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header33.xml" ContentType="application/vnd.openxmlformats-officedocument.wordprocessingml.header+xml"/>
  <Override PartName="/word/footer31.xml" ContentType="application/vnd.openxmlformats-officedocument.wordprocessingml.footer+xml"/>
  <Override PartName="/word/header34.xml" ContentType="application/vnd.openxmlformats-officedocument.wordprocessingml.header+xml"/>
  <Override PartName="/word/footer32.xml" ContentType="application/vnd.openxmlformats-officedocument.wordprocessingml.foot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DC7AD" w14:textId="77777777" w:rsidR="0097334B" w:rsidRPr="00C25403" w:rsidRDefault="0097334B" w:rsidP="0097334B">
      <w:pPr>
        <w:pageBreakBefore/>
        <w:spacing w:after="0"/>
        <w:jc w:val="center"/>
        <w:rPr>
          <w:b/>
          <w:sz w:val="47"/>
        </w:rPr>
      </w:pPr>
      <w:bookmarkStart w:id="0" w:name="_Toc356978042"/>
      <w:bookmarkStart w:id="1" w:name="_Toc350864651"/>
      <w:bookmarkStart w:id="2" w:name="_GoBack"/>
      <w:bookmarkEnd w:id="2"/>
    </w:p>
    <w:p w14:paraId="2C9218E2" w14:textId="77777777" w:rsidR="0097334B" w:rsidRPr="00C25403" w:rsidRDefault="005B3F88" w:rsidP="0097334B">
      <w:pPr>
        <w:tabs>
          <w:tab w:val="left" w:pos="3960"/>
          <w:tab w:val="center" w:pos="4320"/>
          <w:tab w:val="right" w:pos="8640"/>
        </w:tabs>
        <w:spacing w:after="0"/>
      </w:pPr>
      <w:r>
        <w:rPr>
          <w:b/>
          <w:noProof/>
          <w:sz w:val="22"/>
        </w:rPr>
        <mc:AlternateContent>
          <mc:Choice Requires="wpg">
            <w:drawing>
              <wp:anchor distT="0" distB="0" distL="114300" distR="114300" simplePos="0" relativeHeight="251671552" behindDoc="0" locked="0" layoutInCell="0" allowOverlap="1" wp14:anchorId="3A837E11" wp14:editId="61881B87">
                <wp:simplePos x="0" y="0"/>
                <wp:positionH relativeFrom="column">
                  <wp:posOffset>5334635</wp:posOffset>
                </wp:positionH>
                <wp:positionV relativeFrom="paragraph">
                  <wp:posOffset>-94615</wp:posOffset>
                </wp:positionV>
                <wp:extent cx="768350" cy="729615"/>
                <wp:effectExtent l="10160" t="12700" r="12065" b="10160"/>
                <wp:wrapNone/>
                <wp:docPr id="37" name="Group 7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68350" cy="729615"/>
                          <a:chOff x="2445" y="3228"/>
                          <a:chExt cx="888" cy="871"/>
                        </a:xfrm>
                      </wpg:grpSpPr>
                      <wps:wsp>
                        <wps:cNvPr id="38" name="Oval 747"/>
                        <wps:cNvSpPr>
                          <a:spLocks noChangeAspect="1" noChangeArrowheads="1"/>
                        </wps:cNvSpPr>
                        <wps:spPr bwMode="auto">
                          <a:xfrm>
                            <a:off x="2445" y="3228"/>
                            <a:ext cx="888" cy="871"/>
                          </a:xfrm>
                          <a:prstGeom prst="ellipse">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39" name="Oval 748"/>
                        <wps:cNvSpPr>
                          <a:spLocks noChangeAspect="1" noChangeArrowheads="1"/>
                        </wps:cNvSpPr>
                        <wps:spPr bwMode="auto">
                          <a:xfrm>
                            <a:off x="2545" y="3325"/>
                            <a:ext cx="681" cy="668"/>
                          </a:xfrm>
                          <a:prstGeom prst="ellipse">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0" name="Freeform 749"/>
                        <wps:cNvSpPr>
                          <a:spLocks noChangeAspect="1"/>
                        </wps:cNvSpPr>
                        <wps:spPr bwMode="auto">
                          <a:xfrm>
                            <a:off x="2885" y="3659"/>
                            <a:ext cx="163" cy="300"/>
                          </a:xfrm>
                          <a:custGeom>
                            <a:avLst/>
                            <a:gdLst>
                              <a:gd name="T0" fmla="*/ 0 w 163"/>
                              <a:gd name="T1" fmla="*/ 0 h 300"/>
                              <a:gd name="T2" fmla="*/ 162 w 163"/>
                              <a:gd name="T3" fmla="*/ 0 h 300"/>
                              <a:gd name="T4" fmla="*/ 153 w 163"/>
                              <a:gd name="T5" fmla="*/ 2 h 300"/>
                              <a:gd name="T6" fmla="*/ 150 w 163"/>
                              <a:gd name="T7" fmla="*/ 5 h 300"/>
                              <a:gd name="T8" fmla="*/ 145 w 163"/>
                              <a:gd name="T9" fmla="*/ 10 h 300"/>
                              <a:gd name="T10" fmla="*/ 141 w 163"/>
                              <a:gd name="T11" fmla="*/ 17 h 300"/>
                              <a:gd name="T12" fmla="*/ 141 w 163"/>
                              <a:gd name="T13" fmla="*/ 25 h 300"/>
                              <a:gd name="T14" fmla="*/ 141 w 163"/>
                              <a:gd name="T15" fmla="*/ 33 h 300"/>
                              <a:gd name="T16" fmla="*/ 141 w 163"/>
                              <a:gd name="T17" fmla="*/ 226 h 300"/>
                              <a:gd name="T18" fmla="*/ 141 w 163"/>
                              <a:gd name="T19" fmla="*/ 235 h 300"/>
                              <a:gd name="T20" fmla="*/ 139 w 163"/>
                              <a:gd name="T21" fmla="*/ 245 h 300"/>
                              <a:gd name="T22" fmla="*/ 136 w 163"/>
                              <a:gd name="T23" fmla="*/ 251 h 300"/>
                              <a:gd name="T24" fmla="*/ 128 w 163"/>
                              <a:gd name="T25" fmla="*/ 258 h 300"/>
                              <a:gd name="T26" fmla="*/ 117 w 163"/>
                              <a:gd name="T27" fmla="*/ 265 h 300"/>
                              <a:gd name="T28" fmla="*/ 108 w 163"/>
                              <a:gd name="T29" fmla="*/ 267 h 300"/>
                              <a:gd name="T30" fmla="*/ 98 w 163"/>
                              <a:gd name="T31" fmla="*/ 271 h 300"/>
                              <a:gd name="T32" fmla="*/ 39 w 163"/>
                              <a:gd name="T33" fmla="*/ 279 h 300"/>
                              <a:gd name="T34" fmla="*/ 30 w 163"/>
                              <a:gd name="T35" fmla="*/ 279 h 300"/>
                              <a:gd name="T36" fmla="*/ 20 w 163"/>
                              <a:gd name="T37" fmla="*/ 280 h 300"/>
                              <a:gd name="T38" fmla="*/ 13 w 163"/>
                              <a:gd name="T39" fmla="*/ 284 h 300"/>
                              <a:gd name="T40" fmla="*/ 8 w 163"/>
                              <a:gd name="T41" fmla="*/ 289 h 300"/>
                              <a:gd name="T42" fmla="*/ 1 w 163"/>
                              <a:gd name="T43" fmla="*/ 299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300">
                                <a:moveTo>
                                  <a:pt x="0" y="0"/>
                                </a:moveTo>
                                <a:lnTo>
                                  <a:pt x="162" y="0"/>
                                </a:lnTo>
                                <a:lnTo>
                                  <a:pt x="153" y="2"/>
                                </a:lnTo>
                                <a:lnTo>
                                  <a:pt x="150" y="5"/>
                                </a:lnTo>
                                <a:lnTo>
                                  <a:pt x="145" y="10"/>
                                </a:lnTo>
                                <a:lnTo>
                                  <a:pt x="141" y="17"/>
                                </a:lnTo>
                                <a:lnTo>
                                  <a:pt x="141" y="25"/>
                                </a:lnTo>
                                <a:lnTo>
                                  <a:pt x="141" y="33"/>
                                </a:lnTo>
                                <a:lnTo>
                                  <a:pt x="141" y="226"/>
                                </a:lnTo>
                                <a:lnTo>
                                  <a:pt x="141" y="235"/>
                                </a:lnTo>
                                <a:lnTo>
                                  <a:pt x="139" y="245"/>
                                </a:lnTo>
                                <a:lnTo>
                                  <a:pt x="136" y="251"/>
                                </a:lnTo>
                                <a:lnTo>
                                  <a:pt x="128" y="258"/>
                                </a:lnTo>
                                <a:lnTo>
                                  <a:pt x="117" y="265"/>
                                </a:lnTo>
                                <a:lnTo>
                                  <a:pt x="108" y="267"/>
                                </a:lnTo>
                                <a:lnTo>
                                  <a:pt x="98" y="271"/>
                                </a:lnTo>
                                <a:lnTo>
                                  <a:pt x="39" y="279"/>
                                </a:lnTo>
                                <a:lnTo>
                                  <a:pt x="30" y="279"/>
                                </a:lnTo>
                                <a:lnTo>
                                  <a:pt x="20" y="280"/>
                                </a:lnTo>
                                <a:lnTo>
                                  <a:pt x="13" y="284"/>
                                </a:lnTo>
                                <a:lnTo>
                                  <a:pt x="8" y="289"/>
                                </a:lnTo>
                                <a:lnTo>
                                  <a:pt x="1" y="299"/>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 name="Freeform 750"/>
                        <wps:cNvSpPr>
                          <a:spLocks noChangeAspect="1"/>
                        </wps:cNvSpPr>
                        <wps:spPr bwMode="auto">
                          <a:xfrm>
                            <a:off x="2724" y="3659"/>
                            <a:ext cx="163" cy="299"/>
                          </a:xfrm>
                          <a:custGeom>
                            <a:avLst/>
                            <a:gdLst>
                              <a:gd name="T0" fmla="*/ 161 w 163"/>
                              <a:gd name="T1" fmla="*/ 0 h 299"/>
                              <a:gd name="T2" fmla="*/ 0 w 163"/>
                              <a:gd name="T3" fmla="*/ 0 h 299"/>
                              <a:gd name="T4" fmla="*/ 9 w 163"/>
                              <a:gd name="T5" fmla="*/ 2 h 299"/>
                              <a:gd name="T6" fmla="*/ 13 w 163"/>
                              <a:gd name="T7" fmla="*/ 5 h 299"/>
                              <a:gd name="T8" fmla="*/ 18 w 163"/>
                              <a:gd name="T9" fmla="*/ 10 h 299"/>
                              <a:gd name="T10" fmla="*/ 22 w 163"/>
                              <a:gd name="T11" fmla="*/ 17 h 299"/>
                              <a:gd name="T12" fmla="*/ 22 w 163"/>
                              <a:gd name="T13" fmla="*/ 25 h 299"/>
                              <a:gd name="T14" fmla="*/ 22 w 163"/>
                              <a:gd name="T15" fmla="*/ 33 h 299"/>
                              <a:gd name="T16" fmla="*/ 22 w 163"/>
                              <a:gd name="T17" fmla="*/ 226 h 299"/>
                              <a:gd name="T18" fmla="*/ 22 w 163"/>
                              <a:gd name="T19" fmla="*/ 235 h 299"/>
                              <a:gd name="T20" fmla="*/ 24 w 163"/>
                              <a:gd name="T21" fmla="*/ 245 h 299"/>
                              <a:gd name="T22" fmla="*/ 26 w 163"/>
                              <a:gd name="T23" fmla="*/ 251 h 299"/>
                              <a:gd name="T24" fmla="*/ 34 w 163"/>
                              <a:gd name="T25" fmla="*/ 258 h 299"/>
                              <a:gd name="T26" fmla="*/ 45 w 163"/>
                              <a:gd name="T27" fmla="*/ 265 h 299"/>
                              <a:gd name="T28" fmla="*/ 54 w 163"/>
                              <a:gd name="T29" fmla="*/ 267 h 299"/>
                              <a:gd name="T30" fmla="*/ 64 w 163"/>
                              <a:gd name="T31" fmla="*/ 271 h 299"/>
                              <a:gd name="T32" fmla="*/ 124 w 163"/>
                              <a:gd name="T33" fmla="*/ 279 h 299"/>
                              <a:gd name="T34" fmla="*/ 132 w 163"/>
                              <a:gd name="T35" fmla="*/ 279 h 299"/>
                              <a:gd name="T36" fmla="*/ 142 w 163"/>
                              <a:gd name="T37" fmla="*/ 280 h 299"/>
                              <a:gd name="T38" fmla="*/ 148 w 163"/>
                              <a:gd name="T39" fmla="*/ 284 h 299"/>
                              <a:gd name="T40" fmla="*/ 154 w 163"/>
                              <a:gd name="T41" fmla="*/ 289 h 299"/>
                              <a:gd name="T42" fmla="*/ 162 w 163"/>
                              <a:gd name="T43"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299">
                                <a:moveTo>
                                  <a:pt x="161" y="0"/>
                                </a:moveTo>
                                <a:lnTo>
                                  <a:pt x="0" y="0"/>
                                </a:lnTo>
                                <a:lnTo>
                                  <a:pt x="9" y="2"/>
                                </a:lnTo>
                                <a:lnTo>
                                  <a:pt x="13" y="5"/>
                                </a:lnTo>
                                <a:lnTo>
                                  <a:pt x="18" y="10"/>
                                </a:lnTo>
                                <a:lnTo>
                                  <a:pt x="22" y="17"/>
                                </a:lnTo>
                                <a:lnTo>
                                  <a:pt x="22" y="25"/>
                                </a:lnTo>
                                <a:lnTo>
                                  <a:pt x="22" y="33"/>
                                </a:lnTo>
                                <a:lnTo>
                                  <a:pt x="22" y="226"/>
                                </a:lnTo>
                                <a:lnTo>
                                  <a:pt x="22" y="235"/>
                                </a:lnTo>
                                <a:lnTo>
                                  <a:pt x="24" y="245"/>
                                </a:lnTo>
                                <a:lnTo>
                                  <a:pt x="26" y="251"/>
                                </a:lnTo>
                                <a:lnTo>
                                  <a:pt x="34" y="258"/>
                                </a:lnTo>
                                <a:lnTo>
                                  <a:pt x="45" y="265"/>
                                </a:lnTo>
                                <a:lnTo>
                                  <a:pt x="54" y="267"/>
                                </a:lnTo>
                                <a:lnTo>
                                  <a:pt x="64" y="271"/>
                                </a:lnTo>
                                <a:lnTo>
                                  <a:pt x="124" y="279"/>
                                </a:lnTo>
                                <a:lnTo>
                                  <a:pt x="132" y="279"/>
                                </a:lnTo>
                                <a:lnTo>
                                  <a:pt x="142" y="280"/>
                                </a:lnTo>
                                <a:lnTo>
                                  <a:pt x="148" y="284"/>
                                </a:lnTo>
                                <a:lnTo>
                                  <a:pt x="154" y="289"/>
                                </a:lnTo>
                                <a:lnTo>
                                  <a:pt x="162" y="29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2" name="Freeform 751"/>
                        <wps:cNvSpPr>
                          <a:spLocks noChangeAspect="1"/>
                        </wps:cNvSpPr>
                        <wps:spPr bwMode="auto">
                          <a:xfrm>
                            <a:off x="2746" y="3748"/>
                            <a:ext cx="281" cy="2"/>
                          </a:xfrm>
                          <a:custGeom>
                            <a:avLst/>
                            <a:gdLst>
                              <a:gd name="T0" fmla="*/ 0 w 281"/>
                              <a:gd name="T1" fmla="*/ 1 h 2"/>
                              <a:gd name="T2" fmla="*/ 280 w 281"/>
                              <a:gd name="T3" fmla="*/ 0 h 2"/>
                            </a:gdLst>
                            <a:ahLst/>
                            <a:cxnLst>
                              <a:cxn ang="0">
                                <a:pos x="T0" y="T1"/>
                              </a:cxn>
                              <a:cxn ang="0">
                                <a:pos x="T2" y="T3"/>
                              </a:cxn>
                            </a:cxnLst>
                            <a:rect l="0" t="0" r="r" b="b"/>
                            <a:pathLst>
                              <a:path w="281" h="2">
                                <a:moveTo>
                                  <a:pt x="0" y="1"/>
                                </a:moveTo>
                                <a:lnTo>
                                  <a:pt x="28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 name="Freeform 752"/>
                        <wps:cNvSpPr>
                          <a:spLocks noChangeAspect="1"/>
                        </wps:cNvSpPr>
                        <wps:spPr bwMode="auto">
                          <a:xfrm>
                            <a:off x="2746" y="3841"/>
                            <a:ext cx="281" cy="1"/>
                          </a:xfrm>
                          <a:custGeom>
                            <a:avLst/>
                            <a:gdLst>
                              <a:gd name="T0" fmla="*/ 0 w 281"/>
                              <a:gd name="T1" fmla="*/ 0 h 1"/>
                              <a:gd name="T2" fmla="*/ 280 w 281"/>
                              <a:gd name="T3" fmla="*/ 0 h 1"/>
                            </a:gdLst>
                            <a:ahLst/>
                            <a:cxnLst>
                              <a:cxn ang="0">
                                <a:pos x="T0" y="T1"/>
                              </a:cxn>
                              <a:cxn ang="0">
                                <a:pos x="T2" y="T3"/>
                              </a:cxn>
                            </a:cxnLst>
                            <a:rect l="0" t="0" r="r" b="b"/>
                            <a:pathLst>
                              <a:path w="281" h="1">
                                <a:moveTo>
                                  <a:pt x="0" y="0"/>
                                </a:moveTo>
                                <a:lnTo>
                                  <a:pt x="28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4" name="Freeform 753"/>
                        <wps:cNvSpPr>
                          <a:spLocks noChangeAspect="1"/>
                        </wps:cNvSpPr>
                        <wps:spPr bwMode="auto">
                          <a:xfrm>
                            <a:off x="2808" y="3680"/>
                            <a:ext cx="151" cy="49"/>
                          </a:xfrm>
                          <a:custGeom>
                            <a:avLst/>
                            <a:gdLst>
                              <a:gd name="T0" fmla="*/ 150 w 151"/>
                              <a:gd name="T1" fmla="*/ 0 h 49"/>
                              <a:gd name="T2" fmla="*/ 150 w 151"/>
                              <a:gd name="T3" fmla="*/ 9 h 49"/>
                              <a:gd name="T4" fmla="*/ 141 w 151"/>
                              <a:gd name="T5" fmla="*/ 9 h 49"/>
                              <a:gd name="T6" fmla="*/ 132 w 151"/>
                              <a:gd name="T7" fmla="*/ 10 h 49"/>
                              <a:gd name="T8" fmla="*/ 124 w 151"/>
                              <a:gd name="T9" fmla="*/ 16 h 49"/>
                              <a:gd name="T10" fmla="*/ 119 w 151"/>
                              <a:gd name="T11" fmla="*/ 24 h 49"/>
                              <a:gd name="T12" fmla="*/ 119 w 151"/>
                              <a:gd name="T13" fmla="*/ 32 h 49"/>
                              <a:gd name="T14" fmla="*/ 119 w 151"/>
                              <a:gd name="T15" fmla="*/ 36 h 49"/>
                              <a:gd name="T16" fmla="*/ 123 w 151"/>
                              <a:gd name="T17" fmla="*/ 42 h 49"/>
                              <a:gd name="T18" fmla="*/ 128 w 151"/>
                              <a:gd name="T19" fmla="*/ 44 h 49"/>
                              <a:gd name="T20" fmla="*/ 136 w 151"/>
                              <a:gd name="T21" fmla="*/ 44 h 49"/>
                              <a:gd name="T22" fmla="*/ 137 w 151"/>
                              <a:gd name="T23" fmla="*/ 48 h 49"/>
                              <a:gd name="T24" fmla="*/ 34 w 151"/>
                              <a:gd name="T25" fmla="*/ 48 h 49"/>
                              <a:gd name="T26" fmla="*/ 34 w 151"/>
                              <a:gd name="T27" fmla="*/ 42 h 49"/>
                              <a:gd name="T28" fmla="*/ 49 w 151"/>
                              <a:gd name="T29" fmla="*/ 41 h 49"/>
                              <a:gd name="T30" fmla="*/ 56 w 151"/>
                              <a:gd name="T31" fmla="*/ 36 h 49"/>
                              <a:gd name="T32" fmla="*/ 56 w 151"/>
                              <a:gd name="T33" fmla="*/ 28 h 49"/>
                              <a:gd name="T34" fmla="*/ 56 w 151"/>
                              <a:gd name="T35" fmla="*/ 24 h 49"/>
                              <a:gd name="T36" fmla="*/ 52 w 151"/>
                              <a:gd name="T37" fmla="*/ 20 h 49"/>
                              <a:gd name="T38" fmla="*/ 47 w 151"/>
                              <a:gd name="T39" fmla="*/ 16 h 49"/>
                              <a:gd name="T40" fmla="*/ 39 w 151"/>
                              <a:gd name="T41" fmla="*/ 16 h 49"/>
                              <a:gd name="T42" fmla="*/ 34 w 151"/>
                              <a:gd name="T43" fmla="*/ 16 h 49"/>
                              <a:gd name="T44" fmla="*/ 26 w 151"/>
                              <a:gd name="T45" fmla="*/ 16 h 49"/>
                              <a:gd name="T46" fmla="*/ 14 w 151"/>
                              <a:gd name="T47" fmla="*/ 14 h 49"/>
                              <a:gd name="T48" fmla="*/ 8 w 151"/>
                              <a:gd name="T49" fmla="*/ 12 h 49"/>
                              <a:gd name="T50" fmla="*/ 5 w 151"/>
                              <a:gd name="T51" fmla="*/ 8 h 49"/>
                              <a:gd name="T52" fmla="*/ 0 w 151"/>
                              <a:gd name="T53" fmla="*/ 0 h 49"/>
                              <a:gd name="T54" fmla="*/ 150 w 151"/>
                              <a:gd name="T5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51" h="49">
                                <a:moveTo>
                                  <a:pt x="150" y="0"/>
                                </a:moveTo>
                                <a:lnTo>
                                  <a:pt x="150" y="9"/>
                                </a:lnTo>
                                <a:lnTo>
                                  <a:pt x="141" y="9"/>
                                </a:lnTo>
                                <a:lnTo>
                                  <a:pt x="132" y="10"/>
                                </a:lnTo>
                                <a:lnTo>
                                  <a:pt x="124" y="16"/>
                                </a:lnTo>
                                <a:lnTo>
                                  <a:pt x="119" y="24"/>
                                </a:lnTo>
                                <a:lnTo>
                                  <a:pt x="119" y="32"/>
                                </a:lnTo>
                                <a:lnTo>
                                  <a:pt x="119" y="36"/>
                                </a:lnTo>
                                <a:lnTo>
                                  <a:pt x="123" y="42"/>
                                </a:lnTo>
                                <a:lnTo>
                                  <a:pt x="128" y="44"/>
                                </a:lnTo>
                                <a:lnTo>
                                  <a:pt x="136" y="44"/>
                                </a:lnTo>
                                <a:lnTo>
                                  <a:pt x="137" y="48"/>
                                </a:lnTo>
                                <a:lnTo>
                                  <a:pt x="34" y="48"/>
                                </a:lnTo>
                                <a:lnTo>
                                  <a:pt x="34" y="42"/>
                                </a:lnTo>
                                <a:lnTo>
                                  <a:pt x="49" y="41"/>
                                </a:lnTo>
                                <a:lnTo>
                                  <a:pt x="56" y="36"/>
                                </a:lnTo>
                                <a:lnTo>
                                  <a:pt x="56" y="28"/>
                                </a:lnTo>
                                <a:lnTo>
                                  <a:pt x="56" y="24"/>
                                </a:lnTo>
                                <a:lnTo>
                                  <a:pt x="52" y="20"/>
                                </a:lnTo>
                                <a:lnTo>
                                  <a:pt x="47" y="16"/>
                                </a:lnTo>
                                <a:lnTo>
                                  <a:pt x="39" y="16"/>
                                </a:lnTo>
                                <a:lnTo>
                                  <a:pt x="34" y="16"/>
                                </a:lnTo>
                                <a:lnTo>
                                  <a:pt x="26" y="16"/>
                                </a:lnTo>
                                <a:lnTo>
                                  <a:pt x="14" y="14"/>
                                </a:lnTo>
                                <a:lnTo>
                                  <a:pt x="8" y="12"/>
                                </a:lnTo>
                                <a:lnTo>
                                  <a:pt x="5" y="8"/>
                                </a:lnTo>
                                <a:lnTo>
                                  <a:pt x="0" y="0"/>
                                </a:lnTo>
                                <a:lnTo>
                                  <a:pt x="15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5" name="Freeform 754"/>
                        <wps:cNvSpPr>
                          <a:spLocks noChangeAspect="1"/>
                        </wps:cNvSpPr>
                        <wps:spPr bwMode="auto">
                          <a:xfrm>
                            <a:off x="2847" y="3776"/>
                            <a:ext cx="74" cy="42"/>
                          </a:xfrm>
                          <a:custGeom>
                            <a:avLst/>
                            <a:gdLst>
                              <a:gd name="T0" fmla="*/ 68 w 74"/>
                              <a:gd name="T1" fmla="*/ 0 h 42"/>
                              <a:gd name="T2" fmla="*/ 0 w 74"/>
                              <a:gd name="T3" fmla="*/ 41 h 42"/>
                              <a:gd name="T4" fmla="*/ 73 w 74"/>
                              <a:gd name="T5" fmla="*/ 41 h 42"/>
                            </a:gdLst>
                            <a:ahLst/>
                            <a:cxnLst>
                              <a:cxn ang="0">
                                <a:pos x="T0" y="T1"/>
                              </a:cxn>
                              <a:cxn ang="0">
                                <a:pos x="T2" y="T3"/>
                              </a:cxn>
                              <a:cxn ang="0">
                                <a:pos x="T4" y="T5"/>
                              </a:cxn>
                            </a:cxnLst>
                            <a:rect l="0" t="0" r="r" b="b"/>
                            <a:pathLst>
                              <a:path w="74" h="42">
                                <a:moveTo>
                                  <a:pt x="68" y="0"/>
                                </a:moveTo>
                                <a:lnTo>
                                  <a:pt x="0" y="41"/>
                                </a:lnTo>
                                <a:lnTo>
                                  <a:pt x="73" y="41"/>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 name="Freeform 755"/>
                        <wps:cNvSpPr>
                          <a:spLocks noChangeAspect="1"/>
                        </wps:cNvSpPr>
                        <wps:spPr bwMode="auto">
                          <a:xfrm>
                            <a:off x="2894" y="3789"/>
                            <a:ext cx="17" cy="29"/>
                          </a:xfrm>
                          <a:custGeom>
                            <a:avLst/>
                            <a:gdLst>
                              <a:gd name="T0" fmla="*/ 16 w 17"/>
                              <a:gd name="T1" fmla="*/ 28 h 29"/>
                              <a:gd name="T2" fmla="*/ 0 w 17"/>
                              <a:gd name="T3" fmla="*/ 0 h 29"/>
                            </a:gdLst>
                            <a:ahLst/>
                            <a:cxnLst>
                              <a:cxn ang="0">
                                <a:pos x="T0" y="T1"/>
                              </a:cxn>
                              <a:cxn ang="0">
                                <a:pos x="T2" y="T3"/>
                              </a:cxn>
                            </a:cxnLst>
                            <a:rect l="0" t="0" r="r" b="b"/>
                            <a:pathLst>
                              <a:path w="17" h="29">
                                <a:moveTo>
                                  <a:pt x="16" y="28"/>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7" name="Freeform 756"/>
                        <wps:cNvSpPr>
                          <a:spLocks noChangeAspect="1"/>
                        </wps:cNvSpPr>
                        <wps:spPr bwMode="auto">
                          <a:xfrm>
                            <a:off x="2872" y="3789"/>
                            <a:ext cx="23" cy="29"/>
                          </a:xfrm>
                          <a:custGeom>
                            <a:avLst/>
                            <a:gdLst>
                              <a:gd name="T0" fmla="*/ 22 w 23"/>
                              <a:gd name="T1" fmla="*/ 0 h 29"/>
                              <a:gd name="T2" fmla="*/ 0 w 23"/>
                              <a:gd name="T3" fmla="*/ 28 h 29"/>
                            </a:gdLst>
                            <a:ahLst/>
                            <a:cxnLst>
                              <a:cxn ang="0">
                                <a:pos x="T0" y="T1"/>
                              </a:cxn>
                              <a:cxn ang="0">
                                <a:pos x="T2" y="T3"/>
                              </a:cxn>
                            </a:cxnLst>
                            <a:rect l="0" t="0" r="r" b="b"/>
                            <a:pathLst>
                              <a:path w="23" h="29">
                                <a:moveTo>
                                  <a:pt x="22" y="0"/>
                                </a:moveTo>
                                <a:lnTo>
                                  <a:pt x="0" y="2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8" name="Freeform 757"/>
                        <wps:cNvSpPr>
                          <a:spLocks noChangeAspect="1"/>
                        </wps:cNvSpPr>
                        <wps:spPr bwMode="auto">
                          <a:xfrm>
                            <a:off x="2940" y="3785"/>
                            <a:ext cx="57" cy="33"/>
                          </a:xfrm>
                          <a:custGeom>
                            <a:avLst/>
                            <a:gdLst>
                              <a:gd name="T0" fmla="*/ 0 w 57"/>
                              <a:gd name="T1" fmla="*/ 1 h 33"/>
                              <a:gd name="T2" fmla="*/ 0 w 57"/>
                              <a:gd name="T3" fmla="*/ 32 h 33"/>
                              <a:gd name="T4" fmla="*/ 56 w 57"/>
                              <a:gd name="T5" fmla="*/ 32 h 33"/>
                              <a:gd name="T6" fmla="*/ 0 w 57"/>
                              <a:gd name="T7" fmla="*/ 0 h 33"/>
                            </a:gdLst>
                            <a:ahLst/>
                            <a:cxnLst>
                              <a:cxn ang="0">
                                <a:pos x="T0" y="T1"/>
                              </a:cxn>
                              <a:cxn ang="0">
                                <a:pos x="T2" y="T3"/>
                              </a:cxn>
                              <a:cxn ang="0">
                                <a:pos x="T4" y="T5"/>
                              </a:cxn>
                              <a:cxn ang="0">
                                <a:pos x="T6" y="T7"/>
                              </a:cxn>
                            </a:cxnLst>
                            <a:rect l="0" t="0" r="r" b="b"/>
                            <a:pathLst>
                              <a:path w="57" h="33">
                                <a:moveTo>
                                  <a:pt x="0" y="1"/>
                                </a:moveTo>
                                <a:lnTo>
                                  <a:pt x="0" y="32"/>
                                </a:lnTo>
                                <a:lnTo>
                                  <a:pt x="56" y="32"/>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9" name="Freeform 758"/>
                        <wps:cNvSpPr>
                          <a:spLocks noChangeAspect="1"/>
                        </wps:cNvSpPr>
                        <wps:spPr bwMode="auto">
                          <a:xfrm>
                            <a:off x="2800" y="3849"/>
                            <a:ext cx="58" cy="44"/>
                          </a:xfrm>
                          <a:custGeom>
                            <a:avLst/>
                            <a:gdLst>
                              <a:gd name="T0" fmla="*/ 0 w 58"/>
                              <a:gd name="T1" fmla="*/ 8 h 44"/>
                              <a:gd name="T2" fmla="*/ 4 w 58"/>
                              <a:gd name="T3" fmla="*/ 5 h 44"/>
                              <a:gd name="T4" fmla="*/ 10 w 58"/>
                              <a:gd name="T5" fmla="*/ 2 h 44"/>
                              <a:gd name="T6" fmla="*/ 17 w 58"/>
                              <a:gd name="T7" fmla="*/ 0 h 44"/>
                              <a:gd name="T8" fmla="*/ 23 w 58"/>
                              <a:gd name="T9" fmla="*/ 2 h 44"/>
                              <a:gd name="T10" fmla="*/ 30 w 58"/>
                              <a:gd name="T11" fmla="*/ 8 h 44"/>
                              <a:gd name="T12" fmla="*/ 57 w 58"/>
                              <a:gd name="T13" fmla="*/ 43 h 44"/>
                            </a:gdLst>
                            <a:ahLst/>
                            <a:cxnLst>
                              <a:cxn ang="0">
                                <a:pos x="T0" y="T1"/>
                              </a:cxn>
                              <a:cxn ang="0">
                                <a:pos x="T2" y="T3"/>
                              </a:cxn>
                              <a:cxn ang="0">
                                <a:pos x="T4" y="T5"/>
                              </a:cxn>
                              <a:cxn ang="0">
                                <a:pos x="T6" y="T7"/>
                              </a:cxn>
                              <a:cxn ang="0">
                                <a:pos x="T8" y="T9"/>
                              </a:cxn>
                              <a:cxn ang="0">
                                <a:pos x="T10" y="T11"/>
                              </a:cxn>
                              <a:cxn ang="0">
                                <a:pos x="T12" y="T13"/>
                              </a:cxn>
                            </a:cxnLst>
                            <a:rect l="0" t="0" r="r" b="b"/>
                            <a:pathLst>
                              <a:path w="58" h="44">
                                <a:moveTo>
                                  <a:pt x="0" y="8"/>
                                </a:moveTo>
                                <a:lnTo>
                                  <a:pt x="4" y="5"/>
                                </a:lnTo>
                                <a:lnTo>
                                  <a:pt x="10" y="2"/>
                                </a:lnTo>
                                <a:lnTo>
                                  <a:pt x="17" y="0"/>
                                </a:lnTo>
                                <a:lnTo>
                                  <a:pt x="23" y="2"/>
                                </a:lnTo>
                                <a:lnTo>
                                  <a:pt x="30" y="8"/>
                                </a:lnTo>
                                <a:lnTo>
                                  <a:pt x="57" y="4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0" name="Freeform 759"/>
                        <wps:cNvSpPr>
                          <a:spLocks noChangeAspect="1"/>
                        </wps:cNvSpPr>
                        <wps:spPr bwMode="auto">
                          <a:xfrm>
                            <a:off x="2842" y="3860"/>
                            <a:ext cx="142" cy="15"/>
                          </a:xfrm>
                          <a:custGeom>
                            <a:avLst/>
                            <a:gdLst>
                              <a:gd name="T0" fmla="*/ 0 w 142"/>
                              <a:gd name="T1" fmla="*/ 11 h 15"/>
                              <a:gd name="T2" fmla="*/ 8 w 142"/>
                              <a:gd name="T3" fmla="*/ 8 h 15"/>
                              <a:gd name="T4" fmla="*/ 13 w 142"/>
                              <a:gd name="T5" fmla="*/ 6 h 15"/>
                              <a:gd name="T6" fmla="*/ 22 w 142"/>
                              <a:gd name="T7" fmla="*/ 1 h 15"/>
                              <a:gd name="T8" fmla="*/ 30 w 142"/>
                              <a:gd name="T9" fmla="*/ 0 h 15"/>
                              <a:gd name="T10" fmla="*/ 43 w 142"/>
                              <a:gd name="T11" fmla="*/ 1 h 15"/>
                              <a:gd name="T12" fmla="*/ 52 w 142"/>
                              <a:gd name="T13" fmla="*/ 1 h 15"/>
                              <a:gd name="T14" fmla="*/ 141 w 142"/>
                              <a:gd name="T15" fmla="*/ 14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2" h="15">
                                <a:moveTo>
                                  <a:pt x="0" y="11"/>
                                </a:moveTo>
                                <a:lnTo>
                                  <a:pt x="8" y="8"/>
                                </a:lnTo>
                                <a:lnTo>
                                  <a:pt x="13" y="6"/>
                                </a:lnTo>
                                <a:lnTo>
                                  <a:pt x="22" y="1"/>
                                </a:lnTo>
                                <a:lnTo>
                                  <a:pt x="30" y="0"/>
                                </a:lnTo>
                                <a:lnTo>
                                  <a:pt x="43" y="1"/>
                                </a:lnTo>
                                <a:lnTo>
                                  <a:pt x="52" y="1"/>
                                </a:lnTo>
                                <a:lnTo>
                                  <a:pt x="141" y="1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1" name="Freeform 760"/>
                        <wps:cNvSpPr>
                          <a:spLocks noChangeAspect="1"/>
                        </wps:cNvSpPr>
                        <wps:spPr bwMode="auto">
                          <a:xfrm>
                            <a:off x="2902" y="3866"/>
                            <a:ext cx="19" cy="20"/>
                          </a:xfrm>
                          <a:custGeom>
                            <a:avLst/>
                            <a:gdLst>
                              <a:gd name="T0" fmla="*/ 16 w 19"/>
                              <a:gd name="T1" fmla="*/ 0 h 20"/>
                              <a:gd name="T2" fmla="*/ 8 w 19"/>
                              <a:gd name="T3" fmla="*/ 4 h 20"/>
                              <a:gd name="T4" fmla="*/ 0 w 19"/>
                              <a:gd name="T5" fmla="*/ 11 h 20"/>
                              <a:gd name="T6" fmla="*/ 18 w 19"/>
                              <a:gd name="T7" fmla="*/ 19 h 20"/>
                              <a:gd name="T8" fmla="*/ 8 w 19"/>
                              <a:gd name="T9" fmla="*/ 4 h 20"/>
                            </a:gdLst>
                            <a:ahLst/>
                            <a:cxnLst>
                              <a:cxn ang="0">
                                <a:pos x="T0" y="T1"/>
                              </a:cxn>
                              <a:cxn ang="0">
                                <a:pos x="T2" y="T3"/>
                              </a:cxn>
                              <a:cxn ang="0">
                                <a:pos x="T4" y="T5"/>
                              </a:cxn>
                              <a:cxn ang="0">
                                <a:pos x="T6" y="T7"/>
                              </a:cxn>
                              <a:cxn ang="0">
                                <a:pos x="T8" y="T9"/>
                              </a:cxn>
                            </a:cxnLst>
                            <a:rect l="0" t="0" r="r" b="b"/>
                            <a:pathLst>
                              <a:path w="19" h="20">
                                <a:moveTo>
                                  <a:pt x="16" y="0"/>
                                </a:moveTo>
                                <a:lnTo>
                                  <a:pt x="8" y="4"/>
                                </a:lnTo>
                                <a:lnTo>
                                  <a:pt x="0" y="11"/>
                                </a:lnTo>
                                <a:lnTo>
                                  <a:pt x="18" y="19"/>
                                </a:lnTo>
                                <a:lnTo>
                                  <a:pt x="8" y="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2" name="Freeform 761"/>
                        <wps:cNvSpPr>
                          <a:spLocks noChangeAspect="1"/>
                        </wps:cNvSpPr>
                        <wps:spPr bwMode="auto">
                          <a:xfrm>
                            <a:off x="2962" y="3870"/>
                            <a:ext cx="1" cy="13"/>
                          </a:xfrm>
                          <a:custGeom>
                            <a:avLst/>
                            <a:gdLst>
                              <a:gd name="T0" fmla="*/ 0 w 1"/>
                              <a:gd name="T1" fmla="*/ 0 h 13"/>
                              <a:gd name="T2" fmla="*/ 0 w 1"/>
                              <a:gd name="T3" fmla="*/ 12 h 13"/>
                            </a:gdLst>
                            <a:ahLst/>
                            <a:cxnLst>
                              <a:cxn ang="0">
                                <a:pos x="T0" y="T1"/>
                              </a:cxn>
                              <a:cxn ang="0">
                                <a:pos x="T2" y="T3"/>
                              </a:cxn>
                            </a:cxnLst>
                            <a:rect l="0" t="0" r="r" b="b"/>
                            <a:pathLst>
                              <a:path w="1" h="13">
                                <a:moveTo>
                                  <a:pt x="0" y="0"/>
                                </a:moveTo>
                                <a:lnTo>
                                  <a:pt x="0" y="12"/>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3" name="Freeform 762"/>
                        <wps:cNvSpPr>
                          <a:spLocks noChangeAspect="1"/>
                        </wps:cNvSpPr>
                        <wps:spPr bwMode="auto">
                          <a:xfrm>
                            <a:off x="2851" y="3885"/>
                            <a:ext cx="60" cy="28"/>
                          </a:xfrm>
                          <a:custGeom>
                            <a:avLst/>
                            <a:gdLst>
                              <a:gd name="T0" fmla="*/ 0 w 60"/>
                              <a:gd name="T1" fmla="*/ 9 h 28"/>
                              <a:gd name="T2" fmla="*/ 26 w 60"/>
                              <a:gd name="T3" fmla="*/ 0 h 28"/>
                              <a:gd name="T4" fmla="*/ 59 w 60"/>
                              <a:gd name="T5" fmla="*/ 21 h 28"/>
                              <a:gd name="T6" fmla="*/ 49 w 60"/>
                              <a:gd name="T7" fmla="*/ 27 h 28"/>
                              <a:gd name="T8" fmla="*/ 46 w 60"/>
                              <a:gd name="T9" fmla="*/ 23 h 28"/>
                              <a:gd name="T10" fmla="*/ 39 w 60"/>
                              <a:gd name="T11" fmla="*/ 21 h 28"/>
                              <a:gd name="T12" fmla="*/ 29 w 60"/>
                              <a:gd name="T13" fmla="*/ 18 h 28"/>
                              <a:gd name="T14" fmla="*/ 17 w 60"/>
                              <a:gd name="T15" fmla="*/ 16 h 28"/>
                              <a:gd name="T16" fmla="*/ 9 w 60"/>
                              <a:gd name="T17" fmla="*/ 16 h 28"/>
                              <a:gd name="T18" fmla="*/ 4 w 60"/>
                              <a:gd name="T19" fmla="*/ 13 h 28"/>
                              <a:gd name="T20" fmla="*/ 0 w 60"/>
                              <a:gd name="T21" fmla="*/ 9 h 28"/>
                              <a:gd name="T22" fmla="*/ 1 w 60"/>
                              <a:gd name="T23" fmla="*/ 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8">
                                <a:moveTo>
                                  <a:pt x="0" y="9"/>
                                </a:moveTo>
                                <a:lnTo>
                                  <a:pt x="26" y="0"/>
                                </a:lnTo>
                                <a:lnTo>
                                  <a:pt x="59" y="21"/>
                                </a:lnTo>
                                <a:lnTo>
                                  <a:pt x="49" y="27"/>
                                </a:lnTo>
                                <a:lnTo>
                                  <a:pt x="46" y="23"/>
                                </a:lnTo>
                                <a:lnTo>
                                  <a:pt x="39" y="21"/>
                                </a:lnTo>
                                <a:lnTo>
                                  <a:pt x="29" y="18"/>
                                </a:lnTo>
                                <a:lnTo>
                                  <a:pt x="17" y="16"/>
                                </a:lnTo>
                                <a:lnTo>
                                  <a:pt x="9" y="16"/>
                                </a:lnTo>
                                <a:lnTo>
                                  <a:pt x="4" y="13"/>
                                </a:lnTo>
                                <a:lnTo>
                                  <a:pt x="0" y="9"/>
                                </a:lnTo>
                                <a:lnTo>
                                  <a:pt x="1" y="9"/>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4" name="Freeform 763"/>
                        <wps:cNvSpPr>
                          <a:spLocks noChangeAspect="1"/>
                        </wps:cNvSpPr>
                        <wps:spPr bwMode="auto">
                          <a:xfrm>
                            <a:off x="2866" y="3861"/>
                            <a:ext cx="29" cy="29"/>
                          </a:xfrm>
                          <a:custGeom>
                            <a:avLst/>
                            <a:gdLst>
                              <a:gd name="T0" fmla="*/ 28 w 29"/>
                              <a:gd name="T1" fmla="*/ 0 h 29"/>
                              <a:gd name="T2" fmla="*/ 23 w 29"/>
                              <a:gd name="T3" fmla="*/ 0 h 29"/>
                              <a:gd name="T4" fmla="*/ 15 w 29"/>
                              <a:gd name="T5" fmla="*/ 5 h 29"/>
                              <a:gd name="T6" fmla="*/ 9 w 29"/>
                              <a:gd name="T7" fmla="*/ 7 h 29"/>
                              <a:gd name="T8" fmla="*/ 4 w 29"/>
                              <a:gd name="T9" fmla="*/ 10 h 29"/>
                              <a:gd name="T10" fmla="*/ 1 w 29"/>
                              <a:gd name="T11" fmla="*/ 17 h 29"/>
                              <a:gd name="T12" fmla="*/ 0 w 29"/>
                              <a:gd name="T13" fmla="*/ 28 h 29"/>
                            </a:gdLst>
                            <a:ahLst/>
                            <a:cxnLst>
                              <a:cxn ang="0">
                                <a:pos x="T0" y="T1"/>
                              </a:cxn>
                              <a:cxn ang="0">
                                <a:pos x="T2" y="T3"/>
                              </a:cxn>
                              <a:cxn ang="0">
                                <a:pos x="T4" y="T5"/>
                              </a:cxn>
                              <a:cxn ang="0">
                                <a:pos x="T6" y="T7"/>
                              </a:cxn>
                              <a:cxn ang="0">
                                <a:pos x="T8" y="T9"/>
                              </a:cxn>
                              <a:cxn ang="0">
                                <a:pos x="T10" y="T11"/>
                              </a:cxn>
                              <a:cxn ang="0">
                                <a:pos x="T12" y="T13"/>
                              </a:cxn>
                            </a:cxnLst>
                            <a:rect l="0" t="0" r="r" b="b"/>
                            <a:pathLst>
                              <a:path w="29" h="29">
                                <a:moveTo>
                                  <a:pt x="28" y="0"/>
                                </a:moveTo>
                                <a:lnTo>
                                  <a:pt x="23" y="0"/>
                                </a:lnTo>
                                <a:lnTo>
                                  <a:pt x="15" y="5"/>
                                </a:lnTo>
                                <a:lnTo>
                                  <a:pt x="9" y="7"/>
                                </a:lnTo>
                                <a:lnTo>
                                  <a:pt x="4" y="10"/>
                                </a:lnTo>
                                <a:lnTo>
                                  <a:pt x="1" y="17"/>
                                </a:lnTo>
                                <a:lnTo>
                                  <a:pt x="0" y="2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5" name="Oval 764"/>
                        <wps:cNvSpPr>
                          <a:spLocks noChangeAspect="1" noChangeArrowheads="1"/>
                        </wps:cNvSpPr>
                        <wps:spPr bwMode="auto">
                          <a:xfrm>
                            <a:off x="2774" y="3760"/>
                            <a:ext cx="60" cy="5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56" name="Freeform 765"/>
                        <wps:cNvSpPr>
                          <a:spLocks noChangeAspect="1"/>
                        </wps:cNvSpPr>
                        <wps:spPr bwMode="auto">
                          <a:xfrm>
                            <a:off x="2800" y="3768"/>
                            <a:ext cx="18" cy="9"/>
                          </a:xfrm>
                          <a:custGeom>
                            <a:avLst/>
                            <a:gdLst>
                              <a:gd name="T0" fmla="*/ 2 w 18"/>
                              <a:gd name="T1" fmla="*/ 8 h 9"/>
                              <a:gd name="T2" fmla="*/ 4 w 18"/>
                              <a:gd name="T3" fmla="*/ 8 h 9"/>
                              <a:gd name="T4" fmla="*/ 8 w 18"/>
                              <a:gd name="T5" fmla="*/ 6 h 9"/>
                              <a:gd name="T6" fmla="*/ 10 w 18"/>
                              <a:gd name="T7" fmla="*/ 6 h 9"/>
                              <a:gd name="T8" fmla="*/ 13 w 18"/>
                              <a:gd name="T9" fmla="*/ 5 h 9"/>
                              <a:gd name="T10" fmla="*/ 17 w 18"/>
                              <a:gd name="T11" fmla="*/ 4 h 9"/>
                              <a:gd name="T12" fmla="*/ 15 w 18"/>
                              <a:gd name="T13" fmla="*/ 2 h 9"/>
                              <a:gd name="T14" fmla="*/ 13 w 18"/>
                              <a:gd name="T15" fmla="*/ 0 h 9"/>
                              <a:gd name="T16" fmla="*/ 8 w 18"/>
                              <a:gd name="T17" fmla="*/ 0 h 9"/>
                              <a:gd name="T18" fmla="*/ 4 w 18"/>
                              <a:gd name="T19" fmla="*/ 0 h 9"/>
                              <a:gd name="T20" fmla="*/ 1 w 18"/>
                              <a:gd name="T21" fmla="*/ 3 h 9"/>
                              <a:gd name="T22" fmla="*/ 0 w 18"/>
                              <a:gd name="T23" fmla="*/ 6 h 9"/>
                              <a:gd name="T24" fmla="*/ 0 w 18"/>
                              <a:gd name="T25" fmla="*/ 8 h 9"/>
                              <a:gd name="T26" fmla="*/ 4 w 18"/>
                              <a:gd name="T27" fmla="*/ 8 h 9"/>
                              <a:gd name="T28" fmla="*/ 2 w 18"/>
                              <a:gd name="T29" fmla="*/ 8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9">
                                <a:moveTo>
                                  <a:pt x="2" y="8"/>
                                </a:moveTo>
                                <a:lnTo>
                                  <a:pt x="4" y="8"/>
                                </a:lnTo>
                                <a:lnTo>
                                  <a:pt x="8" y="6"/>
                                </a:lnTo>
                                <a:lnTo>
                                  <a:pt x="10" y="6"/>
                                </a:lnTo>
                                <a:lnTo>
                                  <a:pt x="13" y="5"/>
                                </a:lnTo>
                                <a:lnTo>
                                  <a:pt x="17" y="4"/>
                                </a:lnTo>
                                <a:lnTo>
                                  <a:pt x="15" y="2"/>
                                </a:lnTo>
                                <a:lnTo>
                                  <a:pt x="13" y="0"/>
                                </a:lnTo>
                                <a:lnTo>
                                  <a:pt x="8" y="0"/>
                                </a:lnTo>
                                <a:lnTo>
                                  <a:pt x="4" y="0"/>
                                </a:lnTo>
                                <a:lnTo>
                                  <a:pt x="1" y="3"/>
                                </a:lnTo>
                                <a:lnTo>
                                  <a:pt x="0" y="6"/>
                                </a:lnTo>
                                <a:lnTo>
                                  <a:pt x="0" y="8"/>
                                </a:lnTo>
                                <a:lnTo>
                                  <a:pt x="4" y="8"/>
                                </a:lnTo>
                                <a:lnTo>
                                  <a:pt x="2" y="8"/>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57" name="Oval 766"/>
                        <wps:cNvSpPr>
                          <a:spLocks noChangeAspect="1" noChangeArrowheads="1"/>
                        </wps:cNvSpPr>
                        <wps:spPr bwMode="auto">
                          <a:xfrm>
                            <a:off x="2956" y="3881"/>
                            <a:ext cx="12" cy="12"/>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58" name="Oval 767"/>
                        <wps:cNvSpPr>
                          <a:spLocks noChangeAspect="1" noChangeArrowheads="1"/>
                        </wps:cNvSpPr>
                        <wps:spPr bwMode="auto">
                          <a:xfrm>
                            <a:off x="2974" y="3790"/>
                            <a:ext cx="9"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59" name="Oval 768"/>
                        <wps:cNvSpPr>
                          <a:spLocks noChangeAspect="1" noChangeArrowheads="1"/>
                        </wps:cNvSpPr>
                        <wps:spPr bwMode="auto">
                          <a:xfrm>
                            <a:off x="2928" y="3797"/>
                            <a:ext cx="9" cy="9"/>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60" name="Oval 769"/>
                        <wps:cNvSpPr>
                          <a:spLocks noChangeAspect="1" noChangeArrowheads="1"/>
                        </wps:cNvSpPr>
                        <wps:spPr bwMode="auto">
                          <a:xfrm>
                            <a:off x="2928" y="3772"/>
                            <a:ext cx="9" cy="9"/>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61" name="Oval 770"/>
                        <wps:cNvSpPr>
                          <a:spLocks noChangeAspect="1" noChangeArrowheads="1"/>
                        </wps:cNvSpPr>
                        <wps:spPr bwMode="auto">
                          <a:xfrm>
                            <a:off x="2824" y="3820"/>
                            <a:ext cx="9"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62" name="Oval 771"/>
                        <wps:cNvSpPr>
                          <a:spLocks noChangeAspect="1" noChangeArrowheads="1"/>
                        </wps:cNvSpPr>
                        <wps:spPr bwMode="auto">
                          <a:xfrm>
                            <a:off x="2774" y="3820"/>
                            <a:ext cx="8"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63" name="Freeform 772"/>
                        <wps:cNvSpPr>
                          <a:spLocks noChangeAspect="1"/>
                        </wps:cNvSpPr>
                        <wps:spPr bwMode="auto">
                          <a:xfrm>
                            <a:off x="2794" y="3802"/>
                            <a:ext cx="17" cy="10"/>
                          </a:xfrm>
                          <a:custGeom>
                            <a:avLst/>
                            <a:gdLst>
                              <a:gd name="T0" fmla="*/ 14 w 17"/>
                              <a:gd name="T1" fmla="*/ 0 h 10"/>
                              <a:gd name="T2" fmla="*/ 12 w 17"/>
                              <a:gd name="T3" fmla="*/ 2 h 10"/>
                              <a:gd name="T4" fmla="*/ 8 w 17"/>
                              <a:gd name="T5" fmla="*/ 3 h 10"/>
                              <a:gd name="T6" fmla="*/ 6 w 17"/>
                              <a:gd name="T7" fmla="*/ 3 h 10"/>
                              <a:gd name="T8" fmla="*/ 4 w 17"/>
                              <a:gd name="T9" fmla="*/ 4 h 10"/>
                              <a:gd name="T10" fmla="*/ 0 w 17"/>
                              <a:gd name="T11" fmla="*/ 6 h 10"/>
                              <a:gd name="T12" fmla="*/ 2 w 17"/>
                              <a:gd name="T13" fmla="*/ 8 h 10"/>
                              <a:gd name="T14" fmla="*/ 5 w 17"/>
                              <a:gd name="T15" fmla="*/ 9 h 10"/>
                              <a:gd name="T16" fmla="*/ 9 w 17"/>
                              <a:gd name="T17" fmla="*/ 9 h 10"/>
                              <a:gd name="T18" fmla="*/ 13 w 17"/>
                              <a:gd name="T19" fmla="*/ 8 h 10"/>
                              <a:gd name="T20" fmla="*/ 15 w 17"/>
                              <a:gd name="T21" fmla="*/ 5 h 10"/>
                              <a:gd name="T22" fmla="*/ 16 w 17"/>
                              <a:gd name="T23" fmla="*/ 2 h 10"/>
                              <a:gd name="T24" fmla="*/ 16 w 17"/>
                              <a:gd name="T25" fmla="*/ 0 h 10"/>
                              <a:gd name="T26" fmla="*/ 12 w 17"/>
                              <a:gd name="T27" fmla="*/ 1 h 10"/>
                              <a:gd name="T28" fmla="*/ 14 w 17"/>
                              <a:gd name="T2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 h="10">
                                <a:moveTo>
                                  <a:pt x="14" y="0"/>
                                </a:moveTo>
                                <a:lnTo>
                                  <a:pt x="12" y="2"/>
                                </a:lnTo>
                                <a:lnTo>
                                  <a:pt x="8" y="3"/>
                                </a:lnTo>
                                <a:lnTo>
                                  <a:pt x="6" y="3"/>
                                </a:lnTo>
                                <a:lnTo>
                                  <a:pt x="4" y="4"/>
                                </a:lnTo>
                                <a:lnTo>
                                  <a:pt x="0" y="6"/>
                                </a:lnTo>
                                <a:lnTo>
                                  <a:pt x="2" y="8"/>
                                </a:lnTo>
                                <a:lnTo>
                                  <a:pt x="5" y="9"/>
                                </a:lnTo>
                                <a:lnTo>
                                  <a:pt x="9" y="9"/>
                                </a:lnTo>
                                <a:lnTo>
                                  <a:pt x="13" y="8"/>
                                </a:lnTo>
                                <a:lnTo>
                                  <a:pt x="15" y="5"/>
                                </a:lnTo>
                                <a:lnTo>
                                  <a:pt x="16" y="2"/>
                                </a:lnTo>
                                <a:lnTo>
                                  <a:pt x="16" y="0"/>
                                </a:lnTo>
                                <a:lnTo>
                                  <a:pt x="12" y="1"/>
                                </a:lnTo>
                                <a:lnTo>
                                  <a:pt x="14" y="0"/>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64" name="Freeform 773"/>
                        <wps:cNvSpPr>
                          <a:spLocks noChangeAspect="1"/>
                        </wps:cNvSpPr>
                        <wps:spPr bwMode="auto">
                          <a:xfrm>
                            <a:off x="2809" y="3780"/>
                            <a:ext cx="18" cy="11"/>
                          </a:xfrm>
                          <a:custGeom>
                            <a:avLst/>
                            <a:gdLst>
                              <a:gd name="T0" fmla="*/ 3 w 18"/>
                              <a:gd name="T1" fmla="*/ 5 h 11"/>
                              <a:gd name="T2" fmla="*/ 4 w 18"/>
                              <a:gd name="T3" fmla="*/ 5 h 11"/>
                              <a:gd name="T4" fmla="*/ 9 w 18"/>
                              <a:gd name="T5" fmla="*/ 6 h 11"/>
                              <a:gd name="T6" fmla="*/ 11 w 18"/>
                              <a:gd name="T7" fmla="*/ 7 h 11"/>
                              <a:gd name="T8" fmla="*/ 13 w 18"/>
                              <a:gd name="T9" fmla="*/ 8 h 11"/>
                              <a:gd name="T10" fmla="*/ 17 w 18"/>
                              <a:gd name="T11" fmla="*/ 10 h 11"/>
                              <a:gd name="T12" fmla="*/ 17 w 18"/>
                              <a:gd name="T13" fmla="*/ 6 h 11"/>
                              <a:gd name="T14" fmla="*/ 15 w 18"/>
                              <a:gd name="T15" fmla="*/ 4 h 11"/>
                              <a:gd name="T16" fmla="*/ 13 w 18"/>
                              <a:gd name="T17" fmla="*/ 1 h 11"/>
                              <a:gd name="T18" fmla="*/ 9 w 18"/>
                              <a:gd name="T19" fmla="*/ 0 h 11"/>
                              <a:gd name="T20" fmla="*/ 4 w 18"/>
                              <a:gd name="T21" fmla="*/ 1 h 11"/>
                              <a:gd name="T22" fmla="*/ 2 w 18"/>
                              <a:gd name="T23" fmla="*/ 1 h 11"/>
                              <a:gd name="T24" fmla="*/ 0 w 18"/>
                              <a:gd name="T25" fmla="*/ 4 h 11"/>
                              <a:gd name="T26" fmla="*/ 4 w 18"/>
                              <a:gd name="T27" fmla="*/ 6 h 11"/>
                              <a:gd name="T28" fmla="*/ 3 w 18"/>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11">
                                <a:moveTo>
                                  <a:pt x="3" y="5"/>
                                </a:moveTo>
                                <a:lnTo>
                                  <a:pt x="4" y="5"/>
                                </a:lnTo>
                                <a:lnTo>
                                  <a:pt x="9" y="6"/>
                                </a:lnTo>
                                <a:lnTo>
                                  <a:pt x="11" y="7"/>
                                </a:lnTo>
                                <a:lnTo>
                                  <a:pt x="13" y="8"/>
                                </a:lnTo>
                                <a:lnTo>
                                  <a:pt x="17" y="10"/>
                                </a:lnTo>
                                <a:lnTo>
                                  <a:pt x="17" y="6"/>
                                </a:lnTo>
                                <a:lnTo>
                                  <a:pt x="15" y="4"/>
                                </a:lnTo>
                                <a:lnTo>
                                  <a:pt x="13" y="1"/>
                                </a:lnTo>
                                <a:lnTo>
                                  <a:pt x="9" y="0"/>
                                </a:lnTo>
                                <a:lnTo>
                                  <a:pt x="4" y="1"/>
                                </a:lnTo>
                                <a:lnTo>
                                  <a:pt x="2" y="1"/>
                                </a:lnTo>
                                <a:lnTo>
                                  <a:pt x="0" y="4"/>
                                </a:lnTo>
                                <a:lnTo>
                                  <a:pt x="4" y="6"/>
                                </a:lnTo>
                                <a:lnTo>
                                  <a:pt x="3" y="5"/>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65" name="Freeform 774"/>
                        <wps:cNvSpPr>
                          <a:spLocks noChangeAspect="1"/>
                        </wps:cNvSpPr>
                        <wps:spPr bwMode="auto">
                          <a:xfrm>
                            <a:off x="2809" y="3780"/>
                            <a:ext cx="18" cy="11"/>
                          </a:xfrm>
                          <a:custGeom>
                            <a:avLst/>
                            <a:gdLst>
                              <a:gd name="T0" fmla="*/ 4 w 18"/>
                              <a:gd name="T1" fmla="*/ 5 h 11"/>
                              <a:gd name="T2" fmla="*/ 9 w 18"/>
                              <a:gd name="T3" fmla="*/ 6 h 11"/>
                              <a:gd name="T4" fmla="*/ 11 w 18"/>
                              <a:gd name="T5" fmla="*/ 7 h 11"/>
                              <a:gd name="T6" fmla="*/ 13 w 18"/>
                              <a:gd name="T7" fmla="*/ 8 h 11"/>
                              <a:gd name="T8" fmla="*/ 17 w 18"/>
                              <a:gd name="T9" fmla="*/ 10 h 11"/>
                              <a:gd name="T10" fmla="*/ 17 w 18"/>
                              <a:gd name="T11" fmla="*/ 6 h 11"/>
                              <a:gd name="T12" fmla="*/ 13 w 18"/>
                              <a:gd name="T13" fmla="*/ 1 h 11"/>
                              <a:gd name="T14" fmla="*/ 9 w 18"/>
                              <a:gd name="T15" fmla="*/ 0 h 11"/>
                              <a:gd name="T16" fmla="*/ 4 w 18"/>
                              <a:gd name="T17" fmla="*/ 1 h 11"/>
                              <a:gd name="T18" fmla="*/ 2 w 18"/>
                              <a:gd name="T19" fmla="*/ 1 h 11"/>
                              <a:gd name="T20" fmla="*/ 0 w 18"/>
                              <a:gd name="T21" fmla="*/ 4 h 11"/>
                              <a:gd name="T22" fmla="*/ 4 w 18"/>
                              <a:gd name="T23"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 h="11">
                                <a:moveTo>
                                  <a:pt x="4" y="5"/>
                                </a:moveTo>
                                <a:lnTo>
                                  <a:pt x="9" y="6"/>
                                </a:lnTo>
                                <a:lnTo>
                                  <a:pt x="11" y="7"/>
                                </a:lnTo>
                                <a:lnTo>
                                  <a:pt x="13" y="8"/>
                                </a:lnTo>
                                <a:lnTo>
                                  <a:pt x="17" y="10"/>
                                </a:lnTo>
                                <a:lnTo>
                                  <a:pt x="17" y="6"/>
                                </a:lnTo>
                                <a:lnTo>
                                  <a:pt x="13" y="1"/>
                                </a:lnTo>
                                <a:lnTo>
                                  <a:pt x="9" y="0"/>
                                </a:lnTo>
                                <a:lnTo>
                                  <a:pt x="4" y="1"/>
                                </a:lnTo>
                                <a:lnTo>
                                  <a:pt x="2" y="1"/>
                                </a:lnTo>
                                <a:lnTo>
                                  <a:pt x="0" y="4"/>
                                </a:lnTo>
                                <a:lnTo>
                                  <a:pt x="4" y="5"/>
                                </a:lnTo>
                              </a:path>
                            </a:pathLst>
                          </a:custGeom>
                          <a:noFill/>
                          <a:ln w="952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6" name="Freeform 775"/>
                        <wps:cNvSpPr>
                          <a:spLocks noChangeAspect="1"/>
                        </wps:cNvSpPr>
                        <wps:spPr bwMode="auto">
                          <a:xfrm>
                            <a:off x="2812" y="3785"/>
                            <a:ext cx="2" cy="2"/>
                          </a:xfrm>
                          <a:custGeom>
                            <a:avLst/>
                            <a:gdLst>
                              <a:gd name="T0" fmla="*/ 0 w 2"/>
                              <a:gd name="T1" fmla="*/ 0 h 2"/>
                              <a:gd name="T2" fmla="*/ 1 w 2"/>
                              <a:gd name="T3" fmla="*/ 1 h 2"/>
                              <a:gd name="T4" fmla="*/ 0 w 2"/>
                              <a:gd name="T5" fmla="*/ 0 h 2"/>
                            </a:gdLst>
                            <a:ahLst/>
                            <a:cxnLst>
                              <a:cxn ang="0">
                                <a:pos x="T0" y="T1"/>
                              </a:cxn>
                              <a:cxn ang="0">
                                <a:pos x="T2" y="T3"/>
                              </a:cxn>
                              <a:cxn ang="0">
                                <a:pos x="T4" y="T5"/>
                              </a:cxn>
                            </a:cxnLst>
                            <a:rect l="0" t="0" r="r" b="b"/>
                            <a:pathLst>
                              <a:path w="2" h="2">
                                <a:moveTo>
                                  <a:pt x="0" y="0"/>
                                </a:moveTo>
                                <a:lnTo>
                                  <a:pt x="1" y="1"/>
                                </a:lnTo>
                                <a:lnTo>
                                  <a:pt x="0" y="0"/>
                                </a:lnTo>
                              </a:path>
                            </a:pathLst>
                          </a:custGeom>
                          <a:noFill/>
                          <a:ln w="952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7" name="Freeform 776"/>
                        <wps:cNvSpPr>
                          <a:spLocks noChangeAspect="1"/>
                        </wps:cNvSpPr>
                        <wps:spPr bwMode="auto">
                          <a:xfrm>
                            <a:off x="2812" y="3792"/>
                            <a:ext cx="9" cy="16"/>
                          </a:xfrm>
                          <a:custGeom>
                            <a:avLst/>
                            <a:gdLst>
                              <a:gd name="T0" fmla="*/ 0 w 9"/>
                              <a:gd name="T1" fmla="*/ 3 h 16"/>
                              <a:gd name="T2" fmla="*/ 2 w 9"/>
                              <a:gd name="T3" fmla="*/ 4 h 16"/>
                              <a:gd name="T4" fmla="*/ 3 w 9"/>
                              <a:gd name="T5" fmla="*/ 8 h 16"/>
                              <a:gd name="T6" fmla="*/ 4 w 9"/>
                              <a:gd name="T7" fmla="*/ 8 h 16"/>
                              <a:gd name="T8" fmla="*/ 4 w 9"/>
                              <a:gd name="T9" fmla="*/ 12 h 16"/>
                              <a:gd name="T10" fmla="*/ 6 w 9"/>
                              <a:gd name="T11" fmla="*/ 15 h 16"/>
                              <a:gd name="T12" fmla="*/ 8 w 9"/>
                              <a:gd name="T13" fmla="*/ 13 h 16"/>
                              <a:gd name="T14" fmla="*/ 8 w 9"/>
                              <a:gd name="T15" fmla="*/ 10 h 16"/>
                              <a:gd name="T16" fmla="*/ 8 w 9"/>
                              <a:gd name="T17" fmla="*/ 7 h 16"/>
                              <a:gd name="T18" fmla="*/ 8 w 9"/>
                              <a:gd name="T19" fmla="*/ 4 h 16"/>
                              <a:gd name="T20" fmla="*/ 5 w 9"/>
                              <a:gd name="T21" fmla="*/ 2 h 16"/>
                              <a:gd name="T22" fmla="*/ 3 w 9"/>
                              <a:gd name="T23" fmla="*/ 0 h 16"/>
                              <a:gd name="T24" fmla="*/ 0 w 9"/>
                              <a:gd name="T25" fmla="*/ 0 h 16"/>
                              <a:gd name="T26" fmla="*/ 1 w 9"/>
                              <a:gd name="T27" fmla="*/ 4 h 16"/>
                              <a:gd name="T28" fmla="*/ 0 w 9"/>
                              <a:gd name="T29" fmla="*/ 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6">
                                <a:moveTo>
                                  <a:pt x="0" y="3"/>
                                </a:moveTo>
                                <a:lnTo>
                                  <a:pt x="2" y="4"/>
                                </a:lnTo>
                                <a:lnTo>
                                  <a:pt x="3" y="8"/>
                                </a:lnTo>
                                <a:lnTo>
                                  <a:pt x="4" y="8"/>
                                </a:lnTo>
                                <a:lnTo>
                                  <a:pt x="4" y="12"/>
                                </a:lnTo>
                                <a:lnTo>
                                  <a:pt x="6" y="15"/>
                                </a:lnTo>
                                <a:lnTo>
                                  <a:pt x="8" y="13"/>
                                </a:lnTo>
                                <a:lnTo>
                                  <a:pt x="8" y="10"/>
                                </a:lnTo>
                                <a:lnTo>
                                  <a:pt x="8" y="7"/>
                                </a:lnTo>
                                <a:lnTo>
                                  <a:pt x="8" y="4"/>
                                </a:lnTo>
                                <a:lnTo>
                                  <a:pt x="5" y="2"/>
                                </a:lnTo>
                                <a:lnTo>
                                  <a:pt x="3" y="0"/>
                                </a:lnTo>
                                <a:lnTo>
                                  <a:pt x="0" y="0"/>
                                </a:lnTo>
                                <a:lnTo>
                                  <a:pt x="1" y="4"/>
                                </a:lnTo>
                                <a:lnTo>
                                  <a:pt x="0" y="3"/>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68" name="Freeform 777"/>
                        <wps:cNvSpPr>
                          <a:spLocks noChangeAspect="1"/>
                        </wps:cNvSpPr>
                        <wps:spPr bwMode="auto">
                          <a:xfrm>
                            <a:off x="2785" y="3772"/>
                            <a:ext cx="9" cy="17"/>
                          </a:xfrm>
                          <a:custGeom>
                            <a:avLst/>
                            <a:gdLst>
                              <a:gd name="T0" fmla="*/ 8 w 9"/>
                              <a:gd name="T1" fmla="*/ 13 h 17"/>
                              <a:gd name="T2" fmla="*/ 7 w 9"/>
                              <a:gd name="T3" fmla="*/ 12 h 17"/>
                              <a:gd name="T4" fmla="*/ 5 w 9"/>
                              <a:gd name="T5" fmla="*/ 9 h 17"/>
                              <a:gd name="T6" fmla="*/ 5 w 9"/>
                              <a:gd name="T7" fmla="*/ 7 h 17"/>
                              <a:gd name="T8" fmla="*/ 5 w 9"/>
                              <a:gd name="T9" fmla="*/ 4 h 17"/>
                              <a:gd name="T10" fmla="*/ 4 w 9"/>
                              <a:gd name="T11" fmla="*/ 0 h 17"/>
                              <a:gd name="T12" fmla="*/ 2 w 9"/>
                              <a:gd name="T13" fmla="*/ 2 h 17"/>
                              <a:gd name="T14" fmla="*/ 1 w 9"/>
                              <a:gd name="T15" fmla="*/ 5 h 17"/>
                              <a:gd name="T16" fmla="*/ 0 w 9"/>
                              <a:gd name="T17" fmla="*/ 8 h 17"/>
                              <a:gd name="T18" fmla="*/ 1 w 9"/>
                              <a:gd name="T19" fmla="*/ 12 h 17"/>
                              <a:gd name="T20" fmla="*/ 3 w 9"/>
                              <a:gd name="T21" fmla="*/ 14 h 17"/>
                              <a:gd name="T22" fmla="*/ 5 w 9"/>
                              <a:gd name="T23" fmla="*/ 16 h 17"/>
                              <a:gd name="T24" fmla="*/ 8 w 9"/>
                              <a:gd name="T25" fmla="*/ 15 h 17"/>
                              <a:gd name="T26" fmla="*/ 7 w 9"/>
                              <a:gd name="T27" fmla="*/ 12 h 17"/>
                              <a:gd name="T28" fmla="*/ 8 w 9"/>
                              <a:gd name="T29" fmla="*/ 13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7">
                                <a:moveTo>
                                  <a:pt x="8" y="13"/>
                                </a:moveTo>
                                <a:lnTo>
                                  <a:pt x="7" y="12"/>
                                </a:lnTo>
                                <a:lnTo>
                                  <a:pt x="5" y="9"/>
                                </a:lnTo>
                                <a:lnTo>
                                  <a:pt x="5" y="7"/>
                                </a:lnTo>
                                <a:lnTo>
                                  <a:pt x="5" y="4"/>
                                </a:lnTo>
                                <a:lnTo>
                                  <a:pt x="4" y="0"/>
                                </a:lnTo>
                                <a:lnTo>
                                  <a:pt x="2" y="2"/>
                                </a:lnTo>
                                <a:lnTo>
                                  <a:pt x="1" y="5"/>
                                </a:lnTo>
                                <a:lnTo>
                                  <a:pt x="0" y="8"/>
                                </a:lnTo>
                                <a:lnTo>
                                  <a:pt x="1" y="12"/>
                                </a:lnTo>
                                <a:lnTo>
                                  <a:pt x="3" y="14"/>
                                </a:lnTo>
                                <a:lnTo>
                                  <a:pt x="5" y="16"/>
                                </a:lnTo>
                                <a:lnTo>
                                  <a:pt x="8" y="15"/>
                                </a:lnTo>
                                <a:lnTo>
                                  <a:pt x="7" y="12"/>
                                </a:lnTo>
                                <a:lnTo>
                                  <a:pt x="8" y="13"/>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69" name="Freeform 778"/>
                        <wps:cNvSpPr>
                          <a:spLocks noChangeAspect="1"/>
                        </wps:cNvSpPr>
                        <wps:spPr bwMode="auto">
                          <a:xfrm>
                            <a:off x="2783" y="3790"/>
                            <a:ext cx="16" cy="11"/>
                          </a:xfrm>
                          <a:custGeom>
                            <a:avLst/>
                            <a:gdLst>
                              <a:gd name="T0" fmla="*/ 13 w 16"/>
                              <a:gd name="T1" fmla="*/ 5 h 11"/>
                              <a:gd name="T2" fmla="*/ 11 w 16"/>
                              <a:gd name="T3" fmla="*/ 5 h 11"/>
                              <a:gd name="T4" fmla="*/ 7 w 16"/>
                              <a:gd name="T5" fmla="*/ 4 h 11"/>
                              <a:gd name="T6" fmla="*/ 6 w 16"/>
                              <a:gd name="T7" fmla="*/ 3 h 11"/>
                              <a:gd name="T8" fmla="*/ 4 w 16"/>
                              <a:gd name="T9" fmla="*/ 2 h 11"/>
                              <a:gd name="T10" fmla="*/ 0 w 16"/>
                              <a:gd name="T11" fmla="*/ 0 h 11"/>
                              <a:gd name="T12" fmla="*/ 0 w 16"/>
                              <a:gd name="T13" fmla="*/ 4 h 11"/>
                              <a:gd name="T14" fmla="*/ 1 w 16"/>
                              <a:gd name="T15" fmla="*/ 5 h 11"/>
                              <a:gd name="T16" fmla="*/ 4 w 16"/>
                              <a:gd name="T17" fmla="*/ 8 h 11"/>
                              <a:gd name="T18" fmla="*/ 7 w 16"/>
                              <a:gd name="T19" fmla="*/ 10 h 11"/>
                              <a:gd name="T20" fmla="*/ 11 w 16"/>
                              <a:gd name="T21" fmla="*/ 9 h 11"/>
                              <a:gd name="T22" fmla="*/ 14 w 16"/>
                              <a:gd name="T23" fmla="*/ 8 h 11"/>
                              <a:gd name="T24" fmla="*/ 15 w 16"/>
                              <a:gd name="T25" fmla="*/ 6 h 11"/>
                              <a:gd name="T26" fmla="*/ 11 w 16"/>
                              <a:gd name="T27" fmla="*/ 5 h 11"/>
                              <a:gd name="T28" fmla="*/ 13 w 16"/>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 h="11">
                                <a:moveTo>
                                  <a:pt x="13" y="5"/>
                                </a:moveTo>
                                <a:lnTo>
                                  <a:pt x="11" y="5"/>
                                </a:lnTo>
                                <a:lnTo>
                                  <a:pt x="7" y="4"/>
                                </a:lnTo>
                                <a:lnTo>
                                  <a:pt x="6" y="3"/>
                                </a:lnTo>
                                <a:lnTo>
                                  <a:pt x="4" y="2"/>
                                </a:lnTo>
                                <a:lnTo>
                                  <a:pt x="0" y="0"/>
                                </a:lnTo>
                                <a:lnTo>
                                  <a:pt x="0" y="4"/>
                                </a:lnTo>
                                <a:lnTo>
                                  <a:pt x="1" y="5"/>
                                </a:lnTo>
                                <a:lnTo>
                                  <a:pt x="4" y="8"/>
                                </a:lnTo>
                                <a:lnTo>
                                  <a:pt x="7" y="10"/>
                                </a:lnTo>
                                <a:lnTo>
                                  <a:pt x="11" y="9"/>
                                </a:lnTo>
                                <a:lnTo>
                                  <a:pt x="14" y="8"/>
                                </a:lnTo>
                                <a:lnTo>
                                  <a:pt x="15" y="6"/>
                                </a:lnTo>
                                <a:lnTo>
                                  <a:pt x="11" y="5"/>
                                </a:lnTo>
                                <a:lnTo>
                                  <a:pt x="13" y="5"/>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70" name="Freeform 779"/>
                        <wps:cNvSpPr>
                          <a:spLocks noChangeAspect="1"/>
                        </wps:cNvSpPr>
                        <wps:spPr bwMode="auto">
                          <a:xfrm>
                            <a:off x="2723" y="3406"/>
                            <a:ext cx="163" cy="114"/>
                          </a:xfrm>
                          <a:custGeom>
                            <a:avLst/>
                            <a:gdLst>
                              <a:gd name="T0" fmla="*/ 162 w 163"/>
                              <a:gd name="T1" fmla="*/ 113 h 114"/>
                              <a:gd name="T2" fmla="*/ 154 w 163"/>
                              <a:gd name="T3" fmla="*/ 112 h 114"/>
                              <a:gd name="T4" fmla="*/ 147 w 163"/>
                              <a:gd name="T5" fmla="*/ 110 h 114"/>
                              <a:gd name="T6" fmla="*/ 142 w 163"/>
                              <a:gd name="T7" fmla="*/ 107 h 114"/>
                              <a:gd name="T8" fmla="*/ 136 w 163"/>
                              <a:gd name="T9" fmla="*/ 103 h 114"/>
                              <a:gd name="T10" fmla="*/ 133 w 163"/>
                              <a:gd name="T11" fmla="*/ 98 h 114"/>
                              <a:gd name="T12" fmla="*/ 132 w 163"/>
                              <a:gd name="T13" fmla="*/ 96 h 114"/>
                              <a:gd name="T14" fmla="*/ 128 w 163"/>
                              <a:gd name="T15" fmla="*/ 88 h 114"/>
                              <a:gd name="T16" fmla="*/ 128 w 163"/>
                              <a:gd name="T17" fmla="*/ 80 h 114"/>
                              <a:gd name="T18" fmla="*/ 131 w 163"/>
                              <a:gd name="T19" fmla="*/ 75 h 114"/>
                              <a:gd name="T20" fmla="*/ 132 w 163"/>
                              <a:gd name="T21" fmla="*/ 68 h 114"/>
                              <a:gd name="T22" fmla="*/ 131 w 163"/>
                              <a:gd name="T23" fmla="*/ 62 h 114"/>
                              <a:gd name="T24" fmla="*/ 128 w 163"/>
                              <a:gd name="T25" fmla="*/ 56 h 114"/>
                              <a:gd name="T26" fmla="*/ 119 w 163"/>
                              <a:gd name="T27" fmla="*/ 48 h 114"/>
                              <a:gd name="T28" fmla="*/ 111 w 163"/>
                              <a:gd name="T29" fmla="*/ 40 h 114"/>
                              <a:gd name="T30" fmla="*/ 95 w 163"/>
                              <a:gd name="T31" fmla="*/ 32 h 114"/>
                              <a:gd name="T32" fmla="*/ 90 w 163"/>
                              <a:gd name="T33" fmla="*/ 30 h 114"/>
                              <a:gd name="T34" fmla="*/ 77 w 163"/>
                              <a:gd name="T35" fmla="*/ 24 h 114"/>
                              <a:gd name="T36" fmla="*/ 68 w 163"/>
                              <a:gd name="T37" fmla="*/ 20 h 114"/>
                              <a:gd name="T38" fmla="*/ 59 w 163"/>
                              <a:gd name="T39" fmla="*/ 16 h 114"/>
                              <a:gd name="T40" fmla="*/ 46 w 163"/>
                              <a:gd name="T41" fmla="*/ 12 h 114"/>
                              <a:gd name="T42" fmla="*/ 33 w 163"/>
                              <a:gd name="T43" fmla="*/ 8 h 114"/>
                              <a:gd name="T44" fmla="*/ 21 w 163"/>
                              <a:gd name="T45" fmla="*/ 4 h 114"/>
                              <a:gd name="T46" fmla="*/ 14 w 163"/>
                              <a:gd name="T47" fmla="*/ 2 h 114"/>
                              <a:gd name="T48" fmla="*/ 7 w 163"/>
                              <a:gd name="T49" fmla="*/ 0 h 114"/>
                              <a:gd name="T50" fmla="*/ 3 w 163"/>
                              <a:gd name="T51" fmla="*/ 0 h 114"/>
                              <a:gd name="T52" fmla="*/ 0 w 163"/>
                              <a:gd name="T53" fmla="*/ 4 h 114"/>
                              <a:gd name="T54" fmla="*/ 2 w 163"/>
                              <a:gd name="T55" fmla="*/ 9 h 114"/>
                              <a:gd name="T56" fmla="*/ 7 w 163"/>
                              <a:gd name="T57" fmla="*/ 12 h 114"/>
                              <a:gd name="T58" fmla="*/ 11 w 163"/>
                              <a:gd name="T59" fmla="*/ 13 h 114"/>
                              <a:gd name="T60" fmla="*/ 17 w 163"/>
                              <a:gd name="T61" fmla="*/ 14 h 114"/>
                              <a:gd name="T62" fmla="*/ 27 w 163"/>
                              <a:gd name="T63" fmla="*/ 17 h 114"/>
                              <a:gd name="T64" fmla="*/ 38 w 163"/>
                              <a:gd name="T65" fmla="*/ 24 h 114"/>
                              <a:gd name="T66" fmla="*/ 43 w 163"/>
                              <a:gd name="T67" fmla="*/ 27 h 114"/>
                              <a:gd name="T68" fmla="*/ 50 w 163"/>
                              <a:gd name="T69" fmla="*/ 32 h 114"/>
                              <a:gd name="T70" fmla="*/ 55 w 163"/>
                              <a:gd name="T71" fmla="*/ 40 h 114"/>
                              <a:gd name="T72" fmla="*/ 60 w 163"/>
                              <a:gd name="T73" fmla="*/ 44 h 114"/>
                              <a:gd name="T74" fmla="*/ 68 w 163"/>
                              <a:gd name="T75" fmla="*/ 48 h 114"/>
                              <a:gd name="T76" fmla="*/ 76 w 163"/>
                              <a:gd name="T77" fmla="*/ 50 h 114"/>
                              <a:gd name="T78" fmla="*/ 81 w 163"/>
                              <a:gd name="T79" fmla="*/ 52 h 114"/>
                              <a:gd name="T80" fmla="*/ 79 w 163"/>
                              <a:gd name="T81" fmla="*/ 59 h 114"/>
                              <a:gd name="T82" fmla="*/ 81 w 163"/>
                              <a:gd name="T83" fmla="*/ 68 h 114"/>
                              <a:gd name="T84" fmla="*/ 82 w 163"/>
                              <a:gd name="T85" fmla="*/ 76 h 114"/>
                              <a:gd name="T86" fmla="*/ 88 w 163"/>
                              <a:gd name="T87" fmla="*/ 88 h 114"/>
                              <a:gd name="T88" fmla="*/ 89 w 163"/>
                              <a:gd name="T89" fmla="*/ 92 h 114"/>
                              <a:gd name="T90" fmla="*/ 94 w 163"/>
                              <a:gd name="T91" fmla="*/ 100 h 114"/>
                              <a:gd name="T92" fmla="*/ 101 w 163"/>
                              <a:gd name="T93" fmla="*/ 101 h 114"/>
                              <a:gd name="T94" fmla="*/ 107 w 163"/>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3" h="114">
                                <a:moveTo>
                                  <a:pt x="162" y="113"/>
                                </a:moveTo>
                                <a:lnTo>
                                  <a:pt x="154" y="112"/>
                                </a:lnTo>
                                <a:lnTo>
                                  <a:pt x="147" y="110"/>
                                </a:lnTo>
                                <a:lnTo>
                                  <a:pt x="142" y="107"/>
                                </a:lnTo>
                                <a:lnTo>
                                  <a:pt x="136" y="103"/>
                                </a:lnTo>
                                <a:lnTo>
                                  <a:pt x="133" y="98"/>
                                </a:lnTo>
                                <a:lnTo>
                                  <a:pt x="132" y="96"/>
                                </a:lnTo>
                                <a:lnTo>
                                  <a:pt x="128" y="88"/>
                                </a:lnTo>
                                <a:lnTo>
                                  <a:pt x="128" y="80"/>
                                </a:lnTo>
                                <a:lnTo>
                                  <a:pt x="131" y="75"/>
                                </a:lnTo>
                                <a:lnTo>
                                  <a:pt x="132" y="68"/>
                                </a:lnTo>
                                <a:lnTo>
                                  <a:pt x="131" y="62"/>
                                </a:lnTo>
                                <a:lnTo>
                                  <a:pt x="128" y="56"/>
                                </a:lnTo>
                                <a:lnTo>
                                  <a:pt x="119" y="48"/>
                                </a:lnTo>
                                <a:lnTo>
                                  <a:pt x="111" y="40"/>
                                </a:lnTo>
                                <a:lnTo>
                                  <a:pt x="95" y="32"/>
                                </a:lnTo>
                                <a:lnTo>
                                  <a:pt x="90" y="30"/>
                                </a:lnTo>
                                <a:lnTo>
                                  <a:pt x="77" y="24"/>
                                </a:lnTo>
                                <a:lnTo>
                                  <a:pt x="68" y="20"/>
                                </a:lnTo>
                                <a:lnTo>
                                  <a:pt x="59" y="16"/>
                                </a:lnTo>
                                <a:lnTo>
                                  <a:pt x="46" y="12"/>
                                </a:lnTo>
                                <a:lnTo>
                                  <a:pt x="33" y="8"/>
                                </a:lnTo>
                                <a:lnTo>
                                  <a:pt x="21" y="4"/>
                                </a:lnTo>
                                <a:lnTo>
                                  <a:pt x="14" y="2"/>
                                </a:lnTo>
                                <a:lnTo>
                                  <a:pt x="7" y="0"/>
                                </a:lnTo>
                                <a:lnTo>
                                  <a:pt x="3" y="0"/>
                                </a:lnTo>
                                <a:lnTo>
                                  <a:pt x="0" y="4"/>
                                </a:lnTo>
                                <a:lnTo>
                                  <a:pt x="2" y="9"/>
                                </a:lnTo>
                                <a:lnTo>
                                  <a:pt x="7" y="12"/>
                                </a:lnTo>
                                <a:lnTo>
                                  <a:pt x="11" y="13"/>
                                </a:lnTo>
                                <a:lnTo>
                                  <a:pt x="17" y="14"/>
                                </a:lnTo>
                                <a:lnTo>
                                  <a:pt x="27" y="17"/>
                                </a:lnTo>
                                <a:lnTo>
                                  <a:pt x="38" y="24"/>
                                </a:lnTo>
                                <a:lnTo>
                                  <a:pt x="43" y="27"/>
                                </a:lnTo>
                                <a:lnTo>
                                  <a:pt x="50" y="32"/>
                                </a:lnTo>
                                <a:lnTo>
                                  <a:pt x="55" y="40"/>
                                </a:lnTo>
                                <a:lnTo>
                                  <a:pt x="60" y="44"/>
                                </a:lnTo>
                                <a:lnTo>
                                  <a:pt x="68" y="48"/>
                                </a:lnTo>
                                <a:lnTo>
                                  <a:pt x="76" y="50"/>
                                </a:lnTo>
                                <a:lnTo>
                                  <a:pt x="81" y="52"/>
                                </a:lnTo>
                                <a:lnTo>
                                  <a:pt x="79" y="59"/>
                                </a:lnTo>
                                <a:lnTo>
                                  <a:pt x="81" y="68"/>
                                </a:lnTo>
                                <a:lnTo>
                                  <a:pt x="82" y="76"/>
                                </a:lnTo>
                                <a:lnTo>
                                  <a:pt x="88" y="88"/>
                                </a:lnTo>
                                <a:lnTo>
                                  <a:pt x="89" y="92"/>
                                </a:lnTo>
                                <a:lnTo>
                                  <a:pt x="94" y="100"/>
                                </a:lnTo>
                                <a:lnTo>
                                  <a:pt x="101" y="101"/>
                                </a:lnTo>
                                <a:lnTo>
                                  <a:pt x="107" y="105"/>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1" name="Freeform 780"/>
                        <wps:cNvSpPr>
                          <a:spLocks noChangeAspect="1"/>
                        </wps:cNvSpPr>
                        <wps:spPr bwMode="auto">
                          <a:xfrm>
                            <a:off x="2726" y="3420"/>
                            <a:ext cx="79" cy="59"/>
                          </a:xfrm>
                          <a:custGeom>
                            <a:avLst/>
                            <a:gdLst>
                              <a:gd name="T0" fmla="*/ 9 w 79"/>
                              <a:gd name="T1" fmla="*/ 0 h 59"/>
                              <a:gd name="T2" fmla="*/ 4 w 79"/>
                              <a:gd name="T3" fmla="*/ 3 h 59"/>
                              <a:gd name="T4" fmla="*/ 0 w 79"/>
                              <a:gd name="T5" fmla="*/ 6 h 59"/>
                              <a:gd name="T6" fmla="*/ 0 w 79"/>
                              <a:gd name="T7" fmla="*/ 13 h 59"/>
                              <a:gd name="T8" fmla="*/ 0 w 79"/>
                              <a:gd name="T9" fmla="*/ 18 h 59"/>
                              <a:gd name="T10" fmla="*/ 4 w 79"/>
                              <a:gd name="T11" fmla="*/ 22 h 59"/>
                              <a:gd name="T12" fmla="*/ 13 w 79"/>
                              <a:gd name="T13" fmla="*/ 26 h 59"/>
                              <a:gd name="T14" fmla="*/ 22 w 79"/>
                              <a:gd name="T15" fmla="*/ 30 h 59"/>
                              <a:gd name="T16" fmla="*/ 35 w 79"/>
                              <a:gd name="T17" fmla="*/ 34 h 59"/>
                              <a:gd name="T18" fmla="*/ 39 w 79"/>
                              <a:gd name="T19" fmla="*/ 38 h 59"/>
                              <a:gd name="T20" fmla="*/ 46 w 79"/>
                              <a:gd name="T21" fmla="*/ 44 h 59"/>
                              <a:gd name="T22" fmla="*/ 52 w 79"/>
                              <a:gd name="T23" fmla="*/ 48 h 59"/>
                              <a:gd name="T24" fmla="*/ 61 w 79"/>
                              <a:gd name="T25" fmla="*/ 54 h 59"/>
                              <a:gd name="T26" fmla="*/ 68 w 79"/>
                              <a:gd name="T27" fmla="*/ 57 h 59"/>
                              <a:gd name="T28" fmla="*/ 74 w 79"/>
                              <a:gd name="T29" fmla="*/ 58 h 59"/>
                              <a:gd name="T30" fmla="*/ 78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9" y="0"/>
                                </a:moveTo>
                                <a:lnTo>
                                  <a:pt x="4" y="3"/>
                                </a:lnTo>
                                <a:lnTo>
                                  <a:pt x="0" y="6"/>
                                </a:lnTo>
                                <a:lnTo>
                                  <a:pt x="0" y="13"/>
                                </a:lnTo>
                                <a:lnTo>
                                  <a:pt x="0" y="18"/>
                                </a:lnTo>
                                <a:lnTo>
                                  <a:pt x="4" y="22"/>
                                </a:lnTo>
                                <a:lnTo>
                                  <a:pt x="13" y="26"/>
                                </a:lnTo>
                                <a:lnTo>
                                  <a:pt x="22" y="30"/>
                                </a:lnTo>
                                <a:lnTo>
                                  <a:pt x="35" y="34"/>
                                </a:lnTo>
                                <a:lnTo>
                                  <a:pt x="39" y="38"/>
                                </a:lnTo>
                                <a:lnTo>
                                  <a:pt x="46" y="44"/>
                                </a:lnTo>
                                <a:lnTo>
                                  <a:pt x="52" y="48"/>
                                </a:lnTo>
                                <a:lnTo>
                                  <a:pt x="61" y="54"/>
                                </a:lnTo>
                                <a:lnTo>
                                  <a:pt x="68" y="57"/>
                                </a:lnTo>
                                <a:lnTo>
                                  <a:pt x="74" y="58"/>
                                </a:lnTo>
                                <a:lnTo>
                                  <a:pt x="78" y="5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2" name="Freeform 781"/>
                        <wps:cNvSpPr>
                          <a:spLocks noChangeAspect="1"/>
                        </wps:cNvSpPr>
                        <wps:spPr bwMode="auto">
                          <a:xfrm>
                            <a:off x="2742" y="3451"/>
                            <a:ext cx="70" cy="49"/>
                          </a:xfrm>
                          <a:custGeom>
                            <a:avLst/>
                            <a:gdLst>
                              <a:gd name="T0" fmla="*/ 4 w 70"/>
                              <a:gd name="T1" fmla="*/ 0 h 49"/>
                              <a:gd name="T2" fmla="*/ 2 w 70"/>
                              <a:gd name="T3" fmla="*/ 3 h 49"/>
                              <a:gd name="T4" fmla="*/ 0 w 70"/>
                              <a:gd name="T5" fmla="*/ 7 h 49"/>
                              <a:gd name="T6" fmla="*/ 2 w 70"/>
                              <a:gd name="T7" fmla="*/ 15 h 49"/>
                              <a:gd name="T8" fmla="*/ 8 w 70"/>
                              <a:gd name="T9" fmla="*/ 25 h 49"/>
                              <a:gd name="T10" fmla="*/ 17 w 70"/>
                              <a:gd name="T11" fmla="*/ 33 h 49"/>
                              <a:gd name="T12" fmla="*/ 25 w 70"/>
                              <a:gd name="T13" fmla="*/ 38 h 49"/>
                              <a:gd name="T14" fmla="*/ 30 w 70"/>
                              <a:gd name="T15" fmla="*/ 41 h 49"/>
                              <a:gd name="T16" fmla="*/ 36 w 70"/>
                              <a:gd name="T17" fmla="*/ 43 h 49"/>
                              <a:gd name="T18" fmla="*/ 43 w 70"/>
                              <a:gd name="T19" fmla="*/ 45 h 49"/>
                              <a:gd name="T20" fmla="*/ 48 w 70"/>
                              <a:gd name="T21" fmla="*/ 45 h 49"/>
                              <a:gd name="T22" fmla="*/ 58 w 70"/>
                              <a:gd name="T23" fmla="*/ 47 h 49"/>
                              <a:gd name="T24" fmla="*/ 62 w 70"/>
                              <a:gd name="T25" fmla="*/ 48 h 49"/>
                              <a:gd name="T26" fmla="*/ 69 w 70"/>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9">
                                <a:moveTo>
                                  <a:pt x="4" y="0"/>
                                </a:moveTo>
                                <a:lnTo>
                                  <a:pt x="2" y="3"/>
                                </a:lnTo>
                                <a:lnTo>
                                  <a:pt x="0" y="7"/>
                                </a:lnTo>
                                <a:lnTo>
                                  <a:pt x="2" y="15"/>
                                </a:lnTo>
                                <a:lnTo>
                                  <a:pt x="8" y="25"/>
                                </a:lnTo>
                                <a:lnTo>
                                  <a:pt x="17" y="33"/>
                                </a:lnTo>
                                <a:lnTo>
                                  <a:pt x="25" y="38"/>
                                </a:lnTo>
                                <a:lnTo>
                                  <a:pt x="30" y="41"/>
                                </a:lnTo>
                                <a:lnTo>
                                  <a:pt x="36" y="43"/>
                                </a:lnTo>
                                <a:lnTo>
                                  <a:pt x="43" y="45"/>
                                </a:lnTo>
                                <a:lnTo>
                                  <a:pt x="48" y="45"/>
                                </a:lnTo>
                                <a:lnTo>
                                  <a:pt x="58" y="47"/>
                                </a:lnTo>
                                <a:lnTo>
                                  <a:pt x="62" y="48"/>
                                </a:lnTo>
                                <a:lnTo>
                                  <a:pt x="69" y="47"/>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3" name="Freeform 782"/>
                        <wps:cNvSpPr>
                          <a:spLocks noChangeAspect="1"/>
                        </wps:cNvSpPr>
                        <wps:spPr bwMode="auto">
                          <a:xfrm>
                            <a:off x="2768" y="3492"/>
                            <a:ext cx="63" cy="26"/>
                          </a:xfrm>
                          <a:custGeom>
                            <a:avLst/>
                            <a:gdLst>
                              <a:gd name="T0" fmla="*/ 4 w 63"/>
                              <a:gd name="T1" fmla="*/ 0 h 26"/>
                              <a:gd name="T2" fmla="*/ 1 w 63"/>
                              <a:gd name="T3" fmla="*/ 2 h 26"/>
                              <a:gd name="T4" fmla="*/ 0 w 63"/>
                              <a:gd name="T5" fmla="*/ 6 h 26"/>
                              <a:gd name="T6" fmla="*/ 1 w 63"/>
                              <a:gd name="T7" fmla="*/ 14 h 26"/>
                              <a:gd name="T8" fmla="*/ 10 w 63"/>
                              <a:gd name="T9" fmla="*/ 20 h 26"/>
                              <a:gd name="T10" fmla="*/ 16 w 63"/>
                              <a:gd name="T11" fmla="*/ 23 h 26"/>
                              <a:gd name="T12" fmla="*/ 22 w 63"/>
                              <a:gd name="T13" fmla="*/ 24 h 26"/>
                              <a:gd name="T14" fmla="*/ 28 w 63"/>
                              <a:gd name="T15" fmla="*/ 24 h 26"/>
                              <a:gd name="T16" fmla="*/ 36 w 63"/>
                              <a:gd name="T17" fmla="*/ 25 h 26"/>
                              <a:gd name="T18" fmla="*/ 48 w 63"/>
                              <a:gd name="T19" fmla="*/ 24 h 26"/>
                              <a:gd name="T20" fmla="*/ 62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4" y="0"/>
                                </a:moveTo>
                                <a:lnTo>
                                  <a:pt x="1" y="2"/>
                                </a:lnTo>
                                <a:lnTo>
                                  <a:pt x="0" y="6"/>
                                </a:lnTo>
                                <a:lnTo>
                                  <a:pt x="1" y="14"/>
                                </a:lnTo>
                                <a:lnTo>
                                  <a:pt x="10" y="20"/>
                                </a:lnTo>
                                <a:lnTo>
                                  <a:pt x="16" y="23"/>
                                </a:lnTo>
                                <a:lnTo>
                                  <a:pt x="22" y="24"/>
                                </a:lnTo>
                                <a:lnTo>
                                  <a:pt x="28" y="24"/>
                                </a:lnTo>
                                <a:lnTo>
                                  <a:pt x="36" y="25"/>
                                </a:lnTo>
                                <a:lnTo>
                                  <a:pt x="48" y="24"/>
                                </a:lnTo>
                                <a:lnTo>
                                  <a:pt x="62" y="2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4" name="Freeform 783"/>
                        <wps:cNvSpPr>
                          <a:spLocks noChangeAspect="1"/>
                        </wps:cNvSpPr>
                        <wps:spPr bwMode="auto">
                          <a:xfrm>
                            <a:off x="2794" y="3519"/>
                            <a:ext cx="14" cy="24"/>
                          </a:xfrm>
                          <a:custGeom>
                            <a:avLst/>
                            <a:gdLst>
                              <a:gd name="T0" fmla="*/ 6 w 14"/>
                              <a:gd name="T1" fmla="*/ 0 h 24"/>
                              <a:gd name="T2" fmla="*/ 0 w 14"/>
                              <a:gd name="T3" fmla="*/ 8 h 24"/>
                              <a:gd name="T4" fmla="*/ 2 w 14"/>
                              <a:gd name="T5" fmla="*/ 15 h 24"/>
                              <a:gd name="T6" fmla="*/ 5 w 14"/>
                              <a:gd name="T7" fmla="*/ 22 h 24"/>
                              <a:gd name="T8" fmla="*/ 13 w 14"/>
                              <a:gd name="T9" fmla="*/ 23 h 24"/>
                            </a:gdLst>
                            <a:ahLst/>
                            <a:cxnLst>
                              <a:cxn ang="0">
                                <a:pos x="T0" y="T1"/>
                              </a:cxn>
                              <a:cxn ang="0">
                                <a:pos x="T2" y="T3"/>
                              </a:cxn>
                              <a:cxn ang="0">
                                <a:pos x="T4" y="T5"/>
                              </a:cxn>
                              <a:cxn ang="0">
                                <a:pos x="T6" y="T7"/>
                              </a:cxn>
                              <a:cxn ang="0">
                                <a:pos x="T8" y="T9"/>
                              </a:cxn>
                            </a:cxnLst>
                            <a:rect l="0" t="0" r="r" b="b"/>
                            <a:pathLst>
                              <a:path w="14" h="24">
                                <a:moveTo>
                                  <a:pt x="6" y="0"/>
                                </a:moveTo>
                                <a:lnTo>
                                  <a:pt x="0" y="8"/>
                                </a:lnTo>
                                <a:lnTo>
                                  <a:pt x="2" y="15"/>
                                </a:lnTo>
                                <a:lnTo>
                                  <a:pt x="5" y="22"/>
                                </a:lnTo>
                                <a:lnTo>
                                  <a:pt x="13" y="2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5" name="Freeform 784"/>
                        <wps:cNvSpPr>
                          <a:spLocks noChangeAspect="1"/>
                        </wps:cNvSpPr>
                        <wps:spPr bwMode="auto">
                          <a:xfrm>
                            <a:off x="2803" y="3531"/>
                            <a:ext cx="33" cy="34"/>
                          </a:xfrm>
                          <a:custGeom>
                            <a:avLst/>
                            <a:gdLst>
                              <a:gd name="T0" fmla="*/ 32 w 33"/>
                              <a:gd name="T1" fmla="*/ 0 h 34"/>
                              <a:gd name="T2" fmla="*/ 23 w 33"/>
                              <a:gd name="T3" fmla="*/ 4 h 34"/>
                              <a:gd name="T4" fmla="*/ 13 w 33"/>
                              <a:gd name="T5" fmla="*/ 8 h 34"/>
                              <a:gd name="T6" fmla="*/ 7 w 33"/>
                              <a:gd name="T7" fmla="*/ 10 h 34"/>
                              <a:gd name="T8" fmla="*/ 3 w 33"/>
                              <a:gd name="T9" fmla="*/ 13 h 34"/>
                              <a:gd name="T10" fmla="*/ 0 w 33"/>
                              <a:gd name="T11" fmla="*/ 18 h 34"/>
                              <a:gd name="T12" fmla="*/ 0 w 33"/>
                              <a:gd name="T13" fmla="*/ 24 h 34"/>
                              <a:gd name="T14" fmla="*/ 1 w 33"/>
                              <a:gd name="T15" fmla="*/ 28 h 34"/>
                              <a:gd name="T16" fmla="*/ 5 w 33"/>
                              <a:gd name="T17" fmla="*/ 32 h 34"/>
                              <a:gd name="T18" fmla="*/ 15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32" y="0"/>
                                </a:moveTo>
                                <a:lnTo>
                                  <a:pt x="23" y="4"/>
                                </a:lnTo>
                                <a:lnTo>
                                  <a:pt x="13" y="8"/>
                                </a:lnTo>
                                <a:lnTo>
                                  <a:pt x="7" y="10"/>
                                </a:lnTo>
                                <a:lnTo>
                                  <a:pt x="3" y="13"/>
                                </a:lnTo>
                                <a:lnTo>
                                  <a:pt x="0" y="18"/>
                                </a:lnTo>
                                <a:lnTo>
                                  <a:pt x="0" y="24"/>
                                </a:lnTo>
                                <a:lnTo>
                                  <a:pt x="1" y="28"/>
                                </a:lnTo>
                                <a:lnTo>
                                  <a:pt x="5" y="32"/>
                                </a:lnTo>
                                <a:lnTo>
                                  <a:pt x="15" y="3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6" name="Freeform 785"/>
                        <wps:cNvSpPr>
                          <a:spLocks noChangeAspect="1"/>
                        </wps:cNvSpPr>
                        <wps:spPr bwMode="auto">
                          <a:xfrm>
                            <a:off x="2813" y="3543"/>
                            <a:ext cx="32" cy="42"/>
                          </a:xfrm>
                          <a:custGeom>
                            <a:avLst/>
                            <a:gdLst>
                              <a:gd name="T0" fmla="*/ 31 w 32"/>
                              <a:gd name="T1" fmla="*/ 0 h 42"/>
                              <a:gd name="T2" fmla="*/ 25 w 32"/>
                              <a:gd name="T3" fmla="*/ 3 h 42"/>
                              <a:gd name="T4" fmla="*/ 20 w 32"/>
                              <a:gd name="T5" fmla="*/ 7 h 42"/>
                              <a:gd name="T6" fmla="*/ 15 w 32"/>
                              <a:gd name="T7" fmla="*/ 11 h 42"/>
                              <a:gd name="T8" fmla="*/ 10 w 32"/>
                              <a:gd name="T9" fmla="*/ 17 h 42"/>
                              <a:gd name="T10" fmla="*/ 3 w 32"/>
                              <a:gd name="T11" fmla="*/ 24 h 42"/>
                              <a:gd name="T12" fmla="*/ 0 w 32"/>
                              <a:gd name="T13" fmla="*/ 28 h 42"/>
                              <a:gd name="T14" fmla="*/ 0 w 32"/>
                              <a:gd name="T15" fmla="*/ 31 h 42"/>
                              <a:gd name="T16" fmla="*/ 2 w 32"/>
                              <a:gd name="T17" fmla="*/ 37 h 42"/>
                              <a:gd name="T18" fmla="*/ 8 w 32"/>
                              <a:gd name="T19" fmla="*/ 41 h 42"/>
                              <a:gd name="T20" fmla="*/ 12 w 32"/>
                              <a:gd name="T21" fmla="*/ 41 h 42"/>
                              <a:gd name="T22" fmla="*/ 21 w 32"/>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 h="42">
                                <a:moveTo>
                                  <a:pt x="31" y="0"/>
                                </a:moveTo>
                                <a:lnTo>
                                  <a:pt x="25" y="3"/>
                                </a:lnTo>
                                <a:lnTo>
                                  <a:pt x="20" y="7"/>
                                </a:lnTo>
                                <a:lnTo>
                                  <a:pt x="15" y="11"/>
                                </a:lnTo>
                                <a:lnTo>
                                  <a:pt x="10" y="17"/>
                                </a:lnTo>
                                <a:lnTo>
                                  <a:pt x="3" y="24"/>
                                </a:lnTo>
                                <a:lnTo>
                                  <a:pt x="0" y="28"/>
                                </a:lnTo>
                                <a:lnTo>
                                  <a:pt x="0" y="31"/>
                                </a:lnTo>
                                <a:lnTo>
                                  <a:pt x="2" y="37"/>
                                </a:lnTo>
                                <a:lnTo>
                                  <a:pt x="8" y="41"/>
                                </a:lnTo>
                                <a:lnTo>
                                  <a:pt x="12" y="41"/>
                                </a:lnTo>
                                <a:lnTo>
                                  <a:pt x="21" y="4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7" name="Freeform 786"/>
                        <wps:cNvSpPr>
                          <a:spLocks noChangeAspect="1"/>
                        </wps:cNvSpPr>
                        <wps:spPr bwMode="auto">
                          <a:xfrm>
                            <a:off x="2834" y="3551"/>
                            <a:ext cx="20" cy="49"/>
                          </a:xfrm>
                          <a:custGeom>
                            <a:avLst/>
                            <a:gdLst>
                              <a:gd name="T0" fmla="*/ 19 w 20"/>
                              <a:gd name="T1" fmla="*/ 0 h 49"/>
                              <a:gd name="T2" fmla="*/ 17 w 20"/>
                              <a:gd name="T3" fmla="*/ 4 h 49"/>
                              <a:gd name="T4" fmla="*/ 11 w 20"/>
                              <a:gd name="T5" fmla="*/ 12 h 49"/>
                              <a:gd name="T6" fmla="*/ 8 w 20"/>
                              <a:gd name="T7" fmla="*/ 15 h 49"/>
                              <a:gd name="T8" fmla="*/ 4 w 20"/>
                              <a:gd name="T9" fmla="*/ 23 h 49"/>
                              <a:gd name="T10" fmla="*/ 0 w 20"/>
                              <a:gd name="T11" fmla="*/ 32 h 49"/>
                              <a:gd name="T12" fmla="*/ 0 w 20"/>
                              <a:gd name="T13" fmla="*/ 40 h 49"/>
                              <a:gd name="T14" fmla="*/ 2 w 20"/>
                              <a:gd name="T15" fmla="*/ 46 h 49"/>
                              <a:gd name="T16" fmla="*/ 8 w 20"/>
                              <a:gd name="T17" fmla="*/ 48 h 49"/>
                              <a:gd name="T18" fmla="*/ 17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19" y="0"/>
                                </a:moveTo>
                                <a:lnTo>
                                  <a:pt x="17" y="4"/>
                                </a:lnTo>
                                <a:lnTo>
                                  <a:pt x="11" y="12"/>
                                </a:lnTo>
                                <a:lnTo>
                                  <a:pt x="8" y="15"/>
                                </a:lnTo>
                                <a:lnTo>
                                  <a:pt x="4" y="23"/>
                                </a:lnTo>
                                <a:lnTo>
                                  <a:pt x="0" y="32"/>
                                </a:lnTo>
                                <a:lnTo>
                                  <a:pt x="0" y="40"/>
                                </a:lnTo>
                                <a:lnTo>
                                  <a:pt x="2" y="46"/>
                                </a:lnTo>
                                <a:lnTo>
                                  <a:pt x="8" y="48"/>
                                </a:lnTo>
                                <a:lnTo>
                                  <a:pt x="17" y="4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8" name="Freeform 787"/>
                        <wps:cNvSpPr>
                          <a:spLocks noChangeAspect="1"/>
                        </wps:cNvSpPr>
                        <wps:spPr bwMode="auto">
                          <a:xfrm>
                            <a:off x="2848" y="3555"/>
                            <a:ext cx="18" cy="76"/>
                          </a:xfrm>
                          <a:custGeom>
                            <a:avLst/>
                            <a:gdLst>
                              <a:gd name="T0" fmla="*/ 15 w 18"/>
                              <a:gd name="T1" fmla="*/ 0 h 76"/>
                              <a:gd name="T2" fmla="*/ 9 w 18"/>
                              <a:gd name="T3" fmla="*/ 12 h 76"/>
                              <a:gd name="T4" fmla="*/ 7 w 18"/>
                              <a:gd name="T5" fmla="*/ 16 h 76"/>
                              <a:gd name="T6" fmla="*/ 6 w 18"/>
                              <a:gd name="T7" fmla="*/ 24 h 76"/>
                              <a:gd name="T8" fmla="*/ 3 w 18"/>
                              <a:gd name="T9" fmla="*/ 36 h 76"/>
                              <a:gd name="T10" fmla="*/ 7 w 18"/>
                              <a:gd name="T11" fmla="*/ 45 h 76"/>
                              <a:gd name="T12" fmla="*/ 7 w 18"/>
                              <a:gd name="T13" fmla="*/ 48 h 76"/>
                              <a:gd name="T14" fmla="*/ 12 w 18"/>
                              <a:gd name="T15" fmla="*/ 52 h 76"/>
                              <a:gd name="T16" fmla="*/ 11 w 18"/>
                              <a:gd name="T17" fmla="*/ 56 h 76"/>
                              <a:gd name="T18" fmla="*/ 7 w 18"/>
                              <a:gd name="T19" fmla="*/ 60 h 76"/>
                              <a:gd name="T20" fmla="*/ 3 w 18"/>
                              <a:gd name="T21" fmla="*/ 60 h 76"/>
                              <a:gd name="T22" fmla="*/ 2 w 18"/>
                              <a:gd name="T23" fmla="*/ 65 h 76"/>
                              <a:gd name="T24" fmla="*/ 0 w 18"/>
                              <a:gd name="T25" fmla="*/ 69 h 76"/>
                              <a:gd name="T26" fmla="*/ 2 w 18"/>
                              <a:gd name="T27" fmla="*/ 74 h 76"/>
                              <a:gd name="T28" fmla="*/ 8 w 18"/>
                              <a:gd name="T29" fmla="*/ 75 h 76"/>
                              <a:gd name="T30" fmla="*/ 12 w 18"/>
                              <a:gd name="T31" fmla="*/ 72 h 76"/>
                              <a:gd name="T32" fmla="*/ 16 w 18"/>
                              <a:gd name="T33" fmla="*/ 65 h 76"/>
                              <a:gd name="T34" fmla="*/ 17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5" y="0"/>
                                </a:moveTo>
                                <a:lnTo>
                                  <a:pt x="9" y="12"/>
                                </a:lnTo>
                                <a:lnTo>
                                  <a:pt x="7" y="16"/>
                                </a:lnTo>
                                <a:lnTo>
                                  <a:pt x="6" y="24"/>
                                </a:lnTo>
                                <a:lnTo>
                                  <a:pt x="3" y="36"/>
                                </a:lnTo>
                                <a:lnTo>
                                  <a:pt x="7" y="45"/>
                                </a:lnTo>
                                <a:lnTo>
                                  <a:pt x="7" y="48"/>
                                </a:lnTo>
                                <a:lnTo>
                                  <a:pt x="12" y="52"/>
                                </a:lnTo>
                                <a:lnTo>
                                  <a:pt x="11" y="56"/>
                                </a:lnTo>
                                <a:lnTo>
                                  <a:pt x="7" y="60"/>
                                </a:lnTo>
                                <a:lnTo>
                                  <a:pt x="3" y="60"/>
                                </a:lnTo>
                                <a:lnTo>
                                  <a:pt x="2" y="65"/>
                                </a:lnTo>
                                <a:lnTo>
                                  <a:pt x="0" y="69"/>
                                </a:lnTo>
                                <a:lnTo>
                                  <a:pt x="2" y="74"/>
                                </a:lnTo>
                                <a:lnTo>
                                  <a:pt x="8" y="75"/>
                                </a:lnTo>
                                <a:lnTo>
                                  <a:pt x="12" y="72"/>
                                </a:lnTo>
                                <a:lnTo>
                                  <a:pt x="16" y="65"/>
                                </a:lnTo>
                                <a:lnTo>
                                  <a:pt x="17" y="6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9" name="Freeform 788"/>
                        <wps:cNvSpPr>
                          <a:spLocks noChangeAspect="1"/>
                        </wps:cNvSpPr>
                        <wps:spPr bwMode="auto">
                          <a:xfrm>
                            <a:off x="2860" y="3560"/>
                            <a:ext cx="22" cy="80"/>
                          </a:xfrm>
                          <a:custGeom>
                            <a:avLst/>
                            <a:gdLst>
                              <a:gd name="T0" fmla="*/ 0 w 22"/>
                              <a:gd name="T1" fmla="*/ 67 h 80"/>
                              <a:gd name="T2" fmla="*/ 0 w 22"/>
                              <a:gd name="T3" fmla="*/ 71 h 80"/>
                              <a:gd name="T4" fmla="*/ 2 w 22"/>
                              <a:gd name="T5" fmla="*/ 78 h 80"/>
                              <a:gd name="T6" fmla="*/ 12 w 22"/>
                              <a:gd name="T7" fmla="*/ 79 h 80"/>
                              <a:gd name="T8" fmla="*/ 17 w 22"/>
                              <a:gd name="T9" fmla="*/ 76 h 80"/>
                              <a:gd name="T10" fmla="*/ 15 w 22"/>
                              <a:gd name="T11" fmla="*/ 67 h 80"/>
                              <a:gd name="T12" fmla="*/ 13 w 22"/>
                              <a:gd name="T13" fmla="*/ 62 h 80"/>
                              <a:gd name="T14" fmla="*/ 11 w 22"/>
                              <a:gd name="T15" fmla="*/ 55 h 80"/>
                              <a:gd name="T16" fmla="*/ 11 w 22"/>
                              <a:gd name="T17" fmla="*/ 51 h 80"/>
                              <a:gd name="T18" fmla="*/ 11 w 22"/>
                              <a:gd name="T19" fmla="*/ 43 h 80"/>
                              <a:gd name="T20" fmla="*/ 12 w 22"/>
                              <a:gd name="T21" fmla="*/ 35 h 80"/>
                              <a:gd name="T22" fmla="*/ 15 w 22"/>
                              <a:gd name="T23" fmla="*/ 27 h 80"/>
                              <a:gd name="T24" fmla="*/ 17 w 22"/>
                              <a:gd name="T25" fmla="*/ 19 h 80"/>
                              <a:gd name="T26" fmla="*/ 19 w 22"/>
                              <a:gd name="T27" fmla="*/ 11 h 80"/>
                              <a:gd name="T28" fmla="*/ 21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0" y="67"/>
                                </a:moveTo>
                                <a:lnTo>
                                  <a:pt x="0" y="71"/>
                                </a:lnTo>
                                <a:lnTo>
                                  <a:pt x="2" y="78"/>
                                </a:lnTo>
                                <a:lnTo>
                                  <a:pt x="12" y="79"/>
                                </a:lnTo>
                                <a:lnTo>
                                  <a:pt x="17" y="76"/>
                                </a:lnTo>
                                <a:lnTo>
                                  <a:pt x="15" y="67"/>
                                </a:lnTo>
                                <a:lnTo>
                                  <a:pt x="13" y="62"/>
                                </a:lnTo>
                                <a:lnTo>
                                  <a:pt x="11" y="55"/>
                                </a:lnTo>
                                <a:lnTo>
                                  <a:pt x="11" y="51"/>
                                </a:lnTo>
                                <a:lnTo>
                                  <a:pt x="11" y="43"/>
                                </a:lnTo>
                                <a:lnTo>
                                  <a:pt x="12" y="35"/>
                                </a:lnTo>
                                <a:lnTo>
                                  <a:pt x="15" y="27"/>
                                </a:lnTo>
                                <a:lnTo>
                                  <a:pt x="17" y="19"/>
                                </a:lnTo>
                                <a:lnTo>
                                  <a:pt x="19" y="11"/>
                                </a:lnTo>
                                <a:lnTo>
                                  <a:pt x="21"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0" name="Freeform 789"/>
                        <wps:cNvSpPr>
                          <a:spLocks noChangeAspect="1"/>
                        </wps:cNvSpPr>
                        <wps:spPr bwMode="auto">
                          <a:xfrm>
                            <a:off x="2878" y="3574"/>
                            <a:ext cx="8" cy="1"/>
                          </a:xfrm>
                          <a:custGeom>
                            <a:avLst/>
                            <a:gdLst>
                              <a:gd name="T0" fmla="*/ 0 w 8"/>
                              <a:gd name="T1" fmla="*/ 0 h 1"/>
                              <a:gd name="T2" fmla="*/ 7 w 8"/>
                              <a:gd name="T3" fmla="*/ 0 h 1"/>
                            </a:gdLst>
                            <a:ahLst/>
                            <a:cxnLst>
                              <a:cxn ang="0">
                                <a:pos x="T0" y="T1"/>
                              </a:cxn>
                              <a:cxn ang="0">
                                <a:pos x="T2" y="T3"/>
                              </a:cxn>
                            </a:cxnLst>
                            <a:rect l="0" t="0" r="r" b="b"/>
                            <a:pathLst>
                              <a:path w="8" h="1">
                                <a:moveTo>
                                  <a:pt x="0" y="0"/>
                                </a:moveTo>
                                <a:lnTo>
                                  <a:pt x="7"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1" name="Freeform 790"/>
                        <wps:cNvSpPr>
                          <a:spLocks noChangeAspect="1"/>
                        </wps:cNvSpPr>
                        <wps:spPr bwMode="auto">
                          <a:xfrm>
                            <a:off x="2830" y="3475"/>
                            <a:ext cx="56" cy="85"/>
                          </a:xfrm>
                          <a:custGeom>
                            <a:avLst/>
                            <a:gdLst>
                              <a:gd name="T0" fmla="*/ 24 w 56"/>
                              <a:gd name="T1" fmla="*/ 0 h 85"/>
                              <a:gd name="T2" fmla="*/ 16 w 56"/>
                              <a:gd name="T3" fmla="*/ 5 h 85"/>
                              <a:gd name="T4" fmla="*/ 8 w 56"/>
                              <a:gd name="T5" fmla="*/ 11 h 85"/>
                              <a:gd name="T6" fmla="*/ 4 w 56"/>
                              <a:gd name="T7" fmla="*/ 19 h 85"/>
                              <a:gd name="T8" fmla="*/ 2 w 56"/>
                              <a:gd name="T9" fmla="*/ 22 h 85"/>
                              <a:gd name="T10" fmla="*/ 0 w 56"/>
                              <a:gd name="T11" fmla="*/ 29 h 85"/>
                              <a:gd name="T12" fmla="*/ 0 w 56"/>
                              <a:gd name="T13" fmla="*/ 37 h 85"/>
                              <a:gd name="T14" fmla="*/ 2 w 56"/>
                              <a:gd name="T15" fmla="*/ 45 h 85"/>
                              <a:gd name="T16" fmla="*/ 6 w 56"/>
                              <a:gd name="T17" fmla="*/ 54 h 85"/>
                              <a:gd name="T18" fmla="*/ 12 w 56"/>
                              <a:gd name="T19" fmla="*/ 64 h 85"/>
                              <a:gd name="T20" fmla="*/ 17 w 56"/>
                              <a:gd name="T21" fmla="*/ 68 h 85"/>
                              <a:gd name="T22" fmla="*/ 21 w 56"/>
                              <a:gd name="T23" fmla="*/ 73 h 85"/>
                              <a:gd name="T24" fmla="*/ 25 w 56"/>
                              <a:gd name="T25" fmla="*/ 76 h 85"/>
                              <a:gd name="T26" fmla="*/ 28 w 56"/>
                              <a:gd name="T27" fmla="*/ 78 h 85"/>
                              <a:gd name="T28" fmla="*/ 31 w 56"/>
                              <a:gd name="T29" fmla="*/ 79 h 85"/>
                              <a:gd name="T30" fmla="*/ 38 w 56"/>
                              <a:gd name="T31" fmla="*/ 82 h 85"/>
                              <a:gd name="T32" fmla="*/ 47 w 56"/>
                              <a:gd name="T33" fmla="*/ 84 h 85"/>
                              <a:gd name="T34" fmla="*/ 51 w 56"/>
                              <a:gd name="T35" fmla="*/ 84 h 85"/>
                              <a:gd name="T36" fmla="*/ 55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24" y="0"/>
                                </a:moveTo>
                                <a:lnTo>
                                  <a:pt x="16" y="5"/>
                                </a:lnTo>
                                <a:lnTo>
                                  <a:pt x="8" y="11"/>
                                </a:lnTo>
                                <a:lnTo>
                                  <a:pt x="4" y="19"/>
                                </a:lnTo>
                                <a:lnTo>
                                  <a:pt x="2" y="22"/>
                                </a:lnTo>
                                <a:lnTo>
                                  <a:pt x="0" y="29"/>
                                </a:lnTo>
                                <a:lnTo>
                                  <a:pt x="0" y="37"/>
                                </a:lnTo>
                                <a:lnTo>
                                  <a:pt x="2" y="45"/>
                                </a:lnTo>
                                <a:lnTo>
                                  <a:pt x="6" y="54"/>
                                </a:lnTo>
                                <a:lnTo>
                                  <a:pt x="12" y="64"/>
                                </a:lnTo>
                                <a:lnTo>
                                  <a:pt x="17" y="68"/>
                                </a:lnTo>
                                <a:lnTo>
                                  <a:pt x="21" y="73"/>
                                </a:lnTo>
                                <a:lnTo>
                                  <a:pt x="25" y="76"/>
                                </a:lnTo>
                                <a:lnTo>
                                  <a:pt x="28" y="78"/>
                                </a:lnTo>
                                <a:lnTo>
                                  <a:pt x="31" y="79"/>
                                </a:lnTo>
                                <a:lnTo>
                                  <a:pt x="38" y="82"/>
                                </a:lnTo>
                                <a:lnTo>
                                  <a:pt x="47" y="84"/>
                                </a:lnTo>
                                <a:lnTo>
                                  <a:pt x="51" y="84"/>
                                </a:lnTo>
                                <a:lnTo>
                                  <a:pt x="55" y="8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2" name="Freeform 791"/>
                        <wps:cNvSpPr>
                          <a:spLocks noChangeAspect="1"/>
                        </wps:cNvSpPr>
                        <wps:spPr bwMode="auto">
                          <a:xfrm>
                            <a:off x="2795" y="3611"/>
                            <a:ext cx="63" cy="21"/>
                          </a:xfrm>
                          <a:custGeom>
                            <a:avLst/>
                            <a:gdLst>
                              <a:gd name="T0" fmla="*/ 62 w 63"/>
                              <a:gd name="T1" fmla="*/ 0 h 21"/>
                              <a:gd name="T2" fmla="*/ 52 w 63"/>
                              <a:gd name="T3" fmla="*/ 0 h 21"/>
                              <a:gd name="T4" fmla="*/ 47 w 63"/>
                              <a:gd name="T5" fmla="*/ 0 h 21"/>
                              <a:gd name="T6" fmla="*/ 43 w 63"/>
                              <a:gd name="T7" fmla="*/ 0 h 21"/>
                              <a:gd name="T8" fmla="*/ 43 w 63"/>
                              <a:gd name="T9" fmla="*/ 9 h 21"/>
                              <a:gd name="T10" fmla="*/ 9 w 63"/>
                              <a:gd name="T11" fmla="*/ 9 h 21"/>
                              <a:gd name="T12" fmla="*/ 3 w 63"/>
                              <a:gd name="T13" fmla="*/ 9 h 21"/>
                              <a:gd name="T14" fmla="*/ 0 w 63"/>
                              <a:gd name="T15" fmla="*/ 12 h 21"/>
                              <a:gd name="T16" fmla="*/ 0 w 63"/>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21">
                                <a:moveTo>
                                  <a:pt x="62" y="0"/>
                                </a:moveTo>
                                <a:lnTo>
                                  <a:pt x="52" y="0"/>
                                </a:lnTo>
                                <a:lnTo>
                                  <a:pt x="47" y="0"/>
                                </a:lnTo>
                                <a:lnTo>
                                  <a:pt x="43" y="0"/>
                                </a:lnTo>
                                <a:lnTo>
                                  <a:pt x="43" y="9"/>
                                </a:lnTo>
                                <a:lnTo>
                                  <a:pt x="9" y="9"/>
                                </a:lnTo>
                                <a:lnTo>
                                  <a:pt x="3" y="9"/>
                                </a:lnTo>
                                <a:lnTo>
                                  <a:pt x="0" y="12"/>
                                </a:lnTo>
                                <a:lnTo>
                                  <a:pt x="0" y="2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3" name="Freeform 792"/>
                        <wps:cNvSpPr>
                          <a:spLocks noChangeAspect="1"/>
                        </wps:cNvSpPr>
                        <wps:spPr bwMode="auto">
                          <a:xfrm>
                            <a:off x="2877" y="3636"/>
                            <a:ext cx="9" cy="9"/>
                          </a:xfrm>
                          <a:custGeom>
                            <a:avLst/>
                            <a:gdLst>
                              <a:gd name="T0" fmla="*/ 0 w 9"/>
                              <a:gd name="T1" fmla="*/ 0 h 9"/>
                              <a:gd name="T2" fmla="*/ 3 w 9"/>
                              <a:gd name="T3" fmla="*/ 4 h 9"/>
                              <a:gd name="T4" fmla="*/ 8 w 9"/>
                              <a:gd name="T5" fmla="*/ 8 h 9"/>
                            </a:gdLst>
                            <a:ahLst/>
                            <a:cxnLst>
                              <a:cxn ang="0">
                                <a:pos x="T0" y="T1"/>
                              </a:cxn>
                              <a:cxn ang="0">
                                <a:pos x="T2" y="T3"/>
                              </a:cxn>
                              <a:cxn ang="0">
                                <a:pos x="T4" y="T5"/>
                              </a:cxn>
                            </a:cxnLst>
                            <a:rect l="0" t="0" r="r" b="b"/>
                            <a:pathLst>
                              <a:path w="9" h="9">
                                <a:moveTo>
                                  <a:pt x="0" y="0"/>
                                </a:moveTo>
                                <a:lnTo>
                                  <a:pt x="3" y="4"/>
                                </a:lnTo>
                                <a:lnTo>
                                  <a:pt x="8" y="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4" name="Freeform 793"/>
                        <wps:cNvSpPr>
                          <a:spLocks noChangeAspect="1"/>
                        </wps:cNvSpPr>
                        <wps:spPr bwMode="auto">
                          <a:xfrm>
                            <a:off x="2885" y="3406"/>
                            <a:ext cx="162" cy="114"/>
                          </a:xfrm>
                          <a:custGeom>
                            <a:avLst/>
                            <a:gdLst>
                              <a:gd name="T0" fmla="*/ 0 w 162"/>
                              <a:gd name="T1" fmla="*/ 113 h 114"/>
                              <a:gd name="T2" fmla="*/ 9 w 162"/>
                              <a:gd name="T3" fmla="*/ 112 h 114"/>
                              <a:gd name="T4" fmla="*/ 15 w 162"/>
                              <a:gd name="T5" fmla="*/ 110 h 114"/>
                              <a:gd name="T6" fmla="*/ 21 w 162"/>
                              <a:gd name="T7" fmla="*/ 107 h 114"/>
                              <a:gd name="T8" fmla="*/ 26 w 162"/>
                              <a:gd name="T9" fmla="*/ 103 h 114"/>
                              <a:gd name="T10" fmla="*/ 29 w 162"/>
                              <a:gd name="T11" fmla="*/ 98 h 114"/>
                              <a:gd name="T12" fmla="*/ 30 w 162"/>
                              <a:gd name="T13" fmla="*/ 96 h 114"/>
                              <a:gd name="T14" fmla="*/ 35 w 162"/>
                              <a:gd name="T15" fmla="*/ 88 h 114"/>
                              <a:gd name="T16" fmla="*/ 35 w 162"/>
                              <a:gd name="T17" fmla="*/ 80 h 114"/>
                              <a:gd name="T18" fmla="*/ 31 w 162"/>
                              <a:gd name="T19" fmla="*/ 75 h 114"/>
                              <a:gd name="T20" fmla="*/ 30 w 162"/>
                              <a:gd name="T21" fmla="*/ 68 h 114"/>
                              <a:gd name="T22" fmla="*/ 31 w 162"/>
                              <a:gd name="T23" fmla="*/ 62 h 114"/>
                              <a:gd name="T24" fmla="*/ 35 w 162"/>
                              <a:gd name="T25" fmla="*/ 56 h 114"/>
                              <a:gd name="T26" fmla="*/ 42 w 162"/>
                              <a:gd name="T27" fmla="*/ 48 h 114"/>
                              <a:gd name="T28" fmla="*/ 51 w 162"/>
                              <a:gd name="T29" fmla="*/ 40 h 114"/>
                              <a:gd name="T30" fmla="*/ 67 w 162"/>
                              <a:gd name="T31" fmla="*/ 32 h 114"/>
                              <a:gd name="T32" fmla="*/ 73 w 162"/>
                              <a:gd name="T33" fmla="*/ 30 h 114"/>
                              <a:gd name="T34" fmla="*/ 86 w 162"/>
                              <a:gd name="T35" fmla="*/ 24 h 114"/>
                              <a:gd name="T36" fmla="*/ 94 w 162"/>
                              <a:gd name="T37" fmla="*/ 20 h 114"/>
                              <a:gd name="T38" fmla="*/ 103 w 162"/>
                              <a:gd name="T39" fmla="*/ 16 h 114"/>
                              <a:gd name="T40" fmla="*/ 115 w 162"/>
                              <a:gd name="T41" fmla="*/ 12 h 114"/>
                              <a:gd name="T42" fmla="*/ 128 w 162"/>
                              <a:gd name="T43" fmla="*/ 8 h 114"/>
                              <a:gd name="T44" fmla="*/ 141 w 162"/>
                              <a:gd name="T45" fmla="*/ 4 h 114"/>
                              <a:gd name="T46" fmla="*/ 147 w 162"/>
                              <a:gd name="T47" fmla="*/ 2 h 114"/>
                              <a:gd name="T48" fmla="*/ 153 w 162"/>
                              <a:gd name="T49" fmla="*/ 0 h 114"/>
                              <a:gd name="T50" fmla="*/ 158 w 162"/>
                              <a:gd name="T51" fmla="*/ 0 h 114"/>
                              <a:gd name="T52" fmla="*/ 161 w 162"/>
                              <a:gd name="T53" fmla="*/ 4 h 114"/>
                              <a:gd name="T54" fmla="*/ 159 w 162"/>
                              <a:gd name="T55" fmla="*/ 9 h 114"/>
                              <a:gd name="T56" fmla="*/ 153 w 162"/>
                              <a:gd name="T57" fmla="*/ 12 h 114"/>
                              <a:gd name="T58" fmla="*/ 150 w 162"/>
                              <a:gd name="T59" fmla="*/ 13 h 114"/>
                              <a:gd name="T60" fmla="*/ 145 w 162"/>
                              <a:gd name="T61" fmla="*/ 14 h 114"/>
                              <a:gd name="T62" fmla="*/ 134 w 162"/>
                              <a:gd name="T63" fmla="*/ 17 h 114"/>
                              <a:gd name="T64" fmla="*/ 123 w 162"/>
                              <a:gd name="T65" fmla="*/ 24 h 114"/>
                              <a:gd name="T66" fmla="*/ 119 w 162"/>
                              <a:gd name="T67" fmla="*/ 27 h 114"/>
                              <a:gd name="T68" fmla="*/ 111 w 162"/>
                              <a:gd name="T69" fmla="*/ 32 h 114"/>
                              <a:gd name="T70" fmla="*/ 107 w 162"/>
                              <a:gd name="T71" fmla="*/ 40 h 114"/>
                              <a:gd name="T72" fmla="*/ 102 w 162"/>
                              <a:gd name="T73" fmla="*/ 44 h 114"/>
                              <a:gd name="T74" fmla="*/ 94 w 162"/>
                              <a:gd name="T75" fmla="*/ 48 h 114"/>
                              <a:gd name="T76" fmla="*/ 86 w 162"/>
                              <a:gd name="T77" fmla="*/ 50 h 114"/>
                              <a:gd name="T78" fmla="*/ 81 w 162"/>
                              <a:gd name="T79" fmla="*/ 52 h 114"/>
                              <a:gd name="T80" fmla="*/ 83 w 162"/>
                              <a:gd name="T81" fmla="*/ 59 h 114"/>
                              <a:gd name="T82" fmla="*/ 81 w 162"/>
                              <a:gd name="T83" fmla="*/ 68 h 114"/>
                              <a:gd name="T84" fmla="*/ 79 w 162"/>
                              <a:gd name="T85" fmla="*/ 76 h 114"/>
                              <a:gd name="T86" fmla="*/ 74 w 162"/>
                              <a:gd name="T87" fmla="*/ 88 h 114"/>
                              <a:gd name="T88" fmla="*/ 73 w 162"/>
                              <a:gd name="T89" fmla="*/ 92 h 114"/>
                              <a:gd name="T90" fmla="*/ 68 w 162"/>
                              <a:gd name="T91" fmla="*/ 100 h 114"/>
                              <a:gd name="T92" fmla="*/ 61 w 162"/>
                              <a:gd name="T93" fmla="*/ 101 h 114"/>
                              <a:gd name="T94" fmla="*/ 55 w 162"/>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2" h="114">
                                <a:moveTo>
                                  <a:pt x="0" y="113"/>
                                </a:moveTo>
                                <a:lnTo>
                                  <a:pt x="9" y="112"/>
                                </a:lnTo>
                                <a:lnTo>
                                  <a:pt x="15" y="110"/>
                                </a:lnTo>
                                <a:lnTo>
                                  <a:pt x="21" y="107"/>
                                </a:lnTo>
                                <a:lnTo>
                                  <a:pt x="26" y="103"/>
                                </a:lnTo>
                                <a:lnTo>
                                  <a:pt x="29" y="98"/>
                                </a:lnTo>
                                <a:lnTo>
                                  <a:pt x="30" y="96"/>
                                </a:lnTo>
                                <a:lnTo>
                                  <a:pt x="35" y="88"/>
                                </a:lnTo>
                                <a:lnTo>
                                  <a:pt x="35" y="80"/>
                                </a:lnTo>
                                <a:lnTo>
                                  <a:pt x="31" y="75"/>
                                </a:lnTo>
                                <a:lnTo>
                                  <a:pt x="30" y="68"/>
                                </a:lnTo>
                                <a:lnTo>
                                  <a:pt x="31" y="62"/>
                                </a:lnTo>
                                <a:lnTo>
                                  <a:pt x="35" y="56"/>
                                </a:lnTo>
                                <a:lnTo>
                                  <a:pt x="42" y="48"/>
                                </a:lnTo>
                                <a:lnTo>
                                  <a:pt x="51" y="40"/>
                                </a:lnTo>
                                <a:lnTo>
                                  <a:pt x="67" y="32"/>
                                </a:lnTo>
                                <a:lnTo>
                                  <a:pt x="73" y="30"/>
                                </a:lnTo>
                                <a:lnTo>
                                  <a:pt x="86" y="24"/>
                                </a:lnTo>
                                <a:lnTo>
                                  <a:pt x="94" y="20"/>
                                </a:lnTo>
                                <a:lnTo>
                                  <a:pt x="103" y="16"/>
                                </a:lnTo>
                                <a:lnTo>
                                  <a:pt x="115" y="12"/>
                                </a:lnTo>
                                <a:lnTo>
                                  <a:pt x="128" y="8"/>
                                </a:lnTo>
                                <a:lnTo>
                                  <a:pt x="141" y="4"/>
                                </a:lnTo>
                                <a:lnTo>
                                  <a:pt x="147" y="2"/>
                                </a:lnTo>
                                <a:lnTo>
                                  <a:pt x="153" y="0"/>
                                </a:lnTo>
                                <a:lnTo>
                                  <a:pt x="158" y="0"/>
                                </a:lnTo>
                                <a:lnTo>
                                  <a:pt x="161" y="4"/>
                                </a:lnTo>
                                <a:lnTo>
                                  <a:pt x="159" y="9"/>
                                </a:lnTo>
                                <a:lnTo>
                                  <a:pt x="153" y="12"/>
                                </a:lnTo>
                                <a:lnTo>
                                  <a:pt x="150" y="13"/>
                                </a:lnTo>
                                <a:lnTo>
                                  <a:pt x="145" y="14"/>
                                </a:lnTo>
                                <a:lnTo>
                                  <a:pt x="134" y="17"/>
                                </a:lnTo>
                                <a:lnTo>
                                  <a:pt x="123" y="24"/>
                                </a:lnTo>
                                <a:lnTo>
                                  <a:pt x="119" y="27"/>
                                </a:lnTo>
                                <a:lnTo>
                                  <a:pt x="111" y="32"/>
                                </a:lnTo>
                                <a:lnTo>
                                  <a:pt x="107" y="40"/>
                                </a:lnTo>
                                <a:lnTo>
                                  <a:pt x="102" y="44"/>
                                </a:lnTo>
                                <a:lnTo>
                                  <a:pt x="94" y="48"/>
                                </a:lnTo>
                                <a:lnTo>
                                  <a:pt x="86" y="50"/>
                                </a:lnTo>
                                <a:lnTo>
                                  <a:pt x="81" y="52"/>
                                </a:lnTo>
                                <a:lnTo>
                                  <a:pt x="83" y="59"/>
                                </a:lnTo>
                                <a:lnTo>
                                  <a:pt x="81" y="68"/>
                                </a:lnTo>
                                <a:lnTo>
                                  <a:pt x="79" y="76"/>
                                </a:lnTo>
                                <a:lnTo>
                                  <a:pt x="74" y="88"/>
                                </a:lnTo>
                                <a:lnTo>
                                  <a:pt x="73" y="92"/>
                                </a:lnTo>
                                <a:lnTo>
                                  <a:pt x="68" y="100"/>
                                </a:lnTo>
                                <a:lnTo>
                                  <a:pt x="61" y="101"/>
                                </a:lnTo>
                                <a:lnTo>
                                  <a:pt x="55" y="105"/>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5" name="Freeform 794"/>
                        <wps:cNvSpPr>
                          <a:spLocks noChangeAspect="1"/>
                        </wps:cNvSpPr>
                        <wps:spPr bwMode="auto">
                          <a:xfrm>
                            <a:off x="2966" y="3420"/>
                            <a:ext cx="79" cy="59"/>
                          </a:xfrm>
                          <a:custGeom>
                            <a:avLst/>
                            <a:gdLst>
                              <a:gd name="T0" fmla="*/ 68 w 79"/>
                              <a:gd name="T1" fmla="*/ 0 h 59"/>
                              <a:gd name="T2" fmla="*/ 73 w 79"/>
                              <a:gd name="T3" fmla="*/ 3 h 59"/>
                              <a:gd name="T4" fmla="*/ 77 w 79"/>
                              <a:gd name="T5" fmla="*/ 6 h 59"/>
                              <a:gd name="T6" fmla="*/ 78 w 79"/>
                              <a:gd name="T7" fmla="*/ 13 h 59"/>
                              <a:gd name="T8" fmla="*/ 77 w 79"/>
                              <a:gd name="T9" fmla="*/ 18 h 59"/>
                              <a:gd name="T10" fmla="*/ 72 w 79"/>
                              <a:gd name="T11" fmla="*/ 22 h 59"/>
                              <a:gd name="T12" fmla="*/ 64 w 79"/>
                              <a:gd name="T13" fmla="*/ 26 h 59"/>
                              <a:gd name="T14" fmla="*/ 56 w 79"/>
                              <a:gd name="T15" fmla="*/ 30 h 59"/>
                              <a:gd name="T16" fmla="*/ 43 w 79"/>
                              <a:gd name="T17" fmla="*/ 34 h 59"/>
                              <a:gd name="T18" fmla="*/ 38 w 79"/>
                              <a:gd name="T19" fmla="*/ 38 h 59"/>
                              <a:gd name="T20" fmla="*/ 32 w 79"/>
                              <a:gd name="T21" fmla="*/ 44 h 59"/>
                              <a:gd name="T22" fmla="*/ 26 w 79"/>
                              <a:gd name="T23" fmla="*/ 48 h 59"/>
                              <a:gd name="T24" fmla="*/ 17 w 79"/>
                              <a:gd name="T25" fmla="*/ 54 h 59"/>
                              <a:gd name="T26" fmla="*/ 10 w 79"/>
                              <a:gd name="T27" fmla="*/ 57 h 59"/>
                              <a:gd name="T28" fmla="*/ 5 w 79"/>
                              <a:gd name="T29" fmla="*/ 58 h 59"/>
                              <a:gd name="T30" fmla="*/ 0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68" y="0"/>
                                </a:moveTo>
                                <a:lnTo>
                                  <a:pt x="73" y="3"/>
                                </a:lnTo>
                                <a:lnTo>
                                  <a:pt x="77" y="6"/>
                                </a:lnTo>
                                <a:lnTo>
                                  <a:pt x="78" y="13"/>
                                </a:lnTo>
                                <a:lnTo>
                                  <a:pt x="77" y="18"/>
                                </a:lnTo>
                                <a:lnTo>
                                  <a:pt x="72" y="22"/>
                                </a:lnTo>
                                <a:lnTo>
                                  <a:pt x="64" y="26"/>
                                </a:lnTo>
                                <a:lnTo>
                                  <a:pt x="56" y="30"/>
                                </a:lnTo>
                                <a:lnTo>
                                  <a:pt x="43" y="34"/>
                                </a:lnTo>
                                <a:lnTo>
                                  <a:pt x="38" y="38"/>
                                </a:lnTo>
                                <a:lnTo>
                                  <a:pt x="32" y="44"/>
                                </a:lnTo>
                                <a:lnTo>
                                  <a:pt x="26" y="48"/>
                                </a:lnTo>
                                <a:lnTo>
                                  <a:pt x="17" y="54"/>
                                </a:lnTo>
                                <a:lnTo>
                                  <a:pt x="10" y="57"/>
                                </a:lnTo>
                                <a:lnTo>
                                  <a:pt x="5" y="58"/>
                                </a:lnTo>
                                <a:lnTo>
                                  <a:pt x="0" y="5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6" name="Freeform 795"/>
                        <wps:cNvSpPr>
                          <a:spLocks noChangeAspect="1"/>
                        </wps:cNvSpPr>
                        <wps:spPr bwMode="auto">
                          <a:xfrm>
                            <a:off x="2959" y="3451"/>
                            <a:ext cx="69" cy="49"/>
                          </a:xfrm>
                          <a:custGeom>
                            <a:avLst/>
                            <a:gdLst>
                              <a:gd name="T0" fmla="*/ 65 w 69"/>
                              <a:gd name="T1" fmla="*/ 0 h 49"/>
                              <a:gd name="T2" fmla="*/ 67 w 69"/>
                              <a:gd name="T3" fmla="*/ 3 h 49"/>
                              <a:gd name="T4" fmla="*/ 68 w 69"/>
                              <a:gd name="T5" fmla="*/ 7 h 49"/>
                              <a:gd name="T6" fmla="*/ 67 w 69"/>
                              <a:gd name="T7" fmla="*/ 15 h 49"/>
                              <a:gd name="T8" fmla="*/ 60 w 69"/>
                              <a:gd name="T9" fmla="*/ 25 h 49"/>
                              <a:gd name="T10" fmla="*/ 51 w 69"/>
                              <a:gd name="T11" fmla="*/ 33 h 49"/>
                              <a:gd name="T12" fmla="*/ 44 w 69"/>
                              <a:gd name="T13" fmla="*/ 38 h 49"/>
                              <a:gd name="T14" fmla="*/ 39 w 69"/>
                              <a:gd name="T15" fmla="*/ 41 h 49"/>
                              <a:gd name="T16" fmla="*/ 33 w 69"/>
                              <a:gd name="T17" fmla="*/ 43 h 49"/>
                              <a:gd name="T18" fmla="*/ 26 w 69"/>
                              <a:gd name="T19" fmla="*/ 45 h 49"/>
                              <a:gd name="T20" fmla="*/ 20 w 69"/>
                              <a:gd name="T21" fmla="*/ 45 h 49"/>
                              <a:gd name="T22" fmla="*/ 12 w 69"/>
                              <a:gd name="T23" fmla="*/ 47 h 49"/>
                              <a:gd name="T24" fmla="*/ 7 w 69"/>
                              <a:gd name="T25" fmla="*/ 48 h 49"/>
                              <a:gd name="T26" fmla="*/ 0 w 69"/>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 h="49">
                                <a:moveTo>
                                  <a:pt x="65" y="0"/>
                                </a:moveTo>
                                <a:lnTo>
                                  <a:pt x="67" y="3"/>
                                </a:lnTo>
                                <a:lnTo>
                                  <a:pt x="68" y="7"/>
                                </a:lnTo>
                                <a:lnTo>
                                  <a:pt x="67" y="15"/>
                                </a:lnTo>
                                <a:lnTo>
                                  <a:pt x="60" y="25"/>
                                </a:lnTo>
                                <a:lnTo>
                                  <a:pt x="51" y="33"/>
                                </a:lnTo>
                                <a:lnTo>
                                  <a:pt x="44" y="38"/>
                                </a:lnTo>
                                <a:lnTo>
                                  <a:pt x="39" y="41"/>
                                </a:lnTo>
                                <a:lnTo>
                                  <a:pt x="33" y="43"/>
                                </a:lnTo>
                                <a:lnTo>
                                  <a:pt x="26" y="45"/>
                                </a:lnTo>
                                <a:lnTo>
                                  <a:pt x="20" y="45"/>
                                </a:lnTo>
                                <a:lnTo>
                                  <a:pt x="12" y="47"/>
                                </a:lnTo>
                                <a:lnTo>
                                  <a:pt x="7" y="48"/>
                                </a:lnTo>
                                <a:lnTo>
                                  <a:pt x="0" y="47"/>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7" name="Freeform 796"/>
                        <wps:cNvSpPr>
                          <a:spLocks noChangeAspect="1"/>
                        </wps:cNvSpPr>
                        <wps:spPr bwMode="auto">
                          <a:xfrm>
                            <a:off x="2940" y="3492"/>
                            <a:ext cx="63" cy="26"/>
                          </a:xfrm>
                          <a:custGeom>
                            <a:avLst/>
                            <a:gdLst>
                              <a:gd name="T0" fmla="*/ 58 w 63"/>
                              <a:gd name="T1" fmla="*/ 0 h 26"/>
                              <a:gd name="T2" fmla="*/ 60 w 63"/>
                              <a:gd name="T3" fmla="*/ 2 h 26"/>
                              <a:gd name="T4" fmla="*/ 62 w 63"/>
                              <a:gd name="T5" fmla="*/ 6 h 26"/>
                              <a:gd name="T6" fmla="*/ 60 w 63"/>
                              <a:gd name="T7" fmla="*/ 14 h 26"/>
                              <a:gd name="T8" fmla="*/ 52 w 63"/>
                              <a:gd name="T9" fmla="*/ 20 h 26"/>
                              <a:gd name="T10" fmla="*/ 46 w 63"/>
                              <a:gd name="T11" fmla="*/ 23 h 26"/>
                              <a:gd name="T12" fmla="*/ 39 w 63"/>
                              <a:gd name="T13" fmla="*/ 24 h 26"/>
                              <a:gd name="T14" fmla="*/ 34 w 63"/>
                              <a:gd name="T15" fmla="*/ 24 h 26"/>
                              <a:gd name="T16" fmla="*/ 26 w 63"/>
                              <a:gd name="T17" fmla="*/ 25 h 26"/>
                              <a:gd name="T18" fmla="*/ 14 w 63"/>
                              <a:gd name="T19" fmla="*/ 24 h 26"/>
                              <a:gd name="T20" fmla="*/ 0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58" y="0"/>
                                </a:moveTo>
                                <a:lnTo>
                                  <a:pt x="60" y="2"/>
                                </a:lnTo>
                                <a:lnTo>
                                  <a:pt x="62" y="6"/>
                                </a:lnTo>
                                <a:lnTo>
                                  <a:pt x="60" y="14"/>
                                </a:lnTo>
                                <a:lnTo>
                                  <a:pt x="52" y="20"/>
                                </a:lnTo>
                                <a:lnTo>
                                  <a:pt x="46" y="23"/>
                                </a:lnTo>
                                <a:lnTo>
                                  <a:pt x="39" y="24"/>
                                </a:lnTo>
                                <a:lnTo>
                                  <a:pt x="34" y="24"/>
                                </a:lnTo>
                                <a:lnTo>
                                  <a:pt x="26" y="25"/>
                                </a:lnTo>
                                <a:lnTo>
                                  <a:pt x="14" y="24"/>
                                </a:lnTo>
                                <a:lnTo>
                                  <a:pt x="0" y="2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8" name="Freeform 797"/>
                        <wps:cNvSpPr>
                          <a:spLocks noChangeAspect="1"/>
                        </wps:cNvSpPr>
                        <wps:spPr bwMode="auto">
                          <a:xfrm>
                            <a:off x="2963" y="3519"/>
                            <a:ext cx="13" cy="24"/>
                          </a:xfrm>
                          <a:custGeom>
                            <a:avLst/>
                            <a:gdLst>
                              <a:gd name="T0" fmla="*/ 8 w 13"/>
                              <a:gd name="T1" fmla="*/ 0 h 24"/>
                              <a:gd name="T2" fmla="*/ 12 w 13"/>
                              <a:gd name="T3" fmla="*/ 8 h 24"/>
                              <a:gd name="T4" fmla="*/ 11 w 13"/>
                              <a:gd name="T5" fmla="*/ 15 h 24"/>
                              <a:gd name="T6" fmla="*/ 8 w 13"/>
                              <a:gd name="T7" fmla="*/ 22 h 24"/>
                              <a:gd name="T8" fmla="*/ 0 w 13"/>
                              <a:gd name="T9" fmla="*/ 23 h 24"/>
                            </a:gdLst>
                            <a:ahLst/>
                            <a:cxnLst>
                              <a:cxn ang="0">
                                <a:pos x="T0" y="T1"/>
                              </a:cxn>
                              <a:cxn ang="0">
                                <a:pos x="T2" y="T3"/>
                              </a:cxn>
                              <a:cxn ang="0">
                                <a:pos x="T4" y="T5"/>
                              </a:cxn>
                              <a:cxn ang="0">
                                <a:pos x="T6" y="T7"/>
                              </a:cxn>
                              <a:cxn ang="0">
                                <a:pos x="T8" y="T9"/>
                              </a:cxn>
                            </a:cxnLst>
                            <a:rect l="0" t="0" r="r" b="b"/>
                            <a:pathLst>
                              <a:path w="13" h="24">
                                <a:moveTo>
                                  <a:pt x="8" y="0"/>
                                </a:moveTo>
                                <a:lnTo>
                                  <a:pt x="12" y="8"/>
                                </a:lnTo>
                                <a:lnTo>
                                  <a:pt x="11" y="15"/>
                                </a:lnTo>
                                <a:lnTo>
                                  <a:pt x="8" y="22"/>
                                </a:lnTo>
                                <a:lnTo>
                                  <a:pt x="0" y="2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9" name="Freeform 798"/>
                        <wps:cNvSpPr>
                          <a:spLocks noChangeAspect="1"/>
                        </wps:cNvSpPr>
                        <wps:spPr bwMode="auto">
                          <a:xfrm>
                            <a:off x="2935" y="3531"/>
                            <a:ext cx="33" cy="34"/>
                          </a:xfrm>
                          <a:custGeom>
                            <a:avLst/>
                            <a:gdLst>
                              <a:gd name="T0" fmla="*/ 0 w 33"/>
                              <a:gd name="T1" fmla="*/ 0 h 34"/>
                              <a:gd name="T2" fmla="*/ 10 w 33"/>
                              <a:gd name="T3" fmla="*/ 4 h 34"/>
                              <a:gd name="T4" fmla="*/ 19 w 33"/>
                              <a:gd name="T5" fmla="*/ 8 h 34"/>
                              <a:gd name="T6" fmla="*/ 25 w 33"/>
                              <a:gd name="T7" fmla="*/ 10 h 34"/>
                              <a:gd name="T8" fmla="*/ 29 w 33"/>
                              <a:gd name="T9" fmla="*/ 13 h 34"/>
                              <a:gd name="T10" fmla="*/ 32 w 33"/>
                              <a:gd name="T11" fmla="*/ 18 h 34"/>
                              <a:gd name="T12" fmla="*/ 32 w 33"/>
                              <a:gd name="T13" fmla="*/ 24 h 34"/>
                              <a:gd name="T14" fmla="*/ 31 w 33"/>
                              <a:gd name="T15" fmla="*/ 28 h 34"/>
                              <a:gd name="T16" fmla="*/ 27 w 33"/>
                              <a:gd name="T17" fmla="*/ 32 h 34"/>
                              <a:gd name="T18" fmla="*/ 18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0" y="0"/>
                                </a:moveTo>
                                <a:lnTo>
                                  <a:pt x="10" y="4"/>
                                </a:lnTo>
                                <a:lnTo>
                                  <a:pt x="19" y="8"/>
                                </a:lnTo>
                                <a:lnTo>
                                  <a:pt x="25" y="10"/>
                                </a:lnTo>
                                <a:lnTo>
                                  <a:pt x="29" y="13"/>
                                </a:lnTo>
                                <a:lnTo>
                                  <a:pt x="32" y="18"/>
                                </a:lnTo>
                                <a:lnTo>
                                  <a:pt x="32" y="24"/>
                                </a:lnTo>
                                <a:lnTo>
                                  <a:pt x="31" y="28"/>
                                </a:lnTo>
                                <a:lnTo>
                                  <a:pt x="27" y="32"/>
                                </a:lnTo>
                                <a:lnTo>
                                  <a:pt x="18" y="3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0" name="Freeform 799"/>
                        <wps:cNvSpPr>
                          <a:spLocks noChangeAspect="1"/>
                        </wps:cNvSpPr>
                        <wps:spPr bwMode="auto">
                          <a:xfrm>
                            <a:off x="2926" y="3543"/>
                            <a:ext cx="33" cy="42"/>
                          </a:xfrm>
                          <a:custGeom>
                            <a:avLst/>
                            <a:gdLst>
                              <a:gd name="T0" fmla="*/ 0 w 33"/>
                              <a:gd name="T1" fmla="*/ 0 h 42"/>
                              <a:gd name="T2" fmla="*/ 6 w 33"/>
                              <a:gd name="T3" fmla="*/ 3 h 42"/>
                              <a:gd name="T4" fmla="*/ 12 w 33"/>
                              <a:gd name="T5" fmla="*/ 7 h 42"/>
                              <a:gd name="T6" fmla="*/ 16 w 33"/>
                              <a:gd name="T7" fmla="*/ 11 h 42"/>
                              <a:gd name="T8" fmla="*/ 21 w 33"/>
                              <a:gd name="T9" fmla="*/ 17 h 42"/>
                              <a:gd name="T10" fmla="*/ 29 w 33"/>
                              <a:gd name="T11" fmla="*/ 24 h 42"/>
                              <a:gd name="T12" fmla="*/ 31 w 33"/>
                              <a:gd name="T13" fmla="*/ 28 h 42"/>
                              <a:gd name="T14" fmla="*/ 32 w 33"/>
                              <a:gd name="T15" fmla="*/ 31 h 42"/>
                              <a:gd name="T16" fmla="*/ 29 w 33"/>
                              <a:gd name="T17" fmla="*/ 37 h 42"/>
                              <a:gd name="T18" fmla="*/ 23 w 33"/>
                              <a:gd name="T19" fmla="*/ 41 h 42"/>
                              <a:gd name="T20" fmla="*/ 20 w 33"/>
                              <a:gd name="T21" fmla="*/ 41 h 42"/>
                              <a:gd name="T22" fmla="*/ 10 w 33"/>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 h="42">
                                <a:moveTo>
                                  <a:pt x="0" y="0"/>
                                </a:moveTo>
                                <a:lnTo>
                                  <a:pt x="6" y="3"/>
                                </a:lnTo>
                                <a:lnTo>
                                  <a:pt x="12" y="7"/>
                                </a:lnTo>
                                <a:lnTo>
                                  <a:pt x="16" y="11"/>
                                </a:lnTo>
                                <a:lnTo>
                                  <a:pt x="21" y="17"/>
                                </a:lnTo>
                                <a:lnTo>
                                  <a:pt x="29" y="24"/>
                                </a:lnTo>
                                <a:lnTo>
                                  <a:pt x="31" y="28"/>
                                </a:lnTo>
                                <a:lnTo>
                                  <a:pt x="32" y="31"/>
                                </a:lnTo>
                                <a:lnTo>
                                  <a:pt x="29" y="37"/>
                                </a:lnTo>
                                <a:lnTo>
                                  <a:pt x="23" y="41"/>
                                </a:lnTo>
                                <a:lnTo>
                                  <a:pt x="20" y="41"/>
                                </a:lnTo>
                                <a:lnTo>
                                  <a:pt x="10" y="4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1" name="Freeform 800"/>
                        <wps:cNvSpPr>
                          <a:spLocks noChangeAspect="1"/>
                        </wps:cNvSpPr>
                        <wps:spPr bwMode="auto">
                          <a:xfrm>
                            <a:off x="2917" y="3551"/>
                            <a:ext cx="20" cy="49"/>
                          </a:xfrm>
                          <a:custGeom>
                            <a:avLst/>
                            <a:gdLst>
                              <a:gd name="T0" fmla="*/ 0 w 20"/>
                              <a:gd name="T1" fmla="*/ 0 h 49"/>
                              <a:gd name="T2" fmla="*/ 3 w 20"/>
                              <a:gd name="T3" fmla="*/ 4 h 49"/>
                              <a:gd name="T4" fmla="*/ 8 w 20"/>
                              <a:gd name="T5" fmla="*/ 12 h 49"/>
                              <a:gd name="T6" fmla="*/ 10 w 20"/>
                              <a:gd name="T7" fmla="*/ 15 h 49"/>
                              <a:gd name="T8" fmla="*/ 15 w 20"/>
                              <a:gd name="T9" fmla="*/ 23 h 49"/>
                              <a:gd name="T10" fmla="*/ 19 w 20"/>
                              <a:gd name="T11" fmla="*/ 32 h 49"/>
                              <a:gd name="T12" fmla="*/ 19 w 20"/>
                              <a:gd name="T13" fmla="*/ 40 h 49"/>
                              <a:gd name="T14" fmla="*/ 17 w 20"/>
                              <a:gd name="T15" fmla="*/ 46 h 49"/>
                              <a:gd name="T16" fmla="*/ 10 w 20"/>
                              <a:gd name="T17" fmla="*/ 48 h 49"/>
                              <a:gd name="T18" fmla="*/ 3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0" y="0"/>
                                </a:moveTo>
                                <a:lnTo>
                                  <a:pt x="3" y="4"/>
                                </a:lnTo>
                                <a:lnTo>
                                  <a:pt x="8" y="12"/>
                                </a:lnTo>
                                <a:lnTo>
                                  <a:pt x="10" y="15"/>
                                </a:lnTo>
                                <a:lnTo>
                                  <a:pt x="15" y="23"/>
                                </a:lnTo>
                                <a:lnTo>
                                  <a:pt x="19" y="32"/>
                                </a:lnTo>
                                <a:lnTo>
                                  <a:pt x="19" y="40"/>
                                </a:lnTo>
                                <a:lnTo>
                                  <a:pt x="17" y="46"/>
                                </a:lnTo>
                                <a:lnTo>
                                  <a:pt x="10" y="48"/>
                                </a:lnTo>
                                <a:lnTo>
                                  <a:pt x="3" y="4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2" name="Freeform 801"/>
                        <wps:cNvSpPr>
                          <a:spLocks noChangeAspect="1"/>
                        </wps:cNvSpPr>
                        <wps:spPr bwMode="auto">
                          <a:xfrm>
                            <a:off x="2906" y="3555"/>
                            <a:ext cx="18" cy="76"/>
                          </a:xfrm>
                          <a:custGeom>
                            <a:avLst/>
                            <a:gdLst>
                              <a:gd name="T0" fmla="*/ 1 w 18"/>
                              <a:gd name="T1" fmla="*/ 0 h 76"/>
                              <a:gd name="T2" fmla="*/ 8 w 18"/>
                              <a:gd name="T3" fmla="*/ 12 h 76"/>
                              <a:gd name="T4" fmla="*/ 9 w 18"/>
                              <a:gd name="T5" fmla="*/ 16 h 76"/>
                              <a:gd name="T6" fmla="*/ 10 w 18"/>
                              <a:gd name="T7" fmla="*/ 24 h 76"/>
                              <a:gd name="T8" fmla="*/ 14 w 18"/>
                              <a:gd name="T9" fmla="*/ 36 h 76"/>
                              <a:gd name="T10" fmla="*/ 10 w 18"/>
                              <a:gd name="T11" fmla="*/ 45 h 76"/>
                              <a:gd name="T12" fmla="*/ 9 w 18"/>
                              <a:gd name="T13" fmla="*/ 48 h 76"/>
                              <a:gd name="T14" fmla="*/ 4 w 18"/>
                              <a:gd name="T15" fmla="*/ 52 h 76"/>
                              <a:gd name="T16" fmla="*/ 5 w 18"/>
                              <a:gd name="T17" fmla="*/ 56 h 76"/>
                              <a:gd name="T18" fmla="*/ 9 w 18"/>
                              <a:gd name="T19" fmla="*/ 60 h 76"/>
                              <a:gd name="T20" fmla="*/ 14 w 18"/>
                              <a:gd name="T21" fmla="*/ 60 h 76"/>
                              <a:gd name="T22" fmla="*/ 16 w 18"/>
                              <a:gd name="T23" fmla="*/ 65 h 76"/>
                              <a:gd name="T24" fmla="*/ 17 w 18"/>
                              <a:gd name="T25" fmla="*/ 69 h 76"/>
                              <a:gd name="T26" fmla="*/ 14 w 18"/>
                              <a:gd name="T27" fmla="*/ 74 h 76"/>
                              <a:gd name="T28" fmla="*/ 9 w 18"/>
                              <a:gd name="T29" fmla="*/ 75 h 76"/>
                              <a:gd name="T30" fmla="*/ 4 w 18"/>
                              <a:gd name="T31" fmla="*/ 72 h 76"/>
                              <a:gd name="T32" fmla="*/ 1 w 18"/>
                              <a:gd name="T33" fmla="*/ 65 h 76"/>
                              <a:gd name="T34" fmla="*/ 0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 y="0"/>
                                </a:moveTo>
                                <a:lnTo>
                                  <a:pt x="8" y="12"/>
                                </a:lnTo>
                                <a:lnTo>
                                  <a:pt x="9" y="16"/>
                                </a:lnTo>
                                <a:lnTo>
                                  <a:pt x="10" y="24"/>
                                </a:lnTo>
                                <a:lnTo>
                                  <a:pt x="14" y="36"/>
                                </a:lnTo>
                                <a:lnTo>
                                  <a:pt x="10" y="45"/>
                                </a:lnTo>
                                <a:lnTo>
                                  <a:pt x="9" y="48"/>
                                </a:lnTo>
                                <a:lnTo>
                                  <a:pt x="4" y="52"/>
                                </a:lnTo>
                                <a:lnTo>
                                  <a:pt x="5" y="56"/>
                                </a:lnTo>
                                <a:lnTo>
                                  <a:pt x="9" y="60"/>
                                </a:lnTo>
                                <a:lnTo>
                                  <a:pt x="14" y="60"/>
                                </a:lnTo>
                                <a:lnTo>
                                  <a:pt x="16" y="65"/>
                                </a:lnTo>
                                <a:lnTo>
                                  <a:pt x="17" y="69"/>
                                </a:lnTo>
                                <a:lnTo>
                                  <a:pt x="14" y="74"/>
                                </a:lnTo>
                                <a:lnTo>
                                  <a:pt x="9" y="75"/>
                                </a:lnTo>
                                <a:lnTo>
                                  <a:pt x="4" y="72"/>
                                </a:lnTo>
                                <a:lnTo>
                                  <a:pt x="1" y="65"/>
                                </a:lnTo>
                                <a:lnTo>
                                  <a:pt x="0" y="6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3" name="Freeform 802"/>
                        <wps:cNvSpPr>
                          <a:spLocks noChangeAspect="1"/>
                        </wps:cNvSpPr>
                        <wps:spPr bwMode="auto">
                          <a:xfrm>
                            <a:off x="2889" y="3560"/>
                            <a:ext cx="22" cy="80"/>
                          </a:xfrm>
                          <a:custGeom>
                            <a:avLst/>
                            <a:gdLst>
                              <a:gd name="T0" fmla="*/ 21 w 22"/>
                              <a:gd name="T1" fmla="*/ 67 h 80"/>
                              <a:gd name="T2" fmla="*/ 21 w 22"/>
                              <a:gd name="T3" fmla="*/ 71 h 80"/>
                              <a:gd name="T4" fmla="*/ 19 w 22"/>
                              <a:gd name="T5" fmla="*/ 78 h 80"/>
                              <a:gd name="T6" fmla="*/ 9 w 22"/>
                              <a:gd name="T7" fmla="*/ 79 h 80"/>
                              <a:gd name="T8" fmla="*/ 5 w 22"/>
                              <a:gd name="T9" fmla="*/ 76 h 80"/>
                              <a:gd name="T10" fmla="*/ 7 w 22"/>
                              <a:gd name="T11" fmla="*/ 67 h 80"/>
                              <a:gd name="T12" fmla="*/ 8 w 22"/>
                              <a:gd name="T13" fmla="*/ 62 h 80"/>
                              <a:gd name="T14" fmla="*/ 11 w 22"/>
                              <a:gd name="T15" fmla="*/ 55 h 80"/>
                              <a:gd name="T16" fmla="*/ 11 w 22"/>
                              <a:gd name="T17" fmla="*/ 51 h 80"/>
                              <a:gd name="T18" fmla="*/ 11 w 22"/>
                              <a:gd name="T19" fmla="*/ 43 h 80"/>
                              <a:gd name="T20" fmla="*/ 9 w 22"/>
                              <a:gd name="T21" fmla="*/ 35 h 80"/>
                              <a:gd name="T22" fmla="*/ 7 w 22"/>
                              <a:gd name="T23" fmla="*/ 27 h 80"/>
                              <a:gd name="T24" fmla="*/ 5 w 22"/>
                              <a:gd name="T25" fmla="*/ 19 h 80"/>
                              <a:gd name="T26" fmla="*/ 3 w 22"/>
                              <a:gd name="T27" fmla="*/ 11 h 80"/>
                              <a:gd name="T28" fmla="*/ 0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21" y="67"/>
                                </a:moveTo>
                                <a:lnTo>
                                  <a:pt x="21" y="71"/>
                                </a:lnTo>
                                <a:lnTo>
                                  <a:pt x="19" y="78"/>
                                </a:lnTo>
                                <a:lnTo>
                                  <a:pt x="9" y="79"/>
                                </a:lnTo>
                                <a:lnTo>
                                  <a:pt x="5" y="76"/>
                                </a:lnTo>
                                <a:lnTo>
                                  <a:pt x="7" y="67"/>
                                </a:lnTo>
                                <a:lnTo>
                                  <a:pt x="8" y="62"/>
                                </a:lnTo>
                                <a:lnTo>
                                  <a:pt x="11" y="55"/>
                                </a:lnTo>
                                <a:lnTo>
                                  <a:pt x="11" y="51"/>
                                </a:lnTo>
                                <a:lnTo>
                                  <a:pt x="11" y="43"/>
                                </a:lnTo>
                                <a:lnTo>
                                  <a:pt x="9" y="35"/>
                                </a:lnTo>
                                <a:lnTo>
                                  <a:pt x="7" y="27"/>
                                </a:lnTo>
                                <a:lnTo>
                                  <a:pt x="5" y="19"/>
                                </a:lnTo>
                                <a:lnTo>
                                  <a:pt x="3" y="11"/>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4" name="Freeform 803"/>
                        <wps:cNvSpPr>
                          <a:spLocks noChangeAspect="1"/>
                        </wps:cNvSpPr>
                        <wps:spPr bwMode="auto">
                          <a:xfrm>
                            <a:off x="2886" y="3574"/>
                            <a:ext cx="7" cy="1"/>
                          </a:xfrm>
                          <a:custGeom>
                            <a:avLst/>
                            <a:gdLst>
                              <a:gd name="T0" fmla="*/ 6 w 7"/>
                              <a:gd name="T1" fmla="*/ 0 h 1"/>
                              <a:gd name="T2" fmla="*/ 0 w 7"/>
                              <a:gd name="T3" fmla="*/ 0 h 1"/>
                            </a:gdLst>
                            <a:ahLst/>
                            <a:cxnLst>
                              <a:cxn ang="0">
                                <a:pos x="T0" y="T1"/>
                              </a:cxn>
                              <a:cxn ang="0">
                                <a:pos x="T2" y="T3"/>
                              </a:cxn>
                            </a:cxnLst>
                            <a:rect l="0" t="0" r="r" b="b"/>
                            <a:pathLst>
                              <a:path w="7" h="1">
                                <a:moveTo>
                                  <a:pt x="6"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5" name="Freeform 804"/>
                        <wps:cNvSpPr>
                          <a:spLocks noChangeAspect="1"/>
                        </wps:cNvSpPr>
                        <wps:spPr bwMode="auto">
                          <a:xfrm>
                            <a:off x="2885" y="3475"/>
                            <a:ext cx="56" cy="85"/>
                          </a:xfrm>
                          <a:custGeom>
                            <a:avLst/>
                            <a:gdLst>
                              <a:gd name="T0" fmla="*/ 31 w 56"/>
                              <a:gd name="T1" fmla="*/ 0 h 85"/>
                              <a:gd name="T2" fmla="*/ 39 w 56"/>
                              <a:gd name="T3" fmla="*/ 5 h 85"/>
                              <a:gd name="T4" fmla="*/ 47 w 56"/>
                              <a:gd name="T5" fmla="*/ 11 h 85"/>
                              <a:gd name="T6" fmla="*/ 51 w 56"/>
                              <a:gd name="T7" fmla="*/ 19 h 85"/>
                              <a:gd name="T8" fmla="*/ 53 w 56"/>
                              <a:gd name="T9" fmla="*/ 22 h 85"/>
                              <a:gd name="T10" fmla="*/ 55 w 56"/>
                              <a:gd name="T11" fmla="*/ 29 h 85"/>
                              <a:gd name="T12" fmla="*/ 55 w 56"/>
                              <a:gd name="T13" fmla="*/ 37 h 85"/>
                              <a:gd name="T14" fmla="*/ 53 w 56"/>
                              <a:gd name="T15" fmla="*/ 45 h 85"/>
                              <a:gd name="T16" fmla="*/ 49 w 56"/>
                              <a:gd name="T17" fmla="*/ 54 h 85"/>
                              <a:gd name="T18" fmla="*/ 42 w 56"/>
                              <a:gd name="T19" fmla="*/ 64 h 85"/>
                              <a:gd name="T20" fmla="*/ 39 w 56"/>
                              <a:gd name="T21" fmla="*/ 68 h 85"/>
                              <a:gd name="T22" fmla="*/ 35 w 56"/>
                              <a:gd name="T23" fmla="*/ 73 h 85"/>
                              <a:gd name="T24" fmla="*/ 30 w 56"/>
                              <a:gd name="T25" fmla="*/ 76 h 85"/>
                              <a:gd name="T26" fmla="*/ 28 w 56"/>
                              <a:gd name="T27" fmla="*/ 78 h 85"/>
                              <a:gd name="T28" fmla="*/ 24 w 56"/>
                              <a:gd name="T29" fmla="*/ 79 h 85"/>
                              <a:gd name="T30" fmla="*/ 17 w 56"/>
                              <a:gd name="T31" fmla="*/ 82 h 85"/>
                              <a:gd name="T32" fmla="*/ 9 w 56"/>
                              <a:gd name="T33" fmla="*/ 84 h 85"/>
                              <a:gd name="T34" fmla="*/ 4 w 56"/>
                              <a:gd name="T35" fmla="*/ 84 h 85"/>
                              <a:gd name="T36" fmla="*/ 0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31" y="0"/>
                                </a:moveTo>
                                <a:lnTo>
                                  <a:pt x="39" y="5"/>
                                </a:lnTo>
                                <a:lnTo>
                                  <a:pt x="47" y="11"/>
                                </a:lnTo>
                                <a:lnTo>
                                  <a:pt x="51" y="19"/>
                                </a:lnTo>
                                <a:lnTo>
                                  <a:pt x="53" y="22"/>
                                </a:lnTo>
                                <a:lnTo>
                                  <a:pt x="55" y="29"/>
                                </a:lnTo>
                                <a:lnTo>
                                  <a:pt x="55" y="37"/>
                                </a:lnTo>
                                <a:lnTo>
                                  <a:pt x="53" y="45"/>
                                </a:lnTo>
                                <a:lnTo>
                                  <a:pt x="49" y="54"/>
                                </a:lnTo>
                                <a:lnTo>
                                  <a:pt x="42" y="64"/>
                                </a:lnTo>
                                <a:lnTo>
                                  <a:pt x="39" y="68"/>
                                </a:lnTo>
                                <a:lnTo>
                                  <a:pt x="35" y="73"/>
                                </a:lnTo>
                                <a:lnTo>
                                  <a:pt x="30" y="76"/>
                                </a:lnTo>
                                <a:lnTo>
                                  <a:pt x="28" y="78"/>
                                </a:lnTo>
                                <a:lnTo>
                                  <a:pt x="24" y="79"/>
                                </a:lnTo>
                                <a:lnTo>
                                  <a:pt x="17" y="82"/>
                                </a:lnTo>
                                <a:lnTo>
                                  <a:pt x="9" y="84"/>
                                </a:lnTo>
                                <a:lnTo>
                                  <a:pt x="4" y="84"/>
                                </a:lnTo>
                                <a:lnTo>
                                  <a:pt x="0" y="8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6" name="Freeform 805"/>
                        <wps:cNvSpPr>
                          <a:spLocks noChangeAspect="1"/>
                        </wps:cNvSpPr>
                        <wps:spPr bwMode="auto">
                          <a:xfrm>
                            <a:off x="2914" y="3611"/>
                            <a:ext cx="62" cy="21"/>
                          </a:xfrm>
                          <a:custGeom>
                            <a:avLst/>
                            <a:gdLst>
                              <a:gd name="T0" fmla="*/ 0 w 62"/>
                              <a:gd name="T1" fmla="*/ 0 h 21"/>
                              <a:gd name="T2" fmla="*/ 10 w 62"/>
                              <a:gd name="T3" fmla="*/ 0 h 21"/>
                              <a:gd name="T4" fmla="*/ 13 w 62"/>
                              <a:gd name="T5" fmla="*/ 0 h 21"/>
                              <a:gd name="T6" fmla="*/ 18 w 62"/>
                              <a:gd name="T7" fmla="*/ 0 h 21"/>
                              <a:gd name="T8" fmla="*/ 18 w 62"/>
                              <a:gd name="T9" fmla="*/ 9 h 21"/>
                              <a:gd name="T10" fmla="*/ 52 w 62"/>
                              <a:gd name="T11" fmla="*/ 9 h 21"/>
                              <a:gd name="T12" fmla="*/ 58 w 62"/>
                              <a:gd name="T13" fmla="*/ 9 h 21"/>
                              <a:gd name="T14" fmla="*/ 61 w 62"/>
                              <a:gd name="T15" fmla="*/ 12 h 21"/>
                              <a:gd name="T16" fmla="*/ 61 w 62"/>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21">
                                <a:moveTo>
                                  <a:pt x="0" y="0"/>
                                </a:moveTo>
                                <a:lnTo>
                                  <a:pt x="10" y="0"/>
                                </a:lnTo>
                                <a:lnTo>
                                  <a:pt x="13" y="0"/>
                                </a:lnTo>
                                <a:lnTo>
                                  <a:pt x="18" y="0"/>
                                </a:lnTo>
                                <a:lnTo>
                                  <a:pt x="18" y="9"/>
                                </a:lnTo>
                                <a:lnTo>
                                  <a:pt x="52" y="9"/>
                                </a:lnTo>
                                <a:lnTo>
                                  <a:pt x="58" y="9"/>
                                </a:lnTo>
                                <a:lnTo>
                                  <a:pt x="61" y="12"/>
                                </a:lnTo>
                                <a:lnTo>
                                  <a:pt x="61" y="2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7" name="Freeform 806"/>
                        <wps:cNvSpPr>
                          <a:spLocks noChangeAspect="1"/>
                        </wps:cNvSpPr>
                        <wps:spPr bwMode="auto">
                          <a:xfrm>
                            <a:off x="2885" y="3636"/>
                            <a:ext cx="10" cy="9"/>
                          </a:xfrm>
                          <a:custGeom>
                            <a:avLst/>
                            <a:gdLst>
                              <a:gd name="T0" fmla="*/ 9 w 10"/>
                              <a:gd name="T1" fmla="*/ 0 h 9"/>
                              <a:gd name="T2" fmla="*/ 5 w 10"/>
                              <a:gd name="T3" fmla="*/ 4 h 9"/>
                              <a:gd name="T4" fmla="*/ 0 w 10"/>
                              <a:gd name="T5" fmla="*/ 8 h 9"/>
                            </a:gdLst>
                            <a:ahLst/>
                            <a:cxnLst>
                              <a:cxn ang="0">
                                <a:pos x="T0" y="T1"/>
                              </a:cxn>
                              <a:cxn ang="0">
                                <a:pos x="T2" y="T3"/>
                              </a:cxn>
                              <a:cxn ang="0">
                                <a:pos x="T4" y="T5"/>
                              </a:cxn>
                            </a:cxnLst>
                            <a:rect l="0" t="0" r="r" b="b"/>
                            <a:pathLst>
                              <a:path w="10" h="9">
                                <a:moveTo>
                                  <a:pt x="9" y="0"/>
                                </a:moveTo>
                                <a:lnTo>
                                  <a:pt x="5" y="4"/>
                                </a:lnTo>
                                <a:lnTo>
                                  <a:pt x="0" y="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8" name="Freeform 807"/>
                        <wps:cNvSpPr>
                          <a:spLocks noChangeAspect="1"/>
                        </wps:cNvSpPr>
                        <wps:spPr bwMode="auto">
                          <a:xfrm>
                            <a:off x="2860" y="3466"/>
                            <a:ext cx="56" cy="45"/>
                          </a:xfrm>
                          <a:custGeom>
                            <a:avLst/>
                            <a:gdLst>
                              <a:gd name="T0" fmla="*/ 55 w 56"/>
                              <a:gd name="T1" fmla="*/ 36 h 45"/>
                              <a:gd name="T2" fmla="*/ 50 w 56"/>
                              <a:gd name="T3" fmla="*/ 39 h 45"/>
                              <a:gd name="T4" fmla="*/ 46 w 56"/>
                              <a:gd name="T5" fmla="*/ 38 h 45"/>
                              <a:gd name="T6" fmla="*/ 42 w 56"/>
                              <a:gd name="T7" fmla="*/ 32 h 45"/>
                              <a:gd name="T8" fmla="*/ 42 w 56"/>
                              <a:gd name="T9" fmla="*/ 28 h 45"/>
                              <a:gd name="T10" fmla="*/ 40 w 56"/>
                              <a:gd name="T11" fmla="*/ 20 h 45"/>
                              <a:gd name="T12" fmla="*/ 40 w 56"/>
                              <a:gd name="T13" fmla="*/ 16 h 45"/>
                              <a:gd name="T14" fmla="*/ 40 w 56"/>
                              <a:gd name="T15" fmla="*/ 11 h 45"/>
                              <a:gd name="T16" fmla="*/ 36 w 56"/>
                              <a:gd name="T17" fmla="*/ 2 h 45"/>
                              <a:gd name="T18" fmla="*/ 31 w 56"/>
                              <a:gd name="T19" fmla="*/ 0 h 45"/>
                              <a:gd name="T20" fmla="*/ 29 w 56"/>
                              <a:gd name="T21" fmla="*/ 0 h 45"/>
                              <a:gd name="T22" fmla="*/ 20 w 56"/>
                              <a:gd name="T23" fmla="*/ 0 h 45"/>
                              <a:gd name="T24" fmla="*/ 15 w 56"/>
                              <a:gd name="T25" fmla="*/ 5 h 45"/>
                              <a:gd name="T26" fmla="*/ 10 w 56"/>
                              <a:gd name="T27" fmla="*/ 4 h 45"/>
                              <a:gd name="T28" fmla="*/ 4 w 56"/>
                              <a:gd name="T29" fmla="*/ 5 h 45"/>
                              <a:gd name="T30" fmla="*/ 0 w 56"/>
                              <a:gd name="T31" fmla="*/ 7 h 45"/>
                              <a:gd name="T32" fmla="*/ 0 w 56"/>
                              <a:gd name="T33" fmla="*/ 12 h 45"/>
                              <a:gd name="T34" fmla="*/ 0 w 56"/>
                              <a:gd name="T35" fmla="*/ 18 h 45"/>
                              <a:gd name="T36" fmla="*/ 8 w 56"/>
                              <a:gd name="T37" fmla="*/ 16 h 45"/>
                              <a:gd name="T38" fmla="*/ 12 w 56"/>
                              <a:gd name="T39" fmla="*/ 20 h 45"/>
                              <a:gd name="T40" fmla="*/ 14 w 56"/>
                              <a:gd name="T41" fmla="*/ 24 h 45"/>
                              <a:gd name="T42" fmla="*/ 14 w 56"/>
                              <a:gd name="T43" fmla="*/ 31 h 45"/>
                              <a:gd name="T44" fmla="*/ 12 w 56"/>
                              <a:gd name="T45" fmla="*/ 36 h 45"/>
                              <a:gd name="T46" fmla="*/ 9 w 56"/>
                              <a:gd name="T47" fmla="*/ 40 h 45"/>
                              <a:gd name="T48" fmla="*/ 6 w 56"/>
                              <a:gd name="T49" fmla="*/ 43 h 45"/>
                              <a:gd name="T50" fmla="*/ 1 w 56"/>
                              <a:gd name="T5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6" h="45">
                                <a:moveTo>
                                  <a:pt x="55" y="36"/>
                                </a:moveTo>
                                <a:lnTo>
                                  <a:pt x="50" y="39"/>
                                </a:lnTo>
                                <a:lnTo>
                                  <a:pt x="46" y="38"/>
                                </a:lnTo>
                                <a:lnTo>
                                  <a:pt x="42" y="32"/>
                                </a:lnTo>
                                <a:lnTo>
                                  <a:pt x="42" y="28"/>
                                </a:lnTo>
                                <a:lnTo>
                                  <a:pt x="40" y="20"/>
                                </a:lnTo>
                                <a:lnTo>
                                  <a:pt x="40" y="16"/>
                                </a:lnTo>
                                <a:lnTo>
                                  <a:pt x="40" y="11"/>
                                </a:lnTo>
                                <a:lnTo>
                                  <a:pt x="36" y="2"/>
                                </a:lnTo>
                                <a:lnTo>
                                  <a:pt x="31" y="0"/>
                                </a:lnTo>
                                <a:lnTo>
                                  <a:pt x="29" y="0"/>
                                </a:lnTo>
                                <a:lnTo>
                                  <a:pt x="20" y="0"/>
                                </a:lnTo>
                                <a:lnTo>
                                  <a:pt x="15" y="5"/>
                                </a:lnTo>
                                <a:lnTo>
                                  <a:pt x="10" y="4"/>
                                </a:lnTo>
                                <a:lnTo>
                                  <a:pt x="4" y="5"/>
                                </a:lnTo>
                                <a:lnTo>
                                  <a:pt x="0" y="7"/>
                                </a:lnTo>
                                <a:lnTo>
                                  <a:pt x="0" y="12"/>
                                </a:lnTo>
                                <a:lnTo>
                                  <a:pt x="0" y="18"/>
                                </a:lnTo>
                                <a:lnTo>
                                  <a:pt x="8" y="16"/>
                                </a:lnTo>
                                <a:lnTo>
                                  <a:pt x="12" y="20"/>
                                </a:lnTo>
                                <a:lnTo>
                                  <a:pt x="14" y="24"/>
                                </a:lnTo>
                                <a:lnTo>
                                  <a:pt x="14" y="31"/>
                                </a:lnTo>
                                <a:lnTo>
                                  <a:pt x="12" y="36"/>
                                </a:lnTo>
                                <a:lnTo>
                                  <a:pt x="9" y="40"/>
                                </a:lnTo>
                                <a:lnTo>
                                  <a:pt x="6" y="43"/>
                                </a:lnTo>
                                <a:lnTo>
                                  <a:pt x="1" y="4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9" name="Oval 808"/>
                        <wps:cNvSpPr>
                          <a:spLocks noChangeAspect="1" noChangeArrowheads="1"/>
                        </wps:cNvSpPr>
                        <wps:spPr bwMode="auto">
                          <a:xfrm>
                            <a:off x="2479" y="3628"/>
                            <a:ext cx="8"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00" name="Oval 809"/>
                        <wps:cNvSpPr>
                          <a:spLocks noChangeAspect="1" noChangeArrowheads="1"/>
                        </wps:cNvSpPr>
                        <wps:spPr bwMode="auto">
                          <a:xfrm>
                            <a:off x="3286" y="3628"/>
                            <a:ext cx="8"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01" name="Freeform 810"/>
                        <wps:cNvSpPr>
                          <a:spLocks noChangeAspect="1"/>
                        </wps:cNvSpPr>
                        <wps:spPr bwMode="auto">
                          <a:xfrm>
                            <a:off x="2462" y="3675"/>
                            <a:ext cx="51" cy="38"/>
                          </a:xfrm>
                          <a:custGeom>
                            <a:avLst/>
                            <a:gdLst>
                              <a:gd name="T0" fmla="*/ 47 w 51"/>
                              <a:gd name="T1" fmla="*/ 0 h 38"/>
                              <a:gd name="T2" fmla="*/ 48 w 51"/>
                              <a:gd name="T3" fmla="*/ 4 h 38"/>
                              <a:gd name="T4" fmla="*/ 18 w 51"/>
                              <a:gd name="T5" fmla="*/ 7 h 38"/>
                              <a:gd name="T6" fmla="*/ 14 w 51"/>
                              <a:gd name="T7" fmla="*/ 7 h 38"/>
                              <a:gd name="T8" fmla="*/ 10 w 51"/>
                              <a:gd name="T9" fmla="*/ 9 h 38"/>
                              <a:gd name="T10" fmla="*/ 8 w 51"/>
                              <a:gd name="T11" fmla="*/ 10 h 38"/>
                              <a:gd name="T12" fmla="*/ 7 w 51"/>
                              <a:gd name="T13" fmla="*/ 11 h 38"/>
                              <a:gd name="T14" fmla="*/ 6 w 51"/>
                              <a:gd name="T15" fmla="*/ 13 h 38"/>
                              <a:gd name="T16" fmla="*/ 4 w 51"/>
                              <a:gd name="T17" fmla="*/ 15 h 38"/>
                              <a:gd name="T18" fmla="*/ 4 w 51"/>
                              <a:gd name="T19" fmla="*/ 18 h 38"/>
                              <a:gd name="T20" fmla="*/ 4 w 51"/>
                              <a:gd name="T21" fmla="*/ 21 h 38"/>
                              <a:gd name="T22" fmla="*/ 4 w 51"/>
                              <a:gd name="T23" fmla="*/ 24 h 38"/>
                              <a:gd name="T24" fmla="*/ 6 w 51"/>
                              <a:gd name="T25" fmla="*/ 27 h 38"/>
                              <a:gd name="T26" fmla="*/ 7 w 51"/>
                              <a:gd name="T27" fmla="*/ 29 h 38"/>
                              <a:gd name="T28" fmla="*/ 8 w 51"/>
                              <a:gd name="T29" fmla="*/ 30 h 38"/>
                              <a:gd name="T30" fmla="*/ 10 w 51"/>
                              <a:gd name="T31" fmla="*/ 32 h 38"/>
                              <a:gd name="T32" fmla="*/ 12 w 51"/>
                              <a:gd name="T33" fmla="*/ 32 h 38"/>
                              <a:gd name="T34" fmla="*/ 16 w 51"/>
                              <a:gd name="T35" fmla="*/ 33 h 38"/>
                              <a:gd name="T36" fmla="*/ 20 w 51"/>
                              <a:gd name="T37" fmla="*/ 33 h 38"/>
                              <a:gd name="T38" fmla="*/ 50 w 51"/>
                              <a:gd name="T39" fmla="*/ 30 h 38"/>
                              <a:gd name="T40" fmla="*/ 50 w 51"/>
                              <a:gd name="T41" fmla="*/ 35 h 38"/>
                              <a:gd name="T42" fmla="*/ 20 w 51"/>
                              <a:gd name="T43" fmla="*/ 37 h 38"/>
                              <a:gd name="T44" fmla="*/ 15 w 51"/>
                              <a:gd name="T45" fmla="*/ 37 h 38"/>
                              <a:gd name="T46" fmla="*/ 11 w 51"/>
                              <a:gd name="T47" fmla="*/ 37 h 38"/>
                              <a:gd name="T48" fmla="*/ 9 w 51"/>
                              <a:gd name="T49" fmla="*/ 36 h 38"/>
                              <a:gd name="T50" fmla="*/ 6 w 51"/>
                              <a:gd name="T51" fmla="*/ 34 h 38"/>
                              <a:gd name="T52" fmla="*/ 3 w 51"/>
                              <a:gd name="T53" fmla="*/ 32 h 38"/>
                              <a:gd name="T54" fmla="*/ 2 w 51"/>
                              <a:gd name="T55" fmla="*/ 30 h 38"/>
                              <a:gd name="T56" fmla="*/ 1 w 51"/>
                              <a:gd name="T57" fmla="*/ 26 h 38"/>
                              <a:gd name="T58" fmla="*/ 0 w 51"/>
                              <a:gd name="T59" fmla="*/ 21 h 38"/>
                              <a:gd name="T60" fmla="*/ 0 w 51"/>
                              <a:gd name="T61" fmla="*/ 17 h 38"/>
                              <a:gd name="T62" fmla="*/ 1 w 51"/>
                              <a:gd name="T63" fmla="*/ 13 h 38"/>
                              <a:gd name="T64" fmla="*/ 1 w 51"/>
                              <a:gd name="T65" fmla="*/ 11 h 38"/>
                              <a:gd name="T66" fmla="*/ 3 w 51"/>
                              <a:gd name="T67" fmla="*/ 8 h 38"/>
                              <a:gd name="T68" fmla="*/ 6 w 51"/>
                              <a:gd name="T69" fmla="*/ 7 h 38"/>
                              <a:gd name="T70" fmla="*/ 8 w 51"/>
                              <a:gd name="T71" fmla="*/ 5 h 38"/>
                              <a:gd name="T72" fmla="*/ 12 w 51"/>
                              <a:gd name="T73" fmla="*/ 3 h 38"/>
                              <a:gd name="T74" fmla="*/ 16 w 51"/>
                              <a:gd name="T75" fmla="*/ 3 h 38"/>
                              <a:gd name="T76" fmla="*/ 47 w 51"/>
                              <a:gd name="T77" fmla="*/ 0 h 38"/>
                              <a:gd name="T78" fmla="*/ 47 w 51"/>
                              <a:gd name="T79"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 h="38">
                                <a:moveTo>
                                  <a:pt x="47" y="0"/>
                                </a:moveTo>
                                <a:lnTo>
                                  <a:pt x="48" y="4"/>
                                </a:lnTo>
                                <a:lnTo>
                                  <a:pt x="18" y="7"/>
                                </a:lnTo>
                                <a:lnTo>
                                  <a:pt x="14" y="7"/>
                                </a:lnTo>
                                <a:lnTo>
                                  <a:pt x="10" y="9"/>
                                </a:lnTo>
                                <a:lnTo>
                                  <a:pt x="8" y="10"/>
                                </a:lnTo>
                                <a:lnTo>
                                  <a:pt x="7" y="11"/>
                                </a:lnTo>
                                <a:lnTo>
                                  <a:pt x="6" y="13"/>
                                </a:lnTo>
                                <a:lnTo>
                                  <a:pt x="4" y="15"/>
                                </a:lnTo>
                                <a:lnTo>
                                  <a:pt x="4" y="18"/>
                                </a:lnTo>
                                <a:lnTo>
                                  <a:pt x="4" y="21"/>
                                </a:lnTo>
                                <a:lnTo>
                                  <a:pt x="4" y="24"/>
                                </a:lnTo>
                                <a:lnTo>
                                  <a:pt x="6" y="27"/>
                                </a:lnTo>
                                <a:lnTo>
                                  <a:pt x="7" y="29"/>
                                </a:lnTo>
                                <a:lnTo>
                                  <a:pt x="8" y="30"/>
                                </a:lnTo>
                                <a:lnTo>
                                  <a:pt x="10" y="32"/>
                                </a:lnTo>
                                <a:lnTo>
                                  <a:pt x="12" y="32"/>
                                </a:lnTo>
                                <a:lnTo>
                                  <a:pt x="16" y="33"/>
                                </a:lnTo>
                                <a:lnTo>
                                  <a:pt x="20" y="33"/>
                                </a:lnTo>
                                <a:lnTo>
                                  <a:pt x="50" y="30"/>
                                </a:lnTo>
                                <a:lnTo>
                                  <a:pt x="50" y="35"/>
                                </a:lnTo>
                                <a:lnTo>
                                  <a:pt x="20" y="37"/>
                                </a:lnTo>
                                <a:lnTo>
                                  <a:pt x="15" y="37"/>
                                </a:lnTo>
                                <a:lnTo>
                                  <a:pt x="11" y="37"/>
                                </a:lnTo>
                                <a:lnTo>
                                  <a:pt x="9" y="36"/>
                                </a:lnTo>
                                <a:lnTo>
                                  <a:pt x="6" y="34"/>
                                </a:lnTo>
                                <a:lnTo>
                                  <a:pt x="3" y="32"/>
                                </a:lnTo>
                                <a:lnTo>
                                  <a:pt x="2" y="30"/>
                                </a:lnTo>
                                <a:lnTo>
                                  <a:pt x="1" y="26"/>
                                </a:lnTo>
                                <a:lnTo>
                                  <a:pt x="0" y="21"/>
                                </a:lnTo>
                                <a:lnTo>
                                  <a:pt x="0" y="17"/>
                                </a:lnTo>
                                <a:lnTo>
                                  <a:pt x="1" y="13"/>
                                </a:lnTo>
                                <a:lnTo>
                                  <a:pt x="1" y="11"/>
                                </a:lnTo>
                                <a:lnTo>
                                  <a:pt x="3" y="8"/>
                                </a:lnTo>
                                <a:lnTo>
                                  <a:pt x="6" y="7"/>
                                </a:lnTo>
                                <a:lnTo>
                                  <a:pt x="8" y="5"/>
                                </a:lnTo>
                                <a:lnTo>
                                  <a:pt x="12" y="3"/>
                                </a:lnTo>
                                <a:lnTo>
                                  <a:pt x="16" y="3"/>
                                </a:lnTo>
                                <a:lnTo>
                                  <a:pt x="47"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2" name="Freeform 811"/>
                        <wps:cNvSpPr>
                          <a:spLocks noChangeAspect="1"/>
                        </wps:cNvSpPr>
                        <wps:spPr bwMode="auto">
                          <a:xfrm>
                            <a:off x="2469" y="3722"/>
                            <a:ext cx="56" cy="45"/>
                          </a:xfrm>
                          <a:custGeom>
                            <a:avLst/>
                            <a:gdLst>
                              <a:gd name="T0" fmla="*/ 47 w 56"/>
                              <a:gd name="T1" fmla="*/ 0 h 45"/>
                              <a:gd name="T2" fmla="*/ 48 w 56"/>
                              <a:gd name="T3" fmla="*/ 4 h 45"/>
                              <a:gd name="T4" fmla="*/ 11 w 56"/>
                              <a:gd name="T5" fmla="*/ 39 h 45"/>
                              <a:gd name="T6" fmla="*/ 55 w 56"/>
                              <a:gd name="T7" fmla="*/ 30 h 45"/>
                              <a:gd name="T8" fmla="*/ 55 w 56"/>
                              <a:gd name="T9" fmla="*/ 34 h 45"/>
                              <a:gd name="T10" fmla="*/ 8 w 56"/>
                              <a:gd name="T11" fmla="*/ 44 h 45"/>
                              <a:gd name="T12" fmla="*/ 7 w 56"/>
                              <a:gd name="T13" fmla="*/ 40 h 45"/>
                              <a:gd name="T14" fmla="*/ 43 w 56"/>
                              <a:gd name="T15" fmla="*/ 6 h 45"/>
                              <a:gd name="T16" fmla="*/ 1 w 56"/>
                              <a:gd name="T17" fmla="*/ 14 h 45"/>
                              <a:gd name="T18" fmla="*/ 0 w 56"/>
                              <a:gd name="T19" fmla="*/ 10 h 45"/>
                              <a:gd name="T20" fmla="*/ 47 w 56"/>
                              <a:gd name="T21" fmla="*/ 0 h 45"/>
                              <a:gd name="T22" fmla="*/ 47 w 56"/>
                              <a:gd name="T2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 h="45">
                                <a:moveTo>
                                  <a:pt x="47" y="0"/>
                                </a:moveTo>
                                <a:lnTo>
                                  <a:pt x="48" y="4"/>
                                </a:lnTo>
                                <a:lnTo>
                                  <a:pt x="11" y="39"/>
                                </a:lnTo>
                                <a:lnTo>
                                  <a:pt x="55" y="30"/>
                                </a:lnTo>
                                <a:lnTo>
                                  <a:pt x="55" y="34"/>
                                </a:lnTo>
                                <a:lnTo>
                                  <a:pt x="8" y="44"/>
                                </a:lnTo>
                                <a:lnTo>
                                  <a:pt x="7" y="40"/>
                                </a:lnTo>
                                <a:lnTo>
                                  <a:pt x="43" y="6"/>
                                </a:lnTo>
                                <a:lnTo>
                                  <a:pt x="1" y="14"/>
                                </a:lnTo>
                                <a:lnTo>
                                  <a:pt x="0" y="10"/>
                                </a:lnTo>
                                <a:lnTo>
                                  <a:pt x="47"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3" name="Freeform 812"/>
                        <wps:cNvSpPr>
                          <a:spLocks noChangeAspect="1"/>
                        </wps:cNvSpPr>
                        <wps:spPr bwMode="auto">
                          <a:xfrm>
                            <a:off x="2484" y="3769"/>
                            <a:ext cx="47" cy="22"/>
                          </a:xfrm>
                          <a:custGeom>
                            <a:avLst/>
                            <a:gdLst>
                              <a:gd name="T0" fmla="*/ 45 w 47"/>
                              <a:gd name="T1" fmla="*/ 0 h 22"/>
                              <a:gd name="T2" fmla="*/ 46 w 47"/>
                              <a:gd name="T3" fmla="*/ 5 h 22"/>
                              <a:gd name="T4" fmla="*/ 1 w 47"/>
                              <a:gd name="T5" fmla="*/ 21 h 22"/>
                              <a:gd name="T6" fmla="*/ 0 w 47"/>
                              <a:gd name="T7" fmla="*/ 17 h 22"/>
                              <a:gd name="T8" fmla="*/ 45 w 47"/>
                              <a:gd name="T9" fmla="*/ 0 h 22"/>
                              <a:gd name="T10" fmla="*/ 45 w 47"/>
                              <a:gd name="T11" fmla="*/ 0 h 22"/>
                            </a:gdLst>
                            <a:ahLst/>
                            <a:cxnLst>
                              <a:cxn ang="0">
                                <a:pos x="T0" y="T1"/>
                              </a:cxn>
                              <a:cxn ang="0">
                                <a:pos x="T2" y="T3"/>
                              </a:cxn>
                              <a:cxn ang="0">
                                <a:pos x="T4" y="T5"/>
                              </a:cxn>
                              <a:cxn ang="0">
                                <a:pos x="T6" y="T7"/>
                              </a:cxn>
                              <a:cxn ang="0">
                                <a:pos x="T8" y="T9"/>
                              </a:cxn>
                              <a:cxn ang="0">
                                <a:pos x="T10" y="T11"/>
                              </a:cxn>
                            </a:cxnLst>
                            <a:rect l="0" t="0" r="r" b="b"/>
                            <a:pathLst>
                              <a:path w="47" h="22">
                                <a:moveTo>
                                  <a:pt x="45" y="0"/>
                                </a:moveTo>
                                <a:lnTo>
                                  <a:pt x="46" y="5"/>
                                </a:lnTo>
                                <a:lnTo>
                                  <a:pt x="1" y="21"/>
                                </a:lnTo>
                                <a:lnTo>
                                  <a:pt x="0" y="17"/>
                                </a:lnTo>
                                <a:lnTo>
                                  <a:pt x="45"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4" name="Freeform 813"/>
                        <wps:cNvSpPr>
                          <a:spLocks noChangeAspect="1"/>
                        </wps:cNvSpPr>
                        <wps:spPr bwMode="auto">
                          <a:xfrm>
                            <a:off x="2497" y="3788"/>
                            <a:ext cx="53" cy="37"/>
                          </a:xfrm>
                          <a:custGeom>
                            <a:avLst/>
                            <a:gdLst>
                              <a:gd name="T0" fmla="*/ 37 w 53"/>
                              <a:gd name="T1" fmla="*/ 0 h 37"/>
                              <a:gd name="T2" fmla="*/ 52 w 53"/>
                              <a:gd name="T3" fmla="*/ 30 h 37"/>
                              <a:gd name="T4" fmla="*/ 48 w 53"/>
                              <a:gd name="T5" fmla="*/ 31 h 37"/>
                              <a:gd name="T6" fmla="*/ 41 w 53"/>
                              <a:gd name="T7" fmla="*/ 18 h 37"/>
                              <a:gd name="T8" fmla="*/ 2 w 53"/>
                              <a:gd name="T9" fmla="*/ 36 h 37"/>
                              <a:gd name="T10" fmla="*/ 0 w 53"/>
                              <a:gd name="T11" fmla="*/ 33 h 37"/>
                              <a:gd name="T12" fmla="*/ 40 w 53"/>
                              <a:gd name="T13" fmla="*/ 14 h 37"/>
                              <a:gd name="T14" fmla="*/ 33 w 53"/>
                              <a:gd name="T15" fmla="*/ 2 h 37"/>
                              <a:gd name="T16" fmla="*/ 37 w 53"/>
                              <a:gd name="T17" fmla="*/ 0 h 37"/>
                              <a:gd name="T18" fmla="*/ 37 w 53"/>
                              <a:gd name="T19"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37">
                                <a:moveTo>
                                  <a:pt x="37" y="0"/>
                                </a:moveTo>
                                <a:lnTo>
                                  <a:pt x="52" y="30"/>
                                </a:lnTo>
                                <a:lnTo>
                                  <a:pt x="48" y="31"/>
                                </a:lnTo>
                                <a:lnTo>
                                  <a:pt x="41" y="18"/>
                                </a:lnTo>
                                <a:lnTo>
                                  <a:pt x="2" y="36"/>
                                </a:lnTo>
                                <a:lnTo>
                                  <a:pt x="0" y="33"/>
                                </a:lnTo>
                                <a:lnTo>
                                  <a:pt x="40" y="14"/>
                                </a:lnTo>
                                <a:lnTo>
                                  <a:pt x="33" y="2"/>
                                </a:lnTo>
                                <a:lnTo>
                                  <a:pt x="37"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5" name="Freeform 814"/>
                        <wps:cNvSpPr>
                          <a:spLocks noChangeAspect="1"/>
                        </wps:cNvSpPr>
                        <wps:spPr bwMode="auto">
                          <a:xfrm>
                            <a:off x="2513" y="3828"/>
                            <a:ext cx="58" cy="49"/>
                          </a:xfrm>
                          <a:custGeom>
                            <a:avLst/>
                            <a:gdLst>
                              <a:gd name="T0" fmla="*/ 43 w 58"/>
                              <a:gd name="T1" fmla="*/ 0 h 49"/>
                              <a:gd name="T2" fmla="*/ 57 w 58"/>
                              <a:gd name="T3" fmla="*/ 26 h 49"/>
                              <a:gd name="T4" fmla="*/ 54 w 58"/>
                              <a:gd name="T5" fmla="*/ 28 h 49"/>
                              <a:gd name="T6" fmla="*/ 41 w 58"/>
                              <a:gd name="T7" fmla="*/ 5 h 49"/>
                              <a:gd name="T8" fmla="*/ 27 w 58"/>
                              <a:gd name="T9" fmla="*/ 13 h 49"/>
                              <a:gd name="T10" fmla="*/ 38 w 58"/>
                              <a:gd name="T11" fmla="*/ 34 h 49"/>
                              <a:gd name="T12" fmla="*/ 33 w 58"/>
                              <a:gd name="T13" fmla="*/ 35 h 49"/>
                              <a:gd name="T14" fmla="*/ 23 w 58"/>
                              <a:gd name="T15" fmla="*/ 15 h 49"/>
                              <a:gd name="T16" fmla="*/ 6 w 58"/>
                              <a:gd name="T17" fmla="*/ 23 h 49"/>
                              <a:gd name="T18" fmla="*/ 19 w 58"/>
                              <a:gd name="T19" fmla="*/ 46 h 49"/>
                              <a:gd name="T20" fmla="*/ 15 w 58"/>
                              <a:gd name="T21" fmla="*/ 48 h 49"/>
                              <a:gd name="T22" fmla="*/ 0 w 58"/>
                              <a:gd name="T23" fmla="*/ 20 h 49"/>
                              <a:gd name="T24" fmla="*/ 43 w 58"/>
                              <a:gd name="T25" fmla="*/ 0 h 49"/>
                              <a:gd name="T26" fmla="*/ 43 w 58"/>
                              <a:gd name="T2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 h="49">
                                <a:moveTo>
                                  <a:pt x="43" y="0"/>
                                </a:moveTo>
                                <a:lnTo>
                                  <a:pt x="57" y="26"/>
                                </a:lnTo>
                                <a:lnTo>
                                  <a:pt x="54" y="28"/>
                                </a:lnTo>
                                <a:lnTo>
                                  <a:pt x="41" y="5"/>
                                </a:lnTo>
                                <a:lnTo>
                                  <a:pt x="27" y="13"/>
                                </a:lnTo>
                                <a:lnTo>
                                  <a:pt x="38" y="34"/>
                                </a:lnTo>
                                <a:lnTo>
                                  <a:pt x="33" y="35"/>
                                </a:lnTo>
                                <a:lnTo>
                                  <a:pt x="23" y="15"/>
                                </a:lnTo>
                                <a:lnTo>
                                  <a:pt x="6" y="23"/>
                                </a:lnTo>
                                <a:lnTo>
                                  <a:pt x="19" y="46"/>
                                </a:lnTo>
                                <a:lnTo>
                                  <a:pt x="15" y="48"/>
                                </a:lnTo>
                                <a:lnTo>
                                  <a:pt x="0" y="20"/>
                                </a:lnTo>
                                <a:lnTo>
                                  <a:pt x="43"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7" name="Freeform 815"/>
                        <wps:cNvSpPr>
                          <a:spLocks noChangeAspect="1"/>
                        </wps:cNvSpPr>
                        <wps:spPr bwMode="auto">
                          <a:xfrm>
                            <a:off x="2537" y="3862"/>
                            <a:ext cx="55" cy="51"/>
                          </a:xfrm>
                          <a:custGeom>
                            <a:avLst/>
                            <a:gdLst>
                              <a:gd name="T0" fmla="*/ 0 w 55"/>
                              <a:gd name="T1" fmla="*/ 28 h 51"/>
                              <a:gd name="T2" fmla="*/ 39 w 55"/>
                              <a:gd name="T3" fmla="*/ 0 h 51"/>
                              <a:gd name="T4" fmla="*/ 48 w 55"/>
                              <a:gd name="T5" fmla="*/ 13 h 51"/>
                              <a:gd name="T6" fmla="*/ 50 w 55"/>
                              <a:gd name="T7" fmla="*/ 15 h 51"/>
                              <a:gd name="T8" fmla="*/ 51 w 55"/>
                              <a:gd name="T9" fmla="*/ 18 h 51"/>
                              <a:gd name="T10" fmla="*/ 53 w 55"/>
                              <a:gd name="T11" fmla="*/ 21 h 51"/>
                              <a:gd name="T12" fmla="*/ 54 w 55"/>
                              <a:gd name="T13" fmla="*/ 24 h 51"/>
                              <a:gd name="T14" fmla="*/ 54 w 55"/>
                              <a:gd name="T15" fmla="*/ 26 h 51"/>
                              <a:gd name="T16" fmla="*/ 54 w 55"/>
                              <a:gd name="T17" fmla="*/ 28 h 51"/>
                              <a:gd name="T18" fmla="*/ 53 w 55"/>
                              <a:gd name="T19" fmla="*/ 31 h 51"/>
                              <a:gd name="T20" fmla="*/ 51 w 55"/>
                              <a:gd name="T21" fmla="*/ 35 h 51"/>
                              <a:gd name="T22" fmla="*/ 50 w 55"/>
                              <a:gd name="T23" fmla="*/ 38 h 51"/>
                              <a:gd name="T24" fmla="*/ 48 w 55"/>
                              <a:gd name="T25" fmla="*/ 39 h 51"/>
                              <a:gd name="T26" fmla="*/ 45 w 55"/>
                              <a:gd name="T27" fmla="*/ 42 h 51"/>
                              <a:gd name="T28" fmla="*/ 43 w 55"/>
                              <a:gd name="T29" fmla="*/ 44 h 51"/>
                              <a:gd name="T30" fmla="*/ 39 w 55"/>
                              <a:gd name="T31" fmla="*/ 46 h 51"/>
                              <a:gd name="T32" fmla="*/ 36 w 55"/>
                              <a:gd name="T33" fmla="*/ 48 h 51"/>
                              <a:gd name="T34" fmla="*/ 33 w 55"/>
                              <a:gd name="T35" fmla="*/ 48 h 51"/>
                              <a:gd name="T36" fmla="*/ 31 w 55"/>
                              <a:gd name="T37" fmla="*/ 50 h 51"/>
                              <a:gd name="T38" fmla="*/ 27 w 55"/>
                              <a:gd name="T39" fmla="*/ 50 h 51"/>
                              <a:gd name="T40" fmla="*/ 24 w 55"/>
                              <a:gd name="T41" fmla="*/ 50 h 51"/>
                              <a:gd name="T42" fmla="*/ 21 w 55"/>
                              <a:gd name="T43" fmla="*/ 49 h 51"/>
                              <a:gd name="T44" fmla="*/ 18 w 55"/>
                              <a:gd name="T45" fmla="*/ 48 h 51"/>
                              <a:gd name="T46" fmla="*/ 16 w 55"/>
                              <a:gd name="T47" fmla="*/ 46 h 51"/>
                              <a:gd name="T48" fmla="*/ 14 w 55"/>
                              <a:gd name="T49" fmla="*/ 46 h 51"/>
                              <a:gd name="T50" fmla="*/ 12 w 55"/>
                              <a:gd name="T51" fmla="*/ 43 h 51"/>
                              <a:gd name="T52" fmla="*/ 11 w 55"/>
                              <a:gd name="T53" fmla="*/ 42 h 51"/>
                              <a:gd name="T54" fmla="*/ 9 w 55"/>
                              <a:gd name="T55" fmla="*/ 39 h 51"/>
                              <a:gd name="T56" fmla="*/ 0 w 55"/>
                              <a:gd name="T57" fmla="*/ 28 h 51"/>
                              <a:gd name="T58" fmla="*/ 0 w 55"/>
                              <a:gd name="T59" fmla="*/ 28 h 51"/>
                              <a:gd name="T60" fmla="*/ 6 w 55"/>
                              <a:gd name="T61" fmla="*/ 29 h 51"/>
                              <a:gd name="T62" fmla="*/ 37 w 55"/>
                              <a:gd name="T63" fmla="*/ 6 h 51"/>
                              <a:gd name="T64" fmla="*/ 37 w 55"/>
                              <a:gd name="T65" fmla="*/ 6 h 51"/>
                              <a:gd name="T66" fmla="*/ 45 w 55"/>
                              <a:gd name="T67" fmla="*/ 15 h 51"/>
                              <a:gd name="T68" fmla="*/ 46 w 55"/>
                              <a:gd name="T69" fmla="*/ 17 h 51"/>
                              <a:gd name="T70" fmla="*/ 47 w 55"/>
                              <a:gd name="T71" fmla="*/ 19 h 51"/>
                              <a:gd name="T72" fmla="*/ 48 w 55"/>
                              <a:gd name="T73" fmla="*/ 20 h 51"/>
                              <a:gd name="T74" fmla="*/ 49 w 55"/>
                              <a:gd name="T75" fmla="*/ 22 h 51"/>
                              <a:gd name="T76" fmla="*/ 50 w 55"/>
                              <a:gd name="T77" fmla="*/ 24 h 51"/>
                              <a:gd name="T78" fmla="*/ 49 w 55"/>
                              <a:gd name="T79" fmla="*/ 27 h 51"/>
                              <a:gd name="T80" fmla="*/ 49 w 55"/>
                              <a:gd name="T81" fmla="*/ 30 h 51"/>
                              <a:gd name="T82" fmla="*/ 47 w 55"/>
                              <a:gd name="T83" fmla="*/ 33 h 51"/>
                              <a:gd name="T84" fmla="*/ 46 w 55"/>
                              <a:gd name="T85" fmla="*/ 35 h 51"/>
                              <a:gd name="T86" fmla="*/ 44 w 55"/>
                              <a:gd name="T87" fmla="*/ 36 h 51"/>
                              <a:gd name="T88" fmla="*/ 42 w 55"/>
                              <a:gd name="T89" fmla="*/ 38 h 51"/>
                              <a:gd name="T90" fmla="*/ 39 w 55"/>
                              <a:gd name="T91" fmla="*/ 40 h 51"/>
                              <a:gd name="T92" fmla="*/ 37 w 55"/>
                              <a:gd name="T93" fmla="*/ 42 h 51"/>
                              <a:gd name="T94" fmla="*/ 35 w 55"/>
                              <a:gd name="T95" fmla="*/ 43 h 51"/>
                              <a:gd name="T96" fmla="*/ 32 w 55"/>
                              <a:gd name="T97" fmla="*/ 44 h 51"/>
                              <a:gd name="T98" fmla="*/ 30 w 55"/>
                              <a:gd name="T99" fmla="*/ 46 h 51"/>
                              <a:gd name="T100" fmla="*/ 27 w 55"/>
                              <a:gd name="T101" fmla="*/ 46 h 51"/>
                              <a:gd name="T102" fmla="*/ 24 w 55"/>
                              <a:gd name="T103" fmla="*/ 46 h 51"/>
                              <a:gd name="T104" fmla="*/ 22 w 55"/>
                              <a:gd name="T105" fmla="*/ 45 h 51"/>
                              <a:gd name="T106" fmla="*/ 20 w 55"/>
                              <a:gd name="T107" fmla="*/ 44 h 51"/>
                              <a:gd name="T108" fmla="*/ 17 w 55"/>
                              <a:gd name="T109" fmla="*/ 43 h 51"/>
                              <a:gd name="T110" fmla="*/ 15 w 55"/>
                              <a:gd name="T111" fmla="*/ 41 h 51"/>
                              <a:gd name="T112" fmla="*/ 14 w 55"/>
                              <a:gd name="T113" fmla="*/ 39 h 51"/>
                              <a:gd name="T114" fmla="*/ 13 w 55"/>
                              <a:gd name="T115" fmla="*/ 38 h 51"/>
                              <a:gd name="T116" fmla="*/ 6 w 55"/>
                              <a:gd name="T117" fmla="*/ 29 h 51"/>
                              <a:gd name="T118" fmla="*/ 0 w 55"/>
                              <a:gd name="T119" fmla="*/ 28 h 51"/>
                              <a:gd name="T120" fmla="*/ 0 w 55"/>
                              <a:gd name="T121" fmla="*/ 28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 h="51">
                                <a:moveTo>
                                  <a:pt x="0" y="28"/>
                                </a:moveTo>
                                <a:lnTo>
                                  <a:pt x="39" y="0"/>
                                </a:lnTo>
                                <a:lnTo>
                                  <a:pt x="48" y="13"/>
                                </a:lnTo>
                                <a:lnTo>
                                  <a:pt x="50" y="15"/>
                                </a:lnTo>
                                <a:lnTo>
                                  <a:pt x="51" y="18"/>
                                </a:lnTo>
                                <a:lnTo>
                                  <a:pt x="53" y="21"/>
                                </a:lnTo>
                                <a:lnTo>
                                  <a:pt x="54" y="24"/>
                                </a:lnTo>
                                <a:lnTo>
                                  <a:pt x="54" y="26"/>
                                </a:lnTo>
                                <a:lnTo>
                                  <a:pt x="54" y="28"/>
                                </a:lnTo>
                                <a:lnTo>
                                  <a:pt x="53" y="31"/>
                                </a:lnTo>
                                <a:lnTo>
                                  <a:pt x="51" y="35"/>
                                </a:lnTo>
                                <a:lnTo>
                                  <a:pt x="50" y="38"/>
                                </a:lnTo>
                                <a:lnTo>
                                  <a:pt x="48" y="39"/>
                                </a:lnTo>
                                <a:lnTo>
                                  <a:pt x="45" y="42"/>
                                </a:lnTo>
                                <a:lnTo>
                                  <a:pt x="43" y="44"/>
                                </a:lnTo>
                                <a:lnTo>
                                  <a:pt x="39" y="46"/>
                                </a:lnTo>
                                <a:lnTo>
                                  <a:pt x="36" y="48"/>
                                </a:lnTo>
                                <a:lnTo>
                                  <a:pt x="33" y="48"/>
                                </a:lnTo>
                                <a:lnTo>
                                  <a:pt x="31" y="50"/>
                                </a:lnTo>
                                <a:lnTo>
                                  <a:pt x="27" y="50"/>
                                </a:lnTo>
                                <a:lnTo>
                                  <a:pt x="24" y="50"/>
                                </a:lnTo>
                                <a:lnTo>
                                  <a:pt x="21" y="49"/>
                                </a:lnTo>
                                <a:lnTo>
                                  <a:pt x="18" y="48"/>
                                </a:lnTo>
                                <a:lnTo>
                                  <a:pt x="16" y="46"/>
                                </a:lnTo>
                                <a:lnTo>
                                  <a:pt x="14" y="46"/>
                                </a:lnTo>
                                <a:lnTo>
                                  <a:pt x="12" y="43"/>
                                </a:lnTo>
                                <a:lnTo>
                                  <a:pt x="11" y="42"/>
                                </a:lnTo>
                                <a:lnTo>
                                  <a:pt x="9" y="39"/>
                                </a:lnTo>
                                <a:lnTo>
                                  <a:pt x="0" y="28"/>
                                </a:lnTo>
                                <a:lnTo>
                                  <a:pt x="6" y="29"/>
                                </a:lnTo>
                                <a:lnTo>
                                  <a:pt x="37" y="6"/>
                                </a:lnTo>
                                <a:lnTo>
                                  <a:pt x="45" y="15"/>
                                </a:lnTo>
                                <a:lnTo>
                                  <a:pt x="46" y="17"/>
                                </a:lnTo>
                                <a:lnTo>
                                  <a:pt x="47" y="19"/>
                                </a:lnTo>
                                <a:lnTo>
                                  <a:pt x="48" y="20"/>
                                </a:lnTo>
                                <a:lnTo>
                                  <a:pt x="49" y="22"/>
                                </a:lnTo>
                                <a:lnTo>
                                  <a:pt x="50" y="24"/>
                                </a:lnTo>
                                <a:lnTo>
                                  <a:pt x="49" y="27"/>
                                </a:lnTo>
                                <a:lnTo>
                                  <a:pt x="49" y="30"/>
                                </a:lnTo>
                                <a:lnTo>
                                  <a:pt x="47" y="33"/>
                                </a:lnTo>
                                <a:lnTo>
                                  <a:pt x="46" y="35"/>
                                </a:lnTo>
                                <a:lnTo>
                                  <a:pt x="44" y="36"/>
                                </a:lnTo>
                                <a:lnTo>
                                  <a:pt x="42" y="38"/>
                                </a:lnTo>
                                <a:lnTo>
                                  <a:pt x="39" y="40"/>
                                </a:lnTo>
                                <a:lnTo>
                                  <a:pt x="37" y="42"/>
                                </a:lnTo>
                                <a:lnTo>
                                  <a:pt x="35" y="43"/>
                                </a:lnTo>
                                <a:lnTo>
                                  <a:pt x="32" y="44"/>
                                </a:lnTo>
                                <a:lnTo>
                                  <a:pt x="30" y="46"/>
                                </a:lnTo>
                                <a:lnTo>
                                  <a:pt x="27" y="46"/>
                                </a:lnTo>
                                <a:lnTo>
                                  <a:pt x="24" y="46"/>
                                </a:lnTo>
                                <a:lnTo>
                                  <a:pt x="22" y="45"/>
                                </a:lnTo>
                                <a:lnTo>
                                  <a:pt x="20" y="44"/>
                                </a:lnTo>
                                <a:lnTo>
                                  <a:pt x="17" y="43"/>
                                </a:lnTo>
                                <a:lnTo>
                                  <a:pt x="15" y="41"/>
                                </a:lnTo>
                                <a:lnTo>
                                  <a:pt x="14" y="39"/>
                                </a:lnTo>
                                <a:lnTo>
                                  <a:pt x="13" y="38"/>
                                </a:lnTo>
                                <a:lnTo>
                                  <a:pt x="6" y="29"/>
                                </a:lnTo>
                                <a:lnTo>
                                  <a:pt x="0" y="28"/>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8" name="Freeform 816"/>
                        <wps:cNvSpPr>
                          <a:spLocks noChangeAspect="1"/>
                        </wps:cNvSpPr>
                        <wps:spPr bwMode="auto">
                          <a:xfrm>
                            <a:off x="2635" y="3951"/>
                            <a:ext cx="47" cy="48"/>
                          </a:xfrm>
                          <a:custGeom>
                            <a:avLst/>
                            <a:gdLst>
                              <a:gd name="T0" fmla="*/ 7 w 47"/>
                              <a:gd name="T1" fmla="*/ 22 h 48"/>
                              <a:gd name="T2" fmla="*/ 5 w 47"/>
                              <a:gd name="T3" fmla="*/ 28 h 48"/>
                              <a:gd name="T4" fmla="*/ 5 w 47"/>
                              <a:gd name="T5" fmla="*/ 31 h 48"/>
                              <a:gd name="T6" fmla="*/ 7 w 47"/>
                              <a:gd name="T7" fmla="*/ 34 h 48"/>
                              <a:gd name="T8" fmla="*/ 11 w 47"/>
                              <a:gd name="T9" fmla="*/ 39 h 48"/>
                              <a:gd name="T10" fmla="*/ 17 w 47"/>
                              <a:gd name="T11" fmla="*/ 42 h 48"/>
                              <a:gd name="T12" fmla="*/ 20 w 47"/>
                              <a:gd name="T13" fmla="*/ 42 h 48"/>
                              <a:gd name="T14" fmla="*/ 23 w 47"/>
                              <a:gd name="T15" fmla="*/ 41 h 48"/>
                              <a:gd name="T16" fmla="*/ 26 w 47"/>
                              <a:gd name="T17" fmla="*/ 39 h 48"/>
                              <a:gd name="T18" fmla="*/ 28 w 47"/>
                              <a:gd name="T19" fmla="*/ 36 h 48"/>
                              <a:gd name="T20" fmla="*/ 28 w 47"/>
                              <a:gd name="T21" fmla="*/ 34 h 48"/>
                              <a:gd name="T22" fmla="*/ 28 w 47"/>
                              <a:gd name="T23" fmla="*/ 32 h 48"/>
                              <a:gd name="T24" fmla="*/ 24 w 47"/>
                              <a:gd name="T25" fmla="*/ 27 h 48"/>
                              <a:gd name="T26" fmla="*/ 17 w 47"/>
                              <a:gd name="T27" fmla="*/ 17 h 48"/>
                              <a:gd name="T28" fmla="*/ 15 w 47"/>
                              <a:gd name="T29" fmla="*/ 13 h 48"/>
                              <a:gd name="T30" fmla="*/ 15 w 47"/>
                              <a:gd name="T31" fmla="*/ 9 h 48"/>
                              <a:gd name="T32" fmla="*/ 17 w 47"/>
                              <a:gd name="T33" fmla="*/ 6 h 48"/>
                              <a:gd name="T34" fmla="*/ 20 w 47"/>
                              <a:gd name="T35" fmla="*/ 3 h 48"/>
                              <a:gd name="T36" fmla="*/ 23 w 47"/>
                              <a:gd name="T37" fmla="*/ 0 h 48"/>
                              <a:gd name="T38" fmla="*/ 29 w 47"/>
                              <a:gd name="T39" fmla="*/ 0 h 48"/>
                              <a:gd name="T40" fmla="*/ 35 w 47"/>
                              <a:gd name="T41" fmla="*/ 1 h 48"/>
                              <a:gd name="T42" fmla="*/ 42 w 47"/>
                              <a:gd name="T43" fmla="*/ 7 h 48"/>
                              <a:gd name="T44" fmla="*/ 45 w 47"/>
                              <a:gd name="T45" fmla="*/ 11 h 48"/>
                              <a:gd name="T46" fmla="*/ 46 w 47"/>
                              <a:gd name="T47" fmla="*/ 16 h 48"/>
                              <a:gd name="T48" fmla="*/ 45 w 47"/>
                              <a:gd name="T49" fmla="*/ 20 h 48"/>
                              <a:gd name="T50" fmla="*/ 43 w 47"/>
                              <a:gd name="T51" fmla="*/ 23 h 48"/>
                              <a:gd name="T52" fmla="*/ 39 w 47"/>
                              <a:gd name="T53" fmla="*/ 22 h 48"/>
                              <a:gd name="T54" fmla="*/ 41 w 47"/>
                              <a:gd name="T55" fmla="*/ 17 h 48"/>
                              <a:gd name="T56" fmla="*/ 41 w 47"/>
                              <a:gd name="T57" fmla="*/ 14 h 48"/>
                              <a:gd name="T58" fmla="*/ 39 w 47"/>
                              <a:gd name="T59" fmla="*/ 11 h 48"/>
                              <a:gd name="T60" fmla="*/ 36 w 47"/>
                              <a:gd name="T61" fmla="*/ 7 h 48"/>
                              <a:gd name="T62" fmla="*/ 31 w 47"/>
                              <a:gd name="T63" fmla="*/ 4 h 48"/>
                              <a:gd name="T64" fmla="*/ 27 w 47"/>
                              <a:gd name="T65" fmla="*/ 4 h 48"/>
                              <a:gd name="T66" fmla="*/ 24 w 47"/>
                              <a:gd name="T67" fmla="*/ 5 h 48"/>
                              <a:gd name="T68" fmla="*/ 22 w 47"/>
                              <a:gd name="T69" fmla="*/ 7 h 48"/>
                              <a:gd name="T70" fmla="*/ 20 w 47"/>
                              <a:gd name="T71" fmla="*/ 9 h 48"/>
                              <a:gd name="T72" fmla="*/ 20 w 47"/>
                              <a:gd name="T73" fmla="*/ 11 h 48"/>
                              <a:gd name="T74" fmla="*/ 20 w 47"/>
                              <a:gd name="T75" fmla="*/ 13 h 48"/>
                              <a:gd name="T76" fmla="*/ 22 w 47"/>
                              <a:gd name="T77" fmla="*/ 16 h 48"/>
                              <a:gd name="T78" fmla="*/ 31 w 47"/>
                              <a:gd name="T79" fmla="*/ 27 h 48"/>
                              <a:gd name="T80" fmla="*/ 32 w 47"/>
                              <a:gd name="T81" fmla="*/ 30 h 48"/>
                              <a:gd name="T82" fmla="*/ 33 w 47"/>
                              <a:gd name="T83" fmla="*/ 33 h 48"/>
                              <a:gd name="T84" fmla="*/ 33 w 47"/>
                              <a:gd name="T85" fmla="*/ 36 h 48"/>
                              <a:gd name="T86" fmla="*/ 31 w 47"/>
                              <a:gd name="T87" fmla="*/ 39 h 48"/>
                              <a:gd name="T88" fmla="*/ 28 w 47"/>
                              <a:gd name="T89" fmla="*/ 43 h 48"/>
                              <a:gd name="T90" fmla="*/ 23 w 47"/>
                              <a:gd name="T91" fmla="*/ 46 h 48"/>
                              <a:gd name="T92" fmla="*/ 18 w 47"/>
                              <a:gd name="T93" fmla="*/ 47 h 48"/>
                              <a:gd name="T94" fmla="*/ 12 w 47"/>
                              <a:gd name="T95" fmla="*/ 45 h 48"/>
                              <a:gd name="T96" fmla="*/ 4 w 47"/>
                              <a:gd name="T97" fmla="*/ 39 h 48"/>
                              <a:gd name="T98" fmla="*/ 1 w 47"/>
                              <a:gd name="T99" fmla="*/ 33 h 48"/>
                              <a:gd name="T100" fmla="*/ 0 w 47"/>
                              <a:gd name="T101" fmla="*/ 28 h 48"/>
                              <a:gd name="T102" fmla="*/ 2 w 47"/>
                              <a:gd name="T103" fmla="*/ 23 h 48"/>
                              <a:gd name="T104" fmla="*/ 3 w 47"/>
                              <a:gd name="T105" fmla="*/ 20 h 48"/>
                              <a:gd name="T106" fmla="*/ 4 w 47"/>
                              <a:gd name="T107" fmla="*/ 19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7" h="48">
                                <a:moveTo>
                                  <a:pt x="4" y="19"/>
                                </a:moveTo>
                                <a:lnTo>
                                  <a:pt x="7" y="22"/>
                                </a:lnTo>
                                <a:lnTo>
                                  <a:pt x="6" y="25"/>
                                </a:lnTo>
                                <a:lnTo>
                                  <a:pt x="5" y="28"/>
                                </a:lnTo>
                                <a:lnTo>
                                  <a:pt x="5" y="29"/>
                                </a:lnTo>
                                <a:lnTo>
                                  <a:pt x="5" y="31"/>
                                </a:lnTo>
                                <a:lnTo>
                                  <a:pt x="6" y="33"/>
                                </a:lnTo>
                                <a:lnTo>
                                  <a:pt x="7" y="34"/>
                                </a:lnTo>
                                <a:lnTo>
                                  <a:pt x="9" y="37"/>
                                </a:lnTo>
                                <a:lnTo>
                                  <a:pt x="11" y="39"/>
                                </a:lnTo>
                                <a:lnTo>
                                  <a:pt x="14" y="41"/>
                                </a:lnTo>
                                <a:lnTo>
                                  <a:pt x="17" y="42"/>
                                </a:lnTo>
                                <a:lnTo>
                                  <a:pt x="18" y="42"/>
                                </a:lnTo>
                                <a:lnTo>
                                  <a:pt x="20" y="42"/>
                                </a:lnTo>
                                <a:lnTo>
                                  <a:pt x="22" y="42"/>
                                </a:lnTo>
                                <a:lnTo>
                                  <a:pt x="23" y="41"/>
                                </a:lnTo>
                                <a:lnTo>
                                  <a:pt x="25" y="39"/>
                                </a:lnTo>
                                <a:lnTo>
                                  <a:pt x="26" y="39"/>
                                </a:lnTo>
                                <a:lnTo>
                                  <a:pt x="27" y="37"/>
                                </a:lnTo>
                                <a:lnTo>
                                  <a:pt x="28" y="36"/>
                                </a:lnTo>
                                <a:lnTo>
                                  <a:pt x="28" y="35"/>
                                </a:lnTo>
                                <a:lnTo>
                                  <a:pt x="28" y="34"/>
                                </a:lnTo>
                                <a:lnTo>
                                  <a:pt x="28" y="33"/>
                                </a:lnTo>
                                <a:lnTo>
                                  <a:pt x="28" y="32"/>
                                </a:lnTo>
                                <a:lnTo>
                                  <a:pt x="26" y="29"/>
                                </a:lnTo>
                                <a:lnTo>
                                  <a:pt x="24" y="27"/>
                                </a:lnTo>
                                <a:lnTo>
                                  <a:pt x="19" y="19"/>
                                </a:lnTo>
                                <a:lnTo>
                                  <a:pt x="17" y="17"/>
                                </a:lnTo>
                                <a:lnTo>
                                  <a:pt x="16" y="15"/>
                                </a:lnTo>
                                <a:lnTo>
                                  <a:pt x="15" y="13"/>
                                </a:lnTo>
                                <a:lnTo>
                                  <a:pt x="15" y="11"/>
                                </a:lnTo>
                                <a:lnTo>
                                  <a:pt x="15" y="9"/>
                                </a:lnTo>
                                <a:lnTo>
                                  <a:pt x="16" y="8"/>
                                </a:lnTo>
                                <a:lnTo>
                                  <a:pt x="17" y="6"/>
                                </a:lnTo>
                                <a:lnTo>
                                  <a:pt x="18" y="4"/>
                                </a:lnTo>
                                <a:lnTo>
                                  <a:pt x="20" y="3"/>
                                </a:lnTo>
                                <a:lnTo>
                                  <a:pt x="22" y="1"/>
                                </a:lnTo>
                                <a:lnTo>
                                  <a:pt x="23" y="0"/>
                                </a:lnTo>
                                <a:lnTo>
                                  <a:pt x="26" y="0"/>
                                </a:lnTo>
                                <a:lnTo>
                                  <a:pt x="29" y="0"/>
                                </a:lnTo>
                                <a:lnTo>
                                  <a:pt x="31" y="0"/>
                                </a:lnTo>
                                <a:lnTo>
                                  <a:pt x="35" y="1"/>
                                </a:lnTo>
                                <a:lnTo>
                                  <a:pt x="39" y="4"/>
                                </a:lnTo>
                                <a:lnTo>
                                  <a:pt x="42" y="7"/>
                                </a:lnTo>
                                <a:lnTo>
                                  <a:pt x="44" y="9"/>
                                </a:lnTo>
                                <a:lnTo>
                                  <a:pt x="45" y="11"/>
                                </a:lnTo>
                                <a:lnTo>
                                  <a:pt x="45" y="14"/>
                                </a:lnTo>
                                <a:lnTo>
                                  <a:pt x="46" y="16"/>
                                </a:lnTo>
                                <a:lnTo>
                                  <a:pt x="45" y="17"/>
                                </a:lnTo>
                                <a:lnTo>
                                  <a:pt x="45" y="20"/>
                                </a:lnTo>
                                <a:lnTo>
                                  <a:pt x="44" y="22"/>
                                </a:lnTo>
                                <a:lnTo>
                                  <a:pt x="43" y="23"/>
                                </a:lnTo>
                                <a:lnTo>
                                  <a:pt x="42" y="25"/>
                                </a:lnTo>
                                <a:lnTo>
                                  <a:pt x="39" y="22"/>
                                </a:lnTo>
                                <a:lnTo>
                                  <a:pt x="40" y="19"/>
                                </a:lnTo>
                                <a:lnTo>
                                  <a:pt x="41" y="17"/>
                                </a:lnTo>
                                <a:lnTo>
                                  <a:pt x="41" y="16"/>
                                </a:lnTo>
                                <a:lnTo>
                                  <a:pt x="41" y="14"/>
                                </a:lnTo>
                                <a:lnTo>
                                  <a:pt x="40" y="12"/>
                                </a:lnTo>
                                <a:lnTo>
                                  <a:pt x="39" y="11"/>
                                </a:lnTo>
                                <a:lnTo>
                                  <a:pt x="37" y="9"/>
                                </a:lnTo>
                                <a:lnTo>
                                  <a:pt x="36" y="7"/>
                                </a:lnTo>
                                <a:lnTo>
                                  <a:pt x="33" y="5"/>
                                </a:lnTo>
                                <a:lnTo>
                                  <a:pt x="31" y="4"/>
                                </a:lnTo>
                                <a:lnTo>
                                  <a:pt x="29" y="4"/>
                                </a:lnTo>
                                <a:lnTo>
                                  <a:pt x="27" y="4"/>
                                </a:lnTo>
                                <a:lnTo>
                                  <a:pt x="25" y="4"/>
                                </a:lnTo>
                                <a:lnTo>
                                  <a:pt x="24" y="5"/>
                                </a:lnTo>
                                <a:lnTo>
                                  <a:pt x="23" y="6"/>
                                </a:lnTo>
                                <a:lnTo>
                                  <a:pt x="22" y="7"/>
                                </a:lnTo>
                                <a:lnTo>
                                  <a:pt x="21" y="8"/>
                                </a:lnTo>
                                <a:lnTo>
                                  <a:pt x="20" y="9"/>
                                </a:lnTo>
                                <a:lnTo>
                                  <a:pt x="20" y="11"/>
                                </a:lnTo>
                                <a:lnTo>
                                  <a:pt x="20" y="12"/>
                                </a:lnTo>
                                <a:lnTo>
                                  <a:pt x="20" y="13"/>
                                </a:lnTo>
                                <a:lnTo>
                                  <a:pt x="21" y="15"/>
                                </a:lnTo>
                                <a:lnTo>
                                  <a:pt x="22" y="16"/>
                                </a:lnTo>
                                <a:lnTo>
                                  <a:pt x="29" y="26"/>
                                </a:lnTo>
                                <a:lnTo>
                                  <a:pt x="31" y="27"/>
                                </a:lnTo>
                                <a:lnTo>
                                  <a:pt x="31" y="29"/>
                                </a:lnTo>
                                <a:lnTo>
                                  <a:pt x="32" y="30"/>
                                </a:lnTo>
                                <a:lnTo>
                                  <a:pt x="32" y="31"/>
                                </a:lnTo>
                                <a:lnTo>
                                  <a:pt x="33" y="33"/>
                                </a:lnTo>
                                <a:lnTo>
                                  <a:pt x="33" y="34"/>
                                </a:lnTo>
                                <a:lnTo>
                                  <a:pt x="33" y="36"/>
                                </a:lnTo>
                                <a:lnTo>
                                  <a:pt x="32" y="37"/>
                                </a:lnTo>
                                <a:lnTo>
                                  <a:pt x="31" y="39"/>
                                </a:lnTo>
                                <a:lnTo>
                                  <a:pt x="31" y="41"/>
                                </a:lnTo>
                                <a:lnTo>
                                  <a:pt x="28" y="43"/>
                                </a:lnTo>
                                <a:lnTo>
                                  <a:pt x="26" y="45"/>
                                </a:lnTo>
                                <a:lnTo>
                                  <a:pt x="23" y="46"/>
                                </a:lnTo>
                                <a:lnTo>
                                  <a:pt x="21" y="46"/>
                                </a:lnTo>
                                <a:lnTo>
                                  <a:pt x="18" y="47"/>
                                </a:lnTo>
                                <a:lnTo>
                                  <a:pt x="15" y="46"/>
                                </a:lnTo>
                                <a:lnTo>
                                  <a:pt x="12" y="45"/>
                                </a:lnTo>
                                <a:lnTo>
                                  <a:pt x="9" y="42"/>
                                </a:lnTo>
                                <a:lnTo>
                                  <a:pt x="4" y="39"/>
                                </a:lnTo>
                                <a:lnTo>
                                  <a:pt x="2" y="35"/>
                                </a:lnTo>
                                <a:lnTo>
                                  <a:pt x="1" y="33"/>
                                </a:lnTo>
                                <a:lnTo>
                                  <a:pt x="0" y="31"/>
                                </a:lnTo>
                                <a:lnTo>
                                  <a:pt x="0" y="28"/>
                                </a:lnTo>
                                <a:lnTo>
                                  <a:pt x="1" y="25"/>
                                </a:lnTo>
                                <a:lnTo>
                                  <a:pt x="2" y="23"/>
                                </a:lnTo>
                                <a:lnTo>
                                  <a:pt x="3" y="21"/>
                                </a:lnTo>
                                <a:lnTo>
                                  <a:pt x="3" y="20"/>
                                </a:lnTo>
                                <a:lnTo>
                                  <a:pt x="4" y="19"/>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9" name="Freeform 817"/>
                        <wps:cNvSpPr>
                          <a:spLocks noChangeAspect="1"/>
                        </wps:cNvSpPr>
                        <wps:spPr bwMode="auto">
                          <a:xfrm>
                            <a:off x="2685" y="3970"/>
                            <a:ext cx="40" cy="50"/>
                          </a:xfrm>
                          <a:custGeom>
                            <a:avLst/>
                            <a:gdLst>
                              <a:gd name="T0" fmla="*/ 8 w 40"/>
                              <a:gd name="T1" fmla="*/ 0 h 50"/>
                              <a:gd name="T2" fmla="*/ 39 w 40"/>
                              <a:gd name="T3" fmla="*/ 15 h 50"/>
                              <a:gd name="T4" fmla="*/ 37 w 40"/>
                              <a:gd name="T5" fmla="*/ 18 h 50"/>
                              <a:gd name="T6" fmla="*/ 24 w 40"/>
                              <a:gd name="T7" fmla="*/ 12 h 50"/>
                              <a:gd name="T8" fmla="*/ 4 w 40"/>
                              <a:gd name="T9" fmla="*/ 49 h 50"/>
                              <a:gd name="T10" fmla="*/ 0 w 40"/>
                              <a:gd name="T11" fmla="*/ 47 h 50"/>
                              <a:gd name="T12" fmla="*/ 20 w 40"/>
                              <a:gd name="T13" fmla="*/ 10 h 50"/>
                              <a:gd name="T14" fmla="*/ 7 w 40"/>
                              <a:gd name="T15" fmla="*/ 3 h 50"/>
                              <a:gd name="T16" fmla="*/ 8 w 40"/>
                              <a:gd name="T17" fmla="*/ 0 h 50"/>
                              <a:gd name="T18" fmla="*/ 8 w 40"/>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0">
                                <a:moveTo>
                                  <a:pt x="8" y="0"/>
                                </a:moveTo>
                                <a:lnTo>
                                  <a:pt x="39" y="15"/>
                                </a:lnTo>
                                <a:lnTo>
                                  <a:pt x="37" y="18"/>
                                </a:lnTo>
                                <a:lnTo>
                                  <a:pt x="24" y="12"/>
                                </a:lnTo>
                                <a:lnTo>
                                  <a:pt x="4" y="49"/>
                                </a:lnTo>
                                <a:lnTo>
                                  <a:pt x="0" y="47"/>
                                </a:lnTo>
                                <a:lnTo>
                                  <a:pt x="20" y="10"/>
                                </a:lnTo>
                                <a:lnTo>
                                  <a:pt x="7" y="3"/>
                                </a:lnTo>
                                <a:lnTo>
                                  <a:pt x="8"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0" name="Freeform 818"/>
                        <wps:cNvSpPr>
                          <a:spLocks noChangeAspect="1"/>
                        </wps:cNvSpPr>
                        <wps:spPr bwMode="auto">
                          <a:xfrm>
                            <a:off x="2717" y="3997"/>
                            <a:ext cx="42" cy="52"/>
                          </a:xfrm>
                          <a:custGeom>
                            <a:avLst/>
                            <a:gdLst>
                              <a:gd name="T0" fmla="*/ 15 w 42"/>
                              <a:gd name="T1" fmla="*/ 25 h 52"/>
                              <a:gd name="T2" fmla="*/ 4 w 42"/>
                              <a:gd name="T3" fmla="*/ 37 h 52"/>
                              <a:gd name="T4" fmla="*/ 0 w 42"/>
                              <a:gd name="T5" fmla="*/ 35 h 52"/>
                              <a:gd name="T6" fmla="*/ 0 w 42"/>
                              <a:gd name="T7" fmla="*/ 35 h 52"/>
                              <a:gd name="T8" fmla="*/ 35 w 42"/>
                              <a:gd name="T9" fmla="*/ 0 h 52"/>
                              <a:gd name="T10" fmla="*/ 41 w 42"/>
                              <a:gd name="T11" fmla="*/ 1 h 52"/>
                              <a:gd name="T12" fmla="*/ 38 w 42"/>
                              <a:gd name="T13" fmla="*/ 51 h 52"/>
                              <a:gd name="T14" fmla="*/ 34 w 42"/>
                              <a:gd name="T15" fmla="*/ 49 h 52"/>
                              <a:gd name="T16" fmla="*/ 35 w 42"/>
                              <a:gd name="T17" fmla="*/ 33 h 52"/>
                              <a:gd name="T18" fmla="*/ 15 w 42"/>
                              <a:gd name="T19" fmla="*/ 25 h 52"/>
                              <a:gd name="T20" fmla="*/ 18 w 42"/>
                              <a:gd name="T21" fmla="*/ 23 h 52"/>
                              <a:gd name="T22" fmla="*/ 35 w 42"/>
                              <a:gd name="T23" fmla="*/ 5 h 52"/>
                              <a:gd name="T24" fmla="*/ 35 w 42"/>
                              <a:gd name="T25" fmla="*/ 29 h 52"/>
                              <a:gd name="T26" fmla="*/ 18 w 42"/>
                              <a:gd name="T27" fmla="*/ 23 h 52"/>
                              <a:gd name="T28" fmla="*/ 18 w 42"/>
                              <a:gd name="T29" fmla="*/ 23 h 52"/>
                              <a:gd name="T30" fmla="*/ 15 w 42"/>
                              <a:gd name="T31" fmla="*/ 25 h 52"/>
                              <a:gd name="T32" fmla="*/ 15 w 42"/>
                              <a:gd name="T33" fmla="*/ 2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2" h="52">
                                <a:moveTo>
                                  <a:pt x="15" y="25"/>
                                </a:moveTo>
                                <a:lnTo>
                                  <a:pt x="4" y="37"/>
                                </a:lnTo>
                                <a:lnTo>
                                  <a:pt x="0" y="35"/>
                                </a:lnTo>
                                <a:lnTo>
                                  <a:pt x="35" y="0"/>
                                </a:lnTo>
                                <a:lnTo>
                                  <a:pt x="41" y="1"/>
                                </a:lnTo>
                                <a:lnTo>
                                  <a:pt x="38" y="51"/>
                                </a:lnTo>
                                <a:lnTo>
                                  <a:pt x="34" y="49"/>
                                </a:lnTo>
                                <a:lnTo>
                                  <a:pt x="35" y="33"/>
                                </a:lnTo>
                                <a:lnTo>
                                  <a:pt x="15" y="25"/>
                                </a:lnTo>
                                <a:lnTo>
                                  <a:pt x="18" y="23"/>
                                </a:lnTo>
                                <a:lnTo>
                                  <a:pt x="35" y="5"/>
                                </a:lnTo>
                                <a:lnTo>
                                  <a:pt x="35" y="29"/>
                                </a:lnTo>
                                <a:lnTo>
                                  <a:pt x="18" y="23"/>
                                </a:lnTo>
                                <a:lnTo>
                                  <a:pt x="15" y="25"/>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3" name="Freeform 819"/>
                        <wps:cNvSpPr>
                          <a:spLocks noChangeAspect="1"/>
                        </wps:cNvSpPr>
                        <wps:spPr bwMode="auto">
                          <a:xfrm>
                            <a:off x="2779" y="4007"/>
                            <a:ext cx="36" cy="49"/>
                          </a:xfrm>
                          <a:custGeom>
                            <a:avLst/>
                            <a:gdLst>
                              <a:gd name="T0" fmla="*/ 1 w 36"/>
                              <a:gd name="T1" fmla="*/ 0 h 49"/>
                              <a:gd name="T2" fmla="*/ 35 w 36"/>
                              <a:gd name="T3" fmla="*/ 7 h 49"/>
                              <a:gd name="T4" fmla="*/ 34 w 36"/>
                              <a:gd name="T5" fmla="*/ 11 h 49"/>
                              <a:gd name="T6" fmla="*/ 19 w 36"/>
                              <a:gd name="T7" fmla="*/ 8 h 49"/>
                              <a:gd name="T8" fmla="*/ 11 w 36"/>
                              <a:gd name="T9" fmla="*/ 48 h 49"/>
                              <a:gd name="T10" fmla="*/ 7 w 36"/>
                              <a:gd name="T11" fmla="*/ 48 h 49"/>
                              <a:gd name="T12" fmla="*/ 15 w 36"/>
                              <a:gd name="T13" fmla="*/ 7 h 49"/>
                              <a:gd name="T14" fmla="*/ 0 w 36"/>
                              <a:gd name="T15" fmla="*/ 4 h 49"/>
                              <a:gd name="T16" fmla="*/ 1 w 36"/>
                              <a:gd name="T17" fmla="*/ 0 h 49"/>
                              <a:gd name="T18" fmla="*/ 1 w 36"/>
                              <a:gd name="T1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9">
                                <a:moveTo>
                                  <a:pt x="1" y="0"/>
                                </a:moveTo>
                                <a:lnTo>
                                  <a:pt x="35" y="7"/>
                                </a:lnTo>
                                <a:lnTo>
                                  <a:pt x="34" y="11"/>
                                </a:lnTo>
                                <a:lnTo>
                                  <a:pt x="19" y="8"/>
                                </a:lnTo>
                                <a:lnTo>
                                  <a:pt x="11" y="48"/>
                                </a:lnTo>
                                <a:lnTo>
                                  <a:pt x="7" y="48"/>
                                </a:lnTo>
                                <a:lnTo>
                                  <a:pt x="15" y="7"/>
                                </a:lnTo>
                                <a:lnTo>
                                  <a:pt x="0" y="4"/>
                                </a:lnTo>
                                <a:lnTo>
                                  <a:pt x="1"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4" name="Freeform 820"/>
                        <wps:cNvSpPr>
                          <a:spLocks noChangeAspect="1"/>
                        </wps:cNvSpPr>
                        <wps:spPr bwMode="auto">
                          <a:xfrm>
                            <a:off x="2824" y="4017"/>
                            <a:ext cx="38" cy="50"/>
                          </a:xfrm>
                          <a:custGeom>
                            <a:avLst/>
                            <a:gdLst>
                              <a:gd name="T0" fmla="*/ 6 w 38"/>
                              <a:gd name="T1" fmla="*/ 0 h 50"/>
                              <a:gd name="T2" fmla="*/ 37 w 38"/>
                              <a:gd name="T3" fmla="*/ 4 h 50"/>
                              <a:gd name="T4" fmla="*/ 36 w 38"/>
                              <a:gd name="T5" fmla="*/ 8 h 50"/>
                              <a:gd name="T6" fmla="*/ 10 w 38"/>
                              <a:gd name="T7" fmla="*/ 5 h 50"/>
                              <a:gd name="T8" fmla="*/ 8 w 38"/>
                              <a:gd name="T9" fmla="*/ 21 h 50"/>
                              <a:gd name="T10" fmla="*/ 32 w 38"/>
                              <a:gd name="T11" fmla="*/ 24 h 50"/>
                              <a:gd name="T12" fmla="*/ 32 w 38"/>
                              <a:gd name="T13" fmla="*/ 27 h 50"/>
                              <a:gd name="T14" fmla="*/ 7 w 38"/>
                              <a:gd name="T15" fmla="*/ 25 h 50"/>
                              <a:gd name="T16" fmla="*/ 5 w 38"/>
                              <a:gd name="T17" fmla="*/ 42 h 50"/>
                              <a:gd name="T18" fmla="*/ 32 w 38"/>
                              <a:gd name="T19" fmla="*/ 45 h 50"/>
                              <a:gd name="T20" fmla="*/ 32 w 38"/>
                              <a:gd name="T21" fmla="*/ 49 h 50"/>
                              <a:gd name="T22" fmla="*/ 0 w 38"/>
                              <a:gd name="T23" fmla="*/ 45 h 50"/>
                              <a:gd name="T24" fmla="*/ 6 w 38"/>
                              <a:gd name="T25" fmla="*/ 0 h 50"/>
                              <a:gd name="T26" fmla="*/ 6 w 38"/>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 h="50">
                                <a:moveTo>
                                  <a:pt x="6" y="0"/>
                                </a:moveTo>
                                <a:lnTo>
                                  <a:pt x="37" y="4"/>
                                </a:lnTo>
                                <a:lnTo>
                                  <a:pt x="36" y="8"/>
                                </a:lnTo>
                                <a:lnTo>
                                  <a:pt x="10" y="5"/>
                                </a:lnTo>
                                <a:lnTo>
                                  <a:pt x="8" y="21"/>
                                </a:lnTo>
                                <a:lnTo>
                                  <a:pt x="32" y="24"/>
                                </a:lnTo>
                                <a:lnTo>
                                  <a:pt x="32" y="27"/>
                                </a:lnTo>
                                <a:lnTo>
                                  <a:pt x="7" y="25"/>
                                </a:lnTo>
                                <a:lnTo>
                                  <a:pt x="5" y="42"/>
                                </a:lnTo>
                                <a:lnTo>
                                  <a:pt x="32" y="45"/>
                                </a:lnTo>
                                <a:lnTo>
                                  <a:pt x="32" y="49"/>
                                </a:lnTo>
                                <a:lnTo>
                                  <a:pt x="0" y="45"/>
                                </a:lnTo>
                                <a:lnTo>
                                  <a:pt x="6"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5" name="Freeform 821"/>
                        <wps:cNvSpPr>
                          <a:spLocks noChangeAspect="1"/>
                        </wps:cNvSpPr>
                        <wps:spPr bwMode="auto">
                          <a:xfrm>
                            <a:off x="2873" y="4021"/>
                            <a:ext cx="36" cy="49"/>
                          </a:xfrm>
                          <a:custGeom>
                            <a:avLst/>
                            <a:gdLst>
                              <a:gd name="T0" fmla="*/ 5 w 36"/>
                              <a:gd name="T1" fmla="*/ 32 h 49"/>
                              <a:gd name="T2" fmla="*/ 6 w 36"/>
                              <a:gd name="T3" fmla="*/ 38 h 49"/>
                              <a:gd name="T4" fmla="*/ 8 w 36"/>
                              <a:gd name="T5" fmla="*/ 41 h 49"/>
                              <a:gd name="T6" fmla="*/ 11 w 36"/>
                              <a:gd name="T7" fmla="*/ 43 h 49"/>
                              <a:gd name="T8" fmla="*/ 17 w 36"/>
                              <a:gd name="T9" fmla="*/ 44 h 49"/>
                              <a:gd name="T10" fmla="*/ 25 w 36"/>
                              <a:gd name="T11" fmla="*/ 43 h 49"/>
                              <a:gd name="T12" fmla="*/ 27 w 36"/>
                              <a:gd name="T13" fmla="*/ 41 h 49"/>
                              <a:gd name="T14" fmla="*/ 29 w 36"/>
                              <a:gd name="T15" fmla="*/ 39 h 49"/>
                              <a:gd name="T16" fmla="*/ 30 w 36"/>
                              <a:gd name="T17" fmla="*/ 35 h 49"/>
                              <a:gd name="T18" fmla="*/ 30 w 36"/>
                              <a:gd name="T19" fmla="*/ 32 h 49"/>
                              <a:gd name="T20" fmla="*/ 29 w 36"/>
                              <a:gd name="T21" fmla="*/ 31 h 49"/>
                              <a:gd name="T22" fmla="*/ 27 w 36"/>
                              <a:gd name="T23" fmla="*/ 29 h 49"/>
                              <a:gd name="T24" fmla="*/ 21 w 36"/>
                              <a:gd name="T25" fmla="*/ 27 h 49"/>
                              <a:gd name="T26" fmla="*/ 10 w 36"/>
                              <a:gd name="T27" fmla="*/ 23 h 49"/>
                              <a:gd name="T28" fmla="*/ 5 w 36"/>
                              <a:gd name="T29" fmla="*/ 20 h 49"/>
                              <a:gd name="T30" fmla="*/ 3 w 36"/>
                              <a:gd name="T31" fmla="*/ 17 h 49"/>
                              <a:gd name="T32" fmla="*/ 2 w 36"/>
                              <a:gd name="T33" fmla="*/ 14 h 49"/>
                              <a:gd name="T34" fmla="*/ 2 w 36"/>
                              <a:gd name="T35" fmla="*/ 9 h 49"/>
                              <a:gd name="T36" fmla="*/ 4 w 36"/>
                              <a:gd name="T37" fmla="*/ 5 h 49"/>
                              <a:gd name="T38" fmla="*/ 8 w 36"/>
                              <a:gd name="T39" fmla="*/ 2 h 49"/>
                              <a:gd name="T40" fmla="*/ 14 w 36"/>
                              <a:gd name="T41" fmla="*/ 0 h 49"/>
                              <a:gd name="T42" fmla="*/ 23 w 36"/>
                              <a:gd name="T43" fmla="*/ 0 h 49"/>
                              <a:gd name="T44" fmla="*/ 29 w 36"/>
                              <a:gd name="T45" fmla="*/ 3 h 49"/>
                              <a:gd name="T46" fmla="*/ 32 w 36"/>
                              <a:gd name="T47" fmla="*/ 5 h 49"/>
                              <a:gd name="T48" fmla="*/ 33 w 36"/>
                              <a:gd name="T49" fmla="*/ 9 h 49"/>
                              <a:gd name="T50" fmla="*/ 34 w 36"/>
                              <a:gd name="T51" fmla="*/ 13 h 49"/>
                              <a:gd name="T52" fmla="*/ 29 w 36"/>
                              <a:gd name="T53" fmla="*/ 14 h 49"/>
                              <a:gd name="T54" fmla="*/ 29 w 36"/>
                              <a:gd name="T55" fmla="*/ 10 h 49"/>
                              <a:gd name="T56" fmla="*/ 27 w 36"/>
                              <a:gd name="T57" fmla="*/ 7 h 49"/>
                              <a:gd name="T58" fmla="*/ 24 w 36"/>
                              <a:gd name="T59" fmla="*/ 5 h 49"/>
                              <a:gd name="T60" fmla="*/ 18 w 36"/>
                              <a:gd name="T61" fmla="*/ 4 h 49"/>
                              <a:gd name="T62" fmla="*/ 13 w 36"/>
                              <a:gd name="T63" fmla="*/ 5 h 49"/>
                              <a:gd name="T64" fmla="*/ 10 w 36"/>
                              <a:gd name="T65" fmla="*/ 7 h 49"/>
                              <a:gd name="T66" fmla="*/ 7 w 36"/>
                              <a:gd name="T67" fmla="*/ 9 h 49"/>
                              <a:gd name="T68" fmla="*/ 7 w 36"/>
                              <a:gd name="T69" fmla="*/ 12 h 49"/>
                              <a:gd name="T70" fmla="*/ 7 w 36"/>
                              <a:gd name="T71" fmla="*/ 14 h 49"/>
                              <a:gd name="T72" fmla="*/ 8 w 36"/>
                              <a:gd name="T73" fmla="*/ 16 h 49"/>
                              <a:gd name="T74" fmla="*/ 10 w 36"/>
                              <a:gd name="T75" fmla="*/ 18 h 49"/>
                              <a:gd name="T76" fmla="*/ 13 w 36"/>
                              <a:gd name="T77" fmla="*/ 19 h 49"/>
                              <a:gd name="T78" fmla="*/ 27 w 36"/>
                              <a:gd name="T79" fmla="*/ 23 h 49"/>
                              <a:gd name="T80" fmla="*/ 29 w 36"/>
                              <a:gd name="T81" fmla="*/ 25 h 49"/>
                              <a:gd name="T82" fmla="*/ 32 w 36"/>
                              <a:gd name="T83" fmla="*/ 27 h 49"/>
                              <a:gd name="T84" fmla="*/ 33 w 36"/>
                              <a:gd name="T85" fmla="*/ 29 h 49"/>
                              <a:gd name="T86" fmla="*/ 35 w 36"/>
                              <a:gd name="T87" fmla="*/ 33 h 49"/>
                              <a:gd name="T88" fmla="*/ 34 w 36"/>
                              <a:gd name="T89" fmla="*/ 38 h 49"/>
                              <a:gd name="T90" fmla="*/ 32 w 36"/>
                              <a:gd name="T91" fmla="*/ 43 h 49"/>
                              <a:gd name="T92" fmla="*/ 29 w 36"/>
                              <a:gd name="T93" fmla="*/ 46 h 49"/>
                              <a:gd name="T94" fmla="*/ 22 w 36"/>
                              <a:gd name="T95" fmla="*/ 48 h 49"/>
                              <a:gd name="T96" fmla="*/ 13 w 36"/>
                              <a:gd name="T97" fmla="*/ 47 h 49"/>
                              <a:gd name="T98" fmla="*/ 6 w 36"/>
                              <a:gd name="T99" fmla="*/ 45 h 49"/>
                              <a:gd name="T100" fmla="*/ 2 w 36"/>
                              <a:gd name="T101" fmla="*/ 41 h 49"/>
                              <a:gd name="T102" fmla="*/ 1 w 36"/>
                              <a:gd name="T103" fmla="*/ 36 h 49"/>
                              <a:gd name="T104" fmla="*/ 0 w 36"/>
                              <a:gd name="T105" fmla="*/ 33 h 49"/>
                              <a:gd name="T106" fmla="*/ 0 w 36"/>
                              <a:gd name="T107" fmla="*/ 32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6" h="49">
                                <a:moveTo>
                                  <a:pt x="0" y="32"/>
                                </a:moveTo>
                                <a:lnTo>
                                  <a:pt x="5" y="32"/>
                                </a:lnTo>
                                <a:lnTo>
                                  <a:pt x="5" y="36"/>
                                </a:lnTo>
                                <a:lnTo>
                                  <a:pt x="6" y="38"/>
                                </a:lnTo>
                                <a:lnTo>
                                  <a:pt x="7" y="39"/>
                                </a:lnTo>
                                <a:lnTo>
                                  <a:pt x="8" y="41"/>
                                </a:lnTo>
                                <a:lnTo>
                                  <a:pt x="10" y="42"/>
                                </a:lnTo>
                                <a:lnTo>
                                  <a:pt x="11" y="43"/>
                                </a:lnTo>
                                <a:lnTo>
                                  <a:pt x="15" y="43"/>
                                </a:lnTo>
                                <a:lnTo>
                                  <a:pt x="17" y="44"/>
                                </a:lnTo>
                                <a:lnTo>
                                  <a:pt x="21" y="44"/>
                                </a:lnTo>
                                <a:lnTo>
                                  <a:pt x="25" y="43"/>
                                </a:lnTo>
                                <a:lnTo>
                                  <a:pt x="26" y="42"/>
                                </a:lnTo>
                                <a:lnTo>
                                  <a:pt x="27" y="41"/>
                                </a:lnTo>
                                <a:lnTo>
                                  <a:pt x="29" y="40"/>
                                </a:lnTo>
                                <a:lnTo>
                                  <a:pt x="29" y="39"/>
                                </a:lnTo>
                                <a:lnTo>
                                  <a:pt x="30" y="37"/>
                                </a:lnTo>
                                <a:lnTo>
                                  <a:pt x="30" y="35"/>
                                </a:lnTo>
                                <a:lnTo>
                                  <a:pt x="30" y="34"/>
                                </a:lnTo>
                                <a:lnTo>
                                  <a:pt x="30" y="32"/>
                                </a:lnTo>
                                <a:lnTo>
                                  <a:pt x="29" y="31"/>
                                </a:lnTo>
                                <a:lnTo>
                                  <a:pt x="28" y="29"/>
                                </a:lnTo>
                                <a:lnTo>
                                  <a:pt x="27" y="29"/>
                                </a:lnTo>
                                <a:lnTo>
                                  <a:pt x="24" y="27"/>
                                </a:lnTo>
                                <a:lnTo>
                                  <a:pt x="21" y="27"/>
                                </a:lnTo>
                                <a:lnTo>
                                  <a:pt x="12" y="23"/>
                                </a:lnTo>
                                <a:lnTo>
                                  <a:pt x="10" y="23"/>
                                </a:lnTo>
                                <a:lnTo>
                                  <a:pt x="7" y="21"/>
                                </a:lnTo>
                                <a:lnTo>
                                  <a:pt x="5" y="20"/>
                                </a:lnTo>
                                <a:lnTo>
                                  <a:pt x="4" y="19"/>
                                </a:lnTo>
                                <a:lnTo>
                                  <a:pt x="3" y="17"/>
                                </a:lnTo>
                                <a:lnTo>
                                  <a:pt x="2" y="16"/>
                                </a:lnTo>
                                <a:lnTo>
                                  <a:pt x="2" y="14"/>
                                </a:lnTo>
                                <a:lnTo>
                                  <a:pt x="2" y="12"/>
                                </a:lnTo>
                                <a:lnTo>
                                  <a:pt x="2" y="9"/>
                                </a:lnTo>
                                <a:lnTo>
                                  <a:pt x="3" y="7"/>
                                </a:lnTo>
                                <a:lnTo>
                                  <a:pt x="4" y="5"/>
                                </a:lnTo>
                                <a:lnTo>
                                  <a:pt x="6" y="4"/>
                                </a:lnTo>
                                <a:lnTo>
                                  <a:pt x="8" y="2"/>
                                </a:lnTo>
                                <a:lnTo>
                                  <a:pt x="10" y="1"/>
                                </a:lnTo>
                                <a:lnTo>
                                  <a:pt x="14" y="0"/>
                                </a:lnTo>
                                <a:lnTo>
                                  <a:pt x="18" y="0"/>
                                </a:lnTo>
                                <a:lnTo>
                                  <a:pt x="23" y="0"/>
                                </a:lnTo>
                                <a:lnTo>
                                  <a:pt x="27" y="2"/>
                                </a:lnTo>
                                <a:lnTo>
                                  <a:pt x="29" y="3"/>
                                </a:lnTo>
                                <a:lnTo>
                                  <a:pt x="30" y="4"/>
                                </a:lnTo>
                                <a:lnTo>
                                  <a:pt x="32" y="5"/>
                                </a:lnTo>
                                <a:lnTo>
                                  <a:pt x="33" y="7"/>
                                </a:lnTo>
                                <a:lnTo>
                                  <a:pt x="33" y="9"/>
                                </a:lnTo>
                                <a:lnTo>
                                  <a:pt x="34" y="12"/>
                                </a:lnTo>
                                <a:lnTo>
                                  <a:pt x="34" y="13"/>
                                </a:lnTo>
                                <a:lnTo>
                                  <a:pt x="34" y="15"/>
                                </a:lnTo>
                                <a:lnTo>
                                  <a:pt x="29" y="14"/>
                                </a:lnTo>
                                <a:lnTo>
                                  <a:pt x="29" y="12"/>
                                </a:lnTo>
                                <a:lnTo>
                                  <a:pt x="29" y="10"/>
                                </a:lnTo>
                                <a:lnTo>
                                  <a:pt x="27" y="8"/>
                                </a:lnTo>
                                <a:lnTo>
                                  <a:pt x="27" y="7"/>
                                </a:lnTo>
                                <a:lnTo>
                                  <a:pt x="25" y="6"/>
                                </a:lnTo>
                                <a:lnTo>
                                  <a:pt x="24" y="5"/>
                                </a:lnTo>
                                <a:lnTo>
                                  <a:pt x="21" y="5"/>
                                </a:lnTo>
                                <a:lnTo>
                                  <a:pt x="18" y="4"/>
                                </a:lnTo>
                                <a:lnTo>
                                  <a:pt x="15" y="4"/>
                                </a:lnTo>
                                <a:lnTo>
                                  <a:pt x="13" y="5"/>
                                </a:lnTo>
                                <a:lnTo>
                                  <a:pt x="11" y="5"/>
                                </a:lnTo>
                                <a:lnTo>
                                  <a:pt x="10" y="7"/>
                                </a:lnTo>
                                <a:lnTo>
                                  <a:pt x="8" y="8"/>
                                </a:lnTo>
                                <a:lnTo>
                                  <a:pt x="7" y="9"/>
                                </a:lnTo>
                                <a:lnTo>
                                  <a:pt x="7" y="11"/>
                                </a:lnTo>
                                <a:lnTo>
                                  <a:pt x="7" y="12"/>
                                </a:lnTo>
                                <a:lnTo>
                                  <a:pt x="7" y="13"/>
                                </a:lnTo>
                                <a:lnTo>
                                  <a:pt x="7" y="14"/>
                                </a:lnTo>
                                <a:lnTo>
                                  <a:pt x="7" y="15"/>
                                </a:lnTo>
                                <a:lnTo>
                                  <a:pt x="8" y="16"/>
                                </a:lnTo>
                                <a:lnTo>
                                  <a:pt x="9" y="17"/>
                                </a:lnTo>
                                <a:lnTo>
                                  <a:pt x="10" y="18"/>
                                </a:lnTo>
                                <a:lnTo>
                                  <a:pt x="11" y="19"/>
                                </a:lnTo>
                                <a:lnTo>
                                  <a:pt x="13" y="19"/>
                                </a:lnTo>
                                <a:lnTo>
                                  <a:pt x="25" y="23"/>
                                </a:lnTo>
                                <a:lnTo>
                                  <a:pt x="27" y="23"/>
                                </a:lnTo>
                                <a:lnTo>
                                  <a:pt x="28" y="24"/>
                                </a:lnTo>
                                <a:lnTo>
                                  <a:pt x="29" y="25"/>
                                </a:lnTo>
                                <a:lnTo>
                                  <a:pt x="31" y="25"/>
                                </a:lnTo>
                                <a:lnTo>
                                  <a:pt x="32" y="27"/>
                                </a:lnTo>
                                <a:lnTo>
                                  <a:pt x="33" y="28"/>
                                </a:lnTo>
                                <a:lnTo>
                                  <a:pt x="33" y="29"/>
                                </a:lnTo>
                                <a:lnTo>
                                  <a:pt x="34" y="31"/>
                                </a:lnTo>
                                <a:lnTo>
                                  <a:pt x="35" y="33"/>
                                </a:lnTo>
                                <a:lnTo>
                                  <a:pt x="35" y="35"/>
                                </a:lnTo>
                                <a:lnTo>
                                  <a:pt x="34" y="38"/>
                                </a:lnTo>
                                <a:lnTo>
                                  <a:pt x="34" y="40"/>
                                </a:lnTo>
                                <a:lnTo>
                                  <a:pt x="32" y="43"/>
                                </a:lnTo>
                                <a:lnTo>
                                  <a:pt x="31" y="44"/>
                                </a:lnTo>
                                <a:lnTo>
                                  <a:pt x="29" y="46"/>
                                </a:lnTo>
                                <a:lnTo>
                                  <a:pt x="27" y="47"/>
                                </a:lnTo>
                                <a:lnTo>
                                  <a:pt x="22" y="48"/>
                                </a:lnTo>
                                <a:lnTo>
                                  <a:pt x="18" y="48"/>
                                </a:lnTo>
                                <a:lnTo>
                                  <a:pt x="13" y="47"/>
                                </a:lnTo>
                                <a:lnTo>
                                  <a:pt x="8" y="46"/>
                                </a:lnTo>
                                <a:lnTo>
                                  <a:pt x="6" y="45"/>
                                </a:lnTo>
                                <a:lnTo>
                                  <a:pt x="4" y="43"/>
                                </a:lnTo>
                                <a:lnTo>
                                  <a:pt x="2" y="41"/>
                                </a:lnTo>
                                <a:lnTo>
                                  <a:pt x="1" y="38"/>
                                </a:lnTo>
                                <a:lnTo>
                                  <a:pt x="1" y="36"/>
                                </a:lnTo>
                                <a:lnTo>
                                  <a:pt x="0" y="33"/>
                                </a:lnTo>
                                <a:lnTo>
                                  <a:pt x="0" y="32"/>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6" name="Freeform 822"/>
                        <wps:cNvSpPr>
                          <a:spLocks noChangeAspect="1"/>
                        </wps:cNvSpPr>
                        <wps:spPr bwMode="auto">
                          <a:xfrm>
                            <a:off x="3004" y="3999"/>
                            <a:ext cx="47" cy="49"/>
                          </a:xfrm>
                          <a:custGeom>
                            <a:avLst/>
                            <a:gdLst>
                              <a:gd name="T0" fmla="*/ 1 w 47"/>
                              <a:gd name="T1" fmla="*/ 25 h 49"/>
                              <a:gd name="T2" fmla="*/ 1 w 47"/>
                              <a:gd name="T3" fmla="*/ 16 h 49"/>
                              <a:gd name="T4" fmla="*/ 6 w 47"/>
                              <a:gd name="T5" fmla="*/ 7 h 49"/>
                              <a:gd name="T6" fmla="*/ 12 w 47"/>
                              <a:gd name="T7" fmla="*/ 3 h 49"/>
                              <a:gd name="T8" fmla="*/ 22 w 47"/>
                              <a:gd name="T9" fmla="*/ 0 h 49"/>
                              <a:gd name="T10" fmla="*/ 29 w 47"/>
                              <a:gd name="T11" fmla="*/ 1 h 49"/>
                              <a:gd name="T12" fmla="*/ 36 w 47"/>
                              <a:gd name="T13" fmla="*/ 5 h 49"/>
                              <a:gd name="T14" fmla="*/ 43 w 47"/>
                              <a:gd name="T15" fmla="*/ 13 h 49"/>
                              <a:gd name="T16" fmla="*/ 46 w 47"/>
                              <a:gd name="T17" fmla="*/ 24 h 49"/>
                              <a:gd name="T18" fmla="*/ 45 w 47"/>
                              <a:gd name="T19" fmla="*/ 34 h 49"/>
                              <a:gd name="T20" fmla="*/ 42 w 47"/>
                              <a:gd name="T21" fmla="*/ 41 h 49"/>
                              <a:gd name="T22" fmla="*/ 35 w 47"/>
                              <a:gd name="T23" fmla="*/ 45 h 49"/>
                              <a:gd name="T24" fmla="*/ 26 w 47"/>
                              <a:gd name="T25" fmla="*/ 48 h 49"/>
                              <a:gd name="T26" fmla="*/ 18 w 47"/>
                              <a:gd name="T27" fmla="*/ 47 h 49"/>
                              <a:gd name="T28" fmla="*/ 12 w 47"/>
                              <a:gd name="T29" fmla="*/ 45 h 49"/>
                              <a:gd name="T30" fmla="*/ 6 w 47"/>
                              <a:gd name="T31" fmla="*/ 38 h 49"/>
                              <a:gd name="T32" fmla="*/ 3 w 47"/>
                              <a:gd name="T33" fmla="*/ 32 h 49"/>
                              <a:gd name="T34" fmla="*/ 2 w 47"/>
                              <a:gd name="T35" fmla="*/ 29 h 49"/>
                              <a:gd name="T36" fmla="*/ 6 w 47"/>
                              <a:gd name="T37" fmla="*/ 24 h 49"/>
                              <a:gd name="T38" fmla="*/ 6 w 47"/>
                              <a:gd name="T39" fmla="*/ 16 h 49"/>
                              <a:gd name="T40" fmla="*/ 10 w 47"/>
                              <a:gd name="T41" fmla="*/ 10 h 49"/>
                              <a:gd name="T42" fmla="*/ 14 w 47"/>
                              <a:gd name="T43" fmla="*/ 7 h 49"/>
                              <a:gd name="T44" fmla="*/ 22 w 47"/>
                              <a:gd name="T45" fmla="*/ 5 h 49"/>
                              <a:gd name="T46" fmla="*/ 28 w 47"/>
                              <a:gd name="T47" fmla="*/ 5 h 49"/>
                              <a:gd name="T48" fmla="*/ 33 w 47"/>
                              <a:gd name="T49" fmla="*/ 8 h 49"/>
                              <a:gd name="T50" fmla="*/ 38 w 47"/>
                              <a:gd name="T51" fmla="*/ 15 h 49"/>
                              <a:gd name="T52" fmla="*/ 42 w 47"/>
                              <a:gd name="T53" fmla="*/ 25 h 49"/>
                              <a:gd name="T54" fmla="*/ 40 w 47"/>
                              <a:gd name="T55" fmla="*/ 34 h 49"/>
                              <a:gd name="T56" fmla="*/ 38 w 47"/>
                              <a:gd name="T57" fmla="*/ 39 h 49"/>
                              <a:gd name="T58" fmla="*/ 33 w 47"/>
                              <a:gd name="T59" fmla="*/ 42 h 49"/>
                              <a:gd name="T60" fmla="*/ 26 w 47"/>
                              <a:gd name="T61" fmla="*/ 44 h 49"/>
                              <a:gd name="T62" fmla="*/ 20 w 47"/>
                              <a:gd name="T63" fmla="*/ 43 h 49"/>
                              <a:gd name="T64" fmla="*/ 15 w 47"/>
                              <a:gd name="T65" fmla="*/ 41 h 49"/>
                              <a:gd name="T66" fmla="*/ 10 w 47"/>
                              <a:gd name="T67" fmla="*/ 36 h 49"/>
                              <a:gd name="T68" fmla="*/ 8 w 47"/>
                              <a:gd name="T69" fmla="*/ 30 h 49"/>
                              <a:gd name="T70" fmla="*/ 7 w 47"/>
                              <a:gd name="T71" fmla="*/ 27 h 49"/>
                              <a:gd name="T72" fmla="*/ 2 w 47"/>
                              <a:gd name="T73" fmla="*/ 2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 h="49">
                                <a:moveTo>
                                  <a:pt x="2" y="29"/>
                                </a:moveTo>
                                <a:lnTo>
                                  <a:pt x="1" y="25"/>
                                </a:lnTo>
                                <a:lnTo>
                                  <a:pt x="0" y="21"/>
                                </a:lnTo>
                                <a:lnTo>
                                  <a:pt x="1" y="16"/>
                                </a:lnTo>
                                <a:lnTo>
                                  <a:pt x="4" y="11"/>
                                </a:lnTo>
                                <a:lnTo>
                                  <a:pt x="6" y="7"/>
                                </a:lnTo>
                                <a:lnTo>
                                  <a:pt x="9" y="5"/>
                                </a:lnTo>
                                <a:lnTo>
                                  <a:pt x="12" y="3"/>
                                </a:lnTo>
                                <a:lnTo>
                                  <a:pt x="16" y="1"/>
                                </a:lnTo>
                                <a:lnTo>
                                  <a:pt x="22" y="0"/>
                                </a:lnTo>
                                <a:lnTo>
                                  <a:pt x="26" y="1"/>
                                </a:lnTo>
                                <a:lnTo>
                                  <a:pt x="29" y="1"/>
                                </a:lnTo>
                                <a:lnTo>
                                  <a:pt x="33" y="3"/>
                                </a:lnTo>
                                <a:lnTo>
                                  <a:pt x="36" y="5"/>
                                </a:lnTo>
                                <a:lnTo>
                                  <a:pt x="40" y="8"/>
                                </a:lnTo>
                                <a:lnTo>
                                  <a:pt x="43" y="13"/>
                                </a:lnTo>
                                <a:lnTo>
                                  <a:pt x="45" y="18"/>
                                </a:lnTo>
                                <a:lnTo>
                                  <a:pt x="46" y="24"/>
                                </a:lnTo>
                                <a:lnTo>
                                  <a:pt x="46" y="30"/>
                                </a:lnTo>
                                <a:lnTo>
                                  <a:pt x="45" y="34"/>
                                </a:lnTo>
                                <a:lnTo>
                                  <a:pt x="44" y="38"/>
                                </a:lnTo>
                                <a:lnTo>
                                  <a:pt x="42" y="41"/>
                                </a:lnTo>
                                <a:lnTo>
                                  <a:pt x="38" y="43"/>
                                </a:lnTo>
                                <a:lnTo>
                                  <a:pt x="35" y="45"/>
                                </a:lnTo>
                                <a:lnTo>
                                  <a:pt x="31" y="47"/>
                                </a:lnTo>
                                <a:lnTo>
                                  <a:pt x="26" y="48"/>
                                </a:lnTo>
                                <a:lnTo>
                                  <a:pt x="22" y="48"/>
                                </a:lnTo>
                                <a:lnTo>
                                  <a:pt x="18" y="47"/>
                                </a:lnTo>
                                <a:lnTo>
                                  <a:pt x="16" y="47"/>
                                </a:lnTo>
                                <a:lnTo>
                                  <a:pt x="12" y="45"/>
                                </a:lnTo>
                                <a:lnTo>
                                  <a:pt x="9" y="42"/>
                                </a:lnTo>
                                <a:lnTo>
                                  <a:pt x="6" y="38"/>
                                </a:lnTo>
                                <a:lnTo>
                                  <a:pt x="4" y="35"/>
                                </a:lnTo>
                                <a:lnTo>
                                  <a:pt x="3" y="32"/>
                                </a:lnTo>
                                <a:lnTo>
                                  <a:pt x="2" y="29"/>
                                </a:lnTo>
                                <a:lnTo>
                                  <a:pt x="7" y="27"/>
                                </a:lnTo>
                                <a:lnTo>
                                  <a:pt x="6" y="24"/>
                                </a:lnTo>
                                <a:lnTo>
                                  <a:pt x="6" y="21"/>
                                </a:lnTo>
                                <a:lnTo>
                                  <a:pt x="6" y="16"/>
                                </a:lnTo>
                                <a:lnTo>
                                  <a:pt x="8" y="12"/>
                                </a:lnTo>
                                <a:lnTo>
                                  <a:pt x="10" y="10"/>
                                </a:lnTo>
                                <a:lnTo>
                                  <a:pt x="12" y="8"/>
                                </a:lnTo>
                                <a:lnTo>
                                  <a:pt x="14" y="7"/>
                                </a:lnTo>
                                <a:lnTo>
                                  <a:pt x="18" y="5"/>
                                </a:lnTo>
                                <a:lnTo>
                                  <a:pt x="22" y="5"/>
                                </a:lnTo>
                                <a:lnTo>
                                  <a:pt x="25" y="5"/>
                                </a:lnTo>
                                <a:lnTo>
                                  <a:pt x="28" y="5"/>
                                </a:lnTo>
                                <a:lnTo>
                                  <a:pt x="30" y="6"/>
                                </a:lnTo>
                                <a:lnTo>
                                  <a:pt x="33" y="8"/>
                                </a:lnTo>
                                <a:lnTo>
                                  <a:pt x="36" y="11"/>
                                </a:lnTo>
                                <a:lnTo>
                                  <a:pt x="38" y="15"/>
                                </a:lnTo>
                                <a:lnTo>
                                  <a:pt x="40" y="19"/>
                                </a:lnTo>
                                <a:lnTo>
                                  <a:pt x="42" y="25"/>
                                </a:lnTo>
                                <a:lnTo>
                                  <a:pt x="41" y="30"/>
                                </a:lnTo>
                                <a:lnTo>
                                  <a:pt x="40" y="34"/>
                                </a:lnTo>
                                <a:lnTo>
                                  <a:pt x="39" y="37"/>
                                </a:lnTo>
                                <a:lnTo>
                                  <a:pt x="38" y="39"/>
                                </a:lnTo>
                                <a:lnTo>
                                  <a:pt x="36" y="41"/>
                                </a:lnTo>
                                <a:lnTo>
                                  <a:pt x="33" y="42"/>
                                </a:lnTo>
                                <a:lnTo>
                                  <a:pt x="29" y="43"/>
                                </a:lnTo>
                                <a:lnTo>
                                  <a:pt x="26" y="44"/>
                                </a:lnTo>
                                <a:lnTo>
                                  <a:pt x="23" y="44"/>
                                </a:lnTo>
                                <a:lnTo>
                                  <a:pt x="20" y="43"/>
                                </a:lnTo>
                                <a:lnTo>
                                  <a:pt x="18" y="43"/>
                                </a:lnTo>
                                <a:lnTo>
                                  <a:pt x="15" y="41"/>
                                </a:lnTo>
                                <a:lnTo>
                                  <a:pt x="12" y="39"/>
                                </a:lnTo>
                                <a:lnTo>
                                  <a:pt x="10" y="36"/>
                                </a:lnTo>
                                <a:lnTo>
                                  <a:pt x="8" y="33"/>
                                </a:lnTo>
                                <a:lnTo>
                                  <a:pt x="8" y="30"/>
                                </a:lnTo>
                                <a:lnTo>
                                  <a:pt x="7" y="27"/>
                                </a:lnTo>
                                <a:lnTo>
                                  <a:pt x="2" y="29"/>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7" name="Freeform 823"/>
                        <wps:cNvSpPr>
                          <a:spLocks noChangeAspect="1"/>
                        </wps:cNvSpPr>
                        <wps:spPr bwMode="auto">
                          <a:xfrm>
                            <a:off x="3050" y="3976"/>
                            <a:ext cx="37" cy="55"/>
                          </a:xfrm>
                          <a:custGeom>
                            <a:avLst/>
                            <a:gdLst>
                              <a:gd name="T0" fmla="*/ 0 w 37"/>
                              <a:gd name="T1" fmla="*/ 14 h 55"/>
                              <a:gd name="T2" fmla="*/ 27 w 37"/>
                              <a:gd name="T3" fmla="*/ 0 h 55"/>
                              <a:gd name="T4" fmla="*/ 29 w 37"/>
                              <a:gd name="T5" fmla="*/ 4 h 55"/>
                              <a:gd name="T6" fmla="*/ 6 w 37"/>
                              <a:gd name="T7" fmla="*/ 15 h 55"/>
                              <a:gd name="T8" fmla="*/ 14 w 37"/>
                              <a:gd name="T9" fmla="*/ 30 h 55"/>
                              <a:gd name="T10" fmla="*/ 35 w 37"/>
                              <a:gd name="T11" fmla="*/ 19 h 55"/>
                              <a:gd name="T12" fmla="*/ 36 w 37"/>
                              <a:gd name="T13" fmla="*/ 23 h 55"/>
                              <a:gd name="T14" fmla="*/ 15 w 37"/>
                              <a:gd name="T15" fmla="*/ 33 h 55"/>
                              <a:gd name="T16" fmla="*/ 26 w 37"/>
                              <a:gd name="T17" fmla="*/ 52 h 55"/>
                              <a:gd name="T18" fmla="*/ 22 w 37"/>
                              <a:gd name="T19" fmla="*/ 54 h 55"/>
                              <a:gd name="T20" fmla="*/ 0 w 37"/>
                              <a:gd name="T21" fmla="*/ 14 h 55"/>
                              <a:gd name="T22" fmla="*/ 0 w 37"/>
                              <a:gd name="T23" fmla="*/ 14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55">
                                <a:moveTo>
                                  <a:pt x="0" y="14"/>
                                </a:moveTo>
                                <a:lnTo>
                                  <a:pt x="27" y="0"/>
                                </a:lnTo>
                                <a:lnTo>
                                  <a:pt x="29" y="4"/>
                                </a:lnTo>
                                <a:lnTo>
                                  <a:pt x="6" y="15"/>
                                </a:lnTo>
                                <a:lnTo>
                                  <a:pt x="14" y="30"/>
                                </a:lnTo>
                                <a:lnTo>
                                  <a:pt x="35" y="19"/>
                                </a:lnTo>
                                <a:lnTo>
                                  <a:pt x="36" y="23"/>
                                </a:lnTo>
                                <a:lnTo>
                                  <a:pt x="15" y="33"/>
                                </a:lnTo>
                                <a:lnTo>
                                  <a:pt x="26" y="52"/>
                                </a:lnTo>
                                <a:lnTo>
                                  <a:pt x="22" y="54"/>
                                </a:lnTo>
                                <a:lnTo>
                                  <a:pt x="0" y="14"/>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8" name="Freeform 824"/>
                        <wps:cNvSpPr>
                          <a:spLocks noChangeAspect="1"/>
                        </wps:cNvSpPr>
                        <wps:spPr bwMode="auto">
                          <a:xfrm>
                            <a:off x="3158" y="3915"/>
                            <a:ext cx="53" cy="48"/>
                          </a:xfrm>
                          <a:custGeom>
                            <a:avLst/>
                            <a:gdLst>
                              <a:gd name="T0" fmla="*/ 18 w 53"/>
                              <a:gd name="T1" fmla="*/ 30 h 48"/>
                              <a:gd name="T2" fmla="*/ 26 w 53"/>
                              <a:gd name="T3" fmla="*/ 44 h 48"/>
                              <a:gd name="T4" fmla="*/ 23 w 53"/>
                              <a:gd name="T5" fmla="*/ 47 h 48"/>
                              <a:gd name="T6" fmla="*/ 23 w 53"/>
                              <a:gd name="T7" fmla="*/ 47 h 48"/>
                              <a:gd name="T8" fmla="*/ 0 w 53"/>
                              <a:gd name="T9" fmla="*/ 3 h 48"/>
                              <a:gd name="T10" fmla="*/ 4 w 53"/>
                              <a:gd name="T11" fmla="*/ 0 h 48"/>
                              <a:gd name="T12" fmla="*/ 52 w 53"/>
                              <a:gd name="T13" fmla="*/ 18 h 48"/>
                              <a:gd name="T14" fmla="*/ 48 w 53"/>
                              <a:gd name="T15" fmla="*/ 21 h 48"/>
                              <a:gd name="T16" fmla="*/ 33 w 53"/>
                              <a:gd name="T17" fmla="*/ 15 h 48"/>
                              <a:gd name="T18" fmla="*/ 18 w 53"/>
                              <a:gd name="T19" fmla="*/ 30 h 48"/>
                              <a:gd name="T20" fmla="*/ 17 w 53"/>
                              <a:gd name="T21" fmla="*/ 27 h 48"/>
                              <a:gd name="T22" fmla="*/ 5 w 53"/>
                              <a:gd name="T23" fmla="*/ 5 h 48"/>
                              <a:gd name="T24" fmla="*/ 29 w 53"/>
                              <a:gd name="T25" fmla="*/ 13 h 48"/>
                              <a:gd name="T26" fmla="*/ 17 w 53"/>
                              <a:gd name="T27" fmla="*/ 27 h 48"/>
                              <a:gd name="T28" fmla="*/ 17 w 53"/>
                              <a:gd name="T29" fmla="*/ 27 h 48"/>
                              <a:gd name="T30" fmla="*/ 18 w 53"/>
                              <a:gd name="T31" fmla="*/ 30 h 48"/>
                              <a:gd name="T32" fmla="*/ 18 w 53"/>
                              <a:gd name="T33" fmla="*/ 3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 h="48">
                                <a:moveTo>
                                  <a:pt x="18" y="30"/>
                                </a:moveTo>
                                <a:lnTo>
                                  <a:pt x="26" y="44"/>
                                </a:lnTo>
                                <a:lnTo>
                                  <a:pt x="23" y="47"/>
                                </a:lnTo>
                                <a:lnTo>
                                  <a:pt x="0" y="3"/>
                                </a:lnTo>
                                <a:lnTo>
                                  <a:pt x="4" y="0"/>
                                </a:lnTo>
                                <a:lnTo>
                                  <a:pt x="52" y="18"/>
                                </a:lnTo>
                                <a:lnTo>
                                  <a:pt x="48" y="21"/>
                                </a:lnTo>
                                <a:lnTo>
                                  <a:pt x="33" y="15"/>
                                </a:lnTo>
                                <a:lnTo>
                                  <a:pt x="18" y="30"/>
                                </a:lnTo>
                                <a:lnTo>
                                  <a:pt x="17" y="27"/>
                                </a:lnTo>
                                <a:lnTo>
                                  <a:pt x="5" y="5"/>
                                </a:lnTo>
                                <a:lnTo>
                                  <a:pt x="29" y="13"/>
                                </a:lnTo>
                                <a:lnTo>
                                  <a:pt x="17" y="27"/>
                                </a:lnTo>
                                <a:lnTo>
                                  <a:pt x="18" y="3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9" name="Freeform 825"/>
                        <wps:cNvSpPr>
                          <a:spLocks noChangeAspect="1"/>
                        </wps:cNvSpPr>
                        <wps:spPr bwMode="auto">
                          <a:xfrm>
                            <a:off x="3181" y="3862"/>
                            <a:ext cx="66" cy="61"/>
                          </a:xfrm>
                          <a:custGeom>
                            <a:avLst/>
                            <a:gdLst>
                              <a:gd name="T0" fmla="*/ 0 w 66"/>
                              <a:gd name="T1" fmla="*/ 34 h 61"/>
                              <a:gd name="T2" fmla="*/ 4 w 66"/>
                              <a:gd name="T3" fmla="*/ 28 h 61"/>
                              <a:gd name="T4" fmla="*/ 48 w 66"/>
                              <a:gd name="T5" fmla="*/ 40 h 61"/>
                              <a:gd name="T6" fmla="*/ 22 w 66"/>
                              <a:gd name="T7" fmla="*/ 4 h 61"/>
                              <a:gd name="T8" fmla="*/ 27 w 66"/>
                              <a:gd name="T9" fmla="*/ 0 h 61"/>
                              <a:gd name="T10" fmla="*/ 65 w 66"/>
                              <a:gd name="T11" fmla="*/ 27 h 61"/>
                              <a:gd name="T12" fmla="*/ 63 w 66"/>
                              <a:gd name="T13" fmla="*/ 30 h 61"/>
                              <a:gd name="T14" fmla="*/ 27 w 66"/>
                              <a:gd name="T15" fmla="*/ 5 h 61"/>
                              <a:gd name="T16" fmla="*/ 53 w 66"/>
                              <a:gd name="T17" fmla="*/ 42 h 61"/>
                              <a:gd name="T18" fmla="*/ 51 w 66"/>
                              <a:gd name="T19" fmla="*/ 45 h 61"/>
                              <a:gd name="T20" fmla="*/ 6 w 66"/>
                              <a:gd name="T21" fmla="*/ 33 h 61"/>
                              <a:gd name="T22" fmla="*/ 42 w 66"/>
                              <a:gd name="T23" fmla="*/ 57 h 61"/>
                              <a:gd name="T24" fmla="*/ 39 w 66"/>
                              <a:gd name="T25" fmla="*/ 60 h 61"/>
                              <a:gd name="T26" fmla="*/ 0 w 66"/>
                              <a:gd name="T27" fmla="*/ 34 h 61"/>
                              <a:gd name="T28" fmla="*/ 0 w 66"/>
                              <a:gd name="T29" fmla="*/ 3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6" h="61">
                                <a:moveTo>
                                  <a:pt x="0" y="34"/>
                                </a:moveTo>
                                <a:lnTo>
                                  <a:pt x="4" y="28"/>
                                </a:lnTo>
                                <a:lnTo>
                                  <a:pt x="48" y="40"/>
                                </a:lnTo>
                                <a:lnTo>
                                  <a:pt x="22" y="4"/>
                                </a:lnTo>
                                <a:lnTo>
                                  <a:pt x="27" y="0"/>
                                </a:lnTo>
                                <a:lnTo>
                                  <a:pt x="65" y="27"/>
                                </a:lnTo>
                                <a:lnTo>
                                  <a:pt x="63" y="30"/>
                                </a:lnTo>
                                <a:lnTo>
                                  <a:pt x="27" y="5"/>
                                </a:lnTo>
                                <a:lnTo>
                                  <a:pt x="53" y="42"/>
                                </a:lnTo>
                                <a:lnTo>
                                  <a:pt x="51" y="45"/>
                                </a:lnTo>
                                <a:lnTo>
                                  <a:pt x="6" y="33"/>
                                </a:lnTo>
                                <a:lnTo>
                                  <a:pt x="42" y="57"/>
                                </a:lnTo>
                                <a:lnTo>
                                  <a:pt x="39" y="60"/>
                                </a:lnTo>
                                <a:lnTo>
                                  <a:pt x="0" y="34"/>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0" name="Freeform 826"/>
                        <wps:cNvSpPr>
                          <a:spLocks noChangeAspect="1"/>
                        </wps:cNvSpPr>
                        <wps:spPr bwMode="auto">
                          <a:xfrm>
                            <a:off x="3217" y="3820"/>
                            <a:ext cx="59" cy="49"/>
                          </a:xfrm>
                          <a:custGeom>
                            <a:avLst/>
                            <a:gdLst>
                              <a:gd name="T0" fmla="*/ 0 w 59"/>
                              <a:gd name="T1" fmla="*/ 26 h 49"/>
                              <a:gd name="T2" fmla="*/ 15 w 59"/>
                              <a:gd name="T3" fmla="*/ 0 h 49"/>
                              <a:gd name="T4" fmla="*/ 19 w 59"/>
                              <a:gd name="T5" fmla="*/ 2 h 49"/>
                              <a:gd name="T6" fmla="*/ 6 w 59"/>
                              <a:gd name="T7" fmla="*/ 25 h 49"/>
                              <a:gd name="T8" fmla="*/ 21 w 59"/>
                              <a:gd name="T9" fmla="*/ 32 h 49"/>
                              <a:gd name="T10" fmla="*/ 32 w 59"/>
                              <a:gd name="T11" fmla="*/ 11 h 49"/>
                              <a:gd name="T12" fmla="*/ 36 w 59"/>
                              <a:gd name="T13" fmla="*/ 13 h 49"/>
                              <a:gd name="T14" fmla="*/ 25 w 59"/>
                              <a:gd name="T15" fmla="*/ 34 h 49"/>
                              <a:gd name="T16" fmla="*/ 42 w 59"/>
                              <a:gd name="T17" fmla="*/ 42 h 49"/>
                              <a:gd name="T18" fmla="*/ 54 w 59"/>
                              <a:gd name="T19" fmla="*/ 18 h 49"/>
                              <a:gd name="T20" fmla="*/ 58 w 59"/>
                              <a:gd name="T21" fmla="*/ 20 h 49"/>
                              <a:gd name="T22" fmla="*/ 43 w 59"/>
                              <a:gd name="T23" fmla="*/ 48 h 49"/>
                              <a:gd name="T24" fmla="*/ 0 w 59"/>
                              <a:gd name="T25" fmla="*/ 26 h 49"/>
                              <a:gd name="T26" fmla="*/ 0 w 59"/>
                              <a:gd name="T27" fmla="*/ 2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9" h="49">
                                <a:moveTo>
                                  <a:pt x="0" y="26"/>
                                </a:moveTo>
                                <a:lnTo>
                                  <a:pt x="15" y="0"/>
                                </a:lnTo>
                                <a:lnTo>
                                  <a:pt x="19" y="2"/>
                                </a:lnTo>
                                <a:lnTo>
                                  <a:pt x="6" y="25"/>
                                </a:lnTo>
                                <a:lnTo>
                                  <a:pt x="21" y="32"/>
                                </a:lnTo>
                                <a:lnTo>
                                  <a:pt x="32" y="11"/>
                                </a:lnTo>
                                <a:lnTo>
                                  <a:pt x="36" y="13"/>
                                </a:lnTo>
                                <a:lnTo>
                                  <a:pt x="25" y="34"/>
                                </a:lnTo>
                                <a:lnTo>
                                  <a:pt x="42" y="42"/>
                                </a:lnTo>
                                <a:lnTo>
                                  <a:pt x="54" y="18"/>
                                </a:lnTo>
                                <a:lnTo>
                                  <a:pt x="58" y="20"/>
                                </a:lnTo>
                                <a:lnTo>
                                  <a:pt x="43" y="48"/>
                                </a:lnTo>
                                <a:lnTo>
                                  <a:pt x="0" y="26"/>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1" name="Freeform 827"/>
                        <wps:cNvSpPr>
                          <a:spLocks noChangeAspect="1"/>
                        </wps:cNvSpPr>
                        <wps:spPr bwMode="auto">
                          <a:xfrm>
                            <a:off x="3238" y="3780"/>
                            <a:ext cx="59" cy="44"/>
                          </a:xfrm>
                          <a:custGeom>
                            <a:avLst/>
                            <a:gdLst>
                              <a:gd name="T0" fmla="*/ 6 w 59"/>
                              <a:gd name="T1" fmla="*/ 12 h 44"/>
                              <a:gd name="T2" fmla="*/ 8 w 59"/>
                              <a:gd name="T3" fmla="*/ 8 h 44"/>
                              <a:gd name="T4" fmla="*/ 12 w 59"/>
                              <a:gd name="T5" fmla="*/ 3 h 44"/>
                              <a:gd name="T6" fmla="*/ 14 w 59"/>
                              <a:gd name="T7" fmla="*/ 1 h 44"/>
                              <a:gd name="T8" fmla="*/ 19 w 59"/>
                              <a:gd name="T9" fmla="*/ 0 h 44"/>
                              <a:gd name="T10" fmla="*/ 25 w 59"/>
                              <a:gd name="T11" fmla="*/ 1 h 44"/>
                              <a:gd name="T12" fmla="*/ 29 w 59"/>
                              <a:gd name="T13" fmla="*/ 3 h 44"/>
                              <a:gd name="T14" fmla="*/ 31 w 59"/>
                              <a:gd name="T15" fmla="*/ 6 h 44"/>
                              <a:gd name="T16" fmla="*/ 33 w 59"/>
                              <a:gd name="T17" fmla="*/ 8 h 44"/>
                              <a:gd name="T18" fmla="*/ 33 w 59"/>
                              <a:gd name="T19" fmla="*/ 11 h 44"/>
                              <a:gd name="T20" fmla="*/ 36 w 59"/>
                              <a:gd name="T21" fmla="*/ 9 h 44"/>
                              <a:gd name="T22" fmla="*/ 38 w 59"/>
                              <a:gd name="T23" fmla="*/ 8 h 44"/>
                              <a:gd name="T24" fmla="*/ 44 w 59"/>
                              <a:gd name="T25" fmla="*/ 10 h 44"/>
                              <a:gd name="T26" fmla="*/ 54 w 59"/>
                              <a:gd name="T27" fmla="*/ 12 h 44"/>
                              <a:gd name="T28" fmla="*/ 56 w 59"/>
                              <a:gd name="T29" fmla="*/ 12 h 44"/>
                              <a:gd name="T30" fmla="*/ 56 w 59"/>
                              <a:gd name="T31" fmla="*/ 16 h 44"/>
                              <a:gd name="T32" fmla="*/ 54 w 59"/>
                              <a:gd name="T33" fmla="*/ 17 h 44"/>
                              <a:gd name="T34" fmla="*/ 50 w 59"/>
                              <a:gd name="T35" fmla="*/ 16 h 44"/>
                              <a:gd name="T36" fmla="*/ 44 w 59"/>
                              <a:gd name="T37" fmla="*/ 14 h 44"/>
                              <a:gd name="T38" fmla="*/ 38 w 59"/>
                              <a:gd name="T39" fmla="*/ 13 h 44"/>
                              <a:gd name="T40" fmla="*/ 36 w 59"/>
                              <a:gd name="T41" fmla="*/ 14 h 44"/>
                              <a:gd name="T42" fmla="*/ 34 w 59"/>
                              <a:gd name="T43" fmla="*/ 15 h 44"/>
                              <a:gd name="T44" fmla="*/ 32 w 59"/>
                              <a:gd name="T45" fmla="*/ 19 h 44"/>
                              <a:gd name="T46" fmla="*/ 47 w 59"/>
                              <a:gd name="T47" fmla="*/ 39 h 44"/>
                              <a:gd name="T48" fmla="*/ 0 w 59"/>
                              <a:gd name="T49" fmla="*/ 27 h 44"/>
                              <a:gd name="T50" fmla="*/ 6 w 59"/>
                              <a:gd name="T51" fmla="*/ 24 h 44"/>
                              <a:gd name="T52" fmla="*/ 12 w 59"/>
                              <a:gd name="T53" fmla="*/ 8 h 44"/>
                              <a:gd name="T54" fmla="*/ 15 w 59"/>
                              <a:gd name="T55" fmla="*/ 6 h 44"/>
                              <a:gd name="T56" fmla="*/ 18 w 59"/>
                              <a:gd name="T57" fmla="*/ 4 h 44"/>
                              <a:gd name="T58" fmla="*/ 21 w 59"/>
                              <a:gd name="T59" fmla="*/ 4 h 44"/>
                              <a:gd name="T60" fmla="*/ 25 w 59"/>
                              <a:gd name="T61" fmla="*/ 6 h 44"/>
                              <a:gd name="T62" fmla="*/ 28 w 59"/>
                              <a:gd name="T63" fmla="*/ 8 h 44"/>
                              <a:gd name="T64" fmla="*/ 29 w 59"/>
                              <a:gd name="T65" fmla="*/ 11 h 44"/>
                              <a:gd name="T66" fmla="*/ 29 w 59"/>
                              <a:gd name="T67" fmla="*/ 15 h 44"/>
                              <a:gd name="T68" fmla="*/ 23 w 59"/>
                              <a:gd name="T69" fmla="*/ 30 h 44"/>
                              <a:gd name="T70" fmla="*/ 6 w 59"/>
                              <a:gd name="T71" fmla="*/ 24 h 44"/>
                              <a:gd name="T72" fmla="*/ 0 w 59"/>
                              <a:gd name="T73" fmla="*/ 27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9" h="44">
                                <a:moveTo>
                                  <a:pt x="0" y="27"/>
                                </a:moveTo>
                                <a:lnTo>
                                  <a:pt x="6" y="12"/>
                                </a:lnTo>
                                <a:lnTo>
                                  <a:pt x="8" y="10"/>
                                </a:lnTo>
                                <a:lnTo>
                                  <a:pt x="8" y="8"/>
                                </a:lnTo>
                                <a:lnTo>
                                  <a:pt x="10" y="5"/>
                                </a:lnTo>
                                <a:lnTo>
                                  <a:pt x="12" y="3"/>
                                </a:lnTo>
                                <a:lnTo>
                                  <a:pt x="13" y="1"/>
                                </a:lnTo>
                                <a:lnTo>
                                  <a:pt x="14" y="1"/>
                                </a:lnTo>
                                <a:lnTo>
                                  <a:pt x="17" y="0"/>
                                </a:lnTo>
                                <a:lnTo>
                                  <a:pt x="19" y="0"/>
                                </a:lnTo>
                                <a:lnTo>
                                  <a:pt x="22" y="0"/>
                                </a:lnTo>
                                <a:lnTo>
                                  <a:pt x="25" y="1"/>
                                </a:lnTo>
                                <a:lnTo>
                                  <a:pt x="27" y="1"/>
                                </a:lnTo>
                                <a:lnTo>
                                  <a:pt x="29" y="3"/>
                                </a:lnTo>
                                <a:lnTo>
                                  <a:pt x="30" y="5"/>
                                </a:lnTo>
                                <a:lnTo>
                                  <a:pt x="31" y="6"/>
                                </a:lnTo>
                                <a:lnTo>
                                  <a:pt x="32" y="7"/>
                                </a:lnTo>
                                <a:lnTo>
                                  <a:pt x="33" y="8"/>
                                </a:lnTo>
                                <a:lnTo>
                                  <a:pt x="33" y="10"/>
                                </a:lnTo>
                                <a:lnTo>
                                  <a:pt x="33" y="11"/>
                                </a:lnTo>
                                <a:lnTo>
                                  <a:pt x="35" y="10"/>
                                </a:lnTo>
                                <a:lnTo>
                                  <a:pt x="36" y="9"/>
                                </a:lnTo>
                                <a:lnTo>
                                  <a:pt x="37" y="9"/>
                                </a:lnTo>
                                <a:lnTo>
                                  <a:pt x="38" y="8"/>
                                </a:lnTo>
                                <a:lnTo>
                                  <a:pt x="41" y="9"/>
                                </a:lnTo>
                                <a:lnTo>
                                  <a:pt x="44" y="10"/>
                                </a:lnTo>
                                <a:lnTo>
                                  <a:pt x="49" y="11"/>
                                </a:lnTo>
                                <a:lnTo>
                                  <a:pt x="54" y="12"/>
                                </a:lnTo>
                                <a:lnTo>
                                  <a:pt x="55" y="12"/>
                                </a:lnTo>
                                <a:lnTo>
                                  <a:pt x="56" y="12"/>
                                </a:lnTo>
                                <a:lnTo>
                                  <a:pt x="58" y="12"/>
                                </a:lnTo>
                                <a:lnTo>
                                  <a:pt x="56" y="16"/>
                                </a:lnTo>
                                <a:lnTo>
                                  <a:pt x="56" y="17"/>
                                </a:lnTo>
                                <a:lnTo>
                                  <a:pt x="54" y="17"/>
                                </a:lnTo>
                                <a:lnTo>
                                  <a:pt x="52" y="16"/>
                                </a:lnTo>
                                <a:lnTo>
                                  <a:pt x="50" y="16"/>
                                </a:lnTo>
                                <a:lnTo>
                                  <a:pt x="48" y="15"/>
                                </a:lnTo>
                                <a:lnTo>
                                  <a:pt x="44" y="14"/>
                                </a:lnTo>
                                <a:lnTo>
                                  <a:pt x="41" y="13"/>
                                </a:lnTo>
                                <a:lnTo>
                                  <a:pt x="38" y="13"/>
                                </a:lnTo>
                                <a:lnTo>
                                  <a:pt x="37" y="14"/>
                                </a:lnTo>
                                <a:lnTo>
                                  <a:pt x="36" y="14"/>
                                </a:lnTo>
                                <a:lnTo>
                                  <a:pt x="35" y="14"/>
                                </a:lnTo>
                                <a:lnTo>
                                  <a:pt x="34" y="15"/>
                                </a:lnTo>
                                <a:lnTo>
                                  <a:pt x="33" y="17"/>
                                </a:lnTo>
                                <a:lnTo>
                                  <a:pt x="32" y="19"/>
                                </a:lnTo>
                                <a:lnTo>
                                  <a:pt x="27" y="32"/>
                                </a:lnTo>
                                <a:lnTo>
                                  <a:pt x="47" y="39"/>
                                </a:lnTo>
                                <a:lnTo>
                                  <a:pt x="45" y="43"/>
                                </a:lnTo>
                                <a:lnTo>
                                  <a:pt x="0" y="27"/>
                                </a:lnTo>
                                <a:lnTo>
                                  <a:pt x="6" y="24"/>
                                </a:lnTo>
                                <a:lnTo>
                                  <a:pt x="11" y="11"/>
                                </a:lnTo>
                                <a:lnTo>
                                  <a:pt x="12" y="8"/>
                                </a:lnTo>
                                <a:lnTo>
                                  <a:pt x="14" y="6"/>
                                </a:lnTo>
                                <a:lnTo>
                                  <a:pt x="15" y="6"/>
                                </a:lnTo>
                                <a:lnTo>
                                  <a:pt x="17" y="5"/>
                                </a:lnTo>
                                <a:lnTo>
                                  <a:pt x="18" y="4"/>
                                </a:lnTo>
                                <a:lnTo>
                                  <a:pt x="20" y="4"/>
                                </a:lnTo>
                                <a:lnTo>
                                  <a:pt x="21" y="4"/>
                                </a:lnTo>
                                <a:lnTo>
                                  <a:pt x="23" y="5"/>
                                </a:lnTo>
                                <a:lnTo>
                                  <a:pt x="25" y="6"/>
                                </a:lnTo>
                                <a:lnTo>
                                  <a:pt x="26" y="6"/>
                                </a:lnTo>
                                <a:lnTo>
                                  <a:pt x="28" y="8"/>
                                </a:lnTo>
                                <a:lnTo>
                                  <a:pt x="28" y="10"/>
                                </a:lnTo>
                                <a:lnTo>
                                  <a:pt x="29" y="11"/>
                                </a:lnTo>
                                <a:lnTo>
                                  <a:pt x="29" y="12"/>
                                </a:lnTo>
                                <a:lnTo>
                                  <a:pt x="29" y="15"/>
                                </a:lnTo>
                                <a:lnTo>
                                  <a:pt x="28" y="18"/>
                                </a:lnTo>
                                <a:lnTo>
                                  <a:pt x="23" y="30"/>
                                </a:lnTo>
                                <a:lnTo>
                                  <a:pt x="6" y="24"/>
                                </a:lnTo>
                                <a:lnTo>
                                  <a:pt x="0" y="27"/>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2" name="Freeform 828"/>
                        <wps:cNvSpPr>
                          <a:spLocks noChangeAspect="1"/>
                        </wps:cNvSpPr>
                        <wps:spPr bwMode="auto">
                          <a:xfrm>
                            <a:off x="3254" y="3761"/>
                            <a:ext cx="49" cy="18"/>
                          </a:xfrm>
                          <a:custGeom>
                            <a:avLst/>
                            <a:gdLst>
                              <a:gd name="T0" fmla="*/ 0 w 49"/>
                              <a:gd name="T1" fmla="*/ 4 h 18"/>
                              <a:gd name="T2" fmla="*/ 1 w 49"/>
                              <a:gd name="T3" fmla="*/ 0 h 18"/>
                              <a:gd name="T4" fmla="*/ 48 w 49"/>
                              <a:gd name="T5" fmla="*/ 13 h 18"/>
                              <a:gd name="T6" fmla="*/ 46 w 49"/>
                              <a:gd name="T7" fmla="*/ 17 h 18"/>
                              <a:gd name="T8" fmla="*/ 0 w 49"/>
                              <a:gd name="T9" fmla="*/ 4 h 18"/>
                              <a:gd name="T10" fmla="*/ 0 w 49"/>
                              <a:gd name="T11" fmla="*/ 4 h 18"/>
                            </a:gdLst>
                            <a:ahLst/>
                            <a:cxnLst>
                              <a:cxn ang="0">
                                <a:pos x="T0" y="T1"/>
                              </a:cxn>
                              <a:cxn ang="0">
                                <a:pos x="T2" y="T3"/>
                              </a:cxn>
                              <a:cxn ang="0">
                                <a:pos x="T4" y="T5"/>
                              </a:cxn>
                              <a:cxn ang="0">
                                <a:pos x="T6" y="T7"/>
                              </a:cxn>
                              <a:cxn ang="0">
                                <a:pos x="T8" y="T9"/>
                              </a:cxn>
                              <a:cxn ang="0">
                                <a:pos x="T10" y="T11"/>
                              </a:cxn>
                            </a:cxnLst>
                            <a:rect l="0" t="0" r="r" b="b"/>
                            <a:pathLst>
                              <a:path w="49" h="18">
                                <a:moveTo>
                                  <a:pt x="0" y="4"/>
                                </a:moveTo>
                                <a:lnTo>
                                  <a:pt x="1" y="0"/>
                                </a:lnTo>
                                <a:lnTo>
                                  <a:pt x="48" y="13"/>
                                </a:lnTo>
                                <a:lnTo>
                                  <a:pt x="46" y="17"/>
                                </a:lnTo>
                                <a:lnTo>
                                  <a:pt x="0" y="4"/>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3" name="Freeform 829"/>
                        <wps:cNvSpPr>
                          <a:spLocks noChangeAspect="1"/>
                        </wps:cNvSpPr>
                        <wps:spPr bwMode="auto">
                          <a:xfrm>
                            <a:off x="3260" y="3718"/>
                            <a:ext cx="52" cy="41"/>
                          </a:xfrm>
                          <a:custGeom>
                            <a:avLst/>
                            <a:gdLst>
                              <a:gd name="T0" fmla="*/ 19 w 52"/>
                              <a:gd name="T1" fmla="*/ 4 h 41"/>
                              <a:gd name="T2" fmla="*/ 18 w 52"/>
                              <a:gd name="T3" fmla="*/ 5 h 41"/>
                              <a:gd name="T4" fmla="*/ 14 w 52"/>
                              <a:gd name="T5" fmla="*/ 5 h 41"/>
                              <a:gd name="T6" fmla="*/ 10 w 52"/>
                              <a:gd name="T7" fmla="*/ 7 h 41"/>
                              <a:gd name="T8" fmla="*/ 7 w 52"/>
                              <a:gd name="T9" fmla="*/ 10 h 41"/>
                              <a:gd name="T10" fmla="*/ 6 w 52"/>
                              <a:gd name="T11" fmla="*/ 15 h 41"/>
                              <a:gd name="T12" fmla="*/ 6 w 52"/>
                              <a:gd name="T13" fmla="*/ 22 h 41"/>
                              <a:gd name="T14" fmla="*/ 7 w 52"/>
                              <a:gd name="T15" fmla="*/ 27 h 41"/>
                              <a:gd name="T16" fmla="*/ 12 w 52"/>
                              <a:gd name="T17" fmla="*/ 31 h 41"/>
                              <a:gd name="T18" fmla="*/ 22 w 52"/>
                              <a:gd name="T19" fmla="*/ 35 h 41"/>
                              <a:gd name="T20" fmla="*/ 34 w 52"/>
                              <a:gd name="T21" fmla="*/ 36 h 41"/>
                              <a:gd name="T22" fmla="*/ 40 w 52"/>
                              <a:gd name="T23" fmla="*/ 34 h 41"/>
                              <a:gd name="T24" fmla="*/ 44 w 52"/>
                              <a:gd name="T25" fmla="*/ 30 h 41"/>
                              <a:gd name="T26" fmla="*/ 46 w 52"/>
                              <a:gd name="T27" fmla="*/ 24 h 41"/>
                              <a:gd name="T28" fmla="*/ 46 w 52"/>
                              <a:gd name="T29" fmla="*/ 18 h 41"/>
                              <a:gd name="T30" fmla="*/ 44 w 52"/>
                              <a:gd name="T31" fmla="*/ 13 h 41"/>
                              <a:gd name="T32" fmla="*/ 41 w 52"/>
                              <a:gd name="T33" fmla="*/ 10 h 41"/>
                              <a:gd name="T34" fmla="*/ 38 w 52"/>
                              <a:gd name="T35" fmla="*/ 8 h 41"/>
                              <a:gd name="T36" fmla="*/ 37 w 52"/>
                              <a:gd name="T37" fmla="*/ 7 h 41"/>
                              <a:gd name="T38" fmla="*/ 39 w 52"/>
                              <a:gd name="T39" fmla="*/ 3 h 41"/>
                              <a:gd name="T40" fmla="*/ 42 w 52"/>
                              <a:gd name="T41" fmla="*/ 5 h 41"/>
                              <a:gd name="T42" fmla="*/ 47 w 52"/>
                              <a:gd name="T43" fmla="*/ 10 h 41"/>
                              <a:gd name="T44" fmla="*/ 50 w 52"/>
                              <a:gd name="T45" fmla="*/ 15 h 41"/>
                              <a:gd name="T46" fmla="*/ 51 w 52"/>
                              <a:gd name="T47" fmla="*/ 21 h 41"/>
                              <a:gd name="T48" fmla="*/ 49 w 52"/>
                              <a:gd name="T49" fmla="*/ 29 h 41"/>
                              <a:gd name="T50" fmla="*/ 45 w 52"/>
                              <a:gd name="T51" fmla="*/ 35 h 41"/>
                              <a:gd name="T52" fmla="*/ 39 w 52"/>
                              <a:gd name="T53" fmla="*/ 39 h 41"/>
                              <a:gd name="T54" fmla="*/ 32 w 52"/>
                              <a:gd name="T55" fmla="*/ 40 h 41"/>
                              <a:gd name="T56" fmla="*/ 24 w 52"/>
                              <a:gd name="T57" fmla="*/ 40 h 41"/>
                              <a:gd name="T58" fmla="*/ 17 w 52"/>
                              <a:gd name="T59" fmla="*/ 38 h 41"/>
                              <a:gd name="T60" fmla="*/ 11 w 52"/>
                              <a:gd name="T61" fmla="*/ 36 h 41"/>
                              <a:gd name="T62" fmla="*/ 6 w 52"/>
                              <a:gd name="T63" fmla="*/ 32 h 41"/>
                              <a:gd name="T64" fmla="*/ 1 w 52"/>
                              <a:gd name="T65" fmla="*/ 26 h 41"/>
                              <a:gd name="T66" fmla="*/ 0 w 52"/>
                              <a:gd name="T67" fmla="*/ 18 h 41"/>
                              <a:gd name="T68" fmla="*/ 2 w 52"/>
                              <a:gd name="T69" fmla="*/ 10 h 41"/>
                              <a:gd name="T70" fmla="*/ 6 w 52"/>
                              <a:gd name="T71" fmla="*/ 5 h 41"/>
                              <a:gd name="T72" fmla="*/ 9 w 52"/>
                              <a:gd name="T73" fmla="*/ 2 h 41"/>
                              <a:gd name="T74" fmla="*/ 14 w 52"/>
                              <a:gd name="T75" fmla="*/ 0 h 41"/>
                              <a:gd name="T76" fmla="*/ 17 w 52"/>
                              <a:gd name="T77" fmla="*/ 0 h 41"/>
                              <a:gd name="T78" fmla="*/ 19 w 52"/>
                              <a:gd name="T79" fmla="*/ 0 h 41"/>
                              <a:gd name="T80" fmla="*/ 20 w 52"/>
                              <a:gd name="T81"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2" h="41">
                                <a:moveTo>
                                  <a:pt x="20" y="0"/>
                                </a:moveTo>
                                <a:lnTo>
                                  <a:pt x="19" y="4"/>
                                </a:lnTo>
                                <a:lnTo>
                                  <a:pt x="18" y="5"/>
                                </a:lnTo>
                                <a:lnTo>
                                  <a:pt x="16" y="5"/>
                                </a:lnTo>
                                <a:lnTo>
                                  <a:pt x="14" y="5"/>
                                </a:lnTo>
                                <a:lnTo>
                                  <a:pt x="12" y="6"/>
                                </a:lnTo>
                                <a:lnTo>
                                  <a:pt x="10" y="7"/>
                                </a:lnTo>
                                <a:lnTo>
                                  <a:pt x="9" y="8"/>
                                </a:lnTo>
                                <a:lnTo>
                                  <a:pt x="7" y="10"/>
                                </a:lnTo>
                                <a:lnTo>
                                  <a:pt x="6" y="12"/>
                                </a:lnTo>
                                <a:lnTo>
                                  <a:pt x="6" y="15"/>
                                </a:lnTo>
                                <a:lnTo>
                                  <a:pt x="5" y="19"/>
                                </a:lnTo>
                                <a:lnTo>
                                  <a:pt x="6" y="22"/>
                                </a:lnTo>
                                <a:lnTo>
                                  <a:pt x="6" y="25"/>
                                </a:lnTo>
                                <a:lnTo>
                                  <a:pt x="7" y="27"/>
                                </a:lnTo>
                                <a:lnTo>
                                  <a:pt x="9" y="29"/>
                                </a:lnTo>
                                <a:lnTo>
                                  <a:pt x="12" y="31"/>
                                </a:lnTo>
                                <a:lnTo>
                                  <a:pt x="16" y="33"/>
                                </a:lnTo>
                                <a:lnTo>
                                  <a:pt x="22" y="35"/>
                                </a:lnTo>
                                <a:lnTo>
                                  <a:pt x="28" y="36"/>
                                </a:lnTo>
                                <a:lnTo>
                                  <a:pt x="34" y="36"/>
                                </a:lnTo>
                                <a:lnTo>
                                  <a:pt x="37" y="34"/>
                                </a:lnTo>
                                <a:lnTo>
                                  <a:pt x="40" y="34"/>
                                </a:lnTo>
                                <a:lnTo>
                                  <a:pt x="42" y="32"/>
                                </a:lnTo>
                                <a:lnTo>
                                  <a:pt x="44" y="30"/>
                                </a:lnTo>
                                <a:lnTo>
                                  <a:pt x="45" y="27"/>
                                </a:lnTo>
                                <a:lnTo>
                                  <a:pt x="46" y="24"/>
                                </a:lnTo>
                                <a:lnTo>
                                  <a:pt x="47" y="21"/>
                                </a:lnTo>
                                <a:lnTo>
                                  <a:pt x="46" y="18"/>
                                </a:lnTo>
                                <a:lnTo>
                                  <a:pt x="45" y="16"/>
                                </a:lnTo>
                                <a:lnTo>
                                  <a:pt x="44" y="13"/>
                                </a:lnTo>
                                <a:lnTo>
                                  <a:pt x="43" y="12"/>
                                </a:lnTo>
                                <a:lnTo>
                                  <a:pt x="41" y="10"/>
                                </a:lnTo>
                                <a:lnTo>
                                  <a:pt x="40" y="9"/>
                                </a:lnTo>
                                <a:lnTo>
                                  <a:pt x="38" y="8"/>
                                </a:lnTo>
                                <a:lnTo>
                                  <a:pt x="37" y="7"/>
                                </a:lnTo>
                                <a:lnTo>
                                  <a:pt x="38" y="3"/>
                                </a:lnTo>
                                <a:lnTo>
                                  <a:pt x="39" y="3"/>
                                </a:lnTo>
                                <a:lnTo>
                                  <a:pt x="40" y="4"/>
                                </a:lnTo>
                                <a:lnTo>
                                  <a:pt x="42" y="5"/>
                                </a:lnTo>
                                <a:lnTo>
                                  <a:pt x="45" y="7"/>
                                </a:lnTo>
                                <a:lnTo>
                                  <a:pt x="47" y="10"/>
                                </a:lnTo>
                                <a:lnTo>
                                  <a:pt x="49" y="12"/>
                                </a:lnTo>
                                <a:lnTo>
                                  <a:pt x="50" y="15"/>
                                </a:lnTo>
                                <a:lnTo>
                                  <a:pt x="51" y="18"/>
                                </a:lnTo>
                                <a:lnTo>
                                  <a:pt x="51" y="21"/>
                                </a:lnTo>
                                <a:lnTo>
                                  <a:pt x="51" y="25"/>
                                </a:lnTo>
                                <a:lnTo>
                                  <a:pt x="49" y="29"/>
                                </a:lnTo>
                                <a:lnTo>
                                  <a:pt x="47" y="33"/>
                                </a:lnTo>
                                <a:lnTo>
                                  <a:pt x="45" y="35"/>
                                </a:lnTo>
                                <a:lnTo>
                                  <a:pt x="42" y="37"/>
                                </a:lnTo>
                                <a:lnTo>
                                  <a:pt x="39" y="39"/>
                                </a:lnTo>
                                <a:lnTo>
                                  <a:pt x="35" y="40"/>
                                </a:lnTo>
                                <a:lnTo>
                                  <a:pt x="32" y="40"/>
                                </a:lnTo>
                                <a:lnTo>
                                  <a:pt x="28" y="40"/>
                                </a:lnTo>
                                <a:lnTo>
                                  <a:pt x="24" y="40"/>
                                </a:lnTo>
                                <a:lnTo>
                                  <a:pt x="20" y="40"/>
                                </a:lnTo>
                                <a:lnTo>
                                  <a:pt x="17" y="38"/>
                                </a:lnTo>
                                <a:lnTo>
                                  <a:pt x="14" y="37"/>
                                </a:lnTo>
                                <a:lnTo>
                                  <a:pt x="11" y="36"/>
                                </a:lnTo>
                                <a:lnTo>
                                  <a:pt x="8" y="35"/>
                                </a:lnTo>
                                <a:lnTo>
                                  <a:pt x="6" y="32"/>
                                </a:lnTo>
                                <a:lnTo>
                                  <a:pt x="3" y="29"/>
                                </a:lnTo>
                                <a:lnTo>
                                  <a:pt x="1" y="26"/>
                                </a:lnTo>
                                <a:lnTo>
                                  <a:pt x="1" y="23"/>
                                </a:lnTo>
                                <a:lnTo>
                                  <a:pt x="0" y="18"/>
                                </a:lnTo>
                                <a:lnTo>
                                  <a:pt x="1" y="14"/>
                                </a:lnTo>
                                <a:lnTo>
                                  <a:pt x="2" y="10"/>
                                </a:lnTo>
                                <a:lnTo>
                                  <a:pt x="4" y="7"/>
                                </a:lnTo>
                                <a:lnTo>
                                  <a:pt x="6" y="5"/>
                                </a:lnTo>
                                <a:lnTo>
                                  <a:pt x="8" y="2"/>
                                </a:lnTo>
                                <a:lnTo>
                                  <a:pt x="9" y="2"/>
                                </a:lnTo>
                                <a:lnTo>
                                  <a:pt x="12" y="1"/>
                                </a:lnTo>
                                <a:lnTo>
                                  <a:pt x="14" y="0"/>
                                </a:lnTo>
                                <a:lnTo>
                                  <a:pt x="16" y="0"/>
                                </a:lnTo>
                                <a:lnTo>
                                  <a:pt x="17" y="0"/>
                                </a:lnTo>
                                <a:lnTo>
                                  <a:pt x="19" y="0"/>
                                </a:lnTo>
                                <a:lnTo>
                                  <a:pt x="2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4" name="Freeform 830"/>
                        <wps:cNvSpPr>
                          <a:spLocks noChangeAspect="1"/>
                        </wps:cNvSpPr>
                        <wps:spPr bwMode="auto">
                          <a:xfrm>
                            <a:off x="3268" y="3671"/>
                            <a:ext cx="51" cy="41"/>
                          </a:xfrm>
                          <a:custGeom>
                            <a:avLst/>
                            <a:gdLst>
                              <a:gd name="T0" fmla="*/ 33 w 51"/>
                              <a:gd name="T1" fmla="*/ 29 h 41"/>
                              <a:gd name="T2" fmla="*/ 48 w 51"/>
                              <a:gd name="T3" fmla="*/ 36 h 41"/>
                              <a:gd name="T4" fmla="*/ 48 w 51"/>
                              <a:gd name="T5" fmla="*/ 40 h 41"/>
                              <a:gd name="T6" fmla="*/ 48 w 51"/>
                              <a:gd name="T7" fmla="*/ 40 h 41"/>
                              <a:gd name="T8" fmla="*/ 0 w 51"/>
                              <a:gd name="T9" fmla="*/ 20 h 41"/>
                              <a:gd name="T10" fmla="*/ 0 w 51"/>
                              <a:gd name="T11" fmla="*/ 15 h 41"/>
                              <a:gd name="T12" fmla="*/ 50 w 51"/>
                              <a:gd name="T13" fmla="*/ 0 h 41"/>
                              <a:gd name="T14" fmla="*/ 50 w 51"/>
                              <a:gd name="T15" fmla="*/ 5 h 41"/>
                              <a:gd name="T16" fmla="*/ 34 w 51"/>
                              <a:gd name="T17" fmla="*/ 9 h 41"/>
                              <a:gd name="T18" fmla="*/ 33 w 51"/>
                              <a:gd name="T19" fmla="*/ 29 h 41"/>
                              <a:gd name="T20" fmla="*/ 29 w 51"/>
                              <a:gd name="T21" fmla="*/ 27 h 41"/>
                              <a:gd name="T22" fmla="*/ 5 w 51"/>
                              <a:gd name="T23" fmla="*/ 18 h 41"/>
                              <a:gd name="T24" fmla="*/ 30 w 51"/>
                              <a:gd name="T25" fmla="*/ 11 h 41"/>
                              <a:gd name="T26" fmla="*/ 29 w 51"/>
                              <a:gd name="T27" fmla="*/ 27 h 41"/>
                              <a:gd name="T28" fmla="*/ 29 w 51"/>
                              <a:gd name="T29" fmla="*/ 27 h 41"/>
                              <a:gd name="T30" fmla="*/ 33 w 51"/>
                              <a:gd name="T31" fmla="*/ 29 h 41"/>
                              <a:gd name="T32" fmla="*/ 33 w 51"/>
                              <a:gd name="T33" fmla="*/ 29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1" h="41">
                                <a:moveTo>
                                  <a:pt x="33" y="29"/>
                                </a:moveTo>
                                <a:lnTo>
                                  <a:pt x="48" y="36"/>
                                </a:lnTo>
                                <a:lnTo>
                                  <a:pt x="48" y="40"/>
                                </a:lnTo>
                                <a:lnTo>
                                  <a:pt x="0" y="20"/>
                                </a:lnTo>
                                <a:lnTo>
                                  <a:pt x="0" y="15"/>
                                </a:lnTo>
                                <a:lnTo>
                                  <a:pt x="50" y="0"/>
                                </a:lnTo>
                                <a:lnTo>
                                  <a:pt x="50" y="5"/>
                                </a:lnTo>
                                <a:lnTo>
                                  <a:pt x="34" y="9"/>
                                </a:lnTo>
                                <a:lnTo>
                                  <a:pt x="33" y="29"/>
                                </a:lnTo>
                                <a:lnTo>
                                  <a:pt x="29" y="27"/>
                                </a:lnTo>
                                <a:lnTo>
                                  <a:pt x="5" y="18"/>
                                </a:lnTo>
                                <a:lnTo>
                                  <a:pt x="30" y="11"/>
                                </a:lnTo>
                                <a:lnTo>
                                  <a:pt x="29" y="27"/>
                                </a:lnTo>
                                <a:lnTo>
                                  <a:pt x="33" y="29"/>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5" name="Freeform 831"/>
                        <wps:cNvSpPr>
                          <a:spLocks noChangeAspect="1"/>
                        </wps:cNvSpPr>
                        <wps:spPr bwMode="auto">
                          <a:xfrm>
                            <a:off x="2464" y="3560"/>
                            <a:ext cx="56" cy="45"/>
                          </a:xfrm>
                          <a:custGeom>
                            <a:avLst/>
                            <a:gdLst>
                              <a:gd name="T0" fmla="*/ 49 w 56"/>
                              <a:gd name="T1" fmla="*/ 44 h 45"/>
                              <a:gd name="T2" fmla="*/ 0 w 56"/>
                              <a:gd name="T3" fmla="*/ 33 h 45"/>
                              <a:gd name="T4" fmla="*/ 5 w 56"/>
                              <a:gd name="T5" fmla="*/ 17 h 45"/>
                              <a:gd name="T6" fmla="*/ 5 w 56"/>
                              <a:gd name="T7" fmla="*/ 14 h 45"/>
                              <a:gd name="T8" fmla="*/ 6 w 56"/>
                              <a:gd name="T9" fmla="*/ 11 h 45"/>
                              <a:gd name="T10" fmla="*/ 8 w 56"/>
                              <a:gd name="T11" fmla="*/ 8 h 45"/>
                              <a:gd name="T12" fmla="*/ 10 w 56"/>
                              <a:gd name="T13" fmla="*/ 5 h 45"/>
                              <a:gd name="T14" fmla="*/ 12 w 56"/>
                              <a:gd name="T15" fmla="*/ 4 h 45"/>
                              <a:gd name="T16" fmla="*/ 14 w 56"/>
                              <a:gd name="T17" fmla="*/ 2 h 45"/>
                              <a:gd name="T18" fmla="*/ 16 w 56"/>
                              <a:gd name="T19" fmla="*/ 1 h 45"/>
                              <a:gd name="T20" fmla="*/ 21 w 56"/>
                              <a:gd name="T21" fmla="*/ 0 h 45"/>
                              <a:gd name="T22" fmla="*/ 25 w 56"/>
                              <a:gd name="T23" fmla="*/ 0 h 45"/>
                              <a:gd name="T24" fmla="*/ 28 w 56"/>
                              <a:gd name="T25" fmla="*/ 0 h 45"/>
                              <a:gd name="T26" fmla="*/ 31 w 56"/>
                              <a:gd name="T27" fmla="*/ 0 h 45"/>
                              <a:gd name="T28" fmla="*/ 34 w 56"/>
                              <a:gd name="T29" fmla="*/ 0 h 45"/>
                              <a:gd name="T30" fmla="*/ 39 w 56"/>
                              <a:gd name="T31" fmla="*/ 2 h 45"/>
                              <a:gd name="T32" fmla="*/ 42 w 56"/>
                              <a:gd name="T33" fmla="*/ 4 h 45"/>
                              <a:gd name="T34" fmla="*/ 45 w 56"/>
                              <a:gd name="T35" fmla="*/ 5 h 45"/>
                              <a:gd name="T36" fmla="*/ 47 w 56"/>
                              <a:gd name="T37" fmla="*/ 6 h 45"/>
                              <a:gd name="T38" fmla="*/ 50 w 56"/>
                              <a:gd name="T39" fmla="*/ 9 h 45"/>
                              <a:gd name="T40" fmla="*/ 52 w 56"/>
                              <a:gd name="T41" fmla="*/ 11 h 45"/>
                              <a:gd name="T42" fmla="*/ 54 w 56"/>
                              <a:gd name="T43" fmla="*/ 14 h 45"/>
                              <a:gd name="T44" fmla="*/ 54 w 56"/>
                              <a:gd name="T45" fmla="*/ 18 h 45"/>
                              <a:gd name="T46" fmla="*/ 55 w 56"/>
                              <a:gd name="T47" fmla="*/ 20 h 45"/>
                              <a:gd name="T48" fmla="*/ 54 w 56"/>
                              <a:gd name="T49" fmla="*/ 22 h 45"/>
                              <a:gd name="T50" fmla="*/ 54 w 56"/>
                              <a:gd name="T51" fmla="*/ 25 h 45"/>
                              <a:gd name="T52" fmla="*/ 54 w 56"/>
                              <a:gd name="T53" fmla="*/ 27 h 45"/>
                              <a:gd name="T54" fmla="*/ 54 w 56"/>
                              <a:gd name="T55" fmla="*/ 30 h 45"/>
                              <a:gd name="T56" fmla="*/ 49 w 56"/>
                              <a:gd name="T57" fmla="*/ 44 h 45"/>
                              <a:gd name="T58" fmla="*/ 49 w 56"/>
                              <a:gd name="T59" fmla="*/ 44 h 45"/>
                              <a:gd name="T60" fmla="*/ 46 w 56"/>
                              <a:gd name="T61" fmla="*/ 39 h 45"/>
                              <a:gd name="T62" fmla="*/ 6 w 56"/>
                              <a:gd name="T63" fmla="*/ 29 h 45"/>
                              <a:gd name="T64" fmla="*/ 6 w 56"/>
                              <a:gd name="T65" fmla="*/ 29 h 45"/>
                              <a:gd name="T66" fmla="*/ 9 w 56"/>
                              <a:gd name="T67" fmla="*/ 18 h 45"/>
                              <a:gd name="T68" fmla="*/ 10 w 56"/>
                              <a:gd name="T69" fmla="*/ 16 h 45"/>
                              <a:gd name="T70" fmla="*/ 10 w 56"/>
                              <a:gd name="T71" fmla="*/ 14 h 45"/>
                              <a:gd name="T72" fmla="*/ 11 w 56"/>
                              <a:gd name="T73" fmla="*/ 12 h 45"/>
                              <a:gd name="T74" fmla="*/ 12 w 56"/>
                              <a:gd name="T75" fmla="*/ 11 h 45"/>
                              <a:gd name="T76" fmla="*/ 14 w 56"/>
                              <a:gd name="T77" fmla="*/ 9 h 45"/>
                              <a:gd name="T78" fmla="*/ 16 w 56"/>
                              <a:gd name="T79" fmla="*/ 6 h 45"/>
                              <a:gd name="T80" fmla="*/ 18 w 56"/>
                              <a:gd name="T81" fmla="*/ 5 h 45"/>
                              <a:gd name="T82" fmla="*/ 21 w 56"/>
                              <a:gd name="T83" fmla="*/ 4 h 45"/>
                              <a:gd name="T84" fmla="*/ 24 w 56"/>
                              <a:gd name="T85" fmla="*/ 4 h 45"/>
                              <a:gd name="T86" fmla="*/ 27 w 56"/>
                              <a:gd name="T87" fmla="*/ 4 h 45"/>
                              <a:gd name="T88" fmla="*/ 30 w 56"/>
                              <a:gd name="T89" fmla="*/ 5 h 45"/>
                              <a:gd name="T90" fmla="*/ 34 w 56"/>
                              <a:gd name="T91" fmla="*/ 5 h 45"/>
                              <a:gd name="T92" fmla="*/ 36 w 56"/>
                              <a:gd name="T93" fmla="*/ 6 h 45"/>
                              <a:gd name="T94" fmla="*/ 39 w 56"/>
                              <a:gd name="T95" fmla="*/ 7 h 45"/>
                              <a:gd name="T96" fmla="*/ 42 w 56"/>
                              <a:gd name="T97" fmla="*/ 9 h 45"/>
                              <a:gd name="T98" fmla="*/ 44 w 56"/>
                              <a:gd name="T99" fmla="*/ 10 h 45"/>
                              <a:gd name="T100" fmla="*/ 47 w 56"/>
                              <a:gd name="T101" fmla="*/ 12 h 45"/>
                              <a:gd name="T102" fmla="*/ 48 w 56"/>
                              <a:gd name="T103" fmla="*/ 14 h 45"/>
                              <a:gd name="T104" fmla="*/ 49 w 56"/>
                              <a:gd name="T105" fmla="*/ 16 h 45"/>
                              <a:gd name="T106" fmla="*/ 50 w 56"/>
                              <a:gd name="T107" fmla="*/ 19 h 45"/>
                              <a:gd name="T108" fmla="*/ 50 w 56"/>
                              <a:gd name="T109" fmla="*/ 21 h 45"/>
                              <a:gd name="T110" fmla="*/ 50 w 56"/>
                              <a:gd name="T111" fmla="*/ 24 h 45"/>
                              <a:gd name="T112" fmla="*/ 50 w 56"/>
                              <a:gd name="T113" fmla="*/ 26 h 45"/>
                              <a:gd name="T114" fmla="*/ 49 w 56"/>
                              <a:gd name="T115" fmla="*/ 28 h 45"/>
                              <a:gd name="T116" fmla="*/ 46 w 56"/>
                              <a:gd name="T117" fmla="*/ 39 h 45"/>
                              <a:gd name="T118" fmla="*/ 49 w 56"/>
                              <a:gd name="T119" fmla="*/ 44 h 45"/>
                              <a:gd name="T120" fmla="*/ 49 w 56"/>
                              <a:gd name="T12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 h="45">
                                <a:moveTo>
                                  <a:pt x="49" y="44"/>
                                </a:moveTo>
                                <a:lnTo>
                                  <a:pt x="0" y="33"/>
                                </a:lnTo>
                                <a:lnTo>
                                  <a:pt x="5" y="17"/>
                                </a:lnTo>
                                <a:lnTo>
                                  <a:pt x="5" y="14"/>
                                </a:lnTo>
                                <a:lnTo>
                                  <a:pt x="6" y="11"/>
                                </a:lnTo>
                                <a:lnTo>
                                  <a:pt x="8" y="8"/>
                                </a:lnTo>
                                <a:lnTo>
                                  <a:pt x="10" y="5"/>
                                </a:lnTo>
                                <a:lnTo>
                                  <a:pt x="12" y="4"/>
                                </a:lnTo>
                                <a:lnTo>
                                  <a:pt x="14" y="2"/>
                                </a:lnTo>
                                <a:lnTo>
                                  <a:pt x="16" y="1"/>
                                </a:lnTo>
                                <a:lnTo>
                                  <a:pt x="21" y="0"/>
                                </a:lnTo>
                                <a:lnTo>
                                  <a:pt x="25" y="0"/>
                                </a:lnTo>
                                <a:lnTo>
                                  <a:pt x="28" y="0"/>
                                </a:lnTo>
                                <a:lnTo>
                                  <a:pt x="31" y="0"/>
                                </a:lnTo>
                                <a:lnTo>
                                  <a:pt x="34" y="0"/>
                                </a:lnTo>
                                <a:lnTo>
                                  <a:pt x="39" y="2"/>
                                </a:lnTo>
                                <a:lnTo>
                                  <a:pt x="42" y="4"/>
                                </a:lnTo>
                                <a:lnTo>
                                  <a:pt x="45" y="5"/>
                                </a:lnTo>
                                <a:lnTo>
                                  <a:pt x="47" y="6"/>
                                </a:lnTo>
                                <a:lnTo>
                                  <a:pt x="50" y="9"/>
                                </a:lnTo>
                                <a:lnTo>
                                  <a:pt x="52" y="11"/>
                                </a:lnTo>
                                <a:lnTo>
                                  <a:pt x="54" y="14"/>
                                </a:lnTo>
                                <a:lnTo>
                                  <a:pt x="54" y="18"/>
                                </a:lnTo>
                                <a:lnTo>
                                  <a:pt x="55" y="20"/>
                                </a:lnTo>
                                <a:lnTo>
                                  <a:pt x="54" y="22"/>
                                </a:lnTo>
                                <a:lnTo>
                                  <a:pt x="54" y="25"/>
                                </a:lnTo>
                                <a:lnTo>
                                  <a:pt x="54" y="27"/>
                                </a:lnTo>
                                <a:lnTo>
                                  <a:pt x="54" y="30"/>
                                </a:lnTo>
                                <a:lnTo>
                                  <a:pt x="49" y="44"/>
                                </a:lnTo>
                                <a:lnTo>
                                  <a:pt x="46" y="39"/>
                                </a:lnTo>
                                <a:lnTo>
                                  <a:pt x="6" y="29"/>
                                </a:lnTo>
                                <a:lnTo>
                                  <a:pt x="9" y="18"/>
                                </a:lnTo>
                                <a:lnTo>
                                  <a:pt x="10" y="16"/>
                                </a:lnTo>
                                <a:lnTo>
                                  <a:pt x="10" y="14"/>
                                </a:lnTo>
                                <a:lnTo>
                                  <a:pt x="11" y="12"/>
                                </a:lnTo>
                                <a:lnTo>
                                  <a:pt x="12" y="11"/>
                                </a:lnTo>
                                <a:lnTo>
                                  <a:pt x="14" y="9"/>
                                </a:lnTo>
                                <a:lnTo>
                                  <a:pt x="16" y="6"/>
                                </a:lnTo>
                                <a:lnTo>
                                  <a:pt x="18" y="5"/>
                                </a:lnTo>
                                <a:lnTo>
                                  <a:pt x="21" y="4"/>
                                </a:lnTo>
                                <a:lnTo>
                                  <a:pt x="24" y="4"/>
                                </a:lnTo>
                                <a:lnTo>
                                  <a:pt x="27" y="4"/>
                                </a:lnTo>
                                <a:lnTo>
                                  <a:pt x="30" y="5"/>
                                </a:lnTo>
                                <a:lnTo>
                                  <a:pt x="34" y="5"/>
                                </a:lnTo>
                                <a:lnTo>
                                  <a:pt x="36" y="6"/>
                                </a:lnTo>
                                <a:lnTo>
                                  <a:pt x="39" y="7"/>
                                </a:lnTo>
                                <a:lnTo>
                                  <a:pt x="42" y="9"/>
                                </a:lnTo>
                                <a:lnTo>
                                  <a:pt x="44" y="10"/>
                                </a:lnTo>
                                <a:lnTo>
                                  <a:pt x="47" y="12"/>
                                </a:lnTo>
                                <a:lnTo>
                                  <a:pt x="48" y="14"/>
                                </a:lnTo>
                                <a:lnTo>
                                  <a:pt x="49" y="16"/>
                                </a:lnTo>
                                <a:lnTo>
                                  <a:pt x="50" y="19"/>
                                </a:lnTo>
                                <a:lnTo>
                                  <a:pt x="50" y="21"/>
                                </a:lnTo>
                                <a:lnTo>
                                  <a:pt x="50" y="24"/>
                                </a:lnTo>
                                <a:lnTo>
                                  <a:pt x="50" y="26"/>
                                </a:lnTo>
                                <a:lnTo>
                                  <a:pt x="49" y="28"/>
                                </a:lnTo>
                                <a:lnTo>
                                  <a:pt x="46" y="39"/>
                                </a:lnTo>
                                <a:lnTo>
                                  <a:pt x="49" y="44"/>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6" name="Freeform 832"/>
                        <wps:cNvSpPr>
                          <a:spLocks noChangeAspect="1"/>
                        </wps:cNvSpPr>
                        <wps:spPr bwMode="auto">
                          <a:xfrm>
                            <a:off x="2481" y="3508"/>
                            <a:ext cx="60" cy="47"/>
                          </a:xfrm>
                          <a:custGeom>
                            <a:avLst/>
                            <a:gdLst>
                              <a:gd name="T0" fmla="*/ 0 w 60"/>
                              <a:gd name="T1" fmla="*/ 30 h 47"/>
                              <a:gd name="T2" fmla="*/ 11 w 60"/>
                              <a:gd name="T3" fmla="*/ 0 h 47"/>
                              <a:gd name="T4" fmla="*/ 15 w 60"/>
                              <a:gd name="T5" fmla="*/ 2 h 47"/>
                              <a:gd name="T6" fmla="*/ 6 w 60"/>
                              <a:gd name="T7" fmla="*/ 27 h 47"/>
                              <a:gd name="T8" fmla="*/ 23 w 60"/>
                              <a:gd name="T9" fmla="*/ 33 h 47"/>
                              <a:gd name="T10" fmla="*/ 31 w 60"/>
                              <a:gd name="T11" fmla="*/ 9 h 47"/>
                              <a:gd name="T12" fmla="*/ 35 w 60"/>
                              <a:gd name="T13" fmla="*/ 11 h 47"/>
                              <a:gd name="T14" fmla="*/ 27 w 60"/>
                              <a:gd name="T15" fmla="*/ 34 h 47"/>
                              <a:gd name="T16" fmla="*/ 45 w 60"/>
                              <a:gd name="T17" fmla="*/ 40 h 47"/>
                              <a:gd name="T18" fmla="*/ 55 w 60"/>
                              <a:gd name="T19" fmla="*/ 14 h 47"/>
                              <a:gd name="T20" fmla="*/ 59 w 60"/>
                              <a:gd name="T21" fmla="*/ 15 h 47"/>
                              <a:gd name="T22" fmla="*/ 48 w 60"/>
                              <a:gd name="T23" fmla="*/ 46 h 47"/>
                              <a:gd name="T24" fmla="*/ 0 w 60"/>
                              <a:gd name="T25" fmla="*/ 30 h 47"/>
                              <a:gd name="T26" fmla="*/ 0 w 60"/>
                              <a:gd name="T27" fmla="*/ 3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
                                <a:moveTo>
                                  <a:pt x="0" y="30"/>
                                </a:moveTo>
                                <a:lnTo>
                                  <a:pt x="11" y="0"/>
                                </a:lnTo>
                                <a:lnTo>
                                  <a:pt x="15" y="2"/>
                                </a:lnTo>
                                <a:lnTo>
                                  <a:pt x="6" y="27"/>
                                </a:lnTo>
                                <a:lnTo>
                                  <a:pt x="23" y="33"/>
                                </a:lnTo>
                                <a:lnTo>
                                  <a:pt x="31" y="9"/>
                                </a:lnTo>
                                <a:lnTo>
                                  <a:pt x="35" y="11"/>
                                </a:lnTo>
                                <a:lnTo>
                                  <a:pt x="27" y="34"/>
                                </a:lnTo>
                                <a:lnTo>
                                  <a:pt x="45" y="40"/>
                                </a:lnTo>
                                <a:lnTo>
                                  <a:pt x="55" y="14"/>
                                </a:lnTo>
                                <a:lnTo>
                                  <a:pt x="59" y="15"/>
                                </a:lnTo>
                                <a:lnTo>
                                  <a:pt x="48" y="46"/>
                                </a:lnTo>
                                <a:lnTo>
                                  <a:pt x="0" y="3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7" name="Freeform 833"/>
                        <wps:cNvSpPr>
                          <a:spLocks noChangeAspect="1"/>
                        </wps:cNvSpPr>
                        <wps:spPr bwMode="auto">
                          <a:xfrm>
                            <a:off x="2503" y="3459"/>
                            <a:ext cx="47" cy="49"/>
                          </a:xfrm>
                          <a:custGeom>
                            <a:avLst/>
                            <a:gdLst>
                              <a:gd name="T0" fmla="*/ 0 w 47"/>
                              <a:gd name="T1" fmla="*/ 23 h 49"/>
                              <a:gd name="T2" fmla="*/ 10 w 47"/>
                              <a:gd name="T3" fmla="*/ 8 h 49"/>
                              <a:gd name="T4" fmla="*/ 11 w 47"/>
                              <a:gd name="T5" fmla="*/ 7 h 49"/>
                              <a:gd name="T6" fmla="*/ 12 w 47"/>
                              <a:gd name="T7" fmla="*/ 5 h 49"/>
                              <a:gd name="T8" fmla="*/ 14 w 47"/>
                              <a:gd name="T9" fmla="*/ 3 h 49"/>
                              <a:gd name="T10" fmla="*/ 15 w 47"/>
                              <a:gd name="T11" fmla="*/ 2 h 49"/>
                              <a:gd name="T12" fmla="*/ 17 w 47"/>
                              <a:gd name="T13" fmla="*/ 1 h 49"/>
                              <a:gd name="T14" fmla="*/ 19 w 47"/>
                              <a:gd name="T15" fmla="*/ 1 h 49"/>
                              <a:gd name="T16" fmla="*/ 21 w 47"/>
                              <a:gd name="T17" fmla="*/ 0 h 49"/>
                              <a:gd name="T18" fmla="*/ 24 w 47"/>
                              <a:gd name="T19" fmla="*/ 0 h 49"/>
                              <a:gd name="T20" fmla="*/ 27 w 47"/>
                              <a:gd name="T21" fmla="*/ 1 h 49"/>
                              <a:gd name="T22" fmla="*/ 30 w 47"/>
                              <a:gd name="T23" fmla="*/ 2 h 49"/>
                              <a:gd name="T24" fmla="*/ 33 w 47"/>
                              <a:gd name="T25" fmla="*/ 4 h 49"/>
                              <a:gd name="T26" fmla="*/ 35 w 47"/>
                              <a:gd name="T27" fmla="*/ 6 h 49"/>
                              <a:gd name="T28" fmla="*/ 35 w 47"/>
                              <a:gd name="T29" fmla="*/ 8 h 49"/>
                              <a:gd name="T30" fmla="*/ 37 w 47"/>
                              <a:gd name="T31" fmla="*/ 11 h 49"/>
                              <a:gd name="T32" fmla="*/ 37 w 47"/>
                              <a:gd name="T33" fmla="*/ 12 h 49"/>
                              <a:gd name="T34" fmla="*/ 37 w 47"/>
                              <a:gd name="T35" fmla="*/ 14 h 49"/>
                              <a:gd name="T36" fmla="*/ 37 w 47"/>
                              <a:gd name="T37" fmla="*/ 16 h 49"/>
                              <a:gd name="T38" fmla="*/ 37 w 47"/>
                              <a:gd name="T39" fmla="*/ 17 h 49"/>
                              <a:gd name="T40" fmla="*/ 36 w 47"/>
                              <a:gd name="T41" fmla="*/ 19 h 49"/>
                              <a:gd name="T42" fmla="*/ 35 w 47"/>
                              <a:gd name="T43" fmla="*/ 21 h 49"/>
                              <a:gd name="T44" fmla="*/ 34 w 47"/>
                              <a:gd name="T45" fmla="*/ 23 h 49"/>
                              <a:gd name="T46" fmla="*/ 33 w 47"/>
                              <a:gd name="T47" fmla="*/ 25 h 49"/>
                              <a:gd name="T48" fmla="*/ 27 w 47"/>
                              <a:gd name="T49" fmla="*/ 34 h 49"/>
                              <a:gd name="T50" fmla="*/ 46 w 47"/>
                              <a:gd name="T51" fmla="*/ 45 h 49"/>
                              <a:gd name="T52" fmla="*/ 43 w 47"/>
                              <a:gd name="T53" fmla="*/ 48 h 49"/>
                              <a:gd name="T54" fmla="*/ 0 w 47"/>
                              <a:gd name="T55" fmla="*/ 23 h 49"/>
                              <a:gd name="T56" fmla="*/ 0 w 47"/>
                              <a:gd name="T57" fmla="*/ 23 h 49"/>
                              <a:gd name="T58" fmla="*/ 6 w 47"/>
                              <a:gd name="T59" fmla="*/ 22 h 49"/>
                              <a:gd name="T60" fmla="*/ 14 w 47"/>
                              <a:gd name="T61" fmla="*/ 10 h 49"/>
                              <a:gd name="T62" fmla="*/ 15 w 47"/>
                              <a:gd name="T63" fmla="*/ 8 h 49"/>
                              <a:gd name="T64" fmla="*/ 17 w 47"/>
                              <a:gd name="T65" fmla="*/ 7 h 49"/>
                              <a:gd name="T66" fmla="*/ 19 w 47"/>
                              <a:gd name="T67" fmla="*/ 5 h 49"/>
                              <a:gd name="T68" fmla="*/ 21 w 47"/>
                              <a:gd name="T69" fmla="*/ 5 h 49"/>
                              <a:gd name="T70" fmla="*/ 21 w 47"/>
                              <a:gd name="T71" fmla="*/ 5 h 49"/>
                              <a:gd name="T72" fmla="*/ 23 w 47"/>
                              <a:gd name="T73" fmla="*/ 5 h 49"/>
                              <a:gd name="T74" fmla="*/ 25 w 47"/>
                              <a:gd name="T75" fmla="*/ 5 h 49"/>
                              <a:gd name="T76" fmla="*/ 27 w 47"/>
                              <a:gd name="T77" fmla="*/ 6 h 49"/>
                              <a:gd name="T78" fmla="*/ 29 w 47"/>
                              <a:gd name="T79" fmla="*/ 8 h 49"/>
                              <a:gd name="T80" fmla="*/ 30 w 47"/>
                              <a:gd name="T81" fmla="*/ 9 h 49"/>
                              <a:gd name="T82" fmla="*/ 31 w 47"/>
                              <a:gd name="T83" fmla="*/ 11 h 49"/>
                              <a:gd name="T84" fmla="*/ 32 w 47"/>
                              <a:gd name="T85" fmla="*/ 12 h 49"/>
                              <a:gd name="T86" fmla="*/ 32 w 47"/>
                              <a:gd name="T87" fmla="*/ 14 h 49"/>
                              <a:gd name="T88" fmla="*/ 32 w 47"/>
                              <a:gd name="T89" fmla="*/ 16 h 49"/>
                              <a:gd name="T90" fmla="*/ 31 w 47"/>
                              <a:gd name="T91" fmla="*/ 18 h 49"/>
                              <a:gd name="T92" fmla="*/ 31 w 47"/>
                              <a:gd name="T93" fmla="*/ 20 h 49"/>
                              <a:gd name="T94" fmla="*/ 23 w 47"/>
                              <a:gd name="T95" fmla="*/ 31 h 49"/>
                              <a:gd name="T96" fmla="*/ 6 w 47"/>
                              <a:gd name="T97" fmla="*/ 22 h 49"/>
                              <a:gd name="T98" fmla="*/ 6 w 47"/>
                              <a:gd name="T99" fmla="*/ 22 h 49"/>
                              <a:gd name="T100" fmla="*/ 0 w 47"/>
                              <a:gd name="T101" fmla="*/ 23 h 49"/>
                              <a:gd name="T102" fmla="*/ 0 w 47"/>
                              <a:gd name="T103" fmla="*/ 23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7" h="49">
                                <a:moveTo>
                                  <a:pt x="0" y="23"/>
                                </a:moveTo>
                                <a:lnTo>
                                  <a:pt x="10" y="8"/>
                                </a:lnTo>
                                <a:lnTo>
                                  <a:pt x="11" y="7"/>
                                </a:lnTo>
                                <a:lnTo>
                                  <a:pt x="12" y="5"/>
                                </a:lnTo>
                                <a:lnTo>
                                  <a:pt x="14" y="3"/>
                                </a:lnTo>
                                <a:lnTo>
                                  <a:pt x="15" y="2"/>
                                </a:lnTo>
                                <a:lnTo>
                                  <a:pt x="17" y="1"/>
                                </a:lnTo>
                                <a:lnTo>
                                  <a:pt x="19" y="1"/>
                                </a:lnTo>
                                <a:lnTo>
                                  <a:pt x="21" y="0"/>
                                </a:lnTo>
                                <a:lnTo>
                                  <a:pt x="24" y="0"/>
                                </a:lnTo>
                                <a:lnTo>
                                  <a:pt x="27" y="1"/>
                                </a:lnTo>
                                <a:lnTo>
                                  <a:pt x="30" y="2"/>
                                </a:lnTo>
                                <a:lnTo>
                                  <a:pt x="33" y="4"/>
                                </a:lnTo>
                                <a:lnTo>
                                  <a:pt x="35" y="6"/>
                                </a:lnTo>
                                <a:lnTo>
                                  <a:pt x="35" y="8"/>
                                </a:lnTo>
                                <a:lnTo>
                                  <a:pt x="37" y="11"/>
                                </a:lnTo>
                                <a:lnTo>
                                  <a:pt x="37" y="12"/>
                                </a:lnTo>
                                <a:lnTo>
                                  <a:pt x="37" y="14"/>
                                </a:lnTo>
                                <a:lnTo>
                                  <a:pt x="37" y="16"/>
                                </a:lnTo>
                                <a:lnTo>
                                  <a:pt x="37" y="17"/>
                                </a:lnTo>
                                <a:lnTo>
                                  <a:pt x="36" y="19"/>
                                </a:lnTo>
                                <a:lnTo>
                                  <a:pt x="35" y="21"/>
                                </a:lnTo>
                                <a:lnTo>
                                  <a:pt x="34" y="23"/>
                                </a:lnTo>
                                <a:lnTo>
                                  <a:pt x="33" y="25"/>
                                </a:lnTo>
                                <a:lnTo>
                                  <a:pt x="27" y="34"/>
                                </a:lnTo>
                                <a:lnTo>
                                  <a:pt x="46" y="45"/>
                                </a:lnTo>
                                <a:lnTo>
                                  <a:pt x="43" y="48"/>
                                </a:lnTo>
                                <a:lnTo>
                                  <a:pt x="0" y="23"/>
                                </a:lnTo>
                                <a:lnTo>
                                  <a:pt x="6" y="22"/>
                                </a:lnTo>
                                <a:lnTo>
                                  <a:pt x="14" y="10"/>
                                </a:lnTo>
                                <a:lnTo>
                                  <a:pt x="15" y="8"/>
                                </a:lnTo>
                                <a:lnTo>
                                  <a:pt x="17" y="7"/>
                                </a:lnTo>
                                <a:lnTo>
                                  <a:pt x="19" y="5"/>
                                </a:lnTo>
                                <a:lnTo>
                                  <a:pt x="21" y="5"/>
                                </a:lnTo>
                                <a:lnTo>
                                  <a:pt x="23" y="5"/>
                                </a:lnTo>
                                <a:lnTo>
                                  <a:pt x="25" y="5"/>
                                </a:lnTo>
                                <a:lnTo>
                                  <a:pt x="27" y="6"/>
                                </a:lnTo>
                                <a:lnTo>
                                  <a:pt x="29" y="8"/>
                                </a:lnTo>
                                <a:lnTo>
                                  <a:pt x="30" y="9"/>
                                </a:lnTo>
                                <a:lnTo>
                                  <a:pt x="31" y="11"/>
                                </a:lnTo>
                                <a:lnTo>
                                  <a:pt x="32" y="12"/>
                                </a:lnTo>
                                <a:lnTo>
                                  <a:pt x="32" y="14"/>
                                </a:lnTo>
                                <a:lnTo>
                                  <a:pt x="32" y="16"/>
                                </a:lnTo>
                                <a:lnTo>
                                  <a:pt x="31" y="18"/>
                                </a:lnTo>
                                <a:lnTo>
                                  <a:pt x="31" y="20"/>
                                </a:lnTo>
                                <a:lnTo>
                                  <a:pt x="23" y="31"/>
                                </a:lnTo>
                                <a:lnTo>
                                  <a:pt x="6" y="22"/>
                                </a:lnTo>
                                <a:lnTo>
                                  <a:pt x="0" y="23"/>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8" name="Freeform 834"/>
                        <wps:cNvSpPr>
                          <a:spLocks noChangeAspect="1"/>
                        </wps:cNvSpPr>
                        <wps:spPr bwMode="auto">
                          <a:xfrm>
                            <a:off x="2540" y="3420"/>
                            <a:ext cx="57" cy="50"/>
                          </a:xfrm>
                          <a:custGeom>
                            <a:avLst/>
                            <a:gdLst>
                              <a:gd name="T0" fmla="*/ 22 w 57"/>
                              <a:gd name="T1" fmla="*/ 31 h 50"/>
                              <a:gd name="T2" fmla="*/ 31 w 57"/>
                              <a:gd name="T3" fmla="*/ 45 h 50"/>
                              <a:gd name="T4" fmla="*/ 28 w 57"/>
                              <a:gd name="T5" fmla="*/ 49 h 50"/>
                              <a:gd name="T6" fmla="*/ 28 w 57"/>
                              <a:gd name="T7" fmla="*/ 49 h 50"/>
                              <a:gd name="T8" fmla="*/ 0 w 57"/>
                              <a:gd name="T9" fmla="*/ 4 h 50"/>
                              <a:gd name="T10" fmla="*/ 4 w 57"/>
                              <a:gd name="T11" fmla="*/ 0 h 50"/>
                              <a:gd name="T12" fmla="*/ 56 w 57"/>
                              <a:gd name="T13" fmla="*/ 16 h 50"/>
                              <a:gd name="T14" fmla="*/ 52 w 57"/>
                              <a:gd name="T15" fmla="*/ 20 h 50"/>
                              <a:gd name="T16" fmla="*/ 36 w 57"/>
                              <a:gd name="T17" fmla="*/ 15 h 50"/>
                              <a:gd name="T18" fmla="*/ 22 w 57"/>
                              <a:gd name="T19" fmla="*/ 31 h 50"/>
                              <a:gd name="T20" fmla="*/ 20 w 57"/>
                              <a:gd name="T21" fmla="*/ 28 h 50"/>
                              <a:gd name="T22" fmla="*/ 6 w 57"/>
                              <a:gd name="T23" fmla="*/ 6 h 50"/>
                              <a:gd name="T24" fmla="*/ 32 w 57"/>
                              <a:gd name="T25" fmla="*/ 13 h 50"/>
                              <a:gd name="T26" fmla="*/ 20 w 57"/>
                              <a:gd name="T27" fmla="*/ 28 h 50"/>
                              <a:gd name="T28" fmla="*/ 20 w 57"/>
                              <a:gd name="T29" fmla="*/ 28 h 50"/>
                              <a:gd name="T30" fmla="*/ 22 w 57"/>
                              <a:gd name="T31" fmla="*/ 31 h 50"/>
                              <a:gd name="T32" fmla="*/ 22 w 57"/>
                              <a:gd name="T33" fmla="*/ 3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50">
                                <a:moveTo>
                                  <a:pt x="22" y="31"/>
                                </a:moveTo>
                                <a:lnTo>
                                  <a:pt x="31" y="45"/>
                                </a:lnTo>
                                <a:lnTo>
                                  <a:pt x="28" y="49"/>
                                </a:lnTo>
                                <a:lnTo>
                                  <a:pt x="0" y="4"/>
                                </a:lnTo>
                                <a:lnTo>
                                  <a:pt x="4" y="0"/>
                                </a:lnTo>
                                <a:lnTo>
                                  <a:pt x="56" y="16"/>
                                </a:lnTo>
                                <a:lnTo>
                                  <a:pt x="52" y="20"/>
                                </a:lnTo>
                                <a:lnTo>
                                  <a:pt x="36" y="15"/>
                                </a:lnTo>
                                <a:lnTo>
                                  <a:pt x="22" y="31"/>
                                </a:lnTo>
                                <a:lnTo>
                                  <a:pt x="20" y="28"/>
                                </a:lnTo>
                                <a:lnTo>
                                  <a:pt x="6" y="6"/>
                                </a:lnTo>
                                <a:lnTo>
                                  <a:pt x="32" y="13"/>
                                </a:lnTo>
                                <a:lnTo>
                                  <a:pt x="20" y="28"/>
                                </a:lnTo>
                                <a:lnTo>
                                  <a:pt x="22" y="3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9" name="Freeform 835"/>
                        <wps:cNvSpPr>
                          <a:spLocks noChangeAspect="1"/>
                        </wps:cNvSpPr>
                        <wps:spPr bwMode="auto">
                          <a:xfrm>
                            <a:off x="2570" y="3370"/>
                            <a:ext cx="63" cy="55"/>
                          </a:xfrm>
                          <a:custGeom>
                            <a:avLst/>
                            <a:gdLst>
                              <a:gd name="T0" fmla="*/ 13 w 63"/>
                              <a:gd name="T1" fmla="*/ 7 h 55"/>
                              <a:gd name="T2" fmla="*/ 17 w 63"/>
                              <a:gd name="T3" fmla="*/ 4 h 55"/>
                              <a:gd name="T4" fmla="*/ 22 w 63"/>
                              <a:gd name="T5" fmla="*/ 1 h 55"/>
                              <a:gd name="T6" fmla="*/ 26 w 63"/>
                              <a:gd name="T7" fmla="*/ 0 h 55"/>
                              <a:gd name="T8" fmla="*/ 31 w 63"/>
                              <a:gd name="T9" fmla="*/ 1 h 55"/>
                              <a:gd name="T10" fmla="*/ 35 w 63"/>
                              <a:gd name="T11" fmla="*/ 4 h 55"/>
                              <a:gd name="T12" fmla="*/ 39 w 63"/>
                              <a:gd name="T13" fmla="*/ 9 h 55"/>
                              <a:gd name="T14" fmla="*/ 40 w 63"/>
                              <a:gd name="T15" fmla="*/ 12 h 55"/>
                              <a:gd name="T16" fmla="*/ 40 w 63"/>
                              <a:gd name="T17" fmla="*/ 16 h 55"/>
                              <a:gd name="T18" fmla="*/ 39 w 63"/>
                              <a:gd name="T19" fmla="*/ 18 h 55"/>
                              <a:gd name="T20" fmla="*/ 43 w 63"/>
                              <a:gd name="T21" fmla="*/ 18 h 55"/>
                              <a:gd name="T22" fmla="*/ 45 w 63"/>
                              <a:gd name="T23" fmla="*/ 18 h 55"/>
                              <a:gd name="T24" fmla="*/ 50 w 63"/>
                              <a:gd name="T25" fmla="*/ 21 h 55"/>
                              <a:gd name="T26" fmla="*/ 58 w 63"/>
                              <a:gd name="T27" fmla="*/ 27 h 55"/>
                              <a:gd name="T28" fmla="*/ 60 w 63"/>
                              <a:gd name="T29" fmla="*/ 29 h 55"/>
                              <a:gd name="T30" fmla="*/ 58 w 63"/>
                              <a:gd name="T31" fmla="*/ 34 h 55"/>
                              <a:gd name="T32" fmla="*/ 56 w 63"/>
                              <a:gd name="T33" fmla="*/ 33 h 55"/>
                              <a:gd name="T34" fmla="*/ 53 w 63"/>
                              <a:gd name="T35" fmla="*/ 30 h 55"/>
                              <a:gd name="T36" fmla="*/ 47 w 63"/>
                              <a:gd name="T37" fmla="*/ 25 h 55"/>
                              <a:gd name="T38" fmla="*/ 43 w 63"/>
                              <a:gd name="T39" fmla="*/ 22 h 55"/>
                              <a:gd name="T40" fmla="*/ 40 w 63"/>
                              <a:gd name="T41" fmla="*/ 22 h 55"/>
                              <a:gd name="T42" fmla="*/ 38 w 63"/>
                              <a:gd name="T43" fmla="*/ 22 h 55"/>
                              <a:gd name="T44" fmla="*/ 34 w 63"/>
                              <a:gd name="T45" fmla="*/ 26 h 55"/>
                              <a:gd name="T46" fmla="*/ 39 w 63"/>
                              <a:gd name="T47" fmla="*/ 51 h 55"/>
                              <a:gd name="T48" fmla="*/ 0 w 63"/>
                              <a:gd name="T49" fmla="*/ 20 h 55"/>
                              <a:gd name="T50" fmla="*/ 6 w 63"/>
                              <a:gd name="T51" fmla="*/ 20 h 55"/>
                              <a:gd name="T52" fmla="*/ 20 w 63"/>
                              <a:gd name="T53" fmla="*/ 7 h 55"/>
                              <a:gd name="T54" fmla="*/ 24 w 63"/>
                              <a:gd name="T55" fmla="*/ 6 h 55"/>
                              <a:gd name="T56" fmla="*/ 28 w 63"/>
                              <a:gd name="T57" fmla="*/ 6 h 55"/>
                              <a:gd name="T58" fmla="*/ 30 w 63"/>
                              <a:gd name="T59" fmla="*/ 7 h 55"/>
                              <a:gd name="T60" fmla="*/ 34 w 63"/>
                              <a:gd name="T61" fmla="*/ 10 h 55"/>
                              <a:gd name="T62" fmla="*/ 35 w 63"/>
                              <a:gd name="T63" fmla="*/ 13 h 55"/>
                              <a:gd name="T64" fmla="*/ 35 w 63"/>
                              <a:gd name="T65" fmla="*/ 16 h 55"/>
                              <a:gd name="T66" fmla="*/ 33 w 63"/>
                              <a:gd name="T67" fmla="*/ 20 h 55"/>
                              <a:gd name="T68" fmla="*/ 20 w 63"/>
                              <a:gd name="T69" fmla="*/ 32 h 55"/>
                              <a:gd name="T70" fmla="*/ 6 w 63"/>
                              <a:gd name="T71" fmla="*/ 20 h 55"/>
                              <a:gd name="T72" fmla="*/ 0 w 63"/>
                              <a:gd name="T73" fmla="*/ 2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3" h="55">
                                <a:moveTo>
                                  <a:pt x="0" y="20"/>
                                </a:moveTo>
                                <a:lnTo>
                                  <a:pt x="13" y="7"/>
                                </a:lnTo>
                                <a:lnTo>
                                  <a:pt x="15" y="6"/>
                                </a:lnTo>
                                <a:lnTo>
                                  <a:pt x="17" y="4"/>
                                </a:lnTo>
                                <a:lnTo>
                                  <a:pt x="19" y="3"/>
                                </a:lnTo>
                                <a:lnTo>
                                  <a:pt x="22" y="1"/>
                                </a:lnTo>
                                <a:lnTo>
                                  <a:pt x="24" y="1"/>
                                </a:lnTo>
                                <a:lnTo>
                                  <a:pt x="26" y="0"/>
                                </a:lnTo>
                                <a:lnTo>
                                  <a:pt x="28" y="1"/>
                                </a:lnTo>
                                <a:lnTo>
                                  <a:pt x="31" y="1"/>
                                </a:lnTo>
                                <a:lnTo>
                                  <a:pt x="34" y="3"/>
                                </a:lnTo>
                                <a:lnTo>
                                  <a:pt x="35" y="4"/>
                                </a:lnTo>
                                <a:lnTo>
                                  <a:pt x="38" y="6"/>
                                </a:lnTo>
                                <a:lnTo>
                                  <a:pt x="39" y="9"/>
                                </a:lnTo>
                                <a:lnTo>
                                  <a:pt x="39" y="10"/>
                                </a:lnTo>
                                <a:lnTo>
                                  <a:pt x="40" y="12"/>
                                </a:lnTo>
                                <a:lnTo>
                                  <a:pt x="40" y="14"/>
                                </a:lnTo>
                                <a:lnTo>
                                  <a:pt x="40" y="16"/>
                                </a:lnTo>
                                <a:lnTo>
                                  <a:pt x="39" y="17"/>
                                </a:lnTo>
                                <a:lnTo>
                                  <a:pt x="39" y="18"/>
                                </a:lnTo>
                                <a:lnTo>
                                  <a:pt x="41" y="18"/>
                                </a:lnTo>
                                <a:lnTo>
                                  <a:pt x="43" y="18"/>
                                </a:lnTo>
                                <a:lnTo>
                                  <a:pt x="44" y="18"/>
                                </a:lnTo>
                                <a:lnTo>
                                  <a:pt x="45" y="18"/>
                                </a:lnTo>
                                <a:lnTo>
                                  <a:pt x="47" y="20"/>
                                </a:lnTo>
                                <a:lnTo>
                                  <a:pt x="50" y="21"/>
                                </a:lnTo>
                                <a:lnTo>
                                  <a:pt x="54" y="25"/>
                                </a:lnTo>
                                <a:lnTo>
                                  <a:pt x="58" y="27"/>
                                </a:lnTo>
                                <a:lnTo>
                                  <a:pt x="59" y="29"/>
                                </a:lnTo>
                                <a:lnTo>
                                  <a:pt x="60" y="29"/>
                                </a:lnTo>
                                <a:lnTo>
                                  <a:pt x="62" y="30"/>
                                </a:lnTo>
                                <a:lnTo>
                                  <a:pt x="58" y="34"/>
                                </a:lnTo>
                                <a:lnTo>
                                  <a:pt x="58" y="33"/>
                                </a:lnTo>
                                <a:lnTo>
                                  <a:pt x="56" y="33"/>
                                </a:lnTo>
                                <a:lnTo>
                                  <a:pt x="54" y="32"/>
                                </a:lnTo>
                                <a:lnTo>
                                  <a:pt x="53" y="30"/>
                                </a:lnTo>
                                <a:lnTo>
                                  <a:pt x="51" y="28"/>
                                </a:lnTo>
                                <a:lnTo>
                                  <a:pt x="47" y="25"/>
                                </a:lnTo>
                                <a:lnTo>
                                  <a:pt x="45" y="23"/>
                                </a:lnTo>
                                <a:lnTo>
                                  <a:pt x="43" y="22"/>
                                </a:lnTo>
                                <a:lnTo>
                                  <a:pt x="42" y="22"/>
                                </a:lnTo>
                                <a:lnTo>
                                  <a:pt x="40" y="22"/>
                                </a:lnTo>
                                <a:lnTo>
                                  <a:pt x="39" y="22"/>
                                </a:lnTo>
                                <a:lnTo>
                                  <a:pt x="38" y="22"/>
                                </a:lnTo>
                                <a:lnTo>
                                  <a:pt x="36" y="24"/>
                                </a:lnTo>
                                <a:lnTo>
                                  <a:pt x="34" y="26"/>
                                </a:lnTo>
                                <a:lnTo>
                                  <a:pt x="23" y="36"/>
                                </a:lnTo>
                                <a:lnTo>
                                  <a:pt x="39" y="51"/>
                                </a:lnTo>
                                <a:lnTo>
                                  <a:pt x="35" y="54"/>
                                </a:lnTo>
                                <a:lnTo>
                                  <a:pt x="0" y="20"/>
                                </a:lnTo>
                                <a:lnTo>
                                  <a:pt x="6" y="20"/>
                                </a:lnTo>
                                <a:lnTo>
                                  <a:pt x="18" y="9"/>
                                </a:lnTo>
                                <a:lnTo>
                                  <a:pt x="20" y="7"/>
                                </a:lnTo>
                                <a:lnTo>
                                  <a:pt x="23" y="6"/>
                                </a:lnTo>
                                <a:lnTo>
                                  <a:pt x="24" y="6"/>
                                </a:lnTo>
                                <a:lnTo>
                                  <a:pt x="26" y="6"/>
                                </a:lnTo>
                                <a:lnTo>
                                  <a:pt x="28" y="6"/>
                                </a:lnTo>
                                <a:lnTo>
                                  <a:pt x="29" y="6"/>
                                </a:lnTo>
                                <a:lnTo>
                                  <a:pt x="30" y="7"/>
                                </a:lnTo>
                                <a:lnTo>
                                  <a:pt x="32" y="8"/>
                                </a:lnTo>
                                <a:lnTo>
                                  <a:pt x="34" y="10"/>
                                </a:lnTo>
                                <a:lnTo>
                                  <a:pt x="34" y="11"/>
                                </a:lnTo>
                                <a:lnTo>
                                  <a:pt x="35" y="13"/>
                                </a:lnTo>
                                <a:lnTo>
                                  <a:pt x="35" y="14"/>
                                </a:lnTo>
                                <a:lnTo>
                                  <a:pt x="35" y="16"/>
                                </a:lnTo>
                                <a:lnTo>
                                  <a:pt x="34" y="18"/>
                                </a:lnTo>
                                <a:lnTo>
                                  <a:pt x="33" y="20"/>
                                </a:lnTo>
                                <a:lnTo>
                                  <a:pt x="30" y="22"/>
                                </a:lnTo>
                                <a:lnTo>
                                  <a:pt x="20" y="32"/>
                                </a:lnTo>
                                <a:lnTo>
                                  <a:pt x="6" y="20"/>
                                </a:lnTo>
                                <a:lnTo>
                                  <a:pt x="0" y="2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0" name="Freeform 836"/>
                        <wps:cNvSpPr>
                          <a:spLocks noChangeAspect="1"/>
                        </wps:cNvSpPr>
                        <wps:spPr bwMode="auto">
                          <a:xfrm>
                            <a:off x="2614" y="3327"/>
                            <a:ext cx="47" cy="51"/>
                          </a:xfrm>
                          <a:custGeom>
                            <a:avLst/>
                            <a:gdLst>
                              <a:gd name="T0" fmla="*/ 0 w 47"/>
                              <a:gd name="T1" fmla="*/ 21 h 51"/>
                              <a:gd name="T2" fmla="*/ 30 w 47"/>
                              <a:gd name="T3" fmla="*/ 0 h 51"/>
                              <a:gd name="T4" fmla="*/ 32 w 47"/>
                              <a:gd name="T5" fmla="*/ 3 h 51"/>
                              <a:gd name="T6" fmla="*/ 19 w 47"/>
                              <a:gd name="T7" fmla="*/ 12 h 51"/>
                              <a:gd name="T8" fmla="*/ 46 w 47"/>
                              <a:gd name="T9" fmla="*/ 47 h 51"/>
                              <a:gd name="T10" fmla="*/ 42 w 47"/>
                              <a:gd name="T11" fmla="*/ 50 h 51"/>
                              <a:gd name="T12" fmla="*/ 15 w 47"/>
                              <a:gd name="T13" fmla="*/ 15 h 51"/>
                              <a:gd name="T14" fmla="*/ 2 w 47"/>
                              <a:gd name="T15" fmla="*/ 23 h 51"/>
                              <a:gd name="T16" fmla="*/ 0 w 47"/>
                              <a:gd name="T17" fmla="*/ 21 h 51"/>
                              <a:gd name="T18" fmla="*/ 0 w 47"/>
                              <a:gd name="T19" fmla="*/ 2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51">
                                <a:moveTo>
                                  <a:pt x="0" y="21"/>
                                </a:moveTo>
                                <a:lnTo>
                                  <a:pt x="30" y="0"/>
                                </a:lnTo>
                                <a:lnTo>
                                  <a:pt x="32" y="3"/>
                                </a:lnTo>
                                <a:lnTo>
                                  <a:pt x="19" y="12"/>
                                </a:lnTo>
                                <a:lnTo>
                                  <a:pt x="46" y="47"/>
                                </a:lnTo>
                                <a:lnTo>
                                  <a:pt x="42" y="50"/>
                                </a:lnTo>
                                <a:lnTo>
                                  <a:pt x="15" y="15"/>
                                </a:lnTo>
                                <a:lnTo>
                                  <a:pt x="2" y="23"/>
                                </a:lnTo>
                                <a:lnTo>
                                  <a:pt x="0" y="2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 name="Freeform 837"/>
                        <wps:cNvSpPr>
                          <a:spLocks noChangeAspect="1"/>
                        </wps:cNvSpPr>
                        <wps:spPr bwMode="auto">
                          <a:xfrm>
                            <a:off x="2666" y="3295"/>
                            <a:ext cx="65" cy="64"/>
                          </a:xfrm>
                          <a:custGeom>
                            <a:avLst/>
                            <a:gdLst>
                              <a:gd name="T0" fmla="*/ 0 w 65"/>
                              <a:gd name="T1" fmla="*/ 21 h 64"/>
                              <a:gd name="T2" fmla="*/ 6 w 65"/>
                              <a:gd name="T3" fmla="*/ 18 h 64"/>
                              <a:gd name="T4" fmla="*/ 41 w 65"/>
                              <a:gd name="T5" fmla="*/ 48 h 64"/>
                              <a:gd name="T6" fmla="*/ 34 w 65"/>
                              <a:gd name="T7" fmla="*/ 3 h 64"/>
                              <a:gd name="T8" fmla="*/ 41 w 65"/>
                              <a:gd name="T9" fmla="*/ 0 h 64"/>
                              <a:gd name="T10" fmla="*/ 64 w 65"/>
                              <a:gd name="T11" fmla="*/ 43 h 64"/>
                              <a:gd name="T12" fmla="*/ 60 w 65"/>
                              <a:gd name="T13" fmla="*/ 45 h 64"/>
                              <a:gd name="T14" fmla="*/ 39 w 65"/>
                              <a:gd name="T15" fmla="*/ 6 h 64"/>
                              <a:gd name="T16" fmla="*/ 46 w 65"/>
                              <a:gd name="T17" fmla="*/ 52 h 64"/>
                              <a:gd name="T18" fmla="*/ 42 w 65"/>
                              <a:gd name="T19" fmla="*/ 54 h 64"/>
                              <a:gd name="T20" fmla="*/ 5 w 65"/>
                              <a:gd name="T21" fmla="*/ 23 h 64"/>
                              <a:gd name="T22" fmla="*/ 28 w 65"/>
                              <a:gd name="T23" fmla="*/ 61 h 64"/>
                              <a:gd name="T24" fmla="*/ 24 w 65"/>
                              <a:gd name="T25" fmla="*/ 63 h 64"/>
                              <a:gd name="T26" fmla="*/ 0 w 65"/>
                              <a:gd name="T27" fmla="*/ 21 h 64"/>
                              <a:gd name="T28" fmla="*/ 0 w 65"/>
                              <a:gd name="T29" fmla="*/ 2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 h="64">
                                <a:moveTo>
                                  <a:pt x="0" y="21"/>
                                </a:moveTo>
                                <a:lnTo>
                                  <a:pt x="6" y="18"/>
                                </a:lnTo>
                                <a:lnTo>
                                  <a:pt x="41" y="48"/>
                                </a:lnTo>
                                <a:lnTo>
                                  <a:pt x="34" y="3"/>
                                </a:lnTo>
                                <a:lnTo>
                                  <a:pt x="41" y="0"/>
                                </a:lnTo>
                                <a:lnTo>
                                  <a:pt x="64" y="43"/>
                                </a:lnTo>
                                <a:lnTo>
                                  <a:pt x="60" y="45"/>
                                </a:lnTo>
                                <a:lnTo>
                                  <a:pt x="39" y="6"/>
                                </a:lnTo>
                                <a:lnTo>
                                  <a:pt x="46" y="52"/>
                                </a:lnTo>
                                <a:lnTo>
                                  <a:pt x="42" y="54"/>
                                </a:lnTo>
                                <a:lnTo>
                                  <a:pt x="5" y="23"/>
                                </a:lnTo>
                                <a:lnTo>
                                  <a:pt x="28" y="61"/>
                                </a:lnTo>
                                <a:lnTo>
                                  <a:pt x="24" y="63"/>
                                </a:lnTo>
                                <a:lnTo>
                                  <a:pt x="0" y="2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2" name="Freeform 838"/>
                        <wps:cNvSpPr>
                          <a:spLocks noChangeAspect="1"/>
                        </wps:cNvSpPr>
                        <wps:spPr bwMode="auto">
                          <a:xfrm>
                            <a:off x="2726" y="3274"/>
                            <a:ext cx="51" cy="57"/>
                          </a:xfrm>
                          <a:custGeom>
                            <a:avLst/>
                            <a:gdLst>
                              <a:gd name="T0" fmla="*/ 0 w 51"/>
                              <a:gd name="T1" fmla="*/ 11 h 57"/>
                              <a:gd name="T2" fmla="*/ 32 w 51"/>
                              <a:gd name="T3" fmla="*/ 0 h 57"/>
                              <a:gd name="T4" fmla="*/ 33 w 51"/>
                              <a:gd name="T5" fmla="*/ 4 h 57"/>
                              <a:gd name="T6" fmla="*/ 7 w 51"/>
                              <a:gd name="T7" fmla="*/ 14 h 57"/>
                              <a:gd name="T8" fmla="*/ 13 w 51"/>
                              <a:gd name="T9" fmla="*/ 29 h 57"/>
                              <a:gd name="T10" fmla="*/ 37 w 51"/>
                              <a:gd name="T11" fmla="*/ 20 h 57"/>
                              <a:gd name="T12" fmla="*/ 39 w 51"/>
                              <a:gd name="T13" fmla="*/ 25 h 57"/>
                              <a:gd name="T14" fmla="*/ 14 w 51"/>
                              <a:gd name="T15" fmla="*/ 33 h 57"/>
                              <a:gd name="T16" fmla="*/ 20 w 51"/>
                              <a:gd name="T17" fmla="*/ 50 h 57"/>
                              <a:gd name="T18" fmla="*/ 48 w 51"/>
                              <a:gd name="T19" fmla="*/ 41 h 57"/>
                              <a:gd name="T20" fmla="*/ 50 w 51"/>
                              <a:gd name="T21" fmla="*/ 46 h 57"/>
                              <a:gd name="T22" fmla="*/ 18 w 51"/>
                              <a:gd name="T23" fmla="*/ 56 h 57"/>
                              <a:gd name="T24" fmla="*/ 0 w 51"/>
                              <a:gd name="T25" fmla="*/ 11 h 57"/>
                              <a:gd name="T26" fmla="*/ 0 w 51"/>
                              <a:gd name="T27" fmla="*/ 1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1" h="57">
                                <a:moveTo>
                                  <a:pt x="0" y="11"/>
                                </a:moveTo>
                                <a:lnTo>
                                  <a:pt x="32" y="0"/>
                                </a:lnTo>
                                <a:lnTo>
                                  <a:pt x="33" y="4"/>
                                </a:lnTo>
                                <a:lnTo>
                                  <a:pt x="7" y="14"/>
                                </a:lnTo>
                                <a:lnTo>
                                  <a:pt x="13" y="29"/>
                                </a:lnTo>
                                <a:lnTo>
                                  <a:pt x="37" y="20"/>
                                </a:lnTo>
                                <a:lnTo>
                                  <a:pt x="39" y="25"/>
                                </a:lnTo>
                                <a:lnTo>
                                  <a:pt x="14" y="33"/>
                                </a:lnTo>
                                <a:lnTo>
                                  <a:pt x="20" y="50"/>
                                </a:lnTo>
                                <a:lnTo>
                                  <a:pt x="48" y="41"/>
                                </a:lnTo>
                                <a:lnTo>
                                  <a:pt x="50" y="46"/>
                                </a:lnTo>
                                <a:lnTo>
                                  <a:pt x="18" y="56"/>
                                </a:lnTo>
                                <a:lnTo>
                                  <a:pt x="0" y="1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3" name="Freeform 839"/>
                        <wps:cNvSpPr>
                          <a:spLocks noChangeAspect="1"/>
                        </wps:cNvSpPr>
                        <wps:spPr bwMode="auto">
                          <a:xfrm>
                            <a:off x="2783" y="3258"/>
                            <a:ext cx="50" cy="56"/>
                          </a:xfrm>
                          <a:custGeom>
                            <a:avLst/>
                            <a:gdLst>
                              <a:gd name="T0" fmla="*/ 0 w 50"/>
                              <a:gd name="T1" fmla="*/ 8 h 56"/>
                              <a:gd name="T2" fmla="*/ 5 w 50"/>
                              <a:gd name="T3" fmla="*/ 7 h 56"/>
                              <a:gd name="T4" fmla="*/ 43 w 50"/>
                              <a:gd name="T5" fmla="*/ 44 h 56"/>
                              <a:gd name="T6" fmla="*/ 33 w 50"/>
                              <a:gd name="T7" fmla="*/ 2 h 56"/>
                              <a:gd name="T8" fmla="*/ 38 w 50"/>
                              <a:gd name="T9" fmla="*/ 0 h 56"/>
                              <a:gd name="T10" fmla="*/ 49 w 50"/>
                              <a:gd name="T11" fmla="*/ 48 h 56"/>
                              <a:gd name="T12" fmla="*/ 44 w 50"/>
                              <a:gd name="T13" fmla="*/ 49 h 56"/>
                              <a:gd name="T14" fmla="*/ 6 w 50"/>
                              <a:gd name="T15" fmla="*/ 12 h 56"/>
                              <a:gd name="T16" fmla="*/ 15 w 50"/>
                              <a:gd name="T17" fmla="*/ 54 h 56"/>
                              <a:gd name="T18" fmla="*/ 11 w 50"/>
                              <a:gd name="T19" fmla="*/ 55 h 56"/>
                              <a:gd name="T20" fmla="*/ 0 w 50"/>
                              <a:gd name="T21" fmla="*/ 8 h 56"/>
                              <a:gd name="T22" fmla="*/ 0 w 50"/>
                              <a:gd name="T23" fmla="*/ 8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 h="56">
                                <a:moveTo>
                                  <a:pt x="0" y="8"/>
                                </a:moveTo>
                                <a:lnTo>
                                  <a:pt x="5" y="7"/>
                                </a:lnTo>
                                <a:lnTo>
                                  <a:pt x="43" y="44"/>
                                </a:lnTo>
                                <a:lnTo>
                                  <a:pt x="33" y="2"/>
                                </a:lnTo>
                                <a:lnTo>
                                  <a:pt x="38" y="0"/>
                                </a:lnTo>
                                <a:lnTo>
                                  <a:pt x="49" y="48"/>
                                </a:lnTo>
                                <a:lnTo>
                                  <a:pt x="44" y="49"/>
                                </a:lnTo>
                                <a:lnTo>
                                  <a:pt x="6" y="12"/>
                                </a:lnTo>
                                <a:lnTo>
                                  <a:pt x="15" y="54"/>
                                </a:lnTo>
                                <a:lnTo>
                                  <a:pt x="11" y="55"/>
                                </a:lnTo>
                                <a:lnTo>
                                  <a:pt x="0" y="8"/>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4" name="Freeform 840"/>
                        <wps:cNvSpPr>
                          <a:spLocks noChangeAspect="1"/>
                        </wps:cNvSpPr>
                        <wps:spPr bwMode="auto">
                          <a:xfrm>
                            <a:off x="2842" y="3253"/>
                            <a:ext cx="38" cy="50"/>
                          </a:xfrm>
                          <a:custGeom>
                            <a:avLst/>
                            <a:gdLst>
                              <a:gd name="T0" fmla="*/ 0 w 38"/>
                              <a:gd name="T1" fmla="*/ 3 h 50"/>
                              <a:gd name="T2" fmla="*/ 36 w 38"/>
                              <a:gd name="T3" fmla="*/ 0 h 50"/>
                              <a:gd name="T4" fmla="*/ 37 w 38"/>
                              <a:gd name="T5" fmla="*/ 4 h 50"/>
                              <a:gd name="T6" fmla="*/ 21 w 38"/>
                              <a:gd name="T7" fmla="*/ 5 h 50"/>
                              <a:gd name="T8" fmla="*/ 24 w 38"/>
                              <a:gd name="T9" fmla="*/ 49 h 50"/>
                              <a:gd name="T10" fmla="*/ 19 w 38"/>
                              <a:gd name="T11" fmla="*/ 49 h 50"/>
                              <a:gd name="T12" fmla="*/ 16 w 38"/>
                              <a:gd name="T13" fmla="*/ 5 h 50"/>
                              <a:gd name="T14" fmla="*/ 0 w 38"/>
                              <a:gd name="T15" fmla="*/ 7 h 50"/>
                              <a:gd name="T16" fmla="*/ 0 w 38"/>
                              <a:gd name="T17" fmla="*/ 3 h 50"/>
                              <a:gd name="T18" fmla="*/ 0 w 38"/>
                              <a:gd name="T19" fmla="*/ 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0">
                                <a:moveTo>
                                  <a:pt x="0" y="3"/>
                                </a:moveTo>
                                <a:lnTo>
                                  <a:pt x="36" y="0"/>
                                </a:lnTo>
                                <a:lnTo>
                                  <a:pt x="37" y="4"/>
                                </a:lnTo>
                                <a:lnTo>
                                  <a:pt x="21" y="5"/>
                                </a:lnTo>
                                <a:lnTo>
                                  <a:pt x="24" y="49"/>
                                </a:lnTo>
                                <a:lnTo>
                                  <a:pt x="19" y="49"/>
                                </a:lnTo>
                                <a:lnTo>
                                  <a:pt x="16" y="5"/>
                                </a:lnTo>
                                <a:lnTo>
                                  <a:pt x="0" y="7"/>
                                </a:lnTo>
                                <a:lnTo>
                                  <a:pt x="0" y="3"/>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5" name="Freeform 841"/>
                        <wps:cNvSpPr>
                          <a:spLocks noChangeAspect="1"/>
                        </wps:cNvSpPr>
                        <wps:spPr bwMode="auto">
                          <a:xfrm>
                            <a:off x="2983" y="3269"/>
                            <a:ext cx="48" cy="52"/>
                          </a:xfrm>
                          <a:custGeom>
                            <a:avLst/>
                            <a:gdLst>
                              <a:gd name="T0" fmla="*/ 3 w 48"/>
                              <a:gd name="T1" fmla="*/ 14 h 52"/>
                              <a:gd name="T2" fmla="*/ 9 w 48"/>
                              <a:gd name="T3" fmla="*/ 7 h 52"/>
                              <a:gd name="T4" fmla="*/ 18 w 48"/>
                              <a:gd name="T5" fmla="*/ 1 h 52"/>
                              <a:gd name="T6" fmla="*/ 26 w 48"/>
                              <a:gd name="T7" fmla="*/ 1 h 52"/>
                              <a:gd name="T8" fmla="*/ 36 w 48"/>
                              <a:gd name="T9" fmla="*/ 3 h 52"/>
                              <a:gd name="T10" fmla="*/ 43 w 48"/>
                              <a:gd name="T11" fmla="*/ 8 h 52"/>
                              <a:gd name="T12" fmla="*/ 47 w 48"/>
                              <a:gd name="T13" fmla="*/ 15 h 52"/>
                              <a:gd name="T14" fmla="*/ 47 w 48"/>
                              <a:gd name="T15" fmla="*/ 25 h 52"/>
                              <a:gd name="T16" fmla="*/ 44 w 48"/>
                              <a:gd name="T17" fmla="*/ 37 h 52"/>
                              <a:gd name="T18" fmla="*/ 37 w 48"/>
                              <a:gd name="T19" fmla="*/ 46 h 52"/>
                              <a:gd name="T20" fmla="*/ 30 w 48"/>
                              <a:gd name="T21" fmla="*/ 50 h 52"/>
                              <a:gd name="T22" fmla="*/ 21 w 48"/>
                              <a:gd name="T23" fmla="*/ 51 h 52"/>
                              <a:gd name="T24" fmla="*/ 12 w 48"/>
                              <a:gd name="T25" fmla="*/ 49 h 52"/>
                              <a:gd name="T26" fmla="*/ 5 w 48"/>
                              <a:gd name="T27" fmla="*/ 44 h 52"/>
                              <a:gd name="T28" fmla="*/ 2 w 48"/>
                              <a:gd name="T29" fmla="*/ 38 h 52"/>
                              <a:gd name="T30" fmla="*/ 0 w 48"/>
                              <a:gd name="T31" fmla="*/ 29 h 52"/>
                              <a:gd name="T32" fmla="*/ 1 w 48"/>
                              <a:gd name="T33" fmla="*/ 21 h 52"/>
                              <a:gd name="T34" fmla="*/ 2 w 48"/>
                              <a:gd name="T35" fmla="*/ 18 h 52"/>
                              <a:gd name="T36" fmla="*/ 8 w 48"/>
                              <a:gd name="T37" fmla="*/ 16 h 52"/>
                              <a:gd name="T38" fmla="*/ 13 w 48"/>
                              <a:gd name="T39" fmla="*/ 9 h 52"/>
                              <a:gd name="T40" fmla="*/ 20 w 48"/>
                              <a:gd name="T41" fmla="*/ 5 h 52"/>
                              <a:gd name="T42" fmla="*/ 27 w 48"/>
                              <a:gd name="T43" fmla="*/ 5 h 52"/>
                              <a:gd name="T44" fmla="*/ 33 w 48"/>
                              <a:gd name="T45" fmla="*/ 7 h 52"/>
                              <a:gd name="T46" fmla="*/ 39 w 48"/>
                              <a:gd name="T47" fmla="*/ 11 h 52"/>
                              <a:gd name="T48" fmla="*/ 41 w 48"/>
                              <a:gd name="T49" fmla="*/ 16 h 52"/>
                              <a:gd name="T50" fmla="*/ 43 w 48"/>
                              <a:gd name="T51" fmla="*/ 25 h 52"/>
                              <a:gd name="T52" fmla="*/ 39 w 48"/>
                              <a:gd name="T53" fmla="*/ 35 h 52"/>
                              <a:gd name="T54" fmla="*/ 33 w 48"/>
                              <a:gd name="T55" fmla="*/ 43 h 52"/>
                              <a:gd name="T56" fmla="*/ 28 w 48"/>
                              <a:gd name="T57" fmla="*/ 46 h 52"/>
                              <a:gd name="T58" fmla="*/ 21 w 48"/>
                              <a:gd name="T59" fmla="*/ 46 h 52"/>
                              <a:gd name="T60" fmla="*/ 14 w 48"/>
                              <a:gd name="T61" fmla="*/ 44 h 52"/>
                              <a:gd name="T62" fmla="*/ 9 w 48"/>
                              <a:gd name="T63" fmla="*/ 41 h 52"/>
                              <a:gd name="T64" fmla="*/ 5 w 48"/>
                              <a:gd name="T65" fmla="*/ 36 h 52"/>
                              <a:gd name="T66" fmla="*/ 4 w 48"/>
                              <a:gd name="T67" fmla="*/ 29 h 52"/>
                              <a:gd name="T68" fmla="*/ 5 w 48"/>
                              <a:gd name="T69" fmla="*/ 23 h 52"/>
                              <a:gd name="T70" fmla="*/ 7 w 48"/>
                              <a:gd name="T71" fmla="*/ 20 h 52"/>
                              <a:gd name="T72" fmla="*/ 2 w 48"/>
                              <a:gd name="T73" fmla="*/ 18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8" h="52">
                                <a:moveTo>
                                  <a:pt x="2" y="18"/>
                                </a:moveTo>
                                <a:lnTo>
                                  <a:pt x="3" y="14"/>
                                </a:lnTo>
                                <a:lnTo>
                                  <a:pt x="5" y="11"/>
                                </a:lnTo>
                                <a:lnTo>
                                  <a:pt x="9" y="7"/>
                                </a:lnTo>
                                <a:lnTo>
                                  <a:pt x="14" y="3"/>
                                </a:lnTo>
                                <a:lnTo>
                                  <a:pt x="18" y="1"/>
                                </a:lnTo>
                                <a:lnTo>
                                  <a:pt x="22" y="0"/>
                                </a:lnTo>
                                <a:lnTo>
                                  <a:pt x="26" y="1"/>
                                </a:lnTo>
                                <a:lnTo>
                                  <a:pt x="31" y="1"/>
                                </a:lnTo>
                                <a:lnTo>
                                  <a:pt x="36" y="3"/>
                                </a:lnTo>
                                <a:lnTo>
                                  <a:pt x="39" y="5"/>
                                </a:lnTo>
                                <a:lnTo>
                                  <a:pt x="43" y="8"/>
                                </a:lnTo>
                                <a:lnTo>
                                  <a:pt x="45" y="11"/>
                                </a:lnTo>
                                <a:lnTo>
                                  <a:pt x="47" y="15"/>
                                </a:lnTo>
                                <a:lnTo>
                                  <a:pt x="47" y="19"/>
                                </a:lnTo>
                                <a:lnTo>
                                  <a:pt x="47" y="25"/>
                                </a:lnTo>
                                <a:lnTo>
                                  <a:pt x="46" y="31"/>
                                </a:lnTo>
                                <a:lnTo>
                                  <a:pt x="44" y="37"/>
                                </a:lnTo>
                                <a:lnTo>
                                  <a:pt x="40" y="43"/>
                                </a:lnTo>
                                <a:lnTo>
                                  <a:pt x="37" y="46"/>
                                </a:lnTo>
                                <a:lnTo>
                                  <a:pt x="33" y="49"/>
                                </a:lnTo>
                                <a:lnTo>
                                  <a:pt x="30" y="50"/>
                                </a:lnTo>
                                <a:lnTo>
                                  <a:pt x="25" y="51"/>
                                </a:lnTo>
                                <a:lnTo>
                                  <a:pt x="21" y="51"/>
                                </a:lnTo>
                                <a:lnTo>
                                  <a:pt x="16" y="50"/>
                                </a:lnTo>
                                <a:lnTo>
                                  <a:pt x="12" y="49"/>
                                </a:lnTo>
                                <a:lnTo>
                                  <a:pt x="8" y="46"/>
                                </a:lnTo>
                                <a:lnTo>
                                  <a:pt x="5" y="44"/>
                                </a:lnTo>
                                <a:lnTo>
                                  <a:pt x="3" y="41"/>
                                </a:lnTo>
                                <a:lnTo>
                                  <a:pt x="2" y="38"/>
                                </a:lnTo>
                                <a:lnTo>
                                  <a:pt x="0" y="34"/>
                                </a:lnTo>
                                <a:lnTo>
                                  <a:pt x="0" y="29"/>
                                </a:lnTo>
                                <a:lnTo>
                                  <a:pt x="0" y="24"/>
                                </a:lnTo>
                                <a:lnTo>
                                  <a:pt x="1" y="21"/>
                                </a:lnTo>
                                <a:lnTo>
                                  <a:pt x="2" y="18"/>
                                </a:lnTo>
                                <a:lnTo>
                                  <a:pt x="7" y="20"/>
                                </a:lnTo>
                                <a:lnTo>
                                  <a:pt x="8" y="16"/>
                                </a:lnTo>
                                <a:lnTo>
                                  <a:pt x="9" y="13"/>
                                </a:lnTo>
                                <a:lnTo>
                                  <a:pt x="13" y="9"/>
                                </a:lnTo>
                                <a:lnTo>
                                  <a:pt x="17" y="7"/>
                                </a:lnTo>
                                <a:lnTo>
                                  <a:pt x="20" y="5"/>
                                </a:lnTo>
                                <a:lnTo>
                                  <a:pt x="22" y="5"/>
                                </a:lnTo>
                                <a:lnTo>
                                  <a:pt x="27" y="5"/>
                                </a:lnTo>
                                <a:lnTo>
                                  <a:pt x="30" y="6"/>
                                </a:lnTo>
                                <a:lnTo>
                                  <a:pt x="33" y="7"/>
                                </a:lnTo>
                                <a:lnTo>
                                  <a:pt x="37" y="9"/>
                                </a:lnTo>
                                <a:lnTo>
                                  <a:pt x="39" y="11"/>
                                </a:lnTo>
                                <a:lnTo>
                                  <a:pt x="40" y="13"/>
                                </a:lnTo>
                                <a:lnTo>
                                  <a:pt x="41" y="16"/>
                                </a:lnTo>
                                <a:lnTo>
                                  <a:pt x="43" y="20"/>
                                </a:lnTo>
                                <a:lnTo>
                                  <a:pt x="43" y="25"/>
                                </a:lnTo>
                                <a:lnTo>
                                  <a:pt x="41" y="30"/>
                                </a:lnTo>
                                <a:lnTo>
                                  <a:pt x="39" y="35"/>
                                </a:lnTo>
                                <a:lnTo>
                                  <a:pt x="36" y="40"/>
                                </a:lnTo>
                                <a:lnTo>
                                  <a:pt x="33" y="43"/>
                                </a:lnTo>
                                <a:lnTo>
                                  <a:pt x="30" y="45"/>
                                </a:lnTo>
                                <a:lnTo>
                                  <a:pt x="28" y="46"/>
                                </a:lnTo>
                                <a:lnTo>
                                  <a:pt x="25" y="47"/>
                                </a:lnTo>
                                <a:lnTo>
                                  <a:pt x="21" y="46"/>
                                </a:lnTo>
                                <a:lnTo>
                                  <a:pt x="17" y="46"/>
                                </a:lnTo>
                                <a:lnTo>
                                  <a:pt x="14" y="44"/>
                                </a:lnTo>
                                <a:lnTo>
                                  <a:pt x="11" y="43"/>
                                </a:lnTo>
                                <a:lnTo>
                                  <a:pt x="9" y="41"/>
                                </a:lnTo>
                                <a:lnTo>
                                  <a:pt x="7" y="39"/>
                                </a:lnTo>
                                <a:lnTo>
                                  <a:pt x="5" y="36"/>
                                </a:lnTo>
                                <a:lnTo>
                                  <a:pt x="5" y="33"/>
                                </a:lnTo>
                                <a:lnTo>
                                  <a:pt x="4" y="29"/>
                                </a:lnTo>
                                <a:lnTo>
                                  <a:pt x="5" y="25"/>
                                </a:lnTo>
                                <a:lnTo>
                                  <a:pt x="5" y="23"/>
                                </a:lnTo>
                                <a:lnTo>
                                  <a:pt x="7" y="20"/>
                                </a:lnTo>
                                <a:lnTo>
                                  <a:pt x="2" y="18"/>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6" name="Freeform 842"/>
                        <wps:cNvSpPr>
                          <a:spLocks noChangeAspect="1"/>
                        </wps:cNvSpPr>
                        <wps:spPr bwMode="auto">
                          <a:xfrm>
                            <a:off x="3038" y="3287"/>
                            <a:ext cx="51" cy="48"/>
                          </a:xfrm>
                          <a:custGeom>
                            <a:avLst/>
                            <a:gdLst>
                              <a:gd name="T0" fmla="*/ 20 w 51"/>
                              <a:gd name="T1" fmla="*/ 0 h 48"/>
                              <a:gd name="T2" fmla="*/ 50 w 51"/>
                              <a:gd name="T3" fmla="*/ 13 h 48"/>
                              <a:gd name="T4" fmla="*/ 48 w 51"/>
                              <a:gd name="T5" fmla="*/ 17 h 48"/>
                              <a:gd name="T6" fmla="*/ 23 w 51"/>
                              <a:gd name="T7" fmla="*/ 6 h 48"/>
                              <a:gd name="T8" fmla="*/ 15 w 51"/>
                              <a:gd name="T9" fmla="*/ 22 h 48"/>
                              <a:gd name="T10" fmla="*/ 38 w 51"/>
                              <a:gd name="T11" fmla="*/ 31 h 48"/>
                              <a:gd name="T12" fmla="*/ 36 w 51"/>
                              <a:gd name="T13" fmla="*/ 35 h 48"/>
                              <a:gd name="T14" fmla="*/ 14 w 51"/>
                              <a:gd name="T15" fmla="*/ 25 h 48"/>
                              <a:gd name="T16" fmla="*/ 4 w 51"/>
                              <a:gd name="T17" fmla="*/ 47 h 48"/>
                              <a:gd name="T18" fmla="*/ 0 w 51"/>
                              <a:gd name="T19" fmla="*/ 45 h 48"/>
                              <a:gd name="T20" fmla="*/ 20 w 51"/>
                              <a:gd name="T21" fmla="*/ 0 h 48"/>
                              <a:gd name="T22" fmla="*/ 20 w 51"/>
                              <a:gd name="T23"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48">
                                <a:moveTo>
                                  <a:pt x="20" y="0"/>
                                </a:moveTo>
                                <a:lnTo>
                                  <a:pt x="50" y="13"/>
                                </a:lnTo>
                                <a:lnTo>
                                  <a:pt x="48" y="17"/>
                                </a:lnTo>
                                <a:lnTo>
                                  <a:pt x="23" y="6"/>
                                </a:lnTo>
                                <a:lnTo>
                                  <a:pt x="15" y="22"/>
                                </a:lnTo>
                                <a:lnTo>
                                  <a:pt x="38" y="31"/>
                                </a:lnTo>
                                <a:lnTo>
                                  <a:pt x="36" y="35"/>
                                </a:lnTo>
                                <a:lnTo>
                                  <a:pt x="14" y="25"/>
                                </a:lnTo>
                                <a:lnTo>
                                  <a:pt x="4" y="47"/>
                                </a:lnTo>
                                <a:lnTo>
                                  <a:pt x="0" y="45"/>
                                </a:lnTo>
                                <a:lnTo>
                                  <a:pt x="2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7" name="Freeform 843"/>
                        <wps:cNvSpPr>
                          <a:spLocks noChangeAspect="1"/>
                        </wps:cNvSpPr>
                        <wps:spPr bwMode="auto">
                          <a:xfrm>
                            <a:off x="3139" y="3357"/>
                            <a:ext cx="40" cy="57"/>
                          </a:xfrm>
                          <a:custGeom>
                            <a:avLst/>
                            <a:gdLst>
                              <a:gd name="T0" fmla="*/ 0 w 40"/>
                              <a:gd name="T1" fmla="*/ 35 h 57"/>
                              <a:gd name="T2" fmla="*/ 36 w 40"/>
                              <a:gd name="T3" fmla="*/ 0 h 57"/>
                              <a:gd name="T4" fmla="*/ 39 w 40"/>
                              <a:gd name="T5" fmla="*/ 3 h 57"/>
                              <a:gd name="T6" fmla="*/ 7 w 40"/>
                              <a:gd name="T7" fmla="*/ 35 h 57"/>
                              <a:gd name="T8" fmla="*/ 26 w 40"/>
                              <a:gd name="T9" fmla="*/ 53 h 57"/>
                              <a:gd name="T10" fmla="*/ 23 w 40"/>
                              <a:gd name="T11" fmla="*/ 56 h 57"/>
                              <a:gd name="T12" fmla="*/ 0 w 40"/>
                              <a:gd name="T13" fmla="*/ 35 h 57"/>
                              <a:gd name="T14" fmla="*/ 0 w 40"/>
                              <a:gd name="T15" fmla="*/ 35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 h="57">
                                <a:moveTo>
                                  <a:pt x="0" y="35"/>
                                </a:moveTo>
                                <a:lnTo>
                                  <a:pt x="36" y="0"/>
                                </a:lnTo>
                                <a:lnTo>
                                  <a:pt x="39" y="3"/>
                                </a:lnTo>
                                <a:lnTo>
                                  <a:pt x="7" y="35"/>
                                </a:lnTo>
                                <a:lnTo>
                                  <a:pt x="26" y="53"/>
                                </a:lnTo>
                                <a:lnTo>
                                  <a:pt x="23" y="56"/>
                                </a:lnTo>
                                <a:lnTo>
                                  <a:pt x="0" y="35"/>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8" name="Freeform 844"/>
                        <wps:cNvSpPr>
                          <a:spLocks noChangeAspect="1"/>
                        </wps:cNvSpPr>
                        <wps:spPr bwMode="auto">
                          <a:xfrm>
                            <a:off x="3170" y="3408"/>
                            <a:ext cx="56" cy="51"/>
                          </a:xfrm>
                          <a:custGeom>
                            <a:avLst/>
                            <a:gdLst>
                              <a:gd name="T0" fmla="*/ 20 w 56"/>
                              <a:gd name="T1" fmla="*/ 16 h 51"/>
                              <a:gd name="T2" fmla="*/ 4 w 56"/>
                              <a:gd name="T3" fmla="*/ 21 h 51"/>
                              <a:gd name="T4" fmla="*/ 0 w 56"/>
                              <a:gd name="T5" fmla="*/ 18 h 51"/>
                              <a:gd name="T6" fmla="*/ 0 w 56"/>
                              <a:gd name="T7" fmla="*/ 18 h 51"/>
                              <a:gd name="T8" fmla="*/ 52 w 56"/>
                              <a:gd name="T9" fmla="*/ 0 h 51"/>
                              <a:gd name="T10" fmla="*/ 55 w 56"/>
                              <a:gd name="T11" fmla="*/ 4 h 51"/>
                              <a:gd name="T12" fmla="*/ 30 w 56"/>
                              <a:gd name="T13" fmla="*/ 50 h 51"/>
                              <a:gd name="T14" fmla="*/ 26 w 56"/>
                              <a:gd name="T15" fmla="*/ 46 h 51"/>
                              <a:gd name="T16" fmla="*/ 35 w 56"/>
                              <a:gd name="T17" fmla="*/ 32 h 51"/>
                              <a:gd name="T18" fmla="*/ 20 w 56"/>
                              <a:gd name="T19" fmla="*/ 16 h 51"/>
                              <a:gd name="T20" fmla="*/ 24 w 56"/>
                              <a:gd name="T21" fmla="*/ 14 h 51"/>
                              <a:gd name="T22" fmla="*/ 50 w 56"/>
                              <a:gd name="T23" fmla="*/ 5 h 51"/>
                              <a:gd name="T24" fmla="*/ 37 w 56"/>
                              <a:gd name="T25" fmla="*/ 28 h 51"/>
                              <a:gd name="T26" fmla="*/ 24 w 56"/>
                              <a:gd name="T27" fmla="*/ 14 h 51"/>
                              <a:gd name="T28" fmla="*/ 24 w 56"/>
                              <a:gd name="T29" fmla="*/ 14 h 51"/>
                              <a:gd name="T30" fmla="*/ 20 w 56"/>
                              <a:gd name="T31" fmla="*/ 16 h 51"/>
                              <a:gd name="T32" fmla="*/ 20 w 56"/>
                              <a:gd name="T33" fmla="*/ 16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51">
                                <a:moveTo>
                                  <a:pt x="20" y="16"/>
                                </a:moveTo>
                                <a:lnTo>
                                  <a:pt x="4" y="21"/>
                                </a:lnTo>
                                <a:lnTo>
                                  <a:pt x="0" y="18"/>
                                </a:lnTo>
                                <a:lnTo>
                                  <a:pt x="52" y="0"/>
                                </a:lnTo>
                                <a:lnTo>
                                  <a:pt x="55" y="4"/>
                                </a:lnTo>
                                <a:lnTo>
                                  <a:pt x="30" y="50"/>
                                </a:lnTo>
                                <a:lnTo>
                                  <a:pt x="26" y="46"/>
                                </a:lnTo>
                                <a:lnTo>
                                  <a:pt x="35" y="32"/>
                                </a:lnTo>
                                <a:lnTo>
                                  <a:pt x="20" y="16"/>
                                </a:lnTo>
                                <a:lnTo>
                                  <a:pt x="24" y="14"/>
                                </a:lnTo>
                                <a:lnTo>
                                  <a:pt x="50" y="5"/>
                                </a:lnTo>
                                <a:lnTo>
                                  <a:pt x="37" y="28"/>
                                </a:lnTo>
                                <a:lnTo>
                                  <a:pt x="24" y="14"/>
                                </a:lnTo>
                                <a:lnTo>
                                  <a:pt x="20" y="16"/>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9" name="Freeform 845"/>
                        <wps:cNvSpPr>
                          <a:spLocks noChangeAspect="1"/>
                        </wps:cNvSpPr>
                        <wps:spPr bwMode="auto">
                          <a:xfrm>
                            <a:off x="3210" y="3450"/>
                            <a:ext cx="58" cy="49"/>
                          </a:xfrm>
                          <a:custGeom>
                            <a:avLst/>
                            <a:gdLst>
                              <a:gd name="T0" fmla="*/ 55 w 58"/>
                              <a:gd name="T1" fmla="*/ 18 h 49"/>
                              <a:gd name="T2" fmla="*/ 56 w 58"/>
                              <a:gd name="T3" fmla="*/ 22 h 49"/>
                              <a:gd name="T4" fmla="*/ 56 w 58"/>
                              <a:gd name="T5" fmla="*/ 26 h 49"/>
                              <a:gd name="T6" fmla="*/ 55 w 58"/>
                              <a:gd name="T7" fmla="*/ 30 h 49"/>
                              <a:gd name="T8" fmla="*/ 52 w 58"/>
                              <a:gd name="T9" fmla="*/ 33 h 49"/>
                              <a:gd name="T10" fmla="*/ 47 w 58"/>
                              <a:gd name="T11" fmla="*/ 35 h 49"/>
                              <a:gd name="T12" fmla="*/ 44 w 58"/>
                              <a:gd name="T13" fmla="*/ 36 h 49"/>
                              <a:gd name="T14" fmla="*/ 40 w 58"/>
                              <a:gd name="T15" fmla="*/ 36 h 49"/>
                              <a:gd name="T16" fmla="*/ 38 w 58"/>
                              <a:gd name="T17" fmla="*/ 34 h 49"/>
                              <a:gd name="T18" fmla="*/ 37 w 58"/>
                              <a:gd name="T19" fmla="*/ 35 h 49"/>
                              <a:gd name="T20" fmla="*/ 37 w 58"/>
                              <a:gd name="T21" fmla="*/ 36 h 49"/>
                              <a:gd name="T22" fmla="*/ 37 w 58"/>
                              <a:gd name="T23" fmla="*/ 38 h 49"/>
                              <a:gd name="T24" fmla="*/ 36 w 58"/>
                              <a:gd name="T25" fmla="*/ 41 h 49"/>
                              <a:gd name="T26" fmla="*/ 33 w 58"/>
                              <a:gd name="T27" fmla="*/ 45 h 49"/>
                              <a:gd name="T28" fmla="*/ 27 w 58"/>
                              <a:gd name="T29" fmla="*/ 48 h 49"/>
                              <a:gd name="T30" fmla="*/ 22 w 58"/>
                              <a:gd name="T31" fmla="*/ 48 h 49"/>
                              <a:gd name="T32" fmla="*/ 17 w 58"/>
                              <a:gd name="T33" fmla="*/ 47 h 49"/>
                              <a:gd name="T34" fmla="*/ 12 w 58"/>
                              <a:gd name="T35" fmla="*/ 43 h 49"/>
                              <a:gd name="T36" fmla="*/ 0 w 58"/>
                              <a:gd name="T37" fmla="*/ 22 h 49"/>
                              <a:gd name="T38" fmla="*/ 45 w 58"/>
                              <a:gd name="T39" fmla="*/ 0 h 49"/>
                              <a:gd name="T40" fmla="*/ 50 w 58"/>
                              <a:gd name="T41" fmla="*/ 18 h 49"/>
                              <a:gd name="T42" fmla="*/ 51 w 58"/>
                              <a:gd name="T43" fmla="*/ 23 h 49"/>
                              <a:gd name="T44" fmla="*/ 51 w 58"/>
                              <a:gd name="T45" fmla="*/ 26 h 49"/>
                              <a:gd name="T46" fmla="*/ 50 w 58"/>
                              <a:gd name="T47" fmla="*/ 28 h 49"/>
                              <a:gd name="T48" fmla="*/ 47 w 58"/>
                              <a:gd name="T49" fmla="*/ 30 h 49"/>
                              <a:gd name="T50" fmla="*/ 44 w 58"/>
                              <a:gd name="T51" fmla="*/ 31 h 49"/>
                              <a:gd name="T52" fmla="*/ 40 w 58"/>
                              <a:gd name="T53" fmla="*/ 31 h 49"/>
                              <a:gd name="T54" fmla="*/ 37 w 58"/>
                              <a:gd name="T55" fmla="*/ 28 h 49"/>
                              <a:gd name="T56" fmla="*/ 33 w 58"/>
                              <a:gd name="T57" fmla="*/ 24 h 49"/>
                              <a:gd name="T58" fmla="*/ 43 w 58"/>
                              <a:gd name="T59" fmla="*/ 6 h 49"/>
                              <a:gd name="T60" fmla="*/ 24 w 58"/>
                              <a:gd name="T61" fmla="*/ 16 h 49"/>
                              <a:gd name="T62" fmla="*/ 32 w 58"/>
                              <a:gd name="T63" fmla="*/ 30 h 49"/>
                              <a:gd name="T64" fmla="*/ 32 w 58"/>
                              <a:gd name="T65" fmla="*/ 32 h 49"/>
                              <a:gd name="T66" fmla="*/ 32 w 58"/>
                              <a:gd name="T67" fmla="*/ 36 h 49"/>
                              <a:gd name="T68" fmla="*/ 32 w 58"/>
                              <a:gd name="T69" fmla="*/ 38 h 49"/>
                              <a:gd name="T70" fmla="*/ 29 w 58"/>
                              <a:gd name="T71" fmla="*/ 42 h 49"/>
                              <a:gd name="T72" fmla="*/ 25 w 58"/>
                              <a:gd name="T73" fmla="*/ 43 h 49"/>
                              <a:gd name="T74" fmla="*/ 22 w 58"/>
                              <a:gd name="T75" fmla="*/ 44 h 49"/>
                              <a:gd name="T76" fmla="*/ 19 w 58"/>
                              <a:gd name="T77" fmla="*/ 43 h 49"/>
                              <a:gd name="T78" fmla="*/ 15 w 58"/>
                              <a:gd name="T79" fmla="*/ 40 h 49"/>
                              <a:gd name="T80" fmla="*/ 6 w 58"/>
                              <a:gd name="T81" fmla="*/ 24 h 49"/>
                              <a:gd name="T82" fmla="*/ 24 w 58"/>
                              <a:gd name="T83" fmla="*/ 16 h 49"/>
                              <a:gd name="T84" fmla="*/ 45 w 58"/>
                              <a:gd name="T8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 h="49">
                                <a:moveTo>
                                  <a:pt x="45" y="0"/>
                                </a:moveTo>
                                <a:lnTo>
                                  <a:pt x="55" y="18"/>
                                </a:lnTo>
                                <a:lnTo>
                                  <a:pt x="56" y="19"/>
                                </a:lnTo>
                                <a:lnTo>
                                  <a:pt x="56" y="22"/>
                                </a:lnTo>
                                <a:lnTo>
                                  <a:pt x="57" y="24"/>
                                </a:lnTo>
                                <a:lnTo>
                                  <a:pt x="56" y="26"/>
                                </a:lnTo>
                                <a:lnTo>
                                  <a:pt x="56" y="28"/>
                                </a:lnTo>
                                <a:lnTo>
                                  <a:pt x="55" y="30"/>
                                </a:lnTo>
                                <a:lnTo>
                                  <a:pt x="54" y="31"/>
                                </a:lnTo>
                                <a:lnTo>
                                  <a:pt x="52" y="33"/>
                                </a:lnTo>
                                <a:lnTo>
                                  <a:pt x="50" y="34"/>
                                </a:lnTo>
                                <a:lnTo>
                                  <a:pt x="47" y="35"/>
                                </a:lnTo>
                                <a:lnTo>
                                  <a:pt x="45" y="36"/>
                                </a:lnTo>
                                <a:lnTo>
                                  <a:pt x="44" y="36"/>
                                </a:lnTo>
                                <a:lnTo>
                                  <a:pt x="42" y="36"/>
                                </a:lnTo>
                                <a:lnTo>
                                  <a:pt x="40" y="36"/>
                                </a:lnTo>
                                <a:lnTo>
                                  <a:pt x="39" y="34"/>
                                </a:lnTo>
                                <a:lnTo>
                                  <a:pt x="38" y="34"/>
                                </a:lnTo>
                                <a:lnTo>
                                  <a:pt x="37" y="34"/>
                                </a:lnTo>
                                <a:lnTo>
                                  <a:pt x="37" y="35"/>
                                </a:lnTo>
                                <a:lnTo>
                                  <a:pt x="37" y="36"/>
                                </a:lnTo>
                                <a:lnTo>
                                  <a:pt x="37" y="37"/>
                                </a:lnTo>
                                <a:lnTo>
                                  <a:pt x="37" y="38"/>
                                </a:lnTo>
                                <a:lnTo>
                                  <a:pt x="37" y="39"/>
                                </a:lnTo>
                                <a:lnTo>
                                  <a:pt x="36" y="41"/>
                                </a:lnTo>
                                <a:lnTo>
                                  <a:pt x="35" y="43"/>
                                </a:lnTo>
                                <a:lnTo>
                                  <a:pt x="33" y="45"/>
                                </a:lnTo>
                                <a:lnTo>
                                  <a:pt x="30" y="47"/>
                                </a:lnTo>
                                <a:lnTo>
                                  <a:pt x="27" y="48"/>
                                </a:lnTo>
                                <a:lnTo>
                                  <a:pt x="24" y="48"/>
                                </a:lnTo>
                                <a:lnTo>
                                  <a:pt x="22" y="48"/>
                                </a:lnTo>
                                <a:lnTo>
                                  <a:pt x="20" y="48"/>
                                </a:lnTo>
                                <a:lnTo>
                                  <a:pt x="17" y="47"/>
                                </a:lnTo>
                                <a:lnTo>
                                  <a:pt x="15" y="46"/>
                                </a:lnTo>
                                <a:lnTo>
                                  <a:pt x="12" y="43"/>
                                </a:lnTo>
                                <a:lnTo>
                                  <a:pt x="10" y="40"/>
                                </a:lnTo>
                                <a:lnTo>
                                  <a:pt x="0" y="22"/>
                                </a:lnTo>
                                <a:lnTo>
                                  <a:pt x="45" y="0"/>
                                </a:lnTo>
                                <a:lnTo>
                                  <a:pt x="43" y="6"/>
                                </a:lnTo>
                                <a:lnTo>
                                  <a:pt x="50" y="18"/>
                                </a:lnTo>
                                <a:lnTo>
                                  <a:pt x="51" y="20"/>
                                </a:lnTo>
                                <a:lnTo>
                                  <a:pt x="51" y="23"/>
                                </a:lnTo>
                                <a:lnTo>
                                  <a:pt x="52" y="25"/>
                                </a:lnTo>
                                <a:lnTo>
                                  <a:pt x="51" y="26"/>
                                </a:lnTo>
                                <a:lnTo>
                                  <a:pt x="50" y="27"/>
                                </a:lnTo>
                                <a:lnTo>
                                  <a:pt x="50" y="28"/>
                                </a:lnTo>
                                <a:lnTo>
                                  <a:pt x="49" y="29"/>
                                </a:lnTo>
                                <a:lnTo>
                                  <a:pt x="47" y="30"/>
                                </a:lnTo>
                                <a:lnTo>
                                  <a:pt x="45" y="31"/>
                                </a:lnTo>
                                <a:lnTo>
                                  <a:pt x="44" y="31"/>
                                </a:lnTo>
                                <a:lnTo>
                                  <a:pt x="42" y="31"/>
                                </a:lnTo>
                                <a:lnTo>
                                  <a:pt x="40" y="31"/>
                                </a:lnTo>
                                <a:lnTo>
                                  <a:pt x="38" y="30"/>
                                </a:lnTo>
                                <a:lnTo>
                                  <a:pt x="37" y="28"/>
                                </a:lnTo>
                                <a:lnTo>
                                  <a:pt x="35" y="26"/>
                                </a:lnTo>
                                <a:lnTo>
                                  <a:pt x="33" y="24"/>
                                </a:lnTo>
                                <a:lnTo>
                                  <a:pt x="28" y="14"/>
                                </a:lnTo>
                                <a:lnTo>
                                  <a:pt x="43" y="6"/>
                                </a:lnTo>
                                <a:lnTo>
                                  <a:pt x="24" y="16"/>
                                </a:lnTo>
                                <a:lnTo>
                                  <a:pt x="30" y="27"/>
                                </a:lnTo>
                                <a:lnTo>
                                  <a:pt x="32" y="30"/>
                                </a:lnTo>
                                <a:lnTo>
                                  <a:pt x="32" y="31"/>
                                </a:lnTo>
                                <a:lnTo>
                                  <a:pt x="32" y="32"/>
                                </a:lnTo>
                                <a:lnTo>
                                  <a:pt x="33" y="35"/>
                                </a:lnTo>
                                <a:lnTo>
                                  <a:pt x="32" y="36"/>
                                </a:lnTo>
                                <a:lnTo>
                                  <a:pt x="32" y="38"/>
                                </a:lnTo>
                                <a:lnTo>
                                  <a:pt x="31" y="40"/>
                                </a:lnTo>
                                <a:lnTo>
                                  <a:pt x="29" y="42"/>
                                </a:lnTo>
                                <a:lnTo>
                                  <a:pt x="27" y="42"/>
                                </a:lnTo>
                                <a:lnTo>
                                  <a:pt x="25" y="43"/>
                                </a:lnTo>
                                <a:lnTo>
                                  <a:pt x="24" y="44"/>
                                </a:lnTo>
                                <a:lnTo>
                                  <a:pt x="22" y="44"/>
                                </a:lnTo>
                                <a:lnTo>
                                  <a:pt x="20" y="43"/>
                                </a:lnTo>
                                <a:lnTo>
                                  <a:pt x="19" y="43"/>
                                </a:lnTo>
                                <a:lnTo>
                                  <a:pt x="18" y="42"/>
                                </a:lnTo>
                                <a:lnTo>
                                  <a:pt x="15" y="40"/>
                                </a:lnTo>
                                <a:lnTo>
                                  <a:pt x="13" y="36"/>
                                </a:lnTo>
                                <a:lnTo>
                                  <a:pt x="6" y="24"/>
                                </a:lnTo>
                                <a:lnTo>
                                  <a:pt x="24" y="16"/>
                                </a:lnTo>
                                <a:lnTo>
                                  <a:pt x="43" y="6"/>
                                </a:lnTo>
                                <a:lnTo>
                                  <a:pt x="45"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0" name="Freeform 846"/>
                        <wps:cNvSpPr>
                          <a:spLocks noChangeAspect="1"/>
                        </wps:cNvSpPr>
                        <wps:spPr bwMode="auto">
                          <a:xfrm>
                            <a:off x="3241" y="3504"/>
                            <a:ext cx="54" cy="47"/>
                          </a:xfrm>
                          <a:custGeom>
                            <a:avLst/>
                            <a:gdLst>
                              <a:gd name="T0" fmla="*/ 22 w 54"/>
                              <a:gd name="T1" fmla="*/ 1 h 47"/>
                              <a:gd name="T2" fmla="*/ 32 w 54"/>
                              <a:gd name="T3" fmla="*/ 0 h 47"/>
                              <a:gd name="T4" fmla="*/ 42 w 54"/>
                              <a:gd name="T5" fmla="*/ 3 h 47"/>
                              <a:gd name="T6" fmla="*/ 47 w 54"/>
                              <a:gd name="T7" fmla="*/ 8 h 47"/>
                              <a:gd name="T8" fmla="*/ 52 w 54"/>
                              <a:gd name="T9" fmla="*/ 18 h 47"/>
                              <a:gd name="T10" fmla="*/ 53 w 54"/>
                              <a:gd name="T11" fmla="*/ 26 h 47"/>
                              <a:gd name="T12" fmla="*/ 49 w 54"/>
                              <a:gd name="T13" fmla="*/ 33 h 47"/>
                              <a:gd name="T14" fmla="*/ 42 w 54"/>
                              <a:gd name="T15" fmla="*/ 40 h 47"/>
                              <a:gd name="T16" fmla="*/ 30 w 54"/>
                              <a:gd name="T17" fmla="*/ 45 h 47"/>
                              <a:gd name="T18" fmla="*/ 19 w 54"/>
                              <a:gd name="T19" fmla="*/ 46 h 47"/>
                              <a:gd name="T20" fmla="*/ 11 w 54"/>
                              <a:gd name="T21" fmla="*/ 43 h 47"/>
                              <a:gd name="T22" fmla="*/ 5 w 54"/>
                              <a:gd name="T23" fmla="*/ 38 h 47"/>
                              <a:gd name="T24" fmla="*/ 1 w 54"/>
                              <a:gd name="T25" fmla="*/ 30 h 47"/>
                              <a:gd name="T26" fmla="*/ 0 w 54"/>
                              <a:gd name="T27" fmla="*/ 22 h 47"/>
                              <a:gd name="T28" fmla="*/ 2 w 54"/>
                              <a:gd name="T29" fmla="*/ 16 h 47"/>
                              <a:gd name="T30" fmla="*/ 8 w 54"/>
                              <a:gd name="T31" fmla="*/ 8 h 47"/>
                              <a:gd name="T32" fmla="*/ 14 w 54"/>
                              <a:gd name="T33" fmla="*/ 4 h 47"/>
                              <a:gd name="T34" fmla="*/ 18 w 54"/>
                              <a:gd name="T35" fmla="*/ 2 h 47"/>
                              <a:gd name="T36" fmla="*/ 23 w 54"/>
                              <a:gd name="T37" fmla="*/ 6 h 47"/>
                              <a:gd name="T38" fmla="*/ 32 w 54"/>
                              <a:gd name="T39" fmla="*/ 5 h 47"/>
                              <a:gd name="T40" fmla="*/ 39 w 54"/>
                              <a:gd name="T41" fmla="*/ 7 h 47"/>
                              <a:gd name="T42" fmla="*/ 44 w 54"/>
                              <a:gd name="T43" fmla="*/ 11 h 47"/>
                              <a:gd name="T44" fmla="*/ 47 w 54"/>
                              <a:gd name="T45" fmla="*/ 18 h 47"/>
                              <a:gd name="T46" fmla="*/ 48 w 54"/>
                              <a:gd name="T47" fmla="*/ 24 h 47"/>
                              <a:gd name="T48" fmla="*/ 45 w 54"/>
                              <a:gd name="T49" fmla="*/ 30 h 47"/>
                              <a:gd name="T50" fmla="*/ 39 w 54"/>
                              <a:gd name="T51" fmla="*/ 36 h 47"/>
                              <a:gd name="T52" fmla="*/ 28 w 54"/>
                              <a:gd name="T53" fmla="*/ 40 h 47"/>
                              <a:gd name="T54" fmla="*/ 19 w 54"/>
                              <a:gd name="T55" fmla="*/ 42 h 47"/>
                              <a:gd name="T56" fmla="*/ 13 w 54"/>
                              <a:gd name="T57" fmla="*/ 40 h 47"/>
                              <a:gd name="T58" fmla="*/ 8 w 54"/>
                              <a:gd name="T59" fmla="*/ 35 h 47"/>
                              <a:gd name="T60" fmla="*/ 5 w 54"/>
                              <a:gd name="T61" fmla="*/ 29 h 47"/>
                              <a:gd name="T62" fmla="*/ 5 w 54"/>
                              <a:gd name="T63" fmla="*/ 23 h 47"/>
                              <a:gd name="T64" fmla="*/ 6 w 54"/>
                              <a:gd name="T65" fmla="*/ 18 h 47"/>
                              <a:gd name="T66" fmla="*/ 11 w 54"/>
                              <a:gd name="T67" fmla="*/ 12 h 47"/>
                              <a:gd name="T68" fmla="*/ 17 w 54"/>
                              <a:gd name="T69" fmla="*/ 8 h 47"/>
                              <a:gd name="T70" fmla="*/ 19 w 54"/>
                              <a:gd name="T71" fmla="*/ 7 h 47"/>
                              <a:gd name="T72" fmla="*/ 18 w 54"/>
                              <a:gd name="T73" fmla="*/ 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4" h="47">
                                <a:moveTo>
                                  <a:pt x="18" y="2"/>
                                </a:moveTo>
                                <a:lnTo>
                                  <a:pt x="22" y="1"/>
                                </a:lnTo>
                                <a:lnTo>
                                  <a:pt x="25" y="0"/>
                                </a:lnTo>
                                <a:lnTo>
                                  <a:pt x="32" y="0"/>
                                </a:lnTo>
                                <a:lnTo>
                                  <a:pt x="38" y="2"/>
                                </a:lnTo>
                                <a:lnTo>
                                  <a:pt x="42" y="3"/>
                                </a:lnTo>
                                <a:lnTo>
                                  <a:pt x="45" y="5"/>
                                </a:lnTo>
                                <a:lnTo>
                                  <a:pt x="47" y="8"/>
                                </a:lnTo>
                                <a:lnTo>
                                  <a:pt x="51" y="13"/>
                                </a:lnTo>
                                <a:lnTo>
                                  <a:pt x="52" y="18"/>
                                </a:lnTo>
                                <a:lnTo>
                                  <a:pt x="53" y="21"/>
                                </a:lnTo>
                                <a:lnTo>
                                  <a:pt x="53" y="26"/>
                                </a:lnTo>
                                <a:lnTo>
                                  <a:pt x="51" y="29"/>
                                </a:lnTo>
                                <a:lnTo>
                                  <a:pt x="49" y="33"/>
                                </a:lnTo>
                                <a:lnTo>
                                  <a:pt x="47" y="36"/>
                                </a:lnTo>
                                <a:lnTo>
                                  <a:pt x="42" y="40"/>
                                </a:lnTo>
                                <a:lnTo>
                                  <a:pt x="37" y="43"/>
                                </a:lnTo>
                                <a:lnTo>
                                  <a:pt x="30" y="45"/>
                                </a:lnTo>
                                <a:lnTo>
                                  <a:pt x="23" y="46"/>
                                </a:lnTo>
                                <a:lnTo>
                                  <a:pt x="19" y="46"/>
                                </a:lnTo>
                                <a:lnTo>
                                  <a:pt x="14" y="45"/>
                                </a:lnTo>
                                <a:lnTo>
                                  <a:pt x="11" y="43"/>
                                </a:lnTo>
                                <a:lnTo>
                                  <a:pt x="7" y="40"/>
                                </a:lnTo>
                                <a:lnTo>
                                  <a:pt x="5" y="38"/>
                                </a:lnTo>
                                <a:lnTo>
                                  <a:pt x="2" y="34"/>
                                </a:lnTo>
                                <a:lnTo>
                                  <a:pt x="1" y="30"/>
                                </a:lnTo>
                                <a:lnTo>
                                  <a:pt x="0" y="26"/>
                                </a:lnTo>
                                <a:lnTo>
                                  <a:pt x="0" y="22"/>
                                </a:lnTo>
                                <a:lnTo>
                                  <a:pt x="1" y="19"/>
                                </a:lnTo>
                                <a:lnTo>
                                  <a:pt x="2" y="16"/>
                                </a:lnTo>
                                <a:lnTo>
                                  <a:pt x="4" y="12"/>
                                </a:lnTo>
                                <a:lnTo>
                                  <a:pt x="8" y="8"/>
                                </a:lnTo>
                                <a:lnTo>
                                  <a:pt x="12" y="5"/>
                                </a:lnTo>
                                <a:lnTo>
                                  <a:pt x="14" y="4"/>
                                </a:lnTo>
                                <a:lnTo>
                                  <a:pt x="18" y="2"/>
                                </a:lnTo>
                                <a:lnTo>
                                  <a:pt x="19" y="7"/>
                                </a:lnTo>
                                <a:lnTo>
                                  <a:pt x="23" y="6"/>
                                </a:lnTo>
                                <a:lnTo>
                                  <a:pt x="27" y="5"/>
                                </a:lnTo>
                                <a:lnTo>
                                  <a:pt x="32" y="5"/>
                                </a:lnTo>
                                <a:lnTo>
                                  <a:pt x="37" y="6"/>
                                </a:lnTo>
                                <a:lnTo>
                                  <a:pt x="39" y="7"/>
                                </a:lnTo>
                                <a:lnTo>
                                  <a:pt x="42" y="8"/>
                                </a:lnTo>
                                <a:lnTo>
                                  <a:pt x="44" y="11"/>
                                </a:lnTo>
                                <a:lnTo>
                                  <a:pt x="47" y="15"/>
                                </a:lnTo>
                                <a:lnTo>
                                  <a:pt x="47" y="18"/>
                                </a:lnTo>
                                <a:lnTo>
                                  <a:pt x="48" y="21"/>
                                </a:lnTo>
                                <a:lnTo>
                                  <a:pt x="48" y="24"/>
                                </a:lnTo>
                                <a:lnTo>
                                  <a:pt x="47" y="27"/>
                                </a:lnTo>
                                <a:lnTo>
                                  <a:pt x="45" y="30"/>
                                </a:lnTo>
                                <a:lnTo>
                                  <a:pt x="43" y="33"/>
                                </a:lnTo>
                                <a:lnTo>
                                  <a:pt x="39" y="36"/>
                                </a:lnTo>
                                <a:lnTo>
                                  <a:pt x="34" y="39"/>
                                </a:lnTo>
                                <a:lnTo>
                                  <a:pt x="28" y="40"/>
                                </a:lnTo>
                                <a:lnTo>
                                  <a:pt x="23" y="42"/>
                                </a:lnTo>
                                <a:lnTo>
                                  <a:pt x="19" y="42"/>
                                </a:lnTo>
                                <a:lnTo>
                                  <a:pt x="15" y="40"/>
                                </a:lnTo>
                                <a:lnTo>
                                  <a:pt x="13" y="40"/>
                                </a:lnTo>
                                <a:lnTo>
                                  <a:pt x="10" y="38"/>
                                </a:lnTo>
                                <a:lnTo>
                                  <a:pt x="8" y="35"/>
                                </a:lnTo>
                                <a:lnTo>
                                  <a:pt x="6" y="32"/>
                                </a:lnTo>
                                <a:lnTo>
                                  <a:pt x="5" y="29"/>
                                </a:lnTo>
                                <a:lnTo>
                                  <a:pt x="4" y="26"/>
                                </a:lnTo>
                                <a:lnTo>
                                  <a:pt x="5" y="23"/>
                                </a:lnTo>
                                <a:lnTo>
                                  <a:pt x="5" y="20"/>
                                </a:lnTo>
                                <a:lnTo>
                                  <a:pt x="6" y="18"/>
                                </a:lnTo>
                                <a:lnTo>
                                  <a:pt x="8" y="15"/>
                                </a:lnTo>
                                <a:lnTo>
                                  <a:pt x="11" y="12"/>
                                </a:lnTo>
                                <a:lnTo>
                                  <a:pt x="14" y="10"/>
                                </a:lnTo>
                                <a:lnTo>
                                  <a:pt x="17" y="8"/>
                                </a:lnTo>
                                <a:lnTo>
                                  <a:pt x="19" y="7"/>
                                </a:lnTo>
                                <a:lnTo>
                                  <a:pt x="18" y="2"/>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1" name="Freeform 847"/>
                        <wps:cNvSpPr>
                          <a:spLocks noChangeAspect="1"/>
                        </wps:cNvSpPr>
                        <wps:spPr bwMode="auto">
                          <a:xfrm>
                            <a:off x="3260" y="3564"/>
                            <a:ext cx="56" cy="44"/>
                          </a:xfrm>
                          <a:custGeom>
                            <a:avLst/>
                            <a:gdLst>
                              <a:gd name="T0" fmla="*/ 54 w 56"/>
                              <a:gd name="T1" fmla="*/ 17 h 44"/>
                              <a:gd name="T2" fmla="*/ 55 w 56"/>
                              <a:gd name="T3" fmla="*/ 21 h 44"/>
                              <a:gd name="T4" fmla="*/ 55 w 56"/>
                              <a:gd name="T5" fmla="*/ 28 h 44"/>
                              <a:gd name="T6" fmla="*/ 53 w 56"/>
                              <a:gd name="T7" fmla="*/ 31 h 44"/>
                              <a:gd name="T8" fmla="*/ 49 w 56"/>
                              <a:gd name="T9" fmla="*/ 34 h 44"/>
                              <a:gd name="T10" fmla="*/ 44 w 56"/>
                              <a:gd name="T11" fmla="*/ 36 h 44"/>
                              <a:gd name="T12" fmla="*/ 39 w 56"/>
                              <a:gd name="T13" fmla="*/ 36 h 44"/>
                              <a:gd name="T14" fmla="*/ 35 w 56"/>
                              <a:gd name="T15" fmla="*/ 35 h 44"/>
                              <a:gd name="T16" fmla="*/ 32 w 56"/>
                              <a:gd name="T17" fmla="*/ 34 h 44"/>
                              <a:gd name="T18" fmla="*/ 31 w 56"/>
                              <a:gd name="T19" fmla="*/ 32 h 44"/>
                              <a:gd name="T20" fmla="*/ 28 w 56"/>
                              <a:gd name="T21" fmla="*/ 35 h 44"/>
                              <a:gd name="T22" fmla="*/ 27 w 56"/>
                              <a:gd name="T23" fmla="*/ 36 h 44"/>
                              <a:gd name="T24" fmla="*/ 22 w 56"/>
                              <a:gd name="T25" fmla="*/ 39 h 44"/>
                              <a:gd name="T26" fmla="*/ 12 w 56"/>
                              <a:gd name="T27" fmla="*/ 42 h 44"/>
                              <a:gd name="T28" fmla="*/ 9 w 56"/>
                              <a:gd name="T29" fmla="*/ 42 h 44"/>
                              <a:gd name="T30" fmla="*/ 6 w 56"/>
                              <a:gd name="T31" fmla="*/ 39 h 44"/>
                              <a:gd name="T32" fmla="*/ 8 w 56"/>
                              <a:gd name="T33" fmla="*/ 37 h 44"/>
                              <a:gd name="T34" fmla="*/ 12 w 56"/>
                              <a:gd name="T35" fmla="*/ 36 h 44"/>
                              <a:gd name="T36" fmla="*/ 19 w 56"/>
                              <a:gd name="T37" fmla="*/ 34 h 44"/>
                              <a:gd name="T38" fmla="*/ 24 w 56"/>
                              <a:gd name="T39" fmla="*/ 32 h 44"/>
                              <a:gd name="T40" fmla="*/ 26 w 56"/>
                              <a:gd name="T41" fmla="*/ 30 h 44"/>
                              <a:gd name="T42" fmla="*/ 27 w 56"/>
                              <a:gd name="T43" fmla="*/ 28 h 44"/>
                              <a:gd name="T44" fmla="*/ 27 w 56"/>
                              <a:gd name="T45" fmla="*/ 23 h 44"/>
                              <a:gd name="T46" fmla="*/ 1 w 56"/>
                              <a:gd name="T47" fmla="*/ 14 h 44"/>
                              <a:gd name="T48" fmla="*/ 50 w 56"/>
                              <a:gd name="T49" fmla="*/ 0 h 44"/>
                              <a:gd name="T50" fmla="*/ 47 w 56"/>
                              <a:gd name="T51" fmla="*/ 5 h 44"/>
                              <a:gd name="T52" fmla="*/ 50 w 56"/>
                              <a:gd name="T53" fmla="*/ 23 h 44"/>
                              <a:gd name="T54" fmla="*/ 50 w 56"/>
                              <a:gd name="T55" fmla="*/ 26 h 44"/>
                              <a:gd name="T56" fmla="*/ 48 w 56"/>
                              <a:gd name="T57" fmla="*/ 29 h 44"/>
                              <a:gd name="T58" fmla="*/ 45 w 56"/>
                              <a:gd name="T59" fmla="*/ 31 h 44"/>
                              <a:gd name="T60" fmla="*/ 41 w 56"/>
                              <a:gd name="T61" fmla="*/ 32 h 44"/>
                              <a:gd name="T62" fmla="*/ 37 w 56"/>
                              <a:gd name="T63" fmla="*/ 31 h 44"/>
                              <a:gd name="T64" fmla="*/ 34 w 56"/>
                              <a:gd name="T65" fmla="*/ 29 h 44"/>
                              <a:gd name="T66" fmla="*/ 32 w 56"/>
                              <a:gd name="T67" fmla="*/ 26 h 44"/>
                              <a:gd name="T68" fmla="*/ 28 w 56"/>
                              <a:gd name="T69" fmla="*/ 9 h 44"/>
                              <a:gd name="T70" fmla="*/ 47 w 56"/>
                              <a:gd name="T71" fmla="*/ 5 h 44"/>
                              <a:gd name="T72" fmla="*/ 50 w 56"/>
                              <a:gd name="T73"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6" h="44">
                                <a:moveTo>
                                  <a:pt x="50" y="0"/>
                                </a:moveTo>
                                <a:lnTo>
                                  <a:pt x="54" y="17"/>
                                </a:lnTo>
                                <a:lnTo>
                                  <a:pt x="54" y="19"/>
                                </a:lnTo>
                                <a:lnTo>
                                  <a:pt x="55" y="21"/>
                                </a:lnTo>
                                <a:lnTo>
                                  <a:pt x="55" y="25"/>
                                </a:lnTo>
                                <a:lnTo>
                                  <a:pt x="55" y="28"/>
                                </a:lnTo>
                                <a:lnTo>
                                  <a:pt x="54" y="29"/>
                                </a:lnTo>
                                <a:lnTo>
                                  <a:pt x="53" y="31"/>
                                </a:lnTo>
                                <a:lnTo>
                                  <a:pt x="52" y="32"/>
                                </a:lnTo>
                                <a:lnTo>
                                  <a:pt x="49" y="34"/>
                                </a:lnTo>
                                <a:lnTo>
                                  <a:pt x="47" y="36"/>
                                </a:lnTo>
                                <a:lnTo>
                                  <a:pt x="44" y="36"/>
                                </a:lnTo>
                                <a:lnTo>
                                  <a:pt x="41" y="36"/>
                                </a:lnTo>
                                <a:lnTo>
                                  <a:pt x="39" y="36"/>
                                </a:lnTo>
                                <a:lnTo>
                                  <a:pt x="37" y="36"/>
                                </a:lnTo>
                                <a:lnTo>
                                  <a:pt x="35" y="35"/>
                                </a:lnTo>
                                <a:lnTo>
                                  <a:pt x="34" y="34"/>
                                </a:lnTo>
                                <a:lnTo>
                                  <a:pt x="32" y="34"/>
                                </a:lnTo>
                                <a:lnTo>
                                  <a:pt x="32" y="32"/>
                                </a:lnTo>
                                <a:lnTo>
                                  <a:pt x="31" y="32"/>
                                </a:lnTo>
                                <a:lnTo>
                                  <a:pt x="30" y="34"/>
                                </a:lnTo>
                                <a:lnTo>
                                  <a:pt x="28" y="35"/>
                                </a:lnTo>
                                <a:lnTo>
                                  <a:pt x="28" y="36"/>
                                </a:lnTo>
                                <a:lnTo>
                                  <a:pt x="27" y="36"/>
                                </a:lnTo>
                                <a:lnTo>
                                  <a:pt x="24" y="37"/>
                                </a:lnTo>
                                <a:lnTo>
                                  <a:pt x="22" y="39"/>
                                </a:lnTo>
                                <a:lnTo>
                                  <a:pt x="16" y="40"/>
                                </a:lnTo>
                                <a:lnTo>
                                  <a:pt x="12" y="42"/>
                                </a:lnTo>
                                <a:lnTo>
                                  <a:pt x="10" y="42"/>
                                </a:lnTo>
                                <a:lnTo>
                                  <a:pt x="9" y="42"/>
                                </a:lnTo>
                                <a:lnTo>
                                  <a:pt x="7" y="43"/>
                                </a:lnTo>
                                <a:lnTo>
                                  <a:pt x="6" y="39"/>
                                </a:lnTo>
                                <a:lnTo>
                                  <a:pt x="7" y="38"/>
                                </a:lnTo>
                                <a:lnTo>
                                  <a:pt x="8" y="37"/>
                                </a:lnTo>
                                <a:lnTo>
                                  <a:pt x="10" y="37"/>
                                </a:lnTo>
                                <a:lnTo>
                                  <a:pt x="12" y="36"/>
                                </a:lnTo>
                                <a:lnTo>
                                  <a:pt x="14" y="36"/>
                                </a:lnTo>
                                <a:lnTo>
                                  <a:pt x="19" y="34"/>
                                </a:lnTo>
                                <a:lnTo>
                                  <a:pt x="22" y="33"/>
                                </a:lnTo>
                                <a:lnTo>
                                  <a:pt x="24" y="32"/>
                                </a:lnTo>
                                <a:lnTo>
                                  <a:pt x="26" y="31"/>
                                </a:lnTo>
                                <a:lnTo>
                                  <a:pt x="26" y="30"/>
                                </a:lnTo>
                                <a:lnTo>
                                  <a:pt x="27" y="29"/>
                                </a:lnTo>
                                <a:lnTo>
                                  <a:pt x="27" y="28"/>
                                </a:lnTo>
                                <a:lnTo>
                                  <a:pt x="27" y="26"/>
                                </a:lnTo>
                                <a:lnTo>
                                  <a:pt x="27" y="23"/>
                                </a:lnTo>
                                <a:lnTo>
                                  <a:pt x="24" y="10"/>
                                </a:lnTo>
                                <a:lnTo>
                                  <a:pt x="1" y="14"/>
                                </a:lnTo>
                                <a:lnTo>
                                  <a:pt x="0" y="9"/>
                                </a:lnTo>
                                <a:lnTo>
                                  <a:pt x="50" y="0"/>
                                </a:lnTo>
                                <a:lnTo>
                                  <a:pt x="47" y="5"/>
                                </a:lnTo>
                                <a:lnTo>
                                  <a:pt x="50" y="20"/>
                                </a:lnTo>
                                <a:lnTo>
                                  <a:pt x="50" y="23"/>
                                </a:lnTo>
                                <a:lnTo>
                                  <a:pt x="50" y="26"/>
                                </a:lnTo>
                                <a:lnTo>
                                  <a:pt x="49" y="28"/>
                                </a:lnTo>
                                <a:lnTo>
                                  <a:pt x="48" y="29"/>
                                </a:lnTo>
                                <a:lnTo>
                                  <a:pt x="46" y="30"/>
                                </a:lnTo>
                                <a:lnTo>
                                  <a:pt x="45" y="31"/>
                                </a:lnTo>
                                <a:lnTo>
                                  <a:pt x="43" y="31"/>
                                </a:lnTo>
                                <a:lnTo>
                                  <a:pt x="41" y="32"/>
                                </a:lnTo>
                                <a:lnTo>
                                  <a:pt x="39" y="32"/>
                                </a:lnTo>
                                <a:lnTo>
                                  <a:pt x="37" y="31"/>
                                </a:lnTo>
                                <a:lnTo>
                                  <a:pt x="36" y="30"/>
                                </a:lnTo>
                                <a:lnTo>
                                  <a:pt x="34" y="29"/>
                                </a:lnTo>
                                <a:lnTo>
                                  <a:pt x="34" y="28"/>
                                </a:lnTo>
                                <a:lnTo>
                                  <a:pt x="32" y="26"/>
                                </a:lnTo>
                                <a:lnTo>
                                  <a:pt x="31" y="22"/>
                                </a:lnTo>
                                <a:lnTo>
                                  <a:pt x="28" y="9"/>
                                </a:lnTo>
                                <a:lnTo>
                                  <a:pt x="47" y="5"/>
                                </a:lnTo>
                                <a:lnTo>
                                  <a:pt x="5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25176F" id="Group 746" o:spid="_x0000_s1026" style="position:absolute;margin-left:420.05pt;margin-top:-7.45pt;width:60.5pt;height:57.45pt;z-index:251671552" coordorigin="2445,3228" coordsize="88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" o:allowincell="f">
                <o:lock v:ext="edit" aspectratio="t"/>
                <v:oval id="Oval 747" o:spid="_x0000_s1027" style="position:absolute;left:2445;top:3228;width:888;height: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LXjcIA&#10;AADbAAAADwAAAGRycy9kb3ducmV2LnhtbERPTWvCQBC9F/oflhF6azY2pUh0FSkpFE9tFNHbJDsm&#10;0exsyK4m/nv3UOjx8b4Xq9G04ka9aywrmEYxCOLS6oYrBbvt1+sMhPPIGlvLpOBODlbL56cFptoO&#10;/Eu33FcihLBLUUHtfZdK6cqaDLrIdsSBO9neoA+wr6TucQjhppVvcfwhDTYcGmrs6LOm8pJfjYLu&#10;50TFudgd3P6Yv2/KZMAsG5R6mYzrOQhPo/8X/7m/tYIkjA1fw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cteNwgAAANsAAAAPAAAAAAAAAAAAAAAAAJgCAABkcnMvZG93&#10;bnJldi54bWxQSwUGAAAAAAQABAD1AAAAhwMAAAAA&#10;" filled="f" fillcolor="#0c9">
                  <o:lock v:ext="edit" aspectratio="t"/>
                </v:oval>
                <v:oval id="Oval 748" o:spid="_x0000_s1028" style="position:absolute;left:2545;top:3325;width:681;height: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5yFsQA&#10;AADbAAAADwAAAGRycy9kb3ducmV2LnhtbESPT2vCQBTE7wW/w/IEb7rxD2Kjq5SiIJ5slNLentln&#10;Es2+DdnVxG/vFoQeh5n5DbNYtaYUd6pdYVnBcBCBIE6tLjhTcDxs+jMQziNrLC2Tggc5WC07bwuM&#10;tW34i+6Jz0SAsItRQe59FUvp0pwMuoGtiIN3trVBH2SdSV1jE+CmlKMomkqDBYeFHCv6zCm9Jjej&#10;oNqf6XQ5HX/c928y2aXjBtfrRqlet/2Yg/DU+v/wq73VCsbv8Pcl/AC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chbEAAAA2wAAAA8AAAAAAAAAAAAAAAAAmAIAAGRycy9k&#10;b3ducmV2LnhtbFBLBQYAAAAABAAEAPUAAACJAwAAAAA=&#10;" filled="f" fillcolor="#0c9">
                  <o:lock v:ext="edit" aspectratio="t"/>
                </v:oval>
                <v:shape id="Freeform 749" o:spid="_x0000_s1029" style="position:absolute;left:2885;top:3659;width:163;height:300;visibility:visible;mso-wrap-style:square;v-text-anchor:top" coordsize="16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yHocEA&#10;AADbAAAADwAAAGRycy9kb3ducmV2LnhtbERPTU8CMRC9m/gfmjHhJl2RGLNSCBJM4IKIRq+T7ex2&#10;43a62RYo/545mHh8ed+zRfadOtEQ28AGHsYFKOIq2JYbA1+fb/fPoGJCttgFJgMXirCY397MsLTh&#10;zB90OqRGSQjHEg24lPpS61g58hjHoScWrg6DxyRwaLQd8CzhvtOTonjSHluWBoc9rRxVv4ejl5KQ&#10;l+vHrft+Tz/7elLvXlfrLhszusvLF1CJcvoX/7k31sBU1ssX+QF6f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Mh6HBAAAA2wAAAA8AAAAAAAAAAAAAAAAAmAIAAGRycy9kb3du&#10;cmV2LnhtbFBLBQYAAAAABAAEAPUAAACGAwAAAAA=&#10;" path="m,l162,r-9,2l150,5r-5,5l141,17r,8l141,33r,193l141,235r-2,10l136,251r-8,7l117,265r-9,2l98,271r-59,8l30,279r-10,1l13,284r-5,5l1,299e" filled="f" fillcolor="#0c9">
                  <v:path arrowok="t" o:connecttype="custom" o:connectlocs="0,0;162,0;153,2;150,5;145,10;141,17;141,25;141,33;141,226;141,235;139,245;136,251;128,258;117,265;108,267;98,271;39,279;30,279;20,280;13,284;8,289;1,299" o:connectangles="0,0,0,0,0,0,0,0,0,0,0,0,0,0,0,0,0,0,0,0,0,0"/>
                  <o:lock v:ext="edit" aspectratio="t"/>
                </v:shape>
                <v:shape id="Freeform 750" o:spid="_x0000_s1030" style="position:absolute;left:2724;top:3659;width:163;height:299;visibility:visible;mso-wrap-style:square;v-text-anchor:top" coordsize="16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l9IsQA&#10;AADbAAAADwAAAGRycy9kb3ducmV2LnhtbESPQWvCQBSE74L/YXlCb7oxlCLRVaSloS1IqVbI8ZF9&#10;Jmmyb0N2o/Hfu0LB4zAz3zCrzWAacabOVZYVzGcRCOLc6ooLBb+H9+kChPPIGhvLpOBKDjbr8WiF&#10;ibYX/qHz3hciQNglqKD0vk2kdHlJBt3MtsTBO9nOoA+yK6Tu8BLgppFxFL1IgxWHhRJbei0pr/e9&#10;UbD7WtT+87v9O8TH9C3jjDjNeqWeJsN2CcLT4B/h//aHVvA8h/uX8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5fSLEAAAA2wAAAA8AAAAAAAAAAAAAAAAAmAIAAGRycy9k&#10;b3ducmV2LnhtbFBLBQYAAAAABAAEAPUAAACJAwAAAAA=&#10;" path="m161,l,,9,2r4,3l18,10r4,7l22,25r,8l22,226r,9l24,245r2,6l34,258r11,7l54,267r10,4l124,279r8,l142,280r6,4l154,289r8,9e" filled="f" fillcolor="#0c9">
                  <v:path arrowok="t" o:connecttype="custom" o:connectlocs="161,0;0,0;9,2;13,5;18,10;22,17;22,25;22,33;22,226;22,235;24,245;26,251;34,258;45,265;54,267;64,271;124,279;132,279;142,280;148,284;154,289;162,298" o:connectangles="0,0,0,0,0,0,0,0,0,0,0,0,0,0,0,0,0,0,0,0,0,0"/>
                  <o:lock v:ext="edit" aspectratio="t"/>
                </v:shape>
                <v:shape id="Freeform 751" o:spid="_x0000_s1031" style="position:absolute;left:2746;top:3748;width:281;height:2;visibility:visible;mso-wrap-style:square;v-text-anchor:top" coordsize="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CC38MA&#10;AADbAAAADwAAAGRycy9kb3ducmV2LnhtbESPQUvDQBSE7wX/w/IEb+2mQYvGbooIonhLFWJvj+xr&#10;EpL3NmTXJP57VxB6HGbmG2Z/WLhXE42+dWJgu0lAkVTOtlIb+Px4Wd+D8gHFYu+EDPyQh0N+tdpj&#10;Zt0sBU3HUKsIEZ+hgSaEIdPaVw0x+o0bSKJ3diNjiHKstR1xjnDudZokO83YSlxocKDnhqru+M0G&#10;kvL97vXEc8vpNHcnLsri4as05uZ6eXoEFWgJl/B/+80auE3h70v8AT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CC38MAAADbAAAADwAAAAAAAAAAAAAAAACYAgAAZHJzL2Rv&#10;d25yZXYueG1sUEsFBgAAAAAEAAQA9QAAAIgDAAAAAA==&#10;" path="m,1l280,e" filled="f" fillcolor="#0c9">
                  <v:path arrowok="t" o:connecttype="custom" o:connectlocs="0,1;280,0" o:connectangles="0,0"/>
                  <o:lock v:ext="edit" aspectratio="t"/>
                </v:shape>
                <v:shape id="Freeform 752" o:spid="_x0000_s1032" style="position:absolute;left:2746;top:3841;width:281;height:1;visibility:visible;mso-wrap-style:square;v-text-anchor:top" coordsize="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eDzMUA&#10;AADbAAAADwAAAGRycy9kb3ducmV2LnhtbESP0WrCQBRE3wv+w3IFX6Ru1NJK6ioSsJb6IE38gEv2&#10;moRm78bdrUn/vlsQ+jjMzBlmvR1MK27kfGNZwXyWgCAurW64UnAu9o8rED4ga2wtk4If8rDdjB7W&#10;mGrb8yfd8lCJCGGfooI6hC6V0pc1GfQz2xFH72KdwRClq6R22Ee4aeUiSZ6lwYbjQo0dZTWVX/m3&#10;UZAd8g/sXk69o+P02mRvy+JSHJSajIfdK4hAQ/gP39vvWsHTEv6+x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4PMxQAAANsAAAAPAAAAAAAAAAAAAAAAAJgCAABkcnMv&#10;ZG93bnJldi54bWxQSwUGAAAAAAQABAD1AAAAigMAAAAA&#10;" path="m,l280,e" filled="f" fillcolor="#0c9">
                  <v:path arrowok="t" o:connecttype="custom" o:connectlocs="0,0;280,0" o:connectangles="0,0"/>
                  <o:lock v:ext="edit" aspectratio="t"/>
                </v:shape>
                <v:shape id="Freeform 753" o:spid="_x0000_s1033" style="position:absolute;left:2808;top:3680;width:151;height:49;visibility:visible;mso-wrap-style:square;v-text-anchor:top" coordsize="1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o51cUA&#10;AADbAAAADwAAAGRycy9kb3ducmV2LnhtbESP0WrCQBRE3wX/YbmCL6VutFEkdSNSEISCbbUfcMle&#10;N2myd0N2a2K/vlso+DjMzBlmsx1sI67U+cqxgvksAUFcOF2xUfB53j+uQfiArLFxTApu5GGbj0cb&#10;zLTr+YOup2BEhLDPUEEZQptJ6YuSLPqZa4mjd3GdxRBlZ6TusI9w28hFkqykxYrjQoktvZRU1Kdv&#10;q+BYPO2/zkb/LOtwfDXavj+8pb1S08mwewYRaAj38H/7oBWkKfx9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KjnVxQAAANsAAAAPAAAAAAAAAAAAAAAAAJgCAABkcnMv&#10;ZG93bnJldi54bWxQSwUGAAAAAAQABAD1AAAAigMAAAAA&#10;" path="m150,r,9l141,9r-9,1l124,16r-5,8l119,32r,4l123,42r5,2l136,44r1,4l34,48r,-6l49,41r7,-5l56,28r,-4l52,20,47,16r-8,l34,16r-8,l14,14,8,12,5,8,,,150,e" filled="f" fillcolor="#0c9">
                  <v:path arrowok="t" o:connecttype="custom" o:connectlocs="150,0;150,9;141,9;132,10;124,16;119,24;119,32;119,36;123,42;128,44;136,44;137,48;34,48;34,42;49,41;56,36;56,28;56,24;52,20;47,16;39,16;34,16;26,16;14,14;8,12;5,8;0,0;150,0" o:connectangles="0,0,0,0,0,0,0,0,0,0,0,0,0,0,0,0,0,0,0,0,0,0,0,0,0,0,0,0"/>
                  <o:lock v:ext="edit" aspectratio="t"/>
                </v:shape>
                <v:shape id="Freeform 754" o:spid="_x0000_s1034" style="position:absolute;left:2847;top:3776;width:74;height:42;visibility:visible;mso-wrap-style:square;v-text-anchor:top" coordsize="7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XihsMA&#10;AADbAAAADwAAAGRycy9kb3ducmV2LnhtbESPT4vCMBTE7wt+h/AEb2tq0aLVKLKw4MWDrn+uj+bZ&#10;FpuXmkSt394sLOxxmJnfMItVZxrxIOdrywpGwwQEcWF1zaWCw8/35xSED8gaG8uk4EUeVsvexwJz&#10;bZ+8o8c+lCJC2OeooAqhzaX0RUUG/dC2xNG7WGcwROlKqR0+I9w0Mk2STBqsOS5U2NJXRcV1fzcK&#10;zi6bbLvbLl2n9XGaydnpjj5VatDv1nMQgbrwH/5rb7SC8QR+v8Qf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XihsMAAADbAAAADwAAAAAAAAAAAAAAAACYAgAAZHJzL2Rv&#10;d25yZXYueG1sUEsFBgAAAAAEAAQA9QAAAIgDAAAAAA==&#10;" path="m68,l,41r73,e" filled="f" fillcolor="#0c9">
                  <v:path arrowok="t" o:connecttype="custom" o:connectlocs="68,0;0,41;73,41" o:connectangles="0,0,0"/>
                  <o:lock v:ext="edit" aspectratio="t"/>
                </v:shape>
                <v:shape id="Freeform 755" o:spid="_x0000_s1035" style="position:absolute;left:2894;top:3789;width:17;height:29;visibility:visible;mso-wrap-style:square;v-text-anchor:top" coordsize="1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HR5MQA&#10;AADbAAAADwAAAGRycy9kb3ducmV2LnhtbESPT2vCQBTE7wW/w/IEL0U3DWIluooIBam91H/nx+4z&#10;CWbfxuyapP303UKhx2FmfsMs172tREuNLx0reJkkIIi1MyXnCk7Ht/EchA/IBivHpOCLPKxXg6cl&#10;ZsZ1/EntIeQiQthnqKAIoc6k9Logi37iauLoXV1jMUTZ5NI02EW4rWSaJDNpseS4UGBN24L07fCw&#10;CsJ7+uo+9qfz845b/X3sLrq9p0qNhv1mASJQH/7Df+2dUTCdwe+X+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0eTEAAAA2wAAAA8AAAAAAAAAAAAAAAAAmAIAAGRycy9k&#10;b3ducmV2LnhtbFBLBQYAAAAABAAEAPUAAACJAwAAAAA=&#10;" path="m16,28l,e" filled="f" fillcolor="#0c9">
                  <v:path arrowok="t" o:connecttype="custom" o:connectlocs="16,28;0,0" o:connectangles="0,0"/>
                  <o:lock v:ext="edit" aspectratio="t"/>
                </v:shape>
                <v:shape id="Freeform 756" o:spid="_x0000_s1036" style="position:absolute;left:2872;top:3789;width:23;height:29;visibility:visible;mso-wrap-style:square;v-text-anchor:top" coordsize="2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SkSMYA&#10;AADbAAAADwAAAGRycy9kb3ducmV2LnhtbESPQWvCQBSE7wX/w/IKvYhuFGtLdBOkpdCDqI0VPD6z&#10;r0kw+zZkt5r8e1co9DjMzDfMMu1MLS7Uusqygsk4AkGcW11xoeB7/zF6BeE8ssbaMinoyUGaDB6W&#10;GGt75S+6ZL4QAcIuRgWl900spctLMujGtiEO3o9tDfog20LqFq8Bbmo5jaK5NFhxWCixobeS8nP2&#10;axQc1s987GdZP5xMuV/touH2/bRR6umxWy1AeOr8f/iv/akVzF7g/iX8AJ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6SkSMYAAADbAAAADwAAAAAAAAAAAAAAAACYAgAAZHJz&#10;L2Rvd25yZXYueG1sUEsFBgAAAAAEAAQA9QAAAIsDAAAAAA==&#10;" path="m22,l,28e" filled="f" fillcolor="#0c9">
                  <v:path arrowok="t" o:connecttype="custom" o:connectlocs="22,0;0,28" o:connectangles="0,0"/>
                  <o:lock v:ext="edit" aspectratio="t"/>
                </v:shape>
                <v:shape id="Freeform 757" o:spid="_x0000_s1037" style="position:absolute;left:2940;top:3785;width:57;height:33;visibility:visible;mso-wrap-style:square;v-text-anchor:top" coordsize="5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0wcIA&#10;AADbAAAADwAAAGRycy9kb3ducmV2LnhtbERPz2vCMBS+D/wfwhO8zXTixqimZSqOHXaZE8Hbo3mm&#10;rc1LbbK2+++Xw8Djx/d7nY+2ET11vnKs4GmegCAunK7YKDh+7x9fQfiArLFxTAp+yUOeTR7WmGo3&#10;8Bf1h2BEDGGfooIyhDaV0hclWfRz1xJH7uI6iyHCzkjd4RDDbSMXSfIiLVYcG0psaVtScT38WAXJ&#10;xtzOZuDTqX5+7z8vblfflrVSs+n4tgIRaAx38b/7QytYxrHxS/wB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TBwgAAANsAAAAPAAAAAAAAAAAAAAAAAJgCAABkcnMvZG93&#10;bnJldi54bWxQSwUGAAAAAAQABAD1AAAAhwMAAAAA&#10;" path="m,1l,32r56,l,e" filled="f" fillcolor="#0c9">
                  <v:path arrowok="t" o:connecttype="custom" o:connectlocs="0,1;0,32;56,32;0,0" o:connectangles="0,0,0,0"/>
                  <o:lock v:ext="edit" aspectratio="t"/>
                </v:shape>
                <v:shape id="Freeform 758" o:spid="_x0000_s1038" style="position:absolute;left:2800;top:3849;width:58;height:44;visibility:visible;mso-wrap-style:square;v-text-anchor:top" coordsize="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rv8MA&#10;AADbAAAADwAAAGRycy9kb3ducmV2LnhtbESPQYvCMBSE74L/ITxhb5oqUrQaRYSFPa2oRfD2bJ5t&#10;tXkpTdTqr98sCB6HmfmGmS9bU4k7Na60rGA4iEAQZ1aXnCtI99/9CQjnkTVWlknBkxwsF93OHBNt&#10;H7yl+87nIkDYJaig8L5OpHRZQQbdwNbEwTvbxqAPssmlbvAR4KaSoyiKpcGSw0KBNa0Lyq67m1Hw&#10;2oz2z8NWp3Gcnq6348XGv3qs1FevXc1AeGr9J/xu/2gF4yn8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Drv8MAAADbAAAADwAAAAAAAAAAAAAAAACYAgAAZHJzL2Rv&#10;d25yZXYueG1sUEsFBgAAAAAEAAQA9QAAAIgDAAAAAA==&#10;" path="m,8l4,5,10,2,17,r6,2l30,8,57,43e" filled="f" fillcolor="#0c9">
                  <v:path arrowok="t" o:connecttype="custom" o:connectlocs="0,8;4,5;10,2;17,0;23,2;30,8;57,43" o:connectangles="0,0,0,0,0,0,0"/>
                  <o:lock v:ext="edit" aspectratio="t"/>
                </v:shape>
                <v:shape id="Freeform 759" o:spid="_x0000_s1039" style="position:absolute;left:2842;top:3860;width:142;height:15;visibility:visible;mso-wrap-style:square;v-text-anchor:top" coordsize="1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zbsEA&#10;AADbAAAADwAAAGRycy9kb3ducmV2LnhtbERPTWuDQBC9B/Iflgn0lqxpaYgmmyCBgj0IjanNdXCn&#10;KnVnxd2q/ffdQ6HHx/s+nmfTiZEG11pWsN1EIIgrq1uuFbzfXtZ7EM4ja+wsk4IfcnA+LRdHTLSd&#10;+Epj4WsRQtglqKDxvk+kdFVDBt3G9sSB+7SDQR/gUEs94BTCTScfo2gnDbYcGhrs6dJQ9VV8GwXm&#10;w+ZplsWvY5mWxHF9f9P5k1IPqzk9gPA0+3/xnzvTCp7D+vAl/AB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1c27BAAAA2wAAAA8AAAAAAAAAAAAAAAAAmAIAAGRycy9kb3du&#10;cmV2LnhtbFBLBQYAAAAABAAEAPUAAACGAwAAAAA=&#10;" path="m,11l8,8,13,6,22,1,30,,43,1r9,l141,14e" filled="f" fillcolor="#0c9">
                  <v:path arrowok="t" o:connecttype="custom" o:connectlocs="0,11;8,8;13,6;22,1;30,0;43,1;52,1;141,14" o:connectangles="0,0,0,0,0,0,0,0"/>
                  <o:lock v:ext="edit" aspectratio="t"/>
                </v:shape>
                <v:shape id="Freeform 760" o:spid="_x0000_s1040" style="position:absolute;left:2902;top:3866;width:19;height:20;visibility:visible;mso-wrap-style:square;v-text-anchor:top" coordsize="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7rrsQA&#10;AADbAAAADwAAAGRycy9kb3ducmV2LnhtbESPzWrCQBSF9wXfYbhCd3USS4vEjKJSsS1uom6yu2Su&#10;STBzZ8hMTfr2nUKhy8P5+Tj5ejSduFPvW8sK0lkCgriyuuVaweW8f1qA8AFZY2eZFHyTh/Vq8pBj&#10;pu3ABd1PoRZxhH2GCpoQXCalrxoy6GfWEUfvanuDIcq+lrrHIY6bTs6T5FUabDkSGnS0a6i6nb5M&#10;hHyUn4eh2h1MWjzb7dGV9f7NKfU4HTdLEIHG8B/+a79rBS8p/H6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e667EAAAA2wAAAA8AAAAAAAAAAAAAAAAAmAIAAGRycy9k&#10;b3ducmV2LnhtbFBLBQYAAAAABAAEAPUAAACJAwAAAAA=&#10;" path="m16,l8,4,,11r18,8l8,4e" filled="f" fillcolor="#0c9">
                  <v:path arrowok="t" o:connecttype="custom" o:connectlocs="16,0;8,4;0,11;18,19;8,4" o:connectangles="0,0,0,0,0"/>
                  <o:lock v:ext="edit" aspectratio="t"/>
                </v:shape>
                <v:shape id="Freeform 761" o:spid="_x0000_s1041" style="position:absolute;left:2962;top:3870;width:1;height:13;visibility:visible;mso-wrap-style:square;v-text-anchor:top" coordsize="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fBGcYA&#10;AADbAAAADwAAAGRycy9kb3ducmV2LnhtbESPQWvCQBSE74X+h+UJ3upGoUVTVym2BevJxLb0+Jp9&#10;TWKzb8PumsR/7xaEHoeZ+YZZrgfTiI6cry0rmE4SEMSF1TWXCt4Pr3dzED4ga2wsk4IzeVivbm+W&#10;mGrbc0ZdHkoRIexTVFCF0KZS+qIig35iW+Lo/VhnMETpSqkd9hFuGjlLkgdpsOa4UGFLm4qK3/xk&#10;FHx+7PJj71723Xf7fNx+bbK3hcuUGo+Gp0cQgYbwH762t1rB/Qz+vsQf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fBGcYAAADbAAAADwAAAAAAAAAAAAAAAACYAgAAZHJz&#10;L2Rvd25yZXYueG1sUEsFBgAAAAAEAAQA9QAAAIsDAAAAAA==&#10;" path="m,l,12e" filled="f" fillcolor="#0c9">
                  <v:path arrowok="t" o:connecttype="custom" o:connectlocs="0,0;0,12" o:connectangles="0,0"/>
                  <o:lock v:ext="edit" aspectratio="t"/>
                </v:shape>
                <v:shape id="Freeform 762" o:spid="_x0000_s1042" style="position:absolute;left:2851;top:3885;width:60;height:28;visibility:visible;mso-wrap-style:square;v-text-anchor:top" coordsize="6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S2DcQA&#10;AADbAAAADwAAAGRycy9kb3ducmV2LnhtbESPQWsCMRSE74X+h/AEL6LZKrW6NUorCL1U0IpeH5vX&#10;zeLmZUniuv57UxB6HGbmG2ax6mwtWvKhcqzgZZSBIC6crrhUcPjZDGcgQkTWWDsmBTcKsFo+Py0w&#10;1+7KO2r3sRQJwiFHBSbGJpcyFIYshpFriJP367zFmKQvpfZ4TXBby3GWTaXFitOCwYbWhorz/mIV&#10;yOLUmXKynR/mTrbj+O0Hn8c3pfq97uMdRKQu/ocf7S+t4HUCf1/S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Etg3EAAAA2wAAAA8AAAAAAAAAAAAAAAAAmAIAAGRycy9k&#10;b3ducmV2LnhtbFBLBQYAAAAABAAEAPUAAACJAwAAAAA=&#10;" path="m,9l26,,59,21,49,27,46,23,39,21,29,18,17,16r-8,l4,13,,9r1,e" filled="f" fillcolor="#0c9">
                  <v:path arrowok="t" o:connecttype="custom" o:connectlocs="0,9;26,0;59,21;49,27;46,23;39,21;29,18;17,16;9,16;4,13;0,9;1,9" o:connectangles="0,0,0,0,0,0,0,0,0,0,0,0"/>
                  <o:lock v:ext="edit" aspectratio="t"/>
                </v:shape>
                <v:shape id="Freeform 763" o:spid="_x0000_s1043" style="position:absolute;left:2866;top:3861;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VhesUA&#10;AADbAAAADwAAAGRycy9kb3ducmV2LnhtbESPQWvCQBSE7wX/w/KE3nSjWC3RTZDUQqF60JZ6fWaf&#10;SWz2bchuNf57VxB6HGbmG2aRdqYWZ2pdZVnBaBiBIM6trrhQ8P31PngF4TyyxtoyKbiSgzTpPS0w&#10;1vbCWzrvfCEChF2MCkrvm1hKl5dk0A1tQxy8o20N+iDbQuoWLwFuajmOoqk0WHFYKLGhrKT8d/dn&#10;FKz1eLk6fHZ7OdtUxzc+ZOvTT6bUc79bzkF46vx/+NH+0ApeJnD/En6AT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NWF6xQAAANsAAAAPAAAAAAAAAAAAAAAAAJgCAABkcnMv&#10;ZG93bnJldi54bWxQSwUGAAAAAAQABAD1AAAAigMAAAAA&#10;" path="m28,l23,,15,5,9,7,4,10,1,17,,28e" filled="f" fillcolor="#0c9">
                  <v:path arrowok="t" o:connecttype="custom" o:connectlocs="28,0;23,0;15,5;9,7;4,10;1,17;0,28" o:connectangles="0,0,0,0,0,0,0"/>
                  <o:lock v:ext="edit" aspectratio="t"/>
                </v:shape>
                <v:oval id="Oval 764" o:spid="_x0000_s1044" style="position:absolute;left:2774;top:3760;width:60;height: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4pU8IA&#10;AADbAAAADwAAAGRycy9kb3ducmV2LnhtbESP0YrCMBRE3wX/IVzBF9FUUZFqFJHdxUdX/YBrc22r&#10;zU1ootb9eiMs+DjMzBlmsWpMJe5U+9KyguEgAUGcWV1yruB4+O7PQPiArLGyTAqe5GG1bLcWmGr7&#10;4F+670MuIoR9igqKEFwqpc8KMugH1hFH72xrgyHKOpe6xkeEm0qOkmQqDZYcFwp0tCkou+5vRsHp&#10;8iyv417+deC/jbud3fbH76xS3U6znoMI1IRP+L+91QomE3h/i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TilTwgAAANsAAAAPAAAAAAAAAAAAAAAAAJgCAABkcnMvZG93&#10;bnJldi54bWxQSwUGAAAAAAQABAD1AAAAhwMAAAAA&#10;" fillcolor="black">
                  <o:lock v:ext="edit" aspectratio="t"/>
                </v:oval>
                <v:shape id="Freeform 765" o:spid="_x0000_s1045" style="position:absolute;left:2800;top:3768;width:18;height:9;visibility:visible;mso-wrap-style:square;v-text-anchor:top" coordsize="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FTo8UA&#10;AADbAAAADwAAAGRycy9kb3ducmV2LnhtbESP3WoCMRSE7wXfIRyhdzVrof5sjSIVq4VCV1vw9rA5&#10;3SxuTpYk1fXtG6Hg5TAz3zDzZWcbcSYfascKRsMMBHHpdM2Vgu+vzeMURIjIGhvHpOBKAZaLfm+O&#10;uXYX3tP5ECuRIBxyVGBibHMpQ2nIYhi6ljh5P85bjEn6SmqPlwS3jXzKsrG0WHNaMNjSq6HydPi1&#10;ClwxWR8/tsfys3jfzVZvWef1zCj1MOhWLyAidfEe/m/vtILnMdy+p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VOjxQAAANsAAAAPAAAAAAAAAAAAAAAAAJgCAABkcnMv&#10;ZG93bnJldi54bWxQSwUGAAAAAAQABAD1AAAAigMAAAAA&#10;" path="m2,8r2,l8,6r2,l13,5,17,4,15,2,13,,8,,4,,1,3,,6,,8r4,l2,8e" strokecolor="white">
                  <v:path arrowok="t" o:connecttype="custom" o:connectlocs="2,8;4,8;8,6;10,6;13,5;17,4;15,2;13,0;8,0;4,0;1,3;0,6;0,8;4,8;2,8" o:connectangles="0,0,0,0,0,0,0,0,0,0,0,0,0,0,0"/>
                  <o:lock v:ext="edit" aspectratio="t"/>
                </v:shape>
                <v:oval id="Oval 766" o:spid="_x0000_s1046" style="position:absolute;left:2956;top:3881;width:12;height: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ASv8MA&#10;AADbAAAADwAAAGRycy9kb3ducmV2LnhtbESP3YrCMBSE7wXfIZyFvVk0dfGPahQRd/HSvwc4Nse2&#10;a3MSmqjVpzfCgpfDzHzDTOeNqcSVal9aVtDrJiCIM6tLzhUc9j+dMQgfkDVWlknBnTzMZ+3WFFNt&#10;b7yl6y7kIkLYp6igCMGlUvqsIIO+ax1x9E62NhiirHOpa7xFuKnkd5IMpcGS40KBjpYFZefdxSg4&#10;/t3Lc/8rX+35sXSXk1v/+o1V6vOjWUxABGrCO/zfXmsFgxG8vsQf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ASv8MAAADbAAAADwAAAAAAAAAAAAAAAACYAgAAZHJzL2Rv&#10;d25yZXYueG1sUEsFBgAAAAAEAAQA9QAAAIgDAAAAAA==&#10;" fillcolor="black">
                  <o:lock v:ext="edit" aspectratio="t"/>
                </v:oval>
                <v:oval id="Oval 767" o:spid="_x0000_s1047" style="position:absolute;left:2974;top:379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zb4A&#10;AADbAAAADwAAAGRycy9kb3ducmV2LnhtbERPza4BMRTe38Q7NEdic0OHuCJDiQhi6eIBjukxM0xP&#10;m2kxPL0uJJZfvv/pvDGVuFPtS8sK+r0EBHFmdcm5guNh3R2D8AFZY2WZFDzJw3zW+pliqu2D/+m+&#10;D7mIIexTVFCE4FIpfVaQQd+zjjhyZ1sbDBHWudQ1PmK4qeQgSUbSYMmxoUBHy4Ky6/5mFJwuz/I6&#10;/M1XB34t3e3sthu/s0p12s1iAiJQE77ij3urFfzFsfFL/AFy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VPhs2+AAAA2wAAAA8AAAAAAAAAAAAAAAAAmAIAAGRycy9kb3ducmV2&#10;LnhtbFBLBQYAAAAABAAEAPUAAACDAwAAAAA=&#10;" fillcolor="black">
                  <o:lock v:ext="edit" aspectratio="t"/>
                </v:oval>
                <v:oval id="Oval 768" o:spid="_x0000_s1048" style="position:absolute;left:2928;top:3797;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MjVsMA&#10;AADbAAAADwAAAGRycy9kb3ducmV2LnhtbESP3YrCMBSE7wXfIZyFvVk0dVHRahQRd/HSvwc4Nse2&#10;a3MSmqjVpzfCgpfDzHzDTOeNqcSVal9aVtDrJiCIM6tLzhUc9j+dEQgfkDVWlknBnTzMZ+3WFFNt&#10;b7yl6y7kIkLYp6igCMGlUvqsIIO+ax1x9E62NhiirHOpa7xFuKnkd5IMpcGS40KBjpYFZefdxSg4&#10;/t3Lc/8rX+35sXSXk1v/+o1V6vOjWUxABGrCO/zfXmsFgzG8vsQf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MjVsMAAADbAAAADwAAAAAAAAAAAAAAAACYAgAAZHJzL2Rv&#10;d25yZXYueG1sUEsFBgAAAAAEAAQA9QAAAIgDAAAAAA==&#10;" fillcolor="black">
                  <o:lock v:ext="edit" aspectratio="t"/>
                </v:oval>
                <v:oval id="Oval 769" o:spid="_x0000_s1049" style="position:absolute;left:2928;top:3772;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VAdsEA&#10;AADbAAAADwAAAGRycy9kb3ducmV2LnhtbERPS2rDMBDdF3IHMYVsSiOnlFAcy6GEpHjZxj3A1JrY&#10;TqyRsBR/cvpqUejy8f7ZbjKdGKj3rWUF61UCgriyuuVawXd5fH4D4QOyxs4yKZjJwy5fPGSYajvy&#10;Fw2nUIsYwj5FBU0ILpXSVw0Z9CvriCN3tr3BEGFfS93jGMNNJ1+SZCMNthwbGnS0b6i6nm5Gwc9l&#10;bq+vT/Wh5Pve3c6u+PCfVqnl4/S+BRFoCv/iP3ehFWzi+vgl/gCZ/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VQHbBAAAA2wAAAA8AAAAAAAAAAAAAAAAAmAIAAGRycy9kb3du&#10;cmV2LnhtbFBLBQYAAAAABAAEAPUAAACGAwAAAAA=&#10;" fillcolor="black">
                  <o:lock v:ext="edit" aspectratio="t"/>
                </v:oval>
                <v:oval id="Oval 770" o:spid="_x0000_s1050" style="position:absolute;left:2824;top:382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nl7cIA&#10;AADbAAAADwAAAGRycy9kb3ducmV2LnhtbESPzYoCMRCE74LvEHrBi6wZRURmJ8oiKh79e4DeSc/P&#10;OumESdRxn34jCB6LqvqKypadacSNWl9bVjAeJSCIc6trLhWcT5vPOQgfkDU2lknBgzwsF/1ehqm2&#10;dz7Q7RhKESHsU1RQheBSKX1ekUE/so44eoVtDYYo21LqFu8Rbho5SZKZNFhzXKjQ0aqi/HK8GgU/&#10;v4/6Mh2W6xP/rdy1cLut31ulBh/d9xeIQF14h1/tnVYwG8PzS/w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GeXtwgAAANsAAAAPAAAAAAAAAAAAAAAAAJgCAABkcnMvZG93&#10;bnJldi54bWxQSwUGAAAAAAQABAD1AAAAhwMAAAAA&#10;" fillcolor="black">
                  <o:lock v:ext="edit" aspectratio="t"/>
                </v:oval>
                <v:oval id="Oval 771" o:spid="_x0000_s1051" style="position:absolute;left:2774;top:3820;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t7msIA&#10;AADbAAAADwAAAGRycy9kb3ducmV2LnhtbESPzYoCMRCE74LvEHrBi6wZRURmJ8oiKh79e4DeSc/P&#10;OumESdTRpzfCwh6LqvqKypadacSNWl9bVjAeJSCIc6trLhWcT5vPOQgfkDU2lknBgzwsF/1ehqm2&#10;dz7Q7RhKESHsU1RQheBSKX1ekUE/so44eoVtDYYo21LqFu8Rbho5SZKZNFhzXKjQ0aqi/HK8GgU/&#10;v4/6Mh2W6xM/V+5auN3W761Sg4/u+wtEoC78h//aO61gNoH3l/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3uawgAAANsAAAAPAAAAAAAAAAAAAAAAAJgCAABkcnMvZG93&#10;bnJldi54bWxQSwUGAAAAAAQABAD1AAAAhwMAAAAA&#10;" fillcolor="black">
                  <o:lock v:ext="edit" aspectratio="t"/>
                </v:oval>
                <v:shape id="Freeform 772" o:spid="_x0000_s1052" style="position:absolute;left:2794;top:3802;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ngOcUA&#10;AADbAAAADwAAAGRycy9kb3ducmV2LnhtbESPT2vCQBTE70K/w/IKvekm9Q81dSNFCIjQg1rS62v2&#10;NUmbfRt2txq/fVcQPA4z8xtmtR5MJ07kfGtZQTpJQBBXVrdcK/g4FuMXED4ga+wsk4ILeVjnD6MV&#10;ZtqeeU+nQ6hFhLDPUEETQp9J6auGDPqJ7Ymj922dwRClq6V2eI5w08nnJFlIgy3HhQZ72jRU/R7+&#10;jIKvn8/jUM7eablPy52Zc7F0ZaHU0+Pw9goi0BDu4Vt7qxUspnD9En+A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qeA5xQAAANsAAAAPAAAAAAAAAAAAAAAAAJgCAABkcnMv&#10;ZG93bnJldi54bWxQSwUGAAAAAAQABAD1AAAAigMAAAAA&#10;" path="m14,l12,2,8,3,6,3,4,4,,6,2,8,5,9r4,l13,8,15,5,16,2,16,,12,1,14,e" strokecolor="white">
                  <v:path arrowok="t" o:connecttype="custom" o:connectlocs="14,0;12,2;8,3;6,3;4,4;0,6;2,8;5,9;9,9;13,8;15,5;16,2;16,0;12,1;14,0" o:connectangles="0,0,0,0,0,0,0,0,0,0,0,0,0,0,0"/>
                  <o:lock v:ext="edit" aspectratio="t"/>
                </v:shape>
                <v:shape id="Freeform 773" o:spid="_x0000_s1053"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ez28QA&#10;AADbAAAADwAAAGRycy9kb3ducmV2LnhtbESP3WrCQBSE7wu+w3IEb4pu1BIluootbemV4s8DHLPH&#10;bDB7NmRXE9++Wyh4OczMN8xy3dlK3KnxpWMF41ECgjh3uuRCwen4NZyD8AFZY+WYFDzIw3rVe1li&#10;pl3Le7ofQiEihH2GCkwIdSalzw1Z9CNXE0fv4hqLIcqmkLrBNsJtJSdJkkqLJccFgzV9GMqvh5tV&#10;oG9H/+mniZltbWjN+f31u9htlRr0u80CRKAuPMP/7R+tIH2Dvy/x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3s9vEAAAA2wAAAA8AAAAAAAAAAAAAAAAAmAIAAGRycy9k&#10;b3ducmV2LnhtbFBLBQYAAAAABAAEAPUAAACJAwAAAAA=&#10;" path="m3,5r1,l9,6r2,1l13,8r4,2l17,6,15,4,13,1,9,,4,1,2,1,,4,4,6,3,5e" strokecolor="white">
                  <v:path arrowok="t" o:connecttype="custom" o:connectlocs="3,5;4,5;9,6;11,7;13,8;17,10;17,6;15,4;13,1;9,0;4,1;2,1;0,4;4,6;3,5" o:connectangles="0,0,0,0,0,0,0,0,0,0,0,0,0,0,0"/>
                  <o:lock v:ext="edit" aspectratio="t"/>
                </v:shape>
                <v:shape id="Freeform 774" o:spid="_x0000_s1054"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RDisQA&#10;AADbAAAADwAAAGRycy9kb3ducmV2LnhtbESPT2sCMRTE7wW/Q3iCt5pVcCmrUURRWnqw/gE9PjbP&#10;zeLmZUlS3X77plDwOMzMb5jZorONuJMPtWMFo2EGgrh0uuZKwem4eX0DESKyxsYxKfihAIt572WG&#10;hXYP3tP9ECuRIBwKVGBibAspQ2nIYhi6ljh5V+ctxiR9JbXHR4LbRo6zLJcWa04LBltaGSpvh2+r&#10;4GPfGZ8vd3JXrldf/vO8vbTbsVKDfrecgojUxWf4v/2uFeQT+PuSf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kQ4rEAAAA2wAAAA8AAAAAAAAAAAAAAAAAmAIAAGRycy9k&#10;b3ducmV2LnhtbFBLBQYAAAAABAAEAPUAAACJAwAAAAA=&#10;" path="m4,5l9,6r2,1l13,8r4,2l17,6,13,1,9,,4,1,2,1,,4,4,5e" filled="f" fillcolor="#0c9" strokecolor="white">
                  <v:path arrowok="t" o:connecttype="custom" o:connectlocs="4,5;9,6;11,7;13,8;17,10;17,6;13,1;9,0;4,1;2,1;0,4;4,5" o:connectangles="0,0,0,0,0,0,0,0,0,0,0,0"/>
                  <o:lock v:ext="edit" aspectratio="t"/>
                </v:shape>
                <v:shape id="Freeform 775" o:spid="_x0000_s1055" style="position:absolute;left:2812;top:378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Fq88AA&#10;AADbAAAADwAAAGRycy9kb3ducmV2LnhtbESPQUvDQBCF74L/YRmhNzuxh1TSbouIgodejPY+ZKfZ&#10;YHZ2zaxt/PeuIHh8vPe+x9vu5zCaM086RLFwt6zAsHTRDdJbeH97vr0Ho5nE0RiFLXyzwn53fbWl&#10;xsWLvPK5zb0pENGGLPicU4OonedAuoyJpXinOAXKRU49uokuBR5GXFVVjYEGKQueEj967j7ar2Dh&#10;E/N6rFDVr1jXCdvu6ZgO1i5u5ocNmMxz/g//tV+chbqG3y/lB+Du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3Fq88AAAADbAAAADwAAAAAAAAAAAAAAAACYAgAAZHJzL2Rvd25y&#10;ZXYueG1sUEsFBgAAAAAEAAQA9QAAAIUDAAAAAA==&#10;" path="m,l1,1,,e" filled="f" fillcolor="#0c9" strokecolor="white">
                  <v:path arrowok="t" o:connecttype="custom" o:connectlocs="0,0;1,1;0,0" o:connectangles="0,0,0"/>
                  <o:lock v:ext="edit" aspectratio="t"/>
                </v:shape>
                <v:shape id="Freeform 776" o:spid="_x0000_s1056" style="position:absolute;left:2812;top:3792;width:9;height:16;visibility:visible;mso-wrap-style:square;v-text-anchor:top" coordsize="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XhTMUA&#10;AADbAAAADwAAAGRycy9kb3ducmV2LnhtbESPQWvCQBSE74X+h+UVeilmo2gs0VWqECzeqrbQ2yP7&#10;TGKzb0N2m8R/3xWEHoeZ+YZZrgdTi45aV1lWMI5iEMS51RUXCk7HbPQKwnlkjbVlUnAlB+vV48MS&#10;U217/qDu4AsRIOxSVFB636RSurwkgy6yDXHwzrY16INsC6lb7APc1HISx4k0WHFYKLGhbUn5z+HX&#10;KPjMzjueDoV/ucivjdt0s/10+63U89PwtgDhafD/4Xv7XStI5nD7En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peFMxQAAANsAAAAPAAAAAAAAAAAAAAAAAJgCAABkcnMv&#10;ZG93bnJldi54bWxQSwUGAAAAAAQABAD1AAAAigMAAAAA&#10;" path="m,3l2,4,3,8r1,l4,12r2,3l8,13r,-3l8,7,8,4,5,2,3,,,,1,4,,3e" strokecolor="white">
                  <v:path arrowok="t" o:connecttype="custom" o:connectlocs="0,3;2,4;3,8;4,8;4,12;6,15;8,13;8,10;8,7;8,4;5,2;3,0;0,0;1,4;0,3" o:connectangles="0,0,0,0,0,0,0,0,0,0,0,0,0,0,0"/>
                  <o:lock v:ext="edit" aspectratio="t"/>
                </v:shape>
                <v:shape id="Freeform 777" o:spid="_x0000_s1057" style="position:absolute;left:2785;top:3772;width:9;height:17;visibility:visible;mso-wrap-style:square;v-text-anchor:top" coordsize="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LOur0A&#10;AADbAAAADwAAAGRycy9kb3ducmV2LnhtbERPuwrCMBTdBf8hXMFNUx1EaqOIUFDUwQfieGmubbG5&#10;qU3U+vdmEBwP550sWlOJFzWutKxgNIxAEGdWl5wrOJ/SwRSE88gaK8uk4EMOFvNuJ8FY2zcf6HX0&#10;uQgh7GJUUHhfx1K6rCCDbmhr4sDdbGPQB9jkUjf4DuGmkuMomkiDJYeGAmtaFZTdj0+jINW7yxrT&#10;zaZ6bJ+lWV73mYy8Uv1eu5yB8NT6v/jnXmsFkzA2fAk/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uLOur0AAADbAAAADwAAAAAAAAAAAAAAAACYAgAAZHJzL2Rvd25yZXYu&#10;eG1sUEsFBgAAAAAEAAQA9QAAAIIDAAAAAA==&#10;" path="m8,13l7,12,5,9,5,7,5,4,4,,2,2,1,5,,8r1,4l3,14r2,2l8,15,7,12r1,1e" strokecolor="white">
                  <v:path arrowok="t" o:connecttype="custom" o:connectlocs="8,13;7,12;5,9;5,7;5,4;4,0;2,2;1,5;0,8;1,12;3,14;5,16;8,15;7,12;8,13" o:connectangles="0,0,0,0,0,0,0,0,0,0,0,0,0,0,0"/>
                  <o:lock v:ext="edit" aspectratio="t"/>
                </v:shape>
                <v:shape id="Freeform 778" o:spid="_x0000_s1058" style="position:absolute;left:2783;top:3790;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xQAsEA&#10;AADbAAAADwAAAGRycy9kb3ducmV2LnhtbESPT2sCMRTE7wW/Q3iCt5pVi39Wo5SCpT1W1/sjeWYX&#10;Ny9xE3X77ZtCocdhZn7DbHa9a8Wduth4VjAZFyCItTcNWwXVcf+8BBETssHWMyn4pgi77eBpg6Xx&#10;D/6i+yFZkSEcS1RQpxRKKaOuyWEc+0CcvbPvHKYsOytNh48Md62cFsVcOmw4L9QY6K0mfTncnIJU&#10;vdvPBb3M7HVqmlWlQ9CnoNRo2L+uQSTq03/4r/1hFMxX8Psl/w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cUALBAAAA2wAAAA8AAAAAAAAAAAAAAAAAmAIAAGRycy9kb3du&#10;cmV2LnhtbFBLBQYAAAAABAAEAPUAAACGAwAAAAA=&#10;" path="m13,5r-2,l7,4,6,3,4,2,,,,4,1,5,4,8r3,2l11,9,14,8,15,6,11,5r2,e" strokecolor="white">
                  <v:path arrowok="t" o:connecttype="custom" o:connectlocs="13,5;11,5;7,4;6,3;4,2;0,0;0,4;1,5;4,8;7,10;11,9;14,8;15,6;11,5;13,5" o:connectangles="0,0,0,0,0,0,0,0,0,0,0,0,0,0,0"/>
                  <o:lock v:ext="edit" aspectratio="t"/>
                </v:shape>
                <v:shape id="Freeform 779" o:spid="_x0000_s1059" style="position:absolute;left:2723;top:3406;width:163;height:114;visibility:visible;mso-wrap-style:square;v-text-anchor:top" coordsize="16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W48AA&#10;AADbAAAADwAAAGRycy9kb3ducmV2LnhtbERPz2vCMBS+D/wfwhN2m6k72FGNIoIwdB5Wi14fzbMt&#10;Ni9Zkmn9781hsOPH93uxGkwvbuRDZ1nBdJKBIK6t7rhRUB23bx8gQkTW2FsmBQ8KsFqOXhZYaHvn&#10;b7qVsREphEOBCtoYXSFlqFsyGCbWESfuYr3BmKBvpPZ4T+Gml+9ZNpMGO04NLTratFRfy1+j4MdL&#10;93U4bMKpOuf7WLpdldudUq/jYT0HEWmI/+I/96dWkKf16Uv6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brW48AAAADbAAAADwAAAAAAAAAAAAAAAACYAgAAZHJzL2Rvd25y&#10;ZXYueG1sUEsFBgAAAAAEAAQA9QAAAIUDAAAAAA==&#10;" path="m162,113r-8,-1l147,110r-5,-3l136,103r-3,-5l132,96r-4,-8l128,80r3,-5l132,68r-1,-6l128,56r-9,-8l111,40,95,32,90,30,77,24,68,20,59,16,46,12,33,8,21,4,14,2,7,,3,,,4,2,9r5,3l11,13r6,1l27,17r11,7l43,27r7,5l55,40r5,4l68,48r8,2l81,52r-2,7l81,68r1,8l88,88r1,4l94,100r7,1l107,105e" filled="f" fillcolor="#0c9">
                  <v:path arrowok="t" o:connecttype="custom" o:connectlocs="162,113;154,112;147,110;142,107;136,103;133,98;132,96;128,88;128,80;131,75;132,68;131,62;128,56;119,48;111,40;95,32;90,30;77,24;68,20;59,16;46,12;33,8;21,4;14,2;7,0;3,0;0,4;2,9;7,12;11,13;17,14;27,17;38,24;43,27;50,32;55,40;60,44;68,48;76,50;81,52;79,59;81,68;82,76;88,88;89,92;94,100;101,101;107,105" o:connectangles="0,0,0,0,0,0,0,0,0,0,0,0,0,0,0,0,0,0,0,0,0,0,0,0,0,0,0,0,0,0,0,0,0,0,0,0,0,0,0,0,0,0,0,0,0,0,0,0"/>
                  <o:lock v:ext="edit" aspectratio="t"/>
                </v:shape>
                <v:shape id="Freeform 780" o:spid="_x0000_s1060" style="position:absolute;left:272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lGWMMA&#10;AADbAAAADwAAAGRycy9kb3ducmV2LnhtbESPT2sCMRTE74LfIbyCF6lZPWi7NYp/wataCr29Jq+7&#10;225eliTq+u2NIHgcZuY3zHTe2lqcyYfKsYLhIANBrJ2puFDwedy+voEIEdlg7ZgUXCnAfNbtTDE3&#10;7sJ7Oh9iIRKEQ44KyhibXMqgS7IYBq4hTt6v8xZjkr6QxuMlwW0tR1k2lhYrTgslNrQqSf8fTlbB&#10;Zk27eP35k1/Lzcn792/dX/a1Ur2XdvEBIlIbn+FHe2cUTIZw/5J+gJ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lGWMMAAADbAAAADwAAAAAAAAAAAAAAAACYAgAAZHJzL2Rv&#10;d25yZXYueG1sUEsFBgAAAAAEAAQA9QAAAIgDAAAAAA==&#10;" path="m9,l4,3,,6r,7l,18r4,4l13,26r9,4l35,34r4,4l46,44r6,4l61,54r7,3l74,58r4,e" filled="f" fillcolor="#0c9">
                  <v:path arrowok="t" o:connecttype="custom" o:connectlocs="9,0;4,3;0,6;0,13;0,18;4,22;13,26;22,30;35,34;39,38;46,44;52,48;61,54;68,57;74,58;78,58" o:connectangles="0,0,0,0,0,0,0,0,0,0,0,0,0,0,0,0"/>
                  <o:lock v:ext="edit" aspectratio="t"/>
                </v:shape>
                <v:shape id="Freeform 781" o:spid="_x0000_s1061" style="position:absolute;left:2742;top:3451;width:70;height:49;visibility:visible;mso-wrap-style:square;v-text-anchor:top" coordsize="7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Tmy8cA&#10;AADbAAAADwAAAGRycy9kb3ducmV2LnhtbESPQWvCQBSE70L/w/IK3nRjoLWmrhLaBqTUQtUevD2y&#10;zySafRuyq0Z/vVsQehxm5htmOu9MLU7UusqygtEwAkGcW11xoWCzzgYvIJxH1lhbJgUXcjCfPfSm&#10;mGh75h86rXwhAoRdggpK75tESpeXZNANbUMcvJ1tDfog20LqFs8BbmoZR9GzNFhxWCixobeS8sPq&#10;aBR8b/dxlH5cl9nkc/v+9Juv6fJ1Var/2KWvIDx1/j98by+0gnEMf1/CD5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05svHAAAA2wAAAA8AAAAAAAAAAAAAAAAAmAIAAGRy&#10;cy9kb3ducmV2LnhtbFBLBQYAAAAABAAEAPUAAACMAwAAAAA=&#10;" path="m4,l2,3,,7r2,8l8,25r9,8l25,38r5,3l36,43r7,2l48,45r10,2l62,48r7,-1e" filled="f" fillcolor="#0c9">
                  <v:path arrowok="t" o:connecttype="custom" o:connectlocs="4,0;2,3;0,7;2,15;8,25;17,33;25,38;30,41;36,43;43,45;48,45;58,47;62,48;69,47" o:connectangles="0,0,0,0,0,0,0,0,0,0,0,0,0,0"/>
                  <o:lock v:ext="edit" aspectratio="t"/>
                </v:shape>
                <v:shape id="Freeform 782" o:spid="_x0000_s1062" style="position:absolute;left:2768;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fNn8UA&#10;AADbAAAADwAAAGRycy9kb3ducmV2LnhtbESPQWvCQBSE74L/YXlCL6VuakFLzCpaafEitLFgj4/s&#10;SzaYfRuyW4399a5Q8DjMzDdMtuxtI07U+dqxgudxAoK4cLrmSsH3/v3pFYQPyBobx6TgQh6Wi+Eg&#10;w1S7M3/RKQ+ViBD2KSowIbSplL4wZNGPXUscvdJ1FkOUXSV1h+cIt42cJMlUWqw5Lhhs6c1Qccx/&#10;rQK73vxRReZQ5pcP/fN52DXucafUw6hfzUEE6sM9/N/eagWzF7h9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82fxQAAANsAAAAPAAAAAAAAAAAAAAAAAJgCAABkcnMv&#10;ZG93bnJldi54bWxQSwUGAAAAAAQABAD1AAAAigMAAAAA&#10;" path="m4,l1,2,,6r1,8l10,20r6,3l22,24r6,l36,25,48,24,62,20e" filled="f" fillcolor="#0c9">
                  <v:path arrowok="t" o:connecttype="custom" o:connectlocs="4,0;1,2;0,6;1,14;10,20;16,23;22,24;28,24;36,25;48,24;62,20" o:connectangles="0,0,0,0,0,0,0,0,0,0,0"/>
                  <o:lock v:ext="edit" aspectratio="t"/>
                </v:shape>
                <v:shape id="Freeform 783" o:spid="_x0000_s1063" style="position:absolute;left:2794;top:3519;width:14;height:24;visibility:visible;mso-wrap-style:square;v-text-anchor:top" coordsize="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AIfsEA&#10;AADbAAAADwAAAGRycy9kb3ducmV2LnhtbESPQYvCMBSE7wv+h/CEva3J7opK1yiiFLyqRfb4aN62&#10;xealJNla/70RBI/DzHzDLNeDbUVPPjSONXxOFAji0pmGKw3FKf9YgAgR2WDrmDTcKMB6NXpbYmbc&#10;lQ/UH2MlEoRDhhrqGLtMylDWZDFMXEecvD/nLcYkfSWNx2uC21Z+KTWTFhtOCzV2tK2pvBz/rYbv&#10;kNu86s+LX2+mJ1VcCtrtlNbv42HzAyLSEF/hZ3tvNMyn8PiSfo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gCH7BAAAA2wAAAA8AAAAAAAAAAAAAAAAAmAIAAGRycy9kb3du&#10;cmV2LnhtbFBLBQYAAAAABAAEAPUAAACGAwAAAAA=&#10;" path="m6,l,8r2,7l5,22r8,1e" filled="f" fillcolor="#0c9">
                  <v:path arrowok="t" o:connecttype="custom" o:connectlocs="6,0;0,8;2,15;5,22;13,23" o:connectangles="0,0,0,0,0"/>
                  <o:lock v:ext="edit" aspectratio="t"/>
                </v:shape>
                <v:shape id="Freeform 784" o:spid="_x0000_s1064" style="position:absolute;left:2803;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f0ScYA&#10;AADbAAAADwAAAGRycy9kb3ducmV2LnhtbESPT2vCQBTE7wW/w/IEL0U3Cq02zUZEEFKKB/8Uenxk&#10;n0k0+zZkV5P203eFgsdhZn7DJMve1OJGrassK5hOIhDEudUVFwqOh814AcJ5ZI21ZVLwQw6W6eAp&#10;wVjbjnd02/tCBAi7GBWU3jexlC4vyaCb2IY4eCfbGvRBtoXULXYBbmo5i6JXabDisFBiQ+uS8sv+&#10;ahRsf58/zgvs5qvq67PR2Vs2K7JvpUbDfvUOwlPvH+H/dqYVzF/g/iX8AJ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f0ScYAAADbAAAADwAAAAAAAAAAAAAAAACYAgAAZHJz&#10;L2Rvd25yZXYueG1sUEsFBgAAAAAEAAQA9QAAAIsDAAAAAA==&#10;" path="m32,l23,4,13,8,7,10,3,13,,18r,6l1,28r4,4l15,33e" filled="f" fillcolor="#0c9">
                  <v:path arrowok="t" o:connecttype="custom" o:connectlocs="32,0;23,4;13,8;7,10;3,13;0,18;0,24;1,28;5,32;15,33" o:connectangles="0,0,0,0,0,0,0,0,0,0"/>
                  <o:lock v:ext="edit" aspectratio="t"/>
                </v:shape>
                <v:shape id="Freeform 785" o:spid="_x0000_s1065" style="position:absolute;left:2813;top:3543;width:32;height:42;visibility:visible;mso-wrap-style:square;v-text-anchor:top" coordsize="3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ZbXMUA&#10;AADbAAAADwAAAGRycy9kb3ducmV2LnhtbESPzWrDMBCE74W8g9hCb43cUuzgRA5OwdRQemh+yHWx&#10;NrYTa2UsxXHfvioUchxm5htmtZ5MJ0YaXGtZwcs8AkFcWd1yrWC/K54XIJxH1thZJgU/5GCdzR5W&#10;mGp7428at74WAcIuRQWN930qpasaMujmticO3skOBn2QQy31gLcAN518jaJYGmw5LDTY03tD1WV7&#10;NQoOh+N1fy6+Pqn8eKNLEtUbE+dKPT1O+RKEp8nfw//tUitIYvj7En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ltcxQAAANsAAAAPAAAAAAAAAAAAAAAAAJgCAABkcnMv&#10;ZG93bnJldi54bWxQSwUGAAAAAAQABAD1AAAAigMAAAAA&#10;" path="m31,l25,3,20,7r-5,4l10,17,3,24,,28r,3l2,37r6,4l12,41r9,-1e" filled="f" fillcolor="#0c9">
                  <v:path arrowok="t" o:connecttype="custom" o:connectlocs="31,0;25,3;20,7;15,11;10,17;3,24;0,28;0,31;2,37;8,41;12,41;21,40" o:connectangles="0,0,0,0,0,0,0,0,0,0,0,0"/>
                  <o:lock v:ext="edit" aspectratio="t"/>
                </v:shape>
                <v:shape id="Freeform 786" o:spid="_x0000_s1066" style="position:absolute;left:2834;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0j8UA&#10;AADbAAAADwAAAGRycy9kb3ducmV2LnhtbESP0WrCQBRE3wv+w3KFvjUbfdASXaUYhEDUqukHXLLX&#10;JG32bshuNfbru0Khj8PMnGGW68G04kq9aywrmEQxCOLS6oYrBR/F9uUVhPPIGlvLpOBODtar0dMS&#10;E21vfKLr2VciQNglqKD2vkukdGVNBl1kO+LgXWxv0AfZV1L3eAtw08ppHM+kwYbDQo0dbWoqv87f&#10;RsHhmO3SnC6zPE0/bbGPU39//1HqeTy8LUB4Gvx/+K+daQXzOTy+h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dPSPxQAAANsAAAAPAAAAAAAAAAAAAAAAAJgCAABkcnMv&#10;ZG93bnJldi54bWxQSwUGAAAAAAQABAD1AAAAigMAAAAA&#10;" path="m19,l17,4r-6,8l8,15,4,23,,32r,8l2,46r6,2l17,44e" filled="f" fillcolor="#0c9">
                  <v:path arrowok="t" o:connecttype="custom" o:connectlocs="19,0;17,4;11,12;8,15;4,23;0,32;0,40;2,46;8,48;17,44" o:connectangles="0,0,0,0,0,0,0,0,0,0"/>
                  <o:lock v:ext="edit" aspectratio="t"/>
                </v:shape>
                <v:shape id="Freeform 787" o:spid="_x0000_s1067" style="position:absolute;left:2848;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XLvsEA&#10;AADbAAAADwAAAGRycy9kb3ducmV2LnhtbERPTWvCQBC9F/wPywje6qZS2hJdpaiVloJQI3gds9Ns&#10;aHYmZNcY/333UOjx8b4Xq8E3qqcu1MIGHqYZKOJSbM2VgWPxdv8CKkRki40wGbhRgNVydLfA3MqV&#10;v6g/xEqlEA45GnAxtrnWoXTkMUylJU7ct3QeY4JdpW2H1xTuGz3LsiftsebU4LCltaPy53DxBnZn&#10;CXH4uBX7Sy/ito8bd/osjJmMh9c5qEhD/Bf/ud+tgec0Nn1JP0A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Fy77BAAAA2wAAAA8AAAAAAAAAAAAAAAAAmAIAAGRycy9kb3du&#10;cmV2LnhtbFBLBQYAAAAABAAEAPUAAACGAwAAAAA=&#10;" path="m15,l9,12,7,16,6,24,3,36r4,9l7,48r5,4l11,56,7,60r-4,l2,65,,69r2,5l8,75r4,-3l16,65r1,-5e" filled="f" fillcolor="#0c9">
                  <v:path arrowok="t" o:connecttype="custom" o:connectlocs="15,0;9,12;7,16;6,24;3,36;7,45;7,48;12,52;11,56;7,60;3,60;2,65;0,69;2,74;8,75;12,72;16,65;17,60" o:connectangles="0,0,0,0,0,0,0,0,0,0,0,0,0,0,0,0,0,0"/>
                  <o:lock v:ext="edit" aspectratio="t"/>
                </v:shape>
                <v:shape id="Freeform 788" o:spid="_x0000_s1068" style="position:absolute;left:2860;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t1c8UA&#10;AADbAAAADwAAAGRycy9kb3ducmV2LnhtbESPQWvCQBSE70L/w/IKvdVNpNg2dQ1VFAQPtbGX3l6z&#10;z2ww+zZkNxr/vSsUPA4z8w0zywfbiBN1vnasIB0nIIhLp2uuFPzs189vIHxA1tg4JgUX8pDPH0Yz&#10;zLQ78zedilCJCGGfoQITQptJ6UtDFv3YtcTRO7jOYoiyq6Tu8BzhtpGTJJlKizXHBYMtLQ2Vx6K3&#10;Cnhf2GHhv3bmcOz7l4v/W6W/W6WeHofPDxCBhnAP/7c3WsHrO9y+x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O3VzxQAAANsAAAAPAAAAAAAAAAAAAAAAAJgCAABkcnMv&#10;ZG93bnJldi54bWxQSwUGAAAAAAQABAD1AAAAigMAAAAA&#10;" path="m,67r,4l2,78r10,1l17,76,15,67,13,62,11,55r,-4l11,43r1,-8l15,27r2,-8l19,11,21,e" filled="f" fillcolor="#0c9">
                  <v:path arrowok="t" o:connecttype="custom" o:connectlocs="0,67;0,71;2,78;12,79;17,76;15,67;13,62;11,55;11,51;11,43;12,35;15,27;17,19;19,11;21,0" o:connectangles="0,0,0,0,0,0,0,0,0,0,0,0,0,0,0"/>
                  <o:lock v:ext="edit" aspectratio="t"/>
                </v:shape>
                <v:shape id="Freeform 789" o:spid="_x0000_s1069" style="position:absolute;left:2878;top:3574;width:8;height:1;visibility:visible;mso-wrap-style:square;v-text-anchor:top" coordsize="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I3MMA&#10;AADbAAAADwAAAGRycy9kb3ducmV2LnhtbESPwWrCQBCG74LvsIzQm25UKCF1I1IUtJRCtdDrkJ1k&#10;02ZnQ3bV9O07h0KPwz//N/NttqPv1I2G2AY2sFxkoIirYFtuDHxcDvMcVEzIFrvAZOCHImzL6WSD&#10;hQ13fqfbOTVKIBwLNOBS6gutY+XIY1yEnliyOgwek4xDo+2Ad4H7Tq+y7FF7bFkuOOzp2VH1fb56&#10;ofi63ffua8xfdy8uXt54TadPYx5m4+4JVKIx/S//tY/WQC7fi4t4g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0I3MMAAADbAAAADwAAAAAAAAAAAAAAAACYAgAAZHJzL2Rv&#10;d25yZXYueG1sUEsFBgAAAAAEAAQA9QAAAIgDAAAAAA==&#10;" path="m,l7,e" filled="f" fillcolor="#0c9">
                  <v:path arrowok="t" o:connecttype="custom" o:connectlocs="0,0;7,0" o:connectangles="0,0"/>
                  <o:lock v:ext="edit" aspectratio="t"/>
                </v:shape>
                <v:shape id="Freeform 790" o:spid="_x0000_s1070" style="position:absolute;left:2830;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JzN8MA&#10;AADbAAAADwAAAGRycy9kb3ducmV2LnhtbESPQWsCMRSE70L/Q3iF3jSr0CqrcZGC0FOpuod6e26e&#10;m3U3L9sk1fXfN4VCj8PMfMOsisF24ko+NI4VTCcZCOLK6YZrBeVhO16ACBFZY+eYFNwpQLF+GK0w&#10;1+7GO7ruYy0ShEOOCkyMfS5lqAxZDBPXEyfv7LzFmKSvpfZ4S3DbyVmWvUiLDacFgz29Gqra/bdV&#10;cDm2ujx9+vA1N1R/vNsyPMtSqafHYbMEEWmI/+G/9ptWsJjC75f0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nJzN8MAAADbAAAADwAAAAAAAAAAAAAAAACYAgAAZHJzL2Rv&#10;d25yZXYueG1sUEsFBgAAAAAEAAQA9QAAAIgDAAAAAA==&#10;" path="m24,l16,5,8,11,4,19,2,22,,29r,8l2,45r4,9l12,64r5,4l21,73r4,3l28,78r3,1l38,82r9,2l51,84r4,e" filled="f" fillcolor="#0c9">
                  <v:path arrowok="t" o:connecttype="custom" o:connectlocs="24,0;16,5;8,11;4,19;2,22;0,29;0,37;2,45;6,54;12,64;17,68;21,73;25,76;28,78;31,79;38,82;47,84;51,84;55,84" o:connectangles="0,0,0,0,0,0,0,0,0,0,0,0,0,0,0,0,0,0,0"/>
                  <o:lock v:ext="edit" aspectratio="t"/>
                </v:shape>
                <v:shape id="Freeform 791" o:spid="_x0000_s1071" style="position:absolute;left:2795;top:3611;width:63;height:21;visibility:visible;mso-wrap-style:square;v-text-anchor:top" coordsize="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0v8IA&#10;AADbAAAADwAAAGRycy9kb3ducmV2LnhtbESPQWvCQBSE70L/w/IK3nTTCBKiq9RioVdtwesj+8yG&#10;Zt+m2WeS9td3hUKPw8x8w2z3k2/VQH1sAht4WmagiKtgG64NfLy/LgpQUZAttoHJwDdF2O8eZlss&#10;bRj5RMNZapUgHEs04ES6UutYOfIYl6EjTt419B4lyb7WtscxwX2r8yxba48NpwWHHb04qj7PN2/g&#10;mBdfh5/1zQ2XIzdjqOWwuogx88fpeQNKaJL/8F/7zRoocrh/ST9A7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hLS/wgAAANsAAAAPAAAAAAAAAAAAAAAAAJgCAABkcnMvZG93&#10;bnJldi54bWxQSwUGAAAAAAQABAD1AAAAhwMAAAAA&#10;" path="m62,l52,,47,,43,r,9l9,9,3,9,,12r,8e" filled="f" fillcolor="#0c9">
                  <v:path arrowok="t" o:connecttype="custom" o:connectlocs="62,0;52,0;47,0;43,0;43,9;9,9;3,9;0,12;0,20" o:connectangles="0,0,0,0,0,0,0,0,0"/>
                  <o:lock v:ext="edit" aspectratio="t"/>
                </v:shape>
                <v:shape id="Freeform 792" o:spid="_x0000_s1072" style="position:absolute;left:2877;top:363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fk/MEA&#10;AADbAAAADwAAAGRycy9kb3ducmV2LnhtbESPT4vCMBTE74LfITxhb5quCyJdo8ii4nWrHry9bV7/&#10;2OalJFG7394IgsdhZn7DLFa9acWNnK8tK/icJCCIc6trLhUcD9vxHIQPyBpby6TgnzyslsPBAlNt&#10;7/xLtyyUIkLYp6igCqFLpfR5RQb9xHbE0SusMxiidKXUDu8Rblo5TZKZNFhzXKiwo5+K8ia7GgWN&#10;256pnFLRy7/ilAXTXHabo1Ifo379DSJQH97hV3uvFcy/4Pkl/g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n5PzBAAAA2wAAAA8AAAAAAAAAAAAAAAAAmAIAAGRycy9kb3du&#10;cmV2LnhtbFBLBQYAAAAABAAEAPUAAACGAwAAAAA=&#10;" path="m,l3,4,8,8e" filled="f" fillcolor="#0c9">
                  <v:path arrowok="t" o:connecttype="custom" o:connectlocs="0,0;3,4;8,8" o:connectangles="0,0,0"/>
                  <o:lock v:ext="edit" aspectratio="t"/>
                </v:shape>
                <v:shape id="Freeform 793" o:spid="_x0000_s1073" style="position:absolute;left:2885;top:3406;width:162;height:114;visibility:visible;mso-wrap-style:square;v-text-anchor:top" coordsize="16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E9ecEA&#10;AADbAAAADwAAAGRycy9kb3ducmV2LnhtbESPQYvCMBSE74L/ITzBm6aKLFqNUhVxL3uw+gMeybOt&#10;Ni+liVr//WZhweMwM98wq01na/Gk1leOFUzGCQhi7UzFhYLL+TCag/AB2WDtmBS8ycNm3e+tMDXu&#10;xSd65qEQEcI+RQVlCE0qpdclWfRj1xBH7+paiyHKtpCmxVeE21pOk+RLWqw4LpTY0K4kfc8fVsGt&#10;KrTNu+3lJ3MuWewzlgt9VGo46LIliEBd+IT/299GwXwGf1/iD5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hPXnBAAAA2wAAAA8AAAAAAAAAAAAAAAAAmAIAAGRycy9kb3du&#10;cmV2LnhtbFBLBQYAAAAABAAEAPUAAACGAwAAAAA=&#10;" path="m,113r9,-1l15,110r6,-3l26,103r3,-5l30,96r5,-8l35,80,31,75,30,68r1,-6l35,56r7,-8l51,40,67,32r6,-2l86,24r8,-4l103,16r12,-4l128,8,141,4r6,-2l153,r5,l161,4r-2,5l153,12r-3,1l145,14r-11,3l123,24r-4,3l111,32r-4,8l102,44r-8,4l86,50r-5,2l83,59r-2,9l79,76,74,88r-1,4l68,100r-7,1l55,105e" filled="f" fillcolor="#0c9">
                  <v:path arrowok="t" o:connecttype="custom" o:connectlocs="0,113;9,112;15,110;21,107;26,103;29,98;30,96;35,88;35,80;31,75;30,68;31,62;35,56;42,48;51,40;67,32;73,30;86,24;94,20;103,16;115,12;128,8;141,4;147,2;153,0;158,0;161,4;159,9;153,12;150,13;145,14;134,17;123,24;119,27;111,32;107,40;102,44;94,48;86,50;81,52;83,59;81,68;79,76;74,88;73,92;68,100;61,101;55,105" o:connectangles="0,0,0,0,0,0,0,0,0,0,0,0,0,0,0,0,0,0,0,0,0,0,0,0,0,0,0,0,0,0,0,0,0,0,0,0,0,0,0,0,0,0,0,0,0,0,0,0"/>
                  <o:lock v:ext="edit" aspectratio="t"/>
                </v:shape>
                <v:shape id="Freeform 794" o:spid="_x0000_s1074" style="position:absolute;left:296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cwfMMA&#10;AADbAAAADwAAAGRycy9kb3ducmV2LnhtbESPQWsCMRSE7wX/Q3iCF6lZhRa7NYq2FrxqRfD2TF53&#10;VzcvSxJ1/fdGEHocZuYbZjJrbS0u5EPlWMFwkIEg1s5UXCjY/v68jkGEiGywdkwKbhRgNu28TDA3&#10;7sprumxiIRKEQ44KyhibXMqgS7IYBq4hTt6f8xZjkr6QxuM1wW0tR1n2Li1WnBZKbOirJH3anK2C&#10;5Tet4u1wlLvF8uz9x173F32tVK/bzj9BRGrjf/jZXhkF4zd4fEk/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cwfMMAAADbAAAADwAAAAAAAAAAAAAAAACYAgAAZHJzL2Rv&#10;d25yZXYueG1sUEsFBgAAAAAEAAQA9QAAAIgDAAAAAA==&#10;" path="m68,r5,3l77,6r1,7l77,18r-5,4l64,26r-8,4l43,34r-5,4l32,44r-6,4l17,54r-7,3l5,58,,58e" filled="f" fillcolor="#0c9">
                  <v:path arrowok="t" o:connecttype="custom" o:connectlocs="68,0;73,3;77,6;78,13;77,18;72,22;64,26;56,30;43,34;38,38;32,44;26,48;17,54;10,57;5,58;0,58" o:connectangles="0,0,0,0,0,0,0,0,0,0,0,0,0,0,0,0"/>
                  <o:lock v:ext="edit" aspectratio="t"/>
                </v:shape>
                <v:shape id="Freeform 795" o:spid="_x0000_s1075" style="position:absolute;left:2959;top:3451;width:69;height:49;visibility:visible;mso-wrap-style:square;v-text-anchor:top" coordsize="6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fm+sEA&#10;AADbAAAADwAAAGRycy9kb3ducmV2LnhtbESPQYvCMBSE78L+h/AEb5oqrEg1isgKsjfddWFvj+a1&#10;KTYvJYm2/nsjCB6HmfmGWW1624gb+VA7VjCdZCCIC6drrhT8/uzHCxAhImtsHJOCOwXYrD8GK8y1&#10;6/hIt1OsRIJwyFGBibHNpQyFIYth4lri5JXOW4xJ+kpqj12C20bOsmwuLdacFgy2tDNUXE5Xq0Df&#10;Y3mRX+b7vzj7sP3DqvSfnVKjYb9dgojUx3f41T5oBYs5PL+kH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n5vrBAAAA2wAAAA8AAAAAAAAAAAAAAAAAmAIAAGRycy9kb3du&#10;cmV2LnhtbFBLBQYAAAAABAAEAPUAAACGAwAAAAA=&#10;" path="m65,r2,3l68,7r-1,8l60,25r-9,8l44,38r-5,3l33,43r-7,2l20,45r-8,2l7,48,,47e" filled="f" fillcolor="#0c9">
                  <v:path arrowok="t" o:connecttype="custom" o:connectlocs="65,0;67,3;68,7;67,15;60,25;51,33;44,38;39,41;33,43;26,45;20,45;12,47;7,48;0,47" o:connectangles="0,0,0,0,0,0,0,0,0,0,0,0,0,0"/>
                  <o:lock v:ext="edit" aspectratio="t"/>
                </v:shape>
                <v:shape id="Freeform 796" o:spid="_x0000_s1076" style="position:absolute;left:2940;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m7u8QA&#10;AADbAAAADwAAAGRycy9kb3ducmV2LnhtbESPQWvCQBSE7wX/w/IKXkrd6KFK6ipVUXoRNC2kx0f2&#10;mQ3Nvg3ZVaO/3hUEj8PMfMNM552txYlaXzlWMBwkIIgLpysuFfz+rN8nIHxA1lg7JgUX8jCf9V6m&#10;mGp35j2dslCKCGGfogITQpNK6QtDFv3ANcTRO7jWYoiyLaVu8RzhtpajJPmQFiuOCwYbWhoq/rOj&#10;VWAXqyuVZPJDdtnov12+rd3bVqn+a/f1CSJQF57hR/tbK5iM4f4l/gA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5u7vEAAAA2wAAAA8AAAAAAAAAAAAAAAAAmAIAAGRycy9k&#10;b3ducmV2LnhtbFBLBQYAAAAABAAEAPUAAACJAwAAAAA=&#10;" path="m58,r2,2l62,6r-2,8l52,20r-6,3l39,24r-5,l26,25,14,24,,20e" filled="f" fillcolor="#0c9">
                  <v:path arrowok="t" o:connecttype="custom" o:connectlocs="58,0;60,2;62,6;60,14;52,20;46,23;39,24;34,24;26,25;14,24;0,20" o:connectangles="0,0,0,0,0,0,0,0,0,0,0"/>
                  <o:lock v:ext="edit" aspectratio="t"/>
                </v:shape>
                <v:shape id="Freeform 797" o:spid="_x0000_s1077" style="position:absolute;left:2963;top:3519;width:13;height:24;visibility:visible;mso-wrap-style:square;v-text-anchor:top" coordsize="1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OH0MAA&#10;AADbAAAADwAAAGRycy9kb3ducmV2LnhtbERPz2vCMBS+C/4P4Qm72dQNilajDMVtHmdFPb41b01Z&#10;81KazHb/vTkMPH58v1ebwTbiRp2vHSuYJSkI4tLpmisFp2I/nYPwAVlj45gU/JGHzXo8WmGuXc+f&#10;dDuGSsQQ9jkqMCG0uZS+NGTRJ64ljty36yyGCLtK6g77GG4b+ZymmbRYc2ww2NLWUPlz/LUKspd9&#10;8bV7d+Ftaw4XWpwXV8taqafJ8LoEEWgID/G/+0MrmMex8Uv8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OH0MAAAADbAAAADwAAAAAAAAAAAAAAAACYAgAAZHJzL2Rvd25y&#10;ZXYueG1sUEsFBgAAAAAEAAQA9QAAAIUDAAAAAA==&#10;" path="m8,r4,8l11,15,8,22,,23e" filled="f" fillcolor="#0c9">
                  <v:path arrowok="t" o:connecttype="custom" o:connectlocs="8,0;12,8;11,15;8,22;0,23" o:connectangles="0,0,0,0,0"/>
                  <o:lock v:ext="edit" aspectratio="t"/>
                </v:shape>
                <v:shape id="Freeform 798" o:spid="_x0000_s1078" style="position:absolute;left:2935;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Oa8UA&#10;AADbAAAADwAAAGRycy9kb3ducmV2LnhtbESPQWvCQBSE7wX/w/IEL0U3erAxuooIQkR6qFXw+Mg+&#10;k2j2bciuJvrru4VCj8PMfMMsVp2pxIMaV1pWMB5FIIgzq0vOFRy/t8MYhPPIGivLpOBJDlbL3tsC&#10;E21b/qLHweciQNglqKDwvk6kdFlBBt3I1sTBu9jGoA+yyaVusA1wU8lJFE2lwZLDQoE1bQrKboe7&#10;UfD5et9dY2w/1uVpX+t0lk7y9KzUoN+t5yA8df4//NdOtYJ4Br9fw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j45rxQAAANsAAAAPAAAAAAAAAAAAAAAAAJgCAABkcnMv&#10;ZG93bnJldi54bWxQSwUGAAAAAAQABAD1AAAAigMAAAAA&#10;" path="m,l10,4r9,4l25,10r4,3l32,18r,6l31,28r-4,4l18,33e" filled="f" fillcolor="#0c9">
                  <v:path arrowok="t" o:connecttype="custom" o:connectlocs="0,0;10,4;19,8;25,10;29,13;32,18;32,24;31,28;27,32;18,33" o:connectangles="0,0,0,0,0,0,0,0,0,0"/>
                  <o:lock v:ext="edit" aspectratio="t"/>
                </v:shape>
                <v:shape id="Freeform 799" o:spid="_x0000_s1079" style="position:absolute;left:2926;top:3543;width:33;height:42;visibility:visible;mso-wrap-style:square;v-text-anchor:top" coordsize="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5xDcIA&#10;AADbAAAADwAAAGRycy9kb3ducmV2LnhtbERPu27CMBTdkfoP1q3UrThkKCXgIIpE1U4VKSCxXeKb&#10;B42v09iF5O/xUInx6LwXy9404kKdqy0rmIwjEMS51TWXCnbfm+dXEM4ja2wsk4KBHCzTh9ECE22v&#10;vKVL5ksRQtglqKDyvk2kdHlFBt3YtsSBK2xn0AfYlVJ3eA3hppFxFL1IgzWHhgpbWleU/2R/RsFv&#10;PHxiNJ3iMT7zvi9O729f5UGpp8d+NQfhqfd38b/7QyuYhfXhS/g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TnENwgAAANsAAAAPAAAAAAAAAAAAAAAAAJgCAABkcnMvZG93&#10;bnJldi54bWxQSwUGAAAAAAQABAD1AAAAhwMAAAAA&#10;" path="m,l6,3r6,4l16,11r5,6l29,24r2,4l32,31r-3,6l23,41r-3,l10,40e" filled="f" fillcolor="#0c9">
                  <v:path arrowok="t" o:connecttype="custom" o:connectlocs="0,0;6,3;12,7;16,11;21,17;29,24;31,28;32,31;29,37;23,41;20,41;10,40" o:connectangles="0,0,0,0,0,0,0,0,0,0,0,0"/>
                  <o:lock v:ext="edit" aspectratio="t"/>
                </v:shape>
                <v:shape id="Freeform 800" o:spid="_x0000_s1080" style="position:absolute;left:2917;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0vmsUA&#10;AADbAAAADwAAAGRycy9kb3ducmV2LnhtbESP3WrCQBSE7wu+w3IKvaubeCEaXaU0CAFr/esDHLLH&#10;JG32bMiuSfTp3UKhl8PMfMMs14OpRUetqywriMcRCOLc6ooLBV/nzesMhPPIGmvLpOBGDtar0dMS&#10;E217PlJ38oUIEHYJKii9bxIpXV6SQTe2DXHwLrY16INsC6lb7APc1HISRVNpsOKwUGJD7yXlP6er&#10;UfB5yD7SLV2m2zT9tuddlPrb/q7Uy/PwtgDhafD/4b92phXMY/j9En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3S+axQAAANsAAAAPAAAAAAAAAAAAAAAAAJgCAABkcnMv&#10;ZG93bnJldi54bWxQSwUGAAAAAAQABAD1AAAAigMAAAAA&#10;" path="m,l3,4r5,8l10,15r5,8l19,32r,8l17,46r-7,2l3,44e" filled="f" fillcolor="#0c9">
                  <v:path arrowok="t" o:connecttype="custom" o:connectlocs="0,0;3,4;8,12;10,15;15,23;19,32;19,40;17,46;10,48;3,44" o:connectangles="0,0,0,0,0,0,0,0,0,0"/>
                  <o:lock v:ext="edit" aspectratio="t"/>
                </v:shape>
                <v:shape id="Freeform 801" o:spid="_x0000_s1081" style="position:absolute;left:2906;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EarsQA&#10;AADbAAAADwAAAGRycy9kb3ducmV2LnhtbESPUUvDQBCE3wX/w7FC3+zFUkTTXotoK4pQsCn0dZvb&#10;5kJzuyF3TdN/7wmCj8PMfMPMl4NvVE9dqIUNPIwzUMSl2JorA7tiff8EKkRki40wGbhSgOXi9maO&#10;uZULf1O/jZVKEA45GnAxtrnWoXTkMYylJU7eUTqPMcmu0rbDS4L7Rk+y7FF7rDktOGzp1VF52p69&#10;gfeDhDh8XovNuRdxq+mb238VxozuhpcZqEhD/A//tT+sgecJ/H5JP0A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hGq7EAAAA2wAAAA8AAAAAAAAAAAAAAAAAmAIAAGRycy9k&#10;b3ducmV2LnhtbFBLBQYAAAAABAAEAPUAAACJAwAAAAA=&#10;" path="m1,l8,12r1,4l10,24r4,12l10,45,9,48,4,52r1,4l9,60r5,l16,65r1,4l14,74,9,75,4,72,1,65,,60e" filled="f" fillcolor="#0c9">
                  <v:path arrowok="t" o:connecttype="custom" o:connectlocs="1,0;8,12;9,16;10,24;14,36;10,45;9,48;4,52;5,56;9,60;14,60;16,65;17,69;14,74;9,75;4,72;1,65;0,60" o:connectangles="0,0,0,0,0,0,0,0,0,0,0,0,0,0,0,0,0,0"/>
                  <o:lock v:ext="edit" aspectratio="t"/>
                </v:shape>
                <v:shape id="Freeform 802" o:spid="_x0000_s1082" style="position:absolute;left:2889;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kY8UA&#10;AADbAAAADwAAAGRycy9kb3ducmV2LnhtbESPQWvCQBSE70L/w/IKvdVNrJQ2dQ1VFAQPtbGX3l6z&#10;z2ww+zZkNxr/vSsUPA4z8w0zywfbiBN1vnasIB0nIIhLp2uuFPzs189vIHxA1tg4JgUX8pDPH0Yz&#10;zLQ78zedilCJCGGfoQITQptJ6UtDFv3YtcTRO7jOYoiyq6Tu8BzhtpGTJHmVFmuOCwZbWhoqj0Vv&#10;FfC+sMPCf+3M4dj304v/W6W/W6WeHofPDxCBhnAP/7c3WsH7C9y+x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36RjxQAAANsAAAAPAAAAAAAAAAAAAAAAAJgCAABkcnMv&#10;ZG93bnJldi54bWxQSwUGAAAAAAQABAD1AAAAigMAAAAA&#10;" path="m21,67r,4l19,78,9,79,5,76,7,67,8,62r3,-7l11,51r,-8l9,35,7,27,5,19,3,11,,e" filled="f" fillcolor="#0c9">
                  <v:path arrowok="t" o:connecttype="custom" o:connectlocs="21,67;21,71;19,78;9,79;5,76;7,67;8,62;11,55;11,51;11,43;9,35;7,27;5,19;3,11;0,0" o:connectangles="0,0,0,0,0,0,0,0,0,0,0,0,0,0,0"/>
                  <o:lock v:ext="edit" aspectratio="t"/>
                </v:shape>
                <v:shape id="Freeform 803" o:spid="_x0000_s1083" style="position:absolute;left:2886;top:3574;width:7;height:1;visibility:visible;mso-wrap-style:square;v-text-anchor:top" coordsize="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mW8QA&#10;AADbAAAADwAAAGRycy9kb3ducmV2LnhtbESPQWvCQBSE7wX/w/IKXqRuLKXW1E3QgmhvJlHPj+xr&#10;kpp9G7Krpv++Wyh4HGbmG2aZDqYVV+pdY1nBbBqBIC6tbrhScCg2T28gnEfW2FomBT/kIE1GD0uM&#10;tb1xRtfcVyJA2MWooPa+i6V0ZU0G3dR2xMH7sr1BH2RfSd3jLcBNK5+j6FUabDgs1NjRR03lOb8Y&#10;BYX9XO9oHn3n+/a4yraniamyiVLjx2H1DsLT4O/h//ZOK1i8wN+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f5lvEAAAA2wAAAA8AAAAAAAAAAAAAAAAAmAIAAGRycy9k&#10;b3ducmV2LnhtbFBLBQYAAAAABAAEAPUAAACJAwAAAAA=&#10;" path="m6,l,e" filled="f" fillcolor="#0c9">
                  <v:path arrowok="t" o:connecttype="custom" o:connectlocs="6,0;0,0" o:connectangles="0,0"/>
                  <o:lock v:ext="edit" aspectratio="t"/>
                </v:shape>
                <v:shape id="Freeform 804" o:spid="_x0000_s1084" style="position:absolute;left:2885;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Dj6cMA&#10;AADbAAAADwAAAGRycy9kb3ducmV2LnhtbESPQWsCMRSE7wX/Q3iCt5q1oNWtUUQQPInVPbS35+Z1&#10;s7p52SZR13/fFAo9DjPzDTNfdrYRN/KhdqxgNMxAEJdO11wpKI6b5ymIEJE1No5JwYMCLBe9pznm&#10;2t35nW6HWIkE4ZCjAhNjm0sZSkMWw9C1xMn7ct5iTNJXUnu8J7ht5EuWTaTFmtOCwZbWhsrL4WoV&#10;nD8vujh9+PD9aqja72wRxrJQatDvVm8gInXxP/zX3moFszH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Dj6cMAAADbAAAADwAAAAAAAAAAAAAAAACYAgAAZHJzL2Rv&#10;d25yZXYueG1sUEsFBgAAAAAEAAQA9QAAAIgDAAAAAA==&#10;" path="m31,r8,5l47,11r4,8l53,22r2,7l55,37r-2,8l49,54,42,64r-3,4l35,73r-5,3l28,78r-4,1l17,82,9,84r-5,l,84e" filled="f" fillcolor="#0c9">
                  <v:path arrowok="t" o:connecttype="custom" o:connectlocs="31,0;39,5;47,11;51,19;53,22;55,29;55,37;53,45;49,54;42,64;39,68;35,73;30,76;28,78;24,79;17,82;9,84;4,84;0,84" o:connectangles="0,0,0,0,0,0,0,0,0,0,0,0,0,0,0,0,0,0,0"/>
                  <o:lock v:ext="edit" aspectratio="t"/>
                </v:shape>
                <v:shape id="Freeform 805" o:spid="_x0000_s1085" style="position:absolute;left:2914;top:3611;width:62;height:21;visibility:visible;mso-wrap-style:square;v-text-anchor:top" coordsize="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GmUMQA&#10;AADbAAAADwAAAGRycy9kb3ducmV2LnhtbESPT4vCMBTE78J+h/AWvIimK1q0axQRBL2I/9Drs3nb&#10;lm1eahO1++03guBxmJnfMJNZY0pxp9oVlhV89SIQxKnVBWcKjodldwTCeWSNpWVS8EcOZtOP1gQT&#10;bR+8o/veZyJA2CWoIPe+SqR0aU4GXc9WxMH7sbVBH2SdSV3jI8BNKftRFEuDBYeFHCta5JT+7m9G&#10;wXp+O8aD7WUTnTbDa0nncdaptFLtz2b+DcJT49/hV3ulFYxjeH4JP0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xplDEAAAA2wAAAA8AAAAAAAAAAAAAAAAAmAIAAGRycy9k&#10;b3ducmV2LnhtbFBLBQYAAAAABAAEAPUAAACJAwAAAAA=&#10;" path="m,l10,r3,l18,r,9l52,9r6,l61,12r,8e" filled="f" fillcolor="#0c9">
                  <v:path arrowok="t" o:connecttype="custom" o:connectlocs="0,0;10,0;13,0;18,0;18,9;52,9;58,9;61,12;61,20" o:connectangles="0,0,0,0,0,0,0,0,0"/>
                  <o:lock v:ext="edit" aspectratio="t"/>
                </v:shape>
                <v:shape id="Freeform 806" o:spid="_x0000_s1086" style="position:absolute;left:2885;top:3636;width:10;height:9;visibility:visible;mso-wrap-style:square;v-text-anchor:top" coordsize="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IF8UA&#10;AADbAAAADwAAAGRycy9kb3ducmV2LnhtbESPQWvCQBSE74X+h+UVeqsv7aHW6CpSail4kMZW8PbI&#10;PpNg9m3YXU38926h4HGYmW+Y2WKwrTqzD40TDc+jDBRL6UwjlYaf7erpDVSIJIZaJ6zhwgEW8/u7&#10;GeXG9fLN5yJWKkEk5KShjrHLEUNZs6Uwch1L8g7OW4pJ+gqNpz7BbYsvWfaKlhpJCzV1/F5zeSxO&#10;VsMa+w+cbAYcl/t1UfjP1WZ3+tX68WFYTkFFHuIt/N/+MhomY/j7kn4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0gXxQAAANsAAAAPAAAAAAAAAAAAAAAAAJgCAABkcnMv&#10;ZG93bnJldi54bWxQSwUGAAAAAAQABAD1AAAAigMAAAAA&#10;" path="m9,l5,4,,8e" filled="f" fillcolor="#0c9">
                  <v:path arrowok="t" o:connecttype="custom" o:connectlocs="9,0;5,4;0,8" o:connectangles="0,0,0"/>
                  <o:lock v:ext="edit" aspectratio="t"/>
                </v:shape>
                <v:shape id="Freeform 807" o:spid="_x0000_s1087" style="position:absolute;left:2860;top:3466;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kwc8IA&#10;AADbAAAADwAAAGRycy9kb3ducmV2LnhtbERPPW/CMBDdK/EfrENiK04Z2jRgUIWoxNChTdqI8YiP&#10;JMI+h9iQ8O/roVLHp/e92ozWiBv1vnWs4GmegCCunG65VvBdvD+mIHxA1mgck4I7edisJw8rzLQb&#10;+ItueahFDGGfoYImhC6T0lcNWfRz1xFH7uR6iyHCvpa6xyGGWyMXSfIsLbYcGxrsaNtQdc6vVsHR&#10;vxTl/vDzefnY+YMxurynZanUbDq+LUEEGsO/+M+91wpe49j4Jf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aTBzwgAAANsAAAAPAAAAAAAAAAAAAAAAAJgCAABkcnMvZG93&#10;bnJldi54bWxQSwUGAAAAAAQABAD1AAAAhwMAAAAA&#10;" path="m55,36r-5,3l46,38,42,32r,-4l40,20r,-4l40,11,36,2,31,,29,,20,,15,5,10,4,4,5,,7r,5l,18,8,16r4,4l14,24r,7l12,36,9,40,6,43,1,44e" filled="f" fillcolor="#0c9">
                  <v:path arrowok="t" o:connecttype="custom" o:connectlocs="55,36;50,39;46,38;42,32;42,28;40,20;40,16;40,11;36,2;31,0;29,0;20,0;15,5;10,4;4,5;0,7;0,12;0,18;8,16;12,20;14,24;14,31;12,36;9,40;6,43;1,44" o:connectangles="0,0,0,0,0,0,0,0,0,0,0,0,0,0,0,0,0,0,0,0,0,0,0,0,0,0"/>
                  <o:lock v:ext="edit" aspectratio="t"/>
                </v:shape>
                <v:oval id="Oval 808" o:spid="_x0000_s1088" style="position:absolute;left:2479;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qZzMIA&#10;AADbAAAADwAAAGRycy9kb3ducmV2LnhtbESP3YrCMBSE7xd8h3AEbxZNXUS0GkXEFS/9e4Bjc2yr&#10;zUloolaf3iwseDnMzDfMdN6YStyp9qVlBf1eAoI4s7rkXMHx8NsdgfABWWNlmRQ8ycN81vqaYqrt&#10;g3d034dcRAj7FBUUIbhUSp8VZND3rCOO3tnWBkOUdS51jY8IN5X8SZKhNFhyXCjQ0bKg7Lq/GQWn&#10;y7O8Dr7z1YFfS3c7u83ab61SnXazmIAI1IRP+L+90QrGY/j7En+An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upnMwgAAANsAAAAPAAAAAAAAAAAAAAAAAJgCAABkcnMvZG93&#10;bnJldi54bWxQSwUGAAAAAAQABAD1AAAAhwMAAAAA&#10;" fillcolor="black">
                  <o:lock v:ext="edit" aspectratio="t"/>
                </v:oval>
                <v:oval id="Oval 809" o:spid="_x0000_s1089" style="position:absolute;left:3286;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WLXMQA&#10;AADcAAAADwAAAGRycy9kb3ducmV2LnhtbESPzW4CMQyE70h9h8iVuKCSBVWo2hIQQoA4lp8HcDdm&#10;d2HjRJsAS5++PiBxszXjmc/TeecadaM21p4NjIYZKOLC25pLA8fD+uMLVEzIFhvPZOBBEeazt94U&#10;c+vvvKPbPpVKQjjmaKBKKeRax6Iih3HoA7FoJ986TLK2pbYt3iXcNXqcZRPtsGZpqDDQsqLisr86&#10;A7/nR335HJSrA/8tw/UUtpv4443pv3eLb1CJuvQyP6+3VvAzwZdnZAI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1i1zEAAAA3AAAAA8AAAAAAAAAAAAAAAAAmAIAAGRycy9k&#10;b3ducmV2LnhtbFBLBQYAAAAABAAEAPUAAACJAwAAAAA=&#10;" fillcolor="black">
                  <o:lock v:ext="edit" aspectratio="t"/>
                </v:oval>
                <v:shape id="Freeform 810" o:spid="_x0000_s1090" style="position:absolute;left:2462;top:3675;width:51;height:38;visibility:visible;mso-wrap-style:square;v-text-anchor:top" coordsize="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bt6cAA&#10;AADcAAAADwAAAGRycy9kb3ducmV2LnhtbESPwcrCMBCE74LvEFbwpqkiItUoIgj/f1GsPsDSrE21&#10;2ZQm2vr2RhC87TLzzc6uNp2txJMaXzpWMBknIIhzp0suFFzO+9EChA/IGivHpOBFHjbrfm+FqXYt&#10;n+iZhULEEPYpKjAh1KmUPjdk0Y9dTRy1q2sshrg2hdQNtjHcVnKaJHNpseR4wWBNO0P5PXtYBeV8&#10;Kw+ZWeSR/W9n8mhnj9tUqeGg2y5BBOrCz/yl/3Ssn0zg80ycQK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bt6cAAAADcAAAADwAAAAAAAAAAAAAAAACYAgAAZHJzL2Rvd25y&#10;ZXYueG1sUEsFBgAAAAAEAAQA9QAAAIUDAAAAAA==&#10;" path="m47,r1,4l18,7r-4,l10,9,8,10,7,11,6,13,4,15r,3l4,21r,3l6,27r1,2l8,30r2,2l12,32r4,1l20,33,50,30r,5l20,37r-5,l11,37,9,36,6,34,3,32,2,30,1,26,,21,,17,1,13r,-2l3,8,6,7,8,5,12,3r4,l47,e" fillcolor="black">
                  <v:path arrowok="t" o:connecttype="custom" o:connectlocs="47,0;48,4;18,7;14,7;10,9;8,10;7,11;6,13;4,15;4,18;4,21;4,24;6,27;7,29;8,30;10,32;12,32;16,33;20,33;50,30;50,35;20,37;15,37;11,37;9,36;6,34;3,32;2,30;1,26;0,21;0,17;1,13;1,11;3,8;6,7;8,5;12,3;16,3;47,0;47,0" o:connectangles="0,0,0,0,0,0,0,0,0,0,0,0,0,0,0,0,0,0,0,0,0,0,0,0,0,0,0,0,0,0,0,0,0,0,0,0,0,0,0,0"/>
                  <o:lock v:ext="edit" aspectratio="t"/>
                </v:shape>
                <v:shape id="Freeform 811" o:spid="_x0000_s1091" style="position:absolute;left:2469;top:3722;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JTqMMA&#10;AADcAAAADwAAAGRycy9kb3ducmV2LnhtbERP22rCQBB9L/Qflin0rW4axJboKkXRitR6/YBhd0yC&#10;2dmYXTX5+26h0Lc5nOuMJq2txI0aXzpW8NpLQBBrZ0rOFRwP85d3ED4gG6wck4KOPEzGjw8jzIy7&#10;845u+5CLGMI+QwVFCHUmpdcFWfQ9VxNH7uQaiyHCJpemwXsMt5VMk2QgLZYcGwqsaVqQPu+vVsFn&#10;t7gct+l39+bWs8XG9bVehS+lnp/ajyGIQG34F/+5lybOT1L4fSZeIM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JTqMMAAADcAAAADwAAAAAAAAAAAAAAAACYAgAAZHJzL2Rv&#10;d25yZXYueG1sUEsFBgAAAAAEAAQA9QAAAIgDAAAAAA==&#10;" path="m47,r1,4l11,39,55,30r,4l8,44,7,40,43,6,1,14,,10,47,e" fillcolor="black">
                  <v:path arrowok="t" o:connecttype="custom" o:connectlocs="47,0;48,4;11,39;55,30;55,34;8,44;7,40;43,6;1,14;0,10;47,0;47,0" o:connectangles="0,0,0,0,0,0,0,0,0,0,0,0"/>
                  <o:lock v:ext="edit" aspectratio="t"/>
                </v:shape>
                <v:shape id="Freeform 812" o:spid="_x0000_s1092" style="position:absolute;left:2484;top:3769;width:47;height:22;visibility:visible;mso-wrap-style:square;v-text-anchor:top" coordsize="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VYisQA&#10;AADcAAAADwAAAGRycy9kb3ducmV2LnhtbERPTWvCQBC9C/6HZYTedNcKotFNkLaWQg9qLAVv0+w0&#10;CWZnQ3ar8d93CwVv83ifs85624gLdb52rGE6USCIC2dqLjV8HLfjBQgfkA02jknDjTxk6XCwxsS4&#10;Kx/okodSxBD2CWqoQmgTKX1RkUU/cS1x5L5dZzFE2JXSdHiN4baRj0rNpcWaY0OFLT1VVJzzH6sh&#10;337OpvbrZb98Neq03D0XO/e+0Pph1G9WIAL14S7+d7+ZOF/N4O+ZeIF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VWIrEAAAA3AAAAA8AAAAAAAAAAAAAAAAAmAIAAGRycy9k&#10;b3ducmV2LnhtbFBLBQYAAAAABAAEAPUAAACJAwAAAAA=&#10;" path="m45,r1,5l1,21,,17,45,e" fillcolor="black">
                  <v:path arrowok="t" o:connecttype="custom" o:connectlocs="45,0;46,5;1,21;0,17;45,0;45,0" o:connectangles="0,0,0,0,0,0"/>
                  <o:lock v:ext="edit" aspectratio="t"/>
                </v:shape>
                <v:shape id="Freeform 813" o:spid="_x0000_s1093" style="position:absolute;left:2497;top:3788;width:53;height:37;visibility:visible;mso-wrap-style:square;v-text-anchor:top" coordsize="5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RybcUA&#10;AADcAAAADwAAAGRycy9kb3ducmV2LnhtbERPTWvCQBC9C/0PyxS8SN1oRWrqKlIQvdWk9tDbNDtN&#10;YrOzMbsm6b/vCoK3ebzPWa57U4mWGldaVjAZRyCIM6tLzhUcP7ZPLyCcR9ZYWSYFf+RgvXoYLDHW&#10;tuOE2tTnIoSwi1FB4X0dS+myggy6sa2JA/djG4M+wCaXusEuhJtKTqNoLg2WHBoKrOmtoOw3vRgF&#10;5+z4tdickvf9Ijmkk9PnbjT6flZq+NhvXkF46v1dfHPvdZgfzeD6TLh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pHJtxQAAANwAAAAPAAAAAAAAAAAAAAAAAJgCAABkcnMv&#10;ZG93bnJldi54bWxQSwUGAAAAAAQABAD1AAAAigMAAAAA&#10;" path="m37,l52,30r-4,1l41,18,2,36,,33,40,14,33,2,37,e" fillcolor="black">
                  <v:path arrowok="t" o:connecttype="custom" o:connectlocs="37,0;52,30;48,31;41,18;2,36;0,33;40,14;33,2;37,0;37,0" o:connectangles="0,0,0,0,0,0,0,0,0,0"/>
                  <o:lock v:ext="edit" aspectratio="t"/>
                </v:shape>
                <v:shape id="Freeform 814" o:spid="_x0000_s1094" style="position:absolute;left:2513;top:3828;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9M3MQA&#10;AADcAAAADwAAAGRycy9kb3ducmV2LnhtbERPW0vDMBR+H/gfwhF821KHE6lLi4jDITi2egHfDs2x&#10;KTYnpcmy6q9fhMHezsd3PctytJ2INPjWsYLrWQaCuHa65UbB+9tqegfCB2SNnWNS8EseyuJissRc&#10;uwPvKFahESmEfY4KTAh9LqWvDVn0M9cTJ+7bDRZDgkMj9YCHFG47Oc+yW2mx5dRgsKdHQ/VPtbcK&#10;PlaLp9fovv7m2pubZ/MZN9uXqNTV5fhwDyLQGM7ik3ut0/xsAf/PpAtkc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PTNzEAAAA3AAAAA8AAAAAAAAAAAAAAAAAmAIAAGRycy9k&#10;b3ducmV2LnhtbFBLBQYAAAAABAAEAPUAAACJAwAAAAA=&#10;" path="m43,l57,26r-3,2l41,5,27,13,38,34r-5,1l23,15,6,23,19,46r-4,2l,20,43,e" fillcolor="black">
                  <v:path arrowok="t" o:connecttype="custom" o:connectlocs="43,0;57,26;54,28;41,5;27,13;38,34;33,35;23,15;6,23;19,46;15,48;0,20;43,0;43,0" o:connectangles="0,0,0,0,0,0,0,0,0,0,0,0,0,0"/>
                  <o:lock v:ext="edit" aspectratio="t"/>
                </v:shape>
                <v:shape id="Freeform 815" o:spid="_x0000_s1095" style="position:absolute;left:2537;top:3862;width:55;height:51;visibility:visible;mso-wrap-style:square;v-text-anchor:top" coordsize="5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gL8MMA&#10;AADcAAAADwAAAGRycy9kb3ducmV2LnhtbERPyWrDMBC9F/oPYgq91XILWXCshFAoFEIPcXNIbhNr&#10;YtmxRsZSbffvq0Cgt3m8dfLNZFsxUO9rxwpekxQEcel0zZWCw/fHyxKED8gaW8ek4Jc8bNaPDzlm&#10;2o28p6EIlYgh7DNUYELoMil9aciiT1xHHLmL6y2GCPtK6h7HGG5b+Zamc2mx5thgsKN3Q+W1+LEK&#10;6pbHY7NboDlNtmnOl+3siyqlnp+m7QpEoCn8i+/uTx3npwu4PRMv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gL8MMAAADcAAAADwAAAAAAAAAAAAAAAACYAgAAZHJzL2Rv&#10;d25yZXYueG1sUEsFBgAAAAAEAAQA9QAAAIgDAAAAAA==&#10;" path="m,28l39,r9,13l50,15r1,3l53,21r1,3l54,26r,2l53,31r-2,4l50,38r-2,1l45,42r-2,2l39,46r-3,2l33,48r-2,2l27,50r-3,l21,49,18,48,16,46r-2,l12,43,11,42,9,39,,28r6,1l37,6r8,9l46,17r1,2l48,20r1,2l50,24r-1,3l49,30r-2,3l46,35r-2,1l42,38r-3,2l37,42r-2,1l32,44r-2,2l27,46r-3,l22,45,20,44,17,43,15,41,14,39,13,38,6,29,,28e" fillcolor="black">
                  <v:path arrowok="t" o:connecttype="custom" o:connectlocs="0,28;39,0;48,13;50,15;51,18;53,21;54,24;54,26;54,28;53,31;51,35;50,38;48,39;45,42;43,44;39,46;36,48;33,48;31,50;27,50;24,50;21,49;18,48;16,46;14,46;12,43;11,42;9,39;0,28;0,28;6,29;37,6;37,6;45,15;46,17;47,19;48,20;49,22;50,24;49,27;49,30;47,33;46,35;44,36;42,38;39,40;37,42;35,43;32,44;30,46;27,46;24,46;22,45;20,44;17,43;15,41;14,39;13,38;6,29;0,28;0,28" o:connectangles="0,0,0,0,0,0,0,0,0,0,0,0,0,0,0,0,0,0,0,0,0,0,0,0,0,0,0,0,0,0,0,0,0,0,0,0,0,0,0,0,0,0,0,0,0,0,0,0,0,0,0,0,0,0,0,0,0,0,0,0,0"/>
                  <o:lock v:ext="edit" aspectratio="t"/>
                </v:shape>
                <v:shape id="Freeform 816" o:spid="_x0000_s1096" style="position:absolute;left:2635;top:3951;width:47;height:48;visibility:visible;mso-wrap-style:square;v-text-anchor:top" coordsize="4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o+ccA&#10;AADcAAAADwAAAGRycy9kb3ducmV2LnhtbESPT2vCQBDF74V+h2UK3upGD6VEVxFpaZG24D/E25Ad&#10;k7XZ2ZBdNfn2nUPB2wzvzXu/mc47X6srtdEFNjAaZqCIi2AdlwZ22/fnV1AxIVusA5OBniLMZ48P&#10;U8xtuPGarptUKgnhmKOBKqUm1zoWFXmMw9AQi3YKrccka1tq2+JNwn2tx1n2oj06loYKG1pWVPxu&#10;Lt5Ac1qdf772o9Vy/H1YvznXHz90b8zgqVtMQCXq0t38f/1pBT8TWnlGJt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6PnHAAAA3AAAAA8AAAAAAAAAAAAAAAAAmAIAAGRy&#10;cy9kb3ducmV2LnhtbFBLBQYAAAAABAAEAPUAAACMAwAAAAA=&#10;" path="m4,19r3,3l6,25,5,28r,1l5,31r1,2l7,34r2,3l11,39r3,2l17,42r1,l20,42r2,l23,41r2,-2l26,39r1,-2l28,36r,-1l28,34r,-1l28,32,26,29,24,27,19,19,17,17,16,15,15,13r,-2l15,9,16,8,17,6,18,4,20,3,22,1,23,r3,l29,r2,l35,1r4,3l42,7r2,2l45,11r,3l46,16r-1,1l45,20r-1,2l43,23r-1,2l39,22r1,-3l41,17r,-1l41,14,40,12,39,11,37,9,36,7,33,5,31,4r-2,l27,4r-2,l24,5,23,6,22,7,21,8,20,9r,2l20,12r,1l21,15r1,1l29,26r2,1l31,29r1,1l32,31r1,2l33,34r,2l32,37r-1,2l31,41r-3,2l26,45r-3,1l21,46r-3,1l15,46,12,45,9,42,4,39,2,35,1,33,,31,,28,1,25,2,23,3,21r,-1l4,19e" fillcolor="black">
                  <v:path arrowok="t" o:connecttype="custom" o:connectlocs="7,22;5,28;5,31;7,34;11,39;17,42;20,42;23,41;26,39;28,36;28,34;28,32;24,27;17,17;15,13;15,9;17,6;20,3;23,0;29,0;35,1;42,7;45,11;46,16;45,20;43,23;39,22;41,17;41,14;39,11;36,7;31,4;27,4;24,5;22,7;20,9;20,11;20,13;22,16;31,27;32,30;33,33;33,36;31,39;28,43;23,46;18,47;12,45;4,39;1,33;0,28;2,23;3,20;4,19" o:connectangles="0,0,0,0,0,0,0,0,0,0,0,0,0,0,0,0,0,0,0,0,0,0,0,0,0,0,0,0,0,0,0,0,0,0,0,0,0,0,0,0,0,0,0,0,0,0,0,0,0,0,0,0,0,0"/>
                  <o:lock v:ext="edit" aspectratio="t"/>
                </v:shape>
                <v:shape id="Freeform 817" o:spid="_x0000_s1097" style="position:absolute;left:2685;top:3970;width:40;height:50;visibility:visible;mso-wrap-style:square;v-text-anchor:top" coordsize="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YYIsEA&#10;AADcAAAADwAAAGRycy9kb3ducmV2LnhtbERP24rCMBB9F/Yfwiz4pukqSFuNsiuIuojgDXwcmrEt&#10;20xKE7X+/UYQfJvDuc5k1ppK3KhxpWUFX/0IBHFmdcm5guNh0YtBOI+ssbJMCh7kYDb96Eww1fbO&#10;O7rtfS5CCLsUFRTe16mULivIoOvbmjhwF9sY9AE2udQN3kO4qeQgikbSYMmhocCa5gVlf/urURBv&#10;4gvq32Q7NNn6dPxZ6vK88Ep1P9vvMQhPrX+LX+6VDvOjBJ7PhAvk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2GCLBAAAA3AAAAA8AAAAAAAAAAAAAAAAAmAIAAGRycy9kb3du&#10;cmV2LnhtbFBLBQYAAAAABAAEAPUAAACGAwAAAAA=&#10;" path="m8,l39,15r-2,3l24,12,4,49,,47,20,10,7,3,8,e" fillcolor="black">
                  <v:path arrowok="t" o:connecttype="custom" o:connectlocs="8,0;39,15;37,18;24,12;4,49;0,47;20,10;7,3;8,0;8,0" o:connectangles="0,0,0,0,0,0,0,0,0,0"/>
                  <o:lock v:ext="edit" aspectratio="t"/>
                </v:shape>
                <v:shape id="Freeform 818" o:spid="_x0000_s1098" style="position:absolute;left:2717;top:3997;width:42;height:52;visibility:visible;mso-wrap-style:square;v-text-anchor:top" coordsize="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qqmsYA&#10;AADcAAAADwAAAGRycy9kb3ducmV2LnhtbESPT2vCQBDF74V+h2UKvZS6iYdSUlcRwX8IQlUEb8Pu&#10;mASzsyG7avz2nUPB2wzvzXu/GU1636gbdbEObCAfZKCIbXA1lwYO+/nnN6iYkB02gcnAgyJMxq8v&#10;IyxcuPMv3XapVBLCsUADVUptoXW0FXmMg9ASi3YOnccka1dq1+Fdwn2jh1n2pT3WLA0VtjSryF52&#10;V2/gaMOm315W+fK02X8shmFtH7w25v2tn/6AStSnp/n/euUEPxd8eUYm0O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jqqmsYAAADcAAAADwAAAAAAAAAAAAAAAACYAgAAZHJz&#10;L2Rvd25yZXYueG1sUEsFBgAAAAAEAAQA9QAAAIsDAAAAAA==&#10;" path="m15,25l4,37,,35,35,r6,1l38,51,34,49,35,33,15,25r3,-2l35,5r,24l18,23r-3,2e" fillcolor="black">
                  <v:path arrowok="t" o:connecttype="custom" o:connectlocs="15,25;4,37;0,35;0,35;35,0;41,1;38,51;34,49;35,33;15,25;18,23;35,5;35,29;18,23;18,23;15,25;15,25" o:connectangles="0,0,0,0,0,0,0,0,0,0,0,0,0,0,0,0,0"/>
                  <o:lock v:ext="edit" aspectratio="t"/>
                </v:shape>
                <v:shape id="Freeform 819" o:spid="_x0000_s1099" style="position:absolute;left:2779;top:4007;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gVS8AA&#10;AADcAAAADwAAAGRycy9kb3ducmV2LnhtbERPy6rCMBDdC/5DGMGNaKoF0WoUKaj37nx9wNCMbbGZ&#10;lCZq9evNhQvu5nCes1y3phIPalxpWcF4FIEgzqwuOVdwOW+HMxDOI2usLJOCFzlYr7qdJSbaPvlI&#10;j5PPRQhhl6CCwvs6kdJlBRl0I1sTB+5qG4M+wCaXusFnCDeVnETRVBosOTQUWFNaUHY73Y2CTTVN&#10;OZ6nvwedv3eX83430PFEqX6v3SxAeGr9V/zv/tFh/jiGv2fCBXL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gVS8AAAADcAAAADwAAAAAAAAAAAAAAAACYAgAAZHJzL2Rvd25y&#10;ZXYueG1sUEsFBgAAAAAEAAQA9QAAAIUDAAAAAA==&#10;" path="m1,l35,7r-1,4l19,8,11,48r-4,l15,7,,4,1,e" fillcolor="black">
                  <v:path arrowok="t" o:connecttype="custom" o:connectlocs="1,0;35,7;34,11;19,8;11,48;7,48;15,7;0,4;1,0;1,0" o:connectangles="0,0,0,0,0,0,0,0,0,0"/>
                  <o:lock v:ext="edit" aspectratio="t"/>
                </v:shape>
                <v:shape id="Freeform 820" o:spid="_x0000_s1100" style="position:absolute;left:2824;top:4017;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Es0cMA&#10;AADcAAAADwAAAGRycy9kb3ducmV2LnhtbERPS2vCQBC+F/oflhF6EbMxtiLRVUpDiz1Jo96H7OSB&#10;2dmQ3Zrk33cLhd7m43vO7jCaVtypd41lBcsoBkFcWN1wpeByfl9sQDiPrLG1TAomcnDYPz7sMNV2&#10;4C+6574SIYRdigpq77tUSlfUZNBFtiMOXGl7gz7AvpK6xyGEm1YmcbyWBhsODTV29FZTccu/jYKX&#10;6Tq3p6NNslX5ecnnH1mSrDKlnmbj6xaEp9H/i//cRx3mL5/h95lw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Es0cMAAADcAAAADwAAAAAAAAAAAAAAAACYAgAAZHJzL2Rv&#10;d25yZXYueG1sUEsFBgAAAAAEAAQA9QAAAIgDAAAAAA==&#10;" path="m6,l37,4,36,8,10,5,8,21r24,3l32,27,7,25,5,42r27,3l32,49,,45,6,e" fillcolor="black">
                  <v:path arrowok="t" o:connecttype="custom" o:connectlocs="6,0;37,4;36,8;10,5;8,21;32,24;32,27;7,25;5,42;32,45;32,49;0,45;6,0;6,0" o:connectangles="0,0,0,0,0,0,0,0,0,0,0,0,0,0"/>
                  <o:lock v:ext="edit" aspectratio="t"/>
                </v:shape>
                <v:shape id="Freeform 821" o:spid="_x0000_s1101" style="position:absolute;left:2873;top:4021;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0opMIA&#10;AADcAAAADwAAAGRycy9kb3ducmV2LnhtbERP24rCMBB9F/Yfwgi+LDZVWdHaKFLQXd+8fcDQjG2x&#10;mZQmq9Wv3ywIvs3hXCdddaYWN2pdZVnBKIpBEOdWV1woOJ82wxkI55E11pZJwYMcrJYfvRQTbe98&#10;oNvRFyKEsEtQQel9k0jp8pIMusg2xIG72NagD7AtpG7xHsJNLcdxPJUGKw4NJTaUlZRfj79Gwbqe&#10;ZjyZZ7u9Lp7b8+l7+6knY6UG/W69AOGp82/xy/2jw/zRF/w/Ey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SikwgAAANwAAAAPAAAAAAAAAAAAAAAAAJgCAABkcnMvZG93&#10;bnJldi54bWxQSwUGAAAAAAQABAD1AAAAhwMAAAAA&#10;" path="m,32r5,l5,36r1,2l7,39r1,2l10,42r1,1l15,43r2,1l21,44r4,-1l26,42r1,-1l29,40r,-1l30,37r,-2l30,34r,-2l29,31,28,29r-1,l24,27r-3,l12,23r-2,l7,21,5,20,4,19,3,17,2,16r,-2l2,12,2,9,3,7,4,5,6,4,8,2,10,1,14,r4,l23,r4,2l29,3r1,1l32,5r1,2l33,9r1,3l34,13r,2l29,14r,-2l29,10,27,8r,-1l25,6,24,5r-3,l18,4r-3,l13,5r-2,l10,7,8,8,7,9r,2l7,12r,1l7,14r,1l8,16r1,1l10,18r1,1l13,19r12,4l27,23r1,1l29,25r2,l32,27r1,1l33,29r1,2l35,33r,2l34,38r,2l32,43r-1,1l29,46r-2,1l22,48r-4,l13,47,8,46,6,45,4,43,2,41,1,38r,-2l,33,,32e" fillcolor="black">
                  <v:path arrowok="t" o:connecttype="custom" o:connectlocs="5,32;6,38;8,41;11,43;17,44;25,43;27,41;29,39;30,35;30,32;29,31;27,29;21,27;10,23;5,20;3,17;2,14;2,9;4,5;8,2;14,0;23,0;29,3;32,5;33,9;34,13;29,14;29,10;27,7;24,5;18,4;13,5;10,7;7,9;7,12;7,14;8,16;10,18;13,19;27,23;29,25;32,27;33,29;35,33;34,38;32,43;29,46;22,48;13,47;6,45;2,41;1,36;0,33;0,32" o:connectangles="0,0,0,0,0,0,0,0,0,0,0,0,0,0,0,0,0,0,0,0,0,0,0,0,0,0,0,0,0,0,0,0,0,0,0,0,0,0,0,0,0,0,0,0,0,0,0,0,0,0,0,0,0,0"/>
                  <o:lock v:ext="edit" aspectratio="t"/>
                </v:shape>
                <v:shape id="Freeform 822" o:spid="_x0000_s1102" style="position:absolute;left:3004;top:399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mmq8QA&#10;AADcAAAADwAAAGRycy9kb3ducmV2LnhtbERPTWvCQBC9F/wPywi9FLNJwSAxq4ig9lJK01I8Dtlp&#10;kpqdDdlNjP/eLRR6m8f7nHw7mVaM1LvGsoIkikEQl1Y3XCn4/DgsViCcR9bYWiYFN3Kw3cwecsy0&#10;vfI7jYWvRAhhl6GC2vsuk9KVNRl0ke2IA/dte4M+wL6SusdrCDetfI7jVBpsODTU2NG+pvJSDEbB&#10;W3z8ub3ap69hVaSnY5l058N5qdTjfNqtQXia/L/4z/2iw/wkhd9nwgV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5pqvEAAAA3AAAAA8AAAAAAAAAAAAAAAAAmAIAAGRycy9k&#10;b3ducmV2LnhtbFBLBQYAAAAABAAEAPUAAACJAwAAAAA=&#10;" path="m2,29l1,25,,21,1,16,4,11,6,7,9,5,12,3,16,1,22,r4,1l29,1r4,2l36,5r4,3l43,13r2,5l46,24r,6l45,34r-1,4l42,41r-4,2l35,45r-4,2l26,48r-4,l18,47r-2,l12,45,9,42,6,38,4,35,3,32,2,29,7,27,6,24r,-3l6,16,8,12r2,-2l12,8,14,7,18,5r4,l25,5r3,l30,6r3,2l36,11r2,4l40,19r2,6l41,30r-1,4l39,37r-1,2l36,41r-3,1l29,43r-3,1l23,44,20,43r-2,l15,41,12,39,10,36,8,33r,-3l7,27,2,29e" fillcolor="black">
                  <v:path arrowok="t" o:connecttype="custom" o:connectlocs="1,25;1,16;6,7;12,3;22,0;29,1;36,5;43,13;46,24;45,34;42,41;35,45;26,48;18,47;12,45;6,38;3,32;2,29;6,24;6,16;10,10;14,7;22,5;28,5;33,8;38,15;42,25;40,34;38,39;33,42;26,44;20,43;15,41;10,36;8,30;7,27;2,29" o:connectangles="0,0,0,0,0,0,0,0,0,0,0,0,0,0,0,0,0,0,0,0,0,0,0,0,0,0,0,0,0,0,0,0,0,0,0,0,0"/>
                  <o:lock v:ext="edit" aspectratio="t"/>
                </v:shape>
                <v:shape id="Freeform 823" o:spid="_x0000_s1103" style="position:absolute;left:3050;top:3976;width:37;height:55;visibility:visible;mso-wrap-style:square;v-text-anchor:top" coordsize="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aKhMQA&#10;AADcAAAADwAAAGRycy9kb3ducmV2LnhtbERPTU8CMRC9m/AfmiHhYqALibJZKURIQG9GwOhx3I67&#10;jdvp0tZl+ffUxMTbvLzPWax624iOfDCOFUwnGQji0mnDlYLjYTvOQYSIrLFxTAouFGC1HNwssNDu&#10;zK/U7WMlUgiHAhXUMbaFlKGsyWKYuJY4cV/OW4wJ+kpqj+cUbhs5y7J7adFwaqixpU1N5ff+xypY&#10;56ePvDLl8fDW7czty5Of3b1/KjUa9o8PICL18V/8537Waf50Dr/PpAv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GioTEAAAA3AAAAA8AAAAAAAAAAAAAAAAAmAIAAGRycy9k&#10;b3ducmV2LnhtbFBLBQYAAAAABAAEAPUAAACJAwAAAAA=&#10;" path="m,14l27,r2,4l6,15r8,15l35,19r1,4l15,33,26,52r-4,2l,14e" fillcolor="black">
                  <v:path arrowok="t" o:connecttype="custom" o:connectlocs="0,14;27,0;29,4;6,15;14,30;35,19;36,23;15,33;26,52;22,54;0,14;0,14" o:connectangles="0,0,0,0,0,0,0,0,0,0,0,0"/>
                  <o:lock v:ext="edit" aspectratio="t"/>
                </v:shape>
                <v:shape id="Freeform 824" o:spid="_x0000_s1104" style="position:absolute;left:3158;top:3915;width:53;height:48;visibility:visible;mso-wrap-style:square;v-text-anchor:top" coordsize="5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c2V8UA&#10;AADcAAAADwAAAGRycy9kb3ducmV2LnhtbESPzWrDQAyE74G8w6JAb8k6gZbEzcY4KYHSS8nPAwiv&#10;ajv2al3vNnb79NWh0JvEjGY+bbPRtepOfag9G1guElDEhbc1lwaul+N8DSpEZIutZzLwTQGy3XSy&#10;xdT6gU90P8dSSQiHFA1UMXap1qGoyGFY+I5YtA/fO4yy9qW2PQ4S7lq9SpIn7bBmaaiwo0NFRXP+&#10;cgbo7efwnj/m5DcN71efyW04li/GPMzG/BlUpDH+m/+uX63gL4VWnpEJ9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zZXxQAAANwAAAAPAAAAAAAAAAAAAAAAAJgCAABkcnMv&#10;ZG93bnJldi54bWxQSwUGAAAAAAQABAD1AAAAigMAAAAA&#10;" path="m18,30r8,14l23,47,,3,4,,52,18r-4,3l33,15,18,30,17,27,5,5r24,8l17,27r1,3e" fillcolor="black">
                  <v:path arrowok="t" o:connecttype="custom" o:connectlocs="18,30;26,44;23,47;23,47;0,3;4,0;52,18;48,21;33,15;18,30;17,27;5,5;29,13;17,27;17,27;18,30;18,30" o:connectangles="0,0,0,0,0,0,0,0,0,0,0,0,0,0,0,0,0"/>
                  <o:lock v:ext="edit" aspectratio="t"/>
                </v:shape>
                <v:shape id="Freeform 825" o:spid="_x0000_s1105" style="position:absolute;left:3181;top:3862;width:66;height:61;visibility:visible;mso-wrap-style:square;v-text-anchor:top" coordsize="6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S8bsEA&#10;AADcAAAADwAAAGRycy9kb3ducmV2LnhtbERPTWvCQBC9F/oflil4q7uRIm10lVKx5KoWkt6m2TGJ&#10;ZmdDdtX4711B6G0e73Pmy8G24ky9bxxrSMYKBHHpTMOVhp/d+vUdhA/IBlvHpOFKHpaL56c5psZd&#10;eEPnbahEDGGfooY6hC6V0pc1WfRj1xFHbu96iyHCvpKmx0sMt62cKDWVFhuODTV29FVTedyerIa8&#10;VUXeFN9ZouTh96+gt1UuM61HL8PnDESgIfyLH+7MxPnJB9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kvG7BAAAA3AAAAA8AAAAAAAAAAAAAAAAAmAIAAGRycy9kb3du&#10;cmV2LnhtbFBLBQYAAAAABAAEAPUAAACGAwAAAAA=&#10;" path="m,34l4,28,48,40,22,4,27,,65,27r-2,3l27,5,53,42r-2,3l6,33,42,57r-3,3l,34e" fillcolor="black">
                  <v:path arrowok="t" o:connecttype="custom" o:connectlocs="0,34;4,28;48,40;22,4;27,0;65,27;63,30;27,5;53,42;51,45;6,33;42,57;39,60;0,34;0,34" o:connectangles="0,0,0,0,0,0,0,0,0,0,0,0,0,0,0"/>
                  <o:lock v:ext="edit" aspectratio="t"/>
                </v:shape>
                <v:shape id="Freeform 826" o:spid="_x0000_s1106" style="position:absolute;left:3217;top:3820;width:59;height:49;visibility:visible;mso-wrap-style:square;v-text-anchor:top" coordsize="5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xZkcQA&#10;AADcAAAADwAAAGRycy9kb3ducmV2LnhtbESPQW/CMAyF75P4D5GRuI2UIqGqENAAIbHTGPADvMZr&#10;qzVO1ATo/v18QNrN1nt+7/NqM7hO3amPrWcDs2kGirjytuXawPVyeC1AxYRssfNMBn4pwmY9ellh&#10;af2DP+l+TrWSEI4lGmhSCqXWsWrIYZz6QCzat+8dJln7WtseHxLuOp1n2UI7bFkaGgy0a6j6Od+c&#10;gY/TKcz9/vhVFJf3Ktz2edZtnTGT8fC2BJVoSP/m5/XRCn4u+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MWZHEAAAA3AAAAA8AAAAAAAAAAAAAAAAAmAIAAGRycy9k&#10;b3ducmV2LnhtbFBLBQYAAAAABAAEAPUAAACJAwAAAAA=&#10;" path="m,26l15,r4,2l6,25r15,7l32,11r4,2l25,34r17,8l54,18r4,2l43,48,,26e" fillcolor="black">
                  <v:path arrowok="t" o:connecttype="custom" o:connectlocs="0,26;15,0;19,2;6,25;21,32;32,11;36,13;25,34;42,42;54,18;58,20;43,48;0,26;0,26" o:connectangles="0,0,0,0,0,0,0,0,0,0,0,0,0,0"/>
                  <o:lock v:ext="edit" aspectratio="t"/>
                </v:shape>
                <v:shape id="Freeform 827" o:spid="_x0000_s1107" style="position:absolute;left:3238;top:3780;width:59;height:44;visibility:visible;mso-wrap-style:square;v-text-anchor:top" coordsize="5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wGEcMA&#10;AADcAAAADwAAAGRycy9kb3ducmV2LnhtbERP22oCMRB9L/gPYYS+1axCRbZGqYLQUkG8FHwcNuNm&#10;7WaybtJ19euNIPg2h3Od8bS1pWio9oVjBf1eAoI4c7rgXMFuu3gbgfABWWPpmBRcyMN00nkZY6rd&#10;mdfUbEIuYgj7FBWYEKpUSp8Zsuh7riKO3MHVFkOEdS51jecYbks5SJKhtFhwbDBY0dxQ9rf5twpm&#10;w2Ny+h2tlg2t9v4of77NVb8r9dptPz9ABGrDU/xwf+k4f9CH+zPxAj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wGEcMAAADcAAAADwAAAAAAAAAAAAAAAACYAgAAZHJzL2Rv&#10;d25yZXYueG1sUEsFBgAAAAAEAAQA9QAAAIgDAAAAAA==&#10;" path="m,27l6,12,8,10,8,8,10,5,12,3,13,1r1,l17,r2,l22,r3,1l27,1r2,2l30,5r1,1l32,7r1,1l33,10r,1l35,10,36,9r1,l38,8r3,1l44,10r5,1l54,12r1,l56,12r2,l56,16r,1l54,17,52,16r-2,l48,15,44,14,41,13r-3,l37,14r-1,l35,14r-1,1l33,17r-1,2l27,32r20,7l45,43,,27,6,24,11,11,12,8,14,6r1,l17,5,18,4r2,l21,4r2,1l25,6r1,l28,8r,2l29,11r,1l29,15r-1,3l23,30,6,24,,27e" fillcolor="black">
                  <v:path arrowok="t" o:connecttype="custom" o:connectlocs="6,12;8,8;12,3;14,1;19,0;25,1;29,3;31,6;33,8;33,11;36,9;38,8;44,10;54,12;56,12;56,16;54,17;50,16;44,14;38,13;36,14;34,15;32,19;47,39;0,27;6,24;12,8;15,6;18,4;21,4;25,6;28,8;29,11;29,15;23,30;6,24;0,27" o:connectangles="0,0,0,0,0,0,0,0,0,0,0,0,0,0,0,0,0,0,0,0,0,0,0,0,0,0,0,0,0,0,0,0,0,0,0,0,0"/>
                  <o:lock v:ext="edit" aspectratio="t"/>
                </v:shape>
                <v:shape id="Freeform 828" o:spid="_x0000_s1108" style="position:absolute;left:3254;top:3761;width:49;height:18;visibility:visible;mso-wrap-style:square;v-text-anchor:top" coordsize="4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mb8sQA&#10;AADcAAAADwAAAGRycy9kb3ducmV2LnhtbERPTWvCQBC9F/wPywi9lGbTHFSiq4hUSEEPxhx6HLJj&#10;kjY7G7KrSfvr3ULB2zze56w2o2nFjXrXWFbwFsUgiEurG64UFOf96wKE88gaW8uk4IccbNaTpxWm&#10;2g58olvuKxFC2KWooPa+S6V0ZU0GXWQ74sBdbG/QB9hXUvc4hHDTyiSOZ9Jgw6Ghxo52NZXf+dUo&#10;uL58Zh9dIh2ff4t32n/5wzA/KvU8HbdLEJ5G/xD/uzMd5icJ/D0TLp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pm/LEAAAA3AAAAA8AAAAAAAAAAAAAAAAAmAIAAGRycy9k&#10;b3ducmV2LnhtbFBLBQYAAAAABAAEAPUAAACJAwAAAAA=&#10;" path="m,4l1,,48,13r-2,4l,4e" fillcolor="black">
                  <v:path arrowok="t" o:connecttype="custom" o:connectlocs="0,4;1,0;48,13;46,17;0,4;0,4" o:connectangles="0,0,0,0,0,0"/>
                  <o:lock v:ext="edit" aspectratio="t"/>
                </v:shape>
                <v:shape id="Freeform 829" o:spid="_x0000_s1109" style="position:absolute;left:3260;top:3718;width:52;height:41;visibility:visible;mso-wrap-style:square;v-text-anchor:top" coordsize="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XMtMQA&#10;AADcAAAADwAAAGRycy9kb3ducmV2LnhtbERPTWvCQBC9F/oflil4q5sqpCW6ShVtBfEQ68HjmB2T&#10;tNnZsLs16b93hYK3ebzPmc5704gLOV9bVvAyTEAQF1bXXCo4fK2f30D4gKyxsUwK/sjDfPb4MMVM&#10;245zuuxDKWII+wwVVCG0mZS+qMigH9qWOHJn6wyGCF0ptcMuhptGjpIklQZrjg0VtrSsqPjZ/xoF&#10;p90x/cjd4nv76ctVnh/T4rVLlRo89e8TEIH6cBf/uzc6zh+N4fZMv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1zLTEAAAA3AAAAA8AAAAAAAAAAAAAAAAAmAIAAGRycy9k&#10;b3ducmV2LnhtbFBLBQYAAAAABAAEAPUAAACJAwAAAAA=&#10;" path="m20,l19,4,18,5r-2,l14,5,12,6,10,7,9,8,7,10,6,12r,3l5,19r1,3l6,25r1,2l9,29r3,2l16,33r6,2l28,36r6,l37,34r3,l42,32r2,-2l45,27r1,-3l47,21,46,18,45,16,44,13,43,12,41,10,40,9,38,8,37,7,38,3r1,l40,4r2,1l45,7r2,3l49,12r1,3l51,18r,3l51,25r-2,4l47,33r-2,2l42,37r-3,2l35,40r-3,l28,40r-4,l20,40,17,38,14,37,11,36,8,35,6,32,3,29,1,26r,-3l,18,1,14,2,10,4,7,6,5,8,2r1,l12,1,14,r2,l17,r2,l20,e" fillcolor="black">
                  <v:path arrowok="t" o:connecttype="custom" o:connectlocs="19,4;18,5;14,5;10,7;7,10;6,15;6,22;7,27;12,31;22,35;34,36;40,34;44,30;46,24;46,18;44,13;41,10;38,8;37,7;39,3;42,5;47,10;50,15;51,21;49,29;45,35;39,39;32,40;24,40;17,38;11,36;6,32;1,26;0,18;2,10;6,5;9,2;14,0;17,0;19,0;20,0" o:connectangles="0,0,0,0,0,0,0,0,0,0,0,0,0,0,0,0,0,0,0,0,0,0,0,0,0,0,0,0,0,0,0,0,0,0,0,0,0,0,0,0,0"/>
                  <o:lock v:ext="edit" aspectratio="t"/>
                </v:shape>
                <v:shape id="Freeform 830" o:spid="_x0000_s1110" style="position:absolute;left:3268;top:3671;width:51;height:41;visibility:visible;mso-wrap-style:square;v-text-anchor:top" coordsize="5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FvsUA&#10;AADcAAAADwAAAGRycy9kb3ducmV2LnhtbERPTWsCMRC9F/ofwgi9lJqtFamrUUpBuiAUXT3obdiM&#10;m8XNZElSXf+9KRR6m8f7nPmyt624kA+NYwWvwwwEceV0w7WC/W718g4iRGSNrWNScKMAy8Xjwxxz&#10;7a68pUsZa5FCOOSowMTY5VKGypDFMHQdceJOzluMCfpaao/XFG5bOcqyibTYcGow2NGnoepc/lgF&#10;h/XbfrXdbYrpsXg+Z1/m9u3HpVJPg/5jBiJSH//Ff+5Cp/mjMfw+ky6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L8W+xQAAANwAAAAPAAAAAAAAAAAAAAAAAJgCAABkcnMv&#10;ZG93bnJldi54bWxQSwUGAAAAAAQABAD1AAAAigMAAAAA&#10;" path="m33,29r15,7l48,40,,20,,15,50,r,5l34,9,33,29,29,27,5,18,30,11,29,27r4,2e" fillcolor="black">
                  <v:path arrowok="t" o:connecttype="custom" o:connectlocs="33,29;48,36;48,40;48,40;0,20;0,15;50,0;50,5;34,9;33,29;29,27;5,18;30,11;29,27;29,27;33,29;33,29" o:connectangles="0,0,0,0,0,0,0,0,0,0,0,0,0,0,0,0,0"/>
                  <o:lock v:ext="edit" aspectratio="t"/>
                </v:shape>
                <v:shape id="Freeform 831" o:spid="_x0000_s1111" style="position:absolute;left:2464;top:3560;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6XvMQA&#10;AADcAAAADwAAAGRycy9kb3ducmV2LnhtbERP3WrCMBS+F3yHcITdaWrZ5qhGkQ3dGJvb1Ac4JMe2&#10;2JzUJtP27ZeB4N35+H7PbNHaSpyp8aVjBeNRAoJYO1NyrmC/Ww2fQPiAbLByTAo68rCY93szzIy7&#10;8A+dtyEXMYR9hgqKEOpMSq8LsuhHriaO3ME1FkOETS5Ng5cYbiuZJsmjtFhybCiwpueC9HH7axW8&#10;duvT/jvddBP3+bL+cvdav4cPpe4G7XIKIlAbbuKr+83E+ekD/D8TL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l7zEAAAA3AAAAA8AAAAAAAAAAAAAAAAAmAIAAGRycy9k&#10;b3ducmV2LnhtbFBLBQYAAAAABAAEAPUAAACJAwAAAAA=&#10;" path="m49,44l,33,5,17r,-3l6,11,8,8,10,5,12,4,14,2,16,1,21,r4,l28,r3,l34,r5,2l42,4r3,1l47,6r3,3l52,11r2,3l54,18r1,2l54,22r,3l54,27r,3l49,44,46,39,6,29,9,18r1,-2l10,14r1,-2l12,11,14,9,16,6,18,5,21,4r3,l27,4r3,1l34,5r2,1l39,7r3,2l44,10r3,2l48,14r1,2l50,19r,2l50,24r,2l49,28,46,39r3,5e" fillcolor="black">
                  <v:path arrowok="t" o:connecttype="custom" o:connectlocs="49,44;0,33;5,17;5,14;6,11;8,8;10,5;12,4;14,2;16,1;21,0;25,0;28,0;31,0;34,0;39,2;42,4;45,5;47,6;50,9;52,11;54,14;54,18;55,20;54,22;54,25;54,27;54,30;49,44;49,44;46,39;6,29;6,29;9,18;10,16;10,14;11,12;12,11;14,9;16,6;18,5;21,4;24,4;27,4;30,5;34,5;36,6;39,7;42,9;44,10;47,12;48,14;49,16;50,19;50,21;50,24;50,26;49,28;46,39;49,44;49,44" o:connectangles="0,0,0,0,0,0,0,0,0,0,0,0,0,0,0,0,0,0,0,0,0,0,0,0,0,0,0,0,0,0,0,0,0,0,0,0,0,0,0,0,0,0,0,0,0,0,0,0,0,0,0,0,0,0,0,0,0,0,0,0,0"/>
                  <o:lock v:ext="edit" aspectratio="t"/>
                </v:shape>
                <v:shape id="Freeform 832" o:spid="_x0000_s1112" style="position:absolute;left:2481;top:3508;width:60;height:47;visibility:visible;mso-wrap-style:square;v-text-anchor:top" coordsize="6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lZecQA&#10;AADcAAAADwAAAGRycy9kb3ducmV2LnhtbERPTWsCMRC9F/ofwgheSs26BylboxSxIHpoq0XxNmym&#10;m8XNZEmiu/XXm4LQ2zze50znvW3EhXyoHSsYjzIQxKXTNVcKvnfvzy8gQkTW2DgmBb8UYD57fJhi&#10;oV3HX3TZxkqkEA4FKjAxtoWUoTRkMYxcS5y4H+ctxgR9JbXHLoXbRuZZNpEWa04NBltaGCpP27NV&#10;sDrl47X97I7+cP0wtHzaLze7vVLDQf/2CiJSH//Fd/dKp/n5BP6eSR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ZWXnEAAAA3AAAAA8AAAAAAAAAAAAAAAAAmAIAAGRycy9k&#10;b3ducmV2LnhtbFBLBQYAAAAABAAEAPUAAACJAwAAAAA=&#10;" path="m,30l11,r4,2l6,27r17,6l31,9r4,2l27,34r18,6l55,14r4,1l48,46,,30e" fillcolor="black">
                  <v:path arrowok="t" o:connecttype="custom" o:connectlocs="0,30;11,0;15,2;6,27;23,33;31,9;35,11;27,34;45,40;55,14;59,15;48,46;0,30;0,30" o:connectangles="0,0,0,0,0,0,0,0,0,0,0,0,0,0"/>
                  <o:lock v:ext="edit" aspectratio="t"/>
                </v:shape>
                <v:shape id="Freeform 833" o:spid="_x0000_s1113" style="position:absolute;left:2503;top:345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nJjcQA&#10;AADcAAAADwAAAGRycy9kb3ducmV2LnhtbERPTWvCQBC9F/wPywhepG4iVEPqKiJEe5FiWkqOQ3aa&#10;pM3Ohuyq8d+7BaG3ebzPWW0G04oL9a6xrCCeRSCIS6sbrhR8fmTPCQjnkTW2lknBjRxs1qOnFaba&#10;XvlEl9xXIoSwS1FB7X2XSunKmgy6me2IA/dte4M+wL6SusdrCDetnEfRQhpsODTU2NGupvI3PxsF&#10;79H+53a0069zki8O+zLuiqx4UWoyHravIDwN/l/8cL/pMH++hL9nwgV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ZyY3EAAAA3AAAAA8AAAAAAAAAAAAAAAAAmAIAAGRycy9k&#10;b3ducmV2LnhtbFBLBQYAAAAABAAEAPUAAACJAwAAAAA=&#10;" path="m,23l10,8,11,7,12,5,14,3,15,2,17,1r2,l21,r3,l27,1r3,1l33,4r2,2l35,8r2,3l37,12r,2l37,16r,1l36,19r-1,2l34,23r-1,2l27,34,46,45r-3,3l,23,6,22,14,10,15,8,17,7,19,5r2,l23,5r2,l27,6r2,2l30,9r1,2l32,12r,2l32,16r-1,2l31,20,23,31,6,22,,23e" fillcolor="black">
                  <v:path arrowok="t" o:connecttype="custom" o:connectlocs="0,23;10,8;11,7;12,5;14,3;15,2;17,1;19,1;21,0;24,0;27,1;30,2;33,4;35,6;35,8;37,11;37,12;37,14;37,16;37,17;36,19;35,21;34,23;33,25;27,34;46,45;43,48;0,23;0,23;6,22;14,10;15,8;17,7;19,5;21,5;21,5;23,5;25,5;27,6;29,8;30,9;31,11;32,12;32,14;32,16;31,18;31,20;23,31;6,22;6,22;0,23;0,23" o:connectangles="0,0,0,0,0,0,0,0,0,0,0,0,0,0,0,0,0,0,0,0,0,0,0,0,0,0,0,0,0,0,0,0,0,0,0,0,0,0,0,0,0,0,0,0,0,0,0,0,0,0,0,0"/>
                  <o:lock v:ext="edit" aspectratio="t"/>
                </v:shape>
                <v:shape id="Freeform 834" o:spid="_x0000_s1114" style="position:absolute;left:2540;top:3420;width:57;height:50;visibility:visible;mso-wrap-style:square;v-text-anchor:top" coordsize="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SrJcYA&#10;AADcAAAADwAAAGRycy9kb3ducmV2LnhtbESPQWvCQBCF74X+h2WEXoputEUkdZUqFAR7qFHodciO&#10;STQ7m2Y3Mf77zqHQ2wzvzXvfLNeDq1VPbag8G5hOElDEubcVFwZOx4/xAlSIyBZrz2TgTgHWq8eH&#10;JabW3/hAfRYLJSEcUjRQxtikWoe8JIdh4hti0c6+dRhlbQttW7xJuKv1LEnm2mHF0lBiQ9uS8mvW&#10;OQOb3St9dva7e/76edlX233Wu8vdmKfR8P4GKtIQ/81/1zsr+DOhlWdkAr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SrJcYAAADcAAAADwAAAAAAAAAAAAAAAACYAgAAZHJz&#10;L2Rvd25yZXYueG1sUEsFBgAAAAAEAAQA9QAAAIsDAAAAAA==&#10;" path="m22,31r9,14l28,49,,4,4,,56,16r-4,4l36,15,22,31,20,28,6,6r26,7l20,28r2,3e" fillcolor="black">
                  <v:path arrowok="t" o:connecttype="custom" o:connectlocs="22,31;31,45;28,49;28,49;0,4;4,0;56,16;52,20;36,15;22,31;20,28;6,6;32,13;20,28;20,28;22,31;22,31" o:connectangles="0,0,0,0,0,0,0,0,0,0,0,0,0,0,0,0,0"/>
                  <o:lock v:ext="edit" aspectratio="t"/>
                </v:shape>
                <v:shape id="Freeform 835" o:spid="_x0000_s1115" style="position:absolute;left:2570;top:3370;width:63;height:55;visibility:visible;mso-wrap-style:square;v-text-anchor:top" coordsize="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GYHcUA&#10;AADcAAAADwAAAGRycy9kb3ducmV2LnhtbESPQWsCMRCF74L/IUyhF9Fs9yC6NUotLfRUqy1Ib8Nm&#10;3F3cTJYkXbP/3ggFbzO89755s9pE04qenG8sK3iaZSCIS6sbrhT8fL9PFyB8QNbYWiYFA3nYrMej&#10;FRbaXnhP/SFUIkHYF6igDqErpPRlTQb9zHbESTtZZzCk1VVSO7wkuGllnmVzabDhdKHGjl5rKs+H&#10;P5MotH+b0PF3yL/cNg67+NlbM1Hq8SG+PIMIFMPd/J/+0Kl+voTbM2kC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QZgdxQAAANwAAAAPAAAAAAAAAAAAAAAAAJgCAABkcnMv&#10;ZG93bnJldi54bWxQSwUGAAAAAAQABAD1AAAAigMAAAAA&#10;" path="m,20l13,7,15,6,17,4,19,3,22,1r2,l26,r2,1l31,1r3,2l35,4r3,2l39,9r,1l40,12r,2l40,16r-1,1l39,18r2,l43,18r1,l45,18r2,2l50,21r4,4l58,27r1,2l60,29r2,1l58,34r,-1l56,33,54,32,53,30,51,28,47,25,45,23,43,22r-1,l40,22r-1,l38,22r-2,2l34,26,23,36,39,51r-4,3l,20r6,l18,9,20,7,23,6r1,l26,6r2,l29,6r1,1l32,8r2,2l34,11r1,2l35,14r,2l34,18r-1,2l30,22,20,32,6,20,,20e" fillcolor="black">
                  <v:path arrowok="t" o:connecttype="custom" o:connectlocs="13,7;17,4;22,1;26,0;31,1;35,4;39,9;40,12;40,16;39,18;43,18;45,18;50,21;58,27;60,29;58,34;56,33;53,30;47,25;43,22;40,22;38,22;34,26;39,51;0,20;6,20;20,7;24,6;28,6;30,7;34,10;35,13;35,16;33,20;20,32;6,20;0,20" o:connectangles="0,0,0,0,0,0,0,0,0,0,0,0,0,0,0,0,0,0,0,0,0,0,0,0,0,0,0,0,0,0,0,0,0,0,0,0,0"/>
                  <o:lock v:ext="edit" aspectratio="t"/>
                </v:shape>
                <v:shape id="Freeform 836" o:spid="_x0000_s1116" style="position:absolute;left:2614;top:3327;width:47;height:51;visibility:visible;mso-wrap-style:square;v-text-anchor:top" coordsize="4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YBMYA&#10;AADcAAAADwAAAGRycy9kb3ducmV2LnhtbESPT2/CMAzF75P4DpGRuI10dIKpIyDEhMQOHPhz2c1q&#10;vKZa45Qmg8Knx4dJu9l6z+/9PF/2vlEX6mId2MDLOANFXAZbc2XgdNw8v4GKCdliE5gM3CjCcjF4&#10;mmNhw5X3dDmkSkkIxwINuJTaQutYOvIYx6ElFu07dB6TrF2lbYdXCfeNnmTZVHusWRoctrR2VP4c&#10;fr2BadxXn47PuZ7Fr/vu9Hq85+HDmNGwX72DStSnf/Pf9dYKfi748oxMo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YBMYAAADcAAAADwAAAAAAAAAAAAAAAACYAgAAZHJz&#10;L2Rvd25yZXYueG1sUEsFBgAAAAAEAAQA9QAAAIsDAAAAAA==&#10;" path="m,21l30,r2,3l19,12,46,47r-4,3l15,15,2,23,,21e" fillcolor="black">
                  <v:path arrowok="t" o:connecttype="custom" o:connectlocs="0,21;30,0;32,3;19,12;46,47;42,50;15,15;2,23;0,21;0,21" o:connectangles="0,0,0,0,0,0,0,0,0,0"/>
                  <o:lock v:ext="edit" aspectratio="t"/>
                </v:shape>
                <v:shape id="Freeform 837" o:spid="_x0000_s1117" style="position:absolute;left:2666;top:3295;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jo8cQA&#10;AADcAAAADwAAAGRycy9kb3ducmV2LnhtbERPTWvCQBC9F/wPyxR6KbqxUrGpq9iCUMRLooceh+w0&#10;SZOdDdnVbP31rlDwNo/3Oct1MK04U+9qywqmkwQEcWF1zaWC42E7XoBwHllja5kU/JGD9Wr0sMRU&#10;24EzOue+FDGEXYoKKu+7VEpXVGTQTWxHHLkf2xv0Efal1D0OMdy08iVJ5tJgzbGhwo4+Kyqa/GQU&#10;7H93+eX0Rt/Z8Jw15es2JM1HUOrpMWzeQXgK/i7+d3/pOH82hdsz8QK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46PHEAAAA3AAAAA8AAAAAAAAAAAAAAAAAmAIAAGRycy9k&#10;b3ducmV2LnhtbFBLBQYAAAAABAAEAPUAAACJAwAAAAA=&#10;" path="m,21l6,18,41,48,34,3,41,,64,43r-4,2l39,6r7,46l42,54,5,23,28,61r-4,2l,21e" fillcolor="black">
                  <v:path arrowok="t" o:connecttype="custom" o:connectlocs="0,21;6,18;41,48;34,3;41,0;64,43;60,45;39,6;46,52;42,54;5,23;28,61;24,63;0,21;0,21" o:connectangles="0,0,0,0,0,0,0,0,0,0,0,0,0,0,0"/>
                  <o:lock v:ext="edit" aspectratio="t"/>
                </v:shape>
                <v:shape id="Freeform 838" o:spid="_x0000_s1118" style="position:absolute;left:2726;top:3274;width:51;height:57;visibility:visible;mso-wrap-style:square;v-text-anchor:top" coordsize="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voy8IA&#10;AADcAAAADwAAAGRycy9kb3ducmV2LnhtbERP22oCMRB9L/Qfwgh9q1kvVFmNIgXLIljQFp+HzXSz&#10;dDNZNnEvfr0RCn2bw7nOetvbSrTU+NKxgsk4AUGcO11yoeD7a/+6BOEDssbKMSkYyMN28/y0xlS7&#10;jk/UnkMhYgj7FBWYEOpUSp8bsujHriaO3I9rLIYIm0LqBrsYbis5TZI3abHk2GCwpndD+e/5ahXM&#10;5OWzmA+L4+7gKS9vdMlM/aHUy6jfrUAE6sO/+M+d6Th/NoXHM/EC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jLwgAAANwAAAAPAAAAAAAAAAAAAAAAAJgCAABkcnMvZG93&#10;bnJldi54bWxQSwUGAAAAAAQABAD1AAAAhwMAAAAA&#10;" path="m,11l32,r1,4l7,14r6,15l37,20r2,5l14,33r6,17l48,41r2,5l18,56,,11e" fillcolor="black">
                  <v:path arrowok="t" o:connecttype="custom" o:connectlocs="0,11;32,0;33,4;7,14;13,29;37,20;39,25;14,33;20,50;48,41;50,46;18,56;0,11;0,11" o:connectangles="0,0,0,0,0,0,0,0,0,0,0,0,0,0"/>
                  <o:lock v:ext="edit" aspectratio="t"/>
                </v:shape>
                <v:shape id="Freeform 839" o:spid="_x0000_s1119" style="position:absolute;left:2783;top:3258;width:50;height:56;visibility:visible;mso-wrap-style:square;v-text-anchor:top" coordsize="5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uzsIA&#10;AADcAAAADwAAAGRycy9kb3ducmV2LnhtbERPS2sCMRC+F/wPYQQvRbMqiF2NIoIiQg8+Ch6HzbhZ&#10;3EyWJLrbf98UCr3Nx/ec5bqztXiRD5VjBeNRBoK4cLriUsH1shvOQYSIrLF2TAq+KcB61XtbYq5d&#10;yyd6nWMpUgiHHBWYGJtcylAYshhGriFO3N15izFBX0rtsU3htpaTLJtJixWnBoMNbQ0Vj/PTKvji&#10;z9ukrU9m69+PH3u+HcfhOlNq0O82CxCRuvgv/nMfdJo/ncLvM+kC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ta7OwgAAANwAAAAPAAAAAAAAAAAAAAAAAJgCAABkcnMvZG93&#10;bnJldi54bWxQSwUGAAAAAAQABAD1AAAAhwMAAAAA&#10;" path="m,8l5,7,43,44,33,2,38,,49,48r-5,1l6,12r9,42l11,55,,8e" fillcolor="black">
                  <v:path arrowok="t" o:connecttype="custom" o:connectlocs="0,8;5,7;43,44;33,2;38,0;49,48;44,49;6,12;15,54;11,55;0,8;0,8" o:connectangles="0,0,0,0,0,0,0,0,0,0,0,0"/>
                  <o:lock v:ext="edit" aspectratio="t"/>
                </v:shape>
                <v:shape id="Freeform 840" o:spid="_x0000_s1120" style="position:absolute;left:2842;top:3253;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RwscIA&#10;AADcAAAADwAAAGRycy9kb3ducmV2LnhtbERPTWvCQBC9C/0PyxR6kbppoqVEVykNFT2JMb0P2TEJ&#10;ZmdDdqvx37uC4G0e73MWq8G04ky9aywr+JhEIIhLqxuuFBSH3/cvEM4ja2wtk4IrOVgtX0YLTLW9&#10;8J7Oua9ECGGXooLa+y6V0pU1GXQT2xEH7mh7gz7AvpK6x0sIN62Mo+hTGmw4NNTY0U9N5Sn/Nwpm&#10;17+x3W1snCXHbZGP11kcJ5lSb6/D9xyEp8E/xQ/3Rof5yRTuz4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HCxwgAAANwAAAAPAAAAAAAAAAAAAAAAAJgCAABkcnMvZG93&#10;bnJldi54bWxQSwUGAAAAAAQABAD1AAAAhwMAAAAA&#10;" path="m,3l36,r1,4l21,5r3,44l19,49,16,5,,7,,3e" fillcolor="black">
                  <v:path arrowok="t" o:connecttype="custom" o:connectlocs="0,3;36,0;37,4;21,5;24,49;19,49;16,5;0,7;0,3;0,3" o:connectangles="0,0,0,0,0,0,0,0,0,0"/>
                  <o:lock v:ext="edit" aspectratio="t"/>
                </v:shape>
                <v:shape id="Freeform 841" o:spid="_x0000_s1121" style="position:absolute;left:2983;top:3269;width:48;height:52;visibility:visible;mso-wrap-style:square;v-text-anchor:top" coordsize="4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9zcsAA&#10;AADcAAAADwAAAGRycy9kb3ducmV2LnhtbERPzYrCMBC+C75DGMGbpm6xSNcoouyieLL6ALPNbFu2&#10;mdQmW+vbG0HwNh/f7yzXvalFR62rLCuYTSMQxLnVFRcKLuevyQKE88gaa8uk4E4O1qvhYImptjc+&#10;UZf5QoQQdikqKL1vUildXpJBN7UNceB+bWvQB9gWUrd4C+Gmlh9RlEiDFYeGEhvalpT/Zf9Ggf65&#10;zA7sr3F3jN13knWHXZU0So1H/eYThKfev8Uv916H+fEcns+EC+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Q9zcsAAAADcAAAADwAAAAAAAAAAAAAAAACYAgAAZHJzL2Rvd25y&#10;ZXYueG1sUEsFBgAAAAAEAAQA9QAAAIUDAAAAAA==&#10;" path="m2,18l3,14,5,11,9,7,14,3,18,1,22,r4,1l31,1r5,2l39,5r4,3l45,11r2,4l47,19r,6l46,31r-2,6l40,43r-3,3l33,49r-3,1l25,51r-4,l16,50,12,49,8,46,5,44,3,41,2,38,,34,,29,,24,1,21,2,18r5,2l8,16,9,13,13,9,17,7,20,5r2,l27,5r3,1l33,7r4,2l39,11r1,2l41,16r2,4l43,25r-2,5l39,35r-3,5l33,43r-3,2l28,46r-3,1l21,46r-4,l14,44,11,43,9,41,7,39,5,36r,-3l4,29,5,25r,-2l7,20,2,18e" fillcolor="black">
                  <v:path arrowok="t" o:connecttype="custom" o:connectlocs="3,14;9,7;18,1;26,1;36,3;43,8;47,15;47,25;44,37;37,46;30,50;21,51;12,49;5,44;2,38;0,29;1,21;2,18;8,16;13,9;20,5;27,5;33,7;39,11;41,16;43,25;39,35;33,43;28,46;21,46;14,44;9,41;5,36;4,29;5,23;7,20;2,18" o:connectangles="0,0,0,0,0,0,0,0,0,0,0,0,0,0,0,0,0,0,0,0,0,0,0,0,0,0,0,0,0,0,0,0,0,0,0,0,0"/>
                  <o:lock v:ext="edit" aspectratio="t"/>
                </v:shape>
                <v:shape id="Freeform 842" o:spid="_x0000_s1122" style="position:absolute;left:3038;top:3287;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pHx8MA&#10;AADcAAAADwAAAGRycy9kb3ducmV2LnhtbERP22rCQBB9L/gPywi+1Y0XgkRXEa1YChU1fsCQHZPg&#10;7myaXTX9+26h0Lc5nOssVp014kGtrx0rGA0TEMSF0zWXCi757nUGwgdkjcYxKfgmD6tl72WBmXZP&#10;PtHjHEoRQ9hnqKAKocmk9EVFFv3QNcSRu7rWYoiwLaVu8RnDrZHjJEmlxZpjQ4UNbSoqbue7VfA1&#10;zevjdPt5upiNvR7yt8mHSfdKDfrdeg4iUBf+xX/udx3nT1L4fSZe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pHx8MAAADcAAAADwAAAAAAAAAAAAAAAACYAgAAZHJzL2Rv&#10;d25yZXYueG1sUEsFBgAAAAAEAAQA9QAAAIgDAAAAAA==&#10;" path="m20,l50,13r-2,4l23,6,15,22r23,9l36,35,14,25,4,47,,45,20,e" fillcolor="black">
                  <v:path arrowok="t" o:connecttype="custom" o:connectlocs="20,0;50,13;48,17;23,6;15,22;38,31;36,35;14,25;4,47;0,45;20,0;20,0" o:connectangles="0,0,0,0,0,0,0,0,0,0,0,0"/>
                  <o:lock v:ext="edit" aspectratio="t"/>
                </v:shape>
                <v:shape id="Freeform 843" o:spid="_x0000_s1123" style="position:absolute;left:3139;top:3357;width:40;height:57;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h2d8EA&#10;AADcAAAADwAAAGRycy9kb3ducmV2LnhtbERPzYrCMBC+C/sOYQRvmrqKq9Uou6KsB2G1+gBDM7bF&#10;ZlKaqNWn3wiCt/n4fme2aEwprlS7wrKCfi8CQZxaXXCm4HhYd8cgnEfWWFomBXdysJh/tGYYa3vj&#10;PV0Tn4kQwi5GBbn3VSylS3My6Hq2Ig7cydYGfYB1JnWNtxBuSvkZRSNpsODQkGNFy5zSc3IxClbN&#10;Q5P8Sybb3eD3srRy+IOHjVKddvM9BeGp8W/xy73RYf7gC57Ph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odnfBAAAA3AAAAA8AAAAAAAAAAAAAAAAAmAIAAGRycy9kb3du&#10;cmV2LnhtbFBLBQYAAAAABAAEAPUAAACGAwAAAAA=&#10;" path="m,35l36,r3,3l7,35,26,53r-3,3l,35e" fillcolor="black">
                  <v:path arrowok="t" o:connecttype="custom" o:connectlocs="0,35;36,0;39,3;7,35;26,53;23,56;0,35;0,35" o:connectangles="0,0,0,0,0,0,0,0"/>
                  <o:lock v:ext="edit" aspectratio="t"/>
                </v:shape>
                <v:shape id="Freeform 844" o:spid="_x0000_s1124" style="position:absolute;left:3170;top:3408;width:56;height:51;visibility:visible;mso-wrap-style:square;v-text-anchor:top" coordsize="5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097cUA&#10;AADcAAAADwAAAGRycy9kb3ducmV2LnhtbESPT2sCQQzF7wW/wxDBW51VaZXVUbRSKD3VPyDewk7c&#10;WdzJbHdG3X775lDoLeG9vPfLYtX5Wt2pjVVgA6NhBoq4CLbi0sDx8P48AxUTssU6MBn4oQirZe9p&#10;gbkND97RfZ9KJSEcczTgUmpyrWPhyGMchoZYtEtoPSZZ21LbFh8S7ms9zrJX7bFiaXDY0Juj4rq/&#10;eQPTl3qDY8fn72aiP0+jLzpv082YQb9bz0El6tK/+e/6wwr+RGj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T3txQAAANwAAAAPAAAAAAAAAAAAAAAAAJgCAABkcnMv&#10;ZG93bnJldi54bWxQSwUGAAAAAAQABAD1AAAAigMAAAAA&#10;" path="m20,16l4,21,,18,52,r3,4l30,50,26,46,35,32,20,16r4,-2l50,5,37,28,24,14r-4,2e" fillcolor="black">
                  <v:path arrowok="t" o:connecttype="custom" o:connectlocs="20,16;4,21;0,18;0,18;52,0;55,4;30,50;26,46;35,32;20,16;24,14;50,5;37,28;24,14;24,14;20,16;20,16" o:connectangles="0,0,0,0,0,0,0,0,0,0,0,0,0,0,0,0,0"/>
                  <o:lock v:ext="edit" aspectratio="t"/>
                </v:shape>
                <v:shape id="Freeform 845" o:spid="_x0000_s1125" style="position:absolute;left:3210;top:3450;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6MZMQA&#10;AADcAAAADwAAAGRycy9kb3ducmV2LnhtbERP20oDMRB9F/yHMIJvNmvV0m6bliIWRWjpHfo2bMbN&#10;0s1k2cR09euNIPg2h3OdyayztYjU+sqxgvteBoK4cLriUsF+t7gbgvABWWPtmBR8kYfZ9Ppqgrl2&#10;F95Q3IZSpBD2OSowITS5lL4wZNH3XEOcuA/XWgwJtqXULV5SuK1lP8sG0mLFqcFgQ8+GivP20yo4&#10;LJ5eltGdvvvam8dXc4yr9XtU6vamm49BBOrCv/jP/abT/IcR/D6TLpD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ujGTEAAAA3AAAAA8AAAAAAAAAAAAAAAAAmAIAAGRycy9k&#10;b3ducmV2LnhtbFBLBQYAAAAABAAEAPUAAACJAwAAAAA=&#10;" path="m45,l55,18r1,1l56,22r1,2l56,26r,2l55,30r-1,1l52,33r-2,1l47,35r-2,1l44,36r-2,l40,36,39,34r-1,l37,34r,1l37,36r,1l37,38r,1l36,41r-1,2l33,45r-3,2l27,48r-3,l22,48r-2,l17,47,15,46,12,43,10,40,,22,45,,43,6r7,12l51,20r,3l52,25r-1,1l50,27r,1l49,29r-2,1l45,31r-1,l42,31r-2,l38,30,37,28,35,26,33,24,28,14,43,6,24,16r6,11l32,30r,1l32,32r1,3l32,36r,2l31,40r-2,2l27,42r-2,1l24,44r-2,l20,43r-1,l18,42,15,40,13,36,6,24,24,16,43,6,45,e" fillcolor="black">
                  <v:path arrowok="t" o:connecttype="custom" o:connectlocs="55,18;56,22;56,26;55,30;52,33;47,35;44,36;40,36;38,34;37,35;37,36;37,38;36,41;33,45;27,48;22,48;17,47;12,43;0,22;45,0;50,18;51,23;51,26;50,28;47,30;44,31;40,31;37,28;33,24;43,6;24,16;32,30;32,32;32,36;32,38;29,42;25,43;22,44;19,43;15,40;6,24;24,16;45,0" o:connectangles="0,0,0,0,0,0,0,0,0,0,0,0,0,0,0,0,0,0,0,0,0,0,0,0,0,0,0,0,0,0,0,0,0,0,0,0,0,0,0,0,0,0,0"/>
                  <o:lock v:ext="edit" aspectratio="t"/>
                </v:shape>
                <v:shape id="Freeform 846" o:spid="_x0000_s1126" style="position:absolute;left:3241;top:3504;width:54;height:47;visibility:visible;mso-wrap-style:square;v-text-anchor:top" coordsize="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ytMQA&#10;AADcAAAADwAAAGRycy9kb3ducmV2LnhtbESPQWvCQBCF74L/YZmCN9202Cipq0hBkPai0YPHITtN&#10;gtnZkF2T9N93DgVvM7w3732z2Y2uUT11ofZs4HWRgCIuvK25NHC9HOZrUCEiW2w8k4FfCrDbTicb&#10;zKwf+Ex9HkslIRwyNFDF2GZah6Iih2HhW2LRfnznMMraldp2OEi4a/RbkqTaYc3SUGFLnxUV9/zh&#10;DFy+3Sq/DSPp9z5ZH073dDh/pcbMXsb9B6hIY3ya/6+PVvCXgi/PyAR6+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HcrTEAAAA3AAAAA8AAAAAAAAAAAAAAAAAmAIAAGRycy9k&#10;b3ducmV2LnhtbFBLBQYAAAAABAAEAPUAAACJAwAAAAA=&#10;" path="m18,2l22,1,25,r7,l38,2r4,1l45,5r2,3l51,13r1,5l53,21r,5l51,29r-2,4l47,36r-5,4l37,43r-7,2l23,46r-4,l14,45,11,43,7,40,5,38,2,34,1,30,,26,,22,1,19,2,16,4,12,8,8,12,5,14,4,18,2r1,5l23,6,27,5r5,l37,6r2,1l42,8r2,3l47,15r,3l48,21r,3l47,27r-2,3l43,33r-4,3l34,39r-6,1l23,42r-4,l15,40r-2,l10,38,8,35,6,32,5,29,4,26,5,23r,-3l6,18,8,15r3,-3l14,10,17,8,19,7,18,2e" fillcolor="black">
                  <v:path arrowok="t" o:connecttype="custom" o:connectlocs="22,1;32,0;42,3;47,8;52,18;53,26;49,33;42,40;30,45;19,46;11,43;5,38;1,30;0,22;2,16;8,8;14,4;18,2;23,6;32,5;39,7;44,11;47,18;48,24;45,30;39,36;28,40;19,42;13,40;8,35;5,29;5,23;6,18;11,12;17,8;19,7;18,2" o:connectangles="0,0,0,0,0,0,0,0,0,0,0,0,0,0,0,0,0,0,0,0,0,0,0,0,0,0,0,0,0,0,0,0,0,0,0,0,0"/>
                  <o:lock v:ext="edit" aspectratio="t"/>
                </v:shape>
                <v:shape id="Freeform 847" o:spid="_x0000_s1127" style="position:absolute;left:3260;top:3564;width:56;height:44;visibility:visible;mso-wrap-style:square;v-text-anchor:top" coordsize="5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YsysMA&#10;AADcAAAADwAAAGRycy9kb3ducmV2LnhtbERP32vCMBB+F/wfwg32NlOHDFdNZSiTyRhjneLrtTnb&#10;YnIpTdT63y/CwLf7+H7efNFbI87U+caxgvEoAUFcOt1wpWD7+/40BeEDskbjmBRcycMiGw7mmGp3&#10;4R8656ESMYR9igrqENpUSl/WZNGPXEscuYPrLIYIu0rqDi8x3Br5nCQv0mLDsaHGlpY1lcf8ZBUY&#10;dyg/282Jr/vdt9lw8bouVl9KPT70bzMQgfpwF/+7P3ScPxnD7Zl4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YsysMAAADcAAAADwAAAAAAAAAAAAAAAACYAgAAZHJzL2Rv&#10;d25yZXYueG1sUEsFBgAAAAAEAAQA9QAAAIgDAAAAAA==&#10;" path="m50,r4,17l54,19r1,2l55,25r,3l54,29r-1,2l52,32r-3,2l47,36r-3,l41,36r-2,l37,36,35,35,34,34r-2,l32,32r-1,l30,34r-2,1l28,36r-1,l24,37r-2,2l16,40r-4,2l10,42r-1,l7,43,6,39,7,38,8,37r2,l12,36r2,l19,34r3,-1l24,32r2,-1l26,30r1,-1l27,28r,-2l27,23,24,10,1,14,,9,50,,47,5r3,15l50,23r,3l49,28r-1,1l46,30r-1,1l43,31r-2,1l39,32,37,31,36,30,34,29r,-1l32,26,31,22,28,9,47,5,50,e" fillcolor="black">
                  <v:path arrowok="t" o:connecttype="custom" o:connectlocs="54,17;55,21;55,28;53,31;49,34;44,36;39,36;35,35;32,34;31,32;28,35;27,36;22,39;12,42;9,42;6,39;8,37;12,36;19,34;24,32;26,30;27,28;27,23;1,14;50,0;47,5;50,23;50,26;48,29;45,31;41,32;37,31;34,29;32,26;28,9;47,5;50,0" o:connectangles="0,0,0,0,0,0,0,0,0,0,0,0,0,0,0,0,0,0,0,0,0,0,0,0,0,0,0,0,0,0,0,0,0,0,0,0,0"/>
                  <o:lock v:ext="edit" aspectratio="t"/>
                </v:shape>
              </v:group>
            </w:pict>
          </mc:Fallback>
        </mc:AlternateContent>
      </w:r>
      <w:smartTag w:uri="urn:schemas-microsoft-com:office:smarttags" w:element="place">
        <w:smartTag w:uri="urn:schemas-microsoft-com:office:smarttags" w:element="country-region">
          <w:r w:rsidR="0097334B" w:rsidRPr="00C25403">
            <w:rPr>
              <w:b/>
              <w:sz w:val="22"/>
            </w:rPr>
            <w:t>U.S.</w:t>
          </w:r>
        </w:smartTag>
      </w:smartTag>
      <w:r w:rsidR="0097334B" w:rsidRPr="00C25403">
        <w:rPr>
          <w:b/>
        </w:rPr>
        <w:t xml:space="preserve"> </w:t>
      </w:r>
      <w:r w:rsidR="0097334B" w:rsidRPr="00C25403">
        <w:rPr>
          <w:b/>
          <w:sz w:val="22"/>
        </w:rPr>
        <w:t>Department of Labor</w:t>
      </w:r>
      <w:r w:rsidR="0097334B" w:rsidRPr="00C25403">
        <w:rPr>
          <w:b/>
          <w:sz w:val="22"/>
        </w:rPr>
        <w:tab/>
      </w:r>
      <w:r w:rsidR="0097334B" w:rsidRPr="00C25403">
        <w:rPr>
          <w:b/>
          <w:sz w:val="22"/>
        </w:rPr>
        <w:tab/>
      </w:r>
      <w:r w:rsidR="0097334B" w:rsidRPr="00C25403">
        <w:rPr>
          <w:sz w:val="18"/>
        </w:rPr>
        <w:t>Bureau of Labor Statistics</w:t>
      </w:r>
      <w:r w:rsidR="0097334B" w:rsidRPr="00C25403">
        <w:t xml:space="preserve"> </w:t>
      </w:r>
    </w:p>
    <w:p w14:paraId="7BD15231" w14:textId="77777777" w:rsidR="0097334B" w:rsidRPr="00C25403" w:rsidRDefault="0097334B" w:rsidP="0097334B">
      <w:pPr>
        <w:tabs>
          <w:tab w:val="center" w:pos="4320"/>
          <w:tab w:val="right" w:pos="8640"/>
        </w:tabs>
        <w:spacing w:after="0"/>
        <w:ind w:left="3960"/>
      </w:pPr>
      <w:smartTag w:uri="urn:schemas-microsoft-com:office:smarttags" w:element="Street">
        <w:smartTag w:uri="urn:schemas-microsoft-com:office:smarttags" w:element="address">
          <w:r w:rsidRPr="00C25403">
            <w:rPr>
              <w:sz w:val="18"/>
            </w:rPr>
            <w:t>2 Massachusetts Ave., N.E.</w:t>
          </w:r>
        </w:smartTag>
      </w:smartTag>
    </w:p>
    <w:p w14:paraId="284B1591" w14:textId="77777777" w:rsidR="0097334B" w:rsidRPr="00C25403" w:rsidRDefault="0097334B" w:rsidP="0097334B">
      <w:pPr>
        <w:tabs>
          <w:tab w:val="center" w:pos="4320"/>
          <w:tab w:val="right" w:pos="8640"/>
        </w:tabs>
        <w:spacing w:after="0"/>
        <w:ind w:left="3946"/>
      </w:pPr>
      <w:smartTag w:uri="urn:schemas-microsoft-com:office:smarttags" w:element="place">
        <w:smartTag w:uri="urn:schemas-microsoft-com:office:smarttags" w:element="City">
          <w:r w:rsidRPr="00C25403">
            <w:rPr>
              <w:sz w:val="18"/>
            </w:rPr>
            <w:t>Washington</w:t>
          </w:r>
        </w:smartTag>
        <w:r w:rsidRPr="00C25403">
          <w:rPr>
            <w:sz w:val="18"/>
          </w:rPr>
          <w:t xml:space="preserve">, </w:t>
        </w:r>
        <w:smartTag w:uri="urn:schemas-microsoft-com:office:smarttags" w:element="State">
          <w:r w:rsidRPr="00C25403">
            <w:rPr>
              <w:sz w:val="18"/>
            </w:rPr>
            <w:t>D.C.</w:t>
          </w:r>
        </w:smartTag>
      </w:smartTag>
      <w:r w:rsidRPr="00C25403">
        <w:rPr>
          <w:sz w:val="18"/>
        </w:rPr>
        <w:t xml:space="preserve">  20212</w:t>
      </w:r>
    </w:p>
    <w:p w14:paraId="63872794" w14:textId="77777777" w:rsidR="0097334B" w:rsidRPr="00C25403" w:rsidRDefault="0097334B" w:rsidP="0097334B">
      <w:pPr>
        <w:spacing w:line="240" w:lineRule="exact"/>
        <w:jc w:val="center"/>
        <w:rPr>
          <w:b/>
        </w:rPr>
      </w:pPr>
    </w:p>
    <w:p w14:paraId="530632AE" w14:textId="77777777" w:rsidR="0097334B" w:rsidRPr="00C25403" w:rsidRDefault="0097334B" w:rsidP="0097334B">
      <w:pPr>
        <w:spacing w:line="240" w:lineRule="exact"/>
      </w:pPr>
      <w:r w:rsidRPr="00C25403">
        <w:t>[insert date]</w:t>
      </w:r>
    </w:p>
    <w:p w14:paraId="2FD315DA" w14:textId="77777777" w:rsidR="0097334B" w:rsidRPr="00C25403" w:rsidRDefault="0097334B" w:rsidP="0097334B">
      <w:pPr>
        <w:spacing w:line="240" w:lineRule="exact"/>
        <w:ind w:left="1728" w:firstLine="720"/>
        <w:rPr>
          <w:b/>
        </w:rPr>
      </w:pPr>
      <w:r w:rsidRPr="00C25403">
        <w:rPr>
          <w:b/>
        </w:rPr>
        <w:t>OSHS ADMINISTRATIVE MEMORANDUM NO. S-xx-x</w:t>
      </w:r>
    </w:p>
    <w:p w14:paraId="4FFA2177" w14:textId="77777777" w:rsidR="0097334B" w:rsidRPr="00C25403" w:rsidRDefault="0097334B" w:rsidP="0097334B">
      <w:pPr>
        <w:pStyle w:val="memorandumheading"/>
        <w:rPr>
          <w:rFonts w:asciiTheme="minorHAnsi" w:hAnsiTheme="minorHAnsi" w:cstheme="minorHAnsi"/>
        </w:rPr>
      </w:pPr>
      <w:r w:rsidRPr="00C25403">
        <w:rPr>
          <w:rFonts w:asciiTheme="minorHAnsi" w:hAnsiTheme="minorHAnsi" w:cstheme="minorHAnsi"/>
        </w:rPr>
        <w:t>MEMORANDUM FOR:</w:t>
      </w:r>
      <w:r w:rsidRPr="00C25403">
        <w:rPr>
          <w:rFonts w:asciiTheme="minorHAnsi" w:hAnsiTheme="minorHAnsi" w:cstheme="minorHAnsi"/>
        </w:rPr>
        <w:tab/>
      </w:r>
      <w:r w:rsidRPr="00C25403">
        <w:rPr>
          <w:rFonts w:asciiTheme="minorHAnsi" w:hAnsiTheme="minorHAnsi" w:cstheme="minorHAnsi"/>
        </w:rPr>
        <w:tab/>
      </w:r>
      <w:r w:rsidRPr="00C25403">
        <w:rPr>
          <w:rFonts w:asciiTheme="minorHAnsi" w:hAnsiTheme="minorHAnsi" w:cstheme="minorHAnsi"/>
          <w:b/>
        </w:rPr>
        <w:t>STATE AGENCIES PARTICIPATING IN THE SOII</w:t>
      </w:r>
      <w:r w:rsidRPr="00C25403">
        <w:rPr>
          <w:rFonts w:asciiTheme="minorHAnsi" w:hAnsiTheme="minorHAnsi" w:cstheme="minorHAnsi"/>
          <w:b/>
        </w:rPr>
        <w:br/>
        <w:t>STATE AGENCIES PARTICIPATING IN THE CFOI</w:t>
      </w:r>
      <w:r w:rsidRPr="00C25403">
        <w:rPr>
          <w:rFonts w:asciiTheme="minorHAnsi" w:hAnsiTheme="minorHAnsi" w:cstheme="minorHAnsi"/>
          <w:b/>
        </w:rPr>
        <w:br/>
        <w:t>BLS REGIONAL COMMISSIONERS</w:t>
      </w:r>
    </w:p>
    <w:p w14:paraId="49E2A0D4" w14:textId="77777777" w:rsidR="0097334B" w:rsidRPr="00C25403" w:rsidRDefault="0097334B" w:rsidP="0097334B">
      <w:pPr>
        <w:pStyle w:val="memorandumheading"/>
        <w:spacing w:line="240" w:lineRule="auto"/>
        <w:rPr>
          <w:rFonts w:asciiTheme="minorHAnsi" w:hAnsiTheme="minorHAnsi" w:cstheme="minorHAnsi"/>
          <w:b/>
        </w:rPr>
      </w:pPr>
      <w:r w:rsidRPr="00C25403">
        <w:rPr>
          <w:rFonts w:asciiTheme="minorHAnsi" w:hAnsiTheme="minorHAnsi" w:cstheme="minorHAnsi"/>
        </w:rPr>
        <w:t>FROM</w:t>
      </w:r>
      <w:r w:rsidRPr="00C25403">
        <w:rPr>
          <w:rFonts w:asciiTheme="minorHAnsi" w:hAnsiTheme="minorHAnsi" w:cstheme="minorHAnsi"/>
        </w:rPr>
        <w:tab/>
        <w:t>:</w:t>
      </w:r>
      <w:r w:rsidRPr="00C25403">
        <w:rPr>
          <w:rFonts w:asciiTheme="minorHAnsi" w:hAnsiTheme="minorHAnsi" w:cstheme="minorHAnsi"/>
        </w:rPr>
        <w:tab/>
      </w:r>
      <w:r w:rsidRPr="00C25403">
        <w:rPr>
          <w:rFonts w:asciiTheme="minorHAnsi" w:hAnsiTheme="minorHAnsi" w:cstheme="minorHAnsi"/>
          <w:b/>
        </w:rPr>
        <w:t>JAY A. MOUSA</w:t>
      </w:r>
    </w:p>
    <w:p w14:paraId="1640D39D" w14:textId="77777777" w:rsidR="0097334B" w:rsidRPr="00C25403" w:rsidRDefault="0097334B" w:rsidP="0097334B">
      <w:pPr>
        <w:pStyle w:val="memorandumheading"/>
        <w:tabs>
          <w:tab w:val="left" w:pos="5955"/>
        </w:tabs>
        <w:spacing w:before="0" w:line="240" w:lineRule="auto"/>
        <w:rPr>
          <w:rFonts w:asciiTheme="minorHAnsi" w:hAnsiTheme="minorHAnsi" w:cstheme="minorHAnsi"/>
        </w:rPr>
      </w:pPr>
      <w:r w:rsidRPr="00C25403">
        <w:rPr>
          <w:rFonts w:asciiTheme="minorHAnsi" w:hAnsiTheme="minorHAnsi" w:cstheme="minorHAnsi"/>
        </w:rPr>
        <w:tab/>
      </w:r>
      <w:r w:rsidRPr="00C25403">
        <w:rPr>
          <w:rFonts w:asciiTheme="minorHAnsi" w:hAnsiTheme="minorHAnsi" w:cstheme="minorHAnsi"/>
        </w:rPr>
        <w:tab/>
        <w:t>Associate Commissioner</w:t>
      </w:r>
      <w:r w:rsidRPr="00C25403">
        <w:rPr>
          <w:rFonts w:asciiTheme="minorHAnsi" w:hAnsiTheme="minorHAnsi" w:cstheme="minorHAnsi"/>
        </w:rPr>
        <w:tab/>
      </w:r>
      <w:r w:rsidRPr="00C25403">
        <w:rPr>
          <w:rFonts w:asciiTheme="minorHAnsi" w:hAnsiTheme="minorHAnsi" w:cstheme="minorHAnsi"/>
        </w:rPr>
        <w:br/>
        <w:t>Office of Field Operations</w:t>
      </w:r>
    </w:p>
    <w:p w14:paraId="5002E568" w14:textId="77777777" w:rsidR="0097334B" w:rsidRPr="00C25403" w:rsidRDefault="0097334B" w:rsidP="0097334B">
      <w:pPr>
        <w:pStyle w:val="memorandumheading"/>
        <w:rPr>
          <w:rFonts w:asciiTheme="minorHAnsi" w:hAnsiTheme="minorHAnsi" w:cstheme="minorHAnsi"/>
        </w:rPr>
      </w:pPr>
      <w:r w:rsidRPr="00C25403">
        <w:rPr>
          <w:rFonts w:asciiTheme="minorHAnsi" w:hAnsiTheme="minorHAnsi" w:cstheme="minorHAnsi"/>
        </w:rPr>
        <w:t>SUBJECT</w:t>
      </w:r>
      <w:r w:rsidRPr="00C25403">
        <w:rPr>
          <w:rFonts w:asciiTheme="minorHAnsi" w:hAnsiTheme="minorHAnsi" w:cstheme="minorHAnsi"/>
        </w:rPr>
        <w:tab/>
        <w:t>:</w:t>
      </w:r>
      <w:r w:rsidRPr="00C25403">
        <w:rPr>
          <w:rFonts w:asciiTheme="minorHAnsi" w:hAnsiTheme="minorHAnsi" w:cstheme="minorHAnsi"/>
        </w:rPr>
        <w:tab/>
        <w:t xml:space="preserve">Occupational Safety and Health Statistics (OSHS) Program </w:t>
      </w:r>
      <w:r w:rsidRPr="00C25403">
        <w:rPr>
          <w:rFonts w:asciiTheme="minorHAnsi" w:hAnsiTheme="minorHAnsi" w:cstheme="minorHAnsi"/>
        </w:rPr>
        <w:br/>
        <w:t xml:space="preserve">Cooperative Agreement Application Package for </w:t>
      </w:r>
      <w:r w:rsidR="0015390E">
        <w:rPr>
          <w:rFonts w:asciiTheme="minorHAnsi" w:hAnsiTheme="minorHAnsi" w:cstheme="minorHAnsi"/>
        </w:rPr>
        <w:t xml:space="preserve">Fiscal Year </w:t>
      </w:r>
      <w:r w:rsidRPr="00C25403">
        <w:rPr>
          <w:rFonts w:asciiTheme="minorHAnsi" w:hAnsiTheme="minorHAnsi" w:cstheme="minorHAnsi"/>
        </w:rPr>
        <w:t>201</w:t>
      </w:r>
      <w:r w:rsidR="00845A4B">
        <w:rPr>
          <w:rFonts w:asciiTheme="minorHAnsi" w:hAnsiTheme="minorHAnsi" w:cstheme="minorHAnsi"/>
        </w:rPr>
        <w:t>5</w:t>
      </w:r>
    </w:p>
    <w:p w14:paraId="1A27A98A" w14:textId="77777777" w:rsidR="0097334B" w:rsidRPr="00C25403" w:rsidRDefault="0097334B" w:rsidP="0097334B">
      <w:pPr>
        <w:pStyle w:val="memorandumheading"/>
        <w:rPr>
          <w:rFonts w:asciiTheme="minorHAnsi" w:hAnsiTheme="minorHAnsi" w:cstheme="minorHAnsi"/>
        </w:rPr>
      </w:pPr>
    </w:p>
    <w:p w14:paraId="7E9FD60A" w14:textId="77777777" w:rsidR="0097334B" w:rsidRPr="00C25403" w:rsidRDefault="0097334B" w:rsidP="0097334B">
      <w:pPr>
        <w:pStyle w:val="P1"/>
        <w:numPr>
          <w:ilvl w:val="0"/>
          <w:numId w:val="60"/>
        </w:numPr>
        <w:ind w:left="547" w:hanging="547"/>
        <w:jc w:val="both"/>
        <w:rPr>
          <w:rFonts w:asciiTheme="minorHAnsi" w:hAnsiTheme="minorHAnsi" w:cstheme="minorHAnsi"/>
        </w:rPr>
      </w:pPr>
      <w:r w:rsidRPr="00C25403">
        <w:rPr>
          <w:rFonts w:asciiTheme="minorHAnsi" w:hAnsiTheme="minorHAnsi" w:cstheme="minorHAnsi"/>
          <w:u w:val="single"/>
        </w:rPr>
        <w:t>Purpose</w:t>
      </w:r>
      <w:r w:rsidRPr="00C25403">
        <w:rPr>
          <w:rFonts w:asciiTheme="minorHAnsi" w:hAnsiTheme="minorHAnsi" w:cstheme="minorHAnsi"/>
        </w:rPr>
        <w:t xml:space="preserve">:  The purpose of this memorandum is </w:t>
      </w:r>
      <w:r w:rsidRPr="00C25403" w:rsidDel="00220011">
        <w:rPr>
          <w:rFonts w:asciiTheme="minorHAnsi" w:hAnsiTheme="minorHAnsi" w:cstheme="minorHAnsi"/>
        </w:rPr>
        <w:t xml:space="preserve">to </w:t>
      </w:r>
      <w:r w:rsidRPr="00C25403">
        <w:rPr>
          <w:rFonts w:asciiTheme="minorHAnsi" w:hAnsiTheme="minorHAnsi" w:cstheme="minorHAnsi"/>
        </w:rPr>
        <w:t xml:space="preserve">transmit the </w:t>
      </w:r>
      <w:r w:rsidR="0015390E">
        <w:rPr>
          <w:rFonts w:asciiTheme="minorHAnsi" w:hAnsiTheme="minorHAnsi" w:cstheme="minorHAnsi"/>
        </w:rPr>
        <w:t xml:space="preserve">fiscal year (FY) </w:t>
      </w:r>
      <w:r w:rsidRPr="00C25403">
        <w:rPr>
          <w:rFonts w:asciiTheme="minorHAnsi" w:hAnsiTheme="minorHAnsi" w:cstheme="minorHAnsi"/>
        </w:rPr>
        <w:t>201</w:t>
      </w:r>
      <w:r w:rsidR="00845A4B">
        <w:rPr>
          <w:rFonts w:asciiTheme="minorHAnsi" w:hAnsiTheme="minorHAnsi" w:cstheme="minorHAnsi"/>
        </w:rPr>
        <w:t>5</w:t>
      </w:r>
      <w:r w:rsidRPr="00C25403">
        <w:rPr>
          <w:rFonts w:asciiTheme="minorHAnsi" w:hAnsiTheme="minorHAnsi" w:cstheme="minorHAnsi"/>
        </w:rPr>
        <w:t xml:space="preserve"> OSHS Cooperative Agreement (CA) application package and provide information about the application process.</w:t>
      </w:r>
    </w:p>
    <w:p w14:paraId="54E345B4" w14:textId="35A6B603" w:rsidR="0097334B" w:rsidRPr="00C25403" w:rsidRDefault="0097334B" w:rsidP="0097334B">
      <w:pPr>
        <w:pStyle w:val="P1"/>
        <w:numPr>
          <w:ilvl w:val="0"/>
          <w:numId w:val="60"/>
        </w:numPr>
        <w:ind w:left="547" w:hanging="547"/>
        <w:jc w:val="both"/>
        <w:rPr>
          <w:rFonts w:asciiTheme="minorHAnsi" w:hAnsiTheme="minorHAnsi" w:cstheme="minorHAnsi"/>
        </w:rPr>
      </w:pPr>
      <w:r w:rsidRPr="00C25403">
        <w:rPr>
          <w:rFonts w:asciiTheme="minorHAnsi" w:hAnsiTheme="minorHAnsi" w:cstheme="minorHAnsi"/>
          <w:u w:val="single"/>
        </w:rPr>
        <w:t>Applicability</w:t>
      </w:r>
      <w:r w:rsidRPr="00C25403">
        <w:rPr>
          <w:rFonts w:asciiTheme="minorHAnsi" w:hAnsiTheme="minorHAnsi" w:cstheme="minorHAnsi"/>
        </w:rPr>
        <w:t>:  For the sake of simplicity, all State agencies will receive this package; therefore, we have includ</w:t>
      </w:r>
      <w:r w:rsidR="002E3D16">
        <w:rPr>
          <w:rFonts w:asciiTheme="minorHAnsi" w:hAnsiTheme="minorHAnsi" w:cstheme="minorHAnsi"/>
        </w:rPr>
        <w:t>e</w:t>
      </w:r>
      <w:r w:rsidRPr="00C25403">
        <w:rPr>
          <w:rFonts w:asciiTheme="minorHAnsi" w:hAnsiTheme="minorHAnsi" w:cstheme="minorHAnsi"/>
        </w:rPr>
        <w:t>d the work statements for the Survey of Occupational Injuries and Illnesses (SOII) and for the Census of Fatal Occupational Injuries (CFOI).  We realize, however, that not all State agencies participate in both the SOII and CFOI.  Your regional office will be contacting you with follow-up information.</w:t>
      </w:r>
    </w:p>
    <w:p w14:paraId="2DF5DED6" w14:textId="77777777" w:rsidR="0097334B" w:rsidRDefault="0097334B" w:rsidP="0097334B">
      <w:pPr>
        <w:pStyle w:val="P1"/>
        <w:numPr>
          <w:ilvl w:val="0"/>
          <w:numId w:val="60"/>
        </w:numPr>
        <w:ind w:left="547" w:hanging="547"/>
        <w:jc w:val="both"/>
        <w:rPr>
          <w:rFonts w:asciiTheme="minorHAnsi" w:hAnsiTheme="minorHAnsi" w:cstheme="minorHAnsi"/>
        </w:rPr>
      </w:pPr>
      <w:r w:rsidRPr="00C25403">
        <w:rPr>
          <w:rFonts w:asciiTheme="minorHAnsi" w:hAnsiTheme="minorHAnsi" w:cstheme="minorHAnsi"/>
          <w:u w:val="single"/>
        </w:rPr>
        <w:t>Office of Management and Budget (OMB) Paperwork Reduction Act Approval</w:t>
      </w:r>
      <w:r w:rsidRPr="00C25403">
        <w:rPr>
          <w:rFonts w:asciiTheme="minorHAnsi" w:hAnsiTheme="minorHAnsi" w:cstheme="minorHAnsi"/>
        </w:rPr>
        <w:t xml:space="preserve">:  The BLS received OMB approval of a generic OSHS CA application package through May 31, 2015.  Under this approval, changes in work statements will be reviewed every year by the OMB and published in the </w:t>
      </w:r>
      <w:r w:rsidRPr="00C25403">
        <w:rPr>
          <w:rFonts w:asciiTheme="minorHAnsi" w:hAnsiTheme="minorHAnsi" w:cstheme="minorHAnsi"/>
          <w:i/>
        </w:rPr>
        <w:t>Federal Register</w:t>
      </w:r>
      <w:r w:rsidRPr="00C25403">
        <w:rPr>
          <w:rFonts w:asciiTheme="minorHAnsi" w:hAnsiTheme="minorHAnsi" w:cstheme="minorHAnsi"/>
        </w:rPr>
        <w:t xml:space="preserve"> for 30 days if any of the changes are deemed substantive to the information collection burden.  The approval number for this decision is 1220-0149.</w:t>
      </w:r>
    </w:p>
    <w:p w14:paraId="4C72866B" w14:textId="77777777" w:rsidR="0097334B" w:rsidRPr="00A1364A" w:rsidRDefault="00FA76B1" w:rsidP="0097334B">
      <w:pPr>
        <w:pStyle w:val="P1"/>
        <w:numPr>
          <w:ilvl w:val="0"/>
          <w:numId w:val="60"/>
        </w:numPr>
        <w:ind w:left="547" w:hanging="547"/>
        <w:jc w:val="both"/>
        <w:rPr>
          <w:rFonts w:asciiTheme="minorHAnsi" w:hAnsiTheme="minorHAnsi" w:cstheme="minorHAnsi"/>
        </w:rPr>
      </w:pPr>
      <w:r>
        <w:rPr>
          <w:rFonts w:asciiTheme="minorHAnsi" w:hAnsiTheme="minorHAnsi" w:cstheme="minorHAnsi"/>
          <w:u w:val="single"/>
        </w:rPr>
        <w:t>OMB Super</w:t>
      </w:r>
      <w:r w:rsidR="00845A4B">
        <w:rPr>
          <w:rFonts w:asciiTheme="minorHAnsi" w:hAnsiTheme="minorHAnsi" w:cstheme="minorHAnsi"/>
          <w:u w:val="single"/>
        </w:rPr>
        <w:t>–Circular:</w:t>
      </w:r>
      <w:r w:rsidR="00845A4B">
        <w:rPr>
          <w:rFonts w:asciiTheme="minorHAnsi" w:hAnsiTheme="minorHAnsi" w:cstheme="minorHAnsi"/>
        </w:rPr>
        <w:t xml:space="preserve">  </w:t>
      </w:r>
      <w:r w:rsidR="0097334B" w:rsidRPr="00A1364A">
        <w:rPr>
          <w:rFonts w:asciiTheme="minorHAnsi" w:hAnsiTheme="minorHAnsi" w:cstheme="minorHAnsi"/>
        </w:rPr>
        <w:t xml:space="preserve">On December 26, 2013, OMB published a Final Rule in the </w:t>
      </w:r>
      <w:r w:rsidR="0097334B" w:rsidRPr="00280D3A">
        <w:rPr>
          <w:rFonts w:asciiTheme="minorHAnsi" w:hAnsiTheme="minorHAnsi" w:cstheme="minorHAnsi"/>
          <w:i/>
        </w:rPr>
        <w:t>Federal Register</w:t>
      </w:r>
      <w:r w:rsidR="0097334B" w:rsidRPr="00A1364A">
        <w:rPr>
          <w:rFonts w:asciiTheme="minorHAnsi" w:hAnsiTheme="minorHAnsi" w:cstheme="minorHAnsi"/>
        </w:rPr>
        <w:t xml:space="preserve"> entitled “Uniform Administrative Requirements, Cost Principles, and Audit Requirements for Federal Awards.”  The Final Rule, also known as the “Super-circular,” streamlines grants administration by creating uniform regulations for cost principles, administrative requirements, and audit requirements by consolidating eight OMB circulars (A-21, A-50, A-87, A</w:t>
      </w:r>
      <w:r w:rsidR="0097334B" w:rsidRPr="00A1364A">
        <w:rPr>
          <w:rFonts w:asciiTheme="minorHAnsi" w:hAnsiTheme="minorHAnsi" w:cstheme="minorHAnsi"/>
        </w:rPr>
        <w:noBreakHyphen/>
        <w:t xml:space="preserve">89, A-102, A-110, A-122, and A-133) into a single document.  The new cost principles and administrative requirements will apply to new awards and to additional funding to existing awards made after December 26, 2014.  The new audit requirements will apply to audits of fiscal years beginning on or after December 26, 2014.  Therefore, the fiscal year 2015 OSHS CA application package does not incorporate the terms of the Super-circular.  However, any modifications to the fiscal year 2015 OSHS CAs that occur after December 26, 2014, will be subject to the Super-circular.  Once the Department of Labor’s regulations are codified, the BLS will revise the “Administrative Requirements” section of the CA to reflect the Super-circular.  For modifications that occur after December 26, 2014, State agencies will be required to complete a new “All OSHS Program” work statement agreeing to the revised administrative requirements.  The BLS will provide additional details on this </w:t>
      </w:r>
      <w:r w:rsidR="0097334B">
        <w:rPr>
          <w:rFonts w:asciiTheme="minorHAnsi" w:hAnsiTheme="minorHAnsi" w:cstheme="minorHAnsi"/>
        </w:rPr>
        <w:t>process in the coming months.</w:t>
      </w:r>
    </w:p>
    <w:p w14:paraId="609B8612" w14:textId="77777777" w:rsidR="0097334B" w:rsidRPr="00C25403" w:rsidRDefault="0097334B" w:rsidP="0097334B">
      <w:pPr>
        <w:pStyle w:val="P1"/>
        <w:numPr>
          <w:ilvl w:val="0"/>
          <w:numId w:val="60"/>
        </w:numPr>
        <w:tabs>
          <w:tab w:val="num" w:pos="540"/>
        </w:tabs>
        <w:ind w:left="547" w:hanging="547"/>
        <w:jc w:val="both"/>
        <w:rPr>
          <w:rFonts w:asciiTheme="minorHAnsi" w:hAnsiTheme="minorHAnsi" w:cstheme="minorHAnsi"/>
        </w:rPr>
      </w:pPr>
      <w:r w:rsidRPr="00C25403">
        <w:rPr>
          <w:rFonts w:asciiTheme="minorHAnsi" w:hAnsiTheme="minorHAnsi" w:cstheme="minorHAnsi"/>
          <w:u w:val="single"/>
        </w:rPr>
        <w:lastRenderedPageBreak/>
        <w:t>Changes</w:t>
      </w:r>
      <w:r w:rsidRPr="00C25403">
        <w:rPr>
          <w:rFonts w:asciiTheme="minorHAnsi" w:hAnsiTheme="minorHAnsi" w:cstheme="minorHAnsi"/>
        </w:rPr>
        <w:t xml:space="preserve">:  </w:t>
      </w:r>
      <w:r w:rsidRPr="0029395E">
        <w:rPr>
          <w:rFonts w:asciiTheme="minorHAnsi" w:hAnsiTheme="minorHAnsi" w:cstheme="minorHAnsi"/>
        </w:rPr>
        <w:t xml:space="preserve">In the past, the Regional Commissioners have signed the OSHS CAs prior to the start of the fiscal year.  In order to avoid an Antideficiency Act violation, </w:t>
      </w:r>
      <w:r w:rsidRPr="003347C9">
        <w:rPr>
          <w:rFonts w:asciiTheme="minorHAnsi" w:hAnsiTheme="minorHAnsi" w:cstheme="minorHAnsi"/>
          <w:b/>
        </w:rPr>
        <w:t>the BLS is adjusting the schedule to require the Regional Commissioners to sign the CAs on October 1st, or upon receiving an appropriation or continuing resolution.</w:t>
      </w:r>
      <w:r>
        <w:rPr>
          <w:rFonts w:asciiTheme="minorHAnsi" w:hAnsiTheme="minorHAnsi" w:cstheme="minorHAnsi"/>
        </w:rPr>
        <w:t xml:space="preserve">  </w:t>
      </w:r>
      <w:r w:rsidRPr="00C25403">
        <w:rPr>
          <w:rFonts w:asciiTheme="minorHAnsi" w:hAnsiTheme="minorHAnsi" w:cstheme="minorHAnsi"/>
        </w:rPr>
        <w:t>Along with some routine updates of reference dates, editorial updates, and clarifying changes, we have made other, more significant changes that affect the CA.  These are described below, organized by Part and Section of the CA.</w:t>
      </w:r>
    </w:p>
    <w:p w14:paraId="49733A27" w14:textId="77777777" w:rsidR="0097334B" w:rsidRPr="0053475E" w:rsidRDefault="0097334B" w:rsidP="0097334B">
      <w:pPr>
        <w:pStyle w:val="P1"/>
        <w:numPr>
          <w:ilvl w:val="0"/>
          <w:numId w:val="60"/>
        </w:numPr>
        <w:tabs>
          <w:tab w:val="clear" w:pos="900"/>
          <w:tab w:val="num" w:pos="540"/>
        </w:tabs>
        <w:ind w:left="547" w:hanging="547"/>
        <w:jc w:val="both"/>
        <w:rPr>
          <w:rFonts w:asciiTheme="minorHAnsi" w:hAnsiTheme="minorHAnsi" w:cstheme="minorHAnsi"/>
          <w:b/>
        </w:rPr>
      </w:pPr>
      <w:r w:rsidRPr="0053475E">
        <w:rPr>
          <w:rFonts w:asciiTheme="minorHAnsi" w:hAnsiTheme="minorHAnsi" w:cstheme="minorHAnsi"/>
          <w:b/>
        </w:rPr>
        <w:t>PART I.  ADMINISTRATIVE REQUIREMENTS</w:t>
      </w:r>
    </w:p>
    <w:p w14:paraId="648ACD4C" w14:textId="77777777" w:rsidR="0097334B" w:rsidRPr="00FE1953" w:rsidRDefault="0097334B" w:rsidP="0097334B">
      <w:pPr>
        <w:keepNext w:val="0"/>
        <w:ind w:left="1080"/>
        <w:rPr>
          <w:i/>
        </w:rPr>
      </w:pPr>
      <w:r w:rsidRPr="00FE1953">
        <w:rPr>
          <w:i/>
        </w:rPr>
        <w:t xml:space="preserve">Section </w:t>
      </w:r>
      <w:r>
        <w:rPr>
          <w:i/>
        </w:rPr>
        <w:t>D</w:t>
      </w:r>
      <w:r w:rsidRPr="00FE1953">
        <w:rPr>
          <w:i/>
        </w:rPr>
        <w:t xml:space="preserve">., </w:t>
      </w:r>
      <w:r>
        <w:rPr>
          <w:i/>
        </w:rPr>
        <w:t>Regulations and Reference Documents</w:t>
      </w:r>
    </w:p>
    <w:p w14:paraId="3BF2C25D" w14:textId="77777777" w:rsidR="0097334B" w:rsidRPr="00FE1953" w:rsidRDefault="0097334B" w:rsidP="00280D3A">
      <w:pPr>
        <w:keepNext w:val="0"/>
        <w:ind w:left="1440"/>
      </w:pPr>
      <w:r>
        <w:t xml:space="preserve">Reference to “Title 2 Subtitle A of the Code of Federal Regulations” has been deleted as the </w:t>
      </w:r>
      <w:r w:rsidR="00205AE4">
        <w:t>subtitle no longer exists</w:t>
      </w:r>
      <w:r>
        <w:t>.</w:t>
      </w:r>
    </w:p>
    <w:p w14:paraId="6B1736E2" w14:textId="77777777" w:rsidR="0097334B" w:rsidRPr="00231A68" w:rsidRDefault="0097334B" w:rsidP="0097334B">
      <w:pPr>
        <w:keepNext w:val="0"/>
        <w:ind w:left="1080"/>
        <w:rPr>
          <w:i/>
        </w:rPr>
      </w:pPr>
      <w:r w:rsidRPr="00231A68">
        <w:rPr>
          <w:i/>
        </w:rPr>
        <w:t>Section H., Financial Reporting</w:t>
      </w:r>
    </w:p>
    <w:p w14:paraId="74A178C8" w14:textId="77777777" w:rsidR="0097334B" w:rsidRDefault="0097334B" w:rsidP="00280D3A">
      <w:pPr>
        <w:keepNext w:val="0"/>
        <w:ind w:left="1440"/>
      </w:pPr>
      <w:r>
        <w:t>This section has been updated to clarify the quarterly and closeout reporting requirements.</w:t>
      </w:r>
    </w:p>
    <w:p w14:paraId="71A37415" w14:textId="77777777" w:rsidR="0097334B" w:rsidRDefault="0097334B" w:rsidP="00280D3A">
      <w:pPr>
        <w:keepNext w:val="0"/>
        <w:ind w:left="1440"/>
      </w:pPr>
      <w:r>
        <w:t xml:space="preserve">Language has been added defining the use and purposes of the Federal Financial Report (FFR) as a quarterly and closeout document.  Language also has been added defining the purpose of the BLS-OSHS2 Quarterly Financial Report.  </w:t>
      </w:r>
    </w:p>
    <w:p w14:paraId="26A94B55" w14:textId="77777777" w:rsidR="0097334B" w:rsidRDefault="0097334B" w:rsidP="0097334B">
      <w:pPr>
        <w:keepNext w:val="0"/>
        <w:ind w:left="1080"/>
      </w:pPr>
      <w:r w:rsidRPr="00231A68">
        <w:rPr>
          <w:i/>
        </w:rPr>
        <w:t xml:space="preserve">Section </w:t>
      </w:r>
      <w:r>
        <w:rPr>
          <w:i/>
        </w:rPr>
        <w:t>K</w:t>
      </w:r>
      <w:r w:rsidRPr="00231A68">
        <w:rPr>
          <w:i/>
        </w:rPr>
        <w:t xml:space="preserve">., </w:t>
      </w:r>
      <w:r>
        <w:rPr>
          <w:i/>
        </w:rPr>
        <w:t>Program Variances</w:t>
      </w:r>
    </w:p>
    <w:p w14:paraId="47BBBF8A" w14:textId="77777777" w:rsidR="0097334B" w:rsidRPr="00231A68" w:rsidRDefault="0097334B" w:rsidP="00280D3A">
      <w:pPr>
        <w:keepNext w:val="0"/>
        <w:ind w:left="1440"/>
      </w:pPr>
      <w:r>
        <w:t>The word “Survey” has been replaced with “SOII” in the second bullet.</w:t>
      </w:r>
    </w:p>
    <w:p w14:paraId="08AFEBCD" w14:textId="77777777" w:rsidR="0097334B" w:rsidRDefault="0097334B" w:rsidP="0097334B">
      <w:pPr>
        <w:keepNext w:val="0"/>
        <w:ind w:left="1080"/>
      </w:pPr>
      <w:r>
        <w:rPr>
          <w:i/>
        </w:rPr>
        <w:t>Section Q., Confidentiality</w:t>
      </w:r>
    </w:p>
    <w:p w14:paraId="5FF5C2B4" w14:textId="77777777" w:rsidR="0097334B" w:rsidRPr="0055612E" w:rsidRDefault="0097334B" w:rsidP="0097334B">
      <w:pPr>
        <w:keepNext w:val="0"/>
        <w:tabs>
          <w:tab w:val="left" w:pos="2520"/>
        </w:tabs>
        <w:ind w:left="2520" w:hanging="1080"/>
      </w:pPr>
      <w:r>
        <w:t>Q.3.a</w:t>
      </w:r>
      <w:r>
        <w:tab/>
        <w:t>The word “confidential” is replaced with “respondent identifiable” in reference to information used for statistical purposes.</w:t>
      </w:r>
    </w:p>
    <w:p w14:paraId="723B6C2C" w14:textId="77777777" w:rsidR="0097334B" w:rsidRDefault="0097334B" w:rsidP="0097334B">
      <w:pPr>
        <w:keepNext w:val="0"/>
        <w:ind w:left="1080"/>
      </w:pPr>
      <w:r>
        <w:rPr>
          <w:i/>
        </w:rPr>
        <w:t>Section R., Data and Communication Safeguards</w:t>
      </w:r>
    </w:p>
    <w:p w14:paraId="6CB1CCB1" w14:textId="77777777" w:rsidR="0097334B" w:rsidRPr="0008556A" w:rsidRDefault="0097334B" w:rsidP="0097334B">
      <w:pPr>
        <w:keepNext w:val="0"/>
        <w:tabs>
          <w:tab w:val="left" w:pos="2520"/>
        </w:tabs>
        <w:spacing w:after="120"/>
        <w:ind w:left="2520" w:hanging="1080"/>
      </w:pPr>
      <w:r>
        <w:t>R.1.</w:t>
      </w:r>
      <w:r>
        <w:tab/>
      </w:r>
      <w:r w:rsidRPr="0008556A">
        <w:t xml:space="preserve">“This cooperative agreement” now reads “This section of the cooperative agreement.”  </w:t>
      </w:r>
    </w:p>
    <w:p w14:paraId="7C06941D" w14:textId="77777777" w:rsidR="0097334B" w:rsidRDefault="0097334B" w:rsidP="0097334B">
      <w:pPr>
        <w:pStyle w:val="ListParagraph"/>
        <w:keepNext w:val="0"/>
        <w:tabs>
          <w:tab w:val="left" w:pos="2520"/>
        </w:tabs>
        <w:spacing w:after="120"/>
        <w:ind w:left="2520"/>
        <w:contextualSpacing w:val="0"/>
      </w:pPr>
      <w:r>
        <w:t>References to “</w:t>
      </w:r>
      <w:r w:rsidR="00FA76B1">
        <w:t xml:space="preserve">the </w:t>
      </w:r>
      <w:r w:rsidRPr="00D171D8">
        <w:t>Bureau of Labor Statistics</w:t>
      </w:r>
      <w:r>
        <w:t>” have been replaced with “the BLS.”</w:t>
      </w:r>
    </w:p>
    <w:p w14:paraId="236D1971" w14:textId="77777777" w:rsidR="0097334B" w:rsidRDefault="0097334B" w:rsidP="0097334B">
      <w:pPr>
        <w:pStyle w:val="ListParagraph"/>
        <w:keepNext w:val="0"/>
        <w:tabs>
          <w:tab w:val="left" w:pos="2520"/>
        </w:tabs>
        <w:spacing w:after="120"/>
        <w:ind w:left="2520"/>
        <w:contextualSpacing w:val="0"/>
      </w:pPr>
      <w:r>
        <w:t>This section now specifies BLS and State-owned computers and restricts their use only to the BLS network.</w:t>
      </w:r>
    </w:p>
    <w:p w14:paraId="2B75D619" w14:textId="77777777" w:rsidR="0097334B" w:rsidRPr="0008556A" w:rsidRDefault="0097334B" w:rsidP="00280D3A">
      <w:pPr>
        <w:keepNext w:val="0"/>
        <w:tabs>
          <w:tab w:val="left" w:pos="2520"/>
        </w:tabs>
        <w:ind w:left="2520" w:hanging="1080"/>
      </w:pPr>
      <w:r>
        <w:t>R.5.</w:t>
      </w:r>
      <w:r>
        <w:tab/>
      </w:r>
      <w:r w:rsidRPr="0008556A">
        <w:t>The OCWCHELP@bls.gov email address has been added as a point of contact.</w:t>
      </w:r>
    </w:p>
    <w:p w14:paraId="62A352F3" w14:textId="77777777" w:rsidR="0097334B" w:rsidRDefault="0097334B" w:rsidP="0097334B">
      <w:pPr>
        <w:keepNext w:val="0"/>
        <w:ind w:left="1080"/>
      </w:pPr>
      <w:r>
        <w:rPr>
          <w:i/>
        </w:rPr>
        <w:t>Section O., Closeouts and Audits</w:t>
      </w:r>
    </w:p>
    <w:p w14:paraId="2EB21443" w14:textId="77777777" w:rsidR="0097334B" w:rsidRDefault="0097334B" w:rsidP="00280D3A">
      <w:pPr>
        <w:keepNext w:val="0"/>
        <w:ind w:left="1440"/>
      </w:pPr>
      <w:r>
        <w:t xml:space="preserve">This section has been updated to classify the reporting requirements of the </w:t>
      </w:r>
      <w:r w:rsidR="00866E41">
        <w:t>FFR</w:t>
      </w:r>
      <w:r>
        <w:t>.</w:t>
      </w:r>
    </w:p>
    <w:p w14:paraId="00C01BF8" w14:textId="77777777" w:rsidR="0097334B" w:rsidRDefault="0097334B" w:rsidP="0097334B">
      <w:pPr>
        <w:keepNext w:val="0"/>
        <w:ind w:left="1080"/>
      </w:pPr>
      <w:r>
        <w:rPr>
          <w:i/>
        </w:rPr>
        <w:t>Transmittal and Certification Form</w:t>
      </w:r>
    </w:p>
    <w:p w14:paraId="64FDB376" w14:textId="77777777" w:rsidR="0097334B" w:rsidRDefault="0097334B" w:rsidP="008434B8">
      <w:pPr>
        <w:keepNext w:val="0"/>
        <w:ind w:left="1440"/>
      </w:pPr>
      <w:r>
        <w:t>The form has been updated to state the specific closeout oriented sections on the FFR.</w:t>
      </w:r>
    </w:p>
    <w:p w14:paraId="73DAA2D0" w14:textId="77777777" w:rsidR="0097334B" w:rsidRDefault="0097334B" w:rsidP="008434B8">
      <w:pPr>
        <w:keepNext w:val="0"/>
        <w:ind w:left="1440"/>
      </w:pPr>
      <w:r>
        <w:lastRenderedPageBreak/>
        <w:t>The Health and Human Services Payment Management System (HHS-PMS) FCO Report check box has been removed</w:t>
      </w:r>
      <w:r w:rsidR="005C3A11">
        <w:t xml:space="preserve"> and replaced with two check boxes for the HHS-PMS Account Balance Data and Summary</w:t>
      </w:r>
      <w:r w:rsidR="00FA76B1">
        <w:t xml:space="preserve"> Grant</w:t>
      </w:r>
      <w:r w:rsidR="005C3A11">
        <w:t xml:space="preserve"> Data reports</w:t>
      </w:r>
      <w:r>
        <w:t>.</w:t>
      </w:r>
    </w:p>
    <w:p w14:paraId="25A4EEEA" w14:textId="77777777" w:rsidR="0097334B" w:rsidRDefault="0097334B" w:rsidP="008434B8">
      <w:pPr>
        <w:keepNext w:val="0"/>
        <w:ind w:left="1440"/>
      </w:pPr>
      <w:r>
        <w:t xml:space="preserve">A copy of the </w:t>
      </w:r>
      <w:r w:rsidR="008434B8">
        <w:t>FFR</w:t>
      </w:r>
      <w:r>
        <w:t xml:space="preserve"> form is now included at the end of the administrative requirements. </w:t>
      </w:r>
    </w:p>
    <w:p w14:paraId="436E4978" w14:textId="77777777" w:rsidR="000E75D4" w:rsidRDefault="000E75D4" w:rsidP="000E75D4">
      <w:pPr>
        <w:keepNext w:val="0"/>
        <w:ind w:left="1080"/>
      </w:pPr>
      <w:r>
        <w:rPr>
          <w:i/>
        </w:rPr>
        <w:t>BLS OSHS Financial Reconciliation Worksheet</w:t>
      </w:r>
    </w:p>
    <w:p w14:paraId="79055EDA" w14:textId="77777777" w:rsidR="000E75D4" w:rsidRPr="001D7E83" w:rsidRDefault="00393D17" w:rsidP="00280D3A">
      <w:pPr>
        <w:keepNext w:val="0"/>
        <w:ind w:left="1530"/>
      </w:pPr>
      <w:r>
        <w:t>The form and instructions have been updated to reflect the reporting capabilities of the BLS awardees in HHS-PMS.</w:t>
      </w:r>
    </w:p>
    <w:p w14:paraId="5E14BE5D" w14:textId="77777777" w:rsidR="0097334B" w:rsidRDefault="0097334B" w:rsidP="0097334B">
      <w:pPr>
        <w:pStyle w:val="a"/>
        <w:ind w:left="0" w:firstLine="540"/>
        <w:rPr>
          <w:rFonts w:asciiTheme="minorHAnsi" w:hAnsiTheme="minorHAnsi" w:cstheme="minorHAnsi"/>
          <w:b/>
        </w:rPr>
      </w:pPr>
      <w:r w:rsidRPr="0053475E">
        <w:rPr>
          <w:rFonts w:asciiTheme="minorHAnsi" w:hAnsiTheme="minorHAnsi" w:cstheme="minorHAnsi"/>
          <w:b/>
        </w:rPr>
        <w:t>PART II.  APPLICATION INSTRUCTIONS</w:t>
      </w:r>
    </w:p>
    <w:p w14:paraId="5CD7E8A6" w14:textId="77777777" w:rsidR="0097334B" w:rsidRDefault="0097334B" w:rsidP="0097334B">
      <w:pPr>
        <w:pStyle w:val="a"/>
        <w:ind w:left="0" w:firstLine="540"/>
        <w:rPr>
          <w:rFonts w:asciiTheme="minorHAnsi" w:hAnsiTheme="minorHAnsi" w:cstheme="minorHAnsi"/>
        </w:rPr>
      </w:pPr>
      <w:r>
        <w:rPr>
          <w:rFonts w:asciiTheme="minorHAnsi" w:hAnsiTheme="minorHAnsi" w:cstheme="minorHAnsi"/>
          <w:i/>
        </w:rPr>
        <w:t>Section A.</w:t>
      </w:r>
      <w:r w:rsidR="008434B8">
        <w:rPr>
          <w:rFonts w:asciiTheme="minorHAnsi" w:hAnsiTheme="minorHAnsi" w:cstheme="minorHAnsi"/>
          <w:i/>
        </w:rPr>
        <w:t>,</w:t>
      </w:r>
      <w:r>
        <w:rPr>
          <w:rFonts w:asciiTheme="minorHAnsi" w:hAnsiTheme="minorHAnsi" w:cstheme="minorHAnsi"/>
          <w:i/>
        </w:rPr>
        <w:t xml:space="preserve"> General Responsibilities</w:t>
      </w:r>
    </w:p>
    <w:p w14:paraId="6205139A" w14:textId="77777777" w:rsidR="0097334B" w:rsidRDefault="0097334B" w:rsidP="008434B8">
      <w:pPr>
        <w:pStyle w:val="a"/>
        <w:ind w:left="1440" w:firstLine="0"/>
        <w:rPr>
          <w:rFonts w:asciiTheme="minorHAnsi" w:hAnsiTheme="minorHAnsi" w:cstheme="minorHAnsi"/>
        </w:rPr>
      </w:pPr>
      <w:r>
        <w:rPr>
          <w:rFonts w:asciiTheme="minorHAnsi" w:hAnsiTheme="minorHAnsi" w:cstheme="minorHAnsi"/>
        </w:rPr>
        <w:t>The phrase “The cooperating State Agency” has been replaced with the phrase “The cooperating SGA” in the first section.</w:t>
      </w:r>
    </w:p>
    <w:p w14:paraId="77CDD8FA" w14:textId="77777777" w:rsidR="0097334B" w:rsidRDefault="0097334B" w:rsidP="008434B8">
      <w:pPr>
        <w:pStyle w:val="a"/>
        <w:ind w:left="1440" w:firstLine="0"/>
        <w:rPr>
          <w:rFonts w:asciiTheme="minorHAnsi" w:hAnsiTheme="minorHAnsi" w:cstheme="minorHAnsi"/>
        </w:rPr>
      </w:pPr>
      <w:r>
        <w:rPr>
          <w:rFonts w:asciiTheme="minorHAnsi" w:hAnsiTheme="minorHAnsi" w:cstheme="minorHAnsi"/>
        </w:rPr>
        <w:t>The phrase “prior to the start of the fiscal year” has been removed from the third bullet in the second section.</w:t>
      </w:r>
    </w:p>
    <w:p w14:paraId="2F09ED73" w14:textId="77777777" w:rsidR="0097334B" w:rsidRDefault="0097334B" w:rsidP="0097334B">
      <w:pPr>
        <w:pStyle w:val="a"/>
        <w:ind w:left="0" w:firstLine="540"/>
        <w:rPr>
          <w:rFonts w:asciiTheme="minorHAnsi" w:hAnsiTheme="minorHAnsi" w:cstheme="minorHAnsi"/>
        </w:rPr>
      </w:pPr>
      <w:r>
        <w:rPr>
          <w:rFonts w:asciiTheme="minorHAnsi" w:hAnsiTheme="minorHAnsi" w:cstheme="minorHAnsi"/>
          <w:i/>
        </w:rPr>
        <w:t>Section B.</w:t>
      </w:r>
      <w:r w:rsidR="008434B8">
        <w:rPr>
          <w:rFonts w:asciiTheme="minorHAnsi" w:hAnsiTheme="minorHAnsi" w:cstheme="minorHAnsi"/>
          <w:i/>
        </w:rPr>
        <w:t>,</w:t>
      </w:r>
      <w:r>
        <w:rPr>
          <w:rFonts w:asciiTheme="minorHAnsi" w:hAnsiTheme="minorHAnsi" w:cstheme="minorHAnsi"/>
          <w:i/>
        </w:rPr>
        <w:t xml:space="preserve"> Application Process</w:t>
      </w:r>
    </w:p>
    <w:p w14:paraId="2AE72DB8" w14:textId="77777777" w:rsidR="0097334B" w:rsidRDefault="0097334B" w:rsidP="008434B8">
      <w:pPr>
        <w:pStyle w:val="a"/>
        <w:ind w:left="1440" w:firstLine="0"/>
        <w:rPr>
          <w:rFonts w:asciiTheme="minorHAnsi" w:hAnsiTheme="minorHAnsi" w:cstheme="minorHAnsi"/>
        </w:rPr>
      </w:pPr>
      <w:r>
        <w:rPr>
          <w:rFonts w:asciiTheme="minorHAnsi" w:hAnsiTheme="minorHAnsi" w:cstheme="minorHAnsi"/>
        </w:rPr>
        <w:t>Along with stipulating the submission of the Certification Regarding Drug-Free Workplace Requirements and the Certification Regarding Lobbying Activities, the BLS Agent Agreement for BLS Cooperative Representatives and the BLS Non-disclosure Agreement have been added to the list of forms required with the application.</w:t>
      </w:r>
    </w:p>
    <w:p w14:paraId="01D1B6A0" w14:textId="77777777" w:rsidR="0097334B" w:rsidRDefault="0097334B" w:rsidP="008434B8">
      <w:pPr>
        <w:pStyle w:val="a"/>
        <w:ind w:left="1440" w:firstLine="0"/>
        <w:rPr>
          <w:rFonts w:asciiTheme="minorHAnsi" w:hAnsiTheme="minorHAnsi" w:cstheme="minorHAnsi"/>
        </w:rPr>
      </w:pPr>
      <w:r>
        <w:rPr>
          <w:rFonts w:asciiTheme="minorHAnsi" w:hAnsiTheme="minorHAnsi" w:cstheme="minorHAnsi"/>
        </w:rPr>
        <w:t>Clarification has been added for the regional office staff to “verify that the correct Cooperative Agreement number is used” by the SGA during the application process.</w:t>
      </w:r>
    </w:p>
    <w:p w14:paraId="6557D63D" w14:textId="77777777" w:rsidR="0097334B" w:rsidRDefault="0097334B" w:rsidP="0097334B">
      <w:pPr>
        <w:pStyle w:val="a"/>
        <w:ind w:left="0" w:firstLine="540"/>
        <w:rPr>
          <w:rFonts w:asciiTheme="minorHAnsi" w:hAnsiTheme="minorHAnsi" w:cstheme="minorHAnsi"/>
        </w:rPr>
      </w:pPr>
      <w:r>
        <w:rPr>
          <w:rFonts w:asciiTheme="minorHAnsi" w:hAnsiTheme="minorHAnsi" w:cstheme="minorHAnsi"/>
          <w:i/>
        </w:rPr>
        <w:t>Section C.</w:t>
      </w:r>
      <w:r w:rsidR="008434B8">
        <w:rPr>
          <w:rFonts w:asciiTheme="minorHAnsi" w:hAnsiTheme="minorHAnsi" w:cstheme="minorHAnsi"/>
          <w:i/>
        </w:rPr>
        <w:t>,</w:t>
      </w:r>
      <w:r>
        <w:rPr>
          <w:rFonts w:asciiTheme="minorHAnsi" w:hAnsiTheme="minorHAnsi" w:cstheme="minorHAnsi"/>
          <w:i/>
        </w:rPr>
        <w:t xml:space="preserve"> Instructions for Completing Forms</w:t>
      </w:r>
    </w:p>
    <w:p w14:paraId="75C2D241" w14:textId="77777777" w:rsidR="0097334B" w:rsidRDefault="008434B8" w:rsidP="00280D3A">
      <w:pPr>
        <w:pStyle w:val="a"/>
        <w:tabs>
          <w:tab w:val="left" w:pos="2610"/>
        </w:tabs>
        <w:ind w:left="2610" w:hanging="1170"/>
        <w:rPr>
          <w:rFonts w:asciiTheme="minorHAnsi" w:hAnsiTheme="minorHAnsi" w:cstheme="minorHAnsi"/>
        </w:rPr>
      </w:pPr>
      <w:r>
        <w:rPr>
          <w:rFonts w:asciiTheme="minorHAnsi" w:hAnsiTheme="minorHAnsi" w:cstheme="minorHAnsi"/>
        </w:rPr>
        <w:t>Item</w:t>
      </w:r>
      <w:r w:rsidR="00E35ED3">
        <w:rPr>
          <w:rFonts w:asciiTheme="minorHAnsi" w:hAnsiTheme="minorHAnsi" w:cstheme="minorHAnsi"/>
        </w:rPr>
        <w:t xml:space="preserve"> </w:t>
      </w:r>
      <w:r w:rsidR="0097334B">
        <w:rPr>
          <w:rFonts w:asciiTheme="minorHAnsi" w:hAnsiTheme="minorHAnsi" w:cstheme="minorHAnsi"/>
        </w:rPr>
        <w:t xml:space="preserve">1.a.10.  </w:t>
      </w:r>
      <w:r w:rsidR="00C715DF">
        <w:rPr>
          <w:rFonts w:asciiTheme="minorHAnsi" w:hAnsiTheme="minorHAnsi" w:cstheme="minorHAnsi"/>
        </w:rPr>
        <w:tab/>
      </w:r>
      <w:r w:rsidR="0097334B">
        <w:rPr>
          <w:rFonts w:asciiTheme="minorHAnsi" w:hAnsiTheme="minorHAnsi" w:cstheme="minorHAnsi"/>
        </w:rPr>
        <w:t xml:space="preserve">The name of the Federal agency has been updated from “Department of Labor” to “Department of Labor, Bureau of Labor Statistics.” </w:t>
      </w:r>
    </w:p>
    <w:p w14:paraId="4E08EE44" w14:textId="77777777" w:rsidR="0097334B" w:rsidRDefault="008434B8" w:rsidP="00280D3A">
      <w:pPr>
        <w:pStyle w:val="a"/>
        <w:tabs>
          <w:tab w:val="left" w:pos="2610"/>
        </w:tabs>
        <w:ind w:left="2610" w:hanging="1170"/>
        <w:rPr>
          <w:rFonts w:asciiTheme="minorHAnsi" w:hAnsiTheme="minorHAnsi" w:cstheme="minorHAnsi"/>
        </w:rPr>
      </w:pPr>
      <w:r>
        <w:rPr>
          <w:rFonts w:asciiTheme="minorHAnsi" w:hAnsiTheme="minorHAnsi" w:cstheme="minorHAnsi"/>
        </w:rPr>
        <w:t>Item</w:t>
      </w:r>
      <w:r w:rsidR="00E35ED3">
        <w:rPr>
          <w:rFonts w:asciiTheme="minorHAnsi" w:hAnsiTheme="minorHAnsi" w:cstheme="minorHAnsi"/>
        </w:rPr>
        <w:t xml:space="preserve"> </w:t>
      </w:r>
      <w:r w:rsidR="0097334B">
        <w:rPr>
          <w:rFonts w:asciiTheme="minorHAnsi" w:hAnsiTheme="minorHAnsi" w:cstheme="minorHAnsi"/>
        </w:rPr>
        <w:t xml:space="preserve">8.a. </w:t>
      </w:r>
      <w:r w:rsidR="00E35ED3">
        <w:rPr>
          <w:rFonts w:asciiTheme="minorHAnsi" w:hAnsiTheme="minorHAnsi" w:cstheme="minorHAnsi"/>
        </w:rPr>
        <w:tab/>
      </w:r>
      <w:r w:rsidR="0097334B">
        <w:rPr>
          <w:rFonts w:asciiTheme="minorHAnsi" w:hAnsiTheme="minorHAnsi" w:cstheme="minorHAnsi"/>
        </w:rPr>
        <w:t>Language has been added instructing the SGA to complete the Budget Information Form using whole dollars amounts.</w:t>
      </w:r>
    </w:p>
    <w:p w14:paraId="47A97AD9" w14:textId="77777777" w:rsidR="0097334B" w:rsidRPr="00560FFC" w:rsidRDefault="008434B8" w:rsidP="00280D3A">
      <w:pPr>
        <w:pStyle w:val="a"/>
        <w:tabs>
          <w:tab w:val="left" w:pos="2610"/>
        </w:tabs>
        <w:ind w:left="2610" w:hanging="1170"/>
        <w:rPr>
          <w:rFonts w:asciiTheme="minorHAnsi" w:hAnsiTheme="minorHAnsi" w:cstheme="minorHAnsi"/>
        </w:rPr>
      </w:pPr>
      <w:r>
        <w:rPr>
          <w:rFonts w:asciiTheme="minorHAnsi" w:hAnsiTheme="minorHAnsi" w:cstheme="minorHAnsi"/>
        </w:rPr>
        <w:t>Item</w:t>
      </w:r>
      <w:r w:rsidDel="008434B8">
        <w:rPr>
          <w:rFonts w:asciiTheme="minorHAnsi" w:hAnsiTheme="minorHAnsi" w:cstheme="minorHAnsi"/>
        </w:rPr>
        <w:t xml:space="preserve"> </w:t>
      </w:r>
      <w:r w:rsidR="0097334B">
        <w:rPr>
          <w:rFonts w:asciiTheme="minorHAnsi" w:hAnsiTheme="minorHAnsi" w:cstheme="minorHAnsi"/>
        </w:rPr>
        <w:t xml:space="preserve">8.b.A. </w:t>
      </w:r>
      <w:r w:rsidR="00CE6F7E">
        <w:rPr>
          <w:rFonts w:asciiTheme="minorHAnsi" w:hAnsiTheme="minorHAnsi" w:cstheme="minorHAnsi"/>
        </w:rPr>
        <w:tab/>
      </w:r>
      <w:r w:rsidR="0097334B">
        <w:rPr>
          <w:rFonts w:asciiTheme="minorHAnsi" w:hAnsiTheme="minorHAnsi" w:cstheme="minorHAnsi"/>
        </w:rPr>
        <w:t>Now contains examples of the program names to be entered on lines 1-4 as SOII and CFOI.</w:t>
      </w:r>
    </w:p>
    <w:p w14:paraId="4BDAAFFF" w14:textId="77777777" w:rsidR="0097334B" w:rsidRPr="00DB6CBD" w:rsidRDefault="008434B8" w:rsidP="00280D3A">
      <w:pPr>
        <w:pStyle w:val="a"/>
        <w:tabs>
          <w:tab w:val="left" w:pos="2610"/>
        </w:tabs>
        <w:ind w:left="2610" w:hanging="1170"/>
        <w:rPr>
          <w:rFonts w:asciiTheme="minorHAnsi" w:hAnsiTheme="minorHAnsi" w:cstheme="minorHAnsi"/>
        </w:rPr>
      </w:pPr>
      <w:r>
        <w:rPr>
          <w:rFonts w:asciiTheme="minorHAnsi" w:hAnsiTheme="minorHAnsi" w:cstheme="minorHAnsi"/>
        </w:rPr>
        <w:t>Item</w:t>
      </w:r>
      <w:r w:rsidDel="008434B8">
        <w:rPr>
          <w:rFonts w:asciiTheme="minorHAnsi" w:hAnsiTheme="minorHAnsi" w:cstheme="minorHAnsi"/>
        </w:rPr>
        <w:t xml:space="preserve"> </w:t>
      </w:r>
      <w:r w:rsidR="0097334B">
        <w:rPr>
          <w:rFonts w:asciiTheme="minorHAnsi" w:hAnsiTheme="minorHAnsi" w:cstheme="minorHAnsi"/>
        </w:rPr>
        <w:t xml:space="preserve">8.b.B. </w:t>
      </w:r>
      <w:r w:rsidR="00CE6F7E">
        <w:rPr>
          <w:rFonts w:asciiTheme="minorHAnsi" w:hAnsiTheme="minorHAnsi" w:cstheme="minorHAnsi"/>
        </w:rPr>
        <w:tab/>
      </w:r>
      <w:r w:rsidR="0097334B">
        <w:rPr>
          <w:rFonts w:asciiTheme="minorHAnsi" w:hAnsiTheme="minorHAnsi" w:cstheme="minorHAnsi"/>
        </w:rPr>
        <w:t>Further instructions have been added specifying, “</w:t>
      </w:r>
      <w:r w:rsidR="0097334B" w:rsidRPr="00193A37">
        <w:rPr>
          <w:rFonts w:asciiTheme="minorHAnsi" w:hAnsiTheme="minorHAnsi" w:cstheme="minorHAnsi"/>
        </w:rPr>
        <w:t>Please use separate columns for</w:t>
      </w:r>
      <w:r w:rsidR="0097334B">
        <w:rPr>
          <w:rFonts w:asciiTheme="minorHAnsi" w:hAnsiTheme="minorHAnsi" w:cstheme="minorHAnsi"/>
        </w:rPr>
        <w:t xml:space="preserve"> F</w:t>
      </w:r>
      <w:r w:rsidR="0097334B" w:rsidRPr="00193A37">
        <w:rPr>
          <w:rFonts w:asciiTheme="minorHAnsi" w:hAnsiTheme="minorHAnsi" w:cstheme="minorHAnsi"/>
        </w:rPr>
        <w:t>ederal and nonfederal if budgeted cost categories</w:t>
      </w:r>
      <w:r w:rsidR="0097334B">
        <w:rPr>
          <w:rFonts w:asciiTheme="minorHAnsi" w:hAnsiTheme="minorHAnsi" w:cstheme="minorHAnsi"/>
        </w:rPr>
        <w:t xml:space="preserve"> </w:t>
      </w:r>
      <w:r w:rsidR="0097334B" w:rsidRPr="00193A37">
        <w:rPr>
          <w:rFonts w:asciiTheme="minorHAnsi" w:hAnsiTheme="minorHAnsi" w:cstheme="minorHAnsi"/>
        </w:rPr>
        <w:t>matching differs.”</w:t>
      </w:r>
    </w:p>
    <w:p w14:paraId="1F9EA953" w14:textId="77777777" w:rsidR="0097334B" w:rsidRPr="00AF6733" w:rsidRDefault="0097334B" w:rsidP="0097334B">
      <w:pPr>
        <w:pStyle w:val="P1"/>
        <w:spacing w:after="120"/>
        <w:ind w:left="0" w:firstLine="547"/>
        <w:jc w:val="both"/>
        <w:rPr>
          <w:rFonts w:asciiTheme="minorHAnsi" w:hAnsiTheme="minorHAnsi" w:cstheme="minorHAnsi"/>
          <w:b/>
        </w:rPr>
      </w:pPr>
      <w:r w:rsidRPr="0053475E">
        <w:rPr>
          <w:rFonts w:asciiTheme="minorHAnsi" w:hAnsiTheme="minorHAnsi" w:cstheme="minorHAnsi"/>
          <w:b/>
        </w:rPr>
        <w:t>PART III.  APPLICATION MATERIALS</w:t>
      </w:r>
    </w:p>
    <w:p w14:paraId="24D286E8" w14:textId="77777777" w:rsidR="0097334B" w:rsidRPr="0053475E" w:rsidRDefault="0097334B" w:rsidP="0097334B">
      <w:pPr>
        <w:pStyle w:val="P1"/>
        <w:tabs>
          <w:tab w:val="clear" w:pos="540"/>
          <w:tab w:val="left" w:pos="990"/>
        </w:tabs>
        <w:spacing w:after="120"/>
        <w:ind w:left="990" w:firstLine="0"/>
        <w:jc w:val="both"/>
        <w:rPr>
          <w:rFonts w:asciiTheme="minorHAnsi" w:hAnsiTheme="minorHAnsi" w:cstheme="minorHAnsi"/>
          <w:b/>
        </w:rPr>
      </w:pPr>
      <w:r w:rsidRPr="0053475E">
        <w:rPr>
          <w:rFonts w:asciiTheme="minorHAnsi" w:hAnsiTheme="minorHAnsi" w:cstheme="minorHAnsi"/>
          <w:b/>
        </w:rPr>
        <w:t xml:space="preserve">OSHS COOPERATIVE AGREEMENT WORK STATEMENTS </w:t>
      </w:r>
    </w:p>
    <w:p w14:paraId="3B8E3D23" w14:textId="77777777" w:rsidR="0097334B" w:rsidRDefault="0097334B" w:rsidP="0097334B">
      <w:pPr>
        <w:pStyle w:val="P1"/>
        <w:tabs>
          <w:tab w:val="left" w:pos="990"/>
        </w:tabs>
        <w:spacing w:after="120"/>
        <w:ind w:left="990" w:firstLine="0"/>
        <w:jc w:val="both"/>
        <w:rPr>
          <w:rFonts w:asciiTheme="minorHAnsi" w:hAnsiTheme="minorHAnsi" w:cstheme="minorHAnsi"/>
          <w:b/>
        </w:rPr>
      </w:pPr>
      <w:r w:rsidRPr="0053475E">
        <w:rPr>
          <w:rFonts w:asciiTheme="minorHAnsi" w:hAnsiTheme="minorHAnsi" w:cstheme="minorHAnsi"/>
          <w:b/>
        </w:rPr>
        <w:t>ALL OSHS PROGRAM COMPONENTS</w:t>
      </w:r>
    </w:p>
    <w:p w14:paraId="5ACC2CCC" w14:textId="77777777" w:rsidR="0097334B" w:rsidRDefault="0097334B" w:rsidP="0097334B">
      <w:pPr>
        <w:pStyle w:val="P1"/>
        <w:tabs>
          <w:tab w:val="clear" w:pos="540"/>
        </w:tabs>
        <w:spacing w:after="120"/>
        <w:ind w:left="540" w:firstLine="0"/>
        <w:jc w:val="both"/>
        <w:rPr>
          <w:rFonts w:asciiTheme="minorHAnsi" w:hAnsiTheme="minorHAnsi" w:cstheme="minorHAnsi"/>
        </w:rPr>
      </w:pPr>
      <w:r w:rsidRPr="002A17FF">
        <w:rPr>
          <w:rFonts w:asciiTheme="minorHAnsi" w:hAnsiTheme="minorHAnsi" w:cstheme="minorHAnsi"/>
          <w:i/>
        </w:rPr>
        <w:t>Section C</w:t>
      </w:r>
      <w:r w:rsidR="003B6057">
        <w:rPr>
          <w:rFonts w:asciiTheme="minorHAnsi" w:hAnsiTheme="minorHAnsi" w:cstheme="minorHAnsi"/>
          <w:i/>
        </w:rPr>
        <w:t>.</w:t>
      </w:r>
      <w:r w:rsidRPr="002A17FF">
        <w:rPr>
          <w:rFonts w:asciiTheme="minorHAnsi" w:hAnsiTheme="minorHAnsi" w:cstheme="minorHAnsi"/>
          <w:i/>
        </w:rPr>
        <w:t>, Program Requirements A</w:t>
      </w:r>
      <w:r w:rsidR="00322783">
        <w:rPr>
          <w:rFonts w:asciiTheme="minorHAnsi" w:hAnsiTheme="minorHAnsi" w:cstheme="minorHAnsi"/>
          <w:i/>
        </w:rPr>
        <w:t>pplicable to Both SOII and CFOI</w:t>
      </w:r>
    </w:p>
    <w:p w14:paraId="65DF7A14" w14:textId="77777777" w:rsidR="0097334B" w:rsidRDefault="0097334B" w:rsidP="0097334B">
      <w:pPr>
        <w:pStyle w:val="P1"/>
        <w:tabs>
          <w:tab w:val="clear" w:pos="540"/>
          <w:tab w:val="left" w:pos="2520"/>
        </w:tabs>
        <w:spacing w:after="120"/>
        <w:ind w:left="2520" w:hanging="1080"/>
        <w:jc w:val="both"/>
        <w:rPr>
          <w:rFonts w:asciiTheme="minorHAnsi" w:hAnsiTheme="minorHAnsi" w:cstheme="minorHAnsi"/>
        </w:rPr>
      </w:pPr>
      <w:r>
        <w:rPr>
          <w:rFonts w:asciiTheme="minorHAnsi" w:hAnsiTheme="minorHAnsi" w:cstheme="minorHAnsi"/>
        </w:rPr>
        <w:t>C.1.Req.1.</w:t>
      </w:r>
      <w:r>
        <w:rPr>
          <w:rFonts w:asciiTheme="minorHAnsi" w:hAnsiTheme="minorHAnsi" w:cstheme="minorHAnsi"/>
        </w:rPr>
        <w:tab/>
        <w:t xml:space="preserve">This </w:t>
      </w:r>
      <w:r w:rsidR="003B6057">
        <w:rPr>
          <w:rFonts w:asciiTheme="minorHAnsi" w:hAnsiTheme="minorHAnsi" w:cstheme="minorHAnsi"/>
        </w:rPr>
        <w:t xml:space="preserve">requirement </w:t>
      </w:r>
      <w:r>
        <w:rPr>
          <w:rFonts w:asciiTheme="minorHAnsi" w:hAnsiTheme="minorHAnsi" w:cstheme="minorHAnsi"/>
        </w:rPr>
        <w:t>now specifies Profiles data tables and charts, “provided by the BLS OSHS program,” opposed to the previously worded tables and charts, “the BLS provides.”</w:t>
      </w:r>
    </w:p>
    <w:p w14:paraId="495B47A7" w14:textId="57A15041" w:rsidR="0097334B" w:rsidRDefault="0097334B" w:rsidP="0097334B">
      <w:pPr>
        <w:pStyle w:val="P1"/>
        <w:tabs>
          <w:tab w:val="clear" w:pos="540"/>
          <w:tab w:val="left" w:pos="2520"/>
        </w:tabs>
        <w:spacing w:after="120"/>
        <w:ind w:left="2520" w:hanging="1080"/>
        <w:jc w:val="both"/>
        <w:rPr>
          <w:rFonts w:asciiTheme="minorHAnsi" w:hAnsiTheme="minorHAnsi" w:cstheme="minorHAnsi"/>
        </w:rPr>
      </w:pPr>
      <w:r>
        <w:rPr>
          <w:rFonts w:asciiTheme="minorHAnsi" w:hAnsiTheme="minorHAnsi" w:cstheme="minorHAnsi"/>
        </w:rPr>
        <w:t>C.1.Req.5.</w:t>
      </w:r>
      <w:r>
        <w:rPr>
          <w:rFonts w:asciiTheme="minorHAnsi" w:hAnsiTheme="minorHAnsi" w:cstheme="minorHAnsi"/>
        </w:rPr>
        <w:tab/>
        <w:t xml:space="preserve">Language has been added to this </w:t>
      </w:r>
      <w:r w:rsidR="00CF038A">
        <w:rPr>
          <w:rFonts w:asciiTheme="minorHAnsi" w:hAnsiTheme="minorHAnsi" w:cstheme="minorHAnsi"/>
        </w:rPr>
        <w:t xml:space="preserve">requirement </w:t>
      </w:r>
      <w:r>
        <w:rPr>
          <w:rFonts w:asciiTheme="minorHAnsi" w:hAnsiTheme="minorHAnsi" w:cstheme="minorHAnsi"/>
        </w:rPr>
        <w:t>specifying a new ten business day period for States to publish their State data, prior to the BLS publishing all State data at the expiration of the ten days.</w:t>
      </w:r>
    </w:p>
    <w:p w14:paraId="4DD8AB35" w14:textId="77777777" w:rsidR="0097334B" w:rsidRPr="003679BE" w:rsidRDefault="0097334B" w:rsidP="00280D3A">
      <w:pPr>
        <w:pStyle w:val="P1"/>
        <w:tabs>
          <w:tab w:val="clear" w:pos="540"/>
          <w:tab w:val="left" w:pos="2520"/>
        </w:tabs>
        <w:spacing w:after="120"/>
        <w:ind w:left="2520" w:hanging="1080"/>
        <w:jc w:val="both"/>
        <w:rPr>
          <w:rFonts w:asciiTheme="minorHAnsi" w:hAnsiTheme="minorHAnsi" w:cstheme="minorHAnsi"/>
        </w:rPr>
      </w:pPr>
      <w:r>
        <w:rPr>
          <w:rFonts w:asciiTheme="minorHAnsi" w:hAnsiTheme="minorHAnsi" w:cstheme="minorHAnsi"/>
        </w:rPr>
        <w:t>C.6.</w:t>
      </w:r>
      <w:r>
        <w:rPr>
          <w:rFonts w:asciiTheme="minorHAnsi" w:hAnsiTheme="minorHAnsi" w:cstheme="minorHAnsi"/>
        </w:rPr>
        <w:tab/>
        <w:t>The word “training” has been added to identify the annual BLS/State conference that SGAs have representation at, as well as the words “fatal” and “injuries” to identify the occupational portion of the conference.</w:t>
      </w:r>
    </w:p>
    <w:p w14:paraId="0C2CEC6B" w14:textId="77777777" w:rsidR="00030D0E" w:rsidRDefault="00030D0E" w:rsidP="0097334B">
      <w:pPr>
        <w:pStyle w:val="P1"/>
        <w:tabs>
          <w:tab w:val="left" w:pos="990"/>
        </w:tabs>
        <w:spacing w:after="120"/>
        <w:ind w:left="990" w:firstLine="0"/>
        <w:jc w:val="both"/>
        <w:rPr>
          <w:rFonts w:asciiTheme="minorHAnsi" w:hAnsiTheme="minorHAnsi" w:cstheme="minorHAnsi"/>
          <w:b/>
        </w:rPr>
      </w:pPr>
    </w:p>
    <w:p w14:paraId="32768862" w14:textId="77777777" w:rsidR="0097334B" w:rsidRDefault="0097334B" w:rsidP="0097334B">
      <w:pPr>
        <w:pStyle w:val="P1"/>
        <w:tabs>
          <w:tab w:val="left" w:pos="990"/>
        </w:tabs>
        <w:spacing w:after="120"/>
        <w:ind w:left="990" w:firstLine="0"/>
        <w:jc w:val="both"/>
        <w:rPr>
          <w:rFonts w:asciiTheme="minorHAnsi" w:hAnsiTheme="minorHAnsi" w:cstheme="minorHAnsi"/>
          <w:b/>
        </w:rPr>
      </w:pPr>
      <w:r w:rsidRPr="0053475E">
        <w:rPr>
          <w:rFonts w:asciiTheme="minorHAnsi" w:hAnsiTheme="minorHAnsi" w:cstheme="minorHAnsi"/>
          <w:b/>
        </w:rPr>
        <w:t>SURVEY OF OCCUPATIONAL INJURIES AND ILLNESSES</w:t>
      </w:r>
    </w:p>
    <w:p w14:paraId="085AE455" w14:textId="77777777" w:rsidR="0097334B" w:rsidRDefault="0097334B" w:rsidP="00280D3A">
      <w:pPr>
        <w:pStyle w:val="P1"/>
        <w:tabs>
          <w:tab w:val="clear" w:pos="540"/>
        </w:tabs>
        <w:spacing w:after="120"/>
        <w:ind w:left="540" w:firstLine="0"/>
        <w:jc w:val="both"/>
        <w:rPr>
          <w:rFonts w:asciiTheme="minorHAnsi" w:hAnsiTheme="minorHAnsi" w:cstheme="minorHAnsi"/>
        </w:rPr>
      </w:pPr>
      <w:r>
        <w:rPr>
          <w:rFonts w:asciiTheme="minorHAnsi" w:hAnsiTheme="minorHAnsi" w:cstheme="minorHAnsi"/>
          <w:i/>
        </w:rPr>
        <w:t>Section D.</w:t>
      </w:r>
      <w:r w:rsidR="00030D0E">
        <w:rPr>
          <w:rFonts w:asciiTheme="minorHAnsi" w:hAnsiTheme="minorHAnsi" w:cstheme="minorHAnsi"/>
          <w:i/>
        </w:rPr>
        <w:t>,</w:t>
      </w:r>
      <w:r>
        <w:rPr>
          <w:rFonts w:asciiTheme="minorHAnsi" w:hAnsiTheme="minorHAnsi" w:cstheme="minorHAnsi"/>
          <w:i/>
        </w:rPr>
        <w:t xml:space="preserve"> BLS State Cooperating Representative</w:t>
      </w:r>
    </w:p>
    <w:p w14:paraId="21F6445B" w14:textId="77777777" w:rsidR="0097334B" w:rsidRPr="00707CAE" w:rsidRDefault="0097334B" w:rsidP="00280D3A">
      <w:pPr>
        <w:pStyle w:val="P1"/>
        <w:tabs>
          <w:tab w:val="clear" w:pos="540"/>
        </w:tabs>
        <w:spacing w:after="120"/>
        <w:ind w:left="1440" w:firstLine="0"/>
        <w:jc w:val="both"/>
        <w:rPr>
          <w:rFonts w:asciiTheme="minorHAnsi" w:hAnsiTheme="minorHAnsi" w:cstheme="minorHAnsi"/>
        </w:rPr>
      </w:pPr>
      <w:r>
        <w:rPr>
          <w:rFonts w:asciiTheme="minorHAnsi" w:hAnsiTheme="minorHAnsi" w:cstheme="minorHAnsi"/>
        </w:rPr>
        <w:t>This section now requests an email address from the BLS State Cooperating Representative as a point of contact.</w:t>
      </w:r>
    </w:p>
    <w:p w14:paraId="7FA928BA" w14:textId="77777777" w:rsidR="0097334B" w:rsidRDefault="0097334B" w:rsidP="0097334B">
      <w:pPr>
        <w:pStyle w:val="P2"/>
        <w:tabs>
          <w:tab w:val="left" w:pos="990"/>
          <w:tab w:val="left" w:pos="1620"/>
        </w:tabs>
        <w:ind w:left="1440" w:hanging="450"/>
        <w:jc w:val="both"/>
        <w:outlineLvl w:val="0"/>
        <w:rPr>
          <w:rFonts w:asciiTheme="minorHAnsi" w:hAnsiTheme="minorHAnsi" w:cstheme="minorHAnsi"/>
          <w:b/>
        </w:rPr>
      </w:pPr>
      <w:r w:rsidRPr="0053475E">
        <w:rPr>
          <w:rFonts w:asciiTheme="minorHAnsi" w:hAnsiTheme="minorHAnsi" w:cstheme="minorHAnsi"/>
          <w:b/>
        </w:rPr>
        <w:t>CENSUS OF FATAL OCCUPATIONAL INJURIES</w:t>
      </w:r>
    </w:p>
    <w:p w14:paraId="178C6753" w14:textId="77777777" w:rsidR="0097334B" w:rsidRPr="00D56F0A" w:rsidRDefault="0097334B" w:rsidP="0097334B">
      <w:pPr>
        <w:pStyle w:val="P2"/>
        <w:tabs>
          <w:tab w:val="left" w:pos="990"/>
          <w:tab w:val="left" w:pos="1620"/>
        </w:tabs>
        <w:ind w:left="1440" w:hanging="450"/>
        <w:jc w:val="both"/>
        <w:outlineLvl w:val="0"/>
        <w:rPr>
          <w:rFonts w:asciiTheme="minorHAnsi" w:hAnsiTheme="minorHAnsi" w:cstheme="minorHAnsi"/>
          <w:i/>
        </w:rPr>
      </w:pPr>
      <w:r w:rsidRPr="00D56F0A">
        <w:rPr>
          <w:rFonts w:asciiTheme="minorHAnsi" w:hAnsiTheme="minorHAnsi" w:cstheme="minorHAnsi"/>
          <w:i/>
        </w:rPr>
        <w:t>Section A</w:t>
      </w:r>
      <w:r w:rsidR="000905F1">
        <w:rPr>
          <w:rFonts w:asciiTheme="minorHAnsi" w:hAnsiTheme="minorHAnsi" w:cstheme="minorHAnsi"/>
          <w:i/>
        </w:rPr>
        <w:t>.</w:t>
      </w:r>
      <w:r w:rsidR="00030D0E">
        <w:rPr>
          <w:rFonts w:asciiTheme="minorHAnsi" w:hAnsiTheme="minorHAnsi" w:cstheme="minorHAnsi"/>
          <w:i/>
        </w:rPr>
        <w:t>,</w:t>
      </w:r>
      <w:r w:rsidRPr="00D56F0A">
        <w:rPr>
          <w:rFonts w:asciiTheme="minorHAnsi" w:hAnsiTheme="minorHAnsi" w:cstheme="minorHAnsi"/>
          <w:i/>
        </w:rPr>
        <w:t xml:space="preserve"> Program Activities</w:t>
      </w:r>
    </w:p>
    <w:p w14:paraId="0064A975" w14:textId="77777777" w:rsidR="0097334B" w:rsidRDefault="0097334B" w:rsidP="0097334B">
      <w:pPr>
        <w:pStyle w:val="P2"/>
        <w:tabs>
          <w:tab w:val="clear" w:pos="900"/>
          <w:tab w:val="left" w:pos="2520"/>
        </w:tabs>
        <w:ind w:left="2520" w:hanging="1080"/>
        <w:jc w:val="both"/>
        <w:outlineLvl w:val="0"/>
        <w:rPr>
          <w:rFonts w:asciiTheme="minorHAnsi" w:hAnsiTheme="minorHAnsi" w:cstheme="minorHAnsi"/>
        </w:rPr>
      </w:pPr>
      <w:r>
        <w:rPr>
          <w:rFonts w:asciiTheme="minorHAnsi" w:hAnsiTheme="minorHAnsi" w:cstheme="minorHAnsi"/>
        </w:rPr>
        <w:t>A</w:t>
      </w:r>
      <w:r w:rsidRPr="00540182">
        <w:rPr>
          <w:rFonts w:asciiTheme="minorHAnsi" w:hAnsiTheme="minorHAnsi" w:cstheme="minorHAnsi"/>
        </w:rPr>
        <w:t>.</w:t>
      </w:r>
      <w:r>
        <w:rPr>
          <w:rFonts w:asciiTheme="minorHAnsi" w:hAnsiTheme="minorHAnsi" w:cstheme="minorHAnsi"/>
        </w:rPr>
        <w:t>2.Req.2.</w:t>
      </w:r>
      <w:r>
        <w:rPr>
          <w:rFonts w:asciiTheme="minorHAnsi" w:hAnsiTheme="minorHAnsi" w:cstheme="minorHAnsi"/>
        </w:rPr>
        <w:tab/>
        <w:t xml:space="preserve">SGAs are now instructed to enter, “fatal occupational illnesses consistent with the guidance set forth in CFOI Technical Memo S-13-03,” rather than solely marking, “at work,” or, “yes” in the CFOI operating system.  </w:t>
      </w:r>
    </w:p>
    <w:p w14:paraId="30C599DD" w14:textId="77777777" w:rsidR="0097334B" w:rsidRDefault="0097334B" w:rsidP="0097334B">
      <w:pPr>
        <w:pStyle w:val="P2"/>
        <w:tabs>
          <w:tab w:val="clear" w:pos="900"/>
          <w:tab w:val="left" w:pos="2520"/>
        </w:tabs>
        <w:ind w:left="2520" w:hanging="1080"/>
        <w:jc w:val="both"/>
        <w:outlineLvl w:val="0"/>
        <w:rPr>
          <w:rFonts w:asciiTheme="minorHAnsi" w:hAnsiTheme="minorHAnsi" w:cstheme="minorHAnsi"/>
        </w:rPr>
      </w:pPr>
      <w:r>
        <w:rPr>
          <w:rFonts w:asciiTheme="minorHAnsi" w:hAnsiTheme="minorHAnsi" w:cstheme="minorHAnsi"/>
        </w:rPr>
        <w:t>A.</w:t>
      </w:r>
      <w:r w:rsidR="00030D0E">
        <w:rPr>
          <w:rFonts w:asciiTheme="minorHAnsi" w:hAnsiTheme="minorHAnsi" w:cstheme="minorHAnsi"/>
        </w:rPr>
        <w:t>4.</w:t>
      </w:r>
      <w:r>
        <w:rPr>
          <w:rFonts w:asciiTheme="minorHAnsi" w:hAnsiTheme="minorHAnsi" w:cstheme="minorHAnsi"/>
        </w:rPr>
        <w:t>Req.2.</w:t>
      </w:r>
      <w:r>
        <w:rPr>
          <w:rFonts w:asciiTheme="minorHAnsi" w:hAnsiTheme="minorHAnsi" w:cstheme="minorHAnsi"/>
        </w:rPr>
        <w:tab/>
        <w:t>The phrase “found in the CFOI manual and technical memoranda” has been deleted.</w:t>
      </w:r>
    </w:p>
    <w:p w14:paraId="27AC7B25" w14:textId="77777777" w:rsidR="0097334B" w:rsidRDefault="0097334B" w:rsidP="0097334B">
      <w:pPr>
        <w:pStyle w:val="P2"/>
        <w:tabs>
          <w:tab w:val="clear" w:pos="900"/>
          <w:tab w:val="left" w:pos="2520"/>
        </w:tabs>
        <w:ind w:left="2520" w:hanging="1080"/>
        <w:jc w:val="both"/>
        <w:outlineLvl w:val="0"/>
        <w:rPr>
          <w:rFonts w:asciiTheme="minorHAnsi" w:hAnsiTheme="minorHAnsi" w:cstheme="minorHAnsi"/>
        </w:rPr>
      </w:pPr>
      <w:r>
        <w:rPr>
          <w:rFonts w:asciiTheme="minorHAnsi" w:hAnsiTheme="minorHAnsi" w:cstheme="minorHAnsi"/>
        </w:rPr>
        <w:t>A.5.Req.2.</w:t>
      </w:r>
      <w:r>
        <w:rPr>
          <w:rFonts w:asciiTheme="minorHAnsi" w:hAnsiTheme="minorHAnsi" w:cstheme="minorHAnsi"/>
        </w:rPr>
        <w:tab/>
        <w:t>Reference to the CFOI Program Guide has been replaced with reference to the CFOI Web User’s Guide.</w:t>
      </w:r>
    </w:p>
    <w:p w14:paraId="1EFD03B9" w14:textId="77777777" w:rsidR="0097334B" w:rsidRPr="00D56F0A" w:rsidRDefault="0097334B" w:rsidP="0097334B">
      <w:pPr>
        <w:pStyle w:val="P2"/>
        <w:tabs>
          <w:tab w:val="left" w:pos="990"/>
          <w:tab w:val="left" w:pos="1620"/>
        </w:tabs>
        <w:ind w:left="1440" w:hanging="450"/>
        <w:jc w:val="both"/>
        <w:outlineLvl w:val="0"/>
        <w:rPr>
          <w:rFonts w:asciiTheme="minorHAnsi" w:hAnsiTheme="minorHAnsi" w:cstheme="minorHAnsi"/>
          <w:i/>
        </w:rPr>
      </w:pPr>
      <w:r w:rsidRPr="00D56F0A">
        <w:rPr>
          <w:rFonts w:asciiTheme="minorHAnsi" w:hAnsiTheme="minorHAnsi" w:cstheme="minorHAnsi"/>
          <w:i/>
        </w:rPr>
        <w:t xml:space="preserve">Section </w:t>
      </w:r>
      <w:r>
        <w:rPr>
          <w:rFonts w:asciiTheme="minorHAnsi" w:hAnsiTheme="minorHAnsi" w:cstheme="minorHAnsi"/>
          <w:i/>
        </w:rPr>
        <w:t>C</w:t>
      </w:r>
      <w:r w:rsidR="00307179">
        <w:rPr>
          <w:rFonts w:asciiTheme="minorHAnsi" w:hAnsiTheme="minorHAnsi" w:cstheme="minorHAnsi"/>
          <w:i/>
        </w:rPr>
        <w:t>.</w:t>
      </w:r>
      <w:r w:rsidRPr="00D56F0A">
        <w:rPr>
          <w:rFonts w:asciiTheme="minorHAnsi" w:hAnsiTheme="minorHAnsi" w:cstheme="minorHAnsi"/>
          <w:i/>
        </w:rPr>
        <w:t xml:space="preserve">, </w:t>
      </w:r>
      <w:r>
        <w:rPr>
          <w:rFonts w:asciiTheme="minorHAnsi" w:hAnsiTheme="minorHAnsi" w:cstheme="minorHAnsi"/>
          <w:i/>
        </w:rPr>
        <w:t>Research Files</w:t>
      </w:r>
    </w:p>
    <w:p w14:paraId="6B849C68" w14:textId="77777777" w:rsidR="0097334B" w:rsidRDefault="0097334B" w:rsidP="0097334B">
      <w:pPr>
        <w:pStyle w:val="P2"/>
        <w:tabs>
          <w:tab w:val="clear" w:pos="900"/>
          <w:tab w:val="left" w:pos="2520"/>
        </w:tabs>
        <w:ind w:left="2520" w:hanging="990"/>
        <w:jc w:val="both"/>
        <w:outlineLvl w:val="0"/>
        <w:rPr>
          <w:rFonts w:asciiTheme="minorHAnsi" w:hAnsiTheme="minorHAnsi" w:cstheme="minorHAnsi"/>
        </w:rPr>
      </w:pPr>
      <w:r>
        <w:rPr>
          <w:rFonts w:asciiTheme="minorHAnsi" w:hAnsiTheme="minorHAnsi" w:cstheme="minorHAnsi"/>
        </w:rPr>
        <w:t>C.20.</w:t>
      </w:r>
      <w:r>
        <w:rPr>
          <w:rFonts w:asciiTheme="minorHAnsi" w:hAnsiTheme="minorHAnsi" w:cstheme="minorHAnsi"/>
        </w:rPr>
        <w:tab/>
        <w:t>“Region (region of birth)” has replaced “Born in Foreign Country (continent of birth).”</w:t>
      </w:r>
    </w:p>
    <w:p w14:paraId="59713791" w14:textId="77777777" w:rsidR="0097334B" w:rsidRDefault="0097334B" w:rsidP="0097334B">
      <w:pPr>
        <w:pStyle w:val="P2"/>
        <w:tabs>
          <w:tab w:val="clear" w:pos="900"/>
          <w:tab w:val="left" w:pos="2520"/>
        </w:tabs>
        <w:ind w:left="2520" w:hanging="990"/>
        <w:jc w:val="both"/>
        <w:outlineLvl w:val="0"/>
        <w:rPr>
          <w:rFonts w:asciiTheme="minorHAnsi" w:hAnsiTheme="minorHAnsi" w:cstheme="minorHAnsi"/>
        </w:rPr>
      </w:pPr>
      <w:r>
        <w:rPr>
          <w:rFonts w:asciiTheme="minorHAnsi" w:hAnsiTheme="minorHAnsi" w:cstheme="minorHAnsi"/>
        </w:rPr>
        <w:t>C.25.</w:t>
      </w:r>
      <w:r>
        <w:rPr>
          <w:rFonts w:asciiTheme="minorHAnsi" w:hAnsiTheme="minorHAnsi" w:cstheme="minorHAnsi"/>
        </w:rPr>
        <w:tab/>
        <w:t>“Confined Space (did the incident occur in a confined space)” has replaced “Usual lifetime industry code.”</w:t>
      </w:r>
    </w:p>
    <w:p w14:paraId="676DA431" w14:textId="77777777" w:rsidR="0097334B" w:rsidRDefault="0097334B" w:rsidP="0097334B">
      <w:pPr>
        <w:pStyle w:val="P2"/>
        <w:tabs>
          <w:tab w:val="clear" w:pos="900"/>
          <w:tab w:val="left" w:pos="2520"/>
        </w:tabs>
        <w:ind w:left="2520" w:hanging="990"/>
        <w:jc w:val="both"/>
        <w:outlineLvl w:val="0"/>
        <w:rPr>
          <w:rFonts w:asciiTheme="minorHAnsi" w:hAnsiTheme="minorHAnsi" w:cstheme="minorHAnsi"/>
        </w:rPr>
      </w:pPr>
      <w:r>
        <w:rPr>
          <w:rFonts w:asciiTheme="minorHAnsi" w:hAnsiTheme="minorHAnsi" w:cstheme="minorHAnsi"/>
        </w:rPr>
        <w:t>C.26.</w:t>
      </w:r>
      <w:r>
        <w:rPr>
          <w:rFonts w:asciiTheme="minorHAnsi" w:hAnsiTheme="minorHAnsi" w:cstheme="minorHAnsi"/>
        </w:rPr>
        <w:tab/>
        <w:t>“Contractor (was the decedent a contractor)” has replaced “Usual lifetime occupational code.”</w:t>
      </w:r>
    </w:p>
    <w:p w14:paraId="7440E8EE" w14:textId="77777777" w:rsidR="0097334B" w:rsidRDefault="0097334B" w:rsidP="0097334B">
      <w:pPr>
        <w:pStyle w:val="P2"/>
        <w:tabs>
          <w:tab w:val="clear" w:pos="900"/>
          <w:tab w:val="left" w:pos="2520"/>
        </w:tabs>
        <w:ind w:left="2520" w:hanging="990"/>
        <w:jc w:val="both"/>
        <w:outlineLvl w:val="0"/>
        <w:rPr>
          <w:rFonts w:asciiTheme="minorHAnsi" w:hAnsiTheme="minorHAnsi" w:cstheme="minorHAnsi"/>
        </w:rPr>
      </w:pPr>
      <w:r>
        <w:rPr>
          <w:rFonts w:asciiTheme="minorHAnsi" w:hAnsiTheme="minorHAnsi" w:cstheme="minorHAnsi"/>
        </w:rPr>
        <w:t>C.27.</w:t>
      </w:r>
      <w:r>
        <w:rPr>
          <w:rFonts w:asciiTheme="minorHAnsi" w:hAnsiTheme="minorHAnsi" w:cstheme="minorHAnsi"/>
        </w:rPr>
        <w:tab/>
        <w:t>“Contractor industry (industry of the contracting firm)” has been added.</w:t>
      </w:r>
    </w:p>
    <w:p w14:paraId="7934D956" w14:textId="77777777" w:rsidR="0097334B" w:rsidRDefault="0097334B" w:rsidP="0097334B">
      <w:pPr>
        <w:pStyle w:val="P2"/>
        <w:tabs>
          <w:tab w:val="clear" w:pos="900"/>
          <w:tab w:val="left" w:pos="2520"/>
        </w:tabs>
        <w:ind w:left="2520" w:hanging="990"/>
        <w:jc w:val="both"/>
        <w:outlineLvl w:val="0"/>
        <w:rPr>
          <w:rFonts w:asciiTheme="minorHAnsi" w:hAnsiTheme="minorHAnsi" w:cstheme="minorHAnsi"/>
        </w:rPr>
      </w:pPr>
      <w:r>
        <w:rPr>
          <w:rFonts w:asciiTheme="minorHAnsi" w:hAnsiTheme="minorHAnsi" w:cstheme="minorHAnsi"/>
        </w:rPr>
        <w:t>C.28.</w:t>
      </w:r>
      <w:r>
        <w:rPr>
          <w:rFonts w:asciiTheme="minorHAnsi" w:hAnsiTheme="minorHAnsi" w:cstheme="minorHAnsi"/>
        </w:rPr>
        <w:tab/>
        <w:t>“Contractor ownership (ownership of the contracting firm)” has been added.</w:t>
      </w:r>
    </w:p>
    <w:p w14:paraId="7B82A137" w14:textId="77777777" w:rsidR="0097334B" w:rsidRDefault="0097334B" w:rsidP="0097334B">
      <w:pPr>
        <w:pStyle w:val="P2"/>
        <w:tabs>
          <w:tab w:val="clear" w:pos="900"/>
          <w:tab w:val="left" w:pos="2520"/>
        </w:tabs>
        <w:ind w:left="2520" w:hanging="990"/>
        <w:jc w:val="both"/>
        <w:outlineLvl w:val="0"/>
        <w:rPr>
          <w:rFonts w:asciiTheme="minorHAnsi" w:hAnsiTheme="minorHAnsi" w:cstheme="minorHAnsi"/>
        </w:rPr>
      </w:pPr>
      <w:r>
        <w:rPr>
          <w:rFonts w:asciiTheme="minorHAnsi" w:hAnsiTheme="minorHAnsi" w:cstheme="minorHAnsi"/>
        </w:rPr>
        <w:t>C.29.</w:t>
      </w:r>
      <w:r>
        <w:rPr>
          <w:rFonts w:asciiTheme="minorHAnsi" w:hAnsiTheme="minorHAnsi" w:cstheme="minorHAnsi"/>
        </w:rPr>
        <w:tab/>
        <w:t>“Contractor industry narrative (industry narrative of the contracting firm)” has been added.</w:t>
      </w:r>
    </w:p>
    <w:p w14:paraId="5D6FA740" w14:textId="77777777" w:rsidR="0097334B" w:rsidRDefault="0097334B" w:rsidP="0097334B">
      <w:pPr>
        <w:pStyle w:val="P2"/>
        <w:tabs>
          <w:tab w:val="clear" w:pos="900"/>
        </w:tabs>
        <w:ind w:left="1530" w:firstLine="0"/>
        <w:jc w:val="both"/>
        <w:outlineLvl w:val="0"/>
        <w:rPr>
          <w:rFonts w:asciiTheme="minorHAnsi" w:hAnsiTheme="minorHAnsi" w:cstheme="minorHAnsi"/>
        </w:rPr>
      </w:pPr>
      <w:r>
        <w:rPr>
          <w:rFonts w:asciiTheme="minorHAnsi" w:hAnsiTheme="minorHAnsi" w:cstheme="minorHAnsi"/>
        </w:rPr>
        <w:t>C.27. – C.33. are renumbered C.30. – C.36.</w:t>
      </w:r>
    </w:p>
    <w:p w14:paraId="1F702E39" w14:textId="77777777" w:rsidR="0097334B" w:rsidRDefault="0097334B" w:rsidP="0097334B">
      <w:pPr>
        <w:pStyle w:val="P1"/>
        <w:tabs>
          <w:tab w:val="left" w:pos="990"/>
        </w:tabs>
        <w:spacing w:after="120"/>
        <w:ind w:left="990" w:firstLine="0"/>
        <w:jc w:val="both"/>
        <w:rPr>
          <w:rFonts w:asciiTheme="minorHAnsi" w:hAnsiTheme="minorHAnsi" w:cstheme="minorHAnsi"/>
        </w:rPr>
      </w:pPr>
      <w:r>
        <w:rPr>
          <w:rFonts w:asciiTheme="minorHAnsi" w:hAnsiTheme="minorHAnsi" w:cstheme="minorHAnsi"/>
          <w:i/>
        </w:rPr>
        <w:t>Section E.</w:t>
      </w:r>
      <w:r w:rsidR="00307179">
        <w:rPr>
          <w:rFonts w:asciiTheme="minorHAnsi" w:hAnsiTheme="minorHAnsi" w:cstheme="minorHAnsi"/>
          <w:i/>
        </w:rPr>
        <w:t>,</w:t>
      </w:r>
      <w:r>
        <w:rPr>
          <w:rFonts w:asciiTheme="minorHAnsi" w:hAnsiTheme="minorHAnsi" w:cstheme="minorHAnsi"/>
          <w:i/>
        </w:rPr>
        <w:t xml:space="preserve"> BLS State Cooperating Representative</w:t>
      </w:r>
    </w:p>
    <w:p w14:paraId="2DAA10BB" w14:textId="77777777" w:rsidR="0097334B" w:rsidRDefault="0097334B" w:rsidP="0097334B">
      <w:pPr>
        <w:pStyle w:val="P1"/>
        <w:tabs>
          <w:tab w:val="left" w:pos="990"/>
        </w:tabs>
        <w:spacing w:after="120"/>
        <w:ind w:left="990" w:firstLine="0"/>
        <w:jc w:val="both"/>
        <w:rPr>
          <w:rFonts w:asciiTheme="minorHAnsi" w:hAnsiTheme="minorHAnsi" w:cstheme="minorHAnsi"/>
        </w:rPr>
      </w:pPr>
      <w:r>
        <w:rPr>
          <w:rFonts w:asciiTheme="minorHAnsi" w:hAnsiTheme="minorHAnsi" w:cstheme="minorHAnsi"/>
        </w:rPr>
        <w:t>This section now requests an email address from the BLS State Cooperating Representative as a point of contact.</w:t>
      </w:r>
    </w:p>
    <w:p w14:paraId="7050AF78" w14:textId="77777777" w:rsidR="00F75E15" w:rsidRDefault="00F75E15" w:rsidP="0097334B">
      <w:pPr>
        <w:pStyle w:val="P1"/>
        <w:tabs>
          <w:tab w:val="left" w:pos="990"/>
        </w:tabs>
        <w:spacing w:after="120"/>
        <w:ind w:left="990" w:firstLine="0"/>
        <w:jc w:val="both"/>
        <w:rPr>
          <w:rFonts w:asciiTheme="minorHAnsi" w:hAnsiTheme="minorHAnsi" w:cstheme="minorHAnsi"/>
        </w:rPr>
      </w:pPr>
    </w:p>
    <w:p w14:paraId="6268911E" w14:textId="77777777" w:rsidR="0097334B" w:rsidRPr="00C25403" w:rsidRDefault="0097334B" w:rsidP="00280D3A">
      <w:pPr>
        <w:pStyle w:val="P2"/>
        <w:numPr>
          <w:ilvl w:val="0"/>
          <w:numId w:val="60"/>
        </w:numPr>
        <w:tabs>
          <w:tab w:val="clear" w:pos="900"/>
        </w:tabs>
        <w:ind w:left="540" w:hanging="547"/>
        <w:jc w:val="both"/>
        <w:outlineLvl w:val="0"/>
        <w:rPr>
          <w:rFonts w:asciiTheme="minorHAnsi" w:hAnsiTheme="minorHAnsi" w:cstheme="minorHAnsi"/>
        </w:rPr>
      </w:pPr>
      <w:r w:rsidRPr="00C25403">
        <w:rPr>
          <w:rFonts w:asciiTheme="minorHAnsi" w:hAnsiTheme="minorHAnsi" w:cstheme="minorHAnsi"/>
          <w:u w:val="single"/>
        </w:rPr>
        <w:t>Key Administrative Provisions</w:t>
      </w:r>
      <w:r w:rsidRPr="00C25403">
        <w:rPr>
          <w:rFonts w:asciiTheme="minorHAnsi" w:hAnsiTheme="minorHAnsi" w:cstheme="minorHAnsi"/>
        </w:rPr>
        <w:t>:</w:t>
      </w:r>
    </w:p>
    <w:p w14:paraId="609415EC" w14:textId="77777777" w:rsidR="0097334B" w:rsidRPr="00C25403" w:rsidRDefault="0097334B" w:rsidP="00280D3A">
      <w:pPr>
        <w:keepNext w:val="0"/>
        <w:autoSpaceDE w:val="0"/>
        <w:autoSpaceDN w:val="0"/>
        <w:adjustRightInd w:val="0"/>
        <w:ind w:left="1080" w:hanging="547"/>
        <w:jc w:val="both"/>
      </w:pPr>
      <w:r w:rsidRPr="00C25403">
        <w:t>A.</w:t>
      </w:r>
      <w:r w:rsidRPr="00C25403">
        <w:tab/>
        <w:t xml:space="preserve">When submitting the final, signed cooperative agreement application, only </w:t>
      </w:r>
      <w:r w:rsidRPr="00C25403">
        <w:rPr>
          <w:b/>
          <w:bCs/>
        </w:rPr>
        <w:t>one signed original and two photocopies</w:t>
      </w:r>
      <w:r w:rsidRPr="00C25403">
        <w:t xml:space="preserve"> are required to be sent to the regional office.  Once signed by the BLS </w:t>
      </w:r>
      <w:r w:rsidR="00730813">
        <w:t>R</w:t>
      </w:r>
      <w:r w:rsidRPr="00C25403">
        <w:t xml:space="preserve">egional </w:t>
      </w:r>
      <w:r w:rsidR="00730813">
        <w:t>C</w:t>
      </w:r>
      <w:r w:rsidRPr="00C25403">
        <w:t>ommissioner (</w:t>
      </w:r>
      <w:r w:rsidR="00730813">
        <w:t>G</w:t>
      </w:r>
      <w:r w:rsidRPr="00C25403">
        <w:t xml:space="preserve">rant </w:t>
      </w:r>
      <w:r w:rsidR="00730813">
        <w:t>O</w:t>
      </w:r>
      <w:r w:rsidRPr="00C25403">
        <w:t>fficer), the original is forwarded to the BLS, one copy is returned to the grantee and one copy is maintained at the regional office.</w:t>
      </w:r>
    </w:p>
    <w:p w14:paraId="2C19D966" w14:textId="77777777" w:rsidR="0097334B" w:rsidRPr="00C25403" w:rsidRDefault="0097334B" w:rsidP="00280D3A">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t>B.</w:t>
      </w:r>
      <w:r w:rsidRPr="00C25403">
        <w:rPr>
          <w:rFonts w:asciiTheme="minorHAnsi" w:hAnsiTheme="minorHAnsi" w:cstheme="minorHAnsi"/>
        </w:rPr>
        <w:tab/>
        <w:t>By signing the CA, grantees are automatically certifying that they are in compliance with the debarment, suspension, and other responsibility matters; drug-free workplace; and lobbying requirements.  Additional forms must be submitted only in particular situations, spelled out in the CA.</w:t>
      </w:r>
    </w:p>
    <w:p w14:paraId="76B5EFA6" w14:textId="77777777" w:rsidR="0097334B" w:rsidRPr="00C25403" w:rsidRDefault="0097334B" w:rsidP="00280D3A">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t>C.</w:t>
      </w:r>
      <w:r w:rsidRPr="00C25403">
        <w:rPr>
          <w:rFonts w:asciiTheme="minorHAnsi" w:hAnsiTheme="minorHAnsi" w:cstheme="minorHAnsi"/>
        </w:rPr>
        <w:tab/>
        <w:t xml:space="preserve">The BLS State Cooperating Representative </w:t>
      </w:r>
      <w:r w:rsidRPr="00C25403">
        <w:rPr>
          <w:rFonts w:asciiTheme="minorHAnsi" w:hAnsiTheme="minorHAnsi" w:cstheme="minorHAnsi"/>
          <w:b/>
        </w:rPr>
        <w:t>must sign the BLS Agent Agreement</w:t>
      </w:r>
      <w:r w:rsidRPr="00C25403">
        <w:rPr>
          <w:rFonts w:asciiTheme="minorHAnsi" w:hAnsiTheme="minorHAnsi" w:cstheme="minorHAnsi"/>
        </w:rPr>
        <w:t xml:space="preserve"> and submit the form to his or her respective BLS regional office as instructed in </w:t>
      </w:r>
      <w:r w:rsidRPr="00C25403">
        <w:rPr>
          <w:rFonts w:asciiTheme="minorHAnsi" w:hAnsiTheme="minorHAnsi" w:cstheme="minorHAnsi"/>
          <w:i/>
        </w:rPr>
        <w:t>Part II. Application Instructions, Section C.6</w:t>
      </w:r>
      <w:r w:rsidRPr="00C25403">
        <w:rPr>
          <w:rFonts w:asciiTheme="minorHAnsi" w:hAnsiTheme="minorHAnsi" w:cstheme="minorHAnsi"/>
        </w:rPr>
        <w:t xml:space="preserve"> of the CA.</w:t>
      </w:r>
    </w:p>
    <w:p w14:paraId="3CB7AC17" w14:textId="77777777" w:rsidR="0097334B" w:rsidRPr="00C25403" w:rsidRDefault="0097334B" w:rsidP="00280D3A">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t>D.</w:t>
      </w:r>
      <w:r w:rsidRPr="00C25403">
        <w:rPr>
          <w:rFonts w:asciiTheme="minorHAnsi" w:hAnsiTheme="minorHAnsi" w:cstheme="minorHAnsi"/>
        </w:rPr>
        <w:tab/>
        <w:t>By signing the CA, grantees are agreeing to the financial reporting requirements it contains.  These call for reporting to the Department of Health and Human Services Payment Management System (HHS</w:t>
      </w:r>
      <w:r w:rsidRPr="00C25403">
        <w:rPr>
          <w:rFonts w:asciiTheme="minorHAnsi" w:hAnsiTheme="minorHAnsi" w:cstheme="minorHAnsi"/>
        </w:rPr>
        <w:noBreakHyphen/>
        <w:t>PMS) using the Federal Financial Report (FFR)</w:t>
      </w:r>
      <w:r w:rsidR="00730813">
        <w:rPr>
          <w:rFonts w:asciiTheme="minorHAnsi" w:hAnsiTheme="minorHAnsi" w:cstheme="minorHAnsi"/>
        </w:rPr>
        <w:t xml:space="preserve"> and also submitting the BLS-OSHS2 Quarterly Financial Report to the BLS regional office</w:t>
      </w:r>
      <w:r w:rsidRPr="00C25403">
        <w:rPr>
          <w:rFonts w:asciiTheme="minorHAnsi" w:hAnsiTheme="minorHAnsi" w:cstheme="minorHAnsi"/>
        </w:rPr>
        <w:t xml:space="preserve">.  </w:t>
      </w:r>
    </w:p>
    <w:p w14:paraId="6D51C0B3" w14:textId="77777777" w:rsidR="0097334B" w:rsidRDefault="0097334B" w:rsidP="00280D3A">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t>E.</w:t>
      </w:r>
      <w:r w:rsidRPr="00C25403">
        <w:rPr>
          <w:rFonts w:asciiTheme="minorHAnsi" w:hAnsiTheme="minorHAnsi" w:cstheme="minorHAnsi"/>
        </w:rPr>
        <w:tab/>
        <w:t xml:space="preserve">Only </w:t>
      </w:r>
      <w:r w:rsidRPr="00C25403">
        <w:rPr>
          <w:rFonts w:asciiTheme="minorHAnsi" w:hAnsiTheme="minorHAnsi" w:cstheme="minorHAnsi"/>
          <w:b/>
        </w:rPr>
        <w:t xml:space="preserve">one signed original </w:t>
      </w:r>
      <w:smartTag w:uri="urn:schemas-microsoft-com:office:smarttags" w:element="place">
        <w:smartTag w:uri="urn:schemas-microsoft-com:office:smarttags" w:element="City">
          <w:smartTag w:uri="urn:schemas-microsoft-com:office:smarttags" w:element="PersonName">
            <w:r w:rsidRPr="00C25403">
              <w:rPr>
                <w:rFonts w:asciiTheme="minorHAnsi" w:hAnsiTheme="minorHAnsi" w:cstheme="minorHAnsi"/>
                <w:b/>
              </w:rPr>
              <w:t>OSH</w:t>
            </w:r>
          </w:smartTag>
          <w:r w:rsidRPr="00C25403">
            <w:rPr>
              <w:rFonts w:asciiTheme="minorHAnsi" w:hAnsiTheme="minorHAnsi" w:cstheme="minorHAnsi"/>
              <w:b/>
            </w:rPr>
            <w:t>S</w:t>
          </w:r>
        </w:smartTag>
        <w:r w:rsidRPr="00C25403">
          <w:rPr>
            <w:rFonts w:asciiTheme="minorHAnsi" w:hAnsiTheme="minorHAnsi" w:cstheme="minorHAnsi"/>
            <w:b/>
          </w:rPr>
          <w:t xml:space="preserve"> </w:t>
        </w:r>
        <w:smartTag w:uri="urn:schemas-microsoft-com:office:smarttags" w:element="State">
          <w:r w:rsidRPr="00C25403">
            <w:rPr>
              <w:rFonts w:asciiTheme="minorHAnsi" w:hAnsiTheme="minorHAnsi" w:cstheme="minorHAnsi"/>
              <w:b/>
            </w:rPr>
            <w:t>CA</w:t>
          </w:r>
        </w:smartTag>
      </w:smartTag>
      <w:r w:rsidRPr="00C25403">
        <w:rPr>
          <w:rFonts w:asciiTheme="minorHAnsi" w:hAnsiTheme="minorHAnsi" w:cstheme="minorHAnsi"/>
          <w:b/>
        </w:rPr>
        <w:t xml:space="preserve"> closeout package</w:t>
      </w:r>
      <w:r w:rsidRPr="00C25403">
        <w:rPr>
          <w:rFonts w:asciiTheme="minorHAnsi" w:hAnsiTheme="minorHAnsi" w:cstheme="minorHAnsi"/>
        </w:rPr>
        <w:t xml:space="preserve"> is required to be sent to the BLS.</w:t>
      </w:r>
    </w:p>
    <w:p w14:paraId="745A84C4" w14:textId="77777777" w:rsidR="0097334B" w:rsidRPr="00C25403" w:rsidRDefault="0097334B" w:rsidP="00280D3A">
      <w:pPr>
        <w:pStyle w:val="P1"/>
        <w:numPr>
          <w:ilvl w:val="0"/>
          <w:numId w:val="60"/>
        </w:numPr>
        <w:tabs>
          <w:tab w:val="clear" w:pos="540"/>
          <w:tab w:val="clear" w:pos="900"/>
        </w:tabs>
        <w:spacing w:after="120"/>
        <w:ind w:left="540" w:hanging="540"/>
        <w:jc w:val="both"/>
        <w:rPr>
          <w:rFonts w:asciiTheme="minorHAnsi" w:hAnsiTheme="minorHAnsi" w:cstheme="minorHAnsi"/>
        </w:rPr>
      </w:pPr>
      <w:r w:rsidRPr="00C25403">
        <w:rPr>
          <w:rFonts w:asciiTheme="minorHAnsi" w:hAnsiTheme="minorHAnsi" w:cstheme="minorHAnsi"/>
          <w:u w:val="single"/>
        </w:rPr>
        <w:t>Schedule</w:t>
      </w:r>
      <w:r w:rsidRPr="00C25403">
        <w:rPr>
          <w:rFonts w:asciiTheme="minorHAnsi" w:hAnsiTheme="minorHAnsi" w:cstheme="minorHAnsi"/>
        </w:rPr>
        <w:t>:</w:t>
      </w:r>
    </w:p>
    <w:p w14:paraId="4FA44937" w14:textId="77777777" w:rsidR="0097334B" w:rsidRPr="00C25403" w:rsidRDefault="0097334B" w:rsidP="00280D3A">
      <w:pPr>
        <w:pStyle w:val="BodyText2"/>
        <w:keepNext w:val="0"/>
        <w:tabs>
          <w:tab w:val="left" w:leader="dot" w:pos="5940"/>
        </w:tabs>
        <w:spacing w:after="120"/>
        <w:ind w:left="5947" w:right="446" w:hanging="5126"/>
        <w:contextualSpacing/>
        <w:jc w:val="both"/>
      </w:pPr>
      <w:r w:rsidRPr="00C25403">
        <w:t>Review and discussion with States on the 201</w:t>
      </w:r>
      <w:r>
        <w:t>5</w:t>
      </w:r>
      <w:r w:rsidRPr="00C25403">
        <w:t xml:space="preserve"> CA</w:t>
      </w:r>
      <w:r w:rsidRPr="00C25403">
        <w:tab/>
        <w:t>July-August 201</w:t>
      </w:r>
      <w:r>
        <w:t>4</w:t>
      </w:r>
    </w:p>
    <w:p w14:paraId="6C99A01D" w14:textId="77777777" w:rsidR="0097334B" w:rsidRPr="00C25403" w:rsidRDefault="0097334B" w:rsidP="00280D3A">
      <w:pPr>
        <w:pStyle w:val="BodyText2"/>
        <w:keepNext w:val="0"/>
        <w:tabs>
          <w:tab w:val="left" w:leader="dot" w:pos="5940"/>
        </w:tabs>
        <w:spacing w:after="120"/>
        <w:ind w:left="5947" w:right="446" w:hanging="5126"/>
        <w:contextualSpacing/>
        <w:jc w:val="both"/>
      </w:pPr>
      <w:r w:rsidRPr="00C25403">
        <w:t>Draft 201</w:t>
      </w:r>
      <w:r>
        <w:t>5</w:t>
      </w:r>
      <w:r w:rsidRPr="00C25403">
        <w:t xml:space="preserve"> CA application due in regional office (RO)</w:t>
      </w:r>
      <w:r w:rsidRPr="00C25403">
        <w:tab/>
        <w:t>To be set by RO</w:t>
      </w:r>
    </w:p>
    <w:p w14:paraId="5CA07045" w14:textId="77777777" w:rsidR="0097334B" w:rsidRPr="00C25403" w:rsidRDefault="0097334B" w:rsidP="00280D3A">
      <w:pPr>
        <w:pStyle w:val="BodyText2"/>
        <w:keepNext w:val="0"/>
        <w:tabs>
          <w:tab w:val="left" w:leader="dot" w:pos="5940"/>
        </w:tabs>
        <w:spacing w:after="120"/>
        <w:ind w:left="5947" w:right="446" w:hanging="5126"/>
        <w:contextualSpacing/>
        <w:jc w:val="both"/>
      </w:pPr>
      <w:r w:rsidRPr="00C25403">
        <w:t>Final 201</w:t>
      </w:r>
      <w:r>
        <w:t>4</w:t>
      </w:r>
      <w:r w:rsidRPr="00C25403">
        <w:t xml:space="preserve"> OSHS CA modifications for deobligations</w:t>
      </w:r>
    </w:p>
    <w:p w14:paraId="11FFEB19" w14:textId="77777777" w:rsidR="0097334B" w:rsidRPr="00C25403" w:rsidRDefault="0097334B" w:rsidP="00280D3A">
      <w:pPr>
        <w:pStyle w:val="BodyText2"/>
        <w:keepNext w:val="0"/>
        <w:tabs>
          <w:tab w:val="left" w:leader="dot" w:pos="5940"/>
        </w:tabs>
        <w:spacing w:after="120"/>
        <w:ind w:left="5947" w:right="446" w:hanging="5126"/>
        <w:contextualSpacing/>
        <w:jc w:val="both"/>
      </w:pPr>
      <w:r w:rsidRPr="00C25403">
        <w:t xml:space="preserve">  due in national office</w:t>
      </w:r>
      <w:r w:rsidRPr="00C25403">
        <w:tab/>
        <w:t>July 2</w:t>
      </w:r>
      <w:r>
        <w:t>1</w:t>
      </w:r>
      <w:r w:rsidRPr="00C25403">
        <w:t>, 201</w:t>
      </w:r>
      <w:r>
        <w:t>4</w:t>
      </w:r>
    </w:p>
    <w:p w14:paraId="21EAE45E" w14:textId="77777777" w:rsidR="0097334B" w:rsidRPr="00C25403" w:rsidRDefault="0097334B" w:rsidP="00280D3A">
      <w:pPr>
        <w:pStyle w:val="BodyText2"/>
        <w:keepNext w:val="0"/>
        <w:tabs>
          <w:tab w:val="left" w:leader="dot" w:pos="5940"/>
        </w:tabs>
        <w:spacing w:after="120"/>
        <w:ind w:left="5947" w:right="446" w:hanging="5126"/>
        <w:contextualSpacing/>
        <w:jc w:val="both"/>
      </w:pPr>
      <w:r w:rsidRPr="00C25403">
        <w:t>Final 201</w:t>
      </w:r>
      <w:r>
        <w:t>4</w:t>
      </w:r>
      <w:r w:rsidRPr="00C25403">
        <w:t xml:space="preserve"> OSHS CA modifications for reobligations</w:t>
      </w:r>
    </w:p>
    <w:p w14:paraId="4B47AC29" w14:textId="77777777" w:rsidR="0097334B" w:rsidRPr="00C25403" w:rsidRDefault="0097334B" w:rsidP="00280D3A">
      <w:pPr>
        <w:pStyle w:val="BodyText2"/>
        <w:keepNext w:val="0"/>
        <w:tabs>
          <w:tab w:val="left" w:leader="dot" w:pos="5940"/>
        </w:tabs>
        <w:spacing w:after="120"/>
        <w:ind w:left="5947" w:right="446" w:hanging="5126"/>
        <w:contextualSpacing/>
        <w:jc w:val="both"/>
      </w:pPr>
      <w:r w:rsidRPr="00C25403">
        <w:t xml:space="preserve">  due in national office</w:t>
      </w:r>
      <w:r w:rsidRPr="00C25403">
        <w:tab/>
        <w:t xml:space="preserve">August </w:t>
      </w:r>
      <w:r>
        <w:t>8</w:t>
      </w:r>
      <w:r w:rsidRPr="00C25403">
        <w:t>, 201</w:t>
      </w:r>
      <w:r>
        <w:t>4</w:t>
      </w:r>
    </w:p>
    <w:p w14:paraId="17A47BB6" w14:textId="77777777" w:rsidR="0097334B" w:rsidRPr="00C25403" w:rsidRDefault="0097334B" w:rsidP="00280D3A">
      <w:pPr>
        <w:pStyle w:val="BodyText2"/>
        <w:keepNext w:val="0"/>
        <w:tabs>
          <w:tab w:val="left" w:leader="dot" w:pos="5940"/>
        </w:tabs>
        <w:spacing w:after="120"/>
        <w:ind w:left="5947" w:right="446" w:hanging="5126"/>
        <w:contextualSpacing/>
        <w:jc w:val="both"/>
      </w:pPr>
      <w:r w:rsidRPr="00C25403">
        <w:t>Final, signed 201</w:t>
      </w:r>
      <w:r>
        <w:t>5</w:t>
      </w:r>
      <w:r w:rsidRPr="00C25403">
        <w:t xml:space="preserve"> CA application due in RO</w:t>
      </w:r>
      <w:r w:rsidRPr="00C25403">
        <w:tab/>
        <w:t xml:space="preserve">August </w:t>
      </w:r>
      <w:r>
        <w:t>8</w:t>
      </w:r>
      <w:r w:rsidRPr="00C25403">
        <w:t>, 201</w:t>
      </w:r>
      <w:r>
        <w:t>4</w:t>
      </w:r>
    </w:p>
    <w:p w14:paraId="1C2AAE4A" w14:textId="77777777" w:rsidR="0097334B" w:rsidRDefault="0097334B" w:rsidP="00280D3A">
      <w:pPr>
        <w:pStyle w:val="BodyText2"/>
        <w:keepNext w:val="0"/>
        <w:tabs>
          <w:tab w:val="left" w:leader="dot" w:pos="5940"/>
        </w:tabs>
        <w:spacing w:after="120"/>
        <w:ind w:left="5947" w:right="446" w:hanging="5126"/>
        <w:contextualSpacing/>
        <w:jc w:val="both"/>
      </w:pPr>
      <w:r w:rsidRPr="00C25403">
        <w:t>Effective date of 201</w:t>
      </w:r>
      <w:r w:rsidR="002F11AB">
        <w:t>5</w:t>
      </w:r>
      <w:r w:rsidRPr="00C25403">
        <w:t xml:space="preserve"> CA</w:t>
      </w:r>
      <w:r w:rsidRPr="00C25403">
        <w:tab/>
        <w:t>October 1, 201</w:t>
      </w:r>
      <w:r>
        <w:t>4</w:t>
      </w:r>
    </w:p>
    <w:p w14:paraId="2C6D1710" w14:textId="77777777" w:rsidR="0039239F" w:rsidRPr="00C25403" w:rsidRDefault="0039239F" w:rsidP="00280D3A">
      <w:pPr>
        <w:pStyle w:val="BodyText2"/>
        <w:keepNext w:val="0"/>
        <w:tabs>
          <w:tab w:val="left" w:leader="dot" w:pos="5940"/>
        </w:tabs>
        <w:spacing w:after="120"/>
        <w:ind w:left="5947" w:right="446" w:hanging="5126"/>
        <w:contextualSpacing/>
        <w:jc w:val="both"/>
      </w:pPr>
      <w:r w:rsidRPr="00C25403">
        <w:t>Completed, signed 201</w:t>
      </w:r>
      <w:r>
        <w:t>5</w:t>
      </w:r>
      <w:r w:rsidRPr="00C25403">
        <w:t xml:space="preserve"> CAs due in national office</w:t>
      </w:r>
      <w:r w:rsidRPr="00C25403">
        <w:tab/>
      </w:r>
      <w:r>
        <w:t>October</w:t>
      </w:r>
      <w:r w:rsidRPr="00C25403">
        <w:t xml:space="preserve"> </w:t>
      </w:r>
      <w:r>
        <w:t>10</w:t>
      </w:r>
      <w:r w:rsidRPr="00C25403">
        <w:t>, 201</w:t>
      </w:r>
      <w:r>
        <w:t>4</w:t>
      </w:r>
    </w:p>
    <w:p w14:paraId="701A93E8" w14:textId="77777777" w:rsidR="0097334B" w:rsidRPr="00C25403" w:rsidRDefault="0097334B" w:rsidP="00280D3A">
      <w:pPr>
        <w:pStyle w:val="BodyText2"/>
        <w:keepNext w:val="0"/>
        <w:spacing w:after="120"/>
        <w:jc w:val="both"/>
      </w:pPr>
    </w:p>
    <w:p w14:paraId="46A915FB" w14:textId="77777777" w:rsidR="0097334B" w:rsidRPr="00C25403" w:rsidRDefault="0097334B" w:rsidP="00280D3A">
      <w:pPr>
        <w:pStyle w:val="P1"/>
        <w:numPr>
          <w:ilvl w:val="0"/>
          <w:numId w:val="60"/>
        </w:numPr>
        <w:tabs>
          <w:tab w:val="clear" w:pos="540"/>
          <w:tab w:val="clear" w:pos="900"/>
        </w:tabs>
        <w:spacing w:after="120"/>
        <w:ind w:left="547" w:hanging="547"/>
        <w:jc w:val="both"/>
        <w:rPr>
          <w:rFonts w:asciiTheme="minorHAnsi" w:hAnsiTheme="minorHAnsi" w:cstheme="minorHAnsi"/>
        </w:rPr>
      </w:pPr>
      <w:r w:rsidRPr="00C25403">
        <w:rPr>
          <w:rFonts w:asciiTheme="minorHAnsi" w:hAnsiTheme="minorHAnsi" w:cstheme="minorHAnsi"/>
          <w:u w:val="single"/>
        </w:rPr>
        <w:t>Clearance Required</w:t>
      </w:r>
      <w:r w:rsidRPr="00C25403">
        <w:rPr>
          <w:rFonts w:asciiTheme="minorHAnsi" w:hAnsiTheme="minorHAnsi" w:cstheme="minorHAnsi"/>
        </w:rPr>
        <w:t>:  Any variances to the 201</w:t>
      </w:r>
      <w:r>
        <w:rPr>
          <w:rFonts w:asciiTheme="minorHAnsi" w:hAnsiTheme="minorHAnsi" w:cstheme="minorHAnsi"/>
        </w:rPr>
        <w:t>5</w:t>
      </w:r>
      <w:r w:rsidRPr="00C25403">
        <w:rPr>
          <w:rFonts w:asciiTheme="minorHAnsi" w:hAnsiTheme="minorHAnsi" w:cstheme="minorHAnsi"/>
        </w:rPr>
        <w:t xml:space="preserve"> CA work statements must be approved by the BLS before the package is submitted in final.</w:t>
      </w:r>
    </w:p>
    <w:p w14:paraId="5FBD0AD5" w14:textId="77777777" w:rsidR="0097334B" w:rsidRPr="00C25403" w:rsidRDefault="0097334B" w:rsidP="00280D3A">
      <w:pPr>
        <w:pStyle w:val="P1"/>
        <w:numPr>
          <w:ilvl w:val="0"/>
          <w:numId w:val="60"/>
        </w:numPr>
        <w:tabs>
          <w:tab w:val="clear" w:pos="540"/>
          <w:tab w:val="clear" w:pos="900"/>
        </w:tabs>
        <w:ind w:left="540" w:hanging="540"/>
        <w:jc w:val="both"/>
        <w:rPr>
          <w:rFonts w:asciiTheme="minorHAnsi" w:hAnsiTheme="minorHAnsi" w:cstheme="minorHAnsi"/>
        </w:rPr>
      </w:pPr>
      <w:r w:rsidRPr="00C25403">
        <w:rPr>
          <w:rFonts w:asciiTheme="minorHAnsi" w:hAnsiTheme="minorHAnsi" w:cstheme="minorHAnsi"/>
          <w:u w:val="single"/>
        </w:rPr>
        <w:t>Action Required</w:t>
      </w:r>
      <w:r w:rsidRPr="00C25403">
        <w:rPr>
          <w:rFonts w:asciiTheme="minorHAnsi" w:hAnsiTheme="minorHAnsi" w:cstheme="minorHAnsi"/>
        </w:rPr>
        <w:t>:</w:t>
      </w:r>
    </w:p>
    <w:p w14:paraId="7255869C" w14:textId="77777777" w:rsidR="0097334B" w:rsidRPr="00C25403" w:rsidRDefault="0097334B">
      <w:pPr>
        <w:pStyle w:val="P2"/>
        <w:tabs>
          <w:tab w:val="clear" w:pos="900"/>
          <w:tab w:val="left" w:pos="1080"/>
        </w:tabs>
        <w:ind w:left="1080" w:hanging="533"/>
        <w:jc w:val="both"/>
        <w:rPr>
          <w:rFonts w:asciiTheme="minorHAnsi" w:hAnsiTheme="minorHAnsi" w:cstheme="minorHAnsi"/>
        </w:rPr>
      </w:pPr>
      <w:r w:rsidRPr="00C25403">
        <w:rPr>
          <w:rFonts w:asciiTheme="minorHAnsi" w:hAnsiTheme="minorHAnsi" w:cstheme="minorHAnsi"/>
        </w:rPr>
        <w:t>A.</w:t>
      </w:r>
      <w:r w:rsidRPr="00C25403">
        <w:rPr>
          <w:rFonts w:asciiTheme="minorHAnsi" w:hAnsiTheme="minorHAnsi" w:cstheme="minorHAnsi"/>
        </w:rPr>
        <w:tab/>
        <w:t>Grantees are requested to observe the time frame for the submission of their draft and final CA applications as specified above.</w:t>
      </w:r>
    </w:p>
    <w:p w14:paraId="561A0AD4" w14:textId="77777777" w:rsidR="0097334B" w:rsidRPr="00C25403" w:rsidRDefault="0097334B">
      <w:pPr>
        <w:pStyle w:val="P2"/>
        <w:tabs>
          <w:tab w:val="clear" w:pos="900"/>
          <w:tab w:val="left" w:pos="1080"/>
        </w:tabs>
        <w:ind w:left="1080" w:hanging="540"/>
        <w:jc w:val="both"/>
        <w:rPr>
          <w:rFonts w:asciiTheme="minorHAnsi" w:hAnsiTheme="minorHAnsi" w:cstheme="minorHAnsi"/>
        </w:rPr>
      </w:pPr>
      <w:r w:rsidRPr="00C25403">
        <w:rPr>
          <w:rFonts w:asciiTheme="minorHAnsi" w:hAnsiTheme="minorHAnsi" w:cstheme="minorHAnsi"/>
        </w:rPr>
        <w:t>B.</w:t>
      </w:r>
      <w:r w:rsidRPr="00C25403">
        <w:rPr>
          <w:rFonts w:asciiTheme="minorHAnsi" w:hAnsiTheme="minorHAnsi" w:cstheme="minorHAnsi"/>
        </w:rPr>
        <w:tab/>
        <w:t>Grantees are reminded that new obligations cannot be charged to the 201</w:t>
      </w:r>
      <w:r>
        <w:rPr>
          <w:rFonts w:asciiTheme="minorHAnsi" w:hAnsiTheme="minorHAnsi" w:cstheme="minorHAnsi"/>
        </w:rPr>
        <w:t>4</w:t>
      </w:r>
      <w:r w:rsidRPr="00C25403">
        <w:rPr>
          <w:rFonts w:asciiTheme="minorHAnsi" w:hAnsiTheme="minorHAnsi" w:cstheme="minorHAnsi"/>
        </w:rPr>
        <w:t xml:space="preserve"> CA after September 30, 201</w:t>
      </w:r>
      <w:r>
        <w:rPr>
          <w:rFonts w:asciiTheme="minorHAnsi" w:hAnsiTheme="minorHAnsi" w:cstheme="minorHAnsi"/>
        </w:rPr>
        <w:t>4</w:t>
      </w:r>
      <w:r w:rsidRPr="00C25403">
        <w:rPr>
          <w:rFonts w:asciiTheme="minorHAnsi" w:hAnsiTheme="minorHAnsi" w:cstheme="minorHAnsi"/>
        </w:rPr>
        <w:t>, and that closeouts of the 201</w:t>
      </w:r>
      <w:r>
        <w:rPr>
          <w:rFonts w:asciiTheme="minorHAnsi" w:hAnsiTheme="minorHAnsi" w:cstheme="minorHAnsi"/>
        </w:rPr>
        <w:t>4</w:t>
      </w:r>
      <w:r w:rsidRPr="00C25403">
        <w:rPr>
          <w:rFonts w:asciiTheme="minorHAnsi" w:hAnsiTheme="minorHAnsi" w:cstheme="minorHAnsi"/>
        </w:rPr>
        <w:t xml:space="preserve"> CA are due to the regional offices 90 days after the end of the fiscal year.</w:t>
      </w:r>
    </w:p>
    <w:p w14:paraId="401E401B" w14:textId="77777777" w:rsidR="0097334B" w:rsidRPr="00C25403" w:rsidRDefault="0097334B">
      <w:pPr>
        <w:pStyle w:val="P2"/>
        <w:tabs>
          <w:tab w:val="clear" w:pos="900"/>
          <w:tab w:val="left" w:pos="1080"/>
        </w:tabs>
        <w:ind w:left="1080" w:hanging="540"/>
        <w:jc w:val="both"/>
        <w:rPr>
          <w:rFonts w:asciiTheme="minorHAnsi" w:hAnsiTheme="minorHAnsi" w:cstheme="minorHAnsi"/>
        </w:rPr>
      </w:pPr>
      <w:r w:rsidRPr="00C25403">
        <w:rPr>
          <w:rFonts w:asciiTheme="minorHAnsi" w:hAnsiTheme="minorHAnsi" w:cstheme="minorHAnsi"/>
        </w:rPr>
        <w:t>C.</w:t>
      </w:r>
      <w:r w:rsidRPr="00C25403">
        <w:rPr>
          <w:rFonts w:asciiTheme="minorHAnsi" w:hAnsiTheme="minorHAnsi" w:cstheme="minorHAnsi"/>
        </w:rPr>
        <w:tab/>
        <w:t xml:space="preserve">Grantees are requested to budget only </w:t>
      </w:r>
      <w:r w:rsidRPr="00C25403">
        <w:rPr>
          <w:rFonts w:asciiTheme="minorHAnsi" w:hAnsiTheme="minorHAnsi" w:cstheme="minorHAnsi"/>
          <w:b/>
        </w:rPr>
        <w:t>whole dollar</w:t>
      </w:r>
      <w:r w:rsidRPr="00C25403">
        <w:rPr>
          <w:rFonts w:asciiTheme="minorHAnsi" w:hAnsiTheme="minorHAnsi" w:cstheme="minorHAnsi"/>
        </w:rPr>
        <w:t xml:space="preserve"> amounts for their Federal and State Cooperative Agreement budget.</w:t>
      </w:r>
    </w:p>
    <w:p w14:paraId="638E2486" w14:textId="77777777" w:rsidR="0097334B" w:rsidRPr="00C25403" w:rsidRDefault="0097334B" w:rsidP="00280D3A">
      <w:pPr>
        <w:pStyle w:val="P1"/>
        <w:numPr>
          <w:ilvl w:val="0"/>
          <w:numId w:val="60"/>
        </w:numPr>
        <w:tabs>
          <w:tab w:val="clear" w:pos="540"/>
          <w:tab w:val="clear" w:pos="900"/>
        </w:tabs>
        <w:spacing w:after="120"/>
        <w:ind w:left="547" w:hanging="547"/>
        <w:jc w:val="both"/>
        <w:rPr>
          <w:rFonts w:asciiTheme="minorHAnsi" w:hAnsiTheme="minorHAnsi" w:cstheme="minorHAnsi"/>
        </w:rPr>
      </w:pPr>
      <w:r w:rsidRPr="00C25403">
        <w:rPr>
          <w:rFonts w:asciiTheme="minorHAnsi" w:hAnsiTheme="minorHAnsi" w:cstheme="minorHAnsi"/>
          <w:u w:val="single"/>
        </w:rPr>
        <w:t>Inquiries</w:t>
      </w:r>
      <w:r w:rsidRPr="00C25403">
        <w:rPr>
          <w:rFonts w:asciiTheme="minorHAnsi" w:hAnsiTheme="minorHAnsi" w:cstheme="minorHAnsi"/>
        </w:rPr>
        <w:t>:  Questions on any aspect of this memorandum may be directed to the appropriate BLS regional office.</w:t>
      </w:r>
    </w:p>
    <w:p w14:paraId="5F1C04EA" w14:textId="77777777" w:rsidR="008445A2" w:rsidRPr="00280D3A" w:rsidRDefault="0097334B" w:rsidP="00280D3A">
      <w:pPr>
        <w:pStyle w:val="P1"/>
        <w:numPr>
          <w:ilvl w:val="0"/>
          <w:numId w:val="60"/>
        </w:numPr>
        <w:tabs>
          <w:tab w:val="clear" w:pos="540"/>
          <w:tab w:val="clear" w:pos="900"/>
          <w:tab w:val="left" w:pos="1980"/>
        </w:tabs>
        <w:spacing w:after="120"/>
        <w:ind w:left="540" w:hanging="540"/>
        <w:jc w:val="both"/>
      </w:pPr>
      <w:r w:rsidRPr="00C25403">
        <w:rPr>
          <w:rFonts w:asciiTheme="minorHAnsi" w:hAnsiTheme="minorHAnsi" w:cstheme="minorHAnsi"/>
          <w:u w:val="single"/>
        </w:rPr>
        <w:t>Attachments</w:t>
      </w:r>
      <w:r w:rsidRPr="00C25403">
        <w:rPr>
          <w:rFonts w:asciiTheme="minorHAnsi" w:hAnsiTheme="minorHAnsi" w:cstheme="minorHAnsi"/>
        </w:rPr>
        <w:t xml:space="preserve">:  Occupational Safety and Health Statistics Program </w:t>
      </w:r>
    </w:p>
    <w:p w14:paraId="50F575D9" w14:textId="77777777" w:rsidR="0097334B" w:rsidRPr="00325485" w:rsidRDefault="0097334B" w:rsidP="00280D3A">
      <w:pPr>
        <w:pStyle w:val="P1"/>
        <w:tabs>
          <w:tab w:val="clear" w:pos="540"/>
          <w:tab w:val="left" w:pos="1980"/>
        </w:tabs>
        <w:spacing w:after="120"/>
        <w:ind w:left="1710" w:firstLine="0"/>
        <w:jc w:val="both"/>
      </w:pPr>
      <w:r w:rsidRPr="00C25403">
        <w:rPr>
          <w:rFonts w:asciiTheme="minorHAnsi" w:hAnsiTheme="minorHAnsi" w:cstheme="minorHAnsi"/>
        </w:rPr>
        <w:t>Cooperative Agreement Document Numbers</w:t>
      </w:r>
    </w:p>
    <w:p w14:paraId="73B6F4CC" w14:textId="77777777" w:rsidR="00320773" w:rsidRDefault="00320773" w:rsidP="00320773">
      <w:pPr>
        <w:spacing w:after="0"/>
        <w:ind w:left="547"/>
        <w:jc w:val="center"/>
        <w:rPr>
          <w:rFonts w:ascii="Times New Roman" w:hAnsi="Times New Roman" w:cs="Times New Roman"/>
          <w:b/>
          <w:sz w:val="23"/>
          <w:szCs w:val="23"/>
        </w:rPr>
      </w:pPr>
    </w:p>
    <w:p w14:paraId="4CDA36B0" w14:textId="77777777" w:rsidR="00320773" w:rsidRPr="008B5FF9" w:rsidRDefault="00320773" w:rsidP="00320773">
      <w:pPr>
        <w:spacing w:after="0"/>
        <w:ind w:left="547"/>
        <w:jc w:val="center"/>
        <w:rPr>
          <w:rFonts w:ascii="Times New Roman" w:hAnsi="Times New Roman" w:cs="Times New Roman"/>
          <w:b/>
          <w:sz w:val="23"/>
          <w:szCs w:val="23"/>
        </w:rPr>
      </w:pPr>
    </w:p>
    <w:p w14:paraId="6A70CC16" w14:textId="77777777" w:rsidR="00320773" w:rsidRPr="008B5FF9" w:rsidRDefault="00320773" w:rsidP="00320773">
      <w:pPr>
        <w:spacing w:after="0"/>
        <w:ind w:left="547"/>
        <w:jc w:val="center"/>
        <w:rPr>
          <w:rFonts w:ascii="Times New Roman" w:hAnsi="Times New Roman" w:cs="Times New Roman"/>
          <w:b/>
          <w:sz w:val="23"/>
          <w:szCs w:val="23"/>
        </w:rPr>
      </w:pPr>
    </w:p>
    <w:p w14:paraId="04525325" w14:textId="77777777" w:rsidR="00320773" w:rsidRDefault="00320773" w:rsidP="00320773">
      <w:pPr>
        <w:spacing w:after="0"/>
        <w:ind w:left="547"/>
        <w:jc w:val="center"/>
        <w:rPr>
          <w:rFonts w:ascii="Times New Roman" w:hAnsi="Times New Roman" w:cs="Times New Roman"/>
          <w:b/>
          <w:sz w:val="23"/>
          <w:szCs w:val="23"/>
        </w:rPr>
      </w:pPr>
    </w:p>
    <w:p w14:paraId="654C5C2D" w14:textId="77777777" w:rsidR="00320773" w:rsidRDefault="00320773" w:rsidP="00320773">
      <w:pPr>
        <w:spacing w:after="0"/>
        <w:ind w:left="547"/>
        <w:jc w:val="center"/>
        <w:rPr>
          <w:rFonts w:ascii="Times New Roman" w:hAnsi="Times New Roman" w:cs="Times New Roman"/>
          <w:b/>
          <w:sz w:val="23"/>
          <w:szCs w:val="23"/>
        </w:rPr>
      </w:pPr>
    </w:p>
    <w:p w14:paraId="3D790ADB" w14:textId="77777777" w:rsidR="00320773" w:rsidRDefault="00320773" w:rsidP="00320773">
      <w:pPr>
        <w:spacing w:after="0"/>
        <w:ind w:left="547"/>
        <w:jc w:val="center"/>
        <w:rPr>
          <w:rFonts w:ascii="Times New Roman" w:hAnsi="Times New Roman" w:cs="Times New Roman"/>
          <w:b/>
          <w:sz w:val="23"/>
          <w:szCs w:val="23"/>
        </w:rPr>
      </w:pPr>
    </w:p>
    <w:p w14:paraId="67A24B99" w14:textId="77777777" w:rsidR="00320773" w:rsidRDefault="00320773" w:rsidP="00320773">
      <w:pPr>
        <w:spacing w:after="0"/>
        <w:ind w:left="547"/>
        <w:jc w:val="center"/>
        <w:rPr>
          <w:rFonts w:ascii="Times New Roman" w:hAnsi="Times New Roman" w:cs="Times New Roman"/>
          <w:b/>
          <w:sz w:val="23"/>
          <w:szCs w:val="23"/>
        </w:rPr>
      </w:pPr>
    </w:p>
    <w:p w14:paraId="583B16D4" w14:textId="77777777" w:rsidR="00320773" w:rsidRDefault="00320773" w:rsidP="00320773">
      <w:pPr>
        <w:spacing w:after="0"/>
        <w:ind w:left="547"/>
        <w:jc w:val="center"/>
        <w:rPr>
          <w:rFonts w:ascii="Times New Roman" w:hAnsi="Times New Roman" w:cs="Times New Roman"/>
          <w:b/>
          <w:sz w:val="23"/>
          <w:szCs w:val="23"/>
        </w:rPr>
      </w:pPr>
    </w:p>
    <w:p w14:paraId="6DE7B295" w14:textId="77777777" w:rsidR="00320773" w:rsidRDefault="00320773" w:rsidP="00320773">
      <w:pPr>
        <w:spacing w:after="0"/>
        <w:ind w:left="547"/>
        <w:jc w:val="center"/>
        <w:rPr>
          <w:rFonts w:ascii="Times New Roman" w:hAnsi="Times New Roman" w:cs="Times New Roman"/>
          <w:b/>
          <w:sz w:val="23"/>
          <w:szCs w:val="23"/>
        </w:rPr>
      </w:pPr>
    </w:p>
    <w:p w14:paraId="6CBAE9B9" w14:textId="77777777" w:rsidR="00320773" w:rsidRDefault="00320773" w:rsidP="00320773">
      <w:pPr>
        <w:spacing w:after="0"/>
        <w:ind w:left="547"/>
        <w:jc w:val="center"/>
        <w:rPr>
          <w:rFonts w:ascii="Times New Roman" w:hAnsi="Times New Roman" w:cs="Times New Roman"/>
          <w:b/>
          <w:sz w:val="23"/>
          <w:szCs w:val="23"/>
        </w:rPr>
      </w:pPr>
    </w:p>
    <w:p w14:paraId="59A5581D" w14:textId="77777777" w:rsidR="00320773" w:rsidRDefault="00320773" w:rsidP="00320773">
      <w:pPr>
        <w:spacing w:after="0"/>
        <w:ind w:left="547"/>
        <w:jc w:val="center"/>
        <w:rPr>
          <w:rFonts w:ascii="Times New Roman" w:hAnsi="Times New Roman" w:cs="Times New Roman"/>
          <w:b/>
          <w:sz w:val="23"/>
          <w:szCs w:val="23"/>
        </w:rPr>
      </w:pPr>
    </w:p>
    <w:p w14:paraId="37323EC1" w14:textId="77777777" w:rsidR="00320773" w:rsidRDefault="00320773" w:rsidP="00320773">
      <w:pPr>
        <w:spacing w:after="0"/>
        <w:ind w:left="547"/>
        <w:jc w:val="center"/>
        <w:rPr>
          <w:rFonts w:ascii="Times New Roman" w:hAnsi="Times New Roman" w:cs="Times New Roman"/>
          <w:b/>
          <w:sz w:val="23"/>
          <w:szCs w:val="23"/>
        </w:rPr>
      </w:pPr>
    </w:p>
    <w:p w14:paraId="1D9E535F" w14:textId="77777777" w:rsidR="00320773" w:rsidRDefault="00320773" w:rsidP="00320773">
      <w:pPr>
        <w:spacing w:after="0"/>
        <w:ind w:left="547"/>
        <w:jc w:val="center"/>
        <w:rPr>
          <w:rFonts w:ascii="Times New Roman" w:hAnsi="Times New Roman" w:cs="Times New Roman"/>
          <w:b/>
          <w:sz w:val="23"/>
          <w:szCs w:val="23"/>
        </w:rPr>
      </w:pPr>
    </w:p>
    <w:p w14:paraId="5DF13482" w14:textId="77777777" w:rsidR="00320773" w:rsidRDefault="00320773" w:rsidP="00320773">
      <w:pPr>
        <w:spacing w:after="0"/>
        <w:ind w:left="547"/>
        <w:jc w:val="center"/>
        <w:rPr>
          <w:rFonts w:ascii="Times New Roman" w:hAnsi="Times New Roman" w:cs="Times New Roman"/>
          <w:b/>
          <w:sz w:val="23"/>
          <w:szCs w:val="23"/>
        </w:rPr>
      </w:pPr>
    </w:p>
    <w:p w14:paraId="097846A2" w14:textId="77777777" w:rsidR="00320773" w:rsidRDefault="00320773" w:rsidP="00320773">
      <w:pPr>
        <w:spacing w:after="0"/>
        <w:ind w:left="547"/>
        <w:jc w:val="center"/>
        <w:rPr>
          <w:rFonts w:ascii="Times New Roman" w:hAnsi="Times New Roman" w:cs="Times New Roman"/>
          <w:b/>
          <w:sz w:val="23"/>
          <w:szCs w:val="23"/>
        </w:rPr>
      </w:pPr>
    </w:p>
    <w:p w14:paraId="663A5B70" w14:textId="77777777" w:rsidR="00320773" w:rsidRDefault="00320773" w:rsidP="00320773">
      <w:pPr>
        <w:spacing w:after="0"/>
        <w:ind w:left="547"/>
        <w:jc w:val="center"/>
        <w:rPr>
          <w:rFonts w:ascii="Times New Roman" w:hAnsi="Times New Roman" w:cs="Times New Roman"/>
          <w:b/>
          <w:sz w:val="23"/>
          <w:szCs w:val="23"/>
        </w:rPr>
      </w:pPr>
    </w:p>
    <w:p w14:paraId="67D2C66E" w14:textId="77777777" w:rsidR="00320773" w:rsidRDefault="00320773" w:rsidP="00320773">
      <w:pPr>
        <w:spacing w:after="0"/>
        <w:ind w:left="547"/>
        <w:jc w:val="center"/>
        <w:rPr>
          <w:rFonts w:ascii="Times New Roman" w:hAnsi="Times New Roman" w:cs="Times New Roman"/>
          <w:b/>
          <w:sz w:val="23"/>
          <w:szCs w:val="23"/>
        </w:rPr>
      </w:pPr>
    </w:p>
    <w:p w14:paraId="1C1355A3" w14:textId="77777777" w:rsidR="00320773" w:rsidRDefault="00320773" w:rsidP="00320773">
      <w:pPr>
        <w:spacing w:after="0"/>
        <w:ind w:left="547"/>
        <w:jc w:val="center"/>
        <w:rPr>
          <w:rFonts w:ascii="Times New Roman" w:hAnsi="Times New Roman" w:cs="Times New Roman"/>
          <w:b/>
          <w:sz w:val="23"/>
          <w:szCs w:val="23"/>
        </w:rPr>
      </w:pPr>
    </w:p>
    <w:p w14:paraId="2CC9025E" w14:textId="77777777" w:rsidR="00320773" w:rsidRDefault="00320773" w:rsidP="00320773">
      <w:pPr>
        <w:spacing w:after="0"/>
        <w:ind w:left="547"/>
        <w:jc w:val="center"/>
        <w:rPr>
          <w:rFonts w:ascii="Times New Roman" w:hAnsi="Times New Roman" w:cs="Times New Roman"/>
          <w:b/>
          <w:sz w:val="23"/>
          <w:szCs w:val="23"/>
        </w:rPr>
      </w:pPr>
    </w:p>
    <w:p w14:paraId="366C93CF" w14:textId="77777777" w:rsidR="00320773" w:rsidRDefault="00320773" w:rsidP="00320773">
      <w:pPr>
        <w:spacing w:after="0"/>
        <w:ind w:left="547"/>
        <w:jc w:val="center"/>
        <w:rPr>
          <w:rFonts w:ascii="Times New Roman" w:hAnsi="Times New Roman" w:cs="Times New Roman"/>
          <w:b/>
          <w:sz w:val="23"/>
          <w:szCs w:val="23"/>
        </w:rPr>
      </w:pPr>
    </w:p>
    <w:p w14:paraId="7E6F46DC" w14:textId="77777777" w:rsidR="00320773" w:rsidRDefault="00320773" w:rsidP="00320773">
      <w:pPr>
        <w:spacing w:after="0"/>
        <w:ind w:left="547"/>
        <w:jc w:val="center"/>
        <w:rPr>
          <w:rFonts w:ascii="Times New Roman" w:hAnsi="Times New Roman" w:cs="Times New Roman"/>
          <w:b/>
          <w:sz w:val="23"/>
          <w:szCs w:val="23"/>
        </w:rPr>
      </w:pPr>
    </w:p>
    <w:p w14:paraId="0DFE5DE3" w14:textId="77777777" w:rsidR="00320773" w:rsidRDefault="00320773" w:rsidP="00320773">
      <w:pPr>
        <w:spacing w:after="0"/>
        <w:ind w:left="547"/>
        <w:jc w:val="center"/>
        <w:rPr>
          <w:rFonts w:ascii="Times New Roman" w:hAnsi="Times New Roman" w:cs="Times New Roman"/>
          <w:b/>
          <w:sz w:val="23"/>
          <w:szCs w:val="23"/>
        </w:rPr>
      </w:pPr>
    </w:p>
    <w:p w14:paraId="72647998" w14:textId="77777777" w:rsidR="00320773" w:rsidRDefault="00320773" w:rsidP="00320773">
      <w:pPr>
        <w:spacing w:after="0"/>
        <w:ind w:left="547"/>
        <w:jc w:val="center"/>
        <w:rPr>
          <w:rFonts w:ascii="Times New Roman" w:hAnsi="Times New Roman" w:cs="Times New Roman"/>
          <w:b/>
          <w:sz w:val="23"/>
          <w:szCs w:val="23"/>
        </w:rPr>
      </w:pPr>
    </w:p>
    <w:p w14:paraId="1399BBE6" w14:textId="77777777" w:rsidR="00320773" w:rsidRDefault="00320773" w:rsidP="00320773">
      <w:pPr>
        <w:spacing w:after="0"/>
        <w:ind w:left="547"/>
        <w:jc w:val="center"/>
        <w:rPr>
          <w:rFonts w:ascii="Times New Roman" w:hAnsi="Times New Roman" w:cs="Times New Roman"/>
          <w:b/>
          <w:sz w:val="23"/>
          <w:szCs w:val="23"/>
        </w:rPr>
      </w:pPr>
    </w:p>
    <w:p w14:paraId="0BCA2DD1" w14:textId="77777777" w:rsidR="00320773" w:rsidRDefault="00320773" w:rsidP="00320773">
      <w:pPr>
        <w:spacing w:after="0"/>
        <w:ind w:left="547"/>
        <w:jc w:val="center"/>
        <w:rPr>
          <w:rFonts w:ascii="Times New Roman" w:hAnsi="Times New Roman" w:cs="Times New Roman"/>
          <w:b/>
          <w:sz w:val="23"/>
          <w:szCs w:val="23"/>
        </w:rPr>
      </w:pPr>
    </w:p>
    <w:p w14:paraId="664C546F" w14:textId="77777777" w:rsidR="00320773" w:rsidRPr="008B5FF9" w:rsidRDefault="00320773" w:rsidP="00320773">
      <w:pPr>
        <w:spacing w:after="0"/>
        <w:ind w:left="547"/>
        <w:jc w:val="center"/>
        <w:rPr>
          <w:rFonts w:ascii="Times New Roman" w:hAnsi="Times New Roman" w:cs="Times New Roman"/>
          <w:b/>
          <w:sz w:val="23"/>
          <w:szCs w:val="23"/>
        </w:rPr>
      </w:pPr>
    </w:p>
    <w:p w14:paraId="1950184B" w14:textId="77777777" w:rsidR="00320773" w:rsidRDefault="00320773" w:rsidP="00320773">
      <w:pPr>
        <w:keepNext w:val="0"/>
        <w:tabs>
          <w:tab w:val="left" w:pos="0"/>
        </w:tabs>
        <w:spacing w:after="0"/>
        <w:ind w:left="0" w:right="-720"/>
        <w:jc w:val="center"/>
        <w:rPr>
          <w:rFonts w:ascii="Times New Roman" w:hAnsi="Times New Roman" w:cs="Times New Roman"/>
          <w:b/>
          <w:sz w:val="47"/>
          <w:szCs w:val="47"/>
        </w:rPr>
        <w:sectPr w:rsidR="00320773" w:rsidSect="005A73E6">
          <w:footerReference w:type="default" r:id="rId9"/>
          <w:pgSz w:w="12240" w:h="15840"/>
          <w:pgMar w:top="1080" w:right="1800" w:bottom="1440" w:left="1800" w:header="720" w:footer="317" w:gutter="0"/>
          <w:pgNumType w:start="1"/>
          <w:cols w:space="720"/>
        </w:sectPr>
      </w:pPr>
      <w:r w:rsidRPr="00315F6C">
        <w:rPr>
          <w:b/>
        </w:rPr>
        <w:t>[this page intentionally left blank]</w:t>
      </w:r>
    </w:p>
    <w:p w14:paraId="30C0B34A" w14:textId="77777777" w:rsidR="001D1CEC" w:rsidRDefault="007C50F9" w:rsidP="00280D3A">
      <w:pPr>
        <w:keepNext w:val="0"/>
        <w:tabs>
          <w:tab w:val="left" w:pos="0"/>
        </w:tabs>
        <w:spacing w:after="0"/>
        <w:ind w:left="-720" w:right="-720"/>
        <w:jc w:val="center"/>
        <w:rPr>
          <w:rFonts w:ascii="Times New Roman" w:hAnsi="Times New Roman" w:cs="Times New Roman"/>
          <w:b/>
          <w:sz w:val="47"/>
          <w:szCs w:val="47"/>
        </w:rPr>
      </w:pPr>
      <w:r>
        <w:rPr>
          <w:rFonts w:ascii="Times New Roman" w:hAnsi="Times New Roman" w:cs="Times New Roman"/>
          <w:b/>
          <w:sz w:val="47"/>
          <w:szCs w:val="47"/>
        </w:rPr>
        <w:t>OCCUPATIONAL SAFETY AND</w:t>
      </w:r>
      <w:r w:rsidR="00451B44">
        <w:rPr>
          <w:rFonts w:ascii="Times New Roman" w:hAnsi="Times New Roman" w:cs="Times New Roman"/>
          <w:b/>
          <w:sz w:val="47"/>
          <w:szCs w:val="47"/>
        </w:rPr>
        <w:t xml:space="preserve"> HEALTH</w:t>
      </w:r>
      <w:r>
        <w:rPr>
          <w:rFonts w:ascii="Times New Roman" w:hAnsi="Times New Roman" w:cs="Times New Roman"/>
          <w:b/>
          <w:sz w:val="47"/>
          <w:szCs w:val="47"/>
        </w:rPr>
        <w:t xml:space="preserve"> </w:t>
      </w:r>
      <w:r w:rsidR="001B5381" w:rsidRPr="001B5381">
        <w:rPr>
          <w:rFonts w:ascii="Times New Roman" w:hAnsi="Times New Roman" w:cs="Times New Roman"/>
          <w:b/>
          <w:sz w:val="47"/>
          <w:szCs w:val="47"/>
        </w:rPr>
        <w:t>STATISTICS PROGRAM</w:t>
      </w:r>
    </w:p>
    <w:p w14:paraId="6BAAE0A4" w14:textId="77777777" w:rsidR="001D1CEC" w:rsidRDefault="001B5381" w:rsidP="00280D3A">
      <w:pPr>
        <w:keepNext w:val="0"/>
        <w:tabs>
          <w:tab w:val="left" w:pos="0"/>
        </w:tabs>
        <w:spacing w:after="0"/>
        <w:ind w:left="-720" w:right="-720"/>
        <w:jc w:val="center"/>
        <w:rPr>
          <w:rFonts w:ascii="Times New Roman" w:hAnsi="Times New Roman" w:cs="Times New Roman"/>
          <w:b/>
          <w:sz w:val="47"/>
          <w:szCs w:val="47"/>
        </w:rPr>
      </w:pPr>
      <w:r w:rsidRPr="001B5381">
        <w:rPr>
          <w:rFonts w:ascii="Times New Roman" w:hAnsi="Times New Roman" w:cs="Times New Roman"/>
          <w:b/>
          <w:sz w:val="47"/>
          <w:szCs w:val="47"/>
        </w:rPr>
        <w:t xml:space="preserve"> COOPERATIVE AGREEMENT</w:t>
      </w:r>
    </w:p>
    <w:p w14:paraId="1578EDB7" w14:textId="77777777" w:rsidR="000B5257" w:rsidRDefault="000B5257" w:rsidP="000B5257">
      <w:pPr>
        <w:keepNext w:val="0"/>
        <w:tabs>
          <w:tab w:val="left" w:pos="0"/>
        </w:tabs>
        <w:ind w:left="0" w:right="-720"/>
        <w:rPr>
          <w:rFonts w:ascii="Times New Roman" w:hAnsi="Times New Roman" w:cs="Times New Roman"/>
          <w:b/>
        </w:rPr>
      </w:pPr>
    </w:p>
    <w:p w14:paraId="5B443BF4" w14:textId="77777777" w:rsidR="000B5257" w:rsidRPr="00CF7DA0" w:rsidRDefault="000B5257" w:rsidP="0093372E">
      <w:pPr>
        <w:keepNext w:val="0"/>
        <w:spacing w:after="480"/>
        <w:ind w:left="1267" w:right="-720"/>
        <w:rPr>
          <w:rFonts w:ascii="Times New Roman" w:hAnsi="Times New Roman" w:cs="Times New Roman"/>
          <w:sz w:val="31"/>
          <w:szCs w:val="31"/>
        </w:rPr>
      </w:pPr>
      <w:r w:rsidRPr="00CF7DA0">
        <w:rPr>
          <w:rFonts w:ascii="Times New Roman" w:hAnsi="Times New Roman" w:cs="Times New Roman"/>
          <w:sz w:val="31"/>
          <w:szCs w:val="31"/>
        </w:rPr>
        <w:t xml:space="preserve">PART I. </w:t>
      </w:r>
      <w:r w:rsidR="00CF7DA0">
        <w:rPr>
          <w:rFonts w:ascii="Times New Roman" w:hAnsi="Times New Roman" w:cs="Times New Roman"/>
          <w:sz w:val="31"/>
          <w:szCs w:val="31"/>
        </w:rPr>
        <w:tab/>
      </w:r>
      <w:r w:rsidRPr="00CF7DA0">
        <w:rPr>
          <w:rFonts w:ascii="Times New Roman" w:hAnsi="Times New Roman" w:cs="Times New Roman"/>
          <w:sz w:val="31"/>
          <w:szCs w:val="31"/>
        </w:rPr>
        <w:t>ADMIN</w:t>
      </w:r>
      <w:r w:rsidR="001435C4">
        <w:rPr>
          <w:rFonts w:ascii="Times New Roman" w:hAnsi="Times New Roman" w:cs="Times New Roman"/>
          <w:sz w:val="31"/>
          <w:szCs w:val="31"/>
        </w:rPr>
        <w:t>I</w:t>
      </w:r>
      <w:r w:rsidRPr="00CF7DA0">
        <w:rPr>
          <w:rFonts w:ascii="Times New Roman" w:hAnsi="Times New Roman" w:cs="Times New Roman"/>
          <w:sz w:val="31"/>
          <w:szCs w:val="31"/>
        </w:rPr>
        <w:t>STRATIVE REQUIREMENTS</w:t>
      </w:r>
    </w:p>
    <w:p w14:paraId="63BCDB80" w14:textId="77777777" w:rsidR="000B5257" w:rsidRPr="00CF7DA0" w:rsidRDefault="000B5257" w:rsidP="0093372E">
      <w:pPr>
        <w:keepNext w:val="0"/>
        <w:tabs>
          <w:tab w:val="left" w:pos="2880"/>
        </w:tabs>
        <w:spacing w:after="480"/>
        <w:ind w:left="1267" w:right="-720"/>
        <w:rPr>
          <w:rFonts w:ascii="Times New Roman" w:hAnsi="Times New Roman" w:cs="Times New Roman"/>
          <w:sz w:val="31"/>
          <w:szCs w:val="31"/>
        </w:rPr>
      </w:pPr>
      <w:r w:rsidRPr="00CF7DA0">
        <w:rPr>
          <w:rFonts w:ascii="Times New Roman" w:hAnsi="Times New Roman" w:cs="Times New Roman"/>
          <w:sz w:val="31"/>
          <w:szCs w:val="31"/>
        </w:rPr>
        <w:t xml:space="preserve">PART II. </w:t>
      </w:r>
      <w:r w:rsidR="00CF7DA0">
        <w:rPr>
          <w:rFonts w:ascii="Times New Roman" w:hAnsi="Times New Roman" w:cs="Times New Roman"/>
          <w:sz w:val="31"/>
          <w:szCs w:val="31"/>
        </w:rPr>
        <w:tab/>
      </w:r>
      <w:r w:rsidRPr="00CF7DA0">
        <w:rPr>
          <w:rFonts w:ascii="Times New Roman" w:hAnsi="Times New Roman" w:cs="Times New Roman"/>
          <w:sz w:val="31"/>
          <w:szCs w:val="31"/>
        </w:rPr>
        <w:t>APPLICATION INSTRUCTIONS</w:t>
      </w:r>
    </w:p>
    <w:p w14:paraId="5F3DB1DD" w14:textId="77777777" w:rsidR="000B5257" w:rsidRPr="00CF7DA0" w:rsidRDefault="000B5257" w:rsidP="0093372E">
      <w:pPr>
        <w:keepNext w:val="0"/>
        <w:spacing w:after="480"/>
        <w:ind w:left="1267" w:right="-720"/>
        <w:rPr>
          <w:rFonts w:ascii="Times New Roman" w:hAnsi="Times New Roman" w:cs="Times New Roman"/>
          <w:sz w:val="31"/>
          <w:szCs w:val="31"/>
        </w:rPr>
      </w:pPr>
      <w:r w:rsidRPr="00CF7DA0">
        <w:rPr>
          <w:rFonts w:ascii="Times New Roman" w:hAnsi="Times New Roman" w:cs="Times New Roman"/>
          <w:sz w:val="31"/>
          <w:szCs w:val="31"/>
        </w:rPr>
        <w:t xml:space="preserve">PART III. </w:t>
      </w:r>
      <w:r w:rsidR="00CF7DA0">
        <w:rPr>
          <w:rFonts w:ascii="Times New Roman" w:hAnsi="Times New Roman" w:cs="Times New Roman"/>
          <w:sz w:val="31"/>
          <w:szCs w:val="31"/>
        </w:rPr>
        <w:tab/>
      </w:r>
      <w:r w:rsidRPr="00CF7DA0">
        <w:rPr>
          <w:rFonts w:ascii="Times New Roman" w:hAnsi="Times New Roman" w:cs="Times New Roman"/>
          <w:sz w:val="31"/>
          <w:szCs w:val="31"/>
        </w:rPr>
        <w:t>APPLICATION MATERIALS</w:t>
      </w:r>
    </w:p>
    <w:p w14:paraId="5CDD487F" w14:textId="77777777" w:rsidR="000B5257" w:rsidRDefault="000B5257" w:rsidP="000B5257">
      <w:pPr>
        <w:keepNext w:val="0"/>
        <w:tabs>
          <w:tab w:val="left" w:pos="0"/>
        </w:tabs>
        <w:spacing w:after="0"/>
        <w:ind w:left="0" w:right="-720"/>
        <w:rPr>
          <w:rFonts w:ascii="Times New Roman" w:hAnsi="Times New Roman" w:cs="Times New Roman"/>
        </w:rPr>
      </w:pPr>
    </w:p>
    <w:p w14:paraId="3033087A" w14:textId="77777777" w:rsidR="006B1789" w:rsidRDefault="006B1789" w:rsidP="000B5257">
      <w:pPr>
        <w:keepNext w:val="0"/>
        <w:tabs>
          <w:tab w:val="left" w:pos="0"/>
        </w:tabs>
        <w:spacing w:after="0"/>
        <w:ind w:left="0" w:right="-720"/>
        <w:rPr>
          <w:rFonts w:ascii="Times New Roman" w:hAnsi="Times New Roman" w:cs="Times New Roman"/>
        </w:rPr>
      </w:pPr>
    </w:p>
    <w:p w14:paraId="30D91014" w14:textId="77777777" w:rsidR="006B1789" w:rsidRDefault="006B1789" w:rsidP="000B5257">
      <w:pPr>
        <w:keepNext w:val="0"/>
        <w:tabs>
          <w:tab w:val="left" w:pos="0"/>
        </w:tabs>
        <w:spacing w:after="0"/>
        <w:ind w:left="0" w:right="-720"/>
        <w:rPr>
          <w:rFonts w:ascii="Times New Roman" w:hAnsi="Times New Roman" w:cs="Times New Roman"/>
        </w:rPr>
      </w:pPr>
    </w:p>
    <w:p w14:paraId="124AAE5A" w14:textId="77777777" w:rsidR="006B1789" w:rsidRDefault="006B1789" w:rsidP="000B5257">
      <w:pPr>
        <w:keepNext w:val="0"/>
        <w:tabs>
          <w:tab w:val="left" w:pos="0"/>
        </w:tabs>
        <w:spacing w:after="0"/>
        <w:ind w:left="0" w:right="-720"/>
        <w:rPr>
          <w:rFonts w:ascii="Times New Roman" w:hAnsi="Times New Roman" w:cs="Times New Roman"/>
        </w:rPr>
      </w:pPr>
    </w:p>
    <w:p w14:paraId="560F796D" w14:textId="77777777" w:rsidR="006B1789" w:rsidRDefault="006B1789" w:rsidP="000B5257">
      <w:pPr>
        <w:keepNext w:val="0"/>
        <w:tabs>
          <w:tab w:val="left" w:pos="0"/>
        </w:tabs>
        <w:spacing w:after="0"/>
        <w:ind w:left="0" w:right="-720"/>
        <w:rPr>
          <w:rFonts w:ascii="Times New Roman" w:hAnsi="Times New Roman" w:cs="Times New Roman"/>
        </w:rPr>
      </w:pPr>
    </w:p>
    <w:p w14:paraId="2AB2366C" w14:textId="77777777" w:rsidR="006B1789" w:rsidRDefault="006B1789" w:rsidP="000B5257">
      <w:pPr>
        <w:keepNext w:val="0"/>
        <w:tabs>
          <w:tab w:val="left" w:pos="0"/>
        </w:tabs>
        <w:spacing w:after="0"/>
        <w:ind w:left="0" w:right="-720"/>
        <w:rPr>
          <w:rFonts w:ascii="Times New Roman" w:hAnsi="Times New Roman" w:cs="Times New Roman"/>
        </w:rPr>
      </w:pPr>
    </w:p>
    <w:p w14:paraId="11DE8F53" w14:textId="77777777" w:rsidR="006B1789" w:rsidRDefault="006B1789" w:rsidP="000B5257">
      <w:pPr>
        <w:keepNext w:val="0"/>
        <w:tabs>
          <w:tab w:val="left" w:pos="0"/>
        </w:tabs>
        <w:spacing w:after="0"/>
        <w:ind w:left="0" w:right="-720"/>
        <w:rPr>
          <w:rFonts w:ascii="Times New Roman" w:hAnsi="Times New Roman" w:cs="Times New Roman"/>
        </w:rPr>
      </w:pPr>
    </w:p>
    <w:p w14:paraId="222D1E93" w14:textId="77777777" w:rsidR="006B1789" w:rsidRDefault="006B1789" w:rsidP="000B5257">
      <w:pPr>
        <w:keepNext w:val="0"/>
        <w:tabs>
          <w:tab w:val="left" w:pos="0"/>
        </w:tabs>
        <w:spacing w:after="0"/>
        <w:ind w:left="0" w:right="-720"/>
        <w:rPr>
          <w:rFonts w:ascii="Times New Roman" w:hAnsi="Times New Roman" w:cs="Times New Roman"/>
        </w:rPr>
      </w:pPr>
    </w:p>
    <w:p w14:paraId="37FAA274" w14:textId="77777777" w:rsidR="006B1789" w:rsidRDefault="006B1789" w:rsidP="000B5257">
      <w:pPr>
        <w:keepNext w:val="0"/>
        <w:tabs>
          <w:tab w:val="left" w:pos="0"/>
        </w:tabs>
        <w:spacing w:after="0"/>
        <w:ind w:left="0" w:right="-720"/>
        <w:rPr>
          <w:rFonts w:ascii="Times New Roman" w:hAnsi="Times New Roman" w:cs="Times New Roman"/>
        </w:rPr>
      </w:pPr>
    </w:p>
    <w:p w14:paraId="253706B2" w14:textId="77777777" w:rsidR="006B1789" w:rsidRDefault="006B1789" w:rsidP="000B5257">
      <w:pPr>
        <w:keepNext w:val="0"/>
        <w:tabs>
          <w:tab w:val="left" w:pos="0"/>
        </w:tabs>
        <w:spacing w:after="0"/>
        <w:ind w:left="0" w:right="-720"/>
        <w:rPr>
          <w:rFonts w:ascii="Times New Roman" w:hAnsi="Times New Roman" w:cs="Times New Roman"/>
        </w:rPr>
      </w:pPr>
    </w:p>
    <w:p w14:paraId="4B08AA3D" w14:textId="77777777" w:rsidR="006B1789" w:rsidRDefault="006B1789" w:rsidP="000B5257">
      <w:pPr>
        <w:keepNext w:val="0"/>
        <w:tabs>
          <w:tab w:val="left" w:pos="0"/>
        </w:tabs>
        <w:spacing w:after="0"/>
        <w:ind w:left="0" w:right="-720"/>
        <w:rPr>
          <w:rFonts w:ascii="Times New Roman" w:hAnsi="Times New Roman" w:cs="Times New Roman"/>
        </w:rPr>
      </w:pPr>
    </w:p>
    <w:p w14:paraId="2677BC41" w14:textId="77777777" w:rsidR="006B1789" w:rsidRDefault="006B1789" w:rsidP="000B5257">
      <w:pPr>
        <w:keepNext w:val="0"/>
        <w:tabs>
          <w:tab w:val="left" w:pos="0"/>
        </w:tabs>
        <w:spacing w:after="0"/>
        <w:ind w:left="0" w:right="-720"/>
        <w:rPr>
          <w:rFonts w:ascii="Times New Roman" w:hAnsi="Times New Roman" w:cs="Times New Roman"/>
        </w:rPr>
      </w:pPr>
    </w:p>
    <w:p w14:paraId="5A7DD823" w14:textId="77777777" w:rsidR="006B1789" w:rsidRDefault="006B1789" w:rsidP="000B5257">
      <w:pPr>
        <w:keepNext w:val="0"/>
        <w:tabs>
          <w:tab w:val="left" w:pos="0"/>
        </w:tabs>
        <w:spacing w:after="0"/>
        <w:ind w:left="0" w:right="-720"/>
        <w:rPr>
          <w:rFonts w:ascii="Times New Roman" w:hAnsi="Times New Roman" w:cs="Times New Roman"/>
        </w:rPr>
      </w:pPr>
    </w:p>
    <w:p w14:paraId="28D99E58" w14:textId="77777777" w:rsidR="006B1789" w:rsidRDefault="006B1789" w:rsidP="000B5257">
      <w:pPr>
        <w:keepNext w:val="0"/>
        <w:tabs>
          <w:tab w:val="left" w:pos="0"/>
        </w:tabs>
        <w:spacing w:after="0"/>
        <w:ind w:left="0" w:right="-720"/>
        <w:rPr>
          <w:rFonts w:ascii="Times New Roman" w:hAnsi="Times New Roman" w:cs="Times New Roman"/>
        </w:rPr>
      </w:pPr>
    </w:p>
    <w:p w14:paraId="3F9C5176" w14:textId="77777777" w:rsidR="006B1789" w:rsidRDefault="006B1789" w:rsidP="000B5257">
      <w:pPr>
        <w:keepNext w:val="0"/>
        <w:tabs>
          <w:tab w:val="left" w:pos="0"/>
        </w:tabs>
        <w:spacing w:after="0"/>
        <w:ind w:left="0" w:right="-720"/>
        <w:rPr>
          <w:rFonts w:ascii="Times New Roman" w:hAnsi="Times New Roman" w:cs="Times New Roman"/>
        </w:rPr>
      </w:pPr>
    </w:p>
    <w:p w14:paraId="6AEDFE3F" w14:textId="77777777" w:rsidR="006B1789" w:rsidRDefault="006B1789" w:rsidP="000B5257">
      <w:pPr>
        <w:keepNext w:val="0"/>
        <w:tabs>
          <w:tab w:val="left" w:pos="0"/>
        </w:tabs>
        <w:spacing w:after="0"/>
        <w:ind w:left="0" w:right="-720"/>
        <w:rPr>
          <w:rFonts w:ascii="Times New Roman" w:hAnsi="Times New Roman" w:cs="Times New Roman"/>
        </w:rPr>
      </w:pPr>
    </w:p>
    <w:p w14:paraId="473FA3AF" w14:textId="77777777" w:rsidR="006B1789" w:rsidRDefault="006B1789" w:rsidP="000B5257">
      <w:pPr>
        <w:keepNext w:val="0"/>
        <w:tabs>
          <w:tab w:val="left" w:pos="0"/>
        </w:tabs>
        <w:spacing w:after="0"/>
        <w:ind w:left="0" w:right="-720"/>
        <w:rPr>
          <w:rFonts w:ascii="Times New Roman" w:hAnsi="Times New Roman" w:cs="Times New Roman"/>
        </w:rPr>
      </w:pPr>
    </w:p>
    <w:p w14:paraId="6F774085" w14:textId="77777777" w:rsidR="006B1789" w:rsidRDefault="006B1789" w:rsidP="000B5257">
      <w:pPr>
        <w:keepNext w:val="0"/>
        <w:tabs>
          <w:tab w:val="left" w:pos="0"/>
        </w:tabs>
        <w:spacing w:after="0"/>
        <w:ind w:left="0" w:right="-720"/>
        <w:rPr>
          <w:rFonts w:ascii="Times New Roman" w:hAnsi="Times New Roman" w:cs="Times New Roman"/>
        </w:rPr>
      </w:pPr>
    </w:p>
    <w:p w14:paraId="4CF32740" w14:textId="77777777" w:rsidR="006B1789" w:rsidRDefault="006B1789" w:rsidP="000B5257">
      <w:pPr>
        <w:keepNext w:val="0"/>
        <w:tabs>
          <w:tab w:val="left" w:pos="0"/>
        </w:tabs>
        <w:spacing w:after="0"/>
        <w:ind w:left="0" w:right="-720"/>
        <w:rPr>
          <w:rFonts w:ascii="Times New Roman" w:hAnsi="Times New Roman" w:cs="Times New Roman"/>
        </w:rPr>
      </w:pPr>
    </w:p>
    <w:p w14:paraId="2735A2AF" w14:textId="77777777" w:rsidR="006B1789" w:rsidRDefault="006B1789" w:rsidP="000B5257">
      <w:pPr>
        <w:keepNext w:val="0"/>
        <w:tabs>
          <w:tab w:val="left" w:pos="0"/>
        </w:tabs>
        <w:spacing w:after="0"/>
        <w:ind w:left="0" w:right="-720"/>
        <w:rPr>
          <w:rFonts w:ascii="Times New Roman" w:hAnsi="Times New Roman" w:cs="Times New Roman"/>
        </w:rPr>
      </w:pPr>
    </w:p>
    <w:p w14:paraId="4FAEE4A5" w14:textId="77777777" w:rsidR="006B1789" w:rsidRDefault="006B1789" w:rsidP="006B1789">
      <w:pPr>
        <w:keepNext w:val="0"/>
        <w:pBdr>
          <w:top w:val="single" w:sz="4" w:space="1" w:color="auto"/>
          <w:left w:val="single" w:sz="4" w:space="4" w:color="auto"/>
          <w:bottom w:val="single" w:sz="4" w:space="1" w:color="auto"/>
          <w:right w:val="single" w:sz="4" w:space="4" w:color="auto"/>
        </w:pBdr>
        <w:tabs>
          <w:tab w:val="left" w:pos="0"/>
        </w:tabs>
        <w:spacing w:before="3600" w:after="0"/>
        <w:ind w:left="0" w:right="-720"/>
        <w:jc w:val="center"/>
        <w:rPr>
          <w:rFonts w:ascii="Times New Roman" w:hAnsi="Times New Roman" w:cs="Times New Roman"/>
        </w:rPr>
        <w:sectPr w:rsidR="006B1789" w:rsidSect="005A73E6">
          <w:pgSz w:w="12240" w:h="15840"/>
          <w:pgMar w:top="1080" w:right="1800" w:bottom="1440" w:left="1800" w:header="720" w:footer="317" w:gutter="0"/>
          <w:pgNumType w:start="1"/>
          <w:cols w:space="720"/>
        </w:sectPr>
      </w:pPr>
      <w:r w:rsidRPr="006B1789">
        <w:rPr>
          <w:rFonts w:ascii="Times New Roman" w:hAnsi="Times New Roman" w:cs="Times New Roman"/>
        </w:rPr>
        <w:t>OMB Approval Number 1220-0149; expires 05/31/2015</w:t>
      </w:r>
      <w:r>
        <w:rPr>
          <w:rFonts w:ascii="Times New Roman" w:hAnsi="Times New Roman" w:cs="Times New Roman"/>
        </w:rPr>
        <w:t xml:space="preserve"> </w:t>
      </w:r>
    </w:p>
    <w:p w14:paraId="03867C51" w14:textId="77777777" w:rsidR="002731EA" w:rsidRPr="002731EA" w:rsidRDefault="002731EA" w:rsidP="00EF63A7">
      <w:pPr>
        <w:pStyle w:val="TOC1"/>
        <w:tabs>
          <w:tab w:val="right" w:leader="underscore" w:pos="8630"/>
        </w:tabs>
        <w:spacing w:after="240"/>
        <w:jc w:val="center"/>
        <w:rPr>
          <w:i w:val="0"/>
          <w:sz w:val="32"/>
          <w:szCs w:val="32"/>
        </w:rPr>
      </w:pPr>
      <w:r>
        <w:rPr>
          <w:i w:val="0"/>
          <w:sz w:val="32"/>
          <w:szCs w:val="32"/>
        </w:rPr>
        <w:t>TABLE OF CONTENTS</w:t>
      </w:r>
    </w:p>
    <w:p w14:paraId="595BD1E4" w14:textId="77777777" w:rsidR="007613F1" w:rsidRDefault="00AF6794">
      <w:pPr>
        <w:pStyle w:val="TOC1"/>
        <w:tabs>
          <w:tab w:val="right" w:leader="underscore" w:pos="8630"/>
        </w:tabs>
        <w:rPr>
          <w:rFonts w:eastAsiaTheme="minorEastAsia" w:cstheme="minorBidi"/>
          <w:b w:val="0"/>
          <w:bCs w:val="0"/>
          <w:i w:val="0"/>
          <w:iCs w:val="0"/>
          <w:noProof/>
          <w:sz w:val="22"/>
          <w:szCs w:val="22"/>
        </w:rPr>
      </w:pPr>
      <w:r>
        <w:rPr>
          <w:rFonts w:ascii="Times New Roman" w:hAnsi="Times New Roman" w:cs="Times New Roman"/>
          <w:b w:val="0"/>
          <w:sz w:val="23"/>
          <w:szCs w:val="23"/>
        </w:rPr>
        <w:fldChar w:fldCharType="begin"/>
      </w:r>
      <w:r>
        <w:rPr>
          <w:rFonts w:ascii="Times New Roman" w:hAnsi="Times New Roman" w:cs="Times New Roman"/>
          <w:b w:val="0"/>
          <w:sz w:val="23"/>
          <w:szCs w:val="23"/>
        </w:rPr>
        <w:instrText xml:space="preserve"> TOC \o "1-2" \h \z \u </w:instrText>
      </w:r>
      <w:r>
        <w:rPr>
          <w:rFonts w:ascii="Times New Roman" w:hAnsi="Times New Roman" w:cs="Times New Roman"/>
          <w:b w:val="0"/>
          <w:sz w:val="23"/>
          <w:szCs w:val="23"/>
        </w:rPr>
        <w:fldChar w:fldCharType="separate"/>
      </w:r>
      <w:hyperlink w:anchor="_Toc381882855" w:history="1">
        <w:r w:rsidR="007613F1" w:rsidRPr="00C85DF8">
          <w:rPr>
            <w:rStyle w:val="Hyperlink"/>
            <w:noProof/>
          </w:rPr>
          <w:t>I.  ADMINISTRATIVE REQUIREMENTS</w:t>
        </w:r>
        <w:r w:rsidR="007613F1">
          <w:rPr>
            <w:noProof/>
            <w:webHidden/>
          </w:rPr>
          <w:tab/>
        </w:r>
        <w:r w:rsidR="007613F1" w:rsidRPr="0000425C">
          <w:rPr>
            <w:noProof/>
            <w:webHidden/>
            <w:sz w:val="22"/>
          </w:rPr>
          <w:fldChar w:fldCharType="begin"/>
        </w:r>
        <w:r w:rsidR="007613F1" w:rsidRPr="0000425C">
          <w:rPr>
            <w:noProof/>
            <w:webHidden/>
            <w:sz w:val="22"/>
          </w:rPr>
          <w:instrText xml:space="preserve"> PAGEREF _Toc381882855 \h </w:instrText>
        </w:r>
        <w:r w:rsidR="007613F1" w:rsidRPr="0000425C">
          <w:rPr>
            <w:noProof/>
            <w:webHidden/>
            <w:sz w:val="22"/>
          </w:rPr>
        </w:r>
        <w:r w:rsidR="007613F1" w:rsidRPr="0000425C">
          <w:rPr>
            <w:noProof/>
            <w:webHidden/>
            <w:sz w:val="22"/>
          </w:rPr>
          <w:fldChar w:fldCharType="separate"/>
        </w:r>
        <w:r w:rsidR="004738F0">
          <w:rPr>
            <w:noProof/>
            <w:webHidden/>
            <w:sz w:val="22"/>
          </w:rPr>
          <w:t>1</w:t>
        </w:r>
        <w:r w:rsidR="007613F1" w:rsidRPr="0000425C">
          <w:rPr>
            <w:noProof/>
            <w:webHidden/>
            <w:sz w:val="22"/>
          </w:rPr>
          <w:fldChar w:fldCharType="end"/>
        </w:r>
      </w:hyperlink>
    </w:p>
    <w:p w14:paraId="329006F3" w14:textId="77777777" w:rsidR="007613F1" w:rsidRDefault="00F25DFB">
      <w:pPr>
        <w:pStyle w:val="TOC2"/>
        <w:tabs>
          <w:tab w:val="left" w:pos="800"/>
          <w:tab w:val="right" w:leader="underscore" w:pos="8630"/>
        </w:tabs>
        <w:rPr>
          <w:rFonts w:eastAsiaTheme="minorEastAsia" w:cstheme="minorBidi"/>
          <w:b w:val="0"/>
          <w:bCs w:val="0"/>
          <w:noProof/>
        </w:rPr>
      </w:pPr>
      <w:hyperlink w:anchor="_Toc381882856" w:history="1">
        <w:r w:rsidR="007613F1" w:rsidRPr="00C85DF8">
          <w:rPr>
            <w:rStyle w:val="Hyperlink"/>
            <w:noProof/>
          </w:rPr>
          <w:t>A.</w:t>
        </w:r>
        <w:r w:rsidR="007613F1">
          <w:rPr>
            <w:rFonts w:eastAsiaTheme="minorEastAsia" w:cstheme="minorBidi"/>
            <w:b w:val="0"/>
            <w:bCs w:val="0"/>
            <w:noProof/>
          </w:rPr>
          <w:tab/>
        </w:r>
        <w:r w:rsidR="007613F1" w:rsidRPr="0000425C">
          <w:rPr>
            <w:rStyle w:val="Hyperlink"/>
            <w:b w:val="0"/>
            <w:noProof/>
          </w:rPr>
          <w:t>INTRODUCTION</w:t>
        </w:r>
        <w:r w:rsidR="007613F1">
          <w:rPr>
            <w:noProof/>
            <w:webHidden/>
          </w:rPr>
          <w:tab/>
        </w:r>
        <w:r w:rsidR="007613F1">
          <w:rPr>
            <w:noProof/>
            <w:webHidden/>
          </w:rPr>
          <w:fldChar w:fldCharType="begin"/>
        </w:r>
        <w:r w:rsidR="007613F1">
          <w:rPr>
            <w:noProof/>
            <w:webHidden/>
          </w:rPr>
          <w:instrText xml:space="preserve"> PAGEREF _Toc381882856 \h </w:instrText>
        </w:r>
        <w:r w:rsidR="007613F1">
          <w:rPr>
            <w:noProof/>
            <w:webHidden/>
          </w:rPr>
        </w:r>
        <w:r w:rsidR="007613F1">
          <w:rPr>
            <w:noProof/>
            <w:webHidden/>
          </w:rPr>
          <w:fldChar w:fldCharType="separate"/>
        </w:r>
        <w:r w:rsidR="004738F0">
          <w:rPr>
            <w:noProof/>
            <w:webHidden/>
          </w:rPr>
          <w:t>1</w:t>
        </w:r>
        <w:r w:rsidR="007613F1">
          <w:rPr>
            <w:noProof/>
            <w:webHidden/>
          </w:rPr>
          <w:fldChar w:fldCharType="end"/>
        </w:r>
      </w:hyperlink>
    </w:p>
    <w:p w14:paraId="5A675A10" w14:textId="77777777" w:rsidR="007613F1" w:rsidRDefault="00F25DFB">
      <w:pPr>
        <w:pStyle w:val="TOC2"/>
        <w:tabs>
          <w:tab w:val="left" w:pos="800"/>
          <w:tab w:val="right" w:leader="underscore" w:pos="8630"/>
        </w:tabs>
        <w:rPr>
          <w:rFonts w:eastAsiaTheme="minorEastAsia" w:cstheme="minorBidi"/>
          <w:b w:val="0"/>
          <w:bCs w:val="0"/>
          <w:noProof/>
        </w:rPr>
      </w:pPr>
      <w:hyperlink w:anchor="_Toc381882857" w:history="1">
        <w:r w:rsidR="007613F1" w:rsidRPr="00C85DF8">
          <w:rPr>
            <w:rStyle w:val="Hyperlink"/>
            <w:noProof/>
          </w:rPr>
          <w:t>B.</w:t>
        </w:r>
        <w:r w:rsidR="007613F1">
          <w:rPr>
            <w:rFonts w:eastAsiaTheme="minorEastAsia" w:cstheme="minorBidi"/>
            <w:b w:val="0"/>
            <w:bCs w:val="0"/>
            <w:noProof/>
          </w:rPr>
          <w:tab/>
        </w:r>
        <w:r w:rsidR="007613F1" w:rsidRPr="0000425C">
          <w:rPr>
            <w:rStyle w:val="Hyperlink"/>
            <w:b w:val="0"/>
            <w:noProof/>
          </w:rPr>
          <w:t>AUTHORIZING LEGISLATION</w:t>
        </w:r>
        <w:r w:rsidR="007613F1">
          <w:rPr>
            <w:noProof/>
            <w:webHidden/>
          </w:rPr>
          <w:tab/>
        </w:r>
        <w:r w:rsidR="007613F1">
          <w:rPr>
            <w:noProof/>
            <w:webHidden/>
          </w:rPr>
          <w:fldChar w:fldCharType="begin"/>
        </w:r>
        <w:r w:rsidR="007613F1">
          <w:rPr>
            <w:noProof/>
            <w:webHidden/>
          </w:rPr>
          <w:instrText xml:space="preserve"> PAGEREF _Toc381882857 \h </w:instrText>
        </w:r>
        <w:r w:rsidR="007613F1">
          <w:rPr>
            <w:noProof/>
            <w:webHidden/>
          </w:rPr>
        </w:r>
        <w:r w:rsidR="007613F1">
          <w:rPr>
            <w:noProof/>
            <w:webHidden/>
          </w:rPr>
          <w:fldChar w:fldCharType="separate"/>
        </w:r>
        <w:r w:rsidR="004738F0">
          <w:rPr>
            <w:noProof/>
            <w:webHidden/>
          </w:rPr>
          <w:t>1</w:t>
        </w:r>
        <w:r w:rsidR="007613F1">
          <w:rPr>
            <w:noProof/>
            <w:webHidden/>
          </w:rPr>
          <w:fldChar w:fldCharType="end"/>
        </w:r>
      </w:hyperlink>
    </w:p>
    <w:p w14:paraId="49F70415" w14:textId="77777777" w:rsidR="007613F1" w:rsidRDefault="00F25DFB" w:rsidP="0000425C">
      <w:pPr>
        <w:pStyle w:val="TOC2"/>
        <w:tabs>
          <w:tab w:val="left" w:pos="810"/>
          <w:tab w:val="right" w:leader="underscore" w:pos="8630"/>
        </w:tabs>
        <w:rPr>
          <w:rFonts w:eastAsiaTheme="minorEastAsia" w:cstheme="minorBidi"/>
          <w:b w:val="0"/>
          <w:bCs w:val="0"/>
          <w:noProof/>
        </w:rPr>
      </w:pPr>
      <w:hyperlink w:anchor="_Toc381882858" w:history="1">
        <w:r w:rsidR="007613F1" w:rsidRPr="00C85DF8">
          <w:rPr>
            <w:rStyle w:val="Hyperlink"/>
            <w:noProof/>
          </w:rPr>
          <w:t>C.</w:t>
        </w:r>
        <w:r w:rsidR="007613F1">
          <w:rPr>
            <w:rFonts w:eastAsiaTheme="minorEastAsia" w:cstheme="minorBidi"/>
            <w:b w:val="0"/>
            <w:bCs w:val="0"/>
            <w:noProof/>
          </w:rPr>
          <w:tab/>
        </w:r>
        <w:r w:rsidR="007613F1" w:rsidRPr="0000425C">
          <w:rPr>
            <w:rStyle w:val="Hyperlink"/>
            <w:b w:val="0"/>
            <w:noProof/>
          </w:rPr>
          <w:t>ELIGIBLE APPLICANTS</w:t>
        </w:r>
        <w:r w:rsidR="007613F1">
          <w:rPr>
            <w:noProof/>
            <w:webHidden/>
          </w:rPr>
          <w:tab/>
        </w:r>
        <w:r w:rsidR="007613F1">
          <w:rPr>
            <w:noProof/>
            <w:webHidden/>
          </w:rPr>
          <w:fldChar w:fldCharType="begin"/>
        </w:r>
        <w:r w:rsidR="007613F1">
          <w:rPr>
            <w:noProof/>
            <w:webHidden/>
          </w:rPr>
          <w:instrText xml:space="preserve"> PAGEREF _Toc381882858 \h </w:instrText>
        </w:r>
        <w:r w:rsidR="007613F1">
          <w:rPr>
            <w:noProof/>
            <w:webHidden/>
          </w:rPr>
        </w:r>
        <w:r w:rsidR="007613F1">
          <w:rPr>
            <w:noProof/>
            <w:webHidden/>
          </w:rPr>
          <w:fldChar w:fldCharType="separate"/>
        </w:r>
        <w:r w:rsidR="004738F0">
          <w:rPr>
            <w:noProof/>
            <w:webHidden/>
          </w:rPr>
          <w:t>1</w:t>
        </w:r>
        <w:r w:rsidR="007613F1">
          <w:rPr>
            <w:noProof/>
            <w:webHidden/>
          </w:rPr>
          <w:fldChar w:fldCharType="end"/>
        </w:r>
      </w:hyperlink>
    </w:p>
    <w:p w14:paraId="24648587" w14:textId="77777777" w:rsidR="007613F1" w:rsidRDefault="00F25DFB">
      <w:pPr>
        <w:pStyle w:val="TOC2"/>
        <w:tabs>
          <w:tab w:val="left" w:pos="800"/>
          <w:tab w:val="right" w:leader="underscore" w:pos="8630"/>
        </w:tabs>
        <w:rPr>
          <w:rFonts w:eastAsiaTheme="minorEastAsia" w:cstheme="minorBidi"/>
          <w:b w:val="0"/>
          <w:bCs w:val="0"/>
          <w:noProof/>
        </w:rPr>
      </w:pPr>
      <w:hyperlink w:anchor="_Toc381882859" w:history="1">
        <w:r w:rsidR="007613F1" w:rsidRPr="00C85DF8">
          <w:rPr>
            <w:rStyle w:val="Hyperlink"/>
            <w:noProof/>
          </w:rPr>
          <w:t>D.</w:t>
        </w:r>
        <w:r w:rsidR="007613F1">
          <w:rPr>
            <w:rFonts w:eastAsiaTheme="minorEastAsia" w:cstheme="minorBidi"/>
            <w:b w:val="0"/>
            <w:bCs w:val="0"/>
            <w:noProof/>
          </w:rPr>
          <w:tab/>
        </w:r>
        <w:r w:rsidR="007613F1" w:rsidRPr="0000425C">
          <w:rPr>
            <w:rStyle w:val="Hyperlink"/>
            <w:b w:val="0"/>
            <w:noProof/>
          </w:rPr>
          <w:t>REGULATIONS AND REFERENCE DOCUMENTS</w:t>
        </w:r>
        <w:r w:rsidR="007613F1">
          <w:rPr>
            <w:noProof/>
            <w:webHidden/>
          </w:rPr>
          <w:tab/>
        </w:r>
        <w:r w:rsidR="007613F1">
          <w:rPr>
            <w:noProof/>
            <w:webHidden/>
          </w:rPr>
          <w:fldChar w:fldCharType="begin"/>
        </w:r>
        <w:r w:rsidR="007613F1">
          <w:rPr>
            <w:noProof/>
            <w:webHidden/>
          </w:rPr>
          <w:instrText xml:space="preserve"> PAGEREF _Toc381882859 \h </w:instrText>
        </w:r>
        <w:r w:rsidR="007613F1">
          <w:rPr>
            <w:noProof/>
            <w:webHidden/>
          </w:rPr>
        </w:r>
        <w:r w:rsidR="007613F1">
          <w:rPr>
            <w:noProof/>
            <w:webHidden/>
          </w:rPr>
          <w:fldChar w:fldCharType="separate"/>
        </w:r>
        <w:r w:rsidR="004738F0">
          <w:rPr>
            <w:noProof/>
            <w:webHidden/>
          </w:rPr>
          <w:t>1</w:t>
        </w:r>
        <w:r w:rsidR="007613F1">
          <w:rPr>
            <w:noProof/>
            <w:webHidden/>
          </w:rPr>
          <w:fldChar w:fldCharType="end"/>
        </w:r>
      </w:hyperlink>
    </w:p>
    <w:p w14:paraId="3F635519" w14:textId="77777777" w:rsidR="007613F1" w:rsidRDefault="00F25DFB" w:rsidP="0000425C">
      <w:pPr>
        <w:pStyle w:val="TOC2"/>
        <w:tabs>
          <w:tab w:val="left" w:pos="810"/>
          <w:tab w:val="right" w:leader="underscore" w:pos="8630"/>
        </w:tabs>
        <w:rPr>
          <w:rFonts w:eastAsiaTheme="minorEastAsia" w:cstheme="minorBidi"/>
          <w:b w:val="0"/>
          <w:bCs w:val="0"/>
          <w:noProof/>
        </w:rPr>
      </w:pPr>
      <w:hyperlink w:anchor="_Toc381882860" w:history="1">
        <w:r w:rsidR="007613F1" w:rsidRPr="00C85DF8">
          <w:rPr>
            <w:rStyle w:val="Hyperlink"/>
            <w:noProof/>
          </w:rPr>
          <w:t>E.</w:t>
        </w:r>
        <w:r w:rsidR="007613F1">
          <w:rPr>
            <w:rFonts w:eastAsiaTheme="minorEastAsia" w:cstheme="minorBidi"/>
            <w:b w:val="0"/>
            <w:bCs w:val="0"/>
            <w:noProof/>
          </w:rPr>
          <w:tab/>
        </w:r>
        <w:r w:rsidR="007613F1" w:rsidRPr="0000425C">
          <w:rPr>
            <w:rStyle w:val="Hyperlink"/>
            <w:b w:val="0"/>
            <w:noProof/>
          </w:rPr>
          <w:t>PROGRAM FUNDING</w:t>
        </w:r>
        <w:r w:rsidR="007613F1">
          <w:rPr>
            <w:noProof/>
            <w:webHidden/>
          </w:rPr>
          <w:tab/>
        </w:r>
        <w:r w:rsidR="007613F1">
          <w:rPr>
            <w:noProof/>
            <w:webHidden/>
          </w:rPr>
          <w:fldChar w:fldCharType="begin"/>
        </w:r>
        <w:r w:rsidR="007613F1">
          <w:rPr>
            <w:noProof/>
            <w:webHidden/>
          </w:rPr>
          <w:instrText xml:space="preserve"> PAGEREF _Toc381882860 \h </w:instrText>
        </w:r>
        <w:r w:rsidR="007613F1">
          <w:rPr>
            <w:noProof/>
            <w:webHidden/>
          </w:rPr>
        </w:r>
        <w:r w:rsidR="007613F1">
          <w:rPr>
            <w:noProof/>
            <w:webHidden/>
          </w:rPr>
          <w:fldChar w:fldCharType="separate"/>
        </w:r>
        <w:r w:rsidR="004738F0">
          <w:rPr>
            <w:noProof/>
            <w:webHidden/>
          </w:rPr>
          <w:t>2</w:t>
        </w:r>
        <w:r w:rsidR="007613F1">
          <w:rPr>
            <w:noProof/>
            <w:webHidden/>
          </w:rPr>
          <w:fldChar w:fldCharType="end"/>
        </w:r>
      </w:hyperlink>
    </w:p>
    <w:p w14:paraId="60C47DBE" w14:textId="77777777" w:rsidR="007613F1" w:rsidRDefault="00F25DFB" w:rsidP="0000425C">
      <w:pPr>
        <w:pStyle w:val="TOC2"/>
        <w:tabs>
          <w:tab w:val="left" w:pos="810"/>
          <w:tab w:val="right" w:leader="underscore" w:pos="8630"/>
        </w:tabs>
        <w:rPr>
          <w:rFonts w:eastAsiaTheme="minorEastAsia" w:cstheme="minorBidi"/>
          <w:b w:val="0"/>
          <w:bCs w:val="0"/>
          <w:noProof/>
        </w:rPr>
      </w:pPr>
      <w:hyperlink w:anchor="_Toc381882861" w:history="1">
        <w:r w:rsidR="007613F1" w:rsidRPr="00C85DF8">
          <w:rPr>
            <w:rStyle w:val="Hyperlink"/>
            <w:noProof/>
          </w:rPr>
          <w:t>F.</w:t>
        </w:r>
        <w:r w:rsidR="007613F1">
          <w:rPr>
            <w:rFonts w:eastAsiaTheme="minorEastAsia" w:cstheme="minorBidi"/>
            <w:b w:val="0"/>
            <w:bCs w:val="0"/>
            <w:noProof/>
          </w:rPr>
          <w:tab/>
        </w:r>
        <w:r w:rsidR="007613F1" w:rsidRPr="0000425C">
          <w:rPr>
            <w:rStyle w:val="Hyperlink"/>
            <w:b w:val="0"/>
            <w:noProof/>
          </w:rPr>
          <w:t>CASH MANAGEMENT</w:t>
        </w:r>
        <w:r w:rsidR="007613F1">
          <w:rPr>
            <w:noProof/>
            <w:webHidden/>
          </w:rPr>
          <w:tab/>
        </w:r>
        <w:r w:rsidR="007613F1">
          <w:rPr>
            <w:noProof/>
            <w:webHidden/>
          </w:rPr>
          <w:fldChar w:fldCharType="begin"/>
        </w:r>
        <w:r w:rsidR="007613F1">
          <w:rPr>
            <w:noProof/>
            <w:webHidden/>
          </w:rPr>
          <w:instrText xml:space="preserve"> PAGEREF _Toc381882861 \h </w:instrText>
        </w:r>
        <w:r w:rsidR="007613F1">
          <w:rPr>
            <w:noProof/>
            <w:webHidden/>
          </w:rPr>
        </w:r>
        <w:r w:rsidR="007613F1">
          <w:rPr>
            <w:noProof/>
            <w:webHidden/>
          </w:rPr>
          <w:fldChar w:fldCharType="separate"/>
        </w:r>
        <w:r w:rsidR="004738F0">
          <w:rPr>
            <w:noProof/>
            <w:webHidden/>
          </w:rPr>
          <w:t>2</w:t>
        </w:r>
        <w:r w:rsidR="007613F1">
          <w:rPr>
            <w:noProof/>
            <w:webHidden/>
          </w:rPr>
          <w:fldChar w:fldCharType="end"/>
        </w:r>
      </w:hyperlink>
    </w:p>
    <w:p w14:paraId="6D18BDCF" w14:textId="77777777" w:rsidR="007613F1" w:rsidRDefault="00F25DFB">
      <w:pPr>
        <w:pStyle w:val="TOC2"/>
        <w:tabs>
          <w:tab w:val="left" w:pos="800"/>
          <w:tab w:val="right" w:leader="underscore" w:pos="8630"/>
        </w:tabs>
        <w:rPr>
          <w:rFonts w:eastAsiaTheme="minorEastAsia" w:cstheme="minorBidi"/>
          <w:b w:val="0"/>
          <w:bCs w:val="0"/>
          <w:noProof/>
        </w:rPr>
      </w:pPr>
      <w:hyperlink w:anchor="_Toc381882862" w:history="1">
        <w:r w:rsidR="007613F1" w:rsidRPr="00C85DF8">
          <w:rPr>
            <w:rStyle w:val="Hyperlink"/>
            <w:noProof/>
          </w:rPr>
          <w:t>G.</w:t>
        </w:r>
        <w:r w:rsidR="007613F1">
          <w:rPr>
            <w:rFonts w:eastAsiaTheme="minorEastAsia" w:cstheme="minorBidi"/>
            <w:b w:val="0"/>
            <w:bCs w:val="0"/>
            <w:noProof/>
          </w:rPr>
          <w:tab/>
        </w:r>
        <w:r w:rsidR="007613F1" w:rsidRPr="0000425C">
          <w:rPr>
            <w:rStyle w:val="Hyperlink"/>
            <w:b w:val="0"/>
            <w:noProof/>
          </w:rPr>
          <w:t>COST GUIDELINES</w:t>
        </w:r>
        <w:r w:rsidR="007613F1">
          <w:rPr>
            <w:noProof/>
            <w:webHidden/>
          </w:rPr>
          <w:tab/>
        </w:r>
        <w:r w:rsidR="007613F1">
          <w:rPr>
            <w:noProof/>
            <w:webHidden/>
          </w:rPr>
          <w:fldChar w:fldCharType="begin"/>
        </w:r>
        <w:r w:rsidR="007613F1">
          <w:rPr>
            <w:noProof/>
            <w:webHidden/>
          </w:rPr>
          <w:instrText xml:space="preserve"> PAGEREF _Toc381882862 \h </w:instrText>
        </w:r>
        <w:r w:rsidR="007613F1">
          <w:rPr>
            <w:noProof/>
            <w:webHidden/>
          </w:rPr>
        </w:r>
        <w:r w:rsidR="007613F1">
          <w:rPr>
            <w:noProof/>
            <w:webHidden/>
          </w:rPr>
          <w:fldChar w:fldCharType="separate"/>
        </w:r>
        <w:r w:rsidR="004738F0">
          <w:rPr>
            <w:noProof/>
            <w:webHidden/>
          </w:rPr>
          <w:t>2</w:t>
        </w:r>
        <w:r w:rsidR="007613F1">
          <w:rPr>
            <w:noProof/>
            <w:webHidden/>
          </w:rPr>
          <w:fldChar w:fldCharType="end"/>
        </w:r>
      </w:hyperlink>
    </w:p>
    <w:p w14:paraId="69369B98" w14:textId="77777777" w:rsidR="007613F1" w:rsidRDefault="00F25DFB">
      <w:pPr>
        <w:pStyle w:val="TOC2"/>
        <w:tabs>
          <w:tab w:val="left" w:pos="800"/>
          <w:tab w:val="right" w:leader="underscore" w:pos="8630"/>
        </w:tabs>
        <w:rPr>
          <w:rFonts w:eastAsiaTheme="minorEastAsia" w:cstheme="minorBidi"/>
          <w:b w:val="0"/>
          <w:bCs w:val="0"/>
          <w:noProof/>
        </w:rPr>
      </w:pPr>
      <w:hyperlink w:anchor="_Toc381882863" w:history="1">
        <w:r w:rsidR="007613F1" w:rsidRPr="00C85DF8">
          <w:rPr>
            <w:rStyle w:val="Hyperlink"/>
            <w:noProof/>
          </w:rPr>
          <w:t>H.</w:t>
        </w:r>
        <w:r w:rsidR="007613F1">
          <w:rPr>
            <w:rFonts w:eastAsiaTheme="minorEastAsia" w:cstheme="minorBidi"/>
            <w:b w:val="0"/>
            <w:bCs w:val="0"/>
            <w:noProof/>
          </w:rPr>
          <w:tab/>
        </w:r>
        <w:r w:rsidR="007613F1" w:rsidRPr="0000425C">
          <w:rPr>
            <w:rStyle w:val="Hyperlink"/>
            <w:b w:val="0"/>
            <w:noProof/>
          </w:rPr>
          <w:t>FINANCIAL REPORTING</w:t>
        </w:r>
        <w:r w:rsidR="007613F1">
          <w:rPr>
            <w:noProof/>
            <w:webHidden/>
          </w:rPr>
          <w:tab/>
        </w:r>
        <w:r w:rsidR="007613F1">
          <w:rPr>
            <w:noProof/>
            <w:webHidden/>
          </w:rPr>
          <w:fldChar w:fldCharType="begin"/>
        </w:r>
        <w:r w:rsidR="007613F1">
          <w:rPr>
            <w:noProof/>
            <w:webHidden/>
          </w:rPr>
          <w:instrText xml:space="preserve"> PAGEREF _Toc381882863 \h </w:instrText>
        </w:r>
        <w:r w:rsidR="007613F1">
          <w:rPr>
            <w:noProof/>
            <w:webHidden/>
          </w:rPr>
        </w:r>
        <w:r w:rsidR="007613F1">
          <w:rPr>
            <w:noProof/>
            <w:webHidden/>
          </w:rPr>
          <w:fldChar w:fldCharType="separate"/>
        </w:r>
        <w:r w:rsidR="004738F0">
          <w:rPr>
            <w:noProof/>
            <w:webHidden/>
          </w:rPr>
          <w:t>3</w:t>
        </w:r>
        <w:r w:rsidR="007613F1">
          <w:rPr>
            <w:noProof/>
            <w:webHidden/>
          </w:rPr>
          <w:fldChar w:fldCharType="end"/>
        </w:r>
      </w:hyperlink>
    </w:p>
    <w:p w14:paraId="6EFBF78C" w14:textId="77777777" w:rsidR="007613F1" w:rsidRDefault="00F25DFB" w:rsidP="0000425C">
      <w:pPr>
        <w:pStyle w:val="TOC2"/>
        <w:tabs>
          <w:tab w:val="left" w:pos="810"/>
          <w:tab w:val="right" w:leader="underscore" w:pos="8630"/>
        </w:tabs>
        <w:rPr>
          <w:rFonts w:eastAsiaTheme="minorEastAsia" w:cstheme="minorBidi"/>
          <w:b w:val="0"/>
          <w:bCs w:val="0"/>
          <w:noProof/>
        </w:rPr>
      </w:pPr>
      <w:hyperlink w:anchor="_Toc381882864" w:history="1">
        <w:r w:rsidR="007613F1" w:rsidRPr="00C85DF8">
          <w:rPr>
            <w:rStyle w:val="Hyperlink"/>
            <w:noProof/>
          </w:rPr>
          <w:t>I.</w:t>
        </w:r>
        <w:r w:rsidR="007613F1">
          <w:rPr>
            <w:rFonts w:eastAsiaTheme="minorEastAsia" w:cstheme="minorBidi"/>
            <w:b w:val="0"/>
            <w:bCs w:val="0"/>
            <w:noProof/>
          </w:rPr>
          <w:tab/>
        </w:r>
        <w:r w:rsidR="007613F1" w:rsidRPr="0000425C">
          <w:rPr>
            <w:rStyle w:val="Hyperlink"/>
            <w:b w:val="0"/>
            <w:noProof/>
          </w:rPr>
          <w:t>MONITORING</w:t>
        </w:r>
        <w:r w:rsidR="007613F1">
          <w:rPr>
            <w:noProof/>
            <w:webHidden/>
          </w:rPr>
          <w:tab/>
        </w:r>
        <w:r w:rsidR="007613F1">
          <w:rPr>
            <w:noProof/>
            <w:webHidden/>
          </w:rPr>
          <w:fldChar w:fldCharType="begin"/>
        </w:r>
        <w:r w:rsidR="007613F1">
          <w:rPr>
            <w:noProof/>
            <w:webHidden/>
          </w:rPr>
          <w:instrText xml:space="preserve"> PAGEREF _Toc381882864 \h </w:instrText>
        </w:r>
        <w:r w:rsidR="007613F1">
          <w:rPr>
            <w:noProof/>
            <w:webHidden/>
          </w:rPr>
        </w:r>
        <w:r w:rsidR="007613F1">
          <w:rPr>
            <w:noProof/>
            <w:webHidden/>
          </w:rPr>
          <w:fldChar w:fldCharType="separate"/>
        </w:r>
        <w:r w:rsidR="004738F0">
          <w:rPr>
            <w:noProof/>
            <w:webHidden/>
          </w:rPr>
          <w:t>3</w:t>
        </w:r>
        <w:r w:rsidR="007613F1">
          <w:rPr>
            <w:noProof/>
            <w:webHidden/>
          </w:rPr>
          <w:fldChar w:fldCharType="end"/>
        </w:r>
      </w:hyperlink>
    </w:p>
    <w:p w14:paraId="5354B430" w14:textId="77777777" w:rsidR="007613F1" w:rsidRDefault="00F25DFB" w:rsidP="0000425C">
      <w:pPr>
        <w:pStyle w:val="TOC2"/>
        <w:tabs>
          <w:tab w:val="left" w:pos="810"/>
          <w:tab w:val="right" w:leader="underscore" w:pos="8630"/>
        </w:tabs>
        <w:rPr>
          <w:rFonts w:eastAsiaTheme="minorEastAsia" w:cstheme="minorBidi"/>
          <w:b w:val="0"/>
          <w:bCs w:val="0"/>
          <w:noProof/>
        </w:rPr>
      </w:pPr>
      <w:hyperlink w:anchor="_Toc381882865" w:history="1">
        <w:r w:rsidR="007613F1" w:rsidRPr="00C85DF8">
          <w:rPr>
            <w:rStyle w:val="Hyperlink"/>
            <w:noProof/>
          </w:rPr>
          <w:t>J.</w:t>
        </w:r>
        <w:r w:rsidR="007613F1">
          <w:rPr>
            <w:rFonts w:eastAsiaTheme="minorEastAsia" w:cstheme="minorBidi"/>
            <w:b w:val="0"/>
            <w:bCs w:val="0"/>
            <w:noProof/>
          </w:rPr>
          <w:tab/>
        </w:r>
        <w:r w:rsidR="007613F1" w:rsidRPr="0000425C">
          <w:rPr>
            <w:rStyle w:val="Hyperlink"/>
            <w:b w:val="0"/>
            <w:noProof/>
          </w:rPr>
          <w:t>DEOBLIGATION OF UNDERUTILIZED FUNDS</w:t>
        </w:r>
        <w:r w:rsidR="007613F1">
          <w:rPr>
            <w:noProof/>
            <w:webHidden/>
          </w:rPr>
          <w:tab/>
        </w:r>
        <w:r w:rsidR="007613F1">
          <w:rPr>
            <w:noProof/>
            <w:webHidden/>
          </w:rPr>
          <w:fldChar w:fldCharType="begin"/>
        </w:r>
        <w:r w:rsidR="007613F1">
          <w:rPr>
            <w:noProof/>
            <w:webHidden/>
          </w:rPr>
          <w:instrText xml:space="preserve"> PAGEREF _Toc381882865 \h </w:instrText>
        </w:r>
        <w:r w:rsidR="007613F1">
          <w:rPr>
            <w:noProof/>
            <w:webHidden/>
          </w:rPr>
        </w:r>
        <w:r w:rsidR="007613F1">
          <w:rPr>
            <w:noProof/>
            <w:webHidden/>
          </w:rPr>
          <w:fldChar w:fldCharType="separate"/>
        </w:r>
        <w:r w:rsidR="004738F0">
          <w:rPr>
            <w:noProof/>
            <w:webHidden/>
          </w:rPr>
          <w:t>4</w:t>
        </w:r>
        <w:r w:rsidR="007613F1">
          <w:rPr>
            <w:noProof/>
            <w:webHidden/>
          </w:rPr>
          <w:fldChar w:fldCharType="end"/>
        </w:r>
      </w:hyperlink>
    </w:p>
    <w:p w14:paraId="739178DD" w14:textId="77777777" w:rsidR="007613F1" w:rsidRDefault="00F25DFB" w:rsidP="0000425C">
      <w:pPr>
        <w:pStyle w:val="TOC2"/>
        <w:tabs>
          <w:tab w:val="left" w:pos="810"/>
          <w:tab w:val="right" w:leader="underscore" w:pos="8630"/>
        </w:tabs>
        <w:rPr>
          <w:rFonts w:eastAsiaTheme="minorEastAsia" w:cstheme="minorBidi"/>
          <w:b w:val="0"/>
          <w:bCs w:val="0"/>
          <w:noProof/>
        </w:rPr>
      </w:pPr>
      <w:hyperlink w:anchor="_Toc381882866" w:history="1">
        <w:r w:rsidR="007613F1" w:rsidRPr="00C85DF8">
          <w:rPr>
            <w:rStyle w:val="Hyperlink"/>
            <w:noProof/>
          </w:rPr>
          <w:t>K.</w:t>
        </w:r>
        <w:r w:rsidR="007613F1">
          <w:rPr>
            <w:rFonts w:eastAsiaTheme="minorEastAsia" w:cstheme="minorBidi"/>
            <w:b w:val="0"/>
            <w:bCs w:val="0"/>
            <w:noProof/>
          </w:rPr>
          <w:tab/>
        </w:r>
        <w:r w:rsidR="007613F1" w:rsidRPr="0000425C">
          <w:rPr>
            <w:rStyle w:val="Hyperlink"/>
            <w:b w:val="0"/>
            <w:noProof/>
          </w:rPr>
          <w:t>PROGRAM VARIANCES</w:t>
        </w:r>
        <w:r w:rsidR="007613F1">
          <w:rPr>
            <w:noProof/>
            <w:webHidden/>
          </w:rPr>
          <w:tab/>
        </w:r>
        <w:r w:rsidR="007613F1">
          <w:rPr>
            <w:noProof/>
            <w:webHidden/>
          </w:rPr>
          <w:fldChar w:fldCharType="begin"/>
        </w:r>
        <w:r w:rsidR="007613F1">
          <w:rPr>
            <w:noProof/>
            <w:webHidden/>
          </w:rPr>
          <w:instrText xml:space="preserve"> PAGEREF _Toc381882866 \h </w:instrText>
        </w:r>
        <w:r w:rsidR="007613F1">
          <w:rPr>
            <w:noProof/>
            <w:webHidden/>
          </w:rPr>
        </w:r>
        <w:r w:rsidR="007613F1">
          <w:rPr>
            <w:noProof/>
            <w:webHidden/>
          </w:rPr>
          <w:fldChar w:fldCharType="separate"/>
        </w:r>
        <w:r w:rsidR="004738F0">
          <w:rPr>
            <w:noProof/>
            <w:webHidden/>
          </w:rPr>
          <w:t>4</w:t>
        </w:r>
        <w:r w:rsidR="007613F1">
          <w:rPr>
            <w:noProof/>
            <w:webHidden/>
          </w:rPr>
          <w:fldChar w:fldCharType="end"/>
        </w:r>
      </w:hyperlink>
    </w:p>
    <w:p w14:paraId="2ED6B7EA" w14:textId="77777777" w:rsidR="007613F1" w:rsidRDefault="00F25DFB" w:rsidP="0000425C">
      <w:pPr>
        <w:pStyle w:val="TOC2"/>
        <w:tabs>
          <w:tab w:val="left" w:pos="810"/>
          <w:tab w:val="right" w:leader="underscore" w:pos="8630"/>
        </w:tabs>
        <w:rPr>
          <w:rFonts w:eastAsiaTheme="minorEastAsia" w:cstheme="minorBidi"/>
          <w:b w:val="0"/>
          <w:bCs w:val="0"/>
          <w:noProof/>
        </w:rPr>
      </w:pPr>
      <w:hyperlink w:anchor="_Toc381882867" w:history="1">
        <w:r w:rsidR="007613F1" w:rsidRPr="00C85DF8">
          <w:rPr>
            <w:rStyle w:val="Hyperlink"/>
            <w:noProof/>
          </w:rPr>
          <w:t>L.</w:t>
        </w:r>
        <w:r w:rsidR="007613F1">
          <w:rPr>
            <w:rFonts w:eastAsiaTheme="minorEastAsia" w:cstheme="minorBidi"/>
            <w:b w:val="0"/>
            <w:bCs w:val="0"/>
            <w:noProof/>
          </w:rPr>
          <w:tab/>
        </w:r>
        <w:r w:rsidR="007613F1" w:rsidRPr="0000425C">
          <w:rPr>
            <w:rStyle w:val="Hyperlink"/>
            <w:b w:val="0"/>
            <w:noProof/>
          </w:rPr>
          <w:t>CHANGES TO THE COOPERATIVE AGREEMENT</w:t>
        </w:r>
        <w:r w:rsidR="007613F1">
          <w:rPr>
            <w:noProof/>
            <w:webHidden/>
          </w:rPr>
          <w:tab/>
        </w:r>
        <w:r w:rsidR="007613F1">
          <w:rPr>
            <w:noProof/>
            <w:webHidden/>
          </w:rPr>
          <w:fldChar w:fldCharType="begin"/>
        </w:r>
        <w:r w:rsidR="007613F1">
          <w:rPr>
            <w:noProof/>
            <w:webHidden/>
          </w:rPr>
          <w:instrText xml:space="preserve"> PAGEREF _Toc381882867 \h </w:instrText>
        </w:r>
        <w:r w:rsidR="007613F1">
          <w:rPr>
            <w:noProof/>
            <w:webHidden/>
          </w:rPr>
        </w:r>
        <w:r w:rsidR="007613F1">
          <w:rPr>
            <w:noProof/>
            <w:webHidden/>
          </w:rPr>
          <w:fldChar w:fldCharType="separate"/>
        </w:r>
        <w:r w:rsidR="004738F0">
          <w:rPr>
            <w:noProof/>
            <w:webHidden/>
          </w:rPr>
          <w:t>4</w:t>
        </w:r>
        <w:r w:rsidR="007613F1">
          <w:rPr>
            <w:noProof/>
            <w:webHidden/>
          </w:rPr>
          <w:fldChar w:fldCharType="end"/>
        </w:r>
      </w:hyperlink>
    </w:p>
    <w:p w14:paraId="7E5A48C5" w14:textId="77777777" w:rsidR="007613F1" w:rsidRDefault="00F25DFB">
      <w:pPr>
        <w:pStyle w:val="TOC2"/>
        <w:tabs>
          <w:tab w:val="left" w:pos="800"/>
          <w:tab w:val="right" w:leader="underscore" w:pos="8630"/>
        </w:tabs>
        <w:rPr>
          <w:rFonts w:eastAsiaTheme="minorEastAsia" w:cstheme="minorBidi"/>
          <w:b w:val="0"/>
          <w:bCs w:val="0"/>
          <w:noProof/>
        </w:rPr>
      </w:pPr>
      <w:hyperlink w:anchor="_Toc381882868" w:history="1">
        <w:r w:rsidR="007613F1" w:rsidRPr="00C85DF8">
          <w:rPr>
            <w:rStyle w:val="Hyperlink"/>
            <w:noProof/>
          </w:rPr>
          <w:t>M.</w:t>
        </w:r>
        <w:r w:rsidR="007613F1">
          <w:rPr>
            <w:rFonts w:eastAsiaTheme="minorEastAsia" w:cstheme="minorBidi"/>
            <w:b w:val="0"/>
            <w:bCs w:val="0"/>
            <w:noProof/>
          </w:rPr>
          <w:tab/>
        </w:r>
        <w:r w:rsidR="007613F1" w:rsidRPr="0000425C">
          <w:rPr>
            <w:rStyle w:val="Hyperlink"/>
            <w:b w:val="0"/>
            <w:noProof/>
          </w:rPr>
          <w:t>EQUIPMENT</w:t>
        </w:r>
        <w:r w:rsidR="007613F1">
          <w:rPr>
            <w:noProof/>
            <w:webHidden/>
          </w:rPr>
          <w:tab/>
        </w:r>
        <w:r w:rsidR="007613F1">
          <w:rPr>
            <w:noProof/>
            <w:webHidden/>
          </w:rPr>
          <w:fldChar w:fldCharType="begin"/>
        </w:r>
        <w:r w:rsidR="007613F1">
          <w:rPr>
            <w:noProof/>
            <w:webHidden/>
          </w:rPr>
          <w:instrText xml:space="preserve"> PAGEREF _Toc381882868 \h </w:instrText>
        </w:r>
        <w:r w:rsidR="007613F1">
          <w:rPr>
            <w:noProof/>
            <w:webHidden/>
          </w:rPr>
        </w:r>
        <w:r w:rsidR="007613F1">
          <w:rPr>
            <w:noProof/>
            <w:webHidden/>
          </w:rPr>
          <w:fldChar w:fldCharType="separate"/>
        </w:r>
        <w:r w:rsidR="004738F0">
          <w:rPr>
            <w:noProof/>
            <w:webHidden/>
          </w:rPr>
          <w:t>5</w:t>
        </w:r>
        <w:r w:rsidR="007613F1">
          <w:rPr>
            <w:noProof/>
            <w:webHidden/>
          </w:rPr>
          <w:fldChar w:fldCharType="end"/>
        </w:r>
      </w:hyperlink>
    </w:p>
    <w:p w14:paraId="68A6B9AE" w14:textId="77777777" w:rsidR="007613F1" w:rsidRDefault="00F25DFB">
      <w:pPr>
        <w:pStyle w:val="TOC2"/>
        <w:tabs>
          <w:tab w:val="left" w:pos="800"/>
          <w:tab w:val="right" w:leader="underscore" w:pos="8630"/>
        </w:tabs>
        <w:rPr>
          <w:rFonts w:eastAsiaTheme="minorEastAsia" w:cstheme="minorBidi"/>
          <w:b w:val="0"/>
          <w:bCs w:val="0"/>
          <w:noProof/>
        </w:rPr>
      </w:pPr>
      <w:hyperlink w:anchor="_Toc381882869" w:history="1">
        <w:r w:rsidR="007613F1" w:rsidRPr="00C85DF8">
          <w:rPr>
            <w:rStyle w:val="Hyperlink"/>
            <w:noProof/>
          </w:rPr>
          <w:t>N.</w:t>
        </w:r>
        <w:r w:rsidR="007613F1">
          <w:rPr>
            <w:rFonts w:eastAsiaTheme="minorEastAsia" w:cstheme="minorBidi"/>
            <w:b w:val="0"/>
            <w:bCs w:val="0"/>
            <w:noProof/>
          </w:rPr>
          <w:tab/>
        </w:r>
        <w:r w:rsidR="007613F1" w:rsidRPr="0000425C">
          <w:rPr>
            <w:rStyle w:val="Hyperlink"/>
            <w:b w:val="0"/>
            <w:noProof/>
          </w:rPr>
          <w:t>PROCUREMENT</w:t>
        </w:r>
        <w:r w:rsidR="007613F1">
          <w:rPr>
            <w:noProof/>
            <w:webHidden/>
          </w:rPr>
          <w:tab/>
        </w:r>
        <w:r w:rsidR="007613F1">
          <w:rPr>
            <w:noProof/>
            <w:webHidden/>
          </w:rPr>
          <w:fldChar w:fldCharType="begin"/>
        </w:r>
        <w:r w:rsidR="007613F1">
          <w:rPr>
            <w:noProof/>
            <w:webHidden/>
          </w:rPr>
          <w:instrText xml:space="preserve"> PAGEREF _Toc381882869 \h </w:instrText>
        </w:r>
        <w:r w:rsidR="007613F1">
          <w:rPr>
            <w:noProof/>
            <w:webHidden/>
          </w:rPr>
        </w:r>
        <w:r w:rsidR="007613F1">
          <w:rPr>
            <w:noProof/>
            <w:webHidden/>
          </w:rPr>
          <w:fldChar w:fldCharType="separate"/>
        </w:r>
        <w:r w:rsidR="004738F0">
          <w:rPr>
            <w:noProof/>
            <w:webHidden/>
          </w:rPr>
          <w:t>5</w:t>
        </w:r>
        <w:r w:rsidR="007613F1">
          <w:rPr>
            <w:noProof/>
            <w:webHidden/>
          </w:rPr>
          <w:fldChar w:fldCharType="end"/>
        </w:r>
      </w:hyperlink>
    </w:p>
    <w:p w14:paraId="5F2E3BD3" w14:textId="77777777" w:rsidR="007613F1" w:rsidRDefault="00F25DFB">
      <w:pPr>
        <w:pStyle w:val="TOC2"/>
        <w:tabs>
          <w:tab w:val="left" w:pos="800"/>
          <w:tab w:val="right" w:leader="underscore" w:pos="8630"/>
        </w:tabs>
        <w:rPr>
          <w:rFonts w:eastAsiaTheme="minorEastAsia" w:cstheme="minorBidi"/>
          <w:b w:val="0"/>
          <w:bCs w:val="0"/>
          <w:noProof/>
        </w:rPr>
      </w:pPr>
      <w:hyperlink w:anchor="_Toc381882870" w:history="1">
        <w:r w:rsidR="007613F1" w:rsidRPr="00C85DF8">
          <w:rPr>
            <w:rStyle w:val="Hyperlink"/>
            <w:noProof/>
          </w:rPr>
          <w:t>O.</w:t>
        </w:r>
        <w:r w:rsidR="007613F1">
          <w:rPr>
            <w:rFonts w:eastAsiaTheme="minorEastAsia" w:cstheme="minorBidi"/>
            <w:b w:val="0"/>
            <w:bCs w:val="0"/>
            <w:noProof/>
          </w:rPr>
          <w:tab/>
        </w:r>
        <w:r w:rsidR="007613F1" w:rsidRPr="0000425C">
          <w:rPr>
            <w:rStyle w:val="Hyperlink"/>
            <w:b w:val="0"/>
            <w:noProof/>
          </w:rPr>
          <w:t>CLOSEOUTS AND AUDITS</w:t>
        </w:r>
        <w:r w:rsidR="007613F1">
          <w:rPr>
            <w:noProof/>
            <w:webHidden/>
          </w:rPr>
          <w:tab/>
        </w:r>
        <w:r w:rsidR="007613F1">
          <w:rPr>
            <w:noProof/>
            <w:webHidden/>
          </w:rPr>
          <w:fldChar w:fldCharType="begin"/>
        </w:r>
        <w:r w:rsidR="007613F1">
          <w:rPr>
            <w:noProof/>
            <w:webHidden/>
          </w:rPr>
          <w:instrText xml:space="preserve"> PAGEREF _Toc381882870 \h </w:instrText>
        </w:r>
        <w:r w:rsidR="007613F1">
          <w:rPr>
            <w:noProof/>
            <w:webHidden/>
          </w:rPr>
        </w:r>
        <w:r w:rsidR="007613F1">
          <w:rPr>
            <w:noProof/>
            <w:webHidden/>
          </w:rPr>
          <w:fldChar w:fldCharType="separate"/>
        </w:r>
        <w:r w:rsidR="004738F0">
          <w:rPr>
            <w:noProof/>
            <w:webHidden/>
          </w:rPr>
          <w:t>6</w:t>
        </w:r>
        <w:r w:rsidR="007613F1">
          <w:rPr>
            <w:noProof/>
            <w:webHidden/>
          </w:rPr>
          <w:fldChar w:fldCharType="end"/>
        </w:r>
      </w:hyperlink>
    </w:p>
    <w:p w14:paraId="0BB9F1E9" w14:textId="77777777" w:rsidR="007613F1" w:rsidRDefault="00F25DFB" w:rsidP="0000425C">
      <w:pPr>
        <w:pStyle w:val="TOC2"/>
        <w:tabs>
          <w:tab w:val="left" w:pos="810"/>
          <w:tab w:val="right" w:leader="underscore" w:pos="8630"/>
        </w:tabs>
        <w:rPr>
          <w:rFonts w:eastAsiaTheme="minorEastAsia" w:cstheme="minorBidi"/>
          <w:b w:val="0"/>
          <w:bCs w:val="0"/>
          <w:noProof/>
        </w:rPr>
      </w:pPr>
      <w:hyperlink w:anchor="_Toc381882871" w:history="1">
        <w:r w:rsidR="007613F1" w:rsidRPr="00C85DF8">
          <w:rPr>
            <w:rStyle w:val="Hyperlink"/>
            <w:noProof/>
          </w:rPr>
          <w:t>P.</w:t>
        </w:r>
        <w:r w:rsidR="007613F1">
          <w:rPr>
            <w:rFonts w:eastAsiaTheme="minorEastAsia" w:cstheme="minorBidi"/>
            <w:b w:val="0"/>
            <w:bCs w:val="0"/>
            <w:noProof/>
          </w:rPr>
          <w:tab/>
        </w:r>
        <w:r w:rsidR="007613F1" w:rsidRPr="0000425C">
          <w:rPr>
            <w:rStyle w:val="Hyperlink"/>
            <w:b w:val="0"/>
            <w:noProof/>
          </w:rPr>
          <w:t>RECORDS</w:t>
        </w:r>
        <w:r w:rsidR="007613F1">
          <w:rPr>
            <w:noProof/>
            <w:webHidden/>
          </w:rPr>
          <w:tab/>
        </w:r>
        <w:r w:rsidR="007613F1">
          <w:rPr>
            <w:noProof/>
            <w:webHidden/>
          </w:rPr>
          <w:fldChar w:fldCharType="begin"/>
        </w:r>
        <w:r w:rsidR="007613F1">
          <w:rPr>
            <w:noProof/>
            <w:webHidden/>
          </w:rPr>
          <w:instrText xml:space="preserve"> PAGEREF _Toc381882871 \h </w:instrText>
        </w:r>
        <w:r w:rsidR="007613F1">
          <w:rPr>
            <w:noProof/>
            <w:webHidden/>
          </w:rPr>
        </w:r>
        <w:r w:rsidR="007613F1">
          <w:rPr>
            <w:noProof/>
            <w:webHidden/>
          </w:rPr>
          <w:fldChar w:fldCharType="separate"/>
        </w:r>
        <w:r w:rsidR="004738F0">
          <w:rPr>
            <w:noProof/>
            <w:webHidden/>
          </w:rPr>
          <w:t>6</w:t>
        </w:r>
        <w:r w:rsidR="007613F1">
          <w:rPr>
            <w:noProof/>
            <w:webHidden/>
          </w:rPr>
          <w:fldChar w:fldCharType="end"/>
        </w:r>
      </w:hyperlink>
    </w:p>
    <w:p w14:paraId="77822C77" w14:textId="77777777" w:rsidR="007613F1" w:rsidRDefault="00F25DFB">
      <w:pPr>
        <w:pStyle w:val="TOC2"/>
        <w:tabs>
          <w:tab w:val="left" w:pos="800"/>
          <w:tab w:val="right" w:leader="underscore" w:pos="8630"/>
        </w:tabs>
        <w:rPr>
          <w:rFonts w:eastAsiaTheme="minorEastAsia" w:cstheme="minorBidi"/>
          <w:b w:val="0"/>
          <w:bCs w:val="0"/>
          <w:noProof/>
        </w:rPr>
      </w:pPr>
      <w:hyperlink w:anchor="_Toc381882872" w:history="1">
        <w:r w:rsidR="007613F1" w:rsidRPr="00C85DF8">
          <w:rPr>
            <w:rStyle w:val="Hyperlink"/>
            <w:noProof/>
          </w:rPr>
          <w:t>Q.</w:t>
        </w:r>
        <w:r w:rsidR="007613F1">
          <w:rPr>
            <w:rFonts w:eastAsiaTheme="minorEastAsia" w:cstheme="minorBidi"/>
            <w:b w:val="0"/>
            <w:bCs w:val="0"/>
            <w:noProof/>
          </w:rPr>
          <w:tab/>
        </w:r>
        <w:r w:rsidR="007613F1" w:rsidRPr="0000425C">
          <w:rPr>
            <w:rStyle w:val="Hyperlink"/>
            <w:b w:val="0"/>
            <w:noProof/>
          </w:rPr>
          <w:t>CONFIDENTIALITY</w:t>
        </w:r>
        <w:r w:rsidR="007613F1">
          <w:rPr>
            <w:noProof/>
            <w:webHidden/>
          </w:rPr>
          <w:tab/>
        </w:r>
        <w:r w:rsidR="007613F1">
          <w:rPr>
            <w:noProof/>
            <w:webHidden/>
          </w:rPr>
          <w:fldChar w:fldCharType="begin"/>
        </w:r>
        <w:r w:rsidR="007613F1">
          <w:rPr>
            <w:noProof/>
            <w:webHidden/>
          </w:rPr>
          <w:instrText xml:space="preserve"> PAGEREF _Toc381882872 \h </w:instrText>
        </w:r>
        <w:r w:rsidR="007613F1">
          <w:rPr>
            <w:noProof/>
            <w:webHidden/>
          </w:rPr>
        </w:r>
        <w:r w:rsidR="007613F1">
          <w:rPr>
            <w:noProof/>
            <w:webHidden/>
          </w:rPr>
          <w:fldChar w:fldCharType="separate"/>
        </w:r>
        <w:r w:rsidR="004738F0">
          <w:rPr>
            <w:noProof/>
            <w:webHidden/>
          </w:rPr>
          <w:t>7</w:t>
        </w:r>
        <w:r w:rsidR="007613F1">
          <w:rPr>
            <w:noProof/>
            <w:webHidden/>
          </w:rPr>
          <w:fldChar w:fldCharType="end"/>
        </w:r>
      </w:hyperlink>
    </w:p>
    <w:p w14:paraId="57F0D39B" w14:textId="77777777" w:rsidR="007613F1" w:rsidRDefault="00F25DFB">
      <w:pPr>
        <w:pStyle w:val="TOC2"/>
        <w:tabs>
          <w:tab w:val="left" w:pos="800"/>
          <w:tab w:val="right" w:leader="underscore" w:pos="8630"/>
        </w:tabs>
        <w:rPr>
          <w:rFonts w:eastAsiaTheme="minorEastAsia" w:cstheme="minorBidi"/>
          <w:b w:val="0"/>
          <w:bCs w:val="0"/>
          <w:noProof/>
        </w:rPr>
      </w:pPr>
      <w:hyperlink w:anchor="_Toc381882873" w:history="1">
        <w:r w:rsidR="007613F1" w:rsidRPr="00C85DF8">
          <w:rPr>
            <w:rStyle w:val="Hyperlink"/>
            <w:noProof/>
          </w:rPr>
          <w:t>R.</w:t>
        </w:r>
        <w:r w:rsidR="007613F1">
          <w:rPr>
            <w:rFonts w:eastAsiaTheme="minorEastAsia" w:cstheme="minorBidi"/>
            <w:b w:val="0"/>
            <w:bCs w:val="0"/>
            <w:noProof/>
          </w:rPr>
          <w:tab/>
        </w:r>
        <w:r w:rsidR="007613F1" w:rsidRPr="0000425C">
          <w:rPr>
            <w:rStyle w:val="Hyperlink"/>
            <w:b w:val="0"/>
            <w:noProof/>
          </w:rPr>
          <w:t>DATA</w:t>
        </w:r>
        <w:r w:rsidR="007613F1" w:rsidRPr="00C85DF8">
          <w:rPr>
            <w:rStyle w:val="Hyperlink"/>
            <w:noProof/>
          </w:rPr>
          <w:t xml:space="preserve"> </w:t>
        </w:r>
        <w:r w:rsidR="007613F1" w:rsidRPr="0000425C">
          <w:rPr>
            <w:rStyle w:val="Hyperlink"/>
            <w:b w:val="0"/>
            <w:noProof/>
          </w:rPr>
          <w:t>AND</w:t>
        </w:r>
        <w:r w:rsidR="007613F1" w:rsidRPr="00C85DF8">
          <w:rPr>
            <w:rStyle w:val="Hyperlink"/>
            <w:noProof/>
          </w:rPr>
          <w:t xml:space="preserve"> </w:t>
        </w:r>
        <w:r w:rsidR="007613F1" w:rsidRPr="0000425C">
          <w:rPr>
            <w:rStyle w:val="Hyperlink"/>
            <w:b w:val="0"/>
            <w:noProof/>
          </w:rPr>
          <w:t>COMMUNICATIONS</w:t>
        </w:r>
        <w:r w:rsidR="007613F1" w:rsidRPr="00C85DF8">
          <w:rPr>
            <w:rStyle w:val="Hyperlink"/>
            <w:noProof/>
          </w:rPr>
          <w:t xml:space="preserve"> </w:t>
        </w:r>
        <w:r w:rsidR="007613F1" w:rsidRPr="0000425C">
          <w:rPr>
            <w:rStyle w:val="Hyperlink"/>
            <w:b w:val="0"/>
            <w:noProof/>
          </w:rPr>
          <w:t>SAFEGUARDS</w:t>
        </w:r>
        <w:r w:rsidR="007613F1">
          <w:rPr>
            <w:noProof/>
            <w:webHidden/>
          </w:rPr>
          <w:tab/>
        </w:r>
        <w:r w:rsidR="007613F1">
          <w:rPr>
            <w:noProof/>
            <w:webHidden/>
          </w:rPr>
          <w:fldChar w:fldCharType="begin"/>
        </w:r>
        <w:r w:rsidR="007613F1">
          <w:rPr>
            <w:noProof/>
            <w:webHidden/>
          </w:rPr>
          <w:instrText xml:space="preserve"> PAGEREF _Toc381882873 \h </w:instrText>
        </w:r>
        <w:r w:rsidR="007613F1">
          <w:rPr>
            <w:noProof/>
            <w:webHidden/>
          </w:rPr>
        </w:r>
        <w:r w:rsidR="007613F1">
          <w:rPr>
            <w:noProof/>
            <w:webHidden/>
          </w:rPr>
          <w:fldChar w:fldCharType="separate"/>
        </w:r>
        <w:r w:rsidR="004738F0">
          <w:rPr>
            <w:noProof/>
            <w:webHidden/>
          </w:rPr>
          <w:t>10</w:t>
        </w:r>
        <w:r w:rsidR="007613F1">
          <w:rPr>
            <w:noProof/>
            <w:webHidden/>
          </w:rPr>
          <w:fldChar w:fldCharType="end"/>
        </w:r>
      </w:hyperlink>
    </w:p>
    <w:p w14:paraId="4CF2BD3F" w14:textId="77777777" w:rsidR="007613F1" w:rsidRDefault="00F25DFB" w:rsidP="0000425C">
      <w:pPr>
        <w:pStyle w:val="TOC2"/>
        <w:tabs>
          <w:tab w:val="left" w:pos="810"/>
          <w:tab w:val="right" w:leader="underscore" w:pos="8630"/>
        </w:tabs>
        <w:rPr>
          <w:rFonts w:eastAsiaTheme="minorEastAsia" w:cstheme="minorBidi"/>
          <w:b w:val="0"/>
          <w:bCs w:val="0"/>
          <w:noProof/>
        </w:rPr>
      </w:pPr>
      <w:hyperlink w:anchor="_Toc381882874" w:history="1">
        <w:r w:rsidR="007613F1" w:rsidRPr="00C85DF8">
          <w:rPr>
            <w:rStyle w:val="Hyperlink"/>
            <w:noProof/>
          </w:rPr>
          <w:t>S.</w:t>
        </w:r>
        <w:r w:rsidR="007613F1">
          <w:rPr>
            <w:rFonts w:eastAsiaTheme="minorEastAsia" w:cstheme="minorBidi"/>
            <w:b w:val="0"/>
            <w:bCs w:val="0"/>
            <w:noProof/>
          </w:rPr>
          <w:tab/>
        </w:r>
        <w:r w:rsidR="007613F1" w:rsidRPr="0000425C">
          <w:rPr>
            <w:rStyle w:val="Hyperlink"/>
            <w:b w:val="0"/>
            <w:noProof/>
          </w:rPr>
          <w:t>DATA</w:t>
        </w:r>
        <w:r w:rsidR="007613F1" w:rsidRPr="00C85DF8">
          <w:rPr>
            <w:rStyle w:val="Hyperlink"/>
            <w:noProof/>
          </w:rPr>
          <w:t xml:space="preserve"> </w:t>
        </w:r>
        <w:r w:rsidR="007613F1" w:rsidRPr="0000425C">
          <w:rPr>
            <w:rStyle w:val="Hyperlink"/>
            <w:b w:val="0"/>
            <w:noProof/>
          </w:rPr>
          <w:t>COLLECTION</w:t>
        </w:r>
        <w:r w:rsidR="007613F1" w:rsidRPr="00C85DF8">
          <w:rPr>
            <w:rStyle w:val="Hyperlink"/>
            <w:noProof/>
          </w:rPr>
          <w:t xml:space="preserve"> </w:t>
        </w:r>
        <w:r w:rsidR="007613F1" w:rsidRPr="0000425C">
          <w:rPr>
            <w:rStyle w:val="Hyperlink"/>
            <w:b w:val="0"/>
            <w:noProof/>
          </w:rPr>
          <w:t>INTEGRITY</w:t>
        </w:r>
        <w:r w:rsidR="007613F1">
          <w:rPr>
            <w:noProof/>
            <w:webHidden/>
          </w:rPr>
          <w:tab/>
        </w:r>
        <w:r w:rsidR="007613F1">
          <w:rPr>
            <w:noProof/>
            <w:webHidden/>
          </w:rPr>
          <w:fldChar w:fldCharType="begin"/>
        </w:r>
        <w:r w:rsidR="007613F1">
          <w:rPr>
            <w:noProof/>
            <w:webHidden/>
          </w:rPr>
          <w:instrText xml:space="preserve"> PAGEREF _Toc381882874 \h </w:instrText>
        </w:r>
        <w:r w:rsidR="007613F1">
          <w:rPr>
            <w:noProof/>
            <w:webHidden/>
          </w:rPr>
        </w:r>
        <w:r w:rsidR="007613F1">
          <w:rPr>
            <w:noProof/>
            <w:webHidden/>
          </w:rPr>
          <w:fldChar w:fldCharType="separate"/>
        </w:r>
        <w:r w:rsidR="004738F0">
          <w:rPr>
            <w:noProof/>
            <w:webHidden/>
          </w:rPr>
          <w:t>11</w:t>
        </w:r>
        <w:r w:rsidR="007613F1">
          <w:rPr>
            <w:noProof/>
            <w:webHidden/>
          </w:rPr>
          <w:fldChar w:fldCharType="end"/>
        </w:r>
      </w:hyperlink>
    </w:p>
    <w:p w14:paraId="1752EEDC" w14:textId="77777777" w:rsidR="007613F1" w:rsidRDefault="00F25DFB" w:rsidP="0000425C">
      <w:pPr>
        <w:pStyle w:val="TOC2"/>
        <w:tabs>
          <w:tab w:val="left" w:pos="810"/>
          <w:tab w:val="right" w:leader="underscore" w:pos="8630"/>
        </w:tabs>
        <w:rPr>
          <w:rFonts w:eastAsiaTheme="minorEastAsia" w:cstheme="minorBidi"/>
          <w:b w:val="0"/>
          <w:bCs w:val="0"/>
          <w:noProof/>
        </w:rPr>
      </w:pPr>
      <w:hyperlink w:anchor="_Toc381882875" w:history="1">
        <w:r w:rsidR="007613F1" w:rsidRPr="00C85DF8">
          <w:rPr>
            <w:rStyle w:val="Hyperlink"/>
            <w:noProof/>
          </w:rPr>
          <w:t>T.</w:t>
        </w:r>
        <w:r w:rsidR="007613F1">
          <w:rPr>
            <w:rFonts w:eastAsiaTheme="minorEastAsia" w:cstheme="minorBidi"/>
            <w:b w:val="0"/>
            <w:bCs w:val="0"/>
            <w:noProof/>
          </w:rPr>
          <w:tab/>
        </w:r>
        <w:r w:rsidR="007613F1" w:rsidRPr="0000425C">
          <w:rPr>
            <w:rStyle w:val="Hyperlink"/>
            <w:b w:val="0"/>
            <w:noProof/>
          </w:rPr>
          <w:t>CERTIFICATIONS</w:t>
        </w:r>
        <w:r w:rsidR="007613F1">
          <w:rPr>
            <w:noProof/>
            <w:webHidden/>
          </w:rPr>
          <w:tab/>
        </w:r>
        <w:r w:rsidR="007613F1">
          <w:rPr>
            <w:noProof/>
            <w:webHidden/>
          </w:rPr>
          <w:fldChar w:fldCharType="begin"/>
        </w:r>
        <w:r w:rsidR="007613F1">
          <w:rPr>
            <w:noProof/>
            <w:webHidden/>
          </w:rPr>
          <w:instrText xml:space="preserve"> PAGEREF _Toc381882875 \h </w:instrText>
        </w:r>
        <w:r w:rsidR="007613F1">
          <w:rPr>
            <w:noProof/>
            <w:webHidden/>
          </w:rPr>
        </w:r>
        <w:r w:rsidR="007613F1">
          <w:rPr>
            <w:noProof/>
            <w:webHidden/>
          </w:rPr>
          <w:fldChar w:fldCharType="separate"/>
        </w:r>
        <w:r w:rsidR="004738F0">
          <w:rPr>
            <w:noProof/>
            <w:webHidden/>
          </w:rPr>
          <w:t>12</w:t>
        </w:r>
        <w:r w:rsidR="007613F1">
          <w:rPr>
            <w:noProof/>
            <w:webHidden/>
          </w:rPr>
          <w:fldChar w:fldCharType="end"/>
        </w:r>
      </w:hyperlink>
    </w:p>
    <w:p w14:paraId="63A220A5" w14:textId="77777777" w:rsidR="007613F1" w:rsidRDefault="00F25DFB">
      <w:pPr>
        <w:pStyle w:val="TOC2"/>
        <w:tabs>
          <w:tab w:val="left" w:pos="800"/>
          <w:tab w:val="right" w:leader="underscore" w:pos="8630"/>
        </w:tabs>
        <w:rPr>
          <w:rFonts w:eastAsiaTheme="minorEastAsia" w:cstheme="minorBidi"/>
          <w:b w:val="0"/>
          <w:bCs w:val="0"/>
          <w:noProof/>
        </w:rPr>
      </w:pPr>
      <w:hyperlink w:anchor="_Toc381882876" w:history="1">
        <w:r w:rsidR="007613F1" w:rsidRPr="00C85DF8">
          <w:rPr>
            <w:rStyle w:val="Hyperlink"/>
            <w:noProof/>
          </w:rPr>
          <w:t>U.</w:t>
        </w:r>
        <w:r w:rsidR="007613F1">
          <w:rPr>
            <w:rFonts w:eastAsiaTheme="minorEastAsia" w:cstheme="minorBidi"/>
            <w:b w:val="0"/>
            <w:bCs w:val="0"/>
            <w:noProof/>
          </w:rPr>
          <w:tab/>
        </w:r>
        <w:r w:rsidR="007613F1" w:rsidRPr="0000425C">
          <w:rPr>
            <w:rStyle w:val="Hyperlink"/>
            <w:b w:val="0"/>
            <w:noProof/>
          </w:rPr>
          <w:t>ASSURANCES</w:t>
        </w:r>
        <w:r w:rsidR="007613F1">
          <w:rPr>
            <w:noProof/>
            <w:webHidden/>
          </w:rPr>
          <w:tab/>
        </w:r>
        <w:r w:rsidR="007613F1">
          <w:rPr>
            <w:noProof/>
            <w:webHidden/>
          </w:rPr>
          <w:fldChar w:fldCharType="begin"/>
        </w:r>
        <w:r w:rsidR="007613F1">
          <w:rPr>
            <w:noProof/>
            <w:webHidden/>
          </w:rPr>
          <w:instrText xml:space="preserve"> PAGEREF _Toc381882876 \h </w:instrText>
        </w:r>
        <w:r w:rsidR="007613F1">
          <w:rPr>
            <w:noProof/>
            <w:webHidden/>
          </w:rPr>
        </w:r>
        <w:r w:rsidR="007613F1">
          <w:rPr>
            <w:noProof/>
            <w:webHidden/>
          </w:rPr>
          <w:fldChar w:fldCharType="separate"/>
        </w:r>
        <w:r w:rsidR="004738F0">
          <w:rPr>
            <w:noProof/>
            <w:webHidden/>
          </w:rPr>
          <w:t>12</w:t>
        </w:r>
        <w:r w:rsidR="007613F1">
          <w:rPr>
            <w:noProof/>
            <w:webHidden/>
          </w:rPr>
          <w:fldChar w:fldCharType="end"/>
        </w:r>
      </w:hyperlink>
    </w:p>
    <w:p w14:paraId="5DCB5905" w14:textId="77777777" w:rsidR="007613F1" w:rsidRDefault="00F25DFB" w:rsidP="00C359FD">
      <w:pPr>
        <w:pStyle w:val="TOC2"/>
        <w:tabs>
          <w:tab w:val="right" w:leader="underscore" w:pos="8630"/>
        </w:tabs>
        <w:ind w:left="0"/>
        <w:rPr>
          <w:rFonts w:eastAsiaTheme="minorEastAsia" w:cstheme="minorBidi"/>
          <w:b w:val="0"/>
          <w:bCs w:val="0"/>
          <w:noProof/>
        </w:rPr>
      </w:pPr>
      <w:hyperlink w:anchor="_Toc381882877" w:history="1">
        <w:r w:rsidR="007613F1" w:rsidRPr="0000425C">
          <w:rPr>
            <w:rStyle w:val="Hyperlink"/>
            <w:i/>
            <w:noProof/>
            <w:kern w:val="28"/>
            <w:sz w:val="24"/>
          </w:rPr>
          <w:t>BLS-O</w:t>
        </w:r>
        <w:r w:rsidR="00C359FD" w:rsidRPr="0000425C">
          <w:rPr>
            <w:rStyle w:val="Hyperlink"/>
            <w:i/>
            <w:noProof/>
            <w:kern w:val="28"/>
            <w:sz w:val="24"/>
          </w:rPr>
          <w:t>SHS QUARTERLY FINANCIAL REPORT</w:t>
        </w:r>
        <w:r w:rsidR="00C359FD" w:rsidRPr="0000425C">
          <w:rPr>
            <w:rStyle w:val="Hyperlink"/>
            <w:rFonts w:ascii="Times New Roman" w:hAnsi="Times New Roman" w:cs="Times New Roman"/>
            <w:noProof/>
            <w:kern w:val="28"/>
            <w:sz w:val="32"/>
          </w:rPr>
          <w:tab/>
        </w:r>
        <w:r w:rsidR="007613F1">
          <w:rPr>
            <w:noProof/>
            <w:webHidden/>
          </w:rPr>
          <w:fldChar w:fldCharType="begin"/>
        </w:r>
        <w:r w:rsidR="007613F1">
          <w:rPr>
            <w:noProof/>
            <w:webHidden/>
          </w:rPr>
          <w:instrText xml:space="preserve"> PAGEREF _Toc381882877 \h </w:instrText>
        </w:r>
        <w:r w:rsidR="007613F1">
          <w:rPr>
            <w:noProof/>
            <w:webHidden/>
          </w:rPr>
        </w:r>
        <w:r w:rsidR="007613F1">
          <w:rPr>
            <w:noProof/>
            <w:webHidden/>
          </w:rPr>
          <w:fldChar w:fldCharType="separate"/>
        </w:r>
        <w:r w:rsidR="004738F0">
          <w:rPr>
            <w:noProof/>
            <w:webHidden/>
          </w:rPr>
          <w:t>15</w:t>
        </w:r>
        <w:r w:rsidR="007613F1">
          <w:rPr>
            <w:noProof/>
            <w:webHidden/>
          </w:rPr>
          <w:fldChar w:fldCharType="end"/>
        </w:r>
      </w:hyperlink>
    </w:p>
    <w:p w14:paraId="5D22F10D" w14:textId="77777777" w:rsidR="007613F1" w:rsidRDefault="00F25DFB" w:rsidP="0000425C">
      <w:pPr>
        <w:pStyle w:val="TOC2"/>
        <w:tabs>
          <w:tab w:val="right" w:leader="underscore" w:pos="8630"/>
        </w:tabs>
        <w:ind w:left="0"/>
        <w:rPr>
          <w:rFonts w:eastAsiaTheme="minorEastAsia" w:cstheme="minorBidi"/>
          <w:b w:val="0"/>
          <w:bCs w:val="0"/>
          <w:noProof/>
        </w:rPr>
      </w:pPr>
      <w:hyperlink w:anchor="_Toc381882878" w:history="1">
        <w:r w:rsidR="007613F1" w:rsidRPr="0000425C">
          <w:rPr>
            <w:rStyle w:val="Hyperlink"/>
            <w:i/>
            <w:noProof/>
            <w:sz w:val="24"/>
          </w:rPr>
          <w:t>OSHS FINANCIAL RECONCILIATION WORKSHEET (FRW) TERMS DEFINED</w:t>
        </w:r>
        <w:r w:rsidR="007613F1">
          <w:rPr>
            <w:noProof/>
            <w:webHidden/>
          </w:rPr>
          <w:tab/>
        </w:r>
        <w:r w:rsidR="007613F1">
          <w:rPr>
            <w:noProof/>
            <w:webHidden/>
          </w:rPr>
          <w:fldChar w:fldCharType="begin"/>
        </w:r>
        <w:r w:rsidR="007613F1">
          <w:rPr>
            <w:noProof/>
            <w:webHidden/>
          </w:rPr>
          <w:instrText xml:space="preserve"> PAGEREF _Toc381882878 \h </w:instrText>
        </w:r>
        <w:r w:rsidR="007613F1">
          <w:rPr>
            <w:noProof/>
            <w:webHidden/>
          </w:rPr>
        </w:r>
        <w:r w:rsidR="007613F1">
          <w:rPr>
            <w:noProof/>
            <w:webHidden/>
          </w:rPr>
          <w:fldChar w:fldCharType="separate"/>
        </w:r>
        <w:r w:rsidR="004738F0">
          <w:rPr>
            <w:noProof/>
            <w:webHidden/>
          </w:rPr>
          <w:t>20</w:t>
        </w:r>
        <w:r w:rsidR="007613F1">
          <w:rPr>
            <w:noProof/>
            <w:webHidden/>
          </w:rPr>
          <w:fldChar w:fldCharType="end"/>
        </w:r>
      </w:hyperlink>
    </w:p>
    <w:p w14:paraId="20867091" w14:textId="77777777" w:rsidR="007613F1" w:rsidRDefault="00F25DFB">
      <w:pPr>
        <w:pStyle w:val="TOC1"/>
        <w:tabs>
          <w:tab w:val="right" w:leader="underscore" w:pos="8630"/>
        </w:tabs>
        <w:rPr>
          <w:rFonts w:eastAsiaTheme="minorEastAsia" w:cstheme="minorBidi"/>
          <w:b w:val="0"/>
          <w:bCs w:val="0"/>
          <w:i w:val="0"/>
          <w:iCs w:val="0"/>
          <w:noProof/>
          <w:sz w:val="22"/>
          <w:szCs w:val="22"/>
        </w:rPr>
      </w:pPr>
      <w:hyperlink w:anchor="_Toc381882879" w:history="1">
        <w:r w:rsidR="007613F1" w:rsidRPr="00C85DF8">
          <w:rPr>
            <w:rStyle w:val="Hyperlink"/>
            <w:noProof/>
          </w:rPr>
          <w:t>II.  APPLICATION INSTRUCTIONS</w:t>
        </w:r>
        <w:r w:rsidR="007613F1">
          <w:rPr>
            <w:noProof/>
            <w:webHidden/>
          </w:rPr>
          <w:tab/>
        </w:r>
        <w:r w:rsidR="007613F1" w:rsidRPr="0000425C">
          <w:rPr>
            <w:i w:val="0"/>
            <w:noProof/>
            <w:webHidden/>
            <w:sz w:val="22"/>
          </w:rPr>
          <w:fldChar w:fldCharType="begin"/>
        </w:r>
        <w:r w:rsidR="007613F1" w:rsidRPr="0000425C">
          <w:rPr>
            <w:i w:val="0"/>
            <w:noProof/>
            <w:webHidden/>
            <w:sz w:val="22"/>
          </w:rPr>
          <w:instrText xml:space="preserve"> PAGEREF _Toc381882879 \h </w:instrText>
        </w:r>
        <w:r w:rsidR="007613F1" w:rsidRPr="0000425C">
          <w:rPr>
            <w:i w:val="0"/>
            <w:noProof/>
            <w:webHidden/>
            <w:sz w:val="22"/>
          </w:rPr>
        </w:r>
        <w:r w:rsidR="007613F1" w:rsidRPr="0000425C">
          <w:rPr>
            <w:i w:val="0"/>
            <w:noProof/>
            <w:webHidden/>
            <w:sz w:val="22"/>
          </w:rPr>
          <w:fldChar w:fldCharType="separate"/>
        </w:r>
        <w:r w:rsidR="004738F0">
          <w:rPr>
            <w:i w:val="0"/>
            <w:noProof/>
            <w:webHidden/>
            <w:sz w:val="22"/>
          </w:rPr>
          <w:t>24</w:t>
        </w:r>
        <w:r w:rsidR="007613F1" w:rsidRPr="0000425C">
          <w:rPr>
            <w:i w:val="0"/>
            <w:noProof/>
            <w:webHidden/>
            <w:sz w:val="22"/>
          </w:rPr>
          <w:fldChar w:fldCharType="end"/>
        </w:r>
      </w:hyperlink>
    </w:p>
    <w:p w14:paraId="60993348" w14:textId="77777777" w:rsidR="007613F1" w:rsidRDefault="00F25DFB">
      <w:pPr>
        <w:pStyle w:val="TOC2"/>
        <w:tabs>
          <w:tab w:val="left" w:pos="800"/>
          <w:tab w:val="right" w:leader="underscore" w:pos="8630"/>
        </w:tabs>
        <w:rPr>
          <w:rFonts w:eastAsiaTheme="minorEastAsia" w:cstheme="minorBidi"/>
          <w:b w:val="0"/>
          <w:bCs w:val="0"/>
          <w:noProof/>
        </w:rPr>
      </w:pPr>
      <w:hyperlink w:anchor="_Toc381882880" w:history="1">
        <w:r w:rsidR="007613F1" w:rsidRPr="00C85DF8">
          <w:rPr>
            <w:rStyle w:val="Hyperlink"/>
            <w:noProof/>
          </w:rPr>
          <w:t>A.</w:t>
        </w:r>
        <w:r w:rsidR="007613F1">
          <w:rPr>
            <w:rFonts w:eastAsiaTheme="minorEastAsia" w:cstheme="minorBidi"/>
            <w:b w:val="0"/>
            <w:bCs w:val="0"/>
            <w:noProof/>
          </w:rPr>
          <w:tab/>
        </w:r>
        <w:r w:rsidR="007613F1" w:rsidRPr="0000425C">
          <w:rPr>
            <w:rStyle w:val="Hyperlink"/>
            <w:b w:val="0"/>
            <w:noProof/>
          </w:rPr>
          <w:t>GENERAL</w:t>
        </w:r>
        <w:r w:rsidR="007613F1" w:rsidRPr="00C85DF8">
          <w:rPr>
            <w:rStyle w:val="Hyperlink"/>
            <w:noProof/>
          </w:rPr>
          <w:t xml:space="preserve"> </w:t>
        </w:r>
        <w:r w:rsidR="007613F1" w:rsidRPr="0000425C">
          <w:rPr>
            <w:rStyle w:val="Hyperlink"/>
            <w:b w:val="0"/>
            <w:noProof/>
          </w:rPr>
          <w:t>RESPONSIBILITIES</w:t>
        </w:r>
        <w:r w:rsidR="007613F1">
          <w:rPr>
            <w:noProof/>
            <w:webHidden/>
          </w:rPr>
          <w:tab/>
        </w:r>
        <w:r w:rsidR="007613F1">
          <w:rPr>
            <w:noProof/>
            <w:webHidden/>
          </w:rPr>
          <w:fldChar w:fldCharType="begin"/>
        </w:r>
        <w:r w:rsidR="007613F1">
          <w:rPr>
            <w:noProof/>
            <w:webHidden/>
          </w:rPr>
          <w:instrText xml:space="preserve"> PAGEREF _Toc381882880 \h </w:instrText>
        </w:r>
        <w:r w:rsidR="007613F1">
          <w:rPr>
            <w:noProof/>
            <w:webHidden/>
          </w:rPr>
        </w:r>
        <w:r w:rsidR="007613F1">
          <w:rPr>
            <w:noProof/>
            <w:webHidden/>
          </w:rPr>
          <w:fldChar w:fldCharType="separate"/>
        </w:r>
        <w:r w:rsidR="004738F0">
          <w:rPr>
            <w:noProof/>
            <w:webHidden/>
          </w:rPr>
          <w:t>25</w:t>
        </w:r>
        <w:r w:rsidR="007613F1">
          <w:rPr>
            <w:noProof/>
            <w:webHidden/>
          </w:rPr>
          <w:fldChar w:fldCharType="end"/>
        </w:r>
      </w:hyperlink>
    </w:p>
    <w:p w14:paraId="70512B5E" w14:textId="77777777" w:rsidR="007613F1" w:rsidRDefault="00F25DFB">
      <w:pPr>
        <w:pStyle w:val="TOC2"/>
        <w:tabs>
          <w:tab w:val="left" w:pos="800"/>
          <w:tab w:val="right" w:leader="underscore" w:pos="8630"/>
        </w:tabs>
        <w:rPr>
          <w:rFonts w:eastAsiaTheme="minorEastAsia" w:cstheme="minorBidi"/>
          <w:b w:val="0"/>
          <w:bCs w:val="0"/>
          <w:noProof/>
        </w:rPr>
      </w:pPr>
      <w:hyperlink w:anchor="_Toc381882881" w:history="1">
        <w:r w:rsidR="007613F1" w:rsidRPr="00C85DF8">
          <w:rPr>
            <w:rStyle w:val="Hyperlink"/>
            <w:noProof/>
          </w:rPr>
          <w:t>B.</w:t>
        </w:r>
        <w:r w:rsidR="007613F1">
          <w:rPr>
            <w:rFonts w:eastAsiaTheme="minorEastAsia" w:cstheme="minorBidi"/>
            <w:b w:val="0"/>
            <w:bCs w:val="0"/>
            <w:noProof/>
          </w:rPr>
          <w:tab/>
        </w:r>
        <w:r w:rsidR="007613F1" w:rsidRPr="0000425C">
          <w:rPr>
            <w:rStyle w:val="Hyperlink"/>
            <w:b w:val="0"/>
            <w:noProof/>
          </w:rPr>
          <w:t>APPLICATION</w:t>
        </w:r>
        <w:r w:rsidR="007613F1" w:rsidRPr="00C85DF8">
          <w:rPr>
            <w:rStyle w:val="Hyperlink"/>
            <w:noProof/>
          </w:rPr>
          <w:t xml:space="preserve"> </w:t>
        </w:r>
        <w:r w:rsidR="007613F1" w:rsidRPr="0000425C">
          <w:rPr>
            <w:rStyle w:val="Hyperlink"/>
            <w:b w:val="0"/>
            <w:noProof/>
          </w:rPr>
          <w:t>PROCESS</w:t>
        </w:r>
        <w:r w:rsidR="007613F1">
          <w:rPr>
            <w:noProof/>
            <w:webHidden/>
          </w:rPr>
          <w:tab/>
        </w:r>
        <w:r w:rsidR="007613F1">
          <w:rPr>
            <w:noProof/>
            <w:webHidden/>
          </w:rPr>
          <w:fldChar w:fldCharType="begin"/>
        </w:r>
        <w:r w:rsidR="007613F1">
          <w:rPr>
            <w:noProof/>
            <w:webHidden/>
          </w:rPr>
          <w:instrText xml:space="preserve"> PAGEREF _Toc381882881 \h </w:instrText>
        </w:r>
        <w:r w:rsidR="007613F1">
          <w:rPr>
            <w:noProof/>
            <w:webHidden/>
          </w:rPr>
        </w:r>
        <w:r w:rsidR="007613F1">
          <w:rPr>
            <w:noProof/>
            <w:webHidden/>
          </w:rPr>
          <w:fldChar w:fldCharType="separate"/>
        </w:r>
        <w:r w:rsidR="004738F0">
          <w:rPr>
            <w:noProof/>
            <w:webHidden/>
          </w:rPr>
          <w:t>25</w:t>
        </w:r>
        <w:r w:rsidR="007613F1">
          <w:rPr>
            <w:noProof/>
            <w:webHidden/>
          </w:rPr>
          <w:fldChar w:fldCharType="end"/>
        </w:r>
      </w:hyperlink>
    </w:p>
    <w:p w14:paraId="74F9A9A9" w14:textId="77777777" w:rsidR="007613F1" w:rsidRDefault="00F25DFB" w:rsidP="0000425C">
      <w:pPr>
        <w:pStyle w:val="TOC2"/>
        <w:tabs>
          <w:tab w:val="left" w:pos="810"/>
          <w:tab w:val="right" w:leader="underscore" w:pos="8630"/>
        </w:tabs>
        <w:rPr>
          <w:rFonts w:eastAsiaTheme="minorEastAsia" w:cstheme="minorBidi"/>
          <w:b w:val="0"/>
          <w:bCs w:val="0"/>
          <w:noProof/>
        </w:rPr>
      </w:pPr>
      <w:hyperlink w:anchor="_Toc381882882" w:history="1">
        <w:r w:rsidR="007613F1" w:rsidRPr="00C85DF8">
          <w:rPr>
            <w:rStyle w:val="Hyperlink"/>
            <w:noProof/>
          </w:rPr>
          <w:t>C.</w:t>
        </w:r>
        <w:r w:rsidR="007613F1">
          <w:rPr>
            <w:rFonts w:eastAsiaTheme="minorEastAsia" w:cstheme="minorBidi"/>
            <w:b w:val="0"/>
            <w:bCs w:val="0"/>
            <w:noProof/>
          </w:rPr>
          <w:tab/>
        </w:r>
        <w:r w:rsidR="007613F1" w:rsidRPr="0000425C">
          <w:rPr>
            <w:rStyle w:val="Hyperlink"/>
            <w:b w:val="0"/>
            <w:noProof/>
          </w:rPr>
          <w:t>INSTRUCTIONS</w:t>
        </w:r>
        <w:r w:rsidR="007613F1" w:rsidRPr="00C85DF8">
          <w:rPr>
            <w:rStyle w:val="Hyperlink"/>
            <w:noProof/>
          </w:rPr>
          <w:t xml:space="preserve"> </w:t>
        </w:r>
        <w:r w:rsidR="007613F1" w:rsidRPr="0000425C">
          <w:rPr>
            <w:rStyle w:val="Hyperlink"/>
            <w:b w:val="0"/>
            <w:noProof/>
          </w:rPr>
          <w:t>FOR</w:t>
        </w:r>
        <w:r w:rsidR="007613F1" w:rsidRPr="00C85DF8">
          <w:rPr>
            <w:rStyle w:val="Hyperlink"/>
            <w:noProof/>
          </w:rPr>
          <w:t xml:space="preserve"> </w:t>
        </w:r>
        <w:r w:rsidR="007613F1" w:rsidRPr="0000425C">
          <w:rPr>
            <w:rStyle w:val="Hyperlink"/>
            <w:b w:val="0"/>
            <w:noProof/>
          </w:rPr>
          <w:t>COMPLETING</w:t>
        </w:r>
        <w:r w:rsidR="007613F1" w:rsidRPr="00C85DF8">
          <w:rPr>
            <w:rStyle w:val="Hyperlink"/>
            <w:noProof/>
          </w:rPr>
          <w:t xml:space="preserve"> </w:t>
        </w:r>
        <w:r w:rsidR="007613F1" w:rsidRPr="0000425C">
          <w:rPr>
            <w:rStyle w:val="Hyperlink"/>
            <w:b w:val="0"/>
            <w:noProof/>
          </w:rPr>
          <w:t>FORMS</w:t>
        </w:r>
        <w:r w:rsidR="007613F1">
          <w:rPr>
            <w:noProof/>
            <w:webHidden/>
          </w:rPr>
          <w:tab/>
        </w:r>
        <w:r w:rsidR="007613F1">
          <w:rPr>
            <w:noProof/>
            <w:webHidden/>
          </w:rPr>
          <w:fldChar w:fldCharType="begin"/>
        </w:r>
        <w:r w:rsidR="007613F1">
          <w:rPr>
            <w:noProof/>
            <w:webHidden/>
          </w:rPr>
          <w:instrText xml:space="preserve"> PAGEREF _Toc381882882 \h </w:instrText>
        </w:r>
        <w:r w:rsidR="007613F1">
          <w:rPr>
            <w:noProof/>
            <w:webHidden/>
          </w:rPr>
        </w:r>
        <w:r w:rsidR="007613F1">
          <w:rPr>
            <w:noProof/>
            <w:webHidden/>
          </w:rPr>
          <w:fldChar w:fldCharType="separate"/>
        </w:r>
        <w:r w:rsidR="004738F0">
          <w:rPr>
            <w:noProof/>
            <w:webHidden/>
          </w:rPr>
          <w:t>26</w:t>
        </w:r>
        <w:r w:rsidR="007613F1">
          <w:rPr>
            <w:noProof/>
            <w:webHidden/>
          </w:rPr>
          <w:fldChar w:fldCharType="end"/>
        </w:r>
      </w:hyperlink>
    </w:p>
    <w:p w14:paraId="28EEA39E" w14:textId="77777777" w:rsidR="007613F1" w:rsidRPr="00251371" w:rsidRDefault="00F25DFB">
      <w:pPr>
        <w:pStyle w:val="TOC1"/>
        <w:tabs>
          <w:tab w:val="right" w:leader="underscore" w:pos="8630"/>
        </w:tabs>
        <w:rPr>
          <w:rFonts w:eastAsiaTheme="minorEastAsia" w:cstheme="minorBidi"/>
          <w:b w:val="0"/>
          <w:bCs w:val="0"/>
          <w:i w:val="0"/>
          <w:iCs w:val="0"/>
          <w:noProof/>
          <w:sz w:val="22"/>
          <w:szCs w:val="22"/>
        </w:rPr>
      </w:pPr>
      <w:hyperlink w:anchor="_Toc381882883" w:history="1">
        <w:r w:rsidR="007613F1" w:rsidRPr="00C85DF8">
          <w:rPr>
            <w:rStyle w:val="Hyperlink"/>
            <w:noProof/>
          </w:rPr>
          <w:t>III. APPLICATION MATERIALS</w:t>
        </w:r>
        <w:r w:rsidR="007613F1">
          <w:rPr>
            <w:noProof/>
            <w:webHidden/>
          </w:rPr>
          <w:tab/>
        </w:r>
        <w:r w:rsidR="007613F1" w:rsidRPr="0000425C">
          <w:rPr>
            <w:i w:val="0"/>
            <w:noProof/>
            <w:webHidden/>
            <w:sz w:val="22"/>
          </w:rPr>
          <w:fldChar w:fldCharType="begin"/>
        </w:r>
        <w:r w:rsidR="007613F1" w:rsidRPr="0000425C">
          <w:rPr>
            <w:i w:val="0"/>
            <w:noProof/>
            <w:webHidden/>
            <w:sz w:val="22"/>
          </w:rPr>
          <w:instrText xml:space="preserve"> PAGEREF _Toc381882883 \h </w:instrText>
        </w:r>
        <w:r w:rsidR="007613F1" w:rsidRPr="0000425C">
          <w:rPr>
            <w:i w:val="0"/>
            <w:noProof/>
            <w:webHidden/>
            <w:sz w:val="22"/>
          </w:rPr>
        </w:r>
        <w:r w:rsidR="007613F1" w:rsidRPr="0000425C">
          <w:rPr>
            <w:i w:val="0"/>
            <w:noProof/>
            <w:webHidden/>
            <w:sz w:val="22"/>
          </w:rPr>
          <w:fldChar w:fldCharType="separate"/>
        </w:r>
        <w:r w:rsidR="004738F0">
          <w:rPr>
            <w:i w:val="0"/>
            <w:noProof/>
            <w:webHidden/>
            <w:sz w:val="22"/>
          </w:rPr>
          <w:t>41</w:t>
        </w:r>
        <w:r w:rsidR="007613F1" w:rsidRPr="0000425C">
          <w:rPr>
            <w:i w:val="0"/>
            <w:noProof/>
            <w:webHidden/>
            <w:sz w:val="22"/>
          </w:rPr>
          <w:fldChar w:fldCharType="end"/>
        </w:r>
      </w:hyperlink>
    </w:p>
    <w:p w14:paraId="6607BB8A" w14:textId="77777777" w:rsidR="007613F1" w:rsidRPr="0000425C" w:rsidRDefault="00F25DFB">
      <w:pPr>
        <w:pStyle w:val="TOC1"/>
        <w:tabs>
          <w:tab w:val="right" w:leader="underscore" w:pos="8630"/>
        </w:tabs>
        <w:rPr>
          <w:rFonts w:eastAsiaTheme="minorEastAsia"/>
          <w:b w:val="0"/>
          <w:bCs w:val="0"/>
          <w:i w:val="0"/>
          <w:iCs w:val="0"/>
          <w:noProof/>
          <w:sz w:val="22"/>
          <w:szCs w:val="22"/>
        </w:rPr>
      </w:pPr>
      <w:hyperlink w:anchor="_Toc381882884" w:history="1">
        <w:r w:rsidR="007613F1" w:rsidRPr="0000425C">
          <w:rPr>
            <w:rStyle w:val="Hyperlink"/>
            <w:b w:val="0"/>
            <w:i w:val="0"/>
            <w:noProof/>
          </w:rPr>
          <w:t>A</w:t>
        </w:r>
        <w:r w:rsidR="00C359FD">
          <w:rPr>
            <w:rStyle w:val="Hyperlink"/>
            <w:b w:val="0"/>
            <w:i w:val="0"/>
            <w:noProof/>
          </w:rPr>
          <w:t>PPLICATION</w:t>
        </w:r>
        <w:r w:rsidR="007613F1" w:rsidRPr="0000425C">
          <w:rPr>
            <w:rStyle w:val="Hyperlink"/>
            <w:b w:val="0"/>
            <w:i w:val="0"/>
            <w:noProof/>
          </w:rPr>
          <w:t xml:space="preserve"> </w:t>
        </w:r>
        <w:r w:rsidR="00C359FD">
          <w:rPr>
            <w:rStyle w:val="Hyperlink"/>
            <w:b w:val="0"/>
            <w:i w:val="0"/>
            <w:noProof/>
          </w:rPr>
          <w:t>FOR</w:t>
        </w:r>
        <w:r w:rsidR="007613F1" w:rsidRPr="0000425C">
          <w:rPr>
            <w:rStyle w:val="Hyperlink"/>
            <w:b w:val="0"/>
            <w:i w:val="0"/>
            <w:noProof/>
          </w:rPr>
          <w:t xml:space="preserve"> F</w:t>
        </w:r>
        <w:r w:rsidR="00C359FD">
          <w:rPr>
            <w:rStyle w:val="Hyperlink"/>
            <w:b w:val="0"/>
            <w:i w:val="0"/>
            <w:noProof/>
          </w:rPr>
          <w:t>EDERAL</w:t>
        </w:r>
        <w:r w:rsidR="007613F1" w:rsidRPr="0000425C">
          <w:rPr>
            <w:rStyle w:val="Hyperlink"/>
            <w:b w:val="0"/>
            <w:i w:val="0"/>
            <w:noProof/>
          </w:rPr>
          <w:t xml:space="preserve"> A</w:t>
        </w:r>
        <w:r w:rsidR="00C359FD">
          <w:rPr>
            <w:rStyle w:val="Hyperlink"/>
            <w:b w:val="0"/>
            <w:i w:val="0"/>
            <w:noProof/>
          </w:rPr>
          <w:t>SSISTANCE</w:t>
        </w:r>
        <w:r w:rsidR="007613F1" w:rsidRPr="0000425C">
          <w:rPr>
            <w:rStyle w:val="Hyperlink"/>
            <w:b w:val="0"/>
            <w:i w:val="0"/>
            <w:noProof/>
          </w:rPr>
          <w:t xml:space="preserve"> SF-424</w:t>
        </w:r>
        <w:r w:rsidR="007613F1" w:rsidRPr="0000425C">
          <w:rPr>
            <w:i w:val="0"/>
            <w:noProof/>
            <w:webHidden/>
          </w:rPr>
          <w:tab/>
        </w:r>
        <w:r w:rsidR="007613F1" w:rsidRPr="0000425C">
          <w:rPr>
            <w:i w:val="0"/>
            <w:noProof/>
            <w:webHidden/>
            <w:sz w:val="22"/>
          </w:rPr>
          <w:fldChar w:fldCharType="begin"/>
        </w:r>
        <w:r w:rsidR="007613F1" w:rsidRPr="0000425C">
          <w:rPr>
            <w:i w:val="0"/>
            <w:noProof/>
            <w:webHidden/>
            <w:sz w:val="22"/>
          </w:rPr>
          <w:instrText xml:space="preserve"> PAGEREF _Toc381882884 \h </w:instrText>
        </w:r>
        <w:r w:rsidR="007613F1" w:rsidRPr="0000425C">
          <w:rPr>
            <w:i w:val="0"/>
            <w:noProof/>
            <w:webHidden/>
            <w:sz w:val="22"/>
          </w:rPr>
        </w:r>
        <w:r w:rsidR="007613F1" w:rsidRPr="0000425C">
          <w:rPr>
            <w:i w:val="0"/>
            <w:noProof/>
            <w:webHidden/>
            <w:sz w:val="22"/>
          </w:rPr>
          <w:fldChar w:fldCharType="separate"/>
        </w:r>
        <w:r w:rsidR="004738F0">
          <w:rPr>
            <w:i w:val="0"/>
            <w:noProof/>
            <w:webHidden/>
            <w:sz w:val="22"/>
          </w:rPr>
          <w:t>43</w:t>
        </w:r>
        <w:r w:rsidR="007613F1" w:rsidRPr="0000425C">
          <w:rPr>
            <w:i w:val="0"/>
            <w:noProof/>
            <w:webHidden/>
            <w:sz w:val="22"/>
          </w:rPr>
          <w:fldChar w:fldCharType="end"/>
        </w:r>
      </w:hyperlink>
    </w:p>
    <w:p w14:paraId="51B2807D" w14:textId="77777777" w:rsidR="007613F1" w:rsidRPr="0000425C" w:rsidRDefault="00F25DFB">
      <w:pPr>
        <w:pStyle w:val="TOC1"/>
        <w:tabs>
          <w:tab w:val="right" w:leader="underscore" w:pos="8630"/>
        </w:tabs>
        <w:rPr>
          <w:rFonts w:eastAsiaTheme="minorEastAsia"/>
          <w:b w:val="0"/>
          <w:bCs w:val="0"/>
          <w:i w:val="0"/>
          <w:iCs w:val="0"/>
          <w:noProof/>
          <w:sz w:val="22"/>
          <w:szCs w:val="22"/>
        </w:rPr>
      </w:pPr>
      <w:hyperlink w:anchor="_Toc381882885" w:history="1">
        <w:r w:rsidR="007613F1" w:rsidRPr="0000425C">
          <w:rPr>
            <w:rStyle w:val="Hyperlink"/>
            <w:b w:val="0"/>
            <w:i w:val="0"/>
            <w:noProof/>
          </w:rPr>
          <w:t>INSTRUCTIONS FOR THE SF-424</w:t>
        </w:r>
        <w:r w:rsidR="007613F1" w:rsidRPr="0000425C">
          <w:rPr>
            <w:i w:val="0"/>
            <w:noProof/>
            <w:webHidden/>
          </w:rPr>
          <w:tab/>
        </w:r>
        <w:r w:rsidR="007613F1" w:rsidRPr="0000425C">
          <w:rPr>
            <w:i w:val="0"/>
            <w:noProof/>
            <w:webHidden/>
            <w:sz w:val="22"/>
          </w:rPr>
          <w:fldChar w:fldCharType="begin"/>
        </w:r>
        <w:r w:rsidR="007613F1" w:rsidRPr="0000425C">
          <w:rPr>
            <w:i w:val="0"/>
            <w:noProof/>
            <w:webHidden/>
            <w:sz w:val="22"/>
          </w:rPr>
          <w:instrText xml:space="preserve"> PAGEREF _Toc381882885 \h </w:instrText>
        </w:r>
        <w:r w:rsidR="007613F1" w:rsidRPr="0000425C">
          <w:rPr>
            <w:i w:val="0"/>
            <w:noProof/>
            <w:webHidden/>
            <w:sz w:val="22"/>
          </w:rPr>
        </w:r>
        <w:r w:rsidR="007613F1" w:rsidRPr="0000425C">
          <w:rPr>
            <w:i w:val="0"/>
            <w:noProof/>
            <w:webHidden/>
            <w:sz w:val="22"/>
          </w:rPr>
          <w:fldChar w:fldCharType="separate"/>
        </w:r>
        <w:r w:rsidR="004738F0">
          <w:rPr>
            <w:i w:val="0"/>
            <w:noProof/>
            <w:webHidden/>
            <w:sz w:val="22"/>
          </w:rPr>
          <w:t>47</w:t>
        </w:r>
        <w:r w:rsidR="007613F1" w:rsidRPr="0000425C">
          <w:rPr>
            <w:i w:val="0"/>
            <w:noProof/>
            <w:webHidden/>
            <w:sz w:val="22"/>
          </w:rPr>
          <w:fldChar w:fldCharType="end"/>
        </w:r>
      </w:hyperlink>
    </w:p>
    <w:p w14:paraId="47F80FB4" w14:textId="77777777" w:rsidR="007613F1" w:rsidRPr="0000425C" w:rsidRDefault="00F25DFB">
      <w:pPr>
        <w:pStyle w:val="TOC1"/>
        <w:tabs>
          <w:tab w:val="right" w:leader="underscore" w:pos="8630"/>
        </w:tabs>
        <w:rPr>
          <w:rFonts w:eastAsiaTheme="minorEastAsia"/>
          <w:b w:val="0"/>
          <w:bCs w:val="0"/>
          <w:i w:val="0"/>
          <w:iCs w:val="0"/>
          <w:noProof/>
          <w:sz w:val="22"/>
          <w:szCs w:val="22"/>
        </w:rPr>
      </w:pPr>
      <w:hyperlink w:anchor="_Toc381882886" w:history="1">
        <w:r w:rsidR="007613F1" w:rsidRPr="0000425C">
          <w:rPr>
            <w:rStyle w:val="Hyperlink"/>
            <w:b w:val="0"/>
            <w:i w:val="0"/>
            <w:noProof/>
          </w:rPr>
          <w:t>BUDGET INFORMATION -- Non-Construction Programs</w:t>
        </w:r>
        <w:r w:rsidR="007613F1" w:rsidRPr="0000425C">
          <w:rPr>
            <w:i w:val="0"/>
            <w:noProof/>
            <w:webHidden/>
          </w:rPr>
          <w:tab/>
        </w:r>
        <w:r w:rsidR="007613F1" w:rsidRPr="0000425C">
          <w:rPr>
            <w:i w:val="0"/>
            <w:noProof/>
            <w:webHidden/>
            <w:sz w:val="22"/>
          </w:rPr>
          <w:fldChar w:fldCharType="begin"/>
        </w:r>
        <w:r w:rsidR="007613F1" w:rsidRPr="0000425C">
          <w:rPr>
            <w:i w:val="0"/>
            <w:noProof/>
            <w:webHidden/>
            <w:sz w:val="22"/>
          </w:rPr>
          <w:instrText xml:space="preserve"> PAGEREF _Toc381882886 \h </w:instrText>
        </w:r>
        <w:r w:rsidR="007613F1" w:rsidRPr="0000425C">
          <w:rPr>
            <w:i w:val="0"/>
            <w:noProof/>
            <w:webHidden/>
            <w:sz w:val="22"/>
          </w:rPr>
        </w:r>
        <w:r w:rsidR="007613F1" w:rsidRPr="0000425C">
          <w:rPr>
            <w:i w:val="0"/>
            <w:noProof/>
            <w:webHidden/>
            <w:sz w:val="22"/>
          </w:rPr>
          <w:fldChar w:fldCharType="separate"/>
        </w:r>
        <w:r w:rsidR="004738F0">
          <w:rPr>
            <w:i w:val="0"/>
            <w:noProof/>
            <w:webHidden/>
            <w:sz w:val="22"/>
          </w:rPr>
          <w:t>49</w:t>
        </w:r>
        <w:r w:rsidR="007613F1" w:rsidRPr="0000425C">
          <w:rPr>
            <w:i w:val="0"/>
            <w:noProof/>
            <w:webHidden/>
            <w:sz w:val="22"/>
          </w:rPr>
          <w:fldChar w:fldCharType="end"/>
        </w:r>
      </w:hyperlink>
    </w:p>
    <w:p w14:paraId="127F537F" w14:textId="77777777" w:rsidR="007613F1" w:rsidRPr="0000425C" w:rsidRDefault="00F25DFB">
      <w:pPr>
        <w:pStyle w:val="TOC1"/>
        <w:tabs>
          <w:tab w:val="right" w:leader="underscore" w:pos="8630"/>
        </w:tabs>
        <w:rPr>
          <w:rFonts w:eastAsiaTheme="minorEastAsia"/>
          <w:b w:val="0"/>
          <w:bCs w:val="0"/>
          <w:i w:val="0"/>
          <w:iCs w:val="0"/>
          <w:noProof/>
        </w:rPr>
      </w:pPr>
      <w:hyperlink w:anchor="_Toc381882887" w:history="1">
        <w:r w:rsidR="007613F1" w:rsidRPr="0000425C">
          <w:rPr>
            <w:rStyle w:val="Hyperlink"/>
            <w:b w:val="0"/>
            <w:i w:val="0"/>
            <w:noProof/>
          </w:rPr>
          <w:t>INSTRUCTIONS FOR THE SF-424A</w:t>
        </w:r>
        <w:r w:rsidR="007613F1" w:rsidRPr="0000425C">
          <w:rPr>
            <w:i w:val="0"/>
            <w:noProof/>
            <w:webHidden/>
          </w:rPr>
          <w:tab/>
        </w:r>
        <w:r w:rsidR="007613F1" w:rsidRPr="0000425C">
          <w:rPr>
            <w:i w:val="0"/>
            <w:noProof/>
            <w:webHidden/>
            <w:sz w:val="22"/>
          </w:rPr>
          <w:fldChar w:fldCharType="begin"/>
        </w:r>
        <w:r w:rsidR="007613F1" w:rsidRPr="0000425C">
          <w:rPr>
            <w:i w:val="0"/>
            <w:noProof/>
            <w:webHidden/>
            <w:sz w:val="22"/>
          </w:rPr>
          <w:instrText xml:space="preserve"> PAGEREF _Toc381882887 \h </w:instrText>
        </w:r>
        <w:r w:rsidR="007613F1" w:rsidRPr="0000425C">
          <w:rPr>
            <w:i w:val="0"/>
            <w:noProof/>
            <w:webHidden/>
            <w:sz w:val="22"/>
          </w:rPr>
        </w:r>
        <w:r w:rsidR="007613F1" w:rsidRPr="0000425C">
          <w:rPr>
            <w:i w:val="0"/>
            <w:noProof/>
            <w:webHidden/>
            <w:sz w:val="22"/>
          </w:rPr>
          <w:fldChar w:fldCharType="separate"/>
        </w:r>
        <w:r w:rsidR="004738F0">
          <w:rPr>
            <w:i w:val="0"/>
            <w:noProof/>
            <w:webHidden/>
            <w:sz w:val="22"/>
          </w:rPr>
          <w:t>50</w:t>
        </w:r>
        <w:r w:rsidR="007613F1" w:rsidRPr="0000425C">
          <w:rPr>
            <w:i w:val="0"/>
            <w:noProof/>
            <w:webHidden/>
            <w:sz w:val="22"/>
          </w:rPr>
          <w:fldChar w:fldCharType="end"/>
        </w:r>
      </w:hyperlink>
    </w:p>
    <w:p w14:paraId="39B2E037" w14:textId="77777777" w:rsidR="007613F1" w:rsidRPr="0000425C" w:rsidRDefault="00F25DFB" w:rsidP="00C359FD">
      <w:pPr>
        <w:pStyle w:val="TOC2"/>
        <w:tabs>
          <w:tab w:val="right" w:leader="underscore" w:pos="8630"/>
        </w:tabs>
        <w:ind w:left="0"/>
        <w:rPr>
          <w:rFonts w:eastAsiaTheme="minorEastAsia"/>
          <w:b w:val="0"/>
          <w:bCs w:val="0"/>
          <w:noProof/>
          <w:sz w:val="24"/>
          <w:szCs w:val="24"/>
        </w:rPr>
      </w:pPr>
      <w:hyperlink w:anchor="_Toc381882888" w:history="1">
        <w:r w:rsidR="007613F1" w:rsidRPr="0000425C">
          <w:rPr>
            <w:rStyle w:val="Hyperlink"/>
            <w:b w:val="0"/>
            <w:noProof/>
            <w:sz w:val="24"/>
            <w:szCs w:val="24"/>
          </w:rPr>
          <w:t>SECTION C -- NON-FEDERAL RESOURCES</w:t>
        </w:r>
        <w:r w:rsidR="007613F1" w:rsidRPr="0000425C">
          <w:rPr>
            <w:noProof/>
            <w:webHidden/>
            <w:sz w:val="24"/>
            <w:szCs w:val="24"/>
          </w:rPr>
          <w:tab/>
        </w:r>
        <w:r w:rsidR="007613F1" w:rsidRPr="0000425C">
          <w:rPr>
            <w:noProof/>
            <w:webHidden/>
            <w:szCs w:val="24"/>
          </w:rPr>
          <w:fldChar w:fldCharType="begin"/>
        </w:r>
        <w:r w:rsidR="007613F1" w:rsidRPr="0000425C">
          <w:rPr>
            <w:noProof/>
            <w:webHidden/>
            <w:szCs w:val="24"/>
          </w:rPr>
          <w:instrText xml:space="preserve"> PAGEREF _Toc381882888 \h </w:instrText>
        </w:r>
        <w:r w:rsidR="007613F1" w:rsidRPr="0000425C">
          <w:rPr>
            <w:noProof/>
            <w:webHidden/>
            <w:szCs w:val="24"/>
          </w:rPr>
        </w:r>
        <w:r w:rsidR="007613F1" w:rsidRPr="0000425C">
          <w:rPr>
            <w:noProof/>
            <w:webHidden/>
            <w:szCs w:val="24"/>
          </w:rPr>
          <w:fldChar w:fldCharType="separate"/>
        </w:r>
        <w:r w:rsidR="004738F0">
          <w:rPr>
            <w:noProof/>
            <w:webHidden/>
            <w:szCs w:val="24"/>
          </w:rPr>
          <w:t>51</w:t>
        </w:r>
        <w:r w:rsidR="007613F1" w:rsidRPr="0000425C">
          <w:rPr>
            <w:noProof/>
            <w:webHidden/>
            <w:szCs w:val="24"/>
          </w:rPr>
          <w:fldChar w:fldCharType="end"/>
        </w:r>
      </w:hyperlink>
    </w:p>
    <w:p w14:paraId="1E5076D9" w14:textId="77777777" w:rsidR="007613F1" w:rsidRPr="0000425C" w:rsidRDefault="00F25DFB" w:rsidP="00C359FD">
      <w:pPr>
        <w:pStyle w:val="TOC2"/>
        <w:tabs>
          <w:tab w:val="right" w:leader="underscore" w:pos="8630"/>
        </w:tabs>
        <w:ind w:left="0"/>
        <w:rPr>
          <w:rFonts w:eastAsiaTheme="minorEastAsia"/>
          <w:b w:val="0"/>
          <w:bCs w:val="0"/>
          <w:noProof/>
          <w:sz w:val="24"/>
          <w:szCs w:val="24"/>
        </w:rPr>
      </w:pPr>
      <w:hyperlink w:anchor="_Toc381882889" w:history="1">
        <w:r w:rsidR="007613F1" w:rsidRPr="0000425C">
          <w:rPr>
            <w:rStyle w:val="Hyperlink"/>
            <w:b w:val="0"/>
            <w:noProof/>
            <w:sz w:val="24"/>
            <w:szCs w:val="24"/>
          </w:rPr>
          <w:t>CERTIFICATION REGARDING DRUG-FREE WORKPLACE REQUIREMENTS</w:t>
        </w:r>
        <w:r w:rsidR="007613F1" w:rsidRPr="0000425C">
          <w:rPr>
            <w:noProof/>
            <w:webHidden/>
            <w:sz w:val="24"/>
            <w:szCs w:val="24"/>
          </w:rPr>
          <w:tab/>
        </w:r>
        <w:r w:rsidR="007613F1" w:rsidRPr="0000425C">
          <w:rPr>
            <w:noProof/>
            <w:webHidden/>
            <w:szCs w:val="24"/>
          </w:rPr>
          <w:fldChar w:fldCharType="begin"/>
        </w:r>
        <w:r w:rsidR="007613F1" w:rsidRPr="0000425C">
          <w:rPr>
            <w:noProof/>
            <w:webHidden/>
            <w:szCs w:val="24"/>
          </w:rPr>
          <w:instrText xml:space="preserve"> PAGEREF _Toc381882889 \h </w:instrText>
        </w:r>
        <w:r w:rsidR="007613F1" w:rsidRPr="0000425C">
          <w:rPr>
            <w:noProof/>
            <w:webHidden/>
            <w:szCs w:val="24"/>
          </w:rPr>
        </w:r>
        <w:r w:rsidR="007613F1" w:rsidRPr="0000425C">
          <w:rPr>
            <w:noProof/>
            <w:webHidden/>
            <w:szCs w:val="24"/>
          </w:rPr>
          <w:fldChar w:fldCharType="separate"/>
        </w:r>
        <w:r w:rsidR="004738F0">
          <w:rPr>
            <w:noProof/>
            <w:webHidden/>
            <w:szCs w:val="24"/>
          </w:rPr>
          <w:t>53</w:t>
        </w:r>
        <w:r w:rsidR="007613F1" w:rsidRPr="0000425C">
          <w:rPr>
            <w:noProof/>
            <w:webHidden/>
            <w:szCs w:val="24"/>
          </w:rPr>
          <w:fldChar w:fldCharType="end"/>
        </w:r>
      </w:hyperlink>
    </w:p>
    <w:p w14:paraId="0FEC26A5" w14:textId="77777777" w:rsidR="007613F1" w:rsidRPr="0000425C" w:rsidRDefault="00F25DFB" w:rsidP="00C359FD">
      <w:pPr>
        <w:pStyle w:val="TOC2"/>
        <w:tabs>
          <w:tab w:val="right" w:leader="underscore" w:pos="8630"/>
        </w:tabs>
        <w:ind w:left="0"/>
        <w:rPr>
          <w:rFonts w:eastAsiaTheme="minorEastAsia"/>
          <w:b w:val="0"/>
          <w:bCs w:val="0"/>
          <w:noProof/>
          <w:sz w:val="24"/>
          <w:szCs w:val="24"/>
        </w:rPr>
      </w:pPr>
      <w:hyperlink w:anchor="_Toc381882890" w:history="1">
        <w:r w:rsidR="007613F1" w:rsidRPr="0000425C">
          <w:rPr>
            <w:rStyle w:val="Hyperlink"/>
            <w:b w:val="0"/>
            <w:noProof/>
            <w:sz w:val="24"/>
            <w:szCs w:val="24"/>
          </w:rPr>
          <w:t>DISCLOSURE OF LOBBYING ACTIVITIES</w:t>
        </w:r>
        <w:r w:rsidR="007613F1" w:rsidRPr="0000425C">
          <w:rPr>
            <w:noProof/>
            <w:webHidden/>
            <w:sz w:val="24"/>
            <w:szCs w:val="24"/>
          </w:rPr>
          <w:tab/>
        </w:r>
        <w:r w:rsidR="007613F1" w:rsidRPr="0000425C">
          <w:rPr>
            <w:noProof/>
            <w:webHidden/>
            <w:szCs w:val="24"/>
          </w:rPr>
          <w:fldChar w:fldCharType="begin"/>
        </w:r>
        <w:r w:rsidR="007613F1" w:rsidRPr="0000425C">
          <w:rPr>
            <w:noProof/>
            <w:webHidden/>
            <w:szCs w:val="24"/>
          </w:rPr>
          <w:instrText xml:space="preserve"> PAGEREF _Toc381882890 \h </w:instrText>
        </w:r>
        <w:r w:rsidR="007613F1" w:rsidRPr="0000425C">
          <w:rPr>
            <w:noProof/>
            <w:webHidden/>
            <w:szCs w:val="24"/>
          </w:rPr>
        </w:r>
        <w:r w:rsidR="007613F1" w:rsidRPr="0000425C">
          <w:rPr>
            <w:noProof/>
            <w:webHidden/>
            <w:szCs w:val="24"/>
          </w:rPr>
          <w:fldChar w:fldCharType="separate"/>
        </w:r>
        <w:r w:rsidR="004738F0">
          <w:rPr>
            <w:noProof/>
            <w:webHidden/>
            <w:szCs w:val="24"/>
          </w:rPr>
          <w:t>56</w:t>
        </w:r>
        <w:r w:rsidR="007613F1" w:rsidRPr="0000425C">
          <w:rPr>
            <w:noProof/>
            <w:webHidden/>
            <w:szCs w:val="24"/>
          </w:rPr>
          <w:fldChar w:fldCharType="end"/>
        </w:r>
      </w:hyperlink>
    </w:p>
    <w:p w14:paraId="71934A2D" w14:textId="77777777" w:rsidR="007613F1" w:rsidRPr="0000425C" w:rsidRDefault="00F25DFB" w:rsidP="00C359FD">
      <w:pPr>
        <w:pStyle w:val="TOC2"/>
        <w:tabs>
          <w:tab w:val="right" w:leader="underscore" w:pos="8630"/>
        </w:tabs>
        <w:ind w:left="0"/>
        <w:rPr>
          <w:rFonts w:eastAsiaTheme="minorEastAsia"/>
          <w:b w:val="0"/>
          <w:bCs w:val="0"/>
          <w:noProof/>
          <w:sz w:val="24"/>
          <w:szCs w:val="24"/>
        </w:rPr>
      </w:pPr>
      <w:hyperlink w:anchor="_Toc381882891" w:history="1">
        <w:r w:rsidR="007613F1" w:rsidRPr="0000425C">
          <w:rPr>
            <w:rStyle w:val="Hyperlink"/>
            <w:b w:val="0"/>
            <w:noProof/>
            <w:sz w:val="24"/>
            <w:szCs w:val="24"/>
          </w:rPr>
          <w:t>BLS AGENT AGREEMENT</w:t>
        </w:r>
        <w:r w:rsidR="007613F1" w:rsidRPr="0000425C">
          <w:rPr>
            <w:noProof/>
            <w:webHidden/>
            <w:sz w:val="24"/>
            <w:szCs w:val="24"/>
          </w:rPr>
          <w:tab/>
        </w:r>
        <w:r w:rsidR="007613F1" w:rsidRPr="0000425C">
          <w:rPr>
            <w:noProof/>
            <w:webHidden/>
            <w:szCs w:val="24"/>
          </w:rPr>
          <w:fldChar w:fldCharType="begin"/>
        </w:r>
        <w:r w:rsidR="007613F1" w:rsidRPr="0000425C">
          <w:rPr>
            <w:noProof/>
            <w:webHidden/>
            <w:szCs w:val="24"/>
          </w:rPr>
          <w:instrText xml:space="preserve"> PAGEREF _Toc381882891 \h </w:instrText>
        </w:r>
        <w:r w:rsidR="007613F1" w:rsidRPr="0000425C">
          <w:rPr>
            <w:noProof/>
            <w:webHidden/>
            <w:szCs w:val="24"/>
          </w:rPr>
        </w:r>
        <w:r w:rsidR="007613F1" w:rsidRPr="0000425C">
          <w:rPr>
            <w:noProof/>
            <w:webHidden/>
            <w:szCs w:val="24"/>
          </w:rPr>
          <w:fldChar w:fldCharType="separate"/>
        </w:r>
        <w:r w:rsidR="004738F0">
          <w:rPr>
            <w:noProof/>
            <w:webHidden/>
            <w:szCs w:val="24"/>
          </w:rPr>
          <w:t>57</w:t>
        </w:r>
        <w:r w:rsidR="007613F1" w:rsidRPr="0000425C">
          <w:rPr>
            <w:noProof/>
            <w:webHidden/>
            <w:szCs w:val="24"/>
          </w:rPr>
          <w:fldChar w:fldCharType="end"/>
        </w:r>
      </w:hyperlink>
    </w:p>
    <w:p w14:paraId="3A919011" w14:textId="77777777" w:rsidR="007613F1" w:rsidRDefault="00F25DFB">
      <w:pPr>
        <w:pStyle w:val="TOC1"/>
        <w:tabs>
          <w:tab w:val="right" w:leader="underscore" w:pos="8630"/>
        </w:tabs>
        <w:rPr>
          <w:rFonts w:eastAsiaTheme="minorEastAsia" w:cstheme="minorBidi"/>
          <w:b w:val="0"/>
          <w:bCs w:val="0"/>
          <w:i w:val="0"/>
          <w:iCs w:val="0"/>
          <w:noProof/>
          <w:sz w:val="22"/>
          <w:szCs w:val="22"/>
        </w:rPr>
      </w:pPr>
      <w:hyperlink w:anchor="_Toc381882892" w:history="1">
        <w:r w:rsidR="007613F1" w:rsidRPr="00C85DF8">
          <w:rPr>
            <w:rStyle w:val="Hyperlink"/>
            <w:noProof/>
          </w:rPr>
          <w:t>ALL OSHS PROGRAMS</w:t>
        </w:r>
        <w:r w:rsidR="007613F1">
          <w:rPr>
            <w:noProof/>
            <w:webHidden/>
          </w:rPr>
          <w:tab/>
        </w:r>
        <w:r w:rsidR="007613F1" w:rsidRPr="0000425C">
          <w:rPr>
            <w:noProof/>
            <w:webHidden/>
            <w:sz w:val="22"/>
          </w:rPr>
          <w:fldChar w:fldCharType="begin"/>
        </w:r>
        <w:r w:rsidR="007613F1" w:rsidRPr="0000425C">
          <w:rPr>
            <w:noProof/>
            <w:webHidden/>
            <w:sz w:val="22"/>
          </w:rPr>
          <w:instrText xml:space="preserve"> PAGEREF _Toc381882892 \h </w:instrText>
        </w:r>
        <w:r w:rsidR="007613F1" w:rsidRPr="0000425C">
          <w:rPr>
            <w:noProof/>
            <w:webHidden/>
            <w:sz w:val="22"/>
          </w:rPr>
        </w:r>
        <w:r w:rsidR="007613F1" w:rsidRPr="0000425C">
          <w:rPr>
            <w:noProof/>
            <w:webHidden/>
            <w:sz w:val="22"/>
          </w:rPr>
          <w:fldChar w:fldCharType="separate"/>
        </w:r>
        <w:r w:rsidR="004738F0">
          <w:rPr>
            <w:noProof/>
            <w:webHidden/>
            <w:sz w:val="22"/>
          </w:rPr>
          <w:t>63</w:t>
        </w:r>
        <w:r w:rsidR="007613F1" w:rsidRPr="0000425C">
          <w:rPr>
            <w:noProof/>
            <w:webHidden/>
            <w:sz w:val="22"/>
          </w:rPr>
          <w:fldChar w:fldCharType="end"/>
        </w:r>
      </w:hyperlink>
    </w:p>
    <w:p w14:paraId="7D50AF6B" w14:textId="77777777" w:rsidR="007613F1" w:rsidRDefault="00F25DFB">
      <w:pPr>
        <w:pStyle w:val="TOC1"/>
        <w:tabs>
          <w:tab w:val="right" w:leader="underscore" w:pos="8630"/>
        </w:tabs>
        <w:rPr>
          <w:rFonts w:eastAsiaTheme="minorEastAsia" w:cstheme="minorBidi"/>
          <w:b w:val="0"/>
          <w:bCs w:val="0"/>
          <w:i w:val="0"/>
          <w:iCs w:val="0"/>
          <w:noProof/>
          <w:sz w:val="22"/>
          <w:szCs w:val="22"/>
        </w:rPr>
      </w:pPr>
      <w:hyperlink w:anchor="_Toc381882893" w:history="1">
        <w:r w:rsidR="007613F1" w:rsidRPr="00C85DF8">
          <w:rPr>
            <w:rStyle w:val="Hyperlink"/>
            <w:noProof/>
          </w:rPr>
          <w:t>SURVEY OF OCCUPATIONAL INJURIES AND ILLNESSES FISCAL YEAR 2015</w:t>
        </w:r>
        <w:r w:rsidR="007613F1">
          <w:rPr>
            <w:noProof/>
            <w:webHidden/>
          </w:rPr>
          <w:tab/>
        </w:r>
        <w:r w:rsidR="007613F1" w:rsidRPr="0000425C">
          <w:rPr>
            <w:noProof/>
            <w:webHidden/>
            <w:sz w:val="22"/>
          </w:rPr>
          <w:fldChar w:fldCharType="begin"/>
        </w:r>
        <w:r w:rsidR="007613F1" w:rsidRPr="0000425C">
          <w:rPr>
            <w:noProof/>
            <w:webHidden/>
            <w:sz w:val="22"/>
          </w:rPr>
          <w:instrText xml:space="preserve"> PAGEREF _Toc381882893 \h </w:instrText>
        </w:r>
        <w:r w:rsidR="007613F1" w:rsidRPr="0000425C">
          <w:rPr>
            <w:noProof/>
            <w:webHidden/>
            <w:sz w:val="22"/>
          </w:rPr>
        </w:r>
        <w:r w:rsidR="007613F1" w:rsidRPr="0000425C">
          <w:rPr>
            <w:noProof/>
            <w:webHidden/>
            <w:sz w:val="22"/>
          </w:rPr>
          <w:fldChar w:fldCharType="separate"/>
        </w:r>
        <w:r w:rsidR="004738F0">
          <w:rPr>
            <w:noProof/>
            <w:webHidden/>
            <w:sz w:val="22"/>
          </w:rPr>
          <w:t>67</w:t>
        </w:r>
        <w:r w:rsidR="007613F1" w:rsidRPr="0000425C">
          <w:rPr>
            <w:noProof/>
            <w:webHidden/>
            <w:sz w:val="22"/>
          </w:rPr>
          <w:fldChar w:fldCharType="end"/>
        </w:r>
      </w:hyperlink>
    </w:p>
    <w:p w14:paraId="1B669482" w14:textId="77777777" w:rsidR="007613F1" w:rsidRDefault="00F25DFB">
      <w:pPr>
        <w:pStyle w:val="TOC1"/>
        <w:tabs>
          <w:tab w:val="right" w:leader="underscore" w:pos="8630"/>
        </w:tabs>
        <w:rPr>
          <w:rFonts w:eastAsiaTheme="minorEastAsia" w:cstheme="minorBidi"/>
          <w:b w:val="0"/>
          <w:bCs w:val="0"/>
          <w:i w:val="0"/>
          <w:iCs w:val="0"/>
          <w:noProof/>
          <w:sz w:val="22"/>
          <w:szCs w:val="22"/>
        </w:rPr>
      </w:pPr>
      <w:hyperlink w:anchor="_Toc381882894" w:history="1">
        <w:r w:rsidR="007613F1" w:rsidRPr="00C85DF8">
          <w:rPr>
            <w:rStyle w:val="Hyperlink"/>
            <w:noProof/>
          </w:rPr>
          <w:t>CENSUS OF FATAL OCCUPATIONAL INJURIES (CFOI) FISCAL YEAR 2015</w:t>
        </w:r>
        <w:r w:rsidR="007613F1">
          <w:rPr>
            <w:noProof/>
            <w:webHidden/>
          </w:rPr>
          <w:tab/>
        </w:r>
        <w:r w:rsidR="007613F1" w:rsidRPr="0000425C">
          <w:rPr>
            <w:noProof/>
            <w:webHidden/>
            <w:sz w:val="22"/>
          </w:rPr>
          <w:fldChar w:fldCharType="begin"/>
        </w:r>
        <w:r w:rsidR="007613F1" w:rsidRPr="0000425C">
          <w:rPr>
            <w:noProof/>
            <w:webHidden/>
            <w:sz w:val="22"/>
          </w:rPr>
          <w:instrText xml:space="preserve"> PAGEREF _Toc381882894 \h </w:instrText>
        </w:r>
        <w:r w:rsidR="007613F1" w:rsidRPr="0000425C">
          <w:rPr>
            <w:noProof/>
            <w:webHidden/>
            <w:sz w:val="22"/>
          </w:rPr>
        </w:r>
        <w:r w:rsidR="007613F1" w:rsidRPr="0000425C">
          <w:rPr>
            <w:noProof/>
            <w:webHidden/>
            <w:sz w:val="22"/>
          </w:rPr>
          <w:fldChar w:fldCharType="separate"/>
        </w:r>
        <w:r w:rsidR="004738F0">
          <w:rPr>
            <w:noProof/>
            <w:webHidden/>
            <w:sz w:val="22"/>
          </w:rPr>
          <w:t>71</w:t>
        </w:r>
        <w:r w:rsidR="007613F1" w:rsidRPr="0000425C">
          <w:rPr>
            <w:noProof/>
            <w:webHidden/>
            <w:sz w:val="22"/>
          </w:rPr>
          <w:fldChar w:fldCharType="end"/>
        </w:r>
      </w:hyperlink>
    </w:p>
    <w:p w14:paraId="495C03C9" w14:textId="77777777" w:rsidR="00517F37" w:rsidRDefault="00AF6794" w:rsidP="00F765C2">
      <w:pPr>
        <w:keepNext w:val="0"/>
        <w:spacing w:after="0" w:line="276" w:lineRule="auto"/>
        <w:ind w:left="0"/>
        <w:rPr>
          <w:rFonts w:ascii="Times New Roman" w:hAnsi="Times New Roman" w:cs="Times New Roman"/>
          <w:b/>
          <w:sz w:val="23"/>
          <w:szCs w:val="23"/>
        </w:rPr>
      </w:pPr>
      <w:r>
        <w:rPr>
          <w:rFonts w:ascii="Times New Roman" w:hAnsi="Times New Roman" w:cs="Times New Roman"/>
          <w:b/>
          <w:sz w:val="23"/>
          <w:szCs w:val="23"/>
        </w:rPr>
        <w:fldChar w:fldCharType="end"/>
      </w:r>
    </w:p>
    <w:p w14:paraId="6A0A1793" w14:textId="77777777" w:rsidR="00517F37" w:rsidRDefault="00517F37" w:rsidP="00F765C2">
      <w:pPr>
        <w:keepNext w:val="0"/>
        <w:spacing w:after="0" w:line="276" w:lineRule="auto"/>
        <w:ind w:left="0"/>
        <w:rPr>
          <w:rFonts w:ascii="Times New Roman" w:hAnsi="Times New Roman" w:cs="Times New Roman"/>
          <w:b/>
          <w:sz w:val="23"/>
          <w:szCs w:val="23"/>
        </w:rPr>
        <w:sectPr w:rsidR="00517F37" w:rsidSect="005A73E6">
          <w:pgSz w:w="12240" w:h="15840"/>
          <w:pgMar w:top="1080" w:right="1800" w:bottom="1440" w:left="1800" w:header="720" w:footer="317" w:gutter="0"/>
          <w:pgNumType w:start="1"/>
          <w:cols w:space="720"/>
        </w:sectPr>
      </w:pPr>
    </w:p>
    <w:p w14:paraId="20374F47" w14:textId="77777777" w:rsidR="008B5FF9" w:rsidRDefault="008B5FF9" w:rsidP="008B5FF9">
      <w:pPr>
        <w:spacing w:after="0"/>
        <w:ind w:left="547"/>
        <w:jc w:val="center"/>
        <w:rPr>
          <w:rFonts w:ascii="Times New Roman" w:hAnsi="Times New Roman" w:cs="Times New Roman"/>
          <w:b/>
          <w:sz w:val="23"/>
          <w:szCs w:val="23"/>
        </w:rPr>
      </w:pPr>
    </w:p>
    <w:p w14:paraId="04E9075A" w14:textId="77777777" w:rsidR="00517F37" w:rsidRPr="008B5FF9" w:rsidRDefault="00517F37" w:rsidP="008B5FF9">
      <w:pPr>
        <w:spacing w:after="0"/>
        <w:ind w:left="547"/>
        <w:jc w:val="center"/>
        <w:rPr>
          <w:rFonts w:ascii="Times New Roman" w:hAnsi="Times New Roman" w:cs="Times New Roman"/>
          <w:b/>
          <w:sz w:val="23"/>
          <w:szCs w:val="23"/>
        </w:rPr>
      </w:pPr>
    </w:p>
    <w:p w14:paraId="7ACBAFC7" w14:textId="77777777" w:rsidR="008B5FF9" w:rsidRPr="008B5FF9" w:rsidRDefault="008B5FF9" w:rsidP="008B5FF9">
      <w:pPr>
        <w:spacing w:after="0"/>
        <w:ind w:left="547"/>
        <w:jc w:val="center"/>
        <w:rPr>
          <w:rFonts w:ascii="Times New Roman" w:hAnsi="Times New Roman" w:cs="Times New Roman"/>
          <w:b/>
          <w:sz w:val="23"/>
          <w:szCs w:val="23"/>
        </w:rPr>
      </w:pPr>
    </w:p>
    <w:p w14:paraId="73236C50" w14:textId="77777777" w:rsidR="008B5FF9" w:rsidRDefault="008B5FF9" w:rsidP="008B5FF9">
      <w:pPr>
        <w:spacing w:after="0"/>
        <w:ind w:left="547"/>
        <w:jc w:val="center"/>
        <w:rPr>
          <w:rFonts w:ascii="Times New Roman" w:hAnsi="Times New Roman" w:cs="Times New Roman"/>
          <w:b/>
          <w:sz w:val="23"/>
          <w:szCs w:val="23"/>
        </w:rPr>
      </w:pPr>
    </w:p>
    <w:p w14:paraId="30FF1F31" w14:textId="77777777" w:rsidR="008B5FF9" w:rsidRDefault="008B5FF9" w:rsidP="008B5FF9">
      <w:pPr>
        <w:spacing w:after="0"/>
        <w:ind w:left="547"/>
        <w:jc w:val="center"/>
        <w:rPr>
          <w:rFonts w:ascii="Times New Roman" w:hAnsi="Times New Roman" w:cs="Times New Roman"/>
          <w:b/>
          <w:sz w:val="23"/>
          <w:szCs w:val="23"/>
        </w:rPr>
      </w:pPr>
    </w:p>
    <w:p w14:paraId="465C6475" w14:textId="77777777" w:rsidR="008B5FF9" w:rsidRDefault="008B5FF9" w:rsidP="008B5FF9">
      <w:pPr>
        <w:spacing w:after="0"/>
        <w:ind w:left="547"/>
        <w:jc w:val="center"/>
        <w:rPr>
          <w:rFonts w:ascii="Times New Roman" w:hAnsi="Times New Roman" w:cs="Times New Roman"/>
          <w:b/>
          <w:sz w:val="23"/>
          <w:szCs w:val="23"/>
        </w:rPr>
      </w:pPr>
    </w:p>
    <w:p w14:paraId="6186A52F" w14:textId="77777777" w:rsidR="008B5FF9" w:rsidRDefault="008B5FF9" w:rsidP="008B5FF9">
      <w:pPr>
        <w:spacing w:after="0"/>
        <w:ind w:left="547"/>
        <w:jc w:val="center"/>
        <w:rPr>
          <w:rFonts w:ascii="Times New Roman" w:hAnsi="Times New Roman" w:cs="Times New Roman"/>
          <w:b/>
          <w:sz w:val="23"/>
          <w:szCs w:val="23"/>
        </w:rPr>
      </w:pPr>
    </w:p>
    <w:p w14:paraId="057BDD43" w14:textId="77777777" w:rsidR="008B5FF9" w:rsidRDefault="008B5FF9" w:rsidP="008B5FF9">
      <w:pPr>
        <w:spacing w:after="0"/>
        <w:ind w:left="547"/>
        <w:jc w:val="center"/>
        <w:rPr>
          <w:rFonts w:ascii="Times New Roman" w:hAnsi="Times New Roman" w:cs="Times New Roman"/>
          <w:b/>
          <w:sz w:val="23"/>
          <w:szCs w:val="23"/>
        </w:rPr>
      </w:pPr>
    </w:p>
    <w:p w14:paraId="7BE3F701" w14:textId="77777777" w:rsidR="008B5FF9" w:rsidRDefault="008B5FF9" w:rsidP="008B5FF9">
      <w:pPr>
        <w:spacing w:after="0"/>
        <w:ind w:left="547"/>
        <w:jc w:val="center"/>
        <w:rPr>
          <w:rFonts w:ascii="Times New Roman" w:hAnsi="Times New Roman" w:cs="Times New Roman"/>
          <w:b/>
          <w:sz w:val="23"/>
          <w:szCs w:val="23"/>
        </w:rPr>
      </w:pPr>
    </w:p>
    <w:p w14:paraId="7387CCE2" w14:textId="77777777" w:rsidR="008B5FF9" w:rsidRDefault="008B5FF9" w:rsidP="008B5FF9">
      <w:pPr>
        <w:spacing w:after="0"/>
        <w:ind w:left="547"/>
        <w:jc w:val="center"/>
        <w:rPr>
          <w:rFonts w:ascii="Times New Roman" w:hAnsi="Times New Roman" w:cs="Times New Roman"/>
          <w:b/>
          <w:sz w:val="23"/>
          <w:szCs w:val="23"/>
        </w:rPr>
      </w:pPr>
    </w:p>
    <w:p w14:paraId="3BCBED1E" w14:textId="77777777" w:rsidR="008B5FF9" w:rsidRDefault="008B5FF9" w:rsidP="008B5FF9">
      <w:pPr>
        <w:spacing w:after="0"/>
        <w:ind w:left="547"/>
        <w:jc w:val="center"/>
        <w:rPr>
          <w:rFonts w:ascii="Times New Roman" w:hAnsi="Times New Roman" w:cs="Times New Roman"/>
          <w:b/>
          <w:sz w:val="23"/>
          <w:szCs w:val="23"/>
        </w:rPr>
      </w:pPr>
    </w:p>
    <w:p w14:paraId="19546AD9" w14:textId="77777777" w:rsidR="008B5FF9" w:rsidRDefault="008B5FF9" w:rsidP="008B5FF9">
      <w:pPr>
        <w:spacing w:after="0"/>
        <w:ind w:left="547"/>
        <w:jc w:val="center"/>
        <w:rPr>
          <w:rFonts w:ascii="Times New Roman" w:hAnsi="Times New Roman" w:cs="Times New Roman"/>
          <w:b/>
          <w:sz w:val="23"/>
          <w:szCs w:val="23"/>
        </w:rPr>
      </w:pPr>
    </w:p>
    <w:p w14:paraId="5693BD3B" w14:textId="77777777" w:rsidR="008B5FF9" w:rsidRDefault="008B5FF9" w:rsidP="008B5FF9">
      <w:pPr>
        <w:spacing w:after="0"/>
        <w:ind w:left="547"/>
        <w:jc w:val="center"/>
        <w:rPr>
          <w:rFonts w:ascii="Times New Roman" w:hAnsi="Times New Roman" w:cs="Times New Roman"/>
          <w:b/>
          <w:sz w:val="23"/>
          <w:szCs w:val="23"/>
        </w:rPr>
      </w:pPr>
    </w:p>
    <w:p w14:paraId="7CCF5553" w14:textId="77777777" w:rsidR="008B5FF9" w:rsidRDefault="008B5FF9" w:rsidP="008B5FF9">
      <w:pPr>
        <w:spacing w:after="0"/>
        <w:ind w:left="547"/>
        <w:jc w:val="center"/>
        <w:rPr>
          <w:rFonts w:ascii="Times New Roman" w:hAnsi="Times New Roman" w:cs="Times New Roman"/>
          <w:b/>
          <w:sz w:val="23"/>
          <w:szCs w:val="23"/>
        </w:rPr>
      </w:pPr>
    </w:p>
    <w:p w14:paraId="390949A3" w14:textId="77777777" w:rsidR="008B5FF9" w:rsidRDefault="008B5FF9" w:rsidP="008B5FF9">
      <w:pPr>
        <w:spacing w:after="0"/>
        <w:ind w:left="547"/>
        <w:jc w:val="center"/>
        <w:rPr>
          <w:rFonts w:ascii="Times New Roman" w:hAnsi="Times New Roman" w:cs="Times New Roman"/>
          <w:b/>
          <w:sz w:val="23"/>
          <w:szCs w:val="23"/>
        </w:rPr>
      </w:pPr>
    </w:p>
    <w:p w14:paraId="345ACF0D" w14:textId="77777777" w:rsidR="008B5FF9" w:rsidRDefault="008B5FF9" w:rsidP="008B5FF9">
      <w:pPr>
        <w:spacing w:after="0"/>
        <w:ind w:left="547"/>
        <w:jc w:val="center"/>
        <w:rPr>
          <w:rFonts w:ascii="Times New Roman" w:hAnsi="Times New Roman" w:cs="Times New Roman"/>
          <w:b/>
          <w:sz w:val="23"/>
          <w:szCs w:val="23"/>
        </w:rPr>
      </w:pPr>
    </w:p>
    <w:p w14:paraId="1AC60196" w14:textId="77777777" w:rsidR="008B5FF9" w:rsidRDefault="008B5FF9" w:rsidP="008B5FF9">
      <w:pPr>
        <w:spacing w:after="0"/>
        <w:ind w:left="547"/>
        <w:jc w:val="center"/>
        <w:rPr>
          <w:rFonts w:ascii="Times New Roman" w:hAnsi="Times New Roman" w:cs="Times New Roman"/>
          <w:b/>
          <w:sz w:val="23"/>
          <w:szCs w:val="23"/>
        </w:rPr>
      </w:pPr>
    </w:p>
    <w:p w14:paraId="3937A57E" w14:textId="77777777" w:rsidR="008B5FF9" w:rsidRDefault="008B5FF9" w:rsidP="008B5FF9">
      <w:pPr>
        <w:spacing w:after="0"/>
        <w:ind w:left="547"/>
        <w:jc w:val="center"/>
        <w:rPr>
          <w:rFonts w:ascii="Times New Roman" w:hAnsi="Times New Roman" w:cs="Times New Roman"/>
          <w:b/>
          <w:sz w:val="23"/>
          <w:szCs w:val="23"/>
        </w:rPr>
      </w:pPr>
    </w:p>
    <w:p w14:paraId="26D4AFFC" w14:textId="77777777" w:rsidR="008B5FF9" w:rsidRDefault="008B5FF9" w:rsidP="008B5FF9">
      <w:pPr>
        <w:spacing w:after="0"/>
        <w:ind w:left="547"/>
        <w:jc w:val="center"/>
        <w:rPr>
          <w:rFonts w:ascii="Times New Roman" w:hAnsi="Times New Roman" w:cs="Times New Roman"/>
          <w:b/>
          <w:sz w:val="23"/>
          <w:szCs w:val="23"/>
        </w:rPr>
      </w:pPr>
    </w:p>
    <w:p w14:paraId="48702EE3" w14:textId="77777777" w:rsidR="008B5FF9" w:rsidRDefault="008B5FF9" w:rsidP="008B5FF9">
      <w:pPr>
        <w:spacing w:after="0"/>
        <w:ind w:left="547"/>
        <w:jc w:val="center"/>
        <w:rPr>
          <w:rFonts w:ascii="Times New Roman" w:hAnsi="Times New Roman" w:cs="Times New Roman"/>
          <w:b/>
          <w:sz w:val="23"/>
          <w:szCs w:val="23"/>
        </w:rPr>
      </w:pPr>
    </w:p>
    <w:p w14:paraId="12C39A3A" w14:textId="77777777" w:rsidR="004166A2" w:rsidRDefault="004166A2" w:rsidP="008B5FF9">
      <w:pPr>
        <w:spacing w:after="0"/>
        <w:ind w:left="547"/>
        <w:jc w:val="center"/>
        <w:rPr>
          <w:rFonts w:ascii="Times New Roman" w:hAnsi="Times New Roman" w:cs="Times New Roman"/>
          <w:b/>
          <w:sz w:val="23"/>
          <w:szCs w:val="23"/>
        </w:rPr>
      </w:pPr>
    </w:p>
    <w:p w14:paraId="75005BCA" w14:textId="77777777" w:rsidR="004166A2" w:rsidRDefault="004166A2" w:rsidP="008B5FF9">
      <w:pPr>
        <w:spacing w:after="0"/>
        <w:ind w:left="547"/>
        <w:jc w:val="center"/>
        <w:rPr>
          <w:rFonts w:ascii="Times New Roman" w:hAnsi="Times New Roman" w:cs="Times New Roman"/>
          <w:b/>
          <w:sz w:val="23"/>
          <w:szCs w:val="23"/>
        </w:rPr>
      </w:pPr>
    </w:p>
    <w:p w14:paraId="29CE417B" w14:textId="77777777" w:rsidR="004166A2" w:rsidRDefault="004166A2" w:rsidP="008B5FF9">
      <w:pPr>
        <w:spacing w:after="0"/>
        <w:ind w:left="547"/>
        <w:jc w:val="center"/>
        <w:rPr>
          <w:rFonts w:ascii="Times New Roman" w:hAnsi="Times New Roman" w:cs="Times New Roman"/>
          <w:b/>
          <w:sz w:val="23"/>
          <w:szCs w:val="23"/>
        </w:rPr>
      </w:pPr>
    </w:p>
    <w:p w14:paraId="68B2D124" w14:textId="77777777" w:rsidR="004166A2" w:rsidRDefault="004166A2" w:rsidP="008B5FF9">
      <w:pPr>
        <w:spacing w:after="0"/>
        <w:ind w:left="547"/>
        <w:jc w:val="center"/>
        <w:rPr>
          <w:rFonts w:ascii="Times New Roman" w:hAnsi="Times New Roman" w:cs="Times New Roman"/>
          <w:b/>
          <w:sz w:val="23"/>
          <w:szCs w:val="23"/>
        </w:rPr>
      </w:pPr>
    </w:p>
    <w:p w14:paraId="2F0E3A88" w14:textId="77777777" w:rsidR="004166A2" w:rsidRDefault="004166A2" w:rsidP="008B5FF9">
      <w:pPr>
        <w:spacing w:after="0"/>
        <w:ind w:left="547"/>
        <w:jc w:val="center"/>
        <w:rPr>
          <w:rFonts w:ascii="Times New Roman" w:hAnsi="Times New Roman" w:cs="Times New Roman"/>
          <w:b/>
          <w:sz w:val="23"/>
          <w:szCs w:val="23"/>
        </w:rPr>
      </w:pPr>
    </w:p>
    <w:p w14:paraId="4FE82ED3" w14:textId="77777777" w:rsidR="004166A2" w:rsidRPr="008B5FF9" w:rsidRDefault="004166A2" w:rsidP="008B5FF9">
      <w:pPr>
        <w:spacing w:after="0"/>
        <w:ind w:left="547"/>
        <w:jc w:val="center"/>
        <w:rPr>
          <w:rFonts w:ascii="Times New Roman" w:hAnsi="Times New Roman" w:cs="Times New Roman"/>
          <w:b/>
          <w:sz w:val="23"/>
          <w:szCs w:val="23"/>
        </w:rPr>
      </w:pPr>
    </w:p>
    <w:p w14:paraId="19593011" w14:textId="77777777" w:rsidR="008B5FF9" w:rsidRPr="00315F6C" w:rsidRDefault="008B5FF9" w:rsidP="008B5FF9">
      <w:pPr>
        <w:jc w:val="center"/>
        <w:rPr>
          <w:b/>
        </w:rPr>
        <w:sectPr w:rsidR="008B5FF9" w:rsidRPr="00315F6C" w:rsidSect="005A73E6">
          <w:pgSz w:w="12240" w:h="15840"/>
          <w:pgMar w:top="1080" w:right="1800" w:bottom="1440" w:left="1800" w:header="720" w:footer="317" w:gutter="0"/>
          <w:pgNumType w:start="1"/>
          <w:cols w:space="720"/>
        </w:sectPr>
      </w:pPr>
      <w:r w:rsidRPr="00315F6C">
        <w:rPr>
          <w:b/>
        </w:rPr>
        <w:t>[this page intentionally left blank]</w:t>
      </w:r>
    </w:p>
    <w:p w14:paraId="0D95C6BC" w14:textId="77777777" w:rsidR="001B5381" w:rsidRDefault="001B5381" w:rsidP="003907CD">
      <w:pPr>
        <w:spacing w:after="0"/>
        <w:ind w:left="547"/>
      </w:pPr>
    </w:p>
    <w:p w14:paraId="45F5C382" w14:textId="77777777" w:rsidR="002D7FA7" w:rsidRPr="00A63AB2" w:rsidRDefault="002D7FA7" w:rsidP="009225F7">
      <w:pPr>
        <w:pStyle w:val="Heading1"/>
      </w:pPr>
      <w:bookmarkStart w:id="3" w:name="_Toc381882855"/>
      <w:r w:rsidRPr="00A63AB2">
        <w:t>I.  ADMINISTRATIVE REQUIREMENTS</w:t>
      </w:r>
      <w:bookmarkEnd w:id="3"/>
    </w:p>
    <w:p w14:paraId="005A2853" w14:textId="77777777" w:rsidR="00391F8D" w:rsidRPr="0081014A" w:rsidRDefault="00077BF7" w:rsidP="00616D97">
      <w:pPr>
        <w:pStyle w:val="Heading2"/>
        <w:jc w:val="both"/>
      </w:pPr>
      <w:bookmarkStart w:id="4" w:name="_Toc381882856"/>
      <w:r w:rsidRPr="0081014A">
        <w:t>A.</w:t>
      </w:r>
      <w:r w:rsidRPr="0081014A">
        <w:tab/>
      </w:r>
      <w:r w:rsidRPr="009225F7">
        <w:t>INTRODUCTION</w:t>
      </w:r>
      <w:bookmarkEnd w:id="0"/>
      <w:bookmarkEnd w:id="1"/>
      <w:bookmarkEnd w:id="4"/>
    </w:p>
    <w:p w14:paraId="1DC9A051" w14:textId="77777777" w:rsidR="00FD2502" w:rsidRPr="0081014A" w:rsidRDefault="00077BF7" w:rsidP="00616D97">
      <w:pPr>
        <w:jc w:val="both"/>
      </w:pPr>
      <w:r w:rsidRPr="0081014A">
        <w:t xml:space="preserve">The Bureau of Labor Statistics (BLS) is the Federal agency responsible for carrying out the responsibilities of the </w:t>
      </w:r>
      <w:r w:rsidRPr="009225F7">
        <w:t>Secretary</w:t>
      </w:r>
      <w:r w:rsidRPr="0081014A">
        <w:t xml:space="preserve"> of Labor under Section 24 of the Occupational Safety and Health Act of 1970.  Since 1971, the BLS has had cooperative arrangements</w:t>
      </w:r>
      <w:r w:rsidR="00391F8D" w:rsidRPr="0081014A">
        <w:t xml:space="preserve"> with States to collect occupational injury and illness data.  This statistical program now extends to about 50 political jurisdictions, including the District of Columbia, Commonwealth of Puerto Rico, Guam, and the Virgin Islands.</w:t>
      </w:r>
    </w:p>
    <w:p w14:paraId="5B1804B0" w14:textId="77777777" w:rsidR="00391F8D" w:rsidRPr="00FC48A7" w:rsidRDefault="00391F8D" w:rsidP="00616D97">
      <w:pPr>
        <w:pStyle w:val="Heading2"/>
        <w:jc w:val="both"/>
      </w:pPr>
      <w:bookmarkStart w:id="5" w:name="_Toc356978043"/>
      <w:bookmarkStart w:id="6" w:name="_Toc350864652"/>
      <w:bookmarkStart w:id="7" w:name="_Toc381882857"/>
      <w:r w:rsidRPr="00FC48A7">
        <w:t>B.</w:t>
      </w:r>
      <w:r w:rsidRPr="00FC48A7">
        <w:tab/>
        <w:t>AUTHORIZING LEGISLATION</w:t>
      </w:r>
      <w:bookmarkEnd w:id="5"/>
      <w:bookmarkEnd w:id="6"/>
      <w:bookmarkEnd w:id="7"/>
    </w:p>
    <w:p w14:paraId="4378C42E" w14:textId="77777777" w:rsidR="00FD2502" w:rsidRPr="00FC48A7" w:rsidRDefault="00391F8D" w:rsidP="00616D97">
      <w:pPr>
        <w:jc w:val="both"/>
      </w:pPr>
      <w:r w:rsidRPr="00FC48A7">
        <w:t>The Occupational Safety and Health Statistics (OSHS) program is authorized by the Occupational Safety and Health Act of 1970.  Specifically, Section 24(a) of the Act authorizes the collection, compilation, and analysis of occupational safety and health statistics.  Section 24(b)(2) authorizes the Secretary to make grants to States or political subdivisions thereof to assist them in developing and administering programs dealing with occupational safety and health statistics.  Section 24(c) limits the Federal share of the grants authorized under Section 24(b) to an amount up to 50 percent of the State's total cost.  Section 24(d) authorizes the Secretary to accept the services and facilities of State agencies or political subdivisions with or without reimbursement.</w:t>
      </w:r>
    </w:p>
    <w:p w14:paraId="0B0AF64D" w14:textId="77777777" w:rsidR="00FD2502" w:rsidRPr="00FC48A7" w:rsidRDefault="00391F8D" w:rsidP="00616D97">
      <w:pPr>
        <w:jc w:val="both"/>
      </w:pPr>
      <w:r w:rsidRPr="00FC48A7">
        <w:t>The BLS is using the cooperative agreement as the vehicle for funding the OSHS program because of the Bureau's ongoing involvement in the program, pursuant to the Federal Grant and Cooperative Agreement Act of 1977 (31 USC 6301-08).  For purposes of brevity, however, the term "grant" is often used synonymously for "cooperative agreement."</w:t>
      </w:r>
    </w:p>
    <w:p w14:paraId="3E97966E" w14:textId="77777777" w:rsidR="00391F8D" w:rsidRPr="00FC48A7" w:rsidRDefault="00391F8D" w:rsidP="00616D97">
      <w:pPr>
        <w:pStyle w:val="Heading2"/>
        <w:jc w:val="both"/>
      </w:pPr>
      <w:bookmarkStart w:id="8" w:name="_Toc356978044"/>
      <w:bookmarkStart w:id="9" w:name="_Toc350864653"/>
      <w:bookmarkStart w:id="10" w:name="_Toc381882858"/>
      <w:r w:rsidRPr="00FC48A7">
        <w:t>C.</w:t>
      </w:r>
      <w:r w:rsidRPr="00FC48A7">
        <w:tab/>
        <w:t>ELIGIBLE APPLICANTS</w:t>
      </w:r>
      <w:bookmarkEnd w:id="8"/>
      <w:bookmarkEnd w:id="9"/>
      <w:bookmarkEnd w:id="10"/>
    </w:p>
    <w:p w14:paraId="5872C51D" w14:textId="77777777" w:rsidR="00FD2502" w:rsidRPr="00FC48A7" w:rsidRDefault="00391F8D" w:rsidP="00616D97">
      <w:pPr>
        <w:jc w:val="both"/>
      </w:pPr>
      <w:r w:rsidRPr="00FC48A7">
        <w:t>Eligible applicants are State agencies or political subdivisions thereof.  Throughout this document, these agencies will be referred to as "State Grant Agencies" or “SGAs.”</w:t>
      </w:r>
    </w:p>
    <w:p w14:paraId="4600CA7E" w14:textId="77777777" w:rsidR="00391F8D" w:rsidRPr="00FC48A7" w:rsidRDefault="00391F8D" w:rsidP="00616D97">
      <w:pPr>
        <w:pStyle w:val="Heading2"/>
        <w:jc w:val="both"/>
      </w:pPr>
      <w:bookmarkStart w:id="11" w:name="_Toc356978045"/>
      <w:bookmarkStart w:id="12" w:name="_Toc350864654"/>
      <w:bookmarkStart w:id="13" w:name="_Toc381882859"/>
      <w:r w:rsidRPr="00FC48A7">
        <w:t>D.</w:t>
      </w:r>
      <w:r w:rsidRPr="00FC48A7">
        <w:tab/>
        <w:t>REGULATIONS AND REFERENCE DOCUMENTS</w:t>
      </w:r>
      <w:bookmarkEnd w:id="11"/>
      <w:bookmarkEnd w:id="12"/>
      <w:bookmarkEnd w:id="13"/>
    </w:p>
    <w:p w14:paraId="27651F43" w14:textId="77777777" w:rsidR="00FD2502" w:rsidRPr="00FC48A7" w:rsidRDefault="00391F8D" w:rsidP="00616D97">
      <w:pPr>
        <w:jc w:val="both"/>
      </w:pPr>
      <w:r w:rsidRPr="00FC48A7">
        <w:t>The BLS-OSHS program is administered in accordance with the following:</w:t>
      </w:r>
    </w:p>
    <w:p w14:paraId="6D6D1EDC" w14:textId="77777777" w:rsidR="00391F8D" w:rsidRPr="00FC48A7" w:rsidRDefault="00391F8D" w:rsidP="00616D97">
      <w:pPr>
        <w:pStyle w:val="ListParagraph"/>
        <w:numPr>
          <w:ilvl w:val="0"/>
          <w:numId w:val="2"/>
        </w:numPr>
        <w:tabs>
          <w:tab w:val="left" w:pos="1080"/>
        </w:tabs>
        <w:ind w:left="1094" w:hanging="547"/>
        <w:contextualSpacing w:val="0"/>
        <w:jc w:val="both"/>
      </w:pPr>
      <w:r w:rsidRPr="00FC48A7">
        <w:t>Title 29 Part 93 of the Code of Federal Regulations (hereinafter cited as 29 CFR 93), New Restrictions on Lobbying;</w:t>
      </w:r>
    </w:p>
    <w:p w14:paraId="0E45CFBE" w14:textId="77777777" w:rsidR="00391F8D" w:rsidRPr="00FC48A7" w:rsidRDefault="00391F8D" w:rsidP="00616D97">
      <w:pPr>
        <w:pStyle w:val="ListParagraph"/>
        <w:numPr>
          <w:ilvl w:val="0"/>
          <w:numId w:val="2"/>
        </w:numPr>
        <w:ind w:left="1094" w:hanging="547"/>
        <w:contextualSpacing w:val="0"/>
        <w:jc w:val="both"/>
      </w:pPr>
      <w:r w:rsidRPr="00FC48A7">
        <w:t>Title 29 Part 96 and 99 of the Code of Federal Regulations (hereinafter cited as 29 CFR 96 and 99), Audit Requirements for Grants, Contracts and Other Agreements;</w:t>
      </w:r>
    </w:p>
    <w:p w14:paraId="273F5C34" w14:textId="77777777" w:rsidR="00391F8D" w:rsidRPr="00FC48A7" w:rsidRDefault="00391F8D" w:rsidP="00616D97">
      <w:pPr>
        <w:pStyle w:val="ListParagraph"/>
        <w:numPr>
          <w:ilvl w:val="0"/>
          <w:numId w:val="2"/>
        </w:numPr>
        <w:ind w:left="1094" w:hanging="547"/>
        <w:contextualSpacing w:val="0"/>
        <w:jc w:val="both"/>
      </w:pPr>
      <w:r w:rsidRPr="00FC48A7">
        <w:t>Title 29 Part 97 of the Code of Federal Regulations (hereinafter cited as 29 CFR 97), Uniform Administrative Requirements for Grants and Cooperative Agreements to State and Local Governments;</w:t>
      </w:r>
    </w:p>
    <w:p w14:paraId="44C108DD" w14:textId="77777777" w:rsidR="00391F8D" w:rsidRPr="00FC48A7" w:rsidRDefault="00391F8D" w:rsidP="00616D97">
      <w:pPr>
        <w:pStyle w:val="ListParagraph"/>
        <w:numPr>
          <w:ilvl w:val="0"/>
          <w:numId w:val="2"/>
        </w:numPr>
        <w:ind w:left="1094" w:hanging="547"/>
        <w:contextualSpacing w:val="0"/>
        <w:jc w:val="both"/>
      </w:pPr>
      <w:r w:rsidRPr="00FC48A7">
        <w:t>Title 29 Part 98 of the Code of Federal Regulations (hereinafter cited as 29 CFR 98) and 2 CFR Chapter 1, part 180, Government-wide Debarment and Suspension (Nonprocurement) and Government-wide Requirements for Drug-Free Workplace (Grants); and</w:t>
      </w:r>
    </w:p>
    <w:p w14:paraId="3C7DD52F" w14:textId="77777777" w:rsidR="00391F8D" w:rsidRPr="00FC48A7" w:rsidRDefault="00391F8D" w:rsidP="00616D97">
      <w:pPr>
        <w:pStyle w:val="ListParagraph"/>
        <w:numPr>
          <w:ilvl w:val="0"/>
          <w:numId w:val="2"/>
        </w:numPr>
        <w:ind w:left="1080" w:hanging="540"/>
        <w:contextualSpacing w:val="0"/>
        <w:jc w:val="both"/>
      </w:pPr>
      <w:r w:rsidRPr="00FC48A7">
        <w:t>OMB Circular A-87 Cost Principles for State, Local and Indian Tribal Governments.</w:t>
      </w:r>
    </w:p>
    <w:p w14:paraId="4268502E" w14:textId="77777777" w:rsidR="00FD2502" w:rsidRPr="00FC48A7" w:rsidRDefault="00391F8D" w:rsidP="00616D97">
      <w:pPr>
        <w:jc w:val="both"/>
      </w:pPr>
      <w:r w:rsidRPr="00FC48A7">
        <w:t>BLS administrative directives provide instructions and guidelines for implementing regulatory requirements in the areas of reporting, monitoring, procurement, closeout and audit, property management, cash management, and other administrative and financial management functions that specifically apply to the OSHS program.</w:t>
      </w:r>
    </w:p>
    <w:p w14:paraId="36D8C1F7" w14:textId="77777777" w:rsidR="00391F8D" w:rsidRPr="00FC48A7" w:rsidRDefault="00391F8D" w:rsidP="00616D97">
      <w:pPr>
        <w:pStyle w:val="Heading2"/>
        <w:jc w:val="both"/>
      </w:pPr>
      <w:bookmarkStart w:id="14" w:name="_Toc356978046"/>
      <w:bookmarkStart w:id="15" w:name="_Toc350864655"/>
      <w:bookmarkStart w:id="16" w:name="_Toc381882860"/>
      <w:r w:rsidRPr="00FC48A7">
        <w:t>E.</w:t>
      </w:r>
      <w:r w:rsidRPr="00FC48A7">
        <w:tab/>
        <w:t>PROGRAM FUNDING</w:t>
      </w:r>
      <w:bookmarkEnd w:id="14"/>
      <w:bookmarkEnd w:id="15"/>
      <w:bookmarkEnd w:id="16"/>
    </w:p>
    <w:p w14:paraId="3495DE9F" w14:textId="77777777" w:rsidR="008E7361" w:rsidRDefault="00391F8D" w:rsidP="000316C2">
      <w:pPr>
        <w:jc w:val="both"/>
      </w:pPr>
      <w:r w:rsidRPr="00FC48A7">
        <w:t>All Federal funding is subject to the enactment of a Department of Labor appropriation (or other action, such as a continuing resolution).  The OSHS cooperative agreements are often negotiated and executed prior to the enactment of the appropriation.  Since they are based on the President's budget, which may be more or less than the final appropriation, the BLS reserves the right to renegotiate the grant amount, if the</w:t>
      </w:r>
      <w:r w:rsidR="001435C4">
        <w:t xml:space="preserve"> </w:t>
      </w:r>
      <w:r w:rsidRPr="00FC48A7">
        <w:t>appropriation</w:t>
      </w:r>
      <w:r w:rsidR="000316C2">
        <w:t xml:space="preserve"> </w:t>
      </w:r>
      <w:r w:rsidRPr="00FC48A7">
        <w:t>differs from the President's budget.</w:t>
      </w:r>
    </w:p>
    <w:p w14:paraId="748A54F2" w14:textId="77777777" w:rsidR="00FD2502" w:rsidRPr="00FC48A7" w:rsidRDefault="00391F8D" w:rsidP="000316C2">
      <w:pPr>
        <w:jc w:val="both"/>
      </w:pPr>
      <w:r w:rsidRPr="00FC48A7">
        <w:t>The Federal financial assistance awarded under this Agreement is available for obligation by a SGA during the Federal fiscal year beginning October 1 and ending September 30, unless, under rare circumstances, an extension of the Agreement period is specifically approved by the BLS.</w:t>
      </w:r>
    </w:p>
    <w:p w14:paraId="79E9CA49" w14:textId="77777777" w:rsidR="00391F8D" w:rsidRPr="00FC48A7" w:rsidRDefault="00391F8D" w:rsidP="00616D97">
      <w:pPr>
        <w:pStyle w:val="Heading2"/>
        <w:jc w:val="both"/>
      </w:pPr>
      <w:bookmarkStart w:id="17" w:name="_Toc356978047"/>
      <w:bookmarkStart w:id="18" w:name="_Toc350864656"/>
      <w:bookmarkStart w:id="19" w:name="_Toc381882861"/>
      <w:r w:rsidRPr="00FC48A7">
        <w:t>F.</w:t>
      </w:r>
      <w:r w:rsidRPr="00FC48A7">
        <w:tab/>
        <w:t>CASH MANAGEMENT</w:t>
      </w:r>
      <w:bookmarkEnd w:id="17"/>
      <w:bookmarkEnd w:id="18"/>
      <w:bookmarkEnd w:id="19"/>
    </w:p>
    <w:p w14:paraId="190254D3" w14:textId="77777777" w:rsidR="00FD2502" w:rsidRPr="00FC48A7" w:rsidRDefault="00391F8D" w:rsidP="00616D97">
      <w:pPr>
        <w:jc w:val="both"/>
      </w:pPr>
      <w:r w:rsidRPr="00FC48A7">
        <w:t>Cash advances to qualified SGAs will be made under the Department of Health and Human Services Payment Management System (HHS-PMS), an automated clearinghouse system.  The BLS is responsible for establishing HHS-PMS accounts for OSHS grantees.  The BLS will make withdrawals of funds on behalf of SGAs unable to use the HHS-PMS.</w:t>
      </w:r>
    </w:p>
    <w:p w14:paraId="097CD156" w14:textId="77777777" w:rsidR="00FD2502" w:rsidRPr="00FC48A7" w:rsidRDefault="00391F8D" w:rsidP="00616D97">
      <w:pPr>
        <w:jc w:val="both"/>
      </w:pPr>
      <w:r w:rsidRPr="00FC48A7">
        <w:t>The HHS-PMS is designed to make Federal funds available immediately upon receipt of a request.  The amount requested therefore should be based on actual disbursement needs whenever possible, and should be disbursed by the SGA as soon as possible after receipt.  (See 29 CFR 97.20(a)(7), "Cash Management.")  For this purpose, a disbursement is considered to be the time of actual release of checks or transfer of funds electronically by the SGA to the payees.</w:t>
      </w:r>
    </w:p>
    <w:p w14:paraId="147789F1" w14:textId="77777777" w:rsidR="00391F8D" w:rsidRPr="00FC48A7" w:rsidRDefault="00391F8D" w:rsidP="00616D97">
      <w:pPr>
        <w:pStyle w:val="Heading2"/>
        <w:jc w:val="both"/>
      </w:pPr>
      <w:bookmarkStart w:id="20" w:name="_Toc356978048"/>
      <w:bookmarkStart w:id="21" w:name="_Toc350864657"/>
      <w:bookmarkStart w:id="22" w:name="_Toc381882862"/>
      <w:r w:rsidRPr="00FC48A7">
        <w:t>G.</w:t>
      </w:r>
      <w:r w:rsidRPr="00FC48A7">
        <w:tab/>
        <w:t>COST GUIDELINES</w:t>
      </w:r>
      <w:bookmarkEnd w:id="20"/>
      <w:bookmarkEnd w:id="21"/>
      <w:bookmarkEnd w:id="22"/>
    </w:p>
    <w:p w14:paraId="48F390C8" w14:textId="77777777" w:rsidR="00FD2502" w:rsidRPr="00FC48A7" w:rsidRDefault="00391F8D" w:rsidP="00616D97">
      <w:pPr>
        <w:jc w:val="both"/>
      </w:pPr>
      <w:r w:rsidRPr="00FC48A7">
        <w:t>Allowable costs are determined in accordance with the provisions of OMB Circular A-87.  A request for prior approval of certain costs, under the cost principles of OMB Circular A-87, may be made by means of a letter from the recipient organization to the BLS.</w:t>
      </w:r>
    </w:p>
    <w:p w14:paraId="43062545" w14:textId="77777777" w:rsidR="00FD2502" w:rsidRPr="00FC48A7" w:rsidRDefault="00391F8D" w:rsidP="00616D97">
      <w:pPr>
        <w:jc w:val="both"/>
      </w:pPr>
      <w:r w:rsidRPr="00FC48A7">
        <w:t>Indirect costs are defined as all costs benefiting more than one project, activity or other cost objective.  The process for allocating indirect costs charged to Department of Labor grants and contracts must be approved by the Department of Health and Human Services (DHHS) or, the DOL Office of Acquisition Integrity.  Any State that uses an indirect cost rate, regardless of the cost allocation methodology employed, must obtain approval of its indirect cost rate annually from the DOL Division of Cost Determination, within the Office of Acquisition Integrity, or from the cognizant Federal agency approving the rate.</w:t>
      </w:r>
    </w:p>
    <w:p w14:paraId="5DD08F06" w14:textId="77777777" w:rsidR="00FD2502" w:rsidRPr="00FC48A7" w:rsidRDefault="00391F8D" w:rsidP="00616D97">
      <w:pPr>
        <w:jc w:val="both"/>
      </w:pPr>
      <w:r w:rsidRPr="00FC48A7">
        <w:t>The cost of audits made in accordance with the provisions of 29 CFR 96 and 99 (formerly OMB Circular A-133) are allowable charges to Federally</w:t>
      </w:r>
      <w:r w:rsidRPr="00FC48A7">
        <w:noBreakHyphen/>
        <w:t>assisted programs.  The charges may be considered a direct cost or an allocated indirect cost, determined in accordance with the provisions of OMB Circular A-87.  Such costs generally may not exceed the percentage that Federal funds expended represent of total funds expended by the recipient during the fiscal year.  In the case of the BLS-OSHS agreements, charges would be limited to 50 percent of the OSHS program's prorated share of the cost of conducting the audit.  The percentage may be exceeded if the State demonstrates and documents higher actual costs.</w:t>
      </w:r>
    </w:p>
    <w:p w14:paraId="250BB38C" w14:textId="77777777" w:rsidR="00FD2502" w:rsidRPr="00FC48A7" w:rsidRDefault="00391F8D" w:rsidP="00616D97">
      <w:pPr>
        <w:jc w:val="both"/>
      </w:pPr>
      <w:r w:rsidRPr="00FC48A7">
        <w:t>For employees whose time charges are levied solely against a single Federal award or cost objective (i.e., any or all of the OSHS data series covered under this cooperative agreement), the State grantee must certify at least semi-annually that the work being charged for relates exclusively to that award.  OMB Circular A-87, Attachment B (Selected Items of Cost), provides full guidance regarding this requirement.  Note that States with time and attendance systems that account for employees’ time at the project code level on a weekly, bi-weekly, or monthly basis are already in compliance with this requirement.</w:t>
      </w:r>
    </w:p>
    <w:p w14:paraId="4CF3B795" w14:textId="77777777" w:rsidR="00391F8D" w:rsidRPr="00FC48A7" w:rsidRDefault="00391F8D" w:rsidP="00616D97">
      <w:pPr>
        <w:pStyle w:val="Heading2"/>
        <w:jc w:val="both"/>
      </w:pPr>
      <w:bookmarkStart w:id="23" w:name="_Toc356978049"/>
      <w:bookmarkStart w:id="24" w:name="_Toc350864658"/>
      <w:bookmarkStart w:id="25" w:name="_Toc381882863"/>
      <w:r w:rsidRPr="00FC48A7">
        <w:t>H.</w:t>
      </w:r>
      <w:r w:rsidRPr="00FC48A7">
        <w:tab/>
        <w:t>FINANCIAL REPORTING</w:t>
      </w:r>
      <w:bookmarkEnd w:id="23"/>
      <w:bookmarkEnd w:id="24"/>
      <w:bookmarkEnd w:id="25"/>
    </w:p>
    <w:p w14:paraId="3CD6B209" w14:textId="77777777" w:rsidR="001E2834" w:rsidRPr="005865EB" w:rsidRDefault="001E2834" w:rsidP="001E2834">
      <w:pPr>
        <w:jc w:val="both"/>
      </w:pPr>
      <w:r w:rsidRPr="005865EB">
        <w:t xml:space="preserve">The SGAs Financial Accounting System must be able to provide the financial information necessary to comply with audit requirements and to complete the SF-425 Federal Financial Report (FFR) and the BLS-OSHS2 Quarterly </w:t>
      </w:r>
      <w:r w:rsidRPr="00F1105D">
        <w:t>Financial</w:t>
      </w:r>
      <w:r w:rsidRPr="005865EB">
        <w:t xml:space="preserve"> Report.  The FFR is used to report cumulative Federal cash transactions (total cash received and disbursed) and financial status information (Federal expenditures and unobligated balance) for each program.  The BLS-OSHS2 Quarterly Financial Report captures both quarterly and cumulative expenditures for each program.  The SGA’s quarterly and closeout reporting requirements are summarized below.</w:t>
      </w:r>
    </w:p>
    <w:p w14:paraId="1378D41F" w14:textId="77777777" w:rsidR="00EA1D3C" w:rsidRDefault="001E2834" w:rsidP="00616D97">
      <w:pPr>
        <w:jc w:val="both"/>
        <w:rPr>
          <w:u w:val="single"/>
        </w:rPr>
      </w:pPr>
      <w:r>
        <w:rPr>
          <w:u w:val="single"/>
        </w:rPr>
        <w:t>Quarterly Financial Reporting Requirements</w:t>
      </w:r>
    </w:p>
    <w:p w14:paraId="1D6E5C5E" w14:textId="77777777" w:rsidR="001E2834" w:rsidRPr="001E2834" w:rsidRDefault="001E2834" w:rsidP="00843441">
      <w:pPr>
        <w:pStyle w:val="ListParagraph"/>
        <w:numPr>
          <w:ilvl w:val="0"/>
          <w:numId w:val="58"/>
        </w:numPr>
        <w:spacing w:after="160"/>
        <w:ind w:left="994"/>
        <w:contextualSpacing w:val="0"/>
        <w:jc w:val="both"/>
        <w:rPr>
          <w:u w:val="single"/>
        </w:rPr>
      </w:pPr>
      <w:r>
        <w:t xml:space="preserve">BLS-OSHS2 </w:t>
      </w:r>
      <w:r w:rsidRPr="005865EB">
        <w:t>–</w:t>
      </w:r>
      <w:r>
        <w:t xml:space="preserve"> State agencies must submit the BLS-OSHS2 Quarterly Financial Report to the regional office within 30 days after the end of each quarter.  The regional office will then enter this information into the DOL eGrants System.</w:t>
      </w:r>
    </w:p>
    <w:p w14:paraId="2DDA30FB" w14:textId="77777777" w:rsidR="001E2834" w:rsidRPr="00901123" w:rsidRDefault="001E2834" w:rsidP="00901123">
      <w:pPr>
        <w:pStyle w:val="ListParagraph"/>
        <w:numPr>
          <w:ilvl w:val="0"/>
          <w:numId w:val="58"/>
        </w:numPr>
        <w:spacing w:after="160"/>
        <w:ind w:left="994"/>
        <w:jc w:val="both"/>
        <w:rPr>
          <w:u w:val="single"/>
        </w:rPr>
      </w:pPr>
      <w:r>
        <w:t xml:space="preserve">HHS-PMS FFR Federal Cash Transaction Report </w:t>
      </w:r>
      <w:r w:rsidRPr="005865EB">
        <w:t>–</w:t>
      </w:r>
      <w:r>
        <w:t xml:space="preserve"> State agencies must complete item 10 (lines a </w:t>
      </w:r>
      <w:r w:rsidRPr="005865EB">
        <w:t>–</w:t>
      </w:r>
      <w:r>
        <w:t xml:space="preserve"> c) of the FFR each quarter at HHS-PMS within 30 days from the end of the fiscal quarter, after which the system will close until the end of the following fiscal quarter.</w:t>
      </w:r>
    </w:p>
    <w:p w14:paraId="2695D4D1" w14:textId="77777777" w:rsidR="00901123" w:rsidRDefault="00901123" w:rsidP="00CC01D8">
      <w:pPr>
        <w:spacing w:after="160"/>
        <w:ind w:left="547"/>
        <w:jc w:val="both"/>
        <w:rPr>
          <w:u w:val="single"/>
        </w:rPr>
      </w:pPr>
      <w:r>
        <w:rPr>
          <w:u w:val="single"/>
        </w:rPr>
        <w:t>Closeout Financial Reporting Requirements</w:t>
      </w:r>
    </w:p>
    <w:p w14:paraId="5D122247" w14:textId="77777777" w:rsidR="00CC01D8" w:rsidRDefault="00CC01D8" w:rsidP="00A22A4E">
      <w:pPr>
        <w:pStyle w:val="ListParagraph"/>
        <w:numPr>
          <w:ilvl w:val="0"/>
          <w:numId w:val="59"/>
        </w:numPr>
        <w:spacing w:after="160"/>
        <w:ind w:left="994" w:hanging="274"/>
        <w:contextualSpacing w:val="0"/>
        <w:jc w:val="both"/>
      </w:pPr>
      <w:r>
        <w:t xml:space="preserve">BLS-OSHS2 </w:t>
      </w:r>
      <w:r w:rsidRPr="005865EB">
        <w:t>–</w:t>
      </w:r>
      <w:r>
        <w:t xml:space="preserve"> State agencies must submit the BLS-OSHS2 Quarterly Financial Report to the regional office as part of the closeout package.</w:t>
      </w:r>
    </w:p>
    <w:p w14:paraId="1BB9DB28" w14:textId="77777777" w:rsidR="00391F8D" w:rsidRPr="00FC48A7" w:rsidRDefault="00CC01D8" w:rsidP="00CC01D8">
      <w:pPr>
        <w:pStyle w:val="ListParagraph"/>
        <w:numPr>
          <w:ilvl w:val="0"/>
          <w:numId w:val="59"/>
        </w:numPr>
        <w:ind w:left="990" w:hanging="270"/>
        <w:jc w:val="both"/>
      </w:pPr>
      <w:r>
        <w:t xml:space="preserve">Hardcopy FFR </w:t>
      </w:r>
      <w:r w:rsidRPr="005865EB">
        <w:t>–</w:t>
      </w:r>
      <w:r>
        <w:t xml:space="preserve"> State agencies must complete item 10 (lines d </w:t>
      </w:r>
      <w:r w:rsidRPr="005865EB">
        <w:t>–</w:t>
      </w:r>
      <w:r>
        <w:t xml:space="preserve"> k) and item 11 (lines a </w:t>
      </w:r>
      <w:r w:rsidRPr="005865EB">
        <w:t>–</w:t>
      </w:r>
      <w:r>
        <w:t xml:space="preserve"> f) of the FFR annually and submit it to the regional office as part of the closeout package.  HHS-PMS does not have the functionality to report all sections of the FFR for the BLS (only item 10 a </w:t>
      </w:r>
      <w:r w:rsidRPr="005865EB">
        <w:t>–</w:t>
      </w:r>
      <w:r>
        <w:t xml:space="preserve"> c).  Therefore, item 10 (lines d </w:t>
      </w:r>
      <w:r w:rsidRPr="005865EB">
        <w:t>–</w:t>
      </w:r>
      <w:r>
        <w:t xml:space="preserve"> k) and item 11 (lines a </w:t>
      </w:r>
      <w:r w:rsidRPr="005865EB">
        <w:t>–</w:t>
      </w:r>
      <w:r>
        <w:t xml:space="preserve"> f) of the FFR must be completed on paper and submitted to the appropriate regional office as part of the closeout documentation.  A copy of the FFR is included at the end of the Administrative Requirements Section and also can be found here: </w:t>
      </w:r>
      <w:hyperlink r:id="rId10" w:history="1">
        <w:r w:rsidR="00547509" w:rsidRPr="005865EB">
          <w:rPr>
            <w:rStyle w:val="Hyperlink"/>
          </w:rPr>
          <w:t>http://www.whitehouse.gov/sites/default/files/omb/grants/approved_forms/SF-425.pdf</w:t>
        </w:r>
      </w:hyperlink>
      <w:r w:rsidR="00547509" w:rsidRPr="005865EB">
        <w:t>.</w:t>
      </w:r>
    </w:p>
    <w:p w14:paraId="44194D72" w14:textId="77777777" w:rsidR="00391F8D" w:rsidRPr="00FC48A7" w:rsidRDefault="00391F8D" w:rsidP="00616D97">
      <w:pPr>
        <w:pStyle w:val="Heading2"/>
        <w:jc w:val="both"/>
      </w:pPr>
      <w:bookmarkStart w:id="26" w:name="_Toc356978050"/>
      <w:bookmarkStart w:id="27" w:name="_Toc350864659"/>
      <w:bookmarkStart w:id="28" w:name="_Toc381882864"/>
      <w:r w:rsidRPr="00FC48A7">
        <w:t>I.</w:t>
      </w:r>
      <w:r w:rsidRPr="00FC48A7">
        <w:tab/>
        <w:t>MONITORING</w:t>
      </w:r>
      <w:bookmarkEnd w:id="26"/>
      <w:bookmarkEnd w:id="27"/>
      <w:bookmarkEnd w:id="28"/>
    </w:p>
    <w:p w14:paraId="19BCE5EF" w14:textId="77777777" w:rsidR="00FD2502" w:rsidRPr="00FC48A7" w:rsidRDefault="00391F8D" w:rsidP="00616D97">
      <w:pPr>
        <w:jc w:val="both"/>
      </w:pPr>
      <w:r w:rsidRPr="00FC48A7">
        <w:t>The BLS will review the financial reports from the SGAs to monitor fund utilization and identify potential over- or under-spending.  The primary objectives of financial monitoring are 1) to ensure that program objectives are met; 2) prevent significant imbalances of funds at the end of the fiscal year; and 3) to identify instances where it may be necessary to provide Federal administrative assistance to SGAs.</w:t>
      </w:r>
    </w:p>
    <w:p w14:paraId="7ECDBB4A" w14:textId="77777777" w:rsidR="00FD2502" w:rsidRPr="00FC48A7" w:rsidRDefault="00391F8D" w:rsidP="00616D97">
      <w:pPr>
        <w:jc w:val="both"/>
      </w:pPr>
      <w:r w:rsidRPr="00FC48A7">
        <w:t>Pursuant to 29 CFR 97.20, the BLS may also conduct periodic on</w:t>
      </w:r>
      <w:r w:rsidRPr="00FC48A7">
        <w:noBreakHyphen/>
        <w:t>site reviews to ensure the adequacy of the SGA's financial management systems.</w:t>
      </w:r>
    </w:p>
    <w:p w14:paraId="3597124D" w14:textId="77777777" w:rsidR="00FD2502" w:rsidRDefault="00391F8D" w:rsidP="00616D97">
      <w:pPr>
        <w:jc w:val="both"/>
      </w:pPr>
      <w:r w:rsidRPr="00FC48A7">
        <w:t>In accordance with 29 CFR 97.40, SGAs are responsible for managing the day-to-day operations of grant-supported activities and monitoring their performance under the agreement to assure compliance with applicable Federal requirements and to assure that performance goals are being met.  Also per 29 CFR 97.40, the BLS may make site visits as required by program needs.</w:t>
      </w:r>
    </w:p>
    <w:p w14:paraId="7FA5D6BB" w14:textId="77777777" w:rsidR="00391F8D" w:rsidRPr="00FC48A7" w:rsidRDefault="00391F8D" w:rsidP="00616D97">
      <w:pPr>
        <w:pStyle w:val="Heading2"/>
        <w:jc w:val="both"/>
      </w:pPr>
      <w:bookmarkStart w:id="29" w:name="_Toc356978051"/>
      <w:bookmarkStart w:id="30" w:name="_Toc350864660"/>
      <w:bookmarkStart w:id="31" w:name="_Toc381882865"/>
      <w:r w:rsidRPr="00FC48A7">
        <w:t>J.</w:t>
      </w:r>
      <w:r w:rsidRPr="00FC48A7">
        <w:tab/>
        <w:t>DEOBLIGATION OF UNDERUTILIZED FUNDS</w:t>
      </w:r>
      <w:bookmarkEnd w:id="29"/>
      <w:bookmarkEnd w:id="30"/>
      <w:bookmarkEnd w:id="31"/>
    </w:p>
    <w:p w14:paraId="182BBE12" w14:textId="77777777" w:rsidR="00FD2502" w:rsidRDefault="00391F8D" w:rsidP="00616D97">
      <w:pPr>
        <w:jc w:val="both"/>
      </w:pPr>
      <w:r w:rsidRPr="00FC48A7">
        <w:t>To obtain maximum benefits from the funds available, each grant will be reviewed by the BLS during the third and fourth quarters to determine the status of funds.  Funds identified as having the potential for being unused by the end of the fiscal year will be subject to deobligation, but BLS will unilaterally deobligate underutilized funds when the amount and the purpose to which those funds would be re-directed warrant it.  Usually, deobligation of funds will be accomplished through a bilateral agreement.  Additional instructions applicable to a particular fiscal year will be issued separately.  The BLS will work with the SGA to ensure that funding is sufficient to support program operations through the end of the fiscal year before any deobligation action is carried out.</w:t>
      </w:r>
    </w:p>
    <w:p w14:paraId="61276F03" w14:textId="77777777" w:rsidR="00391F8D" w:rsidRPr="00FC48A7" w:rsidRDefault="00391F8D" w:rsidP="00616D97">
      <w:pPr>
        <w:pStyle w:val="Heading2"/>
        <w:jc w:val="both"/>
      </w:pPr>
      <w:bookmarkStart w:id="32" w:name="_Toc356978052"/>
      <w:bookmarkStart w:id="33" w:name="_Toc350864661"/>
      <w:bookmarkStart w:id="34" w:name="_Toc381882866"/>
      <w:r w:rsidRPr="00FC48A7">
        <w:t>K.</w:t>
      </w:r>
      <w:r w:rsidRPr="00FC48A7">
        <w:tab/>
        <w:t>PROGRAM VARIANCES</w:t>
      </w:r>
      <w:bookmarkEnd w:id="32"/>
      <w:bookmarkEnd w:id="33"/>
      <w:bookmarkEnd w:id="34"/>
    </w:p>
    <w:p w14:paraId="40DAA1F4" w14:textId="77777777" w:rsidR="00391F8D" w:rsidRPr="00FC48A7" w:rsidRDefault="00391F8D" w:rsidP="003C2AC6">
      <w:pPr>
        <w:spacing w:after="120"/>
        <w:ind w:left="547"/>
        <w:jc w:val="both"/>
      </w:pPr>
      <w:r w:rsidRPr="00FC48A7">
        <w:t>If the SGA does not intend to comply fully with all performance requirements, including financial reporting requirements, for the entire period of the Cooperative Agreement, an explanation of the variance should be developed in cooperation with the BLS regional office.  The State agency must also submit a Variance Request Form to the BLS regional office for review before it is sent to the BLS national office for approval.  The approved variance should be shown in the appropriate section for the work statement to which it applies.  All program variances must be approved by the BLS national office prior to the CA being signed.  If the SGA failed during the previous period to meet agreed-upon work requirements but the problem has already been corrected and the SGA expects to meet the requirements in the current year, then no variance is required.  However, if the SGA failed to meet the requirements in the previous period, and must do work during the current period to improve performance, then a variance must be developed and included in the Cooperative Agreement, as explained above.  An explanation of variance must include the following:</w:t>
      </w:r>
      <w:r w:rsidRPr="00FC48A7">
        <w:br/>
      </w:r>
    </w:p>
    <w:p w14:paraId="1E83DBA5" w14:textId="77777777" w:rsidR="00391F8D" w:rsidRPr="00FC48A7" w:rsidRDefault="00391F8D" w:rsidP="00616D97">
      <w:pPr>
        <w:pStyle w:val="ListParagraph"/>
        <w:numPr>
          <w:ilvl w:val="0"/>
          <w:numId w:val="3"/>
        </w:numPr>
        <w:tabs>
          <w:tab w:val="left" w:pos="1080"/>
        </w:tabs>
        <w:ind w:left="1080" w:hanging="540"/>
        <w:contextualSpacing w:val="0"/>
        <w:jc w:val="both"/>
      </w:pPr>
      <w:r w:rsidRPr="00FC48A7">
        <w:t>Background of the problem;</w:t>
      </w:r>
    </w:p>
    <w:p w14:paraId="438DFFCA" w14:textId="77777777" w:rsidR="00391F8D" w:rsidRPr="00FC48A7" w:rsidRDefault="00391F8D" w:rsidP="00616D97">
      <w:pPr>
        <w:pStyle w:val="ListParagraph"/>
        <w:numPr>
          <w:ilvl w:val="0"/>
          <w:numId w:val="3"/>
        </w:numPr>
        <w:tabs>
          <w:tab w:val="left" w:pos="1080"/>
        </w:tabs>
        <w:ind w:left="1080" w:hanging="540"/>
        <w:contextualSpacing w:val="0"/>
        <w:jc w:val="both"/>
      </w:pPr>
      <w:r w:rsidRPr="00FC48A7">
        <w:t xml:space="preserve">Performance during the previous period, such as the previous survey year for the </w:t>
      </w:r>
      <w:r w:rsidR="006B3F7B" w:rsidRPr="00FC48A7">
        <w:t>S</w:t>
      </w:r>
      <w:r w:rsidR="006B3F7B">
        <w:t>OII</w:t>
      </w:r>
      <w:r w:rsidR="006B3F7B" w:rsidRPr="00FC48A7">
        <w:t xml:space="preserve"> </w:t>
      </w:r>
      <w:r w:rsidRPr="00FC48A7">
        <w:t>or the previous fiscal year for financial reporting;</w:t>
      </w:r>
    </w:p>
    <w:p w14:paraId="399AC0B9" w14:textId="77777777" w:rsidR="00391F8D" w:rsidRPr="00FC48A7" w:rsidRDefault="00391F8D" w:rsidP="00616D97">
      <w:pPr>
        <w:pStyle w:val="ListParagraph"/>
        <w:numPr>
          <w:ilvl w:val="0"/>
          <w:numId w:val="3"/>
        </w:numPr>
        <w:tabs>
          <w:tab w:val="left" w:pos="1080"/>
        </w:tabs>
        <w:ind w:left="1080" w:hanging="540"/>
        <w:contextualSpacing w:val="0"/>
        <w:jc w:val="both"/>
      </w:pPr>
      <w:r w:rsidRPr="00FC48A7">
        <w:t>Proposed performance; and</w:t>
      </w:r>
    </w:p>
    <w:p w14:paraId="00E058F8" w14:textId="77777777" w:rsidR="00391F8D" w:rsidRPr="00FC48A7" w:rsidRDefault="00391F8D" w:rsidP="00616D97">
      <w:pPr>
        <w:pStyle w:val="ListParagraph"/>
        <w:numPr>
          <w:ilvl w:val="0"/>
          <w:numId w:val="3"/>
        </w:numPr>
        <w:tabs>
          <w:tab w:val="left" w:pos="1080"/>
        </w:tabs>
        <w:ind w:left="1080" w:hanging="540"/>
        <w:contextualSpacing w:val="0"/>
        <w:jc w:val="both"/>
      </w:pPr>
      <w:r w:rsidRPr="00FC48A7">
        <w:t>Milestones that enable the SGA to meet standard deliverables required by the work statements for the OSHS program by the end of the fiscal year.</w:t>
      </w:r>
    </w:p>
    <w:p w14:paraId="39C1DAD1" w14:textId="77777777" w:rsidR="00391F8D" w:rsidRPr="00FC48A7" w:rsidRDefault="00391F8D" w:rsidP="00616D97">
      <w:pPr>
        <w:pStyle w:val="Heading2"/>
        <w:jc w:val="both"/>
      </w:pPr>
      <w:bookmarkStart w:id="35" w:name="_Toc356978053"/>
      <w:bookmarkStart w:id="36" w:name="_Toc350864662"/>
      <w:bookmarkStart w:id="37" w:name="_Toc381882867"/>
      <w:r w:rsidRPr="00FC48A7">
        <w:t>L.</w:t>
      </w:r>
      <w:r w:rsidRPr="00FC48A7">
        <w:tab/>
        <w:t>CHANGES TO THE COOPERATIVE AGREEMENT</w:t>
      </w:r>
      <w:bookmarkEnd w:id="35"/>
      <w:bookmarkEnd w:id="36"/>
      <w:bookmarkEnd w:id="37"/>
    </w:p>
    <w:p w14:paraId="5CF44AA8" w14:textId="77777777" w:rsidR="00391F8D" w:rsidRPr="00FC48A7" w:rsidRDefault="00391F8D" w:rsidP="00616D97">
      <w:pPr>
        <w:pStyle w:val="ListParagraph"/>
        <w:numPr>
          <w:ilvl w:val="0"/>
          <w:numId w:val="4"/>
        </w:numPr>
        <w:ind w:left="1080" w:hanging="540"/>
        <w:jc w:val="both"/>
      </w:pPr>
      <w:bookmarkStart w:id="38" w:name="_Toc356978054"/>
      <w:r w:rsidRPr="00FC48A7">
        <w:t>Budget Changes</w:t>
      </w:r>
      <w:bookmarkEnd w:id="38"/>
    </w:p>
    <w:p w14:paraId="22E10652" w14:textId="77777777" w:rsidR="00391F8D" w:rsidRPr="00FC48A7" w:rsidRDefault="00391F8D" w:rsidP="00616D97">
      <w:pPr>
        <w:ind w:left="1080"/>
        <w:jc w:val="both"/>
      </w:pPr>
      <w:r w:rsidRPr="00FC48A7">
        <w:t>Budget changes that require SGAs to obtain prior written approval from the BLS include:</w:t>
      </w:r>
    </w:p>
    <w:p w14:paraId="2DBC31DC" w14:textId="77777777" w:rsidR="00391F8D" w:rsidRPr="00FC48A7" w:rsidRDefault="00391F8D" w:rsidP="00616D97">
      <w:pPr>
        <w:pStyle w:val="ListParagraph"/>
        <w:numPr>
          <w:ilvl w:val="0"/>
          <w:numId w:val="5"/>
        </w:numPr>
        <w:ind w:left="1800" w:hanging="720"/>
        <w:contextualSpacing w:val="0"/>
        <w:jc w:val="both"/>
      </w:pPr>
      <w:r w:rsidRPr="00FC48A7">
        <w:t>Any revision that would result in the need for additional funding; and</w:t>
      </w:r>
    </w:p>
    <w:p w14:paraId="27D195FF" w14:textId="77777777" w:rsidR="00391F8D" w:rsidRPr="00FC48A7" w:rsidRDefault="00391F8D" w:rsidP="00616D97">
      <w:pPr>
        <w:pStyle w:val="ListParagraph"/>
        <w:numPr>
          <w:ilvl w:val="0"/>
          <w:numId w:val="5"/>
        </w:numPr>
        <w:ind w:left="1800" w:hanging="720"/>
        <w:contextualSpacing w:val="0"/>
        <w:jc w:val="both"/>
      </w:pPr>
      <w:r w:rsidRPr="00FC48A7">
        <w:t>Cumulative transfers among cost categories that exceed or are expected to exceed 10 percent of the current total approved program budget, whenever the total funded by the BLS is greater than $100,000.</w:t>
      </w:r>
    </w:p>
    <w:p w14:paraId="2E741FA5" w14:textId="77777777" w:rsidR="00391F8D" w:rsidRPr="00FC48A7" w:rsidRDefault="00391F8D" w:rsidP="00616D97">
      <w:pPr>
        <w:pStyle w:val="ListParagraph"/>
        <w:numPr>
          <w:ilvl w:val="0"/>
          <w:numId w:val="4"/>
        </w:numPr>
        <w:ind w:left="1080" w:hanging="540"/>
        <w:jc w:val="both"/>
      </w:pPr>
      <w:bookmarkStart w:id="39" w:name="_Toc356978055"/>
      <w:r w:rsidRPr="00FC48A7">
        <w:t>Programmatic Changes</w:t>
      </w:r>
      <w:bookmarkEnd w:id="39"/>
    </w:p>
    <w:p w14:paraId="37EEC5C6" w14:textId="77777777" w:rsidR="00391F8D" w:rsidRPr="00FC48A7" w:rsidRDefault="00391F8D" w:rsidP="00616D97">
      <w:pPr>
        <w:ind w:left="1080"/>
        <w:jc w:val="both"/>
      </w:pPr>
      <w:r w:rsidRPr="00FC48A7">
        <w:t>Programmatic changes that require BLS prior written approval include:</w:t>
      </w:r>
    </w:p>
    <w:p w14:paraId="5E2605AF" w14:textId="77777777" w:rsidR="00391F8D" w:rsidRPr="00FC48A7" w:rsidRDefault="00391F8D" w:rsidP="00616D97">
      <w:pPr>
        <w:pStyle w:val="ListParagraph"/>
        <w:numPr>
          <w:ilvl w:val="0"/>
          <w:numId w:val="6"/>
        </w:numPr>
        <w:ind w:left="1800" w:hanging="720"/>
        <w:contextualSpacing w:val="0"/>
        <w:jc w:val="both"/>
      </w:pPr>
      <w:r w:rsidRPr="00FC48A7">
        <w:t>Any revision of the scope or objectives of the Cooperative Agreement;</w:t>
      </w:r>
    </w:p>
    <w:p w14:paraId="73B4F2B9" w14:textId="77777777" w:rsidR="00391F8D" w:rsidRPr="00FC48A7" w:rsidRDefault="00391F8D" w:rsidP="00616D97">
      <w:pPr>
        <w:pStyle w:val="ListParagraph"/>
        <w:numPr>
          <w:ilvl w:val="0"/>
          <w:numId w:val="6"/>
        </w:numPr>
        <w:ind w:left="1800" w:hanging="720"/>
        <w:contextualSpacing w:val="0"/>
        <w:jc w:val="both"/>
      </w:pPr>
      <w:r w:rsidRPr="00FC48A7">
        <w:t>Any significant deviation from the timetables specified in the manual or technical memoranda; or</w:t>
      </w:r>
    </w:p>
    <w:p w14:paraId="7FD08F7A" w14:textId="77777777" w:rsidR="00391F8D" w:rsidRPr="00FC48A7" w:rsidRDefault="00391F8D" w:rsidP="00616D97">
      <w:pPr>
        <w:pStyle w:val="ListParagraph"/>
        <w:numPr>
          <w:ilvl w:val="0"/>
          <w:numId w:val="6"/>
        </w:numPr>
        <w:ind w:left="1800" w:hanging="720"/>
        <w:contextualSpacing w:val="0"/>
        <w:jc w:val="both"/>
      </w:pPr>
      <w:r w:rsidRPr="00FC48A7">
        <w:t>Need to extend the period of availability of funds.</w:t>
      </w:r>
    </w:p>
    <w:p w14:paraId="7F1D274A" w14:textId="77777777" w:rsidR="00391F8D" w:rsidRPr="00FC48A7" w:rsidRDefault="00391F8D" w:rsidP="00616D97">
      <w:pPr>
        <w:pStyle w:val="ListParagraph"/>
        <w:numPr>
          <w:ilvl w:val="0"/>
          <w:numId w:val="4"/>
        </w:numPr>
        <w:ind w:left="1080" w:hanging="540"/>
        <w:jc w:val="both"/>
      </w:pPr>
      <w:bookmarkStart w:id="40" w:name="_Toc356978056"/>
      <w:r w:rsidRPr="00FC48A7">
        <w:t>Obtaining Prior Approval</w:t>
      </w:r>
      <w:bookmarkEnd w:id="40"/>
    </w:p>
    <w:p w14:paraId="1C793859" w14:textId="77777777" w:rsidR="00391F8D" w:rsidRPr="00FC48A7" w:rsidRDefault="00391F8D" w:rsidP="00616D97">
      <w:pPr>
        <w:ind w:left="1080"/>
        <w:jc w:val="both"/>
      </w:pPr>
      <w:r w:rsidRPr="00FC48A7">
        <w:t>A request for prior approval of any budget revision will include the Budget Information Form (BIF), the appropriate page(s) of the program work statement (if applicable), and a narrative justification for the proposed revision, included in the transmittal letter.</w:t>
      </w:r>
      <w:r w:rsidR="008E7361">
        <w:t xml:space="preserve">  </w:t>
      </w:r>
      <w:r w:rsidRPr="00FC48A7">
        <w:t>To obtain written approval from the BLS for programmatic or budget changes to the Cooperative Agreement, the SGA should submit one original and two copies of materials, as follows:</w:t>
      </w:r>
    </w:p>
    <w:p w14:paraId="7173688C" w14:textId="77777777" w:rsidR="00391F8D" w:rsidRPr="00FC48A7" w:rsidRDefault="00391F8D" w:rsidP="00616D97">
      <w:pPr>
        <w:pStyle w:val="ListParagraph"/>
        <w:numPr>
          <w:ilvl w:val="0"/>
          <w:numId w:val="7"/>
        </w:numPr>
        <w:ind w:left="1800" w:hanging="720"/>
        <w:contextualSpacing w:val="0"/>
        <w:jc w:val="both"/>
      </w:pPr>
      <w:r w:rsidRPr="00FC48A7">
        <w:t>SF-424 reflecting the revision;</w:t>
      </w:r>
    </w:p>
    <w:p w14:paraId="737EC83B" w14:textId="77777777" w:rsidR="00391F8D" w:rsidRPr="00FC48A7" w:rsidRDefault="00391F8D" w:rsidP="00616D97">
      <w:pPr>
        <w:pStyle w:val="ListParagraph"/>
        <w:numPr>
          <w:ilvl w:val="0"/>
          <w:numId w:val="7"/>
        </w:numPr>
        <w:ind w:left="1800" w:hanging="720"/>
        <w:contextualSpacing w:val="0"/>
        <w:jc w:val="both"/>
      </w:pPr>
      <w:r w:rsidRPr="00FC48A7">
        <w:t>SF-424A annotated to reflect the modified budget elements; and</w:t>
      </w:r>
    </w:p>
    <w:p w14:paraId="61D4658F" w14:textId="77777777" w:rsidR="00391F8D" w:rsidRPr="00FC48A7" w:rsidRDefault="00303D3E" w:rsidP="00616D97">
      <w:pPr>
        <w:pStyle w:val="ListParagraph"/>
        <w:numPr>
          <w:ilvl w:val="0"/>
          <w:numId w:val="7"/>
        </w:numPr>
        <w:ind w:left="1800" w:hanging="720"/>
        <w:contextualSpacing w:val="0"/>
        <w:jc w:val="both"/>
      </w:pPr>
      <w:r>
        <w:t>T</w:t>
      </w:r>
      <w:r w:rsidR="00391F8D" w:rsidRPr="00FC48A7">
        <w:t>he appropriate page(s) of the work statement annotated to reflect the change to the scope or duration of work originally agreed upon.</w:t>
      </w:r>
    </w:p>
    <w:p w14:paraId="2C490EF8" w14:textId="77777777" w:rsidR="00391F8D" w:rsidRPr="00FC48A7" w:rsidRDefault="00391F8D" w:rsidP="00616D97">
      <w:pPr>
        <w:ind w:left="1080"/>
        <w:jc w:val="both"/>
      </w:pPr>
      <w:r w:rsidRPr="00FC48A7">
        <w:t>Changes must be approved prior to the beginning of the quarter in which they would take effect.</w:t>
      </w:r>
    </w:p>
    <w:p w14:paraId="09D008C7" w14:textId="77777777" w:rsidR="00391F8D" w:rsidRPr="00FC48A7" w:rsidRDefault="00391F8D" w:rsidP="00616D97">
      <w:pPr>
        <w:ind w:left="1080"/>
        <w:jc w:val="both"/>
      </w:pPr>
      <w:r w:rsidRPr="00FC48A7">
        <w:t>The SGA's request for prior approval must be received at least 30 days before the beginning of the quarter.</w:t>
      </w:r>
    </w:p>
    <w:p w14:paraId="0CED751D" w14:textId="77777777" w:rsidR="00391F8D" w:rsidRPr="00FC48A7" w:rsidRDefault="00391F8D" w:rsidP="00616D97">
      <w:pPr>
        <w:pStyle w:val="ListParagraph"/>
        <w:numPr>
          <w:ilvl w:val="0"/>
          <w:numId w:val="4"/>
        </w:numPr>
        <w:ind w:left="1080" w:hanging="540"/>
        <w:jc w:val="both"/>
      </w:pPr>
      <w:bookmarkStart w:id="41" w:name="_Toc356978057"/>
      <w:r w:rsidRPr="00FC48A7">
        <w:t>BLS-Initiated Budget Changes</w:t>
      </w:r>
      <w:bookmarkEnd w:id="41"/>
    </w:p>
    <w:p w14:paraId="0CB2A391" w14:textId="77777777" w:rsidR="00DC1A86" w:rsidRPr="00FC48A7" w:rsidRDefault="00391F8D" w:rsidP="00616D97">
      <w:pPr>
        <w:ind w:left="1080"/>
        <w:jc w:val="both"/>
      </w:pPr>
      <w:r w:rsidRPr="00FC48A7">
        <w:t>In the event of legislatively mandated reductions to appropriated funds, necessitating the BLS to reduce the original award amount of the Cooperative Agreement, a modification to the Cooperative Agreement will be executed.  The BLS prefers that bilateral modifications be used to effect these budget reductions.  However, where a SGA prefers that the BLS initiate and execute a unilateral modification, because, for example, of the workload and time expense involved in obtaining State</w:t>
      </w:r>
      <w:r w:rsidRPr="00FC48A7">
        <w:noBreakHyphen/>
        <w:t>required review and signature of bilateral modifications, a unilateral modification will be used, and the BLS will notify the SGA, in writing, of its action.  The notification will specifically state what was done on behalf of the SGA.</w:t>
      </w:r>
      <w:bookmarkStart w:id="42" w:name="_Toc356978058"/>
      <w:bookmarkStart w:id="43" w:name="_Toc350864663"/>
    </w:p>
    <w:p w14:paraId="3C39B6D6" w14:textId="77777777" w:rsidR="00391F8D" w:rsidRPr="00FC48A7" w:rsidRDefault="00DC1A86" w:rsidP="00616D97">
      <w:pPr>
        <w:pStyle w:val="Heading2"/>
        <w:jc w:val="both"/>
      </w:pPr>
      <w:bookmarkStart w:id="44" w:name="_Toc381882868"/>
      <w:r w:rsidRPr="00FC48A7">
        <w:t>M</w:t>
      </w:r>
      <w:r w:rsidR="00391F8D" w:rsidRPr="00FC48A7">
        <w:t>.</w:t>
      </w:r>
      <w:r w:rsidR="00391F8D" w:rsidRPr="00FC48A7">
        <w:tab/>
        <w:t>EQUIPMEN</w:t>
      </w:r>
      <w:bookmarkEnd w:id="42"/>
      <w:bookmarkEnd w:id="43"/>
      <w:r w:rsidRPr="00FC48A7">
        <w:t>T</w:t>
      </w:r>
      <w:bookmarkEnd w:id="44"/>
    </w:p>
    <w:p w14:paraId="0D27FC53" w14:textId="77777777" w:rsidR="00FD2502" w:rsidRPr="00FC48A7" w:rsidRDefault="00391F8D" w:rsidP="00616D97">
      <w:pPr>
        <w:jc w:val="both"/>
      </w:pPr>
      <w:r w:rsidRPr="00FC48A7">
        <w:t>The SGA shall use, manage, and dispose of equipment acquired under the cooperative agreement in accordance with State laws and procedures.  Title to equipment purchased with cooperative agreement funds shall vest upon acquisition in the SGA.  However, the BLS, per 29 CFR 97.32(g), reserves the right to transfer title to the Federal Government or a third party named by the BLS when such a third party is otherwise eligible under existing statutes.  Such transfers are subject to the standards appearing at 29 CFR 97.32(g) (1) - (3).  Pursuant to those standards, specifically, 29 CFR 97.32 (g) (1), the BLS reserves the right to transfer title of any Automated Data Processing (ADP) equipment, purchased with cooperative agreement funds, upon termination of financial assistance or when the equipment is no longer needed by the SGA.  BLS-owned equipment, provided to a SGA, must be used and disposed of according to standards appearing at 29 CFR 97.32 (f) (1) - (3).  The SGA will maintain an inventory of BLS-owned equipment and respond promptly to BLS requests for information about its location, operating status, and condition.</w:t>
      </w:r>
    </w:p>
    <w:p w14:paraId="5207A1B1" w14:textId="77777777" w:rsidR="00391F8D" w:rsidRPr="00FC48A7" w:rsidRDefault="00391F8D" w:rsidP="00616D97">
      <w:pPr>
        <w:pStyle w:val="Heading2"/>
        <w:jc w:val="both"/>
      </w:pPr>
      <w:bookmarkStart w:id="45" w:name="_Toc356978059"/>
      <w:bookmarkStart w:id="46" w:name="_Toc350864664"/>
      <w:bookmarkStart w:id="47" w:name="_Toc381882869"/>
      <w:r w:rsidRPr="00FC48A7">
        <w:t>N.</w:t>
      </w:r>
      <w:r w:rsidRPr="00FC48A7">
        <w:tab/>
        <w:t>PROCUREMENT</w:t>
      </w:r>
      <w:bookmarkEnd w:id="45"/>
      <w:bookmarkEnd w:id="46"/>
      <w:bookmarkEnd w:id="47"/>
    </w:p>
    <w:p w14:paraId="09D2DD38" w14:textId="77777777" w:rsidR="00FD2502" w:rsidRPr="00FC48A7" w:rsidRDefault="00391F8D" w:rsidP="00616D97">
      <w:pPr>
        <w:jc w:val="both"/>
      </w:pPr>
      <w:r w:rsidRPr="00FC48A7">
        <w:t>The provisions of 29 CFR 97.36, Procurement, apply to OSHS cooperative agreements.</w:t>
      </w:r>
    </w:p>
    <w:p w14:paraId="797D5F9E" w14:textId="77777777" w:rsidR="00391F8D" w:rsidRPr="00FC48A7" w:rsidRDefault="00391F8D" w:rsidP="00616D97">
      <w:pPr>
        <w:pStyle w:val="ListParagraph"/>
        <w:numPr>
          <w:ilvl w:val="0"/>
          <w:numId w:val="8"/>
        </w:numPr>
        <w:ind w:left="1080" w:hanging="540"/>
        <w:jc w:val="both"/>
      </w:pPr>
      <w:bookmarkStart w:id="48" w:name="_Toc356978060"/>
      <w:r w:rsidRPr="00FC48A7">
        <w:t>Forms and Survey Material</w:t>
      </w:r>
      <w:bookmarkEnd w:id="48"/>
    </w:p>
    <w:p w14:paraId="59CA2C07" w14:textId="77777777" w:rsidR="00391F8D" w:rsidRPr="00FC48A7" w:rsidRDefault="00391F8D" w:rsidP="00616D97">
      <w:pPr>
        <w:ind w:left="1080"/>
        <w:jc w:val="both"/>
      </w:pPr>
      <w:r w:rsidRPr="00FC48A7">
        <w:t>The State will obtain BLS regional office approval to use the following before final arrangements are made:</w:t>
      </w:r>
    </w:p>
    <w:p w14:paraId="3C07FDA8" w14:textId="77777777" w:rsidR="00391F8D" w:rsidRPr="00FC48A7" w:rsidRDefault="00391F8D" w:rsidP="00616D97">
      <w:pPr>
        <w:pStyle w:val="ListParagraph"/>
        <w:numPr>
          <w:ilvl w:val="0"/>
          <w:numId w:val="9"/>
        </w:numPr>
        <w:ind w:left="1627" w:hanging="547"/>
        <w:contextualSpacing w:val="0"/>
        <w:jc w:val="both"/>
      </w:pPr>
      <w:r w:rsidRPr="00FC48A7">
        <w:t>All State forms equivalent to Federal forms---survey reporting forms and the prenotification booklet;</w:t>
      </w:r>
    </w:p>
    <w:p w14:paraId="199AEC34" w14:textId="77777777" w:rsidR="00391F8D" w:rsidRPr="00FC48A7" w:rsidRDefault="00391F8D" w:rsidP="00616D97">
      <w:pPr>
        <w:pStyle w:val="ListParagraph"/>
        <w:numPr>
          <w:ilvl w:val="0"/>
          <w:numId w:val="9"/>
        </w:numPr>
        <w:ind w:left="1627" w:hanging="547"/>
        <w:contextualSpacing w:val="0"/>
        <w:jc w:val="both"/>
      </w:pPr>
      <w:r w:rsidRPr="00FC48A7">
        <w:t>State-originated solicitation and prenotification letters to employers;</w:t>
      </w:r>
    </w:p>
    <w:p w14:paraId="67643605" w14:textId="77777777" w:rsidR="00391F8D" w:rsidRPr="00FC48A7" w:rsidRDefault="00391F8D" w:rsidP="00616D97">
      <w:pPr>
        <w:pStyle w:val="ListParagraph"/>
        <w:numPr>
          <w:ilvl w:val="0"/>
          <w:numId w:val="9"/>
        </w:numPr>
        <w:ind w:left="1627" w:hanging="547"/>
        <w:contextualSpacing w:val="0"/>
        <w:jc w:val="both"/>
      </w:pPr>
      <w:r w:rsidRPr="00FC48A7">
        <w:t>State-originated survey verification forms and letters; and</w:t>
      </w:r>
    </w:p>
    <w:p w14:paraId="0A794153" w14:textId="77777777" w:rsidR="00391F8D" w:rsidRPr="00FC48A7" w:rsidRDefault="00391F8D" w:rsidP="00616D97">
      <w:pPr>
        <w:pStyle w:val="ListParagraph"/>
        <w:numPr>
          <w:ilvl w:val="0"/>
          <w:numId w:val="9"/>
        </w:numPr>
        <w:ind w:left="1627" w:hanging="547"/>
        <w:contextualSpacing w:val="0"/>
        <w:jc w:val="both"/>
      </w:pPr>
      <w:r w:rsidRPr="00FC48A7">
        <w:t>State inserts in the prenotification booklet and any other survey instrument.</w:t>
      </w:r>
    </w:p>
    <w:p w14:paraId="68CBC905" w14:textId="77777777" w:rsidR="00391F8D" w:rsidRPr="00FC48A7" w:rsidRDefault="00391F8D" w:rsidP="00616D97">
      <w:pPr>
        <w:pStyle w:val="ListParagraph"/>
        <w:numPr>
          <w:ilvl w:val="0"/>
          <w:numId w:val="8"/>
        </w:numPr>
        <w:ind w:left="1080" w:hanging="540"/>
        <w:jc w:val="both"/>
      </w:pPr>
      <w:bookmarkStart w:id="49" w:name="_Toc356978061"/>
      <w:r w:rsidRPr="00FC48A7">
        <w:t>Subcontracting</w:t>
      </w:r>
      <w:bookmarkEnd w:id="49"/>
    </w:p>
    <w:p w14:paraId="6CEBA3AC" w14:textId="77777777" w:rsidR="00391F8D" w:rsidRPr="00FC48A7" w:rsidRDefault="00391F8D" w:rsidP="00616D97">
      <w:pPr>
        <w:ind w:left="1080"/>
        <w:jc w:val="both"/>
      </w:pPr>
      <w:r w:rsidRPr="00FC48A7">
        <w:t>Substantive program work under the Cooperative Agreement may not be subgranted or contracted by the SGA without prior approval.  Substantive program work includes the sampling, data collection, estimation, and validation activities.</w:t>
      </w:r>
    </w:p>
    <w:p w14:paraId="26F2FC0A" w14:textId="77777777" w:rsidR="00391F8D" w:rsidRPr="00FC48A7" w:rsidRDefault="00391F8D" w:rsidP="00616D97">
      <w:pPr>
        <w:pStyle w:val="Heading2"/>
        <w:jc w:val="both"/>
      </w:pPr>
      <w:bookmarkStart w:id="50" w:name="_Toc356978062"/>
      <w:bookmarkStart w:id="51" w:name="_Toc350864665"/>
      <w:bookmarkStart w:id="52" w:name="_Toc381882870"/>
      <w:r w:rsidRPr="00FC48A7">
        <w:t>O.</w:t>
      </w:r>
      <w:r w:rsidRPr="00FC48A7">
        <w:tab/>
        <w:t>CLOSEOUTS AND AUDITS</w:t>
      </w:r>
      <w:bookmarkEnd w:id="50"/>
      <w:bookmarkEnd w:id="51"/>
      <w:bookmarkEnd w:id="52"/>
    </w:p>
    <w:p w14:paraId="52BBDD87" w14:textId="77777777" w:rsidR="00FD2502" w:rsidRPr="00FC48A7" w:rsidRDefault="00391F8D" w:rsidP="00616D97">
      <w:pPr>
        <w:jc w:val="both"/>
      </w:pPr>
      <w:r w:rsidRPr="00FC48A7">
        <w:t>Closeouts and audits shall be performed in accordance with the requirements of 29 CFR 97.50, regarding closeout, and 29 CFR 96, regarding the Single Audit Act, and as may be augmented by specific guidance and instructions issued by the BLS.</w:t>
      </w:r>
    </w:p>
    <w:p w14:paraId="0C2E7257" w14:textId="77777777" w:rsidR="00FD2502" w:rsidRPr="00FC48A7" w:rsidRDefault="00391F8D" w:rsidP="00616D97">
      <w:pPr>
        <w:jc w:val="both"/>
      </w:pPr>
      <w:r w:rsidRPr="00FC48A7">
        <w:t>Prior to the completion date of the Cooperative Agreement, the Grant Officer will send a preliminary closeout notice to all SGAs reminding them of the forms necessary for closeout.  The forms to be included in the closeout package are; the Transmittal and Certification Form (TCF); the Quarterly Financial Report (BLS-OSHS2); the Financial Reconciliation Worksheet (FRW);</w:t>
      </w:r>
      <w:r w:rsidR="00DA1971" w:rsidRPr="00DA1971">
        <w:t xml:space="preserve"> </w:t>
      </w:r>
      <w:r w:rsidR="00C33843">
        <w:t xml:space="preserve">item 10 </w:t>
      </w:r>
      <w:r w:rsidR="006B6AB5">
        <w:t>(</w:t>
      </w:r>
      <w:r w:rsidR="008E40E7">
        <w:t>l</w:t>
      </w:r>
      <w:r w:rsidR="00271B8C">
        <w:t>ines</w:t>
      </w:r>
      <w:r w:rsidR="00DA1971">
        <w:t xml:space="preserve"> d – k</w:t>
      </w:r>
      <w:r w:rsidR="006B6AB5">
        <w:t>)</w:t>
      </w:r>
      <w:r w:rsidR="00DA1971">
        <w:t xml:space="preserve"> and </w:t>
      </w:r>
      <w:r w:rsidR="00C33843">
        <w:t>item</w:t>
      </w:r>
      <w:r w:rsidR="00DA1971">
        <w:t xml:space="preserve"> 11</w:t>
      </w:r>
      <w:r w:rsidR="006B6AB5">
        <w:t xml:space="preserve"> (</w:t>
      </w:r>
      <w:r w:rsidR="00A73559">
        <w:t>lines a – f</w:t>
      </w:r>
      <w:r w:rsidR="006B6AB5">
        <w:t>)</w:t>
      </w:r>
      <w:r w:rsidR="00DA1971">
        <w:t xml:space="preserve"> of </w:t>
      </w:r>
      <w:r w:rsidRPr="00FC48A7">
        <w:t xml:space="preserve">the SF-425 Federal Financial Report (FFR); and the Property Listing (where applicable).  The BLS specific forms are included as part of this Cooperative Agreement Application.  Closeout packages are due 90 days after the end of the Cooperative Agreement period.  SGAs may request an extension to the due date.  Such a request must be in writing and sent to the Grant Officer.  The Grant Officer will respond in writing to the request.  Once the closeout materials are received, the Grant Officer will inform the SGA of any missing reports and inquire about the status of funding for completion of the project.  Final closeouts must reflect that there are not any outstanding resources on order or accruals remaining at the time of submission.  In addition, cash drawdowns in HHS-PMS should equal total expenses for the fiscal year. </w:t>
      </w:r>
    </w:p>
    <w:p w14:paraId="6CE53577" w14:textId="77777777" w:rsidR="00391F8D" w:rsidRPr="00FC48A7" w:rsidRDefault="00391F8D" w:rsidP="00616D97">
      <w:pPr>
        <w:pStyle w:val="Heading2"/>
        <w:jc w:val="both"/>
      </w:pPr>
      <w:bookmarkStart w:id="53" w:name="_Toc356978063"/>
      <w:bookmarkStart w:id="54" w:name="_Toc350864666"/>
      <w:bookmarkStart w:id="55" w:name="_Toc381882871"/>
      <w:r w:rsidRPr="00FC48A7">
        <w:t>P.</w:t>
      </w:r>
      <w:r w:rsidRPr="00FC48A7">
        <w:tab/>
        <w:t>RECORDS</w:t>
      </w:r>
      <w:bookmarkEnd w:id="53"/>
      <w:bookmarkEnd w:id="54"/>
      <w:bookmarkEnd w:id="55"/>
    </w:p>
    <w:p w14:paraId="30410979" w14:textId="77777777" w:rsidR="00391F8D" w:rsidRPr="00FC48A7" w:rsidRDefault="00391F8D" w:rsidP="00616D97">
      <w:pPr>
        <w:pStyle w:val="ListParagraph"/>
        <w:numPr>
          <w:ilvl w:val="0"/>
          <w:numId w:val="10"/>
        </w:numPr>
        <w:ind w:left="990" w:hanging="450"/>
        <w:jc w:val="both"/>
      </w:pPr>
      <w:bookmarkStart w:id="56" w:name="_Toc356978064"/>
      <w:r w:rsidRPr="00FC48A7">
        <w:t>Retention</w:t>
      </w:r>
      <w:bookmarkEnd w:id="56"/>
    </w:p>
    <w:p w14:paraId="4A152885" w14:textId="77777777" w:rsidR="00391F8D" w:rsidRDefault="00391F8D" w:rsidP="00616D97">
      <w:pPr>
        <w:ind w:left="990"/>
        <w:jc w:val="both"/>
      </w:pPr>
      <w:r w:rsidRPr="00FC48A7">
        <w:t>Records will be retained in accordance with 29 CFR 97.42, Retention and Access Requirements for Records.  Generally, the SGA will retain all records pertinent to the agreement, including financial records and supporting documents for a period of three years after the close of the agreement period.  States will retain the hard copy forms (</w:t>
      </w:r>
      <w:r w:rsidR="001A5B83">
        <w:t>Survey of Occupational Injuries and Illnesses (</w:t>
      </w:r>
      <w:r w:rsidR="00702868">
        <w:t>SOII</w:t>
      </w:r>
      <w:r w:rsidR="001A5B83">
        <w:t>)</w:t>
      </w:r>
      <w:r w:rsidRPr="00FC48A7">
        <w:t xml:space="preserve"> and </w:t>
      </w:r>
      <w:r w:rsidR="001A5B83">
        <w:t>Census of Fatal Occupational Injuries (</w:t>
      </w:r>
      <w:r w:rsidRPr="00FC48A7">
        <w:t>CFOI</w:t>
      </w:r>
      <w:r w:rsidR="001A5B83">
        <w:t>)</w:t>
      </w:r>
      <w:r w:rsidRPr="00FC48A7">
        <w:t xml:space="preserve"> statistical records) from respondents and enter the establishment or fatality micro-data into BLS computer systems.  States shall also retain any electronic version of the forms received through email submission of the </w:t>
      </w:r>
      <w:r w:rsidR="00767B08">
        <w:t>SOII</w:t>
      </w:r>
      <w:r w:rsidRPr="00FC48A7">
        <w:t xml:space="preserve"> or scanned and transmitted by the print vendor.  Typically, unless instructed otherwise, States may destroy these electronic and hard copies 30 days after the State’s final Case and Demographic estimates have been generated or one year after submitting the final updated CFOI data file for the reference year.</w:t>
      </w:r>
    </w:p>
    <w:p w14:paraId="28C04DAF" w14:textId="77777777" w:rsidR="00391F8D" w:rsidRPr="00FC48A7" w:rsidRDefault="00391F8D" w:rsidP="00616D97">
      <w:pPr>
        <w:pStyle w:val="ListParagraph"/>
        <w:numPr>
          <w:ilvl w:val="0"/>
          <w:numId w:val="10"/>
        </w:numPr>
        <w:ind w:left="990" w:hanging="450"/>
        <w:jc w:val="both"/>
      </w:pPr>
      <w:bookmarkStart w:id="57" w:name="_Toc356978065"/>
      <w:r w:rsidRPr="00FC48A7">
        <w:t>Disposal</w:t>
      </w:r>
      <w:bookmarkEnd w:id="57"/>
    </w:p>
    <w:p w14:paraId="74710478" w14:textId="77777777" w:rsidR="00391F8D" w:rsidRDefault="00391F8D" w:rsidP="00616D97">
      <w:pPr>
        <w:ind w:left="990"/>
        <w:jc w:val="both"/>
      </w:pPr>
      <w:r w:rsidRPr="00FC48A7">
        <w:t xml:space="preserve">The </w:t>
      </w:r>
      <w:r w:rsidR="006B3772">
        <w:t xml:space="preserve">BLS </w:t>
      </w:r>
      <w:r w:rsidR="00E47937">
        <w:t xml:space="preserve">State </w:t>
      </w:r>
      <w:r w:rsidRPr="00FC48A7">
        <w:t>Cooperating Representative (see below) is responsible for ensuring that appropriate precautions are taken in disposing of records after the required retention period to ensure that confidentiality is protected.  SGAs may follow their own records disposal policies and procedures, provided they contain safeguards for protecting confidentiality.</w:t>
      </w:r>
    </w:p>
    <w:p w14:paraId="2EC55DE4" w14:textId="77777777" w:rsidR="00391F8D" w:rsidRPr="006C062D" w:rsidRDefault="00391F8D" w:rsidP="00616D97">
      <w:pPr>
        <w:pStyle w:val="Heading2"/>
        <w:jc w:val="both"/>
      </w:pPr>
      <w:bookmarkStart w:id="58" w:name="Confidentiality"/>
      <w:bookmarkStart w:id="59" w:name="_Toc350864667"/>
      <w:bookmarkStart w:id="60" w:name="_Toc381882872"/>
      <w:bookmarkStart w:id="61" w:name="OLE_LINK1"/>
      <w:bookmarkStart w:id="62" w:name="_Toc356978066"/>
      <w:bookmarkEnd w:id="58"/>
      <w:r w:rsidRPr="006C062D">
        <w:t>Q.</w:t>
      </w:r>
      <w:r w:rsidRPr="006C062D">
        <w:tab/>
        <w:t>CONFIDENTIALITY</w:t>
      </w:r>
      <w:bookmarkEnd w:id="59"/>
      <w:bookmarkEnd w:id="60"/>
    </w:p>
    <w:p w14:paraId="64AFB5B0" w14:textId="77777777" w:rsidR="00391F8D" w:rsidRPr="00FC48A7" w:rsidRDefault="00391F8D" w:rsidP="00616D97">
      <w:pPr>
        <w:pStyle w:val="ListParagraph"/>
        <w:numPr>
          <w:ilvl w:val="0"/>
          <w:numId w:val="11"/>
        </w:numPr>
        <w:ind w:left="1080" w:hanging="540"/>
        <w:jc w:val="both"/>
      </w:pPr>
      <w:r w:rsidRPr="00FC48A7">
        <w:t>Federal Guidelines</w:t>
      </w:r>
    </w:p>
    <w:p w14:paraId="43DA142D" w14:textId="77777777" w:rsidR="00391F8D" w:rsidRPr="00FC48A7" w:rsidRDefault="00391F8D" w:rsidP="00616D97">
      <w:pPr>
        <w:ind w:left="1080"/>
        <w:jc w:val="both"/>
      </w:pPr>
      <w:r w:rsidRPr="00FC48A7">
        <w:t xml:space="preserve">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  The Confidential Information Protection and Statistical Efficiency Act (CIPSEA) of 2002 (Title 5 of Public Law 107-347) safeguards the confidentiality of respondent identifiable information acquired for exclusively statistical purposes under a pledge of confidentiality controlling access to and uses of such information.  BLS officers, employees, and agents are subject to CIPSEA and other Federal laws governing confidentiality.  </w:t>
      </w:r>
    </w:p>
    <w:p w14:paraId="2044EA20" w14:textId="77777777" w:rsidR="00391F8D" w:rsidRPr="00FC48A7" w:rsidRDefault="00391F8D" w:rsidP="00616D97">
      <w:pPr>
        <w:pStyle w:val="ListParagraph"/>
        <w:numPr>
          <w:ilvl w:val="0"/>
          <w:numId w:val="11"/>
        </w:numPr>
        <w:ind w:left="1080" w:hanging="540"/>
        <w:jc w:val="both"/>
      </w:pPr>
      <w:r w:rsidRPr="00FC48A7">
        <w:t>Description of Confidential Information</w:t>
      </w:r>
    </w:p>
    <w:p w14:paraId="0ED6970F" w14:textId="77777777" w:rsidR="00391F8D" w:rsidRPr="00FC48A7" w:rsidRDefault="00391F8D" w:rsidP="00616D97">
      <w:pPr>
        <w:ind w:left="1080"/>
        <w:jc w:val="both"/>
      </w:pPr>
      <w:r w:rsidRPr="00FC48A7">
        <w:t>For the purposes of this cooperative agreement “confidential information” includes:</w:t>
      </w:r>
    </w:p>
    <w:p w14:paraId="596DCE39" w14:textId="77777777" w:rsidR="00391F8D" w:rsidRPr="00FC48A7" w:rsidRDefault="00391F8D" w:rsidP="00616D97">
      <w:pPr>
        <w:ind w:left="1080"/>
        <w:jc w:val="both"/>
      </w:pPr>
      <w:r w:rsidRPr="00FC48A7">
        <w:t>Respondent Identifiable Information (Protected by CIPSEA)</w:t>
      </w:r>
    </w:p>
    <w:p w14:paraId="648D4E40" w14:textId="77777777" w:rsidR="00391F8D" w:rsidRPr="00FC48A7" w:rsidRDefault="00391F8D" w:rsidP="001C20B5">
      <w:pPr>
        <w:pStyle w:val="ListParagraph"/>
        <w:numPr>
          <w:ilvl w:val="0"/>
          <w:numId w:val="12"/>
        </w:numPr>
        <w:ind w:left="1800"/>
        <w:contextualSpacing w:val="0"/>
        <w:jc w:val="both"/>
      </w:pPr>
      <w:r w:rsidRPr="00FC48A7">
        <w:t>All names, addresses, and other information about an establishment from which data are requested.</w:t>
      </w:r>
    </w:p>
    <w:p w14:paraId="1BFFDC85" w14:textId="77777777" w:rsidR="00391F8D" w:rsidRPr="00FC48A7" w:rsidRDefault="00391F8D" w:rsidP="001C20B5">
      <w:pPr>
        <w:pStyle w:val="ListParagraph"/>
        <w:numPr>
          <w:ilvl w:val="0"/>
          <w:numId w:val="12"/>
        </w:numPr>
        <w:ind w:left="1800"/>
        <w:contextualSpacing w:val="0"/>
        <w:jc w:val="both"/>
      </w:pPr>
      <w:r w:rsidRPr="00FC48A7">
        <w:t>All identifiable respondent submissions.</w:t>
      </w:r>
    </w:p>
    <w:p w14:paraId="41BBAA0A" w14:textId="77777777" w:rsidR="00391F8D" w:rsidRPr="00FC48A7" w:rsidRDefault="00391F8D">
      <w:pPr>
        <w:pStyle w:val="ListParagraph"/>
        <w:numPr>
          <w:ilvl w:val="0"/>
          <w:numId w:val="12"/>
        </w:numPr>
        <w:ind w:left="1800"/>
        <w:contextualSpacing w:val="0"/>
        <w:jc w:val="both"/>
      </w:pPr>
      <w:r w:rsidRPr="00FC48A7">
        <w:t>Information in administrative files that has been commingled with confidential information, unless it has been separately identified as coming from a public source.</w:t>
      </w:r>
    </w:p>
    <w:p w14:paraId="577725A9" w14:textId="77777777" w:rsidR="00391F8D" w:rsidRPr="00FC48A7" w:rsidRDefault="00391F8D">
      <w:pPr>
        <w:pStyle w:val="ListParagraph"/>
        <w:numPr>
          <w:ilvl w:val="0"/>
          <w:numId w:val="12"/>
        </w:numPr>
        <w:ind w:left="1800"/>
        <w:contextualSpacing w:val="0"/>
        <w:jc w:val="both"/>
      </w:pPr>
      <w:r w:rsidRPr="00FC48A7">
        <w:t>Disclosure avoidance parameters applied to published data, unless otherwise specified by the BLS.</w:t>
      </w:r>
    </w:p>
    <w:p w14:paraId="10ECB10B" w14:textId="77777777" w:rsidR="00391F8D" w:rsidRPr="00FC48A7" w:rsidRDefault="00391F8D">
      <w:pPr>
        <w:pStyle w:val="ListParagraph"/>
        <w:numPr>
          <w:ilvl w:val="0"/>
          <w:numId w:val="12"/>
        </w:numPr>
        <w:ind w:left="1800"/>
        <w:contextualSpacing w:val="0"/>
        <w:jc w:val="both"/>
      </w:pPr>
      <w:r w:rsidRPr="00FC48A7">
        <w:t>Any other information in any medium and format that would reasonably disclose the identity by either direct or indirect means of any participant in a statistical program under the auspices of the BLS.</w:t>
      </w:r>
    </w:p>
    <w:p w14:paraId="6350B502" w14:textId="77777777" w:rsidR="00391F8D" w:rsidRPr="00FC48A7" w:rsidRDefault="00391F8D" w:rsidP="003C2AC6">
      <w:pPr>
        <w:ind w:left="1080"/>
        <w:jc w:val="both"/>
      </w:pPr>
      <w:r w:rsidRPr="00FC48A7">
        <w:t>Pre-release Information (Protected by Federal Policies)</w:t>
      </w:r>
    </w:p>
    <w:p w14:paraId="2A3CE88B" w14:textId="77777777" w:rsidR="00391F8D" w:rsidRPr="00FC48A7" w:rsidRDefault="00391F8D" w:rsidP="001C20B5">
      <w:pPr>
        <w:pStyle w:val="ListParagraph"/>
        <w:numPr>
          <w:ilvl w:val="0"/>
          <w:numId w:val="12"/>
        </w:numPr>
        <w:ind w:left="1800"/>
        <w:contextualSpacing w:val="0"/>
        <w:jc w:val="both"/>
      </w:pPr>
      <w:r w:rsidRPr="00FC48A7">
        <w:t xml:space="preserve">Pre-release information such as official estimates and other official statistical products prior to the official BLS release of the national data.  </w:t>
      </w:r>
    </w:p>
    <w:p w14:paraId="7DB1D5AA" w14:textId="77777777" w:rsidR="00391F8D" w:rsidRPr="00FC48A7" w:rsidRDefault="00391F8D" w:rsidP="00616D97">
      <w:pPr>
        <w:pStyle w:val="ListParagraph"/>
        <w:numPr>
          <w:ilvl w:val="0"/>
          <w:numId w:val="11"/>
        </w:numPr>
        <w:ind w:left="1094" w:hanging="547"/>
        <w:contextualSpacing w:val="0"/>
        <w:jc w:val="both"/>
      </w:pPr>
      <w:r w:rsidRPr="00FC48A7">
        <w:t>State’s Confidentiality Responsibility</w:t>
      </w:r>
    </w:p>
    <w:p w14:paraId="2A5ECB4D" w14:textId="77777777" w:rsidR="00391F8D" w:rsidRPr="00FC48A7" w:rsidRDefault="00391F8D" w:rsidP="00616D97">
      <w:pPr>
        <w:pStyle w:val="ListParagraph"/>
        <w:numPr>
          <w:ilvl w:val="0"/>
          <w:numId w:val="13"/>
        </w:numPr>
        <w:ind w:left="1440"/>
        <w:contextualSpacing w:val="0"/>
        <w:jc w:val="both"/>
      </w:pPr>
      <w:r w:rsidRPr="00FC48A7">
        <w:t xml:space="preserve">The State agency agrees to use </w:t>
      </w:r>
      <w:r w:rsidR="008035D8">
        <w:t>respondent identifiable</w:t>
      </w:r>
      <w:r w:rsidRPr="00FC48A7">
        <w:t xml:space="preserve"> information for statistical purposes only.</w:t>
      </w:r>
    </w:p>
    <w:p w14:paraId="11AA1C39" w14:textId="77777777" w:rsidR="00391F8D" w:rsidRDefault="00391F8D" w:rsidP="00616D97">
      <w:pPr>
        <w:pStyle w:val="ListParagraph"/>
        <w:numPr>
          <w:ilvl w:val="0"/>
          <w:numId w:val="13"/>
        </w:numPr>
        <w:ind w:left="1440"/>
        <w:contextualSpacing w:val="0"/>
        <w:jc w:val="both"/>
      </w:pPr>
      <w:r w:rsidRPr="00FC48A7">
        <w:t>The State agency agrees that pre-release information such as official estimates and other statistical products will be accessible only to authorized persons and will not be disclosed or used in an unauthorized manner before the official BLS release of the national data.  Authorized persons are State employees designated as “authorized agents” of the BLS (defined in section 4) or State employees that have signed a non-disclosure agreement permitting access to pre-release information.</w:t>
      </w:r>
    </w:p>
    <w:p w14:paraId="4609629D" w14:textId="77777777" w:rsidR="00391F8D" w:rsidRPr="00FC48A7" w:rsidRDefault="00391F8D" w:rsidP="003C2AC6">
      <w:pPr>
        <w:pStyle w:val="ListParagraph"/>
        <w:numPr>
          <w:ilvl w:val="0"/>
          <w:numId w:val="11"/>
        </w:numPr>
        <w:ind w:left="1094" w:hanging="547"/>
        <w:contextualSpacing w:val="0"/>
        <w:jc w:val="both"/>
      </w:pPr>
      <w:r w:rsidRPr="00FC48A7">
        <w:t>Access to Confidential Information</w:t>
      </w:r>
    </w:p>
    <w:p w14:paraId="71190BCE" w14:textId="77777777" w:rsidR="00391F8D" w:rsidRPr="00FC48A7" w:rsidRDefault="00391F8D" w:rsidP="003C2AC6">
      <w:pPr>
        <w:pStyle w:val="ListParagraph"/>
        <w:numPr>
          <w:ilvl w:val="0"/>
          <w:numId w:val="14"/>
        </w:numPr>
        <w:ind w:left="1440"/>
        <w:contextualSpacing w:val="0"/>
        <w:jc w:val="both"/>
      </w:pPr>
      <w:r w:rsidRPr="00FC48A7">
        <w:t xml:space="preserve">The State agency agrees to assign BLS State Cooperating Representative(s) for the OSHS program components it undertakes under the cooperative agreement (the </w:t>
      </w:r>
      <w:r w:rsidR="00702868">
        <w:t>SOII</w:t>
      </w:r>
      <w:r w:rsidRPr="00FC48A7">
        <w:t xml:space="preserve"> and </w:t>
      </w:r>
      <w:r w:rsidR="00702868">
        <w:t>CFOI</w:t>
      </w:r>
      <w:r w:rsidRPr="00FC48A7">
        <w:t xml:space="preserve">) prior to its execution in accordance with BLS requirements.  The </w:t>
      </w:r>
      <w:r w:rsidR="00AC7EB3">
        <w:t>BLS</w:t>
      </w:r>
      <w:r w:rsidR="00E47937">
        <w:t xml:space="preserve"> State</w:t>
      </w:r>
      <w:r w:rsidR="00AC7EB3">
        <w:t xml:space="preserve"> </w:t>
      </w:r>
      <w:r w:rsidRPr="00FC48A7">
        <w:t>Cooperating Representative will be designated an agent by the BLS and must sign a BLS Agent Agreement each year a cooperative agreement is executed.  A copy of this form is included as part of the application materials in Part III.</w:t>
      </w:r>
    </w:p>
    <w:p w14:paraId="68E6D7D1" w14:textId="77777777" w:rsidR="00391F8D" w:rsidRPr="00FC48A7" w:rsidRDefault="00391F8D" w:rsidP="003C2AC6">
      <w:pPr>
        <w:pStyle w:val="ListParagraph"/>
        <w:numPr>
          <w:ilvl w:val="0"/>
          <w:numId w:val="14"/>
        </w:numPr>
        <w:ind w:left="1440"/>
        <w:contextualSpacing w:val="0"/>
        <w:jc w:val="both"/>
      </w:pPr>
      <w:r w:rsidRPr="00FC48A7">
        <w:t>For the purposes of this cooperative agreement, “authorized agents” are defined as individuals who have been authorized by the BLS to receive access to respondent identifiable information for work on the activities directly covered by this cooperative agreement under the control of the BLS Regional Commissioner or other official who the BLS designates and who have signed a BLS Agent Agreement.  A copy of this form is attached at the end of Part III.</w:t>
      </w:r>
    </w:p>
    <w:p w14:paraId="7AF26209" w14:textId="77777777" w:rsidR="00391F8D" w:rsidRPr="00FC48A7" w:rsidRDefault="00391F8D" w:rsidP="003C2AC6">
      <w:pPr>
        <w:pStyle w:val="ListParagraph"/>
        <w:numPr>
          <w:ilvl w:val="0"/>
          <w:numId w:val="14"/>
        </w:numPr>
        <w:ind w:left="1440"/>
        <w:contextualSpacing w:val="0"/>
        <w:jc w:val="both"/>
      </w:pPr>
      <w:r w:rsidRPr="00FC48A7">
        <w:t xml:space="preserve">State employees may not have access to pre-release information, unless they are designated as “authorized agents” of the BLS (as described in section 4.b.) or they have been approved for access to pre-release information as certified by the </w:t>
      </w:r>
      <w:r w:rsidR="00735B90">
        <w:t>BLS</w:t>
      </w:r>
      <w:r w:rsidRPr="00FC48A7">
        <w:t xml:space="preserve"> </w:t>
      </w:r>
      <w:r w:rsidR="00E47937">
        <w:t xml:space="preserve">State </w:t>
      </w:r>
      <w:r w:rsidRPr="00FC48A7">
        <w:t xml:space="preserve">Cooperating Representative.  A copy of the certification form is included as part of the application materials in Part III. </w:t>
      </w:r>
    </w:p>
    <w:p w14:paraId="3FA7EFCD" w14:textId="77777777" w:rsidR="00391F8D" w:rsidRPr="00FC48A7" w:rsidRDefault="00391F8D" w:rsidP="003C2AC6">
      <w:pPr>
        <w:pStyle w:val="ListParagraph"/>
        <w:numPr>
          <w:ilvl w:val="0"/>
          <w:numId w:val="14"/>
        </w:numPr>
        <w:ind w:left="1440"/>
        <w:contextualSpacing w:val="0"/>
        <w:jc w:val="both"/>
      </w:pPr>
      <w:r w:rsidRPr="00FC48A7">
        <w:t>The BLS may revoke an agent agreement or revoke an individual’s access to pre-release information at any time and without advance notice.</w:t>
      </w:r>
    </w:p>
    <w:p w14:paraId="28A7611E" w14:textId="77777777" w:rsidR="00391F8D" w:rsidRPr="00FC48A7" w:rsidRDefault="00391F8D" w:rsidP="003C2AC6">
      <w:pPr>
        <w:pStyle w:val="ListParagraph"/>
        <w:numPr>
          <w:ilvl w:val="0"/>
          <w:numId w:val="14"/>
        </w:numPr>
        <w:ind w:left="1440"/>
        <w:contextualSpacing w:val="0"/>
        <w:jc w:val="both"/>
      </w:pPr>
      <w:r w:rsidRPr="00FC48A7">
        <w:t xml:space="preserve">The State agency agrees to administer annual confidentiality training as provided by the BLS to all State employees designated as agents to carry out work under this cooperative agreement.   </w:t>
      </w:r>
    </w:p>
    <w:p w14:paraId="384586FA" w14:textId="77777777" w:rsidR="00C972DB" w:rsidRPr="00FC48A7" w:rsidRDefault="00C972DB" w:rsidP="003C2AC6">
      <w:pPr>
        <w:pStyle w:val="ListParagraph"/>
        <w:numPr>
          <w:ilvl w:val="0"/>
          <w:numId w:val="14"/>
        </w:numPr>
        <w:ind w:left="1440"/>
        <w:contextualSpacing w:val="0"/>
        <w:jc w:val="both"/>
      </w:pPr>
      <w:r w:rsidRPr="00FC48A7">
        <w:t>The State agency agrees to recertify on an annual basis through the</w:t>
      </w:r>
      <w:r w:rsidR="00735B90">
        <w:t xml:space="preserve"> BLS</w:t>
      </w:r>
      <w:r w:rsidRPr="00FC48A7">
        <w:t xml:space="preserve"> </w:t>
      </w:r>
      <w:r w:rsidR="00E47937">
        <w:t xml:space="preserve">State </w:t>
      </w:r>
      <w:r w:rsidRPr="00FC48A7">
        <w:t>Cooperating Representative that State employees approved for access to only pre-release information have been provided the “Conditions for Handling BLS Pre-Release Information” (included as part of the application materials in Part II) and have indicated their understanding and acceptance of those conditions.  State employees approved for access to only pre-release information are not required to take the annual confidentiality training referenced in section 4.e.</w:t>
      </w:r>
    </w:p>
    <w:p w14:paraId="5E57FECF" w14:textId="77777777" w:rsidR="00391F8D" w:rsidRPr="00FC48A7" w:rsidRDefault="00391F8D" w:rsidP="003C2AC6">
      <w:pPr>
        <w:pStyle w:val="ListParagraph"/>
        <w:numPr>
          <w:ilvl w:val="0"/>
          <w:numId w:val="14"/>
        </w:numPr>
        <w:ind w:left="1440"/>
        <w:contextualSpacing w:val="0"/>
        <w:jc w:val="both"/>
      </w:pPr>
      <w:r w:rsidRPr="00FC48A7">
        <w:t>The State agency will assure that there will be no access to respondent identifiable information by any person other than an agent designated pursuant to this agreement.  Neither the State agency nor any agent designated pursuant to this agreement will use respondent identifiable information for any purpose other than a BLS-approved statistical purpose.  The BLS may require the submission of any output(s) produced from respondent identifiable information intended for release or publication for review and approval to ensure adherence to the terms and provisions of this cooperative agreement.  The State agency and designated agents will be bound by the determinations of the BLS.</w:t>
      </w:r>
    </w:p>
    <w:p w14:paraId="70D72ACE" w14:textId="77777777" w:rsidR="00391F8D" w:rsidRDefault="00391F8D" w:rsidP="003C2AC6">
      <w:pPr>
        <w:pStyle w:val="ListParagraph"/>
        <w:numPr>
          <w:ilvl w:val="0"/>
          <w:numId w:val="14"/>
        </w:numPr>
        <w:ind w:left="1440"/>
        <w:contextualSpacing w:val="0"/>
        <w:jc w:val="both"/>
      </w:pPr>
      <w:r w:rsidRPr="00FC48A7">
        <w:t>State agencies agree to prohibit remote access to confidential information from offsite locations without prior written approval from the Grant Officer.</w:t>
      </w:r>
    </w:p>
    <w:p w14:paraId="0992185A" w14:textId="77777777" w:rsidR="00391F8D" w:rsidRPr="00FC48A7" w:rsidRDefault="00391F8D" w:rsidP="003C2AC6">
      <w:pPr>
        <w:pStyle w:val="ListParagraph"/>
        <w:numPr>
          <w:ilvl w:val="0"/>
          <w:numId w:val="11"/>
        </w:numPr>
        <w:ind w:left="1094" w:hanging="547"/>
        <w:contextualSpacing w:val="0"/>
        <w:jc w:val="both"/>
      </w:pPr>
      <w:r w:rsidRPr="00FC48A7">
        <w:t>Data Sharing</w:t>
      </w:r>
    </w:p>
    <w:p w14:paraId="44BCDD62" w14:textId="77777777" w:rsidR="00391F8D" w:rsidRPr="00FC48A7" w:rsidRDefault="00391F8D" w:rsidP="003C2AC6">
      <w:pPr>
        <w:pStyle w:val="ListParagraph"/>
        <w:numPr>
          <w:ilvl w:val="0"/>
          <w:numId w:val="15"/>
        </w:numPr>
        <w:ind w:left="1440"/>
        <w:contextualSpacing w:val="0"/>
        <w:jc w:val="both"/>
      </w:pPr>
      <w:r w:rsidRPr="00FC48A7">
        <w:t>The State agency agrees to obtain BLS approval prior to using the respondent identifiable information for any statistical activity not authorized under this cooperative agreement.  For activities approved by the BLS, the State agency agrees to enter into a Memorandum of Understanding with the BLS authorizing that work and stating the terms of access to the confidential information.</w:t>
      </w:r>
    </w:p>
    <w:p w14:paraId="1C85C448" w14:textId="77777777" w:rsidR="00391F8D" w:rsidRPr="00FC48A7" w:rsidRDefault="00391F8D" w:rsidP="003C2AC6">
      <w:pPr>
        <w:pStyle w:val="ListParagraph"/>
        <w:numPr>
          <w:ilvl w:val="0"/>
          <w:numId w:val="15"/>
        </w:numPr>
        <w:ind w:left="1440"/>
        <w:contextualSpacing w:val="0"/>
        <w:jc w:val="both"/>
      </w:pPr>
      <w:r w:rsidRPr="00FC48A7">
        <w:t>The State agency agrees not to divulge, publish, reproduce, or otherwise disclose, orally or in writing, the confidential information, in whole or in part, to any individual other than authorized agents or those individuals approved for access to only pre-release information unless the State agency has obtained the approval of the BLS and in the case of respondent identifiable information written consent has been obtained from the respondent prior to disclosure in conformance with BLS policies regarding informed consent procedures.</w:t>
      </w:r>
    </w:p>
    <w:p w14:paraId="52C7C32A" w14:textId="77777777" w:rsidR="00391F8D" w:rsidRPr="00FC48A7" w:rsidRDefault="00391F8D" w:rsidP="003C2AC6">
      <w:pPr>
        <w:pStyle w:val="ListParagraph"/>
        <w:numPr>
          <w:ilvl w:val="0"/>
          <w:numId w:val="15"/>
        </w:numPr>
        <w:ind w:left="1440"/>
        <w:contextualSpacing w:val="0"/>
        <w:jc w:val="both"/>
      </w:pPr>
      <w:r w:rsidRPr="00FC48A7">
        <w:t>Upon receipt of any legal, investigatory, or other demand for access to the confidential information in any form, the State agency agrees:</w:t>
      </w:r>
    </w:p>
    <w:p w14:paraId="54970743" w14:textId="77777777" w:rsidR="00391F8D" w:rsidRPr="00FC48A7" w:rsidRDefault="00391F8D" w:rsidP="001C20B5">
      <w:pPr>
        <w:pStyle w:val="ListParagraph"/>
        <w:numPr>
          <w:ilvl w:val="0"/>
          <w:numId w:val="16"/>
        </w:numPr>
        <w:ind w:left="1886" w:hanging="446"/>
        <w:contextualSpacing w:val="0"/>
        <w:jc w:val="both"/>
      </w:pPr>
      <w:r w:rsidRPr="00FC48A7">
        <w:t>Not to disclose the confidential information in any form to anyone who is not an authorized agent (in the case of respondent identifiable information), approved individual (in the case of pre-release information), or employee of the BLS.</w:t>
      </w:r>
    </w:p>
    <w:p w14:paraId="40FE697C" w14:textId="77777777" w:rsidR="00391F8D" w:rsidRPr="00FC48A7" w:rsidRDefault="00391F8D" w:rsidP="001C20B5">
      <w:pPr>
        <w:pStyle w:val="ListParagraph"/>
        <w:numPr>
          <w:ilvl w:val="0"/>
          <w:numId w:val="16"/>
        </w:numPr>
        <w:ind w:left="1886" w:hanging="446"/>
        <w:contextualSpacing w:val="0"/>
        <w:jc w:val="both"/>
      </w:pPr>
      <w:r w:rsidRPr="00FC48A7">
        <w:t>To immediately notify the BLS regional office upon receipt of any demand for access to the confidential information.</w:t>
      </w:r>
    </w:p>
    <w:p w14:paraId="7B219335" w14:textId="77777777" w:rsidR="00391F8D" w:rsidRPr="00FC48A7" w:rsidRDefault="00391F8D">
      <w:pPr>
        <w:pStyle w:val="ListParagraph"/>
        <w:numPr>
          <w:ilvl w:val="0"/>
          <w:numId w:val="16"/>
        </w:numPr>
        <w:ind w:left="1886" w:hanging="446"/>
        <w:contextualSpacing w:val="0"/>
        <w:jc w:val="both"/>
      </w:pPr>
      <w:r w:rsidRPr="00FC48A7">
        <w:t>To refer the demand for confidential information to the BLS to be handled under Federal law.</w:t>
      </w:r>
    </w:p>
    <w:p w14:paraId="52195E4D" w14:textId="77777777" w:rsidR="00391F8D" w:rsidRPr="00FC48A7" w:rsidRDefault="00391F8D" w:rsidP="00616D97">
      <w:pPr>
        <w:pStyle w:val="ListParagraph"/>
        <w:numPr>
          <w:ilvl w:val="0"/>
          <w:numId w:val="11"/>
        </w:numPr>
        <w:ind w:left="1094" w:hanging="547"/>
        <w:contextualSpacing w:val="0"/>
        <w:jc w:val="both"/>
      </w:pPr>
      <w:r w:rsidRPr="00FC48A7">
        <w:t xml:space="preserve">Use of Contractors </w:t>
      </w:r>
    </w:p>
    <w:p w14:paraId="3243882A" w14:textId="77777777" w:rsidR="00391F8D" w:rsidRPr="00FC48A7" w:rsidRDefault="00391F8D" w:rsidP="00616D97">
      <w:pPr>
        <w:pStyle w:val="ListParagraph"/>
        <w:numPr>
          <w:ilvl w:val="0"/>
          <w:numId w:val="17"/>
        </w:numPr>
        <w:ind w:left="1440"/>
        <w:contextualSpacing w:val="0"/>
        <w:jc w:val="both"/>
      </w:pPr>
      <w:r w:rsidRPr="00FC48A7">
        <w:t>The State agency agrees to include adequate and appropriate confidentiality provisions in all contracts awarded, pursuant to this cooperative agreement, and that involve the disclosure of any confidential information orally, in writing, or in any other form, in whole or in part, to the contractor.  In particular, provisions from the following list must be included.</w:t>
      </w:r>
    </w:p>
    <w:p w14:paraId="63CB8514" w14:textId="77777777" w:rsidR="00391F8D" w:rsidRPr="00FC48A7" w:rsidRDefault="00391F8D" w:rsidP="00616D97">
      <w:pPr>
        <w:pStyle w:val="ListParagraph"/>
        <w:numPr>
          <w:ilvl w:val="0"/>
          <w:numId w:val="17"/>
        </w:numPr>
        <w:ind w:left="1440"/>
        <w:contextualSpacing w:val="0"/>
        <w:jc w:val="both"/>
      </w:pPr>
      <w:r w:rsidRPr="00FC48A7">
        <w:t>Contractor officers and employees must adhere to CIPSEA and all applicable Federal laws regarding the handling of all respondent identifiable information and also must adhere to the BLS confidentiality policy as stated in this cooperative agreement with regard to access to all confidential information;</w:t>
      </w:r>
    </w:p>
    <w:p w14:paraId="11BD3798" w14:textId="77777777" w:rsidR="00391F8D" w:rsidRPr="00FC48A7" w:rsidRDefault="00391F8D" w:rsidP="00616D97">
      <w:pPr>
        <w:pStyle w:val="ListParagraph"/>
        <w:numPr>
          <w:ilvl w:val="0"/>
          <w:numId w:val="17"/>
        </w:numPr>
        <w:ind w:left="1440"/>
        <w:contextualSpacing w:val="0"/>
        <w:jc w:val="both"/>
      </w:pPr>
      <w:r w:rsidRPr="00FC48A7">
        <w:t>Access to respondent identifiable information must be limited to contractor officers and employees who have been designated as agents by the BLS to work directly on the contract and who have signed the BLS Agent Agreement and have completed confidentiality training in advance;</w:t>
      </w:r>
    </w:p>
    <w:p w14:paraId="230A8834" w14:textId="77777777" w:rsidR="00391F8D" w:rsidRPr="00FC48A7" w:rsidRDefault="00391F8D" w:rsidP="00616D97">
      <w:pPr>
        <w:pStyle w:val="ListParagraph"/>
        <w:numPr>
          <w:ilvl w:val="0"/>
          <w:numId w:val="17"/>
        </w:numPr>
        <w:ind w:left="1440"/>
        <w:contextualSpacing w:val="0"/>
        <w:jc w:val="both"/>
      </w:pPr>
      <w:r w:rsidRPr="00FC48A7">
        <w:t>Access to pre-release information must be limited to contractor officers and employees who have been designated agents by the BLS or approved for access to only pre-release information as certified by the</w:t>
      </w:r>
      <w:r w:rsidR="00E47937">
        <w:t xml:space="preserve"> BLS</w:t>
      </w:r>
      <w:r w:rsidRPr="00FC48A7">
        <w:t xml:space="preserve"> State Cooperating Representative;</w:t>
      </w:r>
    </w:p>
    <w:p w14:paraId="6617FF64" w14:textId="77777777" w:rsidR="00391F8D" w:rsidRPr="00FC48A7" w:rsidRDefault="00391F8D" w:rsidP="00616D97">
      <w:pPr>
        <w:pStyle w:val="ListParagraph"/>
        <w:numPr>
          <w:ilvl w:val="0"/>
          <w:numId w:val="17"/>
        </w:numPr>
        <w:ind w:left="1440"/>
        <w:contextualSpacing w:val="0"/>
        <w:jc w:val="both"/>
      </w:pPr>
      <w:r w:rsidRPr="00FC48A7">
        <w:t>Reliability of personnel;</w:t>
      </w:r>
    </w:p>
    <w:p w14:paraId="41AD8AA0" w14:textId="77777777" w:rsidR="00391F8D" w:rsidRPr="00FC48A7" w:rsidRDefault="00391F8D" w:rsidP="00616D97">
      <w:pPr>
        <w:pStyle w:val="ListParagraph"/>
        <w:numPr>
          <w:ilvl w:val="0"/>
          <w:numId w:val="17"/>
        </w:numPr>
        <w:ind w:left="1440"/>
        <w:contextualSpacing w:val="0"/>
        <w:jc w:val="both"/>
      </w:pPr>
      <w:r w:rsidRPr="00FC48A7">
        <w:t>No subcontracting permitted;</w:t>
      </w:r>
    </w:p>
    <w:p w14:paraId="39ABFA29" w14:textId="77777777" w:rsidR="00391F8D" w:rsidRPr="00FC48A7" w:rsidRDefault="00391F8D" w:rsidP="00616D97">
      <w:pPr>
        <w:pStyle w:val="ListParagraph"/>
        <w:numPr>
          <w:ilvl w:val="0"/>
          <w:numId w:val="17"/>
        </w:numPr>
        <w:ind w:left="1440"/>
        <w:contextualSpacing w:val="0"/>
        <w:jc w:val="both"/>
      </w:pPr>
      <w:r w:rsidRPr="00FC48A7">
        <w:t>Right of inspection of contractor facilities;</w:t>
      </w:r>
    </w:p>
    <w:p w14:paraId="15A8CF2A" w14:textId="77777777" w:rsidR="00391F8D" w:rsidRPr="00FC48A7" w:rsidRDefault="00391F8D" w:rsidP="00616D97">
      <w:pPr>
        <w:pStyle w:val="ListParagraph"/>
        <w:numPr>
          <w:ilvl w:val="0"/>
          <w:numId w:val="17"/>
        </w:numPr>
        <w:ind w:left="1440"/>
        <w:contextualSpacing w:val="0"/>
        <w:jc w:val="both"/>
      </w:pPr>
      <w:r w:rsidRPr="00FC48A7">
        <w:t>Physically secure work site and computer/communications environment;</w:t>
      </w:r>
    </w:p>
    <w:p w14:paraId="082030B0" w14:textId="77777777" w:rsidR="00391F8D" w:rsidRPr="00FC48A7" w:rsidRDefault="00391F8D" w:rsidP="00616D97">
      <w:pPr>
        <w:pStyle w:val="ListParagraph"/>
        <w:numPr>
          <w:ilvl w:val="0"/>
          <w:numId w:val="17"/>
        </w:numPr>
        <w:ind w:left="1440"/>
        <w:contextualSpacing w:val="0"/>
        <w:jc w:val="both"/>
      </w:pPr>
      <w:r w:rsidRPr="00FC48A7">
        <w:t>Exclusive storage facilities for confidential information;</w:t>
      </w:r>
    </w:p>
    <w:p w14:paraId="55F88CC7" w14:textId="77777777" w:rsidR="00391F8D" w:rsidRPr="00FC48A7" w:rsidRDefault="00391F8D" w:rsidP="00616D97">
      <w:pPr>
        <w:pStyle w:val="ListParagraph"/>
        <w:numPr>
          <w:ilvl w:val="0"/>
          <w:numId w:val="17"/>
        </w:numPr>
        <w:ind w:left="1440"/>
        <w:contextualSpacing w:val="0"/>
        <w:jc w:val="both"/>
      </w:pPr>
      <w:r w:rsidRPr="00FC48A7">
        <w:t>Immediate notification of the State and the BLS upon discovering:  any breach or suspected breach of security; any disclosure of the confidential information not authorized by the contract; or upon receipt of any legal, investigatory, or other demand for access to the confidential information in any form;</w:t>
      </w:r>
    </w:p>
    <w:p w14:paraId="3B3D9B04" w14:textId="77777777" w:rsidR="00391F8D" w:rsidRPr="00FC48A7" w:rsidRDefault="00391F8D" w:rsidP="00616D97">
      <w:pPr>
        <w:pStyle w:val="ListParagraph"/>
        <w:numPr>
          <w:ilvl w:val="0"/>
          <w:numId w:val="17"/>
        </w:numPr>
        <w:ind w:left="1440"/>
        <w:contextualSpacing w:val="0"/>
        <w:jc w:val="both"/>
      </w:pPr>
      <w:r w:rsidRPr="00FC48A7">
        <w:t>Right of termination for failure to comply with security requirements;</w:t>
      </w:r>
    </w:p>
    <w:p w14:paraId="4570B16F" w14:textId="77777777" w:rsidR="00391F8D" w:rsidRPr="00FC48A7" w:rsidRDefault="00391F8D" w:rsidP="00616D97">
      <w:pPr>
        <w:pStyle w:val="ListParagraph"/>
        <w:numPr>
          <w:ilvl w:val="0"/>
          <w:numId w:val="17"/>
        </w:numPr>
        <w:ind w:left="1440"/>
        <w:contextualSpacing w:val="0"/>
        <w:jc w:val="both"/>
      </w:pPr>
      <w:r w:rsidRPr="00FC48A7">
        <w:t xml:space="preserve">Right to review outputs produced from respondent identifiable information prior to release or publication; </w:t>
      </w:r>
    </w:p>
    <w:p w14:paraId="0F53C605" w14:textId="77777777" w:rsidR="00391F8D" w:rsidRPr="00FC48A7" w:rsidRDefault="00391F8D" w:rsidP="00616D97">
      <w:pPr>
        <w:pStyle w:val="ListParagraph"/>
        <w:numPr>
          <w:ilvl w:val="0"/>
          <w:numId w:val="17"/>
        </w:numPr>
        <w:ind w:left="1440"/>
        <w:contextualSpacing w:val="0"/>
        <w:jc w:val="both"/>
      </w:pPr>
      <w:r w:rsidRPr="00FC48A7">
        <w:t>Return or destruction of confidential information upon termination of the contract; and</w:t>
      </w:r>
    </w:p>
    <w:p w14:paraId="1BE0675D" w14:textId="77777777" w:rsidR="00391F8D" w:rsidRPr="00FC48A7" w:rsidRDefault="00391F8D" w:rsidP="00616D97">
      <w:pPr>
        <w:pStyle w:val="ListParagraph"/>
        <w:numPr>
          <w:ilvl w:val="0"/>
          <w:numId w:val="17"/>
        </w:numPr>
        <w:ind w:left="1440"/>
        <w:contextualSpacing w:val="0"/>
        <w:jc w:val="both"/>
      </w:pPr>
      <w:r w:rsidRPr="00FC48A7">
        <w:t>Contractor shall not, by action or inaction, do anything to cause the State to violate the terms of this cooperative agreement.</w:t>
      </w:r>
    </w:p>
    <w:p w14:paraId="0AEA2172" w14:textId="77777777" w:rsidR="00391F8D" w:rsidRPr="00FC48A7" w:rsidRDefault="00391F8D" w:rsidP="00616D97">
      <w:pPr>
        <w:pStyle w:val="Heading2"/>
        <w:jc w:val="both"/>
      </w:pPr>
      <w:bookmarkStart w:id="63" w:name="_Toc350864668"/>
      <w:bookmarkStart w:id="64" w:name="_Toc381882873"/>
      <w:r w:rsidRPr="00FC48A7">
        <w:t>R.</w:t>
      </w:r>
      <w:r w:rsidRPr="00FC48A7">
        <w:tab/>
        <w:t xml:space="preserve">DATA </w:t>
      </w:r>
      <w:bookmarkEnd w:id="63"/>
      <w:r w:rsidR="006C062D">
        <w:t>AND COMMUNICATIONS SAFEGUARDS</w:t>
      </w:r>
      <w:bookmarkEnd w:id="64"/>
    </w:p>
    <w:p w14:paraId="5311D0E7" w14:textId="77777777" w:rsidR="00391F8D" w:rsidRPr="00FC48A7" w:rsidRDefault="00391F8D" w:rsidP="00616D97">
      <w:pPr>
        <w:pStyle w:val="ListParagraph"/>
        <w:numPr>
          <w:ilvl w:val="0"/>
          <w:numId w:val="18"/>
        </w:numPr>
        <w:ind w:left="1094" w:hanging="547"/>
        <w:contextualSpacing w:val="0"/>
        <w:jc w:val="both"/>
      </w:pPr>
      <w:r w:rsidRPr="00FC48A7">
        <w:t>This</w:t>
      </w:r>
      <w:r w:rsidR="00722588">
        <w:t xml:space="preserve"> section of the</w:t>
      </w:r>
      <w:r w:rsidRPr="00FC48A7">
        <w:t xml:space="preserve"> cooperative agreement has been developed to establish a management agreement between the </w:t>
      </w:r>
      <w:r w:rsidR="001C20B5">
        <w:t>BLS</w:t>
      </w:r>
      <w:r w:rsidRPr="00FC48A7">
        <w:t xml:space="preserve"> and State offices.  The </w:t>
      </w:r>
      <w:r w:rsidR="00E433FC">
        <w:t>BLS</w:t>
      </w:r>
      <w:r w:rsidRPr="00FC48A7">
        <w:t xml:space="preserve"> and State offices, when referred to collectively in this section, will be </w:t>
      </w:r>
      <w:r w:rsidR="002C5A79">
        <w:t>referred to</w:t>
      </w:r>
      <w:r w:rsidRPr="00FC48A7">
        <w:t xml:space="preserve"> as the “parties.”  The</w:t>
      </w:r>
      <w:r w:rsidR="002C5A79">
        <w:t xml:space="preserve"> data and communication</w:t>
      </w:r>
      <w:r w:rsidRPr="00FC48A7">
        <w:t xml:space="preserve"> systems</w:t>
      </w:r>
      <w:r w:rsidR="002C5A79">
        <w:t xml:space="preserve"> covered in this section are the BLS LAN/WAN system owned by the BLS </w:t>
      </w:r>
      <w:r w:rsidRPr="00FC48A7">
        <w:t>State</w:t>
      </w:r>
      <w:r w:rsidR="002C5A79">
        <w:t>-owned</w:t>
      </w:r>
      <w:r w:rsidRPr="00FC48A7">
        <w:t xml:space="preserve"> personal computers,</w:t>
      </w:r>
      <w:r w:rsidR="002C5A79">
        <w:t xml:space="preserve"> whether they are</w:t>
      </w:r>
      <w:r w:rsidRPr="00FC48A7">
        <w:t xml:space="preserve"> provided by the</w:t>
      </w:r>
      <w:r w:rsidR="001C20B5">
        <w:t xml:space="preserve"> BLS </w:t>
      </w:r>
      <w:r w:rsidR="002C5A79">
        <w:t>or purchased directly</w:t>
      </w:r>
      <w:r w:rsidR="001C20B5">
        <w:t xml:space="preserve"> by each State.  </w:t>
      </w:r>
      <w:r w:rsidRPr="00FC48A7">
        <w:t xml:space="preserve">No computers used for the OSHS program to access OSHS systems or BLS email shall be attached to any State network. </w:t>
      </w:r>
    </w:p>
    <w:p w14:paraId="6D881A7D" w14:textId="77777777" w:rsidR="00391F8D" w:rsidRPr="00FC48A7" w:rsidRDefault="00391F8D" w:rsidP="00616D97">
      <w:pPr>
        <w:pStyle w:val="ListParagraph"/>
        <w:numPr>
          <w:ilvl w:val="0"/>
          <w:numId w:val="18"/>
        </w:numPr>
        <w:ind w:left="1094" w:hanging="547"/>
        <w:contextualSpacing w:val="0"/>
        <w:jc w:val="both"/>
      </w:pPr>
      <w:r w:rsidRPr="00FC48A7">
        <w:t>This agreement between the parties allows for exchanges of information between State offices using BLS-provided equipment and information systems owned, operated, and processed at the Bureau of Labor Statistics as required or allowed by The Department of Labor Computer Security Handbook (CSH) and The Department of Labor Manual Series-9 as well as other federal statutes, regulations, and policies that may apply.</w:t>
      </w:r>
    </w:p>
    <w:p w14:paraId="196D0ED2" w14:textId="77777777" w:rsidR="00391F8D" w:rsidRPr="00FC48A7" w:rsidRDefault="00391F8D" w:rsidP="00616D97">
      <w:pPr>
        <w:pStyle w:val="ListParagraph"/>
        <w:numPr>
          <w:ilvl w:val="0"/>
          <w:numId w:val="18"/>
        </w:numPr>
        <w:ind w:left="1094" w:hanging="547"/>
        <w:contextualSpacing w:val="0"/>
        <w:jc w:val="both"/>
      </w:pPr>
      <w:r w:rsidRPr="00FC48A7">
        <w:t xml:space="preserve">The BLS LAN/WAN and the OSHS computers in the State are connected to one another using VPN connections via DSL, or other mutually acceptable means.  </w:t>
      </w:r>
    </w:p>
    <w:p w14:paraId="07DE46DD" w14:textId="77777777" w:rsidR="00391F8D" w:rsidRPr="00FC48A7" w:rsidRDefault="00391F8D" w:rsidP="00616D97">
      <w:pPr>
        <w:pStyle w:val="ListParagraph"/>
        <w:numPr>
          <w:ilvl w:val="0"/>
          <w:numId w:val="18"/>
        </w:numPr>
        <w:ind w:left="1094" w:hanging="547"/>
        <w:contextualSpacing w:val="0"/>
        <w:jc w:val="both"/>
      </w:pPr>
      <w:r w:rsidRPr="00FC48A7">
        <w:t>The core of the BLS network resides on the ground floor of the Postal Square Building (2 Massachusetts Avenue, NE, Washington, DC); however, it extends to several regional offices, Regional Outstation Collection Center’s (ROCC) and State offices throughout the country.</w:t>
      </w:r>
    </w:p>
    <w:p w14:paraId="75514514" w14:textId="77777777" w:rsidR="00391F8D" w:rsidRPr="00FC48A7" w:rsidRDefault="00391F8D" w:rsidP="00616D97">
      <w:pPr>
        <w:ind w:left="1080"/>
        <w:jc w:val="both"/>
      </w:pPr>
      <w:r w:rsidRPr="00FC48A7">
        <w:t>The State agency office location information is maintained by the BLS regional offices.</w:t>
      </w:r>
    </w:p>
    <w:p w14:paraId="49D40454" w14:textId="77777777" w:rsidR="00391F8D" w:rsidRPr="00FC48A7" w:rsidRDefault="00391F8D" w:rsidP="00616D97">
      <w:pPr>
        <w:pStyle w:val="ListParagraph"/>
        <w:numPr>
          <w:ilvl w:val="0"/>
          <w:numId w:val="18"/>
        </w:numPr>
        <w:ind w:left="1080" w:hanging="540"/>
        <w:jc w:val="both"/>
      </w:pPr>
      <w:r w:rsidRPr="00FC48A7">
        <w:t>The parties agree to maintain open lines of communication between designated staff.</w:t>
      </w:r>
    </w:p>
    <w:p w14:paraId="65B6F24A" w14:textId="77777777" w:rsidR="00391F8D" w:rsidRPr="00FC48A7" w:rsidRDefault="00391F8D" w:rsidP="00616D97">
      <w:pPr>
        <w:ind w:left="1080"/>
        <w:jc w:val="both"/>
      </w:pPr>
      <w:r w:rsidRPr="00FC48A7">
        <w:t xml:space="preserve">The BLS regional office staff will coordinate all communications between the BLS national office and State partners, except for when technical staff needs to communicate directly with one another to resolve security or connectivity issues.  </w:t>
      </w:r>
    </w:p>
    <w:p w14:paraId="3679F0AD" w14:textId="77777777" w:rsidR="006D1CE2" w:rsidRDefault="00391F8D" w:rsidP="006D1CE2">
      <w:pPr>
        <w:ind w:left="1080"/>
        <w:jc w:val="both"/>
      </w:pPr>
      <w:r w:rsidRPr="00FC48A7">
        <w:t xml:space="preserve">The parties agree to designate and provide contacts to support the management and operation of the OSHS resources.  </w:t>
      </w:r>
    </w:p>
    <w:p w14:paraId="7F12F6FC" w14:textId="77777777" w:rsidR="00391F8D" w:rsidRPr="00FC48A7" w:rsidRDefault="00391F8D" w:rsidP="00616D97">
      <w:pPr>
        <w:ind w:left="1080"/>
        <w:jc w:val="both"/>
      </w:pPr>
      <w:r w:rsidRPr="00FC48A7">
        <w:t>The BLS point of contact for security or connectivity emergencies is:</w:t>
      </w:r>
    </w:p>
    <w:p w14:paraId="159A0F18" w14:textId="77777777" w:rsidR="00391F8D" w:rsidRPr="00FC48A7" w:rsidRDefault="00391F8D" w:rsidP="00616D97">
      <w:pPr>
        <w:tabs>
          <w:tab w:val="center" w:pos="4320"/>
          <w:tab w:val="left" w:pos="5130"/>
        </w:tabs>
        <w:ind w:left="1440"/>
        <w:jc w:val="both"/>
      </w:pPr>
      <w:r w:rsidRPr="00FC48A7">
        <w:t>LAN</w:t>
      </w:r>
      <w:r w:rsidR="00F26731">
        <w:t xml:space="preserve">WAN Support Staff </w:t>
      </w:r>
      <w:r w:rsidR="00F26731">
        <w:tab/>
        <w:t xml:space="preserve">or </w:t>
      </w:r>
      <w:r w:rsidR="00F26731">
        <w:tab/>
      </w:r>
      <w:r w:rsidRPr="00FC48A7">
        <w:t>OCWC Help Support Staff</w:t>
      </w:r>
    </w:p>
    <w:p w14:paraId="5241D4C6" w14:textId="77777777" w:rsidR="00391F8D" w:rsidRPr="00FC48A7" w:rsidRDefault="00F26731" w:rsidP="00616D97">
      <w:pPr>
        <w:tabs>
          <w:tab w:val="center" w:pos="4320"/>
          <w:tab w:val="left" w:pos="5130"/>
        </w:tabs>
        <w:ind w:left="1440"/>
        <w:jc w:val="both"/>
      </w:pPr>
      <w:r>
        <w:t xml:space="preserve">202-691-5950 </w:t>
      </w:r>
      <w:r>
        <w:tab/>
      </w:r>
      <w:r>
        <w:tab/>
      </w:r>
      <w:r w:rsidR="00391F8D" w:rsidRPr="00FC48A7">
        <w:t>202-691-6125</w:t>
      </w:r>
    </w:p>
    <w:p w14:paraId="428C8D97" w14:textId="77777777" w:rsidR="00391F8D" w:rsidRPr="00FC48A7" w:rsidRDefault="00DD37DD" w:rsidP="00616D97">
      <w:pPr>
        <w:tabs>
          <w:tab w:val="left" w:pos="5130"/>
        </w:tabs>
        <w:ind w:left="1440"/>
        <w:jc w:val="both"/>
      </w:pPr>
      <w:r w:rsidRPr="00616D97">
        <w:t>LANHELP@bls.gov</w:t>
      </w:r>
      <w:r>
        <w:tab/>
        <w:t>OCWCHELP@bls.gov</w:t>
      </w:r>
    </w:p>
    <w:p w14:paraId="2520B5A5" w14:textId="77777777" w:rsidR="00391F8D" w:rsidRPr="00FC48A7" w:rsidRDefault="00391F8D" w:rsidP="00616D97">
      <w:pPr>
        <w:pStyle w:val="ListParagraph"/>
        <w:numPr>
          <w:ilvl w:val="0"/>
          <w:numId w:val="18"/>
        </w:numPr>
        <w:ind w:left="1094" w:hanging="547"/>
        <w:contextualSpacing w:val="0"/>
        <w:jc w:val="both"/>
      </w:pPr>
      <w:r w:rsidRPr="00FC48A7">
        <w:t xml:space="preserve">In the event of a disaster, technical staff for the resources experiencing the disaster will immediately notify their designated counterparts, via the BLS regional office contacts, that a disaster has occurred and describe the contingency operations undertaken or to be undertaken to avoid a disruption. </w:t>
      </w:r>
    </w:p>
    <w:p w14:paraId="72E541F8" w14:textId="77777777" w:rsidR="00391F8D" w:rsidRPr="00FC48A7" w:rsidRDefault="00391F8D" w:rsidP="00616D97">
      <w:pPr>
        <w:pStyle w:val="ListParagraph"/>
        <w:numPr>
          <w:ilvl w:val="0"/>
          <w:numId w:val="18"/>
        </w:numPr>
        <w:ind w:left="1094" w:hanging="547"/>
        <w:contextualSpacing w:val="0"/>
        <w:jc w:val="both"/>
      </w:pPr>
      <w:r w:rsidRPr="00FC48A7">
        <w:t>The parties agree to provide notification, via the BLS regional office contacts, of any changes in point-of-contact information.</w:t>
      </w:r>
    </w:p>
    <w:p w14:paraId="6020CECA" w14:textId="77777777" w:rsidR="00391F8D" w:rsidRPr="00FC48A7" w:rsidRDefault="00391F8D" w:rsidP="00616D97">
      <w:pPr>
        <w:pStyle w:val="ListParagraph"/>
        <w:numPr>
          <w:ilvl w:val="0"/>
          <w:numId w:val="18"/>
        </w:numPr>
        <w:ind w:left="1094" w:hanging="547"/>
        <w:contextualSpacing w:val="0"/>
        <w:jc w:val="both"/>
      </w:pPr>
      <w:r w:rsidRPr="00FC48A7">
        <w:t>Both parties agree to implement safeguards to prevent unauthorized access by electronic or physical means to confidential information.</w:t>
      </w:r>
    </w:p>
    <w:p w14:paraId="65A9F36C" w14:textId="77777777" w:rsidR="00391F8D" w:rsidRPr="00FC48A7" w:rsidRDefault="00391F8D" w:rsidP="00616D97">
      <w:pPr>
        <w:pStyle w:val="ListParagraph"/>
        <w:numPr>
          <w:ilvl w:val="0"/>
          <w:numId w:val="18"/>
        </w:numPr>
        <w:ind w:left="1094" w:hanging="547"/>
        <w:contextualSpacing w:val="0"/>
        <w:jc w:val="both"/>
      </w:pPr>
      <w:r w:rsidRPr="00FC48A7">
        <w:t>The BLS reserves the right to make unannounced inspections of SGA facilities to determine compliance with confidentiality and security requirements.</w:t>
      </w:r>
    </w:p>
    <w:p w14:paraId="43EC607C" w14:textId="77777777" w:rsidR="00391F8D" w:rsidRPr="00FC48A7" w:rsidRDefault="00391F8D" w:rsidP="00616D97">
      <w:pPr>
        <w:pStyle w:val="ListParagraph"/>
        <w:numPr>
          <w:ilvl w:val="0"/>
          <w:numId w:val="18"/>
        </w:numPr>
        <w:ind w:left="1094" w:hanging="547"/>
        <w:contextualSpacing w:val="0"/>
        <w:jc w:val="both"/>
      </w:pPr>
      <w:r w:rsidRPr="00FC48A7">
        <w:t>In the event of grant termination, or at an earlier time if required by the BLS, all confidential information provided to the State agency by the BLS and any documents or other media created by the State agency that contain confidential information must be returned to the BLS or, with BLS permission, be destroyed.  The State agency's failure to surrender or destroy such materials promptly or the State agency's conversion of such materials to a use not authorized by this CA may be a violation of 18 USC Section 641.</w:t>
      </w:r>
    </w:p>
    <w:p w14:paraId="5E3E3E40" w14:textId="77777777" w:rsidR="00391F8D" w:rsidRPr="00FC48A7" w:rsidRDefault="00391F8D" w:rsidP="00616D97">
      <w:pPr>
        <w:pStyle w:val="ListParagraph"/>
        <w:numPr>
          <w:ilvl w:val="0"/>
          <w:numId w:val="18"/>
        </w:numPr>
        <w:ind w:left="1094" w:hanging="547"/>
        <w:contextualSpacing w:val="0"/>
        <w:jc w:val="both"/>
      </w:pPr>
      <w:r w:rsidRPr="00FC48A7">
        <w:t>The State agency agrees to notify the BLS regional office immediately upon discovering:</w:t>
      </w:r>
    </w:p>
    <w:p w14:paraId="14E708DA" w14:textId="77777777" w:rsidR="00391F8D" w:rsidRPr="00FC48A7" w:rsidRDefault="00391F8D" w:rsidP="00616D97">
      <w:pPr>
        <w:pStyle w:val="ListParagraph"/>
        <w:numPr>
          <w:ilvl w:val="0"/>
          <w:numId w:val="19"/>
        </w:numPr>
        <w:ind w:left="1440"/>
        <w:contextualSpacing w:val="0"/>
        <w:jc w:val="both"/>
      </w:pPr>
      <w:r w:rsidRPr="00FC48A7">
        <w:t xml:space="preserve">Any breach or suspected breach of security, or </w:t>
      </w:r>
    </w:p>
    <w:p w14:paraId="7E4B4060" w14:textId="77777777" w:rsidR="00391F8D" w:rsidRPr="00FC48A7" w:rsidRDefault="00391F8D" w:rsidP="00616D97">
      <w:pPr>
        <w:pStyle w:val="ListParagraph"/>
        <w:numPr>
          <w:ilvl w:val="0"/>
          <w:numId w:val="19"/>
        </w:numPr>
        <w:ind w:left="1440"/>
        <w:contextualSpacing w:val="0"/>
        <w:jc w:val="both"/>
      </w:pPr>
      <w:r w:rsidRPr="00FC48A7">
        <w:t>Any disclosure of the confidential information not authorized by this cooperative agreement.</w:t>
      </w:r>
    </w:p>
    <w:p w14:paraId="27F19105" w14:textId="77777777" w:rsidR="00391F8D" w:rsidRDefault="00391F8D" w:rsidP="00616D97">
      <w:pPr>
        <w:pStyle w:val="ListParagraph"/>
        <w:numPr>
          <w:ilvl w:val="0"/>
          <w:numId w:val="18"/>
        </w:numPr>
        <w:ind w:left="1080" w:hanging="540"/>
        <w:jc w:val="both"/>
      </w:pPr>
      <w:r w:rsidRPr="00FC48A7">
        <w:t xml:space="preserve">All OSHS-related electronic communications (email) that contain confidential information will be transmitted using the BLS (“bls.gov”) mail server. If email is sent from one BLS-provisioned email account to another BLS-provisioned email account no additional email encryption measures are needed.  If email will be transmitted using non-BLS provisioned accounts, users will encrypt the data in an attachment using a FIPS 140-2-validated method.  For example, FIPS 140-2 approves as encryption the password protecting of Word or Excel attachments as long </w:t>
      </w:r>
      <w:r w:rsidR="00D51A70" w:rsidRPr="00FC48A7">
        <w:t>a</w:t>
      </w:r>
      <w:r w:rsidRPr="00FC48A7">
        <w:t xml:space="preserve">s they can be saved with the file extension of .docx or </w:t>
      </w:r>
      <w:r w:rsidR="00F84333">
        <w:t>.</w:t>
      </w:r>
      <w:r w:rsidRPr="00FC48A7">
        <w:t xml:space="preserve">xlsx. respectively.  More information on FIPS 140-2 can be found at </w:t>
      </w:r>
      <w:hyperlink r:id="rId11" w:history="1">
        <w:r w:rsidRPr="00FC48A7">
          <w:rPr>
            <w:rStyle w:val="Hyperlink"/>
          </w:rPr>
          <w:t>http://csrc.nist.gov/groups/STM</w:t>
        </w:r>
      </w:hyperlink>
      <w:r w:rsidR="00D55A0C" w:rsidRPr="00FC48A7">
        <w:t xml:space="preserve">. </w:t>
      </w:r>
    </w:p>
    <w:p w14:paraId="79554740" w14:textId="77777777" w:rsidR="00391F8D" w:rsidRPr="00FC48A7" w:rsidRDefault="00DC1A86" w:rsidP="00616D97">
      <w:pPr>
        <w:pStyle w:val="Heading2"/>
        <w:jc w:val="both"/>
      </w:pPr>
      <w:bookmarkStart w:id="65" w:name="_Toc356978067"/>
      <w:bookmarkStart w:id="66" w:name="_Toc350864669"/>
      <w:bookmarkStart w:id="67" w:name="_Toc381882874"/>
      <w:bookmarkEnd w:id="61"/>
      <w:bookmarkEnd w:id="62"/>
      <w:r w:rsidRPr="00FC48A7">
        <w:t>S</w:t>
      </w:r>
      <w:r w:rsidR="00D55A0C" w:rsidRPr="00FC48A7">
        <w:t>.</w:t>
      </w:r>
      <w:r w:rsidR="00D55A0C" w:rsidRPr="00FC48A7">
        <w:tab/>
        <w:t>DATA COLLECTION INTEGRITY</w:t>
      </w:r>
      <w:bookmarkEnd w:id="65"/>
      <w:bookmarkEnd w:id="66"/>
      <w:bookmarkEnd w:id="67"/>
    </w:p>
    <w:p w14:paraId="579B6BAB" w14:textId="77777777" w:rsidR="00FD2502" w:rsidRPr="00FC48A7" w:rsidRDefault="00D55A0C" w:rsidP="00616D97">
      <w:pPr>
        <w:jc w:val="both"/>
      </w:pPr>
      <w:r w:rsidRPr="00FC48A7">
        <w:t>The integrity of the Bureau of Labor Statistics data collection process requires that all survey information be sound, complete, and of the highest possible quality.  Data must be obtained from the appropriate official or respondent and the data entries must accurately report data and responses they provided.</w:t>
      </w:r>
    </w:p>
    <w:p w14:paraId="007E5E0F" w14:textId="77777777" w:rsidR="00FD2502" w:rsidRPr="00FC48A7" w:rsidRDefault="00D55A0C" w:rsidP="00616D97">
      <w:pPr>
        <w:jc w:val="both"/>
      </w:pPr>
      <w:r w:rsidRPr="00FC48A7">
        <w:t>This requirement covers all aspects of data collection, reconciliation and processing including, but not limited to, the following:  personal visits, telephone collection, telephone clarification, mail, tape reformatting, computer assisted telephone interviews (CATI), computer assisted personal interviews (CAPI), telephone data entry (TDE), voice recognition and computer assisted data collection and processing (CADCAP).</w:t>
      </w:r>
    </w:p>
    <w:p w14:paraId="0AEB1E40" w14:textId="77777777" w:rsidR="00FD2502" w:rsidRDefault="00D55A0C" w:rsidP="00616D97">
      <w:pPr>
        <w:jc w:val="both"/>
      </w:pPr>
      <w:r w:rsidRPr="00FC48A7">
        <w:t xml:space="preserve">The SGA agrees to acquaint all employees involved in data collection for </w:t>
      </w:r>
      <w:r w:rsidR="00876016">
        <w:t xml:space="preserve">the </w:t>
      </w:r>
      <w:r w:rsidRPr="00FC48A7">
        <w:t>OSHS program with the data collection requirements set</w:t>
      </w:r>
      <w:r w:rsidR="0063361E">
        <w:t xml:space="preserve"> out</w:t>
      </w:r>
      <w:r w:rsidRPr="00FC48A7">
        <w:t xml:space="preserve"> above, and to ensure that they understand that the source of the data, the method of data collection, and the data received from respondents must not be deliberately misrepresented.</w:t>
      </w:r>
    </w:p>
    <w:p w14:paraId="78F42496" w14:textId="77777777" w:rsidR="00391F8D" w:rsidRPr="00FC48A7" w:rsidRDefault="00D55A0C" w:rsidP="003C2AC6">
      <w:pPr>
        <w:pStyle w:val="Heading2"/>
        <w:jc w:val="both"/>
      </w:pPr>
      <w:bookmarkStart w:id="68" w:name="_Toc356978069"/>
      <w:bookmarkStart w:id="69" w:name="_Toc350864670"/>
      <w:bookmarkStart w:id="70" w:name="_Toc381882875"/>
      <w:r w:rsidRPr="00FC48A7">
        <w:t>T.</w:t>
      </w:r>
      <w:r w:rsidRPr="00FC48A7">
        <w:tab/>
        <w:t>CERTIFICATIONS</w:t>
      </w:r>
      <w:bookmarkEnd w:id="68"/>
      <w:bookmarkEnd w:id="69"/>
      <w:bookmarkEnd w:id="70"/>
    </w:p>
    <w:p w14:paraId="492C81B2" w14:textId="77777777" w:rsidR="00391F8D" w:rsidRPr="00FC48A7" w:rsidRDefault="00D55A0C" w:rsidP="003C2AC6">
      <w:pPr>
        <w:pStyle w:val="ListParagraph"/>
        <w:numPr>
          <w:ilvl w:val="0"/>
          <w:numId w:val="20"/>
        </w:numPr>
        <w:ind w:left="1080" w:hanging="540"/>
        <w:jc w:val="both"/>
      </w:pPr>
      <w:bookmarkStart w:id="71" w:name="_Toc356978070"/>
      <w:r w:rsidRPr="00FC48A7">
        <w:t>Debarment, Suspension, and Other Responsibility Matters</w:t>
      </w:r>
      <w:bookmarkEnd w:id="71"/>
    </w:p>
    <w:p w14:paraId="4B785AD0" w14:textId="77777777" w:rsidR="00391F8D" w:rsidRPr="00FC48A7" w:rsidRDefault="00D55A0C" w:rsidP="003C2AC6">
      <w:pPr>
        <w:ind w:left="1080"/>
        <w:jc w:val="both"/>
      </w:pPr>
      <w:r w:rsidRPr="00FC48A7">
        <w:t xml:space="preserve">29 CFR 98.100(a) states that under the government-wide system for nonprocurement debarment and suspension, any party who is debarred or suspended shall be excluded from Federal financial and non-financial assistance and benefits under Federal programs and activities.  Accordingly, before being awarded funding, each SGA shall certify </w:t>
      </w:r>
      <w:r w:rsidR="00D116D5">
        <w:t>(</w:t>
      </w:r>
      <w:r w:rsidRPr="00FC48A7">
        <w:t>as instructed in Part II. Application Instructions</w:t>
      </w:r>
      <w:r w:rsidR="00D116D5">
        <w:t>)</w:t>
      </w:r>
      <w:r w:rsidRPr="00FC48A7">
        <w:t xml:space="preserve"> that it is in compliance with the provisions of the Certification Regarding Debarment, Suspension, and Other Responsibility Matters</w:t>
      </w:r>
      <w:r w:rsidRPr="00FC48A7">
        <w:noBreakHyphen/>
      </w:r>
      <w:r w:rsidRPr="00FC48A7">
        <w:noBreakHyphen/>
        <w:t>Primary Covered Transactions.  In addition, each SGA shall require participants in lower-tier covered transactions to submit the Certification Regarding Debarment, Suspension, and Other Responsibility Matters</w:t>
      </w:r>
      <w:r w:rsidRPr="00FC48A7">
        <w:noBreakHyphen/>
      </w:r>
      <w:r w:rsidRPr="00FC48A7">
        <w:noBreakHyphen/>
        <w:t>Lower-Tier Covered Transactions [29 CFR 98.510(a) and 29 CFR 98.510(b)].</w:t>
      </w:r>
    </w:p>
    <w:p w14:paraId="6340AC89" w14:textId="77777777" w:rsidR="00391F8D" w:rsidRPr="00FC48A7" w:rsidRDefault="00D55A0C" w:rsidP="003C2AC6">
      <w:pPr>
        <w:pStyle w:val="ListParagraph"/>
        <w:numPr>
          <w:ilvl w:val="0"/>
          <w:numId w:val="20"/>
        </w:numPr>
        <w:ind w:left="1080" w:hanging="540"/>
        <w:jc w:val="both"/>
      </w:pPr>
      <w:bookmarkStart w:id="72" w:name="_Toc356978071"/>
      <w:r w:rsidRPr="00FC48A7">
        <w:t>Drug-Free Workplace Requirements</w:t>
      </w:r>
      <w:bookmarkEnd w:id="72"/>
    </w:p>
    <w:p w14:paraId="4327EED8" w14:textId="77777777" w:rsidR="00391F8D" w:rsidRPr="00FC48A7" w:rsidRDefault="00D55A0C" w:rsidP="003C2AC6">
      <w:pPr>
        <w:ind w:left="1080"/>
        <w:jc w:val="both"/>
      </w:pPr>
      <w:r w:rsidRPr="00FC48A7">
        <w:t>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SGA shall certify as instructed in Part II. Application Instructions, that it is maintaining or will continue to maintain a drug-free workplace.</w:t>
      </w:r>
    </w:p>
    <w:p w14:paraId="6E029D99" w14:textId="77777777" w:rsidR="00391F8D" w:rsidRPr="00FC48A7" w:rsidRDefault="00D55A0C" w:rsidP="003C2AC6">
      <w:pPr>
        <w:pStyle w:val="ListParagraph"/>
        <w:numPr>
          <w:ilvl w:val="0"/>
          <w:numId w:val="20"/>
        </w:numPr>
        <w:ind w:left="1080" w:hanging="540"/>
        <w:jc w:val="both"/>
      </w:pPr>
      <w:bookmarkStart w:id="73" w:name="_Toc356978072"/>
      <w:r w:rsidRPr="00FC48A7">
        <w:t>Lobbying Activities</w:t>
      </w:r>
      <w:bookmarkEnd w:id="73"/>
    </w:p>
    <w:p w14:paraId="7564DB35" w14:textId="77777777" w:rsidR="00391F8D" w:rsidRPr="00FC48A7" w:rsidRDefault="00D55A0C" w:rsidP="003C2AC6">
      <w:pPr>
        <w:ind w:left="1080"/>
        <w:jc w:val="both"/>
      </w:pPr>
      <w:r w:rsidRPr="00FC48A7">
        <w:t>Pursuant to 29 CFR 93, each applicant for a cooperative agreement, which will be funded at a level in excess of $100,000,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grantee shall certify as instructed in Part II. Application Instructions.</w:t>
      </w:r>
    </w:p>
    <w:p w14:paraId="393A7E5C" w14:textId="77777777" w:rsidR="00391F8D" w:rsidRDefault="00D55A0C" w:rsidP="003C2AC6">
      <w:pPr>
        <w:ind w:left="1080"/>
        <w:jc w:val="both"/>
      </w:pPr>
      <w:r w:rsidRPr="00FC48A7">
        <w:t>29 CFR 93 also requires that each applicant for a cooperative agreement with a Federal agency file with that agency a disclosure form if the applicant has made or has agreed to make any payment using nonappropriated funds (to include profits from any covered Federal action), which would be prohibited if paid for with appropriated funds.</w:t>
      </w:r>
    </w:p>
    <w:p w14:paraId="140E5DE0" w14:textId="77777777" w:rsidR="00391F8D" w:rsidRPr="00FC48A7" w:rsidRDefault="00D55A0C" w:rsidP="003C2AC6">
      <w:pPr>
        <w:pStyle w:val="Heading2"/>
        <w:jc w:val="both"/>
      </w:pPr>
      <w:bookmarkStart w:id="74" w:name="_Toc356978073"/>
      <w:bookmarkStart w:id="75" w:name="_Toc350864671"/>
      <w:bookmarkStart w:id="76" w:name="_Toc381882876"/>
      <w:r w:rsidRPr="00FC48A7">
        <w:t>U.</w:t>
      </w:r>
      <w:r w:rsidRPr="00FC48A7">
        <w:tab/>
        <w:t>ASSURANCES</w:t>
      </w:r>
      <w:bookmarkEnd w:id="74"/>
      <w:bookmarkEnd w:id="75"/>
      <w:bookmarkEnd w:id="76"/>
    </w:p>
    <w:p w14:paraId="063414AC" w14:textId="77777777" w:rsidR="00FD2502" w:rsidRPr="00FC48A7" w:rsidRDefault="00D55A0C" w:rsidP="003C2AC6">
      <w:pPr>
        <w:jc w:val="both"/>
      </w:pPr>
      <w:r w:rsidRPr="00FC48A7">
        <w:t>The standard assurances that follow specify terms and conditions with which SGAs must comply, as prescribed by OMB Circular A-102, Standard Form 424B, Standard Assurances.  Pursuant to SF</w:t>
      </w:r>
      <w:r w:rsidRPr="00FC48A7">
        <w:noBreakHyphen/>
        <w:t>424B, certain assurances (Nos. 7 and 9 through 16 of SF</w:t>
      </w:r>
      <w:r w:rsidRPr="00FC48A7">
        <w:noBreakHyphen/>
        <w:t>424B) are not applicable to this Agreement and have been deleted from the list below.</w:t>
      </w:r>
    </w:p>
    <w:p w14:paraId="1709CA1A" w14:textId="77777777" w:rsidR="00FD2502" w:rsidRPr="00FC48A7" w:rsidRDefault="00D55A0C" w:rsidP="003C2AC6">
      <w:pPr>
        <w:jc w:val="both"/>
      </w:pPr>
      <w:r w:rsidRPr="00FC48A7">
        <w:t>By placing an "X" or check mark in the "Agree to Comply" box next to the requirement concerning the assurances in the Work Statement:  General Requirements, the SGA assures and certifies that it will comply with all guidelines and requirements that apply to the application for, and the acceptance and use of Federal funds for this federally-assisted program.  Specifically, the SGA assures and certifies that it:</w:t>
      </w:r>
    </w:p>
    <w:p w14:paraId="6D9B0316" w14:textId="77777777" w:rsidR="00391F8D" w:rsidRPr="00FC48A7" w:rsidRDefault="00D55A0C" w:rsidP="003C2AC6">
      <w:pPr>
        <w:pStyle w:val="ListParagraph"/>
        <w:numPr>
          <w:ilvl w:val="0"/>
          <w:numId w:val="21"/>
        </w:numPr>
        <w:ind w:left="1267"/>
        <w:contextualSpacing w:val="0"/>
        <w:jc w:val="both"/>
      </w:pPr>
      <w:r w:rsidRPr="00FC48A7">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14:paraId="6ED2534F" w14:textId="77777777" w:rsidR="00391F8D" w:rsidRPr="00FC48A7" w:rsidRDefault="00D55A0C" w:rsidP="003C2AC6">
      <w:pPr>
        <w:pStyle w:val="ListParagraph"/>
        <w:numPr>
          <w:ilvl w:val="0"/>
          <w:numId w:val="21"/>
        </w:numPr>
        <w:ind w:left="1267"/>
        <w:contextualSpacing w:val="0"/>
        <w:jc w:val="both"/>
      </w:pPr>
      <w:r w:rsidRPr="00FC48A7">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15D2E255" w14:textId="77777777" w:rsidR="00391F8D" w:rsidRPr="00FC48A7" w:rsidRDefault="00D55A0C" w:rsidP="003C2AC6">
      <w:pPr>
        <w:pStyle w:val="ListParagraph"/>
        <w:numPr>
          <w:ilvl w:val="0"/>
          <w:numId w:val="21"/>
        </w:numPr>
        <w:ind w:left="1267"/>
        <w:contextualSpacing w:val="0"/>
        <w:jc w:val="both"/>
      </w:pPr>
      <w:r w:rsidRPr="00FC48A7">
        <w:t>Will establish safeguards to prohibit employees from using their positions for a purpose that constitutes or presents the appearance of personal or organizational conflict of interest, or personal gain.</w:t>
      </w:r>
    </w:p>
    <w:p w14:paraId="56418841" w14:textId="77777777" w:rsidR="00391F8D" w:rsidRPr="00FC48A7" w:rsidRDefault="00D55A0C" w:rsidP="003C2AC6">
      <w:pPr>
        <w:pStyle w:val="ListParagraph"/>
        <w:numPr>
          <w:ilvl w:val="0"/>
          <w:numId w:val="21"/>
        </w:numPr>
        <w:ind w:left="1267"/>
        <w:contextualSpacing w:val="0"/>
        <w:jc w:val="both"/>
      </w:pPr>
      <w:r w:rsidRPr="00FC48A7">
        <w:t>Will initiate and complete the work within the applicable time frame after receipt of approval of the awarding agency.</w:t>
      </w:r>
    </w:p>
    <w:p w14:paraId="2B151A5A" w14:textId="77777777" w:rsidR="00391F8D" w:rsidRPr="00FC48A7" w:rsidRDefault="00D55A0C" w:rsidP="003C2AC6">
      <w:pPr>
        <w:pStyle w:val="ListParagraph"/>
        <w:numPr>
          <w:ilvl w:val="0"/>
          <w:numId w:val="21"/>
        </w:numPr>
        <w:ind w:left="1267"/>
        <w:contextualSpacing w:val="0"/>
        <w:jc w:val="both"/>
      </w:pPr>
      <w:r w:rsidRPr="00FC48A7">
        <w:t>Will comply with the Intergovernmental Personnel Act of 1970 (42 USC 4728</w:t>
      </w:r>
      <w:r w:rsidRPr="00FC48A7">
        <w:noBreakHyphen/>
        <w:t>4763) relating to prescribed standards for merit systems for programs funded under one of the nineteen statutes or regulations specified in Appendix A of OPM's Standards for a Merit System of Personnel Administration (5 CFR 900, Subpart F).</w:t>
      </w:r>
    </w:p>
    <w:p w14:paraId="63A0C862" w14:textId="77777777" w:rsidR="00391F8D" w:rsidRPr="00FC48A7" w:rsidRDefault="00D55A0C" w:rsidP="003C2AC6">
      <w:pPr>
        <w:pStyle w:val="ListParagraph"/>
        <w:numPr>
          <w:ilvl w:val="0"/>
          <w:numId w:val="21"/>
        </w:numPr>
        <w:ind w:left="1267"/>
        <w:contextualSpacing w:val="0"/>
        <w:jc w:val="both"/>
      </w:pPr>
      <w:r w:rsidRPr="00FC48A7">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FC48A7">
        <w:noBreakHyphen/>
        <w:t>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2A3441B4" w14:textId="77777777" w:rsidR="00391F8D" w:rsidRPr="00FC48A7" w:rsidRDefault="00D55A0C" w:rsidP="003C2AC6">
      <w:pPr>
        <w:pStyle w:val="ListParagraph"/>
        <w:numPr>
          <w:ilvl w:val="0"/>
          <w:numId w:val="21"/>
        </w:numPr>
        <w:ind w:left="1267"/>
        <w:contextualSpacing w:val="0"/>
        <w:jc w:val="both"/>
      </w:pPr>
      <w:r w:rsidRPr="00FC48A7">
        <w:t>Will comply with the provisions of the Hatch Act (5 USC 1501-1508 and 7324</w:t>
      </w:r>
      <w:r w:rsidRPr="00FC48A7">
        <w:noBreakHyphen/>
        <w:t>7328) which limit the political activities of employees whose principal employment activities are funded in whole or in part with Federal funds.</w:t>
      </w:r>
    </w:p>
    <w:p w14:paraId="31C951A9" w14:textId="77777777" w:rsidR="00391F8D" w:rsidRPr="00FC48A7" w:rsidRDefault="00D55A0C" w:rsidP="003C2AC6">
      <w:pPr>
        <w:pStyle w:val="ListParagraph"/>
        <w:numPr>
          <w:ilvl w:val="0"/>
          <w:numId w:val="21"/>
        </w:numPr>
        <w:ind w:left="1267"/>
        <w:contextualSpacing w:val="0"/>
        <w:jc w:val="both"/>
      </w:pPr>
      <w:r w:rsidRPr="00FC48A7">
        <w:t>Will cause to be performed the required financial and compliance audits in accordance with the Single Audit Act Amendments of 1996 and OMB Circular No. A-133, “Audits of States, Local Governments, and Non-Profit Organizations.”</w:t>
      </w:r>
    </w:p>
    <w:p w14:paraId="134E8DE0" w14:textId="77777777" w:rsidR="00391F8D" w:rsidRPr="00FC48A7" w:rsidRDefault="00D55A0C" w:rsidP="00B76A3E">
      <w:pPr>
        <w:pStyle w:val="ListParagraph"/>
        <w:numPr>
          <w:ilvl w:val="0"/>
          <w:numId w:val="21"/>
        </w:numPr>
        <w:ind w:left="1267"/>
        <w:contextualSpacing w:val="0"/>
        <w:jc w:val="both"/>
      </w:pPr>
      <w:r w:rsidRPr="00FC48A7">
        <w:t>Will comply with all applicable requirements of all other Federal laws, executive orders regulations and policies governing this program.</w:t>
      </w:r>
    </w:p>
    <w:p w14:paraId="47A576CF" w14:textId="77777777" w:rsidR="004D2ED7" w:rsidRDefault="004D2ED7">
      <w:pPr>
        <w:jc w:val="both"/>
        <w:sectPr w:rsidR="004D2ED7" w:rsidSect="00A00989">
          <w:footerReference w:type="default" r:id="rId12"/>
          <w:pgSz w:w="12240" w:h="15840"/>
          <w:pgMar w:top="1440" w:right="1440" w:bottom="1440" w:left="1440" w:header="720" w:footer="317" w:gutter="0"/>
          <w:pgNumType w:start="1"/>
          <w:cols w:space="720"/>
          <w:docGrid w:linePitch="272"/>
        </w:sectPr>
      </w:pP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004E4964" w:rsidRPr="00E6481B" w14:paraId="43638DCC" w14:textId="77777777" w:rsidTr="004E4964">
        <w:tc>
          <w:tcPr>
            <w:tcW w:w="14616" w:type="dxa"/>
            <w:gridSpan w:val="7"/>
            <w:tcBorders>
              <w:top w:val="single" w:sz="6" w:space="0" w:color="auto"/>
              <w:left w:val="single" w:sz="6" w:space="0" w:color="auto"/>
              <w:right w:val="single" w:sz="6" w:space="0" w:color="auto"/>
            </w:tcBorders>
          </w:tcPr>
          <w:p w14:paraId="31CBB206" w14:textId="77777777" w:rsidR="00391F8D" w:rsidRPr="002D609B" w:rsidRDefault="001B56B4" w:rsidP="009A369A">
            <w:pPr>
              <w:pStyle w:val="Heading2"/>
              <w:spacing w:before="240" w:after="60"/>
              <w:ind w:firstLine="0"/>
              <w:rPr>
                <w:rFonts w:ascii="Times New Roman" w:hAnsi="Times New Roman" w:cs="Times New Roman"/>
                <w:kern w:val="28"/>
              </w:rPr>
            </w:pPr>
            <w:bookmarkStart w:id="77" w:name="_Toc381882877"/>
            <w:r w:rsidRPr="002D609B">
              <w:rPr>
                <w:rFonts w:ascii="Times New Roman" w:hAnsi="Times New Roman" w:cs="Times New Roman"/>
                <w:b w:val="0"/>
                <w:noProof/>
                <w:kern w:val="28"/>
                <w:sz w:val="20"/>
              </w:rPr>
              <w:drawing>
                <wp:anchor distT="0" distB="0" distL="114300" distR="114300" simplePos="0" relativeHeight="251660288" behindDoc="0" locked="0" layoutInCell="1" allowOverlap="1" wp14:anchorId="3D950394" wp14:editId="18B71012">
                  <wp:simplePos x="0" y="0"/>
                  <wp:positionH relativeFrom="column">
                    <wp:posOffset>8571230</wp:posOffset>
                  </wp:positionH>
                  <wp:positionV relativeFrom="paragraph">
                    <wp:posOffset>139065</wp:posOffset>
                  </wp:positionV>
                  <wp:extent cx="530225" cy="500380"/>
                  <wp:effectExtent l="19050" t="0" r="3175"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srcRect/>
                          <a:stretch>
                            <a:fillRect/>
                          </a:stretch>
                        </pic:blipFill>
                        <pic:spPr bwMode="auto">
                          <a:xfrm>
                            <a:off x="0" y="0"/>
                            <a:ext cx="530225" cy="500380"/>
                          </a:xfrm>
                          <a:prstGeom prst="rect">
                            <a:avLst/>
                          </a:prstGeom>
                          <a:noFill/>
                          <a:ln w="9525">
                            <a:noFill/>
                            <a:miter lim="800000"/>
                            <a:headEnd/>
                            <a:tailEnd/>
                          </a:ln>
                        </pic:spPr>
                      </pic:pic>
                    </a:graphicData>
                  </a:graphic>
                </wp:anchor>
              </w:drawing>
            </w:r>
            <w:bookmarkStart w:id="78" w:name="_Toc350864672"/>
            <w:r w:rsidR="00077BF7" w:rsidRPr="002D609B">
              <w:rPr>
                <w:rFonts w:ascii="Times New Roman" w:hAnsi="Times New Roman" w:cs="Times New Roman"/>
                <w:b w:val="0"/>
                <w:kern w:val="28"/>
                <w:sz w:val="20"/>
              </w:rPr>
              <w:t>BLS-OSHS QUARTERLY FINANCIAL REPORT</w:t>
            </w:r>
            <w:r w:rsidR="001D7987" w:rsidRPr="002D609B">
              <w:rPr>
                <w:rFonts w:ascii="Times New Roman" w:hAnsi="Times New Roman" w:cs="Times New Roman"/>
                <w:kern w:val="28"/>
                <w:sz w:val="20"/>
              </w:rPr>
              <w:t xml:space="preserve">  </w:t>
            </w:r>
            <w:r w:rsidR="00077BF7" w:rsidRPr="002D609B">
              <w:rPr>
                <w:rFonts w:ascii="Times New Roman" w:hAnsi="Times New Roman" w:cs="Times New Roman"/>
                <w:i/>
                <w:sz w:val="20"/>
              </w:rPr>
              <w:t>BLS-OSHS2                                                                           OMB Approval No. 1220-0149; Expires 05-31-2015</w:t>
            </w:r>
            <w:bookmarkEnd w:id="77"/>
            <w:bookmarkEnd w:id="78"/>
          </w:p>
          <w:p w14:paraId="6E796D50" w14:textId="77777777" w:rsidR="00391F8D" w:rsidRPr="001311B7" w:rsidRDefault="00077BF7" w:rsidP="001311B7">
            <w:pPr>
              <w:spacing w:before="240" w:after="60"/>
              <w:ind w:left="547"/>
              <w:rPr>
                <w:rFonts w:ascii="Times New Roman" w:hAnsi="Times New Roman" w:cs="Times New Roman"/>
              </w:rPr>
            </w:pPr>
            <w:bookmarkStart w:id="79" w:name="_Toc350864673"/>
            <w:r w:rsidRPr="001311B7">
              <w:rPr>
                <w:rFonts w:ascii="Times New Roman" w:hAnsi="Times New Roman" w:cs="Times New Roman"/>
              </w:rPr>
              <w:t>State Grant Agency: ________________________________  Cooperative Agreement No.: ___________________  Reporting Period Ending: _______________</w:t>
            </w:r>
            <w:bookmarkEnd w:id="79"/>
          </w:p>
        </w:tc>
      </w:tr>
      <w:tr w:rsidR="004E4964" w:rsidRPr="00AA79A2" w14:paraId="08A2BE5D" w14:textId="77777777" w:rsidTr="004E4964">
        <w:tc>
          <w:tcPr>
            <w:tcW w:w="14616" w:type="dxa"/>
            <w:gridSpan w:val="7"/>
            <w:tcBorders>
              <w:top w:val="single" w:sz="6" w:space="0" w:color="auto"/>
              <w:bottom w:val="single" w:sz="6" w:space="0" w:color="auto"/>
            </w:tcBorders>
          </w:tcPr>
          <w:p w14:paraId="5D43AF23" w14:textId="77777777" w:rsidR="004E4964" w:rsidRPr="00AA79A2" w:rsidRDefault="004E4964" w:rsidP="00AA79A2">
            <w:pPr>
              <w:keepNext w:val="0"/>
              <w:spacing w:after="0" w:line="360" w:lineRule="auto"/>
              <w:ind w:left="0"/>
              <w:jc w:val="center"/>
              <w:rPr>
                <w:rFonts w:ascii="Times New Roman" w:hAnsi="Times New Roman" w:cs="Times New Roman"/>
                <w:b/>
                <w:sz w:val="16"/>
              </w:rPr>
            </w:pPr>
            <w:r w:rsidRPr="00AA79A2">
              <w:rPr>
                <w:rFonts w:ascii="Times New Roman" w:hAnsi="Times New Roman" w:cs="Times New Roman"/>
                <w:b/>
                <w:sz w:val="16"/>
              </w:rPr>
              <w:t>SECTION A – FINANCIAL ACTIVITY SUMMARY</w:t>
            </w:r>
          </w:p>
        </w:tc>
      </w:tr>
      <w:tr w:rsidR="004E4964" w:rsidRPr="00E6481B" w14:paraId="76B8A8FB" w14:textId="77777777" w:rsidTr="00BF4B7A">
        <w:trPr>
          <w:trHeight w:val="219"/>
        </w:trPr>
        <w:tc>
          <w:tcPr>
            <w:tcW w:w="2088" w:type="dxa"/>
            <w:tcBorders>
              <w:top w:val="single" w:sz="6" w:space="0" w:color="auto"/>
              <w:left w:val="single" w:sz="6" w:space="0" w:color="auto"/>
              <w:right w:val="single" w:sz="6" w:space="0" w:color="auto"/>
            </w:tcBorders>
          </w:tcPr>
          <w:p w14:paraId="666DB7CC" w14:textId="77777777" w:rsidR="004E4964" w:rsidRPr="00AA79A2" w:rsidRDefault="004E4964" w:rsidP="00AA79A2">
            <w:pPr>
              <w:keepNext w:val="0"/>
              <w:spacing w:after="0"/>
              <w:ind w:left="0"/>
              <w:jc w:val="center"/>
              <w:rPr>
                <w:rFonts w:ascii="Times New Roman" w:hAnsi="Times New Roman" w:cs="Times New Roman"/>
              </w:rPr>
            </w:pPr>
            <w:r w:rsidRPr="00AA79A2">
              <w:rPr>
                <w:rFonts w:ascii="Times New Roman" w:hAnsi="Times New Roman" w:cs="Times New Roman"/>
              </w:rPr>
              <w:t>Grant Program</w:t>
            </w:r>
          </w:p>
        </w:tc>
        <w:tc>
          <w:tcPr>
            <w:tcW w:w="2088" w:type="dxa"/>
            <w:tcBorders>
              <w:top w:val="single" w:sz="6" w:space="0" w:color="auto"/>
              <w:left w:val="nil"/>
              <w:right w:val="single" w:sz="6" w:space="0" w:color="auto"/>
            </w:tcBorders>
          </w:tcPr>
          <w:p w14:paraId="1A30E7ED"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Catalog of Federal</w:t>
            </w:r>
          </w:p>
        </w:tc>
        <w:tc>
          <w:tcPr>
            <w:tcW w:w="4176" w:type="dxa"/>
            <w:gridSpan w:val="2"/>
            <w:tcBorders>
              <w:top w:val="single" w:sz="6" w:space="0" w:color="auto"/>
              <w:left w:val="nil"/>
              <w:bottom w:val="single" w:sz="6" w:space="0" w:color="auto"/>
              <w:right w:val="single" w:sz="6" w:space="0" w:color="auto"/>
            </w:tcBorders>
          </w:tcPr>
          <w:p w14:paraId="613E2844"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Expenditures for the Quarter</w:t>
            </w:r>
          </w:p>
        </w:tc>
        <w:tc>
          <w:tcPr>
            <w:tcW w:w="6264" w:type="dxa"/>
            <w:gridSpan w:val="3"/>
            <w:tcBorders>
              <w:top w:val="single" w:sz="6" w:space="0" w:color="auto"/>
              <w:left w:val="nil"/>
              <w:right w:val="single" w:sz="6" w:space="0" w:color="auto"/>
            </w:tcBorders>
          </w:tcPr>
          <w:p w14:paraId="289BA93F"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Cumulative Expenditures</w:t>
            </w:r>
          </w:p>
        </w:tc>
      </w:tr>
      <w:tr w:rsidR="004E4964" w:rsidRPr="00E6481B" w14:paraId="79776E98" w14:textId="77777777" w:rsidTr="004E4964">
        <w:tc>
          <w:tcPr>
            <w:tcW w:w="2088" w:type="dxa"/>
            <w:tcBorders>
              <w:left w:val="single" w:sz="6" w:space="0" w:color="auto"/>
              <w:right w:val="single" w:sz="6" w:space="0" w:color="auto"/>
            </w:tcBorders>
          </w:tcPr>
          <w:p w14:paraId="25378FE2" w14:textId="77777777" w:rsidR="004E4964" w:rsidRPr="00AA79A2" w:rsidRDefault="004E4964" w:rsidP="00AA79A2">
            <w:pPr>
              <w:keepNext w:val="0"/>
              <w:spacing w:after="0"/>
              <w:ind w:left="0"/>
              <w:jc w:val="center"/>
              <w:rPr>
                <w:rFonts w:ascii="Times New Roman" w:hAnsi="Times New Roman" w:cs="Times New Roman"/>
              </w:rPr>
            </w:pPr>
            <w:r w:rsidRPr="00AA79A2">
              <w:rPr>
                <w:rFonts w:ascii="Times New Roman" w:hAnsi="Times New Roman" w:cs="Times New Roman"/>
              </w:rPr>
              <w:t>Function</w:t>
            </w:r>
          </w:p>
        </w:tc>
        <w:tc>
          <w:tcPr>
            <w:tcW w:w="2088" w:type="dxa"/>
            <w:tcBorders>
              <w:left w:val="nil"/>
              <w:right w:val="single" w:sz="6" w:space="0" w:color="auto"/>
            </w:tcBorders>
          </w:tcPr>
          <w:p w14:paraId="5F979DC0"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Domestic Assistance</w:t>
            </w:r>
          </w:p>
        </w:tc>
        <w:tc>
          <w:tcPr>
            <w:tcW w:w="2088" w:type="dxa"/>
            <w:tcBorders>
              <w:left w:val="nil"/>
              <w:right w:val="single" w:sz="6" w:space="0" w:color="auto"/>
            </w:tcBorders>
          </w:tcPr>
          <w:p w14:paraId="568BC7FC"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4B83E457"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1DDBB69F"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10F9C383"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58CE3295" w14:textId="77777777" w:rsidR="004E4964" w:rsidRPr="00BF4B7A" w:rsidRDefault="004E4964" w:rsidP="00BF4B7A">
            <w:pPr>
              <w:keepNext w:val="0"/>
              <w:spacing w:after="0"/>
              <w:ind w:left="0"/>
              <w:jc w:val="center"/>
              <w:rPr>
                <w:rFonts w:ascii="Times New Roman" w:hAnsi="Times New Roman" w:cs="Times New Roman"/>
              </w:rPr>
            </w:pPr>
          </w:p>
        </w:tc>
      </w:tr>
      <w:tr w:rsidR="004E4964" w:rsidRPr="00E6481B" w14:paraId="2E2051A7" w14:textId="77777777" w:rsidTr="00BF4B7A">
        <w:trPr>
          <w:trHeight w:val="189"/>
        </w:trPr>
        <w:tc>
          <w:tcPr>
            <w:tcW w:w="2088" w:type="dxa"/>
            <w:tcBorders>
              <w:left w:val="single" w:sz="6" w:space="0" w:color="auto"/>
              <w:right w:val="single" w:sz="6" w:space="0" w:color="auto"/>
            </w:tcBorders>
          </w:tcPr>
          <w:p w14:paraId="75DAAFB5" w14:textId="77777777" w:rsidR="004E4964" w:rsidRPr="00AA79A2" w:rsidRDefault="004E4964" w:rsidP="00AA79A2">
            <w:pPr>
              <w:keepNext w:val="0"/>
              <w:spacing w:after="0"/>
              <w:ind w:left="0"/>
              <w:jc w:val="center"/>
              <w:rPr>
                <w:rFonts w:ascii="Times New Roman" w:hAnsi="Times New Roman" w:cs="Times New Roman"/>
              </w:rPr>
            </w:pPr>
            <w:r w:rsidRPr="00AA79A2">
              <w:rPr>
                <w:rFonts w:ascii="Times New Roman" w:hAnsi="Times New Roman" w:cs="Times New Roman"/>
              </w:rPr>
              <w:t>or Activity</w:t>
            </w:r>
          </w:p>
        </w:tc>
        <w:tc>
          <w:tcPr>
            <w:tcW w:w="2088" w:type="dxa"/>
            <w:tcBorders>
              <w:left w:val="nil"/>
              <w:right w:val="single" w:sz="6" w:space="0" w:color="auto"/>
            </w:tcBorders>
          </w:tcPr>
          <w:p w14:paraId="6193A192"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Number</w:t>
            </w:r>
          </w:p>
        </w:tc>
        <w:tc>
          <w:tcPr>
            <w:tcW w:w="2088" w:type="dxa"/>
            <w:tcBorders>
              <w:left w:val="nil"/>
              <w:right w:val="single" w:sz="6" w:space="0" w:color="auto"/>
            </w:tcBorders>
          </w:tcPr>
          <w:p w14:paraId="77AA50C0"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Federal</w:t>
            </w:r>
          </w:p>
        </w:tc>
        <w:tc>
          <w:tcPr>
            <w:tcW w:w="2088" w:type="dxa"/>
            <w:tcBorders>
              <w:left w:val="nil"/>
              <w:right w:val="single" w:sz="6" w:space="0" w:color="auto"/>
            </w:tcBorders>
          </w:tcPr>
          <w:p w14:paraId="5BE8D979"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Non-Federal</w:t>
            </w:r>
          </w:p>
        </w:tc>
        <w:tc>
          <w:tcPr>
            <w:tcW w:w="2088" w:type="dxa"/>
            <w:tcBorders>
              <w:left w:val="nil"/>
              <w:right w:val="single" w:sz="6" w:space="0" w:color="auto"/>
            </w:tcBorders>
          </w:tcPr>
          <w:p w14:paraId="0EEBDD63"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Federal</w:t>
            </w:r>
          </w:p>
        </w:tc>
        <w:tc>
          <w:tcPr>
            <w:tcW w:w="2088" w:type="dxa"/>
            <w:tcBorders>
              <w:left w:val="nil"/>
              <w:right w:val="single" w:sz="6" w:space="0" w:color="auto"/>
            </w:tcBorders>
          </w:tcPr>
          <w:p w14:paraId="0998DE0F"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Non-Federal</w:t>
            </w:r>
          </w:p>
        </w:tc>
        <w:tc>
          <w:tcPr>
            <w:tcW w:w="2088" w:type="dxa"/>
            <w:tcBorders>
              <w:left w:val="nil"/>
              <w:right w:val="single" w:sz="6" w:space="0" w:color="auto"/>
            </w:tcBorders>
          </w:tcPr>
          <w:p w14:paraId="488B96AD"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Total</w:t>
            </w:r>
          </w:p>
        </w:tc>
      </w:tr>
      <w:tr w:rsidR="004E4964" w:rsidRPr="00E6481B" w14:paraId="5241C223" w14:textId="77777777" w:rsidTr="004E4964">
        <w:tc>
          <w:tcPr>
            <w:tcW w:w="2088" w:type="dxa"/>
            <w:tcBorders>
              <w:left w:val="single" w:sz="6" w:space="0" w:color="auto"/>
              <w:right w:val="single" w:sz="6" w:space="0" w:color="auto"/>
            </w:tcBorders>
          </w:tcPr>
          <w:p w14:paraId="28E92F3D" w14:textId="77777777" w:rsidR="004E4964" w:rsidRPr="00AA79A2" w:rsidRDefault="004E4964" w:rsidP="00AA79A2">
            <w:pPr>
              <w:keepNext w:val="0"/>
              <w:spacing w:after="0"/>
              <w:ind w:left="0"/>
              <w:jc w:val="center"/>
              <w:rPr>
                <w:rFonts w:ascii="Times New Roman" w:hAnsi="Times New Roman" w:cs="Times New Roman"/>
              </w:rPr>
            </w:pPr>
            <w:r w:rsidRPr="00AA79A2">
              <w:rPr>
                <w:rFonts w:ascii="Times New Roman" w:hAnsi="Times New Roman" w:cs="Times New Roman"/>
              </w:rPr>
              <w:t>(a)</w:t>
            </w:r>
          </w:p>
        </w:tc>
        <w:tc>
          <w:tcPr>
            <w:tcW w:w="2088" w:type="dxa"/>
            <w:tcBorders>
              <w:left w:val="nil"/>
              <w:right w:val="single" w:sz="6" w:space="0" w:color="auto"/>
            </w:tcBorders>
          </w:tcPr>
          <w:p w14:paraId="14C5FA26"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(b)</w:t>
            </w:r>
          </w:p>
        </w:tc>
        <w:tc>
          <w:tcPr>
            <w:tcW w:w="2088" w:type="dxa"/>
            <w:tcBorders>
              <w:left w:val="nil"/>
              <w:right w:val="single" w:sz="6" w:space="0" w:color="auto"/>
            </w:tcBorders>
          </w:tcPr>
          <w:p w14:paraId="0A1A461F"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(c)</w:t>
            </w:r>
          </w:p>
        </w:tc>
        <w:tc>
          <w:tcPr>
            <w:tcW w:w="2088" w:type="dxa"/>
            <w:tcBorders>
              <w:left w:val="nil"/>
              <w:right w:val="single" w:sz="6" w:space="0" w:color="auto"/>
            </w:tcBorders>
          </w:tcPr>
          <w:p w14:paraId="2D00BD39"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(d)</w:t>
            </w:r>
          </w:p>
        </w:tc>
        <w:tc>
          <w:tcPr>
            <w:tcW w:w="2088" w:type="dxa"/>
            <w:tcBorders>
              <w:left w:val="nil"/>
              <w:right w:val="single" w:sz="6" w:space="0" w:color="auto"/>
            </w:tcBorders>
          </w:tcPr>
          <w:p w14:paraId="106802C2"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(e)</w:t>
            </w:r>
          </w:p>
        </w:tc>
        <w:tc>
          <w:tcPr>
            <w:tcW w:w="2088" w:type="dxa"/>
            <w:tcBorders>
              <w:left w:val="nil"/>
              <w:right w:val="single" w:sz="6" w:space="0" w:color="auto"/>
            </w:tcBorders>
          </w:tcPr>
          <w:p w14:paraId="013E9829"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(f)</w:t>
            </w:r>
          </w:p>
        </w:tc>
        <w:tc>
          <w:tcPr>
            <w:tcW w:w="2088" w:type="dxa"/>
            <w:tcBorders>
              <w:left w:val="nil"/>
              <w:right w:val="single" w:sz="6" w:space="0" w:color="auto"/>
            </w:tcBorders>
          </w:tcPr>
          <w:p w14:paraId="595FFB8A"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(g)</w:t>
            </w:r>
          </w:p>
        </w:tc>
      </w:tr>
      <w:tr w:rsidR="004E4964" w:rsidRPr="00E6481B" w14:paraId="6CE6AA20" w14:textId="77777777" w:rsidTr="00AA79A2">
        <w:trPr>
          <w:trHeight w:val="80"/>
        </w:trPr>
        <w:tc>
          <w:tcPr>
            <w:tcW w:w="2088" w:type="dxa"/>
            <w:tcBorders>
              <w:left w:val="single" w:sz="6" w:space="0" w:color="auto"/>
              <w:right w:val="single" w:sz="6" w:space="0" w:color="auto"/>
            </w:tcBorders>
          </w:tcPr>
          <w:p w14:paraId="3FC19853" w14:textId="77777777" w:rsidR="004E4964" w:rsidRPr="00AA79A2" w:rsidRDefault="004E4964" w:rsidP="00AA79A2">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00FD794E"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17234DF3"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407227FD"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7674E98A"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7E30465E"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1D089271" w14:textId="77777777" w:rsidR="004E4964" w:rsidRPr="00BF4B7A" w:rsidRDefault="004E4964" w:rsidP="00BF4B7A">
            <w:pPr>
              <w:keepNext w:val="0"/>
              <w:spacing w:after="0"/>
              <w:ind w:left="0"/>
              <w:jc w:val="center"/>
              <w:rPr>
                <w:rFonts w:ascii="Times New Roman" w:hAnsi="Times New Roman" w:cs="Times New Roman"/>
              </w:rPr>
            </w:pPr>
          </w:p>
        </w:tc>
      </w:tr>
      <w:tr w:rsidR="004E4964" w:rsidRPr="00E6481B" w14:paraId="4B2AF41B" w14:textId="77777777" w:rsidTr="00BF4B7A">
        <w:trPr>
          <w:trHeight w:val="346"/>
        </w:trPr>
        <w:tc>
          <w:tcPr>
            <w:tcW w:w="2088" w:type="dxa"/>
            <w:tcBorders>
              <w:top w:val="single" w:sz="6" w:space="0" w:color="auto"/>
              <w:left w:val="single" w:sz="6" w:space="0" w:color="auto"/>
              <w:bottom w:val="single" w:sz="6" w:space="0" w:color="auto"/>
              <w:right w:val="single" w:sz="6" w:space="0" w:color="auto"/>
            </w:tcBorders>
          </w:tcPr>
          <w:p w14:paraId="68198CDA"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1.</w:t>
            </w:r>
          </w:p>
        </w:tc>
        <w:tc>
          <w:tcPr>
            <w:tcW w:w="2088" w:type="dxa"/>
            <w:tcBorders>
              <w:top w:val="single" w:sz="6" w:space="0" w:color="auto"/>
              <w:left w:val="nil"/>
              <w:bottom w:val="single" w:sz="6" w:space="0" w:color="auto"/>
              <w:right w:val="single" w:sz="6" w:space="0" w:color="auto"/>
            </w:tcBorders>
          </w:tcPr>
          <w:p w14:paraId="373D7185"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4B38CB7D"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5CE361E2"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1A2F1563"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1B543B3A"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right w:val="single" w:sz="6" w:space="0" w:color="auto"/>
            </w:tcBorders>
          </w:tcPr>
          <w:p w14:paraId="0970E5C2"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r>
      <w:tr w:rsidR="004E4964" w:rsidRPr="00E6481B" w14:paraId="3D77D78F" w14:textId="77777777" w:rsidTr="00BF4B7A">
        <w:trPr>
          <w:trHeight w:val="346"/>
        </w:trPr>
        <w:tc>
          <w:tcPr>
            <w:tcW w:w="2088" w:type="dxa"/>
            <w:tcBorders>
              <w:top w:val="single" w:sz="6" w:space="0" w:color="auto"/>
              <w:left w:val="single" w:sz="6" w:space="0" w:color="auto"/>
              <w:bottom w:val="single" w:sz="6" w:space="0" w:color="auto"/>
              <w:right w:val="single" w:sz="6" w:space="0" w:color="auto"/>
            </w:tcBorders>
          </w:tcPr>
          <w:p w14:paraId="49E3853A"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2.</w:t>
            </w:r>
          </w:p>
        </w:tc>
        <w:tc>
          <w:tcPr>
            <w:tcW w:w="2088" w:type="dxa"/>
            <w:tcBorders>
              <w:top w:val="single" w:sz="6" w:space="0" w:color="auto"/>
              <w:left w:val="nil"/>
              <w:bottom w:val="single" w:sz="6" w:space="0" w:color="auto"/>
              <w:right w:val="single" w:sz="6" w:space="0" w:color="auto"/>
            </w:tcBorders>
          </w:tcPr>
          <w:p w14:paraId="387ADE9C"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5CBAC6A9"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4641FE2"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027D674"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635AE034"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right w:val="single" w:sz="6" w:space="0" w:color="auto"/>
            </w:tcBorders>
          </w:tcPr>
          <w:p w14:paraId="30581058" w14:textId="77777777" w:rsidR="004E4964" w:rsidRPr="00BF4B7A" w:rsidRDefault="004E4964" w:rsidP="00BF4B7A">
            <w:pPr>
              <w:keepNext w:val="0"/>
              <w:spacing w:after="0" w:line="360" w:lineRule="auto"/>
              <w:ind w:left="0"/>
              <w:rPr>
                <w:rFonts w:ascii="Times New Roman" w:hAnsi="Times New Roman" w:cs="Times New Roman"/>
              </w:rPr>
            </w:pPr>
          </w:p>
        </w:tc>
      </w:tr>
      <w:tr w:rsidR="004E4964" w:rsidRPr="00E6481B" w14:paraId="63B6761B" w14:textId="77777777" w:rsidTr="00BF4B7A">
        <w:trPr>
          <w:trHeight w:val="346"/>
        </w:trPr>
        <w:tc>
          <w:tcPr>
            <w:tcW w:w="2088" w:type="dxa"/>
            <w:tcBorders>
              <w:top w:val="single" w:sz="6" w:space="0" w:color="auto"/>
              <w:left w:val="single" w:sz="6" w:space="0" w:color="auto"/>
              <w:bottom w:val="single" w:sz="6" w:space="0" w:color="auto"/>
              <w:right w:val="single" w:sz="6" w:space="0" w:color="auto"/>
            </w:tcBorders>
          </w:tcPr>
          <w:p w14:paraId="39956FC0"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3.</w:t>
            </w:r>
          </w:p>
        </w:tc>
        <w:tc>
          <w:tcPr>
            <w:tcW w:w="2088" w:type="dxa"/>
            <w:tcBorders>
              <w:top w:val="single" w:sz="6" w:space="0" w:color="auto"/>
              <w:left w:val="nil"/>
              <w:bottom w:val="single" w:sz="6" w:space="0" w:color="auto"/>
              <w:right w:val="single" w:sz="6" w:space="0" w:color="auto"/>
            </w:tcBorders>
          </w:tcPr>
          <w:p w14:paraId="34ECFAAF"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259CE90"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4A562CA0"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66FAC673"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3D9C0FD5"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right w:val="single" w:sz="6" w:space="0" w:color="auto"/>
            </w:tcBorders>
          </w:tcPr>
          <w:p w14:paraId="271820FE" w14:textId="77777777" w:rsidR="004E4964" w:rsidRPr="00BF4B7A" w:rsidRDefault="004E4964" w:rsidP="00BF4B7A">
            <w:pPr>
              <w:keepNext w:val="0"/>
              <w:spacing w:after="0" w:line="360" w:lineRule="auto"/>
              <w:ind w:left="0"/>
              <w:rPr>
                <w:rFonts w:ascii="Times New Roman" w:hAnsi="Times New Roman" w:cs="Times New Roman"/>
              </w:rPr>
            </w:pPr>
          </w:p>
        </w:tc>
      </w:tr>
      <w:tr w:rsidR="004E4964" w:rsidRPr="00E6481B" w14:paraId="4D3523E2" w14:textId="77777777" w:rsidTr="00BF4B7A">
        <w:trPr>
          <w:trHeight w:val="346"/>
        </w:trPr>
        <w:tc>
          <w:tcPr>
            <w:tcW w:w="2088" w:type="dxa"/>
            <w:tcBorders>
              <w:top w:val="single" w:sz="6" w:space="0" w:color="auto"/>
              <w:left w:val="single" w:sz="6" w:space="0" w:color="auto"/>
              <w:bottom w:val="single" w:sz="6" w:space="0" w:color="auto"/>
              <w:right w:val="single" w:sz="6" w:space="0" w:color="auto"/>
            </w:tcBorders>
          </w:tcPr>
          <w:p w14:paraId="69DDCEBC"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4.</w:t>
            </w:r>
          </w:p>
        </w:tc>
        <w:tc>
          <w:tcPr>
            <w:tcW w:w="2088" w:type="dxa"/>
            <w:tcBorders>
              <w:top w:val="single" w:sz="6" w:space="0" w:color="auto"/>
              <w:left w:val="nil"/>
              <w:bottom w:val="single" w:sz="6" w:space="0" w:color="auto"/>
              <w:right w:val="single" w:sz="6" w:space="0" w:color="auto"/>
            </w:tcBorders>
          </w:tcPr>
          <w:p w14:paraId="7D50F5D5"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25F3F008"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A4C1BEE"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4D835B3"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259115BB"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49FB6A98" w14:textId="77777777" w:rsidR="004E4964" w:rsidRPr="00BF4B7A" w:rsidRDefault="004E4964" w:rsidP="00BF4B7A">
            <w:pPr>
              <w:keepNext w:val="0"/>
              <w:spacing w:after="0" w:line="360" w:lineRule="auto"/>
              <w:ind w:left="0"/>
              <w:rPr>
                <w:rFonts w:ascii="Times New Roman" w:hAnsi="Times New Roman" w:cs="Times New Roman"/>
              </w:rPr>
            </w:pPr>
          </w:p>
        </w:tc>
      </w:tr>
      <w:tr w:rsidR="004E4964" w:rsidRPr="00E6481B" w14:paraId="5F3F58A2" w14:textId="77777777" w:rsidTr="00BF4B7A">
        <w:trPr>
          <w:trHeight w:val="346"/>
        </w:trPr>
        <w:tc>
          <w:tcPr>
            <w:tcW w:w="2088" w:type="dxa"/>
            <w:tcBorders>
              <w:top w:val="single" w:sz="6" w:space="0" w:color="auto"/>
              <w:left w:val="single" w:sz="6" w:space="0" w:color="auto"/>
              <w:bottom w:val="single" w:sz="6" w:space="0" w:color="auto"/>
              <w:right w:val="single" w:sz="6" w:space="0" w:color="auto"/>
            </w:tcBorders>
          </w:tcPr>
          <w:p w14:paraId="0AAE66B4"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5.  TOTALS</w:t>
            </w:r>
          </w:p>
        </w:tc>
        <w:tc>
          <w:tcPr>
            <w:tcW w:w="2088" w:type="dxa"/>
            <w:tcBorders>
              <w:top w:val="single" w:sz="6" w:space="0" w:color="auto"/>
              <w:left w:val="nil"/>
              <w:bottom w:val="single" w:sz="6" w:space="0" w:color="auto"/>
              <w:right w:val="single" w:sz="6" w:space="0" w:color="auto"/>
            </w:tcBorders>
          </w:tcPr>
          <w:p w14:paraId="5FA6B372"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93F1520"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241A3801"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1CE34DDD"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572EE669"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left w:val="nil"/>
              <w:bottom w:val="single" w:sz="6" w:space="0" w:color="auto"/>
              <w:right w:val="single" w:sz="6" w:space="0" w:color="auto"/>
            </w:tcBorders>
          </w:tcPr>
          <w:p w14:paraId="3D4A1CCA"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r>
    </w:tbl>
    <w:p w14:paraId="1C38243B" w14:textId="77777777" w:rsidR="004E4964" w:rsidRPr="00FC48A7" w:rsidRDefault="004E4964" w:rsidP="00E6481B">
      <w:pPr>
        <w:pStyle w:val="Caption"/>
        <w:spacing w:line="360" w:lineRule="auto"/>
      </w:pPr>
      <w:r w:rsidRPr="00FC48A7">
        <w:t>section b -- total expenditures by budget category for the current quarter</w:t>
      </w: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004E4964" w:rsidRPr="00BF4B7A" w14:paraId="763F0C75" w14:textId="77777777" w:rsidTr="004E4964">
        <w:tc>
          <w:tcPr>
            <w:tcW w:w="2088" w:type="dxa"/>
            <w:tcBorders>
              <w:top w:val="single" w:sz="6" w:space="0" w:color="auto"/>
              <w:left w:val="single" w:sz="6" w:space="0" w:color="auto"/>
            </w:tcBorders>
          </w:tcPr>
          <w:p w14:paraId="30D2BC0F"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tcBorders>
          </w:tcPr>
          <w:p w14:paraId="1F855003"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8352" w:type="dxa"/>
            <w:gridSpan w:val="4"/>
            <w:tcBorders>
              <w:top w:val="single" w:sz="6" w:space="0" w:color="auto"/>
              <w:left w:val="single" w:sz="6" w:space="0" w:color="auto"/>
              <w:bottom w:val="single" w:sz="6" w:space="0" w:color="auto"/>
              <w:right w:val="single" w:sz="6" w:space="0" w:color="auto"/>
            </w:tcBorders>
          </w:tcPr>
          <w:p w14:paraId="585B3E48"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GRANT PROGRAM, FUNCTION, OR ACTIVITY</w:t>
            </w:r>
          </w:p>
        </w:tc>
        <w:tc>
          <w:tcPr>
            <w:tcW w:w="2088" w:type="dxa"/>
            <w:tcBorders>
              <w:top w:val="single" w:sz="6" w:space="0" w:color="auto"/>
              <w:left w:val="nil"/>
              <w:right w:val="single" w:sz="6" w:space="0" w:color="auto"/>
            </w:tcBorders>
          </w:tcPr>
          <w:p w14:paraId="3F713D07"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TOTAL</w:t>
            </w:r>
          </w:p>
        </w:tc>
      </w:tr>
      <w:tr w:rsidR="004E4964" w:rsidRPr="00BF4B7A" w14:paraId="457F70B8" w14:textId="77777777" w:rsidTr="004E4964">
        <w:tc>
          <w:tcPr>
            <w:tcW w:w="4176" w:type="dxa"/>
            <w:gridSpan w:val="2"/>
            <w:tcBorders>
              <w:top w:val="single" w:sz="6" w:space="0" w:color="auto"/>
              <w:left w:val="single" w:sz="6" w:space="0" w:color="auto"/>
              <w:right w:val="single" w:sz="6" w:space="0" w:color="auto"/>
            </w:tcBorders>
          </w:tcPr>
          <w:p w14:paraId="6BCDD951"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6.  Object Class Categories</w:t>
            </w:r>
          </w:p>
        </w:tc>
        <w:tc>
          <w:tcPr>
            <w:tcW w:w="2088" w:type="dxa"/>
            <w:tcBorders>
              <w:left w:val="nil"/>
            </w:tcBorders>
          </w:tcPr>
          <w:p w14:paraId="5316D928"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(1)</w:t>
            </w:r>
          </w:p>
        </w:tc>
        <w:tc>
          <w:tcPr>
            <w:tcW w:w="2088" w:type="dxa"/>
            <w:tcBorders>
              <w:left w:val="single" w:sz="6" w:space="0" w:color="auto"/>
              <w:right w:val="single" w:sz="6" w:space="0" w:color="auto"/>
            </w:tcBorders>
          </w:tcPr>
          <w:p w14:paraId="2E95C08E"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(2)</w:t>
            </w:r>
          </w:p>
        </w:tc>
        <w:tc>
          <w:tcPr>
            <w:tcW w:w="2088" w:type="dxa"/>
            <w:tcBorders>
              <w:top w:val="single" w:sz="6" w:space="0" w:color="auto"/>
              <w:left w:val="nil"/>
              <w:right w:val="single" w:sz="6" w:space="0" w:color="auto"/>
            </w:tcBorders>
          </w:tcPr>
          <w:p w14:paraId="4208C614"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(3)</w:t>
            </w:r>
          </w:p>
        </w:tc>
        <w:tc>
          <w:tcPr>
            <w:tcW w:w="2088" w:type="dxa"/>
            <w:tcBorders>
              <w:left w:val="nil"/>
              <w:bottom w:val="single" w:sz="6" w:space="0" w:color="auto"/>
              <w:right w:val="single" w:sz="6" w:space="0" w:color="auto"/>
            </w:tcBorders>
          </w:tcPr>
          <w:p w14:paraId="65A3B379"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(4)</w:t>
            </w:r>
          </w:p>
        </w:tc>
        <w:tc>
          <w:tcPr>
            <w:tcW w:w="2088" w:type="dxa"/>
            <w:tcBorders>
              <w:left w:val="nil"/>
              <w:right w:val="single" w:sz="6" w:space="0" w:color="auto"/>
            </w:tcBorders>
          </w:tcPr>
          <w:p w14:paraId="54290A5D"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(5)</w:t>
            </w:r>
          </w:p>
        </w:tc>
      </w:tr>
      <w:tr w:rsidR="004E4964" w:rsidRPr="00BF4B7A" w14:paraId="3FC4504D" w14:textId="77777777" w:rsidTr="004E4964">
        <w:tc>
          <w:tcPr>
            <w:tcW w:w="4176" w:type="dxa"/>
            <w:gridSpan w:val="2"/>
            <w:tcBorders>
              <w:top w:val="single" w:sz="6" w:space="0" w:color="auto"/>
              <w:left w:val="single" w:sz="6" w:space="0" w:color="auto"/>
              <w:right w:val="single" w:sz="6" w:space="0" w:color="auto"/>
            </w:tcBorders>
          </w:tcPr>
          <w:p w14:paraId="45142201"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a.  Personnel</w:t>
            </w:r>
          </w:p>
        </w:tc>
        <w:tc>
          <w:tcPr>
            <w:tcW w:w="2088" w:type="dxa"/>
            <w:tcBorders>
              <w:top w:val="single" w:sz="6" w:space="0" w:color="auto"/>
              <w:left w:val="nil"/>
            </w:tcBorders>
          </w:tcPr>
          <w:p w14:paraId="30694E11"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single" w:sz="6" w:space="0" w:color="auto"/>
              <w:right w:val="single" w:sz="6" w:space="0" w:color="auto"/>
            </w:tcBorders>
          </w:tcPr>
          <w:p w14:paraId="52E4A383"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right w:val="single" w:sz="6" w:space="0" w:color="auto"/>
            </w:tcBorders>
          </w:tcPr>
          <w:p w14:paraId="2861C16B"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right w:val="single" w:sz="6" w:space="0" w:color="auto"/>
            </w:tcBorders>
          </w:tcPr>
          <w:p w14:paraId="4945DDC4"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right w:val="single" w:sz="6" w:space="0" w:color="auto"/>
            </w:tcBorders>
          </w:tcPr>
          <w:p w14:paraId="18599560"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r>
      <w:tr w:rsidR="004E4964" w:rsidRPr="00BF4B7A" w14:paraId="5FF3E57A" w14:textId="77777777" w:rsidTr="004E4964">
        <w:tc>
          <w:tcPr>
            <w:tcW w:w="4176" w:type="dxa"/>
            <w:gridSpan w:val="2"/>
            <w:tcBorders>
              <w:top w:val="single" w:sz="6" w:space="0" w:color="auto"/>
              <w:left w:val="single" w:sz="6" w:space="0" w:color="auto"/>
              <w:right w:val="single" w:sz="6" w:space="0" w:color="auto"/>
            </w:tcBorders>
          </w:tcPr>
          <w:p w14:paraId="69497E4D"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b.  Fringe Benefits</w:t>
            </w:r>
          </w:p>
        </w:tc>
        <w:tc>
          <w:tcPr>
            <w:tcW w:w="2088" w:type="dxa"/>
            <w:tcBorders>
              <w:top w:val="single" w:sz="6" w:space="0" w:color="auto"/>
              <w:left w:val="nil"/>
              <w:bottom w:val="single" w:sz="6" w:space="0" w:color="auto"/>
            </w:tcBorders>
          </w:tcPr>
          <w:p w14:paraId="437F3221"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01B2F3E2"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bottom w:val="single" w:sz="6" w:space="0" w:color="auto"/>
              <w:right w:val="single" w:sz="6" w:space="0" w:color="auto"/>
            </w:tcBorders>
          </w:tcPr>
          <w:p w14:paraId="4942DB0D"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24DA532D"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bottom w:val="single" w:sz="6" w:space="0" w:color="auto"/>
              <w:right w:val="single" w:sz="6" w:space="0" w:color="auto"/>
            </w:tcBorders>
          </w:tcPr>
          <w:p w14:paraId="66B59A78"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058B888D" w14:textId="77777777" w:rsidTr="004E4964">
        <w:tc>
          <w:tcPr>
            <w:tcW w:w="4176" w:type="dxa"/>
            <w:gridSpan w:val="2"/>
            <w:tcBorders>
              <w:top w:val="single" w:sz="6" w:space="0" w:color="auto"/>
              <w:left w:val="single" w:sz="6" w:space="0" w:color="auto"/>
              <w:right w:val="single" w:sz="6" w:space="0" w:color="auto"/>
            </w:tcBorders>
          </w:tcPr>
          <w:p w14:paraId="2AB76B23"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c.  Travel</w:t>
            </w:r>
          </w:p>
        </w:tc>
        <w:tc>
          <w:tcPr>
            <w:tcW w:w="2088" w:type="dxa"/>
            <w:tcBorders>
              <w:left w:val="nil"/>
              <w:bottom w:val="single" w:sz="6" w:space="0" w:color="auto"/>
            </w:tcBorders>
          </w:tcPr>
          <w:p w14:paraId="5995F42E"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68C57A13"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7AE92448"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5D21E83F"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78D7B018"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1E7E5C76" w14:textId="77777777" w:rsidTr="004E4964">
        <w:tc>
          <w:tcPr>
            <w:tcW w:w="4176" w:type="dxa"/>
            <w:gridSpan w:val="2"/>
            <w:tcBorders>
              <w:top w:val="single" w:sz="6" w:space="0" w:color="auto"/>
              <w:left w:val="single" w:sz="6" w:space="0" w:color="auto"/>
              <w:right w:val="single" w:sz="6" w:space="0" w:color="auto"/>
            </w:tcBorders>
          </w:tcPr>
          <w:p w14:paraId="55023834"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d.  Equipment</w:t>
            </w:r>
          </w:p>
        </w:tc>
        <w:tc>
          <w:tcPr>
            <w:tcW w:w="2088" w:type="dxa"/>
            <w:tcBorders>
              <w:left w:val="nil"/>
              <w:bottom w:val="single" w:sz="6" w:space="0" w:color="auto"/>
            </w:tcBorders>
          </w:tcPr>
          <w:p w14:paraId="5132F875"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2B728AFB"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644A76EE"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17C167B3"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71B3EC55"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42DE4EA8" w14:textId="77777777" w:rsidTr="004E4964">
        <w:tc>
          <w:tcPr>
            <w:tcW w:w="4176" w:type="dxa"/>
            <w:gridSpan w:val="2"/>
            <w:tcBorders>
              <w:top w:val="single" w:sz="6" w:space="0" w:color="auto"/>
              <w:left w:val="single" w:sz="6" w:space="0" w:color="auto"/>
              <w:right w:val="single" w:sz="6" w:space="0" w:color="auto"/>
            </w:tcBorders>
          </w:tcPr>
          <w:p w14:paraId="70ADDDC7"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e.  Supplies</w:t>
            </w:r>
          </w:p>
        </w:tc>
        <w:tc>
          <w:tcPr>
            <w:tcW w:w="2088" w:type="dxa"/>
            <w:tcBorders>
              <w:left w:val="nil"/>
              <w:bottom w:val="single" w:sz="6" w:space="0" w:color="auto"/>
            </w:tcBorders>
          </w:tcPr>
          <w:p w14:paraId="5921FD00"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07F3BD73"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2CB78D17"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18AC7A8F"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2BE67334"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74720C78" w14:textId="77777777" w:rsidTr="004E4964">
        <w:tc>
          <w:tcPr>
            <w:tcW w:w="4176" w:type="dxa"/>
            <w:gridSpan w:val="2"/>
            <w:tcBorders>
              <w:top w:val="single" w:sz="6" w:space="0" w:color="auto"/>
              <w:left w:val="single" w:sz="6" w:space="0" w:color="auto"/>
              <w:right w:val="single" w:sz="6" w:space="0" w:color="auto"/>
            </w:tcBorders>
          </w:tcPr>
          <w:p w14:paraId="657C68C8"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f.  Contractual</w:t>
            </w:r>
          </w:p>
        </w:tc>
        <w:tc>
          <w:tcPr>
            <w:tcW w:w="2088" w:type="dxa"/>
            <w:tcBorders>
              <w:left w:val="nil"/>
              <w:bottom w:val="single" w:sz="6" w:space="0" w:color="auto"/>
            </w:tcBorders>
          </w:tcPr>
          <w:p w14:paraId="70CCB41E"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7826DF93"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065C1433"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157F9D81"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5BCA2172"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1B4B7C91" w14:textId="77777777" w:rsidTr="004E4964">
        <w:tc>
          <w:tcPr>
            <w:tcW w:w="4176" w:type="dxa"/>
            <w:gridSpan w:val="2"/>
            <w:tcBorders>
              <w:top w:val="single" w:sz="6" w:space="0" w:color="auto"/>
              <w:left w:val="single" w:sz="6" w:space="0" w:color="auto"/>
              <w:right w:val="single" w:sz="6" w:space="0" w:color="auto"/>
            </w:tcBorders>
          </w:tcPr>
          <w:p w14:paraId="565553AD"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g.  Construction</w:t>
            </w:r>
          </w:p>
        </w:tc>
        <w:tc>
          <w:tcPr>
            <w:tcW w:w="2088" w:type="dxa"/>
            <w:tcBorders>
              <w:left w:val="nil"/>
              <w:bottom w:val="single" w:sz="6" w:space="0" w:color="auto"/>
            </w:tcBorders>
          </w:tcPr>
          <w:p w14:paraId="2277E5E5"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6CBB580F"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6A2E176E"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0545CB07"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618A8CE1"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002FEF2C" w14:textId="77777777" w:rsidTr="004E4964">
        <w:tc>
          <w:tcPr>
            <w:tcW w:w="4176" w:type="dxa"/>
            <w:gridSpan w:val="2"/>
            <w:tcBorders>
              <w:top w:val="single" w:sz="6" w:space="0" w:color="auto"/>
              <w:left w:val="single" w:sz="6" w:space="0" w:color="auto"/>
              <w:right w:val="single" w:sz="6" w:space="0" w:color="auto"/>
            </w:tcBorders>
          </w:tcPr>
          <w:p w14:paraId="39F67E93"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h.  Other</w:t>
            </w:r>
          </w:p>
        </w:tc>
        <w:tc>
          <w:tcPr>
            <w:tcW w:w="2088" w:type="dxa"/>
            <w:tcBorders>
              <w:left w:val="nil"/>
              <w:bottom w:val="single" w:sz="6" w:space="0" w:color="auto"/>
            </w:tcBorders>
          </w:tcPr>
          <w:p w14:paraId="40629436"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20DCA80C"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4C279253"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25255C4F"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25531A98"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28905752" w14:textId="77777777" w:rsidTr="004E4964">
        <w:tc>
          <w:tcPr>
            <w:tcW w:w="4176" w:type="dxa"/>
            <w:gridSpan w:val="2"/>
            <w:tcBorders>
              <w:top w:val="single" w:sz="6" w:space="0" w:color="auto"/>
              <w:left w:val="single" w:sz="6" w:space="0" w:color="auto"/>
              <w:right w:val="single" w:sz="6" w:space="0" w:color="auto"/>
            </w:tcBorders>
          </w:tcPr>
          <w:p w14:paraId="49F71611"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i.  Total Direct Charges (sum of 6a</w:t>
            </w:r>
            <w:r w:rsidR="000462BA">
              <w:rPr>
                <w:rFonts w:ascii="Times New Roman" w:hAnsi="Times New Roman" w:cs="Times New Roman"/>
                <w:sz w:val="19"/>
              </w:rPr>
              <w:t xml:space="preserve"> – </w:t>
            </w:r>
            <w:r w:rsidRPr="00BF4B7A">
              <w:rPr>
                <w:rFonts w:ascii="Times New Roman" w:hAnsi="Times New Roman" w:cs="Times New Roman"/>
                <w:sz w:val="19"/>
              </w:rPr>
              <w:t>6h)</w:t>
            </w:r>
          </w:p>
        </w:tc>
        <w:tc>
          <w:tcPr>
            <w:tcW w:w="2088" w:type="dxa"/>
            <w:tcBorders>
              <w:left w:val="nil"/>
              <w:bottom w:val="single" w:sz="6" w:space="0" w:color="auto"/>
            </w:tcBorders>
          </w:tcPr>
          <w:p w14:paraId="27167507"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23945028"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0BD3D45E"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5886D8B6"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4834B1A8"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61929291" w14:textId="77777777" w:rsidTr="004E4964">
        <w:tc>
          <w:tcPr>
            <w:tcW w:w="4176" w:type="dxa"/>
            <w:gridSpan w:val="2"/>
            <w:tcBorders>
              <w:top w:val="single" w:sz="6" w:space="0" w:color="auto"/>
              <w:left w:val="single" w:sz="6" w:space="0" w:color="auto"/>
              <w:right w:val="single" w:sz="6" w:space="0" w:color="auto"/>
            </w:tcBorders>
          </w:tcPr>
          <w:p w14:paraId="44729DBC"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j.  Indirect Charges</w:t>
            </w:r>
          </w:p>
        </w:tc>
        <w:tc>
          <w:tcPr>
            <w:tcW w:w="2088" w:type="dxa"/>
            <w:tcBorders>
              <w:left w:val="nil"/>
            </w:tcBorders>
          </w:tcPr>
          <w:p w14:paraId="7C1A10EE"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0F088049"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right w:val="single" w:sz="6" w:space="0" w:color="auto"/>
            </w:tcBorders>
          </w:tcPr>
          <w:p w14:paraId="542E33E1"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0B8923E5"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right w:val="single" w:sz="6" w:space="0" w:color="auto"/>
            </w:tcBorders>
          </w:tcPr>
          <w:p w14:paraId="2732C3E9"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4EABB099" w14:textId="77777777" w:rsidTr="004E4964">
        <w:tc>
          <w:tcPr>
            <w:tcW w:w="4176" w:type="dxa"/>
            <w:gridSpan w:val="2"/>
            <w:tcBorders>
              <w:top w:val="single" w:sz="6" w:space="0" w:color="auto"/>
              <w:left w:val="single" w:sz="6" w:space="0" w:color="auto"/>
              <w:bottom w:val="single" w:sz="24" w:space="0" w:color="auto"/>
              <w:right w:val="single" w:sz="6" w:space="0" w:color="auto"/>
            </w:tcBorders>
          </w:tcPr>
          <w:p w14:paraId="4F0DA51C"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k.  TOTALS (sum of 6i and 6j)</w:t>
            </w:r>
          </w:p>
        </w:tc>
        <w:tc>
          <w:tcPr>
            <w:tcW w:w="2088" w:type="dxa"/>
            <w:tcBorders>
              <w:top w:val="single" w:sz="6" w:space="0" w:color="auto"/>
              <w:left w:val="nil"/>
              <w:bottom w:val="single" w:sz="24" w:space="0" w:color="auto"/>
            </w:tcBorders>
          </w:tcPr>
          <w:p w14:paraId="5983F43E"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single" w:sz="6" w:space="0" w:color="auto"/>
              <w:bottom w:val="single" w:sz="24" w:space="0" w:color="auto"/>
              <w:right w:val="single" w:sz="6" w:space="0" w:color="auto"/>
            </w:tcBorders>
          </w:tcPr>
          <w:p w14:paraId="363DDCE5"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7E500605"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5F03DCEF"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323FA50D"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r>
      <w:tr w:rsidR="004E4964" w:rsidRPr="00BF4B7A" w14:paraId="6BF12E64" w14:textId="77777777" w:rsidTr="004E4964">
        <w:tc>
          <w:tcPr>
            <w:tcW w:w="4176" w:type="dxa"/>
            <w:gridSpan w:val="2"/>
            <w:tcBorders>
              <w:left w:val="single" w:sz="6" w:space="0" w:color="auto"/>
              <w:bottom w:val="single" w:sz="6" w:space="0" w:color="auto"/>
              <w:right w:val="single" w:sz="6" w:space="0" w:color="auto"/>
            </w:tcBorders>
          </w:tcPr>
          <w:p w14:paraId="2BA2C55C"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7.  Program Income</w:t>
            </w:r>
          </w:p>
        </w:tc>
        <w:tc>
          <w:tcPr>
            <w:tcW w:w="2088" w:type="dxa"/>
            <w:tcBorders>
              <w:left w:val="nil"/>
              <w:bottom w:val="single" w:sz="6" w:space="0" w:color="auto"/>
            </w:tcBorders>
          </w:tcPr>
          <w:p w14:paraId="1E7A23DB"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single" w:sz="6" w:space="0" w:color="auto"/>
              <w:bottom w:val="single" w:sz="6" w:space="0" w:color="auto"/>
              <w:right w:val="single" w:sz="6" w:space="0" w:color="auto"/>
            </w:tcBorders>
          </w:tcPr>
          <w:p w14:paraId="4EBE3C55"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bottom w:val="single" w:sz="6" w:space="0" w:color="auto"/>
              <w:right w:val="single" w:sz="6" w:space="0" w:color="auto"/>
            </w:tcBorders>
          </w:tcPr>
          <w:p w14:paraId="731D766C"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bottom w:val="single" w:sz="6" w:space="0" w:color="auto"/>
              <w:right w:val="single" w:sz="6" w:space="0" w:color="auto"/>
            </w:tcBorders>
          </w:tcPr>
          <w:p w14:paraId="4C54FC81"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bottom w:val="single" w:sz="6" w:space="0" w:color="auto"/>
              <w:right w:val="single" w:sz="6" w:space="0" w:color="auto"/>
            </w:tcBorders>
          </w:tcPr>
          <w:p w14:paraId="7367B0A9"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r>
    </w:tbl>
    <w:p w14:paraId="1E8D9ADB" w14:textId="77777777" w:rsidR="004E4964" w:rsidRPr="00BF4B7A" w:rsidRDefault="004E4964" w:rsidP="00BF4B7A">
      <w:pPr>
        <w:keepNext w:val="0"/>
        <w:spacing w:before="120" w:after="0"/>
        <w:ind w:left="0"/>
        <w:rPr>
          <w:rFonts w:ascii="Times New Roman" w:hAnsi="Times New Roman" w:cs="Times New Roman"/>
          <w:b/>
          <w:sz w:val="16"/>
        </w:rPr>
      </w:pPr>
      <w:r w:rsidRPr="00BF4B7A">
        <w:rPr>
          <w:rFonts w:ascii="Times New Roman" w:hAnsi="Times New Roman" w:cs="Times New Roman"/>
          <w:b/>
          <w:sz w:val="16"/>
        </w:rPr>
        <w:t>CERTIFICATION:  I certify that to the best of my knowledge and belief the information provided above is accurate and complete, and was obtained from agency accounting records.</w:t>
      </w:r>
    </w:p>
    <w:p w14:paraId="397A8605" w14:textId="77777777" w:rsidR="004E4964" w:rsidRPr="00BF4B7A" w:rsidRDefault="004E4964" w:rsidP="00BF4B7A">
      <w:pPr>
        <w:keepNext w:val="0"/>
        <w:spacing w:before="120" w:after="0"/>
        <w:ind w:left="0"/>
        <w:rPr>
          <w:rFonts w:ascii="Times New Roman" w:hAnsi="Times New Roman" w:cs="Times New Roman"/>
          <w:b/>
          <w:sz w:val="16"/>
        </w:rPr>
      </w:pPr>
    </w:p>
    <w:p w14:paraId="2C744C14" w14:textId="77777777" w:rsidR="004E4964" w:rsidRPr="00BF4B7A" w:rsidRDefault="004E4964" w:rsidP="00BF4B7A">
      <w:pPr>
        <w:keepNext w:val="0"/>
        <w:spacing w:before="120" w:after="0"/>
        <w:ind w:left="0"/>
        <w:rPr>
          <w:rFonts w:ascii="Times New Roman" w:hAnsi="Times New Roman" w:cs="Times New Roman"/>
          <w:b/>
          <w:sz w:val="16"/>
        </w:rPr>
      </w:pPr>
      <w:r w:rsidRPr="00BF4B7A">
        <w:rPr>
          <w:rFonts w:ascii="Times New Roman" w:hAnsi="Times New Roman" w:cs="Times New Roman"/>
          <w:b/>
          <w:sz w:val="16"/>
        </w:rPr>
        <w:t>Authorized Signature:  _________________________________________________________________________________________                                                  Date:  _______________________________</w:t>
      </w:r>
    </w:p>
    <w:p w14:paraId="04976214" w14:textId="77777777" w:rsidR="004E4964" w:rsidRPr="00BF4B7A" w:rsidRDefault="004E4964" w:rsidP="00BF4B7A">
      <w:pPr>
        <w:keepNext w:val="0"/>
        <w:spacing w:before="120" w:after="0"/>
        <w:ind w:left="0"/>
        <w:rPr>
          <w:rFonts w:ascii="Times New Roman" w:hAnsi="Times New Roman" w:cs="Times New Roman"/>
          <w:b/>
          <w:sz w:val="16"/>
        </w:rPr>
      </w:pPr>
      <w:r w:rsidRPr="00BF4B7A">
        <w:rPr>
          <w:rFonts w:ascii="Times New Roman" w:hAnsi="Times New Roman" w:cs="Times New Roman"/>
          <w:b/>
          <w:sz w:val="16"/>
        </w:rPr>
        <w:t>Authorized for Local Reproduction</w:t>
      </w:r>
    </w:p>
    <w:p w14:paraId="3E9A3F54" w14:textId="77777777" w:rsidR="004E4964" w:rsidRPr="00BF4B7A" w:rsidRDefault="004E4964" w:rsidP="00BF4B7A">
      <w:pPr>
        <w:keepNext w:val="0"/>
        <w:spacing w:before="120" w:after="0"/>
        <w:ind w:left="0"/>
        <w:rPr>
          <w:rFonts w:ascii="Times New Roman" w:hAnsi="Times New Roman" w:cs="Times New Roman"/>
          <w:b/>
          <w:sz w:val="16"/>
        </w:rPr>
        <w:sectPr w:rsidR="004E4964" w:rsidRPr="00BF4B7A" w:rsidSect="004D2ED7">
          <w:footerReference w:type="default" r:id="rId14"/>
          <w:pgSz w:w="15840" w:h="12240" w:orient="landscape" w:code="1"/>
          <w:pgMar w:top="576" w:right="720" w:bottom="576" w:left="720" w:header="0" w:footer="0" w:gutter="0"/>
          <w:pgNumType w:start="15"/>
          <w:cols w:space="720"/>
        </w:sectPr>
      </w:pPr>
    </w:p>
    <w:p w14:paraId="3E7C5DD8" w14:textId="77777777" w:rsidR="004E4964" w:rsidRPr="001C5EFE" w:rsidRDefault="004E4964" w:rsidP="001C5EFE">
      <w:pPr>
        <w:keepNext w:val="0"/>
        <w:ind w:left="0"/>
        <w:jc w:val="center"/>
        <w:rPr>
          <w:rFonts w:ascii="Times New Roman" w:hAnsi="Times New Roman" w:cs="Times New Roman"/>
          <w:b/>
          <w:caps/>
        </w:rPr>
      </w:pPr>
      <w:r w:rsidRPr="001C5EFE">
        <w:rPr>
          <w:rFonts w:ascii="Times New Roman" w:hAnsi="Times New Roman" w:cs="Times New Roman"/>
          <w:b/>
          <w:caps/>
        </w:rPr>
        <w:t>bls-oshs quarterly financial reporting form</w:t>
      </w:r>
    </w:p>
    <w:p w14:paraId="442909A0" w14:textId="77777777" w:rsidR="004E4964" w:rsidRPr="001C5EFE" w:rsidRDefault="004E4964" w:rsidP="001C5EFE">
      <w:pPr>
        <w:keepNext w:val="0"/>
        <w:ind w:left="0"/>
        <w:rPr>
          <w:rFonts w:ascii="Times New Roman" w:hAnsi="Times New Roman" w:cs="Times New Roman"/>
          <w:i/>
        </w:rPr>
      </w:pPr>
      <w:r w:rsidRPr="001C5EFE">
        <w:rPr>
          <w:rFonts w:ascii="Times New Roman" w:hAnsi="Times New Roman" w:cs="Times New Roman"/>
          <w:i/>
        </w:rPr>
        <w:t>GENERAL INSTRUCTIONS</w:t>
      </w:r>
    </w:p>
    <w:p w14:paraId="75631703" w14:textId="77777777" w:rsidR="004E4964" w:rsidRPr="001C5EFE" w:rsidRDefault="004E4964" w:rsidP="001C5EFE">
      <w:pPr>
        <w:keepNext w:val="0"/>
        <w:ind w:left="0"/>
        <w:rPr>
          <w:rFonts w:ascii="Times New Roman" w:hAnsi="Times New Roman" w:cs="Times New Roman"/>
        </w:rPr>
      </w:pPr>
      <w:r w:rsidRPr="001C5EFE">
        <w:rPr>
          <w:rFonts w:ascii="Times New Roman" w:hAnsi="Times New Roman" w:cs="Times New Roman"/>
        </w:rPr>
        <w:t xml:space="preserve">This form is designed to capture actual expenditures for the quarter and cumulatively for the fiscal year.  Reporting is separate by program activity, i.e., </w:t>
      </w:r>
      <w:r w:rsidR="00C84173">
        <w:rPr>
          <w:rFonts w:ascii="Times New Roman" w:hAnsi="Times New Roman" w:cs="Times New Roman"/>
        </w:rPr>
        <w:t>SOII</w:t>
      </w:r>
      <w:r w:rsidRPr="001C5EFE">
        <w:rPr>
          <w:rFonts w:ascii="Times New Roman" w:hAnsi="Times New Roman" w:cs="Times New Roman"/>
        </w:rPr>
        <w:t xml:space="preserve"> and CFOI, and by object class categories.  The report form parallels the Budget Information -- Non-Construction Programs form (SF-424A) and requires reporting by object class and program activity quarterly, based on the projections by program and object provided in SF-424A at the time application is made for the Cooperative Agreement.  A completed original of this report is due in the BLS regional office no later than thirty days following the close of each quarter the agreement remains open, whether or not financial activity took place within the reporting period.</w:t>
      </w:r>
    </w:p>
    <w:p w14:paraId="7576D0C3" w14:textId="77777777" w:rsidR="004E4964" w:rsidRPr="001C5EFE" w:rsidRDefault="004E4964" w:rsidP="001C5EFE">
      <w:pPr>
        <w:keepNext w:val="0"/>
        <w:ind w:left="0"/>
        <w:rPr>
          <w:rFonts w:ascii="Times New Roman" w:hAnsi="Times New Roman" w:cs="Times New Roman"/>
          <w:i/>
        </w:rPr>
      </w:pPr>
      <w:r w:rsidRPr="001C5EFE">
        <w:rPr>
          <w:rFonts w:ascii="Times New Roman" w:hAnsi="Times New Roman" w:cs="Times New Roman"/>
          <w:i/>
        </w:rPr>
        <w:t>SPECIFIC INSTRUCTIONS</w:t>
      </w:r>
    </w:p>
    <w:p w14:paraId="6A33C0A6" w14:textId="77777777" w:rsidR="004E4964" w:rsidRPr="001C5EFE" w:rsidRDefault="004E4964" w:rsidP="001C5EFE">
      <w:pPr>
        <w:keepNext w:val="0"/>
        <w:ind w:left="0"/>
        <w:rPr>
          <w:rFonts w:ascii="Times New Roman" w:hAnsi="Times New Roman" w:cs="Times New Roman"/>
        </w:rPr>
      </w:pPr>
      <w:r w:rsidRPr="001C5EFE">
        <w:rPr>
          <w:rFonts w:ascii="Times New Roman" w:hAnsi="Times New Roman" w:cs="Times New Roman"/>
          <w:b/>
        </w:rPr>
        <w:t xml:space="preserve">Section A - Financial Activity Summary.  </w:t>
      </w:r>
      <w:r w:rsidRPr="001C5EFE">
        <w:rPr>
          <w:rFonts w:ascii="Times New Roman" w:hAnsi="Times New Roman" w:cs="Times New Roman"/>
        </w:rPr>
        <w:t xml:space="preserve">Columns (a) and (b). </w:t>
      </w:r>
      <w:r w:rsidR="00A556F2">
        <w:rPr>
          <w:rFonts w:ascii="Times New Roman" w:hAnsi="Times New Roman" w:cs="Times New Roman"/>
        </w:rPr>
        <w:t xml:space="preserve"> </w:t>
      </w:r>
      <w:r w:rsidRPr="001C5EFE">
        <w:rPr>
          <w:rFonts w:ascii="Times New Roman" w:hAnsi="Times New Roman" w:cs="Times New Roman"/>
        </w:rPr>
        <w:t xml:space="preserve">Enter the abbreviated title of the program activity; i.e., </w:t>
      </w:r>
      <w:r w:rsidR="00C84173">
        <w:rPr>
          <w:rFonts w:ascii="Times New Roman" w:hAnsi="Times New Roman" w:cs="Times New Roman"/>
        </w:rPr>
        <w:t>SOII</w:t>
      </w:r>
      <w:r w:rsidR="00C84173" w:rsidRPr="001C5EFE">
        <w:rPr>
          <w:rFonts w:ascii="Times New Roman" w:hAnsi="Times New Roman" w:cs="Times New Roman"/>
        </w:rPr>
        <w:t xml:space="preserve"> </w:t>
      </w:r>
      <w:r w:rsidRPr="001C5EFE">
        <w:rPr>
          <w:rFonts w:ascii="Times New Roman" w:hAnsi="Times New Roman" w:cs="Times New Roman"/>
        </w:rPr>
        <w:t>or CFOI, and the Catalog of Federal Domestic Assistance number “17.005.”</w:t>
      </w:r>
    </w:p>
    <w:p w14:paraId="5E728B3A" w14:textId="77777777" w:rsidR="004E4964" w:rsidRPr="001C5EFE" w:rsidRDefault="004E4964" w:rsidP="001C5EFE">
      <w:pPr>
        <w:keepNext w:val="0"/>
        <w:ind w:left="0"/>
        <w:rPr>
          <w:rFonts w:ascii="Times New Roman" w:hAnsi="Times New Roman" w:cs="Times New Roman"/>
        </w:rPr>
      </w:pPr>
      <w:r w:rsidRPr="001C5EFE">
        <w:rPr>
          <w:rFonts w:ascii="Times New Roman" w:hAnsi="Times New Roman" w:cs="Times New Roman"/>
        </w:rPr>
        <w:t>Lines 1-4, Columns (c) and (d).  Enter the Federal and Non-Federal expenditures for the current quarter for each program activity listed in Column (a).</w:t>
      </w:r>
    </w:p>
    <w:p w14:paraId="6B5411A0" w14:textId="77777777" w:rsidR="004E4964" w:rsidRPr="001C5EFE" w:rsidRDefault="004E4964" w:rsidP="001C5EFE">
      <w:pPr>
        <w:keepNext w:val="0"/>
        <w:ind w:left="0"/>
        <w:rPr>
          <w:rFonts w:ascii="Times New Roman" w:hAnsi="Times New Roman" w:cs="Times New Roman"/>
        </w:rPr>
      </w:pPr>
      <w:r w:rsidRPr="001C5EFE">
        <w:rPr>
          <w:rFonts w:ascii="Times New Roman" w:hAnsi="Times New Roman" w:cs="Times New Roman"/>
        </w:rPr>
        <w:t>Lines 1-4, Columns (e) and (f).  Enter the Federal and Non-Federal expenditures for all quarters (including the current quarter) since the beginning of the agreement and the total cumulative of Federal and Non-Federal expenditures in Column (g).</w:t>
      </w:r>
    </w:p>
    <w:p w14:paraId="13351400" w14:textId="77777777" w:rsidR="004E4964" w:rsidRPr="001463F3" w:rsidRDefault="004E4964" w:rsidP="001463F3">
      <w:pPr>
        <w:keepNext w:val="0"/>
        <w:ind w:left="0"/>
        <w:rPr>
          <w:rFonts w:ascii="Times New Roman" w:hAnsi="Times New Roman" w:cs="Times New Roman"/>
        </w:rPr>
      </w:pPr>
      <w:r w:rsidRPr="001463F3">
        <w:rPr>
          <w:rFonts w:ascii="Times New Roman" w:hAnsi="Times New Roman" w:cs="Times New Roman"/>
          <w:b/>
        </w:rPr>
        <w:t xml:space="preserve">Section B - Total Expenditures by Budget Category.  </w:t>
      </w:r>
      <w:r w:rsidRPr="001463F3">
        <w:rPr>
          <w:rFonts w:ascii="Times New Roman" w:hAnsi="Times New Roman" w:cs="Times New Roman"/>
        </w:rPr>
        <w:t>In column headings (1) through (4), enter the abbreviated titles of the same program activities shown on Lines 1-4, Column  (a), Section A.  For each program activity, fill in the total expended (both Federal and Non-Federal combined), during the quarter, by object class categories in Lines 6a through h.</w:t>
      </w:r>
    </w:p>
    <w:p w14:paraId="764CF4A0" w14:textId="77777777" w:rsidR="004E4964" w:rsidRPr="001463F3" w:rsidRDefault="004E4964" w:rsidP="001463F3">
      <w:pPr>
        <w:keepNext w:val="0"/>
        <w:ind w:left="0"/>
        <w:rPr>
          <w:rFonts w:ascii="Times New Roman" w:hAnsi="Times New Roman" w:cs="Times New Roman"/>
        </w:rPr>
      </w:pPr>
      <w:r w:rsidRPr="001463F3">
        <w:rPr>
          <w:rFonts w:ascii="Times New Roman" w:hAnsi="Times New Roman" w:cs="Times New Roman"/>
        </w:rPr>
        <w:t>Line 6i, Enter the total of Lines 6a through h for each column used.</w:t>
      </w:r>
    </w:p>
    <w:p w14:paraId="015199E9" w14:textId="77777777" w:rsidR="004E4964" w:rsidRPr="001463F3" w:rsidRDefault="004E4964" w:rsidP="001463F3">
      <w:pPr>
        <w:keepNext w:val="0"/>
        <w:ind w:left="0"/>
        <w:rPr>
          <w:rFonts w:ascii="Times New Roman" w:hAnsi="Times New Roman" w:cs="Times New Roman"/>
        </w:rPr>
      </w:pPr>
      <w:r w:rsidRPr="001463F3">
        <w:rPr>
          <w:rFonts w:ascii="Times New Roman" w:hAnsi="Times New Roman" w:cs="Times New Roman"/>
        </w:rPr>
        <w:t>Line 6j, Enter the amount of Indirect Cost.</w:t>
      </w:r>
    </w:p>
    <w:p w14:paraId="328A35D2" w14:textId="77777777" w:rsidR="004E4964" w:rsidRPr="001463F3" w:rsidRDefault="004E4964" w:rsidP="001463F3">
      <w:pPr>
        <w:keepNext w:val="0"/>
        <w:ind w:left="0"/>
        <w:rPr>
          <w:rFonts w:ascii="Times New Roman" w:hAnsi="Times New Roman" w:cs="Times New Roman"/>
        </w:rPr>
      </w:pPr>
      <w:r w:rsidRPr="001463F3">
        <w:rPr>
          <w:rFonts w:ascii="Times New Roman" w:hAnsi="Times New Roman" w:cs="Times New Roman"/>
        </w:rPr>
        <w:t>Line 6k, Enter the total amounts of Lines 6i and 6j.</w:t>
      </w:r>
    </w:p>
    <w:p w14:paraId="7B3F7947" w14:textId="77777777" w:rsidR="004E4964" w:rsidRPr="001463F3" w:rsidRDefault="004E4964" w:rsidP="001463F3">
      <w:pPr>
        <w:keepNext w:val="0"/>
        <w:ind w:left="0"/>
        <w:rPr>
          <w:rFonts w:ascii="Times New Roman" w:hAnsi="Times New Roman" w:cs="Times New Roman"/>
        </w:rPr>
      </w:pPr>
      <w:r w:rsidRPr="001463F3">
        <w:rPr>
          <w:rFonts w:ascii="Times New Roman" w:hAnsi="Times New Roman" w:cs="Times New Roman"/>
        </w:rPr>
        <w:t>Line 7, Enter the amount of program income, if any, during the quarter.</w:t>
      </w:r>
    </w:p>
    <w:p w14:paraId="4D1C82C7" w14:textId="77777777" w:rsidR="004E4964" w:rsidRPr="001C5EFE" w:rsidRDefault="004E4964" w:rsidP="001C5EFE">
      <w:pPr>
        <w:keepNext w:val="0"/>
        <w:ind w:left="0"/>
        <w:rPr>
          <w:rFonts w:ascii="Times New Roman" w:hAnsi="Times New Roman" w:cs="Times New Roman"/>
          <w:i/>
        </w:rPr>
      </w:pPr>
      <w:r w:rsidRPr="001C5EFE">
        <w:rPr>
          <w:rFonts w:ascii="Times New Roman" w:hAnsi="Times New Roman" w:cs="Times New Roman"/>
          <w:i/>
        </w:rPr>
        <w:t>CERTIFICATION</w:t>
      </w:r>
    </w:p>
    <w:p w14:paraId="59D1F6C4" w14:textId="77777777" w:rsidR="004E4964" w:rsidRPr="000054B6" w:rsidRDefault="004E4964" w:rsidP="000054B6">
      <w:pPr>
        <w:keepNext w:val="0"/>
        <w:ind w:left="0"/>
        <w:rPr>
          <w:rFonts w:ascii="Times New Roman" w:hAnsi="Times New Roman" w:cs="Times New Roman"/>
        </w:rPr>
      </w:pPr>
      <w:r w:rsidRPr="000054B6">
        <w:rPr>
          <w:rFonts w:ascii="Times New Roman" w:hAnsi="Times New Roman" w:cs="Times New Roman"/>
        </w:rPr>
        <w:t>A duly authorized official of the State must sign and date the form.  Only forms bearing an original signature will be valid and acceptable to the BLS.</w:t>
      </w:r>
    </w:p>
    <w:p w14:paraId="66F49B50" w14:textId="77777777" w:rsidR="004E4964" w:rsidRPr="001C5EFE" w:rsidRDefault="004E4964" w:rsidP="001C5EFE">
      <w:pPr>
        <w:keepNext w:val="0"/>
        <w:pBdr>
          <w:top w:val="single" w:sz="6" w:space="1" w:color="auto"/>
          <w:left w:val="single" w:sz="6" w:space="6" w:color="auto"/>
          <w:bottom w:val="single" w:sz="6" w:space="1" w:color="auto"/>
          <w:right w:val="single" w:sz="6" w:space="6" w:color="auto"/>
        </w:pBdr>
        <w:ind w:left="0" w:right="69"/>
        <w:rPr>
          <w:rFonts w:ascii="Times New Roman" w:hAnsi="Times New Roman" w:cs="Times New Roman"/>
          <w:i/>
          <w:sz w:val="17"/>
        </w:rPr>
      </w:pPr>
      <w:r w:rsidRPr="001C5EFE">
        <w:rPr>
          <w:rFonts w:ascii="Times New Roman" w:hAnsi="Times New Roman" w:cs="Times New Roman"/>
          <w:i/>
          <w:sz w:val="17"/>
        </w:rPr>
        <w:t>PAPERWORK BURDEN STATEMENT</w:t>
      </w:r>
    </w:p>
    <w:p w14:paraId="50F72B4C" w14:textId="77777777" w:rsidR="004E4964" w:rsidRPr="00A556F2" w:rsidRDefault="004E4964" w:rsidP="001C5EFE">
      <w:pPr>
        <w:keepNext w:val="0"/>
        <w:pBdr>
          <w:top w:val="single" w:sz="6" w:space="1" w:color="auto"/>
          <w:left w:val="single" w:sz="6" w:space="6" w:color="auto"/>
          <w:bottom w:val="single" w:sz="6" w:space="1" w:color="auto"/>
          <w:right w:val="single" w:sz="6" w:space="6" w:color="auto"/>
        </w:pBdr>
        <w:ind w:left="0" w:right="69"/>
        <w:rPr>
          <w:rFonts w:ascii="Times New Roman" w:hAnsi="Times New Roman" w:cs="Times New Roman"/>
          <w:sz w:val="17"/>
          <w:szCs w:val="17"/>
        </w:rPr>
      </w:pPr>
      <w:r w:rsidRPr="00A556F2">
        <w:rPr>
          <w:rFonts w:ascii="Times New Roman" w:hAnsi="Times New Roman" w:cs="Times New Roman"/>
          <w:sz w:val="17"/>
          <w:szCs w:val="17"/>
        </w:rPr>
        <w:t>We estimate that it will take an average of one hour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this estimate or any other aspect of this form, including suggestions for reducing this burden, please send them to the Bureau of Labor Statistics, Division of Financial Planning and Management (1220-0149), 2 Massachusetts Avenue, N.E., Room 4135, Washington, D.C. 20212</w:t>
      </w:r>
      <w:r w:rsidRPr="00A556F2">
        <w:rPr>
          <w:rFonts w:ascii="Times New Roman" w:hAnsi="Times New Roman" w:cs="Times New Roman"/>
          <w:sz w:val="17"/>
          <w:szCs w:val="17"/>
        </w:rPr>
        <w:noBreakHyphen/>
        <w:t>0001.  You are not required to respond to this collection of information unless it displays a currently valid OMB Approval Number.</w:t>
      </w:r>
    </w:p>
    <w:p w14:paraId="3544D748" w14:textId="77777777" w:rsidR="004E4964" w:rsidRPr="00FC48A7" w:rsidRDefault="004E4964" w:rsidP="009225F7">
      <w:pPr>
        <w:sectPr w:rsidR="004E4964" w:rsidRPr="00FC48A7" w:rsidSect="004E4964">
          <w:headerReference w:type="even" r:id="rId15"/>
          <w:headerReference w:type="default" r:id="rId16"/>
          <w:headerReference w:type="first" r:id="rId17"/>
          <w:pgSz w:w="15840" w:h="12240" w:orient="landscape"/>
          <w:pgMar w:top="144" w:right="720" w:bottom="144" w:left="720" w:header="0" w:footer="475" w:gutter="0"/>
          <w:cols w:space="720"/>
          <w:docGrid w:linePitch="272"/>
        </w:sectPr>
      </w:pPr>
      <w:r w:rsidRPr="00FC48A7">
        <w:br w:type="page"/>
      </w:r>
    </w:p>
    <w:tbl>
      <w:tblPr>
        <w:tblW w:w="10629" w:type="dxa"/>
        <w:jc w:val="center"/>
        <w:tblLayout w:type="fixed"/>
        <w:tblLook w:val="04A0" w:firstRow="1" w:lastRow="0" w:firstColumn="1" w:lastColumn="0" w:noHBand="0" w:noVBand="1"/>
      </w:tblPr>
      <w:tblGrid>
        <w:gridCol w:w="1049"/>
        <w:gridCol w:w="381"/>
        <w:gridCol w:w="609"/>
        <w:gridCol w:w="161"/>
        <w:gridCol w:w="126"/>
        <w:gridCol w:w="73"/>
        <w:gridCol w:w="37"/>
        <w:gridCol w:w="323"/>
        <w:gridCol w:w="124"/>
        <w:gridCol w:w="209"/>
        <w:gridCol w:w="110"/>
        <w:gridCol w:w="531"/>
        <w:gridCol w:w="110"/>
        <w:gridCol w:w="443"/>
        <w:gridCol w:w="110"/>
        <w:gridCol w:w="764"/>
        <w:gridCol w:w="110"/>
        <w:gridCol w:w="741"/>
        <w:gridCol w:w="110"/>
        <w:gridCol w:w="479"/>
        <w:gridCol w:w="110"/>
        <w:gridCol w:w="1719"/>
        <w:gridCol w:w="83"/>
        <w:gridCol w:w="27"/>
        <w:gridCol w:w="126"/>
        <w:gridCol w:w="39"/>
        <w:gridCol w:w="71"/>
        <w:gridCol w:w="733"/>
        <w:gridCol w:w="1121"/>
      </w:tblGrid>
      <w:tr w:rsidR="00044AEB" w:rsidRPr="00044AEB" w14:paraId="65307459" w14:textId="77777777" w:rsidTr="00280D3A">
        <w:trPr>
          <w:trHeight w:val="530"/>
          <w:jc w:val="center"/>
        </w:trPr>
        <w:tc>
          <w:tcPr>
            <w:tcW w:w="4286" w:type="dxa"/>
            <w:gridSpan w:val="14"/>
            <w:tcBorders>
              <w:top w:val="single" w:sz="12" w:space="0" w:color="auto"/>
              <w:left w:val="single" w:sz="12" w:space="0" w:color="auto"/>
              <w:bottom w:val="nil"/>
              <w:right w:val="nil"/>
            </w:tcBorders>
            <w:shd w:val="clear" w:color="auto" w:fill="auto"/>
            <w:noWrap/>
            <w:vAlign w:val="center"/>
            <w:hideMark/>
          </w:tcPr>
          <w:p w14:paraId="2D03A260" w14:textId="77777777" w:rsidR="00044AEB" w:rsidRPr="00F45D9E" w:rsidRDefault="00044AEB" w:rsidP="00044AEB">
            <w:pPr>
              <w:keepNext w:val="0"/>
              <w:spacing w:after="0"/>
              <w:ind w:left="0"/>
              <w:rPr>
                <w:rFonts w:ascii="Arial" w:hAnsi="Arial" w:cs="Arial"/>
                <w:b/>
                <w:bCs/>
                <w:sz w:val="16"/>
                <w:szCs w:val="16"/>
              </w:rPr>
            </w:pPr>
            <w:bookmarkStart w:id="80" w:name="RANGE!A1:M67"/>
            <w:r w:rsidRPr="00F45D9E">
              <w:rPr>
                <w:rFonts w:ascii="Arial" w:hAnsi="Arial" w:cs="Arial"/>
                <w:b/>
                <w:bCs/>
                <w:sz w:val="16"/>
                <w:szCs w:val="16"/>
              </w:rPr>
              <w:t>BUREAU OF LABOR STATISTICS</w:t>
            </w:r>
            <w:bookmarkEnd w:id="80"/>
          </w:p>
        </w:tc>
        <w:tc>
          <w:tcPr>
            <w:tcW w:w="874" w:type="dxa"/>
            <w:gridSpan w:val="2"/>
            <w:tcBorders>
              <w:top w:val="single" w:sz="12" w:space="0" w:color="auto"/>
              <w:left w:val="nil"/>
              <w:bottom w:val="nil"/>
              <w:right w:val="nil"/>
            </w:tcBorders>
            <w:shd w:val="clear" w:color="auto" w:fill="auto"/>
            <w:noWrap/>
            <w:vAlign w:val="center"/>
            <w:hideMark/>
          </w:tcPr>
          <w:p w14:paraId="7F78FFB5" w14:textId="77777777" w:rsidR="00044AEB" w:rsidRPr="00F45D9E" w:rsidRDefault="00044AEB" w:rsidP="00044AEB">
            <w:pPr>
              <w:keepNext w:val="0"/>
              <w:spacing w:after="0"/>
              <w:ind w:left="0"/>
              <w:rPr>
                <w:rFonts w:ascii="Arial" w:hAnsi="Arial" w:cs="Arial"/>
                <w:b/>
                <w:bCs/>
                <w:sz w:val="16"/>
                <w:szCs w:val="16"/>
              </w:rPr>
            </w:pPr>
            <w:r w:rsidRPr="00F45D9E">
              <w:rPr>
                <w:rFonts w:ascii="Arial" w:hAnsi="Arial" w:cs="Arial"/>
                <w:b/>
                <w:bCs/>
                <w:sz w:val="16"/>
                <w:szCs w:val="16"/>
              </w:rPr>
              <w:t xml:space="preserve">     </w:t>
            </w:r>
          </w:p>
        </w:tc>
        <w:tc>
          <w:tcPr>
            <w:tcW w:w="3352" w:type="dxa"/>
            <w:gridSpan w:val="7"/>
            <w:tcBorders>
              <w:top w:val="single" w:sz="12" w:space="0" w:color="auto"/>
              <w:left w:val="nil"/>
              <w:bottom w:val="nil"/>
              <w:right w:val="nil"/>
            </w:tcBorders>
            <w:shd w:val="clear" w:color="auto" w:fill="auto"/>
            <w:noWrap/>
            <w:hideMark/>
          </w:tcPr>
          <w:p w14:paraId="5FF6C3DB" w14:textId="77777777" w:rsidR="00044AEB" w:rsidRPr="00F45D9E" w:rsidRDefault="00044AEB" w:rsidP="00044AEB">
            <w:pPr>
              <w:keepNext w:val="0"/>
              <w:spacing w:after="0"/>
              <w:ind w:left="0"/>
              <w:jc w:val="right"/>
              <w:rPr>
                <w:rFonts w:ascii="Arial" w:hAnsi="Arial" w:cs="Arial"/>
                <w:b/>
                <w:bCs/>
                <w:sz w:val="16"/>
                <w:szCs w:val="16"/>
              </w:rPr>
            </w:pPr>
            <w:r w:rsidRPr="00F45D9E">
              <w:rPr>
                <w:rFonts w:ascii="Arial" w:hAnsi="Arial" w:cs="Arial"/>
                <w:b/>
                <w:bCs/>
                <w:sz w:val="16"/>
                <w:szCs w:val="16"/>
              </w:rPr>
              <w:t xml:space="preserve">     </w:t>
            </w:r>
          </w:p>
          <w:p w14:paraId="18C48134" w14:textId="77777777" w:rsidR="00044AEB" w:rsidRPr="00044AEB" w:rsidRDefault="00044AEB" w:rsidP="00044AEB">
            <w:pPr>
              <w:keepNext w:val="0"/>
              <w:spacing w:after="0"/>
              <w:ind w:left="0"/>
              <w:jc w:val="right"/>
              <w:rPr>
                <w:rFonts w:ascii="Arial" w:hAnsi="Arial" w:cs="Arial"/>
                <w:b/>
                <w:bCs/>
                <w:sz w:val="16"/>
                <w:szCs w:val="16"/>
              </w:rPr>
            </w:pPr>
          </w:p>
          <w:p w14:paraId="459D56CC" w14:textId="77777777" w:rsidR="00044AEB" w:rsidRPr="00F45D9E" w:rsidRDefault="00044AEB" w:rsidP="00044AEB">
            <w:pPr>
              <w:keepNext w:val="0"/>
              <w:spacing w:after="0"/>
              <w:ind w:left="0"/>
              <w:jc w:val="right"/>
              <w:rPr>
                <w:rFonts w:ascii="Arial" w:hAnsi="Arial" w:cs="Arial"/>
                <w:b/>
                <w:bCs/>
                <w:sz w:val="16"/>
                <w:szCs w:val="16"/>
              </w:rPr>
            </w:pPr>
            <w:r w:rsidRPr="00F45D9E">
              <w:rPr>
                <w:rFonts w:ascii="Arial" w:hAnsi="Arial" w:cs="Arial"/>
                <w:b/>
                <w:bCs/>
                <w:sz w:val="16"/>
                <w:szCs w:val="16"/>
              </w:rPr>
              <w:t xml:space="preserve">   U.S. DEPARTMENT OF LABOR</w:t>
            </w:r>
          </w:p>
        </w:tc>
        <w:tc>
          <w:tcPr>
            <w:tcW w:w="2117" w:type="dxa"/>
            <w:gridSpan w:val="6"/>
            <w:tcBorders>
              <w:top w:val="single" w:sz="12" w:space="0" w:color="auto"/>
              <w:left w:val="nil"/>
              <w:bottom w:val="nil"/>
              <w:right w:val="single" w:sz="12" w:space="0" w:color="auto"/>
            </w:tcBorders>
            <w:shd w:val="clear" w:color="auto" w:fill="auto"/>
            <w:noWrap/>
            <w:vAlign w:val="bottom"/>
            <w:hideMark/>
          </w:tcPr>
          <w:p w14:paraId="40179EB6" w14:textId="77777777" w:rsidR="00044AEB" w:rsidRPr="00044AEB" w:rsidRDefault="00044AEB" w:rsidP="00044AEB">
            <w:pPr>
              <w:keepNext w:val="0"/>
              <w:spacing w:after="0"/>
              <w:ind w:left="0"/>
              <w:jc w:val="right"/>
              <w:rPr>
                <w:rFonts w:ascii="Arial" w:hAnsi="Arial" w:cs="Arial"/>
                <w:b/>
                <w:bCs/>
                <w:sz w:val="16"/>
                <w:szCs w:val="16"/>
              </w:rPr>
            </w:pPr>
            <w:r w:rsidRPr="00044AEB">
              <w:rPr>
                <w:rFonts w:ascii="Arial" w:hAnsi="Arial" w:cs="Arial"/>
                <w:b/>
                <w:bCs/>
                <w:noProof/>
                <w:sz w:val="16"/>
                <w:szCs w:val="16"/>
              </w:rPr>
              <w:drawing>
                <wp:anchor distT="0" distB="0" distL="114300" distR="114300" simplePos="0" relativeHeight="251657216" behindDoc="0" locked="0" layoutInCell="1" allowOverlap="1" wp14:anchorId="41F04B12" wp14:editId="3A7CC4C9">
                  <wp:simplePos x="0" y="0"/>
                  <wp:positionH relativeFrom="column">
                    <wp:posOffset>369570</wp:posOffset>
                  </wp:positionH>
                  <wp:positionV relativeFrom="paragraph">
                    <wp:posOffset>86360</wp:posOffset>
                  </wp:positionV>
                  <wp:extent cx="704215" cy="668655"/>
                  <wp:effectExtent l="19050" t="0" r="635"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3" cstate="print"/>
                          <a:srcRect/>
                          <a:stretch>
                            <a:fillRect/>
                          </a:stretch>
                        </pic:blipFill>
                        <pic:spPr bwMode="auto">
                          <a:xfrm>
                            <a:off x="0" y="0"/>
                            <a:ext cx="704215" cy="668655"/>
                          </a:xfrm>
                          <a:prstGeom prst="rect">
                            <a:avLst/>
                          </a:prstGeom>
                          <a:noFill/>
                        </pic:spPr>
                      </pic:pic>
                    </a:graphicData>
                  </a:graphic>
                </wp:anchor>
              </w:drawing>
            </w:r>
            <w:r w:rsidR="005B3F88">
              <w:rPr>
                <w:rFonts w:ascii="Arial" w:hAnsi="Arial" w:cs="Arial"/>
                <w:b/>
                <w:bCs/>
                <w:noProof/>
                <w:sz w:val="16"/>
                <w:szCs w:val="16"/>
              </w:rPr>
              <mc:AlternateContent>
                <mc:Choice Requires="wpc">
                  <w:drawing>
                    <wp:inline distT="0" distB="0" distL="0" distR="0" wp14:anchorId="5F96254A" wp14:editId="1E2172A8">
                      <wp:extent cx="561975" cy="533400"/>
                      <wp:effectExtent l="635" t="0" r="0" b="0"/>
                      <wp:docPr id="111" name="Canvas 1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6676DB1" id="Canvas 111" o:spid="_x0000_s1026" editas="canvas" style="width:44.25pt;height:42pt;mso-position-horizontal-relative:char;mso-position-vertical-relative:line" coordsize="5619,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19;height:5334;visibility:visible;mso-wrap-style:square">
                        <v:fill o:detectmouseclick="t"/>
                        <v:path o:connecttype="none"/>
                      </v:shape>
                      <w10:anchorlock/>
                    </v:group>
                  </w:pict>
                </mc:Fallback>
              </mc:AlternateContent>
            </w:r>
          </w:p>
        </w:tc>
      </w:tr>
      <w:tr w:rsidR="00044AEB" w:rsidRPr="00044AEB" w14:paraId="1BFB66EF" w14:textId="77777777" w:rsidTr="00280D3A">
        <w:trPr>
          <w:trHeight w:val="225"/>
          <w:jc w:val="center"/>
        </w:trPr>
        <w:tc>
          <w:tcPr>
            <w:tcW w:w="10629" w:type="dxa"/>
            <w:gridSpan w:val="29"/>
            <w:tcBorders>
              <w:top w:val="nil"/>
              <w:left w:val="single" w:sz="12" w:space="0" w:color="auto"/>
              <w:bottom w:val="nil"/>
              <w:right w:val="single" w:sz="12" w:space="0" w:color="auto"/>
            </w:tcBorders>
            <w:shd w:val="clear" w:color="auto" w:fill="auto"/>
            <w:noWrap/>
            <w:vAlign w:val="bottom"/>
            <w:hideMark/>
          </w:tcPr>
          <w:p w14:paraId="0EEC5812" w14:textId="77777777" w:rsidR="00044AEB" w:rsidRDefault="00044AEB" w:rsidP="00044AEB">
            <w:pPr>
              <w:keepNext w:val="0"/>
              <w:spacing w:after="0"/>
              <w:ind w:left="0"/>
              <w:jc w:val="center"/>
              <w:rPr>
                <w:rFonts w:ascii="Arial" w:hAnsi="Arial" w:cs="Arial"/>
                <w:b/>
                <w:bCs/>
                <w:sz w:val="16"/>
                <w:szCs w:val="16"/>
              </w:rPr>
            </w:pPr>
            <w:r w:rsidRPr="00F45D9E">
              <w:rPr>
                <w:rFonts w:ascii="Arial" w:hAnsi="Arial" w:cs="Arial"/>
                <w:b/>
                <w:bCs/>
                <w:sz w:val="16"/>
                <w:szCs w:val="16"/>
              </w:rPr>
              <w:t>TRANSMITTAL AND CERTIFICATION FORM</w:t>
            </w:r>
          </w:p>
        </w:tc>
      </w:tr>
      <w:tr w:rsidR="00044AEB" w:rsidRPr="00044AEB" w14:paraId="5E518B00" w14:textId="77777777" w:rsidTr="00280D3A">
        <w:trPr>
          <w:trHeight w:val="345"/>
          <w:jc w:val="center"/>
        </w:trPr>
        <w:tc>
          <w:tcPr>
            <w:tcW w:w="10629" w:type="dxa"/>
            <w:gridSpan w:val="29"/>
            <w:tcBorders>
              <w:top w:val="nil"/>
              <w:left w:val="single" w:sz="12" w:space="0" w:color="auto"/>
              <w:bottom w:val="single" w:sz="4" w:space="0" w:color="auto"/>
              <w:right w:val="single" w:sz="12" w:space="0" w:color="auto"/>
            </w:tcBorders>
            <w:shd w:val="clear" w:color="auto" w:fill="auto"/>
            <w:noWrap/>
            <w:vAlign w:val="bottom"/>
            <w:hideMark/>
          </w:tcPr>
          <w:p w14:paraId="16A8A1BD" w14:textId="77777777" w:rsidR="00044AEB" w:rsidRPr="00F45D9E" w:rsidRDefault="00044AEB" w:rsidP="00044AEB">
            <w:pPr>
              <w:keepNext w:val="0"/>
              <w:spacing w:after="0"/>
              <w:ind w:left="0"/>
              <w:jc w:val="center"/>
              <w:rPr>
                <w:rFonts w:ascii="Arial" w:hAnsi="Arial" w:cs="Arial"/>
                <w:b/>
                <w:bCs/>
                <w:sz w:val="16"/>
                <w:szCs w:val="16"/>
              </w:rPr>
            </w:pPr>
            <w:r w:rsidRPr="00F45D9E">
              <w:rPr>
                <w:rFonts w:ascii="Arial" w:hAnsi="Arial" w:cs="Arial"/>
                <w:b/>
                <w:bCs/>
                <w:sz w:val="16"/>
                <w:szCs w:val="16"/>
              </w:rPr>
              <w:t>FOR OSHS COOPERATIVE AGREEMENT CLOSEOUT DOCUMENTS</w:t>
            </w:r>
          </w:p>
        </w:tc>
      </w:tr>
      <w:tr w:rsidR="00044AEB" w:rsidRPr="00044AEB" w14:paraId="705E08B9" w14:textId="77777777" w:rsidTr="00280D3A">
        <w:trPr>
          <w:trHeight w:val="764"/>
          <w:jc w:val="center"/>
        </w:trPr>
        <w:tc>
          <w:tcPr>
            <w:tcW w:w="8539" w:type="dxa"/>
            <w:gridSpan w:val="24"/>
            <w:tcBorders>
              <w:top w:val="single" w:sz="4" w:space="0" w:color="auto"/>
              <w:left w:val="single" w:sz="12" w:space="0" w:color="auto"/>
              <w:bottom w:val="single" w:sz="4" w:space="0" w:color="auto"/>
              <w:right w:val="single" w:sz="4" w:space="0" w:color="000000"/>
            </w:tcBorders>
            <w:shd w:val="clear" w:color="auto" w:fill="auto"/>
            <w:vAlign w:val="bottom"/>
            <w:hideMark/>
          </w:tcPr>
          <w:p w14:paraId="794E79CE" w14:textId="77777777" w:rsidR="00044AEB" w:rsidRPr="00044AEB" w:rsidRDefault="00044AEB" w:rsidP="00044AEB">
            <w:pPr>
              <w:keepNext w:val="0"/>
              <w:spacing w:after="0"/>
              <w:ind w:left="0"/>
              <w:rPr>
                <w:rFonts w:ascii="Arial" w:hAnsi="Arial" w:cs="Arial"/>
                <w:bCs/>
                <w:sz w:val="12"/>
                <w:szCs w:val="12"/>
              </w:rPr>
            </w:pPr>
            <w:r w:rsidRPr="00044AEB">
              <w:rPr>
                <w:rFonts w:ascii="Arial" w:hAnsi="Arial" w:cs="Arial"/>
                <w:bCs/>
                <w:sz w:val="12"/>
                <w:szCs w:val="12"/>
              </w:rPr>
              <w:t>We estimate that it will take an average of 5-10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Planning and Management (1220-0149), 2 Massachusetts Avenue, NE, Room 4135, Washington, DC 20212-0001.  You are not required to respond to the collection of information unless it displays a currently valid OMB control number.</w:t>
            </w:r>
          </w:p>
        </w:tc>
        <w:tc>
          <w:tcPr>
            <w:tcW w:w="2090" w:type="dxa"/>
            <w:gridSpan w:val="5"/>
            <w:tcBorders>
              <w:top w:val="nil"/>
              <w:left w:val="nil"/>
              <w:bottom w:val="single" w:sz="4" w:space="0" w:color="auto"/>
              <w:right w:val="single" w:sz="12" w:space="0" w:color="auto"/>
            </w:tcBorders>
            <w:shd w:val="clear" w:color="auto" w:fill="auto"/>
            <w:vAlign w:val="center"/>
            <w:hideMark/>
          </w:tcPr>
          <w:p w14:paraId="52A3C8E0" w14:textId="77777777" w:rsidR="00044AEB" w:rsidRPr="001D4D36" w:rsidRDefault="00044AEB" w:rsidP="00044AEB">
            <w:pPr>
              <w:keepNext w:val="0"/>
              <w:spacing w:after="0"/>
              <w:ind w:left="0"/>
              <w:jc w:val="center"/>
              <w:rPr>
                <w:rFonts w:ascii="Arial" w:hAnsi="Arial" w:cs="Arial"/>
                <w:bCs/>
                <w:sz w:val="16"/>
                <w:szCs w:val="16"/>
              </w:rPr>
            </w:pPr>
            <w:r w:rsidRPr="001D4D36">
              <w:rPr>
                <w:rFonts w:ascii="Arial" w:hAnsi="Arial" w:cs="Arial"/>
                <w:bCs/>
                <w:sz w:val="14"/>
                <w:szCs w:val="16"/>
              </w:rPr>
              <w:t>OMB No. 1220-0149</w:t>
            </w:r>
            <w:r w:rsidRPr="001D4D36">
              <w:rPr>
                <w:rFonts w:ascii="Arial" w:hAnsi="Arial" w:cs="Arial"/>
                <w:bCs/>
                <w:sz w:val="14"/>
                <w:szCs w:val="16"/>
              </w:rPr>
              <w:br/>
              <w:t>Approval Expires: 05-31-2015</w:t>
            </w:r>
          </w:p>
        </w:tc>
      </w:tr>
      <w:tr w:rsidR="00044AEB" w:rsidRPr="00044AEB" w14:paraId="47E38152" w14:textId="77777777" w:rsidTr="00280D3A">
        <w:trPr>
          <w:trHeight w:val="510"/>
          <w:jc w:val="center"/>
        </w:trPr>
        <w:tc>
          <w:tcPr>
            <w:tcW w:w="1430" w:type="dxa"/>
            <w:gridSpan w:val="2"/>
            <w:tcBorders>
              <w:top w:val="nil"/>
              <w:left w:val="single" w:sz="12" w:space="0" w:color="auto"/>
              <w:bottom w:val="nil"/>
              <w:right w:val="nil"/>
            </w:tcBorders>
            <w:shd w:val="clear" w:color="auto" w:fill="auto"/>
            <w:vAlign w:val="bottom"/>
            <w:hideMark/>
          </w:tcPr>
          <w:p w14:paraId="628188C2" w14:textId="77777777" w:rsidR="00044AEB" w:rsidRPr="003A5DE3" w:rsidRDefault="00044AEB" w:rsidP="003A5DE3">
            <w:pPr>
              <w:keepNext w:val="0"/>
              <w:spacing w:after="0"/>
              <w:ind w:left="0"/>
              <w:jc w:val="right"/>
              <w:rPr>
                <w:rFonts w:ascii="Arial" w:hAnsi="Arial" w:cs="Arial"/>
                <w:bCs/>
                <w:sz w:val="16"/>
                <w:szCs w:val="16"/>
              </w:rPr>
            </w:pPr>
            <w:r w:rsidRPr="003A5DE3">
              <w:rPr>
                <w:rFonts w:ascii="Arial" w:hAnsi="Arial" w:cs="Arial"/>
                <w:bCs/>
                <w:sz w:val="16"/>
                <w:szCs w:val="16"/>
              </w:rPr>
              <w:t>State Grant Agency (SGA):</w:t>
            </w:r>
          </w:p>
        </w:tc>
        <w:tc>
          <w:tcPr>
            <w:tcW w:w="770" w:type="dxa"/>
            <w:gridSpan w:val="2"/>
            <w:tcBorders>
              <w:top w:val="nil"/>
              <w:left w:val="nil"/>
              <w:bottom w:val="single" w:sz="4" w:space="0" w:color="auto"/>
              <w:right w:val="nil"/>
            </w:tcBorders>
            <w:shd w:val="clear" w:color="auto" w:fill="auto"/>
            <w:noWrap/>
            <w:vAlign w:val="bottom"/>
            <w:hideMark/>
          </w:tcPr>
          <w:p w14:paraId="1E685584"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236" w:type="dxa"/>
            <w:gridSpan w:val="3"/>
            <w:tcBorders>
              <w:top w:val="nil"/>
              <w:left w:val="nil"/>
              <w:bottom w:val="single" w:sz="4" w:space="0" w:color="auto"/>
              <w:right w:val="nil"/>
            </w:tcBorders>
            <w:shd w:val="clear" w:color="auto" w:fill="auto"/>
            <w:noWrap/>
            <w:vAlign w:val="bottom"/>
            <w:hideMark/>
          </w:tcPr>
          <w:p w14:paraId="23A57708"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447" w:type="dxa"/>
            <w:gridSpan w:val="2"/>
            <w:tcBorders>
              <w:top w:val="nil"/>
              <w:left w:val="nil"/>
              <w:bottom w:val="single" w:sz="4" w:space="0" w:color="auto"/>
              <w:right w:val="nil"/>
            </w:tcBorders>
            <w:shd w:val="clear" w:color="auto" w:fill="auto"/>
            <w:noWrap/>
            <w:vAlign w:val="bottom"/>
            <w:hideMark/>
          </w:tcPr>
          <w:p w14:paraId="1DD42BB9"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319" w:type="dxa"/>
            <w:gridSpan w:val="2"/>
            <w:tcBorders>
              <w:top w:val="nil"/>
              <w:left w:val="nil"/>
              <w:bottom w:val="single" w:sz="4" w:space="0" w:color="auto"/>
              <w:right w:val="nil"/>
            </w:tcBorders>
            <w:shd w:val="clear" w:color="auto" w:fill="auto"/>
            <w:noWrap/>
            <w:vAlign w:val="bottom"/>
            <w:hideMark/>
          </w:tcPr>
          <w:p w14:paraId="6F9E2C6D"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221B31BC"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084FAE93"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14:paraId="73E8F67F"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851" w:type="dxa"/>
            <w:gridSpan w:val="2"/>
            <w:tcBorders>
              <w:top w:val="nil"/>
              <w:left w:val="nil"/>
              <w:bottom w:val="single" w:sz="4" w:space="0" w:color="auto"/>
              <w:right w:val="nil"/>
            </w:tcBorders>
            <w:shd w:val="clear" w:color="auto" w:fill="auto"/>
            <w:noWrap/>
            <w:vAlign w:val="bottom"/>
            <w:hideMark/>
          </w:tcPr>
          <w:p w14:paraId="4B454FB6"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589" w:type="dxa"/>
            <w:gridSpan w:val="2"/>
            <w:tcBorders>
              <w:top w:val="nil"/>
              <w:left w:val="nil"/>
              <w:bottom w:val="single" w:sz="4" w:space="0" w:color="auto"/>
              <w:right w:val="nil"/>
            </w:tcBorders>
            <w:shd w:val="clear" w:color="auto" w:fill="auto"/>
            <w:noWrap/>
            <w:vAlign w:val="bottom"/>
            <w:hideMark/>
          </w:tcPr>
          <w:p w14:paraId="3D0FD069"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1829" w:type="dxa"/>
            <w:gridSpan w:val="3"/>
            <w:tcBorders>
              <w:top w:val="nil"/>
              <w:left w:val="nil"/>
              <w:bottom w:val="single" w:sz="4" w:space="0" w:color="auto"/>
              <w:right w:val="nil"/>
            </w:tcBorders>
            <w:shd w:val="clear" w:color="auto" w:fill="auto"/>
            <w:noWrap/>
            <w:vAlign w:val="bottom"/>
            <w:hideMark/>
          </w:tcPr>
          <w:p w14:paraId="22BB1713"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236" w:type="dxa"/>
            <w:gridSpan w:val="3"/>
            <w:tcBorders>
              <w:top w:val="nil"/>
              <w:left w:val="nil"/>
              <w:bottom w:val="nil"/>
              <w:right w:val="nil"/>
            </w:tcBorders>
            <w:shd w:val="clear" w:color="auto" w:fill="auto"/>
            <w:noWrap/>
            <w:vAlign w:val="bottom"/>
            <w:hideMark/>
          </w:tcPr>
          <w:p w14:paraId="7E70FFF3" w14:textId="77777777" w:rsidR="00044AEB" w:rsidRPr="003A5DE3" w:rsidRDefault="00044AEB" w:rsidP="00044AEB">
            <w:pPr>
              <w:keepNext w:val="0"/>
              <w:spacing w:after="0"/>
              <w:ind w:left="0"/>
              <w:rPr>
                <w:rFonts w:ascii="Arial" w:hAnsi="Arial" w:cs="Arial"/>
                <w:bCs/>
                <w:sz w:val="16"/>
                <w:szCs w:val="16"/>
              </w:rPr>
            </w:pPr>
          </w:p>
        </w:tc>
        <w:tc>
          <w:tcPr>
            <w:tcW w:w="1854" w:type="dxa"/>
            <w:gridSpan w:val="2"/>
            <w:tcBorders>
              <w:top w:val="nil"/>
              <w:left w:val="nil"/>
              <w:bottom w:val="nil"/>
              <w:right w:val="single" w:sz="12" w:space="0" w:color="auto"/>
            </w:tcBorders>
            <w:shd w:val="clear" w:color="auto" w:fill="auto"/>
            <w:noWrap/>
            <w:vAlign w:val="bottom"/>
            <w:hideMark/>
          </w:tcPr>
          <w:p w14:paraId="50181B7E" w14:textId="77777777" w:rsidR="00044AEB" w:rsidRPr="00044AEB" w:rsidRDefault="00044AEB" w:rsidP="00044AEB">
            <w:pPr>
              <w:keepNext w:val="0"/>
              <w:spacing w:after="0"/>
              <w:ind w:left="0"/>
              <w:rPr>
                <w:rFonts w:ascii="Arial" w:hAnsi="Arial" w:cs="Arial"/>
                <w:b/>
                <w:bCs/>
                <w:sz w:val="16"/>
                <w:szCs w:val="16"/>
              </w:rPr>
            </w:pPr>
            <w:r w:rsidRPr="00044AEB">
              <w:rPr>
                <w:rFonts w:ascii="Arial" w:hAnsi="Arial" w:cs="Arial"/>
                <w:b/>
                <w:bCs/>
                <w:sz w:val="16"/>
                <w:szCs w:val="16"/>
              </w:rPr>
              <w:t> </w:t>
            </w:r>
          </w:p>
        </w:tc>
      </w:tr>
      <w:tr w:rsidR="00044AEB" w:rsidRPr="00044AEB" w14:paraId="530F5F12" w14:textId="77777777" w:rsidTr="00280D3A">
        <w:trPr>
          <w:trHeight w:val="70"/>
          <w:jc w:val="center"/>
        </w:trPr>
        <w:tc>
          <w:tcPr>
            <w:tcW w:w="1049" w:type="dxa"/>
            <w:tcBorders>
              <w:top w:val="nil"/>
              <w:left w:val="single" w:sz="12" w:space="0" w:color="auto"/>
              <w:bottom w:val="nil"/>
              <w:right w:val="nil"/>
            </w:tcBorders>
            <w:shd w:val="clear" w:color="auto" w:fill="auto"/>
            <w:vAlign w:val="bottom"/>
            <w:hideMark/>
          </w:tcPr>
          <w:p w14:paraId="7DE50ABD" w14:textId="77777777" w:rsidR="00044AEB" w:rsidRPr="00044AEB" w:rsidRDefault="00044AEB" w:rsidP="00044AEB">
            <w:pPr>
              <w:keepNext w:val="0"/>
              <w:spacing w:after="0"/>
              <w:ind w:left="0"/>
              <w:rPr>
                <w:rFonts w:ascii="Arial" w:hAnsi="Arial" w:cs="Arial"/>
                <w:b/>
                <w:bCs/>
                <w:sz w:val="16"/>
                <w:szCs w:val="16"/>
              </w:rPr>
            </w:pPr>
            <w:r w:rsidRPr="00044AEB">
              <w:rPr>
                <w:rFonts w:ascii="Arial" w:hAnsi="Arial" w:cs="Arial"/>
                <w:b/>
                <w:bCs/>
                <w:sz w:val="16"/>
                <w:szCs w:val="16"/>
              </w:rPr>
              <w:t> </w:t>
            </w:r>
          </w:p>
        </w:tc>
        <w:tc>
          <w:tcPr>
            <w:tcW w:w="990" w:type="dxa"/>
            <w:gridSpan w:val="2"/>
            <w:tcBorders>
              <w:top w:val="nil"/>
              <w:left w:val="nil"/>
              <w:bottom w:val="nil"/>
              <w:right w:val="nil"/>
            </w:tcBorders>
            <w:shd w:val="clear" w:color="auto" w:fill="auto"/>
            <w:noWrap/>
            <w:vAlign w:val="bottom"/>
            <w:hideMark/>
          </w:tcPr>
          <w:p w14:paraId="56DA00B3" w14:textId="77777777" w:rsidR="00044AEB" w:rsidRPr="00044AEB" w:rsidRDefault="00044AEB" w:rsidP="00044AEB">
            <w:pPr>
              <w:keepNext w:val="0"/>
              <w:spacing w:after="0"/>
              <w:ind w:left="0"/>
              <w:rPr>
                <w:rFonts w:ascii="Arial" w:hAnsi="Arial" w:cs="Arial"/>
                <w:b/>
                <w:bCs/>
                <w:sz w:val="16"/>
                <w:szCs w:val="16"/>
              </w:rPr>
            </w:pPr>
          </w:p>
        </w:tc>
        <w:tc>
          <w:tcPr>
            <w:tcW w:w="287" w:type="dxa"/>
            <w:gridSpan w:val="2"/>
            <w:tcBorders>
              <w:top w:val="nil"/>
              <w:left w:val="nil"/>
              <w:bottom w:val="nil"/>
              <w:right w:val="nil"/>
            </w:tcBorders>
            <w:shd w:val="clear" w:color="auto" w:fill="auto"/>
            <w:noWrap/>
            <w:vAlign w:val="bottom"/>
            <w:hideMark/>
          </w:tcPr>
          <w:p w14:paraId="0459BF9A" w14:textId="77777777" w:rsidR="00044AEB" w:rsidRPr="00044AEB" w:rsidRDefault="00044AEB" w:rsidP="00044AEB">
            <w:pPr>
              <w:keepNext w:val="0"/>
              <w:spacing w:after="0"/>
              <w:ind w:left="0"/>
              <w:rPr>
                <w:rFonts w:ascii="Arial" w:hAnsi="Arial" w:cs="Arial"/>
                <w:b/>
                <w:bCs/>
                <w:sz w:val="16"/>
                <w:szCs w:val="16"/>
              </w:rPr>
            </w:pPr>
          </w:p>
        </w:tc>
        <w:tc>
          <w:tcPr>
            <w:tcW w:w="433" w:type="dxa"/>
            <w:gridSpan w:val="3"/>
            <w:tcBorders>
              <w:top w:val="nil"/>
              <w:left w:val="nil"/>
              <w:bottom w:val="nil"/>
              <w:right w:val="nil"/>
            </w:tcBorders>
            <w:shd w:val="clear" w:color="auto" w:fill="auto"/>
            <w:noWrap/>
            <w:vAlign w:val="bottom"/>
            <w:hideMark/>
          </w:tcPr>
          <w:p w14:paraId="021831FE" w14:textId="77777777" w:rsidR="00044AEB" w:rsidRPr="00044AEB" w:rsidRDefault="00044AEB" w:rsidP="00044AEB">
            <w:pPr>
              <w:keepNext w:val="0"/>
              <w:spacing w:after="0"/>
              <w:ind w:left="0"/>
              <w:rPr>
                <w:rFonts w:ascii="Arial" w:hAnsi="Arial" w:cs="Arial"/>
                <w:b/>
                <w:bCs/>
                <w:sz w:val="16"/>
                <w:szCs w:val="16"/>
              </w:rPr>
            </w:pPr>
          </w:p>
        </w:tc>
        <w:tc>
          <w:tcPr>
            <w:tcW w:w="333" w:type="dxa"/>
            <w:gridSpan w:val="2"/>
            <w:tcBorders>
              <w:top w:val="nil"/>
              <w:left w:val="nil"/>
              <w:bottom w:val="nil"/>
              <w:right w:val="nil"/>
            </w:tcBorders>
            <w:shd w:val="clear" w:color="auto" w:fill="auto"/>
            <w:noWrap/>
            <w:vAlign w:val="bottom"/>
            <w:hideMark/>
          </w:tcPr>
          <w:p w14:paraId="754295D7" w14:textId="77777777" w:rsidR="00044AEB" w:rsidRPr="00044AEB" w:rsidRDefault="00044AEB" w:rsidP="00044AEB">
            <w:pPr>
              <w:keepNext w:val="0"/>
              <w:spacing w:after="0"/>
              <w:ind w:left="0"/>
              <w:rPr>
                <w:rFonts w:ascii="Arial" w:hAnsi="Arial" w:cs="Arial"/>
                <w:b/>
                <w:bCs/>
                <w:sz w:val="16"/>
                <w:szCs w:val="16"/>
              </w:rPr>
            </w:pPr>
          </w:p>
        </w:tc>
        <w:tc>
          <w:tcPr>
            <w:tcW w:w="641" w:type="dxa"/>
            <w:gridSpan w:val="2"/>
            <w:tcBorders>
              <w:top w:val="nil"/>
              <w:left w:val="nil"/>
              <w:bottom w:val="nil"/>
              <w:right w:val="nil"/>
            </w:tcBorders>
            <w:shd w:val="clear" w:color="auto" w:fill="auto"/>
            <w:noWrap/>
            <w:vAlign w:val="bottom"/>
            <w:hideMark/>
          </w:tcPr>
          <w:p w14:paraId="167B5EA2" w14:textId="77777777" w:rsidR="00044AEB" w:rsidRPr="00044AEB" w:rsidRDefault="00044AEB" w:rsidP="00044AEB">
            <w:pPr>
              <w:keepNext w:val="0"/>
              <w:spacing w:after="0"/>
              <w:ind w:left="0"/>
              <w:rPr>
                <w:rFonts w:ascii="Arial" w:hAnsi="Arial" w:cs="Arial"/>
                <w:b/>
                <w:bCs/>
                <w:sz w:val="16"/>
                <w:szCs w:val="16"/>
              </w:rPr>
            </w:pPr>
          </w:p>
        </w:tc>
        <w:tc>
          <w:tcPr>
            <w:tcW w:w="553" w:type="dxa"/>
            <w:gridSpan w:val="2"/>
            <w:tcBorders>
              <w:top w:val="nil"/>
              <w:left w:val="nil"/>
              <w:bottom w:val="nil"/>
              <w:right w:val="nil"/>
            </w:tcBorders>
            <w:shd w:val="clear" w:color="auto" w:fill="auto"/>
            <w:noWrap/>
            <w:vAlign w:val="bottom"/>
            <w:hideMark/>
          </w:tcPr>
          <w:p w14:paraId="15EA2B45" w14:textId="77777777" w:rsidR="00044AEB" w:rsidRPr="00044AEB" w:rsidRDefault="00044AEB" w:rsidP="00044AEB">
            <w:pPr>
              <w:keepNext w:val="0"/>
              <w:spacing w:after="0"/>
              <w:ind w:left="0"/>
              <w:rPr>
                <w:rFonts w:ascii="Arial" w:hAnsi="Arial" w:cs="Arial"/>
                <w:b/>
                <w:bCs/>
                <w:sz w:val="16"/>
                <w:szCs w:val="16"/>
              </w:rPr>
            </w:pPr>
          </w:p>
        </w:tc>
        <w:tc>
          <w:tcPr>
            <w:tcW w:w="874" w:type="dxa"/>
            <w:gridSpan w:val="2"/>
            <w:tcBorders>
              <w:top w:val="nil"/>
              <w:left w:val="nil"/>
              <w:bottom w:val="nil"/>
              <w:right w:val="nil"/>
            </w:tcBorders>
            <w:shd w:val="clear" w:color="auto" w:fill="auto"/>
            <w:noWrap/>
            <w:vAlign w:val="bottom"/>
            <w:hideMark/>
          </w:tcPr>
          <w:p w14:paraId="538AB54E" w14:textId="77777777" w:rsidR="00044AEB" w:rsidRPr="00044AEB" w:rsidRDefault="00044AEB" w:rsidP="00044AEB">
            <w:pPr>
              <w:keepNext w:val="0"/>
              <w:spacing w:after="0"/>
              <w:ind w:left="0"/>
              <w:rPr>
                <w:rFonts w:ascii="Arial" w:hAnsi="Arial" w:cs="Arial"/>
                <w:b/>
                <w:bCs/>
                <w:sz w:val="16"/>
                <w:szCs w:val="16"/>
              </w:rPr>
            </w:pPr>
          </w:p>
        </w:tc>
        <w:tc>
          <w:tcPr>
            <w:tcW w:w="851" w:type="dxa"/>
            <w:gridSpan w:val="2"/>
            <w:tcBorders>
              <w:top w:val="nil"/>
              <w:left w:val="nil"/>
              <w:bottom w:val="nil"/>
              <w:right w:val="nil"/>
            </w:tcBorders>
            <w:shd w:val="clear" w:color="auto" w:fill="auto"/>
            <w:noWrap/>
            <w:vAlign w:val="bottom"/>
            <w:hideMark/>
          </w:tcPr>
          <w:p w14:paraId="0B5A56DE" w14:textId="77777777" w:rsidR="00044AEB" w:rsidRPr="00044AEB" w:rsidRDefault="00044AEB" w:rsidP="00044AEB">
            <w:pPr>
              <w:keepNext w:val="0"/>
              <w:spacing w:after="0"/>
              <w:ind w:left="0"/>
              <w:rPr>
                <w:rFonts w:ascii="Arial" w:hAnsi="Arial" w:cs="Arial"/>
                <w:b/>
                <w:bCs/>
                <w:sz w:val="16"/>
                <w:szCs w:val="16"/>
              </w:rPr>
            </w:pPr>
          </w:p>
        </w:tc>
        <w:tc>
          <w:tcPr>
            <w:tcW w:w="589" w:type="dxa"/>
            <w:gridSpan w:val="2"/>
            <w:tcBorders>
              <w:top w:val="nil"/>
              <w:left w:val="nil"/>
              <w:bottom w:val="nil"/>
              <w:right w:val="nil"/>
            </w:tcBorders>
            <w:shd w:val="clear" w:color="auto" w:fill="auto"/>
            <w:noWrap/>
            <w:vAlign w:val="bottom"/>
            <w:hideMark/>
          </w:tcPr>
          <w:p w14:paraId="23C33AD9" w14:textId="77777777" w:rsidR="00044AEB" w:rsidRPr="00044AEB" w:rsidRDefault="00044AEB" w:rsidP="00044AEB">
            <w:pPr>
              <w:keepNext w:val="0"/>
              <w:spacing w:after="0"/>
              <w:ind w:left="0"/>
              <w:rPr>
                <w:rFonts w:ascii="Arial" w:hAnsi="Arial" w:cs="Arial"/>
                <w:b/>
                <w:bCs/>
                <w:sz w:val="16"/>
                <w:szCs w:val="16"/>
              </w:rPr>
            </w:pPr>
          </w:p>
        </w:tc>
        <w:tc>
          <w:tcPr>
            <w:tcW w:w="1829" w:type="dxa"/>
            <w:gridSpan w:val="2"/>
            <w:tcBorders>
              <w:top w:val="nil"/>
              <w:left w:val="nil"/>
              <w:bottom w:val="nil"/>
              <w:right w:val="nil"/>
            </w:tcBorders>
            <w:shd w:val="clear" w:color="auto" w:fill="auto"/>
            <w:noWrap/>
            <w:vAlign w:val="bottom"/>
            <w:hideMark/>
          </w:tcPr>
          <w:p w14:paraId="13B55327" w14:textId="77777777" w:rsidR="00044AEB" w:rsidRPr="00044AEB" w:rsidRDefault="00044AEB" w:rsidP="00044AEB">
            <w:pPr>
              <w:keepNext w:val="0"/>
              <w:spacing w:after="0"/>
              <w:ind w:left="0"/>
              <w:rPr>
                <w:rFonts w:ascii="Arial" w:hAnsi="Arial" w:cs="Arial"/>
                <w:b/>
                <w:bCs/>
                <w:sz w:val="16"/>
                <w:szCs w:val="16"/>
              </w:rPr>
            </w:pPr>
          </w:p>
        </w:tc>
        <w:tc>
          <w:tcPr>
            <w:tcW w:w="236" w:type="dxa"/>
            <w:gridSpan w:val="3"/>
            <w:tcBorders>
              <w:top w:val="nil"/>
              <w:left w:val="nil"/>
              <w:bottom w:val="nil"/>
              <w:right w:val="nil"/>
            </w:tcBorders>
            <w:shd w:val="clear" w:color="auto" w:fill="auto"/>
            <w:noWrap/>
            <w:vAlign w:val="bottom"/>
            <w:hideMark/>
          </w:tcPr>
          <w:p w14:paraId="2E43BB1D" w14:textId="77777777" w:rsidR="00044AEB" w:rsidRPr="00044AEB" w:rsidRDefault="00044AEB" w:rsidP="00044AEB">
            <w:pPr>
              <w:keepNext w:val="0"/>
              <w:spacing w:after="0"/>
              <w:ind w:left="0"/>
              <w:rPr>
                <w:rFonts w:ascii="Arial" w:hAnsi="Arial" w:cs="Arial"/>
                <w:b/>
                <w:bCs/>
                <w:sz w:val="16"/>
                <w:szCs w:val="16"/>
              </w:rPr>
            </w:pPr>
          </w:p>
        </w:tc>
        <w:tc>
          <w:tcPr>
            <w:tcW w:w="1964" w:type="dxa"/>
            <w:gridSpan w:val="4"/>
            <w:tcBorders>
              <w:top w:val="nil"/>
              <w:left w:val="nil"/>
              <w:bottom w:val="nil"/>
              <w:right w:val="single" w:sz="12" w:space="0" w:color="auto"/>
            </w:tcBorders>
            <w:shd w:val="clear" w:color="auto" w:fill="auto"/>
            <w:noWrap/>
            <w:vAlign w:val="bottom"/>
            <w:hideMark/>
          </w:tcPr>
          <w:p w14:paraId="776E06FF" w14:textId="77777777" w:rsidR="00044AEB" w:rsidRPr="00044AEB" w:rsidRDefault="00044AEB" w:rsidP="00044AEB">
            <w:pPr>
              <w:keepNext w:val="0"/>
              <w:spacing w:after="0"/>
              <w:ind w:left="0"/>
              <w:rPr>
                <w:rFonts w:ascii="Arial" w:hAnsi="Arial" w:cs="Arial"/>
                <w:b/>
                <w:bCs/>
                <w:sz w:val="16"/>
                <w:szCs w:val="16"/>
              </w:rPr>
            </w:pPr>
            <w:r w:rsidRPr="00044AEB">
              <w:rPr>
                <w:rFonts w:ascii="Arial" w:hAnsi="Arial" w:cs="Arial"/>
                <w:b/>
                <w:bCs/>
                <w:sz w:val="16"/>
                <w:szCs w:val="16"/>
              </w:rPr>
              <w:t> </w:t>
            </w:r>
          </w:p>
        </w:tc>
      </w:tr>
      <w:tr w:rsidR="00044AEB" w:rsidRPr="00044AEB" w14:paraId="2E9E5AD8" w14:textId="77777777" w:rsidTr="00280D3A">
        <w:trPr>
          <w:trHeight w:val="300"/>
          <w:jc w:val="center"/>
        </w:trPr>
        <w:tc>
          <w:tcPr>
            <w:tcW w:w="10629" w:type="dxa"/>
            <w:gridSpan w:val="29"/>
            <w:tcBorders>
              <w:top w:val="single" w:sz="4" w:space="0" w:color="auto"/>
              <w:left w:val="single" w:sz="12" w:space="0" w:color="auto"/>
              <w:bottom w:val="nil"/>
              <w:right w:val="single" w:sz="12" w:space="0" w:color="auto"/>
            </w:tcBorders>
            <w:shd w:val="clear" w:color="000000" w:fill="D8D8D8"/>
            <w:noWrap/>
            <w:vAlign w:val="center"/>
            <w:hideMark/>
          </w:tcPr>
          <w:p w14:paraId="0FBF07E3"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Check, or write in, the appropriate boxes:</w:t>
            </w:r>
          </w:p>
        </w:tc>
      </w:tr>
      <w:tr w:rsidR="00280D3A" w:rsidRPr="00BA5C22" w14:paraId="40875DC5" w14:textId="77777777" w:rsidTr="005611AD">
        <w:trPr>
          <w:trHeight w:val="215"/>
          <w:jc w:val="center"/>
        </w:trPr>
        <w:tc>
          <w:tcPr>
            <w:tcW w:w="1049" w:type="dxa"/>
            <w:tcBorders>
              <w:top w:val="nil"/>
              <w:left w:val="single" w:sz="12" w:space="0" w:color="auto"/>
              <w:bottom w:val="nil"/>
              <w:right w:val="nil"/>
            </w:tcBorders>
            <w:shd w:val="clear" w:color="000000" w:fill="D8D8D8"/>
            <w:vAlign w:val="bottom"/>
            <w:hideMark/>
          </w:tcPr>
          <w:p w14:paraId="0C0FDFF9"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 </w:t>
            </w:r>
          </w:p>
        </w:tc>
        <w:tc>
          <w:tcPr>
            <w:tcW w:w="1277" w:type="dxa"/>
            <w:gridSpan w:val="4"/>
            <w:tcBorders>
              <w:top w:val="nil"/>
              <w:left w:val="nil"/>
              <w:bottom w:val="nil"/>
              <w:right w:val="nil"/>
            </w:tcBorders>
            <w:shd w:val="clear" w:color="000000" w:fill="D8D8D8"/>
            <w:noWrap/>
            <w:vAlign w:val="bottom"/>
            <w:hideMark/>
          </w:tcPr>
          <w:p w14:paraId="580FFC38"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SOII</w:t>
            </w:r>
          </w:p>
        </w:tc>
        <w:tc>
          <w:tcPr>
            <w:tcW w:w="433" w:type="dxa"/>
            <w:gridSpan w:val="3"/>
            <w:tcBorders>
              <w:top w:val="nil"/>
              <w:left w:val="nil"/>
              <w:bottom w:val="nil"/>
              <w:right w:val="nil"/>
            </w:tcBorders>
            <w:shd w:val="clear" w:color="000000" w:fill="D8D8D8"/>
            <w:noWrap/>
            <w:vAlign w:val="bottom"/>
            <w:hideMark/>
          </w:tcPr>
          <w:p w14:paraId="784BC2FD" w14:textId="77777777" w:rsidR="00044AEB" w:rsidRPr="00BA5C22" w:rsidRDefault="00044AEB" w:rsidP="00044AEB">
            <w:pPr>
              <w:keepNext w:val="0"/>
              <w:spacing w:after="0"/>
              <w:ind w:left="0"/>
              <w:rPr>
                <w:rFonts w:ascii="Arial" w:hAnsi="Arial" w:cs="Arial"/>
                <w:b/>
                <w:bCs/>
                <w:sz w:val="16"/>
                <w:szCs w:val="16"/>
              </w:rPr>
            </w:pPr>
            <w:r w:rsidRPr="00BA5C22">
              <w:rPr>
                <w:rFonts w:ascii="Arial" w:hAnsi="Arial" w:cs="Arial"/>
                <w:b/>
                <w:bCs/>
                <w:sz w:val="24"/>
                <w:szCs w:val="16"/>
              </w:rPr>
              <w:fldChar w:fldCharType="begin">
                <w:ffData>
                  <w:name w:val=""/>
                  <w:enabled/>
                  <w:calcOnExit w:val="0"/>
                  <w:checkBox>
                    <w:sizeAuto/>
                    <w:default w:val="0"/>
                  </w:checkBox>
                </w:ffData>
              </w:fldChar>
            </w:r>
            <w:r w:rsidRPr="00BA5C22">
              <w:rPr>
                <w:rFonts w:ascii="Arial" w:hAnsi="Arial" w:cs="Arial"/>
                <w:b/>
                <w:bCs/>
                <w:sz w:val="24"/>
                <w:szCs w:val="16"/>
              </w:rPr>
              <w:instrText xml:space="preserve"> FORMCHECKBOX </w:instrText>
            </w:r>
            <w:r w:rsidR="00F25DFB">
              <w:rPr>
                <w:rFonts w:ascii="Arial" w:hAnsi="Arial" w:cs="Arial"/>
                <w:b/>
                <w:bCs/>
                <w:sz w:val="24"/>
                <w:szCs w:val="16"/>
              </w:rPr>
            </w:r>
            <w:r w:rsidR="00F25DFB">
              <w:rPr>
                <w:rFonts w:ascii="Arial" w:hAnsi="Arial" w:cs="Arial"/>
                <w:b/>
                <w:bCs/>
                <w:sz w:val="24"/>
                <w:szCs w:val="16"/>
              </w:rPr>
              <w:fldChar w:fldCharType="separate"/>
            </w:r>
            <w:r w:rsidRPr="00BA5C22">
              <w:rPr>
                <w:rFonts w:ascii="Arial" w:hAnsi="Arial" w:cs="Arial"/>
                <w:b/>
                <w:bCs/>
                <w:sz w:val="24"/>
                <w:szCs w:val="16"/>
              </w:rPr>
              <w:fldChar w:fldCharType="end"/>
            </w:r>
          </w:p>
        </w:tc>
        <w:tc>
          <w:tcPr>
            <w:tcW w:w="333" w:type="dxa"/>
            <w:gridSpan w:val="2"/>
            <w:tcBorders>
              <w:top w:val="nil"/>
              <w:left w:val="nil"/>
              <w:bottom w:val="nil"/>
              <w:right w:val="nil"/>
            </w:tcBorders>
            <w:shd w:val="clear" w:color="000000" w:fill="D8D8D8"/>
            <w:noWrap/>
            <w:vAlign w:val="bottom"/>
            <w:hideMark/>
          </w:tcPr>
          <w:p w14:paraId="0D844B2A"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 </w:t>
            </w:r>
          </w:p>
        </w:tc>
        <w:tc>
          <w:tcPr>
            <w:tcW w:w="641" w:type="dxa"/>
            <w:gridSpan w:val="2"/>
            <w:tcBorders>
              <w:top w:val="nil"/>
              <w:left w:val="nil"/>
              <w:bottom w:val="nil"/>
              <w:right w:val="nil"/>
            </w:tcBorders>
            <w:shd w:val="clear" w:color="000000" w:fill="D8D8D8"/>
            <w:noWrap/>
            <w:vAlign w:val="bottom"/>
            <w:hideMark/>
          </w:tcPr>
          <w:p w14:paraId="2744496D"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CFOI</w:t>
            </w:r>
          </w:p>
        </w:tc>
        <w:tc>
          <w:tcPr>
            <w:tcW w:w="553" w:type="dxa"/>
            <w:gridSpan w:val="2"/>
            <w:tcBorders>
              <w:top w:val="nil"/>
              <w:left w:val="nil"/>
              <w:bottom w:val="nil"/>
              <w:right w:val="nil"/>
            </w:tcBorders>
            <w:shd w:val="clear" w:color="000000" w:fill="D8D8D8"/>
            <w:noWrap/>
            <w:vAlign w:val="bottom"/>
            <w:hideMark/>
          </w:tcPr>
          <w:p w14:paraId="01C192CC"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
                <w:bCs/>
                <w:sz w:val="24"/>
                <w:szCs w:val="16"/>
              </w:rPr>
              <w:fldChar w:fldCharType="begin">
                <w:ffData>
                  <w:name w:val="Check1"/>
                  <w:enabled/>
                  <w:calcOnExit w:val="0"/>
                  <w:checkBox>
                    <w:sizeAuto/>
                    <w:default w:val="0"/>
                  </w:checkBox>
                </w:ffData>
              </w:fldChar>
            </w:r>
            <w:r w:rsidRPr="00BA5C22">
              <w:rPr>
                <w:rFonts w:ascii="Arial" w:hAnsi="Arial" w:cs="Arial"/>
                <w:b/>
                <w:bCs/>
                <w:sz w:val="24"/>
                <w:szCs w:val="16"/>
              </w:rPr>
              <w:instrText xml:space="preserve"> FORMCHECKBOX </w:instrText>
            </w:r>
            <w:r w:rsidR="00F25DFB">
              <w:rPr>
                <w:rFonts w:ascii="Arial" w:hAnsi="Arial" w:cs="Arial"/>
                <w:b/>
                <w:bCs/>
                <w:sz w:val="24"/>
                <w:szCs w:val="16"/>
              </w:rPr>
            </w:r>
            <w:r w:rsidR="00F25DFB">
              <w:rPr>
                <w:rFonts w:ascii="Arial" w:hAnsi="Arial" w:cs="Arial"/>
                <w:b/>
                <w:bCs/>
                <w:sz w:val="24"/>
                <w:szCs w:val="16"/>
              </w:rPr>
              <w:fldChar w:fldCharType="separate"/>
            </w:r>
            <w:r w:rsidRPr="00BA5C22">
              <w:rPr>
                <w:rFonts w:ascii="Arial" w:hAnsi="Arial" w:cs="Arial"/>
                <w:b/>
                <w:bCs/>
                <w:sz w:val="24"/>
                <w:szCs w:val="16"/>
              </w:rPr>
              <w:fldChar w:fldCharType="end"/>
            </w:r>
          </w:p>
        </w:tc>
        <w:tc>
          <w:tcPr>
            <w:tcW w:w="874" w:type="dxa"/>
            <w:gridSpan w:val="2"/>
            <w:tcBorders>
              <w:top w:val="nil"/>
              <w:left w:val="nil"/>
              <w:bottom w:val="nil"/>
              <w:right w:val="nil"/>
            </w:tcBorders>
            <w:shd w:val="clear" w:color="000000" w:fill="D8D8D8"/>
            <w:noWrap/>
            <w:vAlign w:val="bottom"/>
            <w:hideMark/>
          </w:tcPr>
          <w:p w14:paraId="7A29586C"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 </w:t>
            </w:r>
          </w:p>
        </w:tc>
        <w:tc>
          <w:tcPr>
            <w:tcW w:w="851" w:type="dxa"/>
            <w:gridSpan w:val="2"/>
            <w:tcBorders>
              <w:top w:val="nil"/>
              <w:left w:val="nil"/>
              <w:bottom w:val="nil"/>
              <w:right w:val="nil"/>
            </w:tcBorders>
            <w:shd w:val="clear" w:color="000000" w:fill="D8D8D8"/>
            <w:noWrap/>
            <w:vAlign w:val="bottom"/>
            <w:hideMark/>
          </w:tcPr>
          <w:p w14:paraId="1F322FE9"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Other</w:t>
            </w:r>
          </w:p>
        </w:tc>
        <w:tc>
          <w:tcPr>
            <w:tcW w:w="589"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6364ADD2" w14:textId="77777777" w:rsidR="00044AEB" w:rsidRPr="00BA5C22" w:rsidRDefault="00044AEB" w:rsidP="00044AEB">
            <w:pPr>
              <w:keepNext w:val="0"/>
              <w:spacing w:after="0"/>
              <w:ind w:left="0"/>
              <w:rPr>
                <w:rFonts w:ascii="Arial" w:hAnsi="Arial" w:cs="Arial"/>
                <w:bCs/>
                <w:sz w:val="12"/>
                <w:szCs w:val="16"/>
              </w:rPr>
            </w:pPr>
            <w:r w:rsidRPr="00BA5C22">
              <w:rPr>
                <w:rFonts w:ascii="Arial" w:hAnsi="Arial" w:cs="Arial"/>
                <w:bCs/>
                <w:sz w:val="12"/>
                <w:szCs w:val="16"/>
              </w:rPr>
              <w:t> </w:t>
            </w:r>
          </w:p>
        </w:tc>
        <w:tc>
          <w:tcPr>
            <w:tcW w:w="1829" w:type="dxa"/>
            <w:gridSpan w:val="2"/>
            <w:tcBorders>
              <w:top w:val="single" w:sz="4" w:space="0" w:color="auto"/>
              <w:left w:val="nil"/>
              <w:bottom w:val="single" w:sz="4" w:space="0" w:color="auto"/>
              <w:right w:val="nil"/>
            </w:tcBorders>
            <w:shd w:val="clear" w:color="000000" w:fill="FFFFFF"/>
            <w:noWrap/>
            <w:vAlign w:val="bottom"/>
            <w:hideMark/>
          </w:tcPr>
          <w:p w14:paraId="286D49A0" w14:textId="77777777" w:rsidR="00044AEB" w:rsidRPr="00BA5C22" w:rsidRDefault="00044AEB" w:rsidP="00044AEB">
            <w:pPr>
              <w:keepNext w:val="0"/>
              <w:spacing w:after="0"/>
              <w:ind w:left="0"/>
              <w:rPr>
                <w:rFonts w:ascii="Arial" w:hAnsi="Arial" w:cs="Arial"/>
                <w:bCs/>
                <w:sz w:val="12"/>
                <w:szCs w:val="16"/>
              </w:rPr>
            </w:pPr>
            <w:r w:rsidRPr="00BA5C22">
              <w:rPr>
                <w:rFonts w:ascii="Arial" w:hAnsi="Arial" w:cs="Arial"/>
                <w:bCs/>
                <w:sz w:val="12"/>
                <w:szCs w:val="16"/>
              </w:rPr>
              <w:t> </w:t>
            </w:r>
          </w:p>
        </w:tc>
        <w:tc>
          <w:tcPr>
            <w:tcW w:w="2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03AE4E07" w14:textId="77777777" w:rsidR="00044AEB" w:rsidRPr="00BA5C22" w:rsidRDefault="00044AEB" w:rsidP="00044AEB">
            <w:pPr>
              <w:keepNext w:val="0"/>
              <w:spacing w:after="0"/>
              <w:ind w:left="0"/>
              <w:rPr>
                <w:rFonts w:ascii="Arial" w:hAnsi="Arial" w:cs="Arial"/>
                <w:bCs/>
                <w:sz w:val="12"/>
                <w:szCs w:val="16"/>
              </w:rPr>
            </w:pPr>
            <w:r w:rsidRPr="00BA5C22">
              <w:rPr>
                <w:rFonts w:ascii="Arial" w:hAnsi="Arial" w:cs="Arial"/>
                <w:bCs/>
                <w:sz w:val="12"/>
                <w:szCs w:val="16"/>
              </w:rPr>
              <w:t> </w:t>
            </w:r>
          </w:p>
        </w:tc>
        <w:tc>
          <w:tcPr>
            <w:tcW w:w="1925" w:type="dxa"/>
            <w:gridSpan w:val="3"/>
            <w:tcBorders>
              <w:top w:val="nil"/>
              <w:left w:val="nil"/>
              <w:bottom w:val="nil"/>
              <w:right w:val="single" w:sz="12" w:space="0" w:color="auto"/>
            </w:tcBorders>
            <w:shd w:val="clear" w:color="000000" w:fill="D8D8D8"/>
            <w:noWrap/>
            <w:vAlign w:val="bottom"/>
            <w:hideMark/>
          </w:tcPr>
          <w:p w14:paraId="50F42048"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 </w:t>
            </w:r>
          </w:p>
        </w:tc>
      </w:tr>
      <w:tr w:rsidR="00044AEB" w:rsidRPr="00044AEB" w14:paraId="421B7D7A" w14:textId="77777777" w:rsidTr="00280D3A">
        <w:trPr>
          <w:trHeight w:val="125"/>
          <w:jc w:val="center"/>
        </w:trPr>
        <w:tc>
          <w:tcPr>
            <w:tcW w:w="10629" w:type="dxa"/>
            <w:gridSpan w:val="29"/>
            <w:tcBorders>
              <w:top w:val="nil"/>
              <w:left w:val="single" w:sz="12" w:space="0" w:color="auto"/>
              <w:bottom w:val="single" w:sz="4" w:space="0" w:color="auto"/>
              <w:right w:val="single" w:sz="12" w:space="0" w:color="auto"/>
            </w:tcBorders>
            <w:shd w:val="clear" w:color="000000" w:fill="D8D8D8"/>
            <w:noWrap/>
            <w:vAlign w:val="bottom"/>
            <w:hideMark/>
          </w:tcPr>
          <w:p w14:paraId="242532D3" w14:textId="77777777" w:rsidR="00044AEB" w:rsidRPr="00172830" w:rsidRDefault="00044AEB" w:rsidP="00044AEB">
            <w:pPr>
              <w:keepNext w:val="0"/>
              <w:spacing w:after="0"/>
              <w:ind w:left="0"/>
              <w:rPr>
                <w:rFonts w:ascii="Arial" w:hAnsi="Arial" w:cs="Arial"/>
                <w:bCs/>
                <w:sz w:val="16"/>
                <w:szCs w:val="16"/>
              </w:rPr>
            </w:pPr>
            <w:r w:rsidRPr="00172830">
              <w:rPr>
                <w:rFonts w:ascii="Arial" w:hAnsi="Arial" w:cs="Arial"/>
                <w:bCs/>
                <w:sz w:val="16"/>
                <w:szCs w:val="16"/>
              </w:rPr>
              <w:t> </w:t>
            </w:r>
          </w:p>
        </w:tc>
      </w:tr>
      <w:tr w:rsidR="00044AEB" w:rsidRPr="00044AEB" w14:paraId="7833CE0E" w14:textId="77777777" w:rsidTr="00280D3A">
        <w:trPr>
          <w:trHeight w:val="255"/>
          <w:jc w:val="center"/>
        </w:trPr>
        <w:tc>
          <w:tcPr>
            <w:tcW w:w="1049" w:type="dxa"/>
            <w:tcBorders>
              <w:top w:val="nil"/>
              <w:left w:val="single" w:sz="12" w:space="0" w:color="auto"/>
              <w:bottom w:val="nil"/>
              <w:right w:val="nil"/>
            </w:tcBorders>
            <w:shd w:val="clear" w:color="auto" w:fill="auto"/>
            <w:vAlign w:val="bottom"/>
            <w:hideMark/>
          </w:tcPr>
          <w:p w14:paraId="33A98D55" w14:textId="77777777" w:rsidR="00044AEB" w:rsidRPr="00044AEB" w:rsidRDefault="00044AEB" w:rsidP="00044AEB">
            <w:pPr>
              <w:keepNext w:val="0"/>
              <w:spacing w:after="0"/>
              <w:ind w:left="0"/>
              <w:rPr>
                <w:rFonts w:ascii="Arial" w:hAnsi="Arial" w:cs="Arial"/>
                <w:b/>
                <w:bCs/>
                <w:sz w:val="16"/>
                <w:szCs w:val="16"/>
              </w:rPr>
            </w:pPr>
            <w:r w:rsidRPr="00044AEB">
              <w:rPr>
                <w:rFonts w:ascii="Arial" w:hAnsi="Arial" w:cs="Arial"/>
                <w:b/>
                <w:bCs/>
                <w:sz w:val="16"/>
                <w:szCs w:val="16"/>
              </w:rPr>
              <w:t> </w:t>
            </w:r>
          </w:p>
        </w:tc>
        <w:tc>
          <w:tcPr>
            <w:tcW w:w="990" w:type="dxa"/>
            <w:gridSpan w:val="2"/>
            <w:tcBorders>
              <w:top w:val="nil"/>
              <w:left w:val="nil"/>
              <w:bottom w:val="nil"/>
              <w:right w:val="nil"/>
            </w:tcBorders>
            <w:shd w:val="clear" w:color="auto" w:fill="auto"/>
            <w:noWrap/>
            <w:vAlign w:val="bottom"/>
            <w:hideMark/>
          </w:tcPr>
          <w:p w14:paraId="0A9FD1D2" w14:textId="77777777" w:rsidR="00044AEB" w:rsidRPr="00044AEB" w:rsidRDefault="00044AEB" w:rsidP="00044AEB">
            <w:pPr>
              <w:keepNext w:val="0"/>
              <w:spacing w:after="0"/>
              <w:ind w:left="0"/>
              <w:rPr>
                <w:rFonts w:ascii="Arial" w:hAnsi="Arial" w:cs="Arial"/>
                <w:b/>
                <w:bCs/>
                <w:sz w:val="16"/>
                <w:szCs w:val="16"/>
              </w:rPr>
            </w:pPr>
          </w:p>
        </w:tc>
        <w:tc>
          <w:tcPr>
            <w:tcW w:w="287" w:type="dxa"/>
            <w:gridSpan w:val="2"/>
            <w:tcBorders>
              <w:top w:val="nil"/>
              <w:left w:val="nil"/>
              <w:bottom w:val="nil"/>
              <w:right w:val="nil"/>
            </w:tcBorders>
            <w:shd w:val="clear" w:color="auto" w:fill="auto"/>
            <w:noWrap/>
            <w:vAlign w:val="bottom"/>
            <w:hideMark/>
          </w:tcPr>
          <w:p w14:paraId="304113E5" w14:textId="77777777" w:rsidR="00044AEB" w:rsidRPr="00044AEB" w:rsidRDefault="00044AEB" w:rsidP="00044AEB">
            <w:pPr>
              <w:keepNext w:val="0"/>
              <w:spacing w:after="0"/>
              <w:ind w:left="0"/>
              <w:rPr>
                <w:rFonts w:ascii="Arial" w:hAnsi="Arial" w:cs="Arial"/>
                <w:b/>
                <w:bCs/>
                <w:sz w:val="16"/>
                <w:szCs w:val="16"/>
              </w:rPr>
            </w:pPr>
          </w:p>
        </w:tc>
        <w:tc>
          <w:tcPr>
            <w:tcW w:w="433" w:type="dxa"/>
            <w:gridSpan w:val="3"/>
            <w:tcBorders>
              <w:top w:val="nil"/>
              <w:left w:val="nil"/>
              <w:bottom w:val="nil"/>
              <w:right w:val="nil"/>
            </w:tcBorders>
            <w:shd w:val="clear" w:color="auto" w:fill="auto"/>
            <w:noWrap/>
            <w:vAlign w:val="bottom"/>
            <w:hideMark/>
          </w:tcPr>
          <w:p w14:paraId="4BA51148" w14:textId="77777777" w:rsidR="00044AEB" w:rsidRPr="00044AEB" w:rsidRDefault="00044AEB" w:rsidP="00044AEB">
            <w:pPr>
              <w:keepNext w:val="0"/>
              <w:spacing w:after="0"/>
              <w:ind w:left="0"/>
              <w:rPr>
                <w:rFonts w:ascii="Arial" w:hAnsi="Arial" w:cs="Arial"/>
                <w:b/>
                <w:bCs/>
                <w:sz w:val="16"/>
                <w:szCs w:val="16"/>
              </w:rPr>
            </w:pPr>
          </w:p>
        </w:tc>
        <w:tc>
          <w:tcPr>
            <w:tcW w:w="333" w:type="dxa"/>
            <w:gridSpan w:val="2"/>
            <w:tcBorders>
              <w:top w:val="nil"/>
              <w:left w:val="nil"/>
              <w:bottom w:val="nil"/>
              <w:right w:val="nil"/>
            </w:tcBorders>
            <w:shd w:val="clear" w:color="auto" w:fill="auto"/>
            <w:noWrap/>
            <w:vAlign w:val="bottom"/>
            <w:hideMark/>
          </w:tcPr>
          <w:p w14:paraId="1694CFE0" w14:textId="77777777" w:rsidR="00044AEB" w:rsidRPr="00044AEB" w:rsidRDefault="00044AEB" w:rsidP="00044AEB">
            <w:pPr>
              <w:keepNext w:val="0"/>
              <w:spacing w:after="0"/>
              <w:ind w:left="0"/>
              <w:rPr>
                <w:rFonts w:ascii="Arial" w:hAnsi="Arial" w:cs="Arial"/>
                <w:b/>
                <w:bCs/>
                <w:sz w:val="16"/>
                <w:szCs w:val="16"/>
              </w:rPr>
            </w:pPr>
          </w:p>
        </w:tc>
        <w:tc>
          <w:tcPr>
            <w:tcW w:w="641" w:type="dxa"/>
            <w:gridSpan w:val="2"/>
            <w:tcBorders>
              <w:top w:val="nil"/>
              <w:left w:val="nil"/>
              <w:bottom w:val="nil"/>
              <w:right w:val="nil"/>
            </w:tcBorders>
            <w:shd w:val="clear" w:color="auto" w:fill="auto"/>
            <w:noWrap/>
            <w:vAlign w:val="bottom"/>
            <w:hideMark/>
          </w:tcPr>
          <w:p w14:paraId="65F77A3F" w14:textId="77777777" w:rsidR="00044AEB" w:rsidRPr="00044AEB" w:rsidRDefault="00044AEB" w:rsidP="00044AEB">
            <w:pPr>
              <w:keepNext w:val="0"/>
              <w:spacing w:after="0"/>
              <w:ind w:left="0"/>
              <w:rPr>
                <w:rFonts w:ascii="Arial" w:hAnsi="Arial" w:cs="Arial"/>
                <w:b/>
                <w:bCs/>
                <w:sz w:val="16"/>
                <w:szCs w:val="16"/>
              </w:rPr>
            </w:pPr>
          </w:p>
        </w:tc>
        <w:tc>
          <w:tcPr>
            <w:tcW w:w="553" w:type="dxa"/>
            <w:gridSpan w:val="2"/>
            <w:tcBorders>
              <w:top w:val="nil"/>
              <w:left w:val="nil"/>
              <w:bottom w:val="nil"/>
              <w:right w:val="nil"/>
            </w:tcBorders>
            <w:shd w:val="clear" w:color="auto" w:fill="auto"/>
            <w:noWrap/>
            <w:vAlign w:val="bottom"/>
            <w:hideMark/>
          </w:tcPr>
          <w:p w14:paraId="6219B3BA" w14:textId="77777777" w:rsidR="00044AEB" w:rsidRPr="00044AEB" w:rsidRDefault="00044AEB" w:rsidP="00044AEB">
            <w:pPr>
              <w:keepNext w:val="0"/>
              <w:spacing w:after="0"/>
              <w:ind w:left="0"/>
              <w:rPr>
                <w:rFonts w:ascii="Arial" w:hAnsi="Arial" w:cs="Arial"/>
                <w:b/>
                <w:bCs/>
                <w:sz w:val="16"/>
                <w:szCs w:val="16"/>
              </w:rPr>
            </w:pPr>
          </w:p>
        </w:tc>
        <w:tc>
          <w:tcPr>
            <w:tcW w:w="874" w:type="dxa"/>
            <w:gridSpan w:val="2"/>
            <w:tcBorders>
              <w:top w:val="nil"/>
              <w:left w:val="nil"/>
              <w:bottom w:val="nil"/>
              <w:right w:val="nil"/>
            </w:tcBorders>
            <w:shd w:val="clear" w:color="auto" w:fill="auto"/>
            <w:noWrap/>
            <w:vAlign w:val="bottom"/>
            <w:hideMark/>
          </w:tcPr>
          <w:p w14:paraId="0F10D58B" w14:textId="77777777" w:rsidR="00044AEB" w:rsidRPr="00044AEB" w:rsidRDefault="00044AEB" w:rsidP="00044AEB">
            <w:pPr>
              <w:keepNext w:val="0"/>
              <w:spacing w:after="0"/>
              <w:ind w:left="0"/>
              <w:rPr>
                <w:rFonts w:ascii="Arial" w:hAnsi="Arial" w:cs="Arial"/>
                <w:b/>
                <w:bCs/>
                <w:sz w:val="16"/>
                <w:szCs w:val="16"/>
              </w:rPr>
            </w:pPr>
          </w:p>
        </w:tc>
        <w:tc>
          <w:tcPr>
            <w:tcW w:w="851" w:type="dxa"/>
            <w:gridSpan w:val="2"/>
            <w:tcBorders>
              <w:top w:val="nil"/>
              <w:left w:val="nil"/>
              <w:bottom w:val="nil"/>
              <w:right w:val="nil"/>
            </w:tcBorders>
            <w:shd w:val="clear" w:color="auto" w:fill="auto"/>
            <w:noWrap/>
            <w:vAlign w:val="bottom"/>
            <w:hideMark/>
          </w:tcPr>
          <w:p w14:paraId="13DCE959" w14:textId="77777777" w:rsidR="00044AEB" w:rsidRPr="00044AEB" w:rsidRDefault="00044AEB" w:rsidP="00044AEB">
            <w:pPr>
              <w:keepNext w:val="0"/>
              <w:spacing w:after="0"/>
              <w:ind w:left="0"/>
              <w:rPr>
                <w:rFonts w:ascii="Arial" w:hAnsi="Arial" w:cs="Arial"/>
                <w:b/>
                <w:bCs/>
                <w:sz w:val="16"/>
                <w:szCs w:val="16"/>
              </w:rPr>
            </w:pPr>
          </w:p>
        </w:tc>
        <w:tc>
          <w:tcPr>
            <w:tcW w:w="589" w:type="dxa"/>
            <w:gridSpan w:val="2"/>
            <w:tcBorders>
              <w:top w:val="nil"/>
              <w:left w:val="nil"/>
              <w:bottom w:val="nil"/>
              <w:right w:val="nil"/>
            </w:tcBorders>
            <w:shd w:val="clear" w:color="auto" w:fill="auto"/>
            <w:noWrap/>
            <w:vAlign w:val="bottom"/>
            <w:hideMark/>
          </w:tcPr>
          <w:p w14:paraId="1CF0C97C" w14:textId="77777777" w:rsidR="00044AEB" w:rsidRPr="00044AEB" w:rsidRDefault="00044AEB" w:rsidP="00044AEB">
            <w:pPr>
              <w:keepNext w:val="0"/>
              <w:spacing w:after="0"/>
              <w:ind w:left="0"/>
              <w:rPr>
                <w:rFonts w:ascii="Arial" w:hAnsi="Arial" w:cs="Arial"/>
                <w:b/>
                <w:bCs/>
                <w:sz w:val="16"/>
                <w:szCs w:val="16"/>
              </w:rPr>
            </w:pPr>
          </w:p>
        </w:tc>
        <w:tc>
          <w:tcPr>
            <w:tcW w:w="1829" w:type="dxa"/>
            <w:gridSpan w:val="2"/>
            <w:tcBorders>
              <w:top w:val="nil"/>
              <w:left w:val="nil"/>
              <w:bottom w:val="nil"/>
              <w:right w:val="nil"/>
            </w:tcBorders>
            <w:shd w:val="clear" w:color="auto" w:fill="auto"/>
            <w:noWrap/>
            <w:vAlign w:val="bottom"/>
            <w:hideMark/>
          </w:tcPr>
          <w:p w14:paraId="5C6E5ED4" w14:textId="77777777" w:rsidR="00044AEB" w:rsidRPr="00044AEB" w:rsidRDefault="00044AEB" w:rsidP="00044AEB">
            <w:pPr>
              <w:keepNext w:val="0"/>
              <w:spacing w:after="0"/>
              <w:ind w:left="0"/>
              <w:rPr>
                <w:rFonts w:ascii="Arial" w:hAnsi="Arial" w:cs="Arial"/>
                <w:b/>
                <w:bCs/>
                <w:sz w:val="16"/>
                <w:szCs w:val="16"/>
              </w:rPr>
            </w:pPr>
          </w:p>
        </w:tc>
        <w:tc>
          <w:tcPr>
            <w:tcW w:w="275" w:type="dxa"/>
            <w:gridSpan w:val="4"/>
            <w:tcBorders>
              <w:top w:val="nil"/>
              <w:left w:val="nil"/>
              <w:bottom w:val="nil"/>
              <w:right w:val="nil"/>
            </w:tcBorders>
            <w:shd w:val="clear" w:color="auto" w:fill="auto"/>
            <w:noWrap/>
            <w:vAlign w:val="bottom"/>
            <w:hideMark/>
          </w:tcPr>
          <w:p w14:paraId="1138E17B" w14:textId="77777777" w:rsidR="00044AEB" w:rsidRPr="00044AEB" w:rsidRDefault="00044AEB" w:rsidP="00044AEB">
            <w:pPr>
              <w:keepNext w:val="0"/>
              <w:spacing w:after="0"/>
              <w:ind w:left="0"/>
              <w:rPr>
                <w:rFonts w:ascii="Arial" w:hAnsi="Arial" w:cs="Arial"/>
                <w:b/>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4E2EE5D4" w14:textId="77777777" w:rsidR="00044AEB" w:rsidRPr="00044AEB" w:rsidRDefault="00044AEB" w:rsidP="00044AEB">
            <w:pPr>
              <w:keepNext w:val="0"/>
              <w:spacing w:after="0"/>
              <w:ind w:left="0"/>
              <w:rPr>
                <w:rFonts w:ascii="Arial" w:hAnsi="Arial" w:cs="Arial"/>
                <w:b/>
                <w:bCs/>
                <w:sz w:val="16"/>
                <w:szCs w:val="16"/>
              </w:rPr>
            </w:pPr>
            <w:r w:rsidRPr="00044AEB">
              <w:rPr>
                <w:rFonts w:ascii="Arial" w:hAnsi="Arial" w:cs="Arial"/>
                <w:b/>
                <w:bCs/>
                <w:sz w:val="16"/>
                <w:szCs w:val="16"/>
              </w:rPr>
              <w:t> </w:t>
            </w:r>
          </w:p>
        </w:tc>
      </w:tr>
      <w:tr w:rsidR="00044AEB" w:rsidRPr="00044AEB" w14:paraId="3C20C359" w14:textId="77777777" w:rsidTr="00280D3A">
        <w:trPr>
          <w:trHeight w:val="255"/>
          <w:jc w:val="center"/>
        </w:trPr>
        <w:tc>
          <w:tcPr>
            <w:tcW w:w="1049" w:type="dxa"/>
            <w:tcBorders>
              <w:top w:val="nil"/>
              <w:left w:val="single" w:sz="12" w:space="0" w:color="auto"/>
              <w:bottom w:val="nil"/>
              <w:right w:val="nil"/>
            </w:tcBorders>
            <w:shd w:val="clear" w:color="auto" w:fill="auto"/>
            <w:noWrap/>
            <w:vAlign w:val="bottom"/>
            <w:hideMark/>
          </w:tcPr>
          <w:p w14:paraId="7674D955" w14:textId="77777777" w:rsidR="00044AEB" w:rsidRPr="00232FE1" w:rsidRDefault="00044AEB" w:rsidP="00232FE1">
            <w:pPr>
              <w:keepNext w:val="0"/>
              <w:spacing w:after="0"/>
              <w:ind w:left="0"/>
              <w:jc w:val="right"/>
              <w:rPr>
                <w:rFonts w:ascii="Arial" w:hAnsi="Arial" w:cs="Arial"/>
                <w:bCs/>
                <w:sz w:val="16"/>
                <w:szCs w:val="16"/>
              </w:rPr>
            </w:pPr>
            <w:r w:rsidRPr="00232FE1">
              <w:rPr>
                <w:rFonts w:ascii="Arial" w:hAnsi="Arial" w:cs="Arial"/>
                <w:bCs/>
                <w:sz w:val="16"/>
                <w:szCs w:val="16"/>
              </w:rPr>
              <w:t>CA#:</w:t>
            </w:r>
          </w:p>
        </w:tc>
        <w:tc>
          <w:tcPr>
            <w:tcW w:w="2684" w:type="dxa"/>
            <w:gridSpan w:val="11"/>
            <w:tcBorders>
              <w:top w:val="nil"/>
              <w:left w:val="nil"/>
              <w:bottom w:val="single" w:sz="4" w:space="0" w:color="auto"/>
              <w:right w:val="nil"/>
            </w:tcBorders>
            <w:shd w:val="clear" w:color="auto" w:fill="auto"/>
            <w:vAlign w:val="bottom"/>
            <w:hideMark/>
          </w:tcPr>
          <w:p w14:paraId="7BC28198" w14:textId="77777777" w:rsidR="00044AEB" w:rsidRPr="00232FE1" w:rsidRDefault="00044AEB" w:rsidP="00232FE1">
            <w:pPr>
              <w:keepNext w:val="0"/>
              <w:spacing w:after="0"/>
              <w:ind w:left="0"/>
              <w:rPr>
                <w:rFonts w:ascii="Arial" w:hAnsi="Arial" w:cs="Arial"/>
                <w:bCs/>
                <w:sz w:val="12"/>
                <w:szCs w:val="16"/>
              </w:rPr>
            </w:pPr>
            <w:r w:rsidRPr="00232FE1">
              <w:rPr>
                <w:rFonts w:ascii="Arial" w:hAnsi="Arial" w:cs="Arial"/>
                <w:bCs/>
                <w:sz w:val="12"/>
                <w:szCs w:val="16"/>
              </w:rPr>
              <w:t> </w:t>
            </w:r>
          </w:p>
        </w:tc>
        <w:tc>
          <w:tcPr>
            <w:tcW w:w="1427" w:type="dxa"/>
            <w:gridSpan w:val="4"/>
            <w:tcBorders>
              <w:top w:val="nil"/>
              <w:left w:val="nil"/>
              <w:bottom w:val="nil"/>
              <w:right w:val="nil"/>
            </w:tcBorders>
            <w:shd w:val="clear" w:color="auto" w:fill="auto"/>
            <w:noWrap/>
            <w:vAlign w:val="bottom"/>
            <w:hideMark/>
          </w:tcPr>
          <w:p w14:paraId="6FF29DD3" w14:textId="77777777" w:rsidR="00044AEB" w:rsidRPr="00232FE1" w:rsidRDefault="00044AEB" w:rsidP="00232FE1">
            <w:pPr>
              <w:keepNext w:val="0"/>
              <w:spacing w:after="0"/>
              <w:ind w:left="0"/>
              <w:jc w:val="right"/>
              <w:rPr>
                <w:rFonts w:ascii="Arial" w:hAnsi="Arial" w:cs="Arial"/>
                <w:bCs/>
                <w:sz w:val="16"/>
                <w:szCs w:val="16"/>
              </w:rPr>
            </w:pPr>
            <w:r w:rsidRPr="00232FE1">
              <w:rPr>
                <w:rFonts w:ascii="Arial" w:hAnsi="Arial" w:cs="Arial"/>
                <w:bCs/>
                <w:sz w:val="16"/>
                <w:szCs w:val="16"/>
              </w:rPr>
              <w:t>CA Period From:</w:t>
            </w:r>
          </w:p>
        </w:tc>
        <w:tc>
          <w:tcPr>
            <w:tcW w:w="851" w:type="dxa"/>
            <w:gridSpan w:val="2"/>
            <w:tcBorders>
              <w:top w:val="nil"/>
              <w:left w:val="nil"/>
              <w:bottom w:val="single" w:sz="4" w:space="0" w:color="auto"/>
              <w:right w:val="nil"/>
            </w:tcBorders>
            <w:shd w:val="clear" w:color="auto" w:fill="auto"/>
            <w:noWrap/>
            <w:vAlign w:val="bottom"/>
            <w:hideMark/>
          </w:tcPr>
          <w:p w14:paraId="499DA05D" w14:textId="77777777" w:rsidR="00044AEB" w:rsidRPr="00232FE1" w:rsidRDefault="00044AEB" w:rsidP="00232FE1">
            <w:pPr>
              <w:keepNext w:val="0"/>
              <w:spacing w:after="0"/>
              <w:ind w:left="0"/>
              <w:rPr>
                <w:rFonts w:ascii="Arial" w:hAnsi="Arial" w:cs="Arial"/>
                <w:bCs/>
                <w:sz w:val="12"/>
                <w:szCs w:val="16"/>
              </w:rPr>
            </w:pPr>
            <w:r w:rsidRPr="00232FE1">
              <w:rPr>
                <w:rFonts w:ascii="Arial" w:hAnsi="Arial" w:cs="Arial"/>
                <w:bCs/>
                <w:sz w:val="12"/>
                <w:szCs w:val="16"/>
              </w:rPr>
              <w:t> </w:t>
            </w:r>
          </w:p>
        </w:tc>
        <w:tc>
          <w:tcPr>
            <w:tcW w:w="589" w:type="dxa"/>
            <w:gridSpan w:val="2"/>
            <w:tcBorders>
              <w:top w:val="nil"/>
              <w:left w:val="nil"/>
              <w:bottom w:val="nil"/>
              <w:right w:val="nil"/>
            </w:tcBorders>
            <w:shd w:val="clear" w:color="auto" w:fill="auto"/>
            <w:noWrap/>
            <w:vAlign w:val="bottom"/>
            <w:hideMark/>
          </w:tcPr>
          <w:p w14:paraId="3F1DDB3D" w14:textId="77777777" w:rsidR="00044AEB" w:rsidRPr="00232FE1" w:rsidRDefault="00044AEB" w:rsidP="00232FE1">
            <w:pPr>
              <w:keepNext w:val="0"/>
              <w:spacing w:after="0"/>
              <w:ind w:left="0"/>
              <w:jc w:val="right"/>
              <w:rPr>
                <w:rFonts w:ascii="Arial" w:hAnsi="Arial" w:cs="Arial"/>
                <w:bCs/>
                <w:sz w:val="16"/>
                <w:szCs w:val="16"/>
              </w:rPr>
            </w:pPr>
            <w:r w:rsidRPr="00232FE1">
              <w:rPr>
                <w:rFonts w:ascii="Arial" w:hAnsi="Arial" w:cs="Arial"/>
                <w:bCs/>
                <w:sz w:val="16"/>
                <w:szCs w:val="16"/>
              </w:rPr>
              <w:t>To:</w:t>
            </w:r>
          </w:p>
        </w:tc>
        <w:tc>
          <w:tcPr>
            <w:tcW w:w="1829" w:type="dxa"/>
            <w:gridSpan w:val="2"/>
            <w:tcBorders>
              <w:top w:val="nil"/>
              <w:left w:val="nil"/>
              <w:bottom w:val="single" w:sz="4" w:space="0" w:color="auto"/>
              <w:right w:val="nil"/>
            </w:tcBorders>
            <w:shd w:val="clear" w:color="auto" w:fill="auto"/>
            <w:noWrap/>
            <w:vAlign w:val="bottom"/>
            <w:hideMark/>
          </w:tcPr>
          <w:p w14:paraId="777089A0" w14:textId="77777777" w:rsidR="00044AEB" w:rsidRPr="00232FE1" w:rsidRDefault="00044AEB" w:rsidP="00232FE1">
            <w:pPr>
              <w:keepNext w:val="0"/>
              <w:spacing w:after="0"/>
              <w:ind w:left="0"/>
              <w:rPr>
                <w:rFonts w:ascii="Arial" w:hAnsi="Arial" w:cs="Arial"/>
                <w:bCs/>
                <w:sz w:val="12"/>
                <w:szCs w:val="16"/>
              </w:rPr>
            </w:pPr>
            <w:r w:rsidRPr="00232FE1">
              <w:rPr>
                <w:rFonts w:ascii="Arial" w:hAnsi="Arial" w:cs="Arial"/>
                <w:bCs/>
                <w:sz w:val="12"/>
                <w:szCs w:val="16"/>
              </w:rPr>
              <w:t> </w:t>
            </w:r>
          </w:p>
        </w:tc>
        <w:tc>
          <w:tcPr>
            <w:tcW w:w="275" w:type="dxa"/>
            <w:gridSpan w:val="4"/>
            <w:tcBorders>
              <w:top w:val="nil"/>
              <w:left w:val="nil"/>
              <w:bottom w:val="nil"/>
              <w:right w:val="nil"/>
            </w:tcBorders>
            <w:shd w:val="clear" w:color="auto" w:fill="auto"/>
            <w:noWrap/>
            <w:vAlign w:val="bottom"/>
            <w:hideMark/>
          </w:tcPr>
          <w:p w14:paraId="335CB07E" w14:textId="77777777" w:rsidR="00044AEB" w:rsidRPr="00232FE1" w:rsidRDefault="00044AEB" w:rsidP="00044AEB">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05EBA4DF" w14:textId="77777777" w:rsidR="00044AEB" w:rsidRPr="00232FE1" w:rsidRDefault="00044AEB" w:rsidP="00044AEB">
            <w:pPr>
              <w:keepNext w:val="0"/>
              <w:spacing w:after="0"/>
              <w:ind w:left="0"/>
              <w:rPr>
                <w:rFonts w:ascii="Arial" w:hAnsi="Arial" w:cs="Arial"/>
                <w:bCs/>
                <w:sz w:val="16"/>
                <w:szCs w:val="16"/>
              </w:rPr>
            </w:pPr>
            <w:r w:rsidRPr="00232FE1">
              <w:rPr>
                <w:rFonts w:ascii="Arial" w:hAnsi="Arial" w:cs="Arial"/>
                <w:bCs/>
                <w:sz w:val="16"/>
                <w:szCs w:val="16"/>
              </w:rPr>
              <w:t> </w:t>
            </w:r>
          </w:p>
        </w:tc>
      </w:tr>
      <w:tr w:rsidR="00044AEB" w:rsidRPr="00044AEB" w14:paraId="5793D352" w14:textId="77777777" w:rsidTr="00280D3A">
        <w:trPr>
          <w:trHeight w:val="134"/>
          <w:jc w:val="center"/>
        </w:trPr>
        <w:tc>
          <w:tcPr>
            <w:tcW w:w="1049" w:type="dxa"/>
            <w:tcBorders>
              <w:top w:val="nil"/>
              <w:left w:val="single" w:sz="12" w:space="0" w:color="auto"/>
              <w:bottom w:val="nil"/>
              <w:right w:val="nil"/>
            </w:tcBorders>
            <w:shd w:val="clear" w:color="auto" w:fill="auto"/>
            <w:noWrap/>
            <w:vAlign w:val="bottom"/>
            <w:hideMark/>
          </w:tcPr>
          <w:p w14:paraId="4FF2F9FC" w14:textId="77777777" w:rsidR="00044AEB" w:rsidRPr="00044AEB" w:rsidRDefault="00044AEB" w:rsidP="00044AEB">
            <w:pPr>
              <w:keepNext w:val="0"/>
              <w:spacing w:after="0"/>
              <w:ind w:left="0"/>
              <w:rPr>
                <w:rFonts w:ascii="Arial" w:hAnsi="Arial" w:cs="Arial"/>
                <w:b/>
                <w:bCs/>
                <w:sz w:val="16"/>
                <w:szCs w:val="16"/>
              </w:rPr>
            </w:pPr>
            <w:r w:rsidRPr="00044AEB">
              <w:rPr>
                <w:rFonts w:ascii="Arial" w:hAnsi="Arial" w:cs="Arial"/>
                <w:b/>
                <w:bCs/>
                <w:sz w:val="16"/>
                <w:szCs w:val="16"/>
              </w:rPr>
              <w:t> </w:t>
            </w:r>
          </w:p>
        </w:tc>
        <w:tc>
          <w:tcPr>
            <w:tcW w:w="990" w:type="dxa"/>
            <w:gridSpan w:val="2"/>
            <w:tcBorders>
              <w:top w:val="nil"/>
              <w:left w:val="nil"/>
              <w:bottom w:val="nil"/>
              <w:right w:val="nil"/>
            </w:tcBorders>
            <w:shd w:val="clear" w:color="auto" w:fill="auto"/>
            <w:noWrap/>
            <w:vAlign w:val="bottom"/>
            <w:hideMark/>
          </w:tcPr>
          <w:p w14:paraId="376D0B6B" w14:textId="77777777" w:rsidR="00044AEB" w:rsidRPr="00044AEB" w:rsidRDefault="00044AEB" w:rsidP="00044AEB">
            <w:pPr>
              <w:keepNext w:val="0"/>
              <w:spacing w:after="0"/>
              <w:ind w:left="0"/>
              <w:rPr>
                <w:rFonts w:ascii="Arial" w:hAnsi="Arial" w:cs="Arial"/>
                <w:b/>
                <w:bCs/>
                <w:sz w:val="16"/>
                <w:szCs w:val="16"/>
              </w:rPr>
            </w:pPr>
          </w:p>
        </w:tc>
        <w:tc>
          <w:tcPr>
            <w:tcW w:w="287" w:type="dxa"/>
            <w:gridSpan w:val="2"/>
            <w:tcBorders>
              <w:top w:val="nil"/>
              <w:left w:val="nil"/>
              <w:bottom w:val="nil"/>
              <w:right w:val="nil"/>
            </w:tcBorders>
            <w:shd w:val="clear" w:color="auto" w:fill="auto"/>
            <w:noWrap/>
            <w:vAlign w:val="bottom"/>
            <w:hideMark/>
          </w:tcPr>
          <w:p w14:paraId="6D5BDDA9" w14:textId="77777777" w:rsidR="00044AEB" w:rsidRPr="00044AEB" w:rsidRDefault="00044AEB" w:rsidP="00044AEB">
            <w:pPr>
              <w:keepNext w:val="0"/>
              <w:spacing w:after="0"/>
              <w:ind w:left="0"/>
              <w:rPr>
                <w:rFonts w:ascii="Arial" w:hAnsi="Arial" w:cs="Arial"/>
                <w:b/>
                <w:bCs/>
                <w:sz w:val="16"/>
                <w:szCs w:val="16"/>
              </w:rPr>
            </w:pPr>
          </w:p>
        </w:tc>
        <w:tc>
          <w:tcPr>
            <w:tcW w:w="433" w:type="dxa"/>
            <w:gridSpan w:val="3"/>
            <w:tcBorders>
              <w:top w:val="nil"/>
              <w:left w:val="nil"/>
              <w:bottom w:val="nil"/>
              <w:right w:val="nil"/>
            </w:tcBorders>
            <w:shd w:val="clear" w:color="auto" w:fill="auto"/>
            <w:noWrap/>
            <w:vAlign w:val="bottom"/>
            <w:hideMark/>
          </w:tcPr>
          <w:p w14:paraId="78539BC5" w14:textId="77777777" w:rsidR="00044AEB" w:rsidRPr="00044AEB" w:rsidRDefault="00044AEB" w:rsidP="00044AEB">
            <w:pPr>
              <w:keepNext w:val="0"/>
              <w:spacing w:after="0"/>
              <w:ind w:left="0"/>
              <w:rPr>
                <w:rFonts w:ascii="Arial" w:hAnsi="Arial" w:cs="Arial"/>
                <w:b/>
                <w:bCs/>
                <w:sz w:val="16"/>
                <w:szCs w:val="16"/>
              </w:rPr>
            </w:pPr>
          </w:p>
        </w:tc>
        <w:tc>
          <w:tcPr>
            <w:tcW w:w="333" w:type="dxa"/>
            <w:gridSpan w:val="2"/>
            <w:tcBorders>
              <w:top w:val="nil"/>
              <w:left w:val="nil"/>
              <w:bottom w:val="nil"/>
              <w:right w:val="nil"/>
            </w:tcBorders>
            <w:shd w:val="clear" w:color="auto" w:fill="auto"/>
            <w:noWrap/>
            <w:vAlign w:val="bottom"/>
            <w:hideMark/>
          </w:tcPr>
          <w:p w14:paraId="3A8BCCAD" w14:textId="77777777" w:rsidR="00044AEB" w:rsidRPr="00044AEB" w:rsidRDefault="00044AEB" w:rsidP="00044AEB">
            <w:pPr>
              <w:keepNext w:val="0"/>
              <w:spacing w:after="0"/>
              <w:ind w:left="0"/>
              <w:rPr>
                <w:rFonts w:ascii="Arial" w:hAnsi="Arial" w:cs="Arial"/>
                <w:b/>
                <w:bCs/>
                <w:sz w:val="16"/>
                <w:szCs w:val="16"/>
              </w:rPr>
            </w:pPr>
          </w:p>
        </w:tc>
        <w:tc>
          <w:tcPr>
            <w:tcW w:w="641" w:type="dxa"/>
            <w:gridSpan w:val="2"/>
            <w:tcBorders>
              <w:top w:val="nil"/>
              <w:left w:val="nil"/>
              <w:bottom w:val="nil"/>
              <w:right w:val="nil"/>
            </w:tcBorders>
            <w:shd w:val="clear" w:color="auto" w:fill="auto"/>
            <w:noWrap/>
            <w:vAlign w:val="bottom"/>
            <w:hideMark/>
          </w:tcPr>
          <w:p w14:paraId="2037E948" w14:textId="77777777" w:rsidR="00044AEB" w:rsidRPr="00044AEB" w:rsidRDefault="00044AEB" w:rsidP="00044AEB">
            <w:pPr>
              <w:keepNext w:val="0"/>
              <w:spacing w:after="0"/>
              <w:ind w:left="0"/>
              <w:rPr>
                <w:rFonts w:ascii="Arial" w:hAnsi="Arial" w:cs="Arial"/>
                <w:b/>
                <w:bCs/>
                <w:sz w:val="16"/>
                <w:szCs w:val="16"/>
              </w:rPr>
            </w:pPr>
          </w:p>
        </w:tc>
        <w:tc>
          <w:tcPr>
            <w:tcW w:w="553" w:type="dxa"/>
            <w:gridSpan w:val="2"/>
            <w:tcBorders>
              <w:top w:val="nil"/>
              <w:left w:val="nil"/>
              <w:bottom w:val="nil"/>
              <w:right w:val="nil"/>
            </w:tcBorders>
            <w:shd w:val="clear" w:color="auto" w:fill="auto"/>
            <w:noWrap/>
            <w:vAlign w:val="bottom"/>
            <w:hideMark/>
          </w:tcPr>
          <w:p w14:paraId="1BFD403B" w14:textId="77777777" w:rsidR="00044AEB" w:rsidRPr="00044AEB" w:rsidRDefault="00044AEB" w:rsidP="00044AEB">
            <w:pPr>
              <w:keepNext w:val="0"/>
              <w:spacing w:after="0"/>
              <w:ind w:left="0"/>
              <w:rPr>
                <w:rFonts w:ascii="Arial" w:hAnsi="Arial" w:cs="Arial"/>
                <w:b/>
                <w:bCs/>
                <w:sz w:val="16"/>
                <w:szCs w:val="16"/>
              </w:rPr>
            </w:pPr>
          </w:p>
        </w:tc>
        <w:tc>
          <w:tcPr>
            <w:tcW w:w="874" w:type="dxa"/>
            <w:gridSpan w:val="2"/>
            <w:tcBorders>
              <w:top w:val="nil"/>
              <w:left w:val="nil"/>
              <w:bottom w:val="nil"/>
              <w:right w:val="nil"/>
            </w:tcBorders>
            <w:shd w:val="clear" w:color="auto" w:fill="auto"/>
            <w:noWrap/>
            <w:vAlign w:val="bottom"/>
            <w:hideMark/>
          </w:tcPr>
          <w:p w14:paraId="5D95DF70" w14:textId="77777777" w:rsidR="00044AEB" w:rsidRPr="00044AEB" w:rsidRDefault="00044AEB" w:rsidP="00044AEB">
            <w:pPr>
              <w:keepNext w:val="0"/>
              <w:spacing w:after="0"/>
              <w:ind w:left="0"/>
              <w:rPr>
                <w:rFonts w:ascii="Arial" w:hAnsi="Arial" w:cs="Arial"/>
                <w:b/>
                <w:bCs/>
                <w:sz w:val="16"/>
                <w:szCs w:val="16"/>
              </w:rPr>
            </w:pPr>
          </w:p>
        </w:tc>
        <w:tc>
          <w:tcPr>
            <w:tcW w:w="851" w:type="dxa"/>
            <w:gridSpan w:val="2"/>
            <w:tcBorders>
              <w:top w:val="nil"/>
              <w:left w:val="nil"/>
              <w:bottom w:val="nil"/>
              <w:right w:val="nil"/>
            </w:tcBorders>
            <w:shd w:val="clear" w:color="auto" w:fill="auto"/>
            <w:noWrap/>
            <w:vAlign w:val="bottom"/>
            <w:hideMark/>
          </w:tcPr>
          <w:p w14:paraId="59A9BAE1" w14:textId="77777777" w:rsidR="00044AEB" w:rsidRPr="00044AEB" w:rsidRDefault="00044AEB" w:rsidP="00044AEB">
            <w:pPr>
              <w:keepNext w:val="0"/>
              <w:spacing w:after="0"/>
              <w:ind w:left="0"/>
              <w:rPr>
                <w:rFonts w:ascii="Arial" w:hAnsi="Arial" w:cs="Arial"/>
                <w:b/>
                <w:bCs/>
                <w:sz w:val="16"/>
                <w:szCs w:val="16"/>
              </w:rPr>
            </w:pPr>
          </w:p>
        </w:tc>
        <w:tc>
          <w:tcPr>
            <w:tcW w:w="589" w:type="dxa"/>
            <w:gridSpan w:val="2"/>
            <w:tcBorders>
              <w:top w:val="nil"/>
              <w:left w:val="nil"/>
              <w:bottom w:val="nil"/>
              <w:right w:val="nil"/>
            </w:tcBorders>
            <w:shd w:val="clear" w:color="auto" w:fill="auto"/>
            <w:noWrap/>
            <w:vAlign w:val="bottom"/>
            <w:hideMark/>
          </w:tcPr>
          <w:p w14:paraId="5F7338DB" w14:textId="77777777" w:rsidR="00044AEB" w:rsidRPr="00044AEB" w:rsidRDefault="00044AEB" w:rsidP="00044AEB">
            <w:pPr>
              <w:keepNext w:val="0"/>
              <w:spacing w:after="0"/>
              <w:ind w:left="0"/>
              <w:rPr>
                <w:rFonts w:ascii="Arial" w:hAnsi="Arial" w:cs="Arial"/>
                <w:b/>
                <w:bCs/>
                <w:sz w:val="16"/>
                <w:szCs w:val="16"/>
              </w:rPr>
            </w:pPr>
          </w:p>
        </w:tc>
        <w:tc>
          <w:tcPr>
            <w:tcW w:w="1829" w:type="dxa"/>
            <w:gridSpan w:val="2"/>
            <w:tcBorders>
              <w:top w:val="nil"/>
              <w:left w:val="nil"/>
              <w:bottom w:val="nil"/>
              <w:right w:val="nil"/>
            </w:tcBorders>
            <w:shd w:val="clear" w:color="auto" w:fill="auto"/>
            <w:noWrap/>
            <w:vAlign w:val="bottom"/>
            <w:hideMark/>
          </w:tcPr>
          <w:p w14:paraId="625911B5" w14:textId="77777777" w:rsidR="00044AEB" w:rsidRPr="00044AEB" w:rsidRDefault="00044AEB" w:rsidP="00044AEB">
            <w:pPr>
              <w:keepNext w:val="0"/>
              <w:spacing w:after="0"/>
              <w:ind w:left="0"/>
              <w:rPr>
                <w:rFonts w:ascii="Arial" w:hAnsi="Arial" w:cs="Arial"/>
                <w:b/>
                <w:bCs/>
                <w:sz w:val="16"/>
                <w:szCs w:val="16"/>
              </w:rPr>
            </w:pPr>
          </w:p>
        </w:tc>
        <w:tc>
          <w:tcPr>
            <w:tcW w:w="275" w:type="dxa"/>
            <w:gridSpan w:val="4"/>
            <w:tcBorders>
              <w:top w:val="nil"/>
              <w:left w:val="nil"/>
              <w:bottom w:val="nil"/>
              <w:right w:val="nil"/>
            </w:tcBorders>
            <w:shd w:val="clear" w:color="auto" w:fill="auto"/>
            <w:noWrap/>
            <w:vAlign w:val="bottom"/>
            <w:hideMark/>
          </w:tcPr>
          <w:p w14:paraId="0E093907" w14:textId="77777777" w:rsidR="00044AEB" w:rsidRPr="00044AEB" w:rsidRDefault="00044AEB" w:rsidP="00044AEB">
            <w:pPr>
              <w:keepNext w:val="0"/>
              <w:spacing w:after="0"/>
              <w:ind w:left="0"/>
              <w:rPr>
                <w:rFonts w:ascii="Arial" w:hAnsi="Arial" w:cs="Arial"/>
                <w:b/>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12DD8714" w14:textId="77777777" w:rsidR="00044AEB" w:rsidRPr="00044AEB" w:rsidRDefault="00044AEB" w:rsidP="00044AEB">
            <w:pPr>
              <w:keepNext w:val="0"/>
              <w:spacing w:after="0"/>
              <w:ind w:left="0"/>
              <w:rPr>
                <w:rFonts w:ascii="Arial" w:hAnsi="Arial" w:cs="Arial"/>
                <w:b/>
                <w:bCs/>
                <w:sz w:val="16"/>
                <w:szCs w:val="16"/>
              </w:rPr>
            </w:pPr>
            <w:r w:rsidRPr="00044AEB">
              <w:rPr>
                <w:rFonts w:ascii="Arial" w:hAnsi="Arial" w:cs="Arial"/>
                <w:b/>
                <w:bCs/>
                <w:sz w:val="16"/>
                <w:szCs w:val="16"/>
              </w:rPr>
              <w:t> </w:t>
            </w:r>
          </w:p>
        </w:tc>
      </w:tr>
      <w:tr w:rsidR="00044AEB" w:rsidRPr="00044AEB" w14:paraId="01E2ED92" w14:textId="77777777" w:rsidTr="00280D3A">
        <w:trPr>
          <w:trHeight w:val="255"/>
          <w:jc w:val="center"/>
        </w:trPr>
        <w:tc>
          <w:tcPr>
            <w:tcW w:w="10629" w:type="dxa"/>
            <w:gridSpan w:val="29"/>
            <w:tcBorders>
              <w:top w:val="single" w:sz="4" w:space="0" w:color="auto"/>
              <w:left w:val="single" w:sz="12" w:space="0" w:color="auto"/>
              <w:bottom w:val="nil"/>
              <w:right w:val="single" w:sz="12" w:space="0" w:color="auto"/>
            </w:tcBorders>
            <w:shd w:val="clear" w:color="000000" w:fill="D8D8D8"/>
            <w:noWrap/>
            <w:vAlign w:val="bottom"/>
            <w:hideMark/>
          </w:tcPr>
          <w:p w14:paraId="5D1ECE73" w14:textId="77777777" w:rsidR="00044AEB" w:rsidRPr="00410431" w:rsidRDefault="00044AEB" w:rsidP="00044AEB">
            <w:pPr>
              <w:keepNext w:val="0"/>
              <w:spacing w:after="0"/>
              <w:ind w:left="0"/>
              <w:rPr>
                <w:rFonts w:ascii="Arial" w:hAnsi="Arial" w:cs="Arial"/>
                <w:bCs/>
                <w:i/>
                <w:sz w:val="16"/>
                <w:szCs w:val="16"/>
              </w:rPr>
            </w:pPr>
            <w:r w:rsidRPr="00410431">
              <w:rPr>
                <w:rFonts w:ascii="Arial" w:hAnsi="Arial" w:cs="Arial"/>
                <w:bCs/>
                <w:i/>
                <w:sz w:val="16"/>
                <w:szCs w:val="16"/>
              </w:rPr>
              <w:t>The following documents are being submitted for the closeout of the cooperative agreement indicated above.</w:t>
            </w:r>
          </w:p>
        </w:tc>
      </w:tr>
      <w:tr w:rsidR="00044AEB" w:rsidRPr="00044AEB" w14:paraId="36D1E648" w14:textId="77777777" w:rsidTr="00280D3A">
        <w:trPr>
          <w:trHeight w:val="153"/>
          <w:jc w:val="center"/>
        </w:trPr>
        <w:tc>
          <w:tcPr>
            <w:tcW w:w="3092" w:type="dxa"/>
            <w:gridSpan w:val="10"/>
            <w:tcBorders>
              <w:top w:val="nil"/>
              <w:left w:val="single" w:sz="12" w:space="0" w:color="auto"/>
              <w:bottom w:val="nil"/>
              <w:right w:val="nil"/>
            </w:tcBorders>
            <w:shd w:val="clear" w:color="000000" w:fill="D8D8D8"/>
            <w:noWrap/>
            <w:hideMark/>
          </w:tcPr>
          <w:p w14:paraId="79C09AB4" w14:textId="77777777" w:rsidR="00044AEB" w:rsidRPr="00410431" w:rsidRDefault="00044AEB" w:rsidP="00044AEB">
            <w:pPr>
              <w:keepNext w:val="0"/>
              <w:spacing w:after="0"/>
              <w:ind w:left="0"/>
              <w:rPr>
                <w:rFonts w:ascii="Arial" w:hAnsi="Arial" w:cs="Arial"/>
                <w:bCs/>
                <w:sz w:val="16"/>
                <w:szCs w:val="16"/>
              </w:rPr>
            </w:pPr>
            <w:r w:rsidRPr="00410431">
              <w:rPr>
                <w:rFonts w:ascii="Arial" w:hAnsi="Arial" w:cs="Arial"/>
                <w:bCs/>
                <w:sz w:val="16"/>
                <w:szCs w:val="16"/>
              </w:rPr>
              <w:t>(Check the appropriate boxes.)</w:t>
            </w:r>
          </w:p>
        </w:tc>
        <w:tc>
          <w:tcPr>
            <w:tcW w:w="641" w:type="dxa"/>
            <w:gridSpan w:val="2"/>
            <w:tcBorders>
              <w:top w:val="nil"/>
              <w:left w:val="nil"/>
              <w:bottom w:val="nil"/>
              <w:right w:val="nil"/>
            </w:tcBorders>
            <w:shd w:val="clear" w:color="000000" w:fill="D8D8D8"/>
            <w:noWrap/>
            <w:vAlign w:val="bottom"/>
            <w:hideMark/>
          </w:tcPr>
          <w:p w14:paraId="6CFBF316"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c>
          <w:tcPr>
            <w:tcW w:w="553" w:type="dxa"/>
            <w:gridSpan w:val="2"/>
            <w:tcBorders>
              <w:top w:val="nil"/>
              <w:left w:val="nil"/>
              <w:bottom w:val="nil"/>
              <w:right w:val="nil"/>
            </w:tcBorders>
            <w:shd w:val="clear" w:color="000000" w:fill="D8D8D8"/>
            <w:noWrap/>
            <w:vAlign w:val="bottom"/>
            <w:hideMark/>
          </w:tcPr>
          <w:p w14:paraId="18A981F7"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c>
          <w:tcPr>
            <w:tcW w:w="874" w:type="dxa"/>
            <w:gridSpan w:val="2"/>
            <w:tcBorders>
              <w:top w:val="nil"/>
              <w:left w:val="nil"/>
              <w:bottom w:val="nil"/>
              <w:right w:val="nil"/>
            </w:tcBorders>
            <w:shd w:val="clear" w:color="000000" w:fill="D8D8D8"/>
            <w:noWrap/>
            <w:vAlign w:val="bottom"/>
            <w:hideMark/>
          </w:tcPr>
          <w:p w14:paraId="39EB94A8"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c>
          <w:tcPr>
            <w:tcW w:w="851" w:type="dxa"/>
            <w:gridSpan w:val="2"/>
            <w:tcBorders>
              <w:top w:val="nil"/>
              <w:left w:val="nil"/>
              <w:right w:val="nil"/>
            </w:tcBorders>
            <w:shd w:val="clear" w:color="000000" w:fill="D8D8D8"/>
            <w:noWrap/>
            <w:vAlign w:val="bottom"/>
            <w:hideMark/>
          </w:tcPr>
          <w:p w14:paraId="1DB2C627"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c>
          <w:tcPr>
            <w:tcW w:w="589" w:type="dxa"/>
            <w:gridSpan w:val="2"/>
            <w:tcBorders>
              <w:top w:val="nil"/>
              <w:left w:val="nil"/>
              <w:right w:val="nil"/>
            </w:tcBorders>
            <w:shd w:val="clear" w:color="000000" w:fill="D8D8D8"/>
            <w:noWrap/>
            <w:vAlign w:val="bottom"/>
            <w:hideMark/>
          </w:tcPr>
          <w:p w14:paraId="6E6886D4"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c>
          <w:tcPr>
            <w:tcW w:w="1829" w:type="dxa"/>
            <w:gridSpan w:val="2"/>
            <w:tcBorders>
              <w:top w:val="nil"/>
              <w:left w:val="nil"/>
              <w:right w:val="nil"/>
            </w:tcBorders>
            <w:shd w:val="clear" w:color="000000" w:fill="D8D8D8"/>
            <w:noWrap/>
            <w:vAlign w:val="bottom"/>
            <w:hideMark/>
          </w:tcPr>
          <w:p w14:paraId="3B0969DA"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c>
          <w:tcPr>
            <w:tcW w:w="275" w:type="dxa"/>
            <w:gridSpan w:val="4"/>
            <w:tcBorders>
              <w:top w:val="nil"/>
              <w:left w:val="nil"/>
              <w:bottom w:val="nil"/>
              <w:right w:val="nil"/>
            </w:tcBorders>
            <w:shd w:val="clear" w:color="000000" w:fill="D8D8D8"/>
            <w:noWrap/>
            <w:vAlign w:val="bottom"/>
            <w:hideMark/>
          </w:tcPr>
          <w:p w14:paraId="732EAD54"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c>
          <w:tcPr>
            <w:tcW w:w="1925" w:type="dxa"/>
            <w:gridSpan w:val="3"/>
            <w:tcBorders>
              <w:top w:val="nil"/>
              <w:left w:val="nil"/>
              <w:bottom w:val="nil"/>
              <w:right w:val="single" w:sz="12" w:space="0" w:color="auto"/>
            </w:tcBorders>
            <w:shd w:val="clear" w:color="000000" w:fill="D8D8D8"/>
            <w:noWrap/>
            <w:vAlign w:val="bottom"/>
            <w:hideMark/>
          </w:tcPr>
          <w:p w14:paraId="60BC6740"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r>
      <w:tr w:rsidR="00044AEB" w:rsidRPr="00044AEB" w14:paraId="7E8FAE1A" w14:textId="77777777" w:rsidTr="00280D3A">
        <w:trPr>
          <w:trHeight w:val="180"/>
          <w:jc w:val="center"/>
        </w:trPr>
        <w:tc>
          <w:tcPr>
            <w:tcW w:w="1049" w:type="dxa"/>
            <w:tcBorders>
              <w:top w:val="nil"/>
              <w:left w:val="single" w:sz="12" w:space="0" w:color="auto"/>
              <w:bottom w:val="nil"/>
              <w:right w:val="nil"/>
            </w:tcBorders>
            <w:shd w:val="clear" w:color="000000" w:fill="D8D8D8"/>
            <w:noWrap/>
            <w:vAlign w:val="bottom"/>
            <w:hideMark/>
          </w:tcPr>
          <w:p w14:paraId="2D7C1E71"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1350" w:type="dxa"/>
            <w:gridSpan w:val="5"/>
            <w:tcBorders>
              <w:top w:val="nil"/>
              <w:left w:val="nil"/>
              <w:bottom w:val="nil"/>
              <w:right w:val="nil"/>
            </w:tcBorders>
            <w:shd w:val="clear" w:color="000000" w:fill="D8D8D8"/>
            <w:vAlign w:val="center"/>
            <w:hideMark/>
          </w:tcPr>
          <w:p w14:paraId="0DA89711"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93" w:type="dxa"/>
            <w:gridSpan w:val="4"/>
            <w:tcBorders>
              <w:top w:val="nil"/>
              <w:left w:val="nil"/>
              <w:bottom w:val="nil"/>
              <w:right w:val="nil"/>
            </w:tcBorders>
            <w:shd w:val="clear" w:color="000000" w:fill="D8D8D8"/>
            <w:vAlign w:val="center"/>
            <w:hideMark/>
          </w:tcPr>
          <w:p w14:paraId="17B81BA1"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41" w:type="dxa"/>
            <w:gridSpan w:val="2"/>
            <w:tcBorders>
              <w:top w:val="nil"/>
              <w:left w:val="nil"/>
              <w:bottom w:val="nil"/>
              <w:right w:val="nil"/>
            </w:tcBorders>
            <w:shd w:val="clear" w:color="000000" w:fill="D8D8D8"/>
            <w:vAlign w:val="center"/>
            <w:hideMark/>
          </w:tcPr>
          <w:p w14:paraId="0D08A8A9"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553" w:type="dxa"/>
            <w:gridSpan w:val="2"/>
            <w:tcBorders>
              <w:top w:val="nil"/>
              <w:left w:val="nil"/>
              <w:right w:val="nil"/>
            </w:tcBorders>
            <w:shd w:val="clear" w:color="000000" w:fill="D8D8D8"/>
            <w:noWrap/>
            <w:vAlign w:val="bottom"/>
            <w:hideMark/>
          </w:tcPr>
          <w:p w14:paraId="203B2593"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874" w:type="dxa"/>
            <w:gridSpan w:val="2"/>
            <w:tcBorders>
              <w:top w:val="nil"/>
              <w:left w:val="nil"/>
            </w:tcBorders>
            <w:shd w:val="clear" w:color="000000" w:fill="D8D8D8"/>
            <w:noWrap/>
            <w:vAlign w:val="bottom"/>
            <w:hideMark/>
          </w:tcPr>
          <w:p w14:paraId="181D4B80" w14:textId="77777777" w:rsidR="00044AEB" w:rsidRPr="007A34AB" w:rsidRDefault="00044AEB" w:rsidP="00044AEB">
            <w:pPr>
              <w:keepNext w:val="0"/>
              <w:spacing w:after="0"/>
              <w:ind w:left="0"/>
              <w:rPr>
                <w:rFonts w:ascii="Arial" w:hAnsi="Arial" w:cs="Arial"/>
                <w:bCs/>
                <w:sz w:val="12"/>
                <w:szCs w:val="16"/>
              </w:rPr>
            </w:pPr>
            <w:r w:rsidRPr="007A34AB">
              <w:rPr>
                <w:rFonts w:ascii="Arial" w:hAnsi="Arial" w:cs="Arial"/>
                <w:bCs/>
                <w:sz w:val="12"/>
                <w:szCs w:val="16"/>
              </w:rPr>
              <w:t> </w:t>
            </w:r>
          </w:p>
        </w:tc>
        <w:tc>
          <w:tcPr>
            <w:tcW w:w="3269" w:type="dxa"/>
            <w:gridSpan w:val="6"/>
            <w:shd w:val="clear" w:color="000000" w:fill="D8D8D8"/>
            <w:noWrap/>
            <w:vAlign w:val="bottom"/>
            <w:hideMark/>
          </w:tcPr>
          <w:p w14:paraId="36E631D6"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Document Name</w:t>
            </w:r>
          </w:p>
        </w:tc>
        <w:tc>
          <w:tcPr>
            <w:tcW w:w="275" w:type="dxa"/>
            <w:gridSpan w:val="4"/>
            <w:tcBorders>
              <w:top w:val="nil"/>
              <w:left w:val="nil"/>
              <w:right w:val="nil"/>
            </w:tcBorders>
            <w:shd w:val="clear" w:color="000000" w:fill="D8D8D8"/>
            <w:noWrap/>
            <w:vAlign w:val="bottom"/>
            <w:hideMark/>
          </w:tcPr>
          <w:p w14:paraId="3812AB65" w14:textId="77777777" w:rsidR="00044AEB" w:rsidRPr="00402EC3" w:rsidRDefault="00044AEB" w:rsidP="00402EC3">
            <w:pPr>
              <w:keepNext w:val="0"/>
              <w:spacing w:after="0"/>
              <w:ind w:left="0"/>
              <w:jc w:val="center"/>
              <w:rPr>
                <w:rFonts w:ascii="Arial" w:hAnsi="Arial" w:cs="Arial"/>
                <w:bCs/>
                <w:sz w:val="12"/>
                <w:szCs w:val="16"/>
              </w:rPr>
            </w:pPr>
            <w:r w:rsidRPr="00402EC3">
              <w:rPr>
                <w:rFonts w:ascii="Arial" w:hAnsi="Arial" w:cs="Arial"/>
                <w:bCs/>
                <w:sz w:val="12"/>
                <w:szCs w:val="16"/>
              </w:rPr>
              <w:t> </w:t>
            </w:r>
          </w:p>
        </w:tc>
        <w:tc>
          <w:tcPr>
            <w:tcW w:w="1925" w:type="dxa"/>
            <w:gridSpan w:val="3"/>
            <w:tcBorders>
              <w:top w:val="nil"/>
              <w:left w:val="nil"/>
              <w:bottom w:val="nil"/>
              <w:right w:val="single" w:sz="12" w:space="0" w:color="auto"/>
            </w:tcBorders>
            <w:shd w:val="clear" w:color="000000" w:fill="D8D8D8"/>
            <w:noWrap/>
            <w:vAlign w:val="bottom"/>
            <w:hideMark/>
          </w:tcPr>
          <w:p w14:paraId="3F461490" w14:textId="77777777" w:rsidR="00044AEB" w:rsidRPr="00402EC3" w:rsidRDefault="00044AEB" w:rsidP="00402EC3">
            <w:pPr>
              <w:keepNext w:val="0"/>
              <w:spacing w:after="0"/>
              <w:ind w:left="0"/>
              <w:jc w:val="center"/>
              <w:rPr>
                <w:rFonts w:ascii="Arial" w:hAnsi="Arial" w:cs="Arial"/>
                <w:bCs/>
                <w:sz w:val="12"/>
                <w:szCs w:val="16"/>
              </w:rPr>
            </w:pPr>
            <w:r w:rsidRPr="00402EC3">
              <w:rPr>
                <w:rFonts w:ascii="Arial" w:hAnsi="Arial" w:cs="Arial"/>
                <w:bCs/>
                <w:sz w:val="12"/>
                <w:szCs w:val="16"/>
              </w:rPr>
              <w:t> </w:t>
            </w:r>
          </w:p>
        </w:tc>
      </w:tr>
      <w:tr w:rsidR="00044AEB" w:rsidRPr="00044AEB" w14:paraId="2FA517CA" w14:textId="77777777" w:rsidTr="00280D3A">
        <w:trPr>
          <w:trHeight w:val="255"/>
          <w:jc w:val="center"/>
        </w:trPr>
        <w:tc>
          <w:tcPr>
            <w:tcW w:w="1049" w:type="dxa"/>
            <w:tcBorders>
              <w:top w:val="nil"/>
              <w:left w:val="single" w:sz="12" w:space="0" w:color="auto"/>
              <w:bottom w:val="nil"/>
              <w:right w:val="nil"/>
            </w:tcBorders>
            <w:shd w:val="clear" w:color="000000" w:fill="D8D8D8"/>
            <w:noWrap/>
            <w:vAlign w:val="bottom"/>
            <w:hideMark/>
          </w:tcPr>
          <w:p w14:paraId="69171AD2"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1350" w:type="dxa"/>
            <w:gridSpan w:val="5"/>
            <w:tcBorders>
              <w:top w:val="nil"/>
              <w:left w:val="nil"/>
              <w:bottom w:val="nil"/>
              <w:right w:val="nil"/>
            </w:tcBorders>
            <w:shd w:val="clear" w:color="000000" w:fill="D8D8D8"/>
            <w:vAlign w:val="center"/>
            <w:hideMark/>
          </w:tcPr>
          <w:p w14:paraId="366CE266"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93" w:type="dxa"/>
            <w:gridSpan w:val="4"/>
            <w:tcBorders>
              <w:top w:val="nil"/>
              <w:left w:val="nil"/>
              <w:bottom w:val="nil"/>
              <w:right w:val="nil"/>
            </w:tcBorders>
            <w:shd w:val="clear" w:color="000000" w:fill="D8D8D8"/>
            <w:vAlign w:val="center"/>
            <w:hideMark/>
          </w:tcPr>
          <w:p w14:paraId="0A36436B"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41" w:type="dxa"/>
            <w:gridSpan w:val="2"/>
            <w:tcBorders>
              <w:top w:val="nil"/>
              <w:left w:val="nil"/>
              <w:bottom w:val="nil"/>
            </w:tcBorders>
            <w:shd w:val="clear" w:color="000000" w:fill="D8D8D8"/>
            <w:vAlign w:val="center"/>
            <w:hideMark/>
          </w:tcPr>
          <w:p w14:paraId="5EC5039C"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553" w:type="dxa"/>
            <w:gridSpan w:val="2"/>
            <w:shd w:val="clear" w:color="000000" w:fill="D8D8D8"/>
            <w:noWrap/>
            <w:vAlign w:val="bottom"/>
            <w:hideMark/>
          </w:tcPr>
          <w:p w14:paraId="47286A2A"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874" w:type="dxa"/>
            <w:gridSpan w:val="2"/>
            <w:shd w:val="clear" w:color="000000" w:fill="D8D8D8"/>
            <w:noWrap/>
            <w:vAlign w:val="bottom"/>
            <w:hideMark/>
          </w:tcPr>
          <w:p w14:paraId="747D95B6" w14:textId="77777777" w:rsidR="00044AEB" w:rsidRPr="00C62D43" w:rsidRDefault="00044AEB" w:rsidP="00044AEB">
            <w:pPr>
              <w:keepNext w:val="0"/>
              <w:spacing w:after="0"/>
              <w:ind w:left="0"/>
              <w:jc w:val="center"/>
              <w:rPr>
                <w:rFonts w:ascii="Arial" w:hAnsi="Arial" w:cs="Arial"/>
                <w:b/>
                <w:bCs/>
                <w:sz w:val="24"/>
                <w:szCs w:val="16"/>
              </w:rPr>
            </w:pPr>
            <w:r w:rsidRPr="00C62D43">
              <w:rPr>
                <w:rFonts w:ascii="Arial" w:hAnsi="Arial" w:cs="Arial"/>
                <w:b/>
                <w:bCs/>
                <w:sz w:val="24"/>
                <w:szCs w:val="16"/>
              </w:rPr>
              <w:fldChar w:fldCharType="begin">
                <w:ffData>
                  <w:name w:val="Check1"/>
                  <w:enabled/>
                  <w:calcOnExit w:val="0"/>
                  <w:checkBox>
                    <w:sizeAuto/>
                    <w:default w:val="0"/>
                  </w:checkBox>
                </w:ffData>
              </w:fldChar>
            </w:r>
            <w:bookmarkStart w:id="81" w:name="Check1"/>
            <w:r w:rsidRPr="00C62D43">
              <w:rPr>
                <w:rFonts w:ascii="Arial" w:hAnsi="Arial" w:cs="Arial"/>
                <w:b/>
                <w:bCs/>
                <w:sz w:val="24"/>
                <w:szCs w:val="16"/>
              </w:rPr>
              <w:instrText xml:space="preserve"> FORMCHECKBOX </w:instrText>
            </w:r>
            <w:r w:rsidR="00F25DFB">
              <w:rPr>
                <w:rFonts w:ascii="Arial" w:hAnsi="Arial" w:cs="Arial"/>
                <w:b/>
                <w:bCs/>
                <w:sz w:val="24"/>
                <w:szCs w:val="16"/>
              </w:rPr>
            </w:r>
            <w:r w:rsidR="00F25DFB">
              <w:rPr>
                <w:rFonts w:ascii="Arial" w:hAnsi="Arial" w:cs="Arial"/>
                <w:b/>
                <w:bCs/>
                <w:sz w:val="24"/>
                <w:szCs w:val="16"/>
              </w:rPr>
              <w:fldChar w:fldCharType="separate"/>
            </w:r>
            <w:r w:rsidRPr="00C62D43">
              <w:rPr>
                <w:rFonts w:ascii="Arial" w:hAnsi="Arial" w:cs="Arial"/>
                <w:b/>
                <w:bCs/>
                <w:sz w:val="24"/>
                <w:szCs w:val="16"/>
              </w:rPr>
              <w:fldChar w:fldCharType="end"/>
            </w:r>
            <w:bookmarkEnd w:id="81"/>
          </w:p>
        </w:tc>
        <w:tc>
          <w:tcPr>
            <w:tcW w:w="3544" w:type="dxa"/>
            <w:gridSpan w:val="10"/>
            <w:shd w:val="clear" w:color="000000" w:fill="D8D8D8"/>
            <w:noWrap/>
            <w:vAlign w:val="center"/>
            <w:hideMark/>
          </w:tcPr>
          <w:p w14:paraId="10E559C3" w14:textId="77777777" w:rsidR="00044AEB" w:rsidRPr="007A34AB" w:rsidRDefault="00044AEB" w:rsidP="007A34AB">
            <w:pPr>
              <w:keepNext w:val="0"/>
              <w:spacing w:after="0"/>
              <w:ind w:left="0"/>
              <w:rPr>
                <w:rFonts w:ascii="Arial" w:hAnsi="Arial" w:cs="Arial"/>
                <w:bCs/>
                <w:sz w:val="16"/>
                <w:szCs w:val="16"/>
              </w:rPr>
            </w:pPr>
            <w:r w:rsidRPr="007A34AB">
              <w:rPr>
                <w:rFonts w:ascii="Arial" w:hAnsi="Arial" w:cs="Arial"/>
                <w:bCs/>
                <w:sz w:val="16"/>
                <w:szCs w:val="16"/>
              </w:rPr>
              <w:t>OSHS Financial Reconciliation Worksheet</w:t>
            </w:r>
          </w:p>
        </w:tc>
        <w:tc>
          <w:tcPr>
            <w:tcW w:w="1925" w:type="dxa"/>
            <w:gridSpan w:val="3"/>
            <w:tcBorders>
              <w:top w:val="nil"/>
              <w:left w:val="nil"/>
              <w:bottom w:val="nil"/>
              <w:right w:val="single" w:sz="12" w:space="0" w:color="auto"/>
            </w:tcBorders>
            <w:shd w:val="clear" w:color="000000" w:fill="D8D8D8"/>
            <w:noWrap/>
            <w:vAlign w:val="bottom"/>
            <w:hideMark/>
          </w:tcPr>
          <w:p w14:paraId="49B13E05" w14:textId="77777777" w:rsidR="00044AEB" w:rsidRPr="00402EC3" w:rsidRDefault="00044AEB" w:rsidP="00402EC3">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499BABCA" w14:textId="77777777" w:rsidTr="00280D3A">
        <w:trPr>
          <w:trHeight w:val="315"/>
          <w:jc w:val="center"/>
        </w:trPr>
        <w:tc>
          <w:tcPr>
            <w:tcW w:w="1049" w:type="dxa"/>
            <w:tcBorders>
              <w:top w:val="nil"/>
              <w:left w:val="single" w:sz="12" w:space="0" w:color="auto"/>
              <w:bottom w:val="nil"/>
              <w:right w:val="nil"/>
            </w:tcBorders>
            <w:shd w:val="clear" w:color="000000" w:fill="D8D8D8"/>
            <w:noWrap/>
            <w:vAlign w:val="bottom"/>
            <w:hideMark/>
          </w:tcPr>
          <w:p w14:paraId="6B8E6F48"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1350" w:type="dxa"/>
            <w:gridSpan w:val="5"/>
            <w:tcBorders>
              <w:top w:val="nil"/>
              <w:left w:val="nil"/>
              <w:bottom w:val="nil"/>
              <w:right w:val="nil"/>
            </w:tcBorders>
            <w:shd w:val="clear" w:color="000000" w:fill="D8D8D8"/>
            <w:noWrap/>
            <w:vAlign w:val="bottom"/>
            <w:hideMark/>
          </w:tcPr>
          <w:p w14:paraId="52500142"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93" w:type="dxa"/>
            <w:gridSpan w:val="4"/>
            <w:tcBorders>
              <w:top w:val="nil"/>
              <w:left w:val="nil"/>
              <w:bottom w:val="nil"/>
              <w:right w:val="nil"/>
            </w:tcBorders>
            <w:shd w:val="clear" w:color="000000" w:fill="D8D8D8"/>
            <w:noWrap/>
            <w:vAlign w:val="bottom"/>
            <w:hideMark/>
          </w:tcPr>
          <w:p w14:paraId="624D3497"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41" w:type="dxa"/>
            <w:gridSpan w:val="2"/>
            <w:tcBorders>
              <w:top w:val="nil"/>
              <w:left w:val="nil"/>
              <w:bottom w:val="nil"/>
            </w:tcBorders>
            <w:shd w:val="clear" w:color="000000" w:fill="D8D8D8"/>
            <w:noWrap/>
            <w:vAlign w:val="bottom"/>
            <w:hideMark/>
          </w:tcPr>
          <w:p w14:paraId="46E7691C"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553" w:type="dxa"/>
            <w:gridSpan w:val="2"/>
            <w:shd w:val="clear" w:color="000000" w:fill="D8D8D8"/>
            <w:noWrap/>
            <w:vAlign w:val="bottom"/>
            <w:hideMark/>
          </w:tcPr>
          <w:p w14:paraId="36B8325C"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874" w:type="dxa"/>
            <w:gridSpan w:val="2"/>
            <w:shd w:val="clear" w:color="000000" w:fill="D8D8D8"/>
            <w:noWrap/>
            <w:vAlign w:val="bottom"/>
            <w:hideMark/>
          </w:tcPr>
          <w:p w14:paraId="5370CF6F" w14:textId="77777777" w:rsidR="00044AEB" w:rsidRPr="00C62D43" w:rsidRDefault="00044AEB" w:rsidP="00044AEB">
            <w:pPr>
              <w:keepNext w:val="0"/>
              <w:spacing w:after="0"/>
              <w:ind w:left="0"/>
              <w:jc w:val="center"/>
              <w:rPr>
                <w:rFonts w:ascii="Arial" w:hAnsi="Arial" w:cs="Arial"/>
                <w:b/>
                <w:bCs/>
                <w:sz w:val="24"/>
                <w:szCs w:val="16"/>
              </w:rPr>
            </w:pPr>
            <w:r w:rsidRPr="00C62D43">
              <w:rPr>
                <w:rFonts w:ascii="Arial" w:hAnsi="Arial" w:cs="Arial"/>
                <w:b/>
                <w:bCs/>
                <w:sz w:val="24"/>
                <w:szCs w:val="16"/>
              </w:rPr>
              <w:fldChar w:fldCharType="begin">
                <w:ffData>
                  <w:name w:val="Check1"/>
                  <w:enabled/>
                  <w:calcOnExit w:val="0"/>
                  <w:checkBox>
                    <w:sizeAuto/>
                    <w:default w:val="0"/>
                  </w:checkBox>
                </w:ffData>
              </w:fldChar>
            </w:r>
            <w:r w:rsidRPr="00C62D43">
              <w:rPr>
                <w:rFonts w:ascii="Arial" w:hAnsi="Arial" w:cs="Arial"/>
                <w:b/>
                <w:bCs/>
                <w:sz w:val="24"/>
                <w:szCs w:val="16"/>
              </w:rPr>
              <w:instrText xml:space="preserve"> FORMCHECKBOX </w:instrText>
            </w:r>
            <w:r w:rsidR="00F25DFB">
              <w:rPr>
                <w:rFonts w:ascii="Arial" w:hAnsi="Arial" w:cs="Arial"/>
                <w:b/>
                <w:bCs/>
                <w:sz w:val="24"/>
                <w:szCs w:val="16"/>
              </w:rPr>
            </w:r>
            <w:r w:rsidR="00F25DFB">
              <w:rPr>
                <w:rFonts w:ascii="Arial" w:hAnsi="Arial" w:cs="Arial"/>
                <w:b/>
                <w:bCs/>
                <w:sz w:val="24"/>
                <w:szCs w:val="16"/>
              </w:rPr>
              <w:fldChar w:fldCharType="separate"/>
            </w:r>
            <w:r w:rsidRPr="00C62D43">
              <w:rPr>
                <w:rFonts w:ascii="Arial" w:hAnsi="Arial" w:cs="Arial"/>
                <w:b/>
                <w:bCs/>
                <w:sz w:val="24"/>
                <w:szCs w:val="16"/>
              </w:rPr>
              <w:fldChar w:fldCharType="end"/>
            </w:r>
          </w:p>
        </w:tc>
        <w:tc>
          <w:tcPr>
            <w:tcW w:w="4348" w:type="dxa"/>
            <w:gridSpan w:val="12"/>
            <w:shd w:val="clear" w:color="000000" w:fill="D8D8D8"/>
            <w:noWrap/>
            <w:vAlign w:val="center"/>
            <w:hideMark/>
          </w:tcPr>
          <w:p w14:paraId="29D2B143" w14:textId="77777777" w:rsidR="00044AEB" w:rsidRPr="007A34AB" w:rsidRDefault="00044AEB" w:rsidP="00EA7E9A">
            <w:pPr>
              <w:keepNext w:val="0"/>
              <w:spacing w:after="0"/>
              <w:ind w:left="0"/>
              <w:rPr>
                <w:rFonts w:ascii="Arial" w:hAnsi="Arial" w:cs="Arial"/>
                <w:bCs/>
                <w:sz w:val="16"/>
                <w:szCs w:val="16"/>
              </w:rPr>
            </w:pPr>
            <w:r w:rsidRPr="007A34AB">
              <w:rPr>
                <w:rFonts w:ascii="Arial" w:hAnsi="Arial" w:cs="Arial"/>
                <w:bCs/>
                <w:sz w:val="16"/>
                <w:szCs w:val="16"/>
              </w:rPr>
              <w:t xml:space="preserve">SF-425 Federal Financial Report </w:t>
            </w:r>
            <w:r w:rsidR="00EE0CE9">
              <w:rPr>
                <w:rFonts w:ascii="Arial" w:hAnsi="Arial" w:cs="Arial"/>
                <w:bCs/>
                <w:sz w:val="16"/>
                <w:szCs w:val="16"/>
              </w:rPr>
              <w:t>[</w:t>
            </w:r>
            <w:r w:rsidR="0066570F">
              <w:rPr>
                <w:rFonts w:ascii="Arial" w:hAnsi="Arial" w:cs="Arial"/>
                <w:bCs/>
                <w:sz w:val="16"/>
                <w:szCs w:val="16"/>
              </w:rPr>
              <w:t>Item</w:t>
            </w:r>
            <w:r w:rsidR="00662E3F">
              <w:rPr>
                <w:rFonts w:ascii="Arial" w:hAnsi="Arial" w:cs="Arial"/>
                <w:bCs/>
                <w:sz w:val="16"/>
                <w:szCs w:val="16"/>
              </w:rPr>
              <w:t xml:space="preserve"> 10</w:t>
            </w:r>
            <w:r w:rsidR="0066570F">
              <w:rPr>
                <w:rFonts w:ascii="Arial" w:hAnsi="Arial" w:cs="Arial"/>
                <w:bCs/>
                <w:sz w:val="16"/>
                <w:szCs w:val="16"/>
              </w:rPr>
              <w:t xml:space="preserve"> </w:t>
            </w:r>
            <w:r w:rsidR="00EE0CE9">
              <w:rPr>
                <w:rFonts w:ascii="Arial" w:hAnsi="Arial" w:cs="Arial"/>
                <w:bCs/>
                <w:sz w:val="16"/>
                <w:szCs w:val="16"/>
              </w:rPr>
              <w:t>(</w:t>
            </w:r>
            <w:r w:rsidR="0066570F">
              <w:rPr>
                <w:rFonts w:ascii="Arial" w:hAnsi="Arial" w:cs="Arial"/>
                <w:bCs/>
                <w:sz w:val="16"/>
                <w:szCs w:val="16"/>
              </w:rPr>
              <w:t xml:space="preserve">lines d – </w:t>
            </w:r>
            <w:r w:rsidR="0031477B">
              <w:rPr>
                <w:rFonts w:ascii="Arial" w:hAnsi="Arial" w:cs="Arial"/>
                <w:bCs/>
                <w:sz w:val="16"/>
                <w:szCs w:val="16"/>
              </w:rPr>
              <w:t>k</w:t>
            </w:r>
            <w:r w:rsidR="00EE0CE9">
              <w:rPr>
                <w:rFonts w:ascii="Arial" w:hAnsi="Arial" w:cs="Arial"/>
                <w:bCs/>
                <w:sz w:val="16"/>
                <w:szCs w:val="16"/>
              </w:rPr>
              <w:t>)</w:t>
            </w:r>
            <w:r w:rsidR="0031477B">
              <w:rPr>
                <w:rFonts w:ascii="Arial" w:hAnsi="Arial" w:cs="Arial"/>
                <w:bCs/>
                <w:sz w:val="16"/>
                <w:szCs w:val="16"/>
              </w:rPr>
              <w:t xml:space="preserve"> </w:t>
            </w:r>
            <w:r w:rsidR="00662E3F">
              <w:rPr>
                <w:rFonts w:ascii="Arial" w:hAnsi="Arial" w:cs="Arial"/>
                <w:bCs/>
                <w:sz w:val="16"/>
                <w:szCs w:val="16"/>
              </w:rPr>
              <w:t>and</w:t>
            </w:r>
            <w:r w:rsidR="006C53E1">
              <w:rPr>
                <w:rFonts w:ascii="Arial" w:hAnsi="Arial" w:cs="Arial"/>
                <w:bCs/>
                <w:sz w:val="16"/>
                <w:szCs w:val="16"/>
              </w:rPr>
              <w:t xml:space="preserve"> </w:t>
            </w:r>
            <w:r w:rsidR="0066570F">
              <w:rPr>
                <w:rFonts w:ascii="Arial" w:hAnsi="Arial" w:cs="Arial"/>
                <w:bCs/>
                <w:sz w:val="16"/>
                <w:szCs w:val="16"/>
              </w:rPr>
              <w:t>item</w:t>
            </w:r>
            <w:r w:rsidR="00662E3F">
              <w:rPr>
                <w:rFonts w:ascii="Arial" w:hAnsi="Arial" w:cs="Arial"/>
                <w:bCs/>
                <w:sz w:val="16"/>
                <w:szCs w:val="16"/>
              </w:rPr>
              <w:t xml:space="preserve"> 11</w:t>
            </w:r>
            <w:r w:rsidR="00F7535F">
              <w:rPr>
                <w:rFonts w:ascii="Arial" w:hAnsi="Arial" w:cs="Arial"/>
                <w:bCs/>
                <w:sz w:val="16"/>
                <w:szCs w:val="16"/>
              </w:rPr>
              <w:t xml:space="preserve"> </w:t>
            </w:r>
            <w:r w:rsidR="00EE0CE9">
              <w:rPr>
                <w:rFonts w:ascii="Arial" w:hAnsi="Arial" w:cs="Arial"/>
                <w:bCs/>
                <w:sz w:val="16"/>
                <w:szCs w:val="16"/>
              </w:rPr>
              <w:t>(</w:t>
            </w:r>
            <w:r w:rsidR="00F7535F">
              <w:rPr>
                <w:rFonts w:ascii="Arial" w:hAnsi="Arial" w:cs="Arial"/>
                <w:bCs/>
                <w:sz w:val="16"/>
                <w:szCs w:val="16"/>
              </w:rPr>
              <w:t>lines a – f</w:t>
            </w:r>
            <w:r w:rsidR="00EE0CE9">
              <w:rPr>
                <w:rFonts w:ascii="Arial" w:hAnsi="Arial" w:cs="Arial"/>
                <w:bCs/>
                <w:sz w:val="16"/>
                <w:szCs w:val="16"/>
              </w:rPr>
              <w:t>)]</w:t>
            </w:r>
          </w:p>
        </w:tc>
        <w:tc>
          <w:tcPr>
            <w:tcW w:w="1121" w:type="dxa"/>
            <w:tcBorders>
              <w:top w:val="nil"/>
              <w:left w:val="nil"/>
              <w:bottom w:val="nil"/>
              <w:right w:val="single" w:sz="12" w:space="0" w:color="auto"/>
            </w:tcBorders>
            <w:shd w:val="clear" w:color="000000" w:fill="D8D8D8"/>
            <w:noWrap/>
            <w:vAlign w:val="bottom"/>
            <w:hideMark/>
          </w:tcPr>
          <w:p w14:paraId="12E72C50" w14:textId="77777777" w:rsidR="00044AEB" w:rsidRPr="00402EC3" w:rsidRDefault="00044AEB" w:rsidP="00044AEB">
            <w:pPr>
              <w:keepNext w:val="0"/>
              <w:spacing w:after="0"/>
              <w:ind w:left="0"/>
              <w:rPr>
                <w:rFonts w:ascii="Arial" w:hAnsi="Arial" w:cs="Arial"/>
                <w:bCs/>
                <w:sz w:val="16"/>
                <w:szCs w:val="16"/>
              </w:rPr>
            </w:pPr>
            <w:r w:rsidRPr="00402EC3">
              <w:rPr>
                <w:rFonts w:ascii="Arial" w:hAnsi="Arial" w:cs="Arial"/>
                <w:bCs/>
                <w:sz w:val="16"/>
                <w:szCs w:val="16"/>
              </w:rPr>
              <w:t> </w:t>
            </w:r>
          </w:p>
        </w:tc>
      </w:tr>
      <w:tr w:rsidR="00921D04" w:rsidRPr="00044AEB" w14:paraId="57D31A3B" w14:textId="77777777" w:rsidTr="00280D3A">
        <w:trPr>
          <w:trHeight w:val="255"/>
          <w:jc w:val="center"/>
        </w:trPr>
        <w:tc>
          <w:tcPr>
            <w:tcW w:w="1049" w:type="dxa"/>
            <w:tcBorders>
              <w:top w:val="nil"/>
              <w:left w:val="single" w:sz="12" w:space="0" w:color="auto"/>
              <w:bottom w:val="nil"/>
              <w:right w:val="nil"/>
            </w:tcBorders>
            <w:shd w:val="clear" w:color="000000" w:fill="D8D8D8"/>
            <w:noWrap/>
            <w:vAlign w:val="bottom"/>
            <w:hideMark/>
          </w:tcPr>
          <w:p w14:paraId="741A3D18"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990" w:type="dxa"/>
            <w:gridSpan w:val="2"/>
            <w:tcBorders>
              <w:top w:val="nil"/>
              <w:left w:val="nil"/>
              <w:bottom w:val="nil"/>
              <w:right w:val="nil"/>
            </w:tcBorders>
            <w:shd w:val="clear" w:color="000000" w:fill="D8D8D8"/>
            <w:noWrap/>
            <w:vAlign w:val="bottom"/>
            <w:hideMark/>
          </w:tcPr>
          <w:p w14:paraId="2DA6C452" w14:textId="77777777" w:rsidR="00044AEB" w:rsidRPr="00410431" w:rsidRDefault="00044AEB" w:rsidP="00044AEB">
            <w:pPr>
              <w:keepNext w:val="0"/>
              <w:spacing w:after="0"/>
              <w:ind w:left="0"/>
              <w:jc w:val="center"/>
              <w:rPr>
                <w:rFonts w:ascii="Arial" w:hAnsi="Arial" w:cs="Arial"/>
                <w:bCs/>
                <w:sz w:val="12"/>
                <w:szCs w:val="16"/>
              </w:rPr>
            </w:pPr>
          </w:p>
        </w:tc>
        <w:tc>
          <w:tcPr>
            <w:tcW w:w="287" w:type="dxa"/>
            <w:gridSpan w:val="2"/>
            <w:tcBorders>
              <w:top w:val="nil"/>
              <w:left w:val="nil"/>
              <w:bottom w:val="nil"/>
              <w:right w:val="nil"/>
            </w:tcBorders>
            <w:shd w:val="clear" w:color="000000" w:fill="D8D8D8"/>
            <w:noWrap/>
            <w:vAlign w:val="bottom"/>
            <w:hideMark/>
          </w:tcPr>
          <w:p w14:paraId="71C64857"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433" w:type="dxa"/>
            <w:gridSpan w:val="3"/>
            <w:tcBorders>
              <w:top w:val="nil"/>
              <w:left w:val="nil"/>
              <w:bottom w:val="nil"/>
              <w:right w:val="nil"/>
            </w:tcBorders>
            <w:shd w:val="clear" w:color="000000" w:fill="D8D8D8"/>
            <w:noWrap/>
            <w:vAlign w:val="bottom"/>
            <w:hideMark/>
          </w:tcPr>
          <w:p w14:paraId="5ED2278B"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333" w:type="dxa"/>
            <w:gridSpan w:val="2"/>
            <w:tcBorders>
              <w:top w:val="nil"/>
              <w:left w:val="nil"/>
              <w:bottom w:val="nil"/>
              <w:right w:val="nil"/>
            </w:tcBorders>
            <w:shd w:val="clear" w:color="000000" w:fill="D8D8D8"/>
            <w:noWrap/>
            <w:vAlign w:val="bottom"/>
            <w:hideMark/>
          </w:tcPr>
          <w:p w14:paraId="3F43D5BD"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41" w:type="dxa"/>
            <w:gridSpan w:val="2"/>
            <w:tcBorders>
              <w:top w:val="nil"/>
              <w:left w:val="nil"/>
              <w:bottom w:val="nil"/>
            </w:tcBorders>
            <w:shd w:val="clear" w:color="000000" w:fill="D8D8D8"/>
            <w:noWrap/>
            <w:vAlign w:val="bottom"/>
            <w:hideMark/>
          </w:tcPr>
          <w:p w14:paraId="286B9020"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553" w:type="dxa"/>
            <w:gridSpan w:val="2"/>
            <w:shd w:val="clear" w:color="000000" w:fill="D8D8D8"/>
            <w:noWrap/>
            <w:vAlign w:val="bottom"/>
            <w:hideMark/>
          </w:tcPr>
          <w:p w14:paraId="4184D4A5"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874" w:type="dxa"/>
            <w:gridSpan w:val="2"/>
            <w:shd w:val="clear" w:color="000000" w:fill="D8D8D8"/>
            <w:noWrap/>
            <w:vAlign w:val="bottom"/>
            <w:hideMark/>
          </w:tcPr>
          <w:p w14:paraId="1FDEA08D" w14:textId="77777777" w:rsidR="00044AEB" w:rsidRPr="00C62D43" w:rsidRDefault="00044AEB" w:rsidP="00044AEB">
            <w:pPr>
              <w:keepNext w:val="0"/>
              <w:spacing w:after="0"/>
              <w:ind w:left="0"/>
              <w:jc w:val="center"/>
              <w:rPr>
                <w:rFonts w:ascii="Arial" w:hAnsi="Arial" w:cs="Arial"/>
                <w:b/>
                <w:bCs/>
                <w:sz w:val="24"/>
                <w:szCs w:val="16"/>
              </w:rPr>
            </w:pPr>
            <w:r w:rsidRPr="00C62D43">
              <w:rPr>
                <w:rFonts w:ascii="Arial" w:hAnsi="Arial" w:cs="Arial"/>
                <w:b/>
                <w:bCs/>
                <w:sz w:val="24"/>
                <w:szCs w:val="16"/>
              </w:rPr>
              <w:fldChar w:fldCharType="begin">
                <w:ffData>
                  <w:name w:val="Check1"/>
                  <w:enabled/>
                  <w:calcOnExit w:val="0"/>
                  <w:checkBox>
                    <w:sizeAuto/>
                    <w:default w:val="0"/>
                  </w:checkBox>
                </w:ffData>
              </w:fldChar>
            </w:r>
            <w:r w:rsidRPr="00C62D43">
              <w:rPr>
                <w:rFonts w:ascii="Arial" w:hAnsi="Arial" w:cs="Arial"/>
                <w:b/>
                <w:bCs/>
                <w:sz w:val="24"/>
                <w:szCs w:val="16"/>
              </w:rPr>
              <w:instrText xml:space="preserve"> FORMCHECKBOX </w:instrText>
            </w:r>
            <w:r w:rsidR="00F25DFB">
              <w:rPr>
                <w:rFonts w:ascii="Arial" w:hAnsi="Arial" w:cs="Arial"/>
                <w:b/>
                <w:bCs/>
                <w:sz w:val="24"/>
                <w:szCs w:val="16"/>
              </w:rPr>
            </w:r>
            <w:r w:rsidR="00F25DFB">
              <w:rPr>
                <w:rFonts w:ascii="Arial" w:hAnsi="Arial" w:cs="Arial"/>
                <w:b/>
                <w:bCs/>
                <w:sz w:val="24"/>
                <w:szCs w:val="16"/>
              </w:rPr>
              <w:fldChar w:fldCharType="separate"/>
            </w:r>
            <w:r w:rsidRPr="00C62D43">
              <w:rPr>
                <w:rFonts w:ascii="Arial" w:hAnsi="Arial" w:cs="Arial"/>
                <w:b/>
                <w:bCs/>
                <w:sz w:val="24"/>
                <w:szCs w:val="16"/>
              </w:rPr>
              <w:fldChar w:fldCharType="end"/>
            </w:r>
          </w:p>
        </w:tc>
        <w:tc>
          <w:tcPr>
            <w:tcW w:w="3544" w:type="dxa"/>
            <w:gridSpan w:val="10"/>
            <w:shd w:val="clear" w:color="000000" w:fill="D8D8D8"/>
            <w:noWrap/>
            <w:vAlign w:val="center"/>
            <w:hideMark/>
          </w:tcPr>
          <w:p w14:paraId="3AC1F633" w14:textId="77777777" w:rsidR="00044AEB" w:rsidRPr="007A34AB" w:rsidRDefault="00044AEB" w:rsidP="007A34AB">
            <w:pPr>
              <w:keepNext w:val="0"/>
              <w:spacing w:after="0"/>
              <w:ind w:left="0"/>
              <w:rPr>
                <w:rFonts w:ascii="Arial" w:hAnsi="Arial" w:cs="Arial"/>
                <w:bCs/>
                <w:sz w:val="16"/>
                <w:szCs w:val="16"/>
              </w:rPr>
            </w:pPr>
            <w:r w:rsidRPr="007A34AB">
              <w:rPr>
                <w:rFonts w:ascii="Arial" w:hAnsi="Arial" w:cs="Arial"/>
                <w:bCs/>
                <w:sz w:val="16"/>
                <w:szCs w:val="16"/>
              </w:rPr>
              <w:t>BLS-OSHS</w:t>
            </w:r>
            <w:r w:rsidR="000139A6">
              <w:rPr>
                <w:rFonts w:ascii="Arial" w:hAnsi="Arial" w:cs="Arial"/>
                <w:bCs/>
                <w:sz w:val="16"/>
                <w:szCs w:val="16"/>
              </w:rPr>
              <w:t>2</w:t>
            </w:r>
            <w:r w:rsidRPr="007A34AB">
              <w:rPr>
                <w:rFonts w:ascii="Arial" w:hAnsi="Arial" w:cs="Arial"/>
                <w:bCs/>
                <w:sz w:val="16"/>
                <w:szCs w:val="16"/>
              </w:rPr>
              <w:t xml:space="preserve"> Quarterly Financial Report</w:t>
            </w:r>
          </w:p>
        </w:tc>
        <w:tc>
          <w:tcPr>
            <w:tcW w:w="1925" w:type="dxa"/>
            <w:gridSpan w:val="3"/>
            <w:tcBorders>
              <w:top w:val="nil"/>
              <w:left w:val="nil"/>
              <w:bottom w:val="nil"/>
              <w:right w:val="single" w:sz="12" w:space="0" w:color="auto"/>
            </w:tcBorders>
            <w:shd w:val="clear" w:color="000000" w:fill="D8D8D8"/>
            <w:noWrap/>
            <w:vAlign w:val="bottom"/>
            <w:hideMark/>
          </w:tcPr>
          <w:p w14:paraId="3E0EC61D" w14:textId="77777777" w:rsidR="00044AEB" w:rsidRPr="00402EC3" w:rsidRDefault="00044AEB" w:rsidP="00044AEB">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14842FB6" w14:textId="77777777" w:rsidTr="00280D3A">
        <w:trPr>
          <w:trHeight w:val="255"/>
          <w:jc w:val="center"/>
        </w:trPr>
        <w:tc>
          <w:tcPr>
            <w:tcW w:w="1049" w:type="dxa"/>
            <w:tcBorders>
              <w:top w:val="nil"/>
              <w:left w:val="single" w:sz="12" w:space="0" w:color="auto"/>
              <w:bottom w:val="nil"/>
              <w:right w:val="nil"/>
            </w:tcBorders>
            <w:shd w:val="clear" w:color="000000" w:fill="D8D8D8"/>
            <w:noWrap/>
            <w:vAlign w:val="bottom"/>
          </w:tcPr>
          <w:p w14:paraId="58A21F26" w14:textId="77777777" w:rsidR="00E04E94" w:rsidRPr="00410431" w:rsidRDefault="00E04E94" w:rsidP="00E04E94">
            <w:pPr>
              <w:keepNext w:val="0"/>
              <w:spacing w:after="0"/>
              <w:ind w:left="0"/>
              <w:rPr>
                <w:rFonts w:ascii="Arial" w:hAnsi="Arial" w:cs="Arial"/>
                <w:bCs/>
                <w:sz w:val="12"/>
                <w:szCs w:val="16"/>
              </w:rPr>
            </w:pPr>
          </w:p>
        </w:tc>
        <w:tc>
          <w:tcPr>
            <w:tcW w:w="1350" w:type="dxa"/>
            <w:gridSpan w:val="5"/>
            <w:tcBorders>
              <w:top w:val="nil"/>
              <w:left w:val="nil"/>
              <w:bottom w:val="nil"/>
              <w:right w:val="nil"/>
            </w:tcBorders>
            <w:shd w:val="clear" w:color="000000" w:fill="D8D8D8"/>
            <w:noWrap/>
            <w:vAlign w:val="bottom"/>
          </w:tcPr>
          <w:p w14:paraId="5E91ED37" w14:textId="77777777" w:rsidR="00E04E94" w:rsidRPr="00410431" w:rsidRDefault="00E04E94" w:rsidP="00E04E94">
            <w:pPr>
              <w:keepNext w:val="0"/>
              <w:spacing w:after="0"/>
              <w:ind w:left="0"/>
              <w:jc w:val="center"/>
              <w:rPr>
                <w:rFonts w:ascii="Arial" w:hAnsi="Arial" w:cs="Arial"/>
                <w:bCs/>
                <w:sz w:val="12"/>
                <w:szCs w:val="16"/>
              </w:rPr>
            </w:pPr>
          </w:p>
        </w:tc>
        <w:tc>
          <w:tcPr>
            <w:tcW w:w="693" w:type="dxa"/>
            <w:gridSpan w:val="4"/>
            <w:tcBorders>
              <w:top w:val="nil"/>
              <w:left w:val="nil"/>
              <w:bottom w:val="nil"/>
              <w:right w:val="nil"/>
            </w:tcBorders>
            <w:shd w:val="clear" w:color="000000" w:fill="D8D8D8"/>
            <w:noWrap/>
            <w:vAlign w:val="bottom"/>
          </w:tcPr>
          <w:p w14:paraId="1F462CDA" w14:textId="77777777" w:rsidR="00E04E94" w:rsidRPr="00410431" w:rsidRDefault="00E04E94" w:rsidP="00E04E94">
            <w:pPr>
              <w:keepNext w:val="0"/>
              <w:spacing w:after="0"/>
              <w:ind w:left="0"/>
              <w:jc w:val="center"/>
              <w:rPr>
                <w:rFonts w:ascii="Arial" w:hAnsi="Arial" w:cs="Arial"/>
                <w:bCs/>
                <w:sz w:val="12"/>
                <w:szCs w:val="16"/>
              </w:rPr>
            </w:pPr>
          </w:p>
        </w:tc>
        <w:tc>
          <w:tcPr>
            <w:tcW w:w="641" w:type="dxa"/>
            <w:gridSpan w:val="2"/>
            <w:tcBorders>
              <w:top w:val="nil"/>
              <w:left w:val="nil"/>
              <w:bottom w:val="nil"/>
            </w:tcBorders>
            <w:shd w:val="clear" w:color="000000" w:fill="D8D8D8"/>
            <w:noWrap/>
            <w:vAlign w:val="bottom"/>
          </w:tcPr>
          <w:p w14:paraId="623360D0" w14:textId="77777777" w:rsidR="00E04E94" w:rsidRPr="00410431" w:rsidRDefault="00E04E94" w:rsidP="00E04E94">
            <w:pPr>
              <w:keepNext w:val="0"/>
              <w:spacing w:after="0"/>
              <w:ind w:left="0"/>
              <w:jc w:val="center"/>
              <w:rPr>
                <w:rFonts w:ascii="Arial" w:hAnsi="Arial" w:cs="Arial"/>
                <w:bCs/>
                <w:sz w:val="12"/>
                <w:szCs w:val="16"/>
              </w:rPr>
            </w:pPr>
          </w:p>
        </w:tc>
        <w:tc>
          <w:tcPr>
            <w:tcW w:w="553" w:type="dxa"/>
            <w:gridSpan w:val="2"/>
            <w:shd w:val="clear" w:color="000000" w:fill="D8D8D8"/>
            <w:noWrap/>
            <w:vAlign w:val="bottom"/>
          </w:tcPr>
          <w:p w14:paraId="6815FF8D" w14:textId="77777777" w:rsidR="00E04E94" w:rsidRPr="00410431" w:rsidRDefault="00E04E94" w:rsidP="00E04E94">
            <w:pPr>
              <w:keepNext w:val="0"/>
              <w:spacing w:after="0"/>
              <w:ind w:left="0"/>
              <w:rPr>
                <w:rFonts w:ascii="Arial" w:hAnsi="Arial" w:cs="Arial"/>
                <w:bCs/>
                <w:sz w:val="12"/>
                <w:szCs w:val="16"/>
              </w:rPr>
            </w:pPr>
          </w:p>
        </w:tc>
        <w:tc>
          <w:tcPr>
            <w:tcW w:w="874" w:type="dxa"/>
            <w:gridSpan w:val="2"/>
            <w:shd w:val="clear" w:color="000000" w:fill="D8D8D8"/>
            <w:noWrap/>
            <w:vAlign w:val="bottom"/>
          </w:tcPr>
          <w:p w14:paraId="2EF9A4F5" w14:textId="77777777" w:rsidR="00E04E94" w:rsidRPr="00C62D43" w:rsidRDefault="00E04E94" w:rsidP="00E04E94">
            <w:pPr>
              <w:keepNext w:val="0"/>
              <w:spacing w:after="0"/>
              <w:ind w:left="0"/>
              <w:jc w:val="center"/>
              <w:rPr>
                <w:rFonts w:ascii="Arial" w:hAnsi="Arial" w:cs="Arial"/>
                <w:b/>
                <w:bCs/>
                <w:sz w:val="24"/>
                <w:szCs w:val="16"/>
              </w:rPr>
            </w:pPr>
            <w:r w:rsidRPr="00C62D43">
              <w:rPr>
                <w:rFonts w:ascii="Arial" w:hAnsi="Arial" w:cs="Arial"/>
                <w:b/>
                <w:bCs/>
                <w:sz w:val="24"/>
                <w:szCs w:val="16"/>
              </w:rPr>
              <w:fldChar w:fldCharType="begin">
                <w:ffData>
                  <w:name w:val="Check1"/>
                  <w:enabled/>
                  <w:calcOnExit w:val="0"/>
                  <w:checkBox>
                    <w:sizeAuto/>
                    <w:default w:val="0"/>
                  </w:checkBox>
                </w:ffData>
              </w:fldChar>
            </w:r>
            <w:r w:rsidRPr="00C62D43">
              <w:rPr>
                <w:rFonts w:ascii="Arial" w:hAnsi="Arial" w:cs="Arial"/>
                <w:b/>
                <w:bCs/>
                <w:sz w:val="24"/>
                <w:szCs w:val="16"/>
              </w:rPr>
              <w:instrText xml:space="preserve"> FORMCHECKBOX </w:instrText>
            </w:r>
            <w:r w:rsidR="00F25DFB">
              <w:rPr>
                <w:rFonts w:ascii="Arial" w:hAnsi="Arial" w:cs="Arial"/>
                <w:b/>
                <w:bCs/>
                <w:sz w:val="24"/>
                <w:szCs w:val="16"/>
              </w:rPr>
            </w:r>
            <w:r w:rsidR="00F25DFB">
              <w:rPr>
                <w:rFonts w:ascii="Arial" w:hAnsi="Arial" w:cs="Arial"/>
                <w:b/>
                <w:bCs/>
                <w:sz w:val="24"/>
                <w:szCs w:val="16"/>
              </w:rPr>
              <w:fldChar w:fldCharType="separate"/>
            </w:r>
            <w:r w:rsidRPr="00C62D43">
              <w:rPr>
                <w:rFonts w:ascii="Arial" w:hAnsi="Arial" w:cs="Arial"/>
                <w:b/>
                <w:bCs/>
                <w:sz w:val="24"/>
                <w:szCs w:val="16"/>
              </w:rPr>
              <w:fldChar w:fldCharType="end"/>
            </w:r>
          </w:p>
        </w:tc>
        <w:tc>
          <w:tcPr>
            <w:tcW w:w="3269" w:type="dxa"/>
            <w:gridSpan w:val="6"/>
            <w:shd w:val="clear" w:color="000000" w:fill="D8D8D8"/>
            <w:noWrap/>
            <w:vAlign w:val="center"/>
          </w:tcPr>
          <w:p w14:paraId="3A3A1196" w14:textId="77777777" w:rsidR="00E04E94" w:rsidRPr="007A34AB" w:rsidRDefault="005611AD" w:rsidP="00E04E94">
            <w:pPr>
              <w:keepNext w:val="0"/>
              <w:spacing w:after="0"/>
              <w:ind w:left="0"/>
              <w:rPr>
                <w:rFonts w:ascii="Arial" w:hAnsi="Arial" w:cs="Arial"/>
                <w:bCs/>
                <w:sz w:val="16"/>
                <w:szCs w:val="16"/>
              </w:rPr>
            </w:pPr>
            <w:r>
              <w:rPr>
                <w:rFonts w:ascii="Arial" w:hAnsi="Arial" w:cs="Arial"/>
                <w:bCs/>
                <w:sz w:val="16"/>
                <w:szCs w:val="16"/>
              </w:rPr>
              <w:t>HHS-PMS Account Balance Data Report</w:t>
            </w:r>
          </w:p>
        </w:tc>
        <w:tc>
          <w:tcPr>
            <w:tcW w:w="275" w:type="dxa"/>
            <w:gridSpan w:val="4"/>
            <w:tcBorders>
              <w:top w:val="nil"/>
              <w:left w:val="nil"/>
              <w:bottom w:val="nil"/>
              <w:right w:val="nil"/>
            </w:tcBorders>
            <w:shd w:val="clear" w:color="000000" w:fill="D8D8D8"/>
            <w:noWrap/>
            <w:vAlign w:val="bottom"/>
          </w:tcPr>
          <w:p w14:paraId="60C18560" w14:textId="77777777" w:rsidR="00E04E94" w:rsidRPr="00402EC3"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000000" w:fill="D8D8D8"/>
            <w:noWrap/>
            <w:vAlign w:val="bottom"/>
          </w:tcPr>
          <w:p w14:paraId="7B26A490" w14:textId="77777777" w:rsidR="00E04E94" w:rsidRPr="00402EC3" w:rsidRDefault="00E04E94" w:rsidP="00E04E94">
            <w:pPr>
              <w:keepNext w:val="0"/>
              <w:spacing w:after="0"/>
              <w:ind w:left="0"/>
              <w:rPr>
                <w:rFonts w:ascii="Arial" w:hAnsi="Arial" w:cs="Arial"/>
                <w:bCs/>
                <w:sz w:val="16"/>
                <w:szCs w:val="16"/>
              </w:rPr>
            </w:pPr>
          </w:p>
        </w:tc>
      </w:tr>
      <w:tr w:rsidR="00E04E94" w:rsidRPr="00044AEB" w14:paraId="7ACA620A" w14:textId="77777777" w:rsidTr="00280D3A">
        <w:trPr>
          <w:trHeight w:val="255"/>
          <w:jc w:val="center"/>
        </w:trPr>
        <w:tc>
          <w:tcPr>
            <w:tcW w:w="1049" w:type="dxa"/>
            <w:tcBorders>
              <w:top w:val="nil"/>
              <w:left w:val="single" w:sz="12" w:space="0" w:color="auto"/>
              <w:bottom w:val="nil"/>
              <w:right w:val="nil"/>
            </w:tcBorders>
            <w:shd w:val="clear" w:color="000000" w:fill="D8D8D8"/>
            <w:noWrap/>
            <w:vAlign w:val="bottom"/>
          </w:tcPr>
          <w:p w14:paraId="2E271549" w14:textId="77777777" w:rsidR="00E04E94" w:rsidRPr="00410431" w:rsidRDefault="00E04E94" w:rsidP="00E04E94">
            <w:pPr>
              <w:keepNext w:val="0"/>
              <w:spacing w:after="0"/>
              <w:ind w:left="0"/>
              <w:rPr>
                <w:rFonts w:ascii="Arial" w:hAnsi="Arial" w:cs="Arial"/>
                <w:bCs/>
                <w:sz w:val="12"/>
                <w:szCs w:val="16"/>
              </w:rPr>
            </w:pPr>
          </w:p>
        </w:tc>
        <w:tc>
          <w:tcPr>
            <w:tcW w:w="1350" w:type="dxa"/>
            <w:gridSpan w:val="5"/>
            <w:tcBorders>
              <w:top w:val="nil"/>
              <w:left w:val="nil"/>
              <w:bottom w:val="nil"/>
              <w:right w:val="nil"/>
            </w:tcBorders>
            <w:shd w:val="clear" w:color="000000" w:fill="D8D8D8"/>
            <w:noWrap/>
            <w:vAlign w:val="bottom"/>
          </w:tcPr>
          <w:p w14:paraId="2C6865E4" w14:textId="77777777" w:rsidR="00E04E94" w:rsidRPr="00410431" w:rsidRDefault="00E04E94" w:rsidP="00E04E94">
            <w:pPr>
              <w:keepNext w:val="0"/>
              <w:spacing w:after="0"/>
              <w:ind w:left="0"/>
              <w:jc w:val="center"/>
              <w:rPr>
                <w:rFonts w:ascii="Arial" w:hAnsi="Arial" w:cs="Arial"/>
                <w:bCs/>
                <w:sz w:val="12"/>
                <w:szCs w:val="16"/>
              </w:rPr>
            </w:pPr>
          </w:p>
        </w:tc>
        <w:tc>
          <w:tcPr>
            <w:tcW w:w="693" w:type="dxa"/>
            <w:gridSpan w:val="4"/>
            <w:tcBorders>
              <w:top w:val="nil"/>
              <w:left w:val="nil"/>
              <w:bottom w:val="nil"/>
              <w:right w:val="nil"/>
            </w:tcBorders>
            <w:shd w:val="clear" w:color="000000" w:fill="D8D8D8"/>
            <w:noWrap/>
            <w:vAlign w:val="bottom"/>
          </w:tcPr>
          <w:p w14:paraId="3C19A389" w14:textId="77777777" w:rsidR="00E04E94" w:rsidRPr="00410431" w:rsidRDefault="00E04E94" w:rsidP="00E04E94">
            <w:pPr>
              <w:keepNext w:val="0"/>
              <w:spacing w:after="0"/>
              <w:ind w:left="0"/>
              <w:jc w:val="center"/>
              <w:rPr>
                <w:rFonts w:ascii="Arial" w:hAnsi="Arial" w:cs="Arial"/>
                <w:bCs/>
                <w:sz w:val="12"/>
                <w:szCs w:val="16"/>
              </w:rPr>
            </w:pPr>
          </w:p>
        </w:tc>
        <w:tc>
          <w:tcPr>
            <w:tcW w:w="641" w:type="dxa"/>
            <w:gridSpan w:val="2"/>
            <w:tcBorders>
              <w:top w:val="nil"/>
              <w:left w:val="nil"/>
              <w:bottom w:val="nil"/>
            </w:tcBorders>
            <w:shd w:val="clear" w:color="000000" w:fill="D8D8D8"/>
            <w:noWrap/>
            <w:vAlign w:val="bottom"/>
          </w:tcPr>
          <w:p w14:paraId="3EA39217" w14:textId="77777777" w:rsidR="00E04E94" w:rsidRPr="00410431" w:rsidRDefault="00E04E94" w:rsidP="00E04E94">
            <w:pPr>
              <w:keepNext w:val="0"/>
              <w:spacing w:after="0"/>
              <w:ind w:left="0"/>
              <w:jc w:val="center"/>
              <w:rPr>
                <w:rFonts w:ascii="Arial" w:hAnsi="Arial" w:cs="Arial"/>
                <w:bCs/>
                <w:sz w:val="12"/>
                <w:szCs w:val="16"/>
              </w:rPr>
            </w:pPr>
          </w:p>
        </w:tc>
        <w:tc>
          <w:tcPr>
            <w:tcW w:w="553" w:type="dxa"/>
            <w:gridSpan w:val="2"/>
            <w:shd w:val="clear" w:color="000000" w:fill="D8D8D8"/>
            <w:noWrap/>
            <w:vAlign w:val="bottom"/>
          </w:tcPr>
          <w:p w14:paraId="24285599" w14:textId="77777777" w:rsidR="00E04E94" w:rsidRPr="00410431" w:rsidRDefault="00E04E94" w:rsidP="00E04E94">
            <w:pPr>
              <w:keepNext w:val="0"/>
              <w:spacing w:after="0"/>
              <w:ind w:left="0"/>
              <w:rPr>
                <w:rFonts w:ascii="Arial" w:hAnsi="Arial" w:cs="Arial"/>
                <w:bCs/>
                <w:sz w:val="12"/>
                <w:szCs w:val="16"/>
              </w:rPr>
            </w:pPr>
          </w:p>
        </w:tc>
        <w:tc>
          <w:tcPr>
            <w:tcW w:w="874" w:type="dxa"/>
            <w:gridSpan w:val="2"/>
            <w:shd w:val="clear" w:color="000000" w:fill="D8D8D8"/>
            <w:noWrap/>
            <w:vAlign w:val="bottom"/>
          </w:tcPr>
          <w:p w14:paraId="3A688EDF" w14:textId="77777777" w:rsidR="00E04E94" w:rsidRPr="00C62D43" w:rsidRDefault="00E04E94" w:rsidP="00E04E94">
            <w:pPr>
              <w:keepNext w:val="0"/>
              <w:spacing w:after="0"/>
              <w:ind w:left="0"/>
              <w:jc w:val="center"/>
              <w:rPr>
                <w:rFonts w:ascii="Arial" w:hAnsi="Arial" w:cs="Arial"/>
                <w:b/>
                <w:bCs/>
                <w:sz w:val="24"/>
                <w:szCs w:val="16"/>
              </w:rPr>
            </w:pPr>
            <w:r w:rsidRPr="00C62D43">
              <w:rPr>
                <w:rFonts w:ascii="Arial" w:hAnsi="Arial" w:cs="Arial"/>
                <w:b/>
                <w:bCs/>
                <w:sz w:val="24"/>
                <w:szCs w:val="16"/>
              </w:rPr>
              <w:fldChar w:fldCharType="begin">
                <w:ffData>
                  <w:name w:val="Check1"/>
                  <w:enabled/>
                  <w:calcOnExit w:val="0"/>
                  <w:checkBox>
                    <w:sizeAuto/>
                    <w:default w:val="0"/>
                  </w:checkBox>
                </w:ffData>
              </w:fldChar>
            </w:r>
            <w:r w:rsidRPr="00C62D43">
              <w:rPr>
                <w:rFonts w:ascii="Arial" w:hAnsi="Arial" w:cs="Arial"/>
                <w:b/>
                <w:bCs/>
                <w:sz w:val="24"/>
                <w:szCs w:val="16"/>
              </w:rPr>
              <w:instrText xml:space="preserve"> FORMCHECKBOX </w:instrText>
            </w:r>
            <w:r w:rsidR="00F25DFB">
              <w:rPr>
                <w:rFonts w:ascii="Arial" w:hAnsi="Arial" w:cs="Arial"/>
                <w:b/>
                <w:bCs/>
                <w:sz w:val="24"/>
                <w:szCs w:val="16"/>
              </w:rPr>
            </w:r>
            <w:r w:rsidR="00F25DFB">
              <w:rPr>
                <w:rFonts w:ascii="Arial" w:hAnsi="Arial" w:cs="Arial"/>
                <w:b/>
                <w:bCs/>
                <w:sz w:val="24"/>
                <w:szCs w:val="16"/>
              </w:rPr>
              <w:fldChar w:fldCharType="separate"/>
            </w:r>
            <w:r w:rsidRPr="00C62D43">
              <w:rPr>
                <w:rFonts w:ascii="Arial" w:hAnsi="Arial" w:cs="Arial"/>
                <w:b/>
                <w:bCs/>
                <w:sz w:val="24"/>
                <w:szCs w:val="16"/>
              </w:rPr>
              <w:fldChar w:fldCharType="end"/>
            </w:r>
          </w:p>
        </w:tc>
        <w:tc>
          <w:tcPr>
            <w:tcW w:w="3269" w:type="dxa"/>
            <w:gridSpan w:val="6"/>
            <w:shd w:val="clear" w:color="000000" w:fill="D8D8D8"/>
            <w:noWrap/>
            <w:vAlign w:val="center"/>
          </w:tcPr>
          <w:p w14:paraId="583DD501" w14:textId="77777777" w:rsidR="00E04E94" w:rsidRPr="007A34AB" w:rsidRDefault="005611AD" w:rsidP="00E04E94">
            <w:pPr>
              <w:keepNext w:val="0"/>
              <w:spacing w:after="0"/>
              <w:ind w:left="0"/>
              <w:rPr>
                <w:rFonts w:ascii="Arial" w:hAnsi="Arial" w:cs="Arial"/>
                <w:bCs/>
                <w:sz w:val="16"/>
                <w:szCs w:val="16"/>
              </w:rPr>
            </w:pPr>
            <w:r>
              <w:rPr>
                <w:rFonts w:ascii="Arial" w:hAnsi="Arial" w:cs="Arial"/>
                <w:bCs/>
                <w:sz w:val="16"/>
                <w:szCs w:val="16"/>
              </w:rPr>
              <w:t xml:space="preserve">HHS-PMS </w:t>
            </w:r>
            <w:r w:rsidR="0084419C">
              <w:rPr>
                <w:rFonts w:ascii="Arial" w:hAnsi="Arial" w:cs="Arial"/>
                <w:bCs/>
                <w:sz w:val="16"/>
                <w:szCs w:val="16"/>
              </w:rPr>
              <w:t xml:space="preserve">Summary </w:t>
            </w:r>
            <w:r>
              <w:rPr>
                <w:rFonts w:ascii="Arial" w:hAnsi="Arial" w:cs="Arial"/>
                <w:bCs/>
                <w:sz w:val="16"/>
                <w:szCs w:val="16"/>
              </w:rPr>
              <w:t>Grant Data Report</w:t>
            </w:r>
          </w:p>
        </w:tc>
        <w:tc>
          <w:tcPr>
            <w:tcW w:w="275" w:type="dxa"/>
            <w:gridSpan w:val="4"/>
            <w:tcBorders>
              <w:top w:val="nil"/>
              <w:left w:val="nil"/>
              <w:bottom w:val="nil"/>
              <w:right w:val="nil"/>
            </w:tcBorders>
            <w:shd w:val="clear" w:color="000000" w:fill="D8D8D8"/>
            <w:noWrap/>
            <w:vAlign w:val="bottom"/>
          </w:tcPr>
          <w:p w14:paraId="572178F4" w14:textId="77777777" w:rsidR="00E04E94" w:rsidRPr="00402EC3"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000000" w:fill="D8D8D8"/>
            <w:noWrap/>
            <w:vAlign w:val="bottom"/>
          </w:tcPr>
          <w:p w14:paraId="3A2A1091" w14:textId="77777777" w:rsidR="00E04E94" w:rsidRPr="00402EC3" w:rsidRDefault="00E04E94" w:rsidP="00E04E94">
            <w:pPr>
              <w:keepNext w:val="0"/>
              <w:spacing w:after="0"/>
              <w:ind w:left="0"/>
              <w:rPr>
                <w:rFonts w:ascii="Arial" w:hAnsi="Arial" w:cs="Arial"/>
                <w:bCs/>
                <w:sz w:val="16"/>
                <w:szCs w:val="16"/>
              </w:rPr>
            </w:pPr>
          </w:p>
        </w:tc>
      </w:tr>
      <w:tr w:rsidR="00E04E94" w:rsidRPr="00044AEB" w14:paraId="3494807B" w14:textId="77777777" w:rsidTr="00280D3A">
        <w:trPr>
          <w:trHeight w:val="255"/>
          <w:jc w:val="center"/>
        </w:trPr>
        <w:tc>
          <w:tcPr>
            <w:tcW w:w="1049" w:type="dxa"/>
            <w:tcBorders>
              <w:top w:val="nil"/>
              <w:left w:val="single" w:sz="12" w:space="0" w:color="auto"/>
              <w:bottom w:val="nil"/>
              <w:right w:val="nil"/>
            </w:tcBorders>
            <w:shd w:val="clear" w:color="000000" w:fill="D8D8D8"/>
            <w:noWrap/>
            <w:vAlign w:val="bottom"/>
            <w:hideMark/>
          </w:tcPr>
          <w:p w14:paraId="412011E5"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1350" w:type="dxa"/>
            <w:gridSpan w:val="5"/>
            <w:tcBorders>
              <w:top w:val="nil"/>
              <w:left w:val="nil"/>
              <w:bottom w:val="nil"/>
              <w:right w:val="nil"/>
            </w:tcBorders>
            <w:shd w:val="clear" w:color="000000" w:fill="D8D8D8"/>
            <w:noWrap/>
            <w:vAlign w:val="bottom"/>
            <w:hideMark/>
          </w:tcPr>
          <w:p w14:paraId="065B4634" w14:textId="77777777" w:rsidR="00E04E94" w:rsidRPr="00410431" w:rsidRDefault="00E04E94" w:rsidP="00E04E94">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93" w:type="dxa"/>
            <w:gridSpan w:val="4"/>
            <w:tcBorders>
              <w:top w:val="nil"/>
              <w:left w:val="nil"/>
              <w:bottom w:val="nil"/>
              <w:right w:val="nil"/>
            </w:tcBorders>
            <w:shd w:val="clear" w:color="000000" w:fill="D8D8D8"/>
            <w:noWrap/>
            <w:vAlign w:val="bottom"/>
            <w:hideMark/>
          </w:tcPr>
          <w:p w14:paraId="76A0DB5B" w14:textId="77777777" w:rsidR="00E04E94" w:rsidRPr="00410431" w:rsidRDefault="00E04E94" w:rsidP="00E04E94">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41" w:type="dxa"/>
            <w:gridSpan w:val="2"/>
            <w:tcBorders>
              <w:top w:val="nil"/>
              <w:left w:val="nil"/>
              <w:bottom w:val="nil"/>
            </w:tcBorders>
            <w:shd w:val="clear" w:color="000000" w:fill="D8D8D8"/>
            <w:noWrap/>
            <w:vAlign w:val="bottom"/>
            <w:hideMark/>
          </w:tcPr>
          <w:p w14:paraId="140C212E" w14:textId="77777777" w:rsidR="00E04E94" w:rsidRPr="00410431" w:rsidRDefault="00E04E94" w:rsidP="00E04E94">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553" w:type="dxa"/>
            <w:gridSpan w:val="2"/>
            <w:shd w:val="clear" w:color="000000" w:fill="D8D8D8"/>
            <w:noWrap/>
            <w:vAlign w:val="bottom"/>
            <w:hideMark/>
          </w:tcPr>
          <w:p w14:paraId="3061A393"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874" w:type="dxa"/>
            <w:gridSpan w:val="2"/>
            <w:shd w:val="clear" w:color="000000" w:fill="D8D8D8"/>
            <w:noWrap/>
            <w:vAlign w:val="bottom"/>
            <w:hideMark/>
          </w:tcPr>
          <w:p w14:paraId="2CCD0B48" w14:textId="77777777" w:rsidR="00E04E94" w:rsidRPr="00C62D43" w:rsidRDefault="00E04E94" w:rsidP="00E04E94">
            <w:pPr>
              <w:keepNext w:val="0"/>
              <w:spacing w:after="0"/>
              <w:ind w:left="0"/>
              <w:jc w:val="center"/>
              <w:rPr>
                <w:rFonts w:ascii="Arial" w:hAnsi="Arial" w:cs="Arial"/>
                <w:b/>
                <w:bCs/>
                <w:sz w:val="24"/>
                <w:szCs w:val="16"/>
              </w:rPr>
            </w:pPr>
            <w:r w:rsidRPr="00C62D43">
              <w:rPr>
                <w:rFonts w:ascii="Arial" w:hAnsi="Arial" w:cs="Arial"/>
                <w:b/>
                <w:bCs/>
                <w:sz w:val="24"/>
                <w:szCs w:val="16"/>
              </w:rPr>
              <w:fldChar w:fldCharType="begin">
                <w:ffData>
                  <w:name w:val="Check1"/>
                  <w:enabled/>
                  <w:calcOnExit w:val="0"/>
                  <w:checkBox>
                    <w:sizeAuto/>
                    <w:default w:val="0"/>
                  </w:checkBox>
                </w:ffData>
              </w:fldChar>
            </w:r>
            <w:r w:rsidRPr="00C62D43">
              <w:rPr>
                <w:rFonts w:ascii="Arial" w:hAnsi="Arial" w:cs="Arial"/>
                <w:b/>
                <w:bCs/>
                <w:sz w:val="24"/>
                <w:szCs w:val="16"/>
              </w:rPr>
              <w:instrText xml:space="preserve"> FORMCHECKBOX </w:instrText>
            </w:r>
            <w:r w:rsidR="00F25DFB">
              <w:rPr>
                <w:rFonts w:ascii="Arial" w:hAnsi="Arial" w:cs="Arial"/>
                <w:b/>
                <w:bCs/>
                <w:sz w:val="24"/>
                <w:szCs w:val="16"/>
              </w:rPr>
            </w:r>
            <w:r w:rsidR="00F25DFB">
              <w:rPr>
                <w:rFonts w:ascii="Arial" w:hAnsi="Arial" w:cs="Arial"/>
                <w:b/>
                <w:bCs/>
                <w:sz w:val="24"/>
                <w:szCs w:val="16"/>
              </w:rPr>
              <w:fldChar w:fldCharType="separate"/>
            </w:r>
            <w:r w:rsidRPr="00C62D43">
              <w:rPr>
                <w:rFonts w:ascii="Arial" w:hAnsi="Arial" w:cs="Arial"/>
                <w:b/>
                <w:bCs/>
                <w:sz w:val="24"/>
                <w:szCs w:val="16"/>
              </w:rPr>
              <w:fldChar w:fldCharType="end"/>
            </w:r>
          </w:p>
        </w:tc>
        <w:tc>
          <w:tcPr>
            <w:tcW w:w="3269" w:type="dxa"/>
            <w:gridSpan w:val="6"/>
            <w:shd w:val="clear" w:color="000000" w:fill="D8D8D8"/>
            <w:noWrap/>
            <w:vAlign w:val="center"/>
            <w:hideMark/>
          </w:tcPr>
          <w:p w14:paraId="51368A91" w14:textId="77777777" w:rsidR="00E04E94" w:rsidRPr="007A34AB" w:rsidRDefault="00E04E94" w:rsidP="00E04E94">
            <w:pPr>
              <w:keepNext w:val="0"/>
              <w:spacing w:after="0"/>
              <w:ind w:left="0"/>
              <w:rPr>
                <w:rFonts w:ascii="Arial" w:hAnsi="Arial" w:cs="Arial"/>
                <w:bCs/>
                <w:sz w:val="16"/>
                <w:szCs w:val="16"/>
              </w:rPr>
            </w:pPr>
            <w:r w:rsidRPr="007A34AB">
              <w:rPr>
                <w:rFonts w:ascii="Arial" w:hAnsi="Arial" w:cs="Arial"/>
                <w:bCs/>
                <w:sz w:val="16"/>
                <w:szCs w:val="16"/>
              </w:rPr>
              <w:t>Property Listing (if applicable)</w:t>
            </w:r>
          </w:p>
        </w:tc>
        <w:tc>
          <w:tcPr>
            <w:tcW w:w="275" w:type="dxa"/>
            <w:gridSpan w:val="4"/>
            <w:tcBorders>
              <w:top w:val="nil"/>
              <w:left w:val="nil"/>
              <w:bottom w:val="nil"/>
              <w:right w:val="nil"/>
            </w:tcBorders>
            <w:shd w:val="clear" w:color="000000" w:fill="D8D8D8"/>
            <w:noWrap/>
            <w:vAlign w:val="bottom"/>
            <w:hideMark/>
          </w:tcPr>
          <w:p w14:paraId="346ECC78"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1925" w:type="dxa"/>
            <w:gridSpan w:val="3"/>
            <w:tcBorders>
              <w:top w:val="nil"/>
              <w:left w:val="nil"/>
              <w:bottom w:val="nil"/>
              <w:right w:val="single" w:sz="12" w:space="0" w:color="auto"/>
            </w:tcBorders>
            <w:shd w:val="clear" w:color="000000" w:fill="D8D8D8"/>
            <w:noWrap/>
            <w:vAlign w:val="bottom"/>
            <w:hideMark/>
          </w:tcPr>
          <w:p w14:paraId="19A6F1BC"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4BAA18B9" w14:textId="77777777" w:rsidTr="00280D3A">
        <w:trPr>
          <w:trHeight w:val="270"/>
          <w:jc w:val="center"/>
        </w:trPr>
        <w:tc>
          <w:tcPr>
            <w:tcW w:w="1049" w:type="dxa"/>
            <w:tcBorders>
              <w:top w:val="nil"/>
              <w:left w:val="single" w:sz="12" w:space="0" w:color="auto"/>
              <w:bottom w:val="nil"/>
              <w:right w:val="nil"/>
            </w:tcBorders>
            <w:shd w:val="clear" w:color="000000" w:fill="D8D8D8"/>
            <w:noWrap/>
            <w:vAlign w:val="bottom"/>
            <w:hideMark/>
          </w:tcPr>
          <w:p w14:paraId="4011B797"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1350" w:type="dxa"/>
            <w:gridSpan w:val="5"/>
            <w:tcBorders>
              <w:top w:val="nil"/>
              <w:left w:val="nil"/>
              <w:bottom w:val="nil"/>
              <w:right w:val="nil"/>
            </w:tcBorders>
            <w:shd w:val="clear" w:color="000000" w:fill="D8D8D8"/>
            <w:noWrap/>
            <w:vAlign w:val="bottom"/>
            <w:hideMark/>
          </w:tcPr>
          <w:p w14:paraId="02BCEB95" w14:textId="77777777" w:rsidR="00E04E94" w:rsidRPr="00410431" w:rsidRDefault="00E04E94" w:rsidP="00E04E94">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93" w:type="dxa"/>
            <w:gridSpan w:val="4"/>
            <w:tcBorders>
              <w:top w:val="nil"/>
              <w:left w:val="nil"/>
              <w:bottom w:val="nil"/>
              <w:right w:val="nil"/>
            </w:tcBorders>
            <w:shd w:val="clear" w:color="000000" w:fill="D8D8D8"/>
            <w:noWrap/>
            <w:vAlign w:val="bottom"/>
            <w:hideMark/>
          </w:tcPr>
          <w:p w14:paraId="24A670CC" w14:textId="77777777" w:rsidR="00E04E94" w:rsidRPr="00410431" w:rsidRDefault="00E04E94" w:rsidP="00E04E94">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41" w:type="dxa"/>
            <w:gridSpan w:val="2"/>
            <w:tcBorders>
              <w:top w:val="nil"/>
              <w:left w:val="nil"/>
              <w:bottom w:val="nil"/>
            </w:tcBorders>
            <w:shd w:val="clear" w:color="000000" w:fill="D8D8D8"/>
            <w:noWrap/>
            <w:vAlign w:val="bottom"/>
            <w:hideMark/>
          </w:tcPr>
          <w:p w14:paraId="20420866" w14:textId="77777777" w:rsidR="00E04E94" w:rsidRPr="00410431" w:rsidRDefault="00E04E94" w:rsidP="00E04E94">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553" w:type="dxa"/>
            <w:gridSpan w:val="2"/>
            <w:shd w:val="clear" w:color="000000" w:fill="D8D8D8"/>
            <w:noWrap/>
            <w:vAlign w:val="bottom"/>
            <w:hideMark/>
          </w:tcPr>
          <w:p w14:paraId="2048E3B5"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874" w:type="dxa"/>
            <w:gridSpan w:val="2"/>
            <w:shd w:val="clear" w:color="000000" w:fill="D8D8D8"/>
            <w:noWrap/>
            <w:vAlign w:val="bottom"/>
            <w:hideMark/>
          </w:tcPr>
          <w:p w14:paraId="27546881" w14:textId="77777777" w:rsidR="00E04E94" w:rsidRPr="00C62D43" w:rsidRDefault="00E04E94" w:rsidP="00E04E94">
            <w:pPr>
              <w:keepNext w:val="0"/>
              <w:spacing w:after="0"/>
              <w:ind w:left="0"/>
              <w:jc w:val="center"/>
              <w:rPr>
                <w:rFonts w:ascii="Arial" w:hAnsi="Arial" w:cs="Arial"/>
                <w:b/>
                <w:bCs/>
                <w:sz w:val="24"/>
                <w:szCs w:val="16"/>
              </w:rPr>
            </w:pPr>
            <w:r w:rsidRPr="00C62D43">
              <w:rPr>
                <w:rFonts w:ascii="Arial" w:hAnsi="Arial" w:cs="Arial"/>
                <w:b/>
                <w:bCs/>
                <w:sz w:val="24"/>
                <w:szCs w:val="16"/>
              </w:rPr>
              <w:fldChar w:fldCharType="begin">
                <w:ffData>
                  <w:name w:val="Check1"/>
                  <w:enabled/>
                  <w:calcOnExit w:val="0"/>
                  <w:checkBox>
                    <w:sizeAuto/>
                    <w:default w:val="0"/>
                  </w:checkBox>
                </w:ffData>
              </w:fldChar>
            </w:r>
            <w:r w:rsidRPr="00C62D43">
              <w:rPr>
                <w:rFonts w:ascii="Arial" w:hAnsi="Arial" w:cs="Arial"/>
                <w:b/>
                <w:bCs/>
                <w:sz w:val="24"/>
                <w:szCs w:val="16"/>
              </w:rPr>
              <w:instrText xml:space="preserve"> FORMCHECKBOX </w:instrText>
            </w:r>
            <w:r w:rsidR="00F25DFB">
              <w:rPr>
                <w:rFonts w:ascii="Arial" w:hAnsi="Arial" w:cs="Arial"/>
                <w:b/>
                <w:bCs/>
                <w:sz w:val="24"/>
                <w:szCs w:val="16"/>
              </w:rPr>
            </w:r>
            <w:r w:rsidR="00F25DFB">
              <w:rPr>
                <w:rFonts w:ascii="Arial" w:hAnsi="Arial" w:cs="Arial"/>
                <w:b/>
                <w:bCs/>
                <w:sz w:val="24"/>
                <w:szCs w:val="16"/>
              </w:rPr>
              <w:fldChar w:fldCharType="separate"/>
            </w:r>
            <w:r w:rsidRPr="00C62D43">
              <w:rPr>
                <w:rFonts w:ascii="Arial" w:hAnsi="Arial" w:cs="Arial"/>
                <w:b/>
                <w:bCs/>
                <w:sz w:val="24"/>
                <w:szCs w:val="16"/>
              </w:rPr>
              <w:fldChar w:fldCharType="end"/>
            </w:r>
          </w:p>
        </w:tc>
        <w:tc>
          <w:tcPr>
            <w:tcW w:w="1440" w:type="dxa"/>
            <w:gridSpan w:val="4"/>
            <w:shd w:val="clear" w:color="000000" w:fill="D8D8D8"/>
            <w:noWrap/>
            <w:vAlign w:val="center"/>
            <w:hideMark/>
          </w:tcPr>
          <w:p w14:paraId="6C39D6DB" w14:textId="77777777" w:rsidR="00E04E94" w:rsidRPr="007A34AB" w:rsidRDefault="00E04E94" w:rsidP="00E04E94">
            <w:pPr>
              <w:keepNext w:val="0"/>
              <w:spacing w:after="0"/>
              <w:ind w:left="0"/>
              <w:rPr>
                <w:rFonts w:ascii="Arial" w:hAnsi="Arial" w:cs="Arial"/>
                <w:bCs/>
                <w:sz w:val="16"/>
                <w:szCs w:val="16"/>
              </w:rPr>
            </w:pPr>
            <w:r w:rsidRPr="007A34AB">
              <w:rPr>
                <w:rFonts w:ascii="Arial" w:hAnsi="Arial" w:cs="Arial"/>
                <w:bCs/>
                <w:sz w:val="16"/>
                <w:szCs w:val="16"/>
              </w:rPr>
              <w:t xml:space="preserve">Other (Specify)  </w:t>
            </w:r>
          </w:p>
        </w:tc>
        <w:tc>
          <w:tcPr>
            <w:tcW w:w="1829" w:type="dxa"/>
            <w:gridSpan w:val="2"/>
            <w:shd w:val="clear" w:color="000000" w:fill="D8D8D8"/>
            <w:noWrap/>
            <w:vAlign w:val="center"/>
            <w:hideMark/>
          </w:tcPr>
          <w:p w14:paraId="01F48008" w14:textId="77777777" w:rsidR="00E04E94" w:rsidRPr="007A34AB" w:rsidRDefault="00E04E94" w:rsidP="00E04E94">
            <w:pPr>
              <w:keepNext w:val="0"/>
              <w:spacing w:after="0"/>
              <w:ind w:left="0"/>
              <w:jc w:val="center"/>
              <w:rPr>
                <w:rFonts w:ascii="Arial" w:hAnsi="Arial" w:cs="Arial"/>
                <w:bCs/>
                <w:sz w:val="16"/>
                <w:szCs w:val="16"/>
              </w:rPr>
            </w:pPr>
            <w:r>
              <w:rPr>
                <w:rFonts w:ascii="Arial" w:hAnsi="Arial" w:cs="Arial"/>
                <w:bCs/>
                <w:sz w:val="16"/>
                <w:szCs w:val="16"/>
              </w:rPr>
              <w:t>________________</w:t>
            </w:r>
          </w:p>
        </w:tc>
        <w:tc>
          <w:tcPr>
            <w:tcW w:w="275" w:type="dxa"/>
            <w:gridSpan w:val="4"/>
            <w:tcBorders>
              <w:top w:val="nil"/>
              <w:left w:val="nil"/>
              <w:right w:val="nil"/>
            </w:tcBorders>
            <w:shd w:val="clear" w:color="000000" w:fill="D8D8D8"/>
            <w:noWrap/>
            <w:vAlign w:val="center"/>
            <w:hideMark/>
          </w:tcPr>
          <w:p w14:paraId="1BE058BF"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1925" w:type="dxa"/>
            <w:gridSpan w:val="3"/>
            <w:tcBorders>
              <w:top w:val="nil"/>
              <w:left w:val="nil"/>
              <w:bottom w:val="nil"/>
              <w:right w:val="single" w:sz="12" w:space="0" w:color="auto"/>
            </w:tcBorders>
            <w:shd w:val="clear" w:color="000000" w:fill="D8D8D8"/>
            <w:noWrap/>
            <w:vAlign w:val="bottom"/>
            <w:hideMark/>
          </w:tcPr>
          <w:p w14:paraId="08B966D1"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14B794CB" w14:textId="77777777" w:rsidTr="00280D3A">
        <w:trPr>
          <w:trHeight w:val="70"/>
          <w:jc w:val="center"/>
        </w:trPr>
        <w:tc>
          <w:tcPr>
            <w:tcW w:w="1049" w:type="dxa"/>
            <w:tcBorders>
              <w:top w:val="nil"/>
              <w:left w:val="single" w:sz="12" w:space="0" w:color="auto"/>
              <w:bottom w:val="single" w:sz="4" w:space="0" w:color="auto"/>
              <w:right w:val="nil"/>
            </w:tcBorders>
            <w:shd w:val="clear" w:color="000000" w:fill="D8D8D8"/>
            <w:noWrap/>
            <w:vAlign w:val="bottom"/>
            <w:hideMark/>
          </w:tcPr>
          <w:p w14:paraId="57833EE8"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990" w:type="dxa"/>
            <w:gridSpan w:val="2"/>
            <w:tcBorders>
              <w:top w:val="nil"/>
              <w:left w:val="nil"/>
              <w:bottom w:val="single" w:sz="4" w:space="0" w:color="auto"/>
              <w:right w:val="nil"/>
            </w:tcBorders>
            <w:shd w:val="clear" w:color="000000" w:fill="D8D8D8"/>
            <w:noWrap/>
            <w:vAlign w:val="bottom"/>
            <w:hideMark/>
          </w:tcPr>
          <w:p w14:paraId="611131FB"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287" w:type="dxa"/>
            <w:gridSpan w:val="2"/>
            <w:tcBorders>
              <w:top w:val="nil"/>
              <w:left w:val="nil"/>
              <w:bottom w:val="single" w:sz="4" w:space="0" w:color="auto"/>
              <w:right w:val="nil"/>
            </w:tcBorders>
            <w:shd w:val="clear" w:color="000000" w:fill="D8D8D8"/>
            <w:noWrap/>
            <w:vAlign w:val="bottom"/>
            <w:hideMark/>
          </w:tcPr>
          <w:p w14:paraId="6BB75302"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433" w:type="dxa"/>
            <w:gridSpan w:val="3"/>
            <w:tcBorders>
              <w:top w:val="nil"/>
              <w:left w:val="nil"/>
              <w:bottom w:val="single" w:sz="4" w:space="0" w:color="auto"/>
              <w:right w:val="nil"/>
            </w:tcBorders>
            <w:shd w:val="clear" w:color="000000" w:fill="D8D8D8"/>
            <w:noWrap/>
            <w:vAlign w:val="bottom"/>
            <w:hideMark/>
          </w:tcPr>
          <w:p w14:paraId="72F851FC"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333" w:type="dxa"/>
            <w:gridSpan w:val="2"/>
            <w:tcBorders>
              <w:top w:val="nil"/>
              <w:left w:val="nil"/>
              <w:bottom w:val="single" w:sz="4" w:space="0" w:color="auto"/>
              <w:right w:val="nil"/>
            </w:tcBorders>
            <w:shd w:val="clear" w:color="000000" w:fill="D8D8D8"/>
            <w:noWrap/>
            <w:vAlign w:val="bottom"/>
            <w:hideMark/>
          </w:tcPr>
          <w:p w14:paraId="3B6E1DDE"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641" w:type="dxa"/>
            <w:gridSpan w:val="2"/>
            <w:tcBorders>
              <w:top w:val="nil"/>
              <w:left w:val="nil"/>
              <w:bottom w:val="single" w:sz="4" w:space="0" w:color="auto"/>
              <w:right w:val="nil"/>
            </w:tcBorders>
            <w:shd w:val="clear" w:color="000000" w:fill="D8D8D8"/>
            <w:noWrap/>
            <w:vAlign w:val="bottom"/>
            <w:hideMark/>
          </w:tcPr>
          <w:p w14:paraId="0A7CA817"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553" w:type="dxa"/>
            <w:gridSpan w:val="2"/>
            <w:tcBorders>
              <w:left w:val="nil"/>
              <w:bottom w:val="single" w:sz="4" w:space="0" w:color="auto"/>
              <w:right w:val="nil"/>
            </w:tcBorders>
            <w:shd w:val="clear" w:color="000000" w:fill="D8D8D8"/>
            <w:noWrap/>
            <w:vAlign w:val="bottom"/>
            <w:hideMark/>
          </w:tcPr>
          <w:p w14:paraId="6B49370C"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874" w:type="dxa"/>
            <w:gridSpan w:val="2"/>
            <w:tcBorders>
              <w:left w:val="nil"/>
              <w:bottom w:val="single" w:sz="4" w:space="0" w:color="auto"/>
              <w:right w:val="nil"/>
            </w:tcBorders>
            <w:shd w:val="clear" w:color="000000" w:fill="D8D8D8"/>
            <w:noWrap/>
            <w:vAlign w:val="bottom"/>
            <w:hideMark/>
          </w:tcPr>
          <w:p w14:paraId="72D1A624"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851" w:type="dxa"/>
            <w:gridSpan w:val="2"/>
            <w:tcBorders>
              <w:left w:val="nil"/>
              <w:bottom w:val="single" w:sz="4" w:space="0" w:color="auto"/>
              <w:right w:val="nil"/>
            </w:tcBorders>
            <w:shd w:val="clear" w:color="000000" w:fill="D8D8D8"/>
            <w:noWrap/>
            <w:vAlign w:val="bottom"/>
            <w:hideMark/>
          </w:tcPr>
          <w:p w14:paraId="6FDFAABC"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589" w:type="dxa"/>
            <w:gridSpan w:val="2"/>
            <w:tcBorders>
              <w:left w:val="nil"/>
              <w:bottom w:val="single" w:sz="4" w:space="0" w:color="auto"/>
              <w:right w:val="nil"/>
            </w:tcBorders>
            <w:shd w:val="clear" w:color="000000" w:fill="D8D8D8"/>
            <w:noWrap/>
            <w:vAlign w:val="bottom"/>
            <w:hideMark/>
          </w:tcPr>
          <w:p w14:paraId="72A5F1A5"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1829" w:type="dxa"/>
            <w:gridSpan w:val="2"/>
            <w:tcBorders>
              <w:left w:val="nil"/>
              <w:bottom w:val="single" w:sz="4" w:space="0" w:color="auto"/>
              <w:right w:val="nil"/>
            </w:tcBorders>
            <w:shd w:val="clear" w:color="000000" w:fill="D8D8D8"/>
            <w:noWrap/>
            <w:vAlign w:val="bottom"/>
            <w:hideMark/>
          </w:tcPr>
          <w:p w14:paraId="633430D0"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275" w:type="dxa"/>
            <w:gridSpan w:val="4"/>
            <w:tcBorders>
              <w:top w:val="nil"/>
              <w:left w:val="nil"/>
              <w:bottom w:val="single" w:sz="4" w:space="0" w:color="auto"/>
              <w:right w:val="nil"/>
            </w:tcBorders>
            <w:shd w:val="clear" w:color="000000" w:fill="D8D8D8"/>
            <w:noWrap/>
            <w:vAlign w:val="bottom"/>
            <w:hideMark/>
          </w:tcPr>
          <w:p w14:paraId="64418EBA"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1925" w:type="dxa"/>
            <w:gridSpan w:val="3"/>
            <w:tcBorders>
              <w:top w:val="nil"/>
              <w:left w:val="nil"/>
              <w:bottom w:val="single" w:sz="4" w:space="0" w:color="auto"/>
              <w:right w:val="single" w:sz="12" w:space="0" w:color="auto"/>
            </w:tcBorders>
            <w:shd w:val="clear" w:color="000000" w:fill="D8D8D8"/>
            <w:noWrap/>
            <w:vAlign w:val="bottom"/>
            <w:hideMark/>
          </w:tcPr>
          <w:p w14:paraId="420D5661"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63FF6580" w14:textId="77777777" w:rsidTr="00280D3A">
        <w:trPr>
          <w:trHeight w:val="255"/>
          <w:jc w:val="center"/>
        </w:trPr>
        <w:tc>
          <w:tcPr>
            <w:tcW w:w="1049" w:type="dxa"/>
            <w:tcBorders>
              <w:top w:val="nil"/>
              <w:left w:val="single" w:sz="12" w:space="0" w:color="auto"/>
              <w:bottom w:val="nil"/>
              <w:right w:val="nil"/>
            </w:tcBorders>
            <w:shd w:val="clear" w:color="auto" w:fill="auto"/>
            <w:noWrap/>
            <w:vAlign w:val="bottom"/>
            <w:hideMark/>
          </w:tcPr>
          <w:p w14:paraId="61D3E325"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18BDF383" w14:textId="77777777" w:rsidR="00E04E94" w:rsidRPr="00402EC3"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4A339FBD" w14:textId="77777777" w:rsidR="00E04E94" w:rsidRPr="00402EC3"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3983E383" w14:textId="77777777" w:rsidR="00E04E94" w:rsidRPr="00402EC3"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13BBE7DE" w14:textId="77777777" w:rsidR="00E04E94" w:rsidRPr="00402EC3"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2ABAE9DF" w14:textId="77777777" w:rsidR="00E04E94" w:rsidRPr="00402EC3"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5FAAC8A8" w14:textId="77777777" w:rsidR="00E04E94" w:rsidRPr="00402EC3"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35E0BB29" w14:textId="77777777" w:rsidR="00E04E94" w:rsidRPr="00402EC3"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0978DD7A" w14:textId="77777777" w:rsidR="00E04E94" w:rsidRPr="00402EC3"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7CD55307" w14:textId="77777777" w:rsidR="00E04E94" w:rsidRPr="00402EC3"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1EDF3F36" w14:textId="77777777" w:rsidR="00E04E94" w:rsidRPr="00402EC3" w:rsidRDefault="00E04E94" w:rsidP="00E04E94">
            <w:pPr>
              <w:keepNext w:val="0"/>
              <w:spacing w:after="0"/>
              <w:ind w:left="0"/>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7588C445" w14:textId="77777777" w:rsidR="00E04E94" w:rsidRPr="00402EC3"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1ADE7A1D"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287BF14C" w14:textId="77777777" w:rsidTr="00280D3A">
        <w:trPr>
          <w:trHeight w:val="255"/>
          <w:jc w:val="center"/>
        </w:trPr>
        <w:tc>
          <w:tcPr>
            <w:tcW w:w="10629" w:type="dxa"/>
            <w:gridSpan w:val="29"/>
            <w:vMerge w:val="restart"/>
            <w:tcBorders>
              <w:top w:val="nil"/>
              <w:left w:val="single" w:sz="12" w:space="0" w:color="auto"/>
              <w:bottom w:val="nil"/>
              <w:right w:val="single" w:sz="12" w:space="0" w:color="auto"/>
            </w:tcBorders>
            <w:shd w:val="clear" w:color="auto" w:fill="auto"/>
            <w:hideMark/>
          </w:tcPr>
          <w:p w14:paraId="57E5DDD4" w14:textId="77777777" w:rsidR="00E04E94" w:rsidRPr="00402EC3" w:rsidRDefault="00E04E94" w:rsidP="00E04E94">
            <w:pPr>
              <w:keepNext w:val="0"/>
              <w:spacing w:after="0"/>
              <w:ind w:left="0"/>
              <w:rPr>
                <w:rFonts w:ascii="Arial" w:hAnsi="Arial" w:cs="Arial"/>
                <w:bCs/>
                <w:i/>
                <w:sz w:val="16"/>
                <w:szCs w:val="16"/>
              </w:rPr>
            </w:pPr>
            <w:r w:rsidRPr="00402EC3">
              <w:rPr>
                <w:rFonts w:ascii="Arial" w:hAnsi="Arial" w:cs="Arial"/>
                <w:bCs/>
                <w:i/>
                <w:sz w:val="16"/>
                <w:szCs w:val="16"/>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rsidR="00E04E94" w:rsidRPr="00044AEB" w14:paraId="2357650C" w14:textId="77777777" w:rsidTr="00280D3A">
        <w:trPr>
          <w:trHeight w:val="255"/>
          <w:jc w:val="center"/>
        </w:trPr>
        <w:tc>
          <w:tcPr>
            <w:tcW w:w="10629" w:type="dxa"/>
            <w:gridSpan w:val="29"/>
            <w:vMerge/>
            <w:tcBorders>
              <w:top w:val="nil"/>
              <w:left w:val="single" w:sz="12" w:space="0" w:color="auto"/>
              <w:bottom w:val="nil"/>
              <w:right w:val="single" w:sz="12" w:space="0" w:color="auto"/>
            </w:tcBorders>
            <w:vAlign w:val="center"/>
            <w:hideMark/>
          </w:tcPr>
          <w:p w14:paraId="35E4BDF0" w14:textId="77777777" w:rsidR="00E04E94" w:rsidRPr="00402EC3" w:rsidRDefault="00E04E94" w:rsidP="00E04E94">
            <w:pPr>
              <w:keepNext w:val="0"/>
              <w:spacing w:after="0"/>
              <w:ind w:left="0"/>
              <w:rPr>
                <w:rFonts w:ascii="Arial" w:hAnsi="Arial" w:cs="Arial"/>
                <w:bCs/>
                <w:sz w:val="16"/>
                <w:szCs w:val="16"/>
              </w:rPr>
            </w:pPr>
          </w:p>
        </w:tc>
      </w:tr>
      <w:tr w:rsidR="00E04E94" w:rsidRPr="00044AEB" w14:paraId="3BCFB5FC" w14:textId="77777777" w:rsidTr="00280D3A">
        <w:trPr>
          <w:trHeight w:val="243"/>
          <w:jc w:val="center"/>
        </w:trPr>
        <w:tc>
          <w:tcPr>
            <w:tcW w:w="10629" w:type="dxa"/>
            <w:gridSpan w:val="29"/>
            <w:vMerge/>
            <w:tcBorders>
              <w:top w:val="nil"/>
              <w:left w:val="single" w:sz="12" w:space="0" w:color="auto"/>
              <w:bottom w:val="nil"/>
              <w:right w:val="single" w:sz="12" w:space="0" w:color="auto"/>
            </w:tcBorders>
            <w:vAlign w:val="center"/>
            <w:hideMark/>
          </w:tcPr>
          <w:p w14:paraId="6ACC546C" w14:textId="77777777" w:rsidR="00E04E94" w:rsidRPr="00402EC3" w:rsidRDefault="00E04E94" w:rsidP="00E04E94">
            <w:pPr>
              <w:keepNext w:val="0"/>
              <w:spacing w:after="0"/>
              <w:ind w:left="0"/>
              <w:rPr>
                <w:rFonts w:ascii="Arial" w:hAnsi="Arial" w:cs="Arial"/>
                <w:bCs/>
                <w:sz w:val="16"/>
                <w:szCs w:val="16"/>
              </w:rPr>
            </w:pPr>
          </w:p>
        </w:tc>
      </w:tr>
      <w:tr w:rsidR="00E04E94" w:rsidRPr="00044AEB" w14:paraId="76F19314" w14:textId="77777777" w:rsidTr="00280D3A">
        <w:trPr>
          <w:trHeight w:val="80"/>
          <w:jc w:val="center"/>
        </w:trPr>
        <w:tc>
          <w:tcPr>
            <w:tcW w:w="2039" w:type="dxa"/>
            <w:gridSpan w:val="3"/>
            <w:tcBorders>
              <w:top w:val="nil"/>
              <w:left w:val="single" w:sz="12" w:space="0" w:color="auto"/>
              <w:bottom w:val="nil"/>
              <w:right w:val="nil"/>
            </w:tcBorders>
            <w:shd w:val="clear" w:color="auto" w:fill="auto"/>
            <w:noWrap/>
            <w:vAlign w:val="bottom"/>
            <w:hideMark/>
          </w:tcPr>
          <w:p w14:paraId="2A855D0A"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SGA Representative:</w:t>
            </w:r>
          </w:p>
        </w:tc>
        <w:tc>
          <w:tcPr>
            <w:tcW w:w="287" w:type="dxa"/>
            <w:gridSpan w:val="2"/>
            <w:tcBorders>
              <w:top w:val="nil"/>
              <w:left w:val="nil"/>
              <w:bottom w:val="single" w:sz="4" w:space="0" w:color="auto"/>
              <w:right w:val="nil"/>
            </w:tcBorders>
            <w:shd w:val="clear" w:color="auto" w:fill="auto"/>
            <w:noWrap/>
            <w:vAlign w:val="bottom"/>
            <w:hideMark/>
          </w:tcPr>
          <w:p w14:paraId="594F0FF7"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14:paraId="49244D92"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14:paraId="10C0C7E3"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4EC10DE1"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5F3E5657"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14:paraId="75832D21"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851" w:type="dxa"/>
            <w:gridSpan w:val="2"/>
            <w:tcBorders>
              <w:top w:val="nil"/>
              <w:left w:val="nil"/>
              <w:bottom w:val="nil"/>
              <w:right w:val="nil"/>
            </w:tcBorders>
            <w:shd w:val="clear" w:color="auto" w:fill="auto"/>
            <w:noWrap/>
            <w:vAlign w:val="bottom"/>
            <w:hideMark/>
          </w:tcPr>
          <w:p w14:paraId="44674FE9"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Title:</w:t>
            </w:r>
          </w:p>
        </w:tc>
        <w:tc>
          <w:tcPr>
            <w:tcW w:w="589" w:type="dxa"/>
            <w:gridSpan w:val="2"/>
            <w:tcBorders>
              <w:top w:val="nil"/>
              <w:left w:val="nil"/>
              <w:bottom w:val="single" w:sz="4" w:space="0" w:color="auto"/>
              <w:right w:val="nil"/>
            </w:tcBorders>
            <w:shd w:val="clear" w:color="auto" w:fill="auto"/>
            <w:noWrap/>
            <w:vAlign w:val="bottom"/>
            <w:hideMark/>
          </w:tcPr>
          <w:p w14:paraId="4A71807A"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1829" w:type="dxa"/>
            <w:gridSpan w:val="2"/>
            <w:tcBorders>
              <w:top w:val="nil"/>
              <w:left w:val="nil"/>
              <w:bottom w:val="single" w:sz="4" w:space="0" w:color="auto"/>
              <w:right w:val="nil"/>
            </w:tcBorders>
            <w:shd w:val="clear" w:color="auto" w:fill="auto"/>
            <w:noWrap/>
            <w:vAlign w:val="bottom"/>
            <w:hideMark/>
          </w:tcPr>
          <w:p w14:paraId="7F5A9232"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14:paraId="50A78C1D"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14:paraId="46B7096E"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r>
      <w:tr w:rsidR="00E04E94" w:rsidRPr="00044AEB" w14:paraId="2DAFF0B1" w14:textId="77777777" w:rsidTr="00280D3A">
        <w:trPr>
          <w:trHeight w:val="152"/>
          <w:jc w:val="center"/>
        </w:trPr>
        <w:tc>
          <w:tcPr>
            <w:tcW w:w="1049" w:type="dxa"/>
            <w:tcBorders>
              <w:top w:val="nil"/>
              <w:left w:val="single" w:sz="12" w:space="0" w:color="auto"/>
              <w:bottom w:val="nil"/>
              <w:right w:val="nil"/>
            </w:tcBorders>
            <w:shd w:val="clear" w:color="auto" w:fill="auto"/>
            <w:noWrap/>
            <w:vAlign w:val="bottom"/>
            <w:hideMark/>
          </w:tcPr>
          <w:p w14:paraId="2CA46977" w14:textId="77777777" w:rsidR="00E04E94" w:rsidRPr="00FF5C9B" w:rsidRDefault="00E04E94" w:rsidP="00E04E94">
            <w:pPr>
              <w:keepNext w:val="0"/>
              <w:spacing w:after="0"/>
              <w:ind w:left="0"/>
              <w:rPr>
                <w:rFonts w:ascii="Arial" w:hAnsi="Arial" w:cs="Arial"/>
                <w:bCs/>
                <w:sz w:val="16"/>
                <w:szCs w:val="16"/>
              </w:rPr>
            </w:pPr>
            <w:r>
              <w:rPr>
                <w:rFonts w:ascii="Arial" w:hAnsi="Arial" w:cs="Arial"/>
                <w:bCs/>
                <w:sz w:val="16"/>
                <w:szCs w:val="16"/>
              </w:rPr>
              <w:t>(type/print</w:t>
            </w:r>
            <w:r w:rsidRPr="00FF5C9B">
              <w:rPr>
                <w:rFonts w:ascii="Arial" w:hAnsi="Arial" w:cs="Arial"/>
                <w:bCs/>
                <w:sz w:val="16"/>
                <w:szCs w:val="16"/>
              </w:rPr>
              <w:t>)</w:t>
            </w:r>
          </w:p>
        </w:tc>
        <w:tc>
          <w:tcPr>
            <w:tcW w:w="990" w:type="dxa"/>
            <w:gridSpan w:val="2"/>
            <w:tcBorders>
              <w:top w:val="nil"/>
              <w:left w:val="nil"/>
              <w:bottom w:val="nil"/>
              <w:right w:val="nil"/>
            </w:tcBorders>
            <w:shd w:val="clear" w:color="auto" w:fill="auto"/>
            <w:noWrap/>
            <w:vAlign w:val="bottom"/>
            <w:hideMark/>
          </w:tcPr>
          <w:p w14:paraId="3A6ED62B" w14:textId="77777777" w:rsidR="00E04E94" w:rsidRPr="00402EC3"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491B0497" w14:textId="77777777" w:rsidR="00E04E94" w:rsidRPr="00966A9B"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2C8BEDF2" w14:textId="77777777" w:rsidR="00E04E94" w:rsidRPr="00966A9B"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0F3435A2" w14:textId="77777777" w:rsidR="00E04E94" w:rsidRPr="00966A9B"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60FA3DB9" w14:textId="77777777" w:rsidR="00E04E94" w:rsidRPr="00966A9B"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7B1ED30C" w14:textId="77777777" w:rsidR="00E04E94" w:rsidRPr="00966A9B"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68936253" w14:textId="77777777" w:rsidR="00E04E94" w:rsidRPr="00966A9B"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79300ACD" w14:textId="77777777" w:rsidR="00E04E94" w:rsidRPr="00402EC3"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431B55F4" w14:textId="77777777" w:rsidR="00E04E94" w:rsidRPr="00966A9B"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0ABD58AC" w14:textId="77777777" w:rsidR="00E04E94" w:rsidRPr="00966A9B" w:rsidRDefault="00E04E94" w:rsidP="00E04E94">
            <w:pPr>
              <w:keepNext w:val="0"/>
              <w:spacing w:after="0"/>
              <w:ind w:left="0"/>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1CFF6899" w14:textId="77777777" w:rsidR="00E04E94" w:rsidRPr="00966A9B"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0D5C6C35"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2F50D79B" w14:textId="77777777" w:rsidTr="00280D3A">
        <w:trPr>
          <w:trHeight w:val="255"/>
          <w:jc w:val="center"/>
        </w:trPr>
        <w:tc>
          <w:tcPr>
            <w:tcW w:w="1049" w:type="dxa"/>
            <w:tcBorders>
              <w:top w:val="nil"/>
              <w:left w:val="single" w:sz="12" w:space="0" w:color="auto"/>
              <w:bottom w:val="nil"/>
              <w:right w:val="nil"/>
            </w:tcBorders>
            <w:shd w:val="clear" w:color="auto" w:fill="auto"/>
            <w:noWrap/>
            <w:vAlign w:val="bottom"/>
            <w:hideMark/>
          </w:tcPr>
          <w:p w14:paraId="51B17C0F"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20F12969" w14:textId="77777777" w:rsidR="00E04E94" w:rsidRPr="00402EC3"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5ECE7271" w14:textId="77777777" w:rsidR="00E04E94" w:rsidRPr="00966A9B"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310935F7" w14:textId="77777777" w:rsidR="00E04E94" w:rsidRPr="00966A9B"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49680133" w14:textId="77777777" w:rsidR="00E04E94" w:rsidRPr="00966A9B"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3602CB68" w14:textId="77777777" w:rsidR="00E04E94" w:rsidRPr="00966A9B"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2442325E" w14:textId="77777777" w:rsidR="00E04E94" w:rsidRPr="00966A9B"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1A9314F8" w14:textId="77777777" w:rsidR="00E04E94" w:rsidRPr="00966A9B"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17983940" w14:textId="77777777" w:rsidR="00E04E94" w:rsidRPr="00402EC3"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45D906D8" w14:textId="77777777" w:rsidR="00E04E94" w:rsidRPr="00966A9B"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31E867F5" w14:textId="77777777" w:rsidR="00E04E94" w:rsidRPr="00966A9B" w:rsidRDefault="00E04E94" w:rsidP="00E04E94">
            <w:pPr>
              <w:keepNext w:val="0"/>
              <w:spacing w:after="0"/>
              <w:ind w:left="0"/>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3BE8F387" w14:textId="77777777" w:rsidR="00E04E94" w:rsidRPr="00966A9B"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72D34D7E"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r>
      <w:tr w:rsidR="00E04E94" w:rsidRPr="00044AEB" w14:paraId="296D144B" w14:textId="77777777" w:rsidTr="00280D3A">
        <w:trPr>
          <w:trHeight w:val="80"/>
          <w:jc w:val="center"/>
        </w:trPr>
        <w:tc>
          <w:tcPr>
            <w:tcW w:w="2039" w:type="dxa"/>
            <w:gridSpan w:val="3"/>
            <w:tcBorders>
              <w:top w:val="nil"/>
              <w:left w:val="single" w:sz="12" w:space="0" w:color="auto"/>
              <w:bottom w:val="nil"/>
              <w:right w:val="nil"/>
            </w:tcBorders>
            <w:shd w:val="clear" w:color="auto" w:fill="auto"/>
            <w:noWrap/>
            <w:vAlign w:val="bottom"/>
            <w:hideMark/>
          </w:tcPr>
          <w:p w14:paraId="4B6C2076"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Authorized Signature:</w:t>
            </w:r>
          </w:p>
        </w:tc>
        <w:tc>
          <w:tcPr>
            <w:tcW w:w="287" w:type="dxa"/>
            <w:gridSpan w:val="2"/>
            <w:tcBorders>
              <w:top w:val="nil"/>
              <w:left w:val="nil"/>
              <w:bottom w:val="single" w:sz="4" w:space="0" w:color="auto"/>
              <w:right w:val="nil"/>
            </w:tcBorders>
            <w:shd w:val="clear" w:color="auto" w:fill="auto"/>
            <w:noWrap/>
            <w:vAlign w:val="bottom"/>
            <w:hideMark/>
          </w:tcPr>
          <w:p w14:paraId="0E262FD4"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14:paraId="6A058D23"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14:paraId="72046F99"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2F3A3266"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66AC4998"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14:paraId="7A90448D"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851" w:type="dxa"/>
            <w:gridSpan w:val="2"/>
            <w:tcBorders>
              <w:top w:val="nil"/>
              <w:left w:val="nil"/>
              <w:bottom w:val="nil"/>
              <w:right w:val="nil"/>
            </w:tcBorders>
            <w:shd w:val="clear" w:color="auto" w:fill="auto"/>
            <w:noWrap/>
            <w:vAlign w:val="bottom"/>
            <w:hideMark/>
          </w:tcPr>
          <w:p w14:paraId="0BA2CA7D"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Date:</w:t>
            </w:r>
          </w:p>
        </w:tc>
        <w:tc>
          <w:tcPr>
            <w:tcW w:w="4618" w:type="dxa"/>
            <w:gridSpan w:val="11"/>
            <w:tcBorders>
              <w:top w:val="nil"/>
              <w:left w:val="nil"/>
              <w:bottom w:val="single" w:sz="4" w:space="0" w:color="auto"/>
              <w:right w:val="single" w:sz="12" w:space="0" w:color="auto"/>
            </w:tcBorders>
            <w:shd w:val="clear" w:color="auto" w:fill="auto"/>
            <w:noWrap/>
            <w:vAlign w:val="bottom"/>
            <w:hideMark/>
          </w:tcPr>
          <w:p w14:paraId="7F3EDB39"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r>
      <w:tr w:rsidR="00E04E94" w:rsidRPr="00044AEB" w14:paraId="65CC237C" w14:textId="77777777" w:rsidTr="00280D3A">
        <w:trPr>
          <w:trHeight w:val="255"/>
          <w:jc w:val="center"/>
        </w:trPr>
        <w:tc>
          <w:tcPr>
            <w:tcW w:w="1049" w:type="dxa"/>
            <w:tcBorders>
              <w:top w:val="nil"/>
              <w:left w:val="single" w:sz="12" w:space="0" w:color="auto"/>
              <w:bottom w:val="nil"/>
              <w:right w:val="nil"/>
            </w:tcBorders>
            <w:shd w:val="clear" w:color="auto" w:fill="auto"/>
            <w:noWrap/>
            <w:vAlign w:val="bottom"/>
            <w:hideMark/>
          </w:tcPr>
          <w:p w14:paraId="58B03B04"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7BD4E403" w14:textId="77777777" w:rsidR="00E04E94" w:rsidRPr="00402EC3"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313C45F2" w14:textId="77777777" w:rsidR="00E04E94" w:rsidRPr="00966A9B"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70541C51" w14:textId="77777777" w:rsidR="00E04E94" w:rsidRPr="00966A9B"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65CF5399" w14:textId="77777777" w:rsidR="00E04E94" w:rsidRPr="00966A9B"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5DC6FE4E" w14:textId="77777777" w:rsidR="00E04E94" w:rsidRPr="00966A9B"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3616DB7D" w14:textId="77777777" w:rsidR="00E04E94" w:rsidRPr="00966A9B"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25EF2C7E" w14:textId="77777777" w:rsidR="00E04E94" w:rsidRPr="00966A9B"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638AAEB2" w14:textId="77777777" w:rsidR="00E04E94" w:rsidRPr="00402EC3"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5A5CC318" w14:textId="77777777" w:rsidR="00E04E94" w:rsidRPr="00966A9B"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33B56728" w14:textId="77777777" w:rsidR="00E04E94" w:rsidRPr="00966A9B" w:rsidRDefault="00E04E94" w:rsidP="00E04E94">
            <w:pPr>
              <w:keepNext w:val="0"/>
              <w:spacing w:after="0"/>
              <w:ind w:left="0"/>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51433189" w14:textId="77777777" w:rsidR="00E04E94" w:rsidRPr="00966A9B"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19D043F7"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r>
      <w:tr w:rsidR="00E04E94" w:rsidRPr="00044AEB" w14:paraId="62314E6F" w14:textId="77777777" w:rsidTr="00280D3A">
        <w:trPr>
          <w:trHeight w:val="255"/>
          <w:jc w:val="center"/>
        </w:trPr>
        <w:tc>
          <w:tcPr>
            <w:tcW w:w="10629" w:type="dxa"/>
            <w:gridSpan w:val="29"/>
            <w:tcBorders>
              <w:top w:val="single" w:sz="4" w:space="0" w:color="auto"/>
              <w:left w:val="single" w:sz="12" w:space="0" w:color="auto"/>
              <w:bottom w:val="single" w:sz="4" w:space="0" w:color="auto"/>
              <w:right w:val="single" w:sz="12" w:space="0" w:color="auto"/>
            </w:tcBorders>
            <w:shd w:val="clear" w:color="000000" w:fill="D8D8D8"/>
            <w:noWrap/>
            <w:vAlign w:val="bottom"/>
            <w:hideMark/>
          </w:tcPr>
          <w:p w14:paraId="637A3432" w14:textId="77777777" w:rsidR="00E04E94" w:rsidRPr="00017EF5" w:rsidRDefault="00E04E94" w:rsidP="00E04E94">
            <w:pPr>
              <w:keepNext w:val="0"/>
              <w:spacing w:after="0"/>
              <w:ind w:left="0"/>
              <w:jc w:val="center"/>
              <w:rPr>
                <w:rFonts w:ascii="Arial" w:hAnsi="Arial" w:cs="Arial"/>
                <w:b/>
                <w:bCs/>
                <w:sz w:val="16"/>
                <w:szCs w:val="16"/>
              </w:rPr>
            </w:pPr>
            <w:r w:rsidRPr="00017EF5">
              <w:rPr>
                <w:rFonts w:ascii="Arial" w:hAnsi="Arial" w:cs="Arial"/>
                <w:b/>
                <w:bCs/>
                <w:sz w:val="16"/>
                <w:szCs w:val="16"/>
              </w:rPr>
              <w:t>FOR THE BLS USE ONLY</w:t>
            </w:r>
          </w:p>
        </w:tc>
      </w:tr>
      <w:tr w:rsidR="00E04E94" w:rsidRPr="00044AEB" w14:paraId="085AF6F6" w14:textId="77777777" w:rsidTr="00280D3A">
        <w:trPr>
          <w:trHeight w:val="225"/>
          <w:jc w:val="center"/>
        </w:trPr>
        <w:tc>
          <w:tcPr>
            <w:tcW w:w="1049" w:type="dxa"/>
            <w:tcBorders>
              <w:top w:val="nil"/>
              <w:left w:val="single" w:sz="12" w:space="0" w:color="auto"/>
              <w:bottom w:val="nil"/>
              <w:right w:val="nil"/>
            </w:tcBorders>
            <w:shd w:val="clear" w:color="auto" w:fill="auto"/>
            <w:noWrap/>
            <w:vAlign w:val="bottom"/>
            <w:hideMark/>
          </w:tcPr>
          <w:p w14:paraId="189AE439"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093227C4" w14:textId="77777777" w:rsidR="00E04E94" w:rsidRPr="00966A9B"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642C4180" w14:textId="77777777" w:rsidR="00E04E94" w:rsidRPr="00966A9B"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10D9A74A" w14:textId="77777777" w:rsidR="00E04E94" w:rsidRPr="00966A9B"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08F388EB" w14:textId="77777777" w:rsidR="00E04E94" w:rsidRPr="00966A9B"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01D85A58" w14:textId="77777777" w:rsidR="00E04E94" w:rsidRPr="00966A9B"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640E9392" w14:textId="77777777" w:rsidR="00E04E94" w:rsidRPr="00966A9B"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1E402B53" w14:textId="77777777" w:rsidR="00E04E94" w:rsidRPr="00966A9B"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1ECACD1F" w14:textId="77777777" w:rsidR="00E04E94" w:rsidRPr="00966A9B"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652BDA0D" w14:textId="77777777" w:rsidR="00E04E94" w:rsidRPr="00966A9B"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5E5922FA" w14:textId="77777777" w:rsidR="00E04E94" w:rsidRPr="00966A9B" w:rsidRDefault="00E04E94" w:rsidP="00E04E94">
            <w:pPr>
              <w:keepNext w:val="0"/>
              <w:spacing w:after="0"/>
              <w:ind w:left="0"/>
              <w:jc w:val="right"/>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1C9FAD22" w14:textId="77777777" w:rsidR="00E04E94" w:rsidRPr="00966A9B" w:rsidRDefault="00E04E94" w:rsidP="00E04E94">
            <w:pPr>
              <w:keepNext w:val="0"/>
              <w:spacing w:after="0"/>
              <w:ind w:left="0"/>
              <w:jc w:val="right"/>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34C1C2CD"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55018DBE" w14:textId="77777777" w:rsidTr="00280D3A">
        <w:trPr>
          <w:trHeight w:val="117"/>
          <w:jc w:val="center"/>
        </w:trPr>
        <w:tc>
          <w:tcPr>
            <w:tcW w:w="2039" w:type="dxa"/>
            <w:gridSpan w:val="3"/>
            <w:tcBorders>
              <w:top w:val="nil"/>
              <w:left w:val="single" w:sz="12" w:space="0" w:color="auto"/>
              <w:bottom w:val="nil"/>
              <w:right w:val="nil"/>
            </w:tcBorders>
            <w:shd w:val="clear" w:color="auto" w:fill="auto"/>
            <w:noWrap/>
            <w:vAlign w:val="bottom"/>
            <w:hideMark/>
          </w:tcPr>
          <w:p w14:paraId="24C0EF98" w14:textId="77777777" w:rsidR="00E04E94" w:rsidRPr="00402EC3" w:rsidRDefault="00E04E94" w:rsidP="00E04E94">
            <w:pPr>
              <w:keepNext w:val="0"/>
              <w:spacing w:after="0"/>
              <w:ind w:left="0"/>
              <w:jc w:val="right"/>
              <w:rPr>
                <w:rFonts w:ascii="Arial" w:hAnsi="Arial" w:cs="Arial"/>
                <w:bCs/>
                <w:sz w:val="16"/>
                <w:szCs w:val="16"/>
              </w:rPr>
            </w:pPr>
            <w:r w:rsidRPr="00402EC3">
              <w:rPr>
                <w:rFonts w:ascii="Arial" w:hAnsi="Arial" w:cs="Arial"/>
                <w:bCs/>
                <w:sz w:val="16"/>
                <w:szCs w:val="16"/>
              </w:rPr>
              <w:t>Date Received in RO:</w:t>
            </w:r>
          </w:p>
        </w:tc>
        <w:tc>
          <w:tcPr>
            <w:tcW w:w="287" w:type="dxa"/>
            <w:gridSpan w:val="2"/>
            <w:tcBorders>
              <w:top w:val="nil"/>
              <w:left w:val="nil"/>
              <w:bottom w:val="single" w:sz="4" w:space="0" w:color="auto"/>
              <w:right w:val="nil"/>
            </w:tcBorders>
            <w:shd w:val="clear" w:color="auto" w:fill="auto"/>
            <w:noWrap/>
            <w:vAlign w:val="bottom"/>
            <w:hideMark/>
          </w:tcPr>
          <w:p w14:paraId="18B464DA"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14:paraId="5B8DAF5F"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14:paraId="658DC7D8"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0B389EBC"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162E500A"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874" w:type="dxa"/>
            <w:gridSpan w:val="2"/>
            <w:tcBorders>
              <w:top w:val="nil"/>
              <w:left w:val="nil"/>
              <w:bottom w:val="nil"/>
              <w:right w:val="nil"/>
            </w:tcBorders>
            <w:shd w:val="clear" w:color="auto" w:fill="auto"/>
            <w:noWrap/>
            <w:vAlign w:val="bottom"/>
            <w:hideMark/>
          </w:tcPr>
          <w:p w14:paraId="09C15CE3" w14:textId="77777777" w:rsidR="00E04E94" w:rsidRPr="00966A9B" w:rsidRDefault="00E04E94" w:rsidP="00E04E94">
            <w:pPr>
              <w:keepNext w:val="0"/>
              <w:spacing w:after="0"/>
              <w:ind w:left="0"/>
              <w:rPr>
                <w:rFonts w:ascii="Arial" w:hAnsi="Arial" w:cs="Arial"/>
                <w:bCs/>
                <w:sz w:val="16"/>
                <w:szCs w:val="16"/>
              </w:rPr>
            </w:pPr>
          </w:p>
        </w:tc>
        <w:tc>
          <w:tcPr>
            <w:tcW w:w="1440" w:type="dxa"/>
            <w:gridSpan w:val="4"/>
            <w:tcBorders>
              <w:top w:val="nil"/>
              <w:left w:val="nil"/>
              <w:bottom w:val="nil"/>
              <w:right w:val="nil"/>
            </w:tcBorders>
            <w:shd w:val="clear" w:color="auto" w:fill="auto"/>
            <w:noWrap/>
            <w:vAlign w:val="bottom"/>
            <w:hideMark/>
          </w:tcPr>
          <w:p w14:paraId="5A152E5B" w14:textId="77777777" w:rsidR="00E04E94" w:rsidRPr="00966A9B" w:rsidRDefault="00E04E94" w:rsidP="00E04E94">
            <w:pPr>
              <w:keepNext w:val="0"/>
              <w:spacing w:after="0"/>
              <w:ind w:left="0"/>
              <w:jc w:val="right"/>
              <w:rPr>
                <w:rFonts w:ascii="Arial" w:hAnsi="Arial" w:cs="Arial"/>
                <w:bCs/>
                <w:sz w:val="16"/>
                <w:szCs w:val="16"/>
              </w:rPr>
            </w:pPr>
            <w:r w:rsidRPr="00966A9B">
              <w:rPr>
                <w:rFonts w:ascii="Arial" w:hAnsi="Arial" w:cs="Arial"/>
                <w:bCs/>
                <w:sz w:val="16"/>
                <w:szCs w:val="16"/>
              </w:rPr>
              <w:t>Received by:</w:t>
            </w:r>
          </w:p>
        </w:tc>
        <w:tc>
          <w:tcPr>
            <w:tcW w:w="1829" w:type="dxa"/>
            <w:gridSpan w:val="2"/>
            <w:tcBorders>
              <w:top w:val="nil"/>
              <w:left w:val="nil"/>
              <w:bottom w:val="single" w:sz="4" w:space="0" w:color="auto"/>
              <w:right w:val="nil"/>
            </w:tcBorders>
            <w:shd w:val="clear" w:color="auto" w:fill="auto"/>
            <w:noWrap/>
            <w:vAlign w:val="bottom"/>
            <w:hideMark/>
          </w:tcPr>
          <w:p w14:paraId="79A0343E"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14:paraId="120130E7"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14:paraId="52BDC37E"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64FA4AD3" w14:textId="77777777" w:rsidTr="00280D3A">
        <w:trPr>
          <w:trHeight w:val="225"/>
          <w:jc w:val="center"/>
        </w:trPr>
        <w:tc>
          <w:tcPr>
            <w:tcW w:w="1049" w:type="dxa"/>
            <w:tcBorders>
              <w:top w:val="nil"/>
              <w:left w:val="single" w:sz="12" w:space="0" w:color="auto"/>
              <w:bottom w:val="nil"/>
              <w:right w:val="nil"/>
            </w:tcBorders>
            <w:shd w:val="clear" w:color="auto" w:fill="auto"/>
            <w:noWrap/>
            <w:vAlign w:val="bottom"/>
            <w:hideMark/>
          </w:tcPr>
          <w:p w14:paraId="37A78B1D"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3190B040" w14:textId="77777777" w:rsidR="00E04E94" w:rsidRPr="00ED0A10" w:rsidRDefault="00E04E94" w:rsidP="00E04E94">
            <w:pPr>
              <w:keepNext w:val="0"/>
              <w:spacing w:after="0"/>
              <w:ind w:left="0"/>
              <w:jc w:val="right"/>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16C6637D"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53E37CE3"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593AFF6F"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47661F8A"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33D4BF49"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03BB184F"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3BA0386F" w14:textId="77777777" w:rsidR="00E04E94" w:rsidRPr="00966A9B" w:rsidRDefault="00E04E94" w:rsidP="00E04E94">
            <w:pPr>
              <w:keepNext w:val="0"/>
              <w:spacing w:after="0"/>
              <w:ind w:left="0"/>
              <w:jc w:val="right"/>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0CA1DAD6" w14:textId="77777777" w:rsidR="00E04E94" w:rsidRPr="00966A9B" w:rsidRDefault="00E04E94" w:rsidP="00E04E94">
            <w:pPr>
              <w:keepNext w:val="0"/>
              <w:spacing w:after="0"/>
              <w:ind w:left="0"/>
              <w:jc w:val="right"/>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3854F56C" w14:textId="77777777" w:rsidR="00E04E94" w:rsidRPr="00966A9B" w:rsidRDefault="00E04E94" w:rsidP="00E04E94">
            <w:pPr>
              <w:keepNext w:val="0"/>
              <w:spacing w:after="0"/>
              <w:ind w:left="0"/>
              <w:jc w:val="right"/>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2E57F41F" w14:textId="77777777" w:rsidR="00E04E94" w:rsidRPr="00966A9B" w:rsidRDefault="00E04E94" w:rsidP="00E04E94">
            <w:pPr>
              <w:keepNext w:val="0"/>
              <w:spacing w:after="0"/>
              <w:ind w:left="0"/>
              <w:jc w:val="right"/>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7F3D1277"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4162EE61" w14:textId="77777777" w:rsidTr="00280D3A">
        <w:trPr>
          <w:trHeight w:val="99"/>
          <w:jc w:val="center"/>
        </w:trPr>
        <w:tc>
          <w:tcPr>
            <w:tcW w:w="2039" w:type="dxa"/>
            <w:gridSpan w:val="3"/>
            <w:tcBorders>
              <w:top w:val="nil"/>
              <w:left w:val="single" w:sz="12" w:space="0" w:color="auto"/>
              <w:bottom w:val="nil"/>
              <w:right w:val="nil"/>
            </w:tcBorders>
            <w:shd w:val="clear" w:color="auto" w:fill="auto"/>
            <w:noWrap/>
            <w:vAlign w:val="bottom"/>
            <w:hideMark/>
          </w:tcPr>
          <w:p w14:paraId="71157A8F" w14:textId="77777777" w:rsidR="00E04E94" w:rsidRPr="00402EC3" w:rsidRDefault="00E04E94" w:rsidP="00E04E94">
            <w:pPr>
              <w:keepNext w:val="0"/>
              <w:spacing w:after="0"/>
              <w:ind w:left="0"/>
              <w:jc w:val="right"/>
              <w:rPr>
                <w:rFonts w:ascii="Arial" w:hAnsi="Arial" w:cs="Arial"/>
                <w:bCs/>
                <w:sz w:val="16"/>
                <w:szCs w:val="16"/>
              </w:rPr>
            </w:pPr>
            <w:r w:rsidRPr="00402EC3">
              <w:rPr>
                <w:rFonts w:ascii="Arial" w:hAnsi="Arial" w:cs="Arial"/>
                <w:bCs/>
                <w:sz w:val="16"/>
                <w:szCs w:val="16"/>
              </w:rPr>
              <w:t>Date Received in OFO:</w:t>
            </w:r>
          </w:p>
        </w:tc>
        <w:tc>
          <w:tcPr>
            <w:tcW w:w="287" w:type="dxa"/>
            <w:gridSpan w:val="2"/>
            <w:tcBorders>
              <w:top w:val="nil"/>
              <w:left w:val="nil"/>
              <w:bottom w:val="single" w:sz="4" w:space="0" w:color="auto"/>
              <w:right w:val="nil"/>
            </w:tcBorders>
            <w:shd w:val="clear" w:color="auto" w:fill="auto"/>
            <w:noWrap/>
            <w:vAlign w:val="bottom"/>
            <w:hideMark/>
          </w:tcPr>
          <w:p w14:paraId="600BAE18"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14:paraId="3B22A928"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14:paraId="3BC04696"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5A60C746"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4DC9C004"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874" w:type="dxa"/>
            <w:gridSpan w:val="2"/>
            <w:tcBorders>
              <w:top w:val="nil"/>
              <w:left w:val="nil"/>
              <w:bottom w:val="nil"/>
              <w:right w:val="nil"/>
            </w:tcBorders>
            <w:shd w:val="clear" w:color="auto" w:fill="auto"/>
            <w:noWrap/>
            <w:vAlign w:val="bottom"/>
            <w:hideMark/>
          </w:tcPr>
          <w:p w14:paraId="4FD82F65" w14:textId="77777777" w:rsidR="00E04E94" w:rsidRPr="00ED0A10" w:rsidRDefault="00E04E94" w:rsidP="00E04E94">
            <w:pPr>
              <w:keepNext w:val="0"/>
              <w:spacing w:after="0"/>
              <w:ind w:left="0"/>
              <w:rPr>
                <w:rFonts w:ascii="Arial" w:hAnsi="Arial" w:cs="Arial"/>
                <w:bCs/>
                <w:sz w:val="16"/>
                <w:szCs w:val="16"/>
              </w:rPr>
            </w:pPr>
          </w:p>
        </w:tc>
        <w:tc>
          <w:tcPr>
            <w:tcW w:w="1440" w:type="dxa"/>
            <w:gridSpan w:val="4"/>
            <w:tcBorders>
              <w:top w:val="nil"/>
              <w:left w:val="nil"/>
              <w:bottom w:val="nil"/>
              <w:right w:val="nil"/>
            </w:tcBorders>
            <w:shd w:val="clear" w:color="auto" w:fill="auto"/>
            <w:noWrap/>
            <w:vAlign w:val="bottom"/>
            <w:hideMark/>
          </w:tcPr>
          <w:p w14:paraId="339F1CA5" w14:textId="77777777" w:rsidR="00E04E94" w:rsidRPr="00966A9B" w:rsidRDefault="00E04E94" w:rsidP="00E04E94">
            <w:pPr>
              <w:keepNext w:val="0"/>
              <w:spacing w:after="0"/>
              <w:ind w:left="0"/>
              <w:jc w:val="right"/>
              <w:rPr>
                <w:rFonts w:ascii="Arial" w:hAnsi="Arial" w:cs="Arial"/>
                <w:bCs/>
                <w:sz w:val="16"/>
                <w:szCs w:val="16"/>
              </w:rPr>
            </w:pPr>
            <w:r w:rsidRPr="00966A9B">
              <w:rPr>
                <w:rFonts w:ascii="Arial" w:hAnsi="Arial" w:cs="Arial"/>
                <w:bCs/>
                <w:sz w:val="16"/>
                <w:szCs w:val="16"/>
              </w:rPr>
              <w:t>Received by:</w:t>
            </w:r>
          </w:p>
        </w:tc>
        <w:tc>
          <w:tcPr>
            <w:tcW w:w="1829" w:type="dxa"/>
            <w:gridSpan w:val="2"/>
            <w:tcBorders>
              <w:top w:val="nil"/>
              <w:left w:val="nil"/>
              <w:bottom w:val="single" w:sz="4" w:space="0" w:color="auto"/>
              <w:right w:val="nil"/>
            </w:tcBorders>
            <w:shd w:val="clear" w:color="auto" w:fill="auto"/>
            <w:noWrap/>
            <w:vAlign w:val="bottom"/>
            <w:hideMark/>
          </w:tcPr>
          <w:p w14:paraId="7A1AAF71"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14:paraId="6CC98985"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14:paraId="0AAD9CBE"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5E4C1C25" w14:textId="77777777" w:rsidTr="00280D3A">
        <w:trPr>
          <w:trHeight w:val="225"/>
          <w:jc w:val="center"/>
        </w:trPr>
        <w:tc>
          <w:tcPr>
            <w:tcW w:w="1049" w:type="dxa"/>
            <w:tcBorders>
              <w:top w:val="nil"/>
              <w:left w:val="single" w:sz="12" w:space="0" w:color="auto"/>
              <w:bottom w:val="nil"/>
              <w:right w:val="nil"/>
            </w:tcBorders>
            <w:shd w:val="clear" w:color="auto" w:fill="auto"/>
            <w:noWrap/>
            <w:vAlign w:val="bottom"/>
            <w:hideMark/>
          </w:tcPr>
          <w:p w14:paraId="0B5FD26A"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7617D172" w14:textId="77777777" w:rsidR="00E04E94" w:rsidRPr="00ED0A10" w:rsidRDefault="00E04E94" w:rsidP="00E04E94">
            <w:pPr>
              <w:keepNext w:val="0"/>
              <w:spacing w:after="0"/>
              <w:ind w:left="0"/>
              <w:jc w:val="right"/>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0ACAF150"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269836F2"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3880B430"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3C8D59D9"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15BCAD74"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025709E5"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602345FE" w14:textId="77777777" w:rsidR="00E04E94" w:rsidRPr="00966A9B" w:rsidRDefault="00E04E94" w:rsidP="00E04E94">
            <w:pPr>
              <w:keepNext w:val="0"/>
              <w:spacing w:after="0"/>
              <w:ind w:left="0"/>
              <w:jc w:val="right"/>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44411D22" w14:textId="77777777" w:rsidR="00E04E94" w:rsidRPr="00966A9B" w:rsidRDefault="00E04E94" w:rsidP="00E04E94">
            <w:pPr>
              <w:keepNext w:val="0"/>
              <w:spacing w:after="0"/>
              <w:ind w:left="0"/>
              <w:jc w:val="right"/>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11077580" w14:textId="77777777" w:rsidR="00E04E94" w:rsidRPr="00966A9B" w:rsidRDefault="00E04E94" w:rsidP="00E04E94">
            <w:pPr>
              <w:keepNext w:val="0"/>
              <w:spacing w:after="0"/>
              <w:ind w:left="0"/>
              <w:jc w:val="right"/>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6633624D" w14:textId="77777777" w:rsidR="00E04E94" w:rsidRPr="00966A9B" w:rsidRDefault="00E04E94" w:rsidP="00E04E94">
            <w:pPr>
              <w:keepNext w:val="0"/>
              <w:spacing w:after="0"/>
              <w:ind w:left="0"/>
              <w:jc w:val="right"/>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5C4F03A8"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0321EC0B" w14:textId="77777777" w:rsidTr="00280D3A">
        <w:trPr>
          <w:trHeight w:val="90"/>
          <w:jc w:val="center"/>
        </w:trPr>
        <w:tc>
          <w:tcPr>
            <w:tcW w:w="2039" w:type="dxa"/>
            <w:gridSpan w:val="3"/>
            <w:tcBorders>
              <w:top w:val="nil"/>
              <w:left w:val="single" w:sz="12" w:space="0" w:color="auto"/>
              <w:bottom w:val="nil"/>
              <w:right w:val="nil"/>
            </w:tcBorders>
            <w:shd w:val="clear" w:color="auto" w:fill="auto"/>
            <w:noWrap/>
            <w:vAlign w:val="bottom"/>
            <w:hideMark/>
          </w:tcPr>
          <w:p w14:paraId="28E0A8A9" w14:textId="77777777" w:rsidR="00E04E94" w:rsidRPr="00402EC3" w:rsidRDefault="00E04E94" w:rsidP="00E04E94">
            <w:pPr>
              <w:keepNext w:val="0"/>
              <w:spacing w:after="0"/>
              <w:ind w:left="0"/>
              <w:jc w:val="right"/>
              <w:rPr>
                <w:rFonts w:ascii="Arial" w:hAnsi="Arial" w:cs="Arial"/>
                <w:bCs/>
                <w:sz w:val="16"/>
                <w:szCs w:val="16"/>
              </w:rPr>
            </w:pPr>
            <w:r w:rsidRPr="00402EC3">
              <w:rPr>
                <w:rFonts w:ascii="Arial" w:hAnsi="Arial" w:cs="Arial"/>
                <w:bCs/>
                <w:sz w:val="16"/>
                <w:szCs w:val="16"/>
              </w:rPr>
              <w:t>Date Received in DFPM:</w:t>
            </w:r>
          </w:p>
        </w:tc>
        <w:tc>
          <w:tcPr>
            <w:tcW w:w="287" w:type="dxa"/>
            <w:gridSpan w:val="2"/>
            <w:tcBorders>
              <w:top w:val="nil"/>
              <w:left w:val="nil"/>
              <w:bottom w:val="single" w:sz="4" w:space="0" w:color="auto"/>
              <w:right w:val="nil"/>
            </w:tcBorders>
            <w:shd w:val="clear" w:color="auto" w:fill="auto"/>
            <w:noWrap/>
            <w:vAlign w:val="bottom"/>
            <w:hideMark/>
          </w:tcPr>
          <w:p w14:paraId="4DB3207A"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14:paraId="6BF1D44A"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14:paraId="376A1145"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7B255D9A"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6384DF78"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874" w:type="dxa"/>
            <w:gridSpan w:val="2"/>
            <w:tcBorders>
              <w:top w:val="nil"/>
              <w:left w:val="nil"/>
              <w:bottom w:val="nil"/>
              <w:right w:val="nil"/>
            </w:tcBorders>
            <w:shd w:val="clear" w:color="auto" w:fill="auto"/>
            <w:noWrap/>
            <w:vAlign w:val="bottom"/>
            <w:hideMark/>
          </w:tcPr>
          <w:p w14:paraId="7B7DE89D" w14:textId="77777777" w:rsidR="00E04E94" w:rsidRPr="00ED0A10" w:rsidRDefault="00E04E94" w:rsidP="00E04E94">
            <w:pPr>
              <w:keepNext w:val="0"/>
              <w:spacing w:after="0"/>
              <w:ind w:left="0"/>
              <w:rPr>
                <w:rFonts w:ascii="Arial" w:hAnsi="Arial" w:cs="Arial"/>
                <w:bCs/>
                <w:sz w:val="16"/>
                <w:szCs w:val="16"/>
              </w:rPr>
            </w:pPr>
          </w:p>
        </w:tc>
        <w:tc>
          <w:tcPr>
            <w:tcW w:w="1440" w:type="dxa"/>
            <w:gridSpan w:val="4"/>
            <w:tcBorders>
              <w:top w:val="nil"/>
              <w:left w:val="nil"/>
              <w:bottom w:val="nil"/>
              <w:right w:val="nil"/>
            </w:tcBorders>
            <w:shd w:val="clear" w:color="auto" w:fill="auto"/>
            <w:noWrap/>
            <w:vAlign w:val="bottom"/>
            <w:hideMark/>
          </w:tcPr>
          <w:p w14:paraId="2851D010" w14:textId="77777777" w:rsidR="00E04E94" w:rsidRPr="00966A9B" w:rsidRDefault="00E04E94" w:rsidP="00E04E94">
            <w:pPr>
              <w:keepNext w:val="0"/>
              <w:spacing w:after="0"/>
              <w:ind w:left="0"/>
              <w:jc w:val="right"/>
              <w:rPr>
                <w:rFonts w:ascii="Arial" w:hAnsi="Arial" w:cs="Arial"/>
                <w:bCs/>
                <w:sz w:val="16"/>
                <w:szCs w:val="16"/>
              </w:rPr>
            </w:pPr>
            <w:r w:rsidRPr="00966A9B">
              <w:rPr>
                <w:rFonts w:ascii="Arial" w:hAnsi="Arial" w:cs="Arial"/>
                <w:bCs/>
                <w:sz w:val="16"/>
                <w:szCs w:val="16"/>
              </w:rPr>
              <w:t>Received by:</w:t>
            </w:r>
          </w:p>
        </w:tc>
        <w:tc>
          <w:tcPr>
            <w:tcW w:w="1829" w:type="dxa"/>
            <w:gridSpan w:val="2"/>
            <w:tcBorders>
              <w:top w:val="nil"/>
              <w:left w:val="nil"/>
              <w:bottom w:val="single" w:sz="4" w:space="0" w:color="auto"/>
              <w:right w:val="nil"/>
            </w:tcBorders>
            <w:shd w:val="clear" w:color="auto" w:fill="auto"/>
            <w:noWrap/>
            <w:vAlign w:val="bottom"/>
            <w:hideMark/>
          </w:tcPr>
          <w:p w14:paraId="65A7C78F"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14:paraId="709F994E"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14:paraId="35C935CE"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58B01F5B" w14:textId="77777777" w:rsidTr="00280D3A">
        <w:trPr>
          <w:trHeight w:val="225"/>
          <w:jc w:val="center"/>
        </w:trPr>
        <w:tc>
          <w:tcPr>
            <w:tcW w:w="1049" w:type="dxa"/>
            <w:tcBorders>
              <w:top w:val="nil"/>
              <w:left w:val="single" w:sz="12" w:space="0" w:color="auto"/>
              <w:bottom w:val="nil"/>
              <w:right w:val="nil"/>
            </w:tcBorders>
            <w:shd w:val="clear" w:color="auto" w:fill="auto"/>
            <w:noWrap/>
            <w:vAlign w:val="bottom"/>
            <w:hideMark/>
          </w:tcPr>
          <w:p w14:paraId="47690B0F"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23DA069C" w14:textId="77777777" w:rsidR="00E04E94" w:rsidRPr="00ED0A10"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7E3C5613"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6BBF1B13"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1D7E91A1"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1BA58C5B"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390641BF"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40150930"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020E5740" w14:textId="77777777" w:rsidR="00E04E94" w:rsidRPr="00966A9B"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7B35D96F" w14:textId="77777777" w:rsidR="00E04E94" w:rsidRPr="00966A9B"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5BE37774" w14:textId="77777777" w:rsidR="00E04E94" w:rsidRPr="00966A9B" w:rsidRDefault="00E04E94" w:rsidP="00E04E94">
            <w:pPr>
              <w:keepNext w:val="0"/>
              <w:spacing w:after="0"/>
              <w:ind w:left="0"/>
              <w:jc w:val="right"/>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406A7EEC" w14:textId="77777777" w:rsidR="00E04E94" w:rsidRPr="00966A9B" w:rsidRDefault="00E04E94" w:rsidP="00E04E94">
            <w:pPr>
              <w:keepNext w:val="0"/>
              <w:spacing w:after="0"/>
              <w:ind w:left="0"/>
              <w:jc w:val="right"/>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5093FF25"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26077925" w14:textId="77777777" w:rsidTr="00280D3A">
        <w:trPr>
          <w:trHeight w:val="80"/>
          <w:jc w:val="center"/>
        </w:trPr>
        <w:tc>
          <w:tcPr>
            <w:tcW w:w="2399" w:type="dxa"/>
            <w:gridSpan w:val="6"/>
            <w:tcBorders>
              <w:top w:val="nil"/>
              <w:left w:val="single" w:sz="12" w:space="0" w:color="auto"/>
              <w:bottom w:val="nil"/>
              <w:right w:val="nil"/>
            </w:tcBorders>
            <w:shd w:val="clear" w:color="auto" w:fill="auto"/>
            <w:noWrap/>
            <w:vAlign w:val="bottom"/>
            <w:hideMark/>
          </w:tcPr>
          <w:p w14:paraId="77AFDBFE"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Approved by (Analyst, BGFM):</w:t>
            </w:r>
          </w:p>
        </w:tc>
        <w:tc>
          <w:tcPr>
            <w:tcW w:w="693" w:type="dxa"/>
            <w:gridSpan w:val="4"/>
            <w:tcBorders>
              <w:top w:val="nil"/>
              <w:left w:val="nil"/>
              <w:bottom w:val="single" w:sz="4" w:space="0" w:color="auto"/>
              <w:right w:val="nil"/>
            </w:tcBorders>
            <w:shd w:val="clear" w:color="auto" w:fill="auto"/>
            <w:noWrap/>
            <w:vAlign w:val="bottom"/>
            <w:hideMark/>
          </w:tcPr>
          <w:p w14:paraId="30979BBB"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433E2389"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41E60700"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14:paraId="30A768BD"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851" w:type="dxa"/>
            <w:gridSpan w:val="2"/>
            <w:tcBorders>
              <w:top w:val="nil"/>
              <w:left w:val="nil"/>
              <w:bottom w:val="single" w:sz="4" w:space="0" w:color="auto"/>
              <w:right w:val="nil"/>
            </w:tcBorders>
            <w:shd w:val="clear" w:color="auto" w:fill="auto"/>
            <w:noWrap/>
            <w:vAlign w:val="bottom"/>
            <w:hideMark/>
          </w:tcPr>
          <w:p w14:paraId="2169D70E"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589" w:type="dxa"/>
            <w:gridSpan w:val="2"/>
            <w:tcBorders>
              <w:top w:val="nil"/>
              <w:left w:val="nil"/>
              <w:bottom w:val="nil"/>
              <w:right w:val="nil"/>
            </w:tcBorders>
            <w:shd w:val="clear" w:color="auto" w:fill="auto"/>
            <w:noWrap/>
            <w:vAlign w:val="bottom"/>
            <w:hideMark/>
          </w:tcPr>
          <w:p w14:paraId="746BF6FE" w14:textId="77777777" w:rsidR="00E04E94" w:rsidRPr="00966A9B"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6CEF7657" w14:textId="77777777" w:rsidR="00E04E94" w:rsidRPr="00966A9B" w:rsidRDefault="00E04E94" w:rsidP="00E04E94">
            <w:pPr>
              <w:keepNext w:val="0"/>
              <w:spacing w:after="0"/>
              <w:ind w:left="0"/>
              <w:jc w:val="right"/>
              <w:rPr>
                <w:rFonts w:ascii="Arial" w:hAnsi="Arial" w:cs="Arial"/>
                <w:bCs/>
                <w:sz w:val="16"/>
                <w:szCs w:val="16"/>
              </w:rPr>
            </w:pPr>
            <w:r w:rsidRPr="00966A9B">
              <w:rPr>
                <w:rFonts w:ascii="Arial" w:hAnsi="Arial" w:cs="Arial"/>
                <w:bCs/>
                <w:sz w:val="16"/>
                <w:szCs w:val="16"/>
              </w:rPr>
              <w:t>Date:</w:t>
            </w:r>
          </w:p>
        </w:tc>
        <w:tc>
          <w:tcPr>
            <w:tcW w:w="275" w:type="dxa"/>
            <w:gridSpan w:val="4"/>
            <w:tcBorders>
              <w:top w:val="nil"/>
              <w:left w:val="nil"/>
              <w:bottom w:val="single" w:sz="4" w:space="0" w:color="auto"/>
              <w:right w:val="nil"/>
            </w:tcBorders>
            <w:shd w:val="clear" w:color="auto" w:fill="auto"/>
            <w:noWrap/>
            <w:vAlign w:val="bottom"/>
            <w:hideMark/>
          </w:tcPr>
          <w:p w14:paraId="399BE26A"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14:paraId="2C49CB42"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1E4212FE" w14:textId="77777777" w:rsidTr="00280D3A">
        <w:trPr>
          <w:trHeight w:val="225"/>
          <w:jc w:val="center"/>
        </w:trPr>
        <w:tc>
          <w:tcPr>
            <w:tcW w:w="1049" w:type="dxa"/>
            <w:tcBorders>
              <w:top w:val="nil"/>
              <w:left w:val="single" w:sz="12" w:space="0" w:color="auto"/>
              <w:bottom w:val="nil"/>
              <w:right w:val="nil"/>
            </w:tcBorders>
            <w:shd w:val="clear" w:color="auto" w:fill="auto"/>
            <w:noWrap/>
            <w:vAlign w:val="bottom"/>
            <w:hideMark/>
          </w:tcPr>
          <w:p w14:paraId="07BF55F0"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52509554" w14:textId="77777777" w:rsidR="00E04E94" w:rsidRPr="00ED0A10"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787D99BE"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05801340"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1D6F303B"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4D9A00D4"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281EA41A"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3A8A402E"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64CCEA2B" w14:textId="77777777" w:rsidR="00E04E94" w:rsidRPr="00ED0A10"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24405C13" w14:textId="77777777" w:rsidR="00E04E94" w:rsidRPr="00ED0A10"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54190052" w14:textId="77777777" w:rsidR="00E04E94" w:rsidRPr="00ED0A10" w:rsidRDefault="00E04E94" w:rsidP="00E04E94">
            <w:pPr>
              <w:keepNext w:val="0"/>
              <w:spacing w:after="0"/>
              <w:ind w:left="0"/>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5E2E2533" w14:textId="77777777" w:rsidR="00E04E94" w:rsidRPr="00ED0A10"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2B560672"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r>
      <w:tr w:rsidR="00E04E94" w:rsidRPr="00044AEB" w14:paraId="7D964CB4" w14:textId="77777777" w:rsidTr="00280D3A">
        <w:trPr>
          <w:trHeight w:val="225"/>
          <w:jc w:val="center"/>
        </w:trPr>
        <w:tc>
          <w:tcPr>
            <w:tcW w:w="1049" w:type="dxa"/>
            <w:tcBorders>
              <w:top w:val="nil"/>
              <w:left w:val="single" w:sz="12" w:space="0" w:color="auto"/>
              <w:bottom w:val="nil"/>
              <w:right w:val="nil"/>
            </w:tcBorders>
            <w:shd w:val="clear" w:color="auto" w:fill="auto"/>
            <w:noWrap/>
            <w:vAlign w:val="bottom"/>
            <w:hideMark/>
          </w:tcPr>
          <w:p w14:paraId="67DF4A00"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7C26D6E3" w14:textId="77777777" w:rsidR="00E04E94" w:rsidRPr="00ED0A10"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790EAA16"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42A01649"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1283D7F2"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67002831"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0C12D25F"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491D2F92"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7FB6E28E" w14:textId="77777777" w:rsidR="00E04E94" w:rsidRPr="00ED0A10"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261E5EB8" w14:textId="77777777" w:rsidR="00E04E94" w:rsidRPr="00ED0A10"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76247981" w14:textId="77777777" w:rsidR="00E04E94" w:rsidRPr="00ED0A10" w:rsidRDefault="00E04E94" w:rsidP="00E04E94">
            <w:pPr>
              <w:keepNext w:val="0"/>
              <w:spacing w:after="0"/>
              <w:ind w:left="0"/>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705640B2" w14:textId="77777777" w:rsidR="00E04E94" w:rsidRPr="00ED0A10"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37FCF02A"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r>
      <w:tr w:rsidR="00E04E94" w:rsidRPr="00044AEB" w14:paraId="305F3DDD" w14:textId="77777777" w:rsidTr="00280D3A">
        <w:trPr>
          <w:trHeight w:val="70"/>
          <w:jc w:val="center"/>
        </w:trPr>
        <w:tc>
          <w:tcPr>
            <w:tcW w:w="1049" w:type="dxa"/>
            <w:tcBorders>
              <w:top w:val="nil"/>
              <w:left w:val="single" w:sz="12" w:space="0" w:color="auto"/>
              <w:bottom w:val="nil"/>
              <w:right w:val="nil"/>
            </w:tcBorders>
            <w:shd w:val="clear" w:color="auto" w:fill="auto"/>
            <w:noWrap/>
            <w:vAlign w:val="bottom"/>
            <w:hideMark/>
          </w:tcPr>
          <w:p w14:paraId="0A09803E" w14:textId="77777777" w:rsidR="00E04E94" w:rsidRPr="00402EC3" w:rsidRDefault="00E04E94" w:rsidP="00E04E94">
            <w:pPr>
              <w:keepNext w:val="0"/>
              <w:spacing w:after="0"/>
              <w:ind w:left="0"/>
              <w:jc w:val="right"/>
              <w:rPr>
                <w:rFonts w:ascii="Arial" w:hAnsi="Arial" w:cs="Arial"/>
                <w:bCs/>
                <w:sz w:val="16"/>
                <w:szCs w:val="16"/>
              </w:rPr>
            </w:pPr>
            <w:r w:rsidRPr="00402EC3">
              <w:rPr>
                <w:rFonts w:ascii="Arial" w:hAnsi="Arial" w:cs="Arial"/>
                <w:bCs/>
                <w:sz w:val="16"/>
                <w:szCs w:val="16"/>
              </w:rPr>
              <w:t>Remarks:</w:t>
            </w:r>
          </w:p>
        </w:tc>
        <w:tc>
          <w:tcPr>
            <w:tcW w:w="990" w:type="dxa"/>
            <w:gridSpan w:val="2"/>
            <w:tcBorders>
              <w:top w:val="single" w:sz="4" w:space="0" w:color="auto"/>
              <w:left w:val="single" w:sz="4" w:space="0" w:color="auto"/>
              <w:bottom w:val="nil"/>
              <w:right w:val="nil"/>
            </w:tcBorders>
            <w:shd w:val="clear" w:color="auto" w:fill="auto"/>
            <w:noWrap/>
            <w:vAlign w:val="bottom"/>
            <w:hideMark/>
          </w:tcPr>
          <w:p w14:paraId="29897EE6"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87" w:type="dxa"/>
            <w:gridSpan w:val="2"/>
            <w:tcBorders>
              <w:top w:val="single" w:sz="4" w:space="0" w:color="auto"/>
              <w:left w:val="nil"/>
              <w:bottom w:val="nil"/>
              <w:right w:val="nil"/>
            </w:tcBorders>
            <w:shd w:val="clear" w:color="auto" w:fill="auto"/>
            <w:noWrap/>
            <w:vAlign w:val="bottom"/>
            <w:hideMark/>
          </w:tcPr>
          <w:p w14:paraId="1AD6161F"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433" w:type="dxa"/>
            <w:gridSpan w:val="3"/>
            <w:tcBorders>
              <w:top w:val="single" w:sz="4" w:space="0" w:color="auto"/>
              <w:left w:val="nil"/>
              <w:bottom w:val="nil"/>
              <w:right w:val="nil"/>
            </w:tcBorders>
            <w:shd w:val="clear" w:color="auto" w:fill="auto"/>
            <w:noWrap/>
            <w:vAlign w:val="bottom"/>
            <w:hideMark/>
          </w:tcPr>
          <w:p w14:paraId="221B7190"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333" w:type="dxa"/>
            <w:gridSpan w:val="2"/>
            <w:tcBorders>
              <w:top w:val="single" w:sz="4" w:space="0" w:color="auto"/>
              <w:left w:val="nil"/>
              <w:bottom w:val="nil"/>
              <w:right w:val="nil"/>
            </w:tcBorders>
            <w:shd w:val="clear" w:color="auto" w:fill="auto"/>
            <w:noWrap/>
            <w:vAlign w:val="bottom"/>
            <w:hideMark/>
          </w:tcPr>
          <w:p w14:paraId="11E07409"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641" w:type="dxa"/>
            <w:gridSpan w:val="2"/>
            <w:tcBorders>
              <w:top w:val="single" w:sz="4" w:space="0" w:color="auto"/>
              <w:left w:val="nil"/>
              <w:bottom w:val="nil"/>
              <w:right w:val="nil"/>
            </w:tcBorders>
            <w:shd w:val="clear" w:color="auto" w:fill="auto"/>
            <w:noWrap/>
            <w:vAlign w:val="bottom"/>
            <w:hideMark/>
          </w:tcPr>
          <w:p w14:paraId="6AD04520"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553" w:type="dxa"/>
            <w:gridSpan w:val="2"/>
            <w:tcBorders>
              <w:top w:val="single" w:sz="4" w:space="0" w:color="auto"/>
              <w:left w:val="nil"/>
              <w:bottom w:val="nil"/>
              <w:right w:val="nil"/>
            </w:tcBorders>
            <w:shd w:val="clear" w:color="auto" w:fill="auto"/>
            <w:noWrap/>
            <w:vAlign w:val="bottom"/>
            <w:hideMark/>
          </w:tcPr>
          <w:p w14:paraId="52F8BDE2"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874" w:type="dxa"/>
            <w:gridSpan w:val="2"/>
            <w:tcBorders>
              <w:top w:val="single" w:sz="4" w:space="0" w:color="auto"/>
              <w:left w:val="nil"/>
              <w:bottom w:val="nil"/>
              <w:right w:val="nil"/>
            </w:tcBorders>
            <w:shd w:val="clear" w:color="auto" w:fill="auto"/>
            <w:noWrap/>
            <w:vAlign w:val="bottom"/>
            <w:hideMark/>
          </w:tcPr>
          <w:p w14:paraId="2B995840"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851" w:type="dxa"/>
            <w:gridSpan w:val="2"/>
            <w:tcBorders>
              <w:top w:val="single" w:sz="4" w:space="0" w:color="auto"/>
              <w:left w:val="nil"/>
              <w:bottom w:val="nil"/>
              <w:right w:val="nil"/>
            </w:tcBorders>
            <w:shd w:val="clear" w:color="auto" w:fill="auto"/>
            <w:noWrap/>
            <w:vAlign w:val="bottom"/>
            <w:hideMark/>
          </w:tcPr>
          <w:p w14:paraId="34DB5E3A"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589" w:type="dxa"/>
            <w:gridSpan w:val="2"/>
            <w:tcBorders>
              <w:top w:val="single" w:sz="4" w:space="0" w:color="auto"/>
              <w:left w:val="nil"/>
              <w:bottom w:val="nil"/>
              <w:right w:val="nil"/>
            </w:tcBorders>
            <w:shd w:val="clear" w:color="auto" w:fill="auto"/>
            <w:noWrap/>
            <w:vAlign w:val="bottom"/>
            <w:hideMark/>
          </w:tcPr>
          <w:p w14:paraId="5EBA9BC7"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1829" w:type="dxa"/>
            <w:gridSpan w:val="2"/>
            <w:tcBorders>
              <w:top w:val="single" w:sz="4" w:space="0" w:color="auto"/>
              <w:left w:val="nil"/>
              <w:bottom w:val="nil"/>
              <w:right w:val="single" w:sz="4" w:space="0" w:color="auto"/>
            </w:tcBorders>
            <w:shd w:val="clear" w:color="auto" w:fill="auto"/>
            <w:noWrap/>
            <w:vAlign w:val="bottom"/>
            <w:hideMark/>
          </w:tcPr>
          <w:p w14:paraId="37F710C9"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75" w:type="dxa"/>
            <w:gridSpan w:val="4"/>
            <w:tcBorders>
              <w:top w:val="nil"/>
              <w:left w:val="nil"/>
              <w:bottom w:val="nil"/>
              <w:right w:val="nil"/>
            </w:tcBorders>
            <w:shd w:val="clear" w:color="auto" w:fill="auto"/>
            <w:noWrap/>
            <w:vAlign w:val="bottom"/>
            <w:hideMark/>
          </w:tcPr>
          <w:p w14:paraId="1C4BD3A7" w14:textId="77777777" w:rsidR="00E04E94" w:rsidRPr="00ED0A10"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24035EF9"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r>
      <w:tr w:rsidR="00E04E94" w:rsidRPr="00044AEB" w14:paraId="2992DC99" w14:textId="77777777" w:rsidTr="00280D3A">
        <w:trPr>
          <w:trHeight w:val="225"/>
          <w:jc w:val="center"/>
        </w:trPr>
        <w:tc>
          <w:tcPr>
            <w:tcW w:w="1049" w:type="dxa"/>
            <w:tcBorders>
              <w:top w:val="nil"/>
              <w:left w:val="single" w:sz="12" w:space="0" w:color="auto"/>
              <w:bottom w:val="nil"/>
              <w:right w:val="nil"/>
            </w:tcBorders>
            <w:shd w:val="clear" w:color="auto" w:fill="auto"/>
            <w:noWrap/>
            <w:vAlign w:val="bottom"/>
            <w:hideMark/>
          </w:tcPr>
          <w:p w14:paraId="50D52518"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990" w:type="dxa"/>
            <w:gridSpan w:val="2"/>
            <w:tcBorders>
              <w:top w:val="nil"/>
              <w:left w:val="single" w:sz="4" w:space="0" w:color="auto"/>
              <w:bottom w:val="nil"/>
              <w:right w:val="nil"/>
            </w:tcBorders>
            <w:shd w:val="clear" w:color="auto" w:fill="auto"/>
            <w:noWrap/>
            <w:vAlign w:val="bottom"/>
            <w:hideMark/>
          </w:tcPr>
          <w:p w14:paraId="1BFCF372"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87" w:type="dxa"/>
            <w:gridSpan w:val="2"/>
            <w:tcBorders>
              <w:top w:val="nil"/>
              <w:left w:val="nil"/>
              <w:bottom w:val="nil"/>
              <w:right w:val="nil"/>
            </w:tcBorders>
            <w:shd w:val="clear" w:color="auto" w:fill="auto"/>
            <w:noWrap/>
            <w:vAlign w:val="bottom"/>
            <w:hideMark/>
          </w:tcPr>
          <w:p w14:paraId="52141B34"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68647BF8"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71F4D060"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57EAF9AB"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6C790CA1"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7AE671D3"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75A996DF" w14:textId="77777777" w:rsidR="00E04E94" w:rsidRPr="00ED0A10"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060DE685" w14:textId="77777777" w:rsidR="00E04E94" w:rsidRPr="00ED0A10"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single" w:sz="4" w:space="0" w:color="auto"/>
            </w:tcBorders>
            <w:shd w:val="clear" w:color="auto" w:fill="auto"/>
            <w:noWrap/>
            <w:vAlign w:val="bottom"/>
            <w:hideMark/>
          </w:tcPr>
          <w:p w14:paraId="5E513962"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75" w:type="dxa"/>
            <w:gridSpan w:val="4"/>
            <w:tcBorders>
              <w:top w:val="nil"/>
              <w:left w:val="nil"/>
              <w:bottom w:val="nil"/>
              <w:right w:val="nil"/>
            </w:tcBorders>
            <w:shd w:val="clear" w:color="auto" w:fill="auto"/>
            <w:noWrap/>
            <w:vAlign w:val="bottom"/>
            <w:hideMark/>
          </w:tcPr>
          <w:p w14:paraId="6D133FDD" w14:textId="77777777" w:rsidR="00E04E94" w:rsidRPr="00ED0A10"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1685E445"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r>
      <w:tr w:rsidR="00E04E94" w:rsidRPr="00044AEB" w14:paraId="49753B0A" w14:textId="77777777" w:rsidTr="00280D3A">
        <w:trPr>
          <w:trHeight w:val="189"/>
          <w:jc w:val="center"/>
        </w:trPr>
        <w:tc>
          <w:tcPr>
            <w:tcW w:w="1049" w:type="dxa"/>
            <w:tcBorders>
              <w:top w:val="nil"/>
              <w:left w:val="single" w:sz="12" w:space="0" w:color="auto"/>
              <w:bottom w:val="nil"/>
              <w:right w:val="nil"/>
            </w:tcBorders>
            <w:shd w:val="clear" w:color="auto" w:fill="auto"/>
            <w:noWrap/>
            <w:vAlign w:val="bottom"/>
            <w:hideMark/>
          </w:tcPr>
          <w:p w14:paraId="02258F89"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990" w:type="dxa"/>
            <w:gridSpan w:val="2"/>
            <w:tcBorders>
              <w:top w:val="nil"/>
              <w:left w:val="single" w:sz="4" w:space="0" w:color="auto"/>
              <w:bottom w:val="nil"/>
              <w:right w:val="nil"/>
            </w:tcBorders>
            <w:shd w:val="clear" w:color="auto" w:fill="auto"/>
            <w:noWrap/>
            <w:vAlign w:val="bottom"/>
            <w:hideMark/>
          </w:tcPr>
          <w:p w14:paraId="760025DA"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87" w:type="dxa"/>
            <w:gridSpan w:val="2"/>
            <w:tcBorders>
              <w:top w:val="nil"/>
              <w:left w:val="nil"/>
              <w:bottom w:val="nil"/>
              <w:right w:val="nil"/>
            </w:tcBorders>
            <w:shd w:val="clear" w:color="auto" w:fill="auto"/>
            <w:noWrap/>
            <w:vAlign w:val="bottom"/>
            <w:hideMark/>
          </w:tcPr>
          <w:p w14:paraId="7EB9070B"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1B5022AA"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6C4E9C5C"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1ED17600"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64A8AC26"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35E118F4"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178718BE" w14:textId="77777777" w:rsidR="00E04E94" w:rsidRPr="00ED0A10"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34CCEB2B" w14:textId="77777777" w:rsidR="00E04E94" w:rsidRPr="00ED0A10"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single" w:sz="4" w:space="0" w:color="auto"/>
            </w:tcBorders>
            <w:shd w:val="clear" w:color="auto" w:fill="auto"/>
            <w:noWrap/>
            <w:vAlign w:val="bottom"/>
            <w:hideMark/>
          </w:tcPr>
          <w:p w14:paraId="3466A8AA"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75" w:type="dxa"/>
            <w:gridSpan w:val="4"/>
            <w:tcBorders>
              <w:top w:val="nil"/>
              <w:left w:val="nil"/>
              <w:bottom w:val="nil"/>
              <w:right w:val="nil"/>
            </w:tcBorders>
            <w:shd w:val="clear" w:color="auto" w:fill="auto"/>
            <w:noWrap/>
            <w:vAlign w:val="bottom"/>
            <w:hideMark/>
          </w:tcPr>
          <w:p w14:paraId="616145A4" w14:textId="77777777" w:rsidR="00E04E94" w:rsidRPr="00ED0A10"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6BB99425"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r>
      <w:tr w:rsidR="00E04E94" w:rsidRPr="00044AEB" w14:paraId="7E99AFAC" w14:textId="77777777" w:rsidTr="00280D3A">
        <w:trPr>
          <w:trHeight w:val="255"/>
          <w:jc w:val="center"/>
        </w:trPr>
        <w:tc>
          <w:tcPr>
            <w:tcW w:w="1049" w:type="dxa"/>
            <w:tcBorders>
              <w:top w:val="nil"/>
              <w:left w:val="single" w:sz="12" w:space="0" w:color="auto"/>
              <w:bottom w:val="nil"/>
              <w:right w:val="nil"/>
            </w:tcBorders>
            <w:shd w:val="clear" w:color="auto" w:fill="auto"/>
            <w:noWrap/>
            <w:vAlign w:val="bottom"/>
            <w:hideMark/>
          </w:tcPr>
          <w:p w14:paraId="3166C22E"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990" w:type="dxa"/>
            <w:gridSpan w:val="2"/>
            <w:tcBorders>
              <w:top w:val="nil"/>
              <w:left w:val="single" w:sz="4" w:space="0" w:color="auto"/>
              <w:bottom w:val="nil"/>
              <w:right w:val="nil"/>
            </w:tcBorders>
            <w:shd w:val="clear" w:color="auto" w:fill="auto"/>
            <w:noWrap/>
            <w:vAlign w:val="bottom"/>
            <w:hideMark/>
          </w:tcPr>
          <w:p w14:paraId="4E34267E"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87" w:type="dxa"/>
            <w:gridSpan w:val="2"/>
            <w:tcBorders>
              <w:top w:val="nil"/>
              <w:left w:val="nil"/>
              <w:bottom w:val="nil"/>
              <w:right w:val="nil"/>
            </w:tcBorders>
            <w:shd w:val="clear" w:color="auto" w:fill="auto"/>
            <w:noWrap/>
            <w:vAlign w:val="bottom"/>
            <w:hideMark/>
          </w:tcPr>
          <w:p w14:paraId="41B58A10"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6C7E5CEE"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46BFFD7D"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4E6C74F5"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31CFBEF6"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09DDA2AF"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16B6D9B6" w14:textId="77777777" w:rsidR="00E04E94" w:rsidRPr="00ED0A10"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7FCACF30" w14:textId="77777777" w:rsidR="00E04E94" w:rsidRPr="00ED0A10"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single" w:sz="4" w:space="0" w:color="auto"/>
            </w:tcBorders>
            <w:shd w:val="clear" w:color="auto" w:fill="auto"/>
            <w:noWrap/>
            <w:vAlign w:val="bottom"/>
            <w:hideMark/>
          </w:tcPr>
          <w:p w14:paraId="227B6DDC"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75" w:type="dxa"/>
            <w:gridSpan w:val="4"/>
            <w:tcBorders>
              <w:top w:val="nil"/>
              <w:left w:val="nil"/>
              <w:bottom w:val="nil"/>
              <w:right w:val="nil"/>
            </w:tcBorders>
            <w:shd w:val="clear" w:color="auto" w:fill="auto"/>
            <w:noWrap/>
            <w:vAlign w:val="bottom"/>
            <w:hideMark/>
          </w:tcPr>
          <w:p w14:paraId="7432497D" w14:textId="77777777" w:rsidR="00E04E94" w:rsidRPr="00ED0A10"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483A45EF"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r>
      <w:tr w:rsidR="00E04E94" w:rsidRPr="00044AEB" w14:paraId="42B044FF" w14:textId="77777777" w:rsidTr="00280D3A">
        <w:trPr>
          <w:trHeight w:val="255"/>
          <w:jc w:val="center"/>
        </w:trPr>
        <w:tc>
          <w:tcPr>
            <w:tcW w:w="1049" w:type="dxa"/>
            <w:tcBorders>
              <w:top w:val="nil"/>
              <w:left w:val="single" w:sz="12" w:space="0" w:color="auto"/>
              <w:bottom w:val="nil"/>
              <w:right w:val="nil"/>
            </w:tcBorders>
            <w:shd w:val="clear" w:color="auto" w:fill="auto"/>
            <w:noWrap/>
            <w:vAlign w:val="bottom"/>
            <w:hideMark/>
          </w:tcPr>
          <w:p w14:paraId="68F54F1F"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990" w:type="dxa"/>
            <w:gridSpan w:val="2"/>
            <w:tcBorders>
              <w:top w:val="nil"/>
              <w:left w:val="single" w:sz="4" w:space="0" w:color="auto"/>
              <w:bottom w:val="nil"/>
              <w:right w:val="nil"/>
            </w:tcBorders>
            <w:shd w:val="clear" w:color="auto" w:fill="auto"/>
            <w:noWrap/>
            <w:vAlign w:val="bottom"/>
            <w:hideMark/>
          </w:tcPr>
          <w:p w14:paraId="25E938FF"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87" w:type="dxa"/>
            <w:gridSpan w:val="2"/>
            <w:tcBorders>
              <w:top w:val="nil"/>
              <w:left w:val="nil"/>
              <w:bottom w:val="nil"/>
              <w:right w:val="nil"/>
            </w:tcBorders>
            <w:shd w:val="clear" w:color="auto" w:fill="auto"/>
            <w:noWrap/>
            <w:vAlign w:val="bottom"/>
            <w:hideMark/>
          </w:tcPr>
          <w:p w14:paraId="7F3C5537"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489E233B"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75BA58D6"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08EEF1BF"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51BCE45B"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56916B32"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23CA4BD6" w14:textId="77777777" w:rsidR="00E04E94" w:rsidRPr="00ED0A10"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22CC0F16" w14:textId="77777777" w:rsidR="00E04E94" w:rsidRPr="00ED0A10"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single" w:sz="4" w:space="0" w:color="auto"/>
            </w:tcBorders>
            <w:shd w:val="clear" w:color="auto" w:fill="auto"/>
            <w:noWrap/>
            <w:vAlign w:val="bottom"/>
            <w:hideMark/>
          </w:tcPr>
          <w:p w14:paraId="096B7744"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75" w:type="dxa"/>
            <w:gridSpan w:val="4"/>
            <w:tcBorders>
              <w:top w:val="nil"/>
              <w:left w:val="nil"/>
              <w:bottom w:val="nil"/>
              <w:right w:val="nil"/>
            </w:tcBorders>
            <w:shd w:val="clear" w:color="auto" w:fill="auto"/>
            <w:noWrap/>
            <w:vAlign w:val="bottom"/>
            <w:hideMark/>
          </w:tcPr>
          <w:p w14:paraId="7ACB2EFC" w14:textId="77777777" w:rsidR="00E04E94" w:rsidRPr="00ED0A10"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5FD67E18"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r>
      <w:tr w:rsidR="00E04E94" w:rsidRPr="00044AEB" w14:paraId="4850CAD2" w14:textId="77777777" w:rsidTr="00280D3A">
        <w:trPr>
          <w:trHeight w:val="75"/>
          <w:jc w:val="center"/>
        </w:trPr>
        <w:tc>
          <w:tcPr>
            <w:tcW w:w="1049" w:type="dxa"/>
            <w:tcBorders>
              <w:top w:val="nil"/>
              <w:left w:val="single" w:sz="12" w:space="0" w:color="auto"/>
              <w:bottom w:val="nil"/>
              <w:right w:val="nil"/>
            </w:tcBorders>
            <w:shd w:val="clear" w:color="auto" w:fill="auto"/>
            <w:noWrap/>
            <w:vAlign w:val="bottom"/>
            <w:hideMark/>
          </w:tcPr>
          <w:p w14:paraId="7F53C226"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990" w:type="dxa"/>
            <w:gridSpan w:val="2"/>
            <w:tcBorders>
              <w:top w:val="nil"/>
              <w:left w:val="single" w:sz="4" w:space="0" w:color="auto"/>
              <w:bottom w:val="single" w:sz="4" w:space="0" w:color="auto"/>
              <w:right w:val="nil"/>
            </w:tcBorders>
            <w:shd w:val="clear" w:color="auto" w:fill="auto"/>
            <w:noWrap/>
            <w:vAlign w:val="bottom"/>
            <w:hideMark/>
          </w:tcPr>
          <w:p w14:paraId="4B4C3200"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287" w:type="dxa"/>
            <w:gridSpan w:val="2"/>
            <w:tcBorders>
              <w:top w:val="nil"/>
              <w:left w:val="nil"/>
              <w:bottom w:val="single" w:sz="4" w:space="0" w:color="auto"/>
              <w:right w:val="nil"/>
            </w:tcBorders>
            <w:shd w:val="clear" w:color="auto" w:fill="auto"/>
            <w:noWrap/>
            <w:vAlign w:val="bottom"/>
            <w:hideMark/>
          </w:tcPr>
          <w:p w14:paraId="45271021"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14:paraId="06A28B92"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14:paraId="24D121C1"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0608A80F"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1523EABE"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14:paraId="1DF143B5"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851" w:type="dxa"/>
            <w:gridSpan w:val="2"/>
            <w:tcBorders>
              <w:top w:val="nil"/>
              <w:left w:val="nil"/>
              <w:bottom w:val="single" w:sz="4" w:space="0" w:color="auto"/>
              <w:right w:val="nil"/>
            </w:tcBorders>
            <w:shd w:val="clear" w:color="auto" w:fill="auto"/>
            <w:noWrap/>
            <w:vAlign w:val="bottom"/>
            <w:hideMark/>
          </w:tcPr>
          <w:p w14:paraId="4BBF3192"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589" w:type="dxa"/>
            <w:gridSpan w:val="2"/>
            <w:tcBorders>
              <w:top w:val="nil"/>
              <w:left w:val="nil"/>
              <w:bottom w:val="single" w:sz="4" w:space="0" w:color="auto"/>
              <w:right w:val="nil"/>
            </w:tcBorders>
            <w:shd w:val="clear" w:color="auto" w:fill="auto"/>
            <w:noWrap/>
            <w:vAlign w:val="bottom"/>
            <w:hideMark/>
          </w:tcPr>
          <w:p w14:paraId="00DD9E70"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1829" w:type="dxa"/>
            <w:gridSpan w:val="2"/>
            <w:tcBorders>
              <w:top w:val="nil"/>
              <w:left w:val="nil"/>
              <w:bottom w:val="single" w:sz="4" w:space="0" w:color="auto"/>
              <w:right w:val="single" w:sz="4" w:space="0" w:color="auto"/>
            </w:tcBorders>
            <w:shd w:val="clear" w:color="auto" w:fill="auto"/>
            <w:noWrap/>
            <w:vAlign w:val="bottom"/>
            <w:hideMark/>
          </w:tcPr>
          <w:p w14:paraId="5113CD7B"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275" w:type="dxa"/>
            <w:gridSpan w:val="4"/>
            <w:tcBorders>
              <w:top w:val="nil"/>
              <w:left w:val="nil"/>
              <w:bottom w:val="nil"/>
              <w:right w:val="nil"/>
            </w:tcBorders>
            <w:shd w:val="clear" w:color="auto" w:fill="auto"/>
            <w:noWrap/>
            <w:vAlign w:val="bottom"/>
            <w:hideMark/>
          </w:tcPr>
          <w:p w14:paraId="7FBEDA9F" w14:textId="77777777" w:rsidR="00E04E94" w:rsidRPr="00044AEB" w:rsidRDefault="00E04E94" w:rsidP="00E04E94">
            <w:pPr>
              <w:keepNext w:val="0"/>
              <w:spacing w:after="0"/>
              <w:ind w:left="0"/>
              <w:rPr>
                <w:rFonts w:ascii="Arial" w:hAnsi="Arial" w:cs="Arial"/>
                <w:b/>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57D6037E"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r>
      <w:tr w:rsidR="00E04E94" w:rsidRPr="00044AEB" w14:paraId="23E9C8ED" w14:textId="77777777" w:rsidTr="00280D3A">
        <w:trPr>
          <w:trHeight w:val="71"/>
          <w:jc w:val="center"/>
        </w:trPr>
        <w:tc>
          <w:tcPr>
            <w:tcW w:w="1049" w:type="dxa"/>
            <w:tcBorders>
              <w:top w:val="nil"/>
              <w:left w:val="single" w:sz="12" w:space="0" w:color="auto"/>
              <w:bottom w:val="single" w:sz="12" w:space="0" w:color="auto"/>
              <w:right w:val="nil"/>
            </w:tcBorders>
            <w:shd w:val="clear" w:color="auto" w:fill="auto"/>
            <w:noWrap/>
            <w:vAlign w:val="bottom"/>
            <w:hideMark/>
          </w:tcPr>
          <w:p w14:paraId="5E81B028"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990" w:type="dxa"/>
            <w:gridSpan w:val="2"/>
            <w:tcBorders>
              <w:top w:val="nil"/>
              <w:left w:val="nil"/>
              <w:bottom w:val="single" w:sz="12" w:space="0" w:color="auto"/>
              <w:right w:val="nil"/>
            </w:tcBorders>
            <w:shd w:val="clear" w:color="auto" w:fill="auto"/>
            <w:noWrap/>
            <w:vAlign w:val="bottom"/>
            <w:hideMark/>
          </w:tcPr>
          <w:p w14:paraId="304FCE84"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287" w:type="dxa"/>
            <w:gridSpan w:val="2"/>
            <w:tcBorders>
              <w:top w:val="nil"/>
              <w:left w:val="nil"/>
              <w:bottom w:val="single" w:sz="12" w:space="0" w:color="auto"/>
              <w:right w:val="nil"/>
            </w:tcBorders>
            <w:shd w:val="clear" w:color="auto" w:fill="auto"/>
            <w:noWrap/>
            <w:vAlign w:val="bottom"/>
            <w:hideMark/>
          </w:tcPr>
          <w:p w14:paraId="00B26B95"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433" w:type="dxa"/>
            <w:gridSpan w:val="3"/>
            <w:tcBorders>
              <w:top w:val="nil"/>
              <w:left w:val="nil"/>
              <w:bottom w:val="single" w:sz="12" w:space="0" w:color="auto"/>
              <w:right w:val="nil"/>
            </w:tcBorders>
            <w:shd w:val="clear" w:color="auto" w:fill="auto"/>
            <w:noWrap/>
            <w:vAlign w:val="bottom"/>
            <w:hideMark/>
          </w:tcPr>
          <w:p w14:paraId="57D5ED7F"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333" w:type="dxa"/>
            <w:gridSpan w:val="2"/>
            <w:tcBorders>
              <w:top w:val="nil"/>
              <w:left w:val="nil"/>
              <w:bottom w:val="single" w:sz="12" w:space="0" w:color="auto"/>
              <w:right w:val="nil"/>
            </w:tcBorders>
            <w:shd w:val="clear" w:color="auto" w:fill="auto"/>
            <w:noWrap/>
            <w:vAlign w:val="bottom"/>
            <w:hideMark/>
          </w:tcPr>
          <w:p w14:paraId="45050E15"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641" w:type="dxa"/>
            <w:gridSpan w:val="2"/>
            <w:tcBorders>
              <w:top w:val="nil"/>
              <w:left w:val="nil"/>
              <w:bottom w:val="single" w:sz="12" w:space="0" w:color="auto"/>
              <w:right w:val="nil"/>
            </w:tcBorders>
            <w:shd w:val="clear" w:color="auto" w:fill="auto"/>
            <w:noWrap/>
            <w:vAlign w:val="bottom"/>
            <w:hideMark/>
          </w:tcPr>
          <w:p w14:paraId="6DFA24FA"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553" w:type="dxa"/>
            <w:gridSpan w:val="2"/>
            <w:tcBorders>
              <w:top w:val="nil"/>
              <w:left w:val="nil"/>
              <w:bottom w:val="single" w:sz="12" w:space="0" w:color="auto"/>
              <w:right w:val="nil"/>
            </w:tcBorders>
            <w:shd w:val="clear" w:color="auto" w:fill="auto"/>
            <w:noWrap/>
            <w:vAlign w:val="bottom"/>
            <w:hideMark/>
          </w:tcPr>
          <w:p w14:paraId="3069737F"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874" w:type="dxa"/>
            <w:gridSpan w:val="2"/>
            <w:tcBorders>
              <w:top w:val="nil"/>
              <w:left w:val="nil"/>
              <w:bottom w:val="single" w:sz="12" w:space="0" w:color="auto"/>
              <w:right w:val="nil"/>
            </w:tcBorders>
            <w:shd w:val="clear" w:color="auto" w:fill="auto"/>
            <w:noWrap/>
            <w:vAlign w:val="bottom"/>
            <w:hideMark/>
          </w:tcPr>
          <w:p w14:paraId="58809F89"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851" w:type="dxa"/>
            <w:gridSpan w:val="2"/>
            <w:tcBorders>
              <w:top w:val="nil"/>
              <w:left w:val="nil"/>
              <w:bottom w:val="single" w:sz="12" w:space="0" w:color="auto"/>
              <w:right w:val="nil"/>
            </w:tcBorders>
            <w:shd w:val="clear" w:color="auto" w:fill="auto"/>
            <w:noWrap/>
            <w:vAlign w:val="bottom"/>
            <w:hideMark/>
          </w:tcPr>
          <w:p w14:paraId="597520C9"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589" w:type="dxa"/>
            <w:gridSpan w:val="2"/>
            <w:tcBorders>
              <w:top w:val="nil"/>
              <w:left w:val="nil"/>
              <w:bottom w:val="single" w:sz="12" w:space="0" w:color="auto"/>
              <w:right w:val="nil"/>
            </w:tcBorders>
            <w:shd w:val="clear" w:color="auto" w:fill="auto"/>
            <w:noWrap/>
            <w:vAlign w:val="bottom"/>
            <w:hideMark/>
          </w:tcPr>
          <w:p w14:paraId="7D77ACF0"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1829" w:type="dxa"/>
            <w:gridSpan w:val="2"/>
            <w:tcBorders>
              <w:top w:val="nil"/>
              <w:left w:val="nil"/>
              <w:bottom w:val="single" w:sz="12" w:space="0" w:color="auto"/>
              <w:right w:val="nil"/>
            </w:tcBorders>
            <w:shd w:val="clear" w:color="auto" w:fill="auto"/>
            <w:noWrap/>
            <w:vAlign w:val="bottom"/>
            <w:hideMark/>
          </w:tcPr>
          <w:p w14:paraId="73325EEE"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275" w:type="dxa"/>
            <w:gridSpan w:val="4"/>
            <w:tcBorders>
              <w:top w:val="nil"/>
              <w:left w:val="nil"/>
              <w:bottom w:val="single" w:sz="12" w:space="0" w:color="auto"/>
              <w:right w:val="nil"/>
            </w:tcBorders>
            <w:shd w:val="clear" w:color="auto" w:fill="auto"/>
            <w:noWrap/>
            <w:vAlign w:val="bottom"/>
            <w:hideMark/>
          </w:tcPr>
          <w:p w14:paraId="6E70D874"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1925" w:type="dxa"/>
            <w:gridSpan w:val="3"/>
            <w:tcBorders>
              <w:top w:val="nil"/>
              <w:left w:val="nil"/>
              <w:bottom w:val="single" w:sz="12" w:space="0" w:color="auto"/>
              <w:right w:val="single" w:sz="12" w:space="0" w:color="auto"/>
            </w:tcBorders>
            <w:shd w:val="clear" w:color="auto" w:fill="auto"/>
            <w:noWrap/>
            <w:vAlign w:val="bottom"/>
            <w:hideMark/>
          </w:tcPr>
          <w:p w14:paraId="7A2CCE0D"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r>
    </w:tbl>
    <w:p w14:paraId="5ACDFDD8" w14:textId="77777777" w:rsidR="004E4964" w:rsidRPr="00FC48A7" w:rsidRDefault="004E4964" w:rsidP="009225F7"/>
    <w:p w14:paraId="2B9027D4" w14:textId="77777777" w:rsidR="004E4964" w:rsidRPr="00FC48A7" w:rsidRDefault="004E4964" w:rsidP="009225F7">
      <w:pPr>
        <w:sectPr w:rsidR="004E4964" w:rsidRPr="00FC48A7" w:rsidSect="004E4964">
          <w:pgSz w:w="12240" w:h="15840"/>
          <w:pgMar w:top="720" w:right="144" w:bottom="720" w:left="144" w:header="0" w:footer="475" w:gutter="0"/>
          <w:cols w:space="720"/>
          <w:docGrid w:linePitch="272"/>
        </w:sectPr>
      </w:pPr>
    </w:p>
    <w:p w14:paraId="5454BA1E" w14:textId="77777777" w:rsidR="004E4964" w:rsidRPr="00FC48A7" w:rsidRDefault="004E4964" w:rsidP="009225F7"/>
    <w:p w14:paraId="51750363" w14:textId="77777777" w:rsidR="004E4964" w:rsidRPr="004F01CA" w:rsidRDefault="004E4964" w:rsidP="004F01CA">
      <w:pPr>
        <w:spacing w:after="0"/>
        <w:ind w:left="547"/>
        <w:jc w:val="center"/>
        <w:rPr>
          <w:b/>
        </w:rPr>
      </w:pPr>
    </w:p>
    <w:p w14:paraId="110FDBC9" w14:textId="77777777" w:rsidR="004E4964" w:rsidRPr="004F01CA" w:rsidRDefault="004E4964" w:rsidP="004F01CA">
      <w:pPr>
        <w:spacing w:after="0"/>
        <w:ind w:left="547"/>
        <w:jc w:val="center"/>
        <w:rPr>
          <w:b/>
        </w:rPr>
      </w:pPr>
    </w:p>
    <w:p w14:paraId="286F7A4C" w14:textId="77777777" w:rsidR="004E4964" w:rsidRPr="004F01CA" w:rsidRDefault="004E4964" w:rsidP="004F01CA">
      <w:pPr>
        <w:spacing w:after="0"/>
        <w:ind w:left="547"/>
        <w:jc w:val="center"/>
        <w:rPr>
          <w:b/>
        </w:rPr>
      </w:pPr>
    </w:p>
    <w:p w14:paraId="57B38C00" w14:textId="77777777" w:rsidR="004E4964" w:rsidRPr="004F01CA" w:rsidRDefault="004E4964" w:rsidP="004F01CA">
      <w:pPr>
        <w:spacing w:after="0"/>
        <w:ind w:left="547"/>
        <w:jc w:val="center"/>
        <w:rPr>
          <w:b/>
        </w:rPr>
      </w:pPr>
    </w:p>
    <w:p w14:paraId="1E0EC667" w14:textId="77777777" w:rsidR="004E4964" w:rsidRPr="004F01CA" w:rsidRDefault="004E4964" w:rsidP="004F01CA">
      <w:pPr>
        <w:spacing w:after="0"/>
        <w:ind w:left="547"/>
        <w:jc w:val="center"/>
        <w:rPr>
          <w:b/>
        </w:rPr>
      </w:pPr>
    </w:p>
    <w:p w14:paraId="37DE0E32" w14:textId="77777777" w:rsidR="004E4964" w:rsidRPr="004F01CA" w:rsidRDefault="004E4964" w:rsidP="004F01CA">
      <w:pPr>
        <w:spacing w:after="0"/>
        <w:ind w:left="547"/>
        <w:jc w:val="center"/>
        <w:rPr>
          <w:b/>
        </w:rPr>
      </w:pPr>
    </w:p>
    <w:p w14:paraId="5CD37784" w14:textId="77777777" w:rsidR="004E4964" w:rsidRPr="004F01CA" w:rsidRDefault="004E4964" w:rsidP="004F01CA">
      <w:pPr>
        <w:spacing w:after="0"/>
        <w:ind w:left="547"/>
        <w:jc w:val="center"/>
        <w:rPr>
          <w:b/>
        </w:rPr>
      </w:pPr>
    </w:p>
    <w:p w14:paraId="379CFD9D" w14:textId="77777777" w:rsidR="004E4964" w:rsidRPr="004F01CA" w:rsidRDefault="004E4964" w:rsidP="004F01CA">
      <w:pPr>
        <w:spacing w:after="0"/>
        <w:ind w:left="547"/>
        <w:jc w:val="center"/>
        <w:rPr>
          <w:b/>
        </w:rPr>
      </w:pPr>
    </w:p>
    <w:p w14:paraId="1CBA30C7" w14:textId="77777777" w:rsidR="004E4964" w:rsidRPr="004F01CA" w:rsidRDefault="004E4964" w:rsidP="004F01CA">
      <w:pPr>
        <w:spacing w:after="0"/>
        <w:ind w:left="547"/>
        <w:jc w:val="center"/>
        <w:rPr>
          <w:b/>
        </w:rPr>
      </w:pPr>
    </w:p>
    <w:p w14:paraId="2DEDF35F" w14:textId="77777777" w:rsidR="004E4964" w:rsidRPr="004F01CA" w:rsidRDefault="004E4964" w:rsidP="004F01CA">
      <w:pPr>
        <w:spacing w:after="0"/>
        <w:ind w:left="547"/>
        <w:jc w:val="center"/>
        <w:rPr>
          <w:b/>
        </w:rPr>
      </w:pPr>
    </w:p>
    <w:p w14:paraId="1C9E5C61" w14:textId="77777777" w:rsidR="004E4964" w:rsidRPr="004F01CA" w:rsidRDefault="004E4964" w:rsidP="004F01CA">
      <w:pPr>
        <w:spacing w:after="0"/>
        <w:ind w:left="547"/>
        <w:jc w:val="center"/>
        <w:rPr>
          <w:b/>
        </w:rPr>
      </w:pPr>
    </w:p>
    <w:p w14:paraId="024AB90D" w14:textId="77777777" w:rsidR="004E4964" w:rsidRPr="004F01CA" w:rsidRDefault="004E4964" w:rsidP="004F01CA">
      <w:pPr>
        <w:spacing w:after="0"/>
        <w:ind w:left="547"/>
        <w:jc w:val="center"/>
        <w:rPr>
          <w:b/>
        </w:rPr>
      </w:pPr>
    </w:p>
    <w:p w14:paraId="07A9E9F7" w14:textId="77777777" w:rsidR="004E4964" w:rsidRPr="004F01CA" w:rsidRDefault="004E4964" w:rsidP="004F01CA">
      <w:pPr>
        <w:spacing w:after="0"/>
        <w:ind w:left="547"/>
        <w:jc w:val="center"/>
        <w:rPr>
          <w:b/>
        </w:rPr>
      </w:pPr>
    </w:p>
    <w:p w14:paraId="1C814BBA" w14:textId="77777777" w:rsidR="004E4964" w:rsidRPr="004F01CA" w:rsidRDefault="004E4964" w:rsidP="004F01CA">
      <w:pPr>
        <w:spacing w:after="0"/>
        <w:ind w:left="547"/>
        <w:jc w:val="center"/>
        <w:rPr>
          <w:b/>
        </w:rPr>
      </w:pPr>
    </w:p>
    <w:p w14:paraId="2742E25F" w14:textId="77777777" w:rsidR="004E4964" w:rsidRPr="004F01CA" w:rsidRDefault="004E4964" w:rsidP="004F01CA">
      <w:pPr>
        <w:spacing w:after="0"/>
        <w:ind w:left="547"/>
        <w:jc w:val="center"/>
        <w:rPr>
          <w:b/>
        </w:rPr>
      </w:pPr>
    </w:p>
    <w:p w14:paraId="4BF32FDD" w14:textId="77777777" w:rsidR="004E4964" w:rsidRPr="004F01CA" w:rsidRDefault="004E4964" w:rsidP="004F01CA">
      <w:pPr>
        <w:spacing w:after="0"/>
        <w:ind w:left="547"/>
        <w:jc w:val="center"/>
        <w:rPr>
          <w:b/>
        </w:rPr>
      </w:pPr>
    </w:p>
    <w:p w14:paraId="4B800F35" w14:textId="77777777" w:rsidR="004E4964" w:rsidRPr="004F01CA" w:rsidRDefault="004E4964" w:rsidP="004F01CA">
      <w:pPr>
        <w:spacing w:after="0"/>
        <w:ind w:left="547"/>
        <w:jc w:val="center"/>
        <w:rPr>
          <w:b/>
        </w:rPr>
      </w:pPr>
    </w:p>
    <w:p w14:paraId="0AD44537" w14:textId="77777777" w:rsidR="004E4964" w:rsidRPr="004F01CA" w:rsidRDefault="004E4964" w:rsidP="004F01CA">
      <w:pPr>
        <w:spacing w:after="0"/>
        <w:ind w:left="547"/>
        <w:jc w:val="center"/>
        <w:rPr>
          <w:b/>
        </w:rPr>
      </w:pPr>
    </w:p>
    <w:p w14:paraId="0C70041C" w14:textId="77777777" w:rsidR="004E4964" w:rsidRPr="004F01CA" w:rsidRDefault="004E4964" w:rsidP="004F01CA">
      <w:pPr>
        <w:spacing w:after="0"/>
        <w:ind w:left="547"/>
        <w:jc w:val="center"/>
        <w:rPr>
          <w:b/>
        </w:rPr>
      </w:pPr>
    </w:p>
    <w:p w14:paraId="405A5155" w14:textId="77777777" w:rsidR="004E4964" w:rsidRPr="004F01CA" w:rsidRDefault="004E4964" w:rsidP="004F01CA">
      <w:pPr>
        <w:spacing w:after="0"/>
        <w:ind w:left="547"/>
        <w:jc w:val="center"/>
        <w:rPr>
          <w:b/>
        </w:rPr>
      </w:pPr>
    </w:p>
    <w:p w14:paraId="63EEF554" w14:textId="77777777" w:rsidR="004E4964" w:rsidRPr="004F01CA" w:rsidRDefault="004E4964" w:rsidP="004F01CA">
      <w:pPr>
        <w:spacing w:after="0"/>
        <w:ind w:left="547"/>
        <w:jc w:val="center"/>
        <w:rPr>
          <w:b/>
        </w:rPr>
      </w:pPr>
    </w:p>
    <w:p w14:paraId="61469458" w14:textId="77777777" w:rsidR="004E4964" w:rsidRPr="004F01CA" w:rsidRDefault="004E4964" w:rsidP="004F01CA">
      <w:pPr>
        <w:spacing w:after="0"/>
        <w:ind w:left="547"/>
        <w:jc w:val="center"/>
        <w:rPr>
          <w:b/>
        </w:rPr>
      </w:pPr>
    </w:p>
    <w:p w14:paraId="6BB5E555" w14:textId="77777777" w:rsidR="004E4964" w:rsidRPr="004F01CA" w:rsidRDefault="004E4964" w:rsidP="004F01CA">
      <w:pPr>
        <w:spacing w:after="0"/>
        <w:ind w:left="547"/>
        <w:jc w:val="center"/>
        <w:rPr>
          <w:b/>
        </w:rPr>
      </w:pPr>
    </w:p>
    <w:p w14:paraId="3C2BE743" w14:textId="77777777" w:rsidR="004E4964" w:rsidRPr="004F01CA" w:rsidRDefault="004E4964" w:rsidP="004F01CA">
      <w:pPr>
        <w:spacing w:after="0"/>
        <w:ind w:left="547"/>
        <w:jc w:val="center"/>
        <w:rPr>
          <w:b/>
        </w:rPr>
      </w:pPr>
    </w:p>
    <w:p w14:paraId="7B53D911" w14:textId="77777777" w:rsidR="004E4964" w:rsidRPr="004F01CA" w:rsidRDefault="004E4964" w:rsidP="004F01CA">
      <w:pPr>
        <w:spacing w:after="0"/>
        <w:ind w:left="547"/>
        <w:jc w:val="center"/>
        <w:rPr>
          <w:b/>
        </w:rPr>
      </w:pPr>
      <w:r w:rsidRPr="004F01CA">
        <w:rPr>
          <w:b/>
        </w:rPr>
        <w:t>[this page intentionally left blank]</w:t>
      </w:r>
    </w:p>
    <w:p w14:paraId="5ABB584F" w14:textId="77777777" w:rsidR="004E4964" w:rsidRPr="00FC48A7" w:rsidRDefault="004E4964" w:rsidP="009225F7">
      <w:pPr>
        <w:sectPr w:rsidR="004E4964" w:rsidRPr="00FC48A7" w:rsidSect="004E4964">
          <w:footerReference w:type="default" r:id="rId18"/>
          <w:pgSz w:w="12240" w:h="15840"/>
          <w:pgMar w:top="720" w:right="144" w:bottom="720" w:left="144" w:header="0" w:footer="475" w:gutter="0"/>
          <w:cols w:space="720"/>
          <w:docGrid w:linePitch="272"/>
        </w:sectPr>
      </w:pPr>
    </w:p>
    <w:tbl>
      <w:tblPr>
        <w:tblpPr w:leftFromText="180" w:rightFromText="180" w:horzAnchor="margin" w:tblpXSpec="center" w:tblpY="-212"/>
        <w:tblW w:w="14963" w:type="dxa"/>
        <w:tblLayout w:type="fixed"/>
        <w:tblLook w:val="04A0" w:firstRow="1" w:lastRow="0" w:firstColumn="1" w:lastColumn="0" w:noHBand="0" w:noVBand="1"/>
      </w:tblPr>
      <w:tblGrid>
        <w:gridCol w:w="339"/>
        <w:gridCol w:w="2362"/>
        <w:gridCol w:w="411"/>
        <w:gridCol w:w="411"/>
        <w:gridCol w:w="411"/>
        <w:gridCol w:w="411"/>
        <w:gridCol w:w="933"/>
        <w:gridCol w:w="1891"/>
        <w:gridCol w:w="288"/>
        <w:gridCol w:w="1671"/>
        <w:gridCol w:w="345"/>
        <w:gridCol w:w="1745"/>
        <w:gridCol w:w="278"/>
        <w:gridCol w:w="272"/>
        <w:gridCol w:w="440"/>
        <w:gridCol w:w="220"/>
        <w:gridCol w:w="220"/>
        <w:gridCol w:w="52"/>
        <w:gridCol w:w="278"/>
        <w:gridCol w:w="303"/>
        <w:gridCol w:w="272"/>
        <w:gridCol w:w="278"/>
        <w:gridCol w:w="39"/>
        <w:gridCol w:w="213"/>
        <w:gridCol w:w="132"/>
        <w:gridCol w:w="508"/>
        <w:gridCol w:w="240"/>
      </w:tblGrid>
      <w:tr w:rsidR="004E4964" w:rsidRPr="00FC48A7" w14:paraId="324300A1" w14:textId="77777777" w:rsidTr="004E4964">
        <w:trPr>
          <w:trHeight w:val="804"/>
        </w:trPr>
        <w:tc>
          <w:tcPr>
            <w:tcW w:w="7169" w:type="dxa"/>
            <w:gridSpan w:val="8"/>
            <w:tcBorders>
              <w:top w:val="single" w:sz="12" w:space="0" w:color="auto"/>
              <w:left w:val="single" w:sz="12" w:space="0" w:color="auto"/>
              <w:bottom w:val="nil"/>
              <w:right w:val="nil"/>
            </w:tcBorders>
            <w:shd w:val="clear" w:color="auto" w:fill="auto"/>
            <w:noWrap/>
            <w:vAlign w:val="center"/>
            <w:hideMark/>
          </w:tcPr>
          <w:p w14:paraId="6037C7B5" w14:textId="77777777" w:rsidR="004E4964" w:rsidRPr="00B77C84" w:rsidRDefault="004E4964" w:rsidP="00B77C84">
            <w:pPr>
              <w:keepNext w:val="0"/>
              <w:spacing w:after="0"/>
              <w:ind w:left="0"/>
              <w:rPr>
                <w:rFonts w:ascii="Arial" w:hAnsi="Arial" w:cs="Arial"/>
                <w:b/>
                <w:bCs/>
              </w:rPr>
            </w:pPr>
            <w:r w:rsidRPr="00B77C84">
              <w:rPr>
                <w:rFonts w:ascii="Arial" w:hAnsi="Arial" w:cs="Arial"/>
                <w:b/>
                <w:bCs/>
              </w:rPr>
              <w:t xml:space="preserve">  </w:t>
            </w:r>
            <w:bookmarkStart w:id="82" w:name="RANGE!A1:S30"/>
            <w:r w:rsidRPr="00B77C84">
              <w:rPr>
                <w:rFonts w:ascii="Arial" w:hAnsi="Arial" w:cs="Arial"/>
                <w:b/>
                <w:bCs/>
              </w:rPr>
              <w:t>BUREAU OF LABOR STATISTICS</w:t>
            </w:r>
            <w:bookmarkEnd w:id="82"/>
          </w:p>
        </w:tc>
        <w:tc>
          <w:tcPr>
            <w:tcW w:w="288" w:type="dxa"/>
            <w:tcBorders>
              <w:top w:val="single" w:sz="12" w:space="0" w:color="auto"/>
              <w:left w:val="nil"/>
              <w:bottom w:val="nil"/>
              <w:right w:val="nil"/>
            </w:tcBorders>
            <w:shd w:val="clear" w:color="auto" w:fill="auto"/>
            <w:noWrap/>
            <w:vAlign w:val="bottom"/>
            <w:hideMark/>
          </w:tcPr>
          <w:p w14:paraId="56F55201" w14:textId="77777777" w:rsidR="004E4964" w:rsidRPr="00FC48A7" w:rsidRDefault="004E4964" w:rsidP="009225F7">
            <w:r w:rsidRPr="00FC48A7">
              <w:t> </w:t>
            </w:r>
          </w:p>
        </w:tc>
        <w:tc>
          <w:tcPr>
            <w:tcW w:w="1671" w:type="dxa"/>
            <w:tcBorders>
              <w:top w:val="single" w:sz="12" w:space="0" w:color="auto"/>
              <w:left w:val="nil"/>
              <w:bottom w:val="nil"/>
              <w:right w:val="nil"/>
            </w:tcBorders>
            <w:shd w:val="clear" w:color="auto" w:fill="auto"/>
            <w:noWrap/>
            <w:vAlign w:val="bottom"/>
            <w:hideMark/>
          </w:tcPr>
          <w:p w14:paraId="1C57D5BE" w14:textId="77777777" w:rsidR="004E4964" w:rsidRPr="00FC48A7" w:rsidRDefault="004E4964" w:rsidP="009225F7">
            <w:r w:rsidRPr="00FC48A7">
              <w:t> </w:t>
            </w:r>
          </w:p>
        </w:tc>
        <w:tc>
          <w:tcPr>
            <w:tcW w:w="345" w:type="dxa"/>
            <w:tcBorders>
              <w:top w:val="single" w:sz="12" w:space="0" w:color="auto"/>
              <w:left w:val="nil"/>
              <w:bottom w:val="nil"/>
              <w:right w:val="nil"/>
            </w:tcBorders>
            <w:shd w:val="clear" w:color="auto" w:fill="auto"/>
            <w:noWrap/>
            <w:vAlign w:val="bottom"/>
            <w:hideMark/>
          </w:tcPr>
          <w:p w14:paraId="70AFAAA5" w14:textId="77777777" w:rsidR="004E4964" w:rsidRPr="00FC48A7" w:rsidRDefault="004E4964" w:rsidP="009225F7">
            <w:r w:rsidRPr="00FC48A7">
              <w:t> </w:t>
            </w:r>
          </w:p>
        </w:tc>
        <w:tc>
          <w:tcPr>
            <w:tcW w:w="3175" w:type="dxa"/>
            <w:gridSpan w:val="6"/>
            <w:tcBorders>
              <w:top w:val="single" w:sz="12" w:space="0" w:color="auto"/>
              <w:left w:val="nil"/>
              <w:bottom w:val="nil"/>
              <w:right w:val="nil"/>
            </w:tcBorders>
            <w:shd w:val="clear" w:color="auto" w:fill="auto"/>
            <w:noWrap/>
            <w:vAlign w:val="center"/>
            <w:hideMark/>
          </w:tcPr>
          <w:p w14:paraId="1E3266DE" w14:textId="77777777" w:rsidR="004E4964" w:rsidRPr="00B77C84" w:rsidRDefault="004E4964" w:rsidP="00B77C84">
            <w:pPr>
              <w:keepNext w:val="0"/>
              <w:spacing w:after="0"/>
              <w:ind w:left="0"/>
              <w:jc w:val="right"/>
              <w:rPr>
                <w:rFonts w:ascii="Arial" w:hAnsi="Arial" w:cs="Arial"/>
                <w:b/>
                <w:bCs/>
              </w:rPr>
            </w:pPr>
            <w:r w:rsidRPr="00B77C84">
              <w:rPr>
                <w:rFonts w:ascii="Arial" w:hAnsi="Arial" w:cs="Arial"/>
                <w:b/>
                <w:bCs/>
              </w:rPr>
              <w:t>U.S. DEPARTMENT OF LABOR</w:t>
            </w:r>
          </w:p>
        </w:tc>
        <w:tc>
          <w:tcPr>
            <w:tcW w:w="1435" w:type="dxa"/>
            <w:gridSpan w:val="7"/>
            <w:tcBorders>
              <w:top w:val="single" w:sz="12" w:space="0" w:color="auto"/>
              <w:left w:val="nil"/>
              <w:bottom w:val="nil"/>
              <w:right w:val="nil"/>
            </w:tcBorders>
            <w:shd w:val="clear" w:color="auto" w:fill="auto"/>
            <w:noWrap/>
            <w:vAlign w:val="bottom"/>
            <w:hideMark/>
          </w:tcPr>
          <w:p w14:paraId="0EA10DEC" w14:textId="77777777" w:rsidR="004E4964" w:rsidRPr="00FC48A7" w:rsidRDefault="001B56B4" w:rsidP="009225F7">
            <w:r w:rsidRPr="00FC48A7">
              <w:rPr>
                <w:noProof/>
              </w:rPr>
              <w:drawing>
                <wp:anchor distT="0" distB="0" distL="114300" distR="114300" simplePos="0" relativeHeight="251653120" behindDoc="0" locked="0" layoutInCell="1" allowOverlap="1" wp14:anchorId="04386AA8" wp14:editId="0360576C">
                  <wp:simplePos x="0" y="0"/>
                  <wp:positionH relativeFrom="column">
                    <wp:posOffset>767715</wp:posOffset>
                  </wp:positionH>
                  <wp:positionV relativeFrom="paragraph">
                    <wp:posOffset>-251460</wp:posOffset>
                  </wp:positionV>
                  <wp:extent cx="514350" cy="495300"/>
                  <wp:effectExtent l="19050" t="0" r="0" b="0"/>
                  <wp:wrapNone/>
                  <wp:docPr id="5"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9" cstate="print"/>
                          <a:srcRect/>
                          <a:stretch>
                            <a:fillRect/>
                          </a:stretch>
                        </pic:blipFill>
                        <pic:spPr bwMode="auto">
                          <a:xfrm>
                            <a:off x="0" y="0"/>
                            <a:ext cx="514350" cy="495300"/>
                          </a:xfrm>
                          <a:prstGeom prst="rect">
                            <a:avLst/>
                          </a:prstGeom>
                          <a:noFill/>
                          <a:ln w="9525">
                            <a:noFill/>
                            <a:miter lim="800000"/>
                            <a:headEnd/>
                            <a:tailEnd/>
                          </a:ln>
                        </pic:spPr>
                      </pic:pic>
                    </a:graphicData>
                  </a:graphic>
                </wp:anchor>
              </w:drawing>
            </w:r>
          </w:p>
        </w:tc>
        <w:tc>
          <w:tcPr>
            <w:tcW w:w="880" w:type="dxa"/>
            <w:gridSpan w:val="3"/>
            <w:tcBorders>
              <w:top w:val="single" w:sz="12" w:space="0" w:color="auto"/>
              <w:left w:val="nil"/>
              <w:bottom w:val="nil"/>
              <w:right w:val="single" w:sz="12" w:space="0" w:color="auto"/>
            </w:tcBorders>
            <w:shd w:val="clear" w:color="auto" w:fill="auto"/>
            <w:noWrap/>
            <w:vAlign w:val="bottom"/>
            <w:hideMark/>
          </w:tcPr>
          <w:p w14:paraId="539FBDD9" w14:textId="77777777" w:rsidR="004E4964" w:rsidRPr="00FC48A7" w:rsidRDefault="004E4964" w:rsidP="009225F7">
            <w:r w:rsidRPr="00FC48A7">
              <w:t> </w:t>
            </w:r>
          </w:p>
        </w:tc>
      </w:tr>
      <w:tr w:rsidR="004E4964" w:rsidRPr="00FC48A7" w14:paraId="6098AD32" w14:textId="77777777" w:rsidTr="004E4964">
        <w:trPr>
          <w:trHeight w:val="804"/>
        </w:trPr>
        <w:tc>
          <w:tcPr>
            <w:tcW w:w="14963" w:type="dxa"/>
            <w:gridSpan w:val="27"/>
            <w:tcBorders>
              <w:top w:val="nil"/>
              <w:left w:val="single" w:sz="12" w:space="0" w:color="auto"/>
              <w:bottom w:val="single" w:sz="4" w:space="0" w:color="auto"/>
              <w:right w:val="single" w:sz="12" w:space="0" w:color="auto"/>
            </w:tcBorders>
            <w:shd w:val="clear" w:color="auto" w:fill="auto"/>
            <w:noWrap/>
            <w:vAlign w:val="center"/>
            <w:hideMark/>
          </w:tcPr>
          <w:p w14:paraId="4F7BEF50" w14:textId="77777777" w:rsidR="00D24066" w:rsidRPr="00B77C84" w:rsidRDefault="004E4964" w:rsidP="00B77C84">
            <w:pPr>
              <w:keepNext w:val="0"/>
              <w:spacing w:after="0"/>
              <w:ind w:left="0"/>
              <w:jc w:val="center"/>
              <w:rPr>
                <w:rFonts w:ascii="Arial" w:hAnsi="Arial" w:cs="Arial"/>
                <w:b/>
                <w:bCs/>
              </w:rPr>
            </w:pPr>
            <w:r w:rsidRPr="00B77C84">
              <w:rPr>
                <w:rFonts w:ascii="Arial" w:hAnsi="Arial" w:cs="Arial"/>
                <w:b/>
                <w:bCs/>
              </w:rPr>
              <w:t>BLS OSHS FINANCIAL RECONCILIATION WORKSHEET (FRW)</w:t>
            </w:r>
          </w:p>
        </w:tc>
      </w:tr>
      <w:tr w:rsidR="004E4964" w:rsidRPr="00FC48A7" w14:paraId="6C67CE08" w14:textId="77777777" w:rsidTr="004E4964">
        <w:trPr>
          <w:trHeight w:val="709"/>
        </w:trPr>
        <w:tc>
          <w:tcPr>
            <w:tcW w:w="12648" w:type="dxa"/>
            <w:gridSpan w:val="17"/>
            <w:tcBorders>
              <w:top w:val="single" w:sz="4" w:space="0" w:color="auto"/>
              <w:left w:val="single" w:sz="12" w:space="0" w:color="auto"/>
              <w:bottom w:val="single" w:sz="4" w:space="0" w:color="auto"/>
              <w:right w:val="single" w:sz="4" w:space="0" w:color="000000"/>
            </w:tcBorders>
            <w:shd w:val="clear" w:color="auto" w:fill="auto"/>
            <w:vAlign w:val="center"/>
            <w:hideMark/>
          </w:tcPr>
          <w:p w14:paraId="5C394EE6" w14:textId="77777777" w:rsidR="004E4964" w:rsidRPr="00B77C84" w:rsidRDefault="004E4964" w:rsidP="00B77C84">
            <w:pPr>
              <w:keepNext w:val="0"/>
              <w:spacing w:after="0"/>
              <w:ind w:left="0"/>
              <w:rPr>
                <w:rFonts w:ascii="Arial" w:hAnsi="Arial" w:cs="Arial"/>
                <w:sz w:val="14"/>
                <w:szCs w:val="14"/>
              </w:rPr>
            </w:pPr>
            <w:r w:rsidRPr="00B77C84">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Planning and Management (1220-0149), 2 Massachusetts Avenue, NE, Room 4135, Washington, DC 20212-0001.  You are not required to respond to the collection of information unless it displays a currently valid OMB control number.</w:t>
            </w:r>
          </w:p>
        </w:tc>
        <w:tc>
          <w:tcPr>
            <w:tcW w:w="2315" w:type="dxa"/>
            <w:gridSpan w:val="10"/>
            <w:tcBorders>
              <w:top w:val="single" w:sz="4" w:space="0" w:color="auto"/>
              <w:left w:val="nil"/>
              <w:bottom w:val="single" w:sz="4" w:space="0" w:color="auto"/>
              <w:right w:val="single" w:sz="12" w:space="0" w:color="auto"/>
            </w:tcBorders>
            <w:shd w:val="clear" w:color="auto" w:fill="auto"/>
            <w:vAlign w:val="center"/>
            <w:hideMark/>
          </w:tcPr>
          <w:p w14:paraId="1D94B170" w14:textId="77777777" w:rsidR="004E4964" w:rsidRPr="00651D38" w:rsidRDefault="004E4964" w:rsidP="00651D38">
            <w:pPr>
              <w:keepNext w:val="0"/>
              <w:spacing w:after="200" w:line="276" w:lineRule="auto"/>
              <w:ind w:left="0"/>
              <w:jc w:val="center"/>
              <w:rPr>
                <w:rFonts w:ascii="Arial" w:hAnsi="Arial" w:cs="Arial"/>
                <w:sz w:val="14"/>
                <w:szCs w:val="14"/>
              </w:rPr>
            </w:pPr>
            <w:r w:rsidRPr="00651D38">
              <w:rPr>
                <w:rFonts w:ascii="Arial" w:hAnsi="Arial" w:cs="Arial"/>
                <w:sz w:val="14"/>
                <w:szCs w:val="14"/>
              </w:rPr>
              <w:t>OMB No. 1220-0149</w:t>
            </w:r>
            <w:r w:rsidRPr="00651D38">
              <w:rPr>
                <w:rFonts w:ascii="Arial" w:hAnsi="Arial" w:cs="Arial"/>
                <w:sz w:val="14"/>
                <w:szCs w:val="14"/>
              </w:rPr>
              <w:br/>
              <w:t>Approval Expires 05-31-2015</w:t>
            </w:r>
          </w:p>
        </w:tc>
      </w:tr>
      <w:tr w:rsidR="004E4964" w:rsidRPr="00FC48A7" w14:paraId="11359BE6" w14:textId="77777777" w:rsidTr="004E4964">
        <w:trPr>
          <w:trHeight w:val="499"/>
        </w:trPr>
        <w:tc>
          <w:tcPr>
            <w:tcW w:w="339" w:type="dxa"/>
            <w:tcBorders>
              <w:top w:val="nil"/>
              <w:left w:val="single" w:sz="12" w:space="0" w:color="auto"/>
              <w:bottom w:val="nil"/>
              <w:right w:val="nil"/>
            </w:tcBorders>
            <w:shd w:val="clear" w:color="auto" w:fill="auto"/>
            <w:noWrap/>
            <w:vAlign w:val="bottom"/>
            <w:hideMark/>
          </w:tcPr>
          <w:p w14:paraId="6557F986"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73" w:type="dxa"/>
            <w:gridSpan w:val="2"/>
            <w:tcBorders>
              <w:top w:val="nil"/>
              <w:left w:val="nil"/>
              <w:bottom w:val="nil"/>
              <w:right w:val="nil"/>
            </w:tcBorders>
            <w:shd w:val="clear" w:color="auto" w:fill="auto"/>
            <w:vAlign w:val="bottom"/>
            <w:hideMark/>
          </w:tcPr>
          <w:p w14:paraId="7B0C63D1" w14:textId="77777777" w:rsidR="004E4964" w:rsidRPr="00B77C84" w:rsidRDefault="004E4964" w:rsidP="00B77C84">
            <w:pPr>
              <w:keepNext w:val="0"/>
              <w:spacing w:after="0"/>
              <w:ind w:left="0"/>
              <w:rPr>
                <w:rFonts w:ascii="Arial" w:hAnsi="Arial" w:cs="Arial"/>
              </w:rPr>
            </w:pPr>
            <w:r w:rsidRPr="00B77C84">
              <w:rPr>
                <w:rFonts w:ascii="Arial" w:hAnsi="Arial" w:cs="Arial"/>
              </w:rPr>
              <w:t>State Grant Agency (SGA):</w:t>
            </w:r>
          </w:p>
        </w:tc>
        <w:tc>
          <w:tcPr>
            <w:tcW w:w="8106" w:type="dxa"/>
            <w:gridSpan w:val="9"/>
            <w:tcBorders>
              <w:top w:val="nil"/>
              <w:left w:val="nil"/>
              <w:bottom w:val="single" w:sz="4" w:space="0" w:color="auto"/>
              <w:right w:val="nil"/>
            </w:tcBorders>
            <w:shd w:val="clear" w:color="auto" w:fill="auto"/>
            <w:noWrap/>
            <w:vAlign w:val="bottom"/>
            <w:hideMark/>
          </w:tcPr>
          <w:p w14:paraId="255E3679"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8" w:type="dxa"/>
            <w:tcBorders>
              <w:top w:val="nil"/>
              <w:left w:val="nil"/>
              <w:bottom w:val="nil"/>
              <w:right w:val="nil"/>
            </w:tcBorders>
            <w:shd w:val="clear" w:color="auto" w:fill="auto"/>
            <w:noWrap/>
            <w:vAlign w:val="bottom"/>
            <w:hideMark/>
          </w:tcPr>
          <w:p w14:paraId="2A5C8904"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3B0115C0" w14:textId="77777777" w:rsidR="004E4964" w:rsidRPr="00B77C84" w:rsidRDefault="004E4964" w:rsidP="00B77C84">
            <w:pPr>
              <w:keepNext w:val="0"/>
              <w:spacing w:after="0"/>
              <w:ind w:left="0"/>
              <w:rPr>
                <w:rFonts w:ascii="Arial" w:hAnsi="Arial" w:cs="Arial"/>
              </w:rPr>
            </w:pPr>
            <w:r w:rsidRPr="00B77C84">
              <w:rPr>
                <w:rFonts w:ascii="Arial" w:hAnsi="Arial" w:cs="Arial"/>
              </w:rPr>
              <w:t>Date:</w:t>
            </w:r>
          </w:p>
        </w:tc>
        <w:tc>
          <w:tcPr>
            <w:tcW w:w="1073" w:type="dxa"/>
            <w:gridSpan w:val="5"/>
            <w:tcBorders>
              <w:top w:val="nil"/>
              <w:left w:val="nil"/>
              <w:bottom w:val="single" w:sz="4" w:space="0" w:color="auto"/>
              <w:right w:val="nil"/>
            </w:tcBorders>
            <w:shd w:val="clear" w:color="auto" w:fill="auto"/>
            <w:noWrap/>
            <w:vAlign w:val="bottom"/>
            <w:hideMark/>
          </w:tcPr>
          <w:p w14:paraId="33AC428A" w14:textId="77777777" w:rsidR="004E4964" w:rsidRPr="00B77C84" w:rsidRDefault="004E4964" w:rsidP="00B77C84">
            <w:pPr>
              <w:keepNext w:val="0"/>
              <w:spacing w:after="0"/>
              <w:ind w:left="0"/>
              <w:rPr>
                <w:rFonts w:ascii="Arial" w:hAnsi="Arial" w:cs="Arial"/>
              </w:rPr>
            </w:pPr>
          </w:p>
        </w:tc>
        <w:tc>
          <w:tcPr>
            <w:tcW w:w="934" w:type="dxa"/>
            <w:gridSpan w:val="5"/>
            <w:tcBorders>
              <w:top w:val="nil"/>
              <w:left w:val="nil"/>
              <w:bottom w:val="nil"/>
              <w:right w:val="nil"/>
            </w:tcBorders>
            <w:shd w:val="clear" w:color="auto" w:fill="auto"/>
            <w:noWrap/>
            <w:vAlign w:val="bottom"/>
            <w:hideMark/>
          </w:tcPr>
          <w:p w14:paraId="72816F29" w14:textId="77777777" w:rsidR="004E4964" w:rsidRPr="00B77C84" w:rsidRDefault="004E4964" w:rsidP="00B77C84">
            <w:pPr>
              <w:keepNext w:val="0"/>
              <w:spacing w:after="0"/>
              <w:ind w:left="0"/>
              <w:rPr>
                <w:rFonts w:ascii="Arial" w:hAnsi="Arial" w:cs="Arial"/>
              </w:rPr>
            </w:pPr>
          </w:p>
        </w:tc>
        <w:tc>
          <w:tcPr>
            <w:tcW w:w="748" w:type="dxa"/>
            <w:gridSpan w:val="2"/>
            <w:tcBorders>
              <w:top w:val="nil"/>
              <w:left w:val="nil"/>
              <w:bottom w:val="nil"/>
              <w:right w:val="single" w:sz="12" w:space="0" w:color="auto"/>
            </w:tcBorders>
            <w:shd w:val="clear" w:color="auto" w:fill="auto"/>
            <w:noWrap/>
            <w:vAlign w:val="bottom"/>
            <w:hideMark/>
          </w:tcPr>
          <w:p w14:paraId="6A927F96"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208FA052"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50AA8A70"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398DDA42"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11FADB37"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5FB87A29"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4333650A"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5B80AEC"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2087D4DB"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15FD9639"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3C78D92E"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033096B3"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7A121476"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22A7DEFE"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D2284E0"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50504D9B"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33BE110C"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1DA0B5C1"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39697006"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1CFB77E3"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763313E8"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6F35E7D4"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41063923"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26CADB45" w14:textId="77777777" w:rsidR="004E4964" w:rsidRPr="00B77C84" w:rsidRDefault="004E4964" w:rsidP="00B77C84">
            <w:pPr>
              <w:keepNext w:val="0"/>
              <w:spacing w:after="0"/>
              <w:ind w:left="0"/>
              <w:rPr>
                <w:rFonts w:ascii="Arial" w:hAnsi="Arial" w:cs="Arial"/>
              </w:rPr>
            </w:pPr>
            <w:r w:rsidRPr="00B77C84">
              <w:rPr>
                <w:rFonts w:ascii="Arial" w:hAnsi="Arial" w:cs="Arial"/>
              </w:rPr>
              <w:t>CA #:</w:t>
            </w:r>
          </w:p>
        </w:tc>
        <w:tc>
          <w:tcPr>
            <w:tcW w:w="1644" w:type="dxa"/>
            <w:gridSpan w:val="4"/>
            <w:tcBorders>
              <w:top w:val="nil"/>
              <w:left w:val="nil"/>
              <w:bottom w:val="single" w:sz="4" w:space="0" w:color="auto"/>
              <w:right w:val="nil"/>
            </w:tcBorders>
            <w:shd w:val="clear" w:color="auto" w:fill="auto"/>
            <w:noWrap/>
            <w:vAlign w:val="bottom"/>
            <w:hideMark/>
          </w:tcPr>
          <w:p w14:paraId="4F4A9A97"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single" w:sz="4" w:space="0" w:color="auto"/>
              <w:right w:val="nil"/>
            </w:tcBorders>
            <w:shd w:val="clear" w:color="auto" w:fill="auto"/>
            <w:noWrap/>
            <w:vAlign w:val="bottom"/>
            <w:hideMark/>
          </w:tcPr>
          <w:p w14:paraId="7C19795B"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1891" w:type="dxa"/>
            <w:tcBorders>
              <w:top w:val="nil"/>
              <w:left w:val="nil"/>
              <w:bottom w:val="single" w:sz="4" w:space="0" w:color="auto"/>
              <w:right w:val="nil"/>
            </w:tcBorders>
            <w:shd w:val="clear" w:color="auto" w:fill="auto"/>
            <w:noWrap/>
            <w:vAlign w:val="bottom"/>
            <w:hideMark/>
          </w:tcPr>
          <w:p w14:paraId="7851847A"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1959" w:type="dxa"/>
            <w:gridSpan w:val="2"/>
            <w:tcBorders>
              <w:top w:val="nil"/>
              <w:left w:val="nil"/>
              <w:bottom w:val="nil"/>
              <w:right w:val="nil"/>
            </w:tcBorders>
            <w:shd w:val="clear" w:color="auto" w:fill="auto"/>
            <w:noWrap/>
            <w:vAlign w:val="bottom"/>
            <w:hideMark/>
          </w:tcPr>
          <w:p w14:paraId="6A54363A" w14:textId="77777777" w:rsidR="004E4964" w:rsidRPr="00B77C84" w:rsidRDefault="004E4964" w:rsidP="00B77C84">
            <w:pPr>
              <w:keepNext w:val="0"/>
              <w:spacing w:after="0"/>
              <w:ind w:left="0"/>
              <w:rPr>
                <w:rFonts w:ascii="Arial" w:hAnsi="Arial" w:cs="Arial"/>
              </w:rPr>
            </w:pPr>
            <w:r w:rsidRPr="00B77C84">
              <w:rPr>
                <w:rFonts w:ascii="Arial" w:hAnsi="Arial" w:cs="Arial"/>
              </w:rPr>
              <w:t>CA Period:  From:</w:t>
            </w:r>
          </w:p>
        </w:tc>
        <w:tc>
          <w:tcPr>
            <w:tcW w:w="345" w:type="dxa"/>
            <w:tcBorders>
              <w:top w:val="nil"/>
              <w:left w:val="nil"/>
              <w:bottom w:val="single" w:sz="4" w:space="0" w:color="auto"/>
              <w:right w:val="nil"/>
            </w:tcBorders>
            <w:shd w:val="clear" w:color="auto" w:fill="auto"/>
            <w:noWrap/>
            <w:vAlign w:val="bottom"/>
            <w:hideMark/>
          </w:tcPr>
          <w:p w14:paraId="3BB13D4A"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1745" w:type="dxa"/>
            <w:tcBorders>
              <w:top w:val="nil"/>
              <w:left w:val="nil"/>
              <w:bottom w:val="single" w:sz="4" w:space="0" w:color="auto"/>
              <w:right w:val="nil"/>
            </w:tcBorders>
            <w:shd w:val="clear" w:color="auto" w:fill="auto"/>
            <w:noWrap/>
            <w:vAlign w:val="bottom"/>
            <w:hideMark/>
          </w:tcPr>
          <w:p w14:paraId="19892124"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8" w:type="dxa"/>
            <w:tcBorders>
              <w:top w:val="nil"/>
              <w:left w:val="nil"/>
              <w:bottom w:val="single" w:sz="4" w:space="0" w:color="auto"/>
              <w:right w:val="nil"/>
            </w:tcBorders>
            <w:shd w:val="clear" w:color="auto" w:fill="auto"/>
            <w:noWrap/>
            <w:vAlign w:val="bottom"/>
            <w:hideMark/>
          </w:tcPr>
          <w:p w14:paraId="3CC93313"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2" w:type="dxa"/>
            <w:tcBorders>
              <w:top w:val="nil"/>
              <w:left w:val="nil"/>
              <w:bottom w:val="single" w:sz="4" w:space="0" w:color="auto"/>
              <w:right w:val="nil"/>
            </w:tcBorders>
            <w:shd w:val="clear" w:color="auto" w:fill="auto"/>
            <w:noWrap/>
            <w:vAlign w:val="bottom"/>
            <w:hideMark/>
          </w:tcPr>
          <w:p w14:paraId="0DB9474F"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660" w:type="dxa"/>
            <w:gridSpan w:val="2"/>
            <w:tcBorders>
              <w:top w:val="nil"/>
              <w:left w:val="nil"/>
              <w:bottom w:val="nil"/>
              <w:right w:val="nil"/>
            </w:tcBorders>
            <w:shd w:val="clear" w:color="auto" w:fill="auto"/>
            <w:noWrap/>
            <w:vAlign w:val="bottom"/>
            <w:hideMark/>
          </w:tcPr>
          <w:p w14:paraId="17F1484A" w14:textId="77777777" w:rsidR="004E4964" w:rsidRPr="00B77C84" w:rsidRDefault="004E4964" w:rsidP="00B77C84">
            <w:pPr>
              <w:keepNext w:val="0"/>
              <w:spacing w:after="0"/>
              <w:ind w:left="0"/>
              <w:rPr>
                <w:rFonts w:ascii="Arial" w:hAnsi="Arial" w:cs="Arial"/>
              </w:rPr>
            </w:pPr>
            <w:r w:rsidRPr="00B77C84">
              <w:rPr>
                <w:rFonts w:ascii="Arial" w:hAnsi="Arial" w:cs="Arial"/>
              </w:rPr>
              <w:t>To:</w:t>
            </w:r>
          </w:p>
        </w:tc>
        <w:tc>
          <w:tcPr>
            <w:tcW w:w="272" w:type="dxa"/>
            <w:gridSpan w:val="2"/>
            <w:tcBorders>
              <w:top w:val="nil"/>
              <w:left w:val="nil"/>
              <w:bottom w:val="single" w:sz="4" w:space="0" w:color="auto"/>
              <w:right w:val="nil"/>
            </w:tcBorders>
            <w:shd w:val="clear" w:color="auto" w:fill="auto"/>
            <w:noWrap/>
            <w:vAlign w:val="bottom"/>
            <w:hideMark/>
          </w:tcPr>
          <w:p w14:paraId="1E6F0744"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8" w:type="dxa"/>
            <w:tcBorders>
              <w:top w:val="nil"/>
              <w:left w:val="nil"/>
              <w:bottom w:val="single" w:sz="4" w:space="0" w:color="auto"/>
              <w:right w:val="nil"/>
            </w:tcBorders>
            <w:shd w:val="clear" w:color="auto" w:fill="auto"/>
            <w:noWrap/>
            <w:vAlign w:val="bottom"/>
            <w:hideMark/>
          </w:tcPr>
          <w:p w14:paraId="24768104"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892" w:type="dxa"/>
            <w:gridSpan w:val="4"/>
            <w:tcBorders>
              <w:top w:val="nil"/>
              <w:left w:val="nil"/>
              <w:bottom w:val="single" w:sz="4" w:space="0" w:color="auto"/>
              <w:right w:val="nil"/>
            </w:tcBorders>
            <w:shd w:val="clear" w:color="auto" w:fill="auto"/>
            <w:noWrap/>
            <w:vAlign w:val="bottom"/>
            <w:hideMark/>
          </w:tcPr>
          <w:p w14:paraId="71402A9A"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1093" w:type="dxa"/>
            <w:gridSpan w:val="4"/>
            <w:tcBorders>
              <w:top w:val="nil"/>
              <w:left w:val="nil"/>
              <w:bottom w:val="nil"/>
              <w:right w:val="single" w:sz="12" w:space="0" w:color="auto"/>
            </w:tcBorders>
            <w:shd w:val="clear" w:color="auto" w:fill="auto"/>
            <w:noWrap/>
            <w:vAlign w:val="bottom"/>
            <w:hideMark/>
          </w:tcPr>
          <w:p w14:paraId="45AF3FF8"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4578F4C4" w14:textId="77777777" w:rsidTr="00B77C84">
        <w:trPr>
          <w:trHeight w:val="182"/>
        </w:trPr>
        <w:tc>
          <w:tcPr>
            <w:tcW w:w="339" w:type="dxa"/>
            <w:tcBorders>
              <w:top w:val="nil"/>
              <w:left w:val="single" w:sz="12" w:space="0" w:color="auto"/>
              <w:bottom w:val="nil"/>
              <w:right w:val="nil"/>
            </w:tcBorders>
            <w:shd w:val="clear" w:color="auto" w:fill="auto"/>
            <w:noWrap/>
            <w:vAlign w:val="bottom"/>
            <w:hideMark/>
          </w:tcPr>
          <w:p w14:paraId="020BAEF3"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1543485E"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513BF872"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4B70409"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C227FD8"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528F729C"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642CAF4C"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214DF4A4"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46AEFEFC"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4278E75B"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335077C9"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311018D0"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51949F48"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4DAF5E14"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5BB905B2"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641C7519"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32C52E74"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5193E0F8"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312A7937"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0C6DA5FD" w14:textId="77777777" w:rsidTr="00B77C84">
        <w:trPr>
          <w:trHeight w:val="70"/>
        </w:trPr>
        <w:tc>
          <w:tcPr>
            <w:tcW w:w="339" w:type="dxa"/>
            <w:tcBorders>
              <w:top w:val="nil"/>
              <w:left w:val="single" w:sz="12" w:space="0" w:color="auto"/>
              <w:bottom w:val="nil"/>
              <w:right w:val="nil"/>
            </w:tcBorders>
            <w:shd w:val="clear" w:color="auto" w:fill="auto"/>
            <w:noWrap/>
            <w:vAlign w:val="bottom"/>
            <w:hideMark/>
          </w:tcPr>
          <w:p w14:paraId="4C52EF79" w14:textId="77777777" w:rsidR="004E4964" w:rsidRPr="00B77C84" w:rsidRDefault="004E4964" w:rsidP="00B77C84">
            <w:pPr>
              <w:keepNext w:val="0"/>
              <w:spacing w:after="0"/>
              <w:ind w:left="0"/>
              <w:rPr>
                <w:rFonts w:ascii="Arial" w:hAnsi="Arial" w:cs="Arial"/>
                <w:b/>
                <w:bCs/>
              </w:rPr>
            </w:pPr>
            <w:r w:rsidRPr="00B77C84">
              <w:rPr>
                <w:rFonts w:ascii="Arial" w:hAnsi="Arial" w:cs="Arial"/>
                <w:b/>
                <w:bCs/>
              </w:rPr>
              <w:t> </w:t>
            </w:r>
          </w:p>
        </w:tc>
        <w:tc>
          <w:tcPr>
            <w:tcW w:w="2362" w:type="dxa"/>
            <w:tcBorders>
              <w:top w:val="nil"/>
              <w:left w:val="nil"/>
              <w:bottom w:val="nil"/>
              <w:right w:val="nil"/>
            </w:tcBorders>
            <w:shd w:val="clear" w:color="auto" w:fill="auto"/>
            <w:noWrap/>
            <w:vAlign w:val="bottom"/>
            <w:hideMark/>
          </w:tcPr>
          <w:p w14:paraId="24B9E0DB" w14:textId="77777777" w:rsidR="004E4964" w:rsidRPr="00B77C84" w:rsidRDefault="004E4964" w:rsidP="00B77C84">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14:paraId="09F3FA9E" w14:textId="77777777" w:rsidR="004E4964" w:rsidRPr="00B77C84" w:rsidRDefault="004E4964" w:rsidP="00B77C84">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14:paraId="6FE236B1" w14:textId="77777777" w:rsidR="004E4964" w:rsidRPr="00B77C84" w:rsidRDefault="004E4964" w:rsidP="00B77C84">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14:paraId="54592673" w14:textId="77777777" w:rsidR="004E4964" w:rsidRPr="00B77C84" w:rsidRDefault="004E4964" w:rsidP="00B77C84">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14:paraId="7B24F73F" w14:textId="77777777" w:rsidR="004E4964" w:rsidRPr="00B77C84" w:rsidRDefault="004E4964" w:rsidP="00B77C84">
            <w:pPr>
              <w:keepNext w:val="0"/>
              <w:spacing w:after="0"/>
              <w:ind w:left="0"/>
              <w:rPr>
                <w:rFonts w:ascii="Arial" w:hAnsi="Arial" w:cs="Arial"/>
                <w:b/>
                <w:bCs/>
              </w:rPr>
            </w:pPr>
          </w:p>
        </w:tc>
        <w:tc>
          <w:tcPr>
            <w:tcW w:w="933" w:type="dxa"/>
            <w:tcBorders>
              <w:top w:val="nil"/>
              <w:left w:val="nil"/>
              <w:bottom w:val="nil"/>
              <w:right w:val="nil"/>
            </w:tcBorders>
            <w:shd w:val="clear" w:color="auto" w:fill="auto"/>
            <w:noWrap/>
            <w:vAlign w:val="bottom"/>
            <w:hideMark/>
          </w:tcPr>
          <w:p w14:paraId="542E1430" w14:textId="77777777" w:rsidR="004E4964" w:rsidRPr="00B77C84" w:rsidRDefault="004E4964" w:rsidP="00B77C84">
            <w:pPr>
              <w:keepNext w:val="0"/>
              <w:spacing w:after="0"/>
              <w:ind w:left="0"/>
              <w:rPr>
                <w:rFonts w:ascii="Arial" w:hAnsi="Arial" w:cs="Arial"/>
                <w:b/>
                <w:bCs/>
              </w:rPr>
            </w:pPr>
          </w:p>
        </w:tc>
        <w:tc>
          <w:tcPr>
            <w:tcW w:w="1891" w:type="dxa"/>
            <w:tcBorders>
              <w:top w:val="nil"/>
              <w:left w:val="nil"/>
              <w:bottom w:val="nil"/>
              <w:right w:val="nil"/>
            </w:tcBorders>
            <w:shd w:val="clear" w:color="auto" w:fill="auto"/>
            <w:noWrap/>
            <w:vAlign w:val="bottom"/>
            <w:hideMark/>
          </w:tcPr>
          <w:p w14:paraId="06C94949" w14:textId="77777777" w:rsidR="004E4964" w:rsidRPr="00B77C84" w:rsidRDefault="004E4964" w:rsidP="00CD6AB8">
            <w:pPr>
              <w:keepNext w:val="0"/>
              <w:spacing w:after="0"/>
              <w:ind w:left="0"/>
              <w:jc w:val="center"/>
              <w:rPr>
                <w:rFonts w:ascii="Arial" w:hAnsi="Arial" w:cs="Arial"/>
                <w:b/>
                <w:bCs/>
              </w:rPr>
            </w:pPr>
            <w:r w:rsidRPr="00B77C84">
              <w:rPr>
                <w:rFonts w:ascii="Arial" w:hAnsi="Arial" w:cs="Arial"/>
                <w:b/>
                <w:bCs/>
              </w:rPr>
              <w:t>SOII</w:t>
            </w:r>
          </w:p>
        </w:tc>
        <w:tc>
          <w:tcPr>
            <w:tcW w:w="288" w:type="dxa"/>
            <w:tcBorders>
              <w:top w:val="nil"/>
              <w:left w:val="nil"/>
              <w:bottom w:val="nil"/>
              <w:right w:val="nil"/>
            </w:tcBorders>
            <w:shd w:val="clear" w:color="auto" w:fill="auto"/>
            <w:noWrap/>
            <w:vAlign w:val="bottom"/>
            <w:hideMark/>
          </w:tcPr>
          <w:p w14:paraId="730D32CF" w14:textId="77777777" w:rsidR="004E4964" w:rsidRPr="00B77C84" w:rsidRDefault="004E4964" w:rsidP="00B77C84">
            <w:pPr>
              <w:keepNext w:val="0"/>
              <w:spacing w:after="0"/>
              <w:ind w:left="0"/>
              <w:rPr>
                <w:rFonts w:ascii="Arial" w:hAnsi="Arial" w:cs="Arial"/>
                <w:b/>
                <w:bCs/>
              </w:rPr>
            </w:pPr>
          </w:p>
        </w:tc>
        <w:tc>
          <w:tcPr>
            <w:tcW w:w="1671" w:type="dxa"/>
            <w:tcBorders>
              <w:top w:val="nil"/>
              <w:left w:val="nil"/>
              <w:bottom w:val="nil"/>
              <w:right w:val="nil"/>
            </w:tcBorders>
            <w:shd w:val="clear" w:color="auto" w:fill="auto"/>
            <w:noWrap/>
            <w:vAlign w:val="bottom"/>
            <w:hideMark/>
          </w:tcPr>
          <w:p w14:paraId="5C631F5E" w14:textId="77777777" w:rsidR="004E4964" w:rsidRPr="00B77C84" w:rsidRDefault="004E4964" w:rsidP="00CD6AB8">
            <w:pPr>
              <w:keepNext w:val="0"/>
              <w:spacing w:after="0"/>
              <w:ind w:left="0"/>
              <w:jc w:val="center"/>
              <w:rPr>
                <w:rFonts w:ascii="Arial" w:hAnsi="Arial" w:cs="Arial"/>
                <w:b/>
                <w:bCs/>
              </w:rPr>
            </w:pPr>
            <w:r w:rsidRPr="00B77C84">
              <w:rPr>
                <w:rFonts w:ascii="Arial" w:hAnsi="Arial" w:cs="Arial"/>
                <w:b/>
                <w:bCs/>
              </w:rPr>
              <w:t>CFOI</w:t>
            </w:r>
          </w:p>
        </w:tc>
        <w:tc>
          <w:tcPr>
            <w:tcW w:w="345" w:type="dxa"/>
            <w:tcBorders>
              <w:top w:val="nil"/>
              <w:left w:val="nil"/>
              <w:bottom w:val="nil"/>
              <w:right w:val="nil"/>
            </w:tcBorders>
            <w:shd w:val="clear" w:color="auto" w:fill="auto"/>
            <w:noWrap/>
            <w:vAlign w:val="bottom"/>
            <w:hideMark/>
          </w:tcPr>
          <w:p w14:paraId="61B72FD7" w14:textId="77777777" w:rsidR="004E4964" w:rsidRPr="00B77C84" w:rsidRDefault="004E4964" w:rsidP="00B77C84">
            <w:pPr>
              <w:keepNext w:val="0"/>
              <w:spacing w:after="0"/>
              <w:ind w:left="0"/>
              <w:rPr>
                <w:rFonts w:ascii="Arial" w:hAnsi="Arial" w:cs="Arial"/>
                <w:b/>
                <w:bCs/>
              </w:rPr>
            </w:pPr>
            <w:r w:rsidRPr="00B77C84">
              <w:rPr>
                <w:rFonts w:ascii="Arial" w:hAnsi="Arial" w:cs="Arial"/>
                <w:b/>
                <w:bCs/>
              </w:rPr>
              <w:t xml:space="preserve"> </w:t>
            </w:r>
          </w:p>
        </w:tc>
        <w:tc>
          <w:tcPr>
            <w:tcW w:w="1745" w:type="dxa"/>
            <w:tcBorders>
              <w:top w:val="nil"/>
              <w:left w:val="nil"/>
              <w:bottom w:val="nil"/>
              <w:right w:val="nil"/>
            </w:tcBorders>
            <w:shd w:val="clear" w:color="auto" w:fill="auto"/>
            <w:noWrap/>
            <w:vAlign w:val="bottom"/>
            <w:hideMark/>
          </w:tcPr>
          <w:p w14:paraId="4BB32B03" w14:textId="77777777" w:rsidR="004E4964" w:rsidRPr="00B77C84" w:rsidRDefault="004E4964" w:rsidP="00CD6AB8">
            <w:pPr>
              <w:keepNext w:val="0"/>
              <w:spacing w:after="0"/>
              <w:ind w:left="0"/>
              <w:jc w:val="center"/>
              <w:rPr>
                <w:rFonts w:ascii="Arial" w:hAnsi="Arial" w:cs="Arial"/>
                <w:b/>
                <w:bCs/>
              </w:rPr>
            </w:pPr>
            <w:r w:rsidRPr="00B77C84">
              <w:rPr>
                <w:rFonts w:ascii="Arial" w:hAnsi="Arial" w:cs="Arial"/>
                <w:b/>
                <w:bCs/>
              </w:rPr>
              <w:t>OTHER</w:t>
            </w:r>
          </w:p>
        </w:tc>
        <w:tc>
          <w:tcPr>
            <w:tcW w:w="278" w:type="dxa"/>
            <w:tcBorders>
              <w:top w:val="nil"/>
              <w:left w:val="nil"/>
              <w:bottom w:val="nil"/>
              <w:right w:val="nil"/>
            </w:tcBorders>
            <w:shd w:val="clear" w:color="auto" w:fill="auto"/>
            <w:noWrap/>
            <w:vAlign w:val="bottom"/>
            <w:hideMark/>
          </w:tcPr>
          <w:p w14:paraId="3385FF1D" w14:textId="77777777" w:rsidR="004E4964" w:rsidRPr="00B77C84" w:rsidRDefault="004E4964" w:rsidP="00B77C84">
            <w:pPr>
              <w:keepNext w:val="0"/>
              <w:spacing w:after="0"/>
              <w:ind w:left="0"/>
              <w:rPr>
                <w:rFonts w:ascii="Arial" w:hAnsi="Arial" w:cs="Arial"/>
                <w:b/>
                <w:bCs/>
              </w:rPr>
            </w:pPr>
          </w:p>
        </w:tc>
        <w:tc>
          <w:tcPr>
            <w:tcW w:w="712" w:type="dxa"/>
            <w:gridSpan w:val="2"/>
            <w:tcBorders>
              <w:top w:val="nil"/>
              <w:left w:val="nil"/>
              <w:bottom w:val="nil"/>
              <w:right w:val="nil"/>
            </w:tcBorders>
            <w:shd w:val="clear" w:color="auto" w:fill="auto"/>
            <w:noWrap/>
            <w:vAlign w:val="bottom"/>
            <w:hideMark/>
          </w:tcPr>
          <w:p w14:paraId="3698BA07" w14:textId="77777777" w:rsidR="004E4964" w:rsidRPr="00B77C84" w:rsidRDefault="004E4964" w:rsidP="00B77C84">
            <w:pPr>
              <w:keepNext w:val="0"/>
              <w:spacing w:after="0"/>
              <w:ind w:left="0"/>
              <w:rPr>
                <w:rFonts w:ascii="Arial" w:hAnsi="Arial" w:cs="Arial"/>
                <w:b/>
                <w:bCs/>
              </w:rPr>
            </w:pPr>
          </w:p>
        </w:tc>
        <w:tc>
          <w:tcPr>
            <w:tcW w:w="1073" w:type="dxa"/>
            <w:gridSpan w:val="5"/>
            <w:tcBorders>
              <w:top w:val="nil"/>
              <w:left w:val="nil"/>
              <w:bottom w:val="nil"/>
              <w:right w:val="nil"/>
            </w:tcBorders>
            <w:shd w:val="clear" w:color="auto" w:fill="auto"/>
            <w:noWrap/>
            <w:vAlign w:val="bottom"/>
            <w:hideMark/>
          </w:tcPr>
          <w:p w14:paraId="1C2564C1" w14:textId="77777777" w:rsidR="004E4964" w:rsidRPr="00B77C84" w:rsidRDefault="004E4964" w:rsidP="00B77C84">
            <w:pPr>
              <w:keepNext w:val="0"/>
              <w:spacing w:after="0"/>
              <w:ind w:left="0"/>
              <w:rPr>
                <w:rFonts w:ascii="Arial" w:hAnsi="Arial" w:cs="Arial"/>
                <w:b/>
                <w:bCs/>
              </w:rPr>
            </w:pPr>
          </w:p>
        </w:tc>
        <w:tc>
          <w:tcPr>
            <w:tcW w:w="272" w:type="dxa"/>
            <w:tcBorders>
              <w:top w:val="nil"/>
              <w:left w:val="nil"/>
              <w:bottom w:val="nil"/>
              <w:right w:val="nil"/>
            </w:tcBorders>
            <w:shd w:val="clear" w:color="auto" w:fill="auto"/>
            <w:noWrap/>
            <w:vAlign w:val="bottom"/>
            <w:hideMark/>
          </w:tcPr>
          <w:p w14:paraId="6196FB28" w14:textId="77777777" w:rsidR="004E4964" w:rsidRPr="00B77C84" w:rsidRDefault="004E4964" w:rsidP="00B77C84">
            <w:pPr>
              <w:keepNext w:val="0"/>
              <w:spacing w:after="0"/>
              <w:ind w:left="0"/>
              <w:rPr>
                <w:rFonts w:ascii="Arial" w:hAnsi="Arial" w:cs="Arial"/>
                <w:b/>
                <w:bCs/>
              </w:rPr>
            </w:pPr>
          </w:p>
        </w:tc>
        <w:tc>
          <w:tcPr>
            <w:tcW w:w="278" w:type="dxa"/>
            <w:tcBorders>
              <w:top w:val="nil"/>
              <w:left w:val="nil"/>
              <w:bottom w:val="nil"/>
              <w:right w:val="nil"/>
            </w:tcBorders>
            <w:shd w:val="clear" w:color="auto" w:fill="auto"/>
            <w:noWrap/>
            <w:vAlign w:val="bottom"/>
            <w:hideMark/>
          </w:tcPr>
          <w:p w14:paraId="782E0C76" w14:textId="77777777" w:rsidR="004E4964" w:rsidRPr="00B77C84" w:rsidRDefault="004E4964" w:rsidP="00B77C84">
            <w:pPr>
              <w:keepNext w:val="0"/>
              <w:spacing w:after="0"/>
              <w:ind w:left="0"/>
              <w:rPr>
                <w:rFonts w:ascii="Arial" w:hAnsi="Arial" w:cs="Arial"/>
                <w:b/>
                <w:bCs/>
              </w:rPr>
            </w:pPr>
          </w:p>
        </w:tc>
        <w:tc>
          <w:tcPr>
            <w:tcW w:w="892" w:type="dxa"/>
            <w:gridSpan w:val="4"/>
            <w:tcBorders>
              <w:top w:val="nil"/>
              <w:left w:val="nil"/>
              <w:bottom w:val="nil"/>
              <w:right w:val="nil"/>
            </w:tcBorders>
            <w:shd w:val="clear" w:color="auto" w:fill="auto"/>
            <w:noWrap/>
            <w:vAlign w:val="bottom"/>
            <w:hideMark/>
          </w:tcPr>
          <w:p w14:paraId="19A11064" w14:textId="77777777" w:rsidR="004E4964" w:rsidRPr="00B77C84" w:rsidRDefault="004E4964" w:rsidP="00B77C84">
            <w:pPr>
              <w:keepNext w:val="0"/>
              <w:spacing w:after="0"/>
              <w:ind w:left="0"/>
              <w:rPr>
                <w:rFonts w:ascii="Arial" w:hAnsi="Arial" w:cs="Arial"/>
                <w:b/>
                <w:bCs/>
              </w:rPr>
            </w:pPr>
          </w:p>
        </w:tc>
        <w:tc>
          <w:tcPr>
            <w:tcW w:w="240" w:type="dxa"/>
            <w:tcBorders>
              <w:top w:val="nil"/>
              <w:left w:val="nil"/>
              <w:bottom w:val="nil"/>
              <w:right w:val="single" w:sz="12" w:space="0" w:color="auto"/>
            </w:tcBorders>
            <w:shd w:val="clear" w:color="auto" w:fill="auto"/>
            <w:noWrap/>
            <w:vAlign w:val="bottom"/>
            <w:hideMark/>
          </w:tcPr>
          <w:p w14:paraId="52FE9A2E" w14:textId="77777777" w:rsidR="004E4964" w:rsidRPr="00FC48A7" w:rsidRDefault="004E4964" w:rsidP="009225F7">
            <w:r w:rsidRPr="00FC48A7">
              <w:t> </w:t>
            </w:r>
          </w:p>
        </w:tc>
      </w:tr>
      <w:tr w:rsidR="004E4964" w:rsidRPr="00B77C84" w14:paraId="1D1DD411"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65859521"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50B6F1FF" w14:textId="77777777" w:rsidR="004E4964" w:rsidRPr="00B77C84" w:rsidRDefault="004E4964" w:rsidP="00B77C84">
            <w:pPr>
              <w:keepNext w:val="0"/>
              <w:spacing w:after="0"/>
              <w:ind w:left="0"/>
              <w:rPr>
                <w:rFonts w:ascii="Arial" w:hAnsi="Arial" w:cs="Arial"/>
              </w:rPr>
            </w:pPr>
          </w:p>
        </w:tc>
        <w:tc>
          <w:tcPr>
            <w:tcW w:w="2577" w:type="dxa"/>
            <w:gridSpan w:val="5"/>
            <w:tcBorders>
              <w:top w:val="nil"/>
              <w:left w:val="nil"/>
              <w:bottom w:val="nil"/>
              <w:right w:val="nil"/>
            </w:tcBorders>
            <w:shd w:val="clear" w:color="auto" w:fill="auto"/>
            <w:noWrap/>
            <w:vAlign w:val="bottom"/>
            <w:hideMark/>
          </w:tcPr>
          <w:p w14:paraId="156EA9C4" w14:textId="77777777" w:rsidR="004E4964" w:rsidRPr="00CA3710" w:rsidRDefault="004E4964" w:rsidP="00B77C84">
            <w:pPr>
              <w:keepNext w:val="0"/>
              <w:spacing w:after="0"/>
              <w:ind w:left="0"/>
              <w:rPr>
                <w:rFonts w:ascii="Arial" w:hAnsi="Arial" w:cs="Arial"/>
                <w:b/>
              </w:rPr>
            </w:pPr>
            <w:r w:rsidRPr="00CA3710">
              <w:rPr>
                <w:rFonts w:ascii="Arial" w:hAnsi="Arial" w:cs="Arial"/>
                <w:b/>
              </w:rPr>
              <w:t>FUND LEDGER CODE:</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38DC8" w14:textId="77777777" w:rsidR="004E4964" w:rsidRPr="00B77C84" w:rsidRDefault="004E4964" w:rsidP="001F4A66">
            <w:pPr>
              <w:keepNext w:val="0"/>
              <w:spacing w:after="0"/>
              <w:ind w:left="0"/>
              <w:jc w:val="center"/>
              <w:rPr>
                <w:rFonts w:ascii="Arial" w:hAnsi="Arial" w:cs="Arial"/>
              </w:rPr>
            </w:pPr>
          </w:p>
        </w:tc>
        <w:tc>
          <w:tcPr>
            <w:tcW w:w="288" w:type="dxa"/>
            <w:tcBorders>
              <w:top w:val="nil"/>
              <w:left w:val="nil"/>
              <w:bottom w:val="nil"/>
              <w:right w:val="nil"/>
            </w:tcBorders>
            <w:shd w:val="clear" w:color="auto" w:fill="auto"/>
            <w:noWrap/>
            <w:vAlign w:val="bottom"/>
            <w:hideMark/>
          </w:tcPr>
          <w:p w14:paraId="591319BB" w14:textId="77777777" w:rsidR="004E4964" w:rsidRPr="00B77C84" w:rsidRDefault="004E4964" w:rsidP="001F4A66">
            <w:pPr>
              <w:keepNext w:val="0"/>
              <w:spacing w:after="0"/>
              <w:ind w:left="0"/>
              <w:jc w:val="center"/>
              <w:rPr>
                <w:rFonts w:ascii="Arial" w:hAnsi="Arial" w:cs="Arial"/>
              </w:rPr>
            </w:pP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F003C" w14:textId="77777777" w:rsidR="004E4964" w:rsidRPr="00B77C84" w:rsidRDefault="004E4964" w:rsidP="001F4A66">
            <w:pPr>
              <w:keepNext w:val="0"/>
              <w:spacing w:after="0"/>
              <w:ind w:left="0"/>
              <w:jc w:val="center"/>
              <w:rPr>
                <w:rFonts w:ascii="Arial" w:hAnsi="Arial" w:cs="Arial"/>
              </w:rPr>
            </w:pPr>
          </w:p>
        </w:tc>
        <w:tc>
          <w:tcPr>
            <w:tcW w:w="345" w:type="dxa"/>
            <w:tcBorders>
              <w:top w:val="nil"/>
              <w:left w:val="nil"/>
              <w:bottom w:val="nil"/>
              <w:right w:val="nil"/>
            </w:tcBorders>
            <w:shd w:val="clear" w:color="auto" w:fill="auto"/>
            <w:noWrap/>
            <w:vAlign w:val="bottom"/>
            <w:hideMark/>
          </w:tcPr>
          <w:p w14:paraId="3C48EDD1" w14:textId="77777777" w:rsidR="004E4964" w:rsidRPr="00B77C84" w:rsidRDefault="004E4964" w:rsidP="001F4A66">
            <w:pPr>
              <w:keepNext w:val="0"/>
              <w:spacing w:after="0"/>
              <w:ind w:left="0"/>
              <w:jc w:val="center"/>
              <w:rPr>
                <w:rFonts w:ascii="Arial" w:hAnsi="Arial" w:cs="Arial"/>
              </w:rPr>
            </w:pP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8339B" w14:textId="77777777" w:rsidR="004E4964" w:rsidRPr="00B77C84" w:rsidRDefault="004E4964" w:rsidP="001F4A66">
            <w:pPr>
              <w:keepNext w:val="0"/>
              <w:spacing w:after="0"/>
              <w:ind w:left="0"/>
              <w:jc w:val="center"/>
              <w:rPr>
                <w:rFonts w:ascii="Arial" w:hAnsi="Arial" w:cs="Arial"/>
              </w:rPr>
            </w:pPr>
          </w:p>
        </w:tc>
        <w:tc>
          <w:tcPr>
            <w:tcW w:w="278" w:type="dxa"/>
            <w:tcBorders>
              <w:top w:val="nil"/>
              <w:left w:val="nil"/>
              <w:bottom w:val="nil"/>
              <w:right w:val="nil"/>
            </w:tcBorders>
            <w:shd w:val="clear" w:color="auto" w:fill="auto"/>
            <w:noWrap/>
            <w:vAlign w:val="bottom"/>
            <w:hideMark/>
          </w:tcPr>
          <w:p w14:paraId="0540A27F"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1BA685CE"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5E67F4FE"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552EA736"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79D1B4E1"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7D151C03"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2DE09E18"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2D172135"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1C5D3F62"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405556B6"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4EC623B"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1B812A4F"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4540C701"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11F54F1"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0A0A8AC1"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5179C27D"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47270DFA"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404FFE1F"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57D4BDFB"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17893468"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05AC34AE"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3A6DA1D9"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1AE6C2DF"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21CEB1F7"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18E191D"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136632D9"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52B962FB"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16EE3F39"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6B61C8EA"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14:paraId="2165B0F8" w14:textId="77777777" w:rsidR="004E4964" w:rsidRPr="00B77C84" w:rsidRDefault="004E4964" w:rsidP="00B77C84">
            <w:pPr>
              <w:keepNext w:val="0"/>
              <w:spacing w:after="0"/>
              <w:ind w:left="0"/>
              <w:rPr>
                <w:rFonts w:ascii="Arial" w:hAnsi="Arial" w:cs="Arial"/>
              </w:rPr>
            </w:pPr>
            <w:r w:rsidRPr="00B77C84">
              <w:rPr>
                <w:rFonts w:ascii="Arial" w:hAnsi="Arial" w:cs="Arial"/>
              </w:rPr>
              <w:t>1. Cumulative Disbursements</w:t>
            </w:r>
          </w:p>
        </w:tc>
        <w:tc>
          <w:tcPr>
            <w:tcW w:w="933" w:type="dxa"/>
            <w:tcBorders>
              <w:top w:val="nil"/>
              <w:left w:val="nil"/>
              <w:bottom w:val="nil"/>
              <w:right w:val="nil"/>
            </w:tcBorders>
            <w:shd w:val="clear" w:color="auto" w:fill="auto"/>
            <w:noWrap/>
            <w:vAlign w:val="bottom"/>
            <w:hideMark/>
          </w:tcPr>
          <w:p w14:paraId="5542EC97"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037B362D"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28D9FD3E"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4DD50365"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7FF02BA7"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3BC7B070"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76C87B72"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0434BE8D"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767EDDB1"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7C0BD186"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6C71F631"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6AFEA105"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45743A52"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10205F3F"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4CFC229B"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7FC87749"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489529B3"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1D6D8D60"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ED54B15"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7AE28BE"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5F5DB8C5"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29863CCD"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1DD75925"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69839DA8"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79441F3A"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456EF52C"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CC071A0"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0DD3DC66"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13BADD4B"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02C84E7B"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59777C0E"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57DF07D8"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223CC363"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1AA73E10"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44F2A2CB"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3184" w:type="dxa"/>
            <w:gridSpan w:val="3"/>
            <w:tcBorders>
              <w:top w:val="nil"/>
              <w:left w:val="nil"/>
              <w:bottom w:val="nil"/>
              <w:right w:val="nil"/>
            </w:tcBorders>
            <w:shd w:val="clear" w:color="auto" w:fill="auto"/>
            <w:noWrap/>
            <w:vAlign w:val="bottom"/>
            <w:hideMark/>
          </w:tcPr>
          <w:p w14:paraId="2B5C1459" w14:textId="77777777" w:rsidR="004E4964" w:rsidRPr="00B77C84" w:rsidRDefault="004E4964" w:rsidP="00E6573A">
            <w:pPr>
              <w:keepNext w:val="0"/>
              <w:spacing w:after="0"/>
              <w:ind w:left="0"/>
              <w:rPr>
                <w:rFonts w:ascii="Arial" w:hAnsi="Arial" w:cs="Arial"/>
              </w:rPr>
            </w:pPr>
            <w:r w:rsidRPr="00B77C84">
              <w:rPr>
                <w:rFonts w:ascii="Arial" w:hAnsi="Arial" w:cs="Arial"/>
              </w:rPr>
              <w:t xml:space="preserve">2. </w:t>
            </w:r>
            <w:r w:rsidR="00D7613C">
              <w:rPr>
                <w:rFonts w:ascii="Arial" w:hAnsi="Arial" w:cs="Arial"/>
              </w:rPr>
              <w:t>Payments</w:t>
            </w:r>
          </w:p>
        </w:tc>
        <w:tc>
          <w:tcPr>
            <w:tcW w:w="411" w:type="dxa"/>
            <w:tcBorders>
              <w:top w:val="nil"/>
              <w:left w:val="nil"/>
              <w:bottom w:val="nil"/>
              <w:right w:val="nil"/>
            </w:tcBorders>
            <w:shd w:val="clear" w:color="auto" w:fill="auto"/>
            <w:noWrap/>
            <w:vAlign w:val="bottom"/>
            <w:hideMark/>
          </w:tcPr>
          <w:p w14:paraId="06856291"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46230C0C"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49920B1D"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02C140D0"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4AE026E8"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144166BB"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2C0ED340"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4FCB0462"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3A73FE0A"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0EE5A8B1"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1B8546B9"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62F6F86D"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37A569E8"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5FDCA9DE"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2F6D9985"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641662B4"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1D04AEE0"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57B590A7"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B7B493B"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3B55238"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E201CDE"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1002122"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7D03B677"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127BFE60"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39DA73BB"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0C969205"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076C8F6E"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6AC7189E"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7308654C"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24231736"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713E3D2B"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7BBD908E"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325F9431"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17C4F857"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7A77E197"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5E702B9F"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49D56F2D"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73" w:type="dxa"/>
            <w:gridSpan w:val="2"/>
            <w:tcBorders>
              <w:top w:val="nil"/>
              <w:left w:val="nil"/>
              <w:bottom w:val="nil"/>
              <w:right w:val="nil"/>
            </w:tcBorders>
            <w:shd w:val="clear" w:color="auto" w:fill="auto"/>
            <w:noWrap/>
            <w:vAlign w:val="bottom"/>
            <w:hideMark/>
          </w:tcPr>
          <w:p w14:paraId="1C16FEBF" w14:textId="77777777" w:rsidR="004E4964" w:rsidRPr="00B77C84" w:rsidRDefault="004E4964" w:rsidP="00B77C84">
            <w:pPr>
              <w:keepNext w:val="0"/>
              <w:spacing w:after="0"/>
              <w:ind w:left="0"/>
              <w:rPr>
                <w:rFonts w:ascii="Arial" w:hAnsi="Arial" w:cs="Arial"/>
              </w:rPr>
            </w:pPr>
            <w:r w:rsidRPr="00B77C84">
              <w:rPr>
                <w:rFonts w:ascii="Arial" w:hAnsi="Arial" w:cs="Arial"/>
              </w:rPr>
              <w:t>3. Difference</w:t>
            </w:r>
          </w:p>
        </w:tc>
        <w:tc>
          <w:tcPr>
            <w:tcW w:w="411" w:type="dxa"/>
            <w:tcBorders>
              <w:top w:val="nil"/>
              <w:left w:val="nil"/>
              <w:bottom w:val="nil"/>
              <w:right w:val="nil"/>
            </w:tcBorders>
            <w:shd w:val="clear" w:color="auto" w:fill="auto"/>
            <w:noWrap/>
            <w:vAlign w:val="bottom"/>
            <w:hideMark/>
          </w:tcPr>
          <w:p w14:paraId="3937A05B"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60F9B07"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FBB1876"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07A63432"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0E2D2707"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753EE83E"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09609547"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594B76EB"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3F1E0311"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7D687A04"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2C1DD94D"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10261D8B"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21480450"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62DA27FC"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663CCDDB"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45B22632"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20FE2E6F"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10465C57"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76512675"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23D40D4"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2ECD544"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2BE59C8"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B8743D2"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5F4193FF"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71D78D21"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754E0F9D"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4EB9F824"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4F714B87"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486B5AB3"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59836B01"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21ACE75F"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0134F178"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672046C8"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5C485DB8"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5F4032D5"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3CEB1129"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7CB84320"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52481850"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14:paraId="32D9938C" w14:textId="77777777" w:rsidR="004E4964" w:rsidRPr="00B77C84" w:rsidRDefault="004E4964" w:rsidP="00B77C84">
            <w:pPr>
              <w:keepNext w:val="0"/>
              <w:spacing w:after="0"/>
              <w:ind w:left="0"/>
              <w:rPr>
                <w:rFonts w:ascii="Arial" w:hAnsi="Arial" w:cs="Arial"/>
              </w:rPr>
            </w:pPr>
            <w:r w:rsidRPr="00B77C84">
              <w:rPr>
                <w:rFonts w:ascii="Arial" w:hAnsi="Arial" w:cs="Arial"/>
              </w:rPr>
              <w:t>4. Total Obligational Authority</w:t>
            </w:r>
          </w:p>
        </w:tc>
        <w:tc>
          <w:tcPr>
            <w:tcW w:w="933" w:type="dxa"/>
            <w:tcBorders>
              <w:top w:val="nil"/>
              <w:left w:val="nil"/>
              <w:bottom w:val="nil"/>
              <w:right w:val="nil"/>
            </w:tcBorders>
            <w:shd w:val="clear" w:color="auto" w:fill="auto"/>
            <w:noWrap/>
            <w:vAlign w:val="bottom"/>
            <w:hideMark/>
          </w:tcPr>
          <w:p w14:paraId="5FFE3D92"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378CF078"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34F1EAAF"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3FC5132A"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067D1910"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08373662"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92E1096"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073F332C"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1E9AC8F2"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331BBAF7"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9E06168"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4005BE27"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375CC32C"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563E202F"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43F42227"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07CF1201"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DF2700E"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48C18BB2"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441917DC"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11B537DA"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702C735E"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7452E0CB"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2A86D17F"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111FB175"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07E79173"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59C3A83E"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21A2698"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0047676B"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4E573150"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020BA1CF"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34B389A"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47C71A7A"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3C4FA372"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44B43990"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286587C3"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14:paraId="5A1611C4" w14:textId="77777777" w:rsidR="004E4964" w:rsidRPr="00B77C84" w:rsidRDefault="004E4964" w:rsidP="00B77C84">
            <w:pPr>
              <w:keepNext w:val="0"/>
              <w:spacing w:after="0"/>
              <w:ind w:left="0"/>
              <w:rPr>
                <w:rFonts w:ascii="Arial" w:hAnsi="Arial" w:cs="Arial"/>
              </w:rPr>
            </w:pPr>
            <w:r w:rsidRPr="00B77C84">
              <w:rPr>
                <w:rFonts w:ascii="Arial" w:hAnsi="Arial" w:cs="Arial"/>
              </w:rPr>
              <w:t>5. Unused Obligational Authority</w:t>
            </w:r>
          </w:p>
        </w:tc>
        <w:tc>
          <w:tcPr>
            <w:tcW w:w="933" w:type="dxa"/>
            <w:tcBorders>
              <w:top w:val="nil"/>
              <w:left w:val="nil"/>
              <w:bottom w:val="nil"/>
              <w:right w:val="nil"/>
            </w:tcBorders>
            <w:shd w:val="clear" w:color="auto" w:fill="auto"/>
            <w:noWrap/>
            <w:vAlign w:val="bottom"/>
            <w:hideMark/>
          </w:tcPr>
          <w:p w14:paraId="1BB46273"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72318BDF"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71CFEFC2"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512DC828"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646488E9"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7FE53F70"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8BFA201"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0AB6ACA6"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1D0A1D32"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280EC62E"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59D5A355"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73E7DECC"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215B4008"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2F9370BF"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51112E2A"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1B24EDD5"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2C4BF6B"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0F0712C"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3325DDB"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5E476F3A"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7582F326"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3BB6F0B1"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743C81C0"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504A9F94"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59D8E248"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706DC51C"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3E2FC506"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49A648C7"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0B42CCB8"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1CB45AD4"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E0D4265"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6DB8EC30"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6A49E2EC"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1BAE35F1"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46591046"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14:paraId="61D232CE" w14:textId="77777777" w:rsidR="004E4964" w:rsidRPr="00B77C84" w:rsidRDefault="004E4964" w:rsidP="00B77C84">
            <w:pPr>
              <w:keepNext w:val="0"/>
              <w:spacing w:after="0"/>
              <w:ind w:left="0"/>
              <w:rPr>
                <w:rFonts w:ascii="Arial" w:hAnsi="Arial" w:cs="Arial"/>
              </w:rPr>
            </w:pPr>
            <w:r w:rsidRPr="00B77C84">
              <w:rPr>
                <w:rFonts w:ascii="Arial" w:hAnsi="Arial" w:cs="Arial"/>
              </w:rPr>
              <w:t>6.  Revised Obligational Authority</w:t>
            </w:r>
          </w:p>
        </w:tc>
        <w:tc>
          <w:tcPr>
            <w:tcW w:w="933" w:type="dxa"/>
            <w:tcBorders>
              <w:top w:val="nil"/>
              <w:left w:val="nil"/>
              <w:bottom w:val="nil"/>
              <w:right w:val="nil"/>
            </w:tcBorders>
            <w:shd w:val="clear" w:color="auto" w:fill="auto"/>
            <w:noWrap/>
            <w:vAlign w:val="bottom"/>
            <w:hideMark/>
          </w:tcPr>
          <w:p w14:paraId="57F3FFD2"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46AA0636"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03BD272E"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0A94AFDC"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052B3B7B"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669585C5"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139B73A"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6E36EBAF"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4BFC7A94"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2FF77016"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293BA2F"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385A6DC6"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00321076"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460DE366"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05582570"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21A0F51C"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6E7E839"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9C49D42"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6D1E2EB"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CFB0140"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046BD0B7"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3732B580"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2F69D21B"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09AE3126"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7AA04263"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711FCA05"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6B961DF8"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7908B28B"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5DB67DA6"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3CFF2C96"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245E43D2"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4F5C9426"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2DAC4CDF"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44CCFD3C"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1DD99879"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3FBB1A52" w14:textId="77777777" w:rsidR="004E4964" w:rsidRPr="00B77C84" w:rsidRDefault="004E4964" w:rsidP="00B77C84">
            <w:pPr>
              <w:keepNext w:val="0"/>
              <w:spacing w:after="0"/>
              <w:ind w:left="0"/>
              <w:rPr>
                <w:rFonts w:ascii="Arial" w:hAnsi="Arial" w:cs="Arial"/>
              </w:rPr>
            </w:pPr>
            <w:r w:rsidRPr="00B77C84">
              <w:rPr>
                <w:rFonts w:ascii="Arial" w:hAnsi="Arial" w:cs="Arial"/>
              </w:rPr>
              <w:t>7.</w:t>
            </w:r>
          </w:p>
        </w:tc>
        <w:tc>
          <w:tcPr>
            <w:tcW w:w="6427" w:type="dxa"/>
            <w:gridSpan w:val="8"/>
            <w:tcBorders>
              <w:top w:val="nil"/>
              <w:left w:val="nil"/>
              <w:bottom w:val="nil"/>
              <w:right w:val="nil"/>
            </w:tcBorders>
            <w:shd w:val="clear" w:color="auto" w:fill="auto"/>
            <w:noWrap/>
            <w:vAlign w:val="bottom"/>
            <w:hideMark/>
          </w:tcPr>
          <w:p w14:paraId="07ED96C1" w14:textId="77777777" w:rsidR="004E4964" w:rsidRPr="00CA3710" w:rsidRDefault="004E4964" w:rsidP="00B77C84">
            <w:pPr>
              <w:keepNext w:val="0"/>
              <w:spacing w:after="0"/>
              <w:ind w:left="0"/>
              <w:rPr>
                <w:rFonts w:ascii="Arial" w:hAnsi="Arial" w:cs="Arial"/>
                <w:b/>
              </w:rPr>
            </w:pPr>
            <w:r w:rsidRPr="00CA3710">
              <w:rPr>
                <w:rFonts w:ascii="Arial" w:hAnsi="Arial" w:cs="Arial"/>
                <w:b/>
              </w:rPr>
              <w:t>Total Unused Obligational Authority from this page:</w:t>
            </w:r>
          </w:p>
        </w:tc>
        <w:tc>
          <w:tcPr>
            <w:tcW w:w="345" w:type="dxa"/>
            <w:tcBorders>
              <w:top w:val="nil"/>
              <w:left w:val="nil"/>
              <w:bottom w:val="nil"/>
              <w:right w:val="nil"/>
            </w:tcBorders>
            <w:shd w:val="clear" w:color="auto" w:fill="auto"/>
            <w:noWrap/>
            <w:vAlign w:val="bottom"/>
            <w:hideMark/>
          </w:tcPr>
          <w:p w14:paraId="40BD3138" w14:textId="77777777" w:rsidR="004E4964" w:rsidRPr="00B77C84" w:rsidRDefault="004E4964" w:rsidP="00B77C84">
            <w:pPr>
              <w:keepNext w:val="0"/>
              <w:spacing w:after="0"/>
              <w:ind w:left="0"/>
              <w:rPr>
                <w:rFonts w:ascii="Arial" w:hAnsi="Arial" w:cs="Arial"/>
              </w:rPr>
            </w:pP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619A5"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2BE2A2CA"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308BDCAD"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009DA2A8"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3A75B749"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51054476"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5220391C"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393BC3A2"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0230C1FE" w14:textId="77777777" w:rsidTr="00DF43AB">
        <w:trPr>
          <w:trHeight w:val="137"/>
        </w:trPr>
        <w:tc>
          <w:tcPr>
            <w:tcW w:w="339" w:type="dxa"/>
            <w:tcBorders>
              <w:top w:val="nil"/>
              <w:left w:val="single" w:sz="12" w:space="0" w:color="auto"/>
              <w:bottom w:val="nil"/>
              <w:right w:val="nil"/>
            </w:tcBorders>
            <w:shd w:val="clear" w:color="auto" w:fill="auto"/>
            <w:noWrap/>
            <w:vAlign w:val="bottom"/>
            <w:hideMark/>
          </w:tcPr>
          <w:p w14:paraId="071BC968"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14:paraId="500A4FC1"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36A28910"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1470FE83"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4DE096F2"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3C0B93F6" w14:textId="77777777" w:rsidR="004E4964" w:rsidRPr="00DF43AB" w:rsidRDefault="004E4964" w:rsidP="00DF43AB">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14:paraId="23381A3D" w14:textId="77777777" w:rsidR="004E4964" w:rsidRPr="00DF43AB" w:rsidRDefault="004E4964" w:rsidP="00DF43AB">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14:paraId="3A534FC8" w14:textId="77777777" w:rsidR="004E4964" w:rsidRPr="00DF43AB" w:rsidRDefault="004E4964" w:rsidP="00DF43AB">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14:paraId="29287949" w14:textId="77777777" w:rsidR="004E4964" w:rsidRPr="00DF43AB" w:rsidRDefault="004E4964" w:rsidP="00DF43AB">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14:paraId="10C19FE4" w14:textId="77777777" w:rsidR="004E4964" w:rsidRPr="00DF43AB" w:rsidRDefault="004E4964" w:rsidP="00DF43AB">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14:paraId="6F1FB468" w14:textId="77777777" w:rsidR="004E4964" w:rsidRPr="00DF43AB" w:rsidRDefault="004E4964" w:rsidP="00DF43AB">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14:paraId="2E58FE08"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27164350" w14:textId="77777777" w:rsidR="004E4964" w:rsidRPr="00DF43AB" w:rsidRDefault="004E4964" w:rsidP="00DF43AB">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14:paraId="1C2115B4" w14:textId="77777777" w:rsidR="004E4964" w:rsidRPr="00DF43AB" w:rsidRDefault="004E4964" w:rsidP="00DF43AB">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14:paraId="3C4A525D" w14:textId="77777777" w:rsidR="004E4964" w:rsidRPr="00DF43AB" w:rsidRDefault="004E4964" w:rsidP="00DF43AB">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14:paraId="0A468790"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4ECB679E" w14:textId="77777777" w:rsidR="004E4964" w:rsidRPr="00DF43AB" w:rsidRDefault="004E4964" w:rsidP="00DF43AB">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14:paraId="6C52FD1A" w14:textId="77777777" w:rsidR="004E4964" w:rsidRPr="00DF43AB" w:rsidRDefault="004E4964" w:rsidP="00DF43AB">
            <w:pPr>
              <w:keepNext w:val="0"/>
              <w:spacing w:after="0"/>
              <w:ind w:left="0"/>
              <w:rPr>
                <w:rFonts w:ascii="Calibri" w:hAnsi="Calibri" w:cs="Times New Roman"/>
              </w:rPr>
            </w:pPr>
          </w:p>
        </w:tc>
        <w:tc>
          <w:tcPr>
            <w:tcW w:w="240" w:type="dxa"/>
            <w:tcBorders>
              <w:top w:val="nil"/>
              <w:left w:val="nil"/>
              <w:bottom w:val="nil"/>
              <w:right w:val="single" w:sz="12" w:space="0" w:color="auto"/>
            </w:tcBorders>
            <w:shd w:val="clear" w:color="auto" w:fill="auto"/>
            <w:noWrap/>
            <w:vAlign w:val="bottom"/>
            <w:hideMark/>
          </w:tcPr>
          <w:p w14:paraId="46C4AD14"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r>
      <w:tr w:rsidR="004E4964" w:rsidRPr="00FC48A7" w14:paraId="11E2A187" w14:textId="77777777" w:rsidTr="00DF43AB">
        <w:trPr>
          <w:trHeight w:val="70"/>
        </w:trPr>
        <w:tc>
          <w:tcPr>
            <w:tcW w:w="339" w:type="dxa"/>
            <w:tcBorders>
              <w:top w:val="nil"/>
              <w:left w:val="single" w:sz="12" w:space="0" w:color="auto"/>
              <w:bottom w:val="nil"/>
              <w:right w:val="nil"/>
            </w:tcBorders>
            <w:shd w:val="clear" w:color="auto" w:fill="auto"/>
            <w:noWrap/>
            <w:vAlign w:val="bottom"/>
            <w:hideMark/>
          </w:tcPr>
          <w:p w14:paraId="238EEC11"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14:paraId="3D0303E5"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37B9501E"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5B436643"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43B7109A"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6104ABE0" w14:textId="77777777" w:rsidR="004E4964" w:rsidRPr="00DF43AB" w:rsidRDefault="004E4964" w:rsidP="00DF43AB">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14:paraId="0B42989B" w14:textId="77777777" w:rsidR="004E4964" w:rsidRPr="00DF43AB" w:rsidRDefault="004E4964" w:rsidP="00DF43AB">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14:paraId="14E518D3" w14:textId="77777777" w:rsidR="004E4964" w:rsidRPr="00DF43AB" w:rsidRDefault="004E4964" w:rsidP="00DF43AB">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14:paraId="33F61811" w14:textId="77777777" w:rsidR="004E4964" w:rsidRPr="00DF43AB" w:rsidRDefault="004E4964" w:rsidP="00DF43AB">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14:paraId="03060D9C" w14:textId="77777777" w:rsidR="004E4964" w:rsidRPr="00DF43AB" w:rsidRDefault="004E4964" w:rsidP="00DF43AB">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14:paraId="1A44CD73" w14:textId="77777777" w:rsidR="004E4964" w:rsidRPr="00DF43AB" w:rsidRDefault="004E4964" w:rsidP="00DF43AB">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14:paraId="5C8A7BF6"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47C26C46" w14:textId="77777777" w:rsidR="004E4964" w:rsidRPr="00DF43AB" w:rsidRDefault="004E4964" w:rsidP="00DF43AB">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14:paraId="08C0A674" w14:textId="77777777" w:rsidR="004E4964" w:rsidRPr="00DF43AB" w:rsidRDefault="004E4964" w:rsidP="00DF43AB">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14:paraId="61BE6EA1" w14:textId="77777777" w:rsidR="004E4964" w:rsidRPr="00DF43AB" w:rsidRDefault="004E4964" w:rsidP="00DF43AB">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14:paraId="61A7030F"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5F2D37DB" w14:textId="77777777" w:rsidR="004E4964" w:rsidRPr="00DF43AB" w:rsidRDefault="004E4964" w:rsidP="00DF43AB">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14:paraId="64C4AB7E" w14:textId="77777777" w:rsidR="004E4964" w:rsidRPr="00DF43AB" w:rsidRDefault="004E4964" w:rsidP="00DF43AB">
            <w:pPr>
              <w:keepNext w:val="0"/>
              <w:spacing w:after="0"/>
              <w:ind w:left="0"/>
              <w:rPr>
                <w:rFonts w:ascii="Calibri" w:hAnsi="Calibri" w:cs="Times New Roman"/>
              </w:rPr>
            </w:pPr>
          </w:p>
        </w:tc>
        <w:tc>
          <w:tcPr>
            <w:tcW w:w="240" w:type="dxa"/>
            <w:tcBorders>
              <w:top w:val="nil"/>
              <w:left w:val="nil"/>
              <w:bottom w:val="nil"/>
              <w:right w:val="single" w:sz="12" w:space="0" w:color="auto"/>
            </w:tcBorders>
            <w:shd w:val="clear" w:color="auto" w:fill="auto"/>
            <w:noWrap/>
            <w:vAlign w:val="bottom"/>
            <w:hideMark/>
          </w:tcPr>
          <w:p w14:paraId="67F3DFEE"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r>
      <w:tr w:rsidR="004E4964" w:rsidRPr="00FC48A7" w14:paraId="5FB3DA0E" w14:textId="77777777" w:rsidTr="00DF43AB">
        <w:trPr>
          <w:trHeight w:val="70"/>
        </w:trPr>
        <w:tc>
          <w:tcPr>
            <w:tcW w:w="339" w:type="dxa"/>
            <w:tcBorders>
              <w:top w:val="nil"/>
              <w:left w:val="single" w:sz="12" w:space="0" w:color="auto"/>
              <w:bottom w:val="nil"/>
              <w:right w:val="nil"/>
            </w:tcBorders>
            <w:shd w:val="clear" w:color="auto" w:fill="auto"/>
            <w:noWrap/>
            <w:vAlign w:val="bottom"/>
            <w:hideMark/>
          </w:tcPr>
          <w:p w14:paraId="3E5B7962"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14:paraId="564C6710"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4C1AAF12"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36BB32B6"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46953C8B"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664084D3" w14:textId="77777777" w:rsidR="004E4964" w:rsidRPr="00DF43AB" w:rsidRDefault="004E4964" w:rsidP="00DF43AB">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14:paraId="543474CF" w14:textId="77777777" w:rsidR="004E4964" w:rsidRPr="00DF43AB" w:rsidRDefault="004E4964" w:rsidP="00DF43AB">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14:paraId="7B720116" w14:textId="77777777" w:rsidR="004E4964" w:rsidRPr="00DF43AB" w:rsidRDefault="004E4964" w:rsidP="00DF43AB">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14:paraId="5FA0ABAA" w14:textId="77777777" w:rsidR="004E4964" w:rsidRPr="00DF43AB" w:rsidRDefault="004E4964" w:rsidP="00DF43AB">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14:paraId="31E69092" w14:textId="77777777" w:rsidR="004E4964" w:rsidRPr="00DF43AB" w:rsidRDefault="004E4964" w:rsidP="00DF43AB">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14:paraId="7544F585" w14:textId="77777777" w:rsidR="004E4964" w:rsidRPr="00DF43AB" w:rsidRDefault="004E4964" w:rsidP="00DF43AB">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14:paraId="718BF044"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208D51C6" w14:textId="77777777" w:rsidR="004E4964" w:rsidRPr="00DF43AB" w:rsidRDefault="004E4964" w:rsidP="00DF43AB">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14:paraId="6886D026" w14:textId="77777777" w:rsidR="004E4964" w:rsidRPr="00DF43AB" w:rsidRDefault="004E4964" w:rsidP="00DF43AB">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14:paraId="16EC3CFD" w14:textId="77777777" w:rsidR="004E4964" w:rsidRPr="00DF43AB" w:rsidRDefault="004E4964" w:rsidP="00DF43AB">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14:paraId="7FEC810F"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2F2023C5" w14:textId="77777777" w:rsidR="004E4964" w:rsidRPr="00DF43AB" w:rsidRDefault="004E4964" w:rsidP="00DF43AB">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14:paraId="7F091833" w14:textId="77777777" w:rsidR="004E4964" w:rsidRPr="00DF43AB" w:rsidRDefault="004E4964" w:rsidP="00DF43AB">
            <w:pPr>
              <w:keepNext w:val="0"/>
              <w:spacing w:after="0"/>
              <w:ind w:left="0"/>
              <w:rPr>
                <w:rFonts w:ascii="Calibri" w:hAnsi="Calibri" w:cs="Times New Roman"/>
              </w:rPr>
            </w:pPr>
          </w:p>
        </w:tc>
        <w:tc>
          <w:tcPr>
            <w:tcW w:w="240" w:type="dxa"/>
            <w:tcBorders>
              <w:top w:val="nil"/>
              <w:left w:val="nil"/>
              <w:bottom w:val="nil"/>
              <w:right w:val="single" w:sz="12" w:space="0" w:color="auto"/>
            </w:tcBorders>
            <w:shd w:val="clear" w:color="auto" w:fill="auto"/>
            <w:noWrap/>
            <w:vAlign w:val="bottom"/>
            <w:hideMark/>
          </w:tcPr>
          <w:p w14:paraId="1AF2625A"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r>
      <w:tr w:rsidR="004E4964" w:rsidRPr="00DF43AB" w14:paraId="005D842F" w14:textId="77777777" w:rsidTr="00DF43AB">
        <w:trPr>
          <w:trHeight w:val="70"/>
        </w:trPr>
        <w:tc>
          <w:tcPr>
            <w:tcW w:w="339" w:type="dxa"/>
            <w:tcBorders>
              <w:top w:val="nil"/>
              <w:left w:val="single" w:sz="12" w:space="0" w:color="auto"/>
              <w:bottom w:val="single" w:sz="12" w:space="0" w:color="auto"/>
              <w:right w:val="nil"/>
            </w:tcBorders>
            <w:shd w:val="clear" w:color="auto" w:fill="auto"/>
            <w:noWrap/>
            <w:vAlign w:val="bottom"/>
            <w:hideMark/>
          </w:tcPr>
          <w:p w14:paraId="11C1303E"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single" w:sz="12" w:space="0" w:color="auto"/>
              <w:right w:val="nil"/>
            </w:tcBorders>
            <w:shd w:val="clear" w:color="auto" w:fill="auto"/>
            <w:noWrap/>
            <w:vAlign w:val="bottom"/>
            <w:hideMark/>
          </w:tcPr>
          <w:p w14:paraId="3B64763E"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14:paraId="1818F973"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14:paraId="11266ADA"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14:paraId="09DDD7E8"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14:paraId="1EB0A74A"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933" w:type="dxa"/>
            <w:tcBorders>
              <w:top w:val="nil"/>
              <w:left w:val="nil"/>
              <w:bottom w:val="single" w:sz="12" w:space="0" w:color="auto"/>
              <w:right w:val="nil"/>
            </w:tcBorders>
            <w:shd w:val="clear" w:color="auto" w:fill="auto"/>
            <w:noWrap/>
            <w:vAlign w:val="bottom"/>
            <w:hideMark/>
          </w:tcPr>
          <w:p w14:paraId="7A0E8AB6"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1891" w:type="dxa"/>
            <w:tcBorders>
              <w:top w:val="nil"/>
              <w:left w:val="nil"/>
              <w:bottom w:val="single" w:sz="12" w:space="0" w:color="auto"/>
              <w:right w:val="nil"/>
            </w:tcBorders>
            <w:shd w:val="clear" w:color="auto" w:fill="auto"/>
            <w:noWrap/>
            <w:vAlign w:val="bottom"/>
            <w:hideMark/>
          </w:tcPr>
          <w:p w14:paraId="1AEC573D"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88" w:type="dxa"/>
            <w:tcBorders>
              <w:top w:val="nil"/>
              <w:left w:val="nil"/>
              <w:bottom w:val="single" w:sz="12" w:space="0" w:color="auto"/>
              <w:right w:val="nil"/>
            </w:tcBorders>
            <w:shd w:val="clear" w:color="auto" w:fill="auto"/>
            <w:noWrap/>
            <w:vAlign w:val="bottom"/>
            <w:hideMark/>
          </w:tcPr>
          <w:p w14:paraId="77DB8105"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1671" w:type="dxa"/>
            <w:tcBorders>
              <w:top w:val="nil"/>
              <w:left w:val="nil"/>
              <w:bottom w:val="single" w:sz="12" w:space="0" w:color="auto"/>
              <w:right w:val="nil"/>
            </w:tcBorders>
            <w:shd w:val="clear" w:color="auto" w:fill="auto"/>
            <w:noWrap/>
            <w:vAlign w:val="bottom"/>
            <w:hideMark/>
          </w:tcPr>
          <w:p w14:paraId="3AF1900F"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345" w:type="dxa"/>
            <w:tcBorders>
              <w:top w:val="nil"/>
              <w:left w:val="nil"/>
              <w:bottom w:val="single" w:sz="12" w:space="0" w:color="auto"/>
              <w:right w:val="nil"/>
            </w:tcBorders>
            <w:shd w:val="clear" w:color="auto" w:fill="auto"/>
            <w:noWrap/>
            <w:vAlign w:val="bottom"/>
            <w:hideMark/>
          </w:tcPr>
          <w:p w14:paraId="60305103"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1745" w:type="dxa"/>
            <w:tcBorders>
              <w:top w:val="nil"/>
              <w:left w:val="nil"/>
              <w:bottom w:val="single" w:sz="12" w:space="0" w:color="auto"/>
              <w:right w:val="nil"/>
            </w:tcBorders>
            <w:shd w:val="clear" w:color="auto" w:fill="auto"/>
            <w:noWrap/>
            <w:vAlign w:val="bottom"/>
            <w:hideMark/>
          </w:tcPr>
          <w:p w14:paraId="38A0B775"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78" w:type="dxa"/>
            <w:tcBorders>
              <w:top w:val="nil"/>
              <w:left w:val="nil"/>
              <w:bottom w:val="single" w:sz="12" w:space="0" w:color="auto"/>
              <w:right w:val="nil"/>
            </w:tcBorders>
            <w:shd w:val="clear" w:color="auto" w:fill="auto"/>
            <w:noWrap/>
            <w:vAlign w:val="bottom"/>
            <w:hideMark/>
          </w:tcPr>
          <w:p w14:paraId="08AAD567"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712" w:type="dxa"/>
            <w:gridSpan w:val="2"/>
            <w:tcBorders>
              <w:top w:val="nil"/>
              <w:left w:val="nil"/>
              <w:bottom w:val="single" w:sz="12" w:space="0" w:color="auto"/>
              <w:right w:val="nil"/>
            </w:tcBorders>
            <w:shd w:val="clear" w:color="auto" w:fill="auto"/>
            <w:noWrap/>
            <w:vAlign w:val="bottom"/>
            <w:hideMark/>
          </w:tcPr>
          <w:p w14:paraId="1CC9985A"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1073" w:type="dxa"/>
            <w:gridSpan w:val="5"/>
            <w:tcBorders>
              <w:top w:val="nil"/>
              <w:left w:val="nil"/>
              <w:bottom w:val="single" w:sz="12" w:space="0" w:color="auto"/>
              <w:right w:val="nil"/>
            </w:tcBorders>
            <w:shd w:val="clear" w:color="auto" w:fill="auto"/>
            <w:noWrap/>
            <w:vAlign w:val="bottom"/>
            <w:hideMark/>
          </w:tcPr>
          <w:p w14:paraId="7CE6768E"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72" w:type="dxa"/>
            <w:tcBorders>
              <w:top w:val="nil"/>
              <w:left w:val="nil"/>
              <w:bottom w:val="single" w:sz="12" w:space="0" w:color="auto"/>
              <w:right w:val="nil"/>
            </w:tcBorders>
            <w:shd w:val="clear" w:color="auto" w:fill="auto"/>
            <w:noWrap/>
            <w:vAlign w:val="bottom"/>
            <w:hideMark/>
          </w:tcPr>
          <w:p w14:paraId="305F18D4"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78" w:type="dxa"/>
            <w:tcBorders>
              <w:top w:val="nil"/>
              <w:left w:val="nil"/>
              <w:bottom w:val="single" w:sz="12" w:space="0" w:color="auto"/>
              <w:right w:val="nil"/>
            </w:tcBorders>
            <w:shd w:val="clear" w:color="auto" w:fill="auto"/>
            <w:noWrap/>
            <w:vAlign w:val="bottom"/>
            <w:hideMark/>
          </w:tcPr>
          <w:p w14:paraId="4B483E94"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892" w:type="dxa"/>
            <w:gridSpan w:val="4"/>
            <w:tcBorders>
              <w:top w:val="nil"/>
              <w:left w:val="nil"/>
              <w:bottom w:val="single" w:sz="12" w:space="0" w:color="auto"/>
              <w:right w:val="nil"/>
            </w:tcBorders>
            <w:shd w:val="clear" w:color="auto" w:fill="auto"/>
            <w:noWrap/>
            <w:vAlign w:val="bottom"/>
            <w:hideMark/>
          </w:tcPr>
          <w:p w14:paraId="2D958B22"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40" w:type="dxa"/>
            <w:tcBorders>
              <w:top w:val="nil"/>
              <w:left w:val="nil"/>
              <w:bottom w:val="single" w:sz="12" w:space="0" w:color="auto"/>
              <w:right w:val="single" w:sz="12" w:space="0" w:color="auto"/>
            </w:tcBorders>
            <w:shd w:val="clear" w:color="auto" w:fill="auto"/>
            <w:noWrap/>
            <w:vAlign w:val="bottom"/>
            <w:hideMark/>
          </w:tcPr>
          <w:p w14:paraId="5D07693F"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r>
    </w:tbl>
    <w:p w14:paraId="1EA4C0F0" w14:textId="77777777" w:rsidR="004E4964" w:rsidRPr="00FC48A7" w:rsidRDefault="004E4964" w:rsidP="00CD6AB8">
      <w:pPr>
        <w:ind w:left="0"/>
      </w:pPr>
      <w:r w:rsidRPr="00FC48A7">
        <w:t>BLS OSHS FRW</w:t>
      </w:r>
    </w:p>
    <w:p w14:paraId="318A8411" w14:textId="77777777" w:rsidR="004E4964" w:rsidRPr="00FC48A7" w:rsidRDefault="004E4964" w:rsidP="009225F7">
      <w:pPr>
        <w:sectPr w:rsidR="004E4964" w:rsidRPr="00FC48A7" w:rsidSect="004E4964">
          <w:footerReference w:type="default" r:id="rId20"/>
          <w:pgSz w:w="15840" w:h="12240" w:orient="landscape"/>
          <w:pgMar w:top="720" w:right="720" w:bottom="720" w:left="720" w:header="0" w:footer="475" w:gutter="0"/>
          <w:cols w:space="720"/>
          <w:docGrid w:linePitch="272"/>
        </w:sectPr>
      </w:pPr>
    </w:p>
    <w:p w14:paraId="29F94FFA" w14:textId="77777777" w:rsidR="004E4964" w:rsidRPr="007A4DD5" w:rsidRDefault="004E4964" w:rsidP="007A4DD5">
      <w:pPr>
        <w:pStyle w:val="Heading2"/>
        <w:jc w:val="center"/>
        <w:rPr>
          <w:rFonts w:ascii="Arial" w:hAnsi="Arial" w:cs="Arial"/>
          <w:sz w:val="18"/>
          <w:szCs w:val="18"/>
        </w:rPr>
      </w:pPr>
      <w:bookmarkStart w:id="83" w:name="_Toc200864040"/>
      <w:bookmarkStart w:id="84" w:name="_Toc200864176"/>
      <w:bookmarkStart w:id="85" w:name="_Toc201469195"/>
      <w:bookmarkStart w:id="86" w:name="_Toc214078695"/>
      <w:bookmarkStart w:id="87" w:name="_Toc350864674"/>
      <w:bookmarkStart w:id="88" w:name="_Toc381882878"/>
      <w:r w:rsidRPr="007A4DD5">
        <w:rPr>
          <w:rFonts w:ascii="Arial" w:hAnsi="Arial" w:cs="Arial"/>
          <w:sz w:val="18"/>
          <w:szCs w:val="18"/>
        </w:rPr>
        <w:t>OSHS FINANCIAL RECONCILIATION WORKSHEET (FRW) TERMS DEFINED</w:t>
      </w:r>
      <w:bookmarkEnd w:id="83"/>
      <w:bookmarkEnd w:id="84"/>
      <w:bookmarkEnd w:id="85"/>
      <w:bookmarkEnd w:id="86"/>
      <w:bookmarkEnd w:id="87"/>
      <w:bookmarkEnd w:id="88"/>
    </w:p>
    <w:p w14:paraId="5C7DEE74"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Cumulative Disbursements:</w:t>
      </w:r>
    </w:p>
    <w:p w14:paraId="6631C0AA" w14:textId="77777777" w:rsidR="004E4964" w:rsidRPr="00DD370F" w:rsidRDefault="004E4964" w:rsidP="00BC2E0B">
      <w:pPr>
        <w:spacing w:after="120"/>
        <w:ind w:left="720"/>
        <w:rPr>
          <w:rFonts w:ascii="Arial" w:hAnsi="Arial" w:cs="Arial"/>
          <w:sz w:val="14"/>
        </w:rPr>
      </w:pPr>
      <w:r w:rsidRPr="00DD370F">
        <w:rPr>
          <w:rFonts w:ascii="Arial" w:hAnsi="Arial" w:cs="Arial"/>
          <w:sz w:val="14"/>
        </w:rPr>
        <w:t>The amount shown should represent cumulative cash disbursements through the obligations incurred during the CA period that were paid out prior to the completion of the</w:t>
      </w:r>
      <w:r w:rsidR="005250B2">
        <w:rPr>
          <w:rFonts w:ascii="Arial" w:hAnsi="Arial" w:cs="Arial"/>
          <w:sz w:val="14"/>
        </w:rPr>
        <w:t xml:space="preserve"> Financial</w:t>
      </w:r>
      <w:r w:rsidRPr="00DD370F">
        <w:rPr>
          <w:rFonts w:ascii="Arial" w:hAnsi="Arial" w:cs="Arial"/>
          <w:sz w:val="14"/>
        </w:rPr>
        <w:t xml:space="preserve"> Reconciliation Worksheet:</w:t>
      </w:r>
    </w:p>
    <w:p w14:paraId="1DB92283" w14:textId="77777777" w:rsidR="004E4964" w:rsidRPr="00616D97" w:rsidRDefault="004E4964" w:rsidP="00DF38D8">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applicable credits, refunds and rebates;</w:t>
      </w:r>
    </w:p>
    <w:p w14:paraId="626DAC84" w14:textId="77777777" w:rsidR="004E4964" w:rsidRPr="00616D97" w:rsidRDefault="004E4964" w:rsidP="00DF38D8">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outstanding advances and prepaid expenses; and</w:t>
      </w:r>
    </w:p>
    <w:p w14:paraId="2480353F" w14:textId="77777777" w:rsidR="004E4964" w:rsidRPr="00616D97" w:rsidRDefault="004E4964" w:rsidP="00DF38D8">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other cash adjustments.</w:t>
      </w:r>
    </w:p>
    <w:p w14:paraId="65877DF0" w14:textId="77777777" w:rsidR="004E4964" w:rsidRPr="00BC2E0B" w:rsidRDefault="004E4964" w:rsidP="008C5A33">
      <w:pPr>
        <w:spacing w:after="120"/>
        <w:ind w:left="720"/>
        <w:rPr>
          <w:rFonts w:ascii="Arial" w:hAnsi="Arial" w:cs="Arial"/>
          <w:sz w:val="14"/>
        </w:rPr>
      </w:pPr>
      <w:r w:rsidRPr="00BC2E0B">
        <w:rPr>
          <w:rFonts w:ascii="Arial" w:hAnsi="Arial" w:cs="Arial"/>
          <w:sz w:val="14"/>
        </w:rPr>
        <w:t xml:space="preserve">This figure is comparable to the DISBURSED column found in the HHS-PMS </w:t>
      </w:r>
      <w:r w:rsidR="00D7613C">
        <w:rPr>
          <w:rFonts w:ascii="Arial" w:hAnsi="Arial" w:cs="Arial"/>
          <w:sz w:val="14"/>
        </w:rPr>
        <w:t>Summary Grant Data</w:t>
      </w:r>
      <w:r w:rsidR="00D7613C" w:rsidRPr="00BC2E0B">
        <w:rPr>
          <w:rFonts w:ascii="Arial" w:hAnsi="Arial" w:cs="Arial"/>
          <w:sz w:val="14"/>
        </w:rPr>
        <w:t xml:space="preserve"> </w:t>
      </w:r>
      <w:r w:rsidRPr="00BC2E0B">
        <w:rPr>
          <w:rFonts w:ascii="Arial" w:hAnsi="Arial" w:cs="Arial"/>
          <w:sz w:val="14"/>
        </w:rPr>
        <w:t>report.</w:t>
      </w:r>
    </w:p>
    <w:p w14:paraId="19F7480A" w14:textId="77777777" w:rsidR="004E4964" w:rsidRPr="00995F1E" w:rsidRDefault="005E38AB" w:rsidP="00DF38D8">
      <w:pPr>
        <w:pStyle w:val="ListParagraph"/>
        <w:numPr>
          <w:ilvl w:val="0"/>
          <w:numId w:val="22"/>
        </w:numPr>
        <w:spacing w:after="0"/>
        <w:ind w:left="0" w:firstLine="86"/>
        <w:rPr>
          <w:rFonts w:ascii="Arial" w:hAnsi="Arial" w:cs="Arial"/>
          <w:i/>
          <w:sz w:val="14"/>
        </w:rPr>
      </w:pPr>
      <w:r>
        <w:rPr>
          <w:rFonts w:ascii="Arial" w:hAnsi="Arial" w:cs="Arial"/>
          <w:i/>
          <w:sz w:val="14"/>
        </w:rPr>
        <w:t>Payments</w:t>
      </w:r>
      <w:r w:rsidR="004E4964" w:rsidRPr="00995F1E">
        <w:rPr>
          <w:rFonts w:ascii="Arial" w:hAnsi="Arial" w:cs="Arial"/>
          <w:i/>
          <w:sz w:val="14"/>
        </w:rPr>
        <w:t>:</w:t>
      </w:r>
    </w:p>
    <w:p w14:paraId="3E937808" w14:textId="77777777" w:rsidR="004E4964" w:rsidRPr="00BC2E0B" w:rsidRDefault="004E4964" w:rsidP="00BC2E0B">
      <w:pPr>
        <w:spacing w:after="120"/>
        <w:ind w:left="720"/>
        <w:rPr>
          <w:rFonts w:ascii="Arial" w:hAnsi="Arial" w:cs="Arial"/>
          <w:sz w:val="14"/>
        </w:rPr>
      </w:pPr>
      <w:r w:rsidRPr="00BC2E0B">
        <w:rPr>
          <w:rFonts w:ascii="Arial" w:hAnsi="Arial" w:cs="Arial"/>
          <w:sz w:val="14"/>
        </w:rPr>
        <w:t xml:space="preserve">The amount of cash drawn down against HHS-PMS or checks received.  </w:t>
      </w:r>
    </w:p>
    <w:p w14:paraId="3A70A0ED" w14:textId="77777777" w:rsidR="004E4964" w:rsidRPr="00BC2E0B" w:rsidRDefault="004E4964" w:rsidP="003A79CE">
      <w:pPr>
        <w:ind w:left="720"/>
        <w:rPr>
          <w:rFonts w:ascii="Arial" w:hAnsi="Arial" w:cs="Arial"/>
          <w:sz w:val="14"/>
        </w:rPr>
      </w:pPr>
      <w:r w:rsidRPr="00BC2E0B">
        <w:rPr>
          <w:rFonts w:ascii="Arial" w:hAnsi="Arial" w:cs="Arial"/>
          <w:sz w:val="14"/>
        </w:rPr>
        <w:t xml:space="preserve">This figure is comparable to the </w:t>
      </w:r>
      <w:r w:rsidR="005E38AB">
        <w:rPr>
          <w:rFonts w:ascii="Arial" w:hAnsi="Arial" w:cs="Arial"/>
          <w:sz w:val="14"/>
        </w:rPr>
        <w:t>PAYMENTS</w:t>
      </w:r>
      <w:r w:rsidRPr="00BC2E0B">
        <w:rPr>
          <w:rFonts w:ascii="Arial" w:hAnsi="Arial" w:cs="Arial"/>
          <w:sz w:val="14"/>
        </w:rPr>
        <w:t xml:space="preserve"> column found in the HHS-PMS </w:t>
      </w:r>
      <w:r w:rsidR="005E38AB">
        <w:rPr>
          <w:rFonts w:ascii="Arial" w:hAnsi="Arial" w:cs="Arial"/>
          <w:sz w:val="14"/>
        </w:rPr>
        <w:t>Account Balance Data</w:t>
      </w:r>
      <w:r w:rsidR="005E38AB" w:rsidRPr="00BC2E0B">
        <w:rPr>
          <w:rFonts w:ascii="Arial" w:hAnsi="Arial" w:cs="Arial"/>
          <w:sz w:val="14"/>
        </w:rPr>
        <w:t xml:space="preserve"> </w:t>
      </w:r>
      <w:r w:rsidRPr="00BC2E0B">
        <w:rPr>
          <w:rFonts w:ascii="Arial" w:hAnsi="Arial" w:cs="Arial"/>
          <w:sz w:val="14"/>
        </w:rPr>
        <w:t>report.</w:t>
      </w:r>
    </w:p>
    <w:p w14:paraId="0DDA6BA8"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Difference:</w:t>
      </w:r>
    </w:p>
    <w:p w14:paraId="0F60D16B" w14:textId="77777777" w:rsidR="004E4964" w:rsidRPr="00BC2E0B" w:rsidRDefault="004E4964" w:rsidP="008C5A33">
      <w:pPr>
        <w:spacing w:after="120"/>
        <w:ind w:left="720"/>
        <w:rPr>
          <w:rFonts w:ascii="Arial" w:hAnsi="Arial" w:cs="Arial"/>
          <w:sz w:val="14"/>
        </w:rPr>
      </w:pPr>
      <w:r w:rsidRPr="00BC2E0B">
        <w:rPr>
          <w:rFonts w:ascii="Arial" w:hAnsi="Arial" w:cs="Arial"/>
          <w:sz w:val="14"/>
        </w:rPr>
        <w:t xml:space="preserve">The amount of </w:t>
      </w:r>
      <w:r w:rsidR="005349B7">
        <w:rPr>
          <w:rFonts w:ascii="Arial" w:hAnsi="Arial" w:cs="Arial"/>
          <w:sz w:val="14"/>
        </w:rPr>
        <w:t>Payments</w:t>
      </w:r>
      <w:r w:rsidRPr="00BC2E0B">
        <w:rPr>
          <w:rFonts w:ascii="Arial" w:hAnsi="Arial" w:cs="Arial"/>
          <w:sz w:val="14"/>
        </w:rPr>
        <w:t xml:space="preserve">/draw downs (Line 2), subtracted from reported expenses in Line 1.  If the balance is greater, or less than zero, the closeout cannot take place until the SGA fully updates their last quarter’s FFR to properly match their draw downs.  </w:t>
      </w:r>
    </w:p>
    <w:p w14:paraId="104EB0FE" w14:textId="77777777" w:rsidR="004E4964" w:rsidRPr="00BC2E0B" w:rsidRDefault="004E4964" w:rsidP="008C5A33">
      <w:pPr>
        <w:spacing w:after="120"/>
        <w:ind w:left="720"/>
        <w:rPr>
          <w:rFonts w:ascii="Arial" w:hAnsi="Arial" w:cs="Arial"/>
          <w:sz w:val="14"/>
        </w:rPr>
      </w:pPr>
      <w:r w:rsidRPr="00BC2E0B">
        <w:rPr>
          <w:rFonts w:ascii="Arial" w:hAnsi="Arial" w:cs="Arial"/>
          <w:sz w:val="14"/>
        </w:rPr>
        <w:t>When the Difference (Line 3) is greater than zero, there are either:</w:t>
      </w:r>
    </w:p>
    <w:p w14:paraId="35E8BFD0" w14:textId="77777777" w:rsidR="004E4964" w:rsidRPr="00FA49F8" w:rsidRDefault="004E4964" w:rsidP="00DF38D8">
      <w:pPr>
        <w:pStyle w:val="ListParagraph"/>
        <w:numPr>
          <w:ilvl w:val="0"/>
          <w:numId w:val="24"/>
        </w:numPr>
        <w:ind w:left="1267"/>
        <w:contextualSpacing w:val="0"/>
        <w:rPr>
          <w:rFonts w:ascii="Arial" w:hAnsi="Arial" w:cs="Arial"/>
          <w:sz w:val="14"/>
        </w:rPr>
      </w:pPr>
      <w:r w:rsidRPr="00FA49F8">
        <w:rPr>
          <w:rFonts w:ascii="Arial" w:hAnsi="Arial" w:cs="Arial"/>
          <w:sz w:val="14"/>
        </w:rPr>
        <w:t>Resources on Order</w:t>
      </w:r>
    </w:p>
    <w:p w14:paraId="3D13699A" w14:textId="77777777" w:rsidR="004E4964" w:rsidRPr="00296176" w:rsidRDefault="004E4964" w:rsidP="00DF38D8">
      <w:pPr>
        <w:pStyle w:val="ListParagraph"/>
        <w:numPr>
          <w:ilvl w:val="1"/>
          <w:numId w:val="24"/>
        </w:numPr>
        <w:ind w:left="1987"/>
        <w:contextualSpacing w:val="0"/>
        <w:rPr>
          <w:rFonts w:ascii="Arial" w:hAnsi="Arial" w:cs="Arial"/>
          <w:sz w:val="14"/>
        </w:rPr>
      </w:pPr>
      <w:r w:rsidRPr="00296176">
        <w:rPr>
          <w:rFonts w:ascii="Arial" w:hAnsi="Arial" w:cs="Arial"/>
          <w:sz w:val="14"/>
        </w:rPr>
        <w:t>The amount of those goods or services that is obligated, but not yet delivered by the vendor.  Does not include:  personal services, personnel benefits, most nonpersonal services line items and any items included as an “Accrual.”</w:t>
      </w:r>
    </w:p>
    <w:p w14:paraId="2CC70706" w14:textId="77777777" w:rsidR="004E4964" w:rsidRPr="00FA49F8" w:rsidRDefault="004E4964" w:rsidP="00DF38D8">
      <w:pPr>
        <w:pStyle w:val="ListParagraph"/>
        <w:numPr>
          <w:ilvl w:val="0"/>
          <w:numId w:val="24"/>
        </w:numPr>
        <w:ind w:left="1267"/>
        <w:contextualSpacing w:val="0"/>
        <w:rPr>
          <w:rFonts w:ascii="Arial" w:hAnsi="Arial" w:cs="Arial"/>
          <w:sz w:val="14"/>
        </w:rPr>
      </w:pPr>
      <w:r w:rsidRPr="00FA49F8">
        <w:rPr>
          <w:rFonts w:ascii="Arial" w:hAnsi="Arial" w:cs="Arial"/>
          <w:sz w:val="14"/>
        </w:rPr>
        <w:t>Accruals</w:t>
      </w:r>
    </w:p>
    <w:p w14:paraId="6A652EFE" w14:textId="77777777" w:rsidR="004E4964" w:rsidRPr="00296176" w:rsidRDefault="004E4964" w:rsidP="00DF38D8">
      <w:pPr>
        <w:pStyle w:val="ListParagraph"/>
        <w:numPr>
          <w:ilvl w:val="1"/>
          <w:numId w:val="24"/>
        </w:numPr>
        <w:ind w:left="1987"/>
        <w:contextualSpacing w:val="0"/>
        <w:rPr>
          <w:rFonts w:ascii="Arial" w:hAnsi="Arial" w:cs="Arial"/>
          <w:sz w:val="14"/>
        </w:rPr>
      </w:pPr>
      <w:r w:rsidRPr="00296176">
        <w:rPr>
          <w:rFonts w:ascii="Arial" w:hAnsi="Arial" w:cs="Arial"/>
          <w:sz w:val="14"/>
        </w:rPr>
        <w:t>The amount of those goods received, services rendered, expenses incurred, and assets acquired, but for which payments have not yet been made.</w:t>
      </w:r>
    </w:p>
    <w:p w14:paraId="46C8C0DB" w14:textId="77777777" w:rsidR="004E4964" w:rsidRPr="00E35E6C" w:rsidRDefault="004E4964" w:rsidP="008C5A33">
      <w:pPr>
        <w:ind w:left="720"/>
        <w:rPr>
          <w:rFonts w:ascii="Arial" w:hAnsi="Arial" w:cs="Arial"/>
          <w:sz w:val="14"/>
        </w:rPr>
      </w:pPr>
      <w:r w:rsidRPr="00E35E6C">
        <w:rPr>
          <w:rFonts w:ascii="Arial" w:hAnsi="Arial" w:cs="Arial"/>
          <w:sz w:val="14"/>
        </w:rPr>
        <w:t>When the Difference (Line 3) is less than zero there is:</w:t>
      </w:r>
    </w:p>
    <w:p w14:paraId="1E9B71B2" w14:textId="77777777" w:rsidR="004E4964" w:rsidRPr="00FA49F8" w:rsidRDefault="004E4964" w:rsidP="00DF38D8">
      <w:pPr>
        <w:pStyle w:val="ListParagraph"/>
        <w:numPr>
          <w:ilvl w:val="0"/>
          <w:numId w:val="24"/>
        </w:numPr>
        <w:ind w:left="1267"/>
        <w:contextualSpacing w:val="0"/>
        <w:rPr>
          <w:rFonts w:ascii="Arial" w:hAnsi="Arial" w:cs="Arial"/>
          <w:sz w:val="14"/>
        </w:rPr>
      </w:pPr>
      <w:r w:rsidRPr="00FA49F8">
        <w:rPr>
          <w:rFonts w:ascii="Arial" w:hAnsi="Arial" w:cs="Arial"/>
          <w:sz w:val="14"/>
        </w:rPr>
        <w:t>Cash on Hand</w:t>
      </w:r>
    </w:p>
    <w:p w14:paraId="4C656EDD" w14:textId="77777777" w:rsidR="004E4964" w:rsidRPr="00BC31E7" w:rsidRDefault="004E4964" w:rsidP="00DF38D8">
      <w:pPr>
        <w:pStyle w:val="ListParagraph"/>
        <w:numPr>
          <w:ilvl w:val="1"/>
          <w:numId w:val="24"/>
        </w:numPr>
        <w:ind w:left="1987"/>
        <w:contextualSpacing w:val="0"/>
        <w:rPr>
          <w:rFonts w:ascii="Arial" w:hAnsi="Arial" w:cs="Arial"/>
          <w:sz w:val="14"/>
        </w:rPr>
      </w:pPr>
      <w:r w:rsidRPr="00BC31E7">
        <w:rPr>
          <w:rFonts w:ascii="Arial" w:hAnsi="Arial" w:cs="Arial"/>
          <w:sz w:val="14"/>
        </w:rPr>
        <w:t xml:space="preserve">The amount of cash available for the payment of obligations.  </w:t>
      </w:r>
    </w:p>
    <w:p w14:paraId="6A5AECC6"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Total Obligational Authority:</w:t>
      </w:r>
    </w:p>
    <w:p w14:paraId="3D3A55A0" w14:textId="77777777" w:rsidR="004E4964" w:rsidRPr="00822F94" w:rsidRDefault="004E4964" w:rsidP="008C5A33">
      <w:pPr>
        <w:ind w:left="720"/>
        <w:rPr>
          <w:rFonts w:ascii="Arial" w:hAnsi="Arial" w:cs="Arial"/>
          <w:sz w:val="14"/>
        </w:rPr>
      </w:pPr>
      <w:r w:rsidRPr="00822F94">
        <w:rPr>
          <w:rFonts w:ascii="Arial" w:hAnsi="Arial" w:cs="Arial"/>
          <w:sz w:val="14"/>
        </w:rPr>
        <w:t>The amount of funds that the SGA is allowed to obligate against a specific program ( i.e., CFOI, SOII, etc.).</w:t>
      </w:r>
    </w:p>
    <w:p w14:paraId="01F3B1F9" w14:textId="77777777" w:rsidR="004E4964" w:rsidRPr="00822F94" w:rsidRDefault="004E4964" w:rsidP="008C5A33">
      <w:pPr>
        <w:ind w:left="720"/>
        <w:rPr>
          <w:rFonts w:ascii="Arial" w:hAnsi="Arial" w:cs="Arial"/>
          <w:sz w:val="14"/>
        </w:rPr>
      </w:pPr>
      <w:r w:rsidRPr="00822F94">
        <w:rPr>
          <w:rFonts w:ascii="Arial" w:hAnsi="Arial" w:cs="Arial"/>
          <w:sz w:val="14"/>
        </w:rPr>
        <w:t>This figure is comparable to the AUTH</w:t>
      </w:r>
      <w:r w:rsidR="005349B7">
        <w:rPr>
          <w:rFonts w:ascii="Arial" w:hAnsi="Arial" w:cs="Arial"/>
          <w:sz w:val="14"/>
        </w:rPr>
        <w:t>ORIZED</w:t>
      </w:r>
      <w:r w:rsidRPr="00822F94">
        <w:rPr>
          <w:rFonts w:ascii="Arial" w:hAnsi="Arial" w:cs="Arial"/>
          <w:sz w:val="14"/>
        </w:rPr>
        <w:t xml:space="preserve"> column found in the HHS-PMS </w:t>
      </w:r>
      <w:r w:rsidR="005349B7">
        <w:rPr>
          <w:rFonts w:ascii="Arial" w:hAnsi="Arial" w:cs="Arial"/>
          <w:sz w:val="14"/>
        </w:rPr>
        <w:t>A</w:t>
      </w:r>
      <w:r w:rsidR="0084419C">
        <w:rPr>
          <w:rFonts w:ascii="Arial" w:hAnsi="Arial" w:cs="Arial"/>
          <w:sz w:val="14"/>
        </w:rPr>
        <w:t>ccount</w:t>
      </w:r>
      <w:r w:rsidR="005349B7">
        <w:rPr>
          <w:rFonts w:ascii="Arial" w:hAnsi="Arial" w:cs="Arial"/>
          <w:sz w:val="14"/>
        </w:rPr>
        <w:t xml:space="preserve"> Balance Data report or the Summary Grant Data</w:t>
      </w:r>
      <w:r w:rsidR="005349B7" w:rsidRPr="00822F94">
        <w:rPr>
          <w:rFonts w:ascii="Arial" w:hAnsi="Arial" w:cs="Arial"/>
          <w:sz w:val="14"/>
        </w:rPr>
        <w:t xml:space="preserve"> </w:t>
      </w:r>
      <w:r w:rsidRPr="00822F94">
        <w:rPr>
          <w:rFonts w:ascii="Arial" w:hAnsi="Arial" w:cs="Arial"/>
          <w:sz w:val="14"/>
        </w:rPr>
        <w:t xml:space="preserve">report.  </w:t>
      </w:r>
    </w:p>
    <w:p w14:paraId="7CFF3E92"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Unused Obligational Authority:</w:t>
      </w:r>
    </w:p>
    <w:p w14:paraId="6710722E" w14:textId="77777777" w:rsidR="004E4964" w:rsidRPr="00822F94" w:rsidRDefault="004E4964" w:rsidP="008C5A33">
      <w:pPr>
        <w:ind w:left="720"/>
        <w:rPr>
          <w:rFonts w:ascii="Arial" w:hAnsi="Arial" w:cs="Arial"/>
          <w:sz w:val="14"/>
        </w:rPr>
      </w:pPr>
      <w:r w:rsidRPr="00822F94">
        <w:rPr>
          <w:rFonts w:ascii="Arial" w:hAnsi="Arial" w:cs="Arial"/>
          <w:sz w:val="14"/>
        </w:rPr>
        <w:t>The amount of funds that the SGA did not obligate against a specific program.  This sum should equal Line 4 (Total Obligational Authority) minus Line 2 (</w:t>
      </w:r>
      <w:r w:rsidR="004F21FC">
        <w:rPr>
          <w:rFonts w:ascii="Arial" w:hAnsi="Arial" w:cs="Arial"/>
          <w:sz w:val="14"/>
        </w:rPr>
        <w:t>Payments</w:t>
      </w:r>
      <w:r w:rsidRPr="00822F94">
        <w:rPr>
          <w:rFonts w:ascii="Arial" w:hAnsi="Arial" w:cs="Arial"/>
          <w:sz w:val="14"/>
        </w:rPr>
        <w:t>).</w:t>
      </w:r>
    </w:p>
    <w:p w14:paraId="7CF94B50"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Revised Obligational Authority:</w:t>
      </w:r>
    </w:p>
    <w:p w14:paraId="02CB3EE4" w14:textId="77777777" w:rsidR="004E4964" w:rsidRPr="00822F94" w:rsidRDefault="004E4964" w:rsidP="008C5A33">
      <w:pPr>
        <w:ind w:left="720"/>
        <w:rPr>
          <w:rFonts w:ascii="Arial" w:hAnsi="Arial" w:cs="Arial"/>
          <w:sz w:val="14"/>
        </w:rPr>
      </w:pPr>
      <w:r w:rsidRPr="00822F94">
        <w:rPr>
          <w:rFonts w:ascii="Arial" w:hAnsi="Arial" w:cs="Arial"/>
          <w:sz w:val="14"/>
        </w:rPr>
        <w:t xml:space="preserve">The actual amount of funds used during the fiscal year.  This sum should equal Line 4 (Total Obligational Authority) minus Line 5 (Unused Obligational Authority). </w:t>
      </w:r>
    </w:p>
    <w:p w14:paraId="4A386A00"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Total Unused Obligational Authority from this page:</w:t>
      </w:r>
    </w:p>
    <w:p w14:paraId="71474C2E" w14:textId="77777777" w:rsidR="00995F1E" w:rsidRPr="00822F94" w:rsidRDefault="004E4964" w:rsidP="008C5A33">
      <w:pPr>
        <w:ind w:left="720"/>
        <w:rPr>
          <w:rFonts w:ascii="Arial" w:hAnsi="Arial" w:cs="Arial"/>
          <w:sz w:val="14"/>
        </w:rPr>
        <w:sectPr w:rsidR="00995F1E" w:rsidRPr="00822F94" w:rsidSect="004E4964">
          <w:headerReference w:type="even" r:id="rId21"/>
          <w:headerReference w:type="default" r:id="rId22"/>
          <w:footerReference w:type="even" r:id="rId23"/>
          <w:headerReference w:type="first" r:id="rId24"/>
          <w:pgSz w:w="15840" w:h="12240" w:orient="landscape"/>
          <w:pgMar w:top="72" w:right="720" w:bottom="72" w:left="720" w:header="0" w:footer="475" w:gutter="0"/>
          <w:cols w:space="720"/>
          <w:docGrid w:linePitch="272"/>
        </w:sectPr>
      </w:pPr>
      <w:r w:rsidRPr="00822F94">
        <w:rPr>
          <w:rFonts w:ascii="Arial" w:hAnsi="Arial" w:cs="Arial"/>
          <w:sz w:val="14"/>
        </w:rPr>
        <w:t xml:space="preserve">Represents all Unused Obligational Authority summed across all programs, which illustrates the total amount of funds that will be deobligated from the CA.   </w:t>
      </w:r>
    </w:p>
    <w:tbl>
      <w:tblPr>
        <w:tblW w:w="14505" w:type="dxa"/>
        <w:tblInd w:w="98" w:type="dxa"/>
        <w:tblLook w:val="04A0" w:firstRow="1" w:lastRow="0" w:firstColumn="1" w:lastColumn="0" w:noHBand="0" w:noVBand="1"/>
      </w:tblPr>
      <w:tblGrid>
        <w:gridCol w:w="1203"/>
        <w:gridCol w:w="1468"/>
        <w:gridCol w:w="2089"/>
        <w:gridCol w:w="1390"/>
        <w:gridCol w:w="1543"/>
        <w:gridCol w:w="1290"/>
        <w:gridCol w:w="663"/>
        <w:gridCol w:w="1416"/>
        <w:gridCol w:w="1099"/>
        <w:gridCol w:w="1101"/>
        <w:gridCol w:w="1243"/>
      </w:tblGrid>
      <w:tr w:rsidR="004E4964" w:rsidRPr="00144B4E" w14:paraId="6B1E245A" w14:textId="77777777" w:rsidTr="004E4964">
        <w:trPr>
          <w:trHeight w:val="801"/>
        </w:trPr>
        <w:tc>
          <w:tcPr>
            <w:tcW w:w="6150" w:type="dxa"/>
            <w:gridSpan w:val="4"/>
            <w:tcBorders>
              <w:top w:val="single" w:sz="12" w:space="0" w:color="auto"/>
              <w:left w:val="single" w:sz="12" w:space="0" w:color="auto"/>
              <w:bottom w:val="nil"/>
              <w:right w:val="nil"/>
            </w:tcBorders>
            <w:shd w:val="clear" w:color="auto" w:fill="auto"/>
            <w:noWrap/>
            <w:vAlign w:val="center"/>
            <w:hideMark/>
          </w:tcPr>
          <w:p w14:paraId="57426ACF" w14:textId="77777777" w:rsidR="004E4964" w:rsidRPr="00144B4E" w:rsidRDefault="004E4964" w:rsidP="00144B4E">
            <w:pPr>
              <w:keepNext w:val="0"/>
              <w:spacing w:after="0"/>
              <w:ind w:left="0"/>
              <w:rPr>
                <w:rFonts w:ascii="Arial" w:hAnsi="Arial" w:cs="Arial"/>
                <w:b/>
                <w:bCs/>
              </w:rPr>
            </w:pPr>
            <w:bookmarkStart w:id="89" w:name="RANGE!A1:K28"/>
            <w:r w:rsidRPr="00144B4E">
              <w:rPr>
                <w:rFonts w:ascii="Arial" w:hAnsi="Arial" w:cs="Arial"/>
                <w:b/>
                <w:bCs/>
              </w:rPr>
              <w:t>BUREAU OF LABOR STATISTICS</w:t>
            </w:r>
            <w:bookmarkEnd w:id="89"/>
          </w:p>
        </w:tc>
        <w:tc>
          <w:tcPr>
            <w:tcW w:w="6011" w:type="dxa"/>
            <w:gridSpan w:val="5"/>
            <w:tcBorders>
              <w:top w:val="single" w:sz="12" w:space="0" w:color="auto"/>
              <w:left w:val="nil"/>
              <w:bottom w:val="nil"/>
              <w:right w:val="nil"/>
            </w:tcBorders>
            <w:shd w:val="clear" w:color="auto" w:fill="auto"/>
            <w:noWrap/>
            <w:vAlign w:val="center"/>
            <w:hideMark/>
          </w:tcPr>
          <w:p w14:paraId="2A0868D5" w14:textId="77777777" w:rsidR="004E4964" w:rsidRPr="00144B4E" w:rsidRDefault="004E4964" w:rsidP="003C2AC6">
            <w:pPr>
              <w:keepNext w:val="0"/>
              <w:spacing w:after="0"/>
              <w:ind w:left="0"/>
              <w:jc w:val="right"/>
              <w:rPr>
                <w:rFonts w:ascii="Arial" w:hAnsi="Arial" w:cs="Arial"/>
                <w:b/>
                <w:bCs/>
              </w:rPr>
            </w:pPr>
            <w:r w:rsidRPr="00144B4E">
              <w:rPr>
                <w:rFonts w:ascii="Arial" w:hAnsi="Arial" w:cs="Arial"/>
                <w:b/>
                <w:bCs/>
              </w:rPr>
              <w:t>U.S. DEPARTMENT OF LABOR</w:t>
            </w:r>
          </w:p>
        </w:tc>
        <w:tc>
          <w:tcPr>
            <w:tcW w:w="2344" w:type="dxa"/>
            <w:gridSpan w:val="2"/>
            <w:tcBorders>
              <w:top w:val="single" w:sz="12" w:space="0" w:color="auto"/>
              <w:left w:val="nil"/>
              <w:bottom w:val="nil"/>
              <w:right w:val="single" w:sz="12" w:space="0" w:color="auto"/>
            </w:tcBorders>
            <w:shd w:val="clear" w:color="auto" w:fill="auto"/>
            <w:noWrap/>
            <w:vAlign w:val="bottom"/>
            <w:hideMark/>
          </w:tcPr>
          <w:p w14:paraId="1FAA80DB" w14:textId="77777777" w:rsidR="004E4964" w:rsidRPr="00144B4E" w:rsidRDefault="001B56B4" w:rsidP="00144B4E">
            <w:pPr>
              <w:keepNext w:val="0"/>
              <w:spacing w:after="0"/>
              <w:ind w:left="0"/>
              <w:rPr>
                <w:rFonts w:ascii="Arial" w:hAnsi="Arial" w:cs="Arial"/>
                <w:b/>
                <w:bCs/>
              </w:rPr>
            </w:pPr>
            <w:r w:rsidRPr="00144B4E">
              <w:rPr>
                <w:rFonts w:ascii="Arial" w:hAnsi="Arial" w:cs="Arial"/>
                <w:b/>
                <w:bCs/>
                <w:noProof/>
              </w:rPr>
              <w:drawing>
                <wp:anchor distT="0" distB="0" distL="114300" distR="114300" simplePos="0" relativeHeight="251648000" behindDoc="0" locked="0" layoutInCell="1" allowOverlap="1" wp14:anchorId="22067A0A" wp14:editId="6D84A720">
                  <wp:simplePos x="0" y="0"/>
                  <wp:positionH relativeFrom="column">
                    <wp:posOffset>836295</wp:posOffset>
                  </wp:positionH>
                  <wp:positionV relativeFrom="paragraph">
                    <wp:posOffset>-281940</wp:posOffset>
                  </wp:positionV>
                  <wp:extent cx="514350" cy="495300"/>
                  <wp:effectExtent l="19050" t="0" r="0" b="0"/>
                  <wp:wrapNone/>
                  <wp:docPr id="3"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9" cstate="print"/>
                          <a:srcRect/>
                          <a:stretch>
                            <a:fillRect/>
                          </a:stretch>
                        </pic:blipFill>
                        <pic:spPr bwMode="auto">
                          <a:xfrm>
                            <a:off x="0" y="0"/>
                            <a:ext cx="514350" cy="495300"/>
                          </a:xfrm>
                          <a:prstGeom prst="rect">
                            <a:avLst/>
                          </a:prstGeom>
                          <a:noFill/>
                          <a:ln w="9525">
                            <a:noFill/>
                            <a:miter lim="800000"/>
                            <a:headEnd/>
                            <a:tailEnd/>
                          </a:ln>
                        </pic:spPr>
                      </pic:pic>
                    </a:graphicData>
                  </a:graphic>
                </wp:anchor>
              </w:drawing>
            </w:r>
          </w:p>
        </w:tc>
      </w:tr>
      <w:tr w:rsidR="004E4964" w:rsidRPr="00144B4E" w14:paraId="17CE0C3D" w14:textId="77777777" w:rsidTr="004E4964">
        <w:trPr>
          <w:trHeight w:val="608"/>
        </w:trPr>
        <w:tc>
          <w:tcPr>
            <w:tcW w:w="14505" w:type="dxa"/>
            <w:gridSpan w:val="11"/>
            <w:tcBorders>
              <w:top w:val="nil"/>
              <w:left w:val="single" w:sz="12" w:space="0" w:color="auto"/>
              <w:bottom w:val="nil"/>
              <w:right w:val="single" w:sz="12" w:space="0" w:color="auto"/>
            </w:tcBorders>
            <w:shd w:val="clear" w:color="auto" w:fill="auto"/>
            <w:noWrap/>
            <w:vAlign w:val="center"/>
            <w:hideMark/>
          </w:tcPr>
          <w:p w14:paraId="7E6585E1" w14:textId="77777777" w:rsidR="00D24066" w:rsidRPr="00144B4E" w:rsidRDefault="004E4964" w:rsidP="00144B4E">
            <w:pPr>
              <w:keepNext w:val="0"/>
              <w:spacing w:after="0"/>
              <w:ind w:left="0"/>
              <w:jc w:val="center"/>
              <w:rPr>
                <w:rFonts w:ascii="Arial" w:hAnsi="Arial" w:cs="Arial"/>
                <w:b/>
                <w:bCs/>
              </w:rPr>
            </w:pPr>
            <w:r w:rsidRPr="00144B4E">
              <w:rPr>
                <w:rFonts w:ascii="Arial" w:hAnsi="Arial" w:cs="Arial"/>
                <w:b/>
                <w:bCs/>
              </w:rPr>
              <w:t>BLS OSHS PROPERTY LISTING</w:t>
            </w:r>
          </w:p>
        </w:tc>
      </w:tr>
      <w:tr w:rsidR="004E4964" w:rsidRPr="00144B4E" w14:paraId="781F9227" w14:textId="77777777" w:rsidTr="004E4964">
        <w:trPr>
          <w:trHeight w:val="483"/>
        </w:trPr>
        <w:tc>
          <w:tcPr>
            <w:tcW w:w="14505" w:type="dxa"/>
            <w:gridSpan w:val="11"/>
            <w:tcBorders>
              <w:top w:val="nil"/>
              <w:left w:val="single" w:sz="12" w:space="0" w:color="auto"/>
              <w:bottom w:val="single" w:sz="4" w:space="0" w:color="auto"/>
              <w:right w:val="single" w:sz="12" w:space="0" w:color="auto"/>
            </w:tcBorders>
            <w:shd w:val="clear" w:color="auto" w:fill="auto"/>
            <w:noWrap/>
            <w:hideMark/>
          </w:tcPr>
          <w:p w14:paraId="56B8519B" w14:textId="77777777" w:rsidR="004E4964" w:rsidRPr="00144B4E" w:rsidRDefault="004E4964" w:rsidP="00144B4E">
            <w:pPr>
              <w:keepNext w:val="0"/>
              <w:spacing w:after="0"/>
              <w:ind w:left="0"/>
              <w:jc w:val="center"/>
              <w:rPr>
                <w:rFonts w:ascii="Arial" w:hAnsi="Arial" w:cs="Arial"/>
                <w:b/>
                <w:bCs/>
              </w:rPr>
            </w:pPr>
            <w:r w:rsidRPr="00144B4E">
              <w:rPr>
                <w:rFonts w:ascii="Arial" w:hAnsi="Arial" w:cs="Arial"/>
                <w:b/>
                <w:bCs/>
              </w:rPr>
              <w:t>(BLS-Owned Property ONLY--NOT Property Procured with Cooperative Agreement Funds)</w:t>
            </w:r>
          </w:p>
        </w:tc>
      </w:tr>
      <w:tr w:rsidR="004E4964" w:rsidRPr="00144B4E" w14:paraId="72B06F50" w14:textId="77777777" w:rsidTr="004E4964">
        <w:trPr>
          <w:trHeight w:val="886"/>
        </w:trPr>
        <w:tc>
          <w:tcPr>
            <w:tcW w:w="12161" w:type="dxa"/>
            <w:gridSpan w:val="9"/>
            <w:tcBorders>
              <w:top w:val="single" w:sz="4" w:space="0" w:color="auto"/>
              <w:left w:val="single" w:sz="12" w:space="0" w:color="auto"/>
              <w:bottom w:val="single" w:sz="4" w:space="0" w:color="auto"/>
              <w:right w:val="single" w:sz="4" w:space="0" w:color="000000"/>
            </w:tcBorders>
            <w:shd w:val="clear" w:color="auto" w:fill="auto"/>
            <w:vAlign w:val="center"/>
            <w:hideMark/>
          </w:tcPr>
          <w:p w14:paraId="6E36E31E" w14:textId="77777777" w:rsidR="004E4964" w:rsidRPr="00696275" w:rsidRDefault="004E4964" w:rsidP="00144B4E">
            <w:pPr>
              <w:keepNext w:val="0"/>
              <w:spacing w:after="0"/>
              <w:ind w:left="0"/>
              <w:rPr>
                <w:rFonts w:ascii="Arial" w:hAnsi="Arial" w:cs="Arial"/>
                <w:b/>
                <w:sz w:val="16"/>
                <w:szCs w:val="16"/>
              </w:rPr>
            </w:pPr>
            <w:r w:rsidRPr="00696275">
              <w:rPr>
                <w:rFonts w:ascii="Arial" w:hAnsi="Arial" w:cs="Arial"/>
                <w:b/>
                <w:sz w:val="14"/>
                <w:szCs w:val="16"/>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Planning and Management (1220-0149), 2 Massachusetts Avenue, NE, Room 4135, Washington, DC 20212-0001.  You are not required to respond to the collection of information unless it displays a currently valid OMB control number.</w:t>
            </w:r>
          </w:p>
        </w:tc>
        <w:tc>
          <w:tcPr>
            <w:tcW w:w="2344" w:type="dxa"/>
            <w:gridSpan w:val="2"/>
            <w:tcBorders>
              <w:top w:val="single" w:sz="4" w:space="0" w:color="auto"/>
              <w:left w:val="nil"/>
              <w:bottom w:val="single" w:sz="4" w:space="0" w:color="auto"/>
              <w:right w:val="single" w:sz="12" w:space="0" w:color="auto"/>
            </w:tcBorders>
            <w:shd w:val="clear" w:color="auto" w:fill="auto"/>
            <w:vAlign w:val="center"/>
            <w:hideMark/>
          </w:tcPr>
          <w:p w14:paraId="4AB3E6F7" w14:textId="77777777" w:rsidR="004E4964" w:rsidRPr="00696275" w:rsidRDefault="004E4964" w:rsidP="00144B4E">
            <w:pPr>
              <w:keepNext w:val="0"/>
              <w:spacing w:after="0"/>
              <w:ind w:left="0"/>
              <w:jc w:val="center"/>
              <w:rPr>
                <w:rFonts w:ascii="Arial" w:hAnsi="Arial" w:cs="Arial"/>
                <w:sz w:val="16"/>
                <w:szCs w:val="16"/>
              </w:rPr>
            </w:pPr>
            <w:r w:rsidRPr="00696275">
              <w:rPr>
                <w:rFonts w:ascii="Arial" w:hAnsi="Arial" w:cs="Arial"/>
                <w:sz w:val="16"/>
                <w:szCs w:val="16"/>
              </w:rPr>
              <w:t>OMB No. 1220-0149</w:t>
            </w:r>
            <w:r w:rsidRPr="00696275">
              <w:rPr>
                <w:rFonts w:ascii="Arial" w:hAnsi="Arial" w:cs="Arial"/>
                <w:sz w:val="16"/>
                <w:szCs w:val="16"/>
              </w:rPr>
              <w:br/>
            </w:r>
            <w:r w:rsidRPr="00D7383D">
              <w:rPr>
                <w:rFonts w:ascii="Arial" w:hAnsi="Arial" w:cs="Arial"/>
                <w:sz w:val="16"/>
                <w:szCs w:val="14"/>
              </w:rPr>
              <w:t>Approval</w:t>
            </w:r>
            <w:r w:rsidRPr="00696275">
              <w:rPr>
                <w:rFonts w:ascii="Arial" w:hAnsi="Arial" w:cs="Arial"/>
                <w:sz w:val="16"/>
                <w:szCs w:val="16"/>
              </w:rPr>
              <w:t xml:space="preserve"> Expires 05-31-2015</w:t>
            </w:r>
          </w:p>
        </w:tc>
      </w:tr>
      <w:tr w:rsidR="004E4964" w:rsidRPr="00144B4E" w14:paraId="17F69156" w14:textId="77777777" w:rsidTr="004E4964">
        <w:trPr>
          <w:trHeight w:val="156"/>
        </w:trPr>
        <w:tc>
          <w:tcPr>
            <w:tcW w:w="1203" w:type="dxa"/>
            <w:tcBorders>
              <w:top w:val="nil"/>
              <w:left w:val="single" w:sz="12" w:space="0" w:color="auto"/>
              <w:bottom w:val="nil"/>
              <w:right w:val="nil"/>
            </w:tcBorders>
            <w:shd w:val="clear" w:color="auto" w:fill="auto"/>
            <w:noWrap/>
            <w:vAlign w:val="bottom"/>
            <w:hideMark/>
          </w:tcPr>
          <w:p w14:paraId="75AB4B3E"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14:paraId="47727B0A" w14:textId="77777777" w:rsidR="004E4964" w:rsidRPr="00144B4E" w:rsidRDefault="004E4964" w:rsidP="00144B4E">
            <w:pPr>
              <w:keepNext w:val="0"/>
              <w:spacing w:after="0"/>
              <w:ind w:left="0"/>
              <w:rPr>
                <w:rFonts w:ascii="Arial" w:hAnsi="Arial" w:cs="Arial"/>
                <w:b/>
                <w:bCs/>
              </w:rPr>
            </w:pPr>
          </w:p>
        </w:tc>
        <w:tc>
          <w:tcPr>
            <w:tcW w:w="2089" w:type="dxa"/>
            <w:tcBorders>
              <w:top w:val="nil"/>
              <w:left w:val="nil"/>
              <w:bottom w:val="nil"/>
              <w:right w:val="nil"/>
            </w:tcBorders>
            <w:shd w:val="clear" w:color="auto" w:fill="auto"/>
            <w:noWrap/>
            <w:vAlign w:val="bottom"/>
            <w:hideMark/>
          </w:tcPr>
          <w:p w14:paraId="0DE70FAB"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xml:space="preserve"> </w:t>
            </w:r>
          </w:p>
        </w:tc>
        <w:tc>
          <w:tcPr>
            <w:tcW w:w="1390" w:type="dxa"/>
            <w:tcBorders>
              <w:top w:val="nil"/>
              <w:left w:val="nil"/>
              <w:bottom w:val="nil"/>
              <w:right w:val="nil"/>
            </w:tcBorders>
            <w:shd w:val="clear" w:color="auto" w:fill="auto"/>
            <w:noWrap/>
            <w:vAlign w:val="bottom"/>
            <w:hideMark/>
          </w:tcPr>
          <w:p w14:paraId="7450CF36" w14:textId="77777777" w:rsidR="004E4964" w:rsidRPr="00144B4E" w:rsidRDefault="004E4964" w:rsidP="00144B4E">
            <w:pPr>
              <w:keepNext w:val="0"/>
              <w:spacing w:after="0"/>
              <w:ind w:left="0"/>
              <w:rPr>
                <w:rFonts w:ascii="Arial" w:hAnsi="Arial" w:cs="Arial"/>
                <w:b/>
                <w:bCs/>
              </w:rPr>
            </w:pPr>
          </w:p>
        </w:tc>
        <w:tc>
          <w:tcPr>
            <w:tcW w:w="1543" w:type="dxa"/>
            <w:tcBorders>
              <w:top w:val="nil"/>
              <w:left w:val="nil"/>
              <w:bottom w:val="nil"/>
              <w:right w:val="nil"/>
            </w:tcBorders>
            <w:shd w:val="clear" w:color="auto" w:fill="auto"/>
            <w:noWrap/>
            <w:vAlign w:val="bottom"/>
            <w:hideMark/>
          </w:tcPr>
          <w:p w14:paraId="5B2A3E61" w14:textId="77777777" w:rsidR="004E4964" w:rsidRPr="00144B4E" w:rsidRDefault="004E4964" w:rsidP="00144B4E">
            <w:pPr>
              <w:keepNext w:val="0"/>
              <w:spacing w:after="0"/>
              <w:ind w:left="0"/>
              <w:rPr>
                <w:rFonts w:ascii="Arial" w:hAnsi="Arial" w:cs="Arial"/>
                <w:b/>
                <w:bCs/>
              </w:rPr>
            </w:pPr>
          </w:p>
        </w:tc>
        <w:tc>
          <w:tcPr>
            <w:tcW w:w="1290" w:type="dxa"/>
            <w:tcBorders>
              <w:top w:val="nil"/>
              <w:left w:val="nil"/>
              <w:bottom w:val="nil"/>
              <w:right w:val="nil"/>
            </w:tcBorders>
            <w:shd w:val="clear" w:color="auto" w:fill="auto"/>
            <w:noWrap/>
            <w:vAlign w:val="bottom"/>
            <w:hideMark/>
          </w:tcPr>
          <w:p w14:paraId="7EA80180" w14:textId="77777777" w:rsidR="004E4964" w:rsidRPr="00144B4E" w:rsidRDefault="004E4964" w:rsidP="00144B4E">
            <w:pPr>
              <w:keepNext w:val="0"/>
              <w:spacing w:after="0"/>
              <w:ind w:left="0"/>
              <w:rPr>
                <w:rFonts w:ascii="Arial" w:hAnsi="Arial" w:cs="Arial"/>
                <w:b/>
                <w:bCs/>
              </w:rPr>
            </w:pPr>
          </w:p>
        </w:tc>
        <w:tc>
          <w:tcPr>
            <w:tcW w:w="663" w:type="dxa"/>
            <w:tcBorders>
              <w:top w:val="nil"/>
              <w:left w:val="nil"/>
              <w:bottom w:val="nil"/>
              <w:right w:val="nil"/>
            </w:tcBorders>
            <w:shd w:val="clear" w:color="auto" w:fill="auto"/>
            <w:noWrap/>
            <w:vAlign w:val="bottom"/>
            <w:hideMark/>
          </w:tcPr>
          <w:p w14:paraId="0E4E8BC8" w14:textId="77777777" w:rsidR="004E4964" w:rsidRPr="00144B4E" w:rsidRDefault="004E4964" w:rsidP="00144B4E">
            <w:pPr>
              <w:keepNext w:val="0"/>
              <w:spacing w:after="0"/>
              <w:ind w:left="0"/>
              <w:rPr>
                <w:rFonts w:ascii="Arial" w:hAnsi="Arial" w:cs="Arial"/>
                <w:b/>
                <w:bCs/>
              </w:rPr>
            </w:pPr>
          </w:p>
        </w:tc>
        <w:tc>
          <w:tcPr>
            <w:tcW w:w="1416" w:type="dxa"/>
            <w:tcBorders>
              <w:top w:val="nil"/>
              <w:left w:val="nil"/>
              <w:bottom w:val="nil"/>
              <w:right w:val="nil"/>
            </w:tcBorders>
            <w:shd w:val="clear" w:color="auto" w:fill="auto"/>
            <w:noWrap/>
            <w:vAlign w:val="bottom"/>
            <w:hideMark/>
          </w:tcPr>
          <w:p w14:paraId="765529EE" w14:textId="77777777" w:rsidR="004E4964" w:rsidRPr="00144B4E" w:rsidRDefault="004E4964" w:rsidP="00144B4E">
            <w:pPr>
              <w:keepNext w:val="0"/>
              <w:spacing w:after="0"/>
              <w:ind w:left="0"/>
              <w:rPr>
                <w:rFonts w:ascii="Arial" w:hAnsi="Arial" w:cs="Arial"/>
                <w:b/>
                <w:bCs/>
              </w:rPr>
            </w:pPr>
          </w:p>
        </w:tc>
        <w:tc>
          <w:tcPr>
            <w:tcW w:w="1099" w:type="dxa"/>
            <w:tcBorders>
              <w:top w:val="nil"/>
              <w:left w:val="nil"/>
              <w:bottom w:val="nil"/>
              <w:right w:val="nil"/>
            </w:tcBorders>
            <w:shd w:val="clear" w:color="auto" w:fill="auto"/>
            <w:noWrap/>
            <w:vAlign w:val="bottom"/>
            <w:hideMark/>
          </w:tcPr>
          <w:p w14:paraId="3C368B18" w14:textId="77777777" w:rsidR="004E4964" w:rsidRPr="00144B4E" w:rsidRDefault="004E4964" w:rsidP="00144B4E">
            <w:pPr>
              <w:keepNext w:val="0"/>
              <w:spacing w:after="0"/>
              <w:ind w:left="0"/>
              <w:rPr>
                <w:rFonts w:ascii="Arial" w:hAnsi="Arial" w:cs="Arial"/>
                <w:b/>
                <w:bCs/>
              </w:rPr>
            </w:pPr>
          </w:p>
        </w:tc>
        <w:tc>
          <w:tcPr>
            <w:tcW w:w="1101" w:type="dxa"/>
            <w:tcBorders>
              <w:top w:val="nil"/>
              <w:left w:val="nil"/>
              <w:bottom w:val="nil"/>
              <w:right w:val="nil"/>
            </w:tcBorders>
            <w:shd w:val="clear" w:color="auto" w:fill="auto"/>
            <w:noWrap/>
            <w:vAlign w:val="bottom"/>
            <w:hideMark/>
          </w:tcPr>
          <w:p w14:paraId="1382E679" w14:textId="77777777" w:rsidR="004E4964" w:rsidRPr="00144B4E" w:rsidRDefault="004E4964" w:rsidP="00144B4E">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14:paraId="1FD05FC3"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r>
      <w:tr w:rsidR="004E4964" w:rsidRPr="00144B4E" w14:paraId="24DBA695" w14:textId="77777777" w:rsidTr="004E4964">
        <w:trPr>
          <w:trHeight w:val="498"/>
        </w:trPr>
        <w:tc>
          <w:tcPr>
            <w:tcW w:w="1203" w:type="dxa"/>
            <w:tcBorders>
              <w:top w:val="nil"/>
              <w:left w:val="single" w:sz="12" w:space="0" w:color="auto"/>
              <w:bottom w:val="nil"/>
              <w:right w:val="nil"/>
            </w:tcBorders>
            <w:shd w:val="clear" w:color="auto" w:fill="auto"/>
            <w:noWrap/>
            <w:vAlign w:val="bottom"/>
            <w:hideMark/>
          </w:tcPr>
          <w:p w14:paraId="69324D62"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c>
          <w:tcPr>
            <w:tcW w:w="3557" w:type="dxa"/>
            <w:gridSpan w:val="2"/>
            <w:tcBorders>
              <w:top w:val="nil"/>
              <w:left w:val="nil"/>
              <w:bottom w:val="nil"/>
              <w:right w:val="nil"/>
            </w:tcBorders>
            <w:shd w:val="clear" w:color="auto" w:fill="auto"/>
            <w:vAlign w:val="bottom"/>
            <w:hideMark/>
          </w:tcPr>
          <w:p w14:paraId="49CF8AD5" w14:textId="77777777" w:rsidR="004E4964" w:rsidRPr="00144B4E" w:rsidRDefault="004E4964" w:rsidP="00E468E4">
            <w:pPr>
              <w:keepNext w:val="0"/>
              <w:spacing w:after="0"/>
              <w:ind w:left="0"/>
              <w:jc w:val="right"/>
              <w:rPr>
                <w:rFonts w:ascii="Arial" w:hAnsi="Arial" w:cs="Arial"/>
                <w:b/>
                <w:bCs/>
              </w:rPr>
            </w:pPr>
            <w:r w:rsidRPr="00144B4E">
              <w:rPr>
                <w:rFonts w:ascii="Arial" w:hAnsi="Arial" w:cs="Arial"/>
                <w:b/>
                <w:bCs/>
              </w:rPr>
              <w:t>State Grant Agency (SGA):</w:t>
            </w:r>
          </w:p>
        </w:tc>
        <w:tc>
          <w:tcPr>
            <w:tcW w:w="4886" w:type="dxa"/>
            <w:gridSpan w:val="4"/>
            <w:tcBorders>
              <w:top w:val="nil"/>
              <w:left w:val="nil"/>
              <w:bottom w:val="single" w:sz="4" w:space="0" w:color="auto"/>
              <w:right w:val="nil"/>
            </w:tcBorders>
            <w:shd w:val="clear" w:color="auto" w:fill="auto"/>
            <w:noWrap/>
            <w:vAlign w:val="bottom"/>
            <w:hideMark/>
          </w:tcPr>
          <w:p w14:paraId="3A0DEC3D" w14:textId="77777777" w:rsidR="004E4964" w:rsidRPr="00E468E4" w:rsidRDefault="004E4964" w:rsidP="00144B4E">
            <w:pPr>
              <w:keepNext w:val="0"/>
              <w:spacing w:after="0"/>
              <w:ind w:left="0"/>
              <w:rPr>
                <w:rFonts w:ascii="Arial" w:hAnsi="Arial" w:cs="Arial"/>
                <w:bCs/>
              </w:rPr>
            </w:pPr>
          </w:p>
        </w:tc>
        <w:tc>
          <w:tcPr>
            <w:tcW w:w="1416" w:type="dxa"/>
            <w:tcBorders>
              <w:top w:val="nil"/>
              <w:left w:val="nil"/>
              <w:bottom w:val="nil"/>
              <w:right w:val="nil"/>
            </w:tcBorders>
            <w:shd w:val="clear" w:color="auto" w:fill="auto"/>
            <w:noWrap/>
            <w:vAlign w:val="bottom"/>
            <w:hideMark/>
          </w:tcPr>
          <w:p w14:paraId="432CB85A" w14:textId="77777777" w:rsidR="004E4964" w:rsidRPr="00144B4E" w:rsidRDefault="004E4964" w:rsidP="00E468E4">
            <w:pPr>
              <w:keepNext w:val="0"/>
              <w:spacing w:after="0"/>
              <w:ind w:left="0"/>
              <w:jc w:val="right"/>
              <w:rPr>
                <w:rFonts w:ascii="Arial" w:hAnsi="Arial" w:cs="Arial"/>
                <w:b/>
                <w:bCs/>
              </w:rPr>
            </w:pPr>
            <w:r w:rsidRPr="00144B4E">
              <w:rPr>
                <w:rFonts w:ascii="Arial" w:hAnsi="Arial" w:cs="Arial"/>
                <w:b/>
                <w:bCs/>
              </w:rPr>
              <w:t>Date:</w:t>
            </w:r>
          </w:p>
        </w:tc>
        <w:tc>
          <w:tcPr>
            <w:tcW w:w="1099" w:type="dxa"/>
            <w:tcBorders>
              <w:top w:val="nil"/>
              <w:left w:val="nil"/>
              <w:bottom w:val="single" w:sz="4" w:space="0" w:color="auto"/>
              <w:right w:val="nil"/>
            </w:tcBorders>
            <w:shd w:val="clear" w:color="auto" w:fill="auto"/>
            <w:noWrap/>
            <w:vAlign w:val="bottom"/>
            <w:hideMark/>
          </w:tcPr>
          <w:p w14:paraId="25A92685" w14:textId="77777777" w:rsidR="004E4964" w:rsidRPr="00E468E4" w:rsidRDefault="004E4964" w:rsidP="00144B4E">
            <w:pPr>
              <w:keepNext w:val="0"/>
              <w:spacing w:after="0"/>
              <w:ind w:left="0"/>
              <w:rPr>
                <w:rFonts w:ascii="Arial" w:hAnsi="Arial" w:cs="Arial"/>
                <w:bCs/>
              </w:rPr>
            </w:pPr>
          </w:p>
        </w:tc>
        <w:tc>
          <w:tcPr>
            <w:tcW w:w="1101" w:type="dxa"/>
            <w:tcBorders>
              <w:top w:val="nil"/>
              <w:left w:val="nil"/>
              <w:bottom w:val="nil"/>
              <w:right w:val="nil"/>
            </w:tcBorders>
            <w:shd w:val="clear" w:color="auto" w:fill="auto"/>
            <w:noWrap/>
            <w:vAlign w:val="bottom"/>
            <w:hideMark/>
          </w:tcPr>
          <w:p w14:paraId="65377D47" w14:textId="77777777" w:rsidR="004E4964" w:rsidRPr="00144B4E" w:rsidRDefault="004E4964" w:rsidP="00144B4E">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14:paraId="1CCDF924"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r>
      <w:tr w:rsidR="004E4964" w:rsidRPr="00144B4E" w14:paraId="051860F5" w14:textId="77777777" w:rsidTr="004E4964">
        <w:trPr>
          <w:trHeight w:val="298"/>
        </w:trPr>
        <w:tc>
          <w:tcPr>
            <w:tcW w:w="1203" w:type="dxa"/>
            <w:tcBorders>
              <w:top w:val="nil"/>
              <w:left w:val="single" w:sz="12" w:space="0" w:color="auto"/>
              <w:bottom w:val="nil"/>
              <w:right w:val="nil"/>
            </w:tcBorders>
            <w:shd w:val="clear" w:color="auto" w:fill="auto"/>
            <w:noWrap/>
            <w:vAlign w:val="bottom"/>
            <w:hideMark/>
          </w:tcPr>
          <w:p w14:paraId="19926711"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14:paraId="2088AEDA" w14:textId="77777777" w:rsidR="004E4964" w:rsidRPr="00144B4E" w:rsidRDefault="004E4964" w:rsidP="00144B4E">
            <w:pPr>
              <w:keepNext w:val="0"/>
              <w:spacing w:after="0"/>
              <w:ind w:left="0"/>
              <w:rPr>
                <w:rFonts w:ascii="Arial" w:hAnsi="Arial" w:cs="Arial"/>
                <w:b/>
                <w:bCs/>
              </w:rPr>
            </w:pPr>
          </w:p>
        </w:tc>
        <w:tc>
          <w:tcPr>
            <w:tcW w:w="2089" w:type="dxa"/>
            <w:tcBorders>
              <w:top w:val="nil"/>
              <w:left w:val="nil"/>
              <w:bottom w:val="nil"/>
              <w:right w:val="nil"/>
            </w:tcBorders>
            <w:shd w:val="clear" w:color="auto" w:fill="auto"/>
            <w:noWrap/>
            <w:vAlign w:val="bottom"/>
            <w:hideMark/>
          </w:tcPr>
          <w:p w14:paraId="36A89319" w14:textId="77777777" w:rsidR="004E4964" w:rsidRPr="00144B4E" w:rsidRDefault="004E4964" w:rsidP="00144B4E">
            <w:pPr>
              <w:keepNext w:val="0"/>
              <w:spacing w:after="0"/>
              <w:ind w:left="0"/>
              <w:rPr>
                <w:rFonts w:ascii="Arial" w:hAnsi="Arial" w:cs="Arial"/>
                <w:b/>
                <w:bCs/>
              </w:rPr>
            </w:pPr>
          </w:p>
        </w:tc>
        <w:tc>
          <w:tcPr>
            <w:tcW w:w="1390" w:type="dxa"/>
            <w:tcBorders>
              <w:top w:val="nil"/>
              <w:left w:val="nil"/>
              <w:bottom w:val="nil"/>
              <w:right w:val="nil"/>
            </w:tcBorders>
            <w:shd w:val="clear" w:color="auto" w:fill="auto"/>
            <w:noWrap/>
            <w:vAlign w:val="bottom"/>
            <w:hideMark/>
          </w:tcPr>
          <w:p w14:paraId="7C1FFEDE" w14:textId="77777777" w:rsidR="004E4964" w:rsidRPr="00144B4E" w:rsidRDefault="004E4964" w:rsidP="00144B4E">
            <w:pPr>
              <w:keepNext w:val="0"/>
              <w:spacing w:after="0"/>
              <w:ind w:left="0"/>
              <w:rPr>
                <w:rFonts w:ascii="Arial" w:hAnsi="Arial" w:cs="Arial"/>
                <w:b/>
                <w:bCs/>
              </w:rPr>
            </w:pPr>
          </w:p>
        </w:tc>
        <w:tc>
          <w:tcPr>
            <w:tcW w:w="1543" w:type="dxa"/>
            <w:tcBorders>
              <w:top w:val="nil"/>
              <w:left w:val="nil"/>
              <w:bottom w:val="nil"/>
              <w:right w:val="nil"/>
            </w:tcBorders>
            <w:shd w:val="clear" w:color="auto" w:fill="auto"/>
            <w:noWrap/>
            <w:vAlign w:val="bottom"/>
            <w:hideMark/>
          </w:tcPr>
          <w:p w14:paraId="72819437" w14:textId="77777777" w:rsidR="004E4964" w:rsidRPr="00144B4E" w:rsidRDefault="004E4964" w:rsidP="00144B4E">
            <w:pPr>
              <w:keepNext w:val="0"/>
              <w:spacing w:after="0"/>
              <w:ind w:left="0"/>
              <w:rPr>
                <w:rFonts w:ascii="Arial" w:hAnsi="Arial" w:cs="Arial"/>
                <w:b/>
                <w:bCs/>
              </w:rPr>
            </w:pPr>
          </w:p>
        </w:tc>
        <w:tc>
          <w:tcPr>
            <w:tcW w:w="1290" w:type="dxa"/>
            <w:tcBorders>
              <w:top w:val="nil"/>
              <w:left w:val="nil"/>
              <w:bottom w:val="nil"/>
              <w:right w:val="nil"/>
            </w:tcBorders>
            <w:shd w:val="clear" w:color="auto" w:fill="auto"/>
            <w:noWrap/>
            <w:vAlign w:val="bottom"/>
            <w:hideMark/>
          </w:tcPr>
          <w:p w14:paraId="701FEEB3" w14:textId="77777777" w:rsidR="004E4964" w:rsidRPr="00144B4E" w:rsidRDefault="004E4964" w:rsidP="00144B4E">
            <w:pPr>
              <w:keepNext w:val="0"/>
              <w:spacing w:after="0"/>
              <w:ind w:left="0"/>
              <w:rPr>
                <w:rFonts w:ascii="Arial" w:hAnsi="Arial" w:cs="Arial"/>
                <w:b/>
                <w:bCs/>
              </w:rPr>
            </w:pPr>
          </w:p>
        </w:tc>
        <w:tc>
          <w:tcPr>
            <w:tcW w:w="663" w:type="dxa"/>
            <w:tcBorders>
              <w:top w:val="nil"/>
              <w:left w:val="nil"/>
              <w:bottom w:val="nil"/>
              <w:right w:val="nil"/>
            </w:tcBorders>
            <w:shd w:val="clear" w:color="auto" w:fill="auto"/>
            <w:noWrap/>
            <w:vAlign w:val="bottom"/>
            <w:hideMark/>
          </w:tcPr>
          <w:p w14:paraId="14153873" w14:textId="77777777" w:rsidR="004E4964" w:rsidRPr="00144B4E" w:rsidRDefault="004E4964" w:rsidP="00144B4E">
            <w:pPr>
              <w:keepNext w:val="0"/>
              <w:spacing w:after="0"/>
              <w:ind w:left="0"/>
              <w:rPr>
                <w:rFonts w:ascii="Arial" w:hAnsi="Arial" w:cs="Arial"/>
                <w:b/>
                <w:bCs/>
              </w:rPr>
            </w:pPr>
          </w:p>
        </w:tc>
        <w:tc>
          <w:tcPr>
            <w:tcW w:w="1416" w:type="dxa"/>
            <w:tcBorders>
              <w:top w:val="nil"/>
              <w:left w:val="nil"/>
              <w:bottom w:val="nil"/>
              <w:right w:val="nil"/>
            </w:tcBorders>
            <w:shd w:val="clear" w:color="auto" w:fill="auto"/>
            <w:noWrap/>
            <w:vAlign w:val="bottom"/>
            <w:hideMark/>
          </w:tcPr>
          <w:p w14:paraId="0D234B27" w14:textId="77777777" w:rsidR="004E4964" w:rsidRPr="00144B4E" w:rsidRDefault="004E4964" w:rsidP="00144B4E">
            <w:pPr>
              <w:keepNext w:val="0"/>
              <w:spacing w:after="0"/>
              <w:ind w:left="0"/>
              <w:rPr>
                <w:rFonts w:ascii="Arial" w:hAnsi="Arial" w:cs="Arial"/>
                <w:b/>
                <w:bCs/>
              </w:rPr>
            </w:pPr>
          </w:p>
        </w:tc>
        <w:tc>
          <w:tcPr>
            <w:tcW w:w="1099" w:type="dxa"/>
            <w:tcBorders>
              <w:top w:val="nil"/>
              <w:left w:val="nil"/>
              <w:bottom w:val="nil"/>
              <w:right w:val="nil"/>
            </w:tcBorders>
            <w:shd w:val="clear" w:color="auto" w:fill="auto"/>
            <w:noWrap/>
            <w:vAlign w:val="bottom"/>
            <w:hideMark/>
          </w:tcPr>
          <w:p w14:paraId="1E06D390" w14:textId="77777777" w:rsidR="004E4964" w:rsidRPr="00144B4E" w:rsidRDefault="004E4964" w:rsidP="00144B4E">
            <w:pPr>
              <w:keepNext w:val="0"/>
              <w:spacing w:after="0"/>
              <w:ind w:left="0"/>
              <w:rPr>
                <w:rFonts w:ascii="Arial" w:hAnsi="Arial" w:cs="Arial"/>
                <w:b/>
                <w:bCs/>
              </w:rPr>
            </w:pPr>
          </w:p>
        </w:tc>
        <w:tc>
          <w:tcPr>
            <w:tcW w:w="1101" w:type="dxa"/>
            <w:tcBorders>
              <w:top w:val="nil"/>
              <w:left w:val="nil"/>
              <w:bottom w:val="nil"/>
              <w:right w:val="nil"/>
            </w:tcBorders>
            <w:shd w:val="clear" w:color="auto" w:fill="auto"/>
            <w:noWrap/>
            <w:vAlign w:val="bottom"/>
            <w:hideMark/>
          </w:tcPr>
          <w:p w14:paraId="06EEFE3A" w14:textId="77777777" w:rsidR="004E4964" w:rsidRPr="00144B4E" w:rsidRDefault="004E4964" w:rsidP="00144B4E">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14:paraId="199BB26B"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r>
      <w:tr w:rsidR="004E4964" w:rsidRPr="00144B4E" w14:paraId="7A32B7E5" w14:textId="77777777" w:rsidTr="004E4964">
        <w:trPr>
          <w:trHeight w:val="298"/>
        </w:trPr>
        <w:tc>
          <w:tcPr>
            <w:tcW w:w="1203" w:type="dxa"/>
            <w:tcBorders>
              <w:top w:val="nil"/>
              <w:left w:val="single" w:sz="12" w:space="0" w:color="auto"/>
              <w:bottom w:val="nil"/>
              <w:right w:val="nil"/>
            </w:tcBorders>
            <w:shd w:val="clear" w:color="auto" w:fill="auto"/>
            <w:noWrap/>
            <w:vAlign w:val="bottom"/>
            <w:hideMark/>
          </w:tcPr>
          <w:p w14:paraId="134C3F52"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14:paraId="6F25D59F" w14:textId="77777777" w:rsidR="004E4964" w:rsidRPr="00144B4E" w:rsidRDefault="004E4964" w:rsidP="00E468E4">
            <w:pPr>
              <w:keepNext w:val="0"/>
              <w:spacing w:after="0"/>
              <w:ind w:left="0"/>
              <w:jc w:val="right"/>
              <w:rPr>
                <w:rFonts w:ascii="Arial" w:hAnsi="Arial" w:cs="Arial"/>
                <w:b/>
                <w:bCs/>
              </w:rPr>
            </w:pPr>
            <w:r w:rsidRPr="00144B4E">
              <w:rPr>
                <w:rFonts w:ascii="Arial" w:hAnsi="Arial" w:cs="Arial"/>
                <w:b/>
                <w:bCs/>
              </w:rPr>
              <w:t>CA #:</w:t>
            </w:r>
          </w:p>
        </w:tc>
        <w:tc>
          <w:tcPr>
            <w:tcW w:w="2089" w:type="dxa"/>
            <w:tcBorders>
              <w:top w:val="nil"/>
              <w:left w:val="nil"/>
              <w:bottom w:val="single" w:sz="4" w:space="0" w:color="auto"/>
              <w:right w:val="nil"/>
            </w:tcBorders>
            <w:shd w:val="clear" w:color="auto" w:fill="auto"/>
            <w:noWrap/>
            <w:vAlign w:val="bottom"/>
            <w:hideMark/>
          </w:tcPr>
          <w:p w14:paraId="198134BE" w14:textId="77777777" w:rsidR="004E4964" w:rsidRPr="00E468E4" w:rsidRDefault="004E4964" w:rsidP="00144B4E">
            <w:pPr>
              <w:keepNext w:val="0"/>
              <w:spacing w:after="0"/>
              <w:ind w:left="0"/>
              <w:rPr>
                <w:rFonts w:ascii="Arial" w:hAnsi="Arial" w:cs="Arial"/>
                <w:bCs/>
              </w:rPr>
            </w:pPr>
          </w:p>
        </w:tc>
        <w:tc>
          <w:tcPr>
            <w:tcW w:w="2933" w:type="dxa"/>
            <w:gridSpan w:val="2"/>
            <w:tcBorders>
              <w:top w:val="nil"/>
              <w:left w:val="nil"/>
              <w:bottom w:val="nil"/>
              <w:right w:val="nil"/>
            </w:tcBorders>
            <w:shd w:val="clear" w:color="auto" w:fill="auto"/>
            <w:noWrap/>
            <w:vAlign w:val="bottom"/>
            <w:hideMark/>
          </w:tcPr>
          <w:p w14:paraId="0CD119CB" w14:textId="77777777" w:rsidR="004E4964" w:rsidRPr="00144B4E" w:rsidRDefault="004E4964" w:rsidP="00E468E4">
            <w:pPr>
              <w:keepNext w:val="0"/>
              <w:spacing w:after="0"/>
              <w:ind w:left="0"/>
              <w:jc w:val="right"/>
              <w:rPr>
                <w:rFonts w:ascii="Arial" w:hAnsi="Arial" w:cs="Arial"/>
                <w:b/>
                <w:bCs/>
              </w:rPr>
            </w:pPr>
            <w:r w:rsidRPr="00144B4E">
              <w:rPr>
                <w:rFonts w:ascii="Arial" w:hAnsi="Arial" w:cs="Arial"/>
                <w:b/>
                <w:bCs/>
              </w:rPr>
              <w:t>CA Period: From:</w:t>
            </w:r>
          </w:p>
        </w:tc>
        <w:tc>
          <w:tcPr>
            <w:tcW w:w="1953" w:type="dxa"/>
            <w:gridSpan w:val="2"/>
            <w:tcBorders>
              <w:top w:val="nil"/>
              <w:left w:val="nil"/>
              <w:bottom w:val="single" w:sz="4" w:space="0" w:color="auto"/>
              <w:right w:val="nil"/>
            </w:tcBorders>
            <w:shd w:val="clear" w:color="auto" w:fill="auto"/>
            <w:noWrap/>
            <w:vAlign w:val="bottom"/>
            <w:hideMark/>
          </w:tcPr>
          <w:p w14:paraId="4CD74023" w14:textId="77777777" w:rsidR="004E4964" w:rsidRPr="00E468E4" w:rsidRDefault="004E4964" w:rsidP="00144B4E">
            <w:pPr>
              <w:keepNext w:val="0"/>
              <w:spacing w:after="0"/>
              <w:ind w:left="0"/>
              <w:rPr>
                <w:rFonts w:ascii="Arial" w:hAnsi="Arial" w:cs="Arial"/>
                <w:bCs/>
              </w:rPr>
            </w:pPr>
          </w:p>
        </w:tc>
        <w:tc>
          <w:tcPr>
            <w:tcW w:w="1416" w:type="dxa"/>
            <w:tcBorders>
              <w:top w:val="nil"/>
              <w:left w:val="nil"/>
              <w:bottom w:val="nil"/>
              <w:right w:val="nil"/>
            </w:tcBorders>
            <w:shd w:val="clear" w:color="auto" w:fill="auto"/>
            <w:noWrap/>
            <w:vAlign w:val="bottom"/>
            <w:hideMark/>
          </w:tcPr>
          <w:p w14:paraId="78C44BD0" w14:textId="77777777" w:rsidR="004E4964" w:rsidRPr="00144B4E" w:rsidRDefault="004E4964" w:rsidP="00E468E4">
            <w:pPr>
              <w:keepNext w:val="0"/>
              <w:spacing w:after="0"/>
              <w:ind w:left="0"/>
              <w:jc w:val="right"/>
              <w:rPr>
                <w:rFonts w:ascii="Arial" w:hAnsi="Arial" w:cs="Arial"/>
                <w:b/>
                <w:bCs/>
              </w:rPr>
            </w:pPr>
            <w:r w:rsidRPr="00144B4E">
              <w:rPr>
                <w:rFonts w:ascii="Arial" w:hAnsi="Arial" w:cs="Arial"/>
                <w:b/>
                <w:bCs/>
              </w:rPr>
              <w:t>To:</w:t>
            </w:r>
          </w:p>
        </w:tc>
        <w:tc>
          <w:tcPr>
            <w:tcW w:w="1099" w:type="dxa"/>
            <w:tcBorders>
              <w:top w:val="nil"/>
              <w:left w:val="nil"/>
              <w:bottom w:val="single" w:sz="4" w:space="0" w:color="auto"/>
              <w:right w:val="nil"/>
            </w:tcBorders>
            <w:shd w:val="clear" w:color="auto" w:fill="auto"/>
            <w:noWrap/>
            <w:vAlign w:val="bottom"/>
            <w:hideMark/>
          </w:tcPr>
          <w:p w14:paraId="1D9D673F" w14:textId="77777777" w:rsidR="004E4964" w:rsidRPr="00E468E4" w:rsidRDefault="004E4964" w:rsidP="00144B4E">
            <w:pPr>
              <w:keepNext w:val="0"/>
              <w:spacing w:after="0"/>
              <w:ind w:left="0"/>
              <w:rPr>
                <w:rFonts w:ascii="Arial" w:hAnsi="Arial" w:cs="Arial"/>
                <w:bCs/>
              </w:rPr>
            </w:pPr>
          </w:p>
        </w:tc>
        <w:tc>
          <w:tcPr>
            <w:tcW w:w="1101" w:type="dxa"/>
            <w:tcBorders>
              <w:top w:val="nil"/>
              <w:left w:val="nil"/>
              <w:bottom w:val="nil"/>
              <w:right w:val="nil"/>
            </w:tcBorders>
            <w:shd w:val="clear" w:color="auto" w:fill="auto"/>
            <w:noWrap/>
            <w:vAlign w:val="bottom"/>
            <w:hideMark/>
          </w:tcPr>
          <w:p w14:paraId="3A8E98F4" w14:textId="77777777" w:rsidR="004E4964" w:rsidRPr="00144B4E" w:rsidRDefault="004E4964" w:rsidP="00144B4E">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14:paraId="0B8EA3E8"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r>
      <w:tr w:rsidR="004E4964" w:rsidRPr="00144B4E" w14:paraId="6998D8C2" w14:textId="77777777" w:rsidTr="004E4964">
        <w:trPr>
          <w:trHeight w:val="298"/>
        </w:trPr>
        <w:tc>
          <w:tcPr>
            <w:tcW w:w="1203" w:type="dxa"/>
            <w:tcBorders>
              <w:top w:val="nil"/>
              <w:left w:val="single" w:sz="12" w:space="0" w:color="auto"/>
              <w:bottom w:val="nil"/>
              <w:right w:val="nil"/>
            </w:tcBorders>
            <w:shd w:val="clear" w:color="auto" w:fill="auto"/>
            <w:noWrap/>
            <w:vAlign w:val="bottom"/>
            <w:hideMark/>
          </w:tcPr>
          <w:p w14:paraId="06C5CA60"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14:paraId="6CF173DA" w14:textId="77777777" w:rsidR="004E4964" w:rsidRPr="00144B4E" w:rsidRDefault="004E4964" w:rsidP="00144B4E">
            <w:pPr>
              <w:keepNext w:val="0"/>
              <w:spacing w:after="0"/>
              <w:ind w:left="0"/>
              <w:rPr>
                <w:rFonts w:ascii="Arial" w:hAnsi="Arial" w:cs="Arial"/>
                <w:b/>
                <w:bCs/>
              </w:rPr>
            </w:pPr>
          </w:p>
        </w:tc>
        <w:tc>
          <w:tcPr>
            <w:tcW w:w="2089" w:type="dxa"/>
            <w:tcBorders>
              <w:top w:val="nil"/>
              <w:left w:val="nil"/>
              <w:bottom w:val="nil"/>
              <w:right w:val="nil"/>
            </w:tcBorders>
            <w:shd w:val="clear" w:color="auto" w:fill="auto"/>
            <w:noWrap/>
            <w:vAlign w:val="bottom"/>
            <w:hideMark/>
          </w:tcPr>
          <w:p w14:paraId="05F66E21" w14:textId="77777777" w:rsidR="004E4964" w:rsidRPr="00144B4E" w:rsidRDefault="004E4964" w:rsidP="00144B4E">
            <w:pPr>
              <w:keepNext w:val="0"/>
              <w:spacing w:after="0"/>
              <w:ind w:left="0"/>
              <w:rPr>
                <w:rFonts w:ascii="Arial" w:hAnsi="Arial" w:cs="Arial"/>
                <w:b/>
                <w:bCs/>
              </w:rPr>
            </w:pPr>
          </w:p>
        </w:tc>
        <w:tc>
          <w:tcPr>
            <w:tcW w:w="1390" w:type="dxa"/>
            <w:tcBorders>
              <w:top w:val="nil"/>
              <w:left w:val="nil"/>
              <w:bottom w:val="nil"/>
              <w:right w:val="nil"/>
            </w:tcBorders>
            <w:shd w:val="clear" w:color="auto" w:fill="auto"/>
            <w:noWrap/>
            <w:vAlign w:val="bottom"/>
            <w:hideMark/>
          </w:tcPr>
          <w:p w14:paraId="59EBAC3F" w14:textId="77777777" w:rsidR="004E4964" w:rsidRPr="00144B4E" w:rsidRDefault="004E4964" w:rsidP="00144B4E">
            <w:pPr>
              <w:keepNext w:val="0"/>
              <w:spacing w:after="0"/>
              <w:ind w:left="0"/>
              <w:rPr>
                <w:rFonts w:ascii="Arial" w:hAnsi="Arial" w:cs="Arial"/>
                <w:b/>
                <w:bCs/>
              </w:rPr>
            </w:pPr>
          </w:p>
        </w:tc>
        <w:tc>
          <w:tcPr>
            <w:tcW w:w="1543" w:type="dxa"/>
            <w:tcBorders>
              <w:top w:val="nil"/>
              <w:left w:val="nil"/>
              <w:bottom w:val="nil"/>
              <w:right w:val="nil"/>
            </w:tcBorders>
            <w:shd w:val="clear" w:color="auto" w:fill="auto"/>
            <w:noWrap/>
            <w:vAlign w:val="bottom"/>
            <w:hideMark/>
          </w:tcPr>
          <w:p w14:paraId="413BD8EF" w14:textId="77777777" w:rsidR="004E4964" w:rsidRPr="00144B4E" w:rsidRDefault="004E4964" w:rsidP="00144B4E">
            <w:pPr>
              <w:keepNext w:val="0"/>
              <w:spacing w:after="0"/>
              <w:ind w:left="0"/>
              <w:rPr>
                <w:rFonts w:ascii="Arial" w:hAnsi="Arial" w:cs="Arial"/>
                <w:b/>
                <w:bCs/>
              </w:rPr>
            </w:pPr>
          </w:p>
        </w:tc>
        <w:tc>
          <w:tcPr>
            <w:tcW w:w="1290" w:type="dxa"/>
            <w:tcBorders>
              <w:top w:val="nil"/>
              <w:left w:val="nil"/>
              <w:bottom w:val="nil"/>
              <w:right w:val="nil"/>
            </w:tcBorders>
            <w:shd w:val="clear" w:color="auto" w:fill="auto"/>
            <w:noWrap/>
            <w:vAlign w:val="bottom"/>
            <w:hideMark/>
          </w:tcPr>
          <w:p w14:paraId="2FFE1FD1" w14:textId="77777777" w:rsidR="004E4964" w:rsidRPr="00144B4E" w:rsidRDefault="004E4964" w:rsidP="00144B4E">
            <w:pPr>
              <w:keepNext w:val="0"/>
              <w:spacing w:after="0"/>
              <w:ind w:left="0"/>
              <w:rPr>
                <w:rFonts w:ascii="Arial" w:hAnsi="Arial" w:cs="Arial"/>
                <w:b/>
                <w:bCs/>
              </w:rPr>
            </w:pPr>
          </w:p>
        </w:tc>
        <w:tc>
          <w:tcPr>
            <w:tcW w:w="663" w:type="dxa"/>
            <w:tcBorders>
              <w:top w:val="nil"/>
              <w:left w:val="nil"/>
              <w:bottom w:val="nil"/>
              <w:right w:val="nil"/>
            </w:tcBorders>
            <w:shd w:val="clear" w:color="auto" w:fill="auto"/>
            <w:noWrap/>
            <w:vAlign w:val="bottom"/>
            <w:hideMark/>
          </w:tcPr>
          <w:p w14:paraId="43176A58" w14:textId="77777777" w:rsidR="004E4964" w:rsidRPr="00144B4E" w:rsidRDefault="004E4964" w:rsidP="00144B4E">
            <w:pPr>
              <w:keepNext w:val="0"/>
              <w:spacing w:after="0"/>
              <w:ind w:left="0"/>
              <w:rPr>
                <w:rFonts w:ascii="Arial" w:hAnsi="Arial" w:cs="Arial"/>
                <w:b/>
                <w:bCs/>
              </w:rPr>
            </w:pPr>
          </w:p>
        </w:tc>
        <w:tc>
          <w:tcPr>
            <w:tcW w:w="1416" w:type="dxa"/>
            <w:tcBorders>
              <w:top w:val="nil"/>
              <w:left w:val="nil"/>
              <w:bottom w:val="nil"/>
              <w:right w:val="nil"/>
            </w:tcBorders>
            <w:shd w:val="clear" w:color="auto" w:fill="auto"/>
            <w:noWrap/>
            <w:vAlign w:val="bottom"/>
            <w:hideMark/>
          </w:tcPr>
          <w:p w14:paraId="74578E81" w14:textId="77777777" w:rsidR="004E4964" w:rsidRPr="00144B4E" w:rsidRDefault="004E4964" w:rsidP="00144B4E">
            <w:pPr>
              <w:keepNext w:val="0"/>
              <w:spacing w:after="0"/>
              <w:ind w:left="0"/>
              <w:rPr>
                <w:rFonts w:ascii="Arial" w:hAnsi="Arial" w:cs="Arial"/>
                <w:b/>
                <w:bCs/>
              </w:rPr>
            </w:pPr>
          </w:p>
        </w:tc>
        <w:tc>
          <w:tcPr>
            <w:tcW w:w="1099" w:type="dxa"/>
            <w:tcBorders>
              <w:top w:val="nil"/>
              <w:left w:val="nil"/>
              <w:bottom w:val="nil"/>
              <w:right w:val="nil"/>
            </w:tcBorders>
            <w:shd w:val="clear" w:color="auto" w:fill="auto"/>
            <w:noWrap/>
            <w:vAlign w:val="bottom"/>
            <w:hideMark/>
          </w:tcPr>
          <w:p w14:paraId="5E02D137" w14:textId="77777777" w:rsidR="004E4964" w:rsidRPr="00144B4E" w:rsidRDefault="004E4964" w:rsidP="00144B4E">
            <w:pPr>
              <w:keepNext w:val="0"/>
              <w:spacing w:after="0"/>
              <w:ind w:left="0"/>
              <w:rPr>
                <w:rFonts w:ascii="Arial" w:hAnsi="Arial" w:cs="Arial"/>
                <w:b/>
                <w:bCs/>
              </w:rPr>
            </w:pPr>
          </w:p>
        </w:tc>
        <w:tc>
          <w:tcPr>
            <w:tcW w:w="1101" w:type="dxa"/>
            <w:tcBorders>
              <w:top w:val="nil"/>
              <w:left w:val="nil"/>
              <w:bottom w:val="nil"/>
              <w:right w:val="nil"/>
            </w:tcBorders>
            <w:shd w:val="clear" w:color="auto" w:fill="auto"/>
            <w:noWrap/>
            <w:vAlign w:val="bottom"/>
            <w:hideMark/>
          </w:tcPr>
          <w:p w14:paraId="2D21099E" w14:textId="77777777" w:rsidR="004E4964" w:rsidRPr="00144B4E" w:rsidRDefault="004E4964" w:rsidP="00144B4E">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14:paraId="677AB5AF"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r>
      <w:tr w:rsidR="004E4964" w:rsidRPr="00144B4E" w14:paraId="04F5B114" w14:textId="77777777" w:rsidTr="004E4964">
        <w:trPr>
          <w:trHeight w:val="719"/>
        </w:trPr>
        <w:tc>
          <w:tcPr>
            <w:tcW w:w="1203" w:type="dxa"/>
            <w:tcBorders>
              <w:top w:val="single" w:sz="4" w:space="0" w:color="auto"/>
              <w:left w:val="single" w:sz="12" w:space="0" w:color="auto"/>
              <w:bottom w:val="nil"/>
              <w:right w:val="single" w:sz="4" w:space="0" w:color="auto"/>
            </w:tcBorders>
            <w:shd w:val="clear" w:color="auto" w:fill="auto"/>
            <w:vAlign w:val="bottom"/>
            <w:hideMark/>
          </w:tcPr>
          <w:p w14:paraId="27C070AE"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Item No.</w:t>
            </w:r>
          </w:p>
        </w:tc>
        <w:tc>
          <w:tcPr>
            <w:tcW w:w="1468" w:type="dxa"/>
            <w:tcBorders>
              <w:top w:val="single" w:sz="4" w:space="0" w:color="auto"/>
              <w:left w:val="nil"/>
              <w:bottom w:val="nil"/>
              <w:right w:val="single" w:sz="4" w:space="0" w:color="auto"/>
            </w:tcBorders>
            <w:shd w:val="clear" w:color="auto" w:fill="auto"/>
            <w:vAlign w:val="bottom"/>
            <w:hideMark/>
          </w:tcPr>
          <w:p w14:paraId="1CAF93C3"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Identification No.</w:t>
            </w:r>
          </w:p>
        </w:tc>
        <w:tc>
          <w:tcPr>
            <w:tcW w:w="2089" w:type="dxa"/>
            <w:tcBorders>
              <w:top w:val="single" w:sz="4" w:space="0" w:color="auto"/>
              <w:left w:val="nil"/>
              <w:bottom w:val="nil"/>
              <w:right w:val="single" w:sz="4" w:space="0" w:color="auto"/>
            </w:tcBorders>
            <w:shd w:val="clear" w:color="auto" w:fill="auto"/>
            <w:vAlign w:val="bottom"/>
            <w:hideMark/>
          </w:tcPr>
          <w:p w14:paraId="16C45D6F"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Description</w:t>
            </w:r>
          </w:p>
        </w:tc>
        <w:tc>
          <w:tcPr>
            <w:tcW w:w="1390" w:type="dxa"/>
            <w:tcBorders>
              <w:top w:val="single" w:sz="4" w:space="0" w:color="auto"/>
              <w:left w:val="nil"/>
              <w:bottom w:val="nil"/>
              <w:right w:val="single" w:sz="4" w:space="0" w:color="auto"/>
            </w:tcBorders>
            <w:shd w:val="clear" w:color="auto" w:fill="auto"/>
            <w:vAlign w:val="bottom"/>
            <w:hideMark/>
          </w:tcPr>
          <w:p w14:paraId="06412AA4"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Location</w:t>
            </w:r>
          </w:p>
        </w:tc>
        <w:tc>
          <w:tcPr>
            <w:tcW w:w="1543" w:type="dxa"/>
            <w:tcBorders>
              <w:top w:val="single" w:sz="4" w:space="0" w:color="auto"/>
              <w:left w:val="nil"/>
              <w:bottom w:val="nil"/>
              <w:right w:val="single" w:sz="4" w:space="0" w:color="auto"/>
            </w:tcBorders>
            <w:shd w:val="clear" w:color="auto" w:fill="auto"/>
            <w:vAlign w:val="bottom"/>
            <w:hideMark/>
          </w:tcPr>
          <w:p w14:paraId="0D0D9BB7"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Acquisition Date</w:t>
            </w:r>
          </w:p>
        </w:tc>
        <w:tc>
          <w:tcPr>
            <w:tcW w:w="1290" w:type="dxa"/>
            <w:tcBorders>
              <w:top w:val="single" w:sz="4" w:space="0" w:color="auto"/>
              <w:left w:val="nil"/>
              <w:bottom w:val="nil"/>
              <w:right w:val="single" w:sz="4" w:space="0" w:color="auto"/>
            </w:tcBorders>
            <w:shd w:val="clear" w:color="auto" w:fill="auto"/>
            <w:vAlign w:val="bottom"/>
            <w:hideMark/>
          </w:tcPr>
          <w:p w14:paraId="5E1B6F8E"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Condition Code</w:t>
            </w:r>
          </w:p>
        </w:tc>
        <w:tc>
          <w:tcPr>
            <w:tcW w:w="663" w:type="dxa"/>
            <w:tcBorders>
              <w:top w:val="single" w:sz="4" w:space="0" w:color="auto"/>
              <w:left w:val="nil"/>
              <w:bottom w:val="nil"/>
              <w:right w:val="single" w:sz="4" w:space="0" w:color="auto"/>
            </w:tcBorders>
            <w:shd w:val="clear" w:color="auto" w:fill="auto"/>
            <w:vAlign w:val="bottom"/>
            <w:hideMark/>
          </w:tcPr>
          <w:p w14:paraId="5D937DA4"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Unit</w:t>
            </w:r>
          </w:p>
        </w:tc>
        <w:tc>
          <w:tcPr>
            <w:tcW w:w="1416" w:type="dxa"/>
            <w:tcBorders>
              <w:top w:val="single" w:sz="4" w:space="0" w:color="auto"/>
              <w:left w:val="nil"/>
              <w:bottom w:val="nil"/>
              <w:right w:val="single" w:sz="4" w:space="0" w:color="auto"/>
            </w:tcBorders>
            <w:shd w:val="clear" w:color="auto" w:fill="auto"/>
            <w:vAlign w:val="bottom"/>
            <w:hideMark/>
          </w:tcPr>
          <w:p w14:paraId="7E47DB5C"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Quantity</w:t>
            </w:r>
          </w:p>
        </w:tc>
        <w:tc>
          <w:tcPr>
            <w:tcW w:w="2200" w:type="dxa"/>
            <w:gridSpan w:val="2"/>
            <w:tcBorders>
              <w:top w:val="single" w:sz="4" w:space="0" w:color="auto"/>
              <w:left w:val="nil"/>
              <w:bottom w:val="nil"/>
              <w:right w:val="single" w:sz="4" w:space="0" w:color="auto"/>
            </w:tcBorders>
            <w:shd w:val="clear" w:color="auto" w:fill="auto"/>
            <w:vAlign w:val="bottom"/>
            <w:hideMark/>
          </w:tcPr>
          <w:p w14:paraId="25B75002"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Unit Acquisition Cost   Federal           Non-Federal</w:t>
            </w:r>
          </w:p>
        </w:tc>
        <w:tc>
          <w:tcPr>
            <w:tcW w:w="1243" w:type="dxa"/>
            <w:tcBorders>
              <w:top w:val="single" w:sz="4" w:space="0" w:color="auto"/>
              <w:left w:val="nil"/>
              <w:bottom w:val="nil"/>
              <w:right w:val="single" w:sz="12" w:space="0" w:color="auto"/>
            </w:tcBorders>
            <w:shd w:val="clear" w:color="auto" w:fill="auto"/>
            <w:vAlign w:val="bottom"/>
            <w:hideMark/>
          </w:tcPr>
          <w:p w14:paraId="048532AC"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Total Cost</w:t>
            </w:r>
          </w:p>
        </w:tc>
      </w:tr>
      <w:tr w:rsidR="004E4964" w:rsidRPr="00E8555F" w14:paraId="2BBB44A6" w14:textId="77777777" w:rsidTr="004E4964">
        <w:trPr>
          <w:trHeight w:val="298"/>
        </w:trPr>
        <w:tc>
          <w:tcPr>
            <w:tcW w:w="120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6096EF68" w14:textId="77777777" w:rsidR="004E4964" w:rsidRPr="00E8555F" w:rsidRDefault="004E4964" w:rsidP="00144B4E">
            <w:pPr>
              <w:keepNext w:val="0"/>
              <w:spacing w:after="0"/>
              <w:ind w:left="0"/>
              <w:rPr>
                <w:rFonts w:ascii="Arial" w:hAnsi="Arial" w:cs="Arial"/>
                <w:bCs/>
              </w:rPr>
            </w:pPr>
          </w:p>
        </w:tc>
        <w:tc>
          <w:tcPr>
            <w:tcW w:w="1468" w:type="dxa"/>
            <w:tcBorders>
              <w:top w:val="single" w:sz="4" w:space="0" w:color="auto"/>
              <w:left w:val="nil"/>
              <w:bottom w:val="single" w:sz="4" w:space="0" w:color="auto"/>
              <w:right w:val="single" w:sz="4" w:space="0" w:color="auto"/>
            </w:tcBorders>
            <w:shd w:val="clear" w:color="auto" w:fill="auto"/>
            <w:noWrap/>
            <w:vAlign w:val="bottom"/>
            <w:hideMark/>
          </w:tcPr>
          <w:p w14:paraId="196B49E4" w14:textId="77777777" w:rsidR="004E4964" w:rsidRPr="00E8555F" w:rsidRDefault="004E4964" w:rsidP="00144B4E">
            <w:pPr>
              <w:keepNext w:val="0"/>
              <w:spacing w:after="0"/>
              <w:ind w:left="0"/>
              <w:rPr>
                <w:rFonts w:ascii="Arial" w:hAnsi="Arial" w:cs="Arial"/>
                <w:bCs/>
              </w:rPr>
            </w:pP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14:paraId="43FE72E4" w14:textId="77777777" w:rsidR="004E4964" w:rsidRPr="00E8555F" w:rsidRDefault="004E4964" w:rsidP="00144B4E">
            <w:pPr>
              <w:keepNext w:val="0"/>
              <w:spacing w:after="0"/>
              <w:ind w:left="0"/>
              <w:rPr>
                <w:rFonts w:ascii="Arial" w:hAnsi="Arial" w:cs="Arial"/>
                <w:bCs/>
              </w:rPr>
            </w:pP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138A5E1C" w14:textId="77777777" w:rsidR="004E4964" w:rsidRPr="00E8555F" w:rsidRDefault="004E4964" w:rsidP="00144B4E">
            <w:pPr>
              <w:keepNext w:val="0"/>
              <w:spacing w:after="0"/>
              <w:ind w:left="0"/>
              <w:rPr>
                <w:rFonts w:ascii="Arial" w:hAnsi="Arial" w:cs="Arial"/>
                <w:bCs/>
              </w:rPr>
            </w:pP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14:paraId="3E492460" w14:textId="77777777" w:rsidR="004E4964" w:rsidRPr="00E8555F" w:rsidRDefault="004E4964" w:rsidP="00144B4E">
            <w:pPr>
              <w:keepNext w:val="0"/>
              <w:spacing w:after="0"/>
              <w:ind w:left="0"/>
              <w:rPr>
                <w:rFonts w:ascii="Arial" w:hAnsi="Arial" w:cs="Arial"/>
                <w:bCs/>
              </w:rPr>
            </w:pP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1705464D" w14:textId="77777777" w:rsidR="004E4964" w:rsidRPr="00E8555F" w:rsidRDefault="004E4964" w:rsidP="00144B4E">
            <w:pPr>
              <w:keepNext w:val="0"/>
              <w:spacing w:after="0"/>
              <w:ind w:left="0"/>
              <w:rPr>
                <w:rFonts w:ascii="Arial" w:hAnsi="Arial" w:cs="Arial"/>
                <w:bCs/>
              </w:rPr>
            </w:pP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4066C021" w14:textId="77777777" w:rsidR="004E4964" w:rsidRPr="00E8555F" w:rsidRDefault="004E4964" w:rsidP="00144B4E">
            <w:pPr>
              <w:keepNext w:val="0"/>
              <w:spacing w:after="0"/>
              <w:ind w:left="0"/>
              <w:rPr>
                <w:rFonts w:ascii="Arial" w:hAnsi="Arial" w:cs="Arial"/>
                <w:bCs/>
              </w:rPr>
            </w:pP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40E588C1" w14:textId="77777777" w:rsidR="004E4964" w:rsidRPr="00E8555F" w:rsidRDefault="004E4964" w:rsidP="00144B4E">
            <w:pPr>
              <w:keepNext w:val="0"/>
              <w:spacing w:after="0"/>
              <w:ind w:left="0"/>
              <w:rPr>
                <w:rFonts w:ascii="Arial" w:hAnsi="Arial" w:cs="Arial"/>
                <w:bCs/>
              </w:rPr>
            </w:pP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40BC3AFD" w14:textId="77777777" w:rsidR="004E4964" w:rsidRPr="00E8555F" w:rsidRDefault="004E4964" w:rsidP="00144B4E">
            <w:pPr>
              <w:keepNext w:val="0"/>
              <w:spacing w:after="0"/>
              <w:ind w:left="0"/>
              <w:rPr>
                <w:rFonts w:ascii="Arial" w:hAnsi="Arial" w:cs="Arial"/>
                <w:bCs/>
              </w:rPr>
            </w:pP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14:paraId="102FE4D0" w14:textId="77777777" w:rsidR="004E4964" w:rsidRPr="00E8555F" w:rsidRDefault="004E4964" w:rsidP="00144B4E">
            <w:pPr>
              <w:keepNext w:val="0"/>
              <w:spacing w:after="0"/>
              <w:ind w:left="0"/>
              <w:rPr>
                <w:rFonts w:ascii="Arial" w:hAnsi="Arial" w:cs="Arial"/>
                <w:bCs/>
              </w:rPr>
            </w:pPr>
          </w:p>
        </w:tc>
        <w:tc>
          <w:tcPr>
            <w:tcW w:w="1243" w:type="dxa"/>
            <w:tcBorders>
              <w:top w:val="single" w:sz="4" w:space="0" w:color="auto"/>
              <w:left w:val="nil"/>
              <w:bottom w:val="single" w:sz="4" w:space="0" w:color="auto"/>
              <w:right w:val="single" w:sz="12" w:space="0" w:color="auto"/>
            </w:tcBorders>
            <w:shd w:val="clear" w:color="auto" w:fill="auto"/>
            <w:noWrap/>
            <w:vAlign w:val="bottom"/>
            <w:hideMark/>
          </w:tcPr>
          <w:p w14:paraId="1869BE6E" w14:textId="77777777" w:rsidR="004E4964" w:rsidRPr="00E8555F" w:rsidRDefault="004E4964" w:rsidP="00144B4E">
            <w:pPr>
              <w:keepNext w:val="0"/>
              <w:spacing w:after="0"/>
              <w:ind w:left="0"/>
              <w:rPr>
                <w:rFonts w:ascii="Arial" w:hAnsi="Arial" w:cs="Arial"/>
                <w:bCs/>
              </w:rPr>
            </w:pPr>
          </w:p>
        </w:tc>
      </w:tr>
      <w:tr w:rsidR="004E4964" w:rsidRPr="00E8555F" w14:paraId="3990EF57" w14:textId="77777777"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4A45611B"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62AB299D"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5B685FF3"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4E35C70A"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0021BBB4"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292A9F8A"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63373EFC"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59782735"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7184F80A"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152C8508"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67F83EDF" w14:textId="77777777" w:rsidR="004E4964" w:rsidRPr="00E8555F" w:rsidRDefault="004E4964" w:rsidP="00144B4E">
            <w:pPr>
              <w:keepNext w:val="0"/>
              <w:spacing w:after="0"/>
              <w:ind w:left="0"/>
              <w:rPr>
                <w:rFonts w:ascii="Arial" w:hAnsi="Arial" w:cs="Arial"/>
                <w:bCs/>
              </w:rPr>
            </w:pPr>
          </w:p>
        </w:tc>
      </w:tr>
      <w:tr w:rsidR="004E4964" w:rsidRPr="00E8555F" w14:paraId="5C6C0DCD" w14:textId="77777777"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083ABFE4"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50E034CA"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4456149B"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35615560"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72152042"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2F8382C2"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633C0CD7"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11C56F12"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5E42CCA5"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43B1BE3E"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14DC245F" w14:textId="77777777" w:rsidR="004E4964" w:rsidRPr="00E8555F" w:rsidRDefault="004E4964" w:rsidP="00144B4E">
            <w:pPr>
              <w:keepNext w:val="0"/>
              <w:spacing w:after="0"/>
              <w:ind w:left="0"/>
              <w:rPr>
                <w:rFonts w:ascii="Arial" w:hAnsi="Arial" w:cs="Arial"/>
                <w:bCs/>
              </w:rPr>
            </w:pPr>
          </w:p>
        </w:tc>
      </w:tr>
      <w:tr w:rsidR="004E4964" w:rsidRPr="00E8555F" w14:paraId="2351B442"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385A61A4"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7E60A731"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5CFB021A"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248C90AA"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3F968ED8"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0DF2BA15"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33D9614A"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35762D6C"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11B96466"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104D6091"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037E6768" w14:textId="77777777" w:rsidR="004E4964" w:rsidRPr="00E8555F" w:rsidRDefault="004E4964" w:rsidP="00144B4E">
            <w:pPr>
              <w:keepNext w:val="0"/>
              <w:spacing w:after="0"/>
              <w:ind w:left="0"/>
              <w:rPr>
                <w:rFonts w:ascii="Arial" w:hAnsi="Arial" w:cs="Arial"/>
                <w:bCs/>
              </w:rPr>
            </w:pPr>
          </w:p>
        </w:tc>
      </w:tr>
      <w:tr w:rsidR="004E4964" w:rsidRPr="00E8555F" w14:paraId="17F149FA" w14:textId="77777777"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107D19A7"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2A4DCEB2"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05FF50E5"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2ECF0695"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573C4E1B"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3F8D42B1"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294454D2"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3D76D1EF"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126088E8"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1C70DFE9"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314AA6E4" w14:textId="77777777" w:rsidR="004E4964" w:rsidRPr="00E8555F" w:rsidRDefault="004E4964" w:rsidP="00144B4E">
            <w:pPr>
              <w:keepNext w:val="0"/>
              <w:spacing w:after="0"/>
              <w:ind w:left="0"/>
              <w:rPr>
                <w:rFonts w:ascii="Arial" w:hAnsi="Arial" w:cs="Arial"/>
                <w:bCs/>
              </w:rPr>
            </w:pPr>
          </w:p>
        </w:tc>
      </w:tr>
      <w:tr w:rsidR="004E4964" w:rsidRPr="00E8555F" w14:paraId="021F87F3"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1EAFCACC"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5903B8D1"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7ED6196A"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769A027F"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0D5EC03F"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0701D8FA"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6CEDA91D"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747DA382"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12F6BAAD"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1E64297C"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03983B17" w14:textId="77777777" w:rsidR="004E4964" w:rsidRPr="00E8555F" w:rsidRDefault="004E4964" w:rsidP="00144B4E">
            <w:pPr>
              <w:keepNext w:val="0"/>
              <w:spacing w:after="0"/>
              <w:ind w:left="0"/>
              <w:rPr>
                <w:rFonts w:ascii="Arial" w:hAnsi="Arial" w:cs="Arial"/>
                <w:bCs/>
              </w:rPr>
            </w:pPr>
          </w:p>
        </w:tc>
      </w:tr>
      <w:tr w:rsidR="004E4964" w:rsidRPr="00E8555F" w14:paraId="3517E9E3" w14:textId="77777777"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0EAF174C"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6E1D83EB"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7D5ABFE2"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1D804880"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5D6A12AA"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495AFE7D"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42E1EF7B"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70AD1500"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3B0BA09A"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481D1AAC"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1F951373" w14:textId="77777777" w:rsidR="004E4964" w:rsidRPr="00E8555F" w:rsidRDefault="004E4964" w:rsidP="00144B4E">
            <w:pPr>
              <w:keepNext w:val="0"/>
              <w:spacing w:after="0"/>
              <w:ind w:left="0"/>
              <w:rPr>
                <w:rFonts w:ascii="Arial" w:hAnsi="Arial" w:cs="Arial"/>
                <w:bCs/>
              </w:rPr>
            </w:pPr>
          </w:p>
        </w:tc>
      </w:tr>
      <w:tr w:rsidR="004E4964" w:rsidRPr="00E8555F" w14:paraId="2C0A2F83"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71746B66"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1A492244"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02B44813"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593DAB50"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2DE1EE90"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4F89D444"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75A11941"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4052C9AD"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430FBD73"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4DE3C92E"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36A9D2D6" w14:textId="77777777" w:rsidR="004E4964" w:rsidRPr="00E8555F" w:rsidRDefault="004E4964" w:rsidP="00144B4E">
            <w:pPr>
              <w:keepNext w:val="0"/>
              <w:spacing w:after="0"/>
              <w:ind w:left="0"/>
              <w:rPr>
                <w:rFonts w:ascii="Arial" w:hAnsi="Arial" w:cs="Arial"/>
                <w:bCs/>
              </w:rPr>
            </w:pPr>
          </w:p>
        </w:tc>
      </w:tr>
      <w:tr w:rsidR="004E4964" w:rsidRPr="00E8555F" w14:paraId="3CFE6E03"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1DCD9147"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724B1EB7"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46E64F16"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0C74DB88"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7A16B064"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5379F12D"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08262723"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3AB830BF"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4732F0B8"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08499AD0"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0AC4DA7C" w14:textId="77777777" w:rsidR="004E4964" w:rsidRPr="00E8555F" w:rsidRDefault="004E4964" w:rsidP="00144B4E">
            <w:pPr>
              <w:keepNext w:val="0"/>
              <w:spacing w:after="0"/>
              <w:ind w:left="0"/>
              <w:rPr>
                <w:rFonts w:ascii="Arial" w:hAnsi="Arial" w:cs="Arial"/>
                <w:bCs/>
              </w:rPr>
            </w:pPr>
          </w:p>
        </w:tc>
      </w:tr>
      <w:tr w:rsidR="004E4964" w:rsidRPr="00E8555F" w14:paraId="47A3C2CE"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07CF2DF4"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32229A58"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7487FE5A"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2035C17A"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494C25AF"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094E858A"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2465C63E"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6F72FA75"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28FF54B7"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6661ADD8"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4C572E9B" w14:textId="77777777" w:rsidR="004E4964" w:rsidRPr="00E8555F" w:rsidRDefault="004E4964" w:rsidP="00144B4E">
            <w:pPr>
              <w:keepNext w:val="0"/>
              <w:spacing w:after="0"/>
              <w:ind w:left="0"/>
              <w:rPr>
                <w:rFonts w:ascii="Arial" w:hAnsi="Arial" w:cs="Arial"/>
                <w:bCs/>
              </w:rPr>
            </w:pPr>
          </w:p>
        </w:tc>
      </w:tr>
      <w:tr w:rsidR="004E4964" w:rsidRPr="00E8555F" w14:paraId="6ABDB7D9" w14:textId="77777777"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70753226"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5B11C96C"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54692A8C"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61920F6E"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3B66CF3F"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72296705"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3962216E"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04A9411F"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6C33F2AA"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1FF14AA3"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06C911D4" w14:textId="77777777" w:rsidR="004E4964" w:rsidRPr="00E8555F" w:rsidRDefault="004E4964" w:rsidP="00144B4E">
            <w:pPr>
              <w:keepNext w:val="0"/>
              <w:spacing w:after="0"/>
              <w:ind w:left="0"/>
              <w:rPr>
                <w:rFonts w:ascii="Arial" w:hAnsi="Arial" w:cs="Arial"/>
                <w:bCs/>
              </w:rPr>
            </w:pPr>
          </w:p>
        </w:tc>
      </w:tr>
      <w:tr w:rsidR="004E4964" w:rsidRPr="00E8555F" w14:paraId="7A615BA9"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0B42E4C4"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204EDA05"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0C0EA8BE"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296C39F8"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37F8BABB"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5C207764"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649120E6"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2EA81523"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013FA3AE"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0176F406"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4B7C4B4B" w14:textId="77777777" w:rsidR="004E4964" w:rsidRPr="00E8555F" w:rsidRDefault="004E4964" w:rsidP="00144B4E">
            <w:pPr>
              <w:keepNext w:val="0"/>
              <w:spacing w:after="0"/>
              <w:ind w:left="0"/>
              <w:rPr>
                <w:rFonts w:ascii="Arial" w:hAnsi="Arial" w:cs="Arial"/>
                <w:bCs/>
              </w:rPr>
            </w:pPr>
          </w:p>
        </w:tc>
      </w:tr>
      <w:tr w:rsidR="004E4964" w:rsidRPr="00E8555F" w14:paraId="6FDEA9A5" w14:textId="77777777" w:rsidTr="004E4964">
        <w:trPr>
          <w:trHeight w:val="256"/>
        </w:trPr>
        <w:tc>
          <w:tcPr>
            <w:tcW w:w="1203" w:type="dxa"/>
            <w:tcBorders>
              <w:top w:val="single" w:sz="4" w:space="0" w:color="auto"/>
              <w:left w:val="single" w:sz="12" w:space="0" w:color="auto"/>
            </w:tcBorders>
            <w:shd w:val="clear" w:color="auto" w:fill="auto"/>
            <w:noWrap/>
            <w:vAlign w:val="bottom"/>
            <w:hideMark/>
          </w:tcPr>
          <w:p w14:paraId="04066B11" w14:textId="77777777" w:rsidR="004E4964" w:rsidRPr="00D96DAF" w:rsidRDefault="004E4964" w:rsidP="00144B4E">
            <w:pPr>
              <w:keepNext w:val="0"/>
              <w:spacing w:after="0"/>
              <w:ind w:left="0"/>
              <w:rPr>
                <w:b/>
                <w:bCs/>
              </w:rPr>
            </w:pPr>
            <w:r w:rsidRPr="00D96DAF">
              <w:rPr>
                <w:b/>
                <w:bCs/>
              </w:rPr>
              <w:t>Remarks:</w:t>
            </w:r>
          </w:p>
        </w:tc>
        <w:tc>
          <w:tcPr>
            <w:tcW w:w="13302" w:type="dxa"/>
            <w:gridSpan w:val="10"/>
            <w:vMerge w:val="restart"/>
            <w:tcBorders>
              <w:top w:val="single" w:sz="4" w:space="0" w:color="auto"/>
              <w:left w:val="nil"/>
              <w:bottom w:val="single" w:sz="8" w:space="0" w:color="000000"/>
              <w:right w:val="single" w:sz="12" w:space="0" w:color="auto"/>
            </w:tcBorders>
            <w:shd w:val="clear" w:color="auto" w:fill="auto"/>
            <w:noWrap/>
            <w:hideMark/>
          </w:tcPr>
          <w:p w14:paraId="05462AA5" w14:textId="77777777" w:rsidR="004E4964" w:rsidRPr="00E8555F" w:rsidRDefault="004E4964" w:rsidP="00144B4E">
            <w:pPr>
              <w:keepNext w:val="0"/>
              <w:spacing w:after="0"/>
              <w:ind w:left="0"/>
              <w:rPr>
                <w:rFonts w:ascii="Arial" w:hAnsi="Arial" w:cs="Arial"/>
                <w:bCs/>
              </w:rPr>
            </w:pPr>
            <w:r w:rsidRPr="00E8555F">
              <w:rPr>
                <w:rFonts w:ascii="Arial" w:hAnsi="Arial" w:cs="Arial"/>
                <w:bCs/>
              </w:rPr>
              <w:t> </w:t>
            </w:r>
          </w:p>
        </w:tc>
      </w:tr>
      <w:tr w:rsidR="004E4964" w:rsidRPr="00E8555F" w14:paraId="19D200F3" w14:textId="77777777" w:rsidTr="004E4964">
        <w:trPr>
          <w:trHeight w:val="298"/>
        </w:trPr>
        <w:tc>
          <w:tcPr>
            <w:tcW w:w="1203" w:type="dxa"/>
            <w:tcBorders>
              <w:top w:val="nil"/>
              <w:left w:val="single" w:sz="12" w:space="0" w:color="auto"/>
            </w:tcBorders>
            <w:shd w:val="clear" w:color="auto" w:fill="auto"/>
            <w:noWrap/>
            <w:vAlign w:val="bottom"/>
            <w:hideMark/>
          </w:tcPr>
          <w:p w14:paraId="4C1F1780" w14:textId="77777777" w:rsidR="004E4964" w:rsidRPr="00E8555F" w:rsidRDefault="004E4964" w:rsidP="00144B4E">
            <w:pPr>
              <w:keepNext w:val="0"/>
              <w:spacing w:after="0"/>
              <w:ind w:left="0"/>
              <w:rPr>
                <w:rFonts w:ascii="Arial" w:hAnsi="Arial" w:cs="Arial"/>
                <w:bCs/>
              </w:rPr>
            </w:pPr>
            <w:r w:rsidRPr="00E8555F">
              <w:rPr>
                <w:rFonts w:ascii="Arial" w:hAnsi="Arial" w:cs="Arial"/>
                <w:bCs/>
              </w:rPr>
              <w:t> </w:t>
            </w:r>
          </w:p>
        </w:tc>
        <w:tc>
          <w:tcPr>
            <w:tcW w:w="13302" w:type="dxa"/>
            <w:gridSpan w:val="10"/>
            <w:vMerge/>
            <w:tcBorders>
              <w:top w:val="nil"/>
              <w:left w:val="nil"/>
              <w:bottom w:val="nil"/>
              <w:right w:val="single" w:sz="12" w:space="0" w:color="auto"/>
            </w:tcBorders>
            <w:vAlign w:val="center"/>
            <w:hideMark/>
          </w:tcPr>
          <w:p w14:paraId="5FD56D61" w14:textId="77777777" w:rsidR="004E4964" w:rsidRPr="00E8555F" w:rsidRDefault="004E4964" w:rsidP="00144B4E">
            <w:pPr>
              <w:keepNext w:val="0"/>
              <w:spacing w:after="0"/>
              <w:ind w:left="0"/>
              <w:rPr>
                <w:rFonts w:ascii="Arial" w:hAnsi="Arial" w:cs="Arial"/>
                <w:bCs/>
              </w:rPr>
            </w:pPr>
          </w:p>
        </w:tc>
      </w:tr>
      <w:tr w:rsidR="004E4964" w:rsidRPr="00AB2F93" w14:paraId="6F13252B" w14:textId="77777777" w:rsidTr="004E4964">
        <w:trPr>
          <w:trHeight w:val="256"/>
        </w:trPr>
        <w:tc>
          <w:tcPr>
            <w:tcW w:w="1203" w:type="dxa"/>
            <w:tcBorders>
              <w:top w:val="nil"/>
              <w:left w:val="single" w:sz="12" w:space="0" w:color="auto"/>
            </w:tcBorders>
            <w:shd w:val="clear" w:color="auto" w:fill="auto"/>
            <w:noWrap/>
            <w:vAlign w:val="bottom"/>
            <w:hideMark/>
          </w:tcPr>
          <w:p w14:paraId="287B3488" w14:textId="77777777" w:rsidR="004E4964" w:rsidRPr="00AB2F93" w:rsidRDefault="004E4964" w:rsidP="00144B4E">
            <w:pPr>
              <w:keepNext w:val="0"/>
              <w:spacing w:after="0"/>
              <w:ind w:left="0"/>
              <w:rPr>
                <w:rFonts w:ascii="Arial" w:hAnsi="Arial" w:cs="Arial"/>
                <w:bCs/>
              </w:rPr>
            </w:pPr>
            <w:r w:rsidRPr="00AB2F93">
              <w:rPr>
                <w:rFonts w:ascii="Arial" w:hAnsi="Arial" w:cs="Arial"/>
                <w:bCs/>
              </w:rPr>
              <w:t> </w:t>
            </w:r>
          </w:p>
        </w:tc>
        <w:tc>
          <w:tcPr>
            <w:tcW w:w="13302" w:type="dxa"/>
            <w:gridSpan w:val="10"/>
            <w:vMerge/>
            <w:tcBorders>
              <w:top w:val="nil"/>
              <w:left w:val="nil"/>
              <w:bottom w:val="nil"/>
              <w:right w:val="single" w:sz="12" w:space="0" w:color="auto"/>
            </w:tcBorders>
            <w:vAlign w:val="center"/>
            <w:hideMark/>
          </w:tcPr>
          <w:p w14:paraId="199B1F79" w14:textId="77777777" w:rsidR="004E4964" w:rsidRPr="00AB2F93" w:rsidRDefault="004E4964" w:rsidP="00144B4E">
            <w:pPr>
              <w:keepNext w:val="0"/>
              <w:spacing w:after="0"/>
              <w:ind w:left="0"/>
              <w:rPr>
                <w:rFonts w:ascii="Arial" w:hAnsi="Arial" w:cs="Arial"/>
                <w:bCs/>
              </w:rPr>
            </w:pPr>
          </w:p>
        </w:tc>
      </w:tr>
      <w:tr w:rsidR="004E4964" w:rsidRPr="00AB2F93" w14:paraId="74CDB03C" w14:textId="77777777" w:rsidTr="004E4964">
        <w:trPr>
          <w:trHeight w:val="256"/>
        </w:trPr>
        <w:tc>
          <w:tcPr>
            <w:tcW w:w="1203" w:type="dxa"/>
            <w:tcBorders>
              <w:top w:val="nil"/>
              <w:left w:val="single" w:sz="12" w:space="0" w:color="auto"/>
            </w:tcBorders>
            <w:shd w:val="clear" w:color="auto" w:fill="auto"/>
            <w:noWrap/>
            <w:vAlign w:val="bottom"/>
            <w:hideMark/>
          </w:tcPr>
          <w:p w14:paraId="4C85D603" w14:textId="77777777" w:rsidR="004E4964" w:rsidRPr="00AB2F93" w:rsidRDefault="004E4964" w:rsidP="00144B4E">
            <w:pPr>
              <w:keepNext w:val="0"/>
              <w:spacing w:after="0"/>
              <w:ind w:left="0"/>
              <w:rPr>
                <w:rFonts w:ascii="Arial" w:hAnsi="Arial" w:cs="Arial"/>
                <w:bCs/>
              </w:rPr>
            </w:pPr>
          </w:p>
        </w:tc>
        <w:tc>
          <w:tcPr>
            <w:tcW w:w="13302" w:type="dxa"/>
            <w:gridSpan w:val="10"/>
            <w:vMerge/>
            <w:tcBorders>
              <w:top w:val="nil"/>
              <w:left w:val="nil"/>
              <w:bottom w:val="nil"/>
              <w:right w:val="single" w:sz="12" w:space="0" w:color="auto"/>
            </w:tcBorders>
            <w:vAlign w:val="center"/>
            <w:hideMark/>
          </w:tcPr>
          <w:p w14:paraId="45700070" w14:textId="77777777" w:rsidR="004E4964" w:rsidRPr="00AB2F93" w:rsidRDefault="004E4964" w:rsidP="00144B4E">
            <w:pPr>
              <w:keepNext w:val="0"/>
              <w:spacing w:after="0"/>
              <w:ind w:left="0"/>
              <w:rPr>
                <w:rFonts w:ascii="Arial" w:hAnsi="Arial" w:cs="Arial"/>
                <w:bCs/>
              </w:rPr>
            </w:pPr>
          </w:p>
        </w:tc>
      </w:tr>
      <w:tr w:rsidR="004E4964" w:rsidRPr="00AB2F93" w14:paraId="6A001536" w14:textId="77777777" w:rsidTr="004E4964">
        <w:trPr>
          <w:trHeight w:val="79"/>
        </w:trPr>
        <w:tc>
          <w:tcPr>
            <w:tcW w:w="1203" w:type="dxa"/>
            <w:tcBorders>
              <w:top w:val="nil"/>
              <w:left w:val="single" w:sz="12" w:space="0" w:color="auto"/>
              <w:bottom w:val="single" w:sz="12" w:space="0" w:color="auto"/>
            </w:tcBorders>
            <w:shd w:val="clear" w:color="auto" w:fill="auto"/>
            <w:noWrap/>
            <w:vAlign w:val="bottom"/>
            <w:hideMark/>
          </w:tcPr>
          <w:p w14:paraId="11EEEF0D" w14:textId="77777777" w:rsidR="004E4964" w:rsidRPr="00AB2F93" w:rsidRDefault="004E4964" w:rsidP="00144B4E">
            <w:pPr>
              <w:keepNext w:val="0"/>
              <w:spacing w:after="0"/>
              <w:ind w:left="0"/>
              <w:rPr>
                <w:rFonts w:ascii="Arial" w:hAnsi="Arial" w:cs="Arial"/>
                <w:bCs/>
              </w:rPr>
            </w:pPr>
          </w:p>
        </w:tc>
        <w:tc>
          <w:tcPr>
            <w:tcW w:w="13302" w:type="dxa"/>
            <w:gridSpan w:val="10"/>
            <w:vMerge/>
            <w:tcBorders>
              <w:top w:val="nil"/>
              <w:left w:val="nil"/>
              <w:bottom w:val="single" w:sz="12" w:space="0" w:color="auto"/>
              <w:right w:val="single" w:sz="12" w:space="0" w:color="auto"/>
            </w:tcBorders>
            <w:vAlign w:val="center"/>
            <w:hideMark/>
          </w:tcPr>
          <w:p w14:paraId="165585F0" w14:textId="77777777" w:rsidR="004E4964" w:rsidRPr="00AB2F93" w:rsidRDefault="004E4964" w:rsidP="00144B4E">
            <w:pPr>
              <w:keepNext w:val="0"/>
              <w:spacing w:after="0"/>
              <w:ind w:left="0"/>
              <w:rPr>
                <w:rFonts w:ascii="Arial" w:hAnsi="Arial" w:cs="Arial"/>
                <w:bCs/>
              </w:rPr>
            </w:pPr>
          </w:p>
        </w:tc>
      </w:tr>
    </w:tbl>
    <w:p w14:paraId="203AAE55" w14:textId="77777777" w:rsidR="004E4964" w:rsidRPr="00CD2A3C" w:rsidRDefault="004E4964" w:rsidP="00754265">
      <w:pPr>
        <w:ind w:left="0"/>
        <w:jc w:val="center"/>
        <w:rPr>
          <w:rFonts w:ascii="Times New Roman" w:hAnsi="Times New Roman" w:cs="Times New Roman"/>
          <w:b/>
        </w:rPr>
      </w:pPr>
      <w:r w:rsidRPr="00CD2A3C">
        <w:rPr>
          <w:rFonts w:ascii="Times New Roman" w:hAnsi="Times New Roman" w:cs="Times New Roman"/>
          <w:b/>
        </w:rPr>
        <w:t>Instructions for Completing the Property Listing</w:t>
      </w:r>
    </w:p>
    <w:p w14:paraId="063EB412" w14:textId="77777777" w:rsidR="004E4964" w:rsidRPr="00CD2A3C" w:rsidRDefault="004E4964" w:rsidP="00754265">
      <w:pPr>
        <w:spacing w:after="120"/>
        <w:ind w:left="0"/>
        <w:rPr>
          <w:rFonts w:ascii="Times New Roman" w:hAnsi="Times New Roman" w:cs="Times New Roman"/>
          <w:sz w:val="16"/>
        </w:rPr>
      </w:pPr>
      <w:r w:rsidRPr="00CD2A3C">
        <w:rPr>
          <w:rFonts w:ascii="Times New Roman" w:hAnsi="Times New Roman" w:cs="Times New Roman"/>
          <w:sz w:val="16"/>
        </w:rPr>
        <w:t>The Property Listing is required by 29 CFR 97.50(b)(5).  SGAs shall submit, as part of the final closeout package, a complete listing of all BLS-owned property for which it is responsible.  BLS</w:t>
      </w:r>
      <w:r w:rsidRPr="00CD2A3C">
        <w:rPr>
          <w:rFonts w:ascii="Times New Roman" w:hAnsi="Times New Roman" w:cs="Times New Roman"/>
          <w:sz w:val="16"/>
        </w:rPr>
        <w:noBreakHyphen/>
        <w:t>owned property is distinct from property purchased with CA funds; an inventory of property purchased with CA funds is not required.</w:t>
      </w:r>
    </w:p>
    <w:p w14:paraId="2E8ECB11" w14:textId="77777777" w:rsidR="004E4964" w:rsidRPr="00CD2A3C" w:rsidRDefault="004E4964" w:rsidP="00754265">
      <w:pPr>
        <w:spacing w:after="120"/>
        <w:ind w:left="0"/>
        <w:rPr>
          <w:rFonts w:ascii="Times New Roman" w:hAnsi="Times New Roman" w:cs="Times New Roman"/>
          <w:sz w:val="16"/>
        </w:rPr>
      </w:pPr>
      <w:r w:rsidRPr="00CD2A3C">
        <w:rPr>
          <w:rFonts w:ascii="Times New Roman" w:hAnsi="Times New Roman" w:cs="Times New Roman"/>
          <w:sz w:val="16"/>
        </w:rPr>
        <w:t>The Property Listing need not be submitted for a partial closeout.</w:t>
      </w:r>
    </w:p>
    <w:p w14:paraId="37110B51" w14:textId="77777777" w:rsidR="004E4964" w:rsidRPr="00CD2A3C" w:rsidRDefault="004E4964" w:rsidP="00754265">
      <w:pPr>
        <w:spacing w:after="120"/>
        <w:ind w:left="0"/>
        <w:rPr>
          <w:rFonts w:ascii="Times New Roman" w:hAnsi="Times New Roman" w:cs="Times New Roman"/>
          <w:sz w:val="16"/>
        </w:rPr>
      </w:pPr>
      <w:r w:rsidRPr="00CD2A3C">
        <w:rPr>
          <w:rFonts w:ascii="Times New Roman" w:hAnsi="Times New Roman" w:cs="Times New Roman"/>
          <w:sz w:val="16"/>
        </w:rPr>
        <w:t>Please read the instructions below before completing the form.</w:t>
      </w:r>
    </w:p>
    <w:p w14:paraId="23EBE87C" w14:textId="77777777" w:rsidR="004E4964" w:rsidRPr="00DD241E" w:rsidRDefault="004E4964" w:rsidP="00754265">
      <w:pPr>
        <w:pStyle w:val="ListParagraph"/>
        <w:numPr>
          <w:ilvl w:val="0"/>
          <w:numId w:val="25"/>
        </w:numPr>
        <w:spacing w:after="120"/>
        <w:ind w:left="0" w:firstLine="0"/>
        <w:contextualSpacing w:val="0"/>
        <w:rPr>
          <w:rFonts w:ascii="Times New Roman" w:hAnsi="Times New Roman" w:cs="Times New Roman"/>
          <w:sz w:val="16"/>
        </w:rPr>
      </w:pPr>
      <w:r w:rsidRPr="00DD241E">
        <w:rPr>
          <w:rFonts w:ascii="Times New Roman" w:hAnsi="Times New Roman" w:cs="Times New Roman"/>
          <w:sz w:val="16"/>
        </w:rPr>
        <w:t>Enter the complete SGA name, CA number, and date in the spaces provided at the top of the form.</w:t>
      </w:r>
    </w:p>
    <w:p w14:paraId="2C42B085" w14:textId="77777777" w:rsidR="004E4964" w:rsidRPr="00DD241E" w:rsidRDefault="004E4964" w:rsidP="00754265">
      <w:pPr>
        <w:pStyle w:val="ListParagraph"/>
        <w:numPr>
          <w:ilvl w:val="0"/>
          <w:numId w:val="25"/>
        </w:numPr>
        <w:spacing w:after="120"/>
        <w:ind w:left="0" w:firstLine="0"/>
        <w:contextualSpacing w:val="0"/>
        <w:rPr>
          <w:rFonts w:ascii="Times New Roman" w:hAnsi="Times New Roman" w:cs="Times New Roman"/>
          <w:sz w:val="16"/>
        </w:rPr>
      </w:pPr>
      <w:r w:rsidRPr="00DD241E">
        <w:rPr>
          <w:rFonts w:ascii="Times New Roman" w:hAnsi="Times New Roman" w:cs="Times New Roman"/>
          <w:sz w:val="16"/>
        </w:rPr>
        <w:t>For each item of property, enter the following information in the appropriate column.</w:t>
      </w:r>
    </w:p>
    <w:p w14:paraId="157A9F22"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Item #:  Enter property items in numerical sequence, i.e., 1, 2, 3, etc.</w:t>
      </w:r>
    </w:p>
    <w:p w14:paraId="1C379367"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Identification #:  Enter an identification number such as the Federal stock number, manufacturer's serial number, or other identifying number.</w:t>
      </w:r>
    </w:p>
    <w:p w14:paraId="1B1E84CD"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Description:  Describe the property, e.g., IBM PC-XT.</w:t>
      </w:r>
    </w:p>
    <w:p w14:paraId="7CD970A7"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Location:  If different from the SESA address, enter the location of the property.</w:t>
      </w:r>
    </w:p>
    <w:p w14:paraId="3CC3C21C"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Date of Acquisition:  Date on which the SESA assumed responsibility for the property.</w:t>
      </w:r>
    </w:p>
    <w:p w14:paraId="3CFA875C"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Condition Code:  Enter the condition code corresponding to the condition descriptions provided in the attached list; e.g., property that can be described as "Used-Good" receives a condition code of "4".</w:t>
      </w:r>
    </w:p>
    <w:p w14:paraId="7227B06E"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Unit:  Enter the unit, e.g., "ea" for each, "dz" for dozen, "st" for set, etc.</w:t>
      </w:r>
    </w:p>
    <w:p w14:paraId="77A86E42"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Quantity:  Enter the number of units.</w:t>
      </w:r>
    </w:p>
    <w:p w14:paraId="139AD563"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Unit Acquisition Cost, Total Cost:  Leave blank; these columns will be completed by BLS.</w:t>
      </w:r>
    </w:p>
    <w:p w14:paraId="35F8F0BC" w14:textId="77777777" w:rsidR="004E4964" w:rsidRPr="00CD2A3C" w:rsidRDefault="004E4964" w:rsidP="00754265">
      <w:pPr>
        <w:ind w:left="0"/>
        <w:rPr>
          <w:rFonts w:ascii="Times New Roman" w:hAnsi="Times New Roman" w:cs="Times New Roman"/>
          <w:sz w:val="16"/>
        </w:rPr>
      </w:pPr>
    </w:p>
    <w:p w14:paraId="2A3837DC" w14:textId="77777777" w:rsidR="004E4964" w:rsidRPr="00213C76" w:rsidRDefault="004E4964" w:rsidP="00754265">
      <w:pPr>
        <w:ind w:left="0"/>
        <w:jc w:val="center"/>
        <w:rPr>
          <w:rFonts w:ascii="Times New Roman" w:hAnsi="Times New Roman" w:cs="Times New Roman"/>
          <w:b/>
        </w:rPr>
      </w:pPr>
      <w:bookmarkStart w:id="90" w:name="_Toc201469196"/>
      <w:bookmarkStart w:id="91" w:name="_Toc214078696"/>
      <w:bookmarkStart w:id="92" w:name="_Toc350864675"/>
      <w:r w:rsidRPr="00213C76">
        <w:rPr>
          <w:rFonts w:ascii="Times New Roman" w:hAnsi="Times New Roman" w:cs="Times New Roman"/>
          <w:b/>
        </w:rPr>
        <w:t>Condition Codes</w:t>
      </w:r>
      <w:bookmarkEnd w:id="90"/>
      <w:bookmarkEnd w:id="91"/>
      <w:bookmarkEnd w:id="92"/>
    </w:p>
    <w:p w14:paraId="49C3CB69"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1</w:t>
      </w:r>
      <w:r w:rsidR="00455396">
        <w:rPr>
          <w:rFonts w:ascii="Times New Roman" w:hAnsi="Times New Roman" w:cs="Times New Roman"/>
          <w:sz w:val="16"/>
        </w:rPr>
        <w:tab/>
      </w:r>
      <w:r w:rsidRPr="00CD2A3C">
        <w:rPr>
          <w:rFonts w:ascii="Times New Roman" w:hAnsi="Times New Roman" w:cs="Times New Roman"/>
          <w:sz w:val="16"/>
        </w:rPr>
        <w:t>Unused-Good</w:t>
      </w:r>
      <w:r w:rsidR="00455396">
        <w:rPr>
          <w:rFonts w:ascii="Times New Roman" w:hAnsi="Times New Roman" w:cs="Times New Roman"/>
          <w:sz w:val="16"/>
        </w:rPr>
        <w:tab/>
      </w:r>
      <w:r w:rsidRPr="00CD2A3C">
        <w:rPr>
          <w:rFonts w:ascii="Times New Roman" w:hAnsi="Times New Roman" w:cs="Times New Roman"/>
          <w:sz w:val="16"/>
        </w:rPr>
        <w:t>Unused property that is usable without repairs and identical or interchangeable with new items from normal supply sources.</w:t>
      </w:r>
    </w:p>
    <w:p w14:paraId="775F68D6"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2</w:t>
      </w:r>
      <w:r w:rsidR="00672830">
        <w:rPr>
          <w:rFonts w:ascii="Times New Roman" w:hAnsi="Times New Roman" w:cs="Times New Roman"/>
          <w:sz w:val="16"/>
        </w:rPr>
        <w:tab/>
      </w:r>
      <w:r w:rsidRPr="00CD2A3C">
        <w:rPr>
          <w:rFonts w:ascii="Times New Roman" w:hAnsi="Times New Roman" w:cs="Times New Roman"/>
          <w:sz w:val="16"/>
        </w:rPr>
        <w:t>Unused-Fair</w:t>
      </w:r>
      <w:r w:rsidRPr="00CD2A3C">
        <w:rPr>
          <w:rFonts w:ascii="Times New Roman" w:hAnsi="Times New Roman" w:cs="Times New Roman"/>
          <w:sz w:val="16"/>
        </w:rPr>
        <w:tab/>
        <w:t>Unused property that is usable without repairs, but is deteriorated or damaged to the extent that utility is somewhat impaired.</w:t>
      </w:r>
    </w:p>
    <w:p w14:paraId="2245D6F3"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3</w:t>
      </w:r>
      <w:r w:rsidR="00672830">
        <w:rPr>
          <w:rFonts w:ascii="Times New Roman" w:hAnsi="Times New Roman" w:cs="Times New Roman"/>
          <w:sz w:val="16"/>
        </w:rPr>
        <w:tab/>
      </w:r>
      <w:r w:rsidRPr="00CD2A3C">
        <w:rPr>
          <w:rFonts w:ascii="Times New Roman" w:hAnsi="Times New Roman" w:cs="Times New Roman"/>
          <w:sz w:val="16"/>
        </w:rPr>
        <w:t>Unused-Poor</w:t>
      </w:r>
      <w:r w:rsidRPr="00CD2A3C">
        <w:rPr>
          <w:rFonts w:ascii="Times New Roman" w:hAnsi="Times New Roman" w:cs="Times New Roman"/>
          <w:sz w:val="16"/>
        </w:rPr>
        <w:tab/>
        <w:t>Unused property that is usable without repairs, but is considerably deteriorated or damaged. Enough utility remains to classify the property better than salvage.</w:t>
      </w:r>
    </w:p>
    <w:p w14:paraId="6C53EFD5"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4</w:t>
      </w:r>
      <w:r w:rsidR="00672830">
        <w:rPr>
          <w:rFonts w:ascii="Times New Roman" w:hAnsi="Times New Roman" w:cs="Times New Roman"/>
          <w:sz w:val="16"/>
        </w:rPr>
        <w:tab/>
      </w:r>
      <w:r w:rsidRPr="00CD2A3C">
        <w:rPr>
          <w:rFonts w:ascii="Times New Roman" w:hAnsi="Times New Roman" w:cs="Times New Roman"/>
          <w:sz w:val="16"/>
        </w:rPr>
        <w:t>Used-Good</w:t>
      </w:r>
      <w:r w:rsidRPr="00CD2A3C">
        <w:rPr>
          <w:rFonts w:ascii="Times New Roman" w:hAnsi="Times New Roman" w:cs="Times New Roman"/>
          <w:sz w:val="16"/>
        </w:rPr>
        <w:tab/>
        <w:t>Used property that is usable without repairs, and most of its useful life remains.</w:t>
      </w:r>
    </w:p>
    <w:p w14:paraId="6B24AA20"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5</w:t>
      </w:r>
      <w:r w:rsidR="00455396">
        <w:rPr>
          <w:rFonts w:ascii="Times New Roman" w:hAnsi="Times New Roman" w:cs="Times New Roman"/>
          <w:sz w:val="16"/>
        </w:rPr>
        <w:tab/>
      </w:r>
      <w:r w:rsidRPr="00CD2A3C">
        <w:rPr>
          <w:rFonts w:ascii="Times New Roman" w:hAnsi="Times New Roman" w:cs="Times New Roman"/>
          <w:sz w:val="16"/>
        </w:rPr>
        <w:t>Used-Fair</w:t>
      </w:r>
      <w:r w:rsidRPr="00CD2A3C">
        <w:rPr>
          <w:rFonts w:ascii="Times New Roman" w:hAnsi="Times New Roman" w:cs="Times New Roman"/>
          <w:sz w:val="16"/>
        </w:rPr>
        <w:tab/>
        <w:t>Used property that is usable without repairs, but somewhat worn or deteriorated and may</w:t>
      </w:r>
      <w:r w:rsidR="00672830">
        <w:rPr>
          <w:rFonts w:ascii="Times New Roman" w:hAnsi="Times New Roman" w:cs="Times New Roman"/>
          <w:sz w:val="16"/>
        </w:rPr>
        <w:t xml:space="preserve"> </w:t>
      </w:r>
      <w:r w:rsidRPr="00CD2A3C">
        <w:rPr>
          <w:rFonts w:ascii="Times New Roman" w:hAnsi="Times New Roman" w:cs="Times New Roman"/>
          <w:sz w:val="16"/>
        </w:rPr>
        <w:t>soon require repairs.</w:t>
      </w:r>
    </w:p>
    <w:p w14:paraId="789F6F41"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6</w:t>
      </w:r>
      <w:r w:rsidR="00455396">
        <w:rPr>
          <w:rFonts w:ascii="Times New Roman" w:hAnsi="Times New Roman" w:cs="Times New Roman"/>
          <w:sz w:val="16"/>
        </w:rPr>
        <w:tab/>
      </w:r>
      <w:r w:rsidRPr="00CD2A3C">
        <w:rPr>
          <w:rFonts w:ascii="Times New Roman" w:hAnsi="Times New Roman" w:cs="Times New Roman"/>
          <w:sz w:val="16"/>
        </w:rPr>
        <w:t>Used-Poor</w:t>
      </w:r>
      <w:r w:rsidRPr="00CD2A3C">
        <w:rPr>
          <w:rFonts w:ascii="Times New Roman" w:hAnsi="Times New Roman" w:cs="Times New Roman"/>
          <w:sz w:val="16"/>
        </w:rPr>
        <w:tab/>
        <w:t>Used property that may be used without repairs, but is considerably worn or deteriorated to the degree that remaining utility is limited or major repairs will soon be required.</w:t>
      </w:r>
    </w:p>
    <w:p w14:paraId="177C0488"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7</w:t>
      </w:r>
      <w:r w:rsidR="00754265">
        <w:rPr>
          <w:rFonts w:ascii="Times New Roman" w:hAnsi="Times New Roman" w:cs="Times New Roman"/>
          <w:sz w:val="16"/>
        </w:rPr>
        <w:tab/>
      </w:r>
      <w:r w:rsidRPr="00CD2A3C">
        <w:rPr>
          <w:rFonts w:ascii="Times New Roman" w:hAnsi="Times New Roman" w:cs="Times New Roman"/>
          <w:sz w:val="16"/>
        </w:rPr>
        <w:t>Repairs required</w:t>
      </w:r>
      <w:r w:rsidR="00754265">
        <w:rPr>
          <w:rFonts w:ascii="Times New Roman" w:hAnsi="Times New Roman" w:cs="Times New Roman"/>
          <w:sz w:val="16"/>
        </w:rPr>
        <w:t xml:space="preserve"> </w:t>
      </w:r>
      <w:r w:rsidRPr="00CD2A3C">
        <w:rPr>
          <w:rFonts w:ascii="Times New Roman" w:hAnsi="Times New Roman" w:cs="Times New Roman"/>
          <w:sz w:val="16"/>
        </w:rPr>
        <w:t>Good</w:t>
      </w:r>
      <w:r w:rsidR="00754265">
        <w:rPr>
          <w:rFonts w:ascii="Times New Roman" w:hAnsi="Times New Roman" w:cs="Times New Roman"/>
          <w:sz w:val="16"/>
        </w:rPr>
        <w:tab/>
      </w:r>
      <w:r w:rsidRPr="00CD2A3C">
        <w:rPr>
          <w:rFonts w:ascii="Times New Roman" w:hAnsi="Times New Roman" w:cs="Times New Roman"/>
          <w:sz w:val="16"/>
        </w:rPr>
        <w:t>Required repairs are minor and should not exceed 15 percent of original acquisition cost.</w:t>
      </w:r>
    </w:p>
    <w:p w14:paraId="0BC688E3" w14:textId="77777777" w:rsidR="004E4964" w:rsidRPr="00CD2A3C" w:rsidRDefault="004E4964" w:rsidP="003C2AC6">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8</w:t>
      </w:r>
      <w:r w:rsidRPr="00CD2A3C">
        <w:rPr>
          <w:rFonts w:ascii="Times New Roman" w:hAnsi="Times New Roman" w:cs="Times New Roman"/>
          <w:sz w:val="16"/>
        </w:rPr>
        <w:tab/>
        <w:t>Repairs required-Fair</w:t>
      </w:r>
      <w:r w:rsidRPr="00CD2A3C">
        <w:rPr>
          <w:rFonts w:ascii="Times New Roman" w:hAnsi="Times New Roman" w:cs="Times New Roman"/>
          <w:sz w:val="16"/>
        </w:rPr>
        <w:tab/>
        <w:t>Required repairs are considerable and are estimated to range from 16 to 40 percent of original acquisition cost.</w:t>
      </w:r>
    </w:p>
    <w:p w14:paraId="5A7E17C6" w14:textId="77777777" w:rsidR="004E4964" w:rsidRPr="00CD2A3C" w:rsidRDefault="004E4964" w:rsidP="003C2AC6">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9</w:t>
      </w:r>
      <w:r w:rsidR="007572D2">
        <w:rPr>
          <w:rFonts w:ascii="Times New Roman" w:hAnsi="Times New Roman" w:cs="Times New Roman"/>
          <w:sz w:val="16"/>
        </w:rPr>
        <w:tab/>
      </w:r>
      <w:r w:rsidRPr="00CD2A3C">
        <w:rPr>
          <w:rFonts w:ascii="Times New Roman" w:hAnsi="Times New Roman" w:cs="Times New Roman"/>
          <w:sz w:val="16"/>
        </w:rPr>
        <w:t>Repairs required-Poor</w:t>
      </w:r>
      <w:r w:rsidRPr="00CD2A3C">
        <w:rPr>
          <w:rFonts w:ascii="Times New Roman" w:hAnsi="Times New Roman" w:cs="Times New Roman"/>
          <w:sz w:val="16"/>
        </w:rPr>
        <w:tab/>
        <w:t>Required repairs are major because property is badly damaged, worn, or deteriorated, and are estimated to range from 41 to 65 percent of original acquisition cost.</w:t>
      </w:r>
    </w:p>
    <w:p w14:paraId="3262E052" w14:textId="77777777" w:rsidR="004E4964" w:rsidRPr="00CD2A3C" w:rsidRDefault="004E4964" w:rsidP="007572D2">
      <w:pPr>
        <w:tabs>
          <w:tab w:val="left" w:pos="720"/>
          <w:tab w:val="left" w:pos="2880"/>
        </w:tabs>
        <w:spacing w:after="120"/>
        <w:ind w:left="2880" w:hanging="2880"/>
        <w:rPr>
          <w:rFonts w:ascii="Times New Roman" w:hAnsi="Times New Roman" w:cs="Times New Roman"/>
          <w:sz w:val="16"/>
        </w:rPr>
      </w:pPr>
      <w:r w:rsidRPr="00CD2A3C">
        <w:rPr>
          <w:rFonts w:ascii="Times New Roman" w:hAnsi="Times New Roman" w:cs="Times New Roman"/>
          <w:sz w:val="16"/>
        </w:rPr>
        <w:t>X</w:t>
      </w:r>
      <w:r w:rsidR="007572D2">
        <w:rPr>
          <w:rFonts w:ascii="Times New Roman" w:hAnsi="Times New Roman" w:cs="Times New Roman"/>
          <w:sz w:val="16"/>
        </w:rPr>
        <w:tab/>
      </w:r>
      <w:r w:rsidRPr="00CD2A3C">
        <w:rPr>
          <w:rFonts w:ascii="Times New Roman" w:hAnsi="Times New Roman" w:cs="Times New Roman"/>
          <w:sz w:val="16"/>
        </w:rPr>
        <w:t>Salvage</w:t>
      </w:r>
      <w:r w:rsidRPr="00CD2A3C">
        <w:rPr>
          <w:rFonts w:ascii="Times New Roman" w:hAnsi="Times New Roman" w:cs="Times New Roman"/>
          <w:sz w:val="16"/>
        </w:rPr>
        <w:tab/>
        <w:t>Property has some value in excess of its basic material content, but repair or rehabilitation to use for the originally intended purpose is clearly impractical.  Repair for any use would exceed 65 percent of the original acquisition cost.</w:t>
      </w:r>
    </w:p>
    <w:p w14:paraId="16447804" w14:textId="77777777" w:rsidR="004E4964" w:rsidRPr="00CD2A3C" w:rsidRDefault="004E4964" w:rsidP="007B27C4">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S</w:t>
      </w:r>
      <w:r w:rsidR="007B27C4">
        <w:rPr>
          <w:rFonts w:ascii="Times New Roman" w:hAnsi="Times New Roman" w:cs="Times New Roman"/>
          <w:sz w:val="16"/>
        </w:rPr>
        <w:tab/>
      </w:r>
      <w:r w:rsidRPr="00CD2A3C">
        <w:rPr>
          <w:rFonts w:ascii="Times New Roman" w:hAnsi="Times New Roman" w:cs="Times New Roman"/>
          <w:sz w:val="16"/>
        </w:rPr>
        <w:t>Scrap</w:t>
      </w:r>
      <w:r w:rsidRPr="00CD2A3C">
        <w:rPr>
          <w:rFonts w:ascii="Times New Roman" w:hAnsi="Times New Roman" w:cs="Times New Roman"/>
          <w:sz w:val="16"/>
        </w:rPr>
        <w:tab/>
        <w:t>Material that has no value except for its basic material content.</w:t>
      </w:r>
    </w:p>
    <w:p w14:paraId="5BBCFD34" w14:textId="77777777" w:rsidR="00D42130" w:rsidRDefault="00D42130" w:rsidP="009225F7">
      <w:pPr>
        <w:rPr>
          <w:sz w:val="16"/>
        </w:rPr>
        <w:sectPr w:rsidR="00D42130" w:rsidSect="004E4964">
          <w:footerReference w:type="default" r:id="rId25"/>
          <w:pgSz w:w="15840" w:h="12240" w:orient="landscape"/>
          <w:pgMar w:top="72" w:right="720" w:bottom="72" w:left="720" w:header="0" w:footer="475" w:gutter="0"/>
          <w:cols w:space="720"/>
          <w:docGrid w:linePitch="272"/>
        </w:sectPr>
      </w:pPr>
    </w:p>
    <w:bookmarkStart w:id="93" w:name="_MON_1458027362"/>
    <w:bookmarkEnd w:id="93"/>
    <w:p w14:paraId="7C4AA63A" w14:textId="77777777" w:rsidR="00764FC2" w:rsidRPr="00CD2A3C" w:rsidRDefault="00EC6B87" w:rsidP="00073981">
      <w:pPr>
        <w:ind w:left="180"/>
        <w:rPr>
          <w:sz w:val="16"/>
        </w:rPr>
        <w:sectPr w:rsidR="00764FC2" w:rsidRPr="00CD2A3C" w:rsidSect="00280D3A">
          <w:footerReference w:type="default" r:id="rId26"/>
          <w:pgSz w:w="12240" w:h="15840"/>
          <w:pgMar w:top="720" w:right="72" w:bottom="720" w:left="72" w:header="0" w:footer="0" w:gutter="0"/>
          <w:cols w:space="720"/>
          <w:docGrid w:linePitch="272"/>
        </w:sectPr>
      </w:pPr>
      <w:r>
        <w:rPr>
          <w:sz w:val="16"/>
        </w:rPr>
        <w:object w:dxaOrig="11640" w:dyaOrig="14074" w14:anchorId="150C5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703.7pt" o:ole="">
            <v:imagedata r:id="rId27" o:title=""/>
          </v:shape>
          <o:OLEObject Type="Embed" ProgID="Word.Document.12" ShapeID="_x0000_i1025" DrawAspect="Content" ObjectID="_1459655325" r:id="rId28">
            <o:FieldCodes>\s</o:FieldCodes>
          </o:OLEObject>
        </w:object>
      </w:r>
    </w:p>
    <w:p w14:paraId="56D80651" w14:textId="77777777" w:rsidR="00C41C1B" w:rsidRPr="00FC48A7" w:rsidRDefault="00C41C1B" w:rsidP="00C41C1B">
      <w:bookmarkStart w:id="94" w:name="_Toc356978074"/>
      <w:bookmarkStart w:id="95" w:name="_Toc350864676"/>
      <w:bookmarkStart w:id="96" w:name="_Toc381882879"/>
    </w:p>
    <w:p w14:paraId="38772605" w14:textId="77777777" w:rsidR="00C41C1B" w:rsidRPr="004F01CA" w:rsidRDefault="00C41C1B" w:rsidP="00C41C1B">
      <w:pPr>
        <w:spacing w:after="0"/>
        <w:ind w:left="547"/>
        <w:jc w:val="center"/>
        <w:rPr>
          <w:b/>
        </w:rPr>
      </w:pPr>
    </w:p>
    <w:p w14:paraId="4DFA6A6D" w14:textId="77777777" w:rsidR="00C41C1B" w:rsidRPr="004F01CA" w:rsidRDefault="00C41C1B" w:rsidP="00C41C1B">
      <w:pPr>
        <w:spacing w:after="0"/>
        <w:ind w:left="547"/>
        <w:jc w:val="center"/>
        <w:rPr>
          <w:b/>
        </w:rPr>
      </w:pPr>
    </w:p>
    <w:p w14:paraId="1AD1C4EC" w14:textId="77777777" w:rsidR="00C41C1B" w:rsidRPr="004F01CA" w:rsidRDefault="00C41C1B" w:rsidP="00C41C1B">
      <w:pPr>
        <w:spacing w:after="0"/>
        <w:ind w:left="547"/>
        <w:jc w:val="center"/>
        <w:rPr>
          <w:b/>
        </w:rPr>
      </w:pPr>
    </w:p>
    <w:p w14:paraId="7C7C45BB" w14:textId="77777777" w:rsidR="00C41C1B" w:rsidRPr="004F01CA" w:rsidRDefault="00C41C1B" w:rsidP="00C41C1B">
      <w:pPr>
        <w:spacing w:after="0"/>
        <w:ind w:left="547"/>
        <w:jc w:val="center"/>
        <w:rPr>
          <w:b/>
        </w:rPr>
      </w:pPr>
    </w:p>
    <w:p w14:paraId="468C1962" w14:textId="77777777" w:rsidR="00C41C1B" w:rsidRPr="004F01CA" w:rsidRDefault="00C41C1B" w:rsidP="00C41C1B">
      <w:pPr>
        <w:spacing w:after="0"/>
        <w:ind w:left="547"/>
        <w:jc w:val="center"/>
        <w:rPr>
          <w:b/>
        </w:rPr>
      </w:pPr>
    </w:p>
    <w:p w14:paraId="07B6A796" w14:textId="77777777" w:rsidR="00C41C1B" w:rsidRPr="004F01CA" w:rsidRDefault="00C41C1B" w:rsidP="00C41C1B">
      <w:pPr>
        <w:spacing w:after="0"/>
        <w:ind w:left="547"/>
        <w:jc w:val="center"/>
        <w:rPr>
          <w:b/>
        </w:rPr>
      </w:pPr>
    </w:p>
    <w:p w14:paraId="0547D6F3" w14:textId="77777777" w:rsidR="00C41C1B" w:rsidRPr="004F01CA" w:rsidRDefault="00C41C1B" w:rsidP="00C41C1B">
      <w:pPr>
        <w:spacing w:after="0"/>
        <w:ind w:left="547"/>
        <w:jc w:val="center"/>
        <w:rPr>
          <w:b/>
        </w:rPr>
      </w:pPr>
    </w:p>
    <w:p w14:paraId="300DD742" w14:textId="77777777" w:rsidR="00C41C1B" w:rsidRPr="004F01CA" w:rsidRDefault="00C41C1B" w:rsidP="00C41C1B">
      <w:pPr>
        <w:spacing w:after="0"/>
        <w:ind w:left="547"/>
        <w:jc w:val="center"/>
        <w:rPr>
          <w:b/>
        </w:rPr>
      </w:pPr>
    </w:p>
    <w:p w14:paraId="1E07D48C" w14:textId="77777777" w:rsidR="00C41C1B" w:rsidRPr="004F01CA" w:rsidRDefault="00C41C1B" w:rsidP="00C41C1B">
      <w:pPr>
        <w:spacing w:after="0"/>
        <w:ind w:left="547"/>
        <w:jc w:val="center"/>
        <w:rPr>
          <w:b/>
        </w:rPr>
      </w:pPr>
    </w:p>
    <w:p w14:paraId="2D71C2F8" w14:textId="77777777" w:rsidR="00C41C1B" w:rsidRPr="004F01CA" w:rsidRDefault="00C41C1B" w:rsidP="00C41C1B">
      <w:pPr>
        <w:spacing w:after="0"/>
        <w:ind w:left="547"/>
        <w:jc w:val="center"/>
        <w:rPr>
          <w:b/>
        </w:rPr>
      </w:pPr>
    </w:p>
    <w:p w14:paraId="00518235" w14:textId="77777777" w:rsidR="00C41C1B" w:rsidRPr="004F01CA" w:rsidRDefault="00C41C1B" w:rsidP="00C41C1B">
      <w:pPr>
        <w:spacing w:after="0"/>
        <w:ind w:left="547"/>
        <w:jc w:val="center"/>
        <w:rPr>
          <w:b/>
        </w:rPr>
      </w:pPr>
    </w:p>
    <w:p w14:paraId="51FCE420" w14:textId="77777777" w:rsidR="00C41C1B" w:rsidRPr="004F01CA" w:rsidRDefault="00C41C1B" w:rsidP="00C41C1B">
      <w:pPr>
        <w:spacing w:after="0"/>
        <w:ind w:left="547"/>
        <w:jc w:val="center"/>
        <w:rPr>
          <w:b/>
        </w:rPr>
      </w:pPr>
    </w:p>
    <w:p w14:paraId="6DC8744B" w14:textId="77777777" w:rsidR="00C41C1B" w:rsidRPr="004F01CA" w:rsidRDefault="00C41C1B" w:rsidP="00C41C1B">
      <w:pPr>
        <w:spacing w:after="0"/>
        <w:ind w:left="547"/>
        <w:jc w:val="center"/>
        <w:rPr>
          <w:b/>
        </w:rPr>
      </w:pPr>
    </w:p>
    <w:p w14:paraId="3E225336" w14:textId="77777777" w:rsidR="00C41C1B" w:rsidRPr="004F01CA" w:rsidRDefault="00C41C1B" w:rsidP="00C41C1B">
      <w:pPr>
        <w:spacing w:after="0"/>
        <w:ind w:left="547"/>
        <w:jc w:val="center"/>
        <w:rPr>
          <w:b/>
        </w:rPr>
      </w:pPr>
    </w:p>
    <w:p w14:paraId="45DF2319" w14:textId="77777777" w:rsidR="00C41C1B" w:rsidRPr="004F01CA" w:rsidRDefault="00C41C1B" w:rsidP="00C41C1B">
      <w:pPr>
        <w:spacing w:after="0"/>
        <w:ind w:left="547"/>
        <w:jc w:val="center"/>
        <w:rPr>
          <w:b/>
        </w:rPr>
      </w:pPr>
    </w:p>
    <w:p w14:paraId="1C523FD0" w14:textId="77777777" w:rsidR="00C41C1B" w:rsidRPr="004F01CA" w:rsidRDefault="00C41C1B" w:rsidP="00C41C1B">
      <w:pPr>
        <w:spacing w:after="0"/>
        <w:ind w:left="547"/>
        <w:jc w:val="center"/>
        <w:rPr>
          <w:b/>
        </w:rPr>
      </w:pPr>
    </w:p>
    <w:p w14:paraId="1A66DE37" w14:textId="77777777" w:rsidR="00C41C1B" w:rsidRPr="004F01CA" w:rsidRDefault="00C41C1B" w:rsidP="00C41C1B">
      <w:pPr>
        <w:spacing w:after="0"/>
        <w:ind w:left="547"/>
        <w:jc w:val="center"/>
        <w:rPr>
          <w:b/>
        </w:rPr>
      </w:pPr>
    </w:p>
    <w:p w14:paraId="77679AAD" w14:textId="77777777" w:rsidR="00C41C1B" w:rsidRPr="004F01CA" w:rsidRDefault="00C41C1B" w:rsidP="00C41C1B">
      <w:pPr>
        <w:spacing w:after="0"/>
        <w:ind w:left="547"/>
        <w:jc w:val="center"/>
        <w:rPr>
          <w:b/>
        </w:rPr>
      </w:pPr>
    </w:p>
    <w:p w14:paraId="5CA5CF9D" w14:textId="77777777" w:rsidR="00C41C1B" w:rsidRPr="004F01CA" w:rsidRDefault="00C41C1B" w:rsidP="00C41C1B">
      <w:pPr>
        <w:spacing w:after="0"/>
        <w:ind w:left="547"/>
        <w:jc w:val="center"/>
        <w:rPr>
          <w:b/>
        </w:rPr>
      </w:pPr>
    </w:p>
    <w:p w14:paraId="601AA21C" w14:textId="77777777" w:rsidR="00C41C1B" w:rsidRPr="004F01CA" w:rsidRDefault="00C41C1B" w:rsidP="00C41C1B">
      <w:pPr>
        <w:spacing w:after="0"/>
        <w:ind w:left="547"/>
        <w:jc w:val="center"/>
        <w:rPr>
          <w:b/>
        </w:rPr>
      </w:pPr>
    </w:p>
    <w:p w14:paraId="78C9F179" w14:textId="77777777" w:rsidR="00C41C1B" w:rsidRPr="004F01CA" w:rsidRDefault="00C41C1B" w:rsidP="00C41C1B">
      <w:pPr>
        <w:spacing w:after="0"/>
        <w:ind w:left="547"/>
        <w:jc w:val="center"/>
        <w:rPr>
          <w:b/>
        </w:rPr>
      </w:pPr>
    </w:p>
    <w:p w14:paraId="76419EF9" w14:textId="77777777" w:rsidR="00C41C1B" w:rsidRPr="004F01CA" w:rsidRDefault="00C41C1B" w:rsidP="00C41C1B">
      <w:pPr>
        <w:spacing w:after="0"/>
        <w:ind w:left="547"/>
        <w:jc w:val="center"/>
        <w:rPr>
          <w:b/>
        </w:rPr>
      </w:pPr>
    </w:p>
    <w:p w14:paraId="4E7CA593" w14:textId="77777777" w:rsidR="00C41C1B" w:rsidRPr="004F01CA" w:rsidRDefault="00C41C1B" w:rsidP="00C41C1B">
      <w:pPr>
        <w:spacing w:after="0"/>
        <w:ind w:left="547"/>
        <w:jc w:val="center"/>
        <w:rPr>
          <w:b/>
        </w:rPr>
      </w:pPr>
    </w:p>
    <w:p w14:paraId="1EE8E0A1" w14:textId="77777777" w:rsidR="00C41C1B" w:rsidRPr="004F01CA" w:rsidRDefault="00C41C1B" w:rsidP="00C41C1B">
      <w:pPr>
        <w:spacing w:after="0"/>
        <w:ind w:left="547"/>
        <w:jc w:val="center"/>
        <w:rPr>
          <w:b/>
        </w:rPr>
      </w:pPr>
    </w:p>
    <w:p w14:paraId="66FE4D5D" w14:textId="77777777" w:rsidR="00C41C1B" w:rsidRDefault="00C41C1B" w:rsidP="00C41C1B">
      <w:pPr>
        <w:spacing w:after="0"/>
        <w:ind w:left="547"/>
        <w:jc w:val="center"/>
        <w:rPr>
          <w:b/>
        </w:rPr>
        <w:sectPr w:rsidR="00C41C1B" w:rsidSect="00C26582">
          <w:headerReference w:type="even" r:id="rId29"/>
          <w:headerReference w:type="default" r:id="rId30"/>
          <w:footerReference w:type="default" r:id="rId31"/>
          <w:headerReference w:type="first" r:id="rId32"/>
          <w:pgSz w:w="12240" w:h="15840" w:code="1"/>
          <w:pgMar w:top="1440" w:right="1440" w:bottom="1440" w:left="1440" w:header="720" w:footer="720" w:gutter="0"/>
          <w:cols w:space="720"/>
        </w:sectPr>
      </w:pPr>
      <w:r w:rsidRPr="004F01CA">
        <w:rPr>
          <w:b/>
        </w:rPr>
        <w:t>[this page intentionally left blank]</w:t>
      </w:r>
    </w:p>
    <w:p w14:paraId="44EAD090" w14:textId="77777777" w:rsidR="00C41C1B" w:rsidRPr="004F01CA" w:rsidRDefault="00C41C1B" w:rsidP="00C41C1B">
      <w:pPr>
        <w:spacing w:after="0"/>
        <w:ind w:left="547"/>
        <w:jc w:val="center"/>
        <w:rPr>
          <w:b/>
        </w:rPr>
      </w:pPr>
    </w:p>
    <w:p w14:paraId="7F4FEDBD" w14:textId="77777777" w:rsidR="00391F8D" w:rsidRPr="00FC48A7" w:rsidRDefault="00077BF7" w:rsidP="00DE74BD">
      <w:pPr>
        <w:pStyle w:val="Heading1"/>
      </w:pPr>
      <w:r w:rsidRPr="00FC48A7">
        <w:t>II.  APPLICATION INSTRUCTIONS</w:t>
      </w:r>
      <w:bookmarkEnd w:id="94"/>
      <w:bookmarkEnd w:id="95"/>
      <w:bookmarkEnd w:id="96"/>
    </w:p>
    <w:p w14:paraId="38606C2A" w14:textId="77777777" w:rsidR="00391F8D" w:rsidRPr="00FC48A7" w:rsidRDefault="00077BF7" w:rsidP="000600F8">
      <w:pPr>
        <w:pStyle w:val="Heading2"/>
        <w:jc w:val="both"/>
      </w:pPr>
      <w:bookmarkStart w:id="97" w:name="_Toc356978075"/>
      <w:bookmarkStart w:id="98" w:name="_Toc350864677"/>
      <w:bookmarkStart w:id="99" w:name="_Toc381882880"/>
      <w:r w:rsidRPr="00FC48A7">
        <w:t>A.</w:t>
      </w:r>
      <w:r w:rsidRPr="00FC48A7">
        <w:tab/>
        <w:t>GENERAL RESPONSIBILITIES</w:t>
      </w:r>
      <w:bookmarkEnd w:id="97"/>
      <w:bookmarkEnd w:id="98"/>
      <w:bookmarkEnd w:id="99"/>
    </w:p>
    <w:p w14:paraId="66224E83" w14:textId="77777777" w:rsidR="00F4307B" w:rsidRPr="00FC48A7" w:rsidRDefault="00077BF7" w:rsidP="000600F8">
      <w:pPr>
        <w:jc w:val="both"/>
      </w:pPr>
      <w:r w:rsidRPr="00FC48A7">
        <w:t xml:space="preserve">The cooperating </w:t>
      </w:r>
      <w:r w:rsidR="00C26CA3">
        <w:t>SGA</w:t>
      </w:r>
      <w:r w:rsidRPr="00FC48A7">
        <w:t xml:space="preserve"> is responsible for:</w:t>
      </w:r>
    </w:p>
    <w:p w14:paraId="4D2AEDD4" w14:textId="77777777" w:rsidR="00391F8D" w:rsidRPr="00FC48A7" w:rsidRDefault="00077BF7" w:rsidP="000600F8">
      <w:pPr>
        <w:pStyle w:val="ListParagraph"/>
        <w:numPr>
          <w:ilvl w:val="0"/>
          <w:numId w:val="27"/>
        </w:numPr>
        <w:ind w:left="1181" w:hanging="634"/>
        <w:contextualSpacing w:val="0"/>
        <w:jc w:val="both"/>
      </w:pPr>
      <w:r w:rsidRPr="00FC48A7">
        <w:t>Preparing draft and final Cooperative Agreement application packages in accordance with these Application Instructions and the schedule of due dates as provided by the BLS; and,</w:t>
      </w:r>
    </w:p>
    <w:p w14:paraId="02F2A99F" w14:textId="77777777" w:rsidR="00391F8D" w:rsidRPr="00FC48A7" w:rsidRDefault="00077BF7" w:rsidP="000600F8">
      <w:pPr>
        <w:pStyle w:val="ListParagraph"/>
        <w:numPr>
          <w:ilvl w:val="0"/>
          <w:numId w:val="27"/>
        </w:numPr>
        <w:ind w:left="1181" w:hanging="634"/>
        <w:contextualSpacing w:val="0"/>
        <w:jc w:val="both"/>
      </w:pPr>
      <w:r w:rsidRPr="00FC48A7">
        <w:t>Verifying all items in the package for accuracy, reasonableness, and consistency with past budgets.</w:t>
      </w:r>
    </w:p>
    <w:p w14:paraId="3261F6CE" w14:textId="77777777" w:rsidR="00F4307B" w:rsidRPr="00FC48A7" w:rsidRDefault="00332B97" w:rsidP="000600F8">
      <w:pPr>
        <w:jc w:val="both"/>
      </w:pPr>
      <w:r>
        <w:t>T</w:t>
      </w:r>
      <w:r w:rsidR="00077BF7" w:rsidRPr="00FC48A7">
        <w:t>he BLS is responsible for:</w:t>
      </w:r>
    </w:p>
    <w:p w14:paraId="7345FF99" w14:textId="77777777" w:rsidR="00391F8D" w:rsidRPr="00FC48A7" w:rsidRDefault="00077BF7" w:rsidP="000600F8">
      <w:pPr>
        <w:pStyle w:val="ListParagraph"/>
        <w:numPr>
          <w:ilvl w:val="0"/>
          <w:numId w:val="28"/>
        </w:numPr>
        <w:ind w:left="1170" w:hanging="630"/>
        <w:contextualSpacing w:val="0"/>
        <w:jc w:val="both"/>
      </w:pPr>
      <w:r w:rsidRPr="00FC48A7">
        <w:t>Reviewing the applications for:  conformity with the application instructions and Federal requirements; reasonableness; accuracy; and consistency with prior-year budgets and program objectives;</w:t>
      </w:r>
    </w:p>
    <w:p w14:paraId="5F6B7B5A" w14:textId="77777777" w:rsidR="00391F8D" w:rsidRPr="00FC48A7" w:rsidRDefault="00077BF7" w:rsidP="000600F8">
      <w:pPr>
        <w:pStyle w:val="ListParagraph"/>
        <w:numPr>
          <w:ilvl w:val="0"/>
          <w:numId w:val="28"/>
        </w:numPr>
        <w:ind w:left="1170" w:hanging="630"/>
        <w:contextualSpacing w:val="0"/>
        <w:jc w:val="both"/>
      </w:pPr>
      <w:r w:rsidRPr="00FC48A7">
        <w:t>Requesting clarification from the SGA, if needed, to resolve any issues arising from the review; and</w:t>
      </w:r>
    </w:p>
    <w:p w14:paraId="396825C1" w14:textId="77777777" w:rsidR="00391F8D" w:rsidRPr="00FC48A7" w:rsidRDefault="00077BF7" w:rsidP="000600F8">
      <w:pPr>
        <w:pStyle w:val="ListParagraph"/>
        <w:numPr>
          <w:ilvl w:val="0"/>
          <w:numId w:val="28"/>
        </w:numPr>
        <w:ind w:left="1170" w:hanging="630"/>
        <w:contextualSpacing w:val="0"/>
        <w:jc w:val="both"/>
      </w:pPr>
      <w:r w:rsidRPr="00FC48A7">
        <w:t>Notifying the SGA of the award decision, and, once issued, notifying the SGA of its obligational authority under the Cooperative Agreement.</w:t>
      </w:r>
    </w:p>
    <w:p w14:paraId="6B7D32D4" w14:textId="77777777" w:rsidR="00391F8D" w:rsidRPr="00FC48A7" w:rsidRDefault="00077BF7" w:rsidP="000600F8">
      <w:pPr>
        <w:pStyle w:val="Heading2"/>
        <w:jc w:val="both"/>
      </w:pPr>
      <w:bookmarkStart w:id="100" w:name="_Toc356978076"/>
      <w:bookmarkStart w:id="101" w:name="_Toc350864678"/>
      <w:bookmarkStart w:id="102" w:name="_Toc381882881"/>
      <w:r w:rsidRPr="00FC48A7">
        <w:t>B.</w:t>
      </w:r>
      <w:r w:rsidRPr="00FC48A7">
        <w:tab/>
        <w:t>APPLICATION PROCESS</w:t>
      </w:r>
      <w:bookmarkEnd w:id="100"/>
      <w:bookmarkEnd w:id="101"/>
      <w:bookmarkEnd w:id="102"/>
    </w:p>
    <w:p w14:paraId="3D13E76D" w14:textId="77777777" w:rsidR="00391F8D" w:rsidRPr="00FC48A7" w:rsidRDefault="00077BF7" w:rsidP="000600F8">
      <w:pPr>
        <w:jc w:val="both"/>
      </w:pPr>
      <w:r w:rsidRPr="00FC48A7">
        <w:t>The SGA is requested to submit a copy of a draft application, which may, at the State's option, be submitted without the original signature of the duly authorized representative of the SGA.  The draft application will consist of the following application materials:</w:t>
      </w:r>
    </w:p>
    <w:p w14:paraId="3FA2168A" w14:textId="77777777" w:rsidR="00391F8D" w:rsidRPr="00FC48A7" w:rsidRDefault="00077BF7" w:rsidP="000600F8">
      <w:pPr>
        <w:pStyle w:val="ListParagraph"/>
        <w:numPr>
          <w:ilvl w:val="0"/>
          <w:numId w:val="29"/>
        </w:numPr>
        <w:ind w:left="1170" w:hanging="630"/>
        <w:contextualSpacing w:val="0"/>
        <w:jc w:val="both"/>
      </w:pPr>
      <w:r w:rsidRPr="00FC48A7">
        <w:t>Application for Federal Assistance (SF-424);</w:t>
      </w:r>
    </w:p>
    <w:p w14:paraId="48479316" w14:textId="77777777" w:rsidR="00391F8D" w:rsidRPr="00FC48A7" w:rsidRDefault="00077BF7" w:rsidP="000600F8">
      <w:pPr>
        <w:pStyle w:val="ListParagraph"/>
        <w:numPr>
          <w:ilvl w:val="0"/>
          <w:numId w:val="29"/>
        </w:numPr>
        <w:ind w:left="1170" w:hanging="630"/>
        <w:contextualSpacing w:val="0"/>
        <w:jc w:val="both"/>
      </w:pPr>
      <w:r w:rsidRPr="00FC48A7">
        <w:t>Budget Information -- Non-Construction Programs (SF</w:t>
      </w:r>
      <w:r w:rsidRPr="00FC48A7">
        <w:noBreakHyphen/>
        <w:t>424A);</w:t>
      </w:r>
    </w:p>
    <w:p w14:paraId="7CE27C7E" w14:textId="77777777" w:rsidR="00391F8D" w:rsidRPr="00FC48A7" w:rsidRDefault="00077BF7" w:rsidP="000600F8">
      <w:pPr>
        <w:pStyle w:val="ListParagraph"/>
        <w:numPr>
          <w:ilvl w:val="0"/>
          <w:numId w:val="29"/>
        </w:numPr>
        <w:ind w:left="1170" w:hanging="630"/>
        <w:contextualSpacing w:val="0"/>
        <w:jc w:val="both"/>
      </w:pPr>
      <w:r w:rsidRPr="00FC48A7">
        <w:t>Work Statements</w:t>
      </w:r>
    </w:p>
    <w:p w14:paraId="17CEF53F" w14:textId="77777777" w:rsidR="00391F8D" w:rsidRPr="00FC48A7" w:rsidRDefault="00077BF7" w:rsidP="000600F8">
      <w:pPr>
        <w:jc w:val="both"/>
      </w:pPr>
      <w:r w:rsidRPr="00FC48A7">
        <w:t>The BLS regional office staff will review the draft application and work with SGA staff by telephone</w:t>
      </w:r>
      <w:r w:rsidR="00C86C16" w:rsidRPr="00FC48A7">
        <w:t>, email</w:t>
      </w:r>
      <w:r w:rsidRPr="00FC48A7">
        <w:t xml:space="preserve"> or on-site to resolve any problem areas that are identified.</w:t>
      </w:r>
    </w:p>
    <w:p w14:paraId="79A334F2" w14:textId="77777777" w:rsidR="00391F8D" w:rsidRPr="00FC48A7" w:rsidRDefault="00077BF7" w:rsidP="000600F8">
      <w:pPr>
        <w:jc w:val="both"/>
      </w:pPr>
      <w:r w:rsidRPr="00FC48A7">
        <w:t>The SGA will revise the draft to reflect the results of the discussions held with the BLS and submit one original and two photocopies of the final, official Cooperative Agreement application package with the original signature of the duly authorized State official on the original.  In addition to items 1. through 3., listed above, the final application will also include the Certification Regarding Drug-Free Workplace Requirements and, if applicable, the Certification Regarding Lobbying Activities</w:t>
      </w:r>
      <w:r w:rsidR="000D6E91">
        <w:t>, along with the BLS Agent Agreement for BLS</w:t>
      </w:r>
      <w:r w:rsidR="008C14F0">
        <w:t xml:space="preserve"> State</w:t>
      </w:r>
      <w:r w:rsidR="00CA1288">
        <w:t xml:space="preserve"> Cooperating</w:t>
      </w:r>
      <w:r w:rsidR="000D6E91">
        <w:t xml:space="preserve"> Representatives and the BLS Non-disclosure Agreement, when applicable</w:t>
      </w:r>
      <w:r w:rsidRPr="00FC48A7">
        <w:t>.</w:t>
      </w:r>
    </w:p>
    <w:p w14:paraId="05331790" w14:textId="77777777" w:rsidR="00391F8D" w:rsidRPr="00FC48A7" w:rsidRDefault="00077BF7" w:rsidP="000600F8">
      <w:pPr>
        <w:jc w:val="both"/>
      </w:pPr>
      <w:r w:rsidRPr="00FC48A7">
        <w:t>Parts I and II of the OSHS Cooperative Agreement, Administrative Requirements and Application Instructions, respectively, are not to be submitted as part of the application package, but should be retained by the SGA as part of its official OSHS Cooperative Agreement file.</w:t>
      </w:r>
    </w:p>
    <w:p w14:paraId="141B954E" w14:textId="77777777" w:rsidR="00391F8D" w:rsidRPr="00FC48A7" w:rsidRDefault="00077BF7" w:rsidP="000600F8">
      <w:pPr>
        <w:jc w:val="both"/>
      </w:pPr>
      <w:r w:rsidRPr="00FC48A7">
        <w:t xml:space="preserve">Regional office staff will review the final application package, </w:t>
      </w:r>
      <w:r w:rsidR="00A45E9A">
        <w:t xml:space="preserve">verify that </w:t>
      </w:r>
      <w:r w:rsidRPr="00FC48A7">
        <w:t>the</w:t>
      </w:r>
      <w:r w:rsidR="00096A8C">
        <w:t xml:space="preserve"> correct</w:t>
      </w:r>
      <w:r w:rsidRPr="00FC48A7">
        <w:t xml:space="preserve"> Cooperative Agreement number</w:t>
      </w:r>
      <w:r w:rsidR="00A45E9A">
        <w:t xml:space="preserve"> is used</w:t>
      </w:r>
      <w:r w:rsidRPr="00FC48A7">
        <w:t>, and, finding no outstanding issues, the BLS Regional Commissioner, as Grant Officer, will execute the Cooperative Agreement by signing and dating the SF-424 in Block 22, which has been modified by the BLS to provide space for this purpose.  The original will be sent to the BLS Washington, Office of Field Operations.  One copy of the executed agreement with the original signature of the Grant Officer will be returned to the SGA with a cover letter notifying the SGA of the grant award.  The Cooperative Agreement will become effective on October 1, the first day of the fiscal year.  Once the BLS issues obligational authority under the Cooperative Agreement, the SGA will be notified by the BLS regional office.</w:t>
      </w:r>
    </w:p>
    <w:p w14:paraId="013B8856" w14:textId="77777777" w:rsidR="00391F8D" w:rsidRPr="00FC48A7" w:rsidRDefault="00077BF7" w:rsidP="000600F8">
      <w:pPr>
        <w:jc w:val="both"/>
      </w:pPr>
      <w:r w:rsidRPr="00FC48A7">
        <w:t xml:space="preserve">The BLS is working to make its application available for electronic submission via </w:t>
      </w:r>
      <w:hyperlink r:id="rId33" w:history="1">
        <w:r w:rsidRPr="00FC48A7">
          <w:rPr>
            <w:rStyle w:val="Hyperlink"/>
          </w:rPr>
          <w:t>www.Grants.gov</w:t>
        </w:r>
      </w:hyperlink>
      <w:r w:rsidRPr="00FC48A7">
        <w:t xml:space="preserve">.  Although electronic submission is not available at this time, States are strongly encouraged to become familiar with Grants.gov website and complete the registration process at </w:t>
      </w:r>
      <w:hyperlink r:id="rId34" w:history="1">
        <w:r w:rsidRPr="00FC48A7">
          <w:rPr>
            <w:rStyle w:val="Hyperlink"/>
          </w:rPr>
          <w:t>http://www.grants.gov/GetStarted</w:t>
        </w:r>
      </w:hyperlink>
      <w:r w:rsidRPr="00FC48A7">
        <w:t>.</w:t>
      </w:r>
    </w:p>
    <w:p w14:paraId="63EA0B27" w14:textId="77777777" w:rsidR="00391F8D" w:rsidRPr="00FC48A7" w:rsidRDefault="00077BF7" w:rsidP="000600F8">
      <w:pPr>
        <w:jc w:val="both"/>
      </w:pPr>
      <w:r w:rsidRPr="00FC48A7">
        <w:t>Specific information about the application materials, and instructions for their completion, follow.</w:t>
      </w:r>
    </w:p>
    <w:p w14:paraId="24BAD50D" w14:textId="77777777" w:rsidR="00391F8D" w:rsidRPr="00FC48A7" w:rsidRDefault="00077BF7" w:rsidP="000600F8">
      <w:pPr>
        <w:pStyle w:val="Heading2"/>
        <w:jc w:val="both"/>
      </w:pPr>
      <w:bookmarkStart w:id="103" w:name="_Toc356978077"/>
      <w:bookmarkStart w:id="104" w:name="_Toc350864679"/>
      <w:bookmarkStart w:id="105" w:name="_Toc381882882"/>
      <w:r w:rsidRPr="00FC48A7">
        <w:t>C.</w:t>
      </w:r>
      <w:r w:rsidRPr="00FC48A7">
        <w:tab/>
        <w:t>INSTRUCTIONS FOR COMPLETING FORMS</w:t>
      </w:r>
      <w:bookmarkEnd w:id="103"/>
      <w:bookmarkEnd w:id="104"/>
      <w:bookmarkEnd w:id="105"/>
    </w:p>
    <w:p w14:paraId="2E8C18A8" w14:textId="77777777" w:rsidR="00391F8D" w:rsidRPr="00FC48A7" w:rsidRDefault="00077BF7" w:rsidP="000600F8">
      <w:pPr>
        <w:pStyle w:val="ListParagraph"/>
        <w:numPr>
          <w:ilvl w:val="1"/>
          <w:numId w:val="19"/>
        </w:numPr>
        <w:ind w:left="1890" w:hanging="1350"/>
        <w:jc w:val="both"/>
      </w:pPr>
      <w:bookmarkStart w:id="106" w:name="_Toc356978078"/>
      <w:r w:rsidRPr="00FC48A7">
        <w:t>Application for Federal Assistance (SF</w:t>
      </w:r>
      <w:r w:rsidRPr="00FC48A7">
        <w:noBreakHyphen/>
        <w:t>424)</w:t>
      </w:r>
      <w:bookmarkEnd w:id="106"/>
    </w:p>
    <w:p w14:paraId="4F9AC311" w14:textId="77777777" w:rsidR="00391F8D" w:rsidRPr="00812BBF" w:rsidRDefault="00077BF7" w:rsidP="000600F8">
      <w:pPr>
        <w:ind w:left="1890"/>
        <w:jc w:val="both"/>
        <w:rPr>
          <w:i/>
        </w:rPr>
      </w:pPr>
      <w:bookmarkStart w:id="107" w:name="_Toc160003349"/>
      <w:bookmarkStart w:id="108" w:name="_Toc160271594"/>
      <w:r w:rsidRPr="00812BBF">
        <w:rPr>
          <w:i/>
        </w:rPr>
        <w:t>General Guidelines</w:t>
      </w:r>
      <w:bookmarkEnd w:id="107"/>
      <w:bookmarkEnd w:id="108"/>
    </w:p>
    <w:p w14:paraId="7F3A3B70" w14:textId="77777777" w:rsidR="00391F8D" w:rsidRPr="00FC48A7" w:rsidRDefault="00077BF7" w:rsidP="000600F8">
      <w:pPr>
        <w:ind w:left="1890"/>
        <w:jc w:val="both"/>
      </w:pPr>
      <w:r w:rsidRPr="00FC48A7">
        <w:t>The SF</w:t>
      </w:r>
      <w:r w:rsidRPr="00FC48A7">
        <w:noBreakHyphen/>
        <w:t>424 is an OMB</w:t>
      </w:r>
      <w:r w:rsidRPr="00FC48A7">
        <w:noBreakHyphen/>
        <w:t>approved standard form and is required as a face sheet for applications submitted for Federal assistance.  The SF</w:t>
      </w:r>
      <w:r w:rsidRPr="00FC48A7">
        <w:noBreakHyphen/>
        <w:t>424 requests important information, including total estimated funding and the time period of the funded activities.  The highlights below are followed by step</w:t>
      </w:r>
      <w:r w:rsidRPr="00FC48A7">
        <w:noBreakHyphen/>
        <w:t>by</w:t>
      </w:r>
      <w:r w:rsidRPr="00FC48A7">
        <w:noBreakHyphen/>
        <w:t>step instructions for completing the form.  Please ensure that the SF</w:t>
      </w:r>
      <w:r w:rsidRPr="00FC48A7">
        <w:noBreakHyphen/>
        <w:t>424 is filled out completely and accurately and that it is signed and dated by the State agency's authorized representative.  Failure to do so may result in delayed processing of the CA.</w:t>
      </w:r>
    </w:p>
    <w:p w14:paraId="780736D6" w14:textId="77777777" w:rsidR="00391F8D" w:rsidRPr="00FC48A7" w:rsidRDefault="00077BF7" w:rsidP="000600F8">
      <w:pPr>
        <w:ind w:left="1890"/>
        <w:jc w:val="both"/>
      </w:pPr>
      <w:r w:rsidRPr="00FC48A7">
        <w:t>Item 2: Type of Application – Must be completed.  The initial application for funding should be treated as a "New" (A) agreement; any modification to the CA after the beginning of the period of activity should be treated as a "Revision” (C).  “Continuation” (B) does not apply to BLS CAs.</w:t>
      </w:r>
    </w:p>
    <w:p w14:paraId="47CFB963" w14:textId="77777777" w:rsidR="00391F8D" w:rsidRPr="00FC48A7" w:rsidRDefault="00077BF7" w:rsidP="000600F8">
      <w:pPr>
        <w:ind w:left="1890"/>
        <w:jc w:val="both"/>
      </w:pPr>
      <w:r w:rsidRPr="00FC48A7">
        <w:t>Item 17: Proposed Project – Project start and ending dates must be consistent with the dates entered on the BIF and in the work statements.  The start and ending dates for base programs will always be October 1 and September 30, respectively.</w:t>
      </w:r>
    </w:p>
    <w:p w14:paraId="0707D85F" w14:textId="77777777" w:rsidR="00391F8D" w:rsidRPr="00FC48A7" w:rsidRDefault="00077BF7" w:rsidP="000600F8">
      <w:pPr>
        <w:ind w:left="1890"/>
        <w:jc w:val="both"/>
      </w:pPr>
      <w:r w:rsidRPr="00FC48A7">
        <w:t>Item 21: Only the State agency’s authorized representative(s) may sign and date the form.</w:t>
      </w:r>
    </w:p>
    <w:p w14:paraId="530459FA" w14:textId="77777777" w:rsidR="00391F8D" w:rsidRPr="002E6759" w:rsidRDefault="00077BF7" w:rsidP="000600F8">
      <w:pPr>
        <w:pStyle w:val="ListParagraph"/>
        <w:numPr>
          <w:ilvl w:val="0"/>
          <w:numId w:val="30"/>
        </w:numPr>
        <w:ind w:left="1890" w:hanging="810"/>
        <w:jc w:val="both"/>
        <w:rPr>
          <w:i/>
        </w:rPr>
      </w:pPr>
      <w:bookmarkStart w:id="109" w:name="_Toc160003350"/>
      <w:bookmarkStart w:id="110" w:name="_Toc160271595"/>
      <w:r w:rsidRPr="002E6759">
        <w:rPr>
          <w:i/>
        </w:rPr>
        <w:t>Instructions for SF</w:t>
      </w:r>
      <w:r w:rsidRPr="002E6759">
        <w:rPr>
          <w:i/>
        </w:rPr>
        <w:noBreakHyphen/>
        <w:t>424, Application for Federal Assistance</w:t>
      </w:r>
      <w:bookmarkEnd w:id="109"/>
      <w:bookmarkEnd w:id="110"/>
    </w:p>
    <w:p w14:paraId="68FC9EC4" w14:textId="77777777" w:rsidR="00391F8D" w:rsidRPr="00FC48A7" w:rsidRDefault="00077BF7" w:rsidP="000600F8">
      <w:pPr>
        <w:ind w:left="1890"/>
        <w:jc w:val="both"/>
      </w:pPr>
      <w:r w:rsidRPr="00FC48A7">
        <w:t>State agencies will follow the instructions below in completing the SF</w:t>
      </w:r>
      <w:r w:rsidRPr="00FC48A7">
        <w:noBreakHyphen/>
        <w:t>424.  Instructions are organized by and refer to the Item No. on the SF-424.</w:t>
      </w:r>
    </w:p>
    <w:tbl>
      <w:tblPr>
        <w:tblW w:w="7961" w:type="dxa"/>
        <w:tblInd w:w="1998" w:type="dxa"/>
        <w:tblLook w:val="01E0" w:firstRow="1" w:lastRow="1" w:firstColumn="1" w:lastColumn="1" w:noHBand="0" w:noVBand="0"/>
      </w:tblPr>
      <w:tblGrid>
        <w:gridCol w:w="833"/>
        <w:gridCol w:w="7128"/>
      </w:tblGrid>
      <w:tr w:rsidR="004E4964" w:rsidRPr="00FC48A7" w14:paraId="0B66AD40" w14:textId="77777777" w:rsidTr="00616D97">
        <w:trPr>
          <w:trHeight w:val="144"/>
        </w:trPr>
        <w:tc>
          <w:tcPr>
            <w:tcW w:w="833" w:type="dxa"/>
          </w:tcPr>
          <w:p w14:paraId="3E63A1F7" w14:textId="77777777" w:rsidR="00391F8D" w:rsidRPr="00FC48A7" w:rsidRDefault="00077BF7" w:rsidP="000600F8">
            <w:pPr>
              <w:keepNext w:val="0"/>
              <w:spacing w:after="60"/>
              <w:ind w:left="0"/>
              <w:jc w:val="both"/>
            </w:pPr>
            <w:r w:rsidRPr="00FC48A7">
              <w:t>1.</w:t>
            </w:r>
          </w:p>
        </w:tc>
        <w:tc>
          <w:tcPr>
            <w:tcW w:w="7128" w:type="dxa"/>
          </w:tcPr>
          <w:p w14:paraId="0F4955A1" w14:textId="77777777" w:rsidR="00391F8D" w:rsidRPr="00FC48A7" w:rsidRDefault="00077BF7" w:rsidP="000600F8">
            <w:pPr>
              <w:keepNext w:val="0"/>
              <w:spacing w:after="60"/>
              <w:ind w:left="0"/>
              <w:jc w:val="both"/>
            </w:pPr>
            <w:r w:rsidRPr="009238B5">
              <w:t>Type of Submission</w:t>
            </w:r>
            <w:r w:rsidRPr="00FC48A7">
              <w:t>—Check the box labeled “Application.”</w:t>
            </w:r>
          </w:p>
        </w:tc>
      </w:tr>
      <w:tr w:rsidR="004E4964" w:rsidRPr="00FC48A7" w14:paraId="5BA8835B" w14:textId="77777777" w:rsidTr="00616D97">
        <w:trPr>
          <w:trHeight w:val="990"/>
        </w:trPr>
        <w:tc>
          <w:tcPr>
            <w:tcW w:w="833" w:type="dxa"/>
          </w:tcPr>
          <w:p w14:paraId="7D1126B8" w14:textId="77777777" w:rsidR="00391F8D" w:rsidRPr="00FC48A7" w:rsidRDefault="00391F8D" w:rsidP="000600F8">
            <w:pPr>
              <w:keepNext w:val="0"/>
              <w:spacing w:after="60"/>
              <w:ind w:left="0"/>
              <w:jc w:val="both"/>
            </w:pPr>
          </w:p>
        </w:tc>
        <w:tc>
          <w:tcPr>
            <w:tcW w:w="7128" w:type="dxa"/>
            <w:vAlign w:val="center"/>
          </w:tcPr>
          <w:p w14:paraId="16076312" w14:textId="77777777" w:rsidR="00391F8D" w:rsidRPr="00FC48A7" w:rsidRDefault="00077BF7" w:rsidP="000600F8">
            <w:pPr>
              <w:keepNext w:val="0"/>
              <w:spacing w:after="60"/>
              <w:ind w:left="0"/>
              <w:jc w:val="both"/>
            </w:pPr>
            <w:r w:rsidRPr="009238B5">
              <w:t>Type of Application</w:t>
            </w:r>
            <w:r w:rsidRPr="00FC48A7">
              <w:t>—Select one type of application in accordance with the following definitions:</w:t>
            </w:r>
          </w:p>
          <w:p w14:paraId="347077B1" w14:textId="77777777" w:rsidR="00391F8D" w:rsidRPr="00FC48A7" w:rsidRDefault="00077BF7" w:rsidP="000600F8">
            <w:pPr>
              <w:pStyle w:val="ListParagraph"/>
              <w:keepNext w:val="0"/>
              <w:numPr>
                <w:ilvl w:val="0"/>
                <w:numId w:val="24"/>
              </w:numPr>
              <w:spacing w:after="60"/>
              <w:ind w:left="769" w:hanging="810"/>
              <w:jc w:val="both"/>
            </w:pPr>
            <w:r w:rsidRPr="00FC48A7">
              <w:t>New – An application that is being submitted to an agency for the first time.</w:t>
            </w:r>
          </w:p>
          <w:p w14:paraId="59AC8615" w14:textId="77777777" w:rsidR="00391F8D" w:rsidRPr="00FC48A7" w:rsidRDefault="00077BF7" w:rsidP="000600F8">
            <w:pPr>
              <w:pStyle w:val="ListParagraph"/>
              <w:keepNext w:val="0"/>
              <w:numPr>
                <w:ilvl w:val="0"/>
                <w:numId w:val="24"/>
              </w:numPr>
              <w:spacing w:after="60"/>
              <w:ind w:left="769" w:hanging="810"/>
              <w:jc w:val="both"/>
            </w:pPr>
            <w:r w:rsidRPr="00FC48A7">
              <w:t>Continuation – Does not apply to BLS CAs.</w:t>
            </w:r>
          </w:p>
          <w:p w14:paraId="4AA0CA17" w14:textId="77777777" w:rsidR="00391F8D" w:rsidRDefault="00077BF7" w:rsidP="000600F8">
            <w:pPr>
              <w:pStyle w:val="ListParagraph"/>
              <w:keepNext w:val="0"/>
              <w:numPr>
                <w:ilvl w:val="0"/>
                <w:numId w:val="24"/>
              </w:numPr>
              <w:spacing w:after="60"/>
              <w:ind w:left="769" w:hanging="810"/>
              <w:jc w:val="both"/>
            </w:pPr>
            <w:r w:rsidRPr="00FC48A7">
              <w:t>Revision – Any modification to the CA after the beginning period of activity.  If a</w:t>
            </w:r>
            <w:r w:rsidR="00DD495E">
              <w:t xml:space="preserve"> </w:t>
            </w:r>
            <w:r w:rsidRPr="00FC48A7">
              <w:t>revision, enter the appropriate letter(s).  More than one may be selected.</w:t>
            </w:r>
            <w:r w:rsidR="00DD495E">
              <w:t xml:space="preserve"> </w:t>
            </w:r>
            <w:r w:rsidR="00070F40">
              <w:t xml:space="preserve"> </w:t>
            </w:r>
            <w:r w:rsidRPr="00FC48A7">
              <w:t>If "Other" is selected, please specify in text box provided.</w:t>
            </w:r>
          </w:p>
          <w:p w14:paraId="1575B4DE" w14:textId="77777777" w:rsidR="00070F40" w:rsidRPr="00FC48A7" w:rsidRDefault="00070F40" w:rsidP="00070F40">
            <w:pPr>
              <w:keepNext w:val="0"/>
              <w:spacing w:after="60"/>
              <w:jc w:val="both"/>
            </w:pPr>
          </w:p>
          <w:p w14:paraId="5FA85A53" w14:textId="77777777" w:rsidR="00391F8D" w:rsidRPr="00FC48A7" w:rsidRDefault="00077BF7" w:rsidP="000600F8">
            <w:pPr>
              <w:keepNext w:val="0"/>
              <w:spacing w:after="60"/>
              <w:ind w:left="0"/>
              <w:jc w:val="both"/>
            </w:pPr>
            <w:r w:rsidRPr="00FC48A7">
              <w:t xml:space="preserve">       A. Increase Award                                        D. Decrease Duration</w:t>
            </w:r>
          </w:p>
          <w:p w14:paraId="589E0C66" w14:textId="77777777" w:rsidR="00391F8D" w:rsidRPr="00FC48A7" w:rsidRDefault="00077BF7" w:rsidP="000600F8">
            <w:pPr>
              <w:keepNext w:val="0"/>
              <w:spacing w:after="60"/>
              <w:ind w:left="0"/>
              <w:jc w:val="both"/>
            </w:pPr>
            <w:r w:rsidRPr="00FC48A7">
              <w:t xml:space="preserve">       B. Decrease Award                                       E. Other (specify)</w:t>
            </w:r>
          </w:p>
          <w:p w14:paraId="424E94A0" w14:textId="77777777" w:rsidR="00391F8D" w:rsidRPr="00FC48A7" w:rsidRDefault="00077BF7" w:rsidP="003C405D">
            <w:pPr>
              <w:keepNext w:val="0"/>
              <w:spacing w:after="0"/>
              <w:ind w:left="0"/>
              <w:jc w:val="both"/>
            </w:pPr>
            <w:r w:rsidRPr="00FC48A7">
              <w:t xml:space="preserve">       C. Increase Duration</w:t>
            </w:r>
          </w:p>
        </w:tc>
      </w:tr>
      <w:tr w:rsidR="004E4964" w:rsidRPr="00FC48A7" w14:paraId="20CC03AA" w14:textId="77777777" w:rsidTr="00616D97">
        <w:trPr>
          <w:trHeight w:val="144"/>
        </w:trPr>
        <w:tc>
          <w:tcPr>
            <w:tcW w:w="833" w:type="dxa"/>
          </w:tcPr>
          <w:p w14:paraId="6AC433F7" w14:textId="77777777" w:rsidR="00391F8D" w:rsidRPr="00FC48A7" w:rsidRDefault="00077BF7" w:rsidP="000600F8">
            <w:pPr>
              <w:keepNext w:val="0"/>
              <w:spacing w:after="60"/>
              <w:ind w:left="0"/>
              <w:jc w:val="both"/>
            </w:pPr>
            <w:r w:rsidRPr="00FC48A7">
              <w:t>3.</w:t>
            </w:r>
          </w:p>
        </w:tc>
        <w:tc>
          <w:tcPr>
            <w:tcW w:w="7128" w:type="dxa"/>
            <w:vAlign w:val="center"/>
          </w:tcPr>
          <w:p w14:paraId="040A78E1" w14:textId="77777777" w:rsidR="00391F8D" w:rsidRPr="00FC48A7" w:rsidRDefault="00077BF7" w:rsidP="000600F8">
            <w:pPr>
              <w:keepNext w:val="0"/>
              <w:spacing w:after="60"/>
              <w:ind w:left="0"/>
              <w:jc w:val="both"/>
            </w:pPr>
            <w:r w:rsidRPr="00FE3EEB">
              <w:rPr>
                <w:i/>
              </w:rPr>
              <w:t>Date Received</w:t>
            </w:r>
            <w:r w:rsidRPr="00FC48A7">
              <w:t xml:space="preserve">—Leave blank.  The appropriate regional office will complete this.  </w:t>
            </w:r>
          </w:p>
        </w:tc>
      </w:tr>
      <w:tr w:rsidR="004E4964" w:rsidRPr="00FC48A7" w14:paraId="2ACB24E4" w14:textId="77777777" w:rsidTr="00616D97">
        <w:trPr>
          <w:trHeight w:val="144"/>
        </w:trPr>
        <w:tc>
          <w:tcPr>
            <w:tcW w:w="833" w:type="dxa"/>
          </w:tcPr>
          <w:p w14:paraId="4DB565E0" w14:textId="77777777" w:rsidR="00391F8D" w:rsidRPr="00FC48A7" w:rsidRDefault="00077BF7" w:rsidP="000600F8">
            <w:pPr>
              <w:keepNext w:val="0"/>
              <w:spacing w:after="60"/>
              <w:ind w:left="0"/>
              <w:jc w:val="both"/>
            </w:pPr>
            <w:r w:rsidRPr="00FC48A7">
              <w:t>4.</w:t>
            </w:r>
          </w:p>
        </w:tc>
        <w:tc>
          <w:tcPr>
            <w:tcW w:w="7128" w:type="dxa"/>
            <w:vAlign w:val="center"/>
          </w:tcPr>
          <w:p w14:paraId="43122967" w14:textId="77777777" w:rsidR="00391F8D" w:rsidRPr="00FC48A7" w:rsidRDefault="00077BF7" w:rsidP="000600F8">
            <w:pPr>
              <w:keepNext w:val="0"/>
              <w:spacing w:after="60"/>
              <w:ind w:left="0"/>
              <w:jc w:val="both"/>
            </w:pPr>
            <w:r w:rsidRPr="00C2284C">
              <w:rPr>
                <w:i/>
              </w:rPr>
              <w:t>Applicant Identifier</w:t>
            </w:r>
            <w:r w:rsidRPr="00FC48A7">
              <w:t xml:space="preserve">—This box is optional.  </w:t>
            </w:r>
          </w:p>
        </w:tc>
      </w:tr>
      <w:tr w:rsidR="004E4964" w:rsidRPr="00FC48A7" w14:paraId="046B898C" w14:textId="77777777" w:rsidTr="00616D97">
        <w:trPr>
          <w:trHeight w:val="144"/>
        </w:trPr>
        <w:tc>
          <w:tcPr>
            <w:tcW w:w="833" w:type="dxa"/>
          </w:tcPr>
          <w:p w14:paraId="4E531BD0" w14:textId="77777777" w:rsidR="00391F8D" w:rsidRPr="00FC48A7" w:rsidRDefault="00077BF7" w:rsidP="000600F8">
            <w:pPr>
              <w:keepNext w:val="0"/>
              <w:spacing w:after="60"/>
              <w:ind w:left="0"/>
              <w:jc w:val="both"/>
            </w:pPr>
            <w:r w:rsidRPr="00FC48A7">
              <w:t>5a.</w:t>
            </w:r>
          </w:p>
        </w:tc>
        <w:tc>
          <w:tcPr>
            <w:tcW w:w="7128" w:type="dxa"/>
            <w:vAlign w:val="center"/>
          </w:tcPr>
          <w:p w14:paraId="655EE45C" w14:textId="77777777" w:rsidR="00391F8D" w:rsidRPr="00FC48A7" w:rsidRDefault="00077BF7" w:rsidP="000600F8">
            <w:pPr>
              <w:keepNext w:val="0"/>
              <w:spacing w:after="60"/>
              <w:ind w:left="0"/>
              <w:jc w:val="both"/>
            </w:pPr>
            <w:r w:rsidRPr="00C2284C">
              <w:rPr>
                <w:i/>
              </w:rPr>
              <w:t>Federal Entity Identifier</w:t>
            </w:r>
            <w:r w:rsidRPr="00FC48A7">
              <w:t>—Leave blank.</w:t>
            </w:r>
          </w:p>
        </w:tc>
      </w:tr>
      <w:tr w:rsidR="004E4964" w:rsidRPr="00FC48A7" w14:paraId="3334E78B" w14:textId="77777777" w:rsidTr="00616D97">
        <w:trPr>
          <w:trHeight w:val="351"/>
        </w:trPr>
        <w:tc>
          <w:tcPr>
            <w:tcW w:w="833" w:type="dxa"/>
          </w:tcPr>
          <w:p w14:paraId="2C887775" w14:textId="77777777" w:rsidR="00391F8D" w:rsidRPr="00FC48A7" w:rsidRDefault="00077BF7" w:rsidP="000600F8">
            <w:pPr>
              <w:keepNext w:val="0"/>
              <w:spacing w:after="60"/>
              <w:ind w:left="0"/>
              <w:jc w:val="both"/>
            </w:pPr>
            <w:r w:rsidRPr="00FC48A7">
              <w:t>5b.</w:t>
            </w:r>
          </w:p>
        </w:tc>
        <w:tc>
          <w:tcPr>
            <w:tcW w:w="7128" w:type="dxa"/>
          </w:tcPr>
          <w:p w14:paraId="0A5B94CE" w14:textId="77777777" w:rsidR="00391F8D" w:rsidRPr="00FC48A7" w:rsidRDefault="00077BF7" w:rsidP="000600F8">
            <w:pPr>
              <w:keepNext w:val="0"/>
              <w:spacing w:after="60"/>
              <w:ind w:left="0"/>
              <w:jc w:val="both"/>
            </w:pPr>
            <w:r w:rsidRPr="00C2284C">
              <w:rPr>
                <w:i/>
              </w:rPr>
              <w:t>Federal Award Identifier</w:t>
            </w:r>
            <w:r w:rsidRPr="00FC48A7">
              <w:t>— (i.e., Cooperate Agreement Number)—Enter the ten digit CA number (ex. OS-20318-1</w:t>
            </w:r>
            <w:r w:rsidR="00424BC1">
              <w:t>5</w:t>
            </w:r>
            <w:r w:rsidRPr="00FC48A7">
              <w:t>-75-J-25) as follows:</w:t>
            </w:r>
          </w:p>
          <w:p w14:paraId="76685961" w14:textId="77777777" w:rsidR="00391F8D" w:rsidRPr="00FC48A7" w:rsidRDefault="00077BF7" w:rsidP="000600F8">
            <w:pPr>
              <w:keepNext w:val="0"/>
              <w:spacing w:after="60"/>
              <w:ind w:left="0"/>
              <w:jc w:val="both"/>
            </w:pPr>
            <w:r w:rsidRPr="00FC48A7">
              <w:t xml:space="preserve">1st through 2nd digits – Program identifier; “OS” is used for </w:t>
            </w:r>
            <w:r w:rsidR="000163A4" w:rsidRPr="00FC48A7">
              <w:t>OSHS</w:t>
            </w:r>
          </w:p>
          <w:p w14:paraId="1C39E76F" w14:textId="77777777" w:rsidR="00391F8D" w:rsidRPr="00FC48A7" w:rsidRDefault="00077BF7" w:rsidP="000600F8">
            <w:pPr>
              <w:keepNext w:val="0"/>
              <w:spacing w:after="60"/>
              <w:ind w:left="0"/>
              <w:jc w:val="both"/>
            </w:pPr>
            <w:r w:rsidRPr="00FC48A7">
              <w:t>3rd through 7th digits – Each fiscal year the DOL eGrants system randomly selects and assigns a sequence of 5 digits for each State Agency.  (See attachment--201</w:t>
            </w:r>
            <w:r w:rsidR="00424BC1">
              <w:t>5</w:t>
            </w:r>
            <w:r w:rsidRPr="00FC48A7">
              <w:t xml:space="preserve"> Occupational Safety and Health Statistics Cooperative Agreement Document Numbers for assigned State Agency DOL eGrants system number.) </w:t>
            </w:r>
          </w:p>
          <w:p w14:paraId="74705747" w14:textId="77777777" w:rsidR="00391F8D" w:rsidRPr="00FC48A7" w:rsidRDefault="00077BF7" w:rsidP="000600F8">
            <w:pPr>
              <w:keepNext w:val="0"/>
              <w:spacing w:after="60"/>
              <w:ind w:left="0"/>
              <w:jc w:val="both"/>
            </w:pPr>
            <w:r w:rsidRPr="00FC48A7">
              <w:t>8th through 9th digits – Represents the fiscal year “1</w:t>
            </w:r>
            <w:r w:rsidR="00424BC1">
              <w:t>5</w:t>
            </w:r>
            <w:r w:rsidRPr="00FC48A7">
              <w:t>” for 201</w:t>
            </w:r>
            <w:r w:rsidR="00424BC1">
              <w:t>5</w:t>
            </w:r>
            <w:r w:rsidRPr="00FC48A7">
              <w:t>.</w:t>
            </w:r>
          </w:p>
          <w:p w14:paraId="14D1235A" w14:textId="77777777" w:rsidR="00391F8D" w:rsidRPr="00FC48A7" w:rsidRDefault="00077BF7" w:rsidP="000600F8">
            <w:pPr>
              <w:keepNext w:val="0"/>
              <w:spacing w:after="60"/>
              <w:ind w:left="0"/>
              <w:jc w:val="both"/>
            </w:pPr>
            <w:r w:rsidRPr="00FC48A7">
              <w:t>10th through 11th digits – Type of Federal assistance document; “75” denotes CA.</w:t>
            </w:r>
          </w:p>
          <w:p w14:paraId="3645DE2E" w14:textId="77777777" w:rsidR="00391F8D" w:rsidRPr="00FC48A7" w:rsidRDefault="00077BF7" w:rsidP="000600F8">
            <w:pPr>
              <w:keepNext w:val="0"/>
              <w:spacing w:after="60"/>
              <w:ind w:left="0"/>
              <w:jc w:val="both"/>
            </w:pPr>
            <w:r w:rsidRPr="00FC48A7">
              <w:t>12th digit – Is a Federal agency identifier.  “J” is used for the BLS.</w:t>
            </w:r>
          </w:p>
          <w:p w14:paraId="3169642D" w14:textId="77777777" w:rsidR="00391F8D" w:rsidRPr="00FC48A7" w:rsidRDefault="00077BF7" w:rsidP="000600F8">
            <w:pPr>
              <w:keepNext w:val="0"/>
              <w:spacing w:after="60"/>
              <w:ind w:left="0"/>
              <w:jc w:val="both"/>
            </w:pPr>
            <w:r w:rsidRPr="00FC48A7">
              <w:t>13th through 14th digits – Applicable FIPS code for the State, e.g., “01”</w:t>
            </w:r>
            <w:r w:rsidR="00C61663" w:rsidRPr="00FC48A7">
              <w:t xml:space="preserve"> for </w:t>
            </w:r>
            <w:r w:rsidRPr="00FC48A7">
              <w:t>Alabama, “23” for Maine, and “48” for Texas, etc.</w:t>
            </w:r>
          </w:p>
        </w:tc>
      </w:tr>
      <w:tr w:rsidR="004E4964" w:rsidRPr="00FC48A7" w14:paraId="4DCFEBF7" w14:textId="77777777" w:rsidTr="00616D97">
        <w:trPr>
          <w:trHeight w:val="351"/>
        </w:trPr>
        <w:tc>
          <w:tcPr>
            <w:tcW w:w="833" w:type="dxa"/>
          </w:tcPr>
          <w:p w14:paraId="0FA38721" w14:textId="77777777" w:rsidR="00391F8D" w:rsidRPr="00FC48A7" w:rsidRDefault="00077BF7" w:rsidP="000600F8">
            <w:pPr>
              <w:keepNext w:val="0"/>
              <w:spacing w:after="60"/>
              <w:ind w:left="0"/>
              <w:jc w:val="both"/>
            </w:pPr>
            <w:r w:rsidRPr="00FC48A7">
              <w:t>6.</w:t>
            </w:r>
          </w:p>
        </w:tc>
        <w:tc>
          <w:tcPr>
            <w:tcW w:w="7128" w:type="dxa"/>
          </w:tcPr>
          <w:p w14:paraId="0F83C958" w14:textId="77777777" w:rsidR="00391F8D" w:rsidRPr="00FC48A7" w:rsidRDefault="00077BF7" w:rsidP="000600F8">
            <w:pPr>
              <w:keepNext w:val="0"/>
              <w:spacing w:after="60"/>
              <w:ind w:left="0"/>
              <w:jc w:val="both"/>
            </w:pPr>
            <w:r w:rsidRPr="00C2284C">
              <w:rPr>
                <w:i/>
              </w:rPr>
              <w:t>Date Received by State</w:t>
            </w:r>
            <w:r w:rsidRPr="00FC48A7">
              <w:t>—This box is optional.</w:t>
            </w:r>
          </w:p>
        </w:tc>
      </w:tr>
      <w:tr w:rsidR="004E4964" w:rsidRPr="00FC48A7" w14:paraId="51CE8F5B" w14:textId="77777777" w:rsidTr="00616D97">
        <w:trPr>
          <w:trHeight w:val="342"/>
        </w:trPr>
        <w:tc>
          <w:tcPr>
            <w:tcW w:w="833" w:type="dxa"/>
          </w:tcPr>
          <w:p w14:paraId="3C9C4902" w14:textId="77777777" w:rsidR="00391F8D" w:rsidRPr="00FC48A7" w:rsidRDefault="00077BF7" w:rsidP="000600F8">
            <w:pPr>
              <w:keepNext w:val="0"/>
              <w:spacing w:after="60"/>
              <w:ind w:left="0"/>
              <w:jc w:val="both"/>
            </w:pPr>
            <w:r w:rsidRPr="00FC48A7">
              <w:t>7.</w:t>
            </w:r>
          </w:p>
        </w:tc>
        <w:tc>
          <w:tcPr>
            <w:tcW w:w="7128" w:type="dxa"/>
          </w:tcPr>
          <w:p w14:paraId="52A9A93E" w14:textId="77777777" w:rsidR="00391F8D" w:rsidRPr="00FC48A7" w:rsidRDefault="00077BF7" w:rsidP="000600F8">
            <w:pPr>
              <w:keepNext w:val="0"/>
              <w:spacing w:after="60"/>
              <w:ind w:left="0"/>
              <w:jc w:val="both"/>
            </w:pPr>
            <w:r w:rsidRPr="00C2284C">
              <w:rPr>
                <w:i/>
              </w:rPr>
              <w:t>State Application Identifier</w:t>
            </w:r>
            <w:r w:rsidRPr="00FC48A7">
              <w:t>—This box is optional.</w:t>
            </w:r>
          </w:p>
        </w:tc>
      </w:tr>
      <w:tr w:rsidR="004E4964" w:rsidRPr="00FC48A7" w14:paraId="6606A2B6" w14:textId="77777777" w:rsidTr="00616D97">
        <w:trPr>
          <w:trHeight w:val="1791"/>
        </w:trPr>
        <w:tc>
          <w:tcPr>
            <w:tcW w:w="833" w:type="dxa"/>
          </w:tcPr>
          <w:p w14:paraId="7C5E7C1C" w14:textId="77777777" w:rsidR="00391F8D" w:rsidRPr="00FC48A7" w:rsidRDefault="00077BF7" w:rsidP="000600F8">
            <w:pPr>
              <w:keepNext w:val="0"/>
              <w:spacing w:after="60"/>
              <w:ind w:left="0"/>
              <w:jc w:val="both"/>
            </w:pPr>
            <w:r w:rsidRPr="00FC48A7">
              <w:t>8.</w:t>
            </w:r>
          </w:p>
        </w:tc>
        <w:tc>
          <w:tcPr>
            <w:tcW w:w="7128" w:type="dxa"/>
          </w:tcPr>
          <w:p w14:paraId="4FCC2725" w14:textId="77777777" w:rsidR="00391F8D" w:rsidRPr="00FC48A7" w:rsidRDefault="00077BF7" w:rsidP="000600F8">
            <w:pPr>
              <w:keepNext w:val="0"/>
              <w:spacing w:after="60"/>
              <w:ind w:left="0"/>
              <w:jc w:val="both"/>
            </w:pPr>
            <w:r w:rsidRPr="00C2284C">
              <w:rPr>
                <w:i/>
              </w:rPr>
              <w:t>Applicant Information</w:t>
            </w:r>
            <w:r w:rsidRPr="00FC48A7">
              <w:t xml:space="preserve">—Enter (a) legal name of the State agency, (b) employer or taxpayer identification number (EIN or TIN) as assigned by the Internal Revenue Service, (c) the organization’s DUNS number (received from Dun and Bradstreet), (d) enter the complete address of the State agency, (e) name of the primary organizational unit, department or division that will undertake the assistance activity (for example, “OSHS Division”), and (f) Name and contact information of person to be contacted on matters involving this application. </w:t>
            </w:r>
          </w:p>
        </w:tc>
      </w:tr>
      <w:tr w:rsidR="004E4964" w:rsidRPr="00FC48A7" w14:paraId="6BB35EE2" w14:textId="77777777" w:rsidTr="00616D97">
        <w:trPr>
          <w:trHeight w:val="450"/>
        </w:trPr>
        <w:tc>
          <w:tcPr>
            <w:tcW w:w="833" w:type="dxa"/>
          </w:tcPr>
          <w:p w14:paraId="279D0C04" w14:textId="77777777" w:rsidR="00391F8D" w:rsidRPr="00FC48A7" w:rsidRDefault="00077BF7" w:rsidP="000600F8">
            <w:pPr>
              <w:keepNext w:val="0"/>
              <w:spacing w:after="60"/>
              <w:ind w:left="0"/>
              <w:jc w:val="both"/>
            </w:pPr>
            <w:r w:rsidRPr="00FC48A7">
              <w:t>9.</w:t>
            </w:r>
          </w:p>
        </w:tc>
        <w:tc>
          <w:tcPr>
            <w:tcW w:w="7128" w:type="dxa"/>
          </w:tcPr>
          <w:p w14:paraId="4EE2BE82" w14:textId="77777777" w:rsidR="00391F8D" w:rsidRPr="00FC48A7" w:rsidRDefault="00077BF7" w:rsidP="000600F8">
            <w:pPr>
              <w:keepNext w:val="0"/>
              <w:spacing w:after="60"/>
              <w:ind w:left="0"/>
              <w:jc w:val="both"/>
            </w:pPr>
            <w:r w:rsidRPr="00C2284C">
              <w:rPr>
                <w:i/>
              </w:rPr>
              <w:t>Type of Applicant 1</w:t>
            </w:r>
            <w:r w:rsidRPr="00FC48A7">
              <w:t>—Enter “State Government” in the field provided.</w:t>
            </w:r>
          </w:p>
        </w:tc>
      </w:tr>
      <w:tr w:rsidR="004E4964" w:rsidRPr="00FC48A7" w14:paraId="130D2526" w14:textId="77777777" w:rsidTr="00616D97">
        <w:trPr>
          <w:trHeight w:val="144"/>
        </w:trPr>
        <w:tc>
          <w:tcPr>
            <w:tcW w:w="833" w:type="dxa"/>
          </w:tcPr>
          <w:p w14:paraId="5B4C0640" w14:textId="77777777" w:rsidR="00391F8D" w:rsidRPr="00FC48A7" w:rsidRDefault="00077BF7" w:rsidP="000600F8">
            <w:pPr>
              <w:keepNext w:val="0"/>
              <w:spacing w:after="60"/>
              <w:ind w:left="0"/>
              <w:jc w:val="both"/>
            </w:pPr>
            <w:r w:rsidRPr="00FC48A7">
              <w:t>10.</w:t>
            </w:r>
          </w:p>
        </w:tc>
        <w:tc>
          <w:tcPr>
            <w:tcW w:w="7128" w:type="dxa"/>
          </w:tcPr>
          <w:p w14:paraId="0E98B2B9" w14:textId="77777777" w:rsidR="00391F8D" w:rsidRPr="00FC48A7" w:rsidRDefault="00077BF7" w:rsidP="000600F8">
            <w:pPr>
              <w:keepNext w:val="0"/>
              <w:spacing w:after="60"/>
              <w:ind w:left="0"/>
              <w:jc w:val="both"/>
            </w:pPr>
            <w:r w:rsidRPr="00C2284C">
              <w:rPr>
                <w:i/>
              </w:rPr>
              <w:t>Name of Federal Agency</w:t>
            </w:r>
            <w:r w:rsidRPr="00FC48A7">
              <w:t>—Enter “Department of Labor</w:t>
            </w:r>
            <w:r w:rsidR="00A2720A">
              <w:t>, Bureau of Labor Statistics</w:t>
            </w:r>
            <w:r w:rsidRPr="00FC48A7">
              <w:t xml:space="preserve">” </w:t>
            </w:r>
          </w:p>
        </w:tc>
      </w:tr>
      <w:tr w:rsidR="004E4964" w:rsidRPr="00FC48A7" w14:paraId="51ECDC4D" w14:textId="77777777" w:rsidTr="00616D97">
        <w:trPr>
          <w:trHeight w:val="144"/>
        </w:trPr>
        <w:tc>
          <w:tcPr>
            <w:tcW w:w="833" w:type="dxa"/>
          </w:tcPr>
          <w:p w14:paraId="7A56D048" w14:textId="77777777" w:rsidR="00391F8D" w:rsidRPr="00FC48A7" w:rsidRDefault="00077BF7" w:rsidP="000600F8">
            <w:pPr>
              <w:keepNext w:val="0"/>
              <w:spacing w:after="60"/>
              <w:ind w:left="0"/>
              <w:jc w:val="both"/>
            </w:pPr>
            <w:r w:rsidRPr="00FC48A7">
              <w:t>11.</w:t>
            </w:r>
          </w:p>
        </w:tc>
        <w:tc>
          <w:tcPr>
            <w:tcW w:w="7128" w:type="dxa"/>
            <w:vAlign w:val="center"/>
          </w:tcPr>
          <w:p w14:paraId="6F81642C" w14:textId="77777777" w:rsidR="00391F8D" w:rsidRPr="00FC48A7" w:rsidRDefault="00077BF7" w:rsidP="000600F8">
            <w:pPr>
              <w:keepNext w:val="0"/>
              <w:spacing w:after="60"/>
              <w:ind w:left="0"/>
              <w:jc w:val="both"/>
            </w:pPr>
            <w:r w:rsidRPr="00C2284C">
              <w:rPr>
                <w:i/>
              </w:rPr>
              <w:t>Catalog of Federal Domestic Assistance Number</w:t>
            </w:r>
            <w:r w:rsidRPr="00FC48A7">
              <w:t>—Enter “17.005”; CFDA Title: “Occupational Safety and Health Statistics.”</w:t>
            </w:r>
          </w:p>
        </w:tc>
      </w:tr>
      <w:tr w:rsidR="004E4964" w:rsidRPr="00FC48A7" w14:paraId="26F75772" w14:textId="77777777" w:rsidTr="00616D97">
        <w:trPr>
          <w:trHeight w:val="144"/>
        </w:trPr>
        <w:tc>
          <w:tcPr>
            <w:tcW w:w="833" w:type="dxa"/>
          </w:tcPr>
          <w:p w14:paraId="06CC5A9B" w14:textId="77777777" w:rsidR="00391F8D" w:rsidRPr="00FC48A7" w:rsidRDefault="00077BF7" w:rsidP="000600F8">
            <w:pPr>
              <w:keepNext w:val="0"/>
              <w:spacing w:after="60"/>
              <w:ind w:left="0"/>
              <w:jc w:val="both"/>
            </w:pPr>
            <w:r w:rsidRPr="00FC48A7">
              <w:t>12.</w:t>
            </w:r>
          </w:p>
        </w:tc>
        <w:tc>
          <w:tcPr>
            <w:tcW w:w="7128" w:type="dxa"/>
            <w:vAlign w:val="center"/>
          </w:tcPr>
          <w:p w14:paraId="68BC9D9C" w14:textId="77777777" w:rsidR="00391F8D" w:rsidRPr="00FC48A7" w:rsidRDefault="00077BF7" w:rsidP="000600F8">
            <w:pPr>
              <w:keepNext w:val="0"/>
              <w:spacing w:after="60"/>
              <w:ind w:left="0"/>
              <w:jc w:val="both"/>
            </w:pPr>
            <w:r w:rsidRPr="00C2284C">
              <w:rPr>
                <w:i/>
              </w:rPr>
              <w:t>Funding Opportunity Number</w:t>
            </w:r>
            <w:r w:rsidRPr="00FC48A7">
              <w:t>—Leave blank.</w:t>
            </w:r>
          </w:p>
        </w:tc>
      </w:tr>
      <w:tr w:rsidR="004E4964" w:rsidRPr="00FC48A7" w14:paraId="7C043B2B" w14:textId="77777777" w:rsidTr="00616D97">
        <w:trPr>
          <w:trHeight w:val="144"/>
        </w:trPr>
        <w:tc>
          <w:tcPr>
            <w:tcW w:w="833" w:type="dxa"/>
          </w:tcPr>
          <w:p w14:paraId="79E267DC" w14:textId="77777777" w:rsidR="00391F8D" w:rsidRPr="00FC48A7" w:rsidRDefault="00077BF7" w:rsidP="000600F8">
            <w:pPr>
              <w:keepNext w:val="0"/>
              <w:spacing w:after="60"/>
              <w:ind w:left="0"/>
              <w:jc w:val="both"/>
            </w:pPr>
            <w:r w:rsidRPr="00FC48A7">
              <w:t>13.</w:t>
            </w:r>
          </w:p>
        </w:tc>
        <w:tc>
          <w:tcPr>
            <w:tcW w:w="7128" w:type="dxa"/>
            <w:vAlign w:val="center"/>
          </w:tcPr>
          <w:p w14:paraId="7DB74CA4" w14:textId="77777777" w:rsidR="00391F8D" w:rsidRPr="00FC48A7" w:rsidRDefault="00077BF7" w:rsidP="000600F8">
            <w:pPr>
              <w:keepNext w:val="0"/>
              <w:spacing w:after="60"/>
              <w:ind w:left="0"/>
              <w:jc w:val="both"/>
            </w:pPr>
            <w:r w:rsidRPr="00C2284C">
              <w:rPr>
                <w:i/>
              </w:rPr>
              <w:t>Competition Identification Number</w:t>
            </w:r>
            <w:r w:rsidRPr="00FC48A7">
              <w:t>—Leave blank.</w:t>
            </w:r>
          </w:p>
        </w:tc>
      </w:tr>
      <w:tr w:rsidR="004E4964" w:rsidRPr="00FC48A7" w14:paraId="2D075317" w14:textId="77777777" w:rsidTr="00616D97">
        <w:trPr>
          <w:trHeight w:val="144"/>
        </w:trPr>
        <w:tc>
          <w:tcPr>
            <w:tcW w:w="833" w:type="dxa"/>
          </w:tcPr>
          <w:p w14:paraId="495EC9BF" w14:textId="77777777" w:rsidR="00391F8D" w:rsidRPr="00FC48A7" w:rsidRDefault="00077BF7" w:rsidP="000600F8">
            <w:pPr>
              <w:keepNext w:val="0"/>
              <w:spacing w:after="60"/>
              <w:ind w:left="0"/>
              <w:jc w:val="both"/>
            </w:pPr>
            <w:r w:rsidRPr="00FC48A7">
              <w:t>14.</w:t>
            </w:r>
          </w:p>
        </w:tc>
        <w:tc>
          <w:tcPr>
            <w:tcW w:w="7128" w:type="dxa"/>
            <w:vAlign w:val="center"/>
          </w:tcPr>
          <w:p w14:paraId="546E783B" w14:textId="77777777" w:rsidR="00391F8D" w:rsidRPr="00FC48A7" w:rsidRDefault="00077BF7" w:rsidP="000600F8">
            <w:pPr>
              <w:keepNext w:val="0"/>
              <w:spacing w:after="60"/>
              <w:ind w:left="0"/>
              <w:jc w:val="both"/>
            </w:pPr>
            <w:r w:rsidRPr="00C2284C">
              <w:rPr>
                <w:i/>
              </w:rPr>
              <w:t>Areas Affected by Project (Cities, Counties, States, etc.)</w:t>
            </w:r>
            <w:r w:rsidRPr="00FC48A7">
              <w:t xml:space="preserve">—Enter the name of the State or territory that will benefit from the project. </w:t>
            </w:r>
          </w:p>
        </w:tc>
      </w:tr>
      <w:tr w:rsidR="004E4964" w:rsidRPr="00FC48A7" w14:paraId="454F6488" w14:textId="77777777" w:rsidTr="00616D97">
        <w:trPr>
          <w:trHeight w:val="144"/>
        </w:trPr>
        <w:tc>
          <w:tcPr>
            <w:tcW w:w="833" w:type="dxa"/>
          </w:tcPr>
          <w:p w14:paraId="0D0B632A" w14:textId="77777777" w:rsidR="00391F8D" w:rsidRPr="00FC48A7" w:rsidRDefault="00077BF7" w:rsidP="000600F8">
            <w:pPr>
              <w:keepNext w:val="0"/>
              <w:spacing w:after="60"/>
              <w:ind w:left="0"/>
              <w:jc w:val="both"/>
            </w:pPr>
            <w:r w:rsidRPr="00FC48A7">
              <w:t>15.</w:t>
            </w:r>
          </w:p>
        </w:tc>
        <w:tc>
          <w:tcPr>
            <w:tcW w:w="7128" w:type="dxa"/>
            <w:vAlign w:val="center"/>
          </w:tcPr>
          <w:p w14:paraId="08E7F284" w14:textId="77777777" w:rsidR="00391F8D" w:rsidRPr="00FC48A7" w:rsidRDefault="00077BF7" w:rsidP="000600F8">
            <w:pPr>
              <w:keepNext w:val="0"/>
              <w:spacing w:after="60"/>
              <w:ind w:left="0"/>
              <w:jc w:val="both"/>
            </w:pPr>
            <w:r w:rsidRPr="00C2284C">
              <w:rPr>
                <w:i/>
              </w:rPr>
              <w:t>Descriptive Title of Applicant’s Project</w:t>
            </w:r>
            <w:r w:rsidRPr="00FC48A7">
              <w:t xml:space="preserve">—For the initial application, enter "BLS Occupational Safety and Health Statistics, pursuant to Sec. 24 of the Occupational Safety and Health Act of 1970, and equivalent State laws.”  </w:t>
            </w:r>
          </w:p>
        </w:tc>
      </w:tr>
      <w:tr w:rsidR="004E4964" w:rsidRPr="00FC48A7" w14:paraId="520E6451" w14:textId="77777777" w:rsidTr="00616D97">
        <w:trPr>
          <w:trHeight w:val="1080"/>
        </w:trPr>
        <w:tc>
          <w:tcPr>
            <w:tcW w:w="833" w:type="dxa"/>
          </w:tcPr>
          <w:p w14:paraId="11D08030" w14:textId="77777777" w:rsidR="00391F8D" w:rsidRPr="00FC48A7" w:rsidRDefault="00077BF7" w:rsidP="000600F8">
            <w:pPr>
              <w:keepNext w:val="0"/>
              <w:spacing w:after="60"/>
              <w:ind w:left="0"/>
              <w:jc w:val="both"/>
            </w:pPr>
            <w:r w:rsidRPr="00FC48A7">
              <w:t>16.</w:t>
            </w:r>
          </w:p>
        </w:tc>
        <w:tc>
          <w:tcPr>
            <w:tcW w:w="7128" w:type="dxa"/>
          </w:tcPr>
          <w:p w14:paraId="06D26F8F" w14:textId="77777777" w:rsidR="00391F8D" w:rsidRPr="00FC48A7" w:rsidRDefault="00077BF7" w:rsidP="000600F8">
            <w:pPr>
              <w:keepNext w:val="0"/>
              <w:spacing w:after="60"/>
              <w:ind w:left="0"/>
              <w:jc w:val="both"/>
            </w:pPr>
            <w:r w:rsidRPr="00C2284C">
              <w:rPr>
                <w:i/>
              </w:rPr>
              <w:t>Congressional Districts of</w:t>
            </w:r>
            <w:r w:rsidRPr="00FC48A7">
              <w:t xml:space="preserve"> —(a)</w:t>
            </w:r>
            <w:r w:rsidRPr="009238B5">
              <w:t xml:space="preserve"> </w:t>
            </w:r>
            <w:r w:rsidRPr="00FC48A7">
              <w:t xml:space="preserve">Enter the applicant’s three digit congressional district and (b) Enter “all” to signify that the scope for the OSHS program is statewide. Maps depicting congressional districts of the 112th Congress can be found online at </w:t>
            </w:r>
            <w:hyperlink r:id="rId35" w:history="1">
              <w:r w:rsidRPr="009238B5">
                <w:t>http://nationalatlas.gov/printable/congress.html</w:t>
              </w:r>
            </w:hyperlink>
            <w:r w:rsidRPr="00FC48A7">
              <w:t>.</w:t>
            </w:r>
          </w:p>
        </w:tc>
      </w:tr>
      <w:tr w:rsidR="004E4964" w:rsidRPr="00FC48A7" w14:paraId="082A4E23" w14:textId="77777777" w:rsidTr="00616D97">
        <w:trPr>
          <w:trHeight w:val="1071"/>
        </w:trPr>
        <w:tc>
          <w:tcPr>
            <w:tcW w:w="833" w:type="dxa"/>
          </w:tcPr>
          <w:p w14:paraId="0D2B4714" w14:textId="77777777" w:rsidR="00391F8D" w:rsidRPr="00FC48A7" w:rsidRDefault="00077BF7" w:rsidP="000600F8">
            <w:pPr>
              <w:keepNext w:val="0"/>
              <w:spacing w:after="60"/>
              <w:ind w:left="0"/>
              <w:jc w:val="both"/>
            </w:pPr>
            <w:r w:rsidRPr="00FC48A7">
              <w:t>17.</w:t>
            </w:r>
          </w:p>
        </w:tc>
        <w:tc>
          <w:tcPr>
            <w:tcW w:w="7128" w:type="dxa"/>
          </w:tcPr>
          <w:p w14:paraId="505280F6" w14:textId="77777777" w:rsidR="00391F8D" w:rsidRPr="00FC48A7" w:rsidRDefault="00077BF7" w:rsidP="00424BC1">
            <w:pPr>
              <w:keepNext w:val="0"/>
              <w:spacing w:after="60"/>
              <w:ind w:left="0"/>
              <w:jc w:val="both"/>
            </w:pPr>
            <w:r w:rsidRPr="0073452B">
              <w:rPr>
                <w:i/>
              </w:rPr>
              <w:t>Proposed Project Start and End Dates</w:t>
            </w:r>
            <w:r w:rsidRPr="00FC48A7">
              <w:t>—Enter “10/01/XX” and “09/30/XX” where XX is the year in which the Federal fiscal year begins followed by the next calendar year when the Federal fiscal year ends.  For example, 10/01/1</w:t>
            </w:r>
            <w:r w:rsidR="00424BC1">
              <w:t>4</w:t>
            </w:r>
            <w:r w:rsidRPr="00FC48A7">
              <w:t xml:space="preserve"> and 09/30/1</w:t>
            </w:r>
            <w:r w:rsidR="00424BC1">
              <w:t>5</w:t>
            </w:r>
            <w:r w:rsidRPr="00FC48A7">
              <w:t xml:space="preserve"> for Federal fiscal year 201</w:t>
            </w:r>
            <w:r w:rsidR="00424BC1">
              <w:t>5</w:t>
            </w:r>
            <w:r w:rsidRPr="00FC48A7">
              <w:t xml:space="preserve">.  </w:t>
            </w:r>
          </w:p>
        </w:tc>
      </w:tr>
      <w:tr w:rsidR="004E4964" w:rsidRPr="00FC48A7" w14:paraId="680895AE" w14:textId="77777777" w:rsidTr="00616D97">
        <w:trPr>
          <w:trHeight w:val="1341"/>
        </w:trPr>
        <w:tc>
          <w:tcPr>
            <w:tcW w:w="833" w:type="dxa"/>
          </w:tcPr>
          <w:p w14:paraId="5A04565A" w14:textId="77777777" w:rsidR="00391F8D" w:rsidRPr="00FC48A7" w:rsidRDefault="00077BF7" w:rsidP="000600F8">
            <w:pPr>
              <w:keepNext w:val="0"/>
              <w:spacing w:after="60"/>
              <w:ind w:left="0"/>
              <w:jc w:val="both"/>
            </w:pPr>
            <w:r w:rsidRPr="00FC48A7">
              <w:t>18.</w:t>
            </w:r>
          </w:p>
        </w:tc>
        <w:tc>
          <w:tcPr>
            <w:tcW w:w="7128" w:type="dxa"/>
          </w:tcPr>
          <w:p w14:paraId="73719907" w14:textId="77777777" w:rsidR="00391F8D" w:rsidRPr="00FC48A7" w:rsidRDefault="00077BF7" w:rsidP="000600F8">
            <w:pPr>
              <w:keepNext w:val="0"/>
              <w:spacing w:after="60"/>
              <w:ind w:left="0"/>
              <w:jc w:val="both"/>
            </w:pPr>
            <w:r w:rsidRPr="0073452B">
              <w:rPr>
                <w:i/>
              </w:rPr>
              <w:t>Estimated Funding</w:t>
            </w:r>
            <w:r w:rsidRPr="00FC48A7">
              <w:t xml:space="preserve">—Enter the amount of Federal assistance requested.  If the purpose of this application is to change an existing award (2), enter only the amount of increase or decrease.  For decreases, enclose the amount in parentheses.  If the amount is the net result of several increases and/or decreases, attach a separate page to break out the amount by Fund Ledger Code.  </w:t>
            </w:r>
          </w:p>
        </w:tc>
      </w:tr>
      <w:tr w:rsidR="004E4964" w:rsidRPr="00FC48A7" w14:paraId="2AB0FF78" w14:textId="77777777" w:rsidTr="00616D97">
        <w:trPr>
          <w:trHeight w:val="144"/>
        </w:trPr>
        <w:tc>
          <w:tcPr>
            <w:tcW w:w="833" w:type="dxa"/>
          </w:tcPr>
          <w:p w14:paraId="2C632308" w14:textId="77777777" w:rsidR="00391F8D" w:rsidRPr="00FC48A7" w:rsidRDefault="00077BF7" w:rsidP="000600F8">
            <w:pPr>
              <w:keepNext w:val="0"/>
              <w:spacing w:after="60"/>
              <w:ind w:left="0"/>
              <w:jc w:val="both"/>
            </w:pPr>
            <w:r w:rsidRPr="00FC48A7">
              <w:t>18 a.</w:t>
            </w:r>
          </w:p>
        </w:tc>
        <w:tc>
          <w:tcPr>
            <w:tcW w:w="7128" w:type="dxa"/>
          </w:tcPr>
          <w:p w14:paraId="7243B62E" w14:textId="77777777" w:rsidR="00391F8D" w:rsidRPr="00FC48A7" w:rsidRDefault="00077BF7" w:rsidP="000600F8">
            <w:pPr>
              <w:keepNext w:val="0"/>
              <w:spacing w:after="60"/>
              <w:ind w:left="0"/>
              <w:jc w:val="both"/>
            </w:pPr>
            <w:r w:rsidRPr="0073452B">
              <w:rPr>
                <w:i/>
              </w:rPr>
              <w:t>Federal</w:t>
            </w:r>
            <w:r w:rsidRPr="00FC48A7">
              <w:t>—Enter the amount of Federal assistance requested.</w:t>
            </w:r>
          </w:p>
        </w:tc>
      </w:tr>
      <w:tr w:rsidR="004E4964" w:rsidRPr="00FC48A7" w14:paraId="2B571ABC" w14:textId="77777777" w:rsidTr="00616D97">
        <w:trPr>
          <w:trHeight w:val="144"/>
        </w:trPr>
        <w:tc>
          <w:tcPr>
            <w:tcW w:w="833" w:type="dxa"/>
          </w:tcPr>
          <w:p w14:paraId="634562B4" w14:textId="77777777" w:rsidR="00391F8D" w:rsidRPr="00FC48A7" w:rsidRDefault="00077BF7" w:rsidP="000600F8">
            <w:pPr>
              <w:keepNext w:val="0"/>
              <w:spacing w:after="60"/>
              <w:ind w:left="0"/>
              <w:jc w:val="both"/>
            </w:pPr>
            <w:r w:rsidRPr="00FC48A7">
              <w:t>18 b.</w:t>
            </w:r>
          </w:p>
        </w:tc>
        <w:tc>
          <w:tcPr>
            <w:tcW w:w="7128" w:type="dxa"/>
          </w:tcPr>
          <w:p w14:paraId="77E8717F" w14:textId="77777777" w:rsidR="00391F8D" w:rsidRPr="00FC48A7" w:rsidRDefault="00077BF7" w:rsidP="000600F8">
            <w:pPr>
              <w:keepNext w:val="0"/>
              <w:spacing w:after="60"/>
              <w:ind w:left="0"/>
              <w:jc w:val="both"/>
            </w:pPr>
            <w:r w:rsidRPr="0073452B">
              <w:rPr>
                <w:i/>
              </w:rPr>
              <w:t>Applicant</w:t>
            </w:r>
            <w:r w:rsidRPr="00FC48A7">
              <w:t>—Enter the amount of funds provided by the SGA.</w:t>
            </w:r>
          </w:p>
        </w:tc>
      </w:tr>
      <w:tr w:rsidR="004E4964" w:rsidRPr="00FC48A7" w14:paraId="3DFE96CA" w14:textId="77777777" w:rsidTr="00616D97">
        <w:trPr>
          <w:trHeight w:val="144"/>
        </w:trPr>
        <w:tc>
          <w:tcPr>
            <w:tcW w:w="833" w:type="dxa"/>
          </w:tcPr>
          <w:p w14:paraId="47A9730A" w14:textId="77777777" w:rsidR="00391F8D" w:rsidRPr="00FC48A7" w:rsidRDefault="00077BF7" w:rsidP="000600F8">
            <w:pPr>
              <w:keepNext w:val="0"/>
              <w:spacing w:after="60"/>
              <w:ind w:left="0"/>
              <w:jc w:val="both"/>
            </w:pPr>
            <w:r w:rsidRPr="00FC48A7">
              <w:t>18 c.</w:t>
            </w:r>
          </w:p>
        </w:tc>
        <w:tc>
          <w:tcPr>
            <w:tcW w:w="7128" w:type="dxa"/>
          </w:tcPr>
          <w:p w14:paraId="4AAF312E" w14:textId="77777777" w:rsidR="00391F8D" w:rsidRPr="00FC48A7" w:rsidRDefault="00077BF7" w:rsidP="000600F8">
            <w:pPr>
              <w:keepNext w:val="0"/>
              <w:spacing w:after="60"/>
              <w:ind w:left="0"/>
              <w:jc w:val="both"/>
            </w:pPr>
            <w:r w:rsidRPr="0073452B">
              <w:rPr>
                <w:i/>
              </w:rPr>
              <w:t>State</w:t>
            </w:r>
            <w:r w:rsidRPr="00FC48A7">
              <w:t>—Leave blank.</w:t>
            </w:r>
          </w:p>
        </w:tc>
      </w:tr>
      <w:tr w:rsidR="004E4964" w:rsidRPr="00FC48A7" w14:paraId="791A1BD7" w14:textId="77777777" w:rsidTr="00616D97">
        <w:trPr>
          <w:trHeight w:val="144"/>
        </w:trPr>
        <w:tc>
          <w:tcPr>
            <w:tcW w:w="833" w:type="dxa"/>
          </w:tcPr>
          <w:p w14:paraId="6AEB9E7E" w14:textId="77777777" w:rsidR="00391F8D" w:rsidRPr="00FC48A7" w:rsidRDefault="00077BF7" w:rsidP="000600F8">
            <w:pPr>
              <w:keepNext w:val="0"/>
              <w:spacing w:after="60"/>
              <w:ind w:left="0"/>
              <w:jc w:val="both"/>
            </w:pPr>
            <w:r w:rsidRPr="00FC48A7">
              <w:t>18 d.</w:t>
            </w:r>
          </w:p>
        </w:tc>
        <w:tc>
          <w:tcPr>
            <w:tcW w:w="7128" w:type="dxa"/>
          </w:tcPr>
          <w:p w14:paraId="6C2C432E" w14:textId="77777777" w:rsidR="00391F8D" w:rsidRPr="00FC48A7" w:rsidRDefault="00077BF7" w:rsidP="000600F8">
            <w:pPr>
              <w:keepNext w:val="0"/>
              <w:spacing w:after="60"/>
              <w:ind w:left="0"/>
              <w:jc w:val="both"/>
            </w:pPr>
            <w:r w:rsidRPr="0073452B">
              <w:rPr>
                <w:i/>
              </w:rPr>
              <w:t>Local</w:t>
            </w:r>
            <w:r w:rsidRPr="00FC48A7">
              <w:t>—Leave blank.</w:t>
            </w:r>
          </w:p>
        </w:tc>
      </w:tr>
      <w:tr w:rsidR="004E4964" w:rsidRPr="00FC48A7" w14:paraId="77106A38" w14:textId="77777777" w:rsidTr="00616D97">
        <w:trPr>
          <w:trHeight w:val="144"/>
        </w:trPr>
        <w:tc>
          <w:tcPr>
            <w:tcW w:w="833" w:type="dxa"/>
          </w:tcPr>
          <w:p w14:paraId="79AB091A" w14:textId="77777777" w:rsidR="00391F8D" w:rsidRPr="00FC48A7" w:rsidRDefault="00077BF7" w:rsidP="000600F8">
            <w:pPr>
              <w:keepNext w:val="0"/>
              <w:spacing w:after="60"/>
              <w:ind w:left="0"/>
              <w:jc w:val="both"/>
            </w:pPr>
            <w:r w:rsidRPr="00FC48A7">
              <w:t>18 e.</w:t>
            </w:r>
          </w:p>
        </w:tc>
        <w:tc>
          <w:tcPr>
            <w:tcW w:w="7128" w:type="dxa"/>
          </w:tcPr>
          <w:p w14:paraId="31893058" w14:textId="77777777" w:rsidR="00391F8D" w:rsidRPr="00FC48A7" w:rsidRDefault="00077BF7" w:rsidP="000600F8">
            <w:pPr>
              <w:keepNext w:val="0"/>
              <w:spacing w:after="60"/>
              <w:ind w:left="0"/>
              <w:jc w:val="both"/>
            </w:pPr>
            <w:r w:rsidRPr="0073452B">
              <w:rPr>
                <w:i/>
              </w:rPr>
              <w:t>Other</w:t>
            </w:r>
            <w:r w:rsidRPr="00FC48A7">
              <w:t>—Leave blank.</w:t>
            </w:r>
          </w:p>
        </w:tc>
      </w:tr>
      <w:tr w:rsidR="004E4964" w:rsidRPr="00FC48A7" w14:paraId="744AEA35" w14:textId="77777777" w:rsidTr="00616D97">
        <w:trPr>
          <w:trHeight w:val="144"/>
        </w:trPr>
        <w:tc>
          <w:tcPr>
            <w:tcW w:w="833" w:type="dxa"/>
          </w:tcPr>
          <w:p w14:paraId="4BC7E6C5" w14:textId="77777777" w:rsidR="00391F8D" w:rsidRPr="00FC48A7" w:rsidRDefault="00077BF7" w:rsidP="000600F8">
            <w:pPr>
              <w:keepNext w:val="0"/>
              <w:spacing w:after="60"/>
              <w:ind w:left="0"/>
              <w:jc w:val="both"/>
            </w:pPr>
            <w:r w:rsidRPr="00FC48A7">
              <w:t>18 f.</w:t>
            </w:r>
          </w:p>
        </w:tc>
        <w:tc>
          <w:tcPr>
            <w:tcW w:w="7128" w:type="dxa"/>
          </w:tcPr>
          <w:p w14:paraId="4EECFA4B" w14:textId="77777777" w:rsidR="00391F8D" w:rsidRPr="00FC48A7" w:rsidRDefault="00077BF7" w:rsidP="000600F8">
            <w:pPr>
              <w:keepNext w:val="0"/>
              <w:spacing w:after="60"/>
              <w:ind w:left="0"/>
              <w:jc w:val="both"/>
            </w:pPr>
            <w:r w:rsidRPr="0073452B">
              <w:rPr>
                <w:i/>
              </w:rPr>
              <w:t>Program Income</w:t>
            </w:r>
            <w:r w:rsidRPr="00FC48A7">
              <w:t>—Leave blank.</w:t>
            </w:r>
          </w:p>
        </w:tc>
      </w:tr>
      <w:tr w:rsidR="004E4964" w:rsidRPr="00FC48A7" w14:paraId="785A8C04" w14:textId="77777777" w:rsidTr="00616D97">
        <w:trPr>
          <w:trHeight w:val="144"/>
        </w:trPr>
        <w:tc>
          <w:tcPr>
            <w:tcW w:w="833" w:type="dxa"/>
          </w:tcPr>
          <w:p w14:paraId="7907E0B9" w14:textId="77777777" w:rsidR="00391F8D" w:rsidRPr="00FC48A7" w:rsidRDefault="00077BF7" w:rsidP="000600F8">
            <w:pPr>
              <w:keepNext w:val="0"/>
              <w:spacing w:after="60"/>
              <w:ind w:left="0"/>
              <w:jc w:val="both"/>
            </w:pPr>
            <w:r w:rsidRPr="00FC48A7">
              <w:t>18 g.</w:t>
            </w:r>
          </w:p>
        </w:tc>
        <w:tc>
          <w:tcPr>
            <w:tcW w:w="7128" w:type="dxa"/>
          </w:tcPr>
          <w:p w14:paraId="3E450195" w14:textId="77777777" w:rsidR="00391F8D" w:rsidRPr="00FC48A7" w:rsidRDefault="00077BF7" w:rsidP="000600F8">
            <w:pPr>
              <w:keepNext w:val="0"/>
              <w:spacing w:after="60"/>
              <w:ind w:left="0"/>
              <w:jc w:val="both"/>
            </w:pPr>
            <w:r w:rsidRPr="0073452B">
              <w:rPr>
                <w:i/>
              </w:rPr>
              <w:t>TOTAL</w:t>
            </w:r>
            <w:r w:rsidRPr="00FC48A7">
              <w:t>—Will automatically calculate based on information in 18a and 18b.</w:t>
            </w:r>
          </w:p>
        </w:tc>
      </w:tr>
      <w:tr w:rsidR="004E4964" w:rsidRPr="00FC48A7" w14:paraId="45181548" w14:textId="77777777" w:rsidTr="00616D97">
        <w:trPr>
          <w:trHeight w:val="144"/>
        </w:trPr>
        <w:tc>
          <w:tcPr>
            <w:tcW w:w="833" w:type="dxa"/>
          </w:tcPr>
          <w:p w14:paraId="44BA5BF4" w14:textId="77777777" w:rsidR="00391F8D" w:rsidRPr="00FC48A7" w:rsidRDefault="00077BF7" w:rsidP="000600F8">
            <w:pPr>
              <w:keepNext w:val="0"/>
              <w:spacing w:after="60"/>
              <w:ind w:left="0"/>
              <w:jc w:val="both"/>
            </w:pPr>
            <w:r w:rsidRPr="00FC48A7">
              <w:t>19.</w:t>
            </w:r>
          </w:p>
        </w:tc>
        <w:tc>
          <w:tcPr>
            <w:tcW w:w="7128" w:type="dxa"/>
          </w:tcPr>
          <w:p w14:paraId="3C668C10" w14:textId="77777777" w:rsidR="00391F8D" w:rsidRPr="00FC48A7" w:rsidRDefault="00077BF7" w:rsidP="000600F8">
            <w:pPr>
              <w:keepNext w:val="0"/>
              <w:spacing w:after="60"/>
              <w:ind w:left="0"/>
              <w:jc w:val="both"/>
            </w:pPr>
            <w:r w:rsidRPr="0073452B">
              <w:rPr>
                <w:i/>
              </w:rPr>
              <w:t>E.O. 12372 Review</w:t>
            </w:r>
            <w:r w:rsidRPr="00FC48A7">
              <w:t>—The OSHS program is not subject to review; box 19c is checked “Program is not covered by E.O. 12372.”</w:t>
            </w:r>
          </w:p>
        </w:tc>
      </w:tr>
      <w:tr w:rsidR="004E4964" w:rsidRPr="00FC48A7" w14:paraId="0B8E9CA1" w14:textId="77777777" w:rsidTr="00616D97">
        <w:trPr>
          <w:trHeight w:val="144"/>
        </w:trPr>
        <w:tc>
          <w:tcPr>
            <w:tcW w:w="833" w:type="dxa"/>
          </w:tcPr>
          <w:p w14:paraId="47F55255" w14:textId="77777777" w:rsidR="00391F8D" w:rsidRPr="00FC48A7" w:rsidRDefault="00077BF7" w:rsidP="000600F8">
            <w:pPr>
              <w:keepNext w:val="0"/>
              <w:spacing w:after="60"/>
              <w:ind w:left="0"/>
              <w:jc w:val="both"/>
            </w:pPr>
            <w:r w:rsidRPr="00FC48A7">
              <w:t>20.</w:t>
            </w:r>
          </w:p>
        </w:tc>
        <w:tc>
          <w:tcPr>
            <w:tcW w:w="7128" w:type="dxa"/>
          </w:tcPr>
          <w:p w14:paraId="2964654A" w14:textId="77777777" w:rsidR="00391F8D" w:rsidRPr="00FC48A7" w:rsidRDefault="00077BF7" w:rsidP="000600F8">
            <w:pPr>
              <w:keepNext w:val="0"/>
              <w:spacing w:after="60"/>
              <w:ind w:left="0"/>
              <w:jc w:val="both"/>
            </w:pPr>
            <w:r w:rsidRPr="0073452B">
              <w:rPr>
                <w:i/>
              </w:rPr>
              <w:t>Delinquent on Federal Debt</w:t>
            </w:r>
            <w:r w:rsidRPr="00FC48A7">
              <w:t>—Check Yes or No; if Yes, include an explanation on an additional page.  Categories of debt include, but are not limited to, delinquent audit disallowances, loans and taxes.  [Note:  This question applies to the State agency applying for Federal assistance, not to the authorized representative who signs the application for the State agency.]</w:t>
            </w:r>
          </w:p>
        </w:tc>
      </w:tr>
      <w:tr w:rsidR="004E4964" w:rsidRPr="00FC48A7" w14:paraId="15849E81" w14:textId="77777777" w:rsidTr="00616D97">
        <w:trPr>
          <w:trHeight w:val="1332"/>
        </w:trPr>
        <w:tc>
          <w:tcPr>
            <w:tcW w:w="833" w:type="dxa"/>
          </w:tcPr>
          <w:p w14:paraId="791B90AB" w14:textId="77777777" w:rsidR="00391F8D" w:rsidRPr="00FC48A7" w:rsidRDefault="00077BF7" w:rsidP="000600F8">
            <w:pPr>
              <w:keepNext w:val="0"/>
              <w:spacing w:after="60"/>
              <w:ind w:left="0"/>
              <w:jc w:val="both"/>
            </w:pPr>
            <w:r w:rsidRPr="00FC48A7">
              <w:t>21.</w:t>
            </w:r>
          </w:p>
        </w:tc>
        <w:tc>
          <w:tcPr>
            <w:tcW w:w="7128" w:type="dxa"/>
          </w:tcPr>
          <w:p w14:paraId="3189FB90" w14:textId="77777777" w:rsidR="00391F8D" w:rsidRPr="00FC48A7" w:rsidRDefault="00077BF7" w:rsidP="000600F8">
            <w:pPr>
              <w:keepNext w:val="0"/>
              <w:spacing w:after="60"/>
              <w:ind w:left="0"/>
              <w:jc w:val="both"/>
            </w:pPr>
            <w:r w:rsidRPr="0073452B">
              <w:rPr>
                <w:i/>
              </w:rPr>
              <w:t>Authorized Representative</w:t>
            </w:r>
            <w:r w:rsidRPr="00FC48A7">
              <w:t xml:space="preserve">—To be signed and dated by the authorized representative of the applicant organization. Enter the first and last name, prefix, middle name, suffix, title, telephone number, email, and fax number.  This authorized representative must also sign and date the application.  By signing, the signatory is making the certification set forth on the form. </w:t>
            </w:r>
          </w:p>
        </w:tc>
      </w:tr>
      <w:tr w:rsidR="004E4964" w:rsidRPr="00FC48A7" w14:paraId="730D6902" w14:textId="77777777" w:rsidTr="00616D97">
        <w:trPr>
          <w:trHeight w:val="1206"/>
        </w:trPr>
        <w:tc>
          <w:tcPr>
            <w:tcW w:w="833" w:type="dxa"/>
          </w:tcPr>
          <w:p w14:paraId="1BC17084" w14:textId="77777777" w:rsidR="00391F8D" w:rsidRPr="00FC48A7" w:rsidRDefault="00077BF7" w:rsidP="000600F8">
            <w:pPr>
              <w:keepNext w:val="0"/>
              <w:spacing w:after="60"/>
              <w:ind w:left="0"/>
              <w:jc w:val="both"/>
            </w:pPr>
            <w:r w:rsidRPr="00FC48A7">
              <w:t>22.</w:t>
            </w:r>
          </w:p>
        </w:tc>
        <w:tc>
          <w:tcPr>
            <w:tcW w:w="7128" w:type="dxa"/>
          </w:tcPr>
          <w:p w14:paraId="67062D86" w14:textId="77777777" w:rsidR="00391F8D" w:rsidRPr="00FC48A7" w:rsidRDefault="00077BF7" w:rsidP="000600F8">
            <w:pPr>
              <w:keepNext w:val="0"/>
              <w:spacing w:after="60"/>
              <w:ind w:left="0"/>
              <w:jc w:val="both"/>
            </w:pPr>
            <w:r w:rsidRPr="0073452B">
              <w:rPr>
                <w:i/>
              </w:rPr>
              <w:t>Grant Officer Signature</w:t>
            </w:r>
            <w:r w:rsidRPr="00FC48A7">
              <w:t>—Leave these boxes blank.  The BLS Grant Officer will provide his (a) name, (b) title, (c) telephone number, (d) signature, and (e) date signed.  Note that this item has been added by the BLS.  It does not appear on the electronic version of this form available at the OMB website.</w:t>
            </w:r>
          </w:p>
        </w:tc>
      </w:tr>
    </w:tbl>
    <w:p w14:paraId="6482712D" w14:textId="77777777" w:rsidR="00391F8D" w:rsidRPr="00FC48A7" w:rsidRDefault="00077BF7" w:rsidP="000600F8">
      <w:pPr>
        <w:pStyle w:val="ListParagraph"/>
        <w:numPr>
          <w:ilvl w:val="1"/>
          <w:numId w:val="19"/>
        </w:numPr>
        <w:ind w:left="1080" w:hanging="540"/>
        <w:jc w:val="both"/>
      </w:pPr>
      <w:bookmarkStart w:id="111" w:name="_Toc356978079"/>
      <w:r w:rsidRPr="00FC48A7">
        <w:t>Certification Regarding Debarment, Suspension, and Other Responsibility Matters</w:t>
      </w:r>
      <w:bookmarkEnd w:id="111"/>
    </w:p>
    <w:p w14:paraId="7B3CCA7F" w14:textId="77777777" w:rsidR="00D71C01" w:rsidRDefault="00077BF7" w:rsidP="000600F8">
      <w:pPr>
        <w:pStyle w:val="HEADINGLEVEL4"/>
        <w:jc w:val="both"/>
        <w:rPr>
          <w:rFonts w:asciiTheme="minorHAnsi" w:hAnsiTheme="minorHAnsi" w:cstheme="minorHAnsi"/>
        </w:rPr>
      </w:pPr>
      <w:r w:rsidRPr="00D71C01">
        <w:rPr>
          <w:rFonts w:asciiTheme="minorHAnsi" w:hAnsiTheme="minorHAnsi" w:cstheme="minorHAnsi"/>
        </w:rPr>
        <w:t>a.</w:t>
      </w:r>
      <w:r w:rsidRPr="00D71C01">
        <w:rPr>
          <w:rFonts w:asciiTheme="minorHAnsi" w:hAnsiTheme="minorHAnsi" w:cstheme="minorHAnsi"/>
        </w:rPr>
        <w:tab/>
        <w:t>Instructions--Primary Covered Transactions</w:t>
      </w:r>
    </w:p>
    <w:p w14:paraId="663173B4" w14:textId="77777777" w:rsidR="00D71C01" w:rsidRPr="00D40B52" w:rsidRDefault="00077BF7" w:rsidP="000600F8">
      <w:pPr>
        <w:pStyle w:val="HEADINGLEVEL4"/>
        <w:tabs>
          <w:tab w:val="clear" w:pos="1620"/>
        </w:tabs>
        <w:ind w:left="2160"/>
        <w:jc w:val="both"/>
        <w:rPr>
          <w:rFonts w:asciiTheme="minorHAnsi" w:hAnsiTheme="minorHAnsi" w:cstheme="minorHAnsi"/>
          <w:i w:val="0"/>
        </w:rPr>
      </w:pPr>
      <w:r w:rsidRPr="00D40B52">
        <w:rPr>
          <w:rFonts w:asciiTheme="minorHAnsi" w:hAnsiTheme="minorHAnsi" w:cstheme="minorHAnsi"/>
          <w:i w:val="0"/>
        </w:rPr>
        <w:t>1</w:t>
      </w:r>
      <w:r w:rsidR="007E6A68">
        <w:rPr>
          <w:rFonts w:asciiTheme="minorHAnsi" w:hAnsiTheme="minorHAnsi" w:cstheme="minorHAnsi"/>
          <w:i w:val="0"/>
        </w:rPr>
        <w:t>.</w:t>
      </w:r>
      <w:r w:rsidRPr="00D40B52">
        <w:rPr>
          <w:rFonts w:asciiTheme="minorHAnsi" w:hAnsiTheme="minorHAnsi" w:cstheme="minorHAnsi"/>
          <w:i w:val="0"/>
        </w:rPr>
        <w:tab/>
      </w:r>
      <w:r w:rsidRPr="00D40B52">
        <w:rPr>
          <w:rFonts w:asciiTheme="minorHAnsi" w:hAnsiTheme="minorHAnsi" w:cstheme="minorHAnsi"/>
          <w:b/>
          <w:i w:val="0"/>
        </w:rPr>
        <w:t xml:space="preserve">By signing and submitting this application or grant agreement, the prospective primary participant is providing the certification set out below </w:t>
      </w:r>
      <w:r w:rsidRPr="00D40B52">
        <w:rPr>
          <w:rFonts w:asciiTheme="minorHAnsi" w:hAnsiTheme="minorHAnsi" w:cstheme="minorHAnsi"/>
          <w:i w:val="0"/>
        </w:rPr>
        <w:t>(see paragraph b.).</w:t>
      </w:r>
    </w:p>
    <w:p w14:paraId="1230AD1D" w14:textId="77777777" w:rsidR="00391F8D" w:rsidRPr="00D40B52" w:rsidRDefault="00077BF7" w:rsidP="000600F8">
      <w:pPr>
        <w:pStyle w:val="HEADINGLEVEL4"/>
        <w:tabs>
          <w:tab w:val="clear" w:pos="1620"/>
        </w:tabs>
        <w:ind w:left="2160"/>
        <w:jc w:val="both"/>
        <w:rPr>
          <w:rFonts w:asciiTheme="minorHAnsi" w:hAnsiTheme="minorHAnsi" w:cstheme="minorHAnsi"/>
          <w:b/>
          <w:i w:val="0"/>
        </w:rPr>
      </w:pPr>
      <w:r w:rsidRPr="00D40B52">
        <w:rPr>
          <w:rFonts w:asciiTheme="minorHAnsi" w:hAnsiTheme="minorHAnsi" w:cstheme="minorHAnsi"/>
          <w:i w:val="0"/>
        </w:rPr>
        <w:t>2</w:t>
      </w:r>
      <w:r w:rsidR="007E6A68">
        <w:rPr>
          <w:rFonts w:asciiTheme="minorHAnsi" w:hAnsiTheme="minorHAnsi" w:cstheme="minorHAnsi"/>
          <w:i w:val="0"/>
        </w:rPr>
        <w:t>.</w:t>
      </w:r>
      <w:r w:rsidRPr="00D40B52">
        <w:rPr>
          <w:rFonts w:asciiTheme="minorHAnsi" w:hAnsiTheme="minorHAnsi" w:cstheme="minorHAnsi"/>
          <w:i w:val="0"/>
        </w:rPr>
        <w:tab/>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department’s or agency's determination whether to enter into this transaction.  However, failure of the prospective participant to furnish a certification or explanation shall disqualify such person from participation in this transaction.</w:t>
      </w:r>
    </w:p>
    <w:p w14:paraId="706DFA83" w14:textId="77777777" w:rsidR="00391F8D" w:rsidRPr="00FC48A7" w:rsidRDefault="00077BF7" w:rsidP="00280D3A">
      <w:pPr>
        <w:keepNext w:val="0"/>
        <w:ind w:left="2174" w:hanging="547"/>
        <w:jc w:val="both"/>
      </w:pPr>
      <w:r w:rsidRPr="00FC48A7">
        <w:t>3</w:t>
      </w:r>
      <w:r w:rsidR="007E6A68">
        <w:t>.</w:t>
      </w:r>
      <w:r w:rsidRPr="00FC48A7">
        <w:tab/>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463070A5" w14:textId="77777777" w:rsidR="00391F8D" w:rsidRPr="00FC48A7" w:rsidRDefault="00077BF7" w:rsidP="00280D3A">
      <w:pPr>
        <w:keepNext w:val="0"/>
        <w:ind w:left="2160" w:hanging="540"/>
        <w:jc w:val="both"/>
      </w:pPr>
      <w:r w:rsidRPr="00FC48A7">
        <w:t>4</w:t>
      </w:r>
      <w:r w:rsidR="007E6A68">
        <w:t>.</w:t>
      </w:r>
      <w:r w:rsidRPr="00FC48A7">
        <w:tab/>
        <w:t>The prospective primary participant shall provide immediate written notice to the department or agency to which this proposal is submitted if at any time the prospective primary participant learns its certification was erroneous when submitted or has become erroneous by reason of changed circumstances.</w:t>
      </w:r>
    </w:p>
    <w:p w14:paraId="4B5E49ED" w14:textId="77777777" w:rsidR="00391F8D" w:rsidRPr="00FC48A7" w:rsidRDefault="00077BF7" w:rsidP="00280D3A">
      <w:pPr>
        <w:keepNext w:val="0"/>
        <w:ind w:left="2160" w:hanging="540"/>
        <w:jc w:val="both"/>
      </w:pPr>
      <w:r w:rsidRPr="00FC48A7">
        <w:t>5</w:t>
      </w:r>
      <w:r w:rsidR="007E6A68">
        <w:t>.</w:t>
      </w:r>
      <w:r w:rsidRPr="00FC48A7">
        <w:tab/>
        <w:t>The terms "covered transaction," "debarred," "suspended," "ineligible," "lower-tier covered transaction," "participant," "person," "primary covered transaction," "principal," "proposal," and "voluntarily excluded," as used in this clause, have the meanings set out in the Definitions and Coverage sections of the rules implementing Executive Order 12549 [29 CFR 98.105 and 29 CFR 98.110].  You may contact the department or agency to which this proposal is being submitted for assistance in obtaining a copy of those regulations.</w:t>
      </w:r>
    </w:p>
    <w:p w14:paraId="7B46D6B8" w14:textId="77777777" w:rsidR="00391F8D" w:rsidRPr="00FC48A7" w:rsidRDefault="00077BF7" w:rsidP="00280D3A">
      <w:pPr>
        <w:keepNext w:val="0"/>
        <w:ind w:left="2160" w:hanging="540"/>
        <w:jc w:val="both"/>
      </w:pPr>
      <w:r w:rsidRPr="00FC48A7">
        <w:t>6</w:t>
      </w:r>
      <w:r w:rsidR="007E6A68">
        <w:t>.</w:t>
      </w:r>
      <w:r w:rsidRPr="00FC48A7">
        <w:tab/>
        <w:t>The prospective primary participant agrees by submitting this proposal that, should the proposed covered transaction be entered into, it shall not knowingly enter into any lower-tier covered transaction with a person who proposed for debarment under 48 CFR Part 9, Subpart 9.4, debarred, suspended, declared ineligible, or voluntarily excluded from participation in this covered transaction, unless authorized by the department or agency entering into this transaction.</w:t>
      </w:r>
    </w:p>
    <w:p w14:paraId="67A857F0" w14:textId="77777777" w:rsidR="00391F8D" w:rsidRPr="00FC48A7" w:rsidRDefault="00077BF7" w:rsidP="00280D3A">
      <w:pPr>
        <w:keepNext w:val="0"/>
        <w:ind w:left="2160" w:hanging="540"/>
        <w:jc w:val="both"/>
      </w:pPr>
      <w:r w:rsidRPr="00FC48A7">
        <w:t>7</w:t>
      </w:r>
      <w:r w:rsidR="007E6A68">
        <w:t>.</w:t>
      </w:r>
      <w:r w:rsidRPr="00FC48A7">
        <w:tab/>
        <w:t>The prospective primary participant further agrees by submitting this proposal that it will include the clause titled "Certification Regarding Debarment, Suspension, Ineligibility and Voluntary Exclusion--Lower-Tier Covered Transactions," provided by the department or agency entering into this covered transaction, without modification, in all lower-tier covered transactions and in all solicitations for lower-tier covered transactions.</w:t>
      </w:r>
    </w:p>
    <w:p w14:paraId="40427F35" w14:textId="77777777" w:rsidR="00391F8D" w:rsidRPr="00FC48A7" w:rsidRDefault="00077BF7" w:rsidP="00280D3A">
      <w:pPr>
        <w:keepNext w:val="0"/>
        <w:ind w:left="2160" w:hanging="540"/>
        <w:jc w:val="both"/>
      </w:pPr>
      <w:r w:rsidRPr="00FC48A7">
        <w:t>8</w:t>
      </w:r>
      <w:r w:rsidR="007E6A68">
        <w:t>.</w:t>
      </w:r>
      <w:r w:rsidRPr="00FC48A7">
        <w:tab/>
        <w:t>A participant in a covered transaction may rely upon a certification of a prospective participant in a lower-tier covered transaction that is not proposed for debarment under 48 CFR Part 9, Subpart 9.4, debarred, suspended, declared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5216F91B" w14:textId="77777777" w:rsidR="00391F8D" w:rsidRPr="00FC48A7" w:rsidRDefault="00077BF7" w:rsidP="00280D3A">
      <w:pPr>
        <w:keepNext w:val="0"/>
        <w:ind w:left="2160" w:hanging="540"/>
        <w:jc w:val="both"/>
      </w:pPr>
      <w:r w:rsidRPr="00FC48A7">
        <w:t>9</w:t>
      </w:r>
      <w:r w:rsidR="007E6A68">
        <w:t>.</w:t>
      </w:r>
      <w:r w:rsidRPr="00FC48A7">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565F6D61" w14:textId="77777777" w:rsidR="00391F8D" w:rsidRPr="00FC48A7" w:rsidRDefault="00077BF7" w:rsidP="00280D3A">
      <w:pPr>
        <w:keepNext w:val="0"/>
        <w:ind w:left="2160" w:hanging="540"/>
        <w:jc w:val="both"/>
      </w:pPr>
      <w:r w:rsidRPr="00FC48A7">
        <w:t>10</w:t>
      </w:r>
      <w:r w:rsidR="007E6A68">
        <w:t>.</w:t>
      </w:r>
      <w:r w:rsidRPr="00FC48A7">
        <w:tab/>
        <w:t>Except for transactions authorized under paragraph 6 of these instructions, if a participant in a covered transaction knowingly enters into a lower-tier covered transactions with a person who is proposed for debarment under 48 CFR Part 9, Subpart 9.4, debarred, suspended, declared ineligible, or voluntarily excluded from participation in this transaction, in addition to other remedies available to the Federal Government, the department or agency may terminate this transaction for cause or default.</w:t>
      </w:r>
    </w:p>
    <w:p w14:paraId="25F403A6" w14:textId="77777777" w:rsidR="00391F8D" w:rsidRPr="00EC5C55" w:rsidRDefault="00077BF7" w:rsidP="00280D3A">
      <w:pPr>
        <w:keepNext w:val="0"/>
        <w:ind w:left="1620" w:hanging="540"/>
        <w:jc w:val="both"/>
        <w:rPr>
          <w:i/>
        </w:rPr>
      </w:pPr>
      <w:r w:rsidRPr="00EC5C55">
        <w:rPr>
          <w:i/>
        </w:rPr>
        <w:t>b.</w:t>
      </w:r>
      <w:r w:rsidRPr="00EC5C55">
        <w:rPr>
          <w:i/>
        </w:rPr>
        <w:tab/>
        <w:t>Certification--Primary Covered Transactions</w:t>
      </w:r>
    </w:p>
    <w:p w14:paraId="1D3CAFE1" w14:textId="77777777" w:rsidR="00391F8D" w:rsidRPr="00FC48A7" w:rsidRDefault="00077BF7" w:rsidP="00280D3A">
      <w:pPr>
        <w:keepNext w:val="0"/>
        <w:ind w:left="1620"/>
        <w:jc w:val="both"/>
      </w:pPr>
      <w:r w:rsidRPr="00FC48A7">
        <w:t xml:space="preserve">This certification is required by the regulations implementing Executive Order 12549, Debarment and Suspension, 29 CFR 98.510, Participants' responsibilities.  </w:t>
      </w:r>
    </w:p>
    <w:p w14:paraId="3C340389" w14:textId="77777777" w:rsidR="00391F8D" w:rsidRPr="00FC48A7" w:rsidRDefault="00077BF7" w:rsidP="00280D3A">
      <w:pPr>
        <w:keepNext w:val="0"/>
        <w:ind w:left="2160" w:hanging="533"/>
        <w:jc w:val="both"/>
      </w:pPr>
      <w:r w:rsidRPr="00FC48A7">
        <w:t>1</w:t>
      </w:r>
      <w:r w:rsidR="007E6A68">
        <w:t>.</w:t>
      </w:r>
      <w:r w:rsidRPr="00FC48A7">
        <w:tab/>
        <w:t>The prospective primary participant certifies to the best of its knowledge and belief, that it and its principals:</w:t>
      </w:r>
    </w:p>
    <w:p w14:paraId="32786C79" w14:textId="77777777" w:rsidR="00391F8D" w:rsidRPr="00FC48A7" w:rsidRDefault="00077BF7" w:rsidP="00280D3A">
      <w:pPr>
        <w:keepNext w:val="0"/>
        <w:ind w:left="2700" w:hanging="540"/>
        <w:jc w:val="both"/>
      </w:pPr>
      <w:r w:rsidRPr="00FC48A7">
        <w:t>a</w:t>
      </w:r>
      <w:r w:rsidR="00837E5D">
        <w:t>.</w:t>
      </w:r>
      <w:r w:rsidRPr="00FC48A7">
        <w:tab/>
        <w:t>Are not presently debarred, suspended, proposed for debarment, declared ineligible, or voluntarily excluded from covered transactions by any Federal department or agency;</w:t>
      </w:r>
    </w:p>
    <w:p w14:paraId="50E61F4B" w14:textId="77777777" w:rsidR="00391F8D" w:rsidRPr="00FC48A7" w:rsidRDefault="00077BF7" w:rsidP="00280D3A">
      <w:pPr>
        <w:keepNext w:val="0"/>
        <w:ind w:left="2700" w:hanging="540"/>
        <w:jc w:val="both"/>
      </w:pPr>
      <w:r w:rsidRPr="00FC48A7">
        <w:t>b</w:t>
      </w:r>
      <w:r w:rsidR="00837E5D">
        <w:t>.</w:t>
      </w:r>
      <w:r w:rsidRPr="00FC48A7">
        <w:tab/>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74B6913" w14:textId="77777777" w:rsidR="00391F8D" w:rsidRPr="00FC48A7" w:rsidRDefault="00077BF7" w:rsidP="00280D3A">
      <w:pPr>
        <w:keepNext w:val="0"/>
        <w:ind w:left="2700" w:hanging="540"/>
        <w:jc w:val="both"/>
      </w:pPr>
      <w:r w:rsidRPr="00FC48A7">
        <w:t>c</w:t>
      </w:r>
      <w:r w:rsidR="00837E5D">
        <w:t>.</w:t>
      </w:r>
      <w:r w:rsidRPr="00FC48A7">
        <w:tab/>
        <w:t>Are not presently indicted for or otherwise criminally or civilly charged by a governmental entity (Federal, State or local) with commission of any of the offenses enumerated in paragraph 1.b. of this certification; and</w:t>
      </w:r>
    </w:p>
    <w:p w14:paraId="130AB5CD" w14:textId="77777777" w:rsidR="00391F8D" w:rsidRPr="00FC48A7" w:rsidRDefault="00077BF7" w:rsidP="00280D3A">
      <w:pPr>
        <w:keepNext w:val="0"/>
        <w:ind w:left="2700" w:hanging="540"/>
        <w:jc w:val="both"/>
      </w:pPr>
      <w:r w:rsidRPr="00FC48A7">
        <w:t>d</w:t>
      </w:r>
      <w:r w:rsidR="00837E5D">
        <w:t>.</w:t>
      </w:r>
      <w:r w:rsidRPr="00FC48A7">
        <w:tab/>
        <w:t>Have not within a three-year period preceding this proposal had one or more public transactions (Federal, State or local) terminated for cause or default.</w:t>
      </w:r>
    </w:p>
    <w:p w14:paraId="1CED4048" w14:textId="77777777" w:rsidR="00391F8D" w:rsidRPr="00FC48A7" w:rsidRDefault="00077BF7" w:rsidP="00280D3A">
      <w:pPr>
        <w:keepNext w:val="0"/>
        <w:ind w:left="2160" w:hanging="533"/>
        <w:jc w:val="both"/>
      </w:pPr>
      <w:r w:rsidRPr="00FC48A7">
        <w:t>2</w:t>
      </w:r>
      <w:r w:rsidR="007E6A68">
        <w:t>.</w:t>
      </w:r>
      <w:r w:rsidRPr="00FC48A7">
        <w:tab/>
        <w:t>Where the prospective primary participant is unable to certify to any of the statements in this certification, such prospective participant shall attach an explanation to this application/proposal.</w:t>
      </w:r>
    </w:p>
    <w:p w14:paraId="54C7D695" w14:textId="77777777" w:rsidR="00391F8D" w:rsidRPr="00885ACE" w:rsidRDefault="00077BF7" w:rsidP="00280D3A">
      <w:pPr>
        <w:keepNext w:val="0"/>
        <w:ind w:left="1620" w:hanging="540"/>
        <w:jc w:val="both"/>
        <w:rPr>
          <w:i/>
        </w:rPr>
      </w:pPr>
      <w:r w:rsidRPr="00885ACE">
        <w:rPr>
          <w:i/>
        </w:rPr>
        <w:t>c.</w:t>
      </w:r>
      <w:r w:rsidRPr="00885ACE">
        <w:rPr>
          <w:i/>
        </w:rPr>
        <w:tab/>
        <w:t>Instructions--Lower-Tier Covered Transactions</w:t>
      </w:r>
    </w:p>
    <w:p w14:paraId="117FF676" w14:textId="77777777" w:rsidR="00391F8D" w:rsidRPr="00FC48A7" w:rsidRDefault="00077BF7" w:rsidP="00280D3A">
      <w:pPr>
        <w:keepNext w:val="0"/>
        <w:ind w:left="2160" w:hanging="533"/>
        <w:jc w:val="both"/>
      </w:pPr>
      <w:r w:rsidRPr="00FC48A7">
        <w:t>1</w:t>
      </w:r>
      <w:r w:rsidR="007E6A68">
        <w:t>.</w:t>
      </w:r>
      <w:r w:rsidRPr="00FC48A7">
        <w:tab/>
        <w:t>By signing and submitting this proposal, the prospective lower-tier participant is providing the certification set out below.</w:t>
      </w:r>
    </w:p>
    <w:p w14:paraId="751EC8A8" w14:textId="77777777" w:rsidR="00391F8D" w:rsidRPr="00FC48A7" w:rsidRDefault="00077BF7" w:rsidP="00280D3A">
      <w:pPr>
        <w:keepNext w:val="0"/>
        <w:ind w:left="2160" w:hanging="533"/>
        <w:jc w:val="both"/>
      </w:pPr>
      <w:r w:rsidRPr="00FC48A7">
        <w:t>2</w:t>
      </w:r>
      <w:r w:rsidR="007E6A68">
        <w:t>.</w:t>
      </w:r>
      <w:r w:rsidRPr="00FC48A7">
        <w:tab/>
        <w:t>The certification in this clause is a material representation of fact upon which reliance was placed when this transaction was entered into.  If it is later determined that the prospective lower-tier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3904D349" w14:textId="77777777" w:rsidR="00391F8D" w:rsidRPr="00FC48A7" w:rsidRDefault="00077BF7" w:rsidP="00280D3A">
      <w:pPr>
        <w:keepNext w:val="0"/>
        <w:ind w:left="2160" w:hanging="533"/>
        <w:jc w:val="both"/>
      </w:pPr>
      <w:r w:rsidRPr="00FC48A7">
        <w:t>3</w:t>
      </w:r>
      <w:r w:rsidR="007E6A68">
        <w:t>.</w:t>
      </w:r>
      <w:r w:rsidRPr="00FC48A7">
        <w:tab/>
        <w:t>The prospective lower-tier participant shall provide immediate written notice to the person to whom this proposal is submitted if at any time the prospective lower-tier participant learns its certification was erroneous when submitted or has become erroneous by reason of changed circumstances.</w:t>
      </w:r>
    </w:p>
    <w:p w14:paraId="092A73E9" w14:textId="77777777" w:rsidR="00391F8D" w:rsidRPr="00FC48A7" w:rsidRDefault="00077BF7" w:rsidP="00280D3A">
      <w:pPr>
        <w:keepNext w:val="0"/>
        <w:ind w:left="2160" w:hanging="533"/>
        <w:jc w:val="both"/>
      </w:pPr>
      <w:r w:rsidRPr="00FC48A7">
        <w:t>4</w:t>
      </w:r>
      <w:r w:rsidR="007E6A68">
        <w:t>.</w:t>
      </w:r>
      <w:r w:rsidRPr="00FC48A7">
        <w:tab/>
        <w:t>The terms "covered transaction," "debarred," "suspended," "ineligible," "lower-tier covered transaction," "participant," "person," "primary covered transaction," "principal," "proposal," and "voluntarily excluded," as used in this clause, have the meanings set out in the Definitions and Coverage sections of the rules implementing Executive Order 12549 [29 CFR 98.105 and 29 CFR 98.110].  You may contact the person to which this proposal is submitted for assistance in obtaining a copy of those regulations.</w:t>
      </w:r>
    </w:p>
    <w:p w14:paraId="3CAD63B2" w14:textId="77777777" w:rsidR="00391F8D" w:rsidRPr="00FC48A7" w:rsidRDefault="00077BF7" w:rsidP="00280D3A">
      <w:pPr>
        <w:keepNext w:val="0"/>
        <w:ind w:left="2160" w:hanging="533"/>
        <w:jc w:val="both"/>
      </w:pPr>
      <w:r w:rsidRPr="00FC48A7">
        <w:t>5</w:t>
      </w:r>
      <w:r w:rsidR="007E6A68">
        <w:t>.</w:t>
      </w:r>
      <w:r w:rsidRPr="00FC48A7">
        <w:tab/>
        <w:t>The prospective lower-tier participant agrees by submitting this proposal that, should the proposed covered transaction be entered into, it shall not knowingly enter into any lower-tier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14:paraId="62D68A64" w14:textId="77777777" w:rsidR="00391F8D" w:rsidRPr="00FC48A7" w:rsidRDefault="00077BF7" w:rsidP="00280D3A">
      <w:pPr>
        <w:keepNext w:val="0"/>
        <w:ind w:left="2160" w:hanging="533"/>
        <w:jc w:val="both"/>
      </w:pPr>
      <w:r w:rsidRPr="00FC48A7">
        <w:t>6</w:t>
      </w:r>
      <w:r w:rsidR="007E6A68">
        <w:t>.</w:t>
      </w:r>
      <w:r w:rsidRPr="00FC48A7">
        <w:tab/>
        <w:t>The prospective lower-tier participant further agrees by submitting this proposal that it will include the clause titled "Certification Regarding Debarment, Suspension, Ineligibility and Voluntary Exclusion--Lower-Tier Covered Transactions," provided by the department or agency entering into this covered transaction, without modification, in all lower-tier covered transactions and in all solicitations for lower-tier covered transactions.</w:t>
      </w:r>
    </w:p>
    <w:p w14:paraId="5B87F94A" w14:textId="77777777" w:rsidR="00391F8D" w:rsidRPr="00FC48A7" w:rsidRDefault="00077BF7" w:rsidP="00280D3A">
      <w:pPr>
        <w:keepNext w:val="0"/>
        <w:ind w:left="2160" w:hanging="533"/>
        <w:jc w:val="both"/>
      </w:pPr>
      <w:r w:rsidRPr="00FC48A7">
        <w:t>7</w:t>
      </w:r>
      <w:r w:rsidR="007E6A68">
        <w:t>.</w:t>
      </w:r>
      <w:r w:rsidRPr="00FC48A7">
        <w:tab/>
        <w:t>A participant in a covered transaction may rely upon a certification of a prospective participant in a lower-tier covered transaction that is not proposed for debarment under 48 CFR Part 9, Subpart 9.4, debarred, suspended, declared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0A73795B" w14:textId="77777777" w:rsidR="00391F8D" w:rsidRPr="00FC48A7" w:rsidRDefault="00077BF7" w:rsidP="00280D3A">
      <w:pPr>
        <w:keepNext w:val="0"/>
        <w:ind w:left="2160" w:hanging="533"/>
        <w:jc w:val="both"/>
      </w:pPr>
      <w:r w:rsidRPr="00FC48A7">
        <w:t>8</w:t>
      </w:r>
      <w:r w:rsidR="007E6A68">
        <w:t>.</w:t>
      </w:r>
      <w:r w:rsidRPr="00FC48A7">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0B035A00" w14:textId="77777777" w:rsidR="00391F8D" w:rsidRPr="00FC48A7" w:rsidRDefault="00077BF7" w:rsidP="00280D3A">
      <w:pPr>
        <w:keepNext w:val="0"/>
        <w:ind w:left="2160" w:hanging="533"/>
        <w:jc w:val="both"/>
      </w:pPr>
      <w:r w:rsidRPr="00FC48A7">
        <w:t>9</w:t>
      </w:r>
      <w:r w:rsidR="007E6A68">
        <w:t>.</w:t>
      </w:r>
      <w:r w:rsidRPr="00FC48A7">
        <w:tab/>
        <w:t>Except for transactions authorized under paragraph 5 of these instructions, if a participant in a covered transaction knowingly enters into a lower-tier covered transactions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1AA05F7C" w14:textId="77777777" w:rsidR="00391F8D" w:rsidRPr="00656093" w:rsidRDefault="00077BF7" w:rsidP="00280D3A">
      <w:pPr>
        <w:keepNext w:val="0"/>
        <w:ind w:left="1620" w:hanging="540"/>
        <w:jc w:val="both"/>
        <w:rPr>
          <w:i/>
        </w:rPr>
      </w:pPr>
      <w:r w:rsidRPr="00656093">
        <w:rPr>
          <w:i/>
        </w:rPr>
        <w:t>d.</w:t>
      </w:r>
      <w:r w:rsidRPr="00656093">
        <w:rPr>
          <w:i/>
        </w:rPr>
        <w:tab/>
        <w:t>Certification--Lower-Tier Covered Transactions</w:t>
      </w:r>
    </w:p>
    <w:p w14:paraId="157BD557" w14:textId="77777777" w:rsidR="00391F8D" w:rsidRPr="00FC48A7" w:rsidRDefault="00077BF7" w:rsidP="00280D3A">
      <w:pPr>
        <w:keepNext w:val="0"/>
        <w:ind w:left="1620"/>
        <w:jc w:val="both"/>
      </w:pPr>
      <w:r w:rsidRPr="00FC48A7">
        <w:t xml:space="preserve">This certification is required by the regulations implementing Executive Order 12549, Debarment and Suspension, 29 CFR 98.510, Participants' responsibilities.  The regulations were published as Part VII of the </w:t>
      </w:r>
      <w:smartTag w:uri="urn:schemas-microsoft-com:office:smarttags" w:element="date">
        <w:smartTagPr>
          <w:attr w:name="Year" w:val="1988"/>
          <w:attr w:name="Day" w:val="26"/>
          <w:attr w:name="Month" w:val="5"/>
        </w:smartTagPr>
        <w:r w:rsidRPr="00FC48A7">
          <w:t>May 26, 1988</w:t>
        </w:r>
      </w:smartTag>
      <w:r w:rsidRPr="00FC48A7">
        <w:t>, Federal Register (pages 19160-19211).</w:t>
      </w:r>
    </w:p>
    <w:p w14:paraId="4AB43469" w14:textId="77777777" w:rsidR="00391F8D" w:rsidRPr="00FC48A7" w:rsidRDefault="00077BF7" w:rsidP="00280D3A">
      <w:pPr>
        <w:keepNext w:val="0"/>
        <w:ind w:left="2160" w:hanging="533"/>
        <w:jc w:val="both"/>
      </w:pPr>
      <w:r w:rsidRPr="00FC48A7">
        <w:t>1</w:t>
      </w:r>
      <w:r w:rsidR="007E6A68">
        <w:t>.</w:t>
      </w:r>
      <w:r w:rsidRPr="00FC48A7">
        <w:tab/>
        <w:t>The prospective lower-tier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14:paraId="7E4B76C2" w14:textId="77777777" w:rsidR="00391F8D" w:rsidRPr="00FC48A7" w:rsidRDefault="00077BF7" w:rsidP="00280D3A">
      <w:pPr>
        <w:keepNext w:val="0"/>
        <w:ind w:left="2160" w:hanging="533"/>
        <w:jc w:val="both"/>
      </w:pPr>
      <w:r w:rsidRPr="00FC48A7">
        <w:t>2</w:t>
      </w:r>
      <w:r w:rsidR="007E6A68">
        <w:t>.</w:t>
      </w:r>
      <w:r w:rsidRPr="00FC48A7">
        <w:tab/>
        <w:t>Where prospective lower-tier participant is unable to certify to any of the statements in this certification, such prospective participant shall attach an explanation to this proposal.</w:t>
      </w:r>
    </w:p>
    <w:p w14:paraId="3017EFC8" w14:textId="77777777" w:rsidR="00391F8D" w:rsidRPr="00FC48A7" w:rsidRDefault="00077BF7" w:rsidP="00280D3A">
      <w:pPr>
        <w:keepNext w:val="0"/>
        <w:ind w:left="1080" w:hanging="540"/>
        <w:jc w:val="both"/>
      </w:pPr>
      <w:bookmarkStart w:id="112" w:name="_Toc356978080"/>
      <w:r w:rsidRPr="00FC48A7">
        <w:t>3.</w:t>
      </w:r>
      <w:bookmarkStart w:id="113" w:name="DFW"/>
      <w:r w:rsidRPr="00FC48A7">
        <w:tab/>
      </w:r>
      <w:bookmarkEnd w:id="113"/>
      <w:r w:rsidRPr="00FC48A7">
        <w:t>Drug-Free Workplace Certification</w:t>
      </w:r>
      <w:bookmarkEnd w:id="112"/>
    </w:p>
    <w:p w14:paraId="21569683" w14:textId="77777777" w:rsidR="00391F8D" w:rsidRPr="002D767B" w:rsidRDefault="00077BF7" w:rsidP="00280D3A">
      <w:pPr>
        <w:keepNext w:val="0"/>
        <w:ind w:left="1620" w:hanging="540"/>
        <w:jc w:val="both"/>
        <w:rPr>
          <w:i/>
        </w:rPr>
      </w:pPr>
      <w:r w:rsidRPr="002D767B">
        <w:rPr>
          <w:i/>
        </w:rPr>
        <w:t>a.</w:t>
      </w:r>
      <w:r w:rsidRPr="002D767B">
        <w:rPr>
          <w:i/>
        </w:rPr>
        <w:tab/>
        <w:t>Instructions</w:t>
      </w:r>
    </w:p>
    <w:p w14:paraId="11D8E4AD" w14:textId="77777777" w:rsidR="00391F8D" w:rsidRPr="00FC48A7" w:rsidRDefault="00077BF7" w:rsidP="00280D3A">
      <w:pPr>
        <w:keepNext w:val="0"/>
        <w:ind w:left="2160" w:hanging="533"/>
        <w:jc w:val="both"/>
      </w:pPr>
      <w:r w:rsidRPr="00FC48A7">
        <w:t>1</w:t>
      </w:r>
      <w:r w:rsidR="007E6A68">
        <w:t>.</w:t>
      </w:r>
      <w:r w:rsidRPr="00FC48A7">
        <w:tab/>
        <w:t>By signing and/or submitting this application or grant agreement, the grantee is providing the certification set out below (see Section b.(1); however, see also Section b.(2)).</w:t>
      </w:r>
    </w:p>
    <w:p w14:paraId="48C98675" w14:textId="77777777" w:rsidR="00391F8D" w:rsidRPr="00FC48A7" w:rsidRDefault="00077BF7" w:rsidP="00280D3A">
      <w:pPr>
        <w:keepNext w:val="0"/>
        <w:ind w:left="2160" w:hanging="533"/>
        <w:jc w:val="both"/>
      </w:pPr>
      <w:r w:rsidRPr="00FC48A7">
        <w:t>2</w:t>
      </w:r>
      <w:r w:rsidR="007E6A68">
        <w:t>.</w:t>
      </w:r>
      <w:r w:rsidRPr="00FC48A7">
        <w:tab/>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14:paraId="76380686" w14:textId="77777777" w:rsidR="00391F8D" w:rsidRPr="00FC48A7" w:rsidRDefault="00077BF7" w:rsidP="00280D3A">
      <w:pPr>
        <w:keepNext w:val="0"/>
        <w:ind w:left="2160" w:hanging="533"/>
        <w:jc w:val="both"/>
      </w:pPr>
      <w:r w:rsidRPr="00FC48A7">
        <w:t>3</w:t>
      </w:r>
      <w:r w:rsidR="007E6A68">
        <w:t>.</w:t>
      </w:r>
      <w:r w:rsidRPr="00FC48A7">
        <w:tab/>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14:paraId="5E5F4295" w14:textId="77777777" w:rsidR="00391F8D" w:rsidRPr="00FC48A7" w:rsidRDefault="00077BF7" w:rsidP="00280D3A">
      <w:pPr>
        <w:keepNext w:val="0"/>
        <w:ind w:left="2160" w:hanging="533"/>
        <w:jc w:val="both"/>
      </w:pPr>
      <w:r w:rsidRPr="00FC48A7">
        <w:t>4</w:t>
      </w:r>
      <w:r w:rsidR="007E6A68">
        <w:t>.</w:t>
      </w:r>
      <w:r w:rsidRPr="00FC48A7">
        <w:tab/>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studios).</w:t>
      </w:r>
    </w:p>
    <w:p w14:paraId="078A2A5F" w14:textId="77777777" w:rsidR="00391F8D" w:rsidRPr="00FC48A7" w:rsidRDefault="00077BF7" w:rsidP="00280D3A">
      <w:pPr>
        <w:keepNext w:val="0"/>
        <w:ind w:left="2160" w:hanging="533"/>
        <w:jc w:val="both"/>
      </w:pPr>
      <w:r w:rsidRPr="00FC48A7">
        <w:t>5</w:t>
      </w:r>
      <w:r w:rsidR="007E6A68">
        <w:t>.</w:t>
      </w:r>
      <w:r w:rsidRPr="00FC48A7">
        <w:tab/>
        <w:t>If the workplace identified to the agency changes during the performance of the grant, the grantee shall inform the agency of the change(s), if it previously identified the workplaces in question (see paragraph (3)).</w:t>
      </w:r>
    </w:p>
    <w:p w14:paraId="5A8822A0" w14:textId="77777777" w:rsidR="00391F8D" w:rsidRPr="00FC48A7" w:rsidRDefault="00077BF7" w:rsidP="00280D3A">
      <w:pPr>
        <w:keepNext w:val="0"/>
        <w:ind w:left="2160" w:hanging="533"/>
        <w:jc w:val="both"/>
      </w:pPr>
      <w:r w:rsidRPr="00FC48A7">
        <w:t>6</w:t>
      </w:r>
      <w:r w:rsidR="007E6A68">
        <w:t>.</w:t>
      </w:r>
      <w:r w:rsidRPr="00FC48A7">
        <w:tab/>
        <w:t>Definitions of terms in the Nonprocurement Suspension and Debarment common rule and Drug-Free Workplace common rule apply to this certification.  Grantees' attention is called, in particular, to the following definitions from these rules:</w:t>
      </w:r>
    </w:p>
    <w:p w14:paraId="33A54318" w14:textId="77777777" w:rsidR="00391F8D" w:rsidRPr="00FC48A7" w:rsidRDefault="00077BF7" w:rsidP="00280D3A">
      <w:pPr>
        <w:keepNext w:val="0"/>
        <w:ind w:left="2160"/>
        <w:jc w:val="both"/>
      </w:pPr>
      <w:r w:rsidRPr="00FC48A7">
        <w:t>"Controlled substance" means a controlled substance in Schedules I through V of the Controlled Substances Act (21 USC. 812) and as further defined by regulation (21 CFR 1308.11 through 1308.15);</w:t>
      </w:r>
    </w:p>
    <w:p w14:paraId="660BC9EE" w14:textId="77777777" w:rsidR="00391F8D" w:rsidRPr="00FC48A7" w:rsidRDefault="00077BF7" w:rsidP="00280D3A">
      <w:pPr>
        <w:keepNext w:val="0"/>
        <w:ind w:left="2160"/>
        <w:jc w:val="both"/>
      </w:pPr>
      <w:r w:rsidRPr="00FC48A7">
        <w:t>"Conviction" means a finding of guilt (including a plea of nolo contendere) or imposition of sentence, or both, by any judicial body charged with the responsibility to determine violations of the Federal or State criminal drug statutes;</w:t>
      </w:r>
    </w:p>
    <w:p w14:paraId="6D4EA3F9" w14:textId="77777777" w:rsidR="00391F8D" w:rsidRPr="00FC48A7" w:rsidRDefault="00077BF7" w:rsidP="00280D3A">
      <w:pPr>
        <w:keepNext w:val="0"/>
        <w:ind w:left="2160"/>
        <w:jc w:val="both"/>
      </w:pPr>
      <w:r w:rsidRPr="00FC48A7">
        <w:t>"Criminal drug statute" means a Federal or non-Federal criminal statute involving the manufacture, distribution, dispensing, use, or possession of any controlled substance;</w:t>
      </w:r>
    </w:p>
    <w:p w14:paraId="7CF5729A" w14:textId="77777777" w:rsidR="00391F8D" w:rsidRPr="00FC48A7" w:rsidRDefault="00077BF7" w:rsidP="00280D3A">
      <w:pPr>
        <w:keepNext w:val="0"/>
        <w:ind w:left="2160"/>
        <w:jc w:val="both"/>
      </w:pPr>
      <w:r w:rsidRPr="00FC48A7">
        <w:t>"Employee" 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14:paraId="6F3A748E" w14:textId="77777777" w:rsidR="00391F8D" w:rsidRPr="00D44747" w:rsidRDefault="00077BF7" w:rsidP="00280D3A">
      <w:pPr>
        <w:keepNext w:val="0"/>
        <w:ind w:left="1620" w:hanging="540"/>
        <w:jc w:val="both"/>
        <w:rPr>
          <w:i/>
        </w:rPr>
      </w:pPr>
      <w:r w:rsidRPr="00D44747">
        <w:rPr>
          <w:i/>
        </w:rPr>
        <w:t>b.</w:t>
      </w:r>
      <w:r w:rsidRPr="00D44747">
        <w:rPr>
          <w:i/>
        </w:rPr>
        <w:tab/>
        <w:t>Certification Regarding Drug-Free Workplace Requirements</w:t>
      </w:r>
    </w:p>
    <w:p w14:paraId="30965A1B" w14:textId="77777777" w:rsidR="00391F8D" w:rsidRPr="00FC48A7" w:rsidRDefault="00077BF7" w:rsidP="00280D3A">
      <w:pPr>
        <w:keepNext w:val="0"/>
        <w:ind w:left="2160" w:hanging="533"/>
        <w:jc w:val="both"/>
      </w:pPr>
      <w:r w:rsidRPr="00FC48A7">
        <w:t>1</w:t>
      </w:r>
      <w:r w:rsidR="007E6A68">
        <w:t>.</w:t>
      </w:r>
      <w:r w:rsidRPr="00FC48A7">
        <w:tab/>
        <w:t>The grantee certifies that it will or will continue to provide a drug-free workplace by:</w:t>
      </w:r>
    </w:p>
    <w:p w14:paraId="130B94A7" w14:textId="77777777" w:rsidR="00391F8D" w:rsidRPr="00FC48A7" w:rsidRDefault="00077BF7" w:rsidP="00280D3A">
      <w:pPr>
        <w:keepNext w:val="0"/>
        <w:ind w:left="2880" w:hanging="720"/>
        <w:jc w:val="both"/>
      </w:pPr>
      <w:r w:rsidRPr="00FC48A7">
        <w:t>a</w:t>
      </w:r>
      <w:r w:rsidR="00837E5D">
        <w:t>.</w:t>
      </w:r>
      <w:r w:rsidRPr="00FC48A7">
        <w:tab/>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3E529226" w14:textId="77777777" w:rsidR="00391F8D" w:rsidRPr="00FC48A7" w:rsidRDefault="00077BF7" w:rsidP="00280D3A">
      <w:pPr>
        <w:keepNext w:val="0"/>
        <w:ind w:left="2880" w:hanging="720"/>
        <w:jc w:val="both"/>
      </w:pPr>
      <w:r w:rsidRPr="00FC48A7">
        <w:t>b</w:t>
      </w:r>
      <w:r w:rsidR="00837E5D">
        <w:t>.</w:t>
      </w:r>
      <w:r w:rsidRPr="00FC48A7">
        <w:tab/>
        <w:t>Establishing an ongoing drug-free awareness program to inform employees about:  the dangers of drug abuse in the workplace; the grantee's policy of maintaining a drug</w:t>
      </w:r>
      <w:r w:rsidRPr="00FC48A7">
        <w:noBreakHyphen/>
        <w:t>free workplace; any available drug counseling, rehabilitation, and employee assistance programs; and the penalties that may be imposed upon employees for drug abuse violations occurring in the workplace;</w:t>
      </w:r>
    </w:p>
    <w:p w14:paraId="00BDA096" w14:textId="77777777" w:rsidR="00391F8D" w:rsidRPr="00FC48A7" w:rsidRDefault="00077BF7" w:rsidP="00280D3A">
      <w:pPr>
        <w:keepNext w:val="0"/>
        <w:ind w:left="2880" w:hanging="720"/>
        <w:jc w:val="both"/>
      </w:pPr>
      <w:r w:rsidRPr="00FC48A7">
        <w:t>c</w:t>
      </w:r>
      <w:r w:rsidR="00837E5D">
        <w:t>.</w:t>
      </w:r>
      <w:r w:rsidRPr="00FC48A7">
        <w:tab/>
        <w:t>Making it a requirement that each employee to be engaged in the performance of the grant be given a copy of the statement required by paragraph (a);</w:t>
      </w:r>
    </w:p>
    <w:p w14:paraId="05C659BC" w14:textId="77777777" w:rsidR="00391F8D" w:rsidRPr="00FC48A7" w:rsidRDefault="00077BF7" w:rsidP="00280D3A">
      <w:pPr>
        <w:keepNext w:val="0"/>
        <w:ind w:left="2880" w:hanging="720"/>
        <w:jc w:val="both"/>
      </w:pPr>
      <w:r w:rsidRPr="00FC48A7">
        <w:t>d</w:t>
      </w:r>
      <w:r w:rsidR="00837E5D">
        <w:t>.</w:t>
      </w:r>
      <w:r w:rsidRPr="00FC48A7">
        <w:tab/>
        <w:t>Notifying the employee in the statement required by paragraph (a) that, as a condition of employment under the grant, the employee will abide by the terms of the statement; and notify the employer in writing of his or her conviction for a violation of a criminal drug statute occurring in the workplace no later than five calendar days after such conviction;</w:t>
      </w:r>
    </w:p>
    <w:p w14:paraId="256D4077" w14:textId="77777777" w:rsidR="00391F8D" w:rsidRPr="00FC48A7" w:rsidRDefault="00077BF7" w:rsidP="00280D3A">
      <w:pPr>
        <w:keepNext w:val="0"/>
        <w:ind w:left="2880" w:hanging="720"/>
        <w:jc w:val="both"/>
      </w:pPr>
      <w:r w:rsidRPr="00FC48A7">
        <w:t>e</w:t>
      </w:r>
      <w:r w:rsidR="00837E5D">
        <w:t>.</w:t>
      </w:r>
      <w:r w:rsidRPr="00FC48A7">
        <w:tab/>
        <w:t xml:space="preserve">Notifying the agency in writing within ten calendar days after receiving notice under (d), above, from an employee or otherwise receiving actual notice of such conviction.  Employers of convicted employees must provide notice, including position title, to every </w:t>
      </w:r>
      <w:r w:rsidR="004E5BDE" w:rsidRPr="00FC48A7">
        <w:t>G</w:t>
      </w:r>
      <w:r w:rsidRPr="00FC48A7">
        <w:t xml:space="preserve">rant </w:t>
      </w:r>
      <w:r w:rsidR="004E5BDE" w:rsidRPr="00FC48A7">
        <w:t>O</w:t>
      </w:r>
      <w:r w:rsidRPr="00FC48A7">
        <w:t>fficer or other designee on whose grant activity the convicted employee was working, unless the Federal agency has designated a central point for the receipt of such notices.  Notice shall include the identification number(s) of each affected grant;</w:t>
      </w:r>
    </w:p>
    <w:p w14:paraId="6B4ED8EC" w14:textId="77777777" w:rsidR="00391F8D" w:rsidRPr="00FC48A7" w:rsidRDefault="00077BF7" w:rsidP="00280D3A">
      <w:pPr>
        <w:keepNext w:val="0"/>
        <w:ind w:left="2880" w:hanging="720"/>
        <w:jc w:val="both"/>
      </w:pPr>
      <w:r w:rsidRPr="00FC48A7">
        <w:t>f</w:t>
      </w:r>
      <w:r w:rsidR="00837E5D">
        <w:t>.</w:t>
      </w:r>
      <w:r w:rsidRPr="00FC48A7">
        <w:tab/>
        <w:t>Taking one of the following actions within 30 calendar days of receiving notice under subparagraph (d), above, with respect to any employee who is so convicted:  taking appropriate personnel action against such an employee, up to and including termination, consistent with the requirements of the Rehabilitation Act of 1973, as amended; or requiring such employee to participate satisfactorily in a drug abuse assistance or rehabilitation program approved for such purposes by a Federal, State, or local health, law enforcement, or other appropriate agency;</w:t>
      </w:r>
    </w:p>
    <w:p w14:paraId="4AE4BF6C" w14:textId="77777777" w:rsidR="00391F8D" w:rsidRPr="00FC48A7" w:rsidRDefault="00077BF7" w:rsidP="00280D3A">
      <w:pPr>
        <w:keepNext w:val="0"/>
        <w:ind w:left="2880" w:hanging="720"/>
        <w:jc w:val="both"/>
      </w:pPr>
      <w:r w:rsidRPr="00FC48A7">
        <w:t>g</w:t>
      </w:r>
      <w:r w:rsidR="00837E5D">
        <w:t>.</w:t>
      </w:r>
      <w:r w:rsidRPr="00FC48A7">
        <w:tab/>
        <w:t>Making a good faith effort to continue to maintain a drug-free workplace through implementation of paragraphs (a), (b), (c), (d), (e), and (f).</w:t>
      </w:r>
    </w:p>
    <w:p w14:paraId="449060D6" w14:textId="77777777" w:rsidR="00391F8D" w:rsidRPr="00FC48A7" w:rsidRDefault="00077BF7" w:rsidP="00280D3A">
      <w:pPr>
        <w:keepNext w:val="0"/>
        <w:ind w:left="2160" w:hanging="533"/>
        <w:jc w:val="both"/>
      </w:pPr>
      <w:r w:rsidRPr="00FC48A7">
        <w:t>2</w:t>
      </w:r>
      <w:r w:rsidR="007D1A1F">
        <w:t>.</w:t>
      </w:r>
      <w:r w:rsidRPr="00FC48A7">
        <w:tab/>
        <w:t>The grantee may insert in the spaces provided on the attached page (See Part III. Application Materials) the sites(s) for the performance of work done under this agreement, if the site(s) is/are different than that listed on the SF-424; and submit the attached page as part of its application for Federal Assistance.</w:t>
      </w:r>
    </w:p>
    <w:p w14:paraId="71DFB9F8" w14:textId="77777777" w:rsidR="00391F8D" w:rsidRPr="00FC48A7" w:rsidRDefault="00077BF7" w:rsidP="00280D3A">
      <w:pPr>
        <w:keepNext w:val="0"/>
        <w:ind w:left="1080" w:hanging="540"/>
        <w:jc w:val="both"/>
      </w:pPr>
      <w:bookmarkStart w:id="114" w:name="_Toc356978081"/>
      <w:r w:rsidRPr="00FC48A7">
        <w:t>4.</w:t>
      </w:r>
      <w:r w:rsidRPr="00FC48A7">
        <w:tab/>
        <w:t>Certification Regarding Lobbying Activities</w:t>
      </w:r>
      <w:bookmarkEnd w:id="114"/>
    </w:p>
    <w:p w14:paraId="2EEE6332" w14:textId="77777777" w:rsidR="00391F8D" w:rsidRPr="00CC4D64" w:rsidRDefault="00077BF7" w:rsidP="00280D3A">
      <w:pPr>
        <w:keepNext w:val="0"/>
        <w:ind w:left="1620" w:hanging="540"/>
        <w:jc w:val="both"/>
        <w:rPr>
          <w:i/>
        </w:rPr>
      </w:pPr>
      <w:r w:rsidRPr="00CC4D64">
        <w:rPr>
          <w:i/>
        </w:rPr>
        <w:t>a.</w:t>
      </w:r>
      <w:r w:rsidRPr="00CC4D64">
        <w:rPr>
          <w:i/>
        </w:rPr>
        <w:tab/>
        <w:t>Instructions</w:t>
      </w:r>
    </w:p>
    <w:p w14:paraId="0A6031A3" w14:textId="77777777" w:rsidR="00391F8D" w:rsidRPr="00CC4D64" w:rsidRDefault="00077BF7" w:rsidP="00280D3A">
      <w:pPr>
        <w:keepNext w:val="0"/>
        <w:ind w:left="1620"/>
        <w:jc w:val="both"/>
        <w:rPr>
          <w:b/>
        </w:rPr>
      </w:pPr>
      <w:r w:rsidRPr="00CC4D64">
        <w:rPr>
          <w:b/>
        </w:rPr>
        <w:t xml:space="preserve">By signing and/or submitting this application or grant agreement, the grantee is providing the certification set out below </w:t>
      </w:r>
      <w:r w:rsidRPr="00CC4D64">
        <w:t>(see Section b.1.).</w:t>
      </w:r>
    </w:p>
    <w:p w14:paraId="275CDDBC" w14:textId="77777777" w:rsidR="00391F8D" w:rsidRPr="00770D31" w:rsidRDefault="00077BF7" w:rsidP="00280D3A">
      <w:pPr>
        <w:keepNext w:val="0"/>
        <w:ind w:left="1620" w:hanging="540"/>
        <w:jc w:val="both"/>
        <w:rPr>
          <w:i/>
        </w:rPr>
      </w:pPr>
      <w:r w:rsidRPr="00770D31">
        <w:rPr>
          <w:i/>
        </w:rPr>
        <w:t>b.</w:t>
      </w:r>
      <w:r w:rsidRPr="00770D31">
        <w:rPr>
          <w:i/>
        </w:rPr>
        <w:tab/>
        <w:t>Certification for Contracts, Grants, Loans, and Cooperative Agreements</w:t>
      </w:r>
    </w:p>
    <w:p w14:paraId="30B32C85" w14:textId="77777777" w:rsidR="00391F8D" w:rsidRPr="00FC48A7" w:rsidRDefault="00077BF7" w:rsidP="00280D3A">
      <w:pPr>
        <w:keepNext w:val="0"/>
        <w:ind w:left="1620"/>
        <w:jc w:val="both"/>
      </w:pPr>
      <w:r w:rsidRPr="00FC48A7">
        <w:t>The undersigned certifies, to the best of his or her knowledge and belief, that:</w:t>
      </w:r>
    </w:p>
    <w:p w14:paraId="64BFBF22" w14:textId="77777777" w:rsidR="00391F8D" w:rsidRPr="00FC48A7" w:rsidRDefault="00077BF7" w:rsidP="00280D3A">
      <w:pPr>
        <w:keepNext w:val="0"/>
        <w:ind w:left="2160" w:hanging="533"/>
        <w:jc w:val="both"/>
      </w:pPr>
      <w:r w:rsidRPr="00FC48A7">
        <w:t>1</w:t>
      </w:r>
      <w:r w:rsidR="007D1A1F">
        <w:t>.</w:t>
      </w:r>
      <w:r w:rsidRPr="00FC48A7">
        <w:tab/>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B146CDF" w14:textId="77777777" w:rsidR="00391F8D" w:rsidRPr="00FC48A7" w:rsidRDefault="00077BF7" w:rsidP="00280D3A">
      <w:pPr>
        <w:keepNext w:val="0"/>
        <w:ind w:left="2160" w:hanging="533"/>
        <w:jc w:val="both"/>
      </w:pPr>
      <w:r w:rsidRPr="00FC48A7">
        <w:t>2</w:t>
      </w:r>
      <w:r w:rsidR="007D1A1F">
        <w:t>.</w:t>
      </w:r>
      <w:r w:rsidRPr="00FC48A7">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49A1619B" w14:textId="77777777" w:rsidR="00391F8D" w:rsidRPr="00FC48A7" w:rsidRDefault="00077BF7" w:rsidP="00280D3A">
      <w:pPr>
        <w:keepNext w:val="0"/>
        <w:ind w:left="2160" w:hanging="533"/>
        <w:jc w:val="both"/>
      </w:pPr>
      <w:r w:rsidRPr="00FC48A7">
        <w:t>3</w:t>
      </w:r>
      <w:r w:rsidR="007D1A1F">
        <w:t>.</w:t>
      </w:r>
      <w:r w:rsidRPr="00FC48A7">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F2A52CC" w14:textId="77777777" w:rsidR="00391F8D" w:rsidRDefault="00077BF7" w:rsidP="00280D3A">
      <w:pPr>
        <w:keepNext w:val="0"/>
        <w:ind w:left="2160"/>
        <w:jc w:val="both"/>
      </w:pPr>
      <w:r w:rsidRPr="00FC48A7">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25B72DA2" w14:textId="77777777" w:rsidR="007D1A1F" w:rsidRDefault="007D1A1F" w:rsidP="00280D3A">
      <w:pPr>
        <w:keepNext w:val="0"/>
        <w:ind w:left="2160"/>
        <w:jc w:val="both"/>
      </w:pPr>
    </w:p>
    <w:p w14:paraId="7F5E6B4D" w14:textId="77777777" w:rsidR="007D1A1F" w:rsidRPr="00FC48A7" w:rsidRDefault="007D1A1F" w:rsidP="00280D3A">
      <w:pPr>
        <w:keepNext w:val="0"/>
        <w:ind w:left="2160"/>
        <w:jc w:val="both"/>
      </w:pPr>
    </w:p>
    <w:p w14:paraId="644765CD" w14:textId="77777777" w:rsidR="00391F8D" w:rsidRPr="00FC48A7" w:rsidRDefault="00077BF7" w:rsidP="00280D3A">
      <w:pPr>
        <w:keepNext w:val="0"/>
        <w:ind w:left="1080" w:hanging="540"/>
        <w:jc w:val="both"/>
      </w:pPr>
      <w:bookmarkStart w:id="115" w:name="_Toc356978082"/>
      <w:r w:rsidRPr="00FC48A7">
        <w:t>5.</w:t>
      </w:r>
      <w:r w:rsidRPr="00FC48A7">
        <w:tab/>
        <w:t xml:space="preserve">Disclosure </w:t>
      </w:r>
      <w:r w:rsidR="008E7361">
        <w:t>o</w:t>
      </w:r>
      <w:r w:rsidRPr="00FC48A7">
        <w:t>f Lobbying Activities (SF</w:t>
      </w:r>
      <w:r w:rsidRPr="00FC48A7">
        <w:noBreakHyphen/>
        <w:t>LLL)</w:t>
      </w:r>
      <w:bookmarkEnd w:id="115"/>
    </w:p>
    <w:p w14:paraId="22195AFE" w14:textId="77777777" w:rsidR="00391F8D" w:rsidRPr="00770D31" w:rsidRDefault="00077BF7" w:rsidP="00280D3A">
      <w:pPr>
        <w:keepNext w:val="0"/>
        <w:ind w:left="1620" w:hanging="540"/>
        <w:jc w:val="both"/>
        <w:rPr>
          <w:i/>
        </w:rPr>
      </w:pPr>
      <w:r w:rsidRPr="00770D31">
        <w:rPr>
          <w:i/>
        </w:rPr>
        <w:t>a.</w:t>
      </w:r>
      <w:r w:rsidRPr="00770D31">
        <w:rPr>
          <w:i/>
        </w:rPr>
        <w:tab/>
        <w:t>General Guidelines</w:t>
      </w:r>
    </w:p>
    <w:p w14:paraId="41C47CDE" w14:textId="77777777" w:rsidR="00391F8D" w:rsidRPr="00FC48A7" w:rsidRDefault="00077BF7" w:rsidP="00280D3A">
      <w:pPr>
        <w:keepNext w:val="0"/>
        <w:ind w:left="1620"/>
        <w:jc w:val="both"/>
      </w:pPr>
      <w:r w:rsidRPr="00FC48A7">
        <w:t>The SF</w:t>
      </w:r>
      <w:r w:rsidRPr="00FC48A7">
        <w:noBreakHyphen/>
        <w:t>LLL is an OMB-approved standard form for the disclosure of lobbying activities.  If applicable, this disclosure form shall be completed by the SGA upon entering into the cooperative agreement or a material change to a previous filing, pursuant to title 31 USC section 1352.  The SGA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Use the SF</w:t>
      </w:r>
      <w:r w:rsidRPr="00FC48A7">
        <w:noBreakHyphen/>
        <w:t>LLL</w:t>
      </w:r>
      <w:r w:rsidRPr="00FC48A7">
        <w:noBreakHyphen/>
        <w:t>A Continuation Sheet for additional information if the space on the form is inadequate.  Complete all items that apply for both the initial and material change report.  Refer to the implementing guidance published by the Office of Management and Budget for additional information.</w:t>
      </w:r>
    </w:p>
    <w:p w14:paraId="29F72C23" w14:textId="77777777" w:rsidR="00391F8D" w:rsidRPr="003C34BB" w:rsidRDefault="00077BF7" w:rsidP="00280D3A">
      <w:pPr>
        <w:keepNext w:val="0"/>
        <w:ind w:left="1620"/>
        <w:jc w:val="both"/>
        <w:rPr>
          <w:b/>
        </w:rPr>
      </w:pPr>
      <w:r w:rsidRPr="003C34BB">
        <w:rPr>
          <w:b/>
        </w:rPr>
        <w:t>Please Note:  Submission of this form is necessary only if the State agency meets the above criteria.</w:t>
      </w:r>
    </w:p>
    <w:p w14:paraId="0A650C3E" w14:textId="77777777" w:rsidR="00391F8D" w:rsidRPr="003C34BB" w:rsidRDefault="00077BF7" w:rsidP="00280D3A">
      <w:pPr>
        <w:keepNext w:val="0"/>
        <w:ind w:left="1620" w:hanging="540"/>
        <w:jc w:val="both"/>
        <w:rPr>
          <w:i/>
        </w:rPr>
      </w:pPr>
      <w:r w:rsidRPr="003C34BB">
        <w:rPr>
          <w:i/>
        </w:rPr>
        <w:t>b.</w:t>
      </w:r>
      <w:r w:rsidRPr="003C34BB">
        <w:rPr>
          <w:i/>
        </w:rPr>
        <w:tab/>
        <w:t>Instructions for Completion of SF</w:t>
      </w:r>
      <w:r w:rsidRPr="003C34BB">
        <w:rPr>
          <w:i/>
        </w:rPr>
        <w:noBreakHyphen/>
        <w:t>LLL, Disclosure of Lobbying Activities</w:t>
      </w:r>
    </w:p>
    <w:p w14:paraId="61934B9C" w14:textId="77777777" w:rsidR="00391F8D" w:rsidRPr="00FC48A7" w:rsidRDefault="00077BF7" w:rsidP="00280D3A">
      <w:pPr>
        <w:keepNext w:val="0"/>
        <w:ind w:left="2160" w:hanging="533"/>
        <w:jc w:val="both"/>
      </w:pPr>
      <w:r w:rsidRPr="00FC48A7">
        <w:t>1</w:t>
      </w:r>
      <w:r w:rsidR="007D1A1F">
        <w:t>.</w:t>
      </w:r>
      <w:r w:rsidRPr="00FC48A7">
        <w:tab/>
        <w:t>Identify the type of covered Federal action for which lobbying activity is and/or has been secured to influence the outcome of a covered Federal action.</w:t>
      </w:r>
    </w:p>
    <w:p w14:paraId="6AC89C80" w14:textId="77777777" w:rsidR="00391F8D" w:rsidRPr="00FC48A7" w:rsidRDefault="00077BF7" w:rsidP="00280D3A">
      <w:pPr>
        <w:keepNext w:val="0"/>
        <w:ind w:left="2160" w:hanging="533"/>
        <w:jc w:val="both"/>
      </w:pPr>
      <w:r w:rsidRPr="00FC48A7">
        <w:t>2</w:t>
      </w:r>
      <w:r w:rsidR="007D1A1F">
        <w:t>.</w:t>
      </w:r>
      <w:r w:rsidRPr="00FC48A7">
        <w:tab/>
        <w:t>Identify the status of the covered Federal action.</w:t>
      </w:r>
    </w:p>
    <w:p w14:paraId="2D28CBDE" w14:textId="77777777" w:rsidR="00391F8D" w:rsidRPr="00FC48A7" w:rsidRDefault="00077BF7" w:rsidP="00280D3A">
      <w:pPr>
        <w:keepNext w:val="0"/>
        <w:ind w:left="2160" w:hanging="533"/>
        <w:jc w:val="both"/>
      </w:pPr>
      <w:r w:rsidRPr="00FC48A7">
        <w:t>3</w:t>
      </w:r>
      <w:r w:rsidR="007D1A1F">
        <w:t>.</w:t>
      </w:r>
      <w:r w:rsidRPr="00FC48A7">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1121D6BF" w14:textId="77777777" w:rsidR="00391F8D" w:rsidRPr="00FC48A7" w:rsidRDefault="00077BF7" w:rsidP="00280D3A">
      <w:pPr>
        <w:keepNext w:val="0"/>
        <w:ind w:left="2160" w:hanging="533"/>
        <w:jc w:val="both"/>
      </w:pPr>
      <w:r w:rsidRPr="00FC48A7">
        <w:t>4</w:t>
      </w:r>
      <w:r w:rsidR="007D1A1F">
        <w:t>.</w:t>
      </w:r>
      <w:r w:rsidRPr="00FC48A7">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recipient is the 1st tier.  Subawards include but are not limited to subcontracts, subgrants and contract awards under grants.</w:t>
      </w:r>
    </w:p>
    <w:p w14:paraId="5A3821B8" w14:textId="77777777" w:rsidR="00391F8D" w:rsidRPr="00FC48A7" w:rsidRDefault="00077BF7" w:rsidP="00280D3A">
      <w:pPr>
        <w:keepNext w:val="0"/>
        <w:ind w:left="2160" w:hanging="533"/>
        <w:jc w:val="both"/>
      </w:pPr>
      <w:r w:rsidRPr="00FC48A7">
        <w:t>5</w:t>
      </w:r>
      <w:r w:rsidR="007D1A1F">
        <w:t>.</w:t>
      </w:r>
      <w:r w:rsidRPr="00FC48A7">
        <w:tab/>
        <w:t>If the organization filing the report in item 4 checks "subawardee," then enter the full name, address, city, State, and zip code of the prime Federal recipient.  Include Congressional District, if known.</w:t>
      </w:r>
    </w:p>
    <w:p w14:paraId="367282DC" w14:textId="77777777" w:rsidR="00391F8D" w:rsidRPr="00FC48A7" w:rsidRDefault="00077BF7" w:rsidP="00280D3A">
      <w:pPr>
        <w:keepNext w:val="0"/>
        <w:ind w:left="2160" w:hanging="533"/>
        <w:jc w:val="both"/>
      </w:pPr>
      <w:r w:rsidRPr="00FC48A7">
        <w:t>6</w:t>
      </w:r>
      <w:r w:rsidR="007D1A1F">
        <w:t>.</w:t>
      </w:r>
      <w:r w:rsidRPr="00FC48A7">
        <w:tab/>
        <w:t>Enter the name of the Federal agency making the award or loan commitment.  Include at least one organizational level below agency name, if known.  For example, Department of Transportation, U.S. Coast Guard.</w:t>
      </w:r>
    </w:p>
    <w:p w14:paraId="621304CA" w14:textId="77777777" w:rsidR="00391F8D" w:rsidRPr="00FC48A7" w:rsidRDefault="00077BF7" w:rsidP="00280D3A">
      <w:pPr>
        <w:keepNext w:val="0"/>
        <w:ind w:left="2160" w:hanging="533"/>
        <w:jc w:val="both"/>
      </w:pPr>
      <w:r w:rsidRPr="00FC48A7">
        <w:t>7</w:t>
      </w:r>
      <w:r w:rsidR="007D1A1F">
        <w:t>.</w:t>
      </w:r>
      <w:r w:rsidRPr="00FC48A7">
        <w:tab/>
        <w:t>Enter the Federal program name or description for the covered Federal action (item 1).  If known, enter the full Catalog of Federal Domestic Assistance (CFDA) number for grants, cooperative agreements, loans and loan commitments.</w:t>
      </w:r>
    </w:p>
    <w:p w14:paraId="0EABB58B" w14:textId="77777777" w:rsidR="00391F8D" w:rsidRPr="00FC48A7" w:rsidRDefault="00077BF7" w:rsidP="00280D3A">
      <w:pPr>
        <w:keepNext w:val="0"/>
        <w:ind w:left="2160" w:hanging="533"/>
        <w:jc w:val="both"/>
      </w:pPr>
      <w:r w:rsidRPr="00FC48A7">
        <w:t>8</w:t>
      </w:r>
      <w:r w:rsidR="007D1A1F">
        <w:t>.</w:t>
      </w:r>
      <w:r w:rsidRPr="00FC48A7">
        <w:tab/>
        <w:t>Enter the most appropriate Federal identifying number available for the Federal action identified in item 1 (e.g., Request for Proposal (RFP) number; Invitation for Bid (IFB) number; grant announcement number; the contact, grant, or loan award number; the application/proposal control number assigned by the Federal agency).  Include prefixes, e.g., "RFP-DE-90-001."</w:t>
      </w:r>
    </w:p>
    <w:p w14:paraId="6C604825" w14:textId="77777777" w:rsidR="00391F8D" w:rsidRPr="00FC48A7" w:rsidRDefault="00077BF7" w:rsidP="00280D3A">
      <w:pPr>
        <w:keepNext w:val="0"/>
        <w:ind w:left="2160" w:hanging="533"/>
        <w:jc w:val="both"/>
      </w:pPr>
      <w:r w:rsidRPr="00FC48A7">
        <w:t>9</w:t>
      </w:r>
      <w:r w:rsidR="007D1A1F">
        <w:t>.</w:t>
      </w:r>
      <w:r w:rsidRPr="00FC48A7">
        <w:tab/>
        <w:t>For a covered Federal action where there has been an award or loan commitment by the Federal agency, enter the Federal amount of the award/loan commitment for the prime entity identified in item 4 or 5.</w:t>
      </w:r>
    </w:p>
    <w:p w14:paraId="44BCAB8D" w14:textId="77777777" w:rsidR="00391F8D" w:rsidRPr="00FC48A7" w:rsidRDefault="00077BF7" w:rsidP="00280D3A">
      <w:pPr>
        <w:keepNext w:val="0"/>
        <w:ind w:left="2160" w:hanging="533"/>
        <w:jc w:val="both"/>
      </w:pPr>
      <w:r w:rsidRPr="00FC48A7">
        <w:t>10a</w:t>
      </w:r>
      <w:r w:rsidR="007D1A1F">
        <w:t>.</w:t>
      </w:r>
      <w:r w:rsidRPr="00FC48A7">
        <w:tab/>
        <w:t>Enter the full name, address, city, State, and zip code of the lobbying entity engaged by the reporting entity identified in item 4 to influence the covered Federal action.</w:t>
      </w:r>
    </w:p>
    <w:p w14:paraId="150E20A9" w14:textId="77777777" w:rsidR="00391F8D" w:rsidRPr="00FC48A7" w:rsidRDefault="00077BF7" w:rsidP="00280D3A">
      <w:pPr>
        <w:keepNext w:val="0"/>
        <w:ind w:left="2160" w:hanging="533"/>
        <w:jc w:val="both"/>
      </w:pPr>
      <w:r w:rsidRPr="00FC48A7">
        <w:t>10b</w:t>
      </w:r>
      <w:r w:rsidR="007D1A1F">
        <w:t>.</w:t>
      </w:r>
      <w:r w:rsidRPr="00FC48A7">
        <w:tab/>
        <w:t>Enter the full names of the individual(s) performing services, and include full address if different from 10a.  Enter Last Name, First Name, and Middle Initial (MI).</w:t>
      </w:r>
    </w:p>
    <w:p w14:paraId="5A079E1A" w14:textId="77777777" w:rsidR="00391F8D" w:rsidRPr="00FC48A7" w:rsidRDefault="00077BF7" w:rsidP="00280D3A">
      <w:pPr>
        <w:keepNext w:val="0"/>
        <w:ind w:left="2160" w:hanging="533"/>
        <w:jc w:val="both"/>
      </w:pPr>
      <w:r w:rsidRPr="00FC48A7">
        <w:t>11</w:t>
      </w:r>
      <w:r w:rsidR="007D1A1F">
        <w:t>.</w:t>
      </w:r>
      <w:r w:rsidRPr="00FC48A7">
        <w:tab/>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714939D0" w14:textId="77777777" w:rsidR="00391F8D" w:rsidRPr="00FC48A7" w:rsidRDefault="00077BF7" w:rsidP="00280D3A">
      <w:pPr>
        <w:keepNext w:val="0"/>
        <w:ind w:left="2160" w:hanging="533"/>
        <w:jc w:val="both"/>
      </w:pPr>
      <w:r w:rsidRPr="00FC48A7">
        <w:t>12</w:t>
      </w:r>
      <w:r w:rsidR="007D1A1F">
        <w:t>.</w:t>
      </w:r>
      <w:r w:rsidRPr="00FC48A7">
        <w:tab/>
        <w:t>Check the appropriate box(es).  Check all boxes that apply.  If payment is made through an in-kind contribution, specify the nature and value of the in-kind payment.</w:t>
      </w:r>
    </w:p>
    <w:p w14:paraId="213BCFC2" w14:textId="77777777" w:rsidR="00391F8D" w:rsidRPr="00FC48A7" w:rsidRDefault="00077BF7" w:rsidP="00280D3A">
      <w:pPr>
        <w:keepNext w:val="0"/>
        <w:ind w:left="2160" w:hanging="533"/>
        <w:jc w:val="both"/>
      </w:pPr>
      <w:r w:rsidRPr="00FC48A7">
        <w:t>13</w:t>
      </w:r>
      <w:r w:rsidR="007D1A1F">
        <w:t>.</w:t>
      </w:r>
      <w:r w:rsidRPr="00FC48A7">
        <w:tab/>
        <w:t>Check the appropriate box(es).  Check all boxes that apply.  If other, specify nature.</w:t>
      </w:r>
    </w:p>
    <w:p w14:paraId="0E9E0E3C" w14:textId="77777777" w:rsidR="00391F8D" w:rsidRPr="00FC48A7" w:rsidRDefault="00077BF7" w:rsidP="00280D3A">
      <w:pPr>
        <w:keepNext w:val="0"/>
        <w:ind w:left="2160" w:hanging="533"/>
        <w:jc w:val="both"/>
      </w:pPr>
      <w:r w:rsidRPr="00FC48A7">
        <w:t>14</w:t>
      </w:r>
      <w:r w:rsidR="007D1A1F">
        <w:t>.</w:t>
      </w:r>
      <w:r w:rsidRPr="00FC48A7">
        <w:tab/>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officials(s) or employee(s) contacted or the officer(s), employee(s), or Member(s) of Congress that were contacted.</w:t>
      </w:r>
    </w:p>
    <w:p w14:paraId="6094D595" w14:textId="77777777" w:rsidR="00391F8D" w:rsidRPr="00FC48A7" w:rsidRDefault="00077BF7" w:rsidP="00280D3A">
      <w:pPr>
        <w:keepNext w:val="0"/>
        <w:ind w:left="2160" w:hanging="533"/>
        <w:jc w:val="both"/>
      </w:pPr>
      <w:r w:rsidRPr="00FC48A7">
        <w:t>15</w:t>
      </w:r>
      <w:r w:rsidR="007D1A1F">
        <w:t>.</w:t>
      </w:r>
      <w:r w:rsidRPr="00FC48A7">
        <w:tab/>
        <w:t>Check whether or not a SF</w:t>
      </w:r>
      <w:r w:rsidRPr="00FC48A7">
        <w:noBreakHyphen/>
        <w:t>LLL</w:t>
      </w:r>
      <w:r w:rsidRPr="00FC48A7">
        <w:noBreakHyphen/>
        <w:t>A Continuation Sheet(s) is attached.</w:t>
      </w:r>
    </w:p>
    <w:p w14:paraId="48D2A166" w14:textId="77777777" w:rsidR="00391F8D" w:rsidRPr="00FC48A7" w:rsidRDefault="00077BF7" w:rsidP="00280D3A">
      <w:pPr>
        <w:keepNext w:val="0"/>
        <w:ind w:left="2160" w:hanging="533"/>
        <w:jc w:val="both"/>
      </w:pPr>
      <w:r w:rsidRPr="00FC48A7">
        <w:t>16</w:t>
      </w:r>
      <w:r w:rsidR="007D1A1F">
        <w:t>.</w:t>
      </w:r>
      <w:r w:rsidRPr="00FC48A7">
        <w:tab/>
        <w:t>The certifying official shall sign and date the form, print his/her name, title, and telephone number.</w:t>
      </w:r>
    </w:p>
    <w:p w14:paraId="5386B1F3" w14:textId="77777777" w:rsidR="00391F8D" w:rsidRPr="00FC48A7" w:rsidRDefault="00077BF7" w:rsidP="00280D3A">
      <w:pPr>
        <w:keepNext w:val="0"/>
        <w:ind w:left="1080" w:hanging="540"/>
        <w:jc w:val="both"/>
      </w:pPr>
      <w:bookmarkStart w:id="116" w:name="_Toc360880568"/>
      <w:bookmarkStart w:id="117" w:name="_Toc452960261"/>
      <w:bookmarkStart w:id="118" w:name="_Toc40849949"/>
      <w:bookmarkStart w:id="119" w:name="_Toc356978083"/>
      <w:r w:rsidRPr="00FC48A7">
        <w:t>6.</w:t>
      </w:r>
      <w:r w:rsidRPr="00FC48A7">
        <w:tab/>
        <w:t xml:space="preserve">BLS Agent Agreement </w:t>
      </w:r>
      <w:bookmarkEnd w:id="116"/>
      <w:bookmarkEnd w:id="117"/>
      <w:bookmarkEnd w:id="118"/>
    </w:p>
    <w:p w14:paraId="7165A6B1" w14:textId="77777777" w:rsidR="00391F8D" w:rsidRPr="00757935" w:rsidRDefault="00077BF7" w:rsidP="00280D3A">
      <w:pPr>
        <w:keepNext w:val="0"/>
        <w:ind w:left="1620" w:hanging="540"/>
        <w:jc w:val="both"/>
        <w:rPr>
          <w:i/>
        </w:rPr>
      </w:pPr>
      <w:bookmarkStart w:id="120" w:name="_Toc350864680"/>
      <w:r w:rsidRPr="00757935">
        <w:rPr>
          <w:i/>
        </w:rPr>
        <w:t>a.</w:t>
      </w:r>
      <w:r w:rsidRPr="00757935">
        <w:rPr>
          <w:i/>
        </w:rPr>
        <w:tab/>
        <w:t>General Guidelines</w:t>
      </w:r>
      <w:bookmarkEnd w:id="120"/>
    </w:p>
    <w:p w14:paraId="63B8D853" w14:textId="77777777" w:rsidR="00391F8D" w:rsidRPr="00FC48A7" w:rsidRDefault="00077BF7" w:rsidP="00280D3A">
      <w:pPr>
        <w:keepNext w:val="0"/>
        <w:ind w:left="1620"/>
        <w:jc w:val="both"/>
      </w:pPr>
      <w:r w:rsidRPr="00FC48A7">
        <w:t>The purpose of the BLS Agent Agreement is to inform persons of their responsibilities as agents of the BLS for ensuring compliance with BLS confidentiality policies within the State agencies.</w:t>
      </w:r>
    </w:p>
    <w:p w14:paraId="454FC417" w14:textId="77777777" w:rsidR="00391F8D" w:rsidRPr="00757935" w:rsidRDefault="00077BF7" w:rsidP="00280D3A">
      <w:pPr>
        <w:keepNext w:val="0"/>
        <w:ind w:left="1620" w:hanging="540"/>
        <w:jc w:val="both"/>
        <w:rPr>
          <w:i/>
        </w:rPr>
      </w:pPr>
      <w:bookmarkStart w:id="121" w:name="_Toc350864681"/>
      <w:r w:rsidRPr="00757935">
        <w:rPr>
          <w:i/>
        </w:rPr>
        <w:t>b.</w:t>
      </w:r>
      <w:r w:rsidRPr="00757935">
        <w:rPr>
          <w:i/>
        </w:rPr>
        <w:tab/>
        <w:t>Instructions</w:t>
      </w:r>
      <w:bookmarkEnd w:id="121"/>
    </w:p>
    <w:p w14:paraId="20227B54" w14:textId="77777777" w:rsidR="00391F8D" w:rsidRPr="00FC48A7" w:rsidRDefault="00077BF7" w:rsidP="00280D3A">
      <w:pPr>
        <w:keepNext w:val="0"/>
        <w:ind w:left="2160" w:hanging="533"/>
        <w:jc w:val="both"/>
      </w:pPr>
      <w:r w:rsidRPr="00FC48A7">
        <w:t>1</w:t>
      </w:r>
      <w:r w:rsidR="00D62E50">
        <w:t>.</w:t>
      </w:r>
      <w:r w:rsidRPr="00FC48A7">
        <w:tab/>
        <w:t xml:space="preserve">Each </w:t>
      </w:r>
      <w:r w:rsidR="00735B90">
        <w:t>BLS</w:t>
      </w:r>
      <w:r w:rsidRPr="00FC48A7">
        <w:t xml:space="preserve"> </w:t>
      </w:r>
      <w:r w:rsidR="00E47937">
        <w:t xml:space="preserve">State </w:t>
      </w:r>
      <w:r w:rsidRPr="00FC48A7">
        <w:t xml:space="preserve">Cooperating Representative should provide the BLS with a list of candidates to be designated as agents of the BLS, including the name and title of each candidate.  The </w:t>
      </w:r>
      <w:r w:rsidR="00902439">
        <w:t>BLS</w:t>
      </w:r>
      <w:r w:rsidR="00E47937">
        <w:t xml:space="preserve"> State</w:t>
      </w:r>
      <w:r w:rsidR="00902439">
        <w:t xml:space="preserve"> </w:t>
      </w:r>
      <w:r w:rsidRPr="00FC48A7">
        <w:t>Cooperating Representative should include his or her own name and title on this list.</w:t>
      </w:r>
    </w:p>
    <w:p w14:paraId="65E1F83D" w14:textId="77777777" w:rsidR="00391F8D" w:rsidRPr="00FC48A7" w:rsidRDefault="00077BF7" w:rsidP="00280D3A">
      <w:pPr>
        <w:keepNext w:val="0"/>
        <w:ind w:left="2160" w:hanging="533"/>
        <w:jc w:val="both"/>
      </w:pPr>
      <w:r w:rsidRPr="00FC48A7">
        <w:t>2</w:t>
      </w:r>
      <w:r w:rsidR="00D62E50">
        <w:t>.</w:t>
      </w:r>
      <w:r w:rsidRPr="00FC48A7">
        <w:tab/>
        <w:t xml:space="preserve">Each BLS Regional Commissioner will review the list of agent candidates provided by the </w:t>
      </w:r>
      <w:r w:rsidR="00902439">
        <w:t xml:space="preserve">BLS </w:t>
      </w:r>
      <w:r w:rsidR="00E47937">
        <w:t xml:space="preserve">State </w:t>
      </w:r>
      <w:r w:rsidRPr="00FC48A7">
        <w:t>Cooperating Representatives within their respective regions.  Each BLS Regional Commissioner then will prepare an Agent Agreement for each approved agent candidate and will signify BLS approval by signing the Agent Agreement.</w:t>
      </w:r>
    </w:p>
    <w:p w14:paraId="28FD3B3E" w14:textId="77777777" w:rsidR="00391F8D" w:rsidRPr="00FC48A7" w:rsidRDefault="00077BF7" w:rsidP="00280D3A">
      <w:pPr>
        <w:keepNext w:val="0"/>
        <w:ind w:left="2160" w:hanging="533"/>
        <w:jc w:val="both"/>
      </w:pPr>
      <w:r w:rsidRPr="00FC48A7">
        <w:t>3</w:t>
      </w:r>
      <w:r w:rsidR="00D62E50">
        <w:t>.</w:t>
      </w:r>
      <w:r w:rsidRPr="00FC48A7">
        <w:tab/>
        <w:t xml:space="preserve">The Agent Agreements then will be forwarded to the </w:t>
      </w:r>
      <w:r w:rsidR="00902439">
        <w:t>BLS</w:t>
      </w:r>
      <w:r w:rsidR="00902439" w:rsidRPr="00FC48A7">
        <w:t xml:space="preserve"> </w:t>
      </w:r>
      <w:r w:rsidR="00E47937">
        <w:t xml:space="preserve">State </w:t>
      </w:r>
      <w:r w:rsidRPr="00FC48A7">
        <w:t>Cooperating Representative, who will be responsible for ensuring that each approved agent candidate signs their respective Agent Agreement.</w:t>
      </w:r>
    </w:p>
    <w:p w14:paraId="15D66F66" w14:textId="77777777" w:rsidR="00391F8D" w:rsidRPr="00FC48A7" w:rsidRDefault="00077BF7" w:rsidP="00280D3A">
      <w:pPr>
        <w:keepNext w:val="0"/>
        <w:ind w:left="2160" w:hanging="533"/>
        <w:jc w:val="both"/>
      </w:pPr>
      <w:r w:rsidRPr="00FC48A7">
        <w:t>4</w:t>
      </w:r>
      <w:r w:rsidR="00D62E50">
        <w:t>.</w:t>
      </w:r>
      <w:r w:rsidRPr="00FC48A7">
        <w:tab/>
        <w:t>State designees must review the confidential information protection provisions of the Confidential Information Protection and Statistical Efficiency Act of 2002.</w:t>
      </w:r>
    </w:p>
    <w:p w14:paraId="5E7C6688" w14:textId="77777777" w:rsidR="00391F8D" w:rsidRPr="00FC48A7" w:rsidRDefault="00077BF7" w:rsidP="00280D3A">
      <w:pPr>
        <w:keepNext w:val="0"/>
        <w:ind w:left="2160" w:hanging="533"/>
        <w:jc w:val="both"/>
      </w:pPr>
      <w:r w:rsidRPr="00FC48A7">
        <w:t>5</w:t>
      </w:r>
      <w:r w:rsidR="00D62E50">
        <w:t>.</w:t>
      </w:r>
      <w:r w:rsidRPr="00FC48A7">
        <w:tab/>
        <w:t>State designees must review and sign the BLS Agent Agreement form.</w:t>
      </w:r>
    </w:p>
    <w:p w14:paraId="65765E60" w14:textId="77777777" w:rsidR="00391F8D" w:rsidRPr="00FC48A7" w:rsidRDefault="00077BF7" w:rsidP="00280D3A">
      <w:pPr>
        <w:keepNext w:val="0"/>
        <w:ind w:left="2160" w:hanging="533"/>
        <w:jc w:val="both"/>
      </w:pPr>
      <w:r w:rsidRPr="00FC48A7">
        <w:t>6</w:t>
      </w:r>
      <w:r w:rsidR="00D62E50">
        <w:t>.</w:t>
      </w:r>
      <w:r w:rsidRPr="00FC48A7">
        <w:tab/>
        <w:t xml:space="preserve">The </w:t>
      </w:r>
      <w:r w:rsidR="00902439">
        <w:t>BLS</w:t>
      </w:r>
      <w:r w:rsidR="00E47937">
        <w:t xml:space="preserve"> State</w:t>
      </w:r>
      <w:r w:rsidRPr="00FC48A7">
        <w:t xml:space="preserve"> Cooperating Representative is responsible for forwarding to their respective BLS regional office all signed Agent Agreements.</w:t>
      </w:r>
    </w:p>
    <w:p w14:paraId="090F6318" w14:textId="77777777" w:rsidR="00391F8D" w:rsidRPr="00FC48A7" w:rsidRDefault="00077BF7" w:rsidP="00280D3A">
      <w:pPr>
        <w:keepNext w:val="0"/>
        <w:ind w:left="2160" w:hanging="533"/>
        <w:jc w:val="both"/>
      </w:pPr>
      <w:r w:rsidRPr="00FC48A7">
        <w:t>7</w:t>
      </w:r>
      <w:r w:rsidR="00D62E50">
        <w:t>.</w:t>
      </w:r>
      <w:r w:rsidRPr="00FC48A7">
        <w:tab/>
        <w:t>The BLS regional office is responsible for maintaining on file the signed original copies of all BLS Agent Agreements received from their respective SGAs.</w:t>
      </w:r>
    </w:p>
    <w:p w14:paraId="2E593782" w14:textId="77777777" w:rsidR="00391F8D" w:rsidRPr="00FC48A7" w:rsidRDefault="00077BF7" w:rsidP="00280D3A">
      <w:pPr>
        <w:keepNext w:val="0"/>
        <w:ind w:left="2160" w:hanging="533"/>
        <w:jc w:val="both"/>
      </w:pPr>
      <w:r w:rsidRPr="00FC48A7">
        <w:t>8</w:t>
      </w:r>
      <w:r w:rsidR="00D62E50">
        <w:t>.</w:t>
      </w:r>
      <w:r w:rsidRPr="00FC48A7">
        <w:tab/>
        <w:t xml:space="preserve">The BLS Agent Agreement form signed by the State designee is effective until the State designee resigns or is terminated.  </w:t>
      </w:r>
    </w:p>
    <w:p w14:paraId="2FB33B03" w14:textId="77777777" w:rsidR="00391F8D" w:rsidRPr="00FC48A7" w:rsidRDefault="00077BF7" w:rsidP="00280D3A">
      <w:pPr>
        <w:keepNext w:val="0"/>
        <w:ind w:left="2160" w:hanging="533"/>
        <w:jc w:val="both"/>
      </w:pPr>
      <w:r w:rsidRPr="00FC48A7">
        <w:t>9</w:t>
      </w:r>
      <w:r w:rsidR="00D62E50">
        <w:t>.</w:t>
      </w:r>
      <w:r w:rsidRPr="00FC48A7">
        <w:tab/>
        <w:t>The SGA will promptly notify the BLS regional office when a State designee is no longer working on the OSHS program.</w:t>
      </w:r>
    </w:p>
    <w:p w14:paraId="09EBB231" w14:textId="77777777" w:rsidR="00391F8D" w:rsidRPr="00FC48A7" w:rsidRDefault="00077BF7" w:rsidP="00280D3A">
      <w:pPr>
        <w:keepNext w:val="0"/>
        <w:ind w:left="1080" w:hanging="540"/>
        <w:jc w:val="both"/>
      </w:pPr>
      <w:bookmarkStart w:id="122" w:name="_Toc160003362"/>
      <w:bookmarkStart w:id="123" w:name="_Toc160271607"/>
      <w:r w:rsidRPr="00FC48A7">
        <w:t>7.</w:t>
      </w:r>
      <w:r w:rsidRPr="00FC48A7">
        <w:tab/>
        <w:t>BLS Non-Disclosure Agreement</w:t>
      </w:r>
    </w:p>
    <w:p w14:paraId="321FBBF2" w14:textId="77777777" w:rsidR="00391F8D" w:rsidRPr="006D1232" w:rsidRDefault="006D1232" w:rsidP="00280D3A">
      <w:pPr>
        <w:keepNext w:val="0"/>
        <w:ind w:left="1620" w:hanging="540"/>
        <w:jc w:val="both"/>
        <w:rPr>
          <w:i/>
        </w:rPr>
      </w:pPr>
      <w:r w:rsidRPr="006D1232">
        <w:rPr>
          <w:i/>
        </w:rPr>
        <w:t>a.</w:t>
      </w:r>
      <w:r>
        <w:rPr>
          <w:i/>
        </w:rPr>
        <w:tab/>
      </w:r>
      <w:r w:rsidR="00077BF7" w:rsidRPr="006D1232">
        <w:rPr>
          <w:i/>
        </w:rPr>
        <w:t>General Guidelines</w:t>
      </w:r>
      <w:bookmarkEnd w:id="122"/>
      <w:bookmarkEnd w:id="123"/>
    </w:p>
    <w:p w14:paraId="067A0AF5" w14:textId="77777777" w:rsidR="00391F8D" w:rsidRPr="00FC48A7" w:rsidRDefault="00077BF7" w:rsidP="00280D3A">
      <w:pPr>
        <w:keepNext w:val="0"/>
        <w:ind w:left="1620"/>
        <w:jc w:val="both"/>
      </w:pPr>
      <w:bookmarkStart w:id="124" w:name="_Toc360880569"/>
      <w:r w:rsidRPr="00FC48A7">
        <w:t>The purpose of the BLS Non-Disclosure Agreement (NDA) is to inform persons with advance access to BLS pre-release information of their responsibilities for ensuring compliance with BLS confidentiality policies regarding handling of pre-release information.</w:t>
      </w:r>
      <w:bookmarkEnd w:id="124"/>
      <w:r w:rsidRPr="00FC48A7">
        <w:t xml:space="preserve">  This agreement is intended for signature by persons authorized only to have advance access to pre-release information.  Individuals who have signed a BLS Agent Agreement are not required to sign the Non-disclosure Agreement prior to accessing pre-release information.</w:t>
      </w:r>
    </w:p>
    <w:p w14:paraId="13031CE4" w14:textId="77777777" w:rsidR="00391F8D" w:rsidRPr="006D1232" w:rsidRDefault="00077BF7" w:rsidP="00280D3A">
      <w:pPr>
        <w:pStyle w:val="ListParagraph"/>
        <w:keepNext w:val="0"/>
        <w:numPr>
          <w:ilvl w:val="0"/>
          <w:numId w:val="30"/>
        </w:numPr>
        <w:ind w:left="1714" w:hanging="634"/>
        <w:contextualSpacing w:val="0"/>
        <w:jc w:val="both"/>
        <w:rPr>
          <w:i/>
        </w:rPr>
      </w:pPr>
      <w:bookmarkStart w:id="125" w:name="_Toc360880570"/>
      <w:bookmarkStart w:id="126" w:name="_Toc160003363"/>
      <w:bookmarkStart w:id="127" w:name="_Toc160271608"/>
      <w:r w:rsidRPr="006D1232">
        <w:rPr>
          <w:i/>
        </w:rPr>
        <w:t>Instructions</w:t>
      </w:r>
      <w:bookmarkEnd w:id="125"/>
      <w:bookmarkEnd w:id="126"/>
      <w:bookmarkEnd w:id="127"/>
    </w:p>
    <w:p w14:paraId="79782008" w14:textId="77777777" w:rsidR="00391F8D" w:rsidRPr="00FC48A7" w:rsidRDefault="00077BF7" w:rsidP="00280D3A">
      <w:pPr>
        <w:pStyle w:val="ListParagraph"/>
        <w:keepNext w:val="0"/>
        <w:numPr>
          <w:ilvl w:val="0"/>
          <w:numId w:val="31"/>
        </w:numPr>
        <w:ind w:left="2074"/>
        <w:contextualSpacing w:val="0"/>
        <w:jc w:val="both"/>
      </w:pPr>
      <w:bookmarkStart w:id="128" w:name="_Toc360880571"/>
      <w:r w:rsidRPr="00FC48A7">
        <w:t xml:space="preserve">Each </w:t>
      </w:r>
      <w:r w:rsidR="00AF6432">
        <w:t>BLS</w:t>
      </w:r>
      <w:r w:rsidR="00E47937">
        <w:t xml:space="preserve"> State</w:t>
      </w:r>
      <w:r w:rsidR="00AF6432" w:rsidRPr="00FC48A7">
        <w:t xml:space="preserve"> </w:t>
      </w:r>
      <w:r w:rsidRPr="00FC48A7">
        <w:t xml:space="preserve">Cooperating Representative should provide the BLS with a list of individuals with a need to see pre-release information, including the name, State government affiliation, and title of each </w:t>
      </w:r>
      <w:bookmarkEnd w:id="128"/>
      <w:r w:rsidRPr="00FC48A7">
        <w:t xml:space="preserve">individual.  </w:t>
      </w:r>
    </w:p>
    <w:p w14:paraId="1071BE82" w14:textId="77777777" w:rsidR="00391F8D" w:rsidRPr="00FC48A7" w:rsidRDefault="00077BF7" w:rsidP="00280D3A">
      <w:pPr>
        <w:pStyle w:val="ListParagraph"/>
        <w:keepNext w:val="0"/>
        <w:numPr>
          <w:ilvl w:val="0"/>
          <w:numId w:val="31"/>
        </w:numPr>
        <w:ind w:left="2074"/>
        <w:contextualSpacing w:val="0"/>
        <w:jc w:val="both"/>
      </w:pPr>
      <w:r w:rsidRPr="00FC48A7">
        <w:t>Each individual named on the list above must review the BLS NDA and sign the agreement.</w:t>
      </w:r>
      <w:bookmarkStart w:id="129" w:name="_Toc360880572"/>
    </w:p>
    <w:bookmarkEnd w:id="129"/>
    <w:p w14:paraId="76A62E68" w14:textId="77777777" w:rsidR="00391F8D" w:rsidRPr="00FC48A7" w:rsidRDefault="00077BF7" w:rsidP="00280D3A">
      <w:pPr>
        <w:pStyle w:val="ListParagraph"/>
        <w:keepNext w:val="0"/>
        <w:numPr>
          <w:ilvl w:val="0"/>
          <w:numId w:val="31"/>
        </w:numPr>
        <w:ind w:left="2074"/>
        <w:contextualSpacing w:val="0"/>
        <w:jc w:val="both"/>
      </w:pPr>
      <w:r w:rsidRPr="00FC48A7">
        <w:t>The</w:t>
      </w:r>
      <w:r w:rsidR="00E47937">
        <w:t xml:space="preserve"> BLS</w:t>
      </w:r>
      <w:r w:rsidRPr="00FC48A7">
        <w:t xml:space="preserve"> State Cooperating Representative is responsible for forwarding to their respective BLS regional office all signed NDAs.</w:t>
      </w:r>
    </w:p>
    <w:p w14:paraId="604F39ED" w14:textId="77777777" w:rsidR="00391F8D" w:rsidRPr="00FC48A7" w:rsidRDefault="00077BF7" w:rsidP="00280D3A">
      <w:pPr>
        <w:pStyle w:val="ListParagraph"/>
        <w:keepNext w:val="0"/>
        <w:numPr>
          <w:ilvl w:val="0"/>
          <w:numId w:val="31"/>
        </w:numPr>
        <w:ind w:left="2074"/>
        <w:contextualSpacing w:val="0"/>
        <w:jc w:val="both"/>
      </w:pPr>
      <w:r w:rsidRPr="00FC48A7">
        <w:t>The BLS regional office is responsible for maintaining on file the signed original copies of all BLS NDAs received from their respective SGAs.</w:t>
      </w:r>
    </w:p>
    <w:p w14:paraId="5A6E1389" w14:textId="77777777" w:rsidR="00391F8D" w:rsidRDefault="00077BF7" w:rsidP="00280D3A">
      <w:pPr>
        <w:pStyle w:val="ListParagraph"/>
        <w:keepNext w:val="0"/>
        <w:numPr>
          <w:ilvl w:val="0"/>
          <w:numId w:val="31"/>
        </w:numPr>
        <w:ind w:left="2074"/>
        <w:contextualSpacing w:val="0"/>
        <w:jc w:val="both"/>
      </w:pPr>
      <w:r w:rsidRPr="00FC48A7">
        <w:t>The BLS NDA form signed by the State designee is effective until the State designee no longer has a need for pre-release information.</w:t>
      </w:r>
    </w:p>
    <w:p w14:paraId="4BF051D3" w14:textId="77777777" w:rsidR="00391F8D" w:rsidRPr="00FC48A7" w:rsidRDefault="00077BF7" w:rsidP="00280D3A">
      <w:pPr>
        <w:keepNext w:val="0"/>
        <w:ind w:left="1080" w:hanging="540"/>
        <w:jc w:val="both"/>
      </w:pPr>
      <w:bookmarkStart w:id="130" w:name="BIF"/>
      <w:r w:rsidRPr="00FC48A7">
        <w:t>8.</w:t>
      </w:r>
      <w:r w:rsidRPr="00FC48A7">
        <w:tab/>
        <w:t>Budget Information -- Non-Construction Programs</w:t>
      </w:r>
      <w:bookmarkEnd w:id="119"/>
    </w:p>
    <w:bookmarkEnd w:id="130"/>
    <w:p w14:paraId="5D7FEA6F" w14:textId="77777777" w:rsidR="00391F8D" w:rsidRPr="00490A57" w:rsidRDefault="00077BF7" w:rsidP="00280D3A">
      <w:pPr>
        <w:keepNext w:val="0"/>
        <w:ind w:left="1620" w:hanging="540"/>
        <w:jc w:val="both"/>
        <w:rPr>
          <w:i/>
        </w:rPr>
      </w:pPr>
      <w:r w:rsidRPr="00490A57">
        <w:rPr>
          <w:i/>
        </w:rPr>
        <w:t>a.</w:t>
      </w:r>
      <w:r w:rsidRPr="00490A57">
        <w:rPr>
          <w:i/>
        </w:rPr>
        <w:tab/>
        <w:t>General Instructions</w:t>
      </w:r>
    </w:p>
    <w:p w14:paraId="0F519BEA" w14:textId="77777777" w:rsidR="00391F8D" w:rsidRPr="00FC48A7" w:rsidRDefault="00077BF7" w:rsidP="00280D3A">
      <w:pPr>
        <w:keepNext w:val="0"/>
        <w:ind w:left="1620"/>
        <w:jc w:val="both"/>
      </w:pPr>
      <w:r w:rsidRPr="00FC48A7">
        <w:t>In general, the standard instructions for the SF</w:t>
      </w:r>
      <w:r w:rsidRPr="00FC48A7">
        <w:noBreakHyphen/>
        <w:t>424A, which accompany the form, will apply, as modified or supplemented by the information below.  The information is organized around the same bold-faced headings used in the standard instructions.</w:t>
      </w:r>
    </w:p>
    <w:p w14:paraId="48D70F96" w14:textId="77777777" w:rsidR="00391F8D" w:rsidRPr="00FC48A7" w:rsidRDefault="00077BF7" w:rsidP="00280D3A">
      <w:pPr>
        <w:keepNext w:val="0"/>
        <w:ind w:left="1620"/>
        <w:jc w:val="both"/>
      </w:pPr>
      <w:r w:rsidRPr="00FC48A7">
        <w:t>In preparing the budget, amounts must be separately shown for the different program activities that comprise the OSHS program</w:t>
      </w:r>
      <w:r w:rsidR="003B1E2B">
        <w:t xml:space="preserve"> in whole dollar amounts</w:t>
      </w:r>
      <w:r w:rsidRPr="00FC48A7">
        <w:t>.  Sections A, B, C, and D must include budget estimates for the entire Federal fiscal year.</w:t>
      </w:r>
    </w:p>
    <w:p w14:paraId="7D7DD471" w14:textId="77777777" w:rsidR="00391F8D" w:rsidRPr="00490A57" w:rsidRDefault="00077BF7" w:rsidP="00280D3A">
      <w:pPr>
        <w:keepNext w:val="0"/>
        <w:ind w:left="1620" w:hanging="540"/>
        <w:jc w:val="both"/>
        <w:rPr>
          <w:i/>
        </w:rPr>
      </w:pPr>
      <w:r w:rsidRPr="00490A57">
        <w:rPr>
          <w:i/>
        </w:rPr>
        <w:t>b.</w:t>
      </w:r>
      <w:r w:rsidRPr="00490A57">
        <w:rPr>
          <w:i/>
        </w:rPr>
        <w:tab/>
        <w:t>Specific Instructions</w:t>
      </w:r>
    </w:p>
    <w:p w14:paraId="5F4BE2EB" w14:textId="77777777" w:rsidR="00391F8D" w:rsidRPr="00FC48A7" w:rsidRDefault="00077BF7" w:rsidP="00280D3A">
      <w:pPr>
        <w:keepNext w:val="0"/>
        <w:ind w:left="1620"/>
        <w:jc w:val="both"/>
      </w:pPr>
      <w:r w:rsidRPr="00FC48A7">
        <w:t>Section A. Budget Summary</w:t>
      </w:r>
    </w:p>
    <w:p w14:paraId="7D4D328D" w14:textId="77777777" w:rsidR="00391F8D" w:rsidRPr="00FC48A7" w:rsidRDefault="00077BF7" w:rsidP="00280D3A">
      <w:pPr>
        <w:keepNext w:val="0"/>
        <w:ind w:left="2160"/>
        <w:jc w:val="both"/>
      </w:pPr>
      <w:r w:rsidRPr="00FC48A7">
        <w:t>Lines 1-4, Columns (a) and (b): Enter the  appropriate program activity names</w:t>
      </w:r>
      <w:r w:rsidR="00C94634">
        <w:t xml:space="preserve"> (e.g. SOII or CFOI)</w:t>
      </w:r>
      <w:r w:rsidRPr="00FC48A7">
        <w:t xml:space="preserve"> on the lines in column (a) and "17.005" (the catalog number) in the corresponding lines of column (b).</w:t>
      </w:r>
    </w:p>
    <w:p w14:paraId="15993B9E" w14:textId="77777777" w:rsidR="00391F8D" w:rsidRPr="00FC48A7" w:rsidRDefault="00077BF7" w:rsidP="00280D3A">
      <w:pPr>
        <w:keepNext w:val="0"/>
        <w:ind w:left="2160"/>
        <w:jc w:val="both"/>
      </w:pPr>
      <w:r w:rsidRPr="00FC48A7">
        <w:t xml:space="preserve">Lines 1-4, Columns (c) </w:t>
      </w:r>
      <w:r w:rsidR="0085584F" w:rsidRPr="00FC48A7">
        <w:t xml:space="preserve">through </w:t>
      </w:r>
      <w:r w:rsidRPr="00FC48A7">
        <w:t>(g): The first and third paragraphs of the standard instructions apply.</w:t>
      </w:r>
    </w:p>
    <w:p w14:paraId="3290E18F" w14:textId="77777777" w:rsidR="00391F8D" w:rsidRPr="00FC48A7" w:rsidRDefault="00077BF7" w:rsidP="00280D3A">
      <w:pPr>
        <w:keepNext w:val="0"/>
        <w:ind w:left="1620"/>
        <w:jc w:val="both"/>
      </w:pPr>
      <w:r w:rsidRPr="00FC48A7">
        <w:t>Section B. Budget Categories</w:t>
      </w:r>
    </w:p>
    <w:p w14:paraId="7B29F786" w14:textId="77777777" w:rsidR="00391F8D" w:rsidRPr="00FC48A7" w:rsidRDefault="00077BF7" w:rsidP="00280D3A">
      <w:pPr>
        <w:keepNext w:val="0"/>
        <w:ind w:left="2160"/>
        <w:jc w:val="both"/>
      </w:pPr>
      <w:r w:rsidRPr="00FC48A7">
        <w:t>Enter the same program activity names shown on Lines 1-4, Column (a) in the column headings (1) through (4), as appropriate (normally, only two columns will be needed).</w:t>
      </w:r>
      <w:r w:rsidR="00F44D6D">
        <w:t xml:space="preserve">  Please use separate columns for</w:t>
      </w:r>
      <w:r w:rsidR="00944036">
        <w:t xml:space="preserve"> F</w:t>
      </w:r>
      <w:r w:rsidR="00F44D6D">
        <w:t xml:space="preserve">ederal and nonfederal if budgeted cost categories matching </w:t>
      </w:r>
      <w:r w:rsidR="00CE04F9">
        <w:t>differs</w:t>
      </w:r>
      <w:r w:rsidR="00F44D6D">
        <w:t xml:space="preserve">. </w:t>
      </w:r>
    </w:p>
    <w:p w14:paraId="1409C1F3" w14:textId="77777777" w:rsidR="00391F8D" w:rsidRPr="00FC48A7" w:rsidRDefault="00077BF7" w:rsidP="00280D3A">
      <w:pPr>
        <w:keepNext w:val="0"/>
        <w:ind w:left="2160"/>
        <w:jc w:val="both"/>
      </w:pPr>
      <w:r w:rsidRPr="00FC48A7">
        <w:t>Lines 6a-6h: Enter totals for the object class categories for each program activity.</w:t>
      </w:r>
    </w:p>
    <w:p w14:paraId="55623AE7" w14:textId="77777777" w:rsidR="00391F8D" w:rsidRPr="00FC48A7" w:rsidRDefault="00077BF7" w:rsidP="00280D3A">
      <w:pPr>
        <w:keepNext w:val="0"/>
        <w:ind w:left="2160"/>
        <w:jc w:val="both"/>
      </w:pPr>
      <w:r w:rsidRPr="00FC48A7">
        <w:t>Line 6j: The correct reference for determining indirect charges is OMB Circular A-87.</w:t>
      </w:r>
    </w:p>
    <w:p w14:paraId="347A8F87" w14:textId="77777777" w:rsidR="00391F8D" w:rsidRPr="00FC48A7" w:rsidRDefault="00077BF7" w:rsidP="00280D3A">
      <w:pPr>
        <w:keepNext w:val="0"/>
        <w:ind w:left="2160"/>
        <w:jc w:val="both"/>
      </w:pPr>
      <w:r w:rsidRPr="00FC48A7">
        <w:t>Line 6k: The sum of the totals from columns (1) and (2) must equal the total of column (5); i.e., the sum of the parts must equal the whole.</w:t>
      </w:r>
    </w:p>
    <w:p w14:paraId="5CE0FF30" w14:textId="77777777" w:rsidR="00391F8D" w:rsidRPr="00FC48A7" w:rsidRDefault="00077BF7" w:rsidP="00280D3A">
      <w:pPr>
        <w:keepNext w:val="0"/>
        <w:ind w:left="1620"/>
        <w:jc w:val="both"/>
      </w:pPr>
      <w:r w:rsidRPr="00FC48A7">
        <w:t>Section C. Non-Federal Resources</w:t>
      </w:r>
    </w:p>
    <w:p w14:paraId="3EAAC9C7" w14:textId="77777777" w:rsidR="00391F8D" w:rsidRPr="00FC48A7" w:rsidRDefault="00077BF7" w:rsidP="00280D3A">
      <w:pPr>
        <w:keepNext w:val="0"/>
        <w:ind w:left="2160"/>
        <w:jc w:val="both"/>
      </w:pPr>
      <w:r w:rsidRPr="00FC48A7">
        <w:t>Follow the standard instructions.</w:t>
      </w:r>
    </w:p>
    <w:p w14:paraId="390B9C01" w14:textId="77777777" w:rsidR="00391F8D" w:rsidRPr="00FC48A7" w:rsidRDefault="00077BF7" w:rsidP="00280D3A">
      <w:pPr>
        <w:keepNext w:val="0"/>
        <w:ind w:left="1620"/>
        <w:jc w:val="both"/>
      </w:pPr>
      <w:r w:rsidRPr="00FC48A7">
        <w:t>Section D. Forecasted Cash Needs</w:t>
      </w:r>
    </w:p>
    <w:p w14:paraId="0D6C9B7F" w14:textId="77777777" w:rsidR="00391F8D" w:rsidRPr="00FC48A7" w:rsidRDefault="00077BF7" w:rsidP="00280D3A">
      <w:pPr>
        <w:keepNext w:val="0"/>
        <w:ind w:left="2250"/>
        <w:jc w:val="both"/>
      </w:pPr>
      <w:r w:rsidRPr="00FC48A7">
        <w:t>The estimates provided should reflect realistic quarterly requirements based on past experiences for funding various phases of the program activity.</w:t>
      </w:r>
    </w:p>
    <w:p w14:paraId="1A961568" w14:textId="77777777" w:rsidR="00391F8D" w:rsidRDefault="00077BF7" w:rsidP="00280D3A">
      <w:pPr>
        <w:keepNext w:val="0"/>
        <w:ind w:left="2250"/>
        <w:jc w:val="both"/>
      </w:pPr>
      <w:r w:rsidRPr="00FC48A7">
        <w:t>The sum of the four quarters should equal the total for the first year and they should be the same as those shown in line 5, columns (e), (f) and (g), respectively, of Section A, Budget Summary.</w:t>
      </w:r>
    </w:p>
    <w:p w14:paraId="0ABFE816" w14:textId="77777777" w:rsidR="00391F8D" w:rsidRPr="00FC48A7" w:rsidRDefault="00077BF7" w:rsidP="000600F8">
      <w:pPr>
        <w:ind w:left="1620"/>
        <w:jc w:val="both"/>
      </w:pPr>
      <w:r w:rsidRPr="00FC48A7">
        <w:t>Section E. Budget Estimates of Federal Needs for Balance of the Project</w:t>
      </w:r>
    </w:p>
    <w:p w14:paraId="7F375B65" w14:textId="77777777" w:rsidR="00391F8D" w:rsidRPr="00FC48A7" w:rsidRDefault="00077BF7" w:rsidP="000600F8">
      <w:pPr>
        <w:ind w:left="2250"/>
        <w:jc w:val="both"/>
      </w:pPr>
      <w:r w:rsidRPr="00FC48A7">
        <w:t>These estimates will be aggregated by the national office for all States participating in the program and used for projecting future fiscal budgets.  Section E reflects Federal funds only.</w:t>
      </w:r>
    </w:p>
    <w:p w14:paraId="09BA35DE" w14:textId="77777777" w:rsidR="00391F8D" w:rsidRPr="00FC48A7" w:rsidRDefault="00077BF7" w:rsidP="000600F8">
      <w:pPr>
        <w:ind w:left="2250"/>
        <w:jc w:val="both"/>
      </w:pPr>
      <w:r w:rsidRPr="00FC48A7">
        <w:t>These estimates will not be binding on individual States.</w:t>
      </w:r>
    </w:p>
    <w:p w14:paraId="47B14902" w14:textId="77777777" w:rsidR="00391F8D" w:rsidRPr="00FC48A7" w:rsidRDefault="00077BF7" w:rsidP="000600F8">
      <w:pPr>
        <w:ind w:left="1620"/>
        <w:jc w:val="both"/>
      </w:pPr>
      <w:r w:rsidRPr="00FC48A7">
        <w:t>Section F. Other Budget Information</w:t>
      </w:r>
    </w:p>
    <w:p w14:paraId="774AB6E0" w14:textId="77777777" w:rsidR="00391F8D" w:rsidRPr="00FC48A7" w:rsidRDefault="00077BF7" w:rsidP="000600F8">
      <w:pPr>
        <w:ind w:left="2250"/>
        <w:jc w:val="both"/>
      </w:pPr>
      <w:r w:rsidRPr="00FC48A7">
        <w:t>Line 21: Follow the standard instructions.</w:t>
      </w:r>
    </w:p>
    <w:p w14:paraId="0856B7D3" w14:textId="77777777" w:rsidR="00391F8D" w:rsidRPr="00FC48A7" w:rsidRDefault="00077BF7" w:rsidP="000600F8">
      <w:pPr>
        <w:ind w:left="2250"/>
        <w:jc w:val="both"/>
      </w:pPr>
      <w:r w:rsidRPr="00FC48A7">
        <w:t>Line 22: Indirect Costs.  An approved current indirect cost rate in accordance with OMB Circular A-87 may be applied to the Cooperative Agreement.  Use of the rate contained in the agreement is subject to any statutory or administrative limitations and is applicable to the extent that funds are available.  In the absence of an approved current rate, a State which has submitted a proposed, indirect cost-rate package to the Office of Cost Determination or submits a letter to the BLS that indicates its intention, may apply the previously approved rate, pending approval of the new rate.  When the new rate is finalized, a signed copy of the approved, negotiated agreement must be submitted to the BLS national office.  If a rate is not approved at the start of the fourth quarter, the agreement should be reduced by the amount that is set aside for a rate in the budget.</w:t>
      </w:r>
    </w:p>
    <w:p w14:paraId="01D6C44A" w14:textId="77777777" w:rsidR="00391F8D" w:rsidRPr="00FC48A7" w:rsidRDefault="00077BF7" w:rsidP="000600F8">
      <w:pPr>
        <w:ind w:left="2250"/>
        <w:jc w:val="both"/>
      </w:pPr>
      <w:r w:rsidRPr="00FC48A7">
        <w:t>When rates cover the fiscal year of the State, generally July 1 through June 30, the rate will be applied to the entire 12 months of the Cooperative Agreement period, October through September with the understanding that the agreement may be modified for the fourth quarter, subject to the availability of funds, to reflect changes in the new rate effective at the start of the State's new fiscal year on July 1.</w:t>
      </w:r>
    </w:p>
    <w:p w14:paraId="27350BEC" w14:textId="77777777" w:rsidR="00391F8D" w:rsidRPr="00FC48A7" w:rsidRDefault="00077BF7" w:rsidP="000600F8">
      <w:pPr>
        <w:ind w:left="2250"/>
        <w:jc w:val="both"/>
      </w:pPr>
      <w:r w:rsidRPr="00FC48A7">
        <w:t>Administrative costs covered by an indirect cost rate may not be applied as direct costs.  Cost allocation plans should be reviewed to determine whether such costs as printing, computer services, duplicating services, or space are duplicated wholly, or in part, as an indirect cost.</w:t>
      </w:r>
    </w:p>
    <w:p w14:paraId="391729B0" w14:textId="77777777" w:rsidR="00391F8D" w:rsidRPr="00FC48A7" w:rsidRDefault="00077BF7" w:rsidP="000600F8">
      <w:pPr>
        <w:ind w:left="2250"/>
        <w:jc w:val="both"/>
      </w:pPr>
      <w:r w:rsidRPr="00FC48A7">
        <w:t>Line 23: To be used at the applicant's discretion.</w:t>
      </w:r>
    </w:p>
    <w:p w14:paraId="48A72452" w14:textId="77777777" w:rsidR="00391F8D" w:rsidRPr="00FC48A7" w:rsidRDefault="00077BF7" w:rsidP="000600F8">
      <w:pPr>
        <w:ind w:left="1080" w:hanging="540"/>
        <w:jc w:val="both"/>
      </w:pPr>
      <w:bookmarkStart w:id="131" w:name="_Toc356978084"/>
      <w:r w:rsidRPr="00FC48A7">
        <w:t>9.</w:t>
      </w:r>
      <w:r w:rsidRPr="00FC48A7">
        <w:tab/>
        <w:t>Work Statements</w:t>
      </w:r>
      <w:bookmarkEnd w:id="131"/>
    </w:p>
    <w:p w14:paraId="4F294065" w14:textId="77777777" w:rsidR="00391F8D" w:rsidRPr="00FC48A7" w:rsidRDefault="00077BF7" w:rsidP="000600F8">
      <w:pPr>
        <w:ind w:left="1080"/>
        <w:jc w:val="both"/>
      </w:pPr>
      <w:r w:rsidRPr="00FC48A7">
        <w:t>The work statements are the core documents in the application.  They describe the work to be performed and list major deliverables and/or milestones.  Instructions for completing the work statements follow.</w:t>
      </w:r>
    </w:p>
    <w:p w14:paraId="7C983E07" w14:textId="77777777" w:rsidR="00391F8D" w:rsidRPr="00FC48A7" w:rsidRDefault="00077BF7" w:rsidP="0067058B">
      <w:pPr>
        <w:pStyle w:val="ListParagraph"/>
        <w:numPr>
          <w:ilvl w:val="0"/>
          <w:numId w:val="32"/>
        </w:numPr>
        <w:ind w:left="1620" w:hanging="540"/>
        <w:contextualSpacing w:val="0"/>
        <w:jc w:val="both"/>
      </w:pPr>
      <w:r w:rsidRPr="00FC48A7">
        <w:t>State Abbreviation and Cooperative Agreement Number.  Enter the standard two-letter postal abbreviation for the State and the Cooperative Agreement number in the upper right-hand corner of each page of the work statement in the spaces provided.  If pages are added to the work statement, enter the abbreviation and Cooperative Agreement number on each.</w:t>
      </w:r>
    </w:p>
    <w:p w14:paraId="77907C7D" w14:textId="77777777" w:rsidR="00391F8D" w:rsidRPr="00FC48A7" w:rsidRDefault="00077BF7" w:rsidP="0067058B">
      <w:pPr>
        <w:pStyle w:val="ListParagraph"/>
        <w:numPr>
          <w:ilvl w:val="0"/>
          <w:numId w:val="32"/>
        </w:numPr>
        <w:ind w:left="1620" w:hanging="540"/>
        <w:contextualSpacing w:val="0"/>
        <w:jc w:val="both"/>
      </w:pPr>
      <w:r w:rsidRPr="00FC48A7">
        <w:t>Compliance.  Indicate agreement to comply with specified deliverables and milestones, performance requirements, and quality assurance requirements by placing an "X" or check mark in the appropriate boxes.  Indicate responses to "yes-no" questions in the same way.</w:t>
      </w:r>
    </w:p>
    <w:p w14:paraId="7D04C19D" w14:textId="77777777" w:rsidR="00391F8D" w:rsidRPr="00FC48A7" w:rsidRDefault="00077BF7" w:rsidP="0067058B">
      <w:pPr>
        <w:pStyle w:val="ListParagraph"/>
        <w:numPr>
          <w:ilvl w:val="0"/>
          <w:numId w:val="32"/>
        </w:numPr>
        <w:ind w:left="1620" w:hanging="540"/>
        <w:contextualSpacing w:val="0"/>
        <w:jc w:val="both"/>
      </w:pPr>
      <w:r w:rsidRPr="00FC48A7">
        <w:t>Explanation of Variances.  If the SGA does not intend to comply fully with all performance requirements, including financial reporting requirements, for the entire period of the Cooperative Agreement, an explanation of the variance should be developed in cooperation with the BLS regional office.  The State agency must also submit a Variance Request Form to the BLS regional office for review before it is sent to the BLS national office for approval.  The approved variance should be shown in the appropriate section for the work statement to which it applies.  All program variances must be approved by the BLS national office prior to the CA being signed.  If the SGA failed during the previous period to meet agreed-upon work requirements, for example, due dates for mailings or publishing of data, but the problem has already been corrected and the SGA expects to meet the requirements in the current year, then no variance is required.  However, if the SGA failed to meet the requirements in the previous period, and must perform work during the Cooperative Agreement period to improve performance, then a variance must be developed and included in the Cooperative Agreement.  An explanation of the variance must include--</w:t>
      </w:r>
    </w:p>
    <w:p w14:paraId="3A84AE21" w14:textId="77777777" w:rsidR="00391F8D" w:rsidRPr="00FC48A7" w:rsidRDefault="00077BF7" w:rsidP="0067058B">
      <w:pPr>
        <w:ind w:left="2880" w:hanging="1260"/>
        <w:jc w:val="both"/>
      </w:pPr>
      <w:r w:rsidRPr="00FC48A7">
        <w:t>1</w:t>
      </w:r>
      <w:r w:rsidR="00837E5D">
        <w:t>.</w:t>
      </w:r>
      <w:r w:rsidRPr="00FC48A7">
        <w:tab/>
        <w:t>Background of the problem;</w:t>
      </w:r>
    </w:p>
    <w:p w14:paraId="0F18F8D7" w14:textId="77777777" w:rsidR="00391F8D" w:rsidRPr="00FC48A7" w:rsidRDefault="00077BF7" w:rsidP="0067058B">
      <w:pPr>
        <w:ind w:left="2880" w:hanging="1260"/>
        <w:jc w:val="both"/>
      </w:pPr>
      <w:r w:rsidRPr="00FC48A7">
        <w:t>2</w:t>
      </w:r>
      <w:r w:rsidR="00837E5D">
        <w:t>.</w:t>
      </w:r>
      <w:r w:rsidRPr="00FC48A7">
        <w:tab/>
        <w:t>Performance during the previous period, such as the previous survey year or the previous fiscal year for financial reporting;</w:t>
      </w:r>
    </w:p>
    <w:p w14:paraId="4C0F0335" w14:textId="77777777" w:rsidR="00391F8D" w:rsidRPr="00FC48A7" w:rsidRDefault="00077BF7" w:rsidP="0067058B">
      <w:pPr>
        <w:ind w:left="2880" w:hanging="1260"/>
        <w:jc w:val="both"/>
      </w:pPr>
      <w:r w:rsidRPr="00FC48A7">
        <w:t>3</w:t>
      </w:r>
      <w:r w:rsidR="00837E5D">
        <w:t>.</w:t>
      </w:r>
      <w:r w:rsidRPr="00FC48A7">
        <w:tab/>
        <w:t>Proposed performance; and</w:t>
      </w:r>
    </w:p>
    <w:p w14:paraId="76FADD72" w14:textId="77777777" w:rsidR="00391F8D" w:rsidRPr="00FC48A7" w:rsidRDefault="00077BF7" w:rsidP="0067058B">
      <w:pPr>
        <w:ind w:left="2880" w:hanging="1260"/>
        <w:jc w:val="both"/>
      </w:pPr>
      <w:r w:rsidRPr="00FC48A7">
        <w:t>4</w:t>
      </w:r>
      <w:r w:rsidR="00837E5D">
        <w:t>.</w:t>
      </w:r>
      <w:r w:rsidRPr="00FC48A7">
        <w:tab/>
        <w:t>Milestones for activities to bolster performance.  These milestones should enable the SGA to meet standard deliverables by the end of the fiscal year.</w:t>
      </w:r>
    </w:p>
    <w:p w14:paraId="110E4C69" w14:textId="77777777" w:rsidR="00391F8D" w:rsidRPr="00FC48A7" w:rsidRDefault="00077BF7" w:rsidP="0067058B">
      <w:pPr>
        <w:pStyle w:val="ListParagraph"/>
        <w:numPr>
          <w:ilvl w:val="0"/>
          <w:numId w:val="32"/>
        </w:numPr>
        <w:ind w:left="1620" w:hanging="540"/>
        <w:contextualSpacing w:val="0"/>
        <w:jc w:val="both"/>
      </w:pPr>
      <w:r w:rsidRPr="00FC48A7">
        <w:t>If the explanation of the variance requires more than one page, place the State two-letter abbreviation and Cooperative Agreement number at the top of each page and number the additional pages sequentially.</w:t>
      </w:r>
    </w:p>
    <w:p w14:paraId="6C96247E" w14:textId="77777777" w:rsidR="00391F8D" w:rsidRPr="00FC48A7" w:rsidRDefault="00FC4DE7" w:rsidP="0067058B">
      <w:pPr>
        <w:pStyle w:val="ListParagraph"/>
        <w:numPr>
          <w:ilvl w:val="0"/>
          <w:numId w:val="32"/>
        </w:numPr>
        <w:ind w:left="1620" w:hanging="540"/>
        <w:contextualSpacing w:val="0"/>
        <w:jc w:val="both"/>
      </w:pPr>
      <w:r w:rsidRPr="00FC48A7">
        <w:t>The work statement is to be completed only once, when the original cooperative agreement application is submitted.  The requirements will continue in effect (as appropriate) for any modifications to the original cooperative agreement.  If a SGA is unable to comply with any of the requirement</w:t>
      </w:r>
      <w:r w:rsidR="00302EBE" w:rsidRPr="00FC48A7">
        <w:t>s</w:t>
      </w:r>
      <w:r w:rsidRPr="00FC48A7">
        <w:t xml:space="preserve"> for all programs, or failed to meet requirements in the previous period, the box should be left blank and an explanation of variance provided.  No variances will be accepted for the requirement that the SGA comply with the Administrative Requirements, which include the Assurances.</w:t>
      </w:r>
    </w:p>
    <w:p w14:paraId="5702F97F" w14:textId="77777777" w:rsidR="00391F8D" w:rsidRPr="00FC48A7" w:rsidRDefault="00391F8D" w:rsidP="0067058B">
      <w:pPr>
        <w:pStyle w:val="ListParagraph"/>
        <w:numPr>
          <w:ilvl w:val="0"/>
          <w:numId w:val="32"/>
        </w:numPr>
        <w:ind w:left="1620" w:hanging="540"/>
        <w:contextualSpacing w:val="0"/>
        <w:jc w:val="both"/>
        <w:sectPr w:rsidR="00391F8D" w:rsidRPr="00FC48A7" w:rsidSect="00C26582">
          <w:pgSz w:w="12240" w:h="15840" w:code="1"/>
          <w:pgMar w:top="1440" w:right="1440" w:bottom="1440" w:left="1440" w:header="720" w:footer="720" w:gutter="0"/>
          <w:cols w:space="720"/>
        </w:sectPr>
      </w:pPr>
    </w:p>
    <w:p w14:paraId="282A6391" w14:textId="77777777" w:rsidR="00391F8D" w:rsidRPr="00FC48A7" w:rsidRDefault="00077BF7" w:rsidP="00E77889">
      <w:pPr>
        <w:pStyle w:val="Heading1"/>
      </w:pPr>
      <w:bookmarkStart w:id="132" w:name="_Toc350864682"/>
      <w:bookmarkStart w:id="133" w:name="_Toc381882883"/>
      <w:r w:rsidRPr="00FC48A7">
        <w:t>III. APPLICATION MATERIALS</w:t>
      </w:r>
      <w:bookmarkEnd w:id="132"/>
      <w:bookmarkEnd w:id="133"/>
    </w:p>
    <w:p w14:paraId="7D3A70C3" w14:textId="77777777" w:rsidR="00391F8D" w:rsidRPr="00FC48A7" w:rsidRDefault="00077BF7" w:rsidP="00E77889">
      <w:pPr>
        <w:ind w:left="0"/>
      </w:pPr>
      <w:r w:rsidRPr="00FC48A7">
        <w:t>This Part contains all the forms required to apply for Federal financial assistance for the OSHS program.  Information and instructions specific to the OSHS program, needed for completing these forms, appear in Part II. Application Instructions.  General instructions accompanying OMB standard forms are also included in this Part.  Included here are:</w:t>
      </w:r>
    </w:p>
    <w:p w14:paraId="4604E6CB" w14:textId="77777777" w:rsidR="004E4964" w:rsidRPr="00FC48A7" w:rsidRDefault="004E4964" w:rsidP="009225F7"/>
    <w:p w14:paraId="4516E09F" w14:textId="77777777" w:rsidR="004E4964" w:rsidRPr="00FC48A7" w:rsidRDefault="00077BF7" w:rsidP="00DF38D8">
      <w:pPr>
        <w:pStyle w:val="ListParagraph"/>
        <w:numPr>
          <w:ilvl w:val="0"/>
          <w:numId w:val="33"/>
        </w:numPr>
        <w:ind w:left="2520"/>
        <w:contextualSpacing w:val="0"/>
      </w:pPr>
      <w:r w:rsidRPr="00FC48A7">
        <w:t>Application for Federal Assistance (Standard Form 424)</w:t>
      </w:r>
    </w:p>
    <w:p w14:paraId="19B41CAA" w14:textId="77777777" w:rsidR="004E4964" w:rsidRPr="00FC48A7" w:rsidRDefault="00077BF7" w:rsidP="00DF38D8">
      <w:pPr>
        <w:pStyle w:val="ListParagraph"/>
        <w:numPr>
          <w:ilvl w:val="0"/>
          <w:numId w:val="33"/>
        </w:numPr>
        <w:ind w:left="2520"/>
        <w:contextualSpacing w:val="0"/>
      </w:pPr>
      <w:r w:rsidRPr="00FC48A7">
        <w:t>Budget Information--Non-Construction Programs (SF</w:t>
      </w:r>
      <w:r w:rsidRPr="00FC48A7">
        <w:noBreakHyphen/>
        <w:t>424A)</w:t>
      </w:r>
    </w:p>
    <w:p w14:paraId="2DBC64A0" w14:textId="77777777" w:rsidR="004E4964" w:rsidRPr="00FC48A7" w:rsidRDefault="00077BF7" w:rsidP="00DF38D8">
      <w:pPr>
        <w:pStyle w:val="ListParagraph"/>
        <w:numPr>
          <w:ilvl w:val="0"/>
          <w:numId w:val="33"/>
        </w:numPr>
        <w:ind w:left="2520"/>
        <w:contextualSpacing w:val="0"/>
      </w:pPr>
      <w:r w:rsidRPr="00FC48A7">
        <w:t>Drug-Free Workplace Certification (if applicable)</w:t>
      </w:r>
    </w:p>
    <w:p w14:paraId="2F6D10D0" w14:textId="77777777" w:rsidR="004E4964" w:rsidRPr="00FC48A7" w:rsidRDefault="00077BF7" w:rsidP="00DF38D8">
      <w:pPr>
        <w:pStyle w:val="ListParagraph"/>
        <w:numPr>
          <w:ilvl w:val="0"/>
          <w:numId w:val="33"/>
        </w:numPr>
        <w:ind w:left="2520"/>
        <w:contextualSpacing w:val="0"/>
      </w:pPr>
      <w:r w:rsidRPr="00FC48A7">
        <w:t>Disclosure of Lobbying Activities (if applicable)</w:t>
      </w:r>
    </w:p>
    <w:p w14:paraId="062AC85E" w14:textId="77777777" w:rsidR="004E4964" w:rsidRPr="00FC48A7" w:rsidRDefault="00077BF7" w:rsidP="00DF38D8">
      <w:pPr>
        <w:pStyle w:val="ListParagraph"/>
        <w:numPr>
          <w:ilvl w:val="0"/>
          <w:numId w:val="33"/>
        </w:numPr>
        <w:ind w:left="2520"/>
        <w:contextualSpacing w:val="0"/>
      </w:pPr>
      <w:r w:rsidRPr="00FC48A7">
        <w:t>BLS Agent Agreement</w:t>
      </w:r>
    </w:p>
    <w:p w14:paraId="32557898" w14:textId="77777777" w:rsidR="004E4964" w:rsidRPr="00FC48A7" w:rsidRDefault="00077BF7" w:rsidP="00DF38D8">
      <w:pPr>
        <w:pStyle w:val="ListParagraph"/>
        <w:numPr>
          <w:ilvl w:val="0"/>
          <w:numId w:val="33"/>
        </w:numPr>
        <w:ind w:left="2520"/>
        <w:contextualSpacing w:val="0"/>
      </w:pPr>
      <w:r w:rsidRPr="00FC48A7">
        <w:t>BLS Non-disclosure Agreement</w:t>
      </w:r>
    </w:p>
    <w:p w14:paraId="14002CC6" w14:textId="77777777" w:rsidR="00104E38" w:rsidRDefault="00077BF7" w:rsidP="00DF38D8">
      <w:pPr>
        <w:pStyle w:val="ListParagraph"/>
        <w:numPr>
          <w:ilvl w:val="0"/>
          <w:numId w:val="33"/>
        </w:numPr>
        <w:ind w:left="2520"/>
        <w:contextualSpacing w:val="0"/>
      </w:pPr>
      <w:r w:rsidRPr="00FC48A7">
        <w:t>Work Statements</w:t>
      </w:r>
    </w:p>
    <w:p w14:paraId="65C25B54" w14:textId="77777777" w:rsidR="00104E38" w:rsidRDefault="00104E38">
      <w:pPr>
        <w:keepNext w:val="0"/>
        <w:spacing w:after="200" w:line="276" w:lineRule="auto"/>
        <w:ind w:left="0"/>
        <w:sectPr w:rsidR="00104E38" w:rsidSect="001B32FE">
          <w:headerReference w:type="even" r:id="rId36"/>
          <w:headerReference w:type="default" r:id="rId37"/>
          <w:footerReference w:type="default" r:id="rId38"/>
          <w:headerReference w:type="first" r:id="rId39"/>
          <w:footnotePr>
            <w:numRestart w:val="eachSect"/>
          </w:footnotePr>
          <w:pgSz w:w="12240" w:h="15840" w:code="1"/>
          <w:pgMar w:top="1440" w:right="1440" w:bottom="1440" w:left="1440" w:header="0" w:footer="0" w:gutter="0"/>
          <w:cols w:space="720"/>
        </w:sectPr>
      </w:pPr>
    </w:p>
    <w:p w14:paraId="6C369694" w14:textId="77777777" w:rsidR="00104E38" w:rsidRPr="00FC48A7" w:rsidRDefault="00104E38" w:rsidP="00104E38"/>
    <w:p w14:paraId="053BAFA5" w14:textId="77777777" w:rsidR="00104E38" w:rsidRPr="00FC48A7" w:rsidRDefault="00104E38" w:rsidP="00104E38"/>
    <w:p w14:paraId="5DCDF46D" w14:textId="77777777" w:rsidR="00104E38" w:rsidRPr="00FC48A7" w:rsidRDefault="00104E38" w:rsidP="00104E38"/>
    <w:p w14:paraId="4126EF3C" w14:textId="77777777" w:rsidR="00104E38" w:rsidRPr="00FC48A7" w:rsidRDefault="00104E38" w:rsidP="00104E38"/>
    <w:p w14:paraId="0DB4B162" w14:textId="77777777" w:rsidR="00104E38" w:rsidRPr="00FC48A7" w:rsidRDefault="00104E38" w:rsidP="00104E38"/>
    <w:p w14:paraId="6805B53F" w14:textId="77777777" w:rsidR="00104E38" w:rsidRPr="00FC48A7" w:rsidRDefault="00104E38" w:rsidP="00104E38"/>
    <w:p w14:paraId="3E071804" w14:textId="77777777" w:rsidR="00104E38" w:rsidRPr="00FC48A7" w:rsidRDefault="00104E38" w:rsidP="00104E38"/>
    <w:p w14:paraId="31311B09" w14:textId="77777777" w:rsidR="00104E38" w:rsidRPr="00FC48A7" w:rsidRDefault="00104E38" w:rsidP="00104E38"/>
    <w:p w14:paraId="43E6E9FB" w14:textId="77777777" w:rsidR="00104E38" w:rsidRPr="00FC48A7" w:rsidRDefault="00104E38" w:rsidP="00104E38"/>
    <w:p w14:paraId="0CAB277D" w14:textId="77777777" w:rsidR="00104E38" w:rsidRPr="00FC48A7" w:rsidRDefault="00104E38" w:rsidP="00104E38"/>
    <w:p w14:paraId="1D16B011" w14:textId="77777777" w:rsidR="00104E38" w:rsidRPr="00FC48A7" w:rsidRDefault="00104E38" w:rsidP="00104E38"/>
    <w:p w14:paraId="0A6D44DC" w14:textId="77777777" w:rsidR="00104E38" w:rsidRPr="00FC48A7" w:rsidRDefault="00104E38" w:rsidP="00104E38"/>
    <w:p w14:paraId="1CF766BE" w14:textId="77777777" w:rsidR="00104E38" w:rsidRPr="0050701D" w:rsidRDefault="00104E38" w:rsidP="00104E38">
      <w:pPr>
        <w:jc w:val="center"/>
        <w:rPr>
          <w:b/>
        </w:rPr>
      </w:pPr>
      <w:r w:rsidRPr="0050701D">
        <w:rPr>
          <w:b/>
        </w:rPr>
        <w:t>[this page intentionally left blank]</w:t>
      </w:r>
    </w:p>
    <w:p w14:paraId="5A2D510D" w14:textId="77777777" w:rsidR="00104E38" w:rsidRDefault="00104E38">
      <w:pPr>
        <w:keepNext w:val="0"/>
        <w:spacing w:after="200" w:line="276" w:lineRule="auto"/>
        <w:ind w:left="0"/>
      </w:pPr>
    </w:p>
    <w:p w14:paraId="178B4B3F" w14:textId="77777777" w:rsidR="00764FC2" w:rsidRPr="00FC48A7" w:rsidRDefault="00764FC2" w:rsidP="00DF38D8">
      <w:pPr>
        <w:pStyle w:val="ListParagraph"/>
        <w:numPr>
          <w:ilvl w:val="0"/>
          <w:numId w:val="33"/>
        </w:numPr>
        <w:ind w:left="2520"/>
        <w:contextualSpacing w:val="0"/>
        <w:sectPr w:rsidR="00764FC2" w:rsidRPr="00FC48A7" w:rsidSect="001B32FE">
          <w:footnotePr>
            <w:numRestart w:val="eachSect"/>
          </w:footnotePr>
          <w:pgSz w:w="12240" w:h="15840" w:code="1"/>
          <w:pgMar w:top="1440" w:right="1440" w:bottom="1440" w:left="1440" w:header="0" w:footer="0" w:gutter="0"/>
          <w:cols w:space="720"/>
        </w:sectPr>
      </w:pPr>
    </w:p>
    <w:tbl>
      <w:tblPr>
        <w:tblW w:w="10731"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818"/>
        <w:gridCol w:w="1350"/>
        <w:gridCol w:w="720"/>
        <w:gridCol w:w="90"/>
        <w:gridCol w:w="930"/>
        <w:gridCol w:w="60"/>
        <w:gridCol w:w="360"/>
        <w:gridCol w:w="717"/>
        <w:gridCol w:w="2223"/>
        <w:gridCol w:w="2463"/>
      </w:tblGrid>
      <w:tr w:rsidR="004E4964" w:rsidRPr="00FC48A7" w14:paraId="06FDAD23" w14:textId="77777777" w:rsidTr="004E4964">
        <w:trPr>
          <w:trHeight w:val="351"/>
        </w:trPr>
        <w:tc>
          <w:tcPr>
            <w:tcW w:w="10731" w:type="dxa"/>
            <w:gridSpan w:val="10"/>
            <w:tcBorders>
              <w:top w:val="single" w:sz="12" w:space="0" w:color="auto"/>
              <w:left w:val="single" w:sz="12" w:space="0" w:color="auto"/>
              <w:bottom w:val="single" w:sz="12" w:space="0" w:color="auto"/>
              <w:right w:val="single" w:sz="12" w:space="0" w:color="auto"/>
            </w:tcBorders>
            <w:vAlign w:val="center"/>
          </w:tcPr>
          <w:p w14:paraId="55D27C76" w14:textId="77777777" w:rsidR="00D24066" w:rsidRPr="009D59F6" w:rsidRDefault="00077BF7" w:rsidP="00F40B2D">
            <w:pPr>
              <w:pStyle w:val="Heading1"/>
              <w:spacing w:before="120" w:after="120"/>
              <w:jc w:val="left"/>
              <w:rPr>
                <w:rFonts w:ascii="Arial" w:hAnsi="Arial" w:cs="Arial"/>
                <w:sz w:val="20"/>
                <w:szCs w:val="20"/>
              </w:rPr>
            </w:pPr>
            <w:bookmarkStart w:id="134" w:name="_Toc381882884"/>
            <w:r w:rsidRPr="009D59F6">
              <w:rPr>
                <w:rFonts w:ascii="Arial" w:hAnsi="Arial" w:cs="Arial"/>
                <w:sz w:val="20"/>
                <w:szCs w:val="20"/>
              </w:rPr>
              <w:t>Application for Federal Assistance SF-424</w:t>
            </w:r>
            <w:bookmarkEnd w:id="134"/>
          </w:p>
        </w:tc>
      </w:tr>
      <w:tr w:rsidR="004E4964" w:rsidRPr="00FC48A7" w14:paraId="57059787" w14:textId="77777777" w:rsidTr="004E4964">
        <w:trPr>
          <w:trHeight w:val="690"/>
        </w:trPr>
        <w:tc>
          <w:tcPr>
            <w:tcW w:w="3168" w:type="dxa"/>
            <w:gridSpan w:val="2"/>
            <w:vMerge w:val="restart"/>
            <w:tcBorders>
              <w:top w:val="single" w:sz="12" w:space="0" w:color="auto"/>
              <w:left w:val="single" w:sz="12" w:space="0" w:color="auto"/>
              <w:bottom w:val="single" w:sz="4" w:space="0" w:color="auto"/>
            </w:tcBorders>
          </w:tcPr>
          <w:p w14:paraId="4CE7CB44" w14:textId="77777777" w:rsidR="004E4964" w:rsidRPr="009D59F6" w:rsidRDefault="004E4964" w:rsidP="00D620AC">
            <w:pPr>
              <w:spacing w:before="120" w:after="80"/>
              <w:ind w:left="0"/>
              <w:rPr>
                <w:rFonts w:ascii="Arial" w:hAnsi="Arial" w:cs="Arial"/>
                <w:sz w:val="18"/>
              </w:rPr>
            </w:pPr>
            <w:r w:rsidRPr="009D59F6">
              <w:rPr>
                <w:rFonts w:ascii="Arial" w:hAnsi="Arial" w:cs="Arial"/>
                <w:sz w:val="18"/>
              </w:rPr>
              <w:t>*1.  Type of Submission:</w:t>
            </w:r>
          </w:p>
          <w:p w14:paraId="736DC857" w14:textId="77777777" w:rsidR="004E4964" w:rsidRPr="009D59F6" w:rsidRDefault="00E03108" w:rsidP="00D620AC">
            <w:pPr>
              <w:spacing w:before="80" w:after="80" w:line="360" w:lineRule="auto"/>
              <w:ind w:left="0"/>
              <w:rPr>
                <w:rFonts w:ascii="Arial" w:hAnsi="Arial" w:cs="Arial"/>
                <w:sz w:val="18"/>
              </w:rPr>
            </w:pPr>
            <w:r w:rsidRPr="009D59F6">
              <w:rPr>
                <w:rFonts w:ascii="Arial" w:hAnsi="Arial" w:cs="Arial"/>
                <w:sz w:val="18"/>
              </w:rPr>
              <w:fldChar w:fldCharType="begin">
                <w:ffData>
                  <w:name w:val="Check25"/>
                  <w:enabled/>
                  <w:calcOnExit w:val="0"/>
                  <w:checkBox>
                    <w:sizeAuto/>
                    <w:default w:val="0"/>
                  </w:checkBox>
                </w:ffData>
              </w:fldChar>
            </w:r>
            <w:bookmarkStart w:id="135" w:name="Check25"/>
            <w:r w:rsidR="004E4964" w:rsidRPr="009D59F6">
              <w:rPr>
                <w:rFonts w:ascii="Arial" w:hAnsi="Arial" w:cs="Arial"/>
                <w:sz w:val="18"/>
              </w:rPr>
              <w:instrText xml:space="preserve"> FORMCHECKBOX </w:instrText>
            </w:r>
            <w:r w:rsidR="00F25DFB">
              <w:rPr>
                <w:rFonts w:ascii="Arial" w:hAnsi="Arial" w:cs="Arial"/>
                <w:sz w:val="18"/>
              </w:rPr>
            </w:r>
            <w:r w:rsidR="00F25DFB">
              <w:rPr>
                <w:rFonts w:ascii="Arial" w:hAnsi="Arial" w:cs="Arial"/>
                <w:sz w:val="18"/>
              </w:rPr>
              <w:fldChar w:fldCharType="separate"/>
            </w:r>
            <w:r w:rsidRPr="009D59F6">
              <w:rPr>
                <w:rFonts w:ascii="Arial" w:hAnsi="Arial" w:cs="Arial"/>
                <w:sz w:val="18"/>
              </w:rPr>
              <w:fldChar w:fldCharType="end"/>
            </w:r>
            <w:bookmarkEnd w:id="135"/>
            <w:r w:rsidR="004E4964" w:rsidRPr="009D59F6">
              <w:rPr>
                <w:rFonts w:ascii="Arial" w:hAnsi="Arial" w:cs="Arial"/>
                <w:sz w:val="18"/>
              </w:rPr>
              <w:t xml:space="preserve">  Preapplication</w:t>
            </w:r>
          </w:p>
          <w:p w14:paraId="55ABAD3C" w14:textId="77777777" w:rsidR="004E4964" w:rsidRPr="009D59F6" w:rsidRDefault="00E03108" w:rsidP="00D620AC">
            <w:pPr>
              <w:spacing w:before="80" w:after="80" w:line="360" w:lineRule="auto"/>
              <w:ind w:left="0"/>
              <w:rPr>
                <w:rFonts w:ascii="Arial" w:hAnsi="Arial" w:cs="Arial"/>
                <w:sz w:val="18"/>
              </w:rPr>
            </w:pPr>
            <w:r w:rsidRPr="009D59F6">
              <w:rPr>
                <w:rFonts w:ascii="Arial" w:hAnsi="Arial" w:cs="Arial"/>
                <w:sz w:val="18"/>
              </w:rPr>
              <w:fldChar w:fldCharType="begin">
                <w:ffData>
                  <w:name w:val="Check26"/>
                  <w:enabled/>
                  <w:calcOnExit w:val="0"/>
                  <w:checkBox>
                    <w:sizeAuto/>
                    <w:default w:val="0"/>
                  </w:checkBox>
                </w:ffData>
              </w:fldChar>
            </w:r>
            <w:bookmarkStart w:id="136" w:name="Check26"/>
            <w:r w:rsidR="004E4964" w:rsidRPr="009D59F6">
              <w:rPr>
                <w:rFonts w:ascii="Arial" w:hAnsi="Arial" w:cs="Arial"/>
                <w:sz w:val="18"/>
              </w:rPr>
              <w:instrText xml:space="preserve"> FORMCHECKBOX </w:instrText>
            </w:r>
            <w:r w:rsidR="00F25DFB">
              <w:rPr>
                <w:rFonts w:ascii="Arial" w:hAnsi="Arial" w:cs="Arial"/>
                <w:sz w:val="18"/>
              </w:rPr>
            </w:r>
            <w:r w:rsidR="00F25DFB">
              <w:rPr>
                <w:rFonts w:ascii="Arial" w:hAnsi="Arial" w:cs="Arial"/>
                <w:sz w:val="18"/>
              </w:rPr>
              <w:fldChar w:fldCharType="separate"/>
            </w:r>
            <w:r w:rsidRPr="009D59F6">
              <w:rPr>
                <w:rFonts w:ascii="Arial" w:hAnsi="Arial" w:cs="Arial"/>
                <w:sz w:val="18"/>
              </w:rPr>
              <w:fldChar w:fldCharType="end"/>
            </w:r>
            <w:bookmarkEnd w:id="136"/>
            <w:r w:rsidR="004E4964" w:rsidRPr="009D59F6">
              <w:rPr>
                <w:rFonts w:ascii="Arial" w:hAnsi="Arial" w:cs="Arial"/>
                <w:sz w:val="18"/>
              </w:rPr>
              <w:t xml:space="preserve">  Application</w:t>
            </w:r>
          </w:p>
          <w:p w14:paraId="3621CBE9" w14:textId="77777777" w:rsidR="004E4964" w:rsidRPr="00FC48A7" w:rsidRDefault="00E03108" w:rsidP="00D620AC">
            <w:pPr>
              <w:spacing w:before="80" w:after="80" w:line="360" w:lineRule="auto"/>
              <w:ind w:left="0"/>
            </w:pPr>
            <w:r w:rsidRPr="009D59F6">
              <w:rPr>
                <w:rFonts w:ascii="Arial" w:hAnsi="Arial" w:cs="Arial"/>
                <w:sz w:val="18"/>
              </w:rPr>
              <w:fldChar w:fldCharType="begin">
                <w:ffData>
                  <w:name w:val="Check27"/>
                  <w:enabled/>
                  <w:calcOnExit w:val="0"/>
                  <w:checkBox>
                    <w:sizeAuto/>
                    <w:default w:val="0"/>
                  </w:checkBox>
                </w:ffData>
              </w:fldChar>
            </w:r>
            <w:bookmarkStart w:id="137" w:name="Check27"/>
            <w:r w:rsidR="004E4964" w:rsidRPr="009D59F6">
              <w:rPr>
                <w:rFonts w:ascii="Arial" w:hAnsi="Arial" w:cs="Arial"/>
                <w:sz w:val="18"/>
              </w:rPr>
              <w:instrText xml:space="preserve"> FORMCHECKBOX </w:instrText>
            </w:r>
            <w:r w:rsidR="00F25DFB">
              <w:rPr>
                <w:rFonts w:ascii="Arial" w:hAnsi="Arial" w:cs="Arial"/>
                <w:sz w:val="18"/>
              </w:rPr>
            </w:r>
            <w:r w:rsidR="00F25DFB">
              <w:rPr>
                <w:rFonts w:ascii="Arial" w:hAnsi="Arial" w:cs="Arial"/>
                <w:sz w:val="18"/>
              </w:rPr>
              <w:fldChar w:fldCharType="separate"/>
            </w:r>
            <w:r w:rsidRPr="009D59F6">
              <w:rPr>
                <w:rFonts w:ascii="Arial" w:hAnsi="Arial" w:cs="Arial"/>
                <w:sz w:val="18"/>
              </w:rPr>
              <w:fldChar w:fldCharType="end"/>
            </w:r>
            <w:bookmarkEnd w:id="137"/>
            <w:r w:rsidR="004E4964" w:rsidRPr="009D59F6">
              <w:rPr>
                <w:rFonts w:ascii="Arial" w:hAnsi="Arial" w:cs="Arial"/>
                <w:sz w:val="18"/>
              </w:rPr>
              <w:t xml:space="preserve">  Changed/Corrected Application</w:t>
            </w:r>
          </w:p>
        </w:tc>
        <w:tc>
          <w:tcPr>
            <w:tcW w:w="2160" w:type="dxa"/>
            <w:gridSpan w:val="5"/>
            <w:vMerge w:val="restart"/>
            <w:tcBorders>
              <w:top w:val="single" w:sz="12" w:space="0" w:color="auto"/>
              <w:bottom w:val="single" w:sz="4" w:space="0" w:color="auto"/>
              <w:right w:val="nil"/>
            </w:tcBorders>
          </w:tcPr>
          <w:p w14:paraId="49987FD0" w14:textId="77777777" w:rsidR="004E4964" w:rsidRPr="009D59F6" w:rsidRDefault="004E4964" w:rsidP="00D620AC">
            <w:pPr>
              <w:spacing w:before="120" w:after="80"/>
              <w:ind w:left="0"/>
              <w:rPr>
                <w:rFonts w:ascii="Arial" w:hAnsi="Arial" w:cs="Arial"/>
                <w:sz w:val="18"/>
              </w:rPr>
            </w:pPr>
            <w:r w:rsidRPr="009D59F6">
              <w:rPr>
                <w:rFonts w:ascii="Arial" w:hAnsi="Arial" w:cs="Arial"/>
                <w:sz w:val="18"/>
              </w:rPr>
              <w:t>*2.  Type of Application</w:t>
            </w:r>
          </w:p>
          <w:p w14:paraId="7A6C240D" w14:textId="77777777" w:rsidR="004E4964" w:rsidRPr="009D59F6" w:rsidRDefault="00E03108" w:rsidP="00D620AC">
            <w:pPr>
              <w:spacing w:before="80" w:after="80" w:line="360" w:lineRule="auto"/>
              <w:ind w:left="0"/>
              <w:rPr>
                <w:rFonts w:ascii="Arial" w:hAnsi="Arial" w:cs="Arial"/>
                <w:sz w:val="18"/>
              </w:rPr>
            </w:pPr>
            <w:r w:rsidRPr="009D59F6">
              <w:rPr>
                <w:rFonts w:ascii="Arial" w:hAnsi="Arial" w:cs="Arial"/>
                <w:sz w:val="18"/>
              </w:rPr>
              <w:fldChar w:fldCharType="begin">
                <w:ffData>
                  <w:name w:val="Check28"/>
                  <w:enabled/>
                  <w:calcOnExit w:val="0"/>
                  <w:checkBox>
                    <w:sizeAuto/>
                    <w:default w:val="0"/>
                  </w:checkBox>
                </w:ffData>
              </w:fldChar>
            </w:r>
            <w:bookmarkStart w:id="138" w:name="Check28"/>
            <w:r w:rsidR="004E4964" w:rsidRPr="009D59F6">
              <w:rPr>
                <w:rFonts w:ascii="Arial" w:hAnsi="Arial" w:cs="Arial"/>
                <w:sz w:val="18"/>
              </w:rPr>
              <w:instrText xml:space="preserve"> FORMCHECKBOX </w:instrText>
            </w:r>
            <w:r w:rsidR="00F25DFB">
              <w:rPr>
                <w:rFonts w:ascii="Arial" w:hAnsi="Arial" w:cs="Arial"/>
                <w:sz w:val="18"/>
              </w:rPr>
            </w:r>
            <w:r w:rsidR="00F25DFB">
              <w:rPr>
                <w:rFonts w:ascii="Arial" w:hAnsi="Arial" w:cs="Arial"/>
                <w:sz w:val="18"/>
              </w:rPr>
              <w:fldChar w:fldCharType="separate"/>
            </w:r>
            <w:r w:rsidRPr="009D59F6">
              <w:rPr>
                <w:rFonts w:ascii="Arial" w:hAnsi="Arial" w:cs="Arial"/>
                <w:sz w:val="18"/>
              </w:rPr>
              <w:fldChar w:fldCharType="end"/>
            </w:r>
            <w:bookmarkEnd w:id="138"/>
            <w:r w:rsidR="004E4964" w:rsidRPr="009D59F6">
              <w:rPr>
                <w:rFonts w:ascii="Arial" w:hAnsi="Arial" w:cs="Arial"/>
                <w:sz w:val="18"/>
              </w:rPr>
              <w:t xml:space="preserve">  New</w:t>
            </w:r>
          </w:p>
          <w:p w14:paraId="21B01098" w14:textId="77777777" w:rsidR="004E4964" w:rsidRPr="009D59F6" w:rsidRDefault="00E03108" w:rsidP="00D620AC">
            <w:pPr>
              <w:spacing w:before="80" w:after="80" w:line="360" w:lineRule="auto"/>
              <w:ind w:left="0"/>
              <w:rPr>
                <w:rFonts w:ascii="Arial" w:hAnsi="Arial" w:cs="Arial"/>
                <w:sz w:val="18"/>
              </w:rPr>
            </w:pPr>
            <w:r w:rsidRPr="009D59F6">
              <w:rPr>
                <w:rFonts w:ascii="Arial" w:hAnsi="Arial" w:cs="Arial"/>
                <w:sz w:val="18"/>
              </w:rPr>
              <w:fldChar w:fldCharType="begin">
                <w:ffData>
                  <w:name w:val="Check29"/>
                  <w:enabled/>
                  <w:calcOnExit w:val="0"/>
                  <w:checkBox>
                    <w:sizeAuto/>
                    <w:default w:val="0"/>
                  </w:checkBox>
                </w:ffData>
              </w:fldChar>
            </w:r>
            <w:bookmarkStart w:id="139" w:name="Check29"/>
            <w:r w:rsidR="004E4964" w:rsidRPr="009D59F6">
              <w:rPr>
                <w:rFonts w:ascii="Arial" w:hAnsi="Arial" w:cs="Arial"/>
                <w:sz w:val="18"/>
              </w:rPr>
              <w:instrText xml:space="preserve"> FORMCHECKBOX </w:instrText>
            </w:r>
            <w:r w:rsidR="00F25DFB">
              <w:rPr>
                <w:rFonts w:ascii="Arial" w:hAnsi="Arial" w:cs="Arial"/>
                <w:sz w:val="18"/>
              </w:rPr>
            </w:r>
            <w:r w:rsidR="00F25DFB">
              <w:rPr>
                <w:rFonts w:ascii="Arial" w:hAnsi="Arial" w:cs="Arial"/>
                <w:sz w:val="18"/>
              </w:rPr>
              <w:fldChar w:fldCharType="separate"/>
            </w:r>
            <w:r w:rsidRPr="009D59F6">
              <w:rPr>
                <w:rFonts w:ascii="Arial" w:hAnsi="Arial" w:cs="Arial"/>
                <w:sz w:val="18"/>
              </w:rPr>
              <w:fldChar w:fldCharType="end"/>
            </w:r>
            <w:bookmarkEnd w:id="139"/>
            <w:r w:rsidR="004E4964" w:rsidRPr="009D59F6">
              <w:rPr>
                <w:rFonts w:ascii="Arial" w:hAnsi="Arial" w:cs="Arial"/>
                <w:sz w:val="18"/>
              </w:rPr>
              <w:t xml:space="preserve">  Continuation</w:t>
            </w:r>
          </w:p>
          <w:p w14:paraId="7A795315" w14:textId="77777777" w:rsidR="004E4964" w:rsidRPr="009D59F6" w:rsidRDefault="00E03108" w:rsidP="00D620AC">
            <w:pPr>
              <w:spacing w:before="80" w:after="80" w:line="360" w:lineRule="auto"/>
              <w:ind w:left="0"/>
              <w:rPr>
                <w:rFonts w:ascii="Arial" w:hAnsi="Arial" w:cs="Arial"/>
                <w:sz w:val="18"/>
              </w:rPr>
            </w:pPr>
            <w:r w:rsidRPr="009D59F6">
              <w:rPr>
                <w:rFonts w:ascii="Arial" w:hAnsi="Arial" w:cs="Arial"/>
                <w:sz w:val="18"/>
              </w:rPr>
              <w:fldChar w:fldCharType="begin">
                <w:ffData>
                  <w:name w:val="Check30"/>
                  <w:enabled/>
                  <w:calcOnExit w:val="0"/>
                  <w:checkBox>
                    <w:sizeAuto/>
                    <w:default w:val="0"/>
                  </w:checkBox>
                </w:ffData>
              </w:fldChar>
            </w:r>
            <w:bookmarkStart w:id="140" w:name="Check30"/>
            <w:r w:rsidR="004E4964" w:rsidRPr="009D59F6">
              <w:rPr>
                <w:rFonts w:ascii="Arial" w:hAnsi="Arial" w:cs="Arial"/>
                <w:sz w:val="18"/>
              </w:rPr>
              <w:instrText xml:space="preserve"> FORMCHECKBOX </w:instrText>
            </w:r>
            <w:r w:rsidR="00F25DFB">
              <w:rPr>
                <w:rFonts w:ascii="Arial" w:hAnsi="Arial" w:cs="Arial"/>
                <w:sz w:val="18"/>
              </w:rPr>
            </w:r>
            <w:r w:rsidR="00F25DFB">
              <w:rPr>
                <w:rFonts w:ascii="Arial" w:hAnsi="Arial" w:cs="Arial"/>
                <w:sz w:val="18"/>
              </w:rPr>
              <w:fldChar w:fldCharType="separate"/>
            </w:r>
            <w:r w:rsidRPr="009D59F6">
              <w:rPr>
                <w:rFonts w:ascii="Arial" w:hAnsi="Arial" w:cs="Arial"/>
                <w:sz w:val="18"/>
              </w:rPr>
              <w:fldChar w:fldCharType="end"/>
            </w:r>
            <w:bookmarkEnd w:id="140"/>
            <w:r w:rsidR="004E4964" w:rsidRPr="009D59F6">
              <w:rPr>
                <w:rFonts w:ascii="Arial" w:hAnsi="Arial" w:cs="Arial"/>
                <w:sz w:val="18"/>
              </w:rPr>
              <w:t xml:space="preserve"> Revision </w:t>
            </w:r>
          </w:p>
        </w:tc>
        <w:tc>
          <w:tcPr>
            <w:tcW w:w="5403" w:type="dxa"/>
            <w:gridSpan w:val="3"/>
            <w:tcBorders>
              <w:top w:val="single" w:sz="12" w:space="0" w:color="auto"/>
              <w:left w:val="nil"/>
              <w:bottom w:val="nil"/>
              <w:right w:val="single" w:sz="12" w:space="0" w:color="auto"/>
            </w:tcBorders>
          </w:tcPr>
          <w:p w14:paraId="1B7551DB" w14:textId="77777777" w:rsidR="004E4964" w:rsidRPr="009D59F6" w:rsidRDefault="004E4964" w:rsidP="00D620AC">
            <w:pPr>
              <w:spacing w:before="120" w:after="80"/>
              <w:ind w:left="0"/>
              <w:rPr>
                <w:rFonts w:ascii="Arial" w:hAnsi="Arial" w:cs="Arial"/>
                <w:sz w:val="18"/>
              </w:rPr>
            </w:pPr>
            <w:r w:rsidRPr="009D59F6">
              <w:rPr>
                <w:rFonts w:ascii="Arial" w:hAnsi="Arial" w:cs="Arial"/>
                <w:sz w:val="18"/>
              </w:rPr>
              <w:t>* If Revision, select appropriate letter(s)</w:t>
            </w:r>
          </w:p>
          <w:bookmarkStart w:id="141" w:name="Dropdown1"/>
          <w:p w14:paraId="7ED1F088" w14:textId="77777777" w:rsidR="004E4964" w:rsidRPr="009D59F6" w:rsidRDefault="00E03108" w:rsidP="00D620AC">
            <w:pPr>
              <w:spacing w:before="80" w:after="80" w:line="360" w:lineRule="auto"/>
              <w:ind w:left="0"/>
              <w:rPr>
                <w:rFonts w:ascii="Arial" w:hAnsi="Arial" w:cs="Arial"/>
                <w:sz w:val="18"/>
              </w:rPr>
            </w:pPr>
            <w:r w:rsidRPr="009D59F6">
              <w:rPr>
                <w:rFonts w:ascii="Arial" w:hAnsi="Arial" w:cs="Arial"/>
                <w:sz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004E4964" w:rsidRPr="009D59F6">
              <w:rPr>
                <w:rFonts w:ascii="Arial" w:hAnsi="Arial" w:cs="Arial"/>
                <w:sz w:val="18"/>
              </w:rPr>
              <w:instrText xml:space="preserve"> FORMDROPDOWN </w:instrText>
            </w:r>
            <w:r w:rsidR="00F25DFB">
              <w:rPr>
                <w:rFonts w:ascii="Arial" w:hAnsi="Arial" w:cs="Arial"/>
                <w:sz w:val="18"/>
              </w:rPr>
            </w:r>
            <w:r w:rsidR="00F25DFB">
              <w:rPr>
                <w:rFonts w:ascii="Arial" w:hAnsi="Arial" w:cs="Arial"/>
                <w:sz w:val="18"/>
              </w:rPr>
              <w:fldChar w:fldCharType="separate"/>
            </w:r>
            <w:r w:rsidRPr="009D59F6">
              <w:rPr>
                <w:rFonts w:ascii="Arial" w:hAnsi="Arial" w:cs="Arial"/>
                <w:sz w:val="18"/>
              </w:rPr>
              <w:fldChar w:fldCharType="end"/>
            </w:r>
            <w:bookmarkEnd w:id="141"/>
            <w:r w:rsidR="004E4964" w:rsidRPr="009D59F6">
              <w:rPr>
                <w:rFonts w:ascii="Arial" w:hAnsi="Arial" w:cs="Arial"/>
                <w:sz w:val="18"/>
              </w:rPr>
              <w:tab/>
            </w:r>
          </w:p>
        </w:tc>
      </w:tr>
      <w:tr w:rsidR="004E4964" w:rsidRPr="00FC48A7" w14:paraId="7D4D86A4" w14:textId="77777777" w:rsidTr="00F40B2D">
        <w:trPr>
          <w:trHeight w:val="710"/>
        </w:trPr>
        <w:tc>
          <w:tcPr>
            <w:tcW w:w="3168" w:type="dxa"/>
            <w:gridSpan w:val="2"/>
            <w:vMerge/>
            <w:tcBorders>
              <w:top w:val="single" w:sz="4" w:space="0" w:color="auto"/>
              <w:left w:val="single" w:sz="12" w:space="0" w:color="auto"/>
              <w:bottom w:val="single" w:sz="12" w:space="0" w:color="auto"/>
            </w:tcBorders>
          </w:tcPr>
          <w:p w14:paraId="0C92F548" w14:textId="77777777" w:rsidR="004E4964" w:rsidRPr="00FC48A7" w:rsidRDefault="004E4964" w:rsidP="009225F7"/>
        </w:tc>
        <w:tc>
          <w:tcPr>
            <w:tcW w:w="2160" w:type="dxa"/>
            <w:gridSpan w:val="5"/>
            <w:vMerge/>
            <w:tcBorders>
              <w:top w:val="single" w:sz="4" w:space="0" w:color="auto"/>
              <w:bottom w:val="single" w:sz="12" w:space="0" w:color="auto"/>
              <w:right w:val="nil"/>
            </w:tcBorders>
          </w:tcPr>
          <w:p w14:paraId="7CD87975" w14:textId="77777777" w:rsidR="004E4964" w:rsidRPr="009D59F6" w:rsidRDefault="004E4964" w:rsidP="009D59F6">
            <w:pPr>
              <w:ind w:left="0"/>
              <w:rPr>
                <w:rFonts w:ascii="Arial" w:hAnsi="Arial" w:cs="Arial"/>
                <w:sz w:val="18"/>
              </w:rPr>
            </w:pPr>
          </w:p>
        </w:tc>
        <w:tc>
          <w:tcPr>
            <w:tcW w:w="5403" w:type="dxa"/>
            <w:gridSpan w:val="3"/>
            <w:tcBorders>
              <w:top w:val="nil"/>
              <w:left w:val="nil"/>
              <w:bottom w:val="single" w:sz="12" w:space="0" w:color="auto"/>
              <w:right w:val="single" w:sz="12" w:space="0" w:color="auto"/>
            </w:tcBorders>
          </w:tcPr>
          <w:p w14:paraId="17B88773" w14:textId="77777777" w:rsidR="004E4964" w:rsidRPr="00AE5FA1" w:rsidRDefault="004E4964" w:rsidP="00AE5FA1">
            <w:pPr>
              <w:keepNext w:val="0"/>
              <w:spacing w:before="80" w:after="80"/>
              <w:ind w:left="0"/>
              <w:rPr>
                <w:rFonts w:ascii="Arial" w:hAnsi="Arial" w:cs="Arial"/>
                <w:sz w:val="18"/>
                <w:szCs w:val="18"/>
              </w:rPr>
            </w:pPr>
            <w:r w:rsidRPr="00AE5FA1">
              <w:rPr>
                <w:rFonts w:ascii="Arial" w:hAnsi="Arial" w:cs="Arial"/>
                <w:sz w:val="18"/>
                <w:szCs w:val="18"/>
              </w:rPr>
              <w:t>*Other (Specify)</w:t>
            </w:r>
          </w:p>
          <w:bookmarkStart w:id="142" w:name="Text1"/>
          <w:p w14:paraId="1D3109B1" w14:textId="77777777" w:rsidR="004E4964" w:rsidRPr="009D59F6" w:rsidRDefault="00AE5FA1" w:rsidP="00D620AC">
            <w:pPr>
              <w:spacing w:before="80" w:after="80" w:line="360" w:lineRule="auto"/>
              <w:ind w:left="0"/>
              <w:rPr>
                <w:rFonts w:ascii="Arial" w:hAnsi="Arial" w:cs="Arial"/>
                <w:sz w:val="18"/>
              </w:rPr>
            </w:pPr>
            <w:r>
              <w:rPr>
                <w:rFonts w:ascii="Arial" w:hAnsi="Arial" w:cs="Arial"/>
                <w:sz w:val="18"/>
                <w:szCs w:val="18"/>
                <w:u w:val="single"/>
              </w:rPr>
              <w:fldChar w:fldCharType="begin">
                <w:ffData>
                  <w:name w:val="Text1"/>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42"/>
            <w:r>
              <w:rPr>
                <w:rFonts w:ascii="Arial" w:hAnsi="Arial" w:cs="Arial"/>
                <w:sz w:val="18"/>
                <w:szCs w:val="18"/>
                <w:u w:val="single"/>
              </w:rPr>
              <w:tab/>
            </w:r>
            <w:r>
              <w:rPr>
                <w:rFonts w:ascii="Arial" w:hAnsi="Arial" w:cs="Arial"/>
                <w:sz w:val="18"/>
                <w:szCs w:val="18"/>
                <w:u w:val="single"/>
              </w:rPr>
              <w:tab/>
            </w:r>
          </w:p>
        </w:tc>
      </w:tr>
      <w:tr w:rsidR="004E4964" w:rsidRPr="00FC48A7" w14:paraId="0010F2A7" w14:textId="77777777" w:rsidTr="00F40B2D">
        <w:trPr>
          <w:trHeight w:hRule="exact" w:val="605"/>
        </w:trPr>
        <w:tc>
          <w:tcPr>
            <w:tcW w:w="10731" w:type="dxa"/>
            <w:gridSpan w:val="10"/>
            <w:tcBorders>
              <w:top w:val="single" w:sz="12" w:space="0" w:color="auto"/>
              <w:left w:val="single" w:sz="12" w:space="0" w:color="auto"/>
              <w:bottom w:val="single" w:sz="12" w:space="0" w:color="auto"/>
              <w:right w:val="single" w:sz="12" w:space="0" w:color="auto"/>
            </w:tcBorders>
          </w:tcPr>
          <w:p w14:paraId="22333C63" w14:textId="77777777" w:rsidR="004E4964" w:rsidRPr="009D59F6" w:rsidRDefault="004E4964" w:rsidP="0003332F">
            <w:pPr>
              <w:spacing w:before="80" w:after="80"/>
              <w:ind w:left="0"/>
              <w:rPr>
                <w:rFonts w:ascii="Arial" w:hAnsi="Arial" w:cs="Arial"/>
                <w:sz w:val="18"/>
              </w:rPr>
            </w:pPr>
            <w:r w:rsidRPr="009D59F6">
              <w:rPr>
                <w:rFonts w:ascii="Arial" w:hAnsi="Arial" w:cs="Arial"/>
                <w:sz w:val="18"/>
              </w:rPr>
              <w:t>3.  Date Received</w:t>
            </w:r>
            <w:r w:rsidRPr="009D59F6">
              <w:rPr>
                <w:rFonts w:ascii="Arial" w:hAnsi="Arial" w:cs="Arial"/>
                <w:sz w:val="18"/>
              </w:rPr>
              <w:tab/>
              <w:t>:</w:t>
            </w:r>
            <w:r w:rsidRPr="009D59F6">
              <w:rPr>
                <w:rFonts w:ascii="Arial" w:hAnsi="Arial" w:cs="Arial"/>
                <w:sz w:val="18"/>
              </w:rPr>
              <w:tab/>
            </w:r>
            <w:r w:rsidRPr="009D59F6">
              <w:rPr>
                <w:rFonts w:ascii="Arial" w:hAnsi="Arial" w:cs="Arial"/>
                <w:sz w:val="18"/>
              </w:rPr>
              <w:tab/>
              <w:t>4.  Applicant Identifier:</w:t>
            </w:r>
          </w:p>
          <w:p w14:paraId="22A070B7" w14:textId="77777777" w:rsidR="004E4964" w:rsidRPr="00FC48A7" w:rsidRDefault="00E03108" w:rsidP="0003332F">
            <w:pPr>
              <w:spacing w:before="80" w:after="80"/>
              <w:ind w:left="0"/>
            </w:pPr>
            <w:r w:rsidRPr="009D59F6">
              <w:rPr>
                <w:rFonts w:ascii="Arial" w:hAnsi="Arial" w:cs="Arial"/>
                <w:sz w:val="18"/>
              </w:rPr>
              <w:fldChar w:fldCharType="begin">
                <w:ffData>
                  <w:name w:val="Text2"/>
                  <w:enabled/>
                  <w:calcOnExit w:val="0"/>
                  <w:textInput/>
                </w:ffData>
              </w:fldChar>
            </w:r>
            <w:bookmarkStart w:id="143" w:name="Text2"/>
            <w:r w:rsidR="004E4964" w:rsidRPr="009D59F6">
              <w:rPr>
                <w:rFonts w:ascii="Arial" w:hAnsi="Arial" w:cs="Arial"/>
                <w:sz w:val="18"/>
              </w:rPr>
              <w:instrText xml:space="preserve"> FORMTEXT </w:instrText>
            </w:r>
            <w:r w:rsidRPr="009D59F6">
              <w:rPr>
                <w:rFonts w:ascii="Arial" w:hAnsi="Arial" w:cs="Arial"/>
                <w:sz w:val="18"/>
              </w:rPr>
            </w:r>
            <w:r w:rsidRPr="009D59F6">
              <w:rPr>
                <w:rFonts w:ascii="Arial" w:hAnsi="Arial" w:cs="Arial"/>
                <w:sz w:val="18"/>
              </w:rPr>
              <w:fldChar w:fldCharType="separate"/>
            </w:r>
            <w:r w:rsidR="004E4964" w:rsidRPr="009D59F6">
              <w:rPr>
                <w:rFonts w:ascii="Arial" w:hAnsi="Arial" w:cs="Arial"/>
                <w:sz w:val="18"/>
              </w:rPr>
              <w:t> </w:t>
            </w:r>
            <w:r w:rsidR="004E4964" w:rsidRPr="009D59F6">
              <w:rPr>
                <w:rFonts w:ascii="Arial" w:hAnsi="Arial" w:cs="Arial"/>
                <w:sz w:val="18"/>
              </w:rPr>
              <w:t> </w:t>
            </w:r>
            <w:r w:rsidR="004E4964" w:rsidRPr="009D59F6">
              <w:rPr>
                <w:rFonts w:ascii="Arial" w:hAnsi="Arial" w:cs="Arial"/>
                <w:sz w:val="18"/>
              </w:rPr>
              <w:t> </w:t>
            </w:r>
            <w:r w:rsidR="004E4964" w:rsidRPr="009D59F6">
              <w:rPr>
                <w:rFonts w:ascii="Arial" w:hAnsi="Arial" w:cs="Arial"/>
                <w:sz w:val="18"/>
              </w:rPr>
              <w:t> </w:t>
            </w:r>
            <w:r w:rsidR="004E4964" w:rsidRPr="009D59F6">
              <w:rPr>
                <w:rFonts w:ascii="Arial" w:hAnsi="Arial" w:cs="Arial"/>
                <w:sz w:val="18"/>
              </w:rPr>
              <w:t> </w:t>
            </w:r>
            <w:r w:rsidRPr="009D59F6">
              <w:rPr>
                <w:rFonts w:ascii="Arial" w:hAnsi="Arial" w:cs="Arial"/>
                <w:sz w:val="18"/>
              </w:rPr>
              <w:fldChar w:fldCharType="end"/>
            </w:r>
            <w:bookmarkEnd w:id="143"/>
            <w:r w:rsidR="004E4964" w:rsidRPr="009D59F6">
              <w:rPr>
                <w:rFonts w:ascii="Arial" w:hAnsi="Arial" w:cs="Arial"/>
                <w:sz w:val="18"/>
              </w:rPr>
              <w:tab/>
            </w:r>
            <w:r w:rsidR="004E4964" w:rsidRPr="009D59F6">
              <w:rPr>
                <w:rFonts w:ascii="Arial" w:hAnsi="Arial" w:cs="Arial"/>
                <w:sz w:val="18"/>
              </w:rPr>
              <w:tab/>
            </w:r>
            <w:r w:rsidR="004E4964" w:rsidRPr="009D59F6">
              <w:rPr>
                <w:rFonts w:ascii="Arial" w:hAnsi="Arial" w:cs="Arial"/>
                <w:sz w:val="18"/>
              </w:rPr>
              <w:tab/>
            </w:r>
            <w:r w:rsidR="004E4964" w:rsidRPr="009D59F6">
              <w:rPr>
                <w:rFonts w:ascii="Arial" w:hAnsi="Arial" w:cs="Arial"/>
                <w:sz w:val="18"/>
              </w:rPr>
              <w:tab/>
            </w:r>
            <w:r w:rsidR="004E4964" w:rsidRPr="009D59F6">
              <w:rPr>
                <w:rFonts w:ascii="Arial" w:hAnsi="Arial" w:cs="Arial"/>
                <w:sz w:val="18"/>
              </w:rPr>
              <w:tab/>
            </w:r>
            <w:r w:rsidRPr="009D59F6">
              <w:rPr>
                <w:rFonts w:ascii="Arial" w:hAnsi="Arial" w:cs="Arial"/>
                <w:sz w:val="18"/>
              </w:rPr>
              <w:fldChar w:fldCharType="begin">
                <w:ffData>
                  <w:name w:val="Text3"/>
                  <w:enabled/>
                  <w:calcOnExit w:val="0"/>
                  <w:textInput/>
                </w:ffData>
              </w:fldChar>
            </w:r>
            <w:bookmarkStart w:id="144" w:name="Text3"/>
            <w:r w:rsidR="004E4964" w:rsidRPr="009D59F6">
              <w:rPr>
                <w:rFonts w:ascii="Arial" w:hAnsi="Arial" w:cs="Arial"/>
                <w:sz w:val="18"/>
              </w:rPr>
              <w:instrText xml:space="preserve"> FORMTEXT </w:instrText>
            </w:r>
            <w:r w:rsidRPr="009D59F6">
              <w:rPr>
                <w:rFonts w:ascii="Arial" w:hAnsi="Arial" w:cs="Arial"/>
                <w:sz w:val="18"/>
              </w:rPr>
            </w:r>
            <w:r w:rsidRPr="009D59F6">
              <w:rPr>
                <w:rFonts w:ascii="Arial" w:hAnsi="Arial" w:cs="Arial"/>
                <w:sz w:val="18"/>
              </w:rPr>
              <w:fldChar w:fldCharType="separate"/>
            </w:r>
            <w:r w:rsidR="004E4964" w:rsidRPr="009D59F6">
              <w:rPr>
                <w:rFonts w:ascii="Arial" w:hAnsi="Arial" w:cs="Arial"/>
                <w:sz w:val="18"/>
              </w:rPr>
              <w:t> </w:t>
            </w:r>
            <w:r w:rsidR="004E4964" w:rsidRPr="009D59F6">
              <w:rPr>
                <w:rFonts w:ascii="Arial" w:hAnsi="Arial" w:cs="Arial"/>
                <w:sz w:val="18"/>
              </w:rPr>
              <w:t> </w:t>
            </w:r>
            <w:r w:rsidR="004E4964" w:rsidRPr="009D59F6">
              <w:rPr>
                <w:rFonts w:ascii="Arial" w:hAnsi="Arial" w:cs="Arial"/>
                <w:sz w:val="18"/>
              </w:rPr>
              <w:t> </w:t>
            </w:r>
            <w:r w:rsidR="004E4964" w:rsidRPr="009D59F6">
              <w:rPr>
                <w:rFonts w:ascii="Arial" w:hAnsi="Arial" w:cs="Arial"/>
                <w:sz w:val="18"/>
              </w:rPr>
              <w:t> </w:t>
            </w:r>
            <w:r w:rsidR="004E4964" w:rsidRPr="009D59F6">
              <w:rPr>
                <w:rFonts w:ascii="Arial" w:hAnsi="Arial" w:cs="Arial"/>
                <w:sz w:val="18"/>
              </w:rPr>
              <w:t> </w:t>
            </w:r>
            <w:r w:rsidRPr="009D59F6">
              <w:rPr>
                <w:rFonts w:ascii="Arial" w:hAnsi="Arial" w:cs="Arial"/>
                <w:sz w:val="18"/>
              </w:rPr>
              <w:fldChar w:fldCharType="end"/>
            </w:r>
            <w:bookmarkEnd w:id="144"/>
          </w:p>
        </w:tc>
      </w:tr>
      <w:tr w:rsidR="004E4964" w:rsidRPr="00FC48A7" w14:paraId="2A2CB09B" w14:textId="77777777" w:rsidTr="00F40B2D">
        <w:trPr>
          <w:trHeight w:hRule="exact" w:val="605"/>
        </w:trPr>
        <w:tc>
          <w:tcPr>
            <w:tcW w:w="4968" w:type="dxa"/>
            <w:gridSpan w:val="6"/>
            <w:tcBorders>
              <w:top w:val="single" w:sz="12" w:space="0" w:color="auto"/>
              <w:left w:val="single" w:sz="12" w:space="0" w:color="auto"/>
              <w:bottom w:val="single" w:sz="12" w:space="0" w:color="auto"/>
              <w:right w:val="single" w:sz="12" w:space="0" w:color="auto"/>
            </w:tcBorders>
          </w:tcPr>
          <w:p w14:paraId="25399FCD" w14:textId="77777777" w:rsidR="004E4964" w:rsidRPr="008F1E98" w:rsidRDefault="004E4964" w:rsidP="00672A24">
            <w:pPr>
              <w:spacing w:before="80" w:after="80"/>
              <w:ind w:left="0"/>
              <w:rPr>
                <w:rFonts w:ascii="Arial" w:hAnsi="Arial" w:cs="Arial"/>
                <w:sz w:val="18"/>
              </w:rPr>
            </w:pPr>
            <w:r w:rsidRPr="008F1E98">
              <w:rPr>
                <w:rFonts w:ascii="Arial" w:hAnsi="Arial" w:cs="Arial"/>
                <w:sz w:val="18"/>
              </w:rPr>
              <w:t>5a.  Federal Entity Identifier:</w:t>
            </w:r>
          </w:p>
          <w:p w14:paraId="2EB4389E" w14:textId="77777777" w:rsidR="004E4964" w:rsidRPr="008F1E98" w:rsidRDefault="00E03108" w:rsidP="00672A24">
            <w:pPr>
              <w:spacing w:before="80" w:after="80"/>
              <w:ind w:left="0"/>
              <w:rPr>
                <w:rFonts w:ascii="Arial" w:hAnsi="Arial" w:cs="Arial"/>
                <w:sz w:val="18"/>
              </w:rPr>
            </w:pPr>
            <w:r w:rsidRPr="008F1E98">
              <w:rPr>
                <w:rFonts w:ascii="Arial" w:hAnsi="Arial" w:cs="Arial"/>
                <w:sz w:val="18"/>
              </w:rPr>
              <w:fldChar w:fldCharType="begin">
                <w:ffData>
                  <w:name w:val="Text4"/>
                  <w:enabled/>
                  <w:calcOnExit w:val="0"/>
                  <w:textInput/>
                </w:ffData>
              </w:fldChar>
            </w:r>
            <w:bookmarkStart w:id="145" w:name="Text4"/>
            <w:r w:rsidR="004E4964" w:rsidRPr="008F1E98">
              <w:rPr>
                <w:rFonts w:ascii="Arial" w:hAnsi="Arial" w:cs="Arial"/>
                <w:sz w:val="18"/>
              </w:rPr>
              <w:instrText xml:space="preserve"> FORMTEXT </w:instrText>
            </w:r>
            <w:r w:rsidRPr="008F1E98">
              <w:rPr>
                <w:rFonts w:ascii="Arial" w:hAnsi="Arial" w:cs="Arial"/>
                <w:sz w:val="18"/>
              </w:rPr>
            </w:r>
            <w:r w:rsidRPr="008F1E98">
              <w:rPr>
                <w:rFonts w:ascii="Arial" w:hAnsi="Arial" w:cs="Arial"/>
                <w:sz w:val="18"/>
              </w:rPr>
              <w:fldChar w:fldCharType="separate"/>
            </w:r>
            <w:r w:rsidR="004E4964" w:rsidRPr="008F1E98">
              <w:rPr>
                <w:rFonts w:ascii="Arial" w:hAnsi="Arial" w:cs="Arial"/>
                <w:sz w:val="18"/>
              </w:rPr>
              <w:t> </w:t>
            </w:r>
            <w:r w:rsidR="004E4964" w:rsidRPr="008F1E98">
              <w:rPr>
                <w:rFonts w:ascii="Arial" w:hAnsi="Arial" w:cs="Arial"/>
                <w:sz w:val="18"/>
              </w:rPr>
              <w:t> </w:t>
            </w:r>
            <w:r w:rsidR="004E4964" w:rsidRPr="008F1E98">
              <w:rPr>
                <w:rFonts w:ascii="Arial" w:hAnsi="Arial" w:cs="Arial"/>
                <w:sz w:val="18"/>
              </w:rPr>
              <w:t> </w:t>
            </w:r>
            <w:r w:rsidR="004E4964" w:rsidRPr="008F1E98">
              <w:rPr>
                <w:rFonts w:ascii="Arial" w:hAnsi="Arial" w:cs="Arial"/>
                <w:sz w:val="18"/>
              </w:rPr>
              <w:t> </w:t>
            </w:r>
            <w:r w:rsidR="004E4964" w:rsidRPr="008F1E98">
              <w:rPr>
                <w:rFonts w:ascii="Arial" w:hAnsi="Arial" w:cs="Arial"/>
                <w:sz w:val="18"/>
              </w:rPr>
              <w:t> </w:t>
            </w:r>
            <w:r w:rsidRPr="008F1E98">
              <w:rPr>
                <w:rFonts w:ascii="Arial" w:hAnsi="Arial" w:cs="Arial"/>
                <w:sz w:val="18"/>
              </w:rPr>
              <w:fldChar w:fldCharType="end"/>
            </w:r>
            <w:bookmarkEnd w:id="145"/>
          </w:p>
        </w:tc>
        <w:tc>
          <w:tcPr>
            <w:tcW w:w="5763" w:type="dxa"/>
            <w:gridSpan w:val="4"/>
            <w:tcBorders>
              <w:top w:val="single" w:sz="12" w:space="0" w:color="auto"/>
              <w:left w:val="single" w:sz="12" w:space="0" w:color="auto"/>
              <w:bottom w:val="single" w:sz="12" w:space="0" w:color="auto"/>
              <w:right w:val="single" w:sz="12" w:space="0" w:color="auto"/>
            </w:tcBorders>
          </w:tcPr>
          <w:p w14:paraId="52ECCEE7" w14:textId="77777777" w:rsidR="004E4964" w:rsidRPr="008F1E98" w:rsidRDefault="004E4964" w:rsidP="00672A24">
            <w:pPr>
              <w:spacing w:before="80" w:after="80"/>
              <w:ind w:left="0"/>
              <w:rPr>
                <w:rFonts w:ascii="Arial" w:hAnsi="Arial" w:cs="Arial"/>
                <w:sz w:val="18"/>
              </w:rPr>
            </w:pPr>
            <w:r w:rsidRPr="008F1E98">
              <w:rPr>
                <w:rFonts w:ascii="Arial" w:hAnsi="Arial" w:cs="Arial"/>
                <w:sz w:val="18"/>
              </w:rPr>
              <w:t>*5b.  Federal Award Identifier:</w:t>
            </w:r>
          </w:p>
          <w:p w14:paraId="61CA5506" w14:textId="77777777" w:rsidR="004E4964" w:rsidRPr="008F1E98" w:rsidRDefault="00E03108" w:rsidP="00672A24">
            <w:pPr>
              <w:spacing w:before="80" w:after="80"/>
              <w:ind w:left="0"/>
              <w:rPr>
                <w:rFonts w:ascii="Arial" w:hAnsi="Arial" w:cs="Arial"/>
                <w:sz w:val="18"/>
              </w:rPr>
            </w:pPr>
            <w:r w:rsidRPr="008F1E98">
              <w:rPr>
                <w:rFonts w:ascii="Arial" w:hAnsi="Arial" w:cs="Arial"/>
                <w:sz w:val="18"/>
              </w:rPr>
              <w:fldChar w:fldCharType="begin">
                <w:ffData>
                  <w:name w:val="Text5"/>
                  <w:enabled/>
                  <w:calcOnExit w:val="0"/>
                  <w:textInput/>
                </w:ffData>
              </w:fldChar>
            </w:r>
            <w:bookmarkStart w:id="146" w:name="Text5"/>
            <w:r w:rsidR="004E4964" w:rsidRPr="008F1E98">
              <w:rPr>
                <w:rFonts w:ascii="Arial" w:hAnsi="Arial" w:cs="Arial"/>
                <w:sz w:val="18"/>
              </w:rPr>
              <w:instrText xml:space="preserve"> FORMTEXT </w:instrText>
            </w:r>
            <w:r w:rsidRPr="008F1E98">
              <w:rPr>
                <w:rFonts w:ascii="Arial" w:hAnsi="Arial" w:cs="Arial"/>
                <w:sz w:val="18"/>
              </w:rPr>
            </w:r>
            <w:r w:rsidRPr="008F1E98">
              <w:rPr>
                <w:rFonts w:ascii="Arial" w:hAnsi="Arial" w:cs="Arial"/>
                <w:sz w:val="18"/>
              </w:rPr>
              <w:fldChar w:fldCharType="separate"/>
            </w:r>
            <w:r w:rsidR="004E4964" w:rsidRPr="008F1E98">
              <w:rPr>
                <w:rFonts w:ascii="Arial" w:hAnsi="Arial" w:cs="Arial"/>
                <w:sz w:val="18"/>
              </w:rPr>
              <w:t> </w:t>
            </w:r>
            <w:r w:rsidR="004E4964" w:rsidRPr="008F1E98">
              <w:rPr>
                <w:rFonts w:ascii="Arial" w:hAnsi="Arial" w:cs="Arial"/>
                <w:sz w:val="18"/>
              </w:rPr>
              <w:t> </w:t>
            </w:r>
            <w:r w:rsidR="004E4964" w:rsidRPr="008F1E98">
              <w:rPr>
                <w:rFonts w:ascii="Arial" w:hAnsi="Arial" w:cs="Arial"/>
                <w:sz w:val="18"/>
              </w:rPr>
              <w:t> </w:t>
            </w:r>
            <w:r w:rsidR="004E4964" w:rsidRPr="008F1E98">
              <w:rPr>
                <w:rFonts w:ascii="Arial" w:hAnsi="Arial" w:cs="Arial"/>
                <w:sz w:val="18"/>
              </w:rPr>
              <w:t> </w:t>
            </w:r>
            <w:r w:rsidR="004E4964" w:rsidRPr="008F1E98">
              <w:rPr>
                <w:rFonts w:ascii="Arial" w:hAnsi="Arial" w:cs="Arial"/>
                <w:sz w:val="18"/>
              </w:rPr>
              <w:t> </w:t>
            </w:r>
            <w:r w:rsidRPr="008F1E98">
              <w:rPr>
                <w:rFonts w:ascii="Arial" w:hAnsi="Arial" w:cs="Arial"/>
                <w:sz w:val="18"/>
              </w:rPr>
              <w:fldChar w:fldCharType="end"/>
            </w:r>
            <w:bookmarkEnd w:id="146"/>
          </w:p>
        </w:tc>
      </w:tr>
      <w:tr w:rsidR="004E4964" w:rsidRPr="00FC48A7" w14:paraId="3AB0B40F"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0F7FF397" w14:textId="77777777" w:rsidR="004E4964" w:rsidRPr="00672A24" w:rsidRDefault="004E4964" w:rsidP="00672A24">
            <w:pPr>
              <w:spacing w:before="80" w:after="80"/>
              <w:ind w:left="0"/>
              <w:rPr>
                <w:rFonts w:ascii="Arial" w:hAnsi="Arial" w:cs="Arial"/>
                <w:b/>
                <w:sz w:val="18"/>
                <w:szCs w:val="18"/>
              </w:rPr>
            </w:pPr>
            <w:r w:rsidRPr="00672A24">
              <w:rPr>
                <w:rFonts w:ascii="Arial" w:hAnsi="Arial" w:cs="Arial"/>
                <w:b/>
                <w:sz w:val="18"/>
                <w:szCs w:val="18"/>
              </w:rPr>
              <w:t>State Use Only:</w:t>
            </w:r>
          </w:p>
        </w:tc>
      </w:tr>
      <w:tr w:rsidR="004E4964" w:rsidRPr="00FC48A7" w14:paraId="38690F2D" w14:textId="77777777" w:rsidTr="00133038">
        <w:trPr>
          <w:trHeight w:hRule="exact" w:val="435"/>
        </w:trPr>
        <w:tc>
          <w:tcPr>
            <w:tcW w:w="3888" w:type="dxa"/>
            <w:gridSpan w:val="3"/>
            <w:tcBorders>
              <w:top w:val="single" w:sz="12" w:space="0" w:color="auto"/>
              <w:left w:val="single" w:sz="12" w:space="0" w:color="auto"/>
              <w:bottom w:val="single" w:sz="12" w:space="0" w:color="auto"/>
              <w:right w:val="single" w:sz="12" w:space="0" w:color="auto"/>
            </w:tcBorders>
          </w:tcPr>
          <w:p w14:paraId="27F872E0" w14:textId="77777777" w:rsidR="004E4964" w:rsidRPr="00DC61ED" w:rsidRDefault="004E4964" w:rsidP="00693602">
            <w:pPr>
              <w:spacing w:before="80" w:after="80"/>
              <w:ind w:left="0"/>
              <w:rPr>
                <w:rFonts w:ascii="Arial" w:hAnsi="Arial" w:cs="Arial"/>
                <w:sz w:val="18"/>
              </w:rPr>
            </w:pPr>
            <w:r w:rsidRPr="00DC61ED">
              <w:rPr>
                <w:rFonts w:ascii="Arial" w:hAnsi="Arial" w:cs="Arial"/>
                <w:sz w:val="18"/>
              </w:rPr>
              <w:t xml:space="preserve">6.  Date Received by State:   </w:t>
            </w:r>
            <w:bookmarkStart w:id="147" w:name="Text6"/>
            <w:r w:rsidR="00E03108" w:rsidRPr="00DC61ED">
              <w:rPr>
                <w:rFonts w:ascii="Arial" w:hAnsi="Arial" w:cs="Arial"/>
                <w:sz w:val="18"/>
              </w:rPr>
              <w:fldChar w:fldCharType="begin">
                <w:ffData>
                  <w:name w:val="Text6"/>
                  <w:enabled/>
                  <w:calcOnExit w:val="0"/>
                  <w:textInput/>
                </w:ffData>
              </w:fldChar>
            </w:r>
            <w:r w:rsidRPr="00DC61ED">
              <w:rPr>
                <w:rFonts w:ascii="Arial" w:hAnsi="Arial" w:cs="Arial"/>
                <w:sz w:val="18"/>
              </w:rPr>
              <w:instrText xml:space="preserve"> FORMTEXT </w:instrText>
            </w:r>
            <w:r w:rsidR="00E03108" w:rsidRPr="00DC61ED">
              <w:rPr>
                <w:rFonts w:ascii="Arial" w:hAnsi="Arial" w:cs="Arial"/>
                <w:sz w:val="18"/>
              </w:rPr>
            </w:r>
            <w:r w:rsidR="00E03108" w:rsidRPr="00DC61ED">
              <w:rPr>
                <w:rFonts w:ascii="Arial" w:hAnsi="Arial" w:cs="Arial"/>
                <w:sz w:val="18"/>
              </w:rPr>
              <w:fldChar w:fldCharType="separate"/>
            </w:r>
            <w:r w:rsidRPr="00DC61ED">
              <w:rPr>
                <w:rFonts w:ascii="Arial" w:hAnsi="Arial" w:cs="Arial"/>
                <w:sz w:val="18"/>
              </w:rPr>
              <w:t> </w:t>
            </w:r>
            <w:r w:rsidRPr="00DC61ED">
              <w:rPr>
                <w:rFonts w:ascii="Arial" w:hAnsi="Arial" w:cs="Arial"/>
                <w:sz w:val="18"/>
              </w:rPr>
              <w:t> </w:t>
            </w:r>
            <w:r w:rsidRPr="00DC61ED">
              <w:rPr>
                <w:rFonts w:ascii="Arial" w:hAnsi="Arial" w:cs="Arial"/>
                <w:sz w:val="18"/>
              </w:rPr>
              <w:t> </w:t>
            </w:r>
            <w:r w:rsidRPr="00DC61ED">
              <w:rPr>
                <w:rFonts w:ascii="Arial" w:hAnsi="Arial" w:cs="Arial"/>
                <w:sz w:val="18"/>
              </w:rPr>
              <w:t> </w:t>
            </w:r>
            <w:r w:rsidRPr="00DC61ED">
              <w:rPr>
                <w:rFonts w:ascii="Arial" w:hAnsi="Arial" w:cs="Arial"/>
                <w:sz w:val="18"/>
              </w:rPr>
              <w:t> </w:t>
            </w:r>
            <w:r w:rsidR="00E03108" w:rsidRPr="00DC61ED">
              <w:rPr>
                <w:rFonts w:ascii="Arial" w:hAnsi="Arial" w:cs="Arial"/>
                <w:sz w:val="18"/>
              </w:rPr>
              <w:fldChar w:fldCharType="end"/>
            </w:r>
            <w:bookmarkEnd w:id="147"/>
          </w:p>
        </w:tc>
        <w:tc>
          <w:tcPr>
            <w:tcW w:w="6843" w:type="dxa"/>
            <w:gridSpan w:val="7"/>
            <w:tcBorders>
              <w:top w:val="single" w:sz="12" w:space="0" w:color="auto"/>
              <w:left w:val="single" w:sz="12" w:space="0" w:color="auto"/>
              <w:bottom w:val="single" w:sz="12" w:space="0" w:color="auto"/>
              <w:right w:val="single" w:sz="12" w:space="0" w:color="auto"/>
            </w:tcBorders>
          </w:tcPr>
          <w:p w14:paraId="015BC389" w14:textId="77777777" w:rsidR="004E4964" w:rsidRPr="00DC61ED" w:rsidRDefault="004E4964" w:rsidP="00693602">
            <w:pPr>
              <w:spacing w:before="80" w:after="80"/>
              <w:ind w:left="0"/>
              <w:rPr>
                <w:rFonts w:ascii="Arial" w:hAnsi="Arial" w:cs="Arial"/>
                <w:sz w:val="18"/>
              </w:rPr>
            </w:pPr>
            <w:r w:rsidRPr="00DC61ED">
              <w:rPr>
                <w:rFonts w:ascii="Arial" w:hAnsi="Arial" w:cs="Arial"/>
                <w:sz w:val="18"/>
              </w:rPr>
              <w:t xml:space="preserve">7.  State Application Identifier:  </w:t>
            </w:r>
            <w:r w:rsidR="00E03108" w:rsidRPr="00DC61ED">
              <w:rPr>
                <w:rFonts w:ascii="Arial" w:hAnsi="Arial" w:cs="Arial"/>
                <w:sz w:val="18"/>
              </w:rPr>
              <w:fldChar w:fldCharType="begin">
                <w:ffData>
                  <w:name w:val="Text7"/>
                  <w:enabled/>
                  <w:calcOnExit w:val="0"/>
                  <w:textInput/>
                </w:ffData>
              </w:fldChar>
            </w:r>
            <w:bookmarkStart w:id="148" w:name="Text7"/>
            <w:r w:rsidRPr="00DC61ED">
              <w:rPr>
                <w:rFonts w:ascii="Arial" w:hAnsi="Arial" w:cs="Arial"/>
                <w:sz w:val="18"/>
              </w:rPr>
              <w:instrText xml:space="preserve"> FORMTEXT </w:instrText>
            </w:r>
            <w:r w:rsidR="00E03108" w:rsidRPr="00DC61ED">
              <w:rPr>
                <w:rFonts w:ascii="Arial" w:hAnsi="Arial" w:cs="Arial"/>
                <w:sz w:val="18"/>
              </w:rPr>
            </w:r>
            <w:r w:rsidR="00E03108" w:rsidRPr="00DC61ED">
              <w:rPr>
                <w:rFonts w:ascii="Arial" w:hAnsi="Arial" w:cs="Arial"/>
                <w:sz w:val="18"/>
              </w:rPr>
              <w:fldChar w:fldCharType="separate"/>
            </w:r>
            <w:r w:rsidRPr="00DC61ED">
              <w:rPr>
                <w:rFonts w:ascii="Arial" w:hAnsi="Arial" w:cs="Arial"/>
                <w:sz w:val="18"/>
              </w:rPr>
              <w:t> </w:t>
            </w:r>
            <w:r w:rsidRPr="00DC61ED">
              <w:rPr>
                <w:rFonts w:ascii="Arial" w:hAnsi="Arial" w:cs="Arial"/>
                <w:sz w:val="18"/>
              </w:rPr>
              <w:t> </w:t>
            </w:r>
            <w:r w:rsidRPr="00DC61ED">
              <w:rPr>
                <w:rFonts w:ascii="Arial" w:hAnsi="Arial" w:cs="Arial"/>
                <w:sz w:val="18"/>
              </w:rPr>
              <w:t> </w:t>
            </w:r>
            <w:r w:rsidRPr="00DC61ED">
              <w:rPr>
                <w:rFonts w:ascii="Arial" w:hAnsi="Arial" w:cs="Arial"/>
                <w:sz w:val="18"/>
              </w:rPr>
              <w:t> </w:t>
            </w:r>
            <w:r w:rsidRPr="00DC61ED">
              <w:rPr>
                <w:rFonts w:ascii="Arial" w:hAnsi="Arial" w:cs="Arial"/>
                <w:sz w:val="18"/>
              </w:rPr>
              <w:t> </w:t>
            </w:r>
            <w:r w:rsidR="00E03108" w:rsidRPr="00DC61ED">
              <w:rPr>
                <w:rFonts w:ascii="Arial" w:hAnsi="Arial" w:cs="Arial"/>
                <w:sz w:val="18"/>
              </w:rPr>
              <w:fldChar w:fldCharType="end"/>
            </w:r>
            <w:bookmarkEnd w:id="148"/>
          </w:p>
        </w:tc>
      </w:tr>
      <w:tr w:rsidR="004E4964" w:rsidRPr="00FC48A7" w14:paraId="61867949" w14:textId="77777777" w:rsidTr="00D34C74">
        <w:trPr>
          <w:trHeight w:hRule="exact" w:val="453"/>
        </w:trPr>
        <w:tc>
          <w:tcPr>
            <w:tcW w:w="10731" w:type="dxa"/>
            <w:gridSpan w:val="10"/>
            <w:tcBorders>
              <w:top w:val="single" w:sz="12" w:space="0" w:color="auto"/>
              <w:left w:val="single" w:sz="12" w:space="0" w:color="auto"/>
              <w:bottom w:val="single" w:sz="12" w:space="0" w:color="auto"/>
              <w:right w:val="single" w:sz="12" w:space="0" w:color="auto"/>
            </w:tcBorders>
            <w:vAlign w:val="center"/>
          </w:tcPr>
          <w:p w14:paraId="3177F1DD" w14:textId="77777777" w:rsidR="004E4964" w:rsidRPr="00F93A74" w:rsidRDefault="004E4964" w:rsidP="00693602">
            <w:pPr>
              <w:spacing w:before="80" w:after="80"/>
              <w:ind w:left="0"/>
              <w:rPr>
                <w:rFonts w:ascii="Arial" w:hAnsi="Arial" w:cs="Arial"/>
                <w:b/>
                <w:sz w:val="18"/>
              </w:rPr>
            </w:pPr>
            <w:r w:rsidRPr="00F93A74">
              <w:rPr>
                <w:rFonts w:ascii="Arial" w:hAnsi="Arial" w:cs="Arial"/>
                <w:b/>
                <w:sz w:val="18"/>
              </w:rPr>
              <w:t xml:space="preserve">8.  APPLICANT INFORMATION: </w:t>
            </w:r>
          </w:p>
        </w:tc>
      </w:tr>
      <w:tr w:rsidR="004E4964" w:rsidRPr="00FC48A7" w14:paraId="1C265847" w14:textId="77777777" w:rsidTr="00D34C74">
        <w:trPr>
          <w:trHeight w:hRule="exact" w:val="453"/>
        </w:trPr>
        <w:tc>
          <w:tcPr>
            <w:tcW w:w="10731" w:type="dxa"/>
            <w:gridSpan w:val="10"/>
            <w:tcBorders>
              <w:top w:val="single" w:sz="12" w:space="0" w:color="auto"/>
              <w:left w:val="single" w:sz="12" w:space="0" w:color="auto"/>
              <w:bottom w:val="single" w:sz="4" w:space="0" w:color="auto"/>
              <w:right w:val="single" w:sz="12" w:space="0" w:color="auto"/>
            </w:tcBorders>
          </w:tcPr>
          <w:p w14:paraId="7EE7C2BA" w14:textId="77777777" w:rsidR="004E4964" w:rsidRPr="00DC61ED" w:rsidRDefault="004E4964" w:rsidP="00693602">
            <w:pPr>
              <w:spacing w:before="80" w:after="80"/>
              <w:ind w:left="0"/>
              <w:rPr>
                <w:rFonts w:ascii="Arial" w:hAnsi="Arial" w:cs="Arial"/>
                <w:sz w:val="18"/>
              </w:rPr>
            </w:pPr>
            <w:r w:rsidRPr="00DC61ED">
              <w:rPr>
                <w:rFonts w:ascii="Arial" w:hAnsi="Arial" w:cs="Arial"/>
                <w:sz w:val="18"/>
              </w:rPr>
              <w:t xml:space="preserve">*a.  Legal Name:  </w:t>
            </w:r>
            <w:r w:rsidR="00E03108" w:rsidRPr="00DC61ED">
              <w:rPr>
                <w:rFonts w:ascii="Arial" w:hAnsi="Arial" w:cs="Arial"/>
                <w:sz w:val="18"/>
              </w:rPr>
              <w:fldChar w:fldCharType="begin">
                <w:ffData>
                  <w:name w:val="Text8"/>
                  <w:enabled/>
                  <w:calcOnExit w:val="0"/>
                  <w:textInput/>
                </w:ffData>
              </w:fldChar>
            </w:r>
            <w:bookmarkStart w:id="149" w:name="Text8"/>
            <w:r w:rsidRPr="00DC61ED">
              <w:rPr>
                <w:rFonts w:ascii="Arial" w:hAnsi="Arial" w:cs="Arial"/>
                <w:sz w:val="18"/>
              </w:rPr>
              <w:instrText xml:space="preserve"> FORMTEXT </w:instrText>
            </w:r>
            <w:r w:rsidR="00E03108" w:rsidRPr="00DC61ED">
              <w:rPr>
                <w:rFonts w:ascii="Arial" w:hAnsi="Arial" w:cs="Arial"/>
                <w:sz w:val="18"/>
              </w:rPr>
            </w:r>
            <w:r w:rsidR="00E03108" w:rsidRPr="00DC61ED">
              <w:rPr>
                <w:rFonts w:ascii="Arial" w:hAnsi="Arial" w:cs="Arial"/>
                <w:sz w:val="18"/>
              </w:rPr>
              <w:fldChar w:fldCharType="separate"/>
            </w:r>
            <w:r w:rsidRPr="00DC61ED">
              <w:rPr>
                <w:rFonts w:ascii="Arial" w:hAnsi="Arial" w:cs="Arial"/>
                <w:sz w:val="18"/>
              </w:rPr>
              <w:t> </w:t>
            </w:r>
            <w:r w:rsidRPr="00DC61ED">
              <w:rPr>
                <w:rFonts w:ascii="Arial" w:hAnsi="Arial" w:cs="Arial"/>
                <w:sz w:val="18"/>
              </w:rPr>
              <w:t> </w:t>
            </w:r>
            <w:r w:rsidRPr="00DC61ED">
              <w:rPr>
                <w:rFonts w:ascii="Arial" w:hAnsi="Arial" w:cs="Arial"/>
                <w:sz w:val="18"/>
              </w:rPr>
              <w:t> </w:t>
            </w:r>
            <w:r w:rsidRPr="00DC61ED">
              <w:rPr>
                <w:rFonts w:ascii="Arial" w:hAnsi="Arial" w:cs="Arial"/>
                <w:sz w:val="18"/>
              </w:rPr>
              <w:t> </w:t>
            </w:r>
            <w:r w:rsidRPr="00DC61ED">
              <w:rPr>
                <w:rFonts w:ascii="Arial" w:hAnsi="Arial" w:cs="Arial"/>
                <w:sz w:val="18"/>
              </w:rPr>
              <w:t> </w:t>
            </w:r>
            <w:r w:rsidR="00E03108" w:rsidRPr="00DC61ED">
              <w:rPr>
                <w:rFonts w:ascii="Arial" w:hAnsi="Arial" w:cs="Arial"/>
                <w:sz w:val="18"/>
              </w:rPr>
              <w:fldChar w:fldCharType="end"/>
            </w:r>
            <w:bookmarkEnd w:id="149"/>
            <w:r w:rsidRPr="00DC61ED">
              <w:rPr>
                <w:rFonts w:ascii="Arial" w:hAnsi="Arial" w:cs="Arial"/>
                <w:sz w:val="18"/>
              </w:rPr>
              <w:tab/>
            </w:r>
            <w:r w:rsidRPr="00DC61ED">
              <w:rPr>
                <w:rFonts w:ascii="Arial" w:hAnsi="Arial" w:cs="Arial"/>
                <w:sz w:val="18"/>
              </w:rPr>
              <w:tab/>
            </w:r>
            <w:r w:rsidRPr="00DC61ED">
              <w:rPr>
                <w:rFonts w:ascii="Arial" w:hAnsi="Arial" w:cs="Arial"/>
                <w:sz w:val="18"/>
              </w:rPr>
              <w:tab/>
            </w:r>
          </w:p>
        </w:tc>
      </w:tr>
      <w:tr w:rsidR="004E4964" w:rsidRPr="00FC48A7" w14:paraId="4004F66C" w14:textId="77777777" w:rsidTr="004E4964">
        <w:tc>
          <w:tcPr>
            <w:tcW w:w="4968" w:type="dxa"/>
            <w:gridSpan w:val="6"/>
            <w:tcBorders>
              <w:top w:val="single" w:sz="4" w:space="0" w:color="auto"/>
              <w:left w:val="single" w:sz="12" w:space="0" w:color="auto"/>
              <w:bottom w:val="single" w:sz="12" w:space="0" w:color="auto"/>
              <w:right w:val="single" w:sz="12" w:space="0" w:color="auto"/>
            </w:tcBorders>
          </w:tcPr>
          <w:p w14:paraId="06155544" w14:textId="77777777" w:rsidR="004E4964" w:rsidRPr="0088635C" w:rsidRDefault="004E4964" w:rsidP="0088635C">
            <w:pPr>
              <w:spacing w:before="80" w:after="80"/>
              <w:ind w:left="0"/>
              <w:rPr>
                <w:rFonts w:ascii="Arial" w:hAnsi="Arial" w:cs="Arial"/>
                <w:sz w:val="18"/>
              </w:rPr>
            </w:pPr>
            <w:r w:rsidRPr="0088635C">
              <w:rPr>
                <w:rFonts w:ascii="Arial" w:hAnsi="Arial" w:cs="Arial"/>
                <w:sz w:val="18"/>
              </w:rPr>
              <w:t>*b.  Employer/Taxpayer Identification Number (EIN/TIN):</w:t>
            </w:r>
          </w:p>
          <w:p w14:paraId="7B74D164" w14:textId="77777777" w:rsidR="004E4964" w:rsidRPr="0088635C" w:rsidRDefault="00E03108" w:rsidP="0088635C">
            <w:pPr>
              <w:spacing w:before="80" w:after="80"/>
              <w:ind w:left="0"/>
              <w:rPr>
                <w:rFonts w:ascii="Arial" w:hAnsi="Arial" w:cs="Arial"/>
                <w:sz w:val="18"/>
              </w:rPr>
            </w:pPr>
            <w:r w:rsidRPr="0088635C">
              <w:rPr>
                <w:rFonts w:ascii="Arial" w:hAnsi="Arial" w:cs="Arial"/>
                <w:sz w:val="18"/>
              </w:rPr>
              <w:fldChar w:fldCharType="begin">
                <w:ffData>
                  <w:name w:val="Text9"/>
                  <w:enabled/>
                  <w:calcOnExit w:val="0"/>
                  <w:textInput/>
                </w:ffData>
              </w:fldChar>
            </w:r>
            <w:bookmarkStart w:id="150" w:name="Text9"/>
            <w:r w:rsidR="004E4964" w:rsidRPr="0088635C">
              <w:rPr>
                <w:rFonts w:ascii="Arial" w:hAnsi="Arial" w:cs="Arial"/>
                <w:sz w:val="18"/>
              </w:rPr>
              <w:instrText xml:space="preserve"> FORMTEXT </w:instrText>
            </w:r>
            <w:r w:rsidRPr="0088635C">
              <w:rPr>
                <w:rFonts w:ascii="Arial" w:hAnsi="Arial" w:cs="Arial"/>
                <w:sz w:val="18"/>
              </w:rPr>
            </w:r>
            <w:r w:rsidRPr="0088635C">
              <w:rPr>
                <w:rFonts w:ascii="Arial" w:hAnsi="Arial" w:cs="Arial"/>
                <w:sz w:val="18"/>
              </w:rPr>
              <w:fldChar w:fldCharType="separate"/>
            </w:r>
            <w:r w:rsidR="004E4964" w:rsidRPr="0088635C">
              <w:rPr>
                <w:rFonts w:ascii="Arial" w:hAnsi="Arial" w:cs="Arial"/>
                <w:sz w:val="18"/>
              </w:rPr>
              <w:t> </w:t>
            </w:r>
            <w:r w:rsidR="004E4964" w:rsidRPr="0088635C">
              <w:rPr>
                <w:rFonts w:ascii="Arial" w:hAnsi="Arial" w:cs="Arial"/>
                <w:sz w:val="18"/>
              </w:rPr>
              <w:t> </w:t>
            </w:r>
            <w:r w:rsidR="004E4964" w:rsidRPr="0088635C">
              <w:rPr>
                <w:rFonts w:ascii="Arial" w:hAnsi="Arial" w:cs="Arial"/>
                <w:sz w:val="18"/>
              </w:rPr>
              <w:t> </w:t>
            </w:r>
            <w:r w:rsidR="004E4964" w:rsidRPr="0088635C">
              <w:rPr>
                <w:rFonts w:ascii="Arial" w:hAnsi="Arial" w:cs="Arial"/>
                <w:sz w:val="18"/>
              </w:rPr>
              <w:t> </w:t>
            </w:r>
            <w:r w:rsidR="004E4964" w:rsidRPr="0088635C">
              <w:rPr>
                <w:rFonts w:ascii="Arial" w:hAnsi="Arial" w:cs="Arial"/>
                <w:sz w:val="18"/>
              </w:rPr>
              <w:t> </w:t>
            </w:r>
            <w:r w:rsidRPr="0088635C">
              <w:rPr>
                <w:rFonts w:ascii="Arial" w:hAnsi="Arial" w:cs="Arial"/>
                <w:sz w:val="18"/>
              </w:rPr>
              <w:fldChar w:fldCharType="end"/>
            </w:r>
            <w:bookmarkEnd w:id="150"/>
            <w:r w:rsidR="004E4964" w:rsidRPr="0088635C">
              <w:rPr>
                <w:rFonts w:ascii="Arial" w:hAnsi="Arial" w:cs="Arial"/>
                <w:sz w:val="18"/>
              </w:rPr>
              <w:tab/>
            </w:r>
            <w:r w:rsidR="004E4964" w:rsidRPr="0088635C">
              <w:rPr>
                <w:rFonts w:ascii="Arial" w:hAnsi="Arial" w:cs="Arial"/>
                <w:sz w:val="18"/>
              </w:rPr>
              <w:tab/>
            </w:r>
          </w:p>
        </w:tc>
        <w:tc>
          <w:tcPr>
            <w:tcW w:w="5763" w:type="dxa"/>
            <w:gridSpan w:val="4"/>
            <w:tcBorders>
              <w:top w:val="single" w:sz="12" w:space="0" w:color="auto"/>
              <w:left w:val="single" w:sz="12" w:space="0" w:color="auto"/>
              <w:bottom w:val="single" w:sz="12" w:space="0" w:color="auto"/>
              <w:right w:val="single" w:sz="12" w:space="0" w:color="auto"/>
            </w:tcBorders>
          </w:tcPr>
          <w:p w14:paraId="4B91D24D" w14:textId="77777777" w:rsidR="004E4964" w:rsidRPr="0088635C" w:rsidRDefault="004E4964" w:rsidP="0088635C">
            <w:pPr>
              <w:spacing w:before="80" w:after="80"/>
              <w:ind w:left="0"/>
              <w:rPr>
                <w:rFonts w:ascii="Arial" w:hAnsi="Arial" w:cs="Arial"/>
                <w:sz w:val="18"/>
              </w:rPr>
            </w:pPr>
            <w:r w:rsidRPr="0088635C">
              <w:rPr>
                <w:rFonts w:ascii="Arial" w:hAnsi="Arial" w:cs="Arial"/>
                <w:sz w:val="18"/>
              </w:rPr>
              <w:t>*c.  Organizational DUNS:</w:t>
            </w:r>
          </w:p>
          <w:p w14:paraId="343DC03F" w14:textId="77777777" w:rsidR="004E4964" w:rsidRPr="0088635C" w:rsidRDefault="00E03108" w:rsidP="0088635C">
            <w:pPr>
              <w:spacing w:before="80" w:after="80"/>
              <w:ind w:left="0"/>
              <w:rPr>
                <w:rFonts w:ascii="Arial" w:hAnsi="Arial" w:cs="Arial"/>
                <w:sz w:val="18"/>
              </w:rPr>
            </w:pPr>
            <w:r w:rsidRPr="0088635C">
              <w:rPr>
                <w:rFonts w:ascii="Arial" w:hAnsi="Arial" w:cs="Arial"/>
                <w:sz w:val="18"/>
              </w:rPr>
              <w:fldChar w:fldCharType="begin">
                <w:ffData>
                  <w:name w:val="Text10"/>
                  <w:enabled/>
                  <w:calcOnExit w:val="0"/>
                  <w:textInput/>
                </w:ffData>
              </w:fldChar>
            </w:r>
            <w:bookmarkStart w:id="151" w:name="Text10"/>
            <w:r w:rsidR="004E4964" w:rsidRPr="0088635C">
              <w:rPr>
                <w:rFonts w:ascii="Arial" w:hAnsi="Arial" w:cs="Arial"/>
                <w:sz w:val="18"/>
              </w:rPr>
              <w:instrText xml:space="preserve"> FORMTEXT </w:instrText>
            </w:r>
            <w:r w:rsidRPr="0088635C">
              <w:rPr>
                <w:rFonts w:ascii="Arial" w:hAnsi="Arial" w:cs="Arial"/>
                <w:sz w:val="18"/>
              </w:rPr>
            </w:r>
            <w:r w:rsidRPr="0088635C">
              <w:rPr>
                <w:rFonts w:ascii="Arial" w:hAnsi="Arial" w:cs="Arial"/>
                <w:sz w:val="18"/>
              </w:rPr>
              <w:fldChar w:fldCharType="separate"/>
            </w:r>
            <w:r w:rsidR="004E4964" w:rsidRPr="0088635C">
              <w:rPr>
                <w:rFonts w:ascii="Arial" w:hAnsi="Arial" w:cs="Arial"/>
                <w:sz w:val="18"/>
              </w:rPr>
              <w:t> </w:t>
            </w:r>
            <w:r w:rsidR="004E4964" w:rsidRPr="0088635C">
              <w:rPr>
                <w:rFonts w:ascii="Arial" w:hAnsi="Arial" w:cs="Arial"/>
                <w:sz w:val="18"/>
              </w:rPr>
              <w:t> </w:t>
            </w:r>
            <w:r w:rsidR="004E4964" w:rsidRPr="0088635C">
              <w:rPr>
                <w:rFonts w:ascii="Arial" w:hAnsi="Arial" w:cs="Arial"/>
                <w:sz w:val="18"/>
              </w:rPr>
              <w:t> </w:t>
            </w:r>
            <w:r w:rsidR="004E4964" w:rsidRPr="0088635C">
              <w:rPr>
                <w:rFonts w:ascii="Arial" w:hAnsi="Arial" w:cs="Arial"/>
                <w:sz w:val="18"/>
              </w:rPr>
              <w:t> </w:t>
            </w:r>
            <w:r w:rsidR="004E4964" w:rsidRPr="0088635C">
              <w:rPr>
                <w:rFonts w:ascii="Arial" w:hAnsi="Arial" w:cs="Arial"/>
                <w:sz w:val="18"/>
              </w:rPr>
              <w:t> </w:t>
            </w:r>
            <w:r w:rsidRPr="0088635C">
              <w:rPr>
                <w:rFonts w:ascii="Arial" w:hAnsi="Arial" w:cs="Arial"/>
                <w:sz w:val="18"/>
              </w:rPr>
              <w:fldChar w:fldCharType="end"/>
            </w:r>
            <w:bookmarkEnd w:id="151"/>
            <w:r w:rsidR="004E4964" w:rsidRPr="0088635C">
              <w:rPr>
                <w:rFonts w:ascii="Arial" w:hAnsi="Arial" w:cs="Arial"/>
                <w:sz w:val="18"/>
              </w:rPr>
              <w:tab/>
            </w:r>
            <w:r w:rsidR="004E4964" w:rsidRPr="0088635C">
              <w:rPr>
                <w:rFonts w:ascii="Arial" w:hAnsi="Arial" w:cs="Arial"/>
                <w:sz w:val="18"/>
              </w:rPr>
              <w:tab/>
            </w:r>
          </w:p>
        </w:tc>
      </w:tr>
      <w:tr w:rsidR="004E4964" w:rsidRPr="0088635C" w14:paraId="38F1328B"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196E564B" w14:textId="77777777" w:rsidR="004E4964" w:rsidRPr="0088635C" w:rsidRDefault="004E4964" w:rsidP="0088635C">
            <w:pPr>
              <w:spacing w:before="80" w:after="80"/>
              <w:ind w:left="0"/>
              <w:rPr>
                <w:rFonts w:ascii="Arial" w:hAnsi="Arial" w:cs="Arial"/>
                <w:b/>
                <w:sz w:val="18"/>
              </w:rPr>
            </w:pPr>
            <w:r w:rsidRPr="0088635C">
              <w:rPr>
                <w:rFonts w:ascii="Arial" w:hAnsi="Arial" w:cs="Arial"/>
                <w:b/>
                <w:sz w:val="18"/>
              </w:rPr>
              <w:t>d.  Address:</w:t>
            </w:r>
          </w:p>
        </w:tc>
      </w:tr>
      <w:tr w:rsidR="004E4964" w:rsidRPr="00FC48A7" w14:paraId="0BBEE98E" w14:textId="77777777" w:rsidTr="004E4964">
        <w:tc>
          <w:tcPr>
            <w:tcW w:w="10731" w:type="dxa"/>
            <w:gridSpan w:val="10"/>
            <w:tcBorders>
              <w:top w:val="single" w:sz="12" w:space="0" w:color="auto"/>
              <w:left w:val="single" w:sz="12" w:space="0" w:color="auto"/>
              <w:bottom w:val="nil"/>
              <w:right w:val="single" w:sz="12" w:space="0" w:color="auto"/>
            </w:tcBorders>
          </w:tcPr>
          <w:p w14:paraId="182CDA49" w14:textId="77777777" w:rsidR="004E4964" w:rsidRPr="0088635C" w:rsidRDefault="004E4964" w:rsidP="00AE5FA1">
            <w:pPr>
              <w:spacing w:before="80" w:after="80"/>
              <w:ind w:left="0"/>
              <w:rPr>
                <w:rFonts w:ascii="Arial" w:hAnsi="Arial" w:cs="Arial"/>
                <w:sz w:val="18"/>
              </w:rPr>
            </w:pPr>
            <w:r w:rsidRPr="0088635C">
              <w:rPr>
                <w:rFonts w:ascii="Arial" w:hAnsi="Arial" w:cs="Arial"/>
                <w:sz w:val="18"/>
              </w:rPr>
              <w:t>*Street 1:</w:t>
            </w:r>
            <w:r w:rsidRPr="0088635C">
              <w:rPr>
                <w:rFonts w:ascii="Arial" w:hAnsi="Arial" w:cs="Arial"/>
                <w:sz w:val="18"/>
              </w:rPr>
              <w:tab/>
            </w:r>
            <w:r w:rsidRPr="0088635C">
              <w:rPr>
                <w:rFonts w:ascii="Arial" w:hAnsi="Arial" w:cs="Arial"/>
                <w:sz w:val="18"/>
              </w:rPr>
              <w:tab/>
            </w:r>
            <w:r w:rsidR="00AE5FA1">
              <w:rPr>
                <w:rFonts w:ascii="Arial" w:hAnsi="Arial" w:cs="Arial"/>
                <w:sz w:val="18"/>
                <w:szCs w:val="18"/>
                <w:u w:val="single"/>
              </w:rPr>
              <w:fldChar w:fldCharType="begin">
                <w:ffData>
                  <w:name w:val="Text11"/>
                  <w:enabled/>
                  <w:calcOnExit w:val="0"/>
                  <w:textInput/>
                </w:ffData>
              </w:fldChar>
            </w:r>
            <w:r w:rsidR="00AE5FA1">
              <w:rPr>
                <w:rFonts w:ascii="Arial" w:hAnsi="Arial" w:cs="Arial"/>
                <w:sz w:val="18"/>
                <w:szCs w:val="18"/>
                <w:u w:val="single"/>
              </w:rPr>
              <w:instrText xml:space="preserve"> FORMTEXT </w:instrText>
            </w:r>
            <w:r w:rsidR="00AE5FA1">
              <w:rPr>
                <w:rFonts w:ascii="Arial" w:hAnsi="Arial" w:cs="Arial"/>
                <w:sz w:val="18"/>
                <w:szCs w:val="18"/>
                <w:u w:val="single"/>
              </w:rPr>
            </w:r>
            <w:r w:rsidR="00AE5FA1">
              <w:rPr>
                <w:rFonts w:ascii="Arial" w:hAnsi="Arial" w:cs="Arial"/>
                <w:sz w:val="18"/>
                <w:szCs w:val="18"/>
                <w:u w:val="single"/>
              </w:rPr>
              <w:fldChar w:fldCharType="separate"/>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sz w:val="18"/>
                <w:szCs w:val="18"/>
                <w:u w:val="single"/>
              </w:rPr>
              <w:fldChar w:fldCharType="end"/>
            </w:r>
            <w:r w:rsidR="00AE5FA1">
              <w:rPr>
                <w:rFonts w:ascii="Arial" w:hAnsi="Arial" w:cs="Arial"/>
                <w:sz w:val="18"/>
                <w:szCs w:val="18"/>
                <w:u w:val="single"/>
              </w:rPr>
              <w:tab/>
            </w:r>
            <w:r w:rsidR="00AE5FA1">
              <w:rPr>
                <w:rFonts w:ascii="Arial" w:hAnsi="Arial" w:cs="Arial"/>
                <w:sz w:val="18"/>
                <w:szCs w:val="18"/>
                <w:u w:val="single"/>
              </w:rPr>
              <w:tab/>
            </w:r>
            <w:r w:rsidR="00AE5FA1">
              <w:rPr>
                <w:rFonts w:ascii="Arial" w:hAnsi="Arial" w:cs="Arial"/>
                <w:sz w:val="18"/>
                <w:szCs w:val="18"/>
                <w:u w:val="single"/>
              </w:rPr>
              <w:tab/>
            </w:r>
          </w:p>
        </w:tc>
      </w:tr>
      <w:tr w:rsidR="004E4964" w:rsidRPr="00FC48A7" w14:paraId="04B2CA8E" w14:textId="77777777" w:rsidTr="004E4964">
        <w:tc>
          <w:tcPr>
            <w:tcW w:w="10731" w:type="dxa"/>
            <w:gridSpan w:val="10"/>
            <w:tcBorders>
              <w:top w:val="nil"/>
              <w:left w:val="single" w:sz="12" w:space="0" w:color="auto"/>
              <w:bottom w:val="nil"/>
              <w:right w:val="single" w:sz="12" w:space="0" w:color="auto"/>
            </w:tcBorders>
          </w:tcPr>
          <w:p w14:paraId="3612A78E" w14:textId="77777777" w:rsidR="004E4964" w:rsidRPr="0088635C" w:rsidRDefault="004E4964" w:rsidP="0088635C">
            <w:pPr>
              <w:spacing w:before="80" w:after="80"/>
              <w:ind w:left="0"/>
              <w:rPr>
                <w:rFonts w:ascii="Arial" w:hAnsi="Arial" w:cs="Arial"/>
                <w:sz w:val="18"/>
              </w:rPr>
            </w:pPr>
            <w:r w:rsidRPr="0088635C">
              <w:rPr>
                <w:rFonts w:ascii="Arial" w:hAnsi="Arial" w:cs="Arial"/>
                <w:sz w:val="18"/>
              </w:rPr>
              <w:t xml:space="preserve">  Street 2:</w:t>
            </w:r>
            <w:r w:rsidRPr="0088635C">
              <w:rPr>
                <w:rFonts w:ascii="Arial" w:hAnsi="Arial" w:cs="Arial"/>
                <w:sz w:val="18"/>
              </w:rPr>
              <w:tab/>
            </w:r>
            <w:r w:rsidRPr="0088635C">
              <w:rPr>
                <w:rFonts w:ascii="Arial" w:hAnsi="Arial" w:cs="Arial"/>
                <w:sz w:val="18"/>
              </w:rPr>
              <w:tab/>
            </w:r>
            <w:r w:rsidR="00AE5FA1">
              <w:rPr>
                <w:rFonts w:ascii="Arial" w:hAnsi="Arial" w:cs="Arial"/>
                <w:sz w:val="18"/>
                <w:szCs w:val="18"/>
                <w:u w:val="single"/>
              </w:rPr>
              <w:fldChar w:fldCharType="begin">
                <w:ffData>
                  <w:name w:val="Text11"/>
                  <w:enabled/>
                  <w:calcOnExit w:val="0"/>
                  <w:textInput/>
                </w:ffData>
              </w:fldChar>
            </w:r>
            <w:bookmarkStart w:id="152" w:name="Text11"/>
            <w:r w:rsidR="00AE5FA1">
              <w:rPr>
                <w:rFonts w:ascii="Arial" w:hAnsi="Arial" w:cs="Arial"/>
                <w:sz w:val="18"/>
                <w:szCs w:val="18"/>
                <w:u w:val="single"/>
              </w:rPr>
              <w:instrText xml:space="preserve"> FORMTEXT </w:instrText>
            </w:r>
            <w:r w:rsidR="00AE5FA1">
              <w:rPr>
                <w:rFonts w:ascii="Arial" w:hAnsi="Arial" w:cs="Arial"/>
                <w:sz w:val="18"/>
                <w:szCs w:val="18"/>
                <w:u w:val="single"/>
              </w:rPr>
            </w:r>
            <w:r w:rsidR="00AE5FA1">
              <w:rPr>
                <w:rFonts w:ascii="Arial" w:hAnsi="Arial" w:cs="Arial"/>
                <w:sz w:val="18"/>
                <w:szCs w:val="18"/>
                <w:u w:val="single"/>
              </w:rPr>
              <w:fldChar w:fldCharType="separate"/>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sz w:val="18"/>
                <w:szCs w:val="18"/>
                <w:u w:val="single"/>
              </w:rPr>
              <w:fldChar w:fldCharType="end"/>
            </w:r>
            <w:bookmarkEnd w:id="152"/>
            <w:r w:rsidR="00AE5FA1">
              <w:rPr>
                <w:rFonts w:ascii="Arial" w:hAnsi="Arial" w:cs="Arial"/>
                <w:sz w:val="18"/>
                <w:szCs w:val="18"/>
                <w:u w:val="single"/>
              </w:rPr>
              <w:tab/>
            </w:r>
            <w:r w:rsidR="00AE5FA1">
              <w:rPr>
                <w:rFonts w:ascii="Arial" w:hAnsi="Arial" w:cs="Arial"/>
                <w:sz w:val="18"/>
                <w:szCs w:val="18"/>
                <w:u w:val="single"/>
              </w:rPr>
              <w:tab/>
            </w:r>
            <w:r w:rsidR="00AE5FA1">
              <w:rPr>
                <w:rFonts w:ascii="Arial" w:hAnsi="Arial" w:cs="Arial"/>
                <w:sz w:val="18"/>
                <w:szCs w:val="18"/>
                <w:u w:val="single"/>
              </w:rPr>
              <w:tab/>
            </w:r>
          </w:p>
        </w:tc>
      </w:tr>
      <w:tr w:rsidR="004E4964" w:rsidRPr="00FC48A7" w14:paraId="68963030" w14:textId="77777777" w:rsidTr="004E4964">
        <w:tc>
          <w:tcPr>
            <w:tcW w:w="10731" w:type="dxa"/>
            <w:gridSpan w:val="10"/>
            <w:tcBorders>
              <w:top w:val="nil"/>
              <w:left w:val="single" w:sz="12" w:space="0" w:color="auto"/>
              <w:bottom w:val="nil"/>
              <w:right w:val="single" w:sz="12" w:space="0" w:color="auto"/>
            </w:tcBorders>
          </w:tcPr>
          <w:p w14:paraId="5A116680" w14:textId="77777777" w:rsidR="004E4964" w:rsidRPr="0088635C" w:rsidRDefault="004E4964" w:rsidP="0088635C">
            <w:pPr>
              <w:spacing w:before="80" w:after="80"/>
              <w:ind w:left="0"/>
              <w:rPr>
                <w:rFonts w:ascii="Arial" w:hAnsi="Arial" w:cs="Arial"/>
                <w:sz w:val="18"/>
              </w:rPr>
            </w:pPr>
            <w:r w:rsidRPr="0088635C">
              <w:rPr>
                <w:rFonts w:ascii="Arial" w:hAnsi="Arial" w:cs="Arial"/>
                <w:sz w:val="18"/>
              </w:rPr>
              <w:t>*City:</w:t>
            </w:r>
            <w:r w:rsidRPr="0088635C">
              <w:rPr>
                <w:rFonts w:ascii="Arial" w:hAnsi="Arial" w:cs="Arial"/>
                <w:sz w:val="18"/>
              </w:rPr>
              <w:tab/>
            </w:r>
            <w:r w:rsidRPr="0088635C">
              <w:rPr>
                <w:rFonts w:ascii="Arial" w:hAnsi="Arial" w:cs="Arial"/>
                <w:sz w:val="18"/>
              </w:rPr>
              <w:tab/>
            </w:r>
            <w:r w:rsidR="00E85ED2" w:rsidRPr="0088635C">
              <w:rPr>
                <w:rFonts w:ascii="Arial" w:hAnsi="Arial" w:cs="Arial"/>
                <w:sz w:val="18"/>
              </w:rPr>
              <w:t xml:space="preserve">               </w:t>
            </w:r>
            <w:r w:rsidR="00AE5FA1">
              <w:rPr>
                <w:rFonts w:ascii="Arial" w:hAnsi="Arial" w:cs="Arial"/>
                <w:sz w:val="18"/>
                <w:szCs w:val="18"/>
                <w:u w:val="single"/>
              </w:rPr>
              <w:fldChar w:fldCharType="begin">
                <w:ffData>
                  <w:name w:val="Text11"/>
                  <w:enabled/>
                  <w:calcOnExit w:val="0"/>
                  <w:textInput/>
                </w:ffData>
              </w:fldChar>
            </w:r>
            <w:r w:rsidR="00AE5FA1">
              <w:rPr>
                <w:rFonts w:ascii="Arial" w:hAnsi="Arial" w:cs="Arial"/>
                <w:sz w:val="18"/>
                <w:szCs w:val="18"/>
                <w:u w:val="single"/>
              </w:rPr>
              <w:instrText xml:space="preserve"> FORMTEXT </w:instrText>
            </w:r>
            <w:r w:rsidR="00AE5FA1">
              <w:rPr>
                <w:rFonts w:ascii="Arial" w:hAnsi="Arial" w:cs="Arial"/>
                <w:sz w:val="18"/>
                <w:szCs w:val="18"/>
                <w:u w:val="single"/>
              </w:rPr>
            </w:r>
            <w:r w:rsidR="00AE5FA1">
              <w:rPr>
                <w:rFonts w:ascii="Arial" w:hAnsi="Arial" w:cs="Arial"/>
                <w:sz w:val="18"/>
                <w:szCs w:val="18"/>
                <w:u w:val="single"/>
              </w:rPr>
              <w:fldChar w:fldCharType="separate"/>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sz w:val="18"/>
                <w:szCs w:val="18"/>
                <w:u w:val="single"/>
              </w:rPr>
              <w:fldChar w:fldCharType="end"/>
            </w:r>
            <w:r w:rsidR="00AE5FA1">
              <w:rPr>
                <w:rFonts w:ascii="Arial" w:hAnsi="Arial" w:cs="Arial"/>
                <w:sz w:val="18"/>
                <w:szCs w:val="18"/>
                <w:u w:val="single"/>
              </w:rPr>
              <w:tab/>
            </w:r>
            <w:r w:rsidR="00AE5FA1">
              <w:rPr>
                <w:rFonts w:ascii="Arial" w:hAnsi="Arial" w:cs="Arial"/>
                <w:sz w:val="18"/>
                <w:szCs w:val="18"/>
                <w:u w:val="single"/>
              </w:rPr>
              <w:tab/>
            </w:r>
            <w:r w:rsidR="00AE5FA1">
              <w:rPr>
                <w:rFonts w:ascii="Arial" w:hAnsi="Arial" w:cs="Arial"/>
                <w:sz w:val="18"/>
                <w:szCs w:val="18"/>
                <w:u w:val="single"/>
              </w:rPr>
              <w:tab/>
            </w:r>
          </w:p>
        </w:tc>
      </w:tr>
      <w:tr w:rsidR="004E4964" w:rsidRPr="00FC48A7" w14:paraId="3CF80676" w14:textId="77777777" w:rsidTr="004E4964">
        <w:tc>
          <w:tcPr>
            <w:tcW w:w="10731" w:type="dxa"/>
            <w:gridSpan w:val="10"/>
            <w:tcBorders>
              <w:top w:val="nil"/>
              <w:left w:val="single" w:sz="12" w:space="0" w:color="auto"/>
              <w:bottom w:val="nil"/>
              <w:right w:val="single" w:sz="12" w:space="0" w:color="auto"/>
            </w:tcBorders>
          </w:tcPr>
          <w:p w14:paraId="64C38CA8" w14:textId="77777777" w:rsidR="004E4964" w:rsidRPr="0088635C" w:rsidRDefault="004E4964" w:rsidP="0088635C">
            <w:pPr>
              <w:spacing w:before="80" w:after="80"/>
              <w:ind w:left="0"/>
              <w:rPr>
                <w:rFonts w:ascii="Arial" w:hAnsi="Arial" w:cs="Arial"/>
                <w:sz w:val="18"/>
              </w:rPr>
            </w:pPr>
            <w:r w:rsidRPr="0088635C">
              <w:rPr>
                <w:rFonts w:ascii="Arial" w:hAnsi="Arial" w:cs="Arial"/>
                <w:sz w:val="18"/>
              </w:rPr>
              <w:t xml:space="preserve">  County:</w:t>
            </w:r>
            <w:r w:rsidRPr="0088635C">
              <w:rPr>
                <w:rFonts w:ascii="Arial" w:hAnsi="Arial" w:cs="Arial"/>
                <w:sz w:val="18"/>
              </w:rPr>
              <w:tab/>
              <w:t xml:space="preserve">    </w:t>
            </w:r>
            <w:r w:rsidRPr="0088635C">
              <w:rPr>
                <w:rFonts w:ascii="Arial" w:hAnsi="Arial" w:cs="Arial"/>
                <w:sz w:val="18"/>
              </w:rPr>
              <w:tab/>
            </w:r>
            <w:r w:rsidR="00AE5FA1">
              <w:rPr>
                <w:rFonts w:ascii="Arial" w:hAnsi="Arial" w:cs="Arial"/>
                <w:sz w:val="18"/>
                <w:szCs w:val="18"/>
                <w:u w:val="single"/>
              </w:rPr>
              <w:fldChar w:fldCharType="begin">
                <w:ffData>
                  <w:name w:val="Text11"/>
                  <w:enabled/>
                  <w:calcOnExit w:val="0"/>
                  <w:textInput/>
                </w:ffData>
              </w:fldChar>
            </w:r>
            <w:r w:rsidR="00AE5FA1">
              <w:rPr>
                <w:rFonts w:ascii="Arial" w:hAnsi="Arial" w:cs="Arial"/>
                <w:sz w:val="18"/>
                <w:szCs w:val="18"/>
                <w:u w:val="single"/>
              </w:rPr>
              <w:instrText xml:space="preserve"> FORMTEXT </w:instrText>
            </w:r>
            <w:r w:rsidR="00AE5FA1">
              <w:rPr>
                <w:rFonts w:ascii="Arial" w:hAnsi="Arial" w:cs="Arial"/>
                <w:sz w:val="18"/>
                <w:szCs w:val="18"/>
                <w:u w:val="single"/>
              </w:rPr>
            </w:r>
            <w:r w:rsidR="00AE5FA1">
              <w:rPr>
                <w:rFonts w:ascii="Arial" w:hAnsi="Arial" w:cs="Arial"/>
                <w:sz w:val="18"/>
                <w:szCs w:val="18"/>
                <w:u w:val="single"/>
              </w:rPr>
              <w:fldChar w:fldCharType="separate"/>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sz w:val="18"/>
                <w:szCs w:val="18"/>
                <w:u w:val="single"/>
              </w:rPr>
              <w:fldChar w:fldCharType="end"/>
            </w:r>
            <w:r w:rsidR="00AE5FA1">
              <w:rPr>
                <w:rFonts w:ascii="Arial" w:hAnsi="Arial" w:cs="Arial"/>
                <w:sz w:val="18"/>
                <w:szCs w:val="18"/>
                <w:u w:val="single"/>
              </w:rPr>
              <w:tab/>
            </w:r>
            <w:r w:rsidR="00AE5FA1">
              <w:rPr>
                <w:rFonts w:ascii="Arial" w:hAnsi="Arial" w:cs="Arial"/>
                <w:sz w:val="18"/>
                <w:szCs w:val="18"/>
                <w:u w:val="single"/>
              </w:rPr>
              <w:tab/>
            </w:r>
            <w:r w:rsidR="00AE5FA1">
              <w:rPr>
                <w:rFonts w:ascii="Arial" w:hAnsi="Arial" w:cs="Arial"/>
                <w:sz w:val="18"/>
                <w:szCs w:val="18"/>
                <w:u w:val="single"/>
              </w:rPr>
              <w:tab/>
            </w:r>
          </w:p>
        </w:tc>
      </w:tr>
      <w:tr w:rsidR="004E4964" w:rsidRPr="00FC48A7" w14:paraId="72FBCB07" w14:textId="77777777" w:rsidTr="004E4964">
        <w:tc>
          <w:tcPr>
            <w:tcW w:w="10731" w:type="dxa"/>
            <w:gridSpan w:val="10"/>
            <w:tcBorders>
              <w:top w:val="nil"/>
              <w:left w:val="single" w:sz="12" w:space="0" w:color="auto"/>
              <w:bottom w:val="nil"/>
              <w:right w:val="single" w:sz="12" w:space="0" w:color="auto"/>
            </w:tcBorders>
          </w:tcPr>
          <w:p w14:paraId="121CB942" w14:textId="77777777" w:rsidR="004E4964" w:rsidRPr="0088635C" w:rsidRDefault="004E4964" w:rsidP="0088635C">
            <w:pPr>
              <w:spacing w:before="80" w:after="80"/>
              <w:ind w:left="0"/>
              <w:rPr>
                <w:rFonts w:ascii="Arial" w:hAnsi="Arial" w:cs="Arial"/>
                <w:sz w:val="18"/>
              </w:rPr>
            </w:pPr>
            <w:r w:rsidRPr="0088635C">
              <w:rPr>
                <w:rFonts w:ascii="Arial" w:hAnsi="Arial" w:cs="Arial"/>
                <w:sz w:val="18"/>
              </w:rPr>
              <w:t>*State:</w:t>
            </w:r>
            <w:r w:rsidRPr="0088635C">
              <w:rPr>
                <w:rFonts w:ascii="Arial" w:hAnsi="Arial" w:cs="Arial"/>
                <w:sz w:val="18"/>
              </w:rPr>
              <w:tab/>
            </w:r>
            <w:r w:rsidRPr="0088635C">
              <w:rPr>
                <w:rFonts w:ascii="Arial" w:hAnsi="Arial" w:cs="Arial"/>
                <w:sz w:val="18"/>
              </w:rPr>
              <w:tab/>
            </w:r>
            <w:r w:rsidR="00E85ED2" w:rsidRPr="0088635C">
              <w:rPr>
                <w:rFonts w:ascii="Arial" w:hAnsi="Arial" w:cs="Arial"/>
                <w:sz w:val="18"/>
              </w:rPr>
              <w:t xml:space="preserve">               </w:t>
            </w:r>
            <w:r w:rsidR="00AE5FA1">
              <w:rPr>
                <w:rFonts w:ascii="Arial" w:hAnsi="Arial" w:cs="Arial"/>
                <w:sz w:val="18"/>
                <w:szCs w:val="18"/>
                <w:u w:val="single"/>
              </w:rPr>
              <w:fldChar w:fldCharType="begin">
                <w:ffData>
                  <w:name w:val="Text11"/>
                  <w:enabled/>
                  <w:calcOnExit w:val="0"/>
                  <w:textInput/>
                </w:ffData>
              </w:fldChar>
            </w:r>
            <w:r w:rsidR="00AE5FA1">
              <w:rPr>
                <w:rFonts w:ascii="Arial" w:hAnsi="Arial" w:cs="Arial"/>
                <w:sz w:val="18"/>
                <w:szCs w:val="18"/>
                <w:u w:val="single"/>
              </w:rPr>
              <w:instrText xml:space="preserve"> FORMTEXT </w:instrText>
            </w:r>
            <w:r w:rsidR="00AE5FA1">
              <w:rPr>
                <w:rFonts w:ascii="Arial" w:hAnsi="Arial" w:cs="Arial"/>
                <w:sz w:val="18"/>
                <w:szCs w:val="18"/>
                <w:u w:val="single"/>
              </w:rPr>
            </w:r>
            <w:r w:rsidR="00AE5FA1">
              <w:rPr>
                <w:rFonts w:ascii="Arial" w:hAnsi="Arial" w:cs="Arial"/>
                <w:sz w:val="18"/>
                <w:szCs w:val="18"/>
                <w:u w:val="single"/>
              </w:rPr>
              <w:fldChar w:fldCharType="separate"/>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sz w:val="18"/>
                <w:szCs w:val="18"/>
                <w:u w:val="single"/>
              </w:rPr>
              <w:fldChar w:fldCharType="end"/>
            </w:r>
            <w:r w:rsidR="00AE5FA1">
              <w:rPr>
                <w:rFonts w:ascii="Arial" w:hAnsi="Arial" w:cs="Arial"/>
                <w:sz w:val="18"/>
                <w:szCs w:val="18"/>
                <w:u w:val="single"/>
              </w:rPr>
              <w:tab/>
            </w:r>
            <w:r w:rsidR="00AE5FA1">
              <w:rPr>
                <w:rFonts w:ascii="Arial" w:hAnsi="Arial" w:cs="Arial"/>
                <w:sz w:val="18"/>
                <w:szCs w:val="18"/>
                <w:u w:val="single"/>
              </w:rPr>
              <w:tab/>
            </w:r>
            <w:r w:rsidR="00AE5FA1">
              <w:rPr>
                <w:rFonts w:ascii="Arial" w:hAnsi="Arial" w:cs="Arial"/>
                <w:sz w:val="18"/>
                <w:szCs w:val="18"/>
                <w:u w:val="single"/>
              </w:rPr>
              <w:tab/>
            </w:r>
          </w:p>
        </w:tc>
      </w:tr>
      <w:tr w:rsidR="004E4964" w:rsidRPr="00FC48A7" w14:paraId="22CBDC1B" w14:textId="77777777" w:rsidTr="004E4964">
        <w:tc>
          <w:tcPr>
            <w:tcW w:w="10731" w:type="dxa"/>
            <w:gridSpan w:val="10"/>
            <w:tcBorders>
              <w:top w:val="nil"/>
              <w:left w:val="single" w:sz="12" w:space="0" w:color="auto"/>
              <w:bottom w:val="nil"/>
              <w:right w:val="single" w:sz="12" w:space="0" w:color="auto"/>
            </w:tcBorders>
          </w:tcPr>
          <w:p w14:paraId="40A8B245" w14:textId="77777777" w:rsidR="004E4964" w:rsidRPr="0088635C" w:rsidRDefault="004E4964" w:rsidP="0088635C">
            <w:pPr>
              <w:spacing w:before="80" w:after="80"/>
              <w:ind w:left="0"/>
              <w:rPr>
                <w:rFonts w:ascii="Arial" w:hAnsi="Arial" w:cs="Arial"/>
                <w:sz w:val="18"/>
              </w:rPr>
            </w:pPr>
            <w:r w:rsidRPr="0088635C">
              <w:rPr>
                <w:rFonts w:ascii="Arial" w:hAnsi="Arial" w:cs="Arial"/>
                <w:sz w:val="18"/>
              </w:rPr>
              <w:t xml:space="preserve"> Province:</w:t>
            </w:r>
            <w:r w:rsidRPr="0088635C">
              <w:rPr>
                <w:rFonts w:ascii="Arial" w:hAnsi="Arial" w:cs="Arial"/>
                <w:sz w:val="18"/>
              </w:rPr>
              <w:tab/>
            </w:r>
            <w:r w:rsidRPr="0088635C">
              <w:rPr>
                <w:rFonts w:ascii="Arial" w:hAnsi="Arial" w:cs="Arial"/>
                <w:sz w:val="18"/>
              </w:rPr>
              <w:tab/>
            </w:r>
            <w:r w:rsidR="00AE5FA1">
              <w:rPr>
                <w:rFonts w:ascii="Arial" w:hAnsi="Arial" w:cs="Arial"/>
                <w:sz w:val="18"/>
                <w:szCs w:val="18"/>
                <w:u w:val="single"/>
              </w:rPr>
              <w:fldChar w:fldCharType="begin">
                <w:ffData>
                  <w:name w:val="Text11"/>
                  <w:enabled/>
                  <w:calcOnExit w:val="0"/>
                  <w:textInput/>
                </w:ffData>
              </w:fldChar>
            </w:r>
            <w:r w:rsidR="00AE5FA1">
              <w:rPr>
                <w:rFonts w:ascii="Arial" w:hAnsi="Arial" w:cs="Arial"/>
                <w:sz w:val="18"/>
                <w:szCs w:val="18"/>
                <w:u w:val="single"/>
              </w:rPr>
              <w:instrText xml:space="preserve"> FORMTEXT </w:instrText>
            </w:r>
            <w:r w:rsidR="00AE5FA1">
              <w:rPr>
                <w:rFonts w:ascii="Arial" w:hAnsi="Arial" w:cs="Arial"/>
                <w:sz w:val="18"/>
                <w:szCs w:val="18"/>
                <w:u w:val="single"/>
              </w:rPr>
            </w:r>
            <w:r w:rsidR="00AE5FA1">
              <w:rPr>
                <w:rFonts w:ascii="Arial" w:hAnsi="Arial" w:cs="Arial"/>
                <w:sz w:val="18"/>
                <w:szCs w:val="18"/>
                <w:u w:val="single"/>
              </w:rPr>
              <w:fldChar w:fldCharType="separate"/>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sz w:val="18"/>
                <w:szCs w:val="18"/>
                <w:u w:val="single"/>
              </w:rPr>
              <w:fldChar w:fldCharType="end"/>
            </w:r>
            <w:r w:rsidR="00AE5FA1">
              <w:rPr>
                <w:rFonts w:ascii="Arial" w:hAnsi="Arial" w:cs="Arial"/>
                <w:sz w:val="18"/>
                <w:szCs w:val="18"/>
                <w:u w:val="single"/>
              </w:rPr>
              <w:tab/>
            </w:r>
            <w:r w:rsidR="00AE5FA1">
              <w:rPr>
                <w:rFonts w:ascii="Arial" w:hAnsi="Arial" w:cs="Arial"/>
                <w:sz w:val="18"/>
                <w:szCs w:val="18"/>
                <w:u w:val="single"/>
              </w:rPr>
              <w:tab/>
            </w:r>
            <w:r w:rsidR="00AE5FA1">
              <w:rPr>
                <w:rFonts w:ascii="Arial" w:hAnsi="Arial" w:cs="Arial"/>
                <w:sz w:val="18"/>
                <w:szCs w:val="18"/>
                <w:u w:val="single"/>
              </w:rPr>
              <w:tab/>
            </w:r>
          </w:p>
        </w:tc>
      </w:tr>
      <w:tr w:rsidR="004E4964" w:rsidRPr="00FC48A7" w14:paraId="67FF5347" w14:textId="77777777" w:rsidTr="004E4964">
        <w:tc>
          <w:tcPr>
            <w:tcW w:w="10731" w:type="dxa"/>
            <w:gridSpan w:val="10"/>
            <w:tcBorders>
              <w:top w:val="nil"/>
              <w:left w:val="single" w:sz="12" w:space="0" w:color="auto"/>
              <w:bottom w:val="nil"/>
              <w:right w:val="single" w:sz="12" w:space="0" w:color="auto"/>
            </w:tcBorders>
          </w:tcPr>
          <w:p w14:paraId="01C7C5E3" w14:textId="77777777" w:rsidR="004E4964" w:rsidRPr="0088635C" w:rsidRDefault="004E4964" w:rsidP="0088635C">
            <w:pPr>
              <w:spacing w:before="80" w:after="80"/>
              <w:ind w:left="0"/>
              <w:rPr>
                <w:rFonts w:ascii="Arial" w:hAnsi="Arial" w:cs="Arial"/>
                <w:sz w:val="18"/>
              </w:rPr>
            </w:pPr>
            <w:r w:rsidRPr="0088635C">
              <w:rPr>
                <w:rFonts w:ascii="Arial" w:hAnsi="Arial" w:cs="Arial"/>
                <w:sz w:val="18"/>
              </w:rPr>
              <w:t xml:space="preserve"> *Country:</w:t>
            </w:r>
            <w:r w:rsidRPr="0088635C">
              <w:rPr>
                <w:rFonts w:ascii="Arial" w:hAnsi="Arial" w:cs="Arial"/>
                <w:sz w:val="18"/>
              </w:rPr>
              <w:tab/>
            </w:r>
            <w:r w:rsidRPr="0088635C">
              <w:rPr>
                <w:rFonts w:ascii="Arial" w:hAnsi="Arial" w:cs="Arial"/>
                <w:sz w:val="18"/>
              </w:rPr>
              <w:tab/>
            </w:r>
            <w:r w:rsidR="00AE5FA1">
              <w:rPr>
                <w:rFonts w:ascii="Arial" w:hAnsi="Arial" w:cs="Arial"/>
                <w:sz w:val="18"/>
                <w:szCs w:val="18"/>
                <w:u w:val="single"/>
              </w:rPr>
              <w:fldChar w:fldCharType="begin">
                <w:ffData>
                  <w:name w:val="Text11"/>
                  <w:enabled/>
                  <w:calcOnExit w:val="0"/>
                  <w:textInput/>
                </w:ffData>
              </w:fldChar>
            </w:r>
            <w:r w:rsidR="00AE5FA1">
              <w:rPr>
                <w:rFonts w:ascii="Arial" w:hAnsi="Arial" w:cs="Arial"/>
                <w:sz w:val="18"/>
                <w:szCs w:val="18"/>
                <w:u w:val="single"/>
              </w:rPr>
              <w:instrText xml:space="preserve"> FORMTEXT </w:instrText>
            </w:r>
            <w:r w:rsidR="00AE5FA1">
              <w:rPr>
                <w:rFonts w:ascii="Arial" w:hAnsi="Arial" w:cs="Arial"/>
                <w:sz w:val="18"/>
                <w:szCs w:val="18"/>
                <w:u w:val="single"/>
              </w:rPr>
            </w:r>
            <w:r w:rsidR="00AE5FA1">
              <w:rPr>
                <w:rFonts w:ascii="Arial" w:hAnsi="Arial" w:cs="Arial"/>
                <w:sz w:val="18"/>
                <w:szCs w:val="18"/>
                <w:u w:val="single"/>
              </w:rPr>
              <w:fldChar w:fldCharType="separate"/>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sz w:val="18"/>
                <w:szCs w:val="18"/>
                <w:u w:val="single"/>
              </w:rPr>
              <w:fldChar w:fldCharType="end"/>
            </w:r>
            <w:r w:rsidR="00AE5FA1">
              <w:rPr>
                <w:rFonts w:ascii="Arial" w:hAnsi="Arial" w:cs="Arial"/>
                <w:sz w:val="18"/>
                <w:szCs w:val="18"/>
                <w:u w:val="single"/>
              </w:rPr>
              <w:tab/>
            </w:r>
            <w:r w:rsidR="00AE5FA1">
              <w:rPr>
                <w:rFonts w:ascii="Arial" w:hAnsi="Arial" w:cs="Arial"/>
                <w:sz w:val="18"/>
                <w:szCs w:val="18"/>
                <w:u w:val="single"/>
              </w:rPr>
              <w:tab/>
            </w:r>
            <w:r w:rsidR="00AE5FA1">
              <w:rPr>
                <w:rFonts w:ascii="Arial" w:hAnsi="Arial" w:cs="Arial"/>
                <w:sz w:val="18"/>
                <w:szCs w:val="18"/>
                <w:u w:val="single"/>
              </w:rPr>
              <w:tab/>
            </w:r>
          </w:p>
        </w:tc>
      </w:tr>
      <w:tr w:rsidR="004E4964" w:rsidRPr="00FC48A7" w14:paraId="08E2EB04" w14:textId="77777777" w:rsidTr="004E4964">
        <w:tc>
          <w:tcPr>
            <w:tcW w:w="10731" w:type="dxa"/>
            <w:gridSpan w:val="10"/>
            <w:tcBorders>
              <w:top w:val="nil"/>
              <w:left w:val="single" w:sz="12" w:space="0" w:color="auto"/>
              <w:bottom w:val="single" w:sz="12" w:space="0" w:color="auto"/>
              <w:right w:val="single" w:sz="12" w:space="0" w:color="auto"/>
            </w:tcBorders>
          </w:tcPr>
          <w:p w14:paraId="492AC561" w14:textId="77777777" w:rsidR="004E4964" w:rsidRPr="0088635C" w:rsidRDefault="004E4964" w:rsidP="0088635C">
            <w:pPr>
              <w:spacing w:before="80" w:after="80"/>
              <w:ind w:left="0"/>
              <w:rPr>
                <w:rFonts w:ascii="Arial" w:hAnsi="Arial" w:cs="Arial"/>
                <w:sz w:val="18"/>
              </w:rPr>
            </w:pPr>
            <w:r w:rsidRPr="0088635C">
              <w:rPr>
                <w:rFonts w:ascii="Arial" w:hAnsi="Arial" w:cs="Arial"/>
                <w:sz w:val="18"/>
              </w:rPr>
              <w:t>*Zip / Postal Code</w:t>
            </w:r>
            <w:r w:rsidRPr="0088635C">
              <w:rPr>
                <w:rFonts w:ascii="Arial" w:hAnsi="Arial" w:cs="Arial"/>
                <w:sz w:val="18"/>
              </w:rPr>
              <w:tab/>
            </w:r>
            <w:r w:rsidR="00AE5FA1">
              <w:rPr>
                <w:rFonts w:ascii="Arial" w:hAnsi="Arial" w:cs="Arial"/>
                <w:sz w:val="18"/>
                <w:szCs w:val="18"/>
                <w:u w:val="single"/>
              </w:rPr>
              <w:fldChar w:fldCharType="begin">
                <w:ffData>
                  <w:name w:val="Text11"/>
                  <w:enabled/>
                  <w:calcOnExit w:val="0"/>
                  <w:textInput/>
                </w:ffData>
              </w:fldChar>
            </w:r>
            <w:r w:rsidR="00AE5FA1">
              <w:rPr>
                <w:rFonts w:ascii="Arial" w:hAnsi="Arial" w:cs="Arial"/>
                <w:sz w:val="18"/>
                <w:szCs w:val="18"/>
                <w:u w:val="single"/>
              </w:rPr>
              <w:instrText xml:space="preserve"> FORMTEXT </w:instrText>
            </w:r>
            <w:r w:rsidR="00AE5FA1">
              <w:rPr>
                <w:rFonts w:ascii="Arial" w:hAnsi="Arial" w:cs="Arial"/>
                <w:sz w:val="18"/>
                <w:szCs w:val="18"/>
                <w:u w:val="single"/>
              </w:rPr>
            </w:r>
            <w:r w:rsidR="00AE5FA1">
              <w:rPr>
                <w:rFonts w:ascii="Arial" w:hAnsi="Arial" w:cs="Arial"/>
                <w:sz w:val="18"/>
                <w:szCs w:val="18"/>
                <w:u w:val="single"/>
              </w:rPr>
              <w:fldChar w:fldCharType="separate"/>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sz w:val="18"/>
                <w:szCs w:val="18"/>
                <w:u w:val="single"/>
              </w:rPr>
              <w:fldChar w:fldCharType="end"/>
            </w:r>
            <w:r w:rsidR="00AE5FA1">
              <w:rPr>
                <w:rFonts w:ascii="Arial" w:hAnsi="Arial" w:cs="Arial"/>
                <w:sz w:val="18"/>
                <w:szCs w:val="18"/>
                <w:u w:val="single"/>
              </w:rPr>
              <w:tab/>
            </w:r>
            <w:r w:rsidR="00AE5FA1">
              <w:rPr>
                <w:rFonts w:ascii="Arial" w:hAnsi="Arial" w:cs="Arial"/>
                <w:sz w:val="18"/>
                <w:szCs w:val="18"/>
                <w:u w:val="single"/>
              </w:rPr>
              <w:tab/>
            </w:r>
            <w:r w:rsidR="00AE5FA1">
              <w:rPr>
                <w:rFonts w:ascii="Arial" w:hAnsi="Arial" w:cs="Arial"/>
                <w:sz w:val="18"/>
                <w:szCs w:val="18"/>
                <w:u w:val="single"/>
              </w:rPr>
              <w:tab/>
            </w:r>
          </w:p>
        </w:tc>
      </w:tr>
      <w:tr w:rsidR="004E4964" w:rsidRPr="00CC70FF" w14:paraId="3DDCE7CF"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045EA497" w14:textId="77777777" w:rsidR="004E4964" w:rsidRPr="00CC70FF" w:rsidRDefault="004E4964" w:rsidP="00CC70FF">
            <w:pPr>
              <w:spacing w:before="80" w:after="80"/>
              <w:ind w:left="0"/>
              <w:rPr>
                <w:rFonts w:ascii="Arial" w:hAnsi="Arial" w:cs="Arial"/>
                <w:b/>
                <w:sz w:val="18"/>
              </w:rPr>
            </w:pPr>
            <w:r w:rsidRPr="00CC70FF">
              <w:rPr>
                <w:rFonts w:ascii="Arial" w:hAnsi="Arial" w:cs="Arial"/>
                <w:b/>
                <w:sz w:val="18"/>
              </w:rPr>
              <w:t>e.  Organizational Unit:</w:t>
            </w:r>
          </w:p>
        </w:tc>
      </w:tr>
      <w:tr w:rsidR="004E4964" w:rsidRPr="00FC48A7" w14:paraId="617A8338" w14:textId="77777777" w:rsidTr="00CC70FF">
        <w:trPr>
          <w:trHeight w:hRule="exact" w:val="605"/>
        </w:trPr>
        <w:tc>
          <w:tcPr>
            <w:tcW w:w="4968" w:type="dxa"/>
            <w:gridSpan w:val="6"/>
            <w:tcBorders>
              <w:top w:val="single" w:sz="12" w:space="0" w:color="auto"/>
              <w:left w:val="single" w:sz="12" w:space="0" w:color="auto"/>
              <w:bottom w:val="single" w:sz="12" w:space="0" w:color="auto"/>
              <w:right w:val="single" w:sz="12" w:space="0" w:color="auto"/>
            </w:tcBorders>
          </w:tcPr>
          <w:p w14:paraId="5EB5B774" w14:textId="77777777" w:rsidR="004E4964" w:rsidRPr="00FC48A7" w:rsidRDefault="004E4964" w:rsidP="00CC70FF">
            <w:pPr>
              <w:spacing w:before="80" w:after="80"/>
              <w:ind w:left="0"/>
            </w:pPr>
            <w:r w:rsidRPr="00FC48A7">
              <w:t>Department Name:</w:t>
            </w:r>
          </w:p>
          <w:p w14:paraId="7C4BD360" w14:textId="77777777" w:rsidR="004E4964" w:rsidRPr="00FC48A7" w:rsidRDefault="00E03108" w:rsidP="00CC70FF">
            <w:pPr>
              <w:spacing w:before="80" w:after="80"/>
              <w:ind w:left="0"/>
            </w:pPr>
            <w:r w:rsidRPr="00FC48A7">
              <w:fldChar w:fldCharType="begin">
                <w:ffData>
                  <w:name w:val="Text19"/>
                  <w:enabled/>
                  <w:calcOnExit w:val="0"/>
                  <w:textInput/>
                </w:ffData>
              </w:fldChar>
            </w:r>
            <w:bookmarkStart w:id="153" w:name="Text19"/>
            <w:r w:rsidR="004E4964" w:rsidRPr="00FC48A7">
              <w:instrText xml:space="preserve"> FORMTEXT </w:instrText>
            </w:r>
            <w:r w:rsidRPr="00FC48A7">
              <w:fldChar w:fldCharType="separate"/>
            </w:r>
            <w:r w:rsidR="004E4964" w:rsidRPr="00FC48A7">
              <w:t> </w:t>
            </w:r>
            <w:r w:rsidR="004E4964" w:rsidRPr="00FC48A7">
              <w:t> </w:t>
            </w:r>
            <w:r w:rsidR="004E4964" w:rsidRPr="00FC48A7">
              <w:t> </w:t>
            </w:r>
            <w:r w:rsidR="004E4964" w:rsidRPr="00FC48A7">
              <w:t> </w:t>
            </w:r>
            <w:r w:rsidR="004E4964" w:rsidRPr="00FC48A7">
              <w:t> </w:t>
            </w:r>
            <w:r w:rsidRPr="00FC48A7">
              <w:fldChar w:fldCharType="end"/>
            </w:r>
            <w:bookmarkEnd w:id="153"/>
          </w:p>
        </w:tc>
        <w:tc>
          <w:tcPr>
            <w:tcW w:w="5763" w:type="dxa"/>
            <w:gridSpan w:val="4"/>
            <w:tcBorders>
              <w:top w:val="single" w:sz="12" w:space="0" w:color="auto"/>
              <w:left w:val="single" w:sz="12" w:space="0" w:color="auto"/>
              <w:bottom w:val="single" w:sz="12" w:space="0" w:color="auto"/>
              <w:right w:val="single" w:sz="12" w:space="0" w:color="auto"/>
            </w:tcBorders>
          </w:tcPr>
          <w:p w14:paraId="03F8FBD8" w14:textId="77777777" w:rsidR="004E4964" w:rsidRPr="00FC48A7" w:rsidRDefault="004E4964" w:rsidP="00CC70FF">
            <w:pPr>
              <w:spacing w:before="80" w:after="80"/>
              <w:ind w:left="0"/>
            </w:pPr>
            <w:r w:rsidRPr="00FC48A7">
              <w:t>Division Name:</w:t>
            </w:r>
          </w:p>
          <w:p w14:paraId="01E24B97" w14:textId="77777777" w:rsidR="004E4964" w:rsidRPr="00FC48A7" w:rsidRDefault="00E03108" w:rsidP="00CC70FF">
            <w:pPr>
              <w:spacing w:before="80" w:after="80"/>
              <w:ind w:left="0"/>
            </w:pPr>
            <w:r w:rsidRPr="00FC48A7">
              <w:fldChar w:fldCharType="begin">
                <w:ffData>
                  <w:name w:val="Text20"/>
                  <w:enabled/>
                  <w:calcOnExit w:val="0"/>
                  <w:textInput/>
                </w:ffData>
              </w:fldChar>
            </w:r>
            <w:bookmarkStart w:id="154" w:name="Text20"/>
            <w:r w:rsidR="004E4964" w:rsidRPr="00FC48A7">
              <w:instrText xml:space="preserve"> FORMTEXT </w:instrText>
            </w:r>
            <w:r w:rsidRPr="00FC48A7">
              <w:fldChar w:fldCharType="separate"/>
            </w:r>
            <w:r w:rsidR="004E4964" w:rsidRPr="00FC48A7">
              <w:t> </w:t>
            </w:r>
            <w:r w:rsidR="004E4964" w:rsidRPr="00FC48A7">
              <w:t> </w:t>
            </w:r>
            <w:r w:rsidR="004E4964" w:rsidRPr="00FC48A7">
              <w:t> </w:t>
            </w:r>
            <w:r w:rsidR="004E4964" w:rsidRPr="00FC48A7">
              <w:t> </w:t>
            </w:r>
            <w:r w:rsidR="004E4964" w:rsidRPr="00FC48A7">
              <w:t> </w:t>
            </w:r>
            <w:r w:rsidRPr="00FC48A7">
              <w:fldChar w:fldCharType="end"/>
            </w:r>
            <w:bookmarkEnd w:id="154"/>
          </w:p>
        </w:tc>
      </w:tr>
      <w:tr w:rsidR="004E4964" w:rsidRPr="00431C11" w14:paraId="5620241F"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3408F15C" w14:textId="77777777" w:rsidR="004E4964" w:rsidRPr="00431C11" w:rsidRDefault="004E4964" w:rsidP="00431C11">
            <w:pPr>
              <w:spacing w:before="80" w:after="80"/>
              <w:ind w:left="0"/>
              <w:rPr>
                <w:rFonts w:ascii="Arial" w:hAnsi="Arial" w:cs="Arial"/>
                <w:b/>
                <w:sz w:val="18"/>
              </w:rPr>
            </w:pPr>
            <w:r w:rsidRPr="00431C11">
              <w:rPr>
                <w:rFonts w:ascii="Arial" w:hAnsi="Arial" w:cs="Arial"/>
                <w:b/>
                <w:sz w:val="18"/>
              </w:rPr>
              <w:t xml:space="preserve"> f.  Name and contact information of person to be contacted on matters involving this application:</w:t>
            </w:r>
          </w:p>
        </w:tc>
      </w:tr>
      <w:tr w:rsidR="004E4964" w:rsidRPr="00FC48A7" w14:paraId="4129E631" w14:textId="77777777" w:rsidTr="004E4964">
        <w:tc>
          <w:tcPr>
            <w:tcW w:w="10731" w:type="dxa"/>
            <w:gridSpan w:val="10"/>
            <w:tcBorders>
              <w:top w:val="single" w:sz="12" w:space="0" w:color="auto"/>
              <w:left w:val="single" w:sz="12" w:space="0" w:color="auto"/>
              <w:bottom w:val="nil"/>
              <w:right w:val="single" w:sz="12" w:space="0" w:color="auto"/>
            </w:tcBorders>
          </w:tcPr>
          <w:p w14:paraId="2A16A0F7" w14:textId="77777777" w:rsidR="004E4964" w:rsidRPr="00AE5FA1" w:rsidRDefault="004E4964" w:rsidP="00AE5FA1">
            <w:pPr>
              <w:spacing w:before="80" w:after="80"/>
              <w:ind w:left="0"/>
              <w:rPr>
                <w:rFonts w:ascii="Arial" w:hAnsi="Arial" w:cs="Arial"/>
                <w:sz w:val="18"/>
              </w:rPr>
            </w:pPr>
            <w:r w:rsidRPr="00AE5FA1">
              <w:rPr>
                <w:rFonts w:ascii="Arial" w:hAnsi="Arial" w:cs="Arial"/>
                <w:sz w:val="18"/>
              </w:rPr>
              <w:t>Prefix:</w:t>
            </w:r>
            <w:r w:rsidRPr="00AE5FA1">
              <w:rPr>
                <w:rFonts w:ascii="Arial" w:hAnsi="Arial" w:cs="Arial"/>
                <w:sz w:val="18"/>
              </w:rPr>
              <w:tab/>
            </w:r>
            <w:r w:rsidR="00EF5C95">
              <w:rPr>
                <w:rFonts w:ascii="Arial" w:hAnsi="Arial" w:cs="Arial"/>
                <w:sz w:val="18"/>
                <w:szCs w:val="18"/>
                <w:u w:val="single"/>
              </w:rPr>
              <w:fldChar w:fldCharType="begin">
                <w:ffData>
                  <w:name w:val="Text21"/>
                  <w:enabled/>
                  <w:calcOnExit w:val="0"/>
                  <w:textInput/>
                </w:ffData>
              </w:fldChar>
            </w:r>
            <w:bookmarkStart w:id="155" w:name="Text21"/>
            <w:r w:rsidR="00EF5C95">
              <w:rPr>
                <w:rFonts w:ascii="Arial" w:hAnsi="Arial" w:cs="Arial"/>
                <w:sz w:val="18"/>
                <w:szCs w:val="18"/>
                <w:u w:val="single"/>
              </w:rPr>
              <w:instrText xml:space="preserve"> FORMTEXT </w:instrText>
            </w:r>
            <w:r w:rsidR="00EF5C95">
              <w:rPr>
                <w:rFonts w:ascii="Arial" w:hAnsi="Arial" w:cs="Arial"/>
                <w:sz w:val="18"/>
                <w:szCs w:val="18"/>
                <w:u w:val="single"/>
              </w:rPr>
            </w:r>
            <w:r w:rsidR="00EF5C95">
              <w:rPr>
                <w:rFonts w:ascii="Arial" w:hAnsi="Arial" w:cs="Arial"/>
                <w:sz w:val="18"/>
                <w:szCs w:val="18"/>
                <w:u w:val="single"/>
              </w:rPr>
              <w:fldChar w:fldCharType="separate"/>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sz w:val="18"/>
                <w:szCs w:val="18"/>
                <w:u w:val="single"/>
              </w:rPr>
              <w:fldChar w:fldCharType="end"/>
            </w:r>
            <w:bookmarkEnd w:id="155"/>
            <w:r w:rsidR="00EF5C95">
              <w:rPr>
                <w:rFonts w:ascii="Arial" w:hAnsi="Arial" w:cs="Arial"/>
                <w:sz w:val="18"/>
                <w:szCs w:val="18"/>
                <w:u w:val="single"/>
              </w:rPr>
              <w:tab/>
            </w:r>
            <w:r w:rsidR="00EF5C95">
              <w:rPr>
                <w:rFonts w:ascii="Arial" w:hAnsi="Arial" w:cs="Arial"/>
                <w:sz w:val="18"/>
                <w:szCs w:val="18"/>
                <w:u w:val="single"/>
              </w:rPr>
              <w:tab/>
            </w:r>
            <w:r w:rsidRPr="00AE5FA1">
              <w:rPr>
                <w:rFonts w:ascii="Arial" w:hAnsi="Arial" w:cs="Arial"/>
                <w:sz w:val="18"/>
              </w:rPr>
              <w:tab/>
              <w:t xml:space="preserve">*First Name:    </w:t>
            </w:r>
            <w:r w:rsidR="00EF5C95">
              <w:rPr>
                <w:rFonts w:ascii="Arial" w:hAnsi="Arial" w:cs="Arial"/>
                <w:sz w:val="18"/>
                <w:szCs w:val="18"/>
                <w:u w:val="single"/>
              </w:rPr>
              <w:fldChar w:fldCharType="begin">
                <w:ffData>
                  <w:name w:val="Text22"/>
                  <w:enabled/>
                  <w:calcOnExit w:val="0"/>
                  <w:textInput/>
                </w:ffData>
              </w:fldChar>
            </w:r>
            <w:bookmarkStart w:id="156" w:name="Text22"/>
            <w:r w:rsidR="00EF5C95">
              <w:rPr>
                <w:rFonts w:ascii="Arial" w:hAnsi="Arial" w:cs="Arial"/>
                <w:sz w:val="18"/>
                <w:szCs w:val="18"/>
                <w:u w:val="single"/>
              </w:rPr>
              <w:instrText xml:space="preserve"> FORMTEXT </w:instrText>
            </w:r>
            <w:r w:rsidR="00EF5C95">
              <w:rPr>
                <w:rFonts w:ascii="Arial" w:hAnsi="Arial" w:cs="Arial"/>
                <w:sz w:val="18"/>
                <w:szCs w:val="18"/>
                <w:u w:val="single"/>
              </w:rPr>
            </w:r>
            <w:r w:rsidR="00EF5C95">
              <w:rPr>
                <w:rFonts w:ascii="Arial" w:hAnsi="Arial" w:cs="Arial"/>
                <w:sz w:val="18"/>
                <w:szCs w:val="18"/>
                <w:u w:val="single"/>
              </w:rPr>
              <w:fldChar w:fldCharType="separate"/>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sz w:val="18"/>
                <w:szCs w:val="18"/>
                <w:u w:val="single"/>
              </w:rPr>
              <w:fldChar w:fldCharType="end"/>
            </w:r>
            <w:bookmarkEnd w:id="156"/>
            <w:r w:rsidR="00EF5C95">
              <w:rPr>
                <w:rFonts w:ascii="Arial" w:hAnsi="Arial" w:cs="Arial"/>
                <w:sz w:val="18"/>
                <w:szCs w:val="18"/>
                <w:u w:val="single"/>
              </w:rPr>
              <w:tab/>
            </w:r>
            <w:r w:rsidR="00EF5C95">
              <w:rPr>
                <w:rFonts w:ascii="Arial" w:hAnsi="Arial" w:cs="Arial"/>
                <w:sz w:val="18"/>
                <w:szCs w:val="18"/>
                <w:u w:val="single"/>
              </w:rPr>
              <w:tab/>
            </w:r>
          </w:p>
        </w:tc>
      </w:tr>
      <w:tr w:rsidR="004E4964" w:rsidRPr="00FC48A7" w14:paraId="241E609F" w14:textId="77777777" w:rsidTr="004E4964">
        <w:tc>
          <w:tcPr>
            <w:tcW w:w="10731" w:type="dxa"/>
            <w:gridSpan w:val="10"/>
            <w:tcBorders>
              <w:top w:val="nil"/>
              <w:left w:val="single" w:sz="12" w:space="0" w:color="auto"/>
              <w:bottom w:val="nil"/>
              <w:right w:val="single" w:sz="12" w:space="0" w:color="auto"/>
            </w:tcBorders>
          </w:tcPr>
          <w:p w14:paraId="7F70C40F" w14:textId="77777777" w:rsidR="004E4964" w:rsidRPr="00AE5FA1" w:rsidRDefault="004E4964" w:rsidP="00AE5FA1">
            <w:pPr>
              <w:spacing w:before="80" w:after="80"/>
              <w:ind w:left="0"/>
              <w:rPr>
                <w:rFonts w:ascii="Arial" w:hAnsi="Arial" w:cs="Arial"/>
                <w:sz w:val="18"/>
              </w:rPr>
            </w:pPr>
            <w:r w:rsidRPr="00AE5FA1">
              <w:rPr>
                <w:rFonts w:ascii="Arial" w:hAnsi="Arial" w:cs="Arial"/>
                <w:sz w:val="18"/>
              </w:rPr>
              <w:t>Middle Name:</w:t>
            </w:r>
            <w:r w:rsidRPr="00AE5FA1">
              <w:rPr>
                <w:rFonts w:ascii="Arial" w:hAnsi="Arial" w:cs="Arial"/>
                <w:sz w:val="18"/>
              </w:rPr>
              <w:tab/>
            </w:r>
            <w:r w:rsidR="00EF5C95">
              <w:rPr>
                <w:rFonts w:ascii="Arial" w:hAnsi="Arial" w:cs="Arial"/>
                <w:sz w:val="18"/>
                <w:szCs w:val="18"/>
                <w:u w:val="single"/>
              </w:rPr>
              <w:fldChar w:fldCharType="begin">
                <w:ffData>
                  <w:name w:val="Text23"/>
                  <w:enabled/>
                  <w:calcOnExit w:val="0"/>
                  <w:textInput/>
                </w:ffData>
              </w:fldChar>
            </w:r>
            <w:bookmarkStart w:id="157" w:name="Text23"/>
            <w:r w:rsidR="00EF5C95">
              <w:rPr>
                <w:rFonts w:ascii="Arial" w:hAnsi="Arial" w:cs="Arial"/>
                <w:sz w:val="18"/>
                <w:szCs w:val="18"/>
                <w:u w:val="single"/>
              </w:rPr>
              <w:instrText xml:space="preserve"> FORMTEXT </w:instrText>
            </w:r>
            <w:r w:rsidR="00EF5C95">
              <w:rPr>
                <w:rFonts w:ascii="Arial" w:hAnsi="Arial" w:cs="Arial"/>
                <w:sz w:val="18"/>
                <w:szCs w:val="18"/>
                <w:u w:val="single"/>
              </w:rPr>
            </w:r>
            <w:r w:rsidR="00EF5C95">
              <w:rPr>
                <w:rFonts w:ascii="Arial" w:hAnsi="Arial" w:cs="Arial"/>
                <w:sz w:val="18"/>
                <w:szCs w:val="18"/>
                <w:u w:val="single"/>
              </w:rPr>
              <w:fldChar w:fldCharType="separate"/>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sz w:val="18"/>
                <w:szCs w:val="18"/>
                <w:u w:val="single"/>
              </w:rPr>
              <w:fldChar w:fldCharType="end"/>
            </w:r>
            <w:bookmarkEnd w:id="157"/>
            <w:r w:rsidR="00EF5C95">
              <w:rPr>
                <w:rFonts w:ascii="Arial" w:hAnsi="Arial" w:cs="Arial"/>
                <w:sz w:val="18"/>
                <w:szCs w:val="18"/>
                <w:u w:val="single"/>
              </w:rPr>
              <w:tab/>
            </w:r>
            <w:r w:rsidR="00EF5C95">
              <w:rPr>
                <w:rFonts w:ascii="Arial" w:hAnsi="Arial" w:cs="Arial"/>
                <w:sz w:val="18"/>
                <w:szCs w:val="18"/>
                <w:u w:val="single"/>
              </w:rPr>
              <w:tab/>
            </w:r>
          </w:p>
        </w:tc>
      </w:tr>
      <w:tr w:rsidR="004E4964" w:rsidRPr="00FC48A7" w14:paraId="4FDE75A3" w14:textId="77777777" w:rsidTr="004E4964">
        <w:tc>
          <w:tcPr>
            <w:tcW w:w="10731" w:type="dxa"/>
            <w:gridSpan w:val="10"/>
            <w:tcBorders>
              <w:top w:val="nil"/>
              <w:left w:val="single" w:sz="12" w:space="0" w:color="auto"/>
              <w:bottom w:val="nil"/>
              <w:right w:val="single" w:sz="12" w:space="0" w:color="auto"/>
            </w:tcBorders>
          </w:tcPr>
          <w:p w14:paraId="3C6D8044" w14:textId="77777777" w:rsidR="004E4964" w:rsidRPr="00AE5FA1" w:rsidRDefault="004E4964" w:rsidP="00AE5FA1">
            <w:pPr>
              <w:spacing w:before="80" w:after="80"/>
              <w:ind w:left="0"/>
              <w:rPr>
                <w:rFonts w:ascii="Arial" w:hAnsi="Arial" w:cs="Arial"/>
                <w:sz w:val="18"/>
              </w:rPr>
            </w:pPr>
            <w:r w:rsidRPr="00AE5FA1">
              <w:rPr>
                <w:rFonts w:ascii="Arial" w:hAnsi="Arial" w:cs="Arial"/>
                <w:sz w:val="18"/>
              </w:rPr>
              <w:t>*Last Name:</w:t>
            </w:r>
            <w:r w:rsidRPr="00AE5FA1">
              <w:rPr>
                <w:rFonts w:ascii="Arial" w:hAnsi="Arial" w:cs="Arial"/>
                <w:sz w:val="18"/>
              </w:rPr>
              <w:tab/>
            </w:r>
            <w:r w:rsidR="00EF5C95">
              <w:rPr>
                <w:rFonts w:ascii="Arial" w:hAnsi="Arial" w:cs="Arial"/>
                <w:sz w:val="18"/>
                <w:szCs w:val="18"/>
                <w:u w:val="single"/>
              </w:rPr>
              <w:fldChar w:fldCharType="begin">
                <w:ffData>
                  <w:name w:val="Text24"/>
                  <w:enabled/>
                  <w:calcOnExit w:val="0"/>
                  <w:textInput/>
                </w:ffData>
              </w:fldChar>
            </w:r>
            <w:bookmarkStart w:id="158" w:name="Text24"/>
            <w:r w:rsidR="00EF5C95">
              <w:rPr>
                <w:rFonts w:ascii="Arial" w:hAnsi="Arial" w:cs="Arial"/>
                <w:sz w:val="18"/>
                <w:szCs w:val="18"/>
                <w:u w:val="single"/>
              </w:rPr>
              <w:instrText xml:space="preserve"> FORMTEXT </w:instrText>
            </w:r>
            <w:r w:rsidR="00EF5C95">
              <w:rPr>
                <w:rFonts w:ascii="Arial" w:hAnsi="Arial" w:cs="Arial"/>
                <w:sz w:val="18"/>
                <w:szCs w:val="18"/>
                <w:u w:val="single"/>
              </w:rPr>
            </w:r>
            <w:r w:rsidR="00EF5C95">
              <w:rPr>
                <w:rFonts w:ascii="Arial" w:hAnsi="Arial" w:cs="Arial"/>
                <w:sz w:val="18"/>
                <w:szCs w:val="18"/>
                <w:u w:val="single"/>
              </w:rPr>
              <w:fldChar w:fldCharType="separate"/>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sz w:val="18"/>
                <w:szCs w:val="18"/>
                <w:u w:val="single"/>
              </w:rPr>
              <w:fldChar w:fldCharType="end"/>
            </w:r>
            <w:bookmarkEnd w:id="158"/>
            <w:r w:rsidR="00EF5C95">
              <w:rPr>
                <w:rFonts w:ascii="Arial" w:hAnsi="Arial" w:cs="Arial"/>
                <w:sz w:val="18"/>
                <w:szCs w:val="18"/>
                <w:u w:val="single"/>
              </w:rPr>
              <w:tab/>
            </w:r>
            <w:r w:rsidR="00EF5C95">
              <w:rPr>
                <w:rFonts w:ascii="Arial" w:hAnsi="Arial" w:cs="Arial"/>
                <w:sz w:val="18"/>
                <w:szCs w:val="18"/>
                <w:u w:val="single"/>
              </w:rPr>
              <w:tab/>
            </w:r>
          </w:p>
        </w:tc>
      </w:tr>
      <w:tr w:rsidR="004E4964" w:rsidRPr="00FC48A7" w14:paraId="3DCF8B84" w14:textId="77777777" w:rsidTr="004E4964">
        <w:tc>
          <w:tcPr>
            <w:tcW w:w="10731" w:type="dxa"/>
            <w:gridSpan w:val="10"/>
            <w:tcBorders>
              <w:top w:val="nil"/>
              <w:left w:val="single" w:sz="12" w:space="0" w:color="auto"/>
              <w:bottom w:val="single" w:sz="12" w:space="0" w:color="auto"/>
              <w:right w:val="single" w:sz="12" w:space="0" w:color="auto"/>
            </w:tcBorders>
          </w:tcPr>
          <w:p w14:paraId="2453CC40" w14:textId="77777777" w:rsidR="004E4964" w:rsidRPr="00AE5FA1" w:rsidRDefault="004E4964" w:rsidP="00AE5FA1">
            <w:pPr>
              <w:spacing w:before="80" w:after="80"/>
              <w:ind w:left="0"/>
              <w:rPr>
                <w:rFonts w:ascii="Arial" w:hAnsi="Arial" w:cs="Arial"/>
                <w:sz w:val="18"/>
              </w:rPr>
            </w:pPr>
            <w:r w:rsidRPr="00AE5FA1">
              <w:rPr>
                <w:rFonts w:ascii="Arial" w:hAnsi="Arial" w:cs="Arial"/>
                <w:sz w:val="18"/>
              </w:rPr>
              <w:t>Suffix:</w:t>
            </w:r>
            <w:r w:rsidRPr="00AE5FA1">
              <w:rPr>
                <w:rFonts w:ascii="Arial" w:hAnsi="Arial" w:cs="Arial"/>
                <w:sz w:val="18"/>
              </w:rPr>
              <w:tab/>
            </w:r>
            <w:r w:rsidR="00EF5C95">
              <w:rPr>
                <w:rFonts w:ascii="Arial" w:hAnsi="Arial" w:cs="Arial"/>
                <w:sz w:val="18"/>
                <w:szCs w:val="18"/>
                <w:u w:val="single"/>
              </w:rPr>
              <w:fldChar w:fldCharType="begin">
                <w:ffData>
                  <w:name w:val="Text25"/>
                  <w:enabled/>
                  <w:calcOnExit w:val="0"/>
                  <w:textInput/>
                </w:ffData>
              </w:fldChar>
            </w:r>
            <w:bookmarkStart w:id="159" w:name="Text25"/>
            <w:r w:rsidR="00EF5C95">
              <w:rPr>
                <w:rFonts w:ascii="Arial" w:hAnsi="Arial" w:cs="Arial"/>
                <w:sz w:val="18"/>
                <w:szCs w:val="18"/>
                <w:u w:val="single"/>
              </w:rPr>
              <w:instrText xml:space="preserve"> FORMTEXT </w:instrText>
            </w:r>
            <w:r w:rsidR="00EF5C95">
              <w:rPr>
                <w:rFonts w:ascii="Arial" w:hAnsi="Arial" w:cs="Arial"/>
                <w:sz w:val="18"/>
                <w:szCs w:val="18"/>
                <w:u w:val="single"/>
              </w:rPr>
            </w:r>
            <w:r w:rsidR="00EF5C95">
              <w:rPr>
                <w:rFonts w:ascii="Arial" w:hAnsi="Arial" w:cs="Arial"/>
                <w:sz w:val="18"/>
                <w:szCs w:val="18"/>
                <w:u w:val="single"/>
              </w:rPr>
              <w:fldChar w:fldCharType="separate"/>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sz w:val="18"/>
                <w:szCs w:val="18"/>
                <w:u w:val="single"/>
              </w:rPr>
              <w:fldChar w:fldCharType="end"/>
            </w:r>
            <w:bookmarkEnd w:id="159"/>
            <w:r w:rsidR="00EF5C95">
              <w:rPr>
                <w:rFonts w:ascii="Arial" w:hAnsi="Arial" w:cs="Arial"/>
                <w:sz w:val="18"/>
                <w:szCs w:val="18"/>
                <w:u w:val="single"/>
              </w:rPr>
              <w:tab/>
            </w:r>
            <w:r w:rsidR="00EF5C95">
              <w:rPr>
                <w:rFonts w:ascii="Arial" w:hAnsi="Arial" w:cs="Arial"/>
                <w:sz w:val="18"/>
                <w:szCs w:val="18"/>
                <w:u w:val="single"/>
              </w:rPr>
              <w:tab/>
            </w:r>
          </w:p>
        </w:tc>
      </w:tr>
      <w:tr w:rsidR="004E4964" w:rsidRPr="00FC48A7" w14:paraId="44569F3B"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5E281FBE" w14:textId="77777777" w:rsidR="004E4964" w:rsidRPr="009B7819" w:rsidRDefault="004E4964" w:rsidP="00153566">
            <w:pPr>
              <w:spacing w:before="80" w:after="80"/>
              <w:ind w:left="0"/>
              <w:rPr>
                <w:rFonts w:ascii="Arial" w:hAnsi="Arial" w:cs="Arial"/>
                <w:sz w:val="18"/>
              </w:rPr>
            </w:pPr>
            <w:r w:rsidRPr="009B7819">
              <w:rPr>
                <w:rFonts w:ascii="Arial" w:hAnsi="Arial" w:cs="Arial"/>
                <w:sz w:val="18"/>
              </w:rPr>
              <w:t>Title:</w:t>
            </w:r>
            <w:r w:rsidRPr="009B7819">
              <w:rPr>
                <w:rFonts w:ascii="Arial" w:hAnsi="Arial" w:cs="Arial"/>
                <w:sz w:val="18"/>
              </w:rPr>
              <w:tab/>
            </w:r>
            <w:r w:rsidR="00E03108" w:rsidRPr="009B7819">
              <w:rPr>
                <w:rFonts w:ascii="Arial" w:hAnsi="Arial" w:cs="Arial"/>
                <w:sz w:val="18"/>
              </w:rPr>
              <w:fldChar w:fldCharType="begin">
                <w:ffData>
                  <w:name w:val="Text26"/>
                  <w:enabled/>
                  <w:calcOnExit w:val="0"/>
                  <w:textInput/>
                </w:ffData>
              </w:fldChar>
            </w:r>
            <w:bookmarkStart w:id="160" w:name="Text26"/>
            <w:r w:rsidRPr="009B7819">
              <w:rPr>
                <w:rFonts w:ascii="Arial" w:hAnsi="Arial" w:cs="Arial"/>
                <w:sz w:val="18"/>
              </w:rPr>
              <w:instrText xml:space="preserve"> FORMTEXT </w:instrText>
            </w:r>
            <w:r w:rsidR="00E03108" w:rsidRPr="009B7819">
              <w:rPr>
                <w:rFonts w:ascii="Arial" w:hAnsi="Arial" w:cs="Arial"/>
                <w:sz w:val="18"/>
              </w:rPr>
            </w:r>
            <w:r w:rsidR="00E03108" w:rsidRPr="009B7819">
              <w:rPr>
                <w:rFonts w:ascii="Arial" w:hAnsi="Arial" w:cs="Arial"/>
                <w:sz w:val="18"/>
              </w:rPr>
              <w:fldChar w:fldCharType="separate"/>
            </w:r>
            <w:r w:rsidRPr="009B7819">
              <w:rPr>
                <w:rFonts w:ascii="Arial" w:hAnsi="Arial" w:cs="Arial"/>
                <w:sz w:val="18"/>
              </w:rPr>
              <w:t> </w:t>
            </w:r>
            <w:r w:rsidRPr="009B7819">
              <w:rPr>
                <w:rFonts w:ascii="Arial" w:hAnsi="Arial" w:cs="Arial"/>
                <w:sz w:val="18"/>
              </w:rPr>
              <w:t> </w:t>
            </w:r>
            <w:r w:rsidRPr="009B7819">
              <w:rPr>
                <w:rFonts w:ascii="Arial" w:hAnsi="Arial" w:cs="Arial"/>
                <w:sz w:val="18"/>
              </w:rPr>
              <w:t> </w:t>
            </w:r>
            <w:r w:rsidRPr="009B7819">
              <w:rPr>
                <w:rFonts w:ascii="Arial" w:hAnsi="Arial" w:cs="Arial"/>
                <w:sz w:val="18"/>
              </w:rPr>
              <w:t> </w:t>
            </w:r>
            <w:r w:rsidRPr="009B7819">
              <w:rPr>
                <w:rFonts w:ascii="Arial" w:hAnsi="Arial" w:cs="Arial"/>
                <w:sz w:val="18"/>
              </w:rPr>
              <w:t> </w:t>
            </w:r>
            <w:r w:rsidR="00E03108" w:rsidRPr="009B7819">
              <w:rPr>
                <w:rFonts w:ascii="Arial" w:hAnsi="Arial" w:cs="Arial"/>
                <w:sz w:val="18"/>
              </w:rPr>
              <w:fldChar w:fldCharType="end"/>
            </w:r>
            <w:bookmarkEnd w:id="160"/>
            <w:r w:rsidRPr="009B7819">
              <w:rPr>
                <w:rFonts w:ascii="Arial" w:hAnsi="Arial" w:cs="Arial"/>
                <w:sz w:val="18"/>
              </w:rPr>
              <w:tab/>
            </w:r>
            <w:r w:rsidRPr="009B7819">
              <w:rPr>
                <w:rFonts w:ascii="Arial" w:hAnsi="Arial" w:cs="Arial"/>
                <w:sz w:val="18"/>
              </w:rPr>
              <w:tab/>
            </w:r>
          </w:p>
        </w:tc>
      </w:tr>
      <w:tr w:rsidR="004E4964" w:rsidRPr="00FC48A7" w14:paraId="4E5CFA43"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4A2760CA" w14:textId="77777777" w:rsidR="004E4964" w:rsidRPr="00746280" w:rsidRDefault="004E4964" w:rsidP="00746280">
            <w:pPr>
              <w:spacing w:before="80" w:after="80"/>
              <w:ind w:left="0"/>
              <w:rPr>
                <w:rFonts w:ascii="Arial" w:hAnsi="Arial" w:cs="Arial"/>
                <w:sz w:val="18"/>
              </w:rPr>
            </w:pPr>
            <w:r w:rsidRPr="00746280">
              <w:rPr>
                <w:rFonts w:ascii="Arial" w:hAnsi="Arial" w:cs="Arial"/>
                <w:sz w:val="18"/>
              </w:rPr>
              <w:t xml:space="preserve"> Organizational Affiliation:</w:t>
            </w:r>
          </w:p>
          <w:p w14:paraId="63B914B9" w14:textId="77777777" w:rsidR="004E4964" w:rsidRPr="00FC48A7" w:rsidRDefault="00E03108" w:rsidP="00746280">
            <w:pPr>
              <w:spacing w:before="80" w:after="80"/>
              <w:ind w:left="0"/>
            </w:pPr>
            <w:r w:rsidRPr="00746280">
              <w:rPr>
                <w:rFonts w:ascii="Arial" w:hAnsi="Arial" w:cs="Arial"/>
                <w:sz w:val="18"/>
              </w:rPr>
              <w:fldChar w:fldCharType="begin">
                <w:ffData>
                  <w:name w:val="Text27"/>
                  <w:enabled/>
                  <w:calcOnExit w:val="0"/>
                  <w:textInput/>
                </w:ffData>
              </w:fldChar>
            </w:r>
            <w:bookmarkStart w:id="161" w:name="Text27"/>
            <w:r w:rsidR="004E4964" w:rsidRPr="00746280">
              <w:rPr>
                <w:rFonts w:ascii="Arial" w:hAnsi="Arial" w:cs="Arial"/>
                <w:sz w:val="18"/>
              </w:rPr>
              <w:instrText xml:space="preserve"> FORMTEXT </w:instrText>
            </w:r>
            <w:r w:rsidRPr="00746280">
              <w:rPr>
                <w:rFonts w:ascii="Arial" w:hAnsi="Arial" w:cs="Arial"/>
                <w:sz w:val="18"/>
              </w:rPr>
            </w:r>
            <w:r w:rsidRPr="00746280">
              <w:rPr>
                <w:rFonts w:ascii="Arial" w:hAnsi="Arial" w:cs="Arial"/>
                <w:sz w:val="18"/>
              </w:rPr>
              <w:fldChar w:fldCharType="separate"/>
            </w:r>
            <w:r w:rsidR="004E4964" w:rsidRPr="00746280">
              <w:rPr>
                <w:rFonts w:ascii="Arial" w:hAnsi="Arial" w:cs="Arial"/>
                <w:sz w:val="18"/>
              </w:rPr>
              <w:t> </w:t>
            </w:r>
            <w:r w:rsidR="004E4964" w:rsidRPr="00746280">
              <w:rPr>
                <w:rFonts w:ascii="Arial" w:hAnsi="Arial" w:cs="Arial"/>
                <w:sz w:val="18"/>
              </w:rPr>
              <w:t> </w:t>
            </w:r>
            <w:r w:rsidR="004E4964" w:rsidRPr="00746280">
              <w:rPr>
                <w:rFonts w:ascii="Arial" w:hAnsi="Arial" w:cs="Arial"/>
                <w:sz w:val="18"/>
              </w:rPr>
              <w:t> </w:t>
            </w:r>
            <w:r w:rsidR="004E4964" w:rsidRPr="00746280">
              <w:rPr>
                <w:rFonts w:ascii="Arial" w:hAnsi="Arial" w:cs="Arial"/>
                <w:sz w:val="18"/>
              </w:rPr>
              <w:t> </w:t>
            </w:r>
            <w:r w:rsidR="004E4964" w:rsidRPr="00746280">
              <w:rPr>
                <w:rFonts w:ascii="Arial" w:hAnsi="Arial" w:cs="Arial"/>
                <w:sz w:val="18"/>
              </w:rPr>
              <w:t> </w:t>
            </w:r>
            <w:r w:rsidRPr="00746280">
              <w:rPr>
                <w:rFonts w:ascii="Arial" w:hAnsi="Arial" w:cs="Arial"/>
                <w:sz w:val="18"/>
              </w:rPr>
              <w:fldChar w:fldCharType="end"/>
            </w:r>
            <w:bookmarkEnd w:id="161"/>
            <w:r w:rsidR="004E4964" w:rsidRPr="00746280">
              <w:rPr>
                <w:rFonts w:ascii="Arial" w:hAnsi="Arial" w:cs="Arial"/>
                <w:sz w:val="18"/>
              </w:rPr>
              <w:tab/>
            </w:r>
            <w:r w:rsidR="004E4964" w:rsidRPr="00746280">
              <w:rPr>
                <w:rFonts w:ascii="Arial" w:hAnsi="Arial" w:cs="Arial"/>
                <w:sz w:val="18"/>
              </w:rPr>
              <w:tab/>
            </w:r>
            <w:r w:rsidR="004E4964" w:rsidRPr="00746280">
              <w:rPr>
                <w:rFonts w:ascii="Arial" w:hAnsi="Arial" w:cs="Arial"/>
                <w:sz w:val="18"/>
              </w:rPr>
              <w:tab/>
            </w:r>
            <w:r w:rsidR="004E4964" w:rsidRPr="00746280">
              <w:rPr>
                <w:rFonts w:ascii="Arial" w:hAnsi="Arial" w:cs="Arial"/>
                <w:sz w:val="18"/>
              </w:rPr>
              <w:tab/>
            </w:r>
          </w:p>
        </w:tc>
      </w:tr>
      <w:tr w:rsidR="004E4964" w:rsidRPr="00FC48A7" w14:paraId="0AB7A9E9"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5FF9BC3F" w14:textId="77777777" w:rsidR="004E4964" w:rsidRPr="006F5DF3" w:rsidRDefault="004E4964" w:rsidP="00407526">
            <w:pPr>
              <w:spacing w:before="80" w:after="80"/>
              <w:ind w:left="0"/>
              <w:rPr>
                <w:rFonts w:ascii="Arial" w:hAnsi="Arial" w:cs="Arial"/>
                <w:b/>
              </w:rPr>
            </w:pPr>
            <w:r w:rsidRPr="006F5DF3">
              <w:rPr>
                <w:rFonts w:ascii="Arial" w:hAnsi="Arial" w:cs="Arial"/>
                <w:b/>
              </w:rPr>
              <w:t xml:space="preserve">Application for Federal Assistance SF-424 </w:t>
            </w:r>
            <w:r w:rsidRPr="006F5DF3">
              <w:rPr>
                <w:rFonts w:ascii="Arial" w:hAnsi="Arial" w:cs="Arial"/>
                <w:b/>
              </w:rPr>
              <w:tab/>
            </w:r>
            <w:r w:rsidRPr="006F5DF3">
              <w:rPr>
                <w:rFonts w:ascii="Arial" w:hAnsi="Arial" w:cs="Arial"/>
                <w:b/>
              </w:rPr>
              <w:tab/>
            </w:r>
            <w:r w:rsidRPr="006F5DF3">
              <w:rPr>
                <w:rFonts w:ascii="Arial" w:hAnsi="Arial" w:cs="Arial"/>
                <w:b/>
              </w:rPr>
              <w:tab/>
            </w:r>
            <w:r w:rsidRPr="006F5DF3">
              <w:rPr>
                <w:rFonts w:ascii="Arial" w:hAnsi="Arial" w:cs="Arial"/>
                <w:b/>
              </w:rPr>
              <w:tab/>
            </w:r>
            <w:r w:rsidRPr="006F5DF3">
              <w:rPr>
                <w:rFonts w:ascii="Arial" w:hAnsi="Arial" w:cs="Arial"/>
                <w:b/>
              </w:rPr>
              <w:tab/>
            </w:r>
            <w:r w:rsidRPr="006F5DF3">
              <w:rPr>
                <w:rFonts w:ascii="Arial" w:hAnsi="Arial" w:cs="Arial"/>
                <w:b/>
              </w:rPr>
              <w:tab/>
              <w:t xml:space="preserve">   </w:t>
            </w:r>
          </w:p>
        </w:tc>
      </w:tr>
      <w:tr w:rsidR="004E4964" w:rsidRPr="00FC48A7" w14:paraId="27711AED" w14:textId="77777777" w:rsidTr="00EA1C46">
        <w:trPr>
          <w:trHeight w:hRule="exact" w:val="408"/>
        </w:trPr>
        <w:tc>
          <w:tcPr>
            <w:tcW w:w="10731" w:type="dxa"/>
            <w:gridSpan w:val="10"/>
            <w:tcBorders>
              <w:top w:val="single" w:sz="12" w:space="0" w:color="auto"/>
              <w:left w:val="single" w:sz="12" w:space="0" w:color="auto"/>
              <w:bottom w:val="single" w:sz="12" w:space="0" w:color="auto"/>
              <w:right w:val="single" w:sz="12" w:space="0" w:color="auto"/>
            </w:tcBorders>
          </w:tcPr>
          <w:p w14:paraId="42FE0E23" w14:textId="77777777" w:rsidR="004E4964" w:rsidRPr="00FC48A7" w:rsidRDefault="004E4964" w:rsidP="005E2B39">
            <w:pPr>
              <w:spacing w:before="80" w:after="80"/>
              <w:ind w:left="0"/>
            </w:pPr>
            <w:r w:rsidRPr="00FC48A7">
              <w:t xml:space="preserve"> *Telephone Number:   </w:t>
            </w:r>
            <w:bookmarkStart w:id="162" w:name="Text28"/>
            <w:r w:rsidR="00E03108" w:rsidRPr="00FC48A7">
              <w:fldChar w:fldCharType="begin">
                <w:ffData>
                  <w:name w:val="Text28"/>
                  <w:enabled/>
                  <w:calcOnExit w:val="0"/>
                  <w:textInput/>
                </w:ffData>
              </w:fldChar>
            </w:r>
            <w:r w:rsidRPr="00FC48A7">
              <w:instrText xml:space="preserve"> FORMTEXT </w:instrText>
            </w:r>
            <w:r w:rsidR="00E03108" w:rsidRPr="00FC48A7">
              <w:fldChar w:fldCharType="separate"/>
            </w:r>
            <w:r w:rsidRPr="00FC48A7">
              <w:t> </w:t>
            </w:r>
            <w:r w:rsidRPr="00FC48A7">
              <w:t> </w:t>
            </w:r>
            <w:r w:rsidRPr="00FC48A7">
              <w:t> </w:t>
            </w:r>
            <w:r w:rsidRPr="00FC48A7">
              <w:t> </w:t>
            </w:r>
            <w:r w:rsidRPr="00FC48A7">
              <w:t> </w:t>
            </w:r>
            <w:r w:rsidR="00E03108" w:rsidRPr="00FC48A7">
              <w:fldChar w:fldCharType="end"/>
            </w:r>
            <w:bookmarkEnd w:id="162"/>
            <w:r w:rsidRPr="00FC48A7">
              <w:tab/>
            </w:r>
            <w:r w:rsidRPr="00FC48A7">
              <w:tab/>
            </w:r>
            <w:r w:rsidRPr="00FC48A7">
              <w:tab/>
              <w:t xml:space="preserve">  Fax Number:  </w:t>
            </w:r>
            <w:r w:rsidR="00E03108" w:rsidRPr="00FC48A7">
              <w:fldChar w:fldCharType="begin">
                <w:ffData>
                  <w:name w:val="Text29"/>
                  <w:enabled/>
                  <w:calcOnExit w:val="0"/>
                  <w:textInput/>
                </w:ffData>
              </w:fldChar>
            </w:r>
            <w:bookmarkStart w:id="163" w:name="Text29"/>
            <w:r w:rsidRPr="00FC48A7">
              <w:instrText xml:space="preserve"> FORMTEXT </w:instrText>
            </w:r>
            <w:r w:rsidR="00E03108" w:rsidRPr="00FC48A7">
              <w:fldChar w:fldCharType="separate"/>
            </w:r>
            <w:r w:rsidRPr="00FC48A7">
              <w:t> </w:t>
            </w:r>
            <w:r w:rsidRPr="00FC48A7">
              <w:t> </w:t>
            </w:r>
            <w:r w:rsidRPr="00FC48A7">
              <w:t> </w:t>
            </w:r>
            <w:r w:rsidRPr="00FC48A7">
              <w:t> </w:t>
            </w:r>
            <w:r w:rsidRPr="00FC48A7">
              <w:t> </w:t>
            </w:r>
            <w:r w:rsidR="00E03108" w:rsidRPr="00FC48A7">
              <w:fldChar w:fldCharType="end"/>
            </w:r>
            <w:bookmarkEnd w:id="163"/>
            <w:r w:rsidRPr="00FC48A7">
              <w:tab/>
            </w:r>
            <w:r w:rsidRPr="00FC48A7">
              <w:tab/>
            </w:r>
          </w:p>
        </w:tc>
      </w:tr>
      <w:tr w:rsidR="004E4964" w:rsidRPr="00FC48A7" w14:paraId="02F29104" w14:textId="77777777" w:rsidTr="00407E37">
        <w:trPr>
          <w:trHeight w:hRule="exact" w:val="444"/>
        </w:trPr>
        <w:tc>
          <w:tcPr>
            <w:tcW w:w="10731" w:type="dxa"/>
            <w:gridSpan w:val="10"/>
            <w:tcBorders>
              <w:top w:val="single" w:sz="12" w:space="0" w:color="auto"/>
              <w:left w:val="single" w:sz="12" w:space="0" w:color="auto"/>
              <w:bottom w:val="single" w:sz="12" w:space="0" w:color="auto"/>
              <w:right w:val="single" w:sz="12" w:space="0" w:color="auto"/>
            </w:tcBorders>
          </w:tcPr>
          <w:p w14:paraId="3922B124" w14:textId="77777777" w:rsidR="004E4964" w:rsidRPr="00FC48A7" w:rsidRDefault="004E4964" w:rsidP="005E2B39">
            <w:pPr>
              <w:spacing w:before="80" w:after="80"/>
              <w:ind w:left="0"/>
            </w:pPr>
            <w:r w:rsidRPr="00FC48A7">
              <w:t xml:space="preserve"> *Email:    </w:t>
            </w:r>
            <w:bookmarkStart w:id="164" w:name="Text30"/>
            <w:r w:rsidR="00E03108" w:rsidRPr="00FC48A7">
              <w:fldChar w:fldCharType="begin">
                <w:ffData>
                  <w:name w:val="Text30"/>
                  <w:enabled/>
                  <w:calcOnExit w:val="0"/>
                  <w:textInput/>
                </w:ffData>
              </w:fldChar>
            </w:r>
            <w:r w:rsidRPr="00FC48A7">
              <w:instrText xml:space="preserve"> FORMTEXT </w:instrText>
            </w:r>
            <w:r w:rsidR="00E03108" w:rsidRPr="00FC48A7">
              <w:fldChar w:fldCharType="separate"/>
            </w:r>
            <w:r w:rsidRPr="00FC48A7">
              <w:t> </w:t>
            </w:r>
            <w:r w:rsidRPr="00FC48A7">
              <w:t> </w:t>
            </w:r>
            <w:r w:rsidRPr="00FC48A7">
              <w:t> </w:t>
            </w:r>
            <w:r w:rsidRPr="00FC48A7">
              <w:t> </w:t>
            </w:r>
            <w:r w:rsidRPr="00FC48A7">
              <w:t> </w:t>
            </w:r>
            <w:r w:rsidR="00E03108" w:rsidRPr="00FC48A7">
              <w:fldChar w:fldCharType="end"/>
            </w:r>
            <w:bookmarkEnd w:id="164"/>
            <w:r w:rsidRPr="00FC48A7">
              <w:tab/>
            </w:r>
            <w:r w:rsidRPr="00FC48A7">
              <w:tab/>
            </w:r>
          </w:p>
        </w:tc>
      </w:tr>
      <w:tr w:rsidR="004E4964" w:rsidRPr="00FC48A7" w14:paraId="192FF3FC" w14:textId="77777777" w:rsidTr="004E4964">
        <w:tc>
          <w:tcPr>
            <w:tcW w:w="10731" w:type="dxa"/>
            <w:gridSpan w:val="10"/>
            <w:tcBorders>
              <w:top w:val="single" w:sz="12" w:space="0" w:color="auto"/>
              <w:left w:val="single" w:sz="12" w:space="0" w:color="auto"/>
              <w:bottom w:val="nil"/>
              <w:right w:val="single" w:sz="12" w:space="0" w:color="auto"/>
            </w:tcBorders>
          </w:tcPr>
          <w:p w14:paraId="2EB1FF40" w14:textId="77777777" w:rsidR="004E4964" w:rsidRPr="00EB63ED" w:rsidRDefault="004E4964" w:rsidP="00EB63ED">
            <w:pPr>
              <w:spacing w:before="80" w:after="80"/>
              <w:ind w:left="0"/>
              <w:rPr>
                <w:rFonts w:ascii="Arial" w:hAnsi="Arial" w:cs="Arial"/>
                <w:b/>
                <w:sz w:val="18"/>
              </w:rPr>
            </w:pPr>
            <w:r w:rsidRPr="00EB63ED">
              <w:rPr>
                <w:rFonts w:ascii="Arial" w:hAnsi="Arial" w:cs="Arial"/>
                <w:b/>
                <w:sz w:val="18"/>
              </w:rPr>
              <w:t>*9. Type of Applicant 1: Select Applicant Type:</w:t>
            </w:r>
          </w:p>
          <w:p w14:paraId="7D9A07F3" w14:textId="77777777" w:rsidR="004E4964" w:rsidRPr="00EB63ED" w:rsidRDefault="004E4964" w:rsidP="00EB63ED">
            <w:pPr>
              <w:spacing w:before="80" w:after="80"/>
              <w:ind w:left="0"/>
              <w:rPr>
                <w:rFonts w:ascii="Arial" w:hAnsi="Arial" w:cs="Arial"/>
                <w:b/>
                <w:sz w:val="18"/>
              </w:rPr>
            </w:pPr>
            <w:r w:rsidRPr="00EB63ED">
              <w:rPr>
                <w:rFonts w:ascii="Arial" w:hAnsi="Arial" w:cs="Arial"/>
                <w:b/>
                <w:sz w:val="18"/>
              </w:rPr>
              <w:t xml:space="preserve"> </w:t>
            </w:r>
            <w:bookmarkStart w:id="165" w:name="Dropdown2"/>
            <w:r w:rsidR="00E03108" w:rsidRPr="00EB63ED">
              <w:rPr>
                <w:rFonts w:ascii="Arial" w:hAnsi="Arial" w:cs="Arial"/>
                <w:b/>
                <w:sz w:val="18"/>
              </w:rPr>
              <w:fldChar w:fldCharType="begin">
                <w:ffData>
                  <w:name w:val="Dropdown2"/>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EB63ED">
              <w:rPr>
                <w:rFonts w:ascii="Arial" w:hAnsi="Arial" w:cs="Arial"/>
                <w:b/>
                <w:sz w:val="18"/>
              </w:rPr>
              <w:instrText xml:space="preserve"> FORMDROPDOWN </w:instrText>
            </w:r>
            <w:r w:rsidR="00F25DFB">
              <w:rPr>
                <w:rFonts w:ascii="Arial" w:hAnsi="Arial" w:cs="Arial"/>
                <w:b/>
                <w:sz w:val="18"/>
              </w:rPr>
            </w:r>
            <w:r w:rsidR="00F25DFB">
              <w:rPr>
                <w:rFonts w:ascii="Arial" w:hAnsi="Arial" w:cs="Arial"/>
                <w:b/>
                <w:sz w:val="18"/>
              </w:rPr>
              <w:fldChar w:fldCharType="separate"/>
            </w:r>
            <w:r w:rsidR="00E03108" w:rsidRPr="00EB63ED">
              <w:rPr>
                <w:rFonts w:ascii="Arial" w:hAnsi="Arial" w:cs="Arial"/>
                <w:b/>
                <w:sz w:val="18"/>
              </w:rPr>
              <w:fldChar w:fldCharType="end"/>
            </w:r>
            <w:bookmarkEnd w:id="165"/>
          </w:p>
        </w:tc>
      </w:tr>
      <w:tr w:rsidR="004E4964" w:rsidRPr="00FC48A7" w14:paraId="109644D7" w14:textId="77777777" w:rsidTr="004E4964">
        <w:tc>
          <w:tcPr>
            <w:tcW w:w="10731" w:type="dxa"/>
            <w:gridSpan w:val="10"/>
            <w:tcBorders>
              <w:top w:val="nil"/>
              <w:left w:val="single" w:sz="12" w:space="0" w:color="auto"/>
              <w:bottom w:val="nil"/>
              <w:right w:val="single" w:sz="12" w:space="0" w:color="auto"/>
            </w:tcBorders>
          </w:tcPr>
          <w:p w14:paraId="5FAFC404" w14:textId="77777777" w:rsidR="004E4964" w:rsidRPr="00EB63ED" w:rsidRDefault="004E4964" w:rsidP="00EB63ED">
            <w:pPr>
              <w:spacing w:before="80" w:after="80"/>
              <w:ind w:left="0"/>
              <w:rPr>
                <w:rFonts w:ascii="Arial" w:hAnsi="Arial" w:cs="Arial"/>
                <w:sz w:val="18"/>
              </w:rPr>
            </w:pPr>
            <w:r w:rsidRPr="00EB63ED">
              <w:rPr>
                <w:rFonts w:ascii="Arial" w:hAnsi="Arial" w:cs="Arial"/>
                <w:sz w:val="18"/>
              </w:rPr>
              <w:t>Type of Applicant 2:  Select Applicant Type:</w:t>
            </w:r>
          </w:p>
          <w:p w14:paraId="74FFB381" w14:textId="77777777" w:rsidR="004E4964" w:rsidRPr="00EB63ED" w:rsidRDefault="00E03108" w:rsidP="00EB63ED">
            <w:pPr>
              <w:spacing w:before="80" w:after="80"/>
              <w:ind w:left="0"/>
              <w:rPr>
                <w:rFonts w:ascii="Arial" w:hAnsi="Arial" w:cs="Arial"/>
                <w:sz w:val="18"/>
              </w:rPr>
            </w:pPr>
            <w:r w:rsidRPr="00EB63ED">
              <w:rPr>
                <w:rFonts w:ascii="Arial" w:hAnsi="Arial" w:cs="Arial"/>
                <w:sz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004E4964" w:rsidRPr="00EB63ED">
              <w:rPr>
                <w:rFonts w:ascii="Arial" w:hAnsi="Arial" w:cs="Arial"/>
                <w:sz w:val="18"/>
              </w:rPr>
              <w:instrText xml:space="preserve"> FORMDROPDOWN </w:instrText>
            </w:r>
            <w:r w:rsidR="00F25DFB">
              <w:rPr>
                <w:rFonts w:ascii="Arial" w:hAnsi="Arial" w:cs="Arial"/>
                <w:sz w:val="18"/>
              </w:rPr>
            </w:r>
            <w:r w:rsidR="00F25DFB">
              <w:rPr>
                <w:rFonts w:ascii="Arial" w:hAnsi="Arial" w:cs="Arial"/>
                <w:sz w:val="18"/>
              </w:rPr>
              <w:fldChar w:fldCharType="separate"/>
            </w:r>
            <w:r w:rsidRPr="00EB63ED">
              <w:rPr>
                <w:rFonts w:ascii="Arial" w:hAnsi="Arial" w:cs="Arial"/>
                <w:sz w:val="18"/>
              </w:rPr>
              <w:fldChar w:fldCharType="end"/>
            </w:r>
          </w:p>
        </w:tc>
      </w:tr>
      <w:tr w:rsidR="004E4964" w:rsidRPr="00FC48A7" w14:paraId="3EEA9AF7" w14:textId="77777777" w:rsidTr="004E4964">
        <w:tc>
          <w:tcPr>
            <w:tcW w:w="10731" w:type="dxa"/>
            <w:gridSpan w:val="10"/>
            <w:tcBorders>
              <w:top w:val="nil"/>
              <w:left w:val="single" w:sz="12" w:space="0" w:color="auto"/>
              <w:bottom w:val="nil"/>
              <w:right w:val="single" w:sz="12" w:space="0" w:color="auto"/>
            </w:tcBorders>
          </w:tcPr>
          <w:p w14:paraId="6FDBB203" w14:textId="77777777" w:rsidR="004E4964" w:rsidRPr="00EB63ED" w:rsidRDefault="004E4964" w:rsidP="00EB63ED">
            <w:pPr>
              <w:spacing w:before="80" w:after="80"/>
              <w:ind w:left="0"/>
              <w:rPr>
                <w:rFonts w:ascii="Arial" w:hAnsi="Arial" w:cs="Arial"/>
                <w:sz w:val="18"/>
              </w:rPr>
            </w:pPr>
            <w:r w:rsidRPr="00EB63ED">
              <w:rPr>
                <w:rFonts w:ascii="Arial" w:hAnsi="Arial" w:cs="Arial"/>
                <w:sz w:val="18"/>
              </w:rPr>
              <w:t>Type of Applicant 3:  Select  Applicant Type:</w:t>
            </w:r>
          </w:p>
          <w:p w14:paraId="5A4908FC" w14:textId="77777777" w:rsidR="004E4964" w:rsidRPr="00EB63ED" w:rsidRDefault="00E03108" w:rsidP="00EB63ED">
            <w:pPr>
              <w:spacing w:before="80" w:after="80"/>
              <w:ind w:left="0"/>
              <w:rPr>
                <w:rFonts w:ascii="Arial" w:hAnsi="Arial" w:cs="Arial"/>
                <w:sz w:val="18"/>
              </w:rPr>
            </w:pPr>
            <w:r w:rsidRPr="00EB63ED">
              <w:rPr>
                <w:rFonts w:ascii="Arial" w:hAnsi="Arial" w:cs="Arial"/>
                <w:sz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004E4964" w:rsidRPr="00EB63ED">
              <w:rPr>
                <w:rFonts w:ascii="Arial" w:hAnsi="Arial" w:cs="Arial"/>
                <w:sz w:val="18"/>
              </w:rPr>
              <w:instrText xml:space="preserve"> FORMDROPDOWN </w:instrText>
            </w:r>
            <w:r w:rsidR="00F25DFB">
              <w:rPr>
                <w:rFonts w:ascii="Arial" w:hAnsi="Arial" w:cs="Arial"/>
                <w:sz w:val="18"/>
              </w:rPr>
            </w:r>
            <w:r w:rsidR="00F25DFB">
              <w:rPr>
                <w:rFonts w:ascii="Arial" w:hAnsi="Arial" w:cs="Arial"/>
                <w:sz w:val="18"/>
              </w:rPr>
              <w:fldChar w:fldCharType="separate"/>
            </w:r>
            <w:r w:rsidRPr="00EB63ED">
              <w:rPr>
                <w:rFonts w:ascii="Arial" w:hAnsi="Arial" w:cs="Arial"/>
                <w:sz w:val="18"/>
              </w:rPr>
              <w:fldChar w:fldCharType="end"/>
            </w:r>
          </w:p>
        </w:tc>
      </w:tr>
      <w:tr w:rsidR="004E4964" w:rsidRPr="00FC48A7" w14:paraId="136A68EF" w14:textId="77777777" w:rsidTr="004E4964">
        <w:tc>
          <w:tcPr>
            <w:tcW w:w="10731" w:type="dxa"/>
            <w:gridSpan w:val="10"/>
            <w:tcBorders>
              <w:top w:val="nil"/>
              <w:left w:val="single" w:sz="12" w:space="0" w:color="auto"/>
              <w:bottom w:val="single" w:sz="12" w:space="0" w:color="auto"/>
              <w:right w:val="single" w:sz="12" w:space="0" w:color="auto"/>
            </w:tcBorders>
          </w:tcPr>
          <w:p w14:paraId="4947D364" w14:textId="77777777" w:rsidR="004E4964" w:rsidRPr="00EB63ED" w:rsidRDefault="004E4964" w:rsidP="00EB63ED">
            <w:pPr>
              <w:spacing w:before="80" w:after="80"/>
              <w:ind w:left="0"/>
              <w:rPr>
                <w:rFonts w:ascii="Arial" w:hAnsi="Arial" w:cs="Arial"/>
                <w:sz w:val="18"/>
              </w:rPr>
            </w:pPr>
            <w:r w:rsidRPr="00EB63ED">
              <w:rPr>
                <w:rFonts w:ascii="Arial" w:hAnsi="Arial" w:cs="Arial"/>
                <w:sz w:val="18"/>
              </w:rPr>
              <w:t>*Other (Specify)</w:t>
            </w:r>
          </w:p>
          <w:p w14:paraId="63857F1D" w14:textId="77777777" w:rsidR="004E4964" w:rsidRPr="00EB63ED" w:rsidRDefault="00E03108" w:rsidP="00EB63ED">
            <w:pPr>
              <w:spacing w:before="80" w:after="80"/>
              <w:ind w:left="0"/>
              <w:rPr>
                <w:rFonts w:ascii="Arial" w:hAnsi="Arial" w:cs="Arial"/>
                <w:sz w:val="18"/>
              </w:rPr>
            </w:pPr>
            <w:r w:rsidRPr="00EB63ED">
              <w:rPr>
                <w:rFonts w:ascii="Arial" w:hAnsi="Arial" w:cs="Arial"/>
                <w:sz w:val="18"/>
              </w:rPr>
              <w:fldChar w:fldCharType="begin">
                <w:ffData>
                  <w:name w:val="Text31"/>
                  <w:enabled/>
                  <w:calcOnExit w:val="0"/>
                  <w:textInput/>
                </w:ffData>
              </w:fldChar>
            </w:r>
            <w:bookmarkStart w:id="166" w:name="Text31"/>
            <w:r w:rsidR="004E4964" w:rsidRPr="00EB63ED">
              <w:rPr>
                <w:rFonts w:ascii="Arial" w:hAnsi="Arial" w:cs="Arial"/>
                <w:sz w:val="18"/>
              </w:rPr>
              <w:instrText xml:space="preserve"> FORMTEXT </w:instrText>
            </w:r>
            <w:r w:rsidRPr="00EB63ED">
              <w:rPr>
                <w:rFonts w:ascii="Arial" w:hAnsi="Arial" w:cs="Arial"/>
                <w:sz w:val="18"/>
              </w:rPr>
            </w:r>
            <w:r w:rsidRPr="00EB63ED">
              <w:rPr>
                <w:rFonts w:ascii="Arial" w:hAnsi="Arial" w:cs="Arial"/>
                <w:sz w:val="18"/>
              </w:rPr>
              <w:fldChar w:fldCharType="separate"/>
            </w:r>
            <w:r w:rsidR="004E4964" w:rsidRPr="00EB63ED">
              <w:rPr>
                <w:rFonts w:ascii="Arial" w:hAnsi="Arial" w:cs="Arial"/>
                <w:sz w:val="18"/>
              </w:rPr>
              <w:t> </w:t>
            </w:r>
            <w:r w:rsidR="004E4964" w:rsidRPr="00EB63ED">
              <w:rPr>
                <w:rFonts w:ascii="Arial" w:hAnsi="Arial" w:cs="Arial"/>
                <w:sz w:val="18"/>
              </w:rPr>
              <w:t> </w:t>
            </w:r>
            <w:r w:rsidR="004E4964" w:rsidRPr="00EB63ED">
              <w:rPr>
                <w:rFonts w:ascii="Arial" w:hAnsi="Arial" w:cs="Arial"/>
                <w:sz w:val="18"/>
              </w:rPr>
              <w:t> </w:t>
            </w:r>
            <w:r w:rsidR="004E4964" w:rsidRPr="00EB63ED">
              <w:rPr>
                <w:rFonts w:ascii="Arial" w:hAnsi="Arial" w:cs="Arial"/>
                <w:sz w:val="18"/>
              </w:rPr>
              <w:t> </w:t>
            </w:r>
            <w:r w:rsidR="004E4964" w:rsidRPr="00EB63ED">
              <w:rPr>
                <w:rFonts w:ascii="Arial" w:hAnsi="Arial" w:cs="Arial"/>
                <w:sz w:val="18"/>
              </w:rPr>
              <w:t> </w:t>
            </w:r>
            <w:r w:rsidRPr="00EB63ED">
              <w:rPr>
                <w:rFonts w:ascii="Arial" w:hAnsi="Arial" w:cs="Arial"/>
                <w:sz w:val="18"/>
              </w:rPr>
              <w:fldChar w:fldCharType="end"/>
            </w:r>
            <w:bookmarkEnd w:id="166"/>
          </w:p>
        </w:tc>
      </w:tr>
      <w:tr w:rsidR="004E4964" w:rsidRPr="00FC48A7" w14:paraId="04E1AB8D"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744853CA" w14:textId="77777777" w:rsidR="004E4964" w:rsidRPr="00D65DC0" w:rsidRDefault="004E4964" w:rsidP="00D65DC0">
            <w:pPr>
              <w:spacing w:before="80" w:after="80"/>
              <w:ind w:left="0"/>
              <w:rPr>
                <w:rFonts w:ascii="Arial" w:hAnsi="Arial" w:cs="Arial"/>
                <w:b/>
                <w:sz w:val="18"/>
              </w:rPr>
            </w:pPr>
            <w:r w:rsidRPr="00D65DC0">
              <w:rPr>
                <w:rFonts w:ascii="Arial" w:hAnsi="Arial" w:cs="Arial"/>
                <w:b/>
                <w:sz w:val="18"/>
              </w:rPr>
              <w:t>*10. Name of Federal Agency:</w:t>
            </w:r>
          </w:p>
          <w:p w14:paraId="15C36AB7" w14:textId="77777777" w:rsidR="004E4964" w:rsidRPr="00D65DC0" w:rsidRDefault="00E03108" w:rsidP="00D65DC0">
            <w:pPr>
              <w:spacing w:before="80" w:after="80"/>
              <w:ind w:left="0"/>
              <w:rPr>
                <w:rFonts w:ascii="Arial" w:hAnsi="Arial" w:cs="Arial"/>
                <w:b/>
                <w:sz w:val="18"/>
              </w:rPr>
            </w:pPr>
            <w:r w:rsidRPr="00D65DC0">
              <w:rPr>
                <w:rFonts w:ascii="Arial" w:hAnsi="Arial" w:cs="Arial"/>
                <w:b/>
                <w:sz w:val="18"/>
              </w:rPr>
              <w:fldChar w:fldCharType="begin">
                <w:ffData>
                  <w:name w:val="Text32"/>
                  <w:enabled/>
                  <w:calcOnExit w:val="0"/>
                  <w:textInput/>
                </w:ffData>
              </w:fldChar>
            </w:r>
            <w:bookmarkStart w:id="167" w:name="Text32"/>
            <w:r w:rsidR="004E4964" w:rsidRPr="00D65DC0">
              <w:rPr>
                <w:rFonts w:ascii="Arial" w:hAnsi="Arial" w:cs="Arial"/>
                <w:b/>
                <w:sz w:val="18"/>
              </w:rPr>
              <w:instrText xml:space="preserve"> FORMTEXT </w:instrText>
            </w:r>
            <w:r w:rsidRPr="00D65DC0">
              <w:rPr>
                <w:rFonts w:ascii="Arial" w:hAnsi="Arial" w:cs="Arial"/>
                <w:b/>
                <w:sz w:val="18"/>
              </w:rPr>
            </w:r>
            <w:r w:rsidRPr="00D65DC0">
              <w:rPr>
                <w:rFonts w:ascii="Arial" w:hAnsi="Arial" w:cs="Arial"/>
                <w:b/>
                <w:sz w:val="18"/>
              </w:rPr>
              <w:fldChar w:fldCharType="separate"/>
            </w:r>
            <w:r w:rsidR="004E4964" w:rsidRPr="00D65DC0">
              <w:rPr>
                <w:rFonts w:ascii="Arial" w:hAnsi="Arial" w:cs="Arial"/>
                <w:b/>
                <w:sz w:val="18"/>
              </w:rPr>
              <w:t> </w:t>
            </w:r>
            <w:r w:rsidR="004E4964" w:rsidRPr="00D65DC0">
              <w:rPr>
                <w:rFonts w:ascii="Arial" w:hAnsi="Arial" w:cs="Arial"/>
                <w:b/>
                <w:sz w:val="18"/>
              </w:rPr>
              <w:t> </w:t>
            </w:r>
            <w:r w:rsidR="004E4964" w:rsidRPr="00D65DC0">
              <w:rPr>
                <w:rFonts w:ascii="Arial" w:hAnsi="Arial" w:cs="Arial"/>
                <w:b/>
                <w:sz w:val="18"/>
              </w:rPr>
              <w:t> </w:t>
            </w:r>
            <w:r w:rsidR="004E4964" w:rsidRPr="00D65DC0">
              <w:rPr>
                <w:rFonts w:ascii="Arial" w:hAnsi="Arial" w:cs="Arial"/>
                <w:b/>
                <w:sz w:val="18"/>
              </w:rPr>
              <w:t> </w:t>
            </w:r>
            <w:r w:rsidR="004E4964" w:rsidRPr="00D65DC0">
              <w:rPr>
                <w:rFonts w:ascii="Arial" w:hAnsi="Arial" w:cs="Arial"/>
                <w:b/>
                <w:sz w:val="18"/>
              </w:rPr>
              <w:t> </w:t>
            </w:r>
            <w:r w:rsidRPr="00D65DC0">
              <w:rPr>
                <w:rFonts w:ascii="Arial" w:hAnsi="Arial" w:cs="Arial"/>
                <w:b/>
                <w:sz w:val="18"/>
              </w:rPr>
              <w:fldChar w:fldCharType="end"/>
            </w:r>
            <w:bookmarkEnd w:id="167"/>
          </w:p>
        </w:tc>
      </w:tr>
      <w:tr w:rsidR="004E4964" w:rsidRPr="00FC48A7" w14:paraId="11D65050" w14:textId="77777777" w:rsidTr="00487817">
        <w:trPr>
          <w:trHeight w:hRule="exact" w:val="1310"/>
        </w:trPr>
        <w:tc>
          <w:tcPr>
            <w:tcW w:w="10731" w:type="dxa"/>
            <w:gridSpan w:val="10"/>
            <w:tcBorders>
              <w:top w:val="single" w:sz="12" w:space="0" w:color="auto"/>
              <w:left w:val="single" w:sz="12" w:space="0" w:color="auto"/>
              <w:bottom w:val="single" w:sz="12" w:space="0" w:color="auto"/>
              <w:right w:val="single" w:sz="12" w:space="0" w:color="auto"/>
            </w:tcBorders>
          </w:tcPr>
          <w:p w14:paraId="607EF51F" w14:textId="77777777" w:rsidR="004E4964" w:rsidRPr="00FE139E" w:rsidRDefault="004E4964" w:rsidP="0095589B">
            <w:pPr>
              <w:spacing w:before="80" w:after="80" w:line="360" w:lineRule="auto"/>
              <w:ind w:left="0"/>
              <w:rPr>
                <w:rFonts w:ascii="Arial" w:hAnsi="Arial" w:cs="Arial"/>
                <w:b/>
                <w:sz w:val="18"/>
              </w:rPr>
            </w:pPr>
            <w:r w:rsidRPr="00FE139E">
              <w:rPr>
                <w:rFonts w:ascii="Arial" w:hAnsi="Arial" w:cs="Arial"/>
                <w:b/>
                <w:sz w:val="18"/>
              </w:rPr>
              <w:t>11. Catalog of Federal Domestic Assistance Number:</w:t>
            </w:r>
          </w:p>
          <w:p w14:paraId="018E893F" w14:textId="77777777" w:rsidR="00FE139E" w:rsidRDefault="00FE139E" w:rsidP="0095589B">
            <w:pPr>
              <w:spacing w:before="80" w:after="80" w:line="360" w:lineRule="auto"/>
              <w:ind w:left="0"/>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bookmarkStart w:id="168" w:name="Text3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68"/>
            <w:r>
              <w:rPr>
                <w:rFonts w:ascii="Arial" w:hAnsi="Arial" w:cs="Arial"/>
                <w:sz w:val="18"/>
                <w:szCs w:val="18"/>
                <w:u w:val="single"/>
              </w:rPr>
              <w:tab/>
            </w:r>
            <w:r>
              <w:rPr>
                <w:rFonts w:ascii="Arial" w:hAnsi="Arial" w:cs="Arial"/>
                <w:sz w:val="18"/>
                <w:szCs w:val="18"/>
                <w:u w:val="single"/>
              </w:rPr>
              <w:tab/>
            </w:r>
          </w:p>
          <w:p w14:paraId="5433E757" w14:textId="77777777" w:rsidR="004E4964" w:rsidRPr="00D65DC0" w:rsidRDefault="004E4964" w:rsidP="0095589B">
            <w:pPr>
              <w:spacing w:before="80" w:after="80" w:line="360" w:lineRule="auto"/>
              <w:ind w:left="0"/>
              <w:rPr>
                <w:rFonts w:ascii="Arial" w:hAnsi="Arial" w:cs="Arial"/>
                <w:sz w:val="18"/>
              </w:rPr>
            </w:pPr>
            <w:r w:rsidRPr="00D65DC0">
              <w:rPr>
                <w:rFonts w:ascii="Arial" w:hAnsi="Arial" w:cs="Arial"/>
                <w:sz w:val="18"/>
              </w:rPr>
              <w:t>CFDA Title:</w:t>
            </w:r>
          </w:p>
          <w:p w14:paraId="663EC9F3" w14:textId="77777777" w:rsidR="004E4964" w:rsidRPr="00D65DC0" w:rsidRDefault="00FE139E" w:rsidP="0095589B">
            <w:pPr>
              <w:spacing w:before="80" w:after="80" w:line="360" w:lineRule="auto"/>
              <w:ind w:left="0"/>
              <w:rPr>
                <w:rFonts w:ascii="Arial" w:hAnsi="Arial" w:cs="Arial"/>
                <w:sz w:val="18"/>
              </w:rPr>
            </w:pPr>
            <w:r>
              <w:rPr>
                <w:rFonts w:ascii="Arial" w:hAnsi="Arial" w:cs="Arial"/>
                <w:sz w:val="18"/>
                <w:szCs w:val="18"/>
                <w:u w:val="single"/>
              </w:rPr>
              <w:fldChar w:fldCharType="begin">
                <w:ffData>
                  <w:name w:val="Text34"/>
                  <w:enabled/>
                  <w:calcOnExit w:val="0"/>
                  <w:textInput/>
                </w:ffData>
              </w:fldChar>
            </w:r>
            <w:bookmarkStart w:id="169" w:name="Text3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6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E4964" w:rsidRPr="00FC48A7" w14:paraId="352CC4CC" w14:textId="77777777" w:rsidTr="00A81222">
        <w:trPr>
          <w:trHeight w:hRule="exact" w:val="1668"/>
        </w:trPr>
        <w:tc>
          <w:tcPr>
            <w:tcW w:w="10731" w:type="dxa"/>
            <w:gridSpan w:val="10"/>
            <w:tcBorders>
              <w:top w:val="single" w:sz="12" w:space="0" w:color="auto"/>
              <w:left w:val="single" w:sz="12" w:space="0" w:color="auto"/>
              <w:bottom w:val="single" w:sz="12" w:space="0" w:color="auto"/>
              <w:right w:val="single" w:sz="12" w:space="0" w:color="auto"/>
            </w:tcBorders>
          </w:tcPr>
          <w:p w14:paraId="65D3C927" w14:textId="77777777" w:rsidR="004E4964" w:rsidRPr="008B220A" w:rsidRDefault="004E4964" w:rsidP="0095589B">
            <w:pPr>
              <w:spacing w:before="80" w:after="80" w:line="360" w:lineRule="auto"/>
              <w:ind w:left="0"/>
              <w:rPr>
                <w:rFonts w:ascii="Arial" w:hAnsi="Arial" w:cs="Arial"/>
                <w:b/>
                <w:sz w:val="18"/>
              </w:rPr>
            </w:pPr>
            <w:r w:rsidRPr="008B220A">
              <w:rPr>
                <w:rFonts w:ascii="Arial" w:hAnsi="Arial" w:cs="Arial"/>
                <w:b/>
                <w:sz w:val="18"/>
              </w:rPr>
              <w:t>*12.  Funding Opportunity Number:</w:t>
            </w:r>
          </w:p>
          <w:p w14:paraId="08D8D0F0" w14:textId="77777777" w:rsidR="008B220A" w:rsidRDefault="008B220A" w:rsidP="0095589B">
            <w:pPr>
              <w:spacing w:before="80" w:after="80" w:line="360" w:lineRule="auto"/>
              <w:ind w:left="0"/>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p>
          <w:p w14:paraId="00D42CA8" w14:textId="77777777" w:rsidR="00BF6677" w:rsidRDefault="004E4964" w:rsidP="00CA258E">
            <w:pPr>
              <w:spacing w:beforeLines="80" w:before="192" w:afterLines="80" w:after="192"/>
              <w:ind w:left="0"/>
              <w:rPr>
                <w:rFonts w:ascii="Arial" w:hAnsi="Arial" w:cs="Arial"/>
                <w:sz w:val="18"/>
              </w:rPr>
            </w:pPr>
            <w:r w:rsidRPr="00C8092E">
              <w:rPr>
                <w:rFonts w:ascii="Arial" w:hAnsi="Arial" w:cs="Arial"/>
                <w:sz w:val="18"/>
              </w:rPr>
              <w:t>*Title</w:t>
            </w:r>
            <w:r w:rsidR="00CA258E">
              <w:rPr>
                <w:rFonts w:ascii="Arial" w:hAnsi="Arial" w:cs="Arial"/>
                <w:sz w:val="18"/>
              </w:rPr>
              <w:t>:</w:t>
            </w:r>
          </w:p>
          <w:p w14:paraId="66C1D59D" w14:textId="77777777" w:rsidR="004E4964" w:rsidRPr="008B220A" w:rsidRDefault="00CA258E" w:rsidP="00CA258E">
            <w:pPr>
              <w:spacing w:beforeLines="80" w:before="192" w:afterLines="80" w:after="192"/>
              <w:ind w:left="0"/>
              <w:rPr>
                <w:rFonts w:ascii="Arial" w:hAnsi="Arial" w:cs="Arial"/>
                <w:b/>
                <w:sz w:val="18"/>
              </w:rPr>
            </w:pPr>
            <w:r>
              <w:rPr>
                <w:rFonts w:ascii="Arial" w:hAnsi="Arial" w:cs="Arial"/>
                <w:sz w:val="18"/>
                <w:szCs w:val="18"/>
                <w:u w:val="single"/>
              </w:rPr>
              <w:fldChar w:fldCharType="begin">
                <w:ffData>
                  <w:name w:val="Text34"/>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008B220A">
              <w:rPr>
                <w:rFonts w:ascii="Arial" w:hAnsi="Arial" w:cs="Arial"/>
                <w:sz w:val="18"/>
                <w:szCs w:val="18"/>
                <w:u w:val="single"/>
              </w:rPr>
              <w:tab/>
            </w:r>
            <w:r w:rsidR="008B220A">
              <w:rPr>
                <w:rFonts w:ascii="Arial" w:hAnsi="Arial" w:cs="Arial"/>
                <w:sz w:val="18"/>
                <w:szCs w:val="18"/>
                <w:u w:val="single"/>
              </w:rPr>
              <w:tab/>
            </w:r>
            <w:r w:rsidR="008B220A">
              <w:rPr>
                <w:rFonts w:ascii="Arial" w:hAnsi="Arial" w:cs="Arial"/>
                <w:sz w:val="18"/>
                <w:szCs w:val="18"/>
                <w:u w:val="single"/>
              </w:rPr>
              <w:tab/>
            </w:r>
          </w:p>
        </w:tc>
      </w:tr>
      <w:tr w:rsidR="004E4964" w:rsidRPr="00FC48A7" w14:paraId="1A20DA31"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1186A678" w14:textId="77777777" w:rsidR="004E4964" w:rsidRPr="00CC2B05" w:rsidRDefault="004E4964" w:rsidP="0095589B">
            <w:pPr>
              <w:spacing w:before="80" w:after="80" w:line="360" w:lineRule="auto"/>
              <w:ind w:left="0"/>
              <w:rPr>
                <w:rFonts w:ascii="Arial" w:hAnsi="Arial" w:cs="Arial"/>
                <w:b/>
                <w:sz w:val="18"/>
              </w:rPr>
            </w:pPr>
            <w:r w:rsidRPr="00CC2B05">
              <w:rPr>
                <w:rFonts w:ascii="Arial" w:hAnsi="Arial" w:cs="Arial"/>
                <w:b/>
                <w:sz w:val="18"/>
              </w:rPr>
              <w:t>13. Competition Identification Number:</w:t>
            </w:r>
          </w:p>
          <w:p w14:paraId="75AD13B2" w14:textId="77777777" w:rsidR="005268B6" w:rsidRDefault="005268B6" w:rsidP="0095589B">
            <w:pPr>
              <w:spacing w:before="80" w:after="80" w:line="360" w:lineRule="auto"/>
              <w:ind w:left="0"/>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p>
          <w:p w14:paraId="0BD98628" w14:textId="77777777" w:rsidR="004E4964" w:rsidRPr="00C8092E" w:rsidRDefault="004E4964" w:rsidP="0095589B">
            <w:pPr>
              <w:spacing w:before="80" w:after="80" w:line="360" w:lineRule="auto"/>
              <w:ind w:left="0"/>
              <w:rPr>
                <w:rFonts w:ascii="Arial" w:hAnsi="Arial" w:cs="Arial"/>
                <w:sz w:val="18"/>
              </w:rPr>
            </w:pPr>
            <w:r w:rsidRPr="00C8092E">
              <w:rPr>
                <w:rFonts w:ascii="Arial" w:hAnsi="Arial" w:cs="Arial"/>
                <w:sz w:val="18"/>
              </w:rPr>
              <w:t>Title:</w:t>
            </w:r>
          </w:p>
          <w:p w14:paraId="32FC74FD" w14:textId="77777777" w:rsidR="004E4964" w:rsidRPr="00CC2B05" w:rsidRDefault="005268B6" w:rsidP="0095589B">
            <w:pPr>
              <w:spacing w:before="80" w:after="80" w:line="360" w:lineRule="auto"/>
              <w:ind w:left="0"/>
              <w:rPr>
                <w:rFonts w:ascii="Arial" w:hAnsi="Arial" w:cs="Arial"/>
                <w:b/>
                <w:sz w:val="18"/>
              </w:rPr>
            </w:pPr>
            <w:r>
              <w:rPr>
                <w:rFonts w:ascii="Arial" w:hAnsi="Arial" w:cs="Arial"/>
                <w:sz w:val="18"/>
                <w:szCs w:val="18"/>
                <w:u w:val="single"/>
              </w:rPr>
              <w:fldChar w:fldCharType="begin">
                <w:ffData>
                  <w:name w:val="Text34"/>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E4964" w:rsidRPr="00FC48A7" w14:paraId="5AB77CA9"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795F39D4" w14:textId="77777777" w:rsidR="004E4964" w:rsidRPr="007873AD" w:rsidRDefault="004E4964" w:rsidP="0095589B">
            <w:pPr>
              <w:spacing w:before="80" w:after="80" w:line="360" w:lineRule="auto"/>
              <w:ind w:left="0"/>
              <w:rPr>
                <w:rFonts w:ascii="Arial" w:hAnsi="Arial" w:cs="Arial"/>
                <w:b/>
                <w:sz w:val="18"/>
              </w:rPr>
            </w:pPr>
            <w:r w:rsidRPr="007873AD">
              <w:rPr>
                <w:rFonts w:ascii="Arial" w:hAnsi="Arial" w:cs="Arial"/>
                <w:b/>
                <w:sz w:val="18"/>
              </w:rPr>
              <w:t>14. Areas Affected by Project (Cities, Counties, States, etc.):</w:t>
            </w:r>
          </w:p>
          <w:p w14:paraId="553A646A" w14:textId="77777777" w:rsidR="007873AD" w:rsidRDefault="007873AD" w:rsidP="0095589B">
            <w:pPr>
              <w:spacing w:before="80" w:after="80" w:line="360" w:lineRule="auto"/>
              <w:ind w:left="0"/>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p>
          <w:p w14:paraId="3C2B0DA6" w14:textId="77777777" w:rsidR="004E4964" w:rsidRPr="007873AD" w:rsidRDefault="004E4964" w:rsidP="0095589B">
            <w:pPr>
              <w:spacing w:before="80" w:after="80" w:line="360" w:lineRule="auto"/>
              <w:ind w:left="0"/>
              <w:rPr>
                <w:rFonts w:ascii="Arial" w:hAnsi="Arial" w:cs="Arial"/>
                <w:b/>
                <w:sz w:val="18"/>
              </w:rPr>
            </w:pPr>
          </w:p>
        </w:tc>
      </w:tr>
      <w:tr w:rsidR="004E4964" w:rsidRPr="00FC48A7" w14:paraId="23CBD3AD" w14:textId="77777777" w:rsidTr="0013432F">
        <w:trPr>
          <w:trHeight w:hRule="exact" w:val="1814"/>
        </w:trPr>
        <w:tc>
          <w:tcPr>
            <w:tcW w:w="10731" w:type="dxa"/>
            <w:gridSpan w:val="10"/>
            <w:tcBorders>
              <w:top w:val="single" w:sz="12" w:space="0" w:color="auto"/>
              <w:left w:val="single" w:sz="12" w:space="0" w:color="auto"/>
              <w:bottom w:val="single" w:sz="12" w:space="0" w:color="auto"/>
              <w:right w:val="single" w:sz="12" w:space="0" w:color="auto"/>
            </w:tcBorders>
          </w:tcPr>
          <w:p w14:paraId="4C3633B0" w14:textId="77777777" w:rsidR="004E4964" w:rsidRPr="00407526" w:rsidRDefault="004E4964" w:rsidP="00407526">
            <w:pPr>
              <w:spacing w:before="80" w:after="80" w:line="360" w:lineRule="auto"/>
              <w:ind w:left="0"/>
              <w:rPr>
                <w:rFonts w:ascii="Arial" w:hAnsi="Arial" w:cs="Arial"/>
                <w:b/>
                <w:sz w:val="18"/>
              </w:rPr>
            </w:pPr>
            <w:r w:rsidRPr="00407526">
              <w:rPr>
                <w:rFonts w:ascii="Arial" w:hAnsi="Arial" w:cs="Arial"/>
                <w:b/>
                <w:sz w:val="18"/>
              </w:rPr>
              <w:t>*15.  Descriptive Title of Applicant’s Project:</w:t>
            </w:r>
          </w:p>
          <w:p w14:paraId="5669CE0A" w14:textId="77777777" w:rsidR="004E4964" w:rsidRPr="00407526" w:rsidRDefault="00E03108" w:rsidP="00407526">
            <w:pPr>
              <w:spacing w:before="80" w:after="80" w:line="360" w:lineRule="auto"/>
              <w:ind w:left="0"/>
              <w:rPr>
                <w:rFonts w:ascii="Arial" w:hAnsi="Arial" w:cs="Arial"/>
                <w:b/>
                <w:sz w:val="18"/>
              </w:rPr>
            </w:pPr>
            <w:r w:rsidRPr="00407526">
              <w:rPr>
                <w:rFonts w:ascii="Arial" w:hAnsi="Arial" w:cs="Arial"/>
                <w:b/>
                <w:sz w:val="18"/>
              </w:rPr>
              <w:fldChar w:fldCharType="begin">
                <w:ffData>
                  <w:name w:val="Text39"/>
                  <w:enabled/>
                  <w:calcOnExit w:val="0"/>
                  <w:textInput/>
                </w:ffData>
              </w:fldChar>
            </w:r>
            <w:bookmarkStart w:id="170" w:name="Text39"/>
            <w:r w:rsidR="004E4964" w:rsidRPr="00407526">
              <w:rPr>
                <w:rFonts w:ascii="Arial" w:hAnsi="Arial" w:cs="Arial"/>
                <w:b/>
                <w:sz w:val="18"/>
              </w:rPr>
              <w:instrText xml:space="preserve"> FORMTEXT </w:instrText>
            </w:r>
            <w:r w:rsidRPr="00407526">
              <w:rPr>
                <w:rFonts w:ascii="Arial" w:hAnsi="Arial" w:cs="Arial"/>
                <w:b/>
                <w:sz w:val="18"/>
              </w:rPr>
            </w:r>
            <w:r w:rsidRPr="00407526">
              <w:rPr>
                <w:rFonts w:ascii="Arial" w:hAnsi="Arial" w:cs="Arial"/>
                <w:b/>
                <w:sz w:val="18"/>
              </w:rPr>
              <w:fldChar w:fldCharType="separate"/>
            </w:r>
            <w:r w:rsidR="004E4964" w:rsidRPr="00407526">
              <w:rPr>
                <w:rFonts w:ascii="Arial" w:hAnsi="Arial" w:cs="Arial"/>
                <w:b/>
                <w:sz w:val="18"/>
              </w:rPr>
              <w:t> </w:t>
            </w:r>
            <w:r w:rsidR="004E4964" w:rsidRPr="00407526">
              <w:rPr>
                <w:rFonts w:ascii="Arial" w:hAnsi="Arial" w:cs="Arial"/>
                <w:b/>
                <w:sz w:val="18"/>
              </w:rPr>
              <w:t> </w:t>
            </w:r>
            <w:r w:rsidR="004E4964" w:rsidRPr="00407526">
              <w:rPr>
                <w:rFonts w:ascii="Arial" w:hAnsi="Arial" w:cs="Arial"/>
                <w:b/>
                <w:sz w:val="18"/>
              </w:rPr>
              <w:t> </w:t>
            </w:r>
            <w:r w:rsidR="004E4964" w:rsidRPr="00407526">
              <w:rPr>
                <w:rFonts w:ascii="Arial" w:hAnsi="Arial" w:cs="Arial"/>
                <w:b/>
                <w:sz w:val="18"/>
              </w:rPr>
              <w:t> </w:t>
            </w:r>
            <w:r w:rsidR="004E4964" w:rsidRPr="00407526">
              <w:rPr>
                <w:rFonts w:ascii="Arial" w:hAnsi="Arial" w:cs="Arial"/>
                <w:b/>
                <w:sz w:val="18"/>
              </w:rPr>
              <w:t> </w:t>
            </w:r>
            <w:r w:rsidRPr="00407526">
              <w:rPr>
                <w:rFonts w:ascii="Arial" w:hAnsi="Arial" w:cs="Arial"/>
                <w:b/>
                <w:sz w:val="18"/>
              </w:rPr>
              <w:fldChar w:fldCharType="end"/>
            </w:r>
            <w:bookmarkEnd w:id="170"/>
          </w:p>
          <w:p w14:paraId="34122D13" w14:textId="77777777" w:rsidR="004E4964" w:rsidRPr="00407526" w:rsidRDefault="004E4964" w:rsidP="00407526">
            <w:pPr>
              <w:spacing w:before="80" w:after="80" w:line="360" w:lineRule="auto"/>
              <w:ind w:left="0"/>
              <w:rPr>
                <w:rFonts w:ascii="Arial" w:hAnsi="Arial" w:cs="Arial"/>
                <w:b/>
                <w:sz w:val="18"/>
              </w:rPr>
            </w:pPr>
          </w:p>
          <w:p w14:paraId="38580AC5" w14:textId="77777777" w:rsidR="004E4964" w:rsidRPr="00407526" w:rsidRDefault="004E4964" w:rsidP="00407526">
            <w:pPr>
              <w:spacing w:before="80" w:after="80" w:line="360" w:lineRule="auto"/>
              <w:ind w:left="0"/>
              <w:rPr>
                <w:rFonts w:ascii="Arial" w:hAnsi="Arial" w:cs="Arial"/>
                <w:b/>
                <w:sz w:val="18"/>
              </w:rPr>
            </w:pPr>
          </w:p>
          <w:p w14:paraId="24A1EB61" w14:textId="77777777" w:rsidR="004E4964" w:rsidRPr="00407526" w:rsidRDefault="004E4964" w:rsidP="00407526">
            <w:pPr>
              <w:spacing w:before="80" w:after="80" w:line="360" w:lineRule="auto"/>
              <w:ind w:left="0"/>
              <w:rPr>
                <w:rFonts w:ascii="Arial" w:hAnsi="Arial" w:cs="Arial"/>
                <w:b/>
                <w:sz w:val="18"/>
              </w:rPr>
            </w:pPr>
          </w:p>
          <w:p w14:paraId="72CFAA79" w14:textId="77777777" w:rsidR="004E4964" w:rsidRPr="00407526" w:rsidRDefault="004E4964" w:rsidP="00407526">
            <w:pPr>
              <w:spacing w:before="80" w:after="80" w:line="360" w:lineRule="auto"/>
              <w:ind w:left="0"/>
              <w:rPr>
                <w:rFonts w:ascii="Arial" w:hAnsi="Arial" w:cs="Arial"/>
                <w:b/>
                <w:sz w:val="18"/>
              </w:rPr>
            </w:pPr>
          </w:p>
        </w:tc>
      </w:tr>
      <w:tr w:rsidR="004E4964" w:rsidRPr="00FC48A7" w14:paraId="65E535AE" w14:textId="77777777" w:rsidTr="001C3507">
        <w:trPr>
          <w:trHeight w:hRule="exact" w:val="975"/>
        </w:trPr>
        <w:tc>
          <w:tcPr>
            <w:tcW w:w="10731" w:type="dxa"/>
            <w:gridSpan w:val="10"/>
            <w:tcBorders>
              <w:top w:val="single" w:sz="12" w:space="0" w:color="auto"/>
              <w:left w:val="single" w:sz="12" w:space="0" w:color="auto"/>
              <w:bottom w:val="single" w:sz="12" w:space="0" w:color="auto"/>
              <w:right w:val="single" w:sz="12" w:space="0" w:color="auto"/>
            </w:tcBorders>
          </w:tcPr>
          <w:p w14:paraId="5D846717" w14:textId="77777777" w:rsidR="004E4964" w:rsidRPr="00BC70BC" w:rsidRDefault="004E4964" w:rsidP="00DD2795">
            <w:pPr>
              <w:spacing w:before="120" w:after="80"/>
              <w:ind w:left="0"/>
              <w:rPr>
                <w:rFonts w:ascii="Arial" w:hAnsi="Arial" w:cs="Arial"/>
                <w:b/>
                <w:sz w:val="18"/>
              </w:rPr>
            </w:pPr>
            <w:r w:rsidRPr="00BC70BC">
              <w:rPr>
                <w:rFonts w:ascii="Arial" w:hAnsi="Arial" w:cs="Arial"/>
                <w:b/>
                <w:sz w:val="18"/>
              </w:rPr>
              <w:t>16. Congressional Districts Of:</w:t>
            </w:r>
          </w:p>
          <w:p w14:paraId="3B73D5FE" w14:textId="77777777" w:rsidR="004E4964" w:rsidRPr="00BC70BC" w:rsidRDefault="004E4964" w:rsidP="00DD2795">
            <w:pPr>
              <w:spacing w:before="120" w:after="80"/>
              <w:ind w:left="0"/>
              <w:rPr>
                <w:rFonts w:ascii="Arial" w:hAnsi="Arial" w:cs="Arial"/>
              </w:rPr>
            </w:pPr>
            <w:r w:rsidRPr="00BC70BC">
              <w:rPr>
                <w:rFonts w:ascii="Arial" w:hAnsi="Arial" w:cs="Arial"/>
                <w:sz w:val="18"/>
              </w:rPr>
              <w:t xml:space="preserve">*a. Applicant:  </w:t>
            </w:r>
            <w:r w:rsidR="00E03108" w:rsidRPr="00BC70BC">
              <w:rPr>
                <w:rFonts w:ascii="Arial" w:hAnsi="Arial" w:cs="Arial"/>
                <w:sz w:val="18"/>
              </w:rPr>
              <w:fldChar w:fldCharType="begin">
                <w:ffData>
                  <w:name w:val="Text41"/>
                  <w:enabled/>
                  <w:calcOnExit w:val="0"/>
                  <w:textInput/>
                </w:ffData>
              </w:fldChar>
            </w:r>
            <w:bookmarkStart w:id="171" w:name="Text41"/>
            <w:r w:rsidRPr="00BC70BC">
              <w:rPr>
                <w:rFonts w:ascii="Arial" w:hAnsi="Arial" w:cs="Arial"/>
                <w:sz w:val="18"/>
              </w:rPr>
              <w:instrText xml:space="preserve"> FORMTEXT </w:instrText>
            </w:r>
            <w:r w:rsidR="00E03108" w:rsidRPr="00BC70BC">
              <w:rPr>
                <w:rFonts w:ascii="Arial" w:hAnsi="Arial" w:cs="Arial"/>
                <w:sz w:val="18"/>
              </w:rPr>
            </w:r>
            <w:r w:rsidR="00E03108" w:rsidRPr="00BC70BC">
              <w:rPr>
                <w:rFonts w:ascii="Arial" w:hAnsi="Arial" w:cs="Arial"/>
                <w:sz w:val="18"/>
              </w:rPr>
              <w:fldChar w:fldCharType="separate"/>
            </w:r>
            <w:r w:rsidRPr="00BC70BC">
              <w:rPr>
                <w:rFonts w:ascii="Arial" w:hAnsi="Arial" w:cs="Arial"/>
                <w:sz w:val="18"/>
              </w:rPr>
              <w:t> </w:t>
            </w:r>
            <w:r w:rsidRPr="00BC70BC">
              <w:rPr>
                <w:rFonts w:ascii="Arial" w:hAnsi="Arial" w:cs="Arial"/>
                <w:sz w:val="18"/>
              </w:rPr>
              <w:t> </w:t>
            </w:r>
            <w:r w:rsidRPr="00BC70BC">
              <w:rPr>
                <w:rFonts w:ascii="Arial" w:hAnsi="Arial" w:cs="Arial"/>
                <w:sz w:val="18"/>
              </w:rPr>
              <w:t> </w:t>
            </w:r>
            <w:r w:rsidRPr="00BC70BC">
              <w:rPr>
                <w:rFonts w:ascii="Arial" w:hAnsi="Arial" w:cs="Arial"/>
                <w:sz w:val="18"/>
              </w:rPr>
              <w:t> </w:t>
            </w:r>
            <w:r w:rsidRPr="00BC70BC">
              <w:rPr>
                <w:rFonts w:ascii="Arial" w:hAnsi="Arial" w:cs="Arial"/>
                <w:sz w:val="18"/>
              </w:rPr>
              <w:t> </w:t>
            </w:r>
            <w:r w:rsidR="00E03108" w:rsidRPr="00BC70BC">
              <w:rPr>
                <w:rFonts w:ascii="Arial" w:hAnsi="Arial" w:cs="Arial"/>
                <w:sz w:val="18"/>
              </w:rPr>
              <w:fldChar w:fldCharType="end"/>
            </w:r>
            <w:bookmarkEnd w:id="171"/>
            <w:r w:rsidRPr="00BC70BC">
              <w:rPr>
                <w:rFonts w:ascii="Arial" w:hAnsi="Arial" w:cs="Arial"/>
                <w:sz w:val="18"/>
              </w:rPr>
              <w:tab/>
            </w:r>
            <w:r w:rsidRPr="00BC70BC">
              <w:rPr>
                <w:rFonts w:ascii="Arial" w:hAnsi="Arial" w:cs="Arial"/>
                <w:sz w:val="18"/>
              </w:rPr>
              <w:tab/>
            </w:r>
            <w:r w:rsidRPr="00BC70BC">
              <w:rPr>
                <w:rFonts w:ascii="Arial" w:hAnsi="Arial" w:cs="Arial"/>
                <w:sz w:val="18"/>
              </w:rPr>
              <w:tab/>
            </w:r>
            <w:r w:rsidRPr="00BC70BC">
              <w:rPr>
                <w:rFonts w:ascii="Arial" w:hAnsi="Arial" w:cs="Arial"/>
                <w:sz w:val="18"/>
              </w:rPr>
              <w:tab/>
            </w:r>
            <w:r w:rsidRPr="00BC70BC">
              <w:rPr>
                <w:rFonts w:ascii="Arial" w:hAnsi="Arial" w:cs="Arial"/>
                <w:sz w:val="18"/>
              </w:rPr>
              <w:tab/>
            </w:r>
            <w:r w:rsidRPr="00BC70BC">
              <w:rPr>
                <w:rFonts w:ascii="Arial" w:hAnsi="Arial" w:cs="Arial"/>
                <w:sz w:val="18"/>
              </w:rPr>
              <w:tab/>
              <w:t xml:space="preserve">*b. Program/Project:  </w:t>
            </w:r>
            <w:r w:rsidR="00E03108" w:rsidRPr="00BC70BC">
              <w:rPr>
                <w:rFonts w:ascii="Arial" w:hAnsi="Arial" w:cs="Arial"/>
                <w:sz w:val="18"/>
              </w:rPr>
              <w:fldChar w:fldCharType="begin">
                <w:ffData>
                  <w:name w:val="Text42"/>
                  <w:enabled/>
                  <w:calcOnExit w:val="0"/>
                  <w:textInput/>
                </w:ffData>
              </w:fldChar>
            </w:r>
            <w:bookmarkStart w:id="172" w:name="Text42"/>
            <w:r w:rsidRPr="00BC70BC">
              <w:rPr>
                <w:rFonts w:ascii="Arial" w:hAnsi="Arial" w:cs="Arial"/>
                <w:sz w:val="18"/>
              </w:rPr>
              <w:instrText xml:space="preserve"> FORMTEXT </w:instrText>
            </w:r>
            <w:r w:rsidR="00E03108" w:rsidRPr="00BC70BC">
              <w:rPr>
                <w:rFonts w:ascii="Arial" w:hAnsi="Arial" w:cs="Arial"/>
                <w:sz w:val="18"/>
              </w:rPr>
            </w:r>
            <w:r w:rsidR="00E03108" w:rsidRPr="00BC70BC">
              <w:rPr>
                <w:rFonts w:ascii="Arial" w:hAnsi="Arial" w:cs="Arial"/>
                <w:sz w:val="18"/>
              </w:rPr>
              <w:fldChar w:fldCharType="separate"/>
            </w:r>
            <w:r w:rsidRPr="00BC70BC">
              <w:rPr>
                <w:rFonts w:ascii="Arial" w:hAnsi="Arial" w:cs="Arial"/>
                <w:sz w:val="18"/>
              </w:rPr>
              <w:t> </w:t>
            </w:r>
            <w:r w:rsidRPr="00BC70BC">
              <w:rPr>
                <w:rFonts w:ascii="Arial" w:hAnsi="Arial" w:cs="Arial"/>
                <w:sz w:val="18"/>
              </w:rPr>
              <w:t> </w:t>
            </w:r>
            <w:r w:rsidRPr="00BC70BC">
              <w:rPr>
                <w:rFonts w:ascii="Arial" w:hAnsi="Arial" w:cs="Arial"/>
                <w:sz w:val="18"/>
              </w:rPr>
              <w:t> </w:t>
            </w:r>
            <w:r w:rsidRPr="00BC70BC">
              <w:rPr>
                <w:rFonts w:ascii="Arial" w:hAnsi="Arial" w:cs="Arial"/>
                <w:sz w:val="18"/>
              </w:rPr>
              <w:t> </w:t>
            </w:r>
            <w:r w:rsidRPr="00BC70BC">
              <w:rPr>
                <w:rFonts w:ascii="Arial" w:hAnsi="Arial" w:cs="Arial"/>
                <w:sz w:val="18"/>
              </w:rPr>
              <w:t> </w:t>
            </w:r>
            <w:r w:rsidR="00E03108" w:rsidRPr="00BC70BC">
              <w:rPr>
                <w:rFonts w:ascii="Arial" w:hAnsi="Arial" w:cs="Arial"/>
                <w:sz w:val="18"/>
              </w:rPr>
              <w:fldChar w:fldCharType="end"/>
            </w:r>
            <w:bookmarkEnd w:id="172"/>
          </w:p>
        </w:tc>
      </w:tr>
      <w:tr w:rsidR="004E4964" w:rsidRPr="00EA1C46" w14:paraId="0849A2EB"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25494E32" w14:textId="77777777" w:rsidR="004E4964" w:rsidRPr="00EA1C46" w:rsidRDefault="004E4964" w:rsidP="00EA1C46">
            <w:pPr>
              <w:spacing w:before="80" w:after="80"/>
              <w:ind w:left="0"/>
              <w:rPr>
                <w:rFonts w:ascii="Arial" w:hAnsi="Arial" w:cs="Arial"/>
                <w:b/>
              </w:rPr>
            </w:pPr>
            <w:r w:rsidRPr="00EA1C46">
              <w:rPr>
                <w:rFonts w:ascii="Arial" w:hAnsi="Arial" w:cs="Arial"/>
                <w:b/>
              </w:rPr>
              <w:t xml:space="preserve">Application for Federal Assistance SF-424 </w:t>
            </w:r>
            <w:r w:rsidRPr="00EA1C46">
              <w:rPr>
                <w:rFonts w:ascii="Arial" w:hAnsi="Arial" w:cs="Arial"/>
                <w:b/>
              </w:rPr>
              <w:tab/>
            </w:r>
            <w:r w:rsidRPr="00EA1C46">
              <w:rPr>
                <w:rFonts w:ascii="Arial" w:hAnsi="Arial" w:cs="Arial"/>
                <w:b/>
              </w:rPr>
              <w:tab/>
            </w:r>
            <w:r w:rsidRPr="00EA1C46">
              <w:rPr>
                <w:rFonts w:ascii="Arial" w:hAnsi="Arial" w:cs="Arial"/>
                <w:b/>
              </w:rPr>
              <w:tab/>
            </w:r>
            <w:r w:rsidRPr="00EA1C46">
              <w:rPr>
                <w:rFonts w:ascii="Arial" w:hAnsi="Arial" w:cs="Arial"/>
                <w:b/>
              </w:rPr>
              <w:tab/>
            </w:r>
            <w:r w:rsidRPr="00EA1C46">
              <w:rPr>
                <w:rFonts w:ascii="Arial" w:hAnsi="Arial" w:cs="Arial"/>
                <w:b/>
              </w:rPr>
              <w:tab/>
            </w:r>
            <w:r w:rsidRPr="00EA1C46">
              <w:rPr>
                <w:rFonts w:ascii="Arial" w:hAnsi="Arial" w:cs="Arial"/>
                <w:b/>
              </w:rPr>
              <w:tab/>
            </w:r>
          </w:p>
        </w:tc>
      </w:tr>
      <w:tr w:rsidR="004E4964" w:rsidRPr="00FC48A7" w14:paraId="1E430B9D" w14:textId="77777777" w:rsidTr="004E4964">
        <w:trPr>
          <w:trHeight w:hRule="exact" w:val="669"/>
        </w:trPr>
        <w:tc>
          <w:tcPr>
            <w:tcW w:w="10731" w:type="dxa"/>
            <w:gridSpan w:val="10"/>
            <w:tcBorders>
              <w:top w:val="single" w:sz="12" w:space="0" w:color="auto"/>
              <w:left w:val="single" w:sz="12" w:space="0" w:color="auto"/>
              <w:bottom w:val="single" w:sz="12" w:space="0" w:color="auto"/>
              <w:right w:val="single" w:sz="12" w:space="0" w:color="auto"/>
            </w:tcBorders>
          </w:tcPr>
          <w:p w14:paraId="0BFBC12E" w14:textId="77777777" w:rsidR="004E4964" w:rsidRPr="00A130E6" w:rsidRDefault="004E4964" w:rsidP="00A130E6">
            <w:pPr>
              <w:spacing w:before="120" w:after="80"/>
              <w:ind w:left="0"/>
              <w:rPr>
                <w:rFonts w:ascii="Arial" w:hAnsi="Arial" w:cs="Arial"/>
                <w:b/>
                <w:sz w:val="18"/>
                <w:szCs w:val="18"/>
              </w:rPr>
            </w:pPr>
            <w:r w:rsidRPr="00A130E6">
              <w:rPr>
                <w:rFonts w:ascii="Arial" w:hAnsi="Arial" w:cs="Arial"/>
                <w:b/>
                <w:sz w:val="18"/>
                <w:szCs w:val="18"/>
              </w:rPr>
              <w:t>17.  Proposed Project:</w:t>
            </w:r>
          </w:p>
          <w:p w14:paraId="542EB0D7" w14:textId="77777777" w:rsidR="004E4964" w:rsidRPr="00A130E6" w:rsidRDefault="004E4964" w:rsidP="00A130E6">
            <w:pPr>
              <w:ind w:left="0"/>
              <w:rPr>
                <w:rFonts w:ascii="Arial" w:hAnsi="Arial" w:cs="Arial"/>
                <w:sz w:val="18"/>
                <w:szCs w:val="18"/>
              </w:rPr>
            </w:pPr>
            <w:r w:rsidRPr="00A130E6">
              <w:rPr>
                <w:rFonts w:ascii="Arial" w:hAnsi="Arial" w:cs="Arial"/>
                <w:sz w:val="18"/>
                <w:szCs w:val="18"/>
              </w:rPr>
              <w:t xml:space="preserve">*a. Start Date:  </w:t>
            </w:r>
            <w:r w:rsidR="00E03108" w:rsidRPr="00A130E6">
              <w:rPr>
                <w:rFonts w:ascii="Arial" w:hAnsi="Arial" w:cs="Arial"/>
                <w:sz w:val="18"/>
                <w:szCs w:val="18"/>
              </w:rPr>
              <w:fldChar w:fldCharType="begin">
                <w:ffData>
                  <w:name w:val="Text43"/>
                  <w:enabled/>
                  <w:calcOnExit w:val="0"/>
                  <w:textInput/>
                </w:ffData>
              </w:fldChar>
            </w:r>
            <w:bookmarkStart w:id="173" w:name="Text43"/>
            <w:r w:rsidRPr="00A130E6">
              <w:rPr>
                <w:rFonts w:ascii="Arial" w:hAnsi="Arial" w:cs="Arial"/>
                <w:sz w:val="18"/>
                <w:szCs w:val="18"/>
              </w:rPr>
              <w:instrText xml:space="preserve"> FORMTEXT </w:instrText>
            </w:r>
            <w:r w:rsidR="00E03108" w:rsidRPr="00A130E6">
              <w:rPr>
                <w:rFonts w:ascii="Arial" w:hAnsi="Arial" w:cs="Arial"/>
                <w:sz w:val="18"/>
                <w:szCs w:val="18"/>
              </w:rPr>
            </w:r>
            <w:r w:rsidR="00E03108" w:rsidRPr="00A130E6">
              <w:rPr>
                <w:rFonts w:ascii="Arial" w:hAnsi="Arial" w:cs="Arial"/>
                <w:sz w:val="18"/>
                <w:szCs w:val="18"/>
              </w:rPr>
              <w:fldChar w:fldCharType="separate"/>
            </w:r>
            <w:r w:rsidRPr="00A130E6">
              <w:rPr>
                <w:rFonts w:ascii="Arial" w:hAnsi="Arial" w:cs="Arial"/>
                <w:sz w:val="18"/>
                <w:szCs w:val="18"/>
              </w:rPr>
              <w:t> </w:t>
            </w:r>
            <w:r w:rsidRPr="00A130E6">
              <w:rPr>
                <w:rFonts w:ascii="Arial" w:hAnsi="Arial" w:cs="Arial"/>
                <w:sz w:val="18"/>
                <w:szCs w:val="18"/>
              </w:rPr>
              <w:t> </w:t>
            </w:r>
            <w:r w:rsidRPr="00A130E6">
              <w:rPr>
                <w:rFonts w:ascii="Arial" w:hAnsi="Arial" w:cs="Arial"/>
                <w:sz w:val="18"/>
                <w:szCs w:val="18"/>
              </w:rPr>
              <w:t> </w:t>
            </w:r>
            <w:r w:rsidRPr="00A130E6">
              <w:rPr>
                <w:rFonts w:ascii="Arial" w:hAnsi="Arial" w:cs="Arial"/>
                <w:sz w:val="18"/>
                <w:szCs w:val="18"/>
              </w:rPr>
              <w:t> </w:t>
            </w:r>
            <w:r w:rsidRPr="00A130E6">
              <w:rPr>
                <w:rFonts w:ascii="Arial" w:hAnsi="Arial" w:cs="Arial"/>
                <w:sz w:val="18"/>
                <w:szCs w:val="18"/>
              </w:rPr>
              <w:t> </w:t>
            </w:r>
            <w:r w:rsidR="00E03108" w:rsidRPr="00A130E6">
              <w:rPr>
                <w:rFonts w:ascii="Arial" w:hAnsi="Arial" w:cs="Arial"/>
                <w:sz w:val="18"/>
                <w:szCs w:val="18"/>
              </w:rPr>
              <w:fldChar w:fldCharType="end"/>
            </w:r>
            <w:bookmarkEnd w:id="173"/>
            <w:r w:rsidRPr="00A130E6">
              <w:rPr>
                <w:rFonts w:ascii="Arial" w:hAnsi="Arial" w:cs="Arial"/>
                <w:sz w:val="18"/>
                <w:szCs w:val="18"/>
              </w:rPr>
              <w:tab/>
            </w:r>
            <w:r w:rsidRPr="00A130E6">
              <w:rPr>
                <w:rFonts w:ascii="Arial" w:hAnsi="Arial" w:cs="Arial"/>
                <w:sz w:val="18"/>
                <w:szCs w:val="18"/>
              </w:rPr>
              <w:tab/>
            </w:r>
            <w:r w:rsidRPr="00A130E6">
              <w:rPr>
                <w:rFonts w:ascii="Arial" w:hAnsi="Arial" w:cs="Arial"/>
                <w:sz w:val="18"/>
                <w:szCs w:val="18"/>
              </w:rPr>
              <w:tab/>
            </w:r>
            <w:r w:rsidRPr="00A130E6">
              <w:rPr>
                <w:rFonts w:ascii="Arial" w:hAnsi="Arial" w:cs="Arial"/>
                <w:sz w:val="18"/>
                <w:szCs w:val="18"/>
              </w:rPr>
              <w:tab/>
            </w:r>
            <w:r w:rsidRPr="00A130E6">
              <w:rPr>
                <w:rFonts w:ascii="Arial" w:hAnsi="Arial" w:cs="Arial"/>
                <w:sz w:val="18"/>
                <w:szCs w:val="18"/>
              </w:rPr>
              <w:tab/>
            </w:r>
            <w:r w:rsidRPr="00A130E6">
              <w:rPr>
                <w:rFonts w:ascii="Arial" w:hAnsi="Arial" w:cs="Arial"/>
                <w:sz w:val="18"/>
                <w:szCs w:val="18"/>
              </w:rPr>
              <w:tab/>
              <w:t xml:space="preserve">*b. End Date:  </w:t>
            </w:r>
            <w:r w:rsidR="00E03108" w:rsidRPr="00A130E6">
              <w:rPr>
                <w:rFonts w:ascii="Arial" w:hAnsi="Arial" w:cs="Arial"/>
                <w:sz w:val="18"/>
                <w:szCs w:val="18"/>
              </w:rPr>
              <w:fldChar w:fldCharType="begin">
                <w:ffData>
                  <w:name w:val="Text44"/>
                  <w:enabled/>
                  <w:calcOnExit w:val="0"/>
                  <w:textInput/>
                </w:ffData>
              </w:fldChar>
            </w:r>
            <w:bookmarkStart w:id="174" w:name="Text44"/>
            <w:r w:rsidRPr="00A130E6">
              <w:rPr>
                <w:rFonts w:ascii="Arial" w:hAnsi="Arial" w:cs="Arial"/>
                <w:sz w:val="18"/>
                <w:szCs w:val="18"/>
              </w:rPr>
              <w:instrText xml:space="preserve"> FORMTEXT </w:instrText>
            </w:r>
            <w:r w:rsidR="00E03108" w:rsidRPr="00A130E6">
              <w:rPr>
                <w:rFonts w:ascii="Arial" w:hAnsi="Arial" w:cs="Arial"/>
                <w:sz w:val="18"/>
                <w:szCs w:val="18"/>
              </w:rPr>
            </w:r>
            <w:r w:rsidR="00E03108" w:rsidRPr="00A130E6">
              <w:rPr>
                <w:rFonts w:ascii="Arial" w:hAnsi="Arial" w:cs="Arial"/>
                <w:sz w:val="18"/>
                <w:szCs w:val="18"/>
              </w:rPr>
              <w:fldChar w:fldCharType="separate"/>
            </w:r>
            <w:r w:rsidRPr="00A130E6">
              <w:rPr>
                <w:rFonts w:ascii="Arial" w:hAnsi="Arial" w:cs="Arial"/>
                <w:sz w:val="18"/>
                <w:szCs w:val="18"/>
              </w:rPr>
              <w:t> </w:t>
            </w:r>
            <w:r w:rsidRPr="00A130E6">
              <w:rPr>
                <w:rFonts w:ascii="Arial" w:hAnsi="Arial" w:cs="Arial"/>
                <w:sz w:val="18"/>
                <w:szCs w:val="18"/>
              </w:rPr>
              <w:t> </w:t>
            </w:r>
            <w:r w:rsidRPr="00A130E6">
              <w:rPr>
                <w:rFonts w:ascii="Arial" w:hAnsi="Arial" w:cs="Arial"/>
                <w:sz w:val="18"/>
                <w:szCs w:val="18"/>
              </w:rPr>
              <w:t> </w:t>
            </w:r>
            <w:r w:rsidRPr="00A130E6">
              <w:rPr>
                <w:rFonts w:ascii="Arial" w:hAnsi="Arial" w:cs="Arial"/>
                <w:sz w:val="18"/>
                <w:szCs w:val="18"/>
              </w:rPr>
              <w:t> </w:t>
            </w:r>
            <w:r w:rsidRPr="00A130E6">
              <w:rPr>
                <w:rFonts w:ascii="Arial" w:hAnsi="Arial" w:cs="Arial"/>
                <w:sz w:val="18"/>
                <w:szCs w:val="18"/>
              </w:rPr>
              <w:t> </w:t>
            </w:r>
            <w:r w:rsidR="00E03108" w:rsidRPr="00A130E6">
              <w:rPr>
                <w:rFonts w:ascii="Arial" w:hAnsi="Arial" w:cs="Arial"/>
                <w:sz w:val="18"/>
                <w:szCs w:val="18"/>
              </w:rPr>
              <w:fldChar w:fldCharType="end"/>
            </w:r>
            <w:bookmarkEnd w:id="174"/>
          </w:p>
        </w:tc>
      </w:tr>
      <w:tr w:rsidR="004E4964" w:rsidRPr="00FC48A7" w14:paraId="4FEA19C7"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0D2141E8" w14:textId="77777777" w:rsidR="004E4964" w:rsidRPr="00241B30" w:rsidRDefault="004E4964" w:rsidP="00241B30">
            <w:pPr>
              <w:spacing w:before="120" w:after="80"/>
              <w:ind w:left="0"/>
              <w:rPr>
                <w:rFonts w:ascii="Arial" w:hAnsi="Arial" w:cs="Arial"/>
                <w:b/>
                <w:sz w:val="18"/>
                <w:szCs w:val="18"/>
              </w:rPr>
            </w:pPr>
            <w:r w:rsidRPr="00241B30">
              <w:rPr>
                <w:rFonts w:ascii="Arial" w:hAnsi="Arial" w:cs="Arial"/>
                <w:b/>
                <w:sz w:val="18"/>
                <w:szCs w:val="18"/>
              </w:rPr>
              <w:t>18. Estimated Funding ($):</w:t>
            </w:r>
          </w:p>
        </w:tc>
      </w:tr>
      <w:tr w:rsidR="004E4964" w:rsidRPr="00FC48A7" w14:paraId="7221ACCD" w14:textId="77777777" w:rsidTr="004E4964">
        <w:trPr>
          <w:trHeight w:hRule="exact" w:val="338"/>
        </w:trPr>
        <w:tc>
          <w:tcPr>
            <w:tcW w:w="1818" w:type="dxa"/>
            <w:tcBorders>
              <w:top w:val="single" w:sz="12" w:space="0" w:color="auto"/>
              <w:left w:val="single" w:sz="12" w:space="0" w:color="auto"/>
              <w:bottom w:val="nil"/>
              <w:right w:val="nil"/>
            </w:tcBorders>
          </w:tcPr>
          <w:p w14:paraId="62EBBF7B" w14:textId="77777777" w:rsidR="004E4964" w:rsidRPr="003B04AF" w:rsidRDefault="004E4964" w:rsidP="009408A6">
            <w:pPr>
              <w:spacing w:after="80"/>
              <w:ind w:left="0"/>
              <w:rPr>
                <w:rFonts w:ascii="Arial" w:hAnsi="Arial" w:cs="Arial"/>
                <w:sz w:val="18"/>
              </w:rPr>
            </w:pPr>
            <w:r w:rsidRPr="003B04AF">
              <w:rPr>
                <w:rFonts w:ascii="Arial" w:hAnsi="Arial" w:cs="Arial"/>
                <w:sz w:val="18"/>
              </w:rPr>
              <w:t>*a.  Federal</w:t>
            </w:r>
          </w:p>
        </w:tc>
        <w:tc>
          <w:tcPr>
            <w:tcW w:w="2160" w:type="dxa"/>
            <w:gridSpan w:val="3"/>
            <w:tcBorders>
              <w:top w:val="single" w:sz="12" w:space="0" w:color="auto"/>
              <w:left w:val="nil"/>
              <w:bottom w:val="single" w:sz="12" w:space="0" w:color="auto"/>
              <w:right w:val="nil"/>
            </w:tcBorders>
          </w:tcPr>
          <w:p w14:paraId="091DC9DF" w14:textId="77777777" w:rsidR="004E4964" w:rsidRPr="003B04AF" w:rsidRDefault="00E03108" w:rsidP="003B04AF">
            <w:pPr>
              <w:spacing w:after="80"/>
              <w:ind w:left="547"/>
              <w:rPr>
                <w:rFonts w:ascii="Arial" w:hAnsi="Arial" w:cs="Arial"/>
                <w:sz w:val="18"/>
              </w:rPr>
            </w:pPr>
            <w:r w:rsidRPr="003B04AF">
              <w:rPr>
                <w:rFonts w:ascii="Arial" w:hAnsi="Arial" w:cs="Arial"/>
                <w:sz w:val="18"/>
              </w:rPr>
              <w:fldChar w:fldCharType="begin">
                <w:ffData>
                  <w:name w:val="Text43"/>
                  <w:enabled/>
                  <w:calcOnExit w:val="0"/>
                  <w:textInput/>
                </w:ffData>
              </w:fldChar>
            </w:r>
            <w:r w:rsidR="004E4964" w:rsidRPr="003B04AF">
              <w:rPr>
                <w:rFonts w:ascii="Arial" w:hAnsi="Arial" w:cs="Arial"/>
                <w:sz w:val="18"/>
              </w:rPr>
              <w:instrText xml:space="preserve"> FORMTEXT </w:instrText>
            </w:r>
            <w:r w:rsidRPr="003B04AF">
              <w:rPr>
                <w:rFonts w:ascii="Arial" w:hAnsi="Arial" w:cs="Arial"/>
                <w:sz w:val="18"/>
              </w:rPr>
            </w:r>
            <w:r w:rsidRPr="003B04AF">
              <w:rPr>
                <w:rFonts w:ascii="Arial" w:hAnsi="Arial" w:cs="Arial"/>
                <w:sz w:val="18"/>
              </w:rPr>
              <w:fldChar w:fldCharType="separate"/>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Pr="003B04AF">
              <w:rPr>
                <w:rFonts w:ascii="Arial" w:hAnsi="Arial" w:cs="Arial"/>
                <w:sz w:val="18"/>
              </w:rPr>
              <w:fldChar w:fldCharType="end"/>
            </w:r>
            <w:r w:rsidR="004E4964" w:rsidRPr="003B04AF">
              <w:rPr>
                <w:rFonts w:ascii="Arial" w:hAnsi="Arial" w:cs="Arial"/>
                <w:sz w:val="18"/>
              </w:rPr>
              <w:tab/>
            </w:r>
          </w:p>
        </w:tc>
        <w:tc>
          <w:tcPr>
            <w:tcW w:w="6753" w:type="dxa"/>
            <w:gridSpan w:val="6"/>
            <w:tcBorders>
              <w:top w:val="single" w:sz="12" w:space="0" w:color="auto"/>
              <w:left w:val="nil"/>
              <w:bottom w:val="nil"/>
              <w:right w:val="single" w:sz="12" w:space="0" w:color="auto"/>
            </w:tcBorders>
          </w:tcPr>
          <w:p w14:paraId="56D630F9" w14:textId="77777777" w:rsidR="004E4964" w:rsidRPr="00FC48A7" w:rsidRDefault="004E4964" w:rsidP="009225F7"/>
        </w:tc>
      </w:tr>
      <w:tr w:rsidR="004E4964" w:rsidRPr="00FC48A7" w14:paraId="35CE10C7" w14:textId="77777777" w:rsidTr="004E4964">
        <w:trPr>
          <w:trHeight w:hRule="exact" w:val="381"/>
        </w:trPr>
        <w:tc>
          <w:tcPr>
            <w:tcW w:w="1818" w:type="dxa"/>
            <w:tcBorders>
              <w:top w:val="nil"/>
              <w:left w:val="single" w:sz="12" w:space="0" w:color="auto"/>
              <w:bottom w:val="nil"/>
              <w:right w:val="nil"/>
            </w:tcBorders>
          </w:tcPr>
          <w:p w14:paraId="10EF2757" w14:textId="77777777" w:rsidR="004E4964" w:rsidRPr="003B04AF" w:rsidRDefault="004E4964" w:rsidP="009408A6">
            <w:pPr>
              <w:spacing w:after="80"/>
              <w:ind w:left="0"/>
              <w:rPr>
                <w:rFonts w:ascii="Arial" w:hAnsi="Arial" w:cs="Arial"/>
                <w:sz w:val="18"/>
              </w:rPr>
            </w:pPr>
            <w:r w:rsidRPr="003B04AF">
              <w:rPr>
                <w:rFonts w:ascii="Arial" w:hAnsi="Arial" w:cs="Arial"/>
                <w:sz w:val="18"/>
              </w:rPr>
              <w:t>*b.  Applicant</w:t>
            </w:r>
          </w:p>
        </w:tc>
        <w:tc>
          <w:tcPr>
            <w:tcW w:w="2160" w:type="dxa"/>
            <w:gridSpan w:val="3"/>
            <w:tcBorders>
              <w:top w:val="single" w:sz="2" w:space="0" w:color="auto"/>
              <w:left w:val="nil"/>
              <w:bottom w:val="single" w:sz="12" w:space="0" w:color="auto"/>
              <w:right w:val="nil"/>
            </w:tcBorders>
          </w:tcPr>
          <w:p w14:paraId="41C4F99D" w14:textId="77777777" w:rsidR="004E4964" w:rsidRPr="003B04AF" w:rsidRDefault="00E03108" w:rsidP="003B04AF">
            <w:pPr>
              <w:spacing w:after="80"/>
              <w:ind w:left="547"/>
              <w:rPr>
                <w:rFonts w:ascii="Arial" w:hAnsi="Arial" w:cs="Arial"/>
                <w:sz w:val="18"/>
              </w:rPr>
            </w:pPr>
            <w:r w:rsidRPr="003B04AF">
              <w:rPr>
                <w:rFonts w:ascii="Arial" w:hAnsi="Arial" w:cs="Arial"/>
                <w:sz w:val="18"/>
              </w:rPr>
              <w:fldChar w:fldCharType="begin">
                <w:ffData>
                  <w:name w:val="Text43"/>
                  <w:enabled/>
                  <w:calcOnExit w:val="0"/>
                  <w:textInput/>
                </w:ffData>
              </w:fldChar>
            </w:r>
            <w:r w:rsidR="004E4964" w:rsidRPr="003B04AF">
              <w:rPr>
                <w:rFonts w:ascii="Arial" w:hAnsi="Arial" w:cs="Arial"/>
                <w:sz w:val="18"/>
              </w:rPr>
              <w:instrText xml:space="preserve"> FORMTEXT </w:instrText>
            </w:r>
            <w:r w:rsidRPr="003B04AF">
              <w:rPr>
                <w:rFonts w:ascii="Arial" w:hAnsi="Arial" w:cs="Arial"/>
                <w:sz w:val="18"/>
              </w:rPr>
            </w:r>
            <w:r w:rsidRPr="003B04AF">
              <w:rPr>
                <w:rFonts w:ascii="Arial" w:hAnsi="Arial" w:cs="Arial"/>
                <w:sz w:val="18"/>
              </w:rPr>
              <w:fldChar w:fldCharType="separate"/>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Pr="003B04AF">
              <w:rPr>
                <w:rFonts w:ascii="Arial" w:hAnsi="Arial" w:cs="Arial"/>
                <w:sz w:val="18"/>
              </w:rPr>
              <w:fldChar w:fldCharType="end"/>
            </w:r>
          </w:p>
        </w:tc>
        <w:tc>
          <w:tcPr>
            <w:tcW w:w="6753" w:type="dxa"/>
            <w:gridSpan w:val="6"/>
            <w:tcBorders>
              <w:top w:val="nil"/>
              <w:left w:val="nil"/>
              <w:bottom w:val="nil"/>
              <w:right w:val="single" w:sz="12" w:space="0" w:color="auto"/>
            </w:tcBorders>
          </w:tcPr>
          <w:p w14:paraId="3CA8E10A" w14:textId="77777777" w:rsidR="004E4964" w:rsidRPr="00FC48A7" w:rsidRDefault="004E4964" w:rsidP="009225F7"/>
        </w:tc>
      </w:tr>
      <w:tr w:rsidR="004E4964" w:rsidRPr="00FC48A7" w14:paraId="647F6670" w14:textId="77777777" w:rsidTr="004E4964">
        <w:trPr>
          <w:trHeight w:hRule="exact" w:val="363"/>
        </w:trPr>
        <w:tc>
          <w:tcPr>
            <w:tcW w:w="1818" w:type="dxa"/>
            <w:tcBorders>
              <w:top w:val="nil"/>
              <w:left w:val="single" w:sz="12" w:space="0" w:color="auto"/>
              <w:bottom w:val="nil"/>
              <w:right w:val="nil"/>
            </w:tcBorders>
          </w:tcPr>
          <w:p w14:paraId="3D667B75" w14:textId="77777777" w:rsidR="004E4964" w:rsidRPr="003B04AF" w:rsidRDefault="004E4964" w:rsidP="009408A6">
            <w:pPr>
              <w:spacing w:after="80"/>
              <w:ind w:left="0"/>
              <w:rPr>
                <w:rFonts w:ascii="Arial" w:hAnsi="Arial" w:cs="Arial"/>
                <w:sz w:val="18"/>
              </w:rPr>
            </w:pPr>
            <w:r w:rsidRPr="003B04AF">
              <w:rPr>
                <w:rFonts w:ascii="Arial" w:hAnsi="Arial" w:cs="Arial"/>
                <w:sz w:val="18"/>
              </w:rPr>
              <w:t>*c.  State</w:t>
            </w:r>
          </w:p>
        </w:tc>
        <w:tc>
          <w:tcPr>
            <w:tcW w:w="2160" w:type="dxa"/>
            <w:gridSpan w:val="3"/>
            <w:tcBorders>
              <w:top w:val="single" w:sz="2" w:space="0" w:color="auto"/>
              <w:left w:val="nil"/>
              <w:bottom w:val="single" w:sz="12" w:space="0" w:color="auto"/>
              <w:right w:val="nil"/>
            </w:tcBorders>
          </w:tcPr>
          <w:p w14:paraId="1F9B1731" w14:textId="77777777" w:rsidR="004E4964" w:rsidRPr="003B04AF" w:rsidRDefault="00E03108" w:rsidP="003B04AF">
            <w:pPr>
              <w:spacing w:after="80"/>
              <w:ind w:left="547"/>
              <w:rPr>
                <w:rFonts w:ascii="Arial" w:hAnsi="Arial" w:cs="Arial"/>
                <w:sz w:val="18"/>
              </w:rPr>
            </w:pPr>
            <w:r w:rsidRPr="003B04AF">
              <w:rPr>
                <w:rFonts w:ascii="Arial" w:hAnsi="Arial" w:cs="Arial"/>
                <w:sz w:val="18"/>
              </w:rPr>
              <w:fldChar w:fldCharType="begin">
                <w:ffData>
                  <w:name w:val="Text43"/>
                  <w:enabled/>
                  <w:calcOnExit w:val="0"/>
                  <w:textInput/>
                </w:ffData>
              </w:fldChar>
            </w:r>
            <w:r w:rsidR="004E4964" w:rsidRPr="003B04AF">
              <w:rPr>
                <w:rFonts w:ascii="Arial" w:hAnsi="Arial" w:cs="Arial"/>
                <w:sz w:val="18"/>
              </w:rPr>
              <w:instrText xml:space="preserve"> FORMTEXT </w:instrText>
            </w:r>
            <w:r w:rsidRPr="003B04AF">
              <w:rPr>
                <w:rFonts w:ascii="Arial" w:hAnsi="Arial" w:cs="Arial"/>
                <w:sz w:val="18"/>
              </w:rPr>
            </w:r>
            <w:r w:rsidRPr="003B04AF">
              <w:rPr>
                <w:rFonts w:ascii="Arial" w:hAnsi="Arial" w:cs="Arial"/>
                <w:sz w:val="18"/>
              </w:rPr>
              <w:fldChar w:fldCharType="separate"/>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Pr="003B04AF">
              <w:rPr>
                <w:rFonts w:ascii="Arial" w:hAnsi="Arial" w:cs="Arial"/>
                <w:sz w:val="18"/>
              </w:rPr>
              <w:fldChar w:fldCharType="end"/>
            </w:r>
          </w:p>
        </w:tc>
        <w:tc>
          <w:tcPr>
            <w:tcW w:w="6753" w:type="dxa"/>
            <w:gridSpan w:val="6"/>
            <w:tcBorders>
              <w:top w:val="nil"/>
              <w:left w:val="nil"/>
              <w:bottom w:val="nil"/>
              <w:right w:val="single" w:sz="12" w:space="0" w:color="auto"/>
            </w:tcBorders>
          </w:tcPr>
          <w:p w14:paraId="1BD5648E" w14:textId="77777777" w:rsidR="004E4964" w:rsidRPr="00FC48A7" w:rsidRDefault="004E4964" w:rsidP="009225F7"/>
        </w:tc>
      </w:tr>
      <w:tr w:rsidR="004E4964" w:rsidRPr="00FC48A7" w14:paraId="6319C5E3" w14:textId="77777777" w:rsidTr="004E4964">
        <w:trPr>
          <w:trHeight w:hRule="exact" w:val="363"/>
        </w:trPr>
        <w:tc>
          <w:tcPr>
            <w:tcW w:w="1818" w:type="dxa"/>
            <w:tcBorders>
              <w:top w:val="nil"/>
              <w:left w:val="single" w:sz="12" w:space="0" w:color="auto"/>
              <w:bottom w:val="nil"/>
              <w:right w:val="nil"/>
            </w:tcBorders>
          </w:tcPr>
          <w:p w14:paraId="0689C223" w14:textId="77777777" w:rsidR="004E4964" w:rsidRPr="003B04AF" w:rsidRDefault="004E4964" w:rsidP="009408A6">
            <w:pPr>
              <w:spacing w:after="80"/>
              <w:ind w:left="0"/>
              <w:rPr>
                <w:rFonts w:ascii="Arial" w:hAnsi="Arial" w:cs="Arial"/>
                <w:sz w:val="18"/>
              </w:rPr>
            </w:pPr>
            <w:r w:rsidRPr="003B04AF">
              <w:rPr>
                <w:rFonts w:ascii="Arial" w:hAnsi="Arial" w:cs="Arial"/>
                <w:sz w:val="18"/>
              </w:rPr>
              <w:t>*d.  Local</w:t>
            </w:r>
          </w:p>
        </w:tc>
        <w:tc>
          <w:tcPr>
            <w:tcW w:w="2160" w:type="dxa"/>
            <w:gridSpan w:val="3"/>
            <w:tcBorders>
              <w:top w:val="single" w:sz="2" w:space="0" w:color="auto"/>
              <w:left w:val="nil"/>
              <w:bottom w:val="single" w:sz="12" w:space="0" w:color="auto"/>
              <w:right w:val="nil"/>
            </w:tcBorders>
          </w:tcPr>
          <w:p w14:paraId="6DE97E52" w14:textId="77777777" w:rsidR="004E4964" w:rsidRPr="003B04AF" w:rsidRDefault="00E03108" w:rsidP="003B04AF">
            <w:pPr>
              <w:spacing w:after="80"/>
              <w:ind w:left="547"/>
              <w:rPr>
                <w:rFonts w:ascii="Arial" w:hAnsi="Arial" w:cs="Arial"/>
                <w:sz w:val="18"/>
              </w:rPr>
            </w:pPr>
            <w:r w:rsidRPr="003B04AF">
              <w:rPr>
                <w:rFonts w:ascii="Arial" w:hAnsi="Arial" w:cs="Arial"/>
                <w:sz w:val="18"/>
              </w:rPr>
              <w:fldChar w:fldCharType="begin">
                <w:ffData>
                  <w:name w:val="Text43"/>
                  <w:enabled/>
                  <w:calcOnExit w:val="0"/>
                  <w:textInput/>
                </w:ffData>
              </w:fldChar>
            </w:r>
            <w:r w:rsidR="004E4964" w:rsidRPr="003B04AF">
              <w:rPr>
                <w:rFonts w:ascii="Arial" w:hAnsi="Arial" w:cs="Arial"/>
                <w:sz w:val="18"/>
              </w:rPr>
              <w:instrText xml:space="preserve"> FORMTEXT </w:instrText>
            </w:r>
            <w:r w:rsidRPr="003B04AF">
              <w:rPr>
                <w:rFonts w:ascii="Arial" w:hAnsi="Arial" w:cs="Arial"/>
                <w:sz w:val="18"/>
              </w:rPr>
            </w:r>
            <w:r w:rsidRPr="003B04AF">
              <w:rPr>
                <w:rFonts w:ascii="Arial" w:hAnsi="Arial" w:cs="Arial"/>
                <w:sz w:val="18"/>
              </w:rPr>
              <w:fldChar w:fldCharType="separate"/>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Pr="003B04AF">
              <w:rPr>
                <w:rFonts w:ascii="Arial" w:hAnsi="Arial" w:cs="Arial"/>
                <w:sz w:val="18"/>
              </w:rPr>
              <w:fldChar w:fldCharType="end"/>
            </w:r>
          </w:p>
        </w:tc>
        <w:tc>
          <w:tcPr>
            <w:tcW w:w="6753" w:type="dxa"/>
            <w:gridSpan w:val="6"/>
            <w:tcBorders>
              <w:top w:val="nil"/>
              <w:left w:val="nil"/>
              <w:bottom w:val="nil"/>
              <w:right w:val="single" w:sz="12" w:space="0" w:color="auto"/>
            </w:tcBorders>
          </w:tcPr>
          <w:p w14:paraId="31A0062D" w14:textId="77777777" w:rsidR="004E4964" w:rsidRPr="00FC48A7" w:rsidRDefault="004E4964" w:rsidP="009225F7"/>
        </w:tc>
      </w:tr>
      <w:tr w:rsidR="004E4964" w:rsidRPr="00FC48A7" w14:paraId="2A9BEE48" w14:textId="77777777" w:rsidTr="004E4964">
        <w:trPr>
          <w:trHeight w:hRule="exact" w:val="354"/>
        </w:trPr>
        <w:tc>
          <w:tcPr>
            <w:tcW w:w="1818" w:type="dxa"/>
            <w:tcBorders>
              <w:top w:val="nil"/>
              <w:left w:val="single" w:sz="12" w:space="0" w:color="auto"/>
              <w:bottom w:val="nil"/>
              <w:right w:val="nil"/>
            </w:tcBorders>
          </w:tcPr>
          <w:p w14:paraId="6EC971A0" w14:textId="77777777" w:rsidR="004E4964" w:rsidRPr="003B04AF" w:rsidRDefault="004E4964" w:rsidP="009408A6">
            <w:pPr>
              <w:spacing w:after="80"/>
              <w:ind w:left="0"/>
              <w:rPr>
                <w:rFonts w:ascii="Arial" w:hAnsi="Arial" w:cs="Arial"/>
                <w:sz w:val="18"/>
              </w:rPr>
            </w:pPr>
            <w:r w:rsidRPr="003B04AF">
              <w:rPr>
                <w:rFonts w:ascii="Arial" w:hAnsi="Arial" w:cs="Arial"/>
                <w:sz w:val="18"/>
              </w:rPr>
              <w:t>*e.  Other</w:t>
            </w:r>
          </w:p>
        </w:tc>
        <w:tc>
          <w:tcPr>
            <w:tcW w:w="2160" w:type="dxa"/>
            <w:gridSpan w:val="3"/>
            <w:tcBorders>
              <w:top w:val="single" w:sz="2" w:space="0" w:color="auto"/>
              <w:left w:val="nil"/>
              <w:bottom w:val="single" w:sz="12" w:space="0" w:color="auto"/>
              <w:right w:val="nil"/>
            </w:tcBorders>
          </w:tcPr>
          <w:p w14:paraId="4118F100" w14:textId="77777777" w:rsidR="004E4964" w:rsidRPr="003B04AF" w:rsidRDefault="00E03108" w:rsidP="003B04AF">
            <w:pPr>
              <w:spacing w:after="80"/>
              <w:ind w:left="547"/>
              <w:rPr>
                <w:rFonts w:ascii="Arial" w:hAnsi="Arial" w:cs="Arial"/>
                <w:sz w:val="18"/>
              </w:rPr>
            </w:pPr>
            <w:r w:rsidRPr="003B04AF">
              <w:rPr>
                <w:rFonts w:ascii="Arial" w:hAnsi="Arial" w:cs="Arial"/>
                <w:sz w:val="18"/>
              </w:rPr>
              <w:fldChar w:fldCharType="begin">
                <w:ffData>
                  <w:name w:val="Text43"/>
                  <w:enabled/>
                  <w:calcOnExit w:val="0"/>
                  <w:textInput/>
                </w:ffData>
              </w:fldChar>
            </w:r>
            <w:r w:rsidR="004E4964" w:rsidRPr="003B04AF">
              <w:rPr>
                <w:rFonts w:ascii="Arial" w:hAnsi="Arial" w:cs="Arial"/>
                <w:sz w:val="18"/>
              </w:rPr>
              <w:instrText xml:space="preserve"> FORMTEXT </w:instrText>
            </w:r>
            <w:r w:rsidRPr="003B04AF">
              <w:rPr>
                <w:rFonts w:ascii="Arial" w:hAnsi="Arial" w:cs="Arial"/>
                <w:sz w:val="18"/>
              </w:rPr>
            </w:r>
            <w:r w:rsidRPr="003B04AF">
              <w:rPr>
                <w:rFonts w:ascii="Arial" w:hAnsi="Arial" w:cs="Arial"/>
                <w:sz w:val="18"/>
              </w:rPr>
              <w:fldChar w:fldCharType="separate"/>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Pr="003B04AF">
              <w:rPr>
                <w:rFonts w:ascii="Arial" w:hAnsi="Arial" w:cs="Arial"/>
                <w:sz w:val="18"/>
              </w:rPr>
              <w:fldChar w:fldCharType="end"/>
            </w:r>
          </w:p>
        </w:tc>
        <w:tc>
          <w:tcPr>
            <w:tcW w:w="6753" w:type="dxa"/>
            <w:gridSpan w:val="6"/>
            <w:tcBorders>
              <w:top w:val="nil"/>
              <w:left w:val="nil"/>
              <w:bottom w:val="nil"/>
              <w:right w:val="single" w:sz="12" w:space="0" w:color="auto"/>
            </w:tcBorders>
          </w:tcPr>
          <w:p w14:paraId="74E259CC" w14:textId="77777777" w:rsidR="004E4964" w:rsidRPr="00FC48A7" w:rsidRDefault="004E4964" w:rsidP="009225F7"/>
        </w:tc>
      </w:tr>
      <w:tr w:rsidR="004E4964" w:rsidRPr="00FC48A7" w14:paraId="1E1B9454" w14:textId="77777777" w:rsidTr="004E4964">
        <w:trPr>
          <w:trHeight w:hRule="exact" w:val="363"/>
        </w:trPr>
        <w:tc>
          <w:tcPr>
            <w:tcW w:w="1818" w:type="dxa"/>
            <w:tcBorders>
              <w:top w:val="nil"/>
              <w:left w:val="single" w:sz="12" w:space="0" w:color="auto"/>
              <w:bottom w:val="nil"/>
              <w:right w:val="nil"/>
            </w:tcBorders>
          </w:tcPr>
          <w:p w14:paraId="3B110DB5" w14:textId="77777777" w:rsidR="004E4964" w:rsidRPr="003B04AF" w:rsidRDefault="004E4964" w:rsidP="009408A6">
            <w:pPr>
              <w:spacing w:after="80"/>
              <w:ind w:left="0"/>
              <w:rPr>
                <w:rFonts w:ascii="Arial" w:hAnsi="Arial" w:cs="Arial"/>
                <w:sz w:val="18"/>
              </w:rPr>
            </w:pPr>
            <w:r w:rsidRPr="003B04AF">
              <w:rPr>
                <w:rFonts w:ascii="Arial" w:hAnsi="Arial" w:cs="Arial"/>
                <w:sz w:val="18"/>
              </w:rPr>
              <w:t>*f.  Program Income</w:t>
            </w:r>
          </w:p>
        </w:tc>
        <w:tc>
          <w:tcPr>
            <w:tcW w:w="2160" w:type="dxa"/>
            <w:gridSpan w:val="3"/>
            <w:tcBorders>
              <w:top w:val="single" w:sz="12" w:space="0" w:color="auto"/>
              <w:left w:val="nil"/>
              <w:bottom w:val="single" w:sz="12" w:space="0" w:color="auto"/>
              <w:right w:val="nil"/>
            </w:tcBorders>
          </w:tcPr>
          <w:p w14:paraId="1847B285" w14:textId="77777777" w:rsidR="004E4964" w:rsidRPr="003B04AF" w:rsidRDefault="00E03108" w:rsidP="003B04AF">
            <w:pPr>
              <w:spacing w:after="80"/>
              <w:ind w:left="547"/>
              <w:rPr>
                <w:rFonts w:ascii="Arial" w:hAnsi="Arial" w:cs="Arial"/>
                <w:sz w:val="18"/>
              </w:rPr>
            </w:pPr>
            <w:r w:rsidRPr="003B04AF">
              <w:rPr>
                <w:rFonts w:ascii="Arial" w:hAnsi="Arial" w:cs="Arial"/>
                <w:sz w:val="18"/>
              </w:rPr>
              <w:fldChar w:fldCharType="begin">
                <w:ffData>
                  <w:name w:val="Text43"/>
                  <w:enabled/>
                  <w:calcOnExit w:val="0"/>
                  <w:textInput/>
                </w:ffData>
              </w:fldChar>
            </w:r>
            <w:r w:rsidR="004E4964" w:rsidRPr="003B04AF">
              <w:rPr>
                <w:rFonts w:ascii="Arial" w:hAnsi="Arial" w:cs="Arial"/>
                <w:sz w:val="18"/>
              </w:rPr>
              <w:instrText xml:space="preserve"> FORMTEXT </w:instrText>
            </w:r>
            <w:r w:rsidRPr="003B04AF">
              <w:rPr>
                <w:rFonts w:ascii="Arial" w:hAnsi="Arial" w:cs="Arial"/>
                <w:sz w:val="18"/>
              </w:rPr>
            </w:r>
            <w:r w:rsidRPr="003B04AF">
              <w:rPr>
                <w:rFonts w:ascii="Arial" w:hAnsi="Arial" w:cs="Arial"/>
                <w:sz w:val="18"/>
              </w:rPr>
              <w:fldChar w:fldCharType="separate"/>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Pr="003B04AF">
              <w:rPr>
                <w:rFonts w:ascii="Arial" w:hAnsi="Arial" w:cs="Arial"/>
                <w:sz w:val="18"/>
              </w:rPr>
              <w:fldChar w:fldCharType="end"/>
            </w:r>
          </w:p>
        </w:tc>
        <w:tc>
          <w:tcPr>
            <w:tcW w:w="6753" w:type="dxa"/>
            <w:gridSpan w:val="6"/>
            <w:tcBorders>
              <w:top w:val="nil"/>
              <w:left w:val="nil"/>
              <w:bottom w:val="nil"/>
              <w:right w:val="single" w:sz="12" w:space="0" w:color="auto"/>
            </w:tcBorders>
          </w:tcPr>
          <w:p w14:paraId="11986306" w14:textId="77777777" w:rsidR="004E4964" w:rsidRPr="00FC48A7" w:rsidRDefault="004E4964" w:rsidP="009225F7"/>
        </w:tc>
      </w:tr>
      <w:tr w:rsidR="004E4964" w:rsidRPr="00FC48A7" w14:paraId="39D238F0" w14:textId="77777777" w:rsidTr="004E4964">
        <w:trPr>
          <w:trHeight w:hRule="exact" w:val="381"/>
        </w:trPr>
        <w:tc>
          <w:tcPr>
            <w:tcW w:w="1818" w:type="dxa"/>
            <w:tcBorders>
              <w:top w:val="nil"/>
              <w:left w:val="single" w:sz="12" w:space="0" w:color="auto"/>
              <w:bottom w:val="nil"/>
              <w:right w:val="nil"/>
            </w:tcBorders>
          </w:tcPr>
          <w:p w14:paraId="2316285E" w14:textId="77777777" w:rsidR="004E4964" w:rsidRPr="003B04AF" w:rsidRDefault="004E4964" w:rsidP="009408A6">
            <w:pPr>
              <w:spacing w:after="80"/>
              <w:ind w:left="0"/>
              <w:rPr>
                <w:rFonts w:ascii="Arial" w:hAnsi="Arial" w:cs="Arial"/>
                <w:sz w:val="18"/>
              </w:rPr>
            </w:pPr>
            <w:r w:rsidRPr="003B04AF">
              <w:rPr>
                <w:rFonts w:ascii="Arial" w:hAnsi="Arial" w:cs="Arial"/>
                <w:sz w:val="18"/>
              </w:rPr>
              <w:t>*g.  TOTAL</w:t>
            </w:r>
          </w:p>
        </w:tc>
        <w:tc>
          <w:tcPr>
            <w:tcW w:w="2160" w:type="dxa"/>
            <w:gridSpan w:val="3"/>
            <w:tcBorders>
              <w:top w:val="single" w:sz="12" w:space="0" w:color="auto"/>
              <w:left w:val="nil"/>
              <w:bottom w:val="single" w:sz="4" w:space="0" w:color="auto"/>
              <w:right w:val="nil"/>
            </w:tcBorders>
          </w:tcPr>
          <w:p w14:paraId="24176D6D" w14:textId="77777777" w:rsidR="004E4964" w:rsidRPr="003B04AF" w:rsidRDefault="00E03108" w:rsidP="003B04AF">
            <w:pPr>
              <w:spacing w:after="80"/>
              <w:ind w:left="547"/>
              <w:rPr>
                <w:rFonts w:ascii="Arial" w:hAnsi="Arial" w:cs="Arial"/>
                <w:sz w:val="18"/>
              </w:rPr>
            </w:pPr>
            <w:r w:rsidRPr="003B04AF">
              <w:rPr>
                <w:rFonts w:ascii="Arial" w:hAnsi="Arial" w:cs="Arial"/>
                <w:sz w:val="18"/>
              </w:rPr>
              <w:fldChar w:fldCharType="begin">
                <w:ffData>
                  <w:name w:val=""/>
                  <w:enabled/>
                  <w:calcOnExit w:val="0"/>
                  <w:textInput/>
                </w:ffData>
              </w:fldChar>
            </w:r>
            <w:r w:rsidR="004E4964" w:rsidRPr="003B04AF">
              <w:rPr>
                <w:rFonts w:ascii="Arial" w:hAnsi="Arial" w:cs="Arial"/>
                <w:sz w:val="18"/>
              </w:rPr>
              <w:instrText xml:space="preserve"> FORMTEXT </w:instrText>
            </w:r>
            <w:r w:rsidRPr="003B04AF">
              <w:rPr>
                <w:rFonts w:ascii="Arial" w:hAnsi="Arial" w:cs="Arial"/>
                <w:sz w:val="18"/>
              </w:rPr>
            </w:r>
            <w:r w:rsidRPr="003B04AF">
              <w:rPr>
                <w:rFonts w:ascii="Arial" w:hAnsi="Arial" w:cs="Arial"/>
                <w:sz w:val="18"/>
              </w:rPr>
              <w:fldChar w:fldCharType="separate"/>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Pr="003B04AF">
              <w:rPr>
                <w:rFonts w:ascii="Arial" w:hAnsi="Arial" w:cs="Arial"/>
                <w:sz w:val="18"/>
              </w:rPr>
              <w:fldChar w:fldCharType="end"/>
            </w:r>
          </w:p>
        </w:tc>
        <w:tc>
          <w:tcPr>
            <w:tcW w:w="6753" w:type="dxa"/>
            <w:gridSpan w:val="6"/>
            <w:tcBorders>
              <w:top w:val="nil"/>
              <w:left w:val="nil"/>
              <w:bottom w:val="nil"/>
              <w:right w:val="single" w:sz="12" w:space="0" w:color="auto"/>
            </w:tcBorders>
          </w:tcPr>
          <w:p w14:paraId="31CDA8D1" w14:textId="77777777" w:rsidR="004E4964" w:rsidRPr="00FC48A7" w:rsidRDefault="004E4964" w:rsidP="009225F7"/>
        </w:tc>
      </w:tr>
      <w:tr w:rsidR="004E4964" w:rsidRPr="00FC48A7" w14:paraId="6B9E7A2C" w14:textId="77777777" w:rsidTr="005A781E">
        <w:trPr>
          <w:trHeight w:hRule="exact" w:val="104"/>
        </w:trPr>
        <w:tc>
          <w:tcPr>
            <w:tcW w:w="1818" w:type="dxa"/>
            <w:tcBorders>
              <w:top w:val="nil"/>
              <w:left w:val="single" w:sz="12" w:space="0" w:color="auto"/>
              <w:bottom w:val="single" w:sz="12" w:space="0" w:color="auto"/>
              <w:right w:val="nil"/>
            </w:tcBorders>
          </w:tcPr>
          <w:p w14:paraId="50DF0EF3" w14:textId="77777777" w:rsidR="004E4964" w:rsidRPr="00FC48A7" w:rsidRDefault="004E4964" w:rsidP="009225F7"/>
        </w:tc>
        <w:tc>
          <w:tcPr>
            <w:tcW w:w="2160" w:type="dxa"/>
            <w:gridSpan w:val="3"/>
            <w:tcBorders>
              <w:top w:val="single" w:sz="12" w:space="0" w:color="auto"/>
              <w:left w:val="nil"/>
              <w:bottom w:val="single" w:sz="12" w:space="0" w:color="auto"/>
              <w:right w:val="nil"/>
            </w:tcBorders>
          </w:tcPr>
          <w:p w14:paraId="184D7039" w14:textId="77777777" w:rsidR="004E4964" w:rsidRPr="00FC48A7" w:rsidRDefault="004E4964" w:rsidP="009225F7"/>
        </w:tc>
        <w:tc>
          <w:tcPr>
            <w:tcW w:w="6753" w:type="dxa"/>
            <w:gridSpan w:val="6"/>
            <w:tcBorders>
              <w:top w:val="nil"/>
              <w:left w:val="nil"/>
              <w:bottom w:val="single" w:sz="12" w:space="0" w:color="auto"/>
              <w:right w:val="single" w:sz="12" w:space="0" w:color="auto"/>
            </w:tcBorders>
          </w:tcPr>
          <w:p w14:paraId="6DD6FC6B" w14:textId="77777777" w:rsidR="004E4964" w:rsidRPr="00FC48A7" w:rsidRDefault="004E4964" w:rsidP="009225F7"/>
        </w:tc>
      </w:tr>
      <w:tr w:rsidR="004E4964" w:rsidRPr="00FC48A7" w14:paraId="16746876" w14:textId="77777777" w:rsidTr="004E4964">
        <w:trPr>
          <w:trHeight w:val="1304"/>
        </w:trPr>
        <w:tc>
          <w:tcPr>
            <w:tcW w:w="10731" w:type="dxa"/>
            <w:gridSpan w:val="10"/>
            <w:tcBorders>
              <w:top w:val="single" w:sz="12" w:space="0" w:color="auto"/>
              <w:left w:val="single" w:sz="12" w:space="0" w:color="auto"/>
              <w:bottom w:val="single" w:sz="12" w:space="0" w:color="auto"/>
              <w:right w:val="single" w:sz="12" w:space="0" w:color="auto"/>
            </w:tcBorders>
          </w:tcPr>
          <w:p w14:paraId="39C1DA01" w14:textId="77777777" w:rsidR="004E4964" w:rsidRPr="00F360DC" w:rsidRDefault="004E4964" w:rsidP="00193F70">
            <w:pPr>
              <w:spacing w:before="120" w:after="80"/>
              <w:ind w:left="0"/>
              <w:rPr>
                <w:rFonts w:ascii="Arial" w:hAnsi="Arial" w:cs="Arial"/>
                <w:b/>
                <w:sz w:val="18"/>
              </w:rPr>
            </w:pPr>
            <w:r w:rsidRPr="00F360DC">
              <w:rPr>
                <w:rFonts w:ascii="Arial" w:hAnsi="Arial" w:cs="Arial"/>
                <w:b/>
                <w:sz w:val="18"/>
              </w:rPr>
              <w:t>*19.  Is Application Subject to Review By State Under Executive Order 12372 Process?</w:t>
            </w:r>
          </w:p>
          <w:p w14:paraId="5CD5211E" w14:textId="77777777" w:rsidR="004E4964" w:rsidRPr="00193F70" w:rsidRDefault="00E03108" w:rsidP="00193F70">
            <w:pPr>
              <w:spacing w:before="120" w:after="80"/>
              <w:ind w:left="0"/>
              <w:rPr>
                <w:rFonts w:ascii="Arial" w:hAnsi="Arial" w:cs="Arial"/>
                <w:sz w:val="18"/>
              </w:rPr>
            </w:pPr>
            <w:r w:rsidRPr="00193F70">
              <w:rPr>
                <w:rFonts w:ascii="Arial" w:hAnsi="Arial" w:cs="Arial"/>
                <w:sz w:val="18"/>
              </w:rPr>
              <w:fldChar w:fldCharType="begin">
                <w:ffData>
                  <w:name w:val="Check31"/>
                  <w:enabled/>
                  <w:calcOnExit w:val="0"/>
                  <w:checkBox>
                    <w:sizeAuto/>
                    <w:default w:val="0"/>
                  </w:checkBox>
                </w:ffData>
              </w:fldChar>
            </w:r>
            <w:bookmarkStart w:id="175" w:name="Check31"/>
            <w:r w:rsidR="004E4964" w:rsidRPr="00193F70">
              <w:rPr>
                <w:rFonts w:ascii="Arial" w:hAnsi="Arial" w:cs="Arial"/>
                <w:sz w:val="18"/>
              </w:rPr>
              <w:instrText xml:space="preserve"> FORMCHECKBOX </w:instrText>
            </w:r>
            <w:r w:rsidR="00F25DFB">
              <w:rPr>
                <w:rFonts w:ascii="Arial" w:hAnsi="Arial" w:cs="Arial"/>
                <w:sz w:val="18"/>
              </w:rPr>
            </w:r>
            <w:r w:rsidR="00F25DFB">
              <w:rPr>
                <w:rFonts w:ascii="Arial" w:hAnsi="Arial" w:cs="Arial"/>
                <w:sz w:val="18"/>
              </w:rPr>
              <w:fldChar w:fldCharType="separate"/>
            </w:r>
            <w:r w:rsidRPr="00193F70">
              <w:rPr>
                <w:rFonts w:ascii="Arial" w:hAnsi="Arial" w:cs="Arial"/>
                <w:sz w:val="18"/>
              </w:rPr>
              <w:fldChar w:fldCharType="end"/>
            </w:r>
            <w:bookmarkEnd w:id="175"/>
            <w:r w:rsidR="004E4964" w:rsidRPr="00193F70">
              <w:rPr>
                <w:rFonts w:ascii="Arial" w:hAnsi="Arial" w:cs="Arial"/>
                <w:sz w:val="18"/>
              </w:rPr>
              <w:t xml:space="preserve">  a.  This application was made available to the State under the Executive Order 12372 Process for review on </w:t>
            </w:r>
            <w:r w:rsidR="00E21E32">
              <w:rPr>
                <w:rFonts w:ascii="Arial" w:hAnsi="Arial" w:cs="Arial"/>
                <w:sz w:val="18"/>
                <w:szCs w:val="18"/>
                <w:u w:val="single"/>
              </w:rPr>
              <w:fldChar w:fldCharType="begin">
                <w:ffData>
                  <w:name w:val="Text52"/>
                  <w:enabled/>
                  <w:calcOnExit w:val="0"/>
                  <w:textInput/>
                </w:ffData>
              </w:fldChar>
            </w:r>
            <w:bookmarkStart w:id="176" w:name="Text52"/>
            <w:r w:rsidR="00E21E32">
              <w:rPr>
                <w:rFonts w:ascii="Arial" w:hAnsi="Arial" w:cs="Arial"/>
                <w:sz w:val="18"/>
                <w:szCs w:val="18"/>
                <w:u w:val="single"/>
              </w:rPr>
              <w:instrText xml:space="preserve"> FORMTEXT </w:instrText>
            </w:r>
            <w:r w:rsidR="00E21E32">
              <w:rPr>
                <w:rFonts w:ascii="Arial" w:hAnsi="Arial" w:cs="Arial"/>
                <w:sz w:val="18"/>
                <w:szCs w:val="18"/>
                <w:u w:val="single"/>
              </w:rPr>
            </w:r>
            <w:r w:rsidR="00E21E32">
              <w:rPr>
                <w:rFonts w:ascii="Arial" w:hAnsi="Arial" w:cs="Arial"/>
                <w:sz w:val="18"/>
                <w:szCs w:val="18"/>
                <w:u w:val="single"/>
              </w:rPr>
              <w:fldChar w:fldCharType="separate"/>
            </w:r>
            <w:r w:rsidR="00E21E32">
              <w:rPr>
                <w:rFonts w:ascii="Arial" w:hAnsi="Arial" w:cs="Arial"/>
                <w:noProof/>
                <w:sz w:val="18"/>
                <w:szCs w:val="18"/>
                <w:u w:val="single"/>
              </w:rPr>
              <w:t> </w:t>
            </w:r>
            <w:r w:rsidR="00E21E32">
              <w:rPr>
                <w:rFonts w:ascii="Arial" w:hAnsi="Arial" w:cs="Arial"/>
                <w:noProof/>
                <w:sz w:val="18"/>
                <w:szCs w:val="18"/>
                <w:u w:val="single"/>
              </w:rPr>
              <w:t> </w:t>
            </w:r>
            <w:r w:rsidR="00E21E32">
              <w:rPr>
                <w:rFonts w:ascii="Arial" w:hAnsi="Arial" w:cs="Arial"/>
                <w:noProof/>
                <w:sz w:val="18"/>
                <w:szCs w:val="18"/>
                <w:u w:val="single"/>
              </w:rPr>
              <w:t> </w:t>
            </w:r>
            <w:r w:rsidR="00E21E32">
              <w:rPr>
                <w:rFonts w:ascii="Arial" w:hAnsi="Arial" w:cs="Arial"/>
                <w:noProof/>
                <w:sz w:val="18"/>
                <w:szCs w:val="18"/>
                <w:u w:val="single"/>
              </w:rPr>
              <w:t> </w:t>
            </w:r>
            <w:r w:rsidR="00E21E32">
              <w:rPr>
                <w:rFonts w:ascii="Arial" w:hAnsi="Arial" w:cs="Arial"/>
                <w:noProof/>
                <w:sz w:val="18"/>
                <w:szCs w:val="18"/>
                <w:u w:val="single"/>
              </w:rPr>
              <w:t> </w:t>
            </w:r>
            <w:r w:rsidR="00E21E32">
              <w:rPr>
                <w:rFonts w:ascii="Arial" w:hAnsi="Arial" w:cs="Arial"/>
                <w:sz w:val="18"/>
                <w:szCs w:val="18"/>
                <w:u w:val="single"/>
              </w:rPr>
              <w:fldChar w:fldCharType="end"/>
            </w:r>
            <w:bookmarkEnd w:id="176"/>
          </w:p>
          <w:p w14:paraId="7764640C" w14:textId="77777777" w:rsidR="004E4964" w:rsidRPr="00193F70" w:rsidRDefault="00E03108" w:rsidP="00193F70">
            <w:pPr>
              <w:spacing w:before="120" w:after="80"/>
              <w:ind w:left="0"/>
              <w:rPr>
                <w:rFonts w:ascii="Arial" w:hAnsi="Arial" w:cs="Arial"/>
                <w:sz w:val="18"/>
              </w:rPr>
            </w:pPr>
            <w:r w:rsidRPr="00193F70">
              <w:rPr>
                <w:rFonts w:ascii="Arial" w:hAnsi="Arial" w:cs="Arial"/>
                <w:sz w:val="18"/>
              </w:rPr>
              <w:fldChar w:fldCharType="begin">
                <w:ffData>
                  <w:name w:val="Check32"/>
                  <w:enabled/>
                  <w:calcOnExit w:val="0"/>
                  <w:checkBox>
                    <w:sizeAuto/>
                    <w:default w:val="0"/>
                  </w:checkBox>
                </w:ffData>
              </w:fldChar>
            </w:r>
            <w:bookmarkStart w:id="177" w:name="Check32"/>
            <w:r w:rsidR="004E4964" w:rsidRPr="00193F70">
              <w:rPr>
                <w:rFonts w:ascii="Arial" w:hAnsi="Arial" w:cs="Arial"/>
                <w:sz w:val="18"/>
              </w:rPr>
              <w:instrText xml:space="preserve"> FORMCHECKBOX </w:instrText>
            </w:r>
            <w:r w:rsidR="00F25DFB">
              <w:rPr>
                <w:rFonts w:ascii="Arial" w:hAnsi="Arial" w:cs="Arial"/>
                <w:sz w:val="18"/>
              </w:rPr>
            </w:r>
            <w:r w:rsidR="00F25DFB">
              <w:rPr>
                <w:rFonts w:ascii="Arial" w:hAnsi="Arial" w:cs="Arial"/>
                <w:sz w:val="18"/>
              </w:rPr>
              <w:fldChar w:fldCharType="separate"/>
            </w:r>
            <w:r w:rsidRPr="00193F70">
              <w:rPr>
                <w:rFonts w:ascii="Arial" w:hAnsi="Arial" w:cs="Arial"/>
                <w:sz w:val="18"/>
              </w:rPr>
              <w:fldChar w:fldCharType="end"/>
            </w:r>
            <w:bookmarkEnd w:id="177"/>
            <w:r w:rsidR="004E4964" w:rsidRPr="00193F70">
              <w:rPr>
                <w:rFonts w:ascii="Arial" w:hAnsi="Arial" w:cs="Arial"/>
                <w:sz w:val="18"/>
              </w:rPr>
              <w:t xml:space="preserve">  b. Program is subject to E.O. 12372 but has not been selected by the State for review.</w:t>
            </w:r>
          </w:p>
          <w:p w14:paraId="615F0CA1" w14:textId="77777777" w:rsidR="004E4964" w:rsidRPr="00193F70" w:rsidRDefault="00E03108" w:rsidP="00193F70">
            <w:pPr>
              <w:spacing w:before="120" w:after="80"/>
              <w:ind w:left="0"/>
              <w:rPr>
                <w:rFonts w:ascii="Arial" w:hAnsi="Arial" w:cs="Arial"/>
                <w:sz w:val="18"/>
              </w:rPr>
            </w:pPr>
            <w:r w:rsidRPr="00193F70">
              <w:rPr>
                <w:rFonts w:ascii="Arial" w:hAnsi="Arial" w:cs="Arial"/>
                <w:sz w:val="18"/>
              </w:rPr>
              <w:fldChar w:fldCharType="begin">
                <w:ffData>
                  <w:name w:val="Check33"/>
                  <w:enabled/>
                  <w:calcOnExit w:val="0"/>
                  <w:checkBox>
                    <w:sizeAuto/>
                    <w:default w:val="0"/>
                  </w:checkBox>
                </w:ffData>
              </w:fldChar>
            </w:r>
            <w:bookmarkStart w:id="178" w:name="Check33"/>
            <w:r w:rsidR="004E4964" w:rsidRPr="00193F70">
              <w:rPr>
                <w:rFonts w:ascii="Arial" w:hAnsi="Arial" w:cs="Arial"/>
                <w:sz w:val="18"/>
              </w:rPr>
              <w:instrText xml:space="preserve"> FORMCHECKBOX </w:instrText>
            </w:r>
            <w:r w:rsidR="00F25DFB">
              <w:rPr>
                <w:rFonts w:ascii="Arial" w:hAnsi="Arial" w:cs="Arial"/>
                <w:sz w:val="18"/>
              </w:rPr>
            </w:r>
            <w:r w:rsidR="00F25DFB">
              <w:rPr>
                <w:rFonts w:ascii="Arial" w:hAnsi="Arial" w:cs="Arial"/>
                <w:sz w:val="18"/>
              </w:rPr>
              <w:fldChar w:fldCharType="separate"/>
            </w:r>
            <w:r w:rsidRPr="00193F70">
              <w:rPr>
                <w:rFonts w:ascii="Arial" w:hAnsi="Arial" w:cs="Arial"/>
                <w:sz w:val="18"/>
              </w:rPr>
              <w:fldChar w:fldCharType="end"/>
            </w:r>
            <w:bookmarkEnd w:id="178"/>
            <w:r w:rsidR="004E4964" w:rsidRPr="00193F70">
              <w:rPr>
                <w:rFonts w:ascii="Arial" w:hAnsi="Arial" w:cs="Arial"/>
                <w:sz w:val="18"/>
              </w:rPr>
              <w:t xml:space="preserve">  c.  Program is not covered by E. O. 12372</w:t>
            </w:r>
          </w:p>
        </w:tc>
      </w:tr>
      <w:tr w:rsidR="004E4964" w:rsidRPr="00FC48A7" w14:paraId="5F445C4F" w14:textId="77777777" w:rsidTr="006C37A9">
        <w:trPr>
          <w:trHeight w:hRule="exact" w:val="662"/>
        </w:trPr>
        <w:tc>
          <w:tcPr>
            <w:tcW w:w="10731" w:type="dxa"/>
            <w:gridSpan w:val="10"/>
            <w:tcBorders>
              <w:top w:val="single" w:sz="12" w:space="0" w:color="auto"/>
              <w:left w:val="single" w:sz="12" w:space="0" w:color="auto"/>
              <w:bottom w:val="single" w:sz="12" w:space="0" w:color="auto"/>
              <w:right w:val="single" w:sz="12" w:space="0" w:color="auto"/>
            </w:tcBorders>
          </w:tcPr>
          <w:p w14:paraId="0AD846E5" w14:textId="77777777" w:rsidR="004E4964" w:rsidRPr="006C37A9" w:rsidRDefault="004E4964" w:rsidP="006559B8">
            <w:pPr>
              <w:spacing w:before="120" w:after="80"/>
              <w:ind w:left="0"/>
              <w:rPr>
                <w:rFonts w:ascii="Arial" w:hAnsi="Arial" w:cs="Arial"/>
                <w:b/>
                <w:sz w:val="18"/>
              </w:rPr>
            </w:pPr>
            <w:r w:rsidRPr="006C37A9">
              <w:rPr>
                <w:rFonts w:ascii="Arial" w:hAnsi="Arial" w:cs="Arial"/>
                <w:b/>
                <w:sz w:val="18"/>
              </w:rPr>
              <w:t>*20.  Is the Applicant Delinquent On Any Federal Debt?  (If “Yes”, provide explanation.)</w:t>
            </w:r>
          </w:p>
          <w:p w14:paraId="2624725F" w14:textId="77777777" w:rsidR="004E4964" w:rsidRPr="00FC48A7" w:rsidRDefault="00E03108" w:rsidP="006559B8">
            <w:pPr>
              <w:spacing w:before="120" w:after="80"/>
              <w:ind w:left="0"/>
            </w:pPr>
            <w:r w:rsidRPr="006C37A9">
              <w:rPr>
                <w:rFonts w:ascii="Arial" w:hAnsi="Arial" w:cs="Arial"/>
                <w:sz w:val="18"/>
              </w:rPr>
              <w:fldChar w:fldCharType="begin">
                <w:ffData>
                  <w:name w:val="Check34"/>
                  <w:enabled/>
                  <w:calcOnExit w:val="0"/>
                  <w:checkBox>
                    <w:sizeAuto/>
                    <w:default w:val="0"/>
                  </w:checkBox>
                </w:ffData>
              </w:fldChar>
            </w:r>
            <w:bookmarkStart w:id="179" w:name="Check34"/>
            <w:r w:rsidR="004E4964" w:rsidRPr="006C37A9">
              <w:rPr>
                <w:rFonts w:ascii="Arial" w:hAnsi="Arial" w:cs="Arial"/>
                <w:sz w:val="18"/>
              </w:rPr>
              <w:instrText xml:space="preserve"> FORMCHECKBOX </w:instrText>
            </w:r>
            <w:r w:rsidR="00F25DFB">
              <w:rPr>
                <w:rFonts w:ascii="Arial" w:hAnsi="Arial" w:cs="Arial"/>
                <w:sz w:val="18"/>
              </w:rPr>
            </w:r>
            <w:r w:rsidR="00F25DFB">
              <w:rPr>
                <w:rFonts w:ascii="Arial" w:hAnsi="Arial" w:cs="Arial"/>
                <w:sz w:val="18"/>
              </w:rPr>
              <w:fldChar w:fldCharType="separate"/>
            </w:r>
            <w:r w:rsidRPr="006C37A9">
              <w:rPr>
                <w:rFonts w:ascii="Arial" w:hAnsi="Arial" w:cs="Arial"/>
                <w:sz w:val="18"/>
              </w:rPr>
              <w:fldChar w:fldCharType="end"/>
            </w:r>
            <w:bookmarkEnd w:id="179"/>
            <w:r w:rsidR="004E4964" w:rsidRPr="006C37A9">
              <w:rPr>
                <w:rFonts w:ascii="Arial" w:hAnsi="Arial" w:cs="Arial"/>
                <w:sz w:val="18"/>
              </w:rPr>
              <w:t xml:space="preserve">  Yes</w:t>
            </w:r>
            <w:r w:rsidR="004E4964" w:rsidRPr="006C37A9">
              <w:rPr>
                <w:rFonts w:ascii="Arial" w:hAnsi="Arial" w:cs="Arial"/>
                <w:sz w:val="18"/>
              </w:rPr>
              <w:tab/>
            </w:r>
            <w:r w:rsidR="004E4964" w:rsidRPr="006C37A9">
              <w:rPr>
                <w:rFonts w:ascii="Arial" w:hAnsi="Arial" w:cs="Arial"/>
                <w:sz w:val="18"/>
              </w:rPr>
              <w:tab/>
            </w:r>
            <w:r w:rsidRPr="006C37A9">
              <w:rPr>
                <w:rFonts w:ascii="Arial" w:hAnsi="Arial" w:cs="Arial"/>
                <w:sz w:val="18"/>
              </w:rPr>
              <w:fldChar w:fldCharType="begin">
                <w:ffData>
                  <w:name w:val="Check35"/>
                  <w:enabled/>
                  <w:calcOnExit w:val="0"/>
                  <w:checkBox>
                    <w:sizeAuto/>
                    <w:default w:val="0"/>
                  </w:checkBox>
                </w:ffData>
              </w:fldChar>
            </w:r>
            <w:bookmarkStart w:id="180" w:name="Check35"/>
            <w:r w:rsidR="004E4964" w:rsidRPr="006C37A9">
              <w:rPr>
                <w:rFonts w:ascii="Arial" w:hAnsi="Arial" w:cs="Arial"/>
                <w:sz w:val="18"/>
              </w:rPr>
              <w:instrText xml:space="preserve"> FORMCHECKBOX </w:instrText>
            </w:r>
            <w:r w:rsidR="00F25DFB">
              <w:rPr>
                <w:rFonts w:ascii="Arial" w:hAnsi="Arial" w:cs="Arial"/>
                <w:sz w:val="18"/>
              </w:rPr>
            </w:r>
            <w:r w:rsidR="00F25DFB">
              <w:rPr>
                <w:rFonts w:ascii="Arial" w:hAnsi="Arial" w:cs="Arial"/>
                <w:sz w:val="18"/>
              </w:rPr>
              <w:fldChar w:fldCharType="separate"/>
            </w:r>
            <w:r w:rsidRPr="006C37A9">
              <w:rPr>
                <w:rFonts w:ascii="Arial" w:hAnsi="Arial" w:cs="Arial"/>
                <w:sz w:val="18"/>
              </w:rPr>
              <w:fldChar w:fldCharType="end"/>
            </w:r>
            <w:bookmarkEnd w:id="180"/>
            <w:r w:rsidR="004E4964" w:rsidRPr="006C37A9">
              <w:rPr>
                <w:rFonts w:ascii="Arial" w:hAnsi="Arial" w:cs="Arial"/>
                <w:sz w:val="18"/>
              </w:rPr>
              <w:t xml:space="preserve">  No</w:t>
            </w:r>
            <w:r w:rsidR="004E4964" w:rsidRPr="006C37A9">
              <w:rPr>
                <w:rFonts w:ascii="Arial" w:hAnsi="Arial" w:cs="Arial"/>
                <w:sz w:val="18"/>
              </w:rPr>
              <w:tab/>
            </w:r>
          </w:p>
        </w:tc>
      </w:tr>
      <w:tr w:rsidR="004E4964" w:rsidRPr="00FC48A7" w14:paraId="2AF0A5B0" w14:textId="77777777" w:rsidTr="004E4964">
        <w:trPr>
          <w:trHeight w:val="1734"/>
        </w:trPr>
        <w:tc>
          <w:tcPr>
            <w:tcW w:w="10731" w:type="dxa"/>
            <w:gridSpan w:val="10"/>
            <w:tcBorders>
              <w:top w:val="single" w:sz="12" w:space="0" w:color="auto"/>
              <w:left w:val="single" w:sz="12" w:space="0" w:color="auto"/>
              <w:bottom w:val="single" w:sz="12" w:space="0" w:color="auto"/>
              <w:right w:val="single" w:sz="12" w:space="0" w:color="auto"/>
            </w:tcBorders>
          </w:tcPr>
          <w:p w14:paraId="5C962C92" w14:textId="77777777" w:rsidR="004E4964" w:rsidRPr="00EC2F64" w:rsidRDefault="004E4964" w:rsidP="00EC2F64">
            <w:pPr>
              <w:spacing w:before="120" w:after="80"/>
              <w:ind w:left="0"/>
              <w:rPr>
                <w:rFonts w:ascii="Arial" w:hAnsi="Arial" w:cs="Arial"/>
                <w:sz w:val="18"/>
              </w:rPr>
            </w:pPr>
            <w:r w:rsidRPr="00EC2F64">
              <w:rPr>
                <w:rFonts w:ascii="Arial" w:hAnsi="Arial" w:cs="Arial"/>
                <w:sz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14:paraId="0838D022" w14:textId="77777777" w:rsidR="004E4964" w:rsidRPr="00EC2F64" w:rsidRDefault="00E03108" w:rsidP="00EC2F64">
            <w:pPr>
              <w:spacing w:before="120" w:after="80"/>
              <w:ind w:left="0"/>
              <w:rPr>
                <w:rFonts w:ascii="Arial" w:hAnsi="Arial" w:cs="Arial"/>
                <w:sz w:val="18"/>
              </w:rPr>
            </w:pPr>
            <w:r w:rsidRPr="00EC2F64">
              <w:rPr>
                <w:rFonts w:ascii="Arial" w:hAnsi="Arial" w:cs="Arial"/>
                <w:sz w:val="18"/>
              </w:rPr>
              <w:fldChar w:fldCharType="begin">
                <w:ffData>
                  <w:name w:val="Check36"/>
                  <w:enabled/>
                  <w:calcOnExit w:val="0"/>
                  <w:checkBox>
                    <w:sizeAuto/>
                    <w:default w:val="0"/>
                  </w:checkBox>
                </w:ffData>
              </w:fldChar>
            </w:r>
            <w:bookmarkStart w:id="181" w:name="Check36"/>
            <w:r w:rsidR="004E4964" w:rsidRPr="00EC2F64">
              <w:rPr>
                <w:rFonts w:ascii="Arial" w:hAnsi="Arial" w:cs="Arial"/>
                <w:sz w:val="18"/>
              </w:rPr>
              <w:instrText xml:space="preserve"> FORMCHECKBOX </w:instrText>
            </w:r>
            <w:r w:rsidR="00F25DFB">
              <w:rPr>
                <w:rFonts w:ascii="Arial" w:hAnsi="Arial" w:cs="Arial"/>
                <w:sz w:val="18"/>
              </w:rPr>
            </w:r>
            <w:r w:rsidR="00F25DFB">
              <w:rPr>
                <w:rFonts w:ascii="Arial" w:hAnsi="Arial" w:cs="Arial"/>
                <w:sz w:val="18"/>
              </w:rPr>
              <w:fldChar w:fldCharType="separate"/>
            </w:r>
            <w:r w:rsidRPr="00EC2F64">
              <w:rPr>
                <w:rFonts w:ascii="Arial" w:hAnsi="Arial" w:cs="Arial"/>
                <w:sz w:val="18"/>
              </w:rPr>
              <w:fldChar w:fldCharType="end"/>
            </w:r>
            <w:bookmarkEnd w:id="181"/>
            <w:r w:rsidR="004E4964" w:rsidRPr="00EC2F64">
              <w:rPr>
                <w:rFonts w:ascii="Arial" w:hAnsi="Arial" w:cs="Arial"/>
                <w:sz w:val="18"/>
              </w:rPr>
              <w:t xml:space="preserve">  ** I AGREE</w:t>
            </w:r>
          </w:p>
          <w:p w14:paraId="06955BD5" w14:textId="77777777" w:rsidR="004E4964" w:rsidRPr="00EC2F64" w:rsidRDefault="004E4964" w:rsidP="00EC2F64">
            <w:pPr>
              <w:spacing w:before="120" w:after="80"/>
              <w:ind w:left="0"/>
              <w:rPr>
                <w:rFonts w:ascii="Arial" w:hAnsi="Arial" w:cs="Arial"/>
                <w:sz w:val="18"/>
              </w:rPr>
            </w:pPr>
            <w:r w:rsidRPr="00EC2F64">
              <w:rPr>
                <w:rFonts w:ascii="Arial" w:hAnsi="Arial" w:cs="Arial"/>
                <w:sz w:val="18"/>
              </w:rPr>
              <w:t>** The list of certifications and assurances, or an internet site where you may obtain this list, is contained in the announcement or agency specific instructions</w:t>
            </w:r>
          </w:p>
        </w:tc>
      </w:tr>
      <w:tr w:rsidR="004E4964" w:rsidRPr="00FC48A7" w14:paraId="4691A6BE"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6D112A53" w14:textId="77777777" w:rsidR="004E4964" w:rsidRPr="003464DC" w:rsidRDefault="004E4964" w:rsidP="003464DC">
            <w:pPr>
              <w:spacing w:before="120" w:after="80"/>
              <w:ind w:left="0"/>
              <w:rPr>
                <w:rFonts w:ascii="Arial" w:hAnsi="Arial" w:cs="Arial"/>
                <w:b/>
                <w:sz w:val="18"/>
                <w:szCs w:val="18"/>
              </w:rPr>
            </w:pPr>
            <w:r w:rsidRPr="003464DC">
              <w:rPr>
                <w:rFonts w:ascii="Arial" w:hAnsi="Arial" w:cs="Arial"/>
                <w:b/>
                <w:sz w:val="18"/>
                <w:szCs w:val="18"/>
              </w:rPr>
              <w:t>Authorized Representative:</w:t>
            </w:r>
          </w:p>
        </w:tc>
      </w:tr>
      <w:tr w:rsidR="004E4964" w:rsidRPr="00FC48A7" w14:paraId="302864C1"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5CB692C6" w14:textId="77777777" w:rsidR="004E4964" w:rsidRPr="0099448F" w:rsidRDefault="004E4964" w:rsidP="001069CC">
            <w:pPr>
              <w:spacing w:before="120" w:after="80"/>
              <w:ind w:left="0"/>
              <w:rPr>
                <w:rFonts w:ascii="Arial" w:hAnsi="Arial" w:cs="Arial"/>
                <w:sz w:val="18"/>
              </w:rPr>
            </w:pPr>
            <w:r w:rsidRPr="0099448F">
              <w:rPr>
                <w:rFonts w:ascii="Arial" w:hAnsi="Arial" w:cs="Arial"/>
                <w:sz w:val="18"/>
              </w:rPr>
              <w:t>Prefix:</w:t>
            </w:r>
            <w:r w:rsidRPr="0099448F">
              <w:rPr>
                <w:rFonts w:ascii="Arial" w:hAnsi="Arial" w:cs="Arial"/>
                <w:sz w:val="18"/>
              </w:rPr>
              <w:tab/>
            </w:r>
            <w:bookmarkStart w:id="182" w:name="Text54"/>
            <w:r w:rsidR="0099448F">
              <w:rPr>
                <w:rFonts w:ascii="Arial" w:hAnsi="Arial" w:cs="Arial"/>
                <w:sz w:val="18"/>
                <w:szCs w:val="18"/>
                <w:u w:val="single"/>
              </w:rPr>
              <w:fldChar w:fldCharType="begin">
                <w:ffData>
                  <w:name w:val="Text54"/>
                  <w:enabled/>
                  <w:calcOnExit w:val="0"/>
                  <w:textInput/>
                </w:ffData>
              </w:fldChar>
            </w:r>
            <w:r w:rsidR="0099448F">
              <w:rPr>
                <w:rFonts w:ascii="Arial" w:hAnsi="Arial" w:cs="Arial"/>
                <w:sz w:val="18"/>
                <w:szCs w:val="18"/>
                <w:u w:val="single"/>
              </w:rPr>
              <w:instrText xml:space="preserve"> FORMTEXT </w:instrText>
            </w:r>
            <w:r w:rsidR="0099448F">
              <w:rPr>
                <w:rFonts w:ascii="Arial" w:hAnsi="Arial" w:cs="Arial"/>
                <w:sz w:val="18"/>
                <w:szCs w:val="18"/>
                <w:u w:val="single"/>
              </w:rPr>
            </w:r>
            <w:r w:rsidR="0099448F">
              <w:rPr>
                <w:rFonts w:ascii="Arial" w:hAnsi="Arial" w:cs="Arial"/>
                <w:sz w:val="18"/>
                <w:szCs w:val="18"/>
                <w:u w:val="single"/>
              </w:rPr>
              <w:fldChar w:fldCharType="separate"/>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sz w:val="18"/>
                <w:szCs w:val="18"/>
                <w:u w:val="single"/>
              </w:rPr>
              <w:fldChar w:fldCharType="end"/>
            </w:r>
            <w:bookmarkEnd w:id="182"/>
            <w:r w:rsidR="0099448F">
              <w:rPr>
                <w:rFonts w:ascii="Arial" w:hAnsi="Arial" w:cs="Arial"/>
                <w:sz w:val="18"/>
                <w:szCs w:val="18"/>
                <w:u w:val="single"/>
              </w:rPr>
              <w:tab/>
            </w:r>
            <w:r w:rsidR="0099448F">
              <w:rPr>
                <w:rFonts w:ascii="Arial" w:hAnsi="Arial" w:cs="Arial"/>
                <w:sz w:val="18"/>
                <w:szCs w:val="18"/>
                <w:u w:val="single"/>
              </w:rPr>
              <w:tab/>
            </w:r>
            <w:r w:rsidR="0099448F">
              <w:rPr>
                <w:rFonts w:ascii="Arial" w:hAnsi="Arial" w:cs="Arial"/>
                <w:sz w:val="18"/>
                <w:szCs w:val="18"/>
                <w:u w:val="single"/>
              </w:rPr>
              <w:tab/>
            </w:r>
            <w:r w:rsidRPr="0099448F">
              <w:rPr>
                <w:rFonts w:ascii="Arial" w:hAnsi="Arial" w:cs="Arial"/>
                <w:sz w:val="18"/>
              </w:rPr>
              <w:tab/>
              <w:t xml:space="preserve">*First Name:  </w:t>
            </w:r>
            <w:r w:rsidR="0099448F">
              <w:rPr>
                <w:rFonts w:ascii="Arial" w:hAnsi="Arial" w:cs="Arial"/>
                <w:sz w:val="18"/>
                <w:szCs w:val="18"/>
                <w:u w:val="single"/>
              </w:rPr>
              <w:fldChar w:fldCharType="begin">
                <w:ffData>
                  <w:name w:val="Text54"/>
                  <w:enabled/>
                  <w:calcOnExit w:val="0"/>
                  <w:textInput/>
                </w:ffData>
              </w:fldChar>
            </w:r>
            <w:r w:rsidR="0099448F">
              <w:rPr>
                <w:rFonts w:ascii="Arial" w:hAnsi="Arial" w:cs="Arial"/>
                <w:sz w:val="18"/>
                <w:szCs w:val="18"/>
                <w:u w:val="single"/>
              </w:rPr>
              <w:instrText xml:space="preserve"> FORMTEXT </w:instrText>
            </w:r>
            <w:r w:rsidR="0099448F">
              <w:rPr>
                <w:rFonts w:ascii="Arial" w:hAnsi="Arial" w:cs="Arial"/>
                <w:sz w:val="18"/>
                <w:szCs w:val="18"/>
                <w:u w:val="single"/>
              </w:rPr>
            </w:r>
            <w:r w:rsidR="0099448F">
              <w:rPr>
                <w:rFonts w:ascii="Arial" w:hAnsi="Arial" w:cs="Arial"/>
                <w:sz w:val="18"/>
                <w:szCs w:val="18"/>
                <w:u w:val="single"/>
              </w:rPr>
              <w:fldChar w:fldCharType="separate"/>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sz w:val="18"/>
                <w:szCs w:val="18"/>
                <w:u w:val="single"/>
              </w:rPr>
              <w:fldChar w:fldCharType="end"/>
            </w:r>
            <w:r w:rsidR="0099448F">
              <w:rPr>
                <w:rFonts w:ascii="Arial" w:hAnsi="Arial" w:cs="Arial"/>
                <w:sz w:val="18"/>
                <w:szCs w:val="18"/>
                <w:u w:val="single"/>
              </w:rPr>
              <w:tab/>
            </w:r>
            <w:r w:rsidR="0099448F">
              <w:rPr>
                <w:rFonts w:ascii="Arial" w:hAnsi="Arial" w:cs="Arial"/>
                <w:sz w:val="18"/>
                <w:szCs w:val="18"/>
                <w:u w:val="single"/>
              </w:rPr>
              <w:tab/>
            </w:r>
            <w:r w:rsidR="0099448F">
              <w:rPr>
                <w:rFonts w:ascii="Arial" w:hAnsi="Arial" w:cs="Arial"/>
                <w:sz w:val="18"/>
                <w:szCs w:val="18"/>
                <w:u w:val="single"/>
              </w:rPr>
              <w:tab/>
            </w:r>
          </w:p>
          <w:p w14:paraId="6329A845" w14:textId="77777777" w:rsidR="004E4964" w:rsidRPr="0099448F" w:rsidRDefault="004E4964" w:rsidP="001069CC">
            <w:pPr>
              <w:spacing w:before="120" w:after="80"/>
              <w:ind w:left="0"/>
              <w:rPr>
                <w:rFonts w:ascii="Arial" w:hAnsi="Arial" w:cs="Arial"/>
                <w:sz w:val="18"/>
              </w:rPr>
            </w:pPr>
            <w:r w:rsidRPr="0099448F">
              <w:rPr>
                <w:rFonts w:ascii="Arial" w:hAnsi="Arial" w:cs="Arial"/>
                <w:sz w:val="18"/>
              </w:rPr>
              <w:t>Middle Name:</w:t>
            </w:r>
            <w:r w:rsidRPr="0099448F">
              <w:rPr>
                <w:rFonts w:ascii="Arial" w:hAnsi="Arial" w:cs="Arial"/>
                <w:sz w:val="18"/>
              </w:rPr>
              <w:tab/>
            </w:r>
            <w:r w:rsidR="0099448F">
              <w:rPr>
                <w:rFonts w:ascii="Arial" w:hAnsi="Arial" w:cs="Arial"/>
                <w:sz w:val="18"/>
                <w:szCs w:val="18"/>
                <w:u w:val="single"/>
              </w:rPr>
              <w:fldChar w:fldCharType="begin">
                <w:ffData>
                  <w:name w:val="Text54"/>
                  <w:enabled/>
                  <w:calcOnExit w:val="0"/>
                  <w:textInput/>
                </w:ffData>
              </w:fldChar>
            </w:r>
            <w:r w:rsidR="0099448F">
              <w:rPr>
                <w:rFonts w:ascii="Arial" w:hAnsi="Arial" w:cs="Arial"/>
                <w:sz w:val="18"/>
                <w:szCs w:val="18"/>
                <w:u w:val="single"/>
              </w:rPr>
              <w:instrText xml:space="preserve"> FORMTEXT </w:instrText>
            </w:r>
            <w:r w:rsidR="0099448F">
              <w:rPr>
                <w:rFonts w:ascii="Arial" w:hAnsi="Arial" w:cs="Arial"/>
                <w:sz w:val="18"/>
                <w:szCs w:val="18"/>
                <w:u w:val="single"/>
              </w:rPr>
            </w:r>
            <w:r w:rsidR="0099448F">
              <w:rPr>
                <w:rFonts w:ascii="Arial" w:hAnsi="Arial" w:cs="Arial"/>
                <w:sz w:val="18"/>
                <w:szCs w:val="18"/>
                <w:u w:val="single"/>
              </w:rPr>
              <w:fldChar w:fldCharType="separate"/>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sz w:val="18"/>
                <w:szCs w:val="18"/>
                <w:u w:val="single"/>
              </w:rPr>
              <w:fldChar w:fldCharType="end"/>
            </w:r>
            <w:r w:rsidR="0099448F">
              <w:rPr>
                <w:rFonts w:ascii="Arial" w:hAnsi="Arial" w:cs="Arial"/>
                <w:sz w:val="18"/>
                <w:szCs w:val="18"/>
                <w:u w:val="single"/>
              </w:rPr>
              <w:tab/>
            </w:r>
            <w:r w:rsidR="0099448F">
              <w:rPr>
                <w:rFonts w:ascii="Arial" w:hAnsi="Arial" w:cs="Arial"/>
                <w:sz w:val="18"/>
                <w:szCs w:val="18"/>
                <w:u w:val="single"/>
              </w:rPr>
              <w:tab/>
            </w:r>
            <w:r w:rsidR="0099448F">
              <w:rPr>
                <w:rFonts w:ascii="Arial" w:hAnsi="Arial" w:cs="Arial"/>
                <w:sz w:val="18"/>
                <w:szCs w:val="18"/>
                <w:u w:val="single"/>
              </w:rPr>
              <w:tab/>
            </w:r>
          </w:p>
          <w:p w14:paraId="50293FF3" w14:textId="77777777" w:rsidR="004E4964" w:rsidRPr="0099448F" w:rsidRDefault="004E4964" w:rsidP="001069CC">
            <w:pPr>
              <w:spacing w:before="120" w:after="80"/>
              <w:ind w:left="0"/>
              <w:rPr>
                <w:rFonts w:ascii="Arial" w:hAnsi="Arial" w:cs="Arial"/>
                <w:sz w:val="18"/>
              </w:rPr>
            </w:pPr>
            <w:r w:rsidRPr="0099448F">
              <w:rPr>
                <w:rFonts w:ascii="Arial" w:hAnsi="Arial" w:cs="Arial"/>
                <w:sz w:val="18"/>
              </w:rPr>
              <w:t>*Last Name:</w:t>
            </w:r>
            <w:r w:rsidRPr="0099448F">
              <w:rPr>
                <w:rFonts w:ascii="Arial" w:hAnsi="Arial" w:cs="Arial"/>
                <w:sz w:val="18"/>
              </w:rPr>
              <w:tab/>
            </w:r>
            <w:r w:rsidR="0099448F">
              <w:rPr>
                <w:rFonts w:ascii="Arial" w:hAnsi="Arial" w:cs="Arial"/>
                <w:sz w:val="18"/>
                <w:szCs w:val="18"/>
                <w:u w:val="single"/>
              </w:rPr>
              <w:fldChar w:fldCharType="begin">
                <w:ffData>
                  <w:name w:val="Text54"/>
                  <w:enabled/>
                  <w:calcOnExit w:val="0"/>
                  <w:textInput/>
                </w:ffData>
              </w:fldChar>
            </w:r>
            <w:r w:rsidR="0099448F">
              <w:rPr>
                <w:rFonts w:ascii="Arial" w:hAnsi="Arial" w:cs="Arial"/>
                <w:sz w:val="18"/>
                <w:szCs w:val="18"/>
                <w:u w:val="single"/>
              </w:rPr>
              <w:instrText xml:space="preserve"> FORMTEXT </w:instrText>
            </w:r>
            <w:r w:rsidR="0099448F">
              <w:rPr>
                <w:rFonts w:ascii="Arial" w:hAnsi="Arial" w:cs="Arial"/>
                <w:sz w:val="18"/>
                <w:szCs w:val="18"/>
                <w:u w:val="single"/>
              </w:rPr>
            </w:r>
            <w:r w:rsidR="0099448F">
              <w:rPr>
                <w:rFonts w:ascii="Arial" w:hAnsi="Arial" w:cs="Arial"/>
                <w:sz w:val="18"/>
                <w:szCs w:val="18"/>
                <w:u w:val="single"/>
              </w:rPr>
              <w:fldChar w:fldCharType="separate"/>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sz w:val="18"/>
                <w:szCs w:val="18"/>
                <w:u w:val="single"/>
              </w:rPr>
              <w:fldChar w:fldCharType="end"/>
            </w:r>
            <w:r w:rsidR="0099448F">
              <w:rPr>
                <w:rFonts w:ascii="Arial" w:hAnsi="Arial" w:cs="Arial"/>
                <w:sz w:val="18"/>
                <w:szCs w:val="18"/>
                <w:u w:val="single"/>
              </w:rPr>
              <w:tab/>
            </w:r>
            <w:r w:rsidR="0099448F">
              <w:rPr>
                <w:rFonts w:ascii="Arial" w:hAnsi="Arial" w:cs="Arial"/>
                <w:sz w:val="18"/>
                <w:szCs w:val="18"/>
                <w:u w:val="single"/>
              </w:rPr>
              <w:tab/>
            </w:r>
            <w:r w:rsidR="0099448F">
              <w:rPr>
                <w:rFonts w:ascii="Arial" w:hAnsi="Arial" w:cs="Arial"/>
                <w:sz w:val="18"/>
                <w:szCs w:val="18"/>
                <w:u w:val="single"/>
              </w:rPr>
              <w:tab/>
            </w:r>
          </w:p>
          <w:p w14:paraId="598721CC" w14:textId="77777777" w:rsidR="004E4964" w:rsidRPr="0099448F" w:rsidRDefault="004E4964" w:rsidP="001069CC">
            <w:pPr>
              <w:spacing w:before="120" w:after="80"/>
              <w:ind w:left="0"/>
              <w:rPr>
                <w:rFonts w:ascii="Arial" w:hAnsi="Arial" w:cs="Arial"/>
                <w:sz w:val="18"/>
              </w:rPr>
            </w:pPr>
            <w:r w:rsidRPr="0099448F">
              <w:rPr>
                <w:rFonts w:ascii="Arial" w:hAnsi="Arial" w:cs="Arial"/>
                <w:sz w:val="18"/>
              </w:rPr>
              <w:t>Suffix:</w:t>
            </w:r>
            <w:r w:rsidRPr="0099448F">
              <w:rPr>
                <w:rFonts w:ascii="Arial" w:hAnsi="Arial" w:cs="Arial"/>
                <w:sz w:val="18"/>
              </w:rPr>
              <w:tab/>
            </w:r>
            <w:r w:rsidR="0099448F">
              <w:rPr>
                <w:rFonts w:ascii="Arial" w:hAnsi="Arial" w:cs="Arial"/>
                <w:sz w:val="18"/>
                <w:szCs w:val="18"/>
                <w:u w:val="single"/>
              </w:rPr>
              <w:fldChar w:fldCharType="begin">
                <w:ffData>
                  <w:name w:val="Text54"/>
                  <w:enabled/>
                  <w:calcOnExit w:val="0"/>
                  <w:textInput/>
                </w:ffData>
              </w:fldChar>
            </w:r>
            <w:r w:rsidR="0099448F">
              <w:rPr>
                <w:rFonts w:ascii="Arial" w:hAnsi="Arial" w:cs="Arial"/>
                <w:sz w:val="18"/>
                <w:szCs w:val="18"/>
                <w:u w:val="single"/>
              </w:rPr>
              <w:instrText xml:space="preserve"> FORMTEXT </w:instrText>
            </w:r>
            <w:r w:rsidR="0099448F">
              <w:rPr>
                <w:rFonts w:ascii="Arial" w:hAnsi="Arial" w:cs="Arial"/>
                <w:sz w:val="18"/>
                <w:szCs w:val="18"/>
                <w:u w:val="single"/>
              </w:rPr>
            </w:r>
            <w:r w:rsidR="0099448F">
              <w:rPr>
                <w:rFonts w:ascii="Arial" w:hAnsi="Arial" w:cs="Arial"/>
                <w:sz w:val="18"/>
                <w:szCs w:val="18"/>
                <w:u w:val="single"/>
              </w:rPr>
              <w:fldChar w:fldCharType="separate"/>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sz w:val="18"/>
                <w:szCs w:val="18"/>
                <w:u w:val="single"/>
              </w:rPr>
              <w:fldChar w:fldCharType="end"/>
            </w:r>
            <w:r w:rsidR="0099448F">
              <w:rPr>
                <w:rFonts w:ascii="Arial" w:hAnsi="Arial" w:cs="Arial"/>
                <w:sz w:val="18"/>
                <w:szCs w:val="18"/>
                <w:u w:val="single"/>
              </w:rPr>
              <w:tab/>
            </w:r>
            <w:r w:rsidR="0099448F">
              <w:rPr>
                <w:rFonts w:ascii="Arial" w:hAnsi="Arial" w:cs="Arial"/>
                <w:sz w:val="18"/>
                <w:szCs w:val="18"/>
                <w:u w:val="single"/>
              </w:rPr>
              <w:tab/>
            </w:r>
            <w:r w:rsidR="0099448F">
              <w:rPr>
                <w:rFonts w:ascii="Arial" w:hAnsi="Arial" w:cs="Arial"/>
                <w:sz w:val="18"/>
                <w:szCs w:val="18"/>
                <w:u w:val="single"/>
              </w:rPr>
              <w:tab/>
            </w:r>
          </w:p>
        </w:tc>
      </w:tr>
      <w:tr w:rsidR="004E4964" w:rsidRPr="00FC48A7" w14:paraId="67F030CA"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18AE0B32" w14:textId="77777777" w:rsidR="004E4964" w:rsidRPr="001069CC" w:rsidRDefault="004E4964" w:rsidP="001069CC">
            <w:pPr>
              <w:spacing w:before="120" w:after="80"/>
              <w:ind w:left="0"/>
              <w:rPr>
                <w:rFonts w:ascii="Arial" w:hAnsi="Arial" w:cs="Arial"/>
              </w:rPr>
            </w:pPr>
            <w:r w:rsidRPr="001069CC">
              <w:rPr>
                <w:rFonts w:ascii="Arial" w:hAnsi="Arial" w:cs="Arial"/>
                <w:sz w:val="18"/>
              </w:rPr>
              <w:t xml:space="preserve">*Title:  </w:t>
            </w:r>
            <w:r w:rsidR="00E03108" w:rsidRPr="001069CC">
              <w:rPr>
                <w:rFonts w:ascii="Arial" w:hAnsi="Arial" w:cs="Arial"/>
                <w:sz w:val="18"/>
              </w:rPr>
              <w:fldChar w:fldCharType="begin">
                <w:ffData>
                  <w:name w:val="Text59"/>
                  <w:enabled/>
                  <w:calcOnExit w:val="0"/>
                  <w:textInput/>
                </w:ffData>
              </w:fldChar>
            </w:r>
            <w:bookmarkStart w:id="183" w:name="Text59"/>
            <w:r w:rsidRPr="001069CC">
              <w:rPr>
                <w:rFonts w:ascii="Arial" w:hAnsi="Arial" w:cs="Arial"/>
                <w:sz w:val="18"/>
              </w:rPr>
              <w:instrText xml:space="preserve"> FORMTEXT </w:instrText>
            </w:r>
            <w:r w:rsidR="00E03108" w:rsidRPr="001069CC">
              <w:rPr>
                <w:rFonts w:ascii="Arial" w:hAnsi="Arial" w:cs="Arial"/>
                <w:sz w:val="18"/>
              </w:rPr>
            </w:r>
            <w:r w:rsidR="00E03108" w:rsidRPr="001069CC">
              <w:rPr>
                <w:rFonts w:ascii="Arial" w:hAnsi="Arial" w:cs="Arial"/>
                <w:sz w:val="18"/>
              </w:rPr>
              <w:fldChar w:fldCharType="separate"/>
            </w:r>
            <w:r w:rsidRPr="001069CC">
              <w:rPr>
                <w:rFonts w:ascii="Arial" w:hAnsi="Arial" w:cs="Arial"/>
                <w:sz w:val="18"/>
              </w:rPr>
              <w:t> </w:t>
            </w:r>
            <w:r w:rsidRPr="001069CC">
              <w:rPr>
                <w:rFonts w:ascii="Arial" w:hAnsi="Arial" w:cs="Arial"/>
                <w:sz w:val="18"/>
              </w:rPr>
              <w:t> </w:t>
            </w:r>
            <w:r w:rsidRPr="001069CC">
              <w:rPr>
                <w:rFonts w:ascii="Arial" w:hAnsi="Arial" w:cs="Arial"/>
                <w:sz w:val="18"/>
              </w:rPr>
              <w:t> </w:t>
            </w:r>
            <w:r w:rsidRPr="001069CC">
              <w:rPr>
                <w:rFonts w:ascii="Arial" w:hAnsi="Arial" w:cs="Arial"/>
                <w:sz w:val="18"/>
              </w:rPr>
              <w:t> </w:t>
            </w:r>
            <w:r w:rsidRPr="001069CC">
              <w:rPr>
                <w:rFonts w:ascii="Arial" w:hAnsi="Arial" w:cs="Arial"/>
                <w:sz w:val="18"/>
              </w:rPr>
              <w:t> </w:t>
            </w:r>
            <w:r w:rsidR="00E03108" w:rsidRPr="001069CC">
              <w:rPr>
                <w:rFonts w:ascii="Arial" w:hAnsi="Arial" w:cs="Arial"/>
                <w:sz w:val="18"/>
              </w:rPr>
              <w:fldChar w:fldCharType="end"/>
            </w:r>
            <w:bookmarkEnd w:id="183"/>
            <w:r w:rsidRPr="001069CC">
              <w:rPr>
                <w:rFonts w:ascii="Arial" w:hAnsi="Arial" w:cs="Arial"/>
                <w:sz w:val="18"/>
              </w:rPr>
              <w:tab/>
            </w:r>
            <w:r w:rsidRPr="001069CC">
              <w:rPr>
                <w:rFonts w:ascii="Arial" w:hAnsi="Arial" w:cs="Arial"/>
                <w:sz w:val="18"/>
              </w:rPr>
              <w:tab/>
            </w:r>
          </w:p>
        </w:tc>
      </w:tr>
      <w:tr w:rsidR="004E4964" w:rsidRPr="00FC48A7" w14:paraId="51A2EF35" w14:textId="77777777" w:rsidTr="004E4964">
        <w:tc>
          <w:tcPr>
            <w:tcW w:w="6045" w:type="dxa"/>
            <w:gridSpan w:val="8"/>
            <w:tcBorders>
              <w:top w:val="single" w:sz="12" w:space="0" w:color="auto"/>
              <w:left w:val="single" w:sz="12" w:space="0" w:color="auto"/>
              <w:bottom w:val="single" w:sz="12" w:space="0" w:color="auto"/>
              <w:right w:val="single" w:sz="12" w:space="0" w:color="auto"/>
            </w:tcBorders>
          </w:tcPr>
          <w:p w14:paraId="048C94FF" w14:textId="77777777" w:rsidR="004E4964" w:rsidRPr="004B0E15" w:rsidRDefault="004E4964" w:rsidP="004B0E15">
            <w:pPr>
              <w:spacing w:before="120" w:after="80"/>
              <w:ind w:left="0"/>
              <w:rPr>
                <w:rFonts w:ascii="Arial" w:hAnsi="Arial" w:cs="Arial"/>
                <w:sz w:val="18"/>
              </w:rPr>
            </w:pPr>
            <w:r w:rsidRPr="004B0E15">
              <w:rPr>
                <w:rFonts w:ascii="Arial" w:hAnsi="Arial" w:cs="Arial"/>
                <w:sz w:val="18"/>
              </w:rPr>
              <w:t xml:space="preserve">*Telephone Number:  </w:t>
            </w:r>
            <w:r w:rsidR="00E03108" w:rsidRPr="004B0E15">
              <w:rPr>
                <w:rFonts w:ascii="Arial" w:hAnsi="Arial" w:cs="Arial"/>
                <w:sz w:val="18"/>
              </w:rPr>
              <w:fldChar w:fldCharType="begin">
                <w:ffData>
                  <w:name w:val="Text60"/>
                  <w:enabled/>
                  <w:calcOnExit w:val="0"/>
                  <w:textInput/>
                </w:ffData>
              </w:fldChar>
            </w:r>
            <w:bookmarkStart w:id="184" w:name="Text60"/>
            <w:r w:rsidRPr="004B0E15">
              <w:rPr>
                <w:rFonts w:ascii="Arial" w:hAnsi="Arial" w:cs="Arial"/>
                <w:sz w:val="18"/>
              </w:rPr>
              <w:instrText xml:space="preserve"> FORMTEXT </w:instrText>
            </w:r>
            <w:r w:rsidR="00E03108" w:rsidRPr="004B0E15">
              <w:rPr>
                <w:rFonts w:ascii="Arial" w:hAnsi="Arial" w:cs="Arial"/>
                <w:sz w:val="18"/>
              </w:rPr>
            </w:r>
            <w:r w:rsidR="00E03108" w:rsidRPr="004B0E15">
              <w:rPr>
                <w:rFonts w:ascii="Arial" w:hAnsi="Arial" w:cs="Arial"/>
                <w:sz w:val="18"/>
              </w:rPr>
              <w:fldChar w:fldCharType="separate"/>
            </w:r>
            <w:r w:rsidRPr="004B0E15">
              <w:rPr>
                <w:rFonts w:ascii="Arial" w:hAnsi="Arial" w:cs="Arial"/>
                <w:sz w:val="18"/>
              </w:rPr>
              <w:t> </w:t>
            </w:r>
            <w:r w:rsidRPr="004B0E15">
              <w:rPr>
                <w:rFonts w:ascii="Arial" w:hAnsi="Arial" w:cs="Arial"/>
                <w:sz w:val="18"/>
              </w:rPr>
              <w:t> </w:t>
            </w:r>
            <w:r w:rsidRPr="004B0E15">
              <w:rPr>
                <w:rFonts w:ascii="Arial" w:hAnsi="Arial" w:cs="Arial"/>
                <w:sz w:val="18"/>
              </w:rPr>
              <w:t> </w:t>
            </w:r>
            <w:r w:rsidRPr="004B0E15">
              <w:rPr>
                <w:rFonts w:ascii="Arial" w:hAnsi="Arial" w:cs="Arial"/>
                <w:sz w:val="18"/>
              </w:rPr>
              <w:t> </w:t>
            </w:r>
            <w:r w:rsidRPr="004B0E15">
              <w:rPr>
                <w:rFonts w:ascii="Arial" w:hAnsi="Arial" w:cs="Arial"/>
                <w:sz w:val="18"/>
              </w:rPr>
              <w:t> </w:t>
            </w:r>
            <w:r w:rsidR="00E03108" w:rsidRPr="004B0E15">
              <w:rPr>
                <w:rFonts w:ascii="Arial" w:hAnsi="Arial" w:cs="Arial"/>
                <w:sz w:val="18"/>
              </w:rPr>
              <w:fldChar w:fldCharType="end"/>
            </w:r>
            <w:bookmarkEnd w:id="184"/>
          </w:p>
        </w:tc>
        <w:tc>
          <w:tcPr>
            <w:tcW w:w="4686" w:type="dxa"/>
            <w:gridSpan w:val="2"/>
            <w:tcBorders>
              <w:top w:val="single" w:sz="12" w:space="0" w:color="auto"/>
              <w:left w:val="single" w:sz="12" w:space="0" w:color="auto"/>
              <w:bottom w:val="single" w:sz="12" w:space="0" w:color="auto"/>
              <w:right w:val="single" w:sz="12" w:space="0" w:color="auto"/>
            </w:tcBorders>
          </w:tcPr>
          <w:p w14:paraId="203CA56C" w14:textId="77777777" w:rsidR="004E4964" w:rsidRPr="004B0E15" w:rsidRDefault="004E4964" w:rsidP="004B0E15">
            <w:pPr>
              <w:spacing w:before="120" w:after="80"/>
              <w:ind w:left="0"/>
              <w:rPr>
                <w:rFonts w:ascii="Arial" w:hAnsi="Arial" w:cs="Arial"/>
                <w:sz w:val="18"/>
              </w:rPr>
            </w:pPr>
            <w:r w:rsidRPr="004B0E15">
              <w:rPr>
                <w:rFonts w:ascii="Arial" w:hAnsi="Arial" w:cs="Arial"/>
                <w:sz w:val="18"/>
              </w:rPr>
              <w:t xml:space="preserve">Fax Number:  </w:t>
            </w:r>
            <w:r w:rsidR="00E03108" w:rsidRPr="004B0E15">
              <w:rPr>
                <w:rFonts w:ascii="Arial" w:hAnsi="Arial" w:cs="Arial"/>
                <w:sz w:val="18"/>
              </w:rPr>
              <w:fldChar w:fldCharType="begin">
                <w:ffData>
                  <w:name w:val="Text61"/>
                  <w:enabled/>
                  <w:calcOnExit w:val="0"/>
                  <w:textInput/>
                </w:ffData>
              </w:fldChar>
            </w:r>
            <w:bookmarkStart w:id="185" w:name="Text61"/>
            <w:r w:rsidRPr="004B0E15">
              <w:rPr>
                <w:rFonts w:ascii="Arial" w:hAnsi="Arial" w:cs="Arial"/>
                <w:sz w:val="18"/>
              </w:rPr>
              <w:instrText xml:space="preserve"> FORMTEXT </w:instrText>
            </w:r>
            <w:r w:rsidR="00E03108" w:rsidRPr="004B0E15">
              <w:rPr>
                <w:rFonts w:ascii="Arial" w:hAnsi="Arial" w:cs="Arial"/>
                <w:sz w:val="18"/>
              </w:rPr>
            </w:r>
            <w:r w:rsidR="00E03108" w:rsidRPr="004B0E15">
              <w:rPr>
                <w:rFonts w:ascii="Arial" w:hAnsi="Arial" w:cs="Arial"/>
                <w:sz w:val="18"/>
              </w:rPr>
              <w:fldChar w:fldCharType="separate"/>
            </w:r>
            <w:r w:rsidRPr="004B0E15">
              <w:rPr>
                <w:rFonts w:ascii="Arial" w:hAnsi="Arial" w:cs="Arial"/>
                <w:sz w:val="18"/>
              </w:rPr>
              <w:t> </w:t>
            </w:r>
            <w:r w:rsidRPr="004B0E15">
              <w:rPr>
                <w:rFonts w:ascii="Arial" w:hAnsi="Arial" w:cs="Arial"/>
                <w:sz w:val="18"/>
              </w:rPr>
              <w:t> </w:t>
            </w:r>
            <w:r w:rsidRPr="004B0E15">
              <w:rPr>
                <w:rFonts w:ascii="Arial" w:hAnsi="Arial" w:cs="Arial"/>
                <w:sz w:val="18"/>
              </w:rPr>
              <w:t> </w:t>
            </w:r>
            <w:r w:rsidRPr="004B0E15">
              <w:rPr>
                <w:rFonts w:ascii="Arial" w:hAnsi="Arial" w:cs="Arial"/>
                <w:sz w:val="18"/>
              </w:rPr>
              <w:t> </w:t>
            </w:r>
            <w:r w:rsidRPr="004B0E15">
              <w:rPr>
                <w:rFonts w:ascii="Arial" w:hAnsi="Arial" w:cs="Arial"/>
                <w:sz w:val="18"/>
              </w:rPr>
              <w:t> </w:t>
            </w:r>
            <w:r w:rsidR="00E03108" w:rsidRPr="004B0E15">
              <w:rPr>
                <w:rFonts w:ascii="Arial" w:hAnsi="Arial" w:cs="Arial"/>
                <w:sz w:val="18"/>
              </w:rPr>
              <w:fldChar w:fldCharType="end"/>
            </w:r>
            <w:bookmarkEnd w:id="185"/>
            <w:r w:rsidRPr="004B0E15">
              <w:rPr>
                <w:rFonts w:ascii="Arial" w:hAnsi="Arial" w:cs="Arial"/>
                <w:sz w:val="18"/>
              </w:rPr>
              <w:tab/>
            </w:r>
            <w:r w:rsidRPr="004B0E15">
              <w:rPr>
                <w:rFonts w:ascii="Arial" w:hAnsi="Arial" w:cs="Arial"/>
                <w:sz w:val="18"/>
              </w:rPr>
              <w:tab/>
            </w:r>
          </w:p>
        </w:tc>
      </w:tr>
      <w:tr w:rsidR="004E4964" w:rsidRPr="00FC48A7" w14:paraId="3EB5F2A5"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72BFAF53" w14:textId="77777777" w:rsidR="004E4964" w:rsidRPr="00FC48A7" w:rsidRDefault="004E4964" w:rsidP="004B0E15">
            <w:pPr>
              <w:spacing w:before="120" w:after="80"/>
              <w:ind w:left="0"/>
            </w:pPr>
            <w:r w:rsidRPr="00FC48A7">
              <w:t xml:space="preserve">* Email:  </w:t>
            </w:r>
            <w:r w:rsidR="00E03108" w:rsidRPr="00FC48A7">
              <w:fldChar w:fldCharType="begin">
                <w:ffData>
                  <w:name w:val="Text66"/>
                  <w:enabled/>
                  <w:calcOnExit w:val="0"/>
                  <w:textInput/>
                </w:ffData>
              </w:fldChar>
            </w:r>
            <w:bookmarkStart w:id="186" w:name="Text66"/>
            <w:r w:rsidRPr="00FC48A7">
              <w:instrText xml:space="preserve"> FORMTEXT </w:instrText>
            </w:r>
            <w:r w:rsidR="00E03108" w:rsidRPr="00FC48A7">
              <w:fldChar w:fldCharType="separate"/>
            </w:r>
            <w:r w:rsidRPr="00FC48A7">
              <w:t> </w:t>
            </w:r>
            <w:r w:rsidRPr="00FC48A7">
              <w:t> </w:t>
            </w:r>
            <w:r w:rsidRPr="00FC48A7">
              <w:t> </w:t>
            </w:r>
            <w:r w:rsidRPr="00FC48A7">
              <w:t> </w:t>
            </w:r>
            <w:r w:rsidRPr="00FC48A7">
              <w:t> </w:t>
            </w:r>
            <w:r w:rsidR="00E03108" w:rsidRPr="00FC48A7">
              <w:fldChar w:fldCharType="end"/>
            </w:r>
            <w:bookmarkEnd w:id="186"/>
          </w:p>
        </w:tc>
      </w:tr>
      <w:tr w:rsidR="004E4964" w:rsidRPr="00FC48A7" w14:paraId="6AE18729" w14:textId="77777777" w:rsidTr="004E4964">
        <w:trPr>
          <w:trHeight w:val="519"/>
        </w:trPr>
        <w:tc>
          <w:tcPr>
            <w:tcW w:w="8268" w:type="dxa"/>
            <w:gridSpan w:val="9"/>
            <w:tcBorders>
              <w:top w:val="single" w:sz="12" w:space="0" w:color="auto"/>
              <w:left w:val="single" w:sz="12" w:space="0" w:color="auto"/>
              <w:bottom w:val="single" w:sz="12" w:space="0" w:color="auto"/>
              <w:right w:val="single" w:sz="12" w:space="0" w:color="auto"/>
            </w:tcBorders>
          </w:tcPr>
          <w:p w14:paraId="652A8891" w14:textId="77777777" w:rsidR="004E4964" w:rsidRPr="004B0E15" w:rsidRDefault="004E4964" w:rsidP="004B0E15">
            <w:pPr>
              <w:spacing w:before="120" w:after="80"/>
              <w:ind w:left="0"/>
              <w:rPr>
                <w:rFonts w:ascii="Arial" w:hAnsi="Arial" w:cs="Arial"/>
                <w:sz w:val="18"/>
              </w:rPr>
            </w:pPr>
            <w:r w:rsidRPr="004B0E15">
              <w:rPr>
                <w:rFonts w:ascii="Arial" w:hAnsi="Arial" w:cs="Arial"/>
                <w:sz w:val="18"/>
              </w:rPr>
              <w:t xml:space="preserve">*Signature of Authorized Representative:  </w:t>
            </w:r>
          </w:p>
        </w:tc>
        <w:tc>
          <w:tcPr>
            <w:tcW w:w="2463" w:type="dxa"/>
            <w:tcBorders>
              <w:top w:val="single" w:sz="12" w:space="0" w:color="auto"/>
              <w:left w:val="single" w:sz="12" w:space="0" w:color="auto"/>
              <w:bottom w:val="single" w:sz="12" w:space="0" w:color="auto"/>
              <w:right w:val="single" w:sz="12" w:space="0" w:color="auto"/>
            </w:tcBorders>
          </w:tcPr>
          <w:p w14:paraId="2BC620B5" w14:textId="77777777" w:rsidR="004E4964" w:rsidRPr="00FC48A7" w:rsidRDefault="004E4964" w:rsidP="004B0E15">
            <w:pPr>
              <w:spacing w:before="120" w:after="80"/>
              <w:ind w:left="0"/>
            </w:pPr>
            <w:r w:rsidRPr="00FC48A7">
              <w:t xml:space="preserve">*Date Signed:  </w:t>
            </w:r>
            <w:r w:rsidRPr="00FC48A7">
              <w:tab/>
            </w:r>
          </w:p>
        </w:tc>
      </w:tr>
      <w:tr w:rsidR="004E4964" w:rsidRPr="00FC48A7" w14:paraId="0EADE219" w14:textId="77777777" w:rsidTr="006E082F">
        <w:trPr>
          <w:trHeight w:hRule="exact" w:val="660"/>
        </w:trPr>
        <w:tc>
          <w:tcPr>
            <w:tcW w:w="4908" w:type="dxa"/>
            <w:gridSpan w:val="5"/>
            <w:tcBorders>
              <w:top w:val="single" w:sz="12" w:space="0" w:color="auto"/>
              <w:left w:val="single" w:sz="12" w:space="0" w:color="auto"/>
              <w:bottom w:val="single" w:sz="12" w:space="0" w:color="auto"/>
              <w:right w:val="single" w:sz="12" w:space="0" w:color="auto"/>
            </w:tcBorders>
          </w:tcPr>
          <w:p w14:paraId="690B0DB4" w14:textId="77777777" w:rsidR="004E4964" w:rsidRPr="004B0E15" w:rsidRDefault="004E4964" w:rsidP="004B0E15">
            <w:pPr>
              <w:spacing w:before="120" w:after="80"/>
              <w:ind w:left="0"/>
              <w:rPr>
                <w:rFonts w:ascii="Arial" w:hAnsi="Arial" w:cs="Arial"/>
                <w:sz w:val="18"/>
              </w:rPr>
            </w:pPr>
            <w:r w:rsidRPr="004B0E15">
              <w:rPr>
                <w:rFonts w:ascii="Arial" w:hAnsi="Arial" w:cs="Arial"/>
                <w:b/>
                <w:sz w:val="18"/>
              </w:rPr>
              <w:t>* 22a.</w:t>
            </w:r>
            <w:r w:rsidRPr="004B0E15">
              <w:rPr>
                <w:rFonts w:ascii="Arial" w:hAnsi="Arial" w:cs="Arial"/>
                <w:sz w:val="18"/>
              </w:rPr>
              <w:t xml:space="preserve"> Typed Name of BLS Grant Officer:</w:t>
            </w:r>
          </w:p>
          <w:p w14:paraId="68199C1D" w14:textId="77777777" w:rsidR="004E4964" w:rsidRPr="004B0E15" w:rsidRDefault="00E03108" w:rsidP="004B0E15">
            <w:pPr>
              <w:spacing w:before="120" w:after="80"/>
              <w:ind w:left="0"/>
              <w:rPr>
                <w:rFonts w:ascii="Arial" w:hAnsi="Arial" w:cs="Arial"/>
                <w:sz w:val="18"/>
              </w:rPr>
            </w:pPr>
            <w:r w:rsidRPr="004B0E15">
              <w:rPr>
                <w:rFonts w:ascii="Arial" w:hAnsi="Arial" w:cs="Arial"/>
                <w:sz w:val="18"/>
              </w:rPr>
              <w:fldChar w:fldCharType="begin">
                <w:ffData>
                  <w:name w:val="Text60"/>
                  <w:enabled/>
                  <w:calcOnExit w:val="0"/>
                  <w:textInput/>
                </w:ffData>
              </w:fldChar>
            </w:r>
            <w:r w:rsidR="004E4964" w:rsidRPr="004B0E15">
              <w:rPr>
                <w:rFonts w:ascii="Arial" w:hAnsi="Arial" w:cs="Arial"/>
                <w:sz w:val="18"/>
              </w:rPr>
              <w:instrText xml:space="preserve"> FORMTEXT </w:instrText>
            </w:r>
            <w:r w:rsidRPr="004B0E15">
              <w:rPr>
                <w:rFonts w:ascii="Arial" w:hAnsi="Arial" w:cs="Arial"/>
                <w:sz w:val="18"/>
              </w:rPr>
            </w:r>
            <w:r w:rsidRPr="004B0E15">
              <w:rPr>
                <w:rFonts w:ascii="Arial" w:hAnsi="Arial" w:cs="Arial"/>
                <w:sz w:val="18"/>
              </w:rPr>
              <w:fldChar w:fldCharType="separate"/>
            </w:r>
            <w:r w:rsidR="004E4964" w:rsidRPr="004B0E15">
              <w:rPr>
                <w:rFonts w:ascii="Arial" w:hAnsi="Arial" w:cs="Arial"/>
                <w:sz w:val="18"/>
              </w:rPr>
              <w:t> </w:t>
            </w:r>
            <w:r w:rsidR="004E4964" w:rsidRPr="004B0E15">
              <w:rPr>
                <w:rFonts w:ascii="Arial" w:hAnsi="Arial" w:cs="Arial"/>
                <w:sz w:val="18"/>
              </w:rPr>
              <w:t> </w:t>
            </w:r>
            <w:r w:rsidR="004E4964" w:rsidRPr="004B0E15">
              <w:rPr>
                <w:rFonts w:ascii="Arial" w:hAnsi="Arial" w:cs="Arial"/>
                <w:sz w:val="18"/>
              </w:rPr>
              <w:t> </w:t>
            </w:r>
            <w:r w:rsidR="004E4964" w:rsidRPr="004B0E15">
              <w:rPr>
                <w:rFonts w:ascii="Arial" w:hAnsi="Arial" w:cs="Arial"/>
                <w:sz w:val="18"/>
              </w:rPr>
              <w:t> </w:t>
            </w:r>
            <w:r w:rsidR="004E4964" w:rsidRPr="004B0E15">
              <w:rPr>
                <w:rFonts w:ascii="Arial" w:hAnsi="Arial" w:cs="Arial"/>
                <w:sz w:val="18"/>
              </w:rPr>
              <w:t> </w:t>
            </w:r>
            <w:r w:rsidRPr="004B0E15">
              <w:rPr>
                <w:rFonts w:ascii="Arial" w:hAnsi="Arial" w:cs="Arial"/>
                <w:sz w:val="18"/>
              </w:rPr>
              <w:fldChar w:fldCharType="end"/>
            </w:r>
          </w:p>
        </w:tc>
        <w:tc>
          <w:tcPr>
            <w:tcW w:w="3360" w:type="dxa"/>
            <w:gridSpan w:val="4"/>
            <w:tcBorders>
              <w:top w:val="single" w:sz="12" w:space="0" w:color="auto"/>
              <w:left w:val="single" w:sz="12" w:space="0" w:color="auto"/>
              <w:bottom w:val="single" w:sz="12" w:space="0" w:color="auto"/>
              <w:right w:val="single" w:sz="12" w:space="0" w:color="auto"/>
            </w:tcBorders>
          </w:tcPr>
          <w:p w14:paraId="3986E9B0" w14:textId="77777777" w:rsidR="00D24066" w:rsidRPr="00FC48A7" w:rsidRDefault="004E4964" w:rsidP="004B0E15">
            <w:pPr>
              <w:spacing w:before="120" w:after="80"/>
              <w:ind w:left="0"/>
            </w:pPr>
            <w:r w:rsidRPr="00FC48A7">
              <w:t>b. Title:</w:t>
            </w:r>
            <w:r w:rsidR="006E082F" w:rsidRPr="00FC48A7">
              <w:t xml:space="preserve">     </w:t>
            </w:r>
            <w:r w:rsidRPr="00FC48A7">
              <w:t>Regional Commissioner</w:t>
            </w:r>
          </w:p>
        </w:tc>
        <w:tc>
          <w:tcPr>
            <w:tcW w:w="2463" w:type="dxa"/>
            <w:tcBorders>
              <w:top w:val="single" w:sz="12" w:space="0" w:color="auto"/>
              <w:left w:val="single" w:sz="12" w:space="0" w:color="auto"/>
              <w:bottom w:val="single" w:sz="12" w:space="0" w:color="auto"/>
              <w:right w:val="single" w:sz="12" w:space="0" w:color="auto"/>
            </w:tcBorders>
          </w:tcPr>
          <w:p w14:paraId="07BFE706" w14:textId="77777777" w:rsidR="004E4964" w:rsidRPr="00FC48A7" w:rsidRDefault="004E4964" w:rsidP="004B0E15">
            <w:pPr>
              <w:spacing w:before="120" w:after="80"/>
              <w:ind w:left="0"/>
            </w:pPr>
            <w:r w:rsidRPr="00FC48A7">
              <w:t>c. Telephone Number:</w:t>
            </w:r>
          </w:p>
          <w:p w14:paraId="680E7BBD" w14:textId="77777777" w:rsidR="004E4964" w:rsidRPr="00FC48A7" w:rsidRDefault="00E03108" w:rsidP="004B0E15">
            <w:pPr>
              <w:spacing w:before="120" w:after="80"/>
              <w:ind w:left="0"/>
            </w:pPr>
            <w:r w:rsidRPr="00FC48A7">
              <w:fldChar w:fldCharType="begin">
                <w:ffData>
                  <w:name w:val="Text60"/>
                  <w:enabled/>
                  <w:calcOnExit w:val="0"/>
                  <w:textInput/>
                </w:ffData>
              </w:fldChar>
            </w:r>
            <w:r w:rsidR="004E4964" w:rsidRPr="00FC48A7">
              <w:instrText xml:space="preserve"> FORMTEXT </w:instrText>
            </w:r>
            <w:r w:rsidRPr="00FC48A7">
              <w:fldChar w:fldCharType="separate"/>
            </w:r>
            <w:r w:rsidR="004E4964" w:rsidRPr="00FC48A7">
              <w:t> </w:t>
            </w:r>
            <w:r w:rsidR="004E4964" w:rsidRPr="00FC48A7">
              <w:t> </w:t>
            </w:r>
            <w:r w:rsidR="004E4964" w:rsidRPr="00FC48A7">
              <w:t> </w:t>
            </w:r>
            <w:r w:rsidR="004E4964" w:rsidRPr="00FC48A7">
              <w:t> </w:t>
            </w:r>
            <w:r w:rsidR="004E4964" w:rsidRPr="00FC48A7">
              <w:t> </w:t>
            </w:r>
            <w:r w:rsidRPr="00FC48A7">
              <w:fldChar w:fldCharType="end"/>
            </w:r>
          </w:p>
        </w:tc>
      </w:tr>
      <w:tr w:rsidR="004E4964" w:rsidRPr="00FC48A7" w14:paraId="7FCA16F1" w14:textId="77777777" w:rsidTr="004E4964">
        <w:tc>
          <w:tcPr>
            <w:tcW w:w="8268" w:type="dxa"/>
            <w:gridSpan w:val="9"/>
            <w:tcBorders>
              <w:top w:val="single" w:sz="12" w:space="0" w:color="auto"/>
              <w:left w:val="single" w:sz="12" w:space="0" w:color="auto"/>
              <w:bottom w:val="single" w:sz="12" w:space="0" w:color="auto"/>
              <w:right w:val="single" w:sz="12" w:space="0" w:color="auto"/>
            </w:tcBorders>
          </w:tcPr>
          <w:p w14:paraId="3FC783CB" w14:textId="77777777" w:rsidR="004E4964" w:rsidRPr="00FC48A7" w:rsidRDefault="004E4964" w:rsidP="004B0E15">
            <w:pPr>
              <w:spacing w:before="120" w:after="80"/>
              <w:ind w:left="0"/>
            </w:pPr>
            <w:r w:rsidRPr="00FC48A7">
              <w:t>d. Signature of BLS Grant Officer:</w:t>
            </w:r>
          </w:p>
        </w:tc>
        <w:tc>
          <w:tcPr>
            <w:tcW w:w="2463" w:type="dxa"/>
            <w:tcBorders>
              <w:top w:val="single" w:sz="12" w:space="0" w:color="auto"/>
              <w:left w:val="single" w:sz="12" w:space="0" w:color="auto"/>
              <w:bottom w:val="single" w:sz="12" w:space="0" w:color="auto"/>
              <w:right w:val="single" w:sz="12" w:space="0" w:color="auto"/>
            </w:tcBorders>
          </w:tcPr>
          <w:p w14:paraId="6417CAC0" w14:textId="77777777" w:rsidR="004E4964" w:rsidRPr="00FC48A7" w:rsidRDefault="004E4964" w:rsidP="004B0E15">
            <w:pPr>
              <w:spacing w:before="120" w:after="80"/>
              <w:ind w:left="0"/>
            </w:pPr>
            <w:r w:rsidRPr="00FC48A7">
              <w:t>e. Date Signed:</w:t>
            </w:r>
          </w:p>
        </w:tc>
      </w:tr>
    </w:tbl>
    <w:p w14:paraId="06DF0AAC" w14:textId="77777777" w:rsidR="004E4964" w:rsidRPr="00FC48A7" w:rsidRDefault="004E4964" w:rsidP="009225F7">
      <w:pPr>
        <w:sectPr w:rsidR="004E4964" w:rsidRPr="00FC48A7" w:rsidSect="00764FC2">
          <w:headerReference w:type="default" r:id="rId40"/>
          <w:footerReference w:type="default" r:id="rId41"/>
          <w:pgSz w:w="12240" w:h="15840"/>
          <w:pgMar w:top="576" w:right="720" w:bottom="432" w:left="864" w:header="432" w:footer="72" w:gutter="0"/>
          <w:cols w:space="720"/>
          <w:docGrid w:linePitch="360"/>
        </w:sectPr>
      </w:pPr>
    </w:p>
    <w:p w14:paraId="35A92A59" w14:textId="77777777" w:rsidR="00F80C73" w:rsidRPr="00FC48A7" w:rsidRDefault="00F80C73" w:rsidP="00F80C73"/>
    <w:p w14:paraId="35CA6536" w14:textId="77777777" w:rsidR="00F80C73" w:rsidRPr="00FC48A7" w:rsidRDefault="00F80C73" w:rsidP="00F80C73"/>
    <w:p w14:paraId="30998A08" w14:textId="77777777" w:rsidR="00F80C73" w:rsidRPr="00FC48A7" w:rsidRDefault="00F80C73" w:rsidP="00F80C73"/>
    <w:p w14:paraId="0D511E57" w14:textId="77777777" w:rsidR="00F80C73" w:rsidRPr="00FC48A7" w:rsidRDefault="00F80C73" w:rsidP="00F80C73"/>
    <w:p w14:paraId="7C05A361" w14:textId="77777777" w:rsidR="00F80C73" w:rsidRPr="00FC48A7" w:rsidRDefault="00F80C73" w:rsidP="00F80C73"/>
    <w:p w14:paraId="7F59ADC8" w14:textId="77777777" w:rsidR="00F80C73" w:rsidRPr="00FC48A7" w:rsidRDefault="00F80C73" w:rsidP="00F80C73"/>
    <w:p w14:paraId="2E6CC113" w14:textId="77777777" w:rsidR="00F80C73" w:rsidRPr="00FC48A7" w:rsidRDefault="00F80C73" w:rsidP="00F80C73"/>
    <w:p w14:paraId="1D37D3A4" w14:textId="77777777" w:rsidR="00F80C73" w:rsidRPr="00FC48A7" w:rsidRDefault="00F80C73" w:rsidP="00F80C73"/>
    <w:p w14:paraId="01BEF6F9" w14:textId="77777777" w:rsidR="00F80C73" w:rsidRPr="00FC48A7" w:rsidRDefault="00F80C73" w:rsidP="00F80C73"/>
    <w:p w14:paraId="1615715F" w14:textId="77777777" w:rsidR="00F80C73" w:rsidRPr="00FC48A7" w:rsidRDefault="00F80C73" w:rsidP="00F80C73"/>
    <w:p w14:paraId="4FAB04DB" w14:textId="77777777" w:rsidR="00F80C73" w:rsidRPr="00FC48A7" w:rsidRDefault="00F80C73" w:rsidP="00F80C73"/>
    <w:p w14:paraId="6EE63101" w14:textId="77777777" w:rsidR="00F80C73" w:rsidRPr="00FC48A7" w:rsidRDefault="00F80C73" w:rsidP="00F80C73"/>
    <w:p w14:paraId="0FF2DF57" w14:textId="77777777" w:rsidR="00F80C73" w:rsidRPr="0050701D" w:rsidRDefault="00F80C73" w:rsidP="00F80C73">
      <w:pPr>
        <w:jc w:val="center"/>
        <w:rPr>
          <w:b/>
        </w:rPr>
      </w:pPr>
      <w:r w:rsidRPr="0050701D">
        <w:rPr>
          <w:b/>
        </w:rPr>
        <w:t>[this page intentionally left blank]</w:t>
      </w:r>
    </w:p>
    <w:p w14:paraId="736EB656" w14:textId="77777777" w:rsidR="00F80C73" w:rsidRPr="00FC48A7" w:rsidRDefault="00F80C73" w:rsidP="00F80C73">
      <w:r w:rsidRPr="00FC48A7">
        <w:br w:type="page"/>
      </w:r>
    </w:p>
    <w:p w14:paraId="7956081C" w14:textId="77777777" w:rsidR="004E4964" w:rsidRPr="00FC48A7" w:rsidRDefault="004E4964" w:rsidP="009225F7">
      <w:pPr>
        <w:sectPr w:rsidR="004E4964" w:rsidRPr="00FC48A7" w:rsidSect="004E4964">
          <w:headerReference w:type="default" r:id="rId42"/>
          <w:footerReference w:type="default" r:id="rId43"/>
          <w:pgSz w:w="12240" w:h="15840"/>
          <w:pgMar w:top="576" w:right="720" w:bottom="432" w:left="864" w:header="432" w:footer="720" w:gutter="0"/>
          <w:cols w:space="720"/>
          <w:docGrid w:linePitch="360"/>
        </w:sectPr>
      </w:pPr>
    </w:p>
    <w:p w14:paraId="74821893" w14:textId="77777777" w:rsidR="00391F8D" w:rsidRPr="00791637" w:rsidRDefault="00077BF7" w:rsidP="00791637">
      <w:pPr>
        <w:pStyle w:val="Heading1"/>
        <w:spacing w:after="0"/>
        <w:rPr>
          <w:rFonts w:ascii="Times New Roman" w:hAnsi="Times New Roman" w:cs="Times New Roman"/>
          <w:sz w:val="20"/>
          <w:szCs w:val="20"/>
        </w:rPr>
      </w:pPr>
      <w:bookmarkStart w:id="187" w:name="_Toc350864683"/>
      <w:bookmarkStart w:id="188" w:name="_Toc381882885"/>
      <w:r w:rsidRPr="00791637">
        <w:rPr>
          <w:rFonts w:ascii="Times New Roman" w:hAnsi="Times New Roman" w:cs="Times New Roman"/>
          <w:sz w:val="20"/>
          <w:szCs w:val="20"/>
        </w:rPr>
        <w:t>INSTRUCTIONS FOR THE SF-424</w:t>
      </w:r>
      <w:bookmarkEnd w:id="187"/>
      <w:bookmarkEnd w:id="188"/>
    </w:p>
    <w:p w14:paraId="3DF5A9BA" w14:textId="77777777" w:rsidR="004E4964" w:rsidRDefault="004E4964" w:rsidP="00791637">
      <w:pPr>
        <w:ind w:left="0"/>
      </w:pPr>
      <w:r w:rsidRPr="00791637">
        <w:rPr>
          <w:rFonts w:ascii="Times New Roman" w:hAnsi="Times New Roman" w:cs="Times New Roman"/>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15"/>
        <w:gridCol w:w="2685"/>
        <w:gridCol w:w="540"/>
        <w:gridCol w:w="4680"/>
      </w:tblGrid>
      <w:tr w:rsidR="00037C9E" w:rsidRPr="00E11B4E" w14:paraId="3AEAB231" w14:textId="77777777" w:rsidTr="00E93315">
        <w:trPr>
          <w:trHeight w:val="143"/>
          <w:jc w:val="center"/>
        </w:trPr>
        <w:tc>
          <w:tcPr>
            <w:tcW w:w="540" w:type="dxa"/>
          </w:tcPr>
          <w:p w14:paraId="147D14D2" w14:textId="77777777" w:rsidR="00037C9E" w:rsidRPr="00E11B4E" w:rsidRDefault="00037C9E" w:rsidP="00037C9E">
            <w:pPr>
              <w:keepNext w:val="0"/>
              <w:autoSpaceDE w:val="0"/>
              <w:autoSpaceDN w:val="0"/>
              <w:adjustRightInd w:val="0"/>
              <w:ind w:left="0"/>
              <w:jc w:val="center"/>
              <w:rPr>
                <w:rFonts w:ascii="Arial" w:hAnsi="Arial" w:cs="Arial"/>
                <w:sz w:val="16"/>
                <w:szCs w:val="18"/>
              </w:rPr>
            </w:pPr>
            <w:r w:rsidRPr="00E11B4E">
              <w:rPr>
                <w:rFonts w:ascii="Arial" w:hAnsi="Arial" w:cs="Arial"/>
                <w:sz w:val="16"/>
                <w:szCs w:val="18"/>
              </w:rPr>
              <w:t>Item</w:t>
            </w:r>
          </w:p>
        </w:tc>
        <w:tc>
          <w:tcPr>
            <w:tcW w:w="5400" w:type="dxa"/>
            <w:gridSpan w:val="2"/>
          </w:tcPr>
          <w:p w14:paraId="1D94845F" w14:textId="77777777" w:rsidR="00037C9E" w:rsidRPr="00E11B4E" w:rsidRDefault="00037C9E" w:rsidP="00037C9E">
            <w:pPr>
              <w:autoSpaceDE w:val="0"/>
              <w:autoSpaceDN w:val="0"/>
              <w:adjustRightInd w:val="0"/>
              <w:ind w:left="0"/>
              <w:rPr>
                <w:rFonts w:ascii="Arial" w:hAnsi="Arial" w:cs="Arial"/>
                <w:sz w:val="16"/>
                <w:szCs w:val="18"/>
              </w:rPr>
            </w:pPr>
            <w:r w:rsidRPr="00E11B4E">
              <w:rPr>
                <w:rFonts w:ascii="Arial" w:hAnsi="Arial" w:cs="Arial"/>
                <w:sz w:val="16"/>
                <w:szCs w:val="18"/>
              </w:rPr>
              <w:t>Entry:</w:t>
            </w:r>
          </w:p>
        </w:tc>
        <w:tc>
          <w:tcPr>
            <w:tcW w:w="540" w:type="dxa"/>
          </w:tcPr>
          <w:p w14:paraId="65A7004F"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Item</w:t>
            </w:r>
          </w:p>
        </w:tc>
        <w:tc>
          <w:tcPr>
            <w:tcW w:w="4680" w:type="dxa"/>
          </w:tcPr>
          <w:p w14:paraId="52C3C1B2" w14:textId="77777777" w:rsidR="00037C9E" w:rsidRPr="00E11B4E" w:rsidRDefault="00037C9E" w:rsidP="007A1B8E">
            <w:pPr>
              <w:autoSpaceDE w:val="0"/>
              <w:autoSpaceDN w:val="0"/>
              <w:adjustRightInd w:val="0"/>
              <w:ind w:left="0"/>
              <w:rPr>
                <w:rFonts w:ascii="Arial" w:hAnsi="Arial" w:cs="Arial"/>
                <w:sz w:val="16"/>
                <w:szCs w:val="18"/>
              </w:rPr>
            </w:pPr>
            <w:r w:rsidRPr="00E11B4E">
              <w:rPr>
                <w:rFonts w:ascii="Arial" w:hAnsi="Arial" w:cs="Arial"/>
                <w:sz w:val="16"/>
                <w:szCs w:val="18"/>
              </w:rPr>
              <w:t>Entry:</w:t>
            </w:r>
          </w:p>
        </w:tc>
      </w:tr>
      <w:tr w:rsidR="00037C9E" w:rsidRPr="00E11B4E" w14:paraId="701634B5" w14:textId="77777777" w:rsidTr="00E93315">
        <w:trPr>
          <w:cantSplit/>
          <w:trHeight w:val="750"/>
          <w:jc w:val="center"/>
        </w:trPr>
        <w:tc>
          <w:tcPr>
            <w:tcW w:w="540" w:type="dxa"/>
            <w:vMerge w:val="restart"/>
          </w:tcPr>
          <w:p w14:paraId="58C2C430" w14:textId="77777777" w:rsidR="00037C9E" w:rsidRPr="00E11B4E" w:rsidRDefault="00037C9E" w:rsidP="00037C9E">
            <w:pPr>
              <w:keepNext w:val="0"/>
              <w:autoSpaceDE w:val="0"/>
              <w:autoSpaceDN w:val="0"/>
              <w:adjustRightInd w:val="0"/>
              <w:ind w:left="0"/>
              <w:jc w:val="center"/>
              <w:rPr>
                <w:rFonts w:ascii="Arial" w:hAnsi="Arial" w:cs="Arial"/>
                <w:sz w:val="16"/>
                <w:szCs w:val="18"/>
              </w:rPr>
            </w:pPr>
            <w:r w:rsidRPr="00E11B4E">
              <w:rPr>
                <w:rFonts w:ascii="Arial" w:hAnsi="Arial" w:cs="Arial"/>
                <w:sz w:val="16"/>
                <w:szCs w:val="18"/>
              </w:rPr>
              <w:t>1.</w:t>
            </w:r>
          </w:p>
        </w:tc>
        <w:tc>
          <w:tcPr>
            <w:tcW w:w="5400" w:type="dxa"/>
            <w:gridSpan w:val="2"/>
            <w:vMerge w:val="restart"/>
          </w:tcPr>
          <w:p w14:paraId="42ED3CBB" w14:textId="77777777" w:rsidR="00037C9E" w:rsidRPr="00E11B4E" w:rsidRDefault="00037C9E" w:rsidP="00037C9E">
            <w:pPr>
              <w:autoSpaceDE w:val="0"/>
              <w:autoSpaceDN w:val="0"/>
              <w:adjustRightInd w:val="0"/>
              <w:ind w:left="0"/>
              <w:rPr>
                <w:rFonts w:ascii="Arial" w:hAnsi="Arial" w:cs="Arial"/>
                <w:sz w:val="16"/>
                <w:szCs w:val="18"/>
              </w:rPr>
            </w:pPr>
            <w:r w:rsidRPr="00E11B4E">
              <w:rPr>
                <w:rFonts w:ascii="Arial" w:hAnsi="Arial" w:cs="Arial"/>
                <w:b/>
                <w:bCs/>
                <w:sz w:val="16"/>
                <w:szCs w:val="18"/>
              </w:rPr>
              <w:t xml:space="preserve">Type of Submission: </w:t>
            </w:r>
            <w:r w:rsidRPr="00E11B4E">
              <w:rPr>
                <w:rFonts w:ascii="Arial" w:hAnsi="Arial" w:cs="Arial"/>
                <w:sz w:val="16"/>
                <w:szCs w:val="18"/>
              </w:rPr>
              <w:t>(Required): Select one type of submission in accordance with agency instructions.</w:t>
            </w:r>
          </w:p>
          <w:p w14:paraId="223F9CDD" w14:textId="77777777" w:rsidR="00037C9E" w:rsidRPr="00E11B4E" w:rsidRDefault="00037C9E" w:rsidP="00DF38D8">
            <w:pPr>
              <w:keepNext w:val="0"/>
              <w:numPr>
                <w:ilvl w:val="0"/>
                <w:numId w:val="38"/>
              </w:numPr>
              <w:spacing w:after="0"/>
              <w:rPr>
                <w:rFonts w:ascii="Arial" w:hAnsi="Arial" w:cs="Arial"/>
                <w:sz w:val="16"/>
                <w:szCs w:val="18"/>
              </w:rPr>
            </w:pPr>
            <w:r w:rsidRPr="00E11B4E">
              <w:rPr>
                <w:rFonts w:ascii="Arial" w:hAnsi="Arial" w:cs="Arial"/>
                <w:sz w:val="16"/>
                <w:szCs w:val="18"/>
              </w:rPr>
              <w:t>Pre</w:t>
            </w:r>
            <w:r>
              <w:rPr>
                <w:rFonts w:ascii="Arial" w:hAnsi="Arial" w:cs="Arial"/>
                <w:sz w:val="16"/>
                <w:szCs w:val="18"/>
              </w:rPr>
              <w:t>-</w:t>
            </w:r>
            <w:r w:rsidRPr="00E11B4E">
              <w:rPr>
                <w:rFonts w:ascii="Arial" w:hAnsi="Arial" w:cs="Arial"/>
                <w:sz w:val="16"/>
                <w:szCs w:val="18"/>
              </w:rPr>
              <w:t>application</w:t>
            </w:r>
          </w:p>
          <w:p w14:paraId="7D719655" w14:textId="77777777" w:rsidR="00037C9E" w:rsidRPr="00E11B4E" w:rsidRDefault="00037C9E" w:rsidP="00DF38D8">
            <w:pPr>
              <w:keepNext w:val="0"/>
              <w:numPr>
                <w:ilvl w:val="0"/>
                <w:numId w:val="38"/>
              </w:numPr>
              <w:spacing w:after="0"/>
              <w:rPr>
                <w:rFonts w:ascii="Arial" w:hAnsi="Arial" w:cs="Arial"/>
                <w:b/>
                <w:bCs/>
                <w:sz w:val="16"/>
                <w:szCs w:val="18"/>
              </w:rPr>
            </w:pPr>
            <w:r w:rsidRPr="00E11B4E">
              <w:rPr>
                <w:rFonts w:ascii="Arial" w:hAnsi="Arial" w:cs="Arial"/>
                <w:sz w:val="16"/>
                <w:szCs w:val="18"/>
              </w:rPr>
              <w:t>Application</w:t>
            </w:r>
          </w:p>
          <w:p w14:paraId="09A14919" w14:textId="77777777" w:rsidR="00037C9E" w:rsidRPr="00E11B4E" w:rsidRDefault="00037C9E" w:rsidP="00DF38D8">
            <w:pPr>
              <w:keepNext w:val="0"/>
              <w:numPr>
                <w:ilvl w:val="0"/>
                <w:numId w:val="38"/>
              </w:numPr>
              <w:spacing w:after="0"/>
              <w:rPr>
                <w:rFonts w:ascii="Arial" w:hAnsi="Arial" w:cs="Arial"/>
                <w:b/>
                <w:bCs/>
                <w:sz w:val="16"/>
                <w:szCs w:val="18"/>
              </w:rPr>
            </w:pPr>
            <w:r w:rsidRPr="00E11B4E">
              <w:rPr>
                <w:rFonts w:ascii="Arial" w:hAnsi="Arial" w:cs="Arial"/>
                <w:sz w:val="16"/>
                <w:szCs w:val="18"/>
              </w:rPr>
              <w:t>Changed/Corrected Application</w:t>
            </w:r>
            <w:r w:rsidRPr="00E11B4E">
              <w:rPr>
                <w:rFonts w:ascii="Arial" w:hAnsi="Arial" w:cs="Arial"/>
                <w:b/>
                <w:bCs/>
                <w:sz w:val="16"/>
                <w:szCs w:val="18"/>
              </w:rPr>
              <w:t xml:space="preserve"> </w:t>
            </w:r>
            <w:r w:rsidRPr="00E11B4E">
              <w:rPr>
                <w:rFonts w:ascii="Arial" w:hAnsi="Arial" w:cs="Arial"/>
                <w:sz w:val="16"/>
                <w:szCs w:val="18"/>
              </w:rPr>
              <w:t>– Check if this submission is to change or correct a previously submitted application. Unless requested by the agency, applicants may not use this to submit changes after the closing date.</w:t>
            </w:r>
          </w:p>
        </w:tc>
        <w:tc>
          <w:tcPr>
            <w:tcW w:w="540" w:type="dxa"/>
          </w:tcPr>
          <w:p w14:paraId="0B7DEE45"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10.</w:t>
            </w:r>
          </w:p>
        </w:tc>
        <w:tc>
          <w:tcPr>
            <w:tcW w:w="4680" w:type="dxa"/>
          </w:tcPr>
          <w:p w14:paraId="792A8AA8" w14:textId="77777777" w:rsidR="00037C9E" w:rsidRPr="00E11B4E" w:rsidRDefault="00037C9E" w:rsidP="008D3FBF">
            <w:pPr>
              <w:autoSpaceDE w:val="0"/>
              <w:autoSpaceDN w:val="0"/>
              <w:adjustRightInd w:val="0"/>
              <w:ind w:left="0"/>
              <w:rPr>
                <w:rFonts w:ascii="Arial" w:hAnsi="Arial" w:cs="Arial"/>
                <w:sz w:val="16"/>
                <w:szCs w:val="18"/>
              </w:rPr>
            </w:pPr>
            <w:r w:rsidRPr="00E11B4E">
              <w:rPr>
                <w:rFonts w:ascii="Arial" w:hAnsi="Arial" w:cs="Arial"/>
                <w:b/>
                <w:bCs/>
                <w:sz w:val="16"/>
              </w:rPr>
              <w:t>Name Of Federal Agency</w:t>
            </w:r>
            <w:r w:rsidRPr="00E11B4E">
              <w:rPr>
                <w:rFonts w:ascii="Arial" w:hAnsi="Arial" w:cs="Arial"/>
                <w:b/>
                <w:sz w:val="16"/>
              </w:rPr>
              <w:t>:</w:t>
            </w:r>
            <w:r w:rsidRPr="00E11B4E">
              <w:rPr>
                <w:rFonts w:ascii="Arial" w:hAnsi="Arial" w:cs="Arial"/>
                <w:sz w:val="16"/>
              </w:rPr>
              <w:t xml:space="preserve"> (Required) Enter the name of the Federal agency from which assistance is being requested with this application.</w:t>
            </w:r>
            <w:r w:rsidRPr="00E11B4E">
              <w:rPr>
                <w:rFonts w:ascii="Arial" w:hAnsi="Arial" w:cs="Arial"/>
                <w:sz w:val="16"/>
                <w:szCs w:val="18"/>
              </w:rPr>
              <w:t xml:space="preserve"> </w:t>
            </w:r>
          </w:p>
        </w:tc>
      </w:tr>
      <w:tr w:rsidR="00037C9E" w:rsidRPr="00E11B4E" w14:paraId="54E5C893" w14:textId="77777777" w:rsidTr="00E93315">
        <w:trPr>
          <w:cantSplit/>
          <w:trHeight w:val="424"/>
          <w:jc w:val="center"/>
        </w:trPr>
        <w:tc>
          <w:tcPr>
            <w:tcW w:w="540" w:type="dxa"/>
            <w:vMerge/>
          </w:tcPr>
          <w:p w14:paraId="1EF0F054"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tcPr>
          <w:p w14:paraId="1C4081A3" w14:textId="77777777" w:rsidR="00037C9E" w:rsidRPr="00E11B4E" w:rsidRDefault="00037C9E" w:rsidP="00037C9E">
            <w:pPr>
              <w:autoSpaceDE w:val="0"/>
              <w:autoSpaceDN w:val="0"/>
              <w:adjustRightInd w:val="0"/>
              <w:ind w:left="0"/>
              <w:rPr>
                <w:rFonts w:ascii="Arial" w:hAnsi="Arial" w:cs="Arial"/>
                <w:b/>
                <w:bCs/>
                <w:sz w:val="16"/>
                <w:szCs w:val="18"/>
              </w:rPr>
            </w:pPr>
          </w:p>
        </w:tc>
        <w:tc>
          <w:tcPr>
            <w:tcW w:w="540" w:type="dxa"/>
            <w:vMerge w:val="restart"/>
          </w:tcPr>
          <w:p w14:paraId="71BA09C0"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11.</w:t>
            </w:r>
          </w:p>
        </w:tc>
        <w:tc>
          <w:tcPr>
            <w:tcW w:w="4680" w:type="dxa"/>
            <w:vMerge w:val="restart"/>
          </w:tcPr>
          <w:p w14:paraId="09150C28" w14:textId="77777777" w:rsidR="00037C9E" w:rsidRPr="00E11B4E" w:rsidRDefault="00037C9E" w:rsidP="008D3FBF">
            <w:pPr>
              <w:autoSpaceDE w:val="0"/>
              <w:autoSpaceDN w:val="0"/>
              <w:adjustRightInd w:val="0"/>
              <w:ind w:left="0"/>
              <w:rPr>
                <w:rFonts w:ascii="Arial" w:hAnsi="Arial" w:cs="Arial"/>
                <w:sz w:val="16"/>
              </w:rPr>
            </w:pPr>
            <w:r w:rsidRPr="00E11B4E">
              <w:rPr>
                <w:rFonts w:ascii="Arial" w:hAnsi="Arial" w:cs="Arial"/>
                <w:b/>
                <w:bCs/>
                <w:sz w:val="16"/>
                <w:szCs w:val="18"/>
              </w:rPr>
              <w:t xml:space="preserve">Catalog Of Federal Domestic Assistance Number/Title: </w:t>
            </w:r>
            <w:r w:rsidRPr="00E11B4E">
              <w:rPr>
                <w:rFonts w:ascii="Arial" w:hAnsi="Arial" w:cs="Arial"/>
                <w:sz w:val="16"/>
              </w:rPr>
              <w:t xml:space="preserve">Enter the Catalog of Federal Domestic Assistance number and title of the program under which assistance is requested, as found in the program announcement, if applicable. </w:t>
            </w:r>
          </w:p>
          <w:p w14:paraId="07800252" w14:textId="77777777" w:rsidR="00037C9E" w:rsidRPr="00E11B4E" w:rsidRDefault="00037C9E" w:rsidP="008D3FBF">
            <w:pPr>
              <w:autoSpaceDE w:val="0"/>
              <w:autoSpaceDN w:val="0"/>
              <w:adjustRightInd w:val="0"/>
              <w:ind w:left="0"/>
              <w:rPr>
                <w:rFonts w:ascii="Arial" w:hAnsi="Arial" w:cs="Arial"/>
                <w:sz w:val="16"/>
                <w:szCs w:val="18"/>
              </w:rPr>
            </w:pPr>
          </w:p>
        </w:tc>
      </w:tr>
      <w:tr w:rsidR="00037C9E" w:rsidRPr="00E11B4E" w14:paraId="511AEE58" w14:textId="77777777" w:rsidTr="00E93315">
        <w:trPr>
          <w:cantSplit/>
          <w:trHeight w:val="539"/>
          <w:jc w:val="center"/>
        </w:trPr>
        <w:tc>
          <w:tcPr>
            <w:tcW w:w="540" w:type="dxa"/>
            <w:vMerge/>
          </w:tcPr>
          <w:p w14:paraId="0E4C7F81"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tcPr>
          <w:p w14:paraId="27C43202" w14:textId="77777777" w:rsidR="00037C9E" w:rsidRPr="00E11B4E" w:rsidRDefault="00037C9E" w:rsidP="00037C9E">
            <w:pPr>
              <w:autoSpaceDE w:val="0"/>
              <w:autoSpaceDN w:val="0"/>
              <w:adjustRightInd w:val="0"/>
              <w:ind w:left="0"/>
              <w:rPr>
                <w:rFonts w:ascii="Arial" w:hAnsi="Arial" w:cs="Arial"/>
                <w:b/>
                <w:bCs/>
                <w:sz w:val="16"/>
                <w:szCs w:val="18"/>
              </w:rPr>
            </w:pPr>
          </w:p>
        </w:tc>
        <w:tc>
          <w:tcPr>
            <w:tcW w:w="540" w:type="dxa"/>
            <w:vMerge/>
          </w:tcPr>
          <w:p w14:paraId="2CBF4EC5"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Pr>
          <w:p w14:paraId="423D9F74" w14:textId="77777777" w:rsidR="00037C9E" w:rsidRPr="00E11B4E" w:rsidRDefault="00037C9E" w:rsidP="008D3FBF">
            <w:pPr>
              <w:autoSpaceDE w:val="0"/>
              <w:autoSpaceDN w:val="0"/>
              <w:adjustRightInd w:val="0"/>
              <w:ind w:left="0"/>
              <w:rPr>
                <w:rFonts w:ascii="Arial" w:hAnsi="Arial" w:cs="Arial"/>
                <w:b/>
                <w:bCs/>
                <w:sz w:val="16"/>
                <w:szCs w:val="18"/>
              </w:rPr>
            </w:pPr>
          </w:p>
        </w:tc>
      </w:tr>
      <w:tr w:rsidR="00273C50" w:rsidRPr="00E11B4E" w14:paraId="52265DEE" w14:textId="77777777" w:rsidTr="00E93315">
        <w:trPr>
          <w:cantSplit/>
          <w:trHeight w:hRule="exact" w:val="928"/>
          <w:jc w:val="center"/>
        </w:trPr>
        <w:tc>
          <w:tcPr>
            <w:tcW w:w="540" w:type="dxa"/>
            <w:vMerge w:val="restart"/>
          </w:tcPr>
          <w:p w14:paraId="11369192" w14:textId="77777777" w:rsidR="00273C50" w:rsidRPr="00E11B4E" w:rsidRDefault="00273C50" w:rsidP="00273C50">
            <w:pPr>
              <w:keepNext w:val="0"/>
              <w:autoSpaceDE w:val="0"/>
              <w:autoSpaceDN w:val="0"/>
              <w:adjustRightInd w:val="0"/>
              <w:ind w:left="0"/>
              <w:jc w:val="center"/>
              <w:rPr>
                <w:rFonts w:ascii="Arial" w:hAnsi="Arial" w:cs="Arial"/>
                <w:sz w:val="16"/>
                <w:szCs w:val="18"/>
              </w:rPr>
            </w:pPr>
            <w:r w:rsidRPr="00E11B4E">
              <w:rPr>
                <w:rFonts w:ascii="Arial" w:hAnsi="Arial" w:cs="Arial"/>
                <w:sz w:val="16"/>
                <w:szCs w:val="18"/>
              </w:rPr>
              <w:t>2.</w:t>
            </w:r>
          </w:p>
        </w:tc>
        <w:tc>
          <w:tcPr>
            <w:tcW w:w="5400" w:type="dxa"/>
            <w:gridSpan w:val="2"/>
            <w:vMerge w:val="restart"/>
          </w:tcPr>
          <w:p w14:paraId="757B3B38" w14:textId="77777777" w:rsidR="00273C50" w:rsidRDefault="00273C50" w:rsidP="00273C50">
            <w:pPr>
              <w:pStyle w:val="BodyText2"/>
              <w:ind w:left="0" w:firstLine="0"/>
              <w:rPr>
                <w:rFonts w:ascii="Arial" w:hAnsi="Arial" w:cs="Arial"/>
                <w:b/>
                <w:sz w:val="16"/>
                <w:szCs w:val="18"/>
              </w:rPr>
            </w:pPr>
            <w:r w:rsidRPr="00E11B4E">
              <w:rPr>
                <w:rFonts w:ascii="Arial" w:hAnsi="Arial" w:cs="Arial"/>
                <w:bCs/>
                <w:sz w:val="16"/>
                <w:szCs w:val="18"/>
              </w:rPr>
              <w:t>Type of Application</w:t>
            </w:r>
            <w:r w:rsidRPr="00E11B4E">
              <w:rPr>
                <w:rFonts w:ascii="Arial" w:hAnsi="Arial" w:cs="Arial"/>
                <w:sz w:val="16"/>
                <w:szCs w:val="18"/>
              </w:rPr>
              <w:t xml:space="preserve">: (Required) Select one type of </w:t>
            </w:r>
            <w:r>
              <w:rPr>
                <w:rFonts w:ascii="Arial" w:hAnsi="Arial" w:cs="Arial"/>
                <w:sz w:val="16"/>
                <w:szCs w:val="18"/>
              </w:rPr>
              <w:t>application in accordance</w:t>
            </w:r>
            <w:r w:rsidRPr="00E11B4E">
              <w:rPr>
                <w:rFonts w:ascii="Arial" w:hAnsi="Arial" w:cs="Arial"/>
                <w:sz w:val="16"/>
                <w:szCs w:val="18"/>
              </w:rPr>
              <w:t xml:space="preserve"> with agency instructions.</w:t>
            </w:r>
          </w:p>
          <w:p w14:paraId="139BC17E" w14:textId="77777777" w:rsidR="00273C50" w:rsidRPr="00E11B4E" w:rsidRDefault="00273C50" w:rsidP="00273C50">
            <w:pPr>
              <w:pStyle w:val="BodyText2"/>
              <w:keepNext w:val="0"/>
              <w:numPr>
                <w:ilvl w:val="0"/>
                <w:numId w:val="37"/>
              </w:numPr>
              <w:ind w:right="0"/>
              <w:rPr>
                <w:rFonts w:ascii="Arial" w:hAnsi="Arial" w:cs="Arial"/>
                <w:b/>
                <w:sz w:val="16"/>
                <w:szCs w:val="18"/>
              </w:rPr>
            </w:pPr>
            <w:r w:rsidRPr="00E11B4E">
              <w:rPr>
                <w:rFonts w:ascii="Arial" w:hAnsi="Arial" w:cs="Arial"/>
                <w:sz w:val="16"/>
                <w:szCs w:val="18"/>
              </w:rPr>
              <w:t>New – An application that is being submitted to an agency for the first time.</w:t>
            </w:r>
          </w:p>
          <w:p w14:paraId="595AB2D9" w14:textId="77777777" w:rsidR="00273C50" w:rsidRPr="00E11B4E" w:rsidRDefault="00273C50" w:rsidP="00273C50">
            <w:pPr>
              <w:pStyle w:val="BodyText2"/>
              <w:keepNext w:val="0"/>
              <w:numPr>
                <w:ilvl w:val="0"/>
                <w:numId w:val="37"/>
              </w:numPr>
              <w:ind w:right="0"/>
              <w:rPr>
                <w:rFonts w:ascii="Arial" w:hAnsi="Arial" w:cs="Arial"/>
                <w:b/>
                <w:sz w:val="16"/>
              </w:rPr>
            </w:pPr>
            <w:r w:rsidRPr="00E11B4E">
              <w:rPr>
                <w:rFonts w:ascii="Arial" w:hAnsi="Arial" w:cs="Arial"/>
                <w:sz w:val="16"/>
                <w:szCs w:val="18"/>
              </w:rPr>
              <w:t xml:space="preserve">Continuation - </w:t>
            </w:r>
            <w:r w:rsidRPr="00E11B4E">
              <w:rPr>
                <w:rFonts w:ascii="Arial" w:hAnsi="Arial" w:cs="Arial"/>
                <w:sz w:val="16"/>
              </w:rPr>
              <w:t>An extension for an additional funding/budget period for a project with a projected completion date. This can include renewals.</w:t>
            </w:r>
          </w:p>
          <w:p w14:paraId="078C11E4" w14:textId="77777777" w:rsidR="00273C50" w:rsidRPr="00E11B4E" w:rsidRDefault="00273C50" w:rsidP="00273C50">
            <w:pPr>
              <w:keepNext w:val="0"/>
              <w:numPr>
                <w:ilvl w:val="0"/>
                <w:numId w:val="34"/>
              </w:numPr>
              <w:autoSpaceDE w:val="0"/>
              <w:autoSpaceDN w:val="0"/>
              <w:adjustRightInd w:val="0"/>
              <w:spacing w:after="0"/>
              <w:rPr>
                <w:rFonts w:ascii="Arial" w:hAnsi="Arial" w:cs="Arial"/>
                <w:sz w:val="16"/>
                <w:szCs w:val="18"/>
              </w:rPr>
            </w:pPr>
            <w:r w:rsidRPr="00E11B4E">
              <w:rPr>
                <w:rFonts w:ascii="Arial" w:hAnsi="Arial"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14:paraId="23971040" w14:textId="77777777" w:rsidR="00273C50" w:rsidRDefault="00273C50" w:rsidP="00273C50">
            <w:pPr>
              <w:keepNext w:val="0"/>
              <w:numPr>
                <w:ilvl w:val="0"/>
                <w:numId w:val="34"/>
              </w:numPr>
              <w:autoSpaceDE w:val="0"/>
              <w:autoSpaceDN w:val="0"/>
              <w:adjustRightInd w:val="0"/>
              <w:spacing w:after="0"/>
              <w:rPr>
                <w:rFonts w:ascii="Arial" w:hAnsi="Arial" w:cs="Arial"/>
                <w:sz w:val="16"/>
                <w:szCs w:val="18"/>
              </w:rPr>
            </w:pPr>
            <w:r w:rsidRPr="00152AB8">
              <w:rPr>
                <w:rFonts w:ascii="Arial" w:hAnsi="Arial" w:cs="Arial"/>
                <w:sz w:val="16"/>
                <w:szCs w:val="18"/>
              </w:rPr>
              <w:t xml:space="preserve">       A. Increase Award          B. Decrease Award</w:t>
            </w:r>
          </w:p>
          <w:p w14:paraId="75573878" w14:textId="77777777" w:rsidR="00273C50" w:rsidRDefault="00273C50" w:rsidP="00273C50">
            <w:pPr>
              <w:keepNext w:val="0"/>
              <w:numPr>
                <w:ilvl w:val="0"/>
                <w:numId w:val="34"/>
              </w:numPr>
              <w:autoSpaceDE w:val="0"/>
              <w:autoSpaceDN w:val="0"/>
              <w:adjustRightInd w:val="0"/>
              <w:spacing w:after="0"/>
              <w:rPr>
                <w:rFonts w:ascii="Arial" w:hAnsi="Arial" w:cs="Arial"/>
                <w:sz w:val="16"/>
                <w:szCs w:val="18"/>
              </w:rPr>
            </w:pPr>
            <w:r w:rsidRPr="00152AB8">
              <w:rPr>
                <w:rFonts w:ascii="Arial" w:hAnsi="Arial" w:cs="Arial"/>
                <w:sz w:val="16"/>
                <w:szCs w:val="18"/>
              </w:rPr>
              <w:t xml:space="preserve">       C. Increase Duration       D. Decrease Duration</w:t>
            </w:r>
          </w:p>
          <w:p w14:paraId="2E1E4FE7" w14:textId="77777777" w:rsidR="00273C50" w:rsidRDefault="00273C50" w:rsidP="00273C50">
            <w:pPr>
              <w:keepNext w:val="0"/>
              <w:numPr>
                <w:ilvl w:val="0"/>
                <w:numId w:val="34"/>
              </w:numPr>
              <w:autoSpaceDE w:val="0"/>
              <w:autoSpaceDN w:val="0"/>
              <w:adjustRightInd w:val="0"/>
              <w:spacing w:after="0"/>
              <w:rPr>
                <w:b/>
                <w:bCs/>
              </w:rPr>
            </w:pPr>
            <w:r w:rsidRPr="00152AB8">
              <w:rPr>
                <w:rFonts w:ascii="Arial" w:hAnsi="Arial" w:cs="Arial"/>
                <w:sz w:val="16"/>
                <w:szCs w:val="18"/>
              </w:rPr>
              <w:t xml:space="preserve">       E. Other (Specify)</w:t>
            </w:r>
          </w:p>
        </w:tc>
        <w:tc>
          <w:tcPr>
            <w:tcW w:w="540" w:type="dxa"/>
          </w:tcPr>
          <w:p w14:paraId="5BEC1194" w14:textId="77777777" w:rsidR="00273C50" w:rsidRPr="00E11B4E" w:rsidRDefault="00273C50" w:rsidP="00273C50">
            <w:pPr>
              <w:keepNext w:val="0"/>
              <w:autoSpaceDE w:val="0"/>
              <w:autoSpaceDN w:val="0"/>
              <w:adjustRightInd w:val="0"/>
              <w:ind w:left="0"/>
              <w:rPr>
                <w:rFonts w:ascii="Arial" w:hAnsi="Arial" w:cs="Arial"/>
                <w:sz w:val="16"/>
                <w:szCs w:val="18"/>
              </w:rPr>
            </w:pPr>
            <w:r w:rsidRPr="00E11B4E">
              <w:rPr>
                <w:rFonts w:ascii="Arial" w:hAnsi="Arial" w:cs="Arial"/>
                <w:sz w:val="16"/>
                <w:szCs w:val="18"/>
              </w:rPr>
              <w:t>12.</w:t>
            </w:r>
          </w:p>
        </w:tc>
        <w:tc>
          <w:tcPr>
            <w:tcW w:w="4680" w:type="dxa"/>
          </w:tcPr>
          <w:p w14:paraId="0A6B519B" w14:textId="77777777" w:rsidR="00273C50" w:rsidRPr="00E11B4E" w:rsidRDefault="00273C50" w:rsidP="00273C50">
            <w:pPr>
              <w:autoSpaceDE w:val="0"/>
              <w:autoSpaceDN w:val="0"/>
              <w:adjustRightInd w:val="0"/>
              <w:ind w:left="0"/>
              <w:rPr>
                <w:rFonts w:ascii="Arial" w:hAnsi="Arial" w:cs="Arial"/>
                <w:sz w:val="16"/>
                <w:szCs w:val="18"/>
              </w:rPr>
            </w:pPr>
            <w:r w:rsidRPr="00E11B4E">
              <w:rPr>
                <w:rFonts w:ascii="Arial" w:hAnsi="Arial" w:cs="Arial"/>
                <w:b/>
                <w:bCs/>
                <w:sz w:val="16"/>
                <w:szCs w:val="18"/>
              </w:rPr>
              <w:t xml:space="preserve">Funding Opportunity Number/Title: </w:t>
            </w:r>
            <w:r w:rsidRPr="00E11B4E">
              <w:rPr>
                <w:rFonts w:ascii="Arial" w:hAnsi="Arial" w:cs="Arial"/>
                <w:sz w:val="16"/>
                <w:szCs w:val="18"/>
              </w:rPr>
              <w:t>(Required)</w:t>
            </w:r>
            <w:r w:rsidRPr="00E11B4E">
              <w:rPr>
                <w:rFonts w:ascii="Arial" w:hAnsi="Arial" w:cs="Arial"/>
                <w:b/>
                <w:bCs/>
                <w:sz w:val="16"/>
                <w:szCs w:val="18"/>
              </w:rPr>
              <w:t xml:space="preserve"> </w:t>
            </w:r>
            <w:r w:rsidRPr="00E11B4E">
              <w:rPr>
                <w:rFonts w:ascii="Arial" w:hAnsi="Arial" w:cs="Arial"/>
                <w:sz w:val="16"/>
              </w:rPr>
              <w:t>Enter the Funding Opportunity Number and title of the opportunity under which assistance is requested, as found in the program announcement.</w:t>
            </w:r>
          </w:p>
        </w:tc>
      </w:tr>
      <w:tr w:rsidR="00037C9E" w:rsidRPr="00E11B4E" w14:paraId="33EE9729" w14:textId="77777777" w:rsidTr="00E93315">
        <w:trPr>
          <w:cantSplit/>
          <w:trHeight w:val="70"/>
          <w:jc w:val="center"/>
        </w:trPr>
        <w:tc>
          <w:tcPr>
            <w:tcW w:w="540" w:type="dxa"/>
            <w:vMerge/>
          </w:tcPr>
          <w:p w14:paraId="24EE5D43"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tcPr>
          <w:p w14:paraId="677C9919" w14:textId="77777777" w:rsidR="00037C9E" w:rsidRPr="00E11B4E" w:rsidRDefault="00037C9E" w:rsidP="00273C50">
            <w:pPr>
              <w:pStyle w:val="BodyText2"/>
            </w:pPr>
          </w:p>
        </w:tc>
        <w:tc>
          <w:tcPr>
            <w:tcW w:w="540" w:type="dxa"/>
          </w:tcPr>
          <w:p w14:paraId="320A320B"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13.</w:t>
            </w:r>
          </w:p>
        </w:tc>
        <w:tc>
          <w:tcPr>
            <w:tcW w:w="4680" w:type="dxa"/>
          </w:tcPr>
          <w:p w14:paraId="4C2EA14B" w14:textId="77777777" w:rsidR="00037C9E" w:rsidRPr="00E11B4E" w:rsidRDefault="00037C9E" w:rsidP="008D3FBF">
            <w:pPr>
              <w:autoSpaceDE w:val="0"/>
              <w:autoSpaceDN w:val="0"/>
              <w:adjustRightInd w:val="0"/>
              <w:ind w:left="0"/>
              <w:rPr>
                <w:rFonts w:ascii="Arial" w:hAnsi="Arial" w:cs="Arial"/>
                <w:b/>
                <w:bCs/>
                <w:sz w:val="16"/>
                <w:szCs w:val="18"/>
              </w:rPr>
            </w:pPr>
            <w:r w:rsidRPr="00E11B4E">
              <w:rPr>
                <w:rFonts w:ascii="Arial" w:hAnsi="Arial" w:cs="Arial"/>
                <w:b/>
                <w:bCs/>
                <w:sz w:val="16"/>
                <w:szCs w:val="18"/>
              </w:rPr>
              <w:t xml:space="preserve">Competition Identification Number/Title: </w:t>
            </w:r>
            <w:r w:rsidRPr="00E11B4E">
              <w:rPr>
                <w:rFonts w:ascii="Arial" w:hAnsi="Arial" w:cs="Arial"/>
                <w:sz w:val="16"/>
              </w:rPr>
              <w:t>Enter the Competition Identification Number and title of the competition under which assistance is requested, if applicable.</w:t>
            </w:r>
          </w:p>
        </w:tc>
      </w:tr>
      <w:tr w:rsidR="00037C9E" w:rsidRPr="00E11B4E" w14:paraId="7B4FEC88" w14:textId="77777777" w:rsidTr="00E93315">
        <w:trPr>
          <w:cantSplit/>
          <w:trHeight w:val="585"/>
          <w:jc w:val="center"/>
        </w:trPr>
        <w:tc>
          <w:tcPr>
            <w:tcW w:w="540" w:type="dxa"/>
            <w:vMerge/>
          </w:tcPr>
          <w:p w14:paraId="6329BC5C"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tcPr>
          <w:p w14:paraId="532C05AA" w14:textId="77777777" w:rsidR="00037C9E" w:rsidRPr="00E11B4E" w:rsidRDefault="00037C9E" w:rsidP="00273C50">
            <w:pPr>
              <w:pStyle w:val="BodyText2"/>
            </w:pPr>
          </w:p>
        </w:tc>
        <w:tc>
          <w:tcPr>
            <w:tcW w:w="540" w:type="dxa"/>
          </w:tcPr>
          <w:p w14:paraId="5AE22858"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14.</w:t>
            </w:r>
          </w:p>
        </w:tc>
        <w:tc>
          <w:tcPr>
            <w:tcW w:w="4680" w:type="dxa"/>
          </w:tcPr>
          <w:p w14:paraId="31328CCA" w14:textId="77777777" w:rsidR="00037C9E" w:rsidRPr="00E11B4E" w:rsidRDefault="00037C9E" w:rsidP="008D3FBF">
            <w:pPr>
              <w:autoSpaceDE w:val="0"/>
              <w:autoSpaceDN w:val="0"/>
              <w:adjustRightInd w:val="0"/>
              <w:ind w:left="0"/>
              <w:rPr>
                <w:rFonts w:ascii="Arial" w:hAnsi="Arial" w:cs="Arial"/>
                <w:b/>
                <w:bCs/>
                <w:sz w:val="16"/>
                <w:szCs w:val="18"/>
              </w:rPr>
            </w:pPr>
            <w:r w:rsidRPr="00E11B4E">
              <w:rPr>
                <w:rFonts w:ascii="Arial" w:hAnsi="Arial" w:cs="Arial"/>
                <w:b/>
                <w:bCs/>
                <w:sz w:val="16"/>
                <w:szCs w:val="18"/>
              </w:rPr>
              <w:t xml:space="preserve">Areas Affected By Project: </w:t>
            </w:r>
            <w:r w:rsidRPr="00E11B4E">
              <w:rPr>
                <w:rFonts w:ascii="Arial" w:hAnsi="Arial" w:cs="Arial"/>
                <w:sz w:val="16"/>
                <w:szCs w:val="18"/>
              </w:rPr>
              <w:t xml:space="preserve"> This data element is intended for use only by programs for which the</w:t>
            </w:r>
            <w:r w:rsidRPr="00E11B4E">
              <w:rPr>
                <w:rFonts w:ascii="Arial" w:hAnsi="Arial" w:cs="Arial"/>
                <w:sz w:val="16"/>
              </w:rPr>
              <w:t xml:space="preserve"> area(s) affected are likely to be different than the places(s) of performance reported on the SF-424 Project/Performance Site Location(s) Form. Add attachment to enter additional areas if needed.</w:t>
            </w:r>
          </w:p>
        </w:tc>
      </w:tr>
      <w:tr w:rsidR="00037C9E" w:rsidRPr="00E11B4E" w14:paraId="74BF5125" w14:textId="77777777" w:rsidTr="00E93315">
        <w:trPr>
          <w:cantSplit/>
          <w:trHeight w:hRule="exact" w:val="559"/>
          <w:jc w:val="center"/>
        </w:trPr>
        <w:tc>
          <w:tcPr>
            <w:tcW w:w="540" w:type="dxa"/>
          </w:tcPr>
          <w:p w14:paraId="443224BA" w14:textId="77777777" w:rsidR="00037C9E" w:rsidRPr="00E11B4E" w:rsidRDefault="00037C9E" w:rsidP="00037C9E">
            <w:pPr>
              <w:keepNext w:val="0"/>
              <w:autoSpaceDE w:val="0"/>
              <w:autoSpaceDN w:val="0"/>
              <w:adjustRightInd w:val="0"/>
              <w:ind w:left="0"/>
              <w:jc w:val="center"/>
              <w:rPr>
                <w:rFonts w:ascii="Arial" w:hAnsi="Arial" w:cs="Arial"/>
                <w:sz w:val="16"/>
                <w:szCs w:val="18"/>
              </w:rPr>
            </w:pPr>
            <w:r w:rsidRPr="00E11B4E">
              <w:rPr>
                <w:rFonts w:ascii="Arial" w:hAnsi="Arial" w:cs="Arial"/>
                <w:sz w:val="16"/>
                <w:szCs w:val="18"/>
              </w:rPr>
              <w:t>3.</w:t>
            </w:r>
          </w:p>
        </w:tc>
        <w:tc>
          <w:tcPr>
            <w:tcW w:w="5400" w:type="dxa"/>
            <w:gridSpan w:val="2"/>
          </w:tcPr>
          <w:p w14:paraId="52B7CF35" w14:textId="77777777" w:rsidR="00037C9E" w:rsidRDefault="00037C9E" w:rsidP="00037C9E">
            <w:pPr>
              <w:pStyle w:val="NoSpacing"/>
              <w:rPr>
                <w:rFonts w:ascii="Arial" w:hAnsi="Arial" w:cs="Arial"/>
                <w:sz w:val="16"/>
                <w:szCs w:val="16"/>
              </w:rPr>
            </w:pPr>
            <w:r w:rsidRPr="00152AB8">
              <w:rPr>
                <w:rFonts w:ascii="Arial" w:hAnsi="Arial" w:cs="Arial"/>
                <w:b/>
                <w:bCs/>
                <w:sz w:val="16"/>
                <w:szCs w:val="16"/>
              </w:rPr>
              <w:t xml:space="preserve">Date Received:  </w:t>
            </w:r>
            <w:r w:rsidRPr="00152AB8">
              <w:rPr>
                <w:rFonts w:ascii="Arial" w:hAnsi="Arial" w:cs="Arial"/>
                <w:sz w:val="16"/>
                <w:szCs w:val="16"/>
              </w:rPr>
              <w:t>Leave this field blank. This date will be assigned by the Federal agency.</w:t>
            </w:r>
          </w:p>
          <w:p w14:paraId="709503B6" w14:textId="77777777" w:rsidR="00037C9E" w:rsidRDefault="00037C9E" w:rsidP="00037C9E">
            <w:pPr>
              <w:pStyle w:val="NoSpacing"/>
              <w:rPr>
                <w:rFonts w:ascii="Arial" w:hAnsi="Arial" w:cs="Arial"/>
                <w:sz w:val="16"/>
                <w:szCs w:val="16"/>
              </w:rPr>
            </w:pPr>
          </w:p>
        </w:tc>
        <w:tc>
          <w:tcPr>
            <w:tcW w:w="540" w:type="dxa"/>
            <w:vMerge w:val="restart"/>
          </w:tcPr>
          <w:p w14:paraId="1FBC46B2"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15.</w:t>
            </w:r>
          </w:p>
        </w:tc>
        <w:tc>
          <w:tcPr>
            <w:tcW w:w="4680" w:type="dxa"/>
            <w:vMerge w:val="restart"/>
          </w:tcPr>
          <w:p w14:paraId="14F0CB98" w14:textId="77777777" w:rsidR="00037C9E" w:rsidRPr="00E11B4E" w:rsidRDefault="00037C9E" w:rsidP="008D3FBF">
            <w:pPr>
              <w:autoSpaceDE w:val="0"/>
              <w:autoSpaceDN w:val="0"/>
              <w:adjustRightInd w:val="0"/>
              <w:ind w:left="0"/>
              <w:rPr>
                <w:rFonts w:ascii="Arial" w:hAnsi="Arial" w:cs="Arial"/>
                <w:b/>
                <w:bCs/>
                <w:sz w:val="16"/>
                <w:szCs w:val="18"/>
              </w:rPr>
            </w:pPr>
            <w:r w:rsidRPr="00E11B4E">
              <w:rPr>
                <w:rFonts w:ascii="Arial" w:hAnsi="Arial" w:cs="Arial"/>
                <w:b/>
                <w:bCs/>
                <w:sz w:val="16"/>
              </w:rPr>
              <w:t>Descriptive Title of Applicant’s Project:</w:t>
            </w:r>
            <w:r w:rsidRPr="00E11B4E">
              <w:rPr>
                <w:rFonts w:ascii="Arial" w:hAnsi="Arial" w:cs="Arial"/>
                <w:sz w:val="16"/>
              </w:rPr>
              <w:t xml:space="preserve"> (Required) Enter a brief descriptive title of the project.  If appropriate, attach a map showing project location (e.g., construction or real property projects). For pre</w:t>
            </w:r>
            <w:r>
              <w:rPr>
                <w:rFonts w:ascii="Arial" w:hAnsi="Arial" w:cs="Arial"/>
                <w:sz w:val="16"/>
              </w:rPr>
              <w:t>-</w:t>
            </w:r>
            <w:r w:rsidRPr="00E11B4E">
              <w:rPr>
                <w:rFonts w:ascii="Arial" w:hAnsi="Arial" w:cs="Arial"/>
                <w:sz w:val="16"/>
              </w:rPr>
              <w:t>applications, attach a summary description of the project.</w:t>
            </w:r>
          </w:p>
        </w:tc>
      </w:tr>
      <w:tr w:rsidR="00037C9E" w:rsidRPr="00E11B4E" w14:paraId="521334C9" w14:textId="77777777" w:rsidTr="00E93315">
        <w:trPr>
          <w:cantSplit/>
          <w:trHeight w:hRule="exact" w:val="433"/>
          <w:jc w:val="center"/>
        </w:trPr>
        <w:tc>
          <w:tcPr>
            <w:tcW w:w="540" w:type="dxa"/>
          </w:tcPr>
          <w:p w14:paraId="6A98EADB" w14:textId="77777777" w:rsidR="00037C9E" w:rsidRPr="00E11B4E" w:rsidRDefault="00037C9E" w:rsidP="00037C9E">
            <w:pPr>
              <w:keepNext w:val="0"/>
              <w:autoSpaceDE w:val="0"/>
              <w:autoSpaceDN w:val="0"/>
              <w:adjustRightInd w:val="0"/>
              <w:ind w:left="0"/>
              <w:jc w:val="center"/>
              <w:rPr>
                <w:rFonts w:ascii="Arial" w:hAnsi="Arial" w:cs="Arial"/>
                <w:sz w:val="16"/>
                <w:szCs w:val="18"/>
              </w:rPr>
            </w:pPr>
            <w:r w:rsidRPr="00E11B4E">
              <w:rPr>
                <w:rFonts w:ascii="Arial" w:hAnsi="Arial" w:cs="Arial"/>
                <w:sz w:val="16"/>
                <w:szCs w:val="18"/>
              </w:rPr>
              <w:t>4.</w:t>
            </w:r>
          </w:p>
        </w:tc>
        <w:tc>
          <w:tcPr>
            <w:tcW w:w="5400" w:type="dxa"/>
            <w:gridSpan w:val="2"/>
          </w:tcPr>
          <w:p w14:paraId="0776BB7D" w14:textId="77777777" w:rsidR="00037C9E" w:rsidRDefault="00037C9E" w:rsidP="00037C9E">
            <w:pPr>
              <w:pStyle w:val="NoSpacing"/>
              <w:rPr>
                <w:rFonts w:ascii="Arial" w:hAnsi="Arial" w:cs="Arial"/>
                <w:sz w:val="16"/>
                <w:szCs w:val="16"/>
              </w:rPr>
            </w:pPr>
            <w:r w:rsidRPr="00152AB8">
              <w:rPr>
                <w:rFonts w:ascii="Arial" w:hAnsi="Arial" w:cs="Arial"/>
                <w:b/>
                <w:bCs/>
                <w:sz w:val="16"/>
                <w:szCs w:val="16"/>
              </w:rPr>
              <w:t>Applicant Identifier</w:t>
            </w:r>
            <w:r w:rsidRPr="00152AB8">
              <w:rPr>
                <w:rFonts w:ascii="Arial" w:hAnsi="Arial" w:cs="Arial"/>
                <w:sz w:val="16"/>
                <w:szCs w:val="16"/>
              </w:rPr>
              <w:t>: Enter the entity identifier assigned by the Federal agency, if any, or applicant’s control number, if applicable.</w:t>
            </w:r>
          </w:p>
        </w:tc>
        <w:tc>
          <w:tcPr>
            <w:tcW w:w="540" w:type="dxa"/>
            <w:vMerge/>
          </w:tcPr>
          <w:p w14:paraId="71035B69"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Pr>
          <w:p w14:paraId="28D6C368" w14:textId="77777777" w:rsidR="00037C9E" w:rsidRPr="00E11B4E" w:rsidRDefault="00037C9E" w:rsidP="008D3FBF">
            <w:pPr>
              <w:autoSpaceDE w:val="0"/>
              <w:autoSpaceDN w:val="0"/>
              <w:adjustRightInd w:val="0"/>
              <w:ind w:left="0"/>
              <w:rPr>
                <w:rFonts w:ascii="Arial" w:hAnsi="Arial" w:cs="Arial"/>
                <w:b/>
                <w:bCs/>
                <w:sz w:val="16"/>
              </w:rPr>
            </w:pPr>
          </w:p>
        </w:tc>
      </w:tr>
      <w:tr w:rsidR="00037C9E" w:rsidRPr="00E11B4E" w14:paraId="1110E679" w14:textId="77777777" w:rsidTr="00E93315">
        <w:trPr>
          <w:cantSplit/>
          <w:trHeight w:val="386"/>
          <w:jc w:val="center"/>
        </w:trPr>
        <w:tc>
          <w:tcPr>
            <w:tcW w:w="540" w:type="dxa"/>
            <w:tcBorders>
              <w:bottom w:val="single" w:sz="4" w:space="0" w:color="auto"/>
            </w:tcBorders>
          </w:tcPr>
          <w:p w14:paraId="45DCF237" w14:textId="77777777" w:rsidR="00037C9E" w:rsidRPr="00E11B4E" w:rsidRDefault="00037C9E" w:rsidP="00037C9E">
            <w:pPr>
              <w:keepNext w:val="0"/>
              <w:autoSpaceDE w:val="0"/>
              <w:autoSpaceDN w:val="0"/>
              <w:adjustRightInd w:val="0"/>
              <w:ind w:left="0"/>
              <w:jc w:val="center"/>
              <w:rPr>
                <w:rFonts w:ascii="Arial" w:hAnsi="Arial" w:cs="Arial"/>
                <w:sz w:val="16"/>
                <w:szCs w:val="18"/>
              </w:rPr>
            </w:pPr>
            <w:r w:rsidRPr="00E11B4E">
              <w:rPr>
                <w:rFonts w:ascii="Arial" w:hAnsi="Arial" w:cs="Arial"/>
                <w:sz w:val="16"/>
                <w:szCs w:val="18"/>
              </w:rPr>
              <w:t>5a</w:t>
            </w:r>
          </w:p>
        </w:tc>
        <w:tc>
          <w:tcPr>
            <w:tcW w:w="5400" w:type="dxa"/>
            <w:gridSpan w:val="2"/>
            <w:tcBorders>
              <w:bottom w:val="single" w:sz="4" w:space="0" w:color="auto"/>
            </w:tcBorders>
          </w:tcPr>
          <w:p w14:paraId="4844F0BC" w14:textId="77777777" w:rsidR="00037C9E" w:rsidRDefault="00037C9E" w:rsidP="00037C9E">
            <w:pPr>
              <w:pStyle w:val="NoSpacing"/>
              <w:rPr>
                <w:rFonts w:ascii="Arial" w:hAnsi="Arial" w:cs="Arial"/>
                <w:sz w:val="16"/>
                <w:szCs w:val="16"/>
              </w:rPr>
            </w:pPr>
            <w:r w:rsidRPr="00152AB8">
              <w:rPr>
                <w:rFonts w:ascii="Arial" w:hAnsi="Arial" w:cs="Arial"/>
                <w:b/>
                <w:bCs/>
                <w:sz w:val="16"/>
                <w:szCs w:val="16"/>
              </w:rPr>
              <w:t>Federal Entity Identifier</w:t>
            </w:r>
            <w:r w:rsidRPr="00152AB8">
              <w:rPr>
                <w:rFonts w:ascii="Arial" w:hAnsi="Arial" w:cs="Arial"/>
                <w:sz w:val="16"/>
                <w:szCs w:val="16"/>
              </w:rPr>
              <w:t>: Enter the number assigned to your organization by the Federal agency, if any.</w:t>
            </w:r>
          </w:p>
        </w:tc>
        <w:tc>
          <w:tcPr>
            <w:tcW w:w="540" w:type="dxa"/>
            <w:vMerge w:val="restart"/>
          </w:tcPr>
          <w:p w14:paraId="17D44473"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16.</w:t>
            </w:r>
          </w:p>
        </w:tc>
        <w:tc>
          <w:tcPr>
            <w:tcW w:w="4680" w:type="dxa"/>
            <w:vMerge w:val="restart"/>
          </w:tcPr>
          <w:p w14:paraId="4552B5AF" w14:textId="77777777" w:rsidR="00037C9E" w:rsidRPr="00E11B4E" w:rsidRDefault="00037C9E" w:rsidP="008D3FBF">
            <w:pPr>
              <w:autoSpaceDE w:val="0"/>
              <w:autoSpaceDN w:val="0"/>
              <w:adjustRightInd w:val="0"/>
              <w:ind w:left="0"/>
              <w:rPr>
                <w:rFonts w:ascii="Arial" w:hAnsi="Arial" w:cs="Arial"/>
                <w:sz w:val="16"/>
                <w:szCs w:val="18"/>
              </w:rPr>
            </w:pPr>
            <w:r w:rsidRPr="00E11B4E">
              <w:rPr>
                <w:rFonts w:ascii="Arial" w:hAnsi="Arial" w:cs="Arial"/>
                <w:b/>
                <w:bCs/>
                <w:sz w:val="16"/>
              </w:rPr>
              <w:t>Congressional Districts Of</w:t>
            </w:r>
            <w:r w:rsidRPr="00E11B4E">
              <w:rPr>
                <w:rFonts w:ascii="Arial" w:hAnsi="Arial" w:cs="Arial"/>
                <w:sz w:val="16"/>
              </w:rPr>
              <w:t>: 16a. (Required) Enter the applicant’s congressional district. 16b. Enter all district(s) affected by the program or project. Enter in the format: 2 characters State Abbreviation – 3 characters District Number, e.g., CA-005 for California 5</w:t>
            </w:r>
            <w:r w:rsidRPr="00E11B4E">
              <w:rPr>
                <w:rFonts w:ascii="Arial" w:hAnsi="Arial" w:cs="Arial"/>
                <w:sz w:val="16"/>
                <w:vertAlign w:val="superscript"/>
              </w:rPr>
              <w:t>th</w:t>
            </w:r>
            <w:r w:rsidRPr="00E11B4E">
              <w:rPr>
                <w:rFonts w:ascii="Arial" w:hAnsi="Arial" w:cs="Arial"/>
                <w:sz w:val="16"/>
              </w:rPr>
              <w:t xml:space="preserve"> district, CA-012 for California 12</w:t>
            </w:r>
            <w:r w:rsidRPr="00E11B4E">
              <w:rPr>
                <w:rFonts w:ascii="Arial" w:hAnsi="Arial" w:cs="Arial"/>
                <w:sz w:val="16"/>
                <w:vertAlign w:val="superscript"/>
              </w:rPr>
              <w:t>th</w:t>
            </w:r>
            <w:r w:rsidRPr="00E11B4E">
              <w:rPr>
                <w:rFonts w:ascii="Arial" w:hAnsi="Arial" w:cs="Arial"/>
                <w:sz w:val="16"/>
              </w:rPr>
              <w:t xml:space="preserve"> district, NC-103 for North Carolina’s 103</w:t>
            </w:r>
            <w:r w:rsidRPr="00E11B4E">
              <w:rPr>
                <w:rFonts w:ascii="Arial" w:hAnsi="Arial" w:cs="Arial"/>
                <w:sz w:val="16"/>
                <w:vertAlign w:val="superscript"/>
              </w:rPr>
              <w:t>rd</w:t>
            </w:r>
            <w:r w:rsidRPr="00E11B4E">
              <w:rPr>
                <w:rFonts w:ascii="Arial" w:hAnsi="Arial" w:cs="Arial"/>
                <w:sz w:val="16"/>
              </w:rPr>
              <w:t xml:space="preserve"> district. If all congressional districts in a state are affected, enter “all” for the district number, e.g., MD-all for all congressional districts in Maryland. If nationwide, i.e. all districts within all states are affected, enter US-all. If the program/project is outside the US, enter 00-000. </w:t>
            </w:r>
            <w:r w:rsidRPr="00E11B4E">
              <w:rPr>
                <w:rFonts w:ascii="Arial" w:hAnsi="Arial" w:cs="Arial"/>
                <w:sz w:val="16"/>
                <w:szCs w:val="18"/>
              </w:rPr>
              <w:t>This optional data element is intended for use only by programs for which the</w:t>
            </w:r>
            <w:r w:rsidRPr="00E11B4E">
              <w:rPr>
                <w:rFonts w:ascii="Arial" w:hAnsi="Arial" w:cs="Arial"/>
                <w:sz w:val="16"/>
              </w:rPr>
              <w:t xml:space="preserve"> area(s) affected are likely to be different than the places(s) of performance reported on the SF-424 Project/Performance Site Location(s) Form. Attach an additional list of program/project congressional districts, if needed.</w:t>
            </w:r>
          </w:p>
        </w:tc>
      </w:tr>
      <w:tr w:rsidR="00037C9E" w:rsidRPr="00E11B4E" w14:paraId="783F6F96" w14:textId="77777777" w:rsidTr="00E93315">
        <w:trPr>
          <w:cantSplit/>
          <w:trHeight w:val="720"/>
          <w:jc w:val="center"/>
        </w:trPr>
        <w:tc>
          <w:tcPr>
            <w:tcW w:w="540" w:type="dxa"/>
            <w:tcBorders>
              <w:bottom w:val="single" w:sz="4" w:space="0" w:color="auto"/>
            </w:tcBorders>
          </w:tcPr>
          <w:p w14:paraId="50667903" w14:textId="77777777" w:rsidR="00037C9E" w:rsidRPr="00E11B4E" w:rsidRDefault="00037C9E" w:rsidP="00037C9E">
            <w:pPr>
              <w:keepNext w:val="0"/>
              <w:autoSpaceDE w:val="0"/>
              <w:autoSpaceDN w:val="0"/>
              <w:adjustRightInd w:val="0"/>
              <w:ind w:left="0"/>
              <w:jc w:val="center"/>
              <w:rPr>
                <w:rFonts w:ascii="Arial" w:hAnsi="Arial" w:cs="Arial"/>
                <w:sz w:val="16"/>
                <w:szCs w:val="18"/>
              </w:rPr>
            </w:pPr>
            <w:r w:rsidRPr="00E11B4E">
              <w:rPr>
                <w:rFonts w:ascii="Arial" w:hAnsi="Arial" w:cs="Arial"/>
                <w:sz w:val="16"/>
                <w:szCs w:val="18"/>
              </w:rPr>
              <w:t>5b.</w:t>
            </w:r>
          </w:p>
        </w:tc>
        <w:tc>
          <w:tcPr>
            <w:tcW w:w="5400" w:type="dxa"/>
            <w:gridSpan w:val="2"/>
            <w:tcBorders>
              <w:bottom w:val="single" w:sz="4" w:space="0" w:color="auto"/>
            </w:tcBorders>
          </w:tcPr>
          <w:p w14:paraId="063D45C1" w14:textId="77777777" w:rsidR="00037C9E" w:rsidRDefault="00037C9E" w:rsidP="00037C9E">
            <w:pPr>
              <w:pStyle w:val="NoSpacing"/>
              <w:rPr>
                <w:rFonts w:ascii="Arial" w:hAnsi="Arial" w:cs="Arial"/>
                <w:b/>
                <w:bCs/>
                <w:sz w:val="16"/>
                <w:szCs w:val="16"/>
              </w:rPr>
            </w:pPr>
            <w:r w:rsidRPr="00152AB8">
              <w:rPr>
                <w:rFonts w:ascii="Arial" w:hAnsi="Arial" w:cs="Arial"/>
                <w:b/>
                <w:bCs/>
                <w:sz w:val="16"/>
                <w:szCs w:val="16"/>
              </w:rPr>
              <w:t>Federal Award Identifier</w:t>
            </w:r>
            <w:r w:rsidRPr="00152AB8">
              <w:rPr>
                <w:rFonts w:ascii="Arial" w:hAnsi="Arial" w:cs="Arial"/>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0" w:type="dxa"/>
            <w:vMerge/>
          </w:tcPr>
          <w:p w14:paraId="77A9B289"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Pr>
          <w:p w14:paraId="44331F2A" w14:textId="77777777" w:rsidR="00037C9E" w:rsidRPr="00E11B4E" w:rsidRDefault="00037C9E" w:rsidP="008D3FBF">
            <w:pPr>
              <w:autoSpaceDE w:val="0"/>
              <w:autoSpaceDN w:val="0"/>
              <w:adjustRightInd w:val="0"/>
              <w:ind w:left="0"/>
              <w:rPr>
                <w:rFonts w:ascii="Arial" w:hAnsi="Arial" w:cs="Arial"/>
                <w:b/>
                <w:bCs/>
                <w:sz w:val="16"/>
              </w:rPr>
            </w:pPr>
          </w:p>
        </w:tc>
      </w:tr>
      <w:tr w:rsidR="00037C9E" w:rsidRPr="00E11B4E" w14:paraId="290A7347" w14:textId="77777777" w:rsidTr="00E93315">
        <w:trPr>
          <w:cantSplit/>
          <w:trHeight w:val="359"/>
          <w:jc w:val="center"/>
        </w:trPr>
        <w:tc>
          <w:tcPr>
            <w:tcW w:w="540" w:type="dxa"/>
            <w:tcBorders>
              <w:bottom w:val="single" w:sz="4" w:space="0" w:color="auto"/>
            </w:tcBorders>
          </w:tcPr>
          <w:p w14:paraId="34A8CBD3" w14:textId="77777777" w:rsidR="00037C9E" w:rsidRPr="00E11B4E" w:rsidRDefault="00037C9E" w:rsidP="00037C9E">
            <w:pPr>
              <w:keepNext w:val="0"/>
              <w:autoSpaceDE w:val="0"/>
              <w:autoSpaceDN w:val="0"/>
              <w:adjustRightInd w:val="0"/>
              <w:ind w:left="0"/>
              <w:jc w:val="center"/>
              <w:rPr>
                <w:rFonts w:ascii="Arial" w:hAnsi="Arial" w:cs="Arial"/>
                <w:sz w:val="16"/>
                <w:szCs w:val="18"/>
              </w:rPr>
            </w:pPr>
            <w:r w:rsidRPr="00E11B4E">
              <w:rPr>
                <w:rFonts w:ascii="Arial" w:hAnsi="Arial" w:cs="Arial"/>
                <w:sz w:val="16"/>
                <w:szCs w:val="18"/>
              </w:rPr>
              <w:t>6.</w:t>
            </w:r>
          </w:p>
        </w:tc>
        <w:tc>
          <w:tcPr>
            <w:tcW w:w="5400" w:type="dxa"/>
            <w:gridSpan w:val="2"/>
            <w:tcBorders>
              <w:bottom w:val="single" w:sz="4" w:space="0" w:color="auto"/>
            </w:tcBorders>
          </w:tcPr>
          <w:p w14:paraId="4AA01AB8" w14:textId="77777777" w:rsidR="00037C9E" w:rsidRPr="004049BF" w:rsidRDefault="00037C9E" w:rsidP="00037C9E">
            <w:pPr>
              <w:autoSpaceDE w:val="0"/>
              <w:autoSpaceDN w:val="0"/>
              <w:adjustRightInd w:val="0"/>
              <w:ind w:left="0"/>
              <w:rPr>
                <w:rFonts w:ascii="Arial" w:hAnsi="Arial" w:cs="Arial"/>
                <w:b/>
                <w:bCs/>
                <w:sz w:val="16"/>
                <w:szCs w:val="16"/>
              </w:rPr>
            </w:pPr>
            <w:r w:rsidRPr="003A1BE6">
              <w:rPr>
                <w:rFonts w:ascii="Arial" w:hAnsi="Arial" w:cs="Arial"/>
                <w:b/>
                <w:bCs/>
                <w:sz w:val="16"/>
                <w:szCs w:val="16"/>
              </w:rPr>
              <w:t xml:space="preserve">Date Received by State:  </w:t>
            </w:r>
            <w:r w:rsidRPr="003A1BE6">
              <w:rPr>
                <w:rFonts w:ascii="Arial" w:hAnsi="Arial" w:cs="Arial"/>
                <w:sz w:val="16"/>
                <w:szCs w:val="16"/>
              </w:rPr>
              <w:t>Leave this field blank. This date will be assigned by the State, if applicable.</w:t>
            </w:r>
          </w:p>
        </w:tc>
        <w:tc>
          <w:tcPr>
            <w:tcW w:w="540" w:type="dxa"/>
            <w:vMerge/>
          </w:tcPr>
          <w:p w14:paraId="7B2DE01A"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Pr>
          <w:p w14:paraId="29FB4ECA" w14:textId="77777777" w:rsidR="00037C9E" w:rsidRPr="00E11B4E" w:rsidRDefault="00037C9E" w:rsidP="008D3FBF">
            <w:pPr>
              <w:autoSpaceDE w:val="0"/>
              <w:autoSpaceDN w:val="0"/>
              <w:adjustRightInd w:val="0"/>
              <w:ind w:left="0"/>
              <w:rPr>
                <w:rFonts w:ascii="Arial" w:hAnsi="Arial" w:cs="Arial"/>
                <w:b/>
                <w:bCs/>
                <w:sz w:val="16"/>
              </w:rPr>
            </w:pPr>
          </w:p>
        </w:tc>
      </w:tr>
      <w:tr w:rsidR="00037C9E" w:rsidRPr="00E11B4E" w14:paraId="557B8B35" w14:textId="77777777" w:rsidTr="00E93315">
        <w:trPr>
          <w:cantSplit/>
          <w:trHeight w:val="495"/>
          <w:jc w:val="center"/>
        </w:trPr>
        <w:tc>
          <w:tcPr>
            <w:tcW w:w="540" w:type="dxa"/>
            <w:tcBorders>
              <w:bottom w:val="single" w:sz="4" w:space="0" w:color="auto"/>
            </w:tcBorders>
          </w:tcPr>
          <w:p w14:paraId="10F520BF" w14:textId="77777777" w:rsidR="00037C9E" w:rsidRPr="00E11B4E" w:rsidRDefault="00037C9E" w:rsidP="00037C9E">
            <w:pPr>
              <w:keepNext w:val="0"/>
              <w:autoSpaceDE w:val="0"/>
              <w:autoSpaceDN w:val="0"/>
              <w:adjustRightInd w:val="0"/>
              <w:ind w:left="0"/>
              <w:jc w:val="center"/>
              <w:rPr>
                <w:rFonts w:ascii="Arial" w:hAnsi="Arial" w:cs="Arial"/>
                <w:sz w:val="16"/>
                <w:szCs w:val="18"/>
              </w:rPr>
            </w:pPr>
            <w:r w:rsidRPr="00E11B4E">
              <w:rPr>
                <w:rFonts w:ascii="Arial" w:hAnsi="Arial" w:cs="Arial"/>
                <w:sz w:val="16"/>
                <w:szCs w:val="18"/>
              </w:rPr>
              <w:t>7.</w:t>
            </w:r>
          </w:p>
        </w:tc>
        <w:tc>
          <w:tcPr>
            <w:tcW w:w="5400" w:type="dxa"/>
            <w:gridSpan w:val="2"/>
            <w:tcBorders>
              <w:bottom w:val="single" w:sz="4" w:space="0" w:color="auto"/>
            </w:tcBorders>
          </w:tcPr>
          <w:p w14:paraId="26F5EA79" w14:textId="77777777" w:rsidR="00037C9E" w:rsidRPr="004049BF" w:rsidRDefault="00037C9E" w:rsidP="00037C9E">
            <w:pPr>
              <w:autoSpaceDE w:val="0"/>
              <w:autoSpaceDN w:val="0"/>
              <w:adjustRightInd w:val="0"/>
              <w:ind w:left="0"/>
              <w:rPr>
                <w:rFonts w:ascii="Arial" w:hAnsi="Arial" w:cs="Arial"/>
                <w:b/>
                <w:bCs/>
                <w:sz w:val="16"/>
                <w:szCs w:val="16"/>
              </w:rPr>
            </w:pPr>
            <w:r w:rsidRPr="003A1BE6">
              <w:rPr>
                <w:rFonts w:ascii="Arial" w:hAnsi="Arial" w:cs="Arial"/>
                <w:b/>
                <w:bCs/>
                <w:sz w:val="16"/>
                <w:szCs w:val="16"/>
              </w:rPr>
              <w:t xml:space="preserve">State Application Identifier:  </w:t>
            </w:r>
            <w:r w:rsidRPr="003A1BE6">
              <w:rPr>
                <w:rFonts w:ascii="Arial" w:hAnsi="Arial" w:cs="Arial"/>
                <w:sz w:val="16"/>
                <w:szCs w:val="16"/>
              </w:rPr>
              <w:t>Leave this field blank. This identifier will be assigned by the State, if applicable.</w:t>
            </w:r>
          </w:p>
        </w:tc>
        <w:tc>
          <w:tcPr>
            <w:tcW w:w="540" w:type="dxa"/>
            <w:vMerge/>
          </w:tcPr>
          <w:p w14:paraId="4330E871"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Pr>
          <w:p w14:paraId="465211A4" w14:textId="77777777" w:rsidR="00037C9E" w:rsidRPr="00E11B4E" w:rsidRDefault="00037C9E" w:rsidP="008D3FBF">
            <w:pPr>
              <w:autoSpaceDE w:val="0"/>
              <w:autoSpaceDN w:val="0"/>
              <w:adjustRightInd w:val="0"/>
              <w:ind w:left="0"/>
              <w:rPr>
                <w:rFonts w:ascii="Arial" w:hAnsi="Arial" w:cs="Arial"/>
                <w:b/>
                <w:bCs/>
                <w:sz w:val="16"/>
              </w:rPr>
            </w:pPr>
          </w:p>
        </w:tc>
      </w:tr>
      <w:tr w:rsidR="00037C9E" w:rsidRPr="00E11B4E" w14:paraId="5D174DD2" w14:textId="77777777" w:rsidTr="00E93315">
        <w:trPr>
          <w:cantSplit/>
          <w:trHeight w:hRule="exact" w:val="360"/>
          <w:jc w:val="center"/>
        </w:trPr>
        <w:tc>
          <w:tcPr>
            <w:tcW w:w="540" w:type="dxa"/>
          </w:tcPr>
          <w:p w14:paraId="7F9846CB" w14:textId="77777777" w:rsidR="00037C9E" w:rsidRPr="00E11B4E" w:rsidRDefault="00037C9E" w:rsidP="00037C9E">
            <w:pPr>
              <w:keepNext w:val="0"/>
              <w:autoSpaceDE w:val="0"/>
              <w:autoSpaceDN w:val="0"/>
              <w:adjustRightInd w:val="0"/>
              <w:ind w:left="0"/>
              <w:jc w:val="center"/>
              <w:rPr>
                <w:rFonts w:ascii="Arial" w:hAnsi="Arial" w:cs="Arial"/>
                <w:sz w:val="16"/>
                <w:szCs w:val="18"/>
              </w:rPr>
            </w:pPr>
            <w:r w:rsidRPr="00E11B4E">
              <w:rPr>
                <w:rFonts w:ascii="Arial" w:hAnsi="Arial" w:cs="Arial"/>
                <w:sz w:val="16"/>
                <w:szCs w:val="18"/>
              </w:rPr>
              <w:t>8.</w:t>
            </w:r>
          </w:p>
        </w:tc>
        <w:tc>
          <w:tcPr>
            <w:tcW w:w="5400" w:type="dxa"/>
            <w:gridSpan w:val="2"/>
            <w:vMerge w:val="restart"/>
          </w:tcPr>
          <w:p w14:paraId="0FE0D216" w14:textId="77777777" w:rsidR="00037C9E" w:rsidRPr="004049BF" w:rsidRDefault="00037C9E" w:rsidP="00037C9E">
            <w:pPr>
              <w:autoSpaceDE w:val="0"/>
              <w:autoSpaceDN w:val="0"/>
              <w:adjustRightInd w:val="0"/>
              <w:ind w:left="0"/>
              <w:rPr>
                <w:rFonts w:ascii="Arial" w:hAnsi="Arial" w:cs="Arial"/>
                <w:sz w:val="16"/>
                <w:szCs w:val="16"/>
              </w:rPr>
            </w:pPr>
            <w:r w:rsidRPr="003A1BE6">
              <w:rPr>
                <w:rFonts w:ascii="Arial" w:hAnsi="Arial" w:cs="Arial"/>
                <w:b/>
                <w:bCs/>
                <w:sz w:val="16"/>
                <w:szCs w:val="16"/>
              </w:rPr>
              <w:t>Applicant Information</w:t>
            </w:r>
            <w:r w:rsidRPr="003A1BE6">
              <w:rPr>
                <w:rFonts w:ascii="Arial" w:hAnsi="Arial" w:cs="Arial"/>
                <w:sz w:val="16"/>
                <w:szCs w:val="16"/>
              </w:rPr>
              <w:t>: Enter the following in accordance with agency instructions:</w:t>
            </w:r>
          </w:p>
          <w:p w14:paraId="3EE83EAE" w14:textId="77777777" w:rsidR="00037C9E" w:rsidRPr="004049BF" w:rsidRDefault="00037C9E" w:rsidP="00037C9E">
            <w:pPr>
              <w:autoSpaceDE w:val="0"/>
              <w:autoSpaceDN w:val="0"/>
              <w:adjustRightInd w:val="0"/>
              <w:ind w:left="0"/>
              <w:rPr>
                <w:rFonts w:ascii="Arial" w:hAnsi="Arial" w:cs="Arial"/>
                <w:b/>
                <w:bCs/>
                <w:sz w:val="16"/>
                <w:szCs w:val="16"/>
              </w:rPr>
            </w:pPr>
            <w:r w:rsidRPr="003A1BE6">
              <w:rPr>
                <w:rFonts w:ascii="Arial" w:hAnsi="Arial" w:cs="Arial"/>
                <w:b/>
                <w:bCs/>
                <w:sz w:val="16"/>
                <w:szCs w:val="16"/>
              </w:rPr>
              <w:t>a. Legal Name</w:t>
            </w:r>
            <w:r w:rsidRPr="00541748">
              <w:rPr>
                <w:rFonts w:ascii="Arial" w:hAnsi="Arial" w:cs="Arial"/>
                <w:sz w:val="16"/>
                <w:szCs w:val="16"/>
              </w:rPr>
              <w:t xml:space="preserve">: (Required): Enter the legal name of applicant that will undertake the assistance activity. This is the name that the organization has registered with the Central Contractor Registry (CCR). Information on registering with CCR </w:t>
            </w:r>
            <w:r w:rsidRPr="00E85D9A">
              <w:rPr>
                <w:rFonts w:ascii="Arial" w:hAnsi="Arial" w:cs="Arial"/>
                <w:sz w:val="16"/>
                <w:szCs w:val="16"/>
              </w:rPr>
              <w:t>may be obtained by visiting www.Grants.gov.</w:t>
            </w:r>
          </w:p>
        </w:tc>
        <w:tc>
          <w:tcPr>
            <w:tcW w:w="540" w:type="dxa"/>
            <w:vMerge/>
          </w:tcPr>
          <w:p w14:paraId="6EB964E3"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Pr>
          <w:p w14:paraId="596043D6" w14:textId="77777777" w:rsidR="00037C9E" w:rsidRPr="00E11B4E" w:rsidRDefault="00037C9E" w:rsidP="008D3FBF">
            <w:pPr>
              <w:autoSpaceDE w:val="0"/>
              <w:autoSpaceDN w:val="0"/>
              <w:adjustRightInd w:val="0"/>
              <w:ind w:left="0"/>
              <w:rPr>
                <w:rFonts w:ascii="Arial" w:hAnsi="Arial" w:cs="Arial"/>
                <w:b/>
                <w:bCs/>
                <w:sz w:val="16"/>
              </w:rPr>
            </w:pPr>
          </w:p>
        </w:tc>
      </w:tr>
      <w:tr w:rsidR="00037C9E" w:rsidRPr="00E11B4E" w14:paraId="22FB38EA" w14:textId="77777777" w:rsidTr="00E93315">
        <w:trPr>
          <w:cantSplit/>
          <w:trHeight w:val="424"/>
          <w:jc w:val="center"/>
        </w:trPr>
        <w:tc>
          <w:tcPr>
            <w:tcW w:w="540" w:type="dxa"/>
            <w:vMerge w:val="restart"/>
          </w:tcPr>
          <w:p w14:paraId="62114C66"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tcPr>
          <w:p w14:paraId="4CACE076" w14:textId="77777777" w:rsidR="00037C9E" w:rsidRPr="00E11B4E" w:rsidRDefault="00037C9E" w:rsidP="00037C9E">
            <w:pPr>
              <w:autoSpaceDE w:val="0"/>
              <w:autoSpaceDN w:val="0"/>
              <w:adjustRightInd w:val="0"/>
              <w:ind w:left="0"/>
              <w:rPr>
                <w:rFonts w:ascii="Arial" w:hAnsi="Arial" w:cs="Arial"/>
                <w:b/>
                <w:bCs/>
                <w:sz w:val="16"/>
                <w:szCs w:val="18"/>
              </w:rPr>
            </w:pPr>
          </w:p>
        </w:tc>
        <w:tc>
          <w:tcPr>
            <w:tcW w:w="540" w:type="dxa"/>
            <w:vMerge/>
            <w:tcBorders>
              <w:bottom w:val="single" w:sz="4" w:space="0" w:color="auto"/>
            </w:tcBorders>
          </w:tcPr>
          <w:p w14:paraId="1F2BEEED"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Borders>
              <w:bottom w:val="single" w:sz="4" w:space="0" w:color="auto"/>
            </w:tcBorders>
          </w:tcPr>
          <w:p w14:paraId="7379CEB0" w14:textId="77777777" w:rsidR="00037C9E" w:rsidRPr="00E11B4E" w:rsidRDefault="00037C9E" w:rsidP="008D3FBF">
            <w:pPr>
              <w:autoSpaceDE w:val="0"/>
              <w:autoSpaceDN w:val="0"/>
              <w:adjustRightInd w:val="0"/>
              <w:ind w:left="0"/>
              <w:rPr>
                <w:rFonts w:ascii="Arial" w:hAnsi="Arial" w:cs="Arial"/>
                <w:b/>
                <w:bCs/>
                <w:sz w:val="16"/>
              </w:rPr>
            </w:pPr>
          </w:p>
        </w:tc>
      </w:tr>
      <w:tr w:rsidR="00037C9E" w:rsidRPr="00E11B4E" w14:paraId="22EF2FE0" w14:textId="77777777" w:rsidTr="00E93315">
        <w:trPr>
          <w:cantSplit/>
          <w:trHeight w:val="424"/>
          <w:jc w:val="center"/>
        </w:trPr>
        <w:tc>
          <w:tcPr>
            <w:tcW w:w="540" w:type="dxa"/>
            <w:vMerge/>
          </w:tcPr>
          <w:p w14:paraId="1AC32FF8"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tcPr>
          <w:p w14:paraId="4D13F118" w14:textId="77777777" w:rsidR="00037C9E" w:rsidRPr="00E11B4E" w:rsidRDefault="00037C9E" w:rsidP="00037C9E">
            <w:pPr>
              <w:autoSpaceDE w:val="0"/>
              <w:autoSpaceDN w:val="0"/>
              <w:adjustRightInd w:val="0"/>
              <w:ind w:left="0"/>
              <w:rPr>
                <w:rFonts w:ascii="Arial" w:hAnsi="Arial" w:cs="Arial"/>
                <w:sz w:val="16"/>
                <w:szCs w:val="18"/>
              </w:rPr>
            </w:pPr>
          </w:p>
        </w:tc>
        <w:tc>
          <w:tcPr>
            <w:tcW w:w="540" w:type="dxa"/>
            <w:vMerge w:val="restart"/>
          </w:tcPr>
          <w:p w14:paraId="111501CF"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17.</w:t>
            </w:r>
          </w:p>
        </w:tc>
        <w:tc>
          <w:tcPr>
            <w:tcW w:w="4680" w:type="dxa"/>
            <w:vMerge w:val="restart"/>
          </w:tcPr>
          <w:p w14:paraId="6DF31EBD" w14:textId="77777777" w:rsidR="00037C9E" w:rsidRPr="00E11B4E" w:rsidRDefault="00037C9E" w:rsidP="008D3FBF">
            <w:pPr>
              <w:autoSpaceDE w:val="0"/>
              <w:autoSpaceDN w:val="0"/>
              <w:adjustRightInd w:val="0"/>
              <w:ind w:left="0"/>
              <w:rPr>
                <w:rFonts w:ascii="Arial" w:hAnsi="Arial" w:cs="Arial"/>
                <w:sz w:val="16"/>
                <w:szCs w:val="18"/>
              </w:rPr>
            </w:pPr>
            <w:r w:rsidRPr="00E11B4E">
              <w:rPr>
                <w:rFonts w:ascii="Arial" w:hAnsi="Arial" w:cs="Arial"/>
                <w:b/>
                <w:bCs/>
                <w:sz w:val="16"/>
                <w:szCs w:val="18"/>
              </w:rPr>
              <w:t>Proposed Project Start and End Dates</w:t>
            </w:r>
            <w:r w:rsidRPr="00E11B4E">
              <w:rPr>
                <w:rFonts w:ascii="Arial" w:hAnsi="Arial" w:cs="Arial"/>
                <w:sz w:val="16"/>
                <w:szCs w:val="18"/>
              </w:rPr>
              <w:t>: (Required) Enter the proposed start date and end date of the project.</w:t>
            </w:r>
          </w:p>
        </w:tc>
      </w:tr>
      <w:tr w:rsidR="00037C9E" w:rsidRPr="00E11B4E" w14:paraId="3C804012" w14:textId="77777777" w:rsidTr="00E93315">
        <w:trPr>
          <w:cantSplit/>
          <w:trHeight w:val="424"/>
          <w:jc w:val="center"/>
        </w:trPr>
        <w:tc>
          <w:tcPr>
            <w:tcW w:w="540" w:type="dxa"/>
            <w:vMerge/>
          </w:tcPr>
          <w:p w14:paraId="4D0C578D"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val="restart"/>
          </w:tcPr>
          <w:p w14:paraId="6D879862" w14:textId="77777777" w:rsidR="00037C9E" w:rsidRPr="00E11B4E" w:rsidRDefault="00037C9E" w:rsidP="00037C9E">
            <w:pPr>
              <w:autoSpaceDE w:val="0"/>
              <w:autoSpaceDN w:val="0"/>
              <w:adjustRightInd w:val="0"/>
              <w:ind w:left="0"/>
              <w:rPr>
                <w:rFonts w:ascii="Arial" w:hAnsi="Arial" w:cs="Arial"/>
                <w:sz w:val="16"/>
                <w:szCs w:val="18"/>
              </w:rPr>
            </w:pPr>
            <w:r w:rsidRPr="00E11B4E">
              <w:rPr>
                <w:rFonts w:ascii="Arial" w:hAnsi="Arial" w:cs="Arial"/>
                <w:b/>
                <w:bCs/>
                <w:sz w:val="16"/>
              </w:rPr>
              <w:t>b. Employer/Taxpayer Number (EIN/TIN):</w:t>
            </w:r>
            <w:r w:rsidRPr="00E11B4E">
              <w:rPr>
                <w:rFonts w:ascii="Arial" w:hAnsi="Arial" w:cs="Arial"/>
                <w:sz w:val="16"/>
              </w:rPr>
              <w:t xml:space="preserve"> (Required): Enter the Employer or Taxpayer Identification Number (EIN or TIN) as assigned by the Internal Revenue Service.  If your organization is not in the US, enter 44-4444444.</w:t>
            </w:r>
          </w:p>
        </w:tc>
        <w:tc>
          <w:tcPr>
            <w:tcW w:w="540" w:type="dxa"/>
            <w:vMerge/>
          </w:tcPr>
          <w:p w14:paraId="05EDD17B"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Pr>
          <w:p w14:paraId="0F8A0220" w14:textId="77777777" w:rsidR="00037C9E" w:rsidRPr="00E11B4E" w:rsidRDefault="00037C9E" w:rsidP="008D3FBF">
            <w:pPr>
              <w:autoSpaceDE w:val="0"/>
              <w:autoSpaceDN w:val="0"/>
              <w:adjustRightInd w:val="0"/>
              <w:ind w:left="0"/>
              <w:rPr>
                <w:rFonts w:ascii="Arial" w:hAnsi="Arial" w:cs="Arial"/>
                <w:b/>
                <w:bCs/>
                <w:sz w:val="16"/>
                <w:szCs w:val="18"/>
              </w:rPr>
            </w:pPr>
          </w:p>
        </w:tc>
      </w:tr>
      <w:tr w:rsidR="00037C9E" w:rsidRPr="00E11B4E" w14:paraId="40D23860" w14:textId="77777777" w:rsidTr="00E93315">
        <w:trPr>
          <w:cantSplit/>
          <w:trHeight w:val="424"/>
          <w:jc w:val="center"/>
        </w:trPr>
        <w:tc>
          <w:tcPr>
            <w:tcW w:w="540" w:type="dxa"/>
            <w:vMerge/>
          </w:tcPr>
          <w:p w14:paraId="1F26C018"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tcPr>
          <w:p w14:paraId="2CA40C1F" w14:textId="77777777" w:rsidR="00037C9E" w:rsidRPr="00E11B4E" w:rsidRDefault="00037C9E" w:rsidP="00037C9E">
            <w:pPr>
              <w:autoSpaceDE w:val="0"/>
              <w:autoSpaceDN w:val="0"/>
              <w:adjustRightInd w:val="0"/>
              <w:ind w:left="0"/>
              <w:rPr>
                <w:rFonts w:ascii="Arial" w:hAnsi="Arial" w:cs="Arial"/>
                <w:sz w:val="16"/>
                <w:szCs w:val="18"/>
              </w:rPr>
            </w:pPr>
          </w:p>
        </w:tc>
        <w:tc>
          <w:tcPr>
            <w:tcW w:w="540" w:type="dxa"/>
          </w:tcPr>
          <w:p w14:paraId="2C71CBF7"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18.</w:t>
            </w:r>
          </w:p>
        </w:tc>
        <w:tc>
          <w:tcPr>
            <w:tcW w:w="4680" w:type="dxa"/>
            <w:vMerge w:val="restart"/>
          </w:tcPr>
          <w:p w14:paraId="24AAA03E" w14:textId="77777777" w:rsidR="00037C9E" w:rsidRPr="00E11B4E" w:rsidRDefault="00037C9E" w:rsidP="008D3FBF">
            <w:pPr>
              <w:autoSpaceDE w:val="0"/>
              <w:autoSpaceDN w:val="0"/>
              <w:adjustRightInd w:val="0"/>
              <w:ind w:left="0"/>
              <w:rPr>
                <w:rFonts w:ascii="Arial" w:hAnsi="Arial" w:cs="Arial"/>
                <w:b/>
                <w:bCs/>
                <w:sz w:val="16"/>
              </w:rPr>
            </w:pPr>
            <w:r w:rsidRPr="00E11B4E">
              <w:rPr>
                <w:rFonts w:ascii="Arial" w:hAnsi="Arial" w:cs="Arial"/>
                <w:b/>
                <w:bCs/>
                <w:sz w:val="16"/>
              </w:rPr>
              <w:t>Estimated Funding:</w:t>
            </w:r>
            <w:r w:rsidRPr="00E11B4E">
              <w:rPr>
                <w:rFonts w:ascii="Arial" w:hAnsi="Arial"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sidRPr="00E11B4E">
              <w:rPr>
                <w:rFonts w:ascii="Arial" w:hAnsi="Arial" w:cs="Arial"/>
                <w:sz w:val="16"/>
                <w:szCs w:val="19"/>
              </w:rPr>
              <w:t xml:space="preserve">only </w:t>
            </w:r>
            <w:r w:rsidRPr="00E11B4E">
              <w:rPr>
                <w:rFonts w:ascii="Arial" w:hAnsi="Arial" w:cs="Arial"/>
                <w:sz w:val="16"/>
              </w:rPr>
              <w:t xml:space="preserve">the amount of the change. For decreases, enclose the amounts in parentheses.  </w:t>
            </w:r>
          </w:p>
        </w:tc>
      </w:tr>
      <w:tr w:rsidR="00037C9E" w:rsidRPr="00E11B4E" w14:paraId="1E85BA13" w14:textId="77777777" w:rsidTr="00E93315">
        <w:trPr>
          <w:cantSplit/>
          <w:trHeight w:val="675"/>
          <w:jc w:val="center"/>
        </w:trPr>
        <w:tc>
          <w:tcPr>
            <w:tcW w:w="540" w:type="dxa"/>
            <w:vMerge/>
            <w:tcBorders>
              <w:bottom w:val="nil"/>
            </w:tcBorders>
          </w:tcPr>
          <w:p w14:paraId="5BC98A26"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tcPr>
          <w:p w14:paraId="5DC5B463" w14:textId="77777777" w:rsidR="00037C9E" w:rsidRPr="00E11B4E" w:rsidRDefault="00037C9E" w:rsidP="00037C9E">
            <w:pPr>
              <w:autoSpaceDE w:val="0"/>
              <w:autoSpaceDN w:val="0"/>
              <w:adjustRightInd w:val="0"/>
              <w:ind w:left="0"/>
              <w:rPr>
                <w:rFonts w:ascii="Arial" w:hAnsi="Arial" w:cs="Arial"/>
                <w:sz w:val="16"/>
                <w:szCs w:val="18"/>
              </w:rPr>
            </w:pPr>
            <w:r w:rsidRPr="00E11B4E">
              <w:rPr>
                <w:rFonts w:ascii="Arial" w:hAnsi="Arial" w:cs="Arial"/>
                <w:b/>
                <w:bCs/>
                <w:sz w:val="16"/>
                <w:szCs w:val="18"/>
              </w:rPr>
              <w:t>c. Organizational DUNS</w:t>
            </w:r>
            <w:r w:rsidRPr="00E11B4E">
              <w:rPr>
                <w:rFonts w:ascii="Arial" w:hAnsi="Arial" w:cs="Arial"/>
                <w:sz w:val="16"/>
                <w:szCs w:val="18"/>
              </w:rPr>
              <w:t xml:space="preserve">: (Required) Enter </w:t>
            </w:r>
            <w:r w:rsidRPr="00E11B4E">
              <w:rPr>
                <w:rFonts w:ascii="Arial" w:hAnsi="Arial" w:cs="Arial"/>
                <w:sz w:val="16"/>
              </w:rPr>
              <w:t xml:space="preserve">the organization’s DUNS or DUNS+4 number received from Dun and Bradstreet.  </w:t>
            </w:r>
            <w:r w:rsidRPr="00E11B4E">
              <w:rPr>
                <w:rFonts w:ascii="Arial" w:hAnsi="Arial" w:cs="Arial"/>
                <w:sz w:val="16"/>
                <w:szCs w:val="18"/>
              </w:rPr>
              <w:t>Information on obtaining a DUNS number may be obtained by visiting www.Grants.gov.</w:t>
            </w:r>
          </w:p>
        </w:tc>
        <w:tc>
          <w:tcPr>
            <w:tcW w:w="540" w:type="dxa"/>
            <w:tcBorders>
              <w:bottom w:val="nil"/>
            </w:tcBorders>
          </w:tcPr>
          <w:p w14:paraId="04A618FA"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Pr>
          <w:p w14:paraId="7318EE95" w14:textId="77777777" w:rsidR="00037C9E" w:rsidRPr="00E11B4E" w:rsidRDefault="00037C9E" w:rsidP="008D3FBF">
            <w:pPr>
              <w:autoSpaceDE w:val="0"/>
              <w:autoSpaceDN w:val="0"/>
              <w:adjustRightInd w:val="0"/>
              <w:ind w:left="0"/>
              <w:rPr>
                <w:rFonts w:ascii="Arial" w:hAnsi="Arial" w:cs="Arial"/>
                <w:b/>
                <w:bCs/>
                <w:sz w:val="16"/>
              </w:rPr>
            </w:pPr>
          </w:p>
        </w:tc>
      </w:tr>
      <w:tr w:rsidR="00037C9E" w:rsidRPr="00E11B4E" w14:paraId="2927A9BD" w14:textId="77777777" w:rsidTr="00E93315">
        <w:trPr>
          <w:cantSplit/>
          <w:trHeight w:hRule="exact" w:val="288"/>
          <w:jc w:val="center"/>
        </w:trPr>
        <w:tc>
          <w:tcPr>
            <w:tcW w:w="540" w:type="dxa"/>
            <w:vMerge w:val="restart"/>
            <w:tcBorders>
              <w:top w:val="nil"/>
              <w:left w:val="single" w:sz="4" w:space="0" w:color="auto"/>
              <w:bottom w:val="nil"/>
              <w:right w:val="single" w:sz="4" w:space="0" w:color="auto"/>
            </w:tcBorders>
          </w:tcPr>
          <w:p w14:paraId="0B402CC5"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val="restart"/>
            <w:tcBorders>
              <w:left w:val="single" w:sz="4" w:space="0" w:color="auto"/>
              <w:right w:val="single" w:sz="4" w:space="0" w:color="auto"/>
            </w:tcBorders>
          </w:tcPr>
          <w:p w14:paraId="38022815" w14:textId="77777777" w:rsidR="00037C9E" w:rsidRPr="00E11B4E" w:rsidRDefault="00037C9E" w:rsidP="00037C9E">
            <w:pPr>
              <w:autoSpaceDE w:val="0"/>
              <w:autoSpaceDN w:val="0"/>
              <w:adjustRightInd w:val="0"/>
              <w:ind w:left="0"/>
              <w:rPr>
                <w:rFonts w:ascii="Arial" w:hAnsi="Arial" w:cs="Arial"/>
                <w:b/>
                <w:bCs/>
                <w:sz w:val="16"/>
                <w:szCs w:val="18"/>
              </w:rPr>
            </w:pPr>
            <w:r w:rsidRPr="00E11B4E">
              <w:rPr>
                <w:rFonts w:ascii="Arial" w:hAnsi="Arial" w:cs="Arial"/>
                <w:b/>
                <w:bCs/>
                <w:sz w:val="16"/>
                <w:szCs w:val="18"/>
              </w:rPr>
              <w:t>d. Address</w:t>
            </w:r>
            <w:r w:rsidRPr="00E11B4E">
              <w:rPr>
                <w:rFonts w:ascii="Arial" w:hAnsi="Arial" w:cs="Arial"/>
                <w:sz w:val="16"/>
                <w:szCs w:val="18"/>
              </w:rPr>
              <w:t>: E</w:t>
            </w:r>
            <w:r w:rsidRPr="00E11B4E">
              <w:rPr>
                <w:rFonts w:ascii="Arial" w:hAnsi="Arial" w:cs="Arial"/>
                <w:sz w:val="16"/>
              </w:rPr>
              <w:t>nter address: Street 1 (Required), city (Required), County/Parish, State (Required, if country is US), Province, Country (Required), 9-digit zip/postal code (Required, if country is US).</w:t>
            </w:r>
          </w:p>
        </w:tc>
        <w:tc>
          <w:tcPr>
            <w:tcW w:w="540" w:type="dxa"/>
            <w:tcBorders>
              <w:top w:val="nil"/>
              <w:left w:val="single" w:sz="4" w:space="0" w:color="auto"/>
              <w:bottom w:val="single" w:sz="4" w:space="0" w:color="auto"/>
              <w:right w:val="single" w:sz="4" w:space="0" w:color="auto"/>
            </w:tcBorders>
          </w:tcPr>
          <w:p w14:paraId="45C86F0B"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Borders>
              <w:left w:val="single" w:sz="4" w:space="0" w:color="auto"/>
              <w:bottom w:val="single" w:sz="4" w:space="0" w:color="auto"/>
            </w:tcBorders>
          </w:tcPr>
          <w:p w14:paraId="3558C26D" w14:textId="77777777" w:rsidR="00037C9E" w:rsidRPr="00E11B4E" w:rsidRDefault="00037C9E" w:rsidP="008D3FBF">
            <w:pPr>
              <w:autoSpaceDE w:val="0"/>
              <w:autoSpaceDN w:val="0"/>
              <w:adjustRightInd w:val="0"/>
              <w:ind w:left="0"/>
              <w:rPr>
                <w:rFonts w:ascii="Arial" w:hAnsi="Arial" w:cs="Arial"/>
                <w:b/>
                <w:bCs/>
                <w:sz w:val="16"/>
              </w:rPr>
            </w:pPr>
          </w:p>
        </w:tc>
      </w:tr>
      <w:tr w:rsidR="00037C9E" w:rsidRPr="00E11B4E" w14:paraId="68BCADF5" w14:textId="77777777" w:rsidTr="00E93315">
        <w:trPr>
          <w:cantSplit/>
          <w:trHeight w:hRule="exact" w:val="523"/>
          <w:jc w:val="center"/>
        </w:trPr>
        <w:tc>
          <w:tcPr>
            <w:tcW w:w="540" w:type="dxa"/>
            <w:vMerge/>
            <w:tcBorders>
              <w:top w:val="nil"/>
              <w:left w:val="single" w:sz="4" w:space="0" w:color="auto"/>
              <w:bottom w:val="nil"/>
              <w:right w:val="single" w:sz="4" w:space="0" w:color="auto"/>
            </w:tcBorders>
          </w:tcPr>
          <w:p w14:paraId="71A77ED7"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tcBorders>
              <w:left w:val="single" w:sz="4" w:space="0" w:color="auto"/>
            </w:tcBorders>
          </w:tcPr>
          <w:p w14:paraId="41B9ED60" w14:textId="77777777" w:rsidR="00037C9E" w:rsidRPr="00E11B4E" w:rsidRDefault="00037C9E" w:rsidP="00037C9E">
            <w:pPr>
              <w:autoSpaceDE w:val="0"/>
              <w:autoSpaceDN w:val="0"/>
              <w:adjustRightInd w:val="0"/>
              <w:ind w:left="0"/>
              <w:rPr>
                <w:rFonts w:ascii="Arial" w:hAnsi="Arial" w:cs="Arial"/>
                <w:b/>
                <w:bCs/>
                <w:sz w:val="16"/>
                <w:szCs w:val="18"/>
              </w:rPr>
            </w:pPr>
          </w:p>
        </w:tc>
        <w:tc>
          <w:tcPr>
            <w:tcW w:w="540" w:type="dxa"/>
            <w:tcBorders>
              <w:top w:val="single" w:sz="4" w:space="0" w:color="auto"/>
              <w:right w:val="single" w:sz="4" w:space="0" w:color="auto"/>
            </w:tcBorders>
          </w:tcPr>
          <w:p w14:paraId="14D44BAD"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19.</w:t>
            </w:r>
          </w:p>
        </w:tc>
        <w:tc>
          <w:tcPr>
            <w:tcW w:w="4680" w:type="dxa"/>
            <w:vMerge w:val="restart"/>
            <w:tcBorders>
              <w:top w:val="single" w:sz="4" w:space="0" w:color="auto"/>
              <w:left w:val="single" w:sz="4" w:space="0" w:color="auto"/>
              <w:right w:val="single" w:sz="4" w:space="0" w:color="auto"/>
            </w:tcBorders>
          </w:tcPr>
          <w:p w14:paraId="2F67F07C" w14:textId="77777777" w:rsidR="00037C9E" w:rsidRDefault="00037C9E" w:rsidP="008D3FBF">
            <w:pPr>
              <w:autoSpaceDE w:val="0"/>
              <w:autoSpaceDN w:val="0"/>
              <w:adjustRightInd w:val="0"/>
              <w:ind w:left="0"/>
              <w:rPr>
                <w:rFonts w:ascii="Arial" w:hAnsi="Arial" w:cs="Arial"/>
                <w:b/>
                <w:bCs/>
                <w:sz w:val="16"/>
              </w:rPr>
            </w:pPr>
            <w:r>
              <w:rPr>
                <w:rFonts w:ascii="Arial" w:hAnsi="Arial" w:cs="Arial"/>
                <w:b/>
                <w:bCs/>
                <w:sz w:val="16"/>
              </w:rPr>
              <w:t xml:space="preserve">Is Application Subject to Review by State Under Executive </w:t>
            </w:r>
            <w:r w:rsidRPr="00E11B4E">
              <w:rPr>
                <w:rFonts w:ascii="Arial" w:hAnsi="Arial" w:cs="Arial"/>
                <w:b/>
                <w:bCs/>
                <w:sz w:val="16"/>
              </w:rPr>
              <w:t>Order 12372 Process?</w:t>
            </w:r>
            <w:r>
              <w:rPr>
                <w:rFonts w:ascii="Arial" w:hAnsi="Arial" w:cs="Arial"/>
                <w:b/>
                <w:bCs/>
                <w:sz w:val="16"/>
              </w:rPr>
              <w:t xml:space="preserve"> </w:t>
            </w:r>
            <w:r w:rsidRPr="00E11B4E">
              <w:rPr>
                <w:rFonts w:ascii="Arial" w:hAnsi="Arial" w:cs="Arial"/>
                <w:b/>
                <w:bCs/>
                <w:sz w:val="16"/>
              </w:rPr>
              <w:t xml:space="preserve"> </w:t>
            </w:r>
          </w:p>
          <w:p w14:paraId="41818735" w14:textId="77777777" w:rsidR="00037C9E" w:rsidRPr="00C56DDD" w:rsidRDefault="00037C9E" w:rsidP="008D3FBF">
            <w:pPr>
              <w:autoSpaceDE w:val="0"/>
              <w:autoSpaceDN w:val="0"/>
              <w:adjustRightInd w:val="0"/>
              <w:ind w:left="0"/>
              <w:rPr>
                <w:rFonts w:ascii="Arial" w:hAnsi="Arial" w:cs="Arial"/>
                <w:b/>
                <w:bCs/>
                <w:sz w:val="16"/>
              </w:rPr>
            </w:pPr>
            <w:r w:rsidRPr="00E11B4E">
              <w:rPr>
                <w:rFonts w:ascii="Arial" w:hAnsi="Arial" w:cs="Arial"/>
                <w:bCs/>
                <w:sz w:val="16"/>
              </w:rPr>
              <w:t xml:space="preserve">(Required) </w:t>
            </w:r>
            <w:r w:rsidRPr="00E11B4E">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sidRPr="00E11B4E">
              <w:rPr>
                <w:rFonts w:ascii="Arial" w:hAnsi="Arial" w:cs="Arial"/>
                <w:sz w:val="16"/>
              </w:rPr>
              <w:t>Select</w:t>
            </w:r>
            <w:r w:rsidRPr="00E11B4E">
              <w:rPr>
                <w:rFonts w:ascii="Arial" w:hAnsi="Arial" w:cs="Arial"/>
                <w:b/>
                <w:bCs/>
                <w:sz w:val="16"/>
              </w:rPr>
              <w:t xml:space="preserve"> </w:t>
            </w:r>
            <w:r w:rsidRPr="00E11B4E">
              <w:rPr>
                <w:rFonts w:ascii="Arial" w:hAnsi="Arial" w:cs="Arial"/>
                <w:sz w:val="16"/>
              </w:rPr>
              <w:t>the appropriate box.  If “a.” is selected, enter the date the application was submitted to the State</w:t>
            </w:r>
          </w:p>
          <w:p w14:paraId="212CE502" w14:textId="77777777" w:rsidR="00037C9E" w:rsidRDefault="00037C9E" w:rsidP="008D3FBF">
            <w:pPr>
              <w:autoSpaceDE w:val="0"/>
              <w:autoSpaceDN w:val="0"/>
              <w:adjustRightInd w:val="0"/>
              <w:ind w:left="0"/>
              <w:rPr>
                <w:rFonts w:ascii="Arial" w:hAnsi="Arial" w:cs="Arial"/>
                <w:sz w:val="16"/>
              </w:rPr>
            </w:pPr>
          </w:p>
          <w:p w14:paraId="525A2EA7" w14:textId="77777777" w:rsidR="00037C9E" w:rsidRPr="00E11B4E" w:rsidRDefault="00037C9E" w:rsidP="008D3FBF">
            <w:pPr>
              <w:autoSpaceDE w:val="0"/>
              <w:autoSpaceDN w:val="0"/>
              <w:adjustRightInd w:val="0"/>
              <w:ind w:left="0"/>
              <w:rPr>
                <w:rFonts w:ascii="Arial" w:hAnsi="Arial" w:cs="Arial"/>
                <w:sz w:val="16"/>
                <w:szCs w:val="18"/>
              </w:rPr>
            </w:pPr>
          </w:p>
        </w:tc>
      </w:tr>
      <w:tr w:rsidR="00037C9E" w:rsidRPr="00E11B4E" w14:paraId="25E170F2" w14:textId="77777777" w:rsidTr="00E93315">
        <w:trPr>
          <w:cantSplit/>
          <w:trHeight w:val="1061"/>
          <w:jc w:val="center"/>
        </w:trPr>
        <w:tc>
          <w:tcPr>
            <w:tcW w:w="540" w:type="dxa"/>
            <w:vMerge/>
            <w:tcBorders>
              <w:top w:val="nil"/>
              <w:left w:val="single" w:sz="4" w:space="0" w:color="auto"/>
              <w:bottom w:val="nil"/>
              <w:right w:val="single" w:sz="4" w:space="0" w:color="auto"/>
            </w:tcBorders>
          </w:tcPr>
          <w:p w14:paraId="296A826C"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tcBorders>
              <w:left w:val="single" w:sz="4" w:space="0" w:color="auto"/>
              <w:bottom w:val="single" w:sz="4" w:space="0" w:color="auto"/>
            </w:tcBorders>
          </w:tcPr>
          <w:p w14:paraId="761A2AB8" w14:textId="77777777" w:rsidR="00037C9E" w:rsidRPr="00E11B4E" w:rsidRDefault="00037C9E" w:rsidP="00037C9E">
            <w:pPr>
              <w:autoSpaceDE w:val="0"/>
              <w:autoSpaceDN w:val="0"/>
              <w:adjustRightInd w:val="0"/>
              <w:ind w:left="0"/>
              <w:rPr>
                <w:rFonts w:ascii="Arial" w:hAnsi="Arial" w:cs="Arial"/>
                <w:b/>
                <w:bCs/>
                <w:sz w:val="16"/>
                <w:szCs w:val="18"/>
              </w:rPr>
            </w:pPr>
            <w:r w:rsidRPr="00E11B4E">
              <w:rPr>
                <w:rFonts w:ascii="Arial" w:hAnsi="Arial" w:cs="Arial"/>
                <w:b/>
                <w:bCs/>
                <w:sz w:val="16"/>
                <w:szCs w:val="18"/>
              </w:rPr>
              <w:t>e. Organizational Unit:</w:t>
            </w:r>
            <w:r w:rsidRPr="00E11B4E">
              <w:rPr>
                <w:rFonts w:ascii="Arial" w:hAnsi="Arial" w:cs="Arial"/>
                <w:sz w:val="16"/>
                <w:szCs w:val="18"/>
              </w:rPr>
              <w:t xml:space="preserve">  Enter the name of the primary organizational unit, department or division, if applicable that</w:t>
            </w:r>
            <w:r w:rsidRPr="00E11B4E">
              <w:rPr>
                <w:rFonts w:ascii="Arial" w:hAnsi="Arial" w:cs="Arial"/>
                <w:sz w:val="16"/>
              </w:rPr>
              <w:t xml:space="preserve"> will undertake the assistance activity.</w:t>
            </w:r>
          </w:p>
        </w:tc>
        <w:tc>
          <w:tcPr>
            <w:tcW w:w="540" w:type="dxa"/>
            <w:vMerge w:val="restart"/>
            <w:tcBorders>
              <w:bottom w:val="single" w:sz="4" w:space="0" w:color="auto"/>
              <w:right w:val="single" w:sz="4" w:space="0" w:color="auto"/>
            </w:tcBorders>
          </w:tcPr>
          <w:p w14:paraId="64E5CB9A"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Borders>
              <w:left w:val="single" w:sz="4" w:space="0" w:color="auto"/>
              <w:right w:val="single" w:sz="4" w:space="0" w:color="auto"/>
            </w:tcBorders>
          </w:tcPr>
          <w:p w14:paraId="5EC0CF66" w14:textId="77777777" w:rsidR="00037C9E" w:rsidRPr="00E11B4E" w:rsidRDefault="00037C9E" w:rsidP="008D3FBF">
            <w:pPr>
              <w:autoSpaceDE w:val="0"/>
              <w:autoSpaceDN w:val="0"/>
              <w:adjustRightInd w:val="0"/>
              <w:ind w:left="0"/>
              <w:rPr>
                <w:rFonts w:ascii="Arial" w:hAnsi="Arial" w:cs="Arial"/>
                <w:b/>
                <w:bCs/>
                <w:sz w:val="16"/>
              </w:rPr>
            </w:pPr>
          </w:p>
        </w:tc>
      </w:tr>
      <w:tr w:rsidR="00037C9E" w:rsidRPr="00E11B4E" w14:paraId="08E70DA0" w14:textId="77777777" w:rsidTr="00E93315">
        <w:trPr>
          <w:cantSplit/>
          <w:trHeight w:val="424"/>
          <w:jc w:val="center"/>
        </w:trPr>
        <w:tc>
          <w:tcPr>
            <w:tcW w:w="540" w:type="dxa"/>
            <w:vMerge/>
            <w:tcBorders>
              <w:top w:val="nil"/>
              <w:left w:val="single" w:sz="4" w:space="0" w:color="auto"/>
              <w:bottom w:val="nil"/>
              <w:right w:val="single" w:sz="4" w:space="0" w:color="auto"/>
            </w:tcBorders>
          </w:tcPr>
          <w:p w14:paraId="54B6B52D"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val="restart"/>
            <w:tcBorders>
              <w:left w:val="single" w:sz="4" w:space="0" w:color="auto"/>
            </w:tcBorders>
          </w:tcPr>
          <w:p w14:paraId="00516135" w14:textId="77777777" w:rsidR="00037C9E" w:rsidRPr="00E11B4E" w:rsidRDefault="00037C9E" w:rsidP="00037C9E">
            <w:pPr>
              <w:autoSpaceDE w:val="0"/>
              <w:autoSpaceDN w:val="0"/>
              <w:adjustRightInd w:val="0"/>
              <w:ind w:left="0"/>
              <w:rPr>
                <w:rFonts w:ascii="Arial" w:hAnsi="Arial" w:cs="Arial"/>
                <w:sz w:val="16"/>
                <w:szCs w:val="18"/>
              </w:rPr>
            </w:pPr>
            <w:r w:rsidRPr="00E11B4E">
              <w:rPr>
                <w:rFonts w:ascii="Arial" w:hAnsi="Arial" w:cs="Arial"/>
                <w:b/>
                <w:bCs/>
                <w:sz w:val="16"/>
                <w:szCs w:val="18"/>
              </w:rPr>
              <w:t>f. Name and contact information of person to be contacted on matters involving this application</w:t>
            </w:r>
            <w:r w:rsidRPr="00E11B4E">
              <w:rPr>
                <w:rFonts w:ascii="Arial" w:hAnsi="Arial" w:cs="Arial"/>
                <w:sz w:val="16"/>
                <w:szCs w:val="18"/>
              </w:rPr>
              <w:t>:</w:t>
            </w:r>
            <w:r w:rsidRPr="00E11B4E">
              <w:rPr>
                <w:rFonts w:ascii="Arial" w:hAnsi="Arial" w:cs="Arial"/>
                <w:sz w:val="16"/>
              </w:rPr>
              <w:t xml:space="preserve"> Enter the first and last name (Required); prefi</w:t>
            </w:r>
            <w:r>
              <w:rPr>
                <w:rFonts w:ascii="Arial" w:hAnsi="Arial" w:cs="Arial"/>
                <w:sz w:val="16"/>
              </w:rPr>
              <w:t xml:space="preserve">x, middle name, suffix, title. </w:t>
            </w:r>
            <w:r w:rsidRPr="00E11B4E">
              <w:rPr>
                <w:rFonts w:ascii="Arial" w:hAnsi="Arial" w:cs="Arial"/>
                <w:sz w:val="16"/>
              </w:rPr>
              <w:t xml:space="preserve">Enter organizational affiliation if affiliated with an organization other than that in 7.a.  Telephone number and email (Required); fax number. </w:t>
            </w:r>
          </w:p>
        </w:tc>
        <w:tc>
          <w:tcPr>
            <w:tcW w:w="540" w:type="dxa"/>
            <w:vMerge/>
            <w:tcBorders>
              <w:right w:val="single" w:sz="4" w:space="0" w:color="auto"/>
            </w:tcBorders>
          </w:tcPr>
          <w:p w14:paraId="4D0AEA45"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Borders>
              <w:left w:val="single" w:sz="4" w:space="0" w:color="auto"/>
              <w:right w:val="single" w:sz="4" w:space="0" w:color="auto"/>
            </w:tcBorders>
          </w:tcPr>
          <w:p w14:paraId="36CA45DD" w14:textId="77777777" w:rsidR="00037C9E" w:rsidRPr="00E11B4E" w:rsidRDefault="00037C9E" w:rsidP="008D3FBF">
            <w:pPr>
              <w:autoSpaceDE w:val="0"/>
              <w:autoSpaceDN w:val="0"/>
              <w:adjustRightInd w:val="0"/>
              <w:ind w:left="0"/>
              <w:rPr>
                <w:rFonts w:ascii="Arial" w:hAnsi="Arial" w:cs="Arial"/>
                <w:b/>
                <w:bCs/>
                <w:sz w:val="16"/>
                <w:szCs w:val="18"/>
              </w:rPr>
            </w:pPr>
          </w:p>
        </w:tc>
      </w:tr>
      <w:tr w:rsidR="00037C9E" w:rsidRPr="00E11B4E" w14:paraId="11AA9605" w14:textId="77777777" w:rsidTr="00E93315">
        <w:trPr>
          <w:cantSplit/>
          <w:trHeight w:val="70"/>
          <w:jc w:val="center"/>
        </w:trPr>
        <w:tc>
          <w:tcPr>
            <w:tcW w:w="540" w:type="dxa"/>
            <w:vMerge/>
            <w:tcBorders>
              <w:top w:val="nil"/>
              <w:left w:val="single" w:sz="4" w:space="0" w:color="auto"/>
              <w:bottom w:val="nil"/>
              <w:right w:val="single" w:sz="4" w:space="0" w:color="auto"/>
            </w:tcBorders>
          </w:tcPr>
          <w:p w14:paraId="23025A8A"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tcBorders>
              <w:left w:val="single" w:sz="4" w:space="0" w:color="auto"/>
              <w:bottom w:val="single" w:sz="4" w:space="0" w:color="auto"/>
            </w:tcBorders>
          </w:tcPr>
          <w:p w14:paraId="2C582871" w14:textId="77777777" w:rsidR="00037C9E" w:rsidRPr="00E11B4E" w:rsidRDefault="00037C9E" w:rsidP="00037C9E">
            <w:pPr>
              <w:autoSpaceDE w:val="0"/>
              <w:autoSpaceDN w:val="0"/>
              <w:adjustRightInd w:val="0"/>
              <w:ind w:left="0"/>
              <w:rPr>
                <w:rFonts w:ascii="Arial" w:hAnsi="Arial" w:cs="Arial"/>
                <w:sz w:val="16"/>
                <w:szCs w:val="18"/>
              </w:rPr>
            </w:pPr>
          </w:p>
        </w:tc>
        <w:tc>
          <w:tcPr>
            <w:tcW w:w="540" w:type="dxa"/>
            <w:tcBorders>
              <w:bottom w:val="single" w:sz="4" w:space="0" w:color="auto"/>
            </w:tcBorders>
          </w:tcPr>
          <w:p w14:paraId="4D143564"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20.</w:t>
            </w:r>
          </w:p>
        </w:tc>
        <w:tc>
          <w:tcPr>
            <w:tcW w:w="4680" w:type="dxa"/>
            <w:tcBorders>
              <w:bottom w:val="single" w:sz="4" w:space="0" w:color="auto"/>
            </w:tcBorders>
          </w:tcPr>
          <w:p w14:paraId="1B511BF7" w14:textId="77777777" w:rsidR="00037C9E" w:rsidRPr="00E11B4E" w:rsidRDefault="00037C9E" w:rsidP="008D3FBF">
            <w:pPr>
              <w:autoSpaceDE w:val="0"/>
              <w:autoSpaceDN w:val="0"/>
              <w:adjustRightInd w:val="0"/>
              <w:ind w:left="0"/>
              <w:rPr>
                <w:rFonts w:ascii="Arial" w:hAnsi="Arial" w:cs="Arial"/>
                <w:sz w:val="16"/>
                <w:szCs w:val="18"/>
              </w:rPr>
            </w:pPr>
            <w:r w:rsidRPr="00E11B4E">
              <w:rPr>
                <w:rFonts w:ascii="Arial" w:hAnsi="Arial" w:cs="Arial"/>
                <w:b/>
                <w:bCs/>
                <w:sz w:val="16"/>
                <w:szCs w:val="18"/>
              </w:rPr>
              <w:t xml:space="preserve">Is the Applicant Delinquent on any Federal Debt? </w:t>
            </w:r>
            <w:r w:rsidRPr="00E11B4E">
              <w:rPr>
                <w:rFonts w:ascii="Arial" w:hAnsi="Arial" w:cs="Arial"/>
                <w:sz w:val="16"/>
                <w:szCs w:val="18"/>
              </w:rPr>
              <w:t>(Required)</w:t>
            </w:r>
            <w:r w:rsidRPr="00E11B4E">
              <w:rPr>
                <w:rFonts w:ascii="Arial" w:hAnsi="Arial" w:cs="Arial"/>
                <w:b/>
                <w:bCs/>
                <w:sz w:val="16"/>
                <w:szCs w:val="18"/>
              </w:rPr>
              <w:t xml:space="preserve"> </w:t>
            </w:r>
            <w:r w:rsidRPr="00E11B4E">
              <w:rPr>
                <w:rFonts w:ascii="Arial" w:hAnsi="Arial" w:cs="Arial"/>
                <w:sz w:val="16"/>
              </w:rPr>
              <w:t>Select</w:t>
            </w:r>
            <w:r w:rsidRPr="00E11B4E">
              <w:rPr>
                <w:rFonts w:ascii="Arial" w:hAnsi="Arial" w:cs="Arial"/>
                <w:b/>
                <w:bCs/>
                <w:sz w:val="16"/>
              </w:rPr>
              <w:t xml:space="preserve"> </w:t>
            </w:r>
            <w:r w:rsidRPr="00E11B4E">
              <w:rPr>
                <w:rFonts w:ascii="Arial" w:hAnsi="Arial" w:cs="Arial"/>
                <w:sz w:val="16"/>
              </w:rPr>
              <w:t xml:space="preserve">the appropriate box. </w:t>
            </w:r>
            <w:r w:rsidRPr="00E11B4E">
              <w:rPr>
                <w:rFonts w:ascii="Arial" w:hAnsi="Arial" w:cs="Arial"/>
                <w:sz w:val="16"/>
                <w:szCs w:val="18"/>
              </w:rPr>
              <w:t>This question applies to the applicant organization, not the person who signs as the authorized representative. Categories of federal debt include; but may not be limited to: delinquent audit disallowances, loans and taxes. If yes, include an explanation in an attachment.</w:t>
            </w:r>
          </w:p>
        </w:tc>
      </w:tr>
      <w:tr w:rsidR="00037C9E" w:rsidRPr="00E11B4E" w14:paraId="5A289416" w14:textId="77777777" w:rsidTr="00E93315">
        <w:trPr>
          <w:cantSplit/>
          <w:trHeight w:hRule="exact" w:val="298"/>
          <w:jc w:val="center"/>
        </w:trPr>
        <w:tc>
          <w:tcPr>
            <w:tcW w:w="540" w:type="dxa"/>
            <w:vMerge w:val="restart"/>
            <w:tcBorders>
              <w:top w:val="nil"/>
            </w:tcBorders>
          </w:tcPr>
          <w:p w14:paraId="5849F5A3" w14:textId="77777777" w:rsidR="00037C9E" w:rsidRPr="00E11B4E" w:rsidRDefault="00037C9E" w:rsidP="00037C9E">
            <w:pPr>
              <w:keepNext w:val="0"/>
              <w:autoSpaceDE w:val="0"/>
              <w:autoSpaceDN w:val="0"/>
              <w:adjustRightInd w:val="0"/>
              <w:ind w:left="0"/>
              <w:jc w:val="center"/>
              <w:rPr>
                <w:rFonts w:ascii="Arial" w:hAnsi="Arial" w:cs="Arial"/>
                <w:sz w:val="16"/>
                <w:szCs w:val="18"/>
              </w:rPr>
            </w:pPr>
            <w:r w:rsidRPr="00E11B4E">
              <w:rPr>
                <w:rFonts w:ascii="Arial" w:hAnsi="Arial" w:cs="Arial"/>
                <w:sz w:val="16"/>
                <w:szCs w:val="18"/>
              </w:rPr>
              <w:t>9.</w:t>
            </w:r>
          </w:p>
        </w:tc>
        <w:tc>
          <w:tcPr>
            <w:tcW w:w="5400" w:type="dxa"/>
            <w:gridSpan w:val="2"/>
          </w:tcPr>
          <w:p w14:paraId="2861546B" w14:textId="77777777" w:rsidR="00037C9E" w:rsidRPr="00020CCF" w:rsidRDefault="00020CCF" w:rsidP="00273C50">
            <w:pPr>
              <w:pStyle w:val="BodyText2"/>
            </w:pPr>
            <w:r w:rsidRPr="00020CCF">
              <w:rPr>
                <w:b/>
              </w:rPr>
              <w:tab/>
            </w:r>
            <w:r w:rsidRPr="00020CCF">
              <w:t xml:space="preserve">Type of Applicant: (Required) Select up to three applicant </w:t>
            </w:r>
          </w:p>
        </w:tc>
        <w:tc>
          <w:tcPr>
            <w:tcW w:w="540" w:type="dxa"/>
            <w:vMerge w:val="restart"/>
          </w:tcPr>
          <w:p w14:paraId="38F05D6B"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21.</w:t>
            </w:r>
          </w:p>
        </w:tc>
        <w:tc>
          <w:tcPr>
            <w:tcW w:w="4680" w:type="dxa"/>
            <w:vMerge w:val="restart"/>
          </w:tcPr>
          <w:p w14:paraId="783CB5D3" w14:textId="77777777" w:rsidR="00037C9E" w:rsidRPr="00E11B4E" w:rsidRDefault="00037C9E" w:rsidP="008D3FBF">
            <w:pPr>
              <w:autoSpaceDE w:val="0"/>
              <w:autoSpaceDN w:val="0"/>
              <w:adjustRightInd w:val="0"/>
              <w:ind w:left="0"/>
              <w:rPr>
                <w:rFonts w:ascii="Arial" w:hAnsi="Arial" w:cs="Arial"/>
                <w:sz w:val="16"/>
                <w:szCs w:val="18"/>
              </w:rPr>
            </w:pPr>
            <w:r w:rsidRPr="00E11B4E">
              <w:rPr>
                <w:rFonts w:ascii="Arial" w:hAnsi="Arial" w:cs="Arial"/>
                <w:b/>
                <w:bCs/>
                <w:sz w:val="16"/>
                <w:szCs w:val="18"/>
              </w:rPr>
              <w:t>Authorized Representative</w:t>
            </w:r>
            <w:r w:rsidRPr="00E11B4E">
              <w:rPr>
                <w:rFonts w:ascii="Arial" w:hAnsi="Arial" w:cs="Arial"/>
                <w:sz w:val="16"/>
                <w:szCs w:val="18"/>
              </w:rPr>
              <w:t>: To be signed and dated by the authorized representative of the applicant organization. Enter</w:t>
            </w:r>
            <w:r w:rsidRPr="00E11B4E">
              <w:rPr>
                <w:rFonts w:ascii="Arial" w:hAnsi="Arial" w:cs="Arial"/>
                <w:sz w:val="16"/>
              </w:rPr>
              <w:t xml:space="preserve"> the first and last name (Required); prefix, middle name, suffix.  Enter title, telephone number, email (Required); and fax number. </w:t>
            </w:r>
            <w:r w:rsidRPr="00E11B4E">
              <w:rPr>
                <w:rFonts w:ascii="Arial" w:hAnsi="Arial"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14:paraId="4C184554" w14:textId="77777777" w:rsidR="00037C9E" w:rsidRPr="00E11B4E" w:rsidRDefault="00037C9E" w:rsidP="008D3FBF">
            <w:pPr>
              <w:autoSpaceDE w:val="0"/>
              <w:autoSpaceDN w:val="0"/>
              <w:adjustRightInd w:val="0"/>
              <w:ind w:left="0"/>
              <w:rPr>
                <w:rFonts w:ascii="Arial" w:hAnsi="Arial" w:cs="Arial"/>
                <w:sz w:val="16"/>
              </w:rPr>
            </w:pPr>
          </w:p>
        </w:tc>
      </w:tr>
      <w:tr w:rsidR="00037C9E" w:rsidRPr="00E11B4E" w14:paraId="7A37AAD4" w14:textId="77777777" w:rsidTr="00E93315">
        <w:trPr>
          <w:cantSplit/>
          <w:trHeight w:hRule="exact" w:val="361"/>
          <w:jc w:val="center"/>
        </w:trPr>
        <w:tc>
          <w:tcPr>
            <w:tcW w:w="540" w:type="dxa"/>
            <w:vMerge/>
          </w:tcPr>
          <w:p w14:paraId="61C5F166"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2715" w:type="dxa"/>
            <w:vMerge w:val="restart"/>
          </w:tcPr>
          <w:p w14:paraId="01CAB4FE" w14:textId="77777777" w:rsidR="00037C9E" w:rsidRPr="00E11B4E" w:rsidRDefault="00037C9E" w:rsidP="00DF38D8">
            <w:pPr>
              <w:keepNext w:val="0"/>
              <w:numPr>
                <w:ilvl w:val="0"/>
                <w:numId w:val="39"/>
              </w:numPr>
              <w:tabs>
                <w:tab w:val="num" w:pos="1110"/>
              </w:tabs>
              <w:adjustRightInd w:val="0"/>
              <w:spacing w:after="0"/>
              <w:rPr>
                <w:rFonts w:ascii="Arial" w:hAnsi="Arial" w:cs="Arial"/>
                <w:sz w:val="16"/>
                <w:szCs w:val="18"/>
              </w:rPr>
            </w:pPr>
            <w:r w:rsidRPr="00E11B4E">
              <w:rPr>
                <w:rFonts w:ascii="Arial" w:hAnsi="Arial" w:cs="Arial"/>
                <w:sz w:val="16"/>
                <w:szCs w:val="18"/>
              </w:rPr>
              <w:t>State Government</w:t>
            </w:r>
          </w:p>
          <w:p w14:paraId="588E2D11"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szCs w:val="18"/>
              </w:rPr>
              <w:t>County Government</w:t>
            </w:r>
          </w:p>
          <w:p w14:paraId="6163D93E"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szCs w:val="18"/>
              </w:rPr>
              <w:t>City or Township Government</w:t>
            </w:r>
          </w:p>
          <w:p w14:paraId="4E91F7DD" w14:textId="77777777" w:rsidR="00037C9E" w:rsidRPr="00E11B4E" w:rsidRDefault="00037C9E" w:rsidP="00DF38D8">
            <w:pPr>
              <w:keepNext w:val="0"/>
              <w:numPr>
                <w:ilvl w:val="0"/>
                <w:numId w:val="39"/>
              </w:numPr>
              <w:adjustRightInd w:val="0"/>
              <w:spacing w:after="0"/>
              <w:rPr>
                <w:rFonts w:ascii="Arial" w:hAnsi="Arial" w:cs="Arial"/>
                <w:sz w:val="16"/>
              </w:rPr>
            </w:pPr>
            <w:r w:rsidRPr="00E11B4E">
              <w:rPr>
                <w:rFonts w:ascii="Arial" w:hAnsi="Arial" w:cs="Arial"/>
                <w:sz w:val="16"/>
              </w:rPr>
              <w:t>Special District Government</w:t>
            </w:r>
          </w:p>
          <w:p w14:paraId="50DEB90B" w14:textId="77777777" w:rsidR="00037C9E" w:rsidRPr="00E11B4E" w:rsidRDefault="00037C9E" w:rsidP="00DF38D8">
            <w:pPr>
              <w:keepNext w:val="0"/>
              <w:numPr>
                <w:ilvl w:val="0"/>
                <w:numId w:val="39"/>
              </w:numPr>
              <w:adjustRightInd w:val="0"/>
              <w:spacing w:after="0"/>
              <w:rPr>
                <w:rFonts w:ascii="Arial" w:hAnsi="Arial" w:cs="Arial"/>
                <w:sz w:val="16"/>
              </w:rPr>
            </w:pPr>
            <w:r w:rsidRPr="00E11B4E">
              <w:rPr>
                <w:rFonts w:ascii="Arial" w:hAnsi="Arial" w:cs="Arial"/>
                <w:sz w:val="16"/>
              </w:rPr>
              <w:t>Regional Organization</w:t>
            </w:r>
          </w:p>
          <w:p w14:paraId="0B6DBA15"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szCs w:val="18"/>
              </w:rPr>
              <w:t>U.S. Territory or Possession</w:t>
            </w:r>
          </w:p>
          <w:p w14:paraId="0B887E5D"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szCs w:val="18"/>
              </w:rPr>
              <w:t>Independent School District</w:t>
            </w:r>
          </w:p>
          <w:p w14:paraId="0E647B3F"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szCs w:val="18"/>
              </w:rPr>
              <w:t>Public/State Controlled Institution of Higher Education</w:t>
            </w:r>
          </w:p>
          <w:p w14:paraId="3FD8E1F9"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szCs w:val="18"/>
              </w:rPr>
              <w:t>Indian/Native American Tribal Government (Federally Recognized)</w:t>
            </w:r>
          </w:p>
          <w:p w14:paraId="7E61EF3C" w14:textId="77777777" w:rsidR="00037C9E" w:rsidRPr="00E11B4E" w:rsidRDefault="00037C9E" w:rsidP="00DF38D8">
            <w:pPr>
              <w:keepNext w:val="0"/>
              <w:numPr>
                <w:ilvl w:val="0"/>
                <w:numId w:val="39"/>
              </w:numPr>
              <w:adjustRightInd w:val="0"/>
              <w:spacing w:after="0"/>
              <w:rPr>
                <w:rFonts w:ascii="Arial" w:hAnsi="Arial" w:cs="Arial"/>
                <w:sz w:val="16"/>
              </w:rPr>
            </w:pPr>
            <w:r w:rsidRPr="00E11B4E">
              <w:rPr>
                <w:rFonts w:ascii="Arial" w:hAnsi="Arial" w:cs="Arial"/>
                <w:sz w:val="16"/>
                <w:szCs w:val="18"/>
              </w:rPr>
              <w:t>Indian/Native American Tribal Government (Other than Federally Recognized)</w:t>
            </w:r>
          </w:p>
          <w:p w14:paraId="0E23D293" w14:textId="77777777" w:rsidR="00037C9E" w:rsidRPr="00E11B4E" w:rsidRDefault="00037C9E" w:rsidP="00DF38D8">
            <w:pPr>
              <w:keepNext w:val="0"/>
              <w:numPr>
                <w:ilvl w:val="0"/>
                <w:numId w:val="39"/>
              </w:numPr>
              <w:adjustRightInd w:val="0"/>
              <w:spacing w:after="0"/>
              <w:rPr>
                <w:rStyle w:val="EmailStyle117"/>
                <w:sz w:val="16"/>
              </w:rPr>
            </w:pPr>
            <w:r w:rsidRPr="00E11B4E">
              <w:rPr>
                <w:rFonts w:ascii="Arial" w:hAnsi="Arial" w:cs="Arial"/>
                <w:sz w:val="16"/>
                <w:szCs w:val="18"/>
              </w:rPr>
              <w:t>Indian/Native American Tribally Designated Organization</w:t>
            </w:r>
          </w:p>
          <w:p w14:paraId="0F521BF6" w14:textId="77777777" w:rsidR="00037C9E" w:rsidRPr="00E11B4E" w:rsidRDefault="00037C9E" w:rsidP="00DF38D8">
            <w:pPr>
              <w:keepNext w:val="0"/>
              <w:numPr>
                <w:ilvl w:val="0"/>
                <w:numId w:val="39"/>
              </w:numPr>
              <w:adjustRightInd w:val="0"/>
              <w:spacing w:after="0"/>
              <w:rPr>
                <w:rFonts w:ascii="Arial" w:hAnsi="Arial" w:cs="Arial"/>
                <w:sz w:val="16"/>
              </w:rPr>
            </w:pPr>
            <w:r w:rsidRPr="00E11B4E">
              <w:rPr>
                <w:rFonts w:ascii="Arial" w:hAnsi="Arial" w:cs="Arial"/>
                <w:sz w:val="16"/>
                <w:szCs w:val="18"/>
              </w:rPr>
              <w:t xml:space="preserve">Public/Indian Housing Authority </w:t>
            </w:r>
          </w:p>
        </w:tc>
        <w:tc>
          <w:tcPr>
            <w:tcW w:w="2685" w:type="dxa"/>
            <w:vMerge w:val="restart"/>
          </w:tcPr>
          <w:p w14:paraId="5C075594"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szCs w:val="18"/>
              </w:rPr>
              <w:t xml:space="preserve">Nonprofit </w:t>
            </w:r>
          </w:p>
          <w:p w14:paraId="206AE4DC"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rPr>
              <w:t>Private Institution of Higher Education</w:t>
            </w:r>
          </w:p>
          <w:p w14:paraId="3FDA9A72"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rPr>
              <w:t>Individual</w:t>
            </w:r>
          </w:p>
          <w:p w14:paraId="4063EF0A"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rPr>
              <w:t>For-Profit Organization (Other than Small Business)</w:t>
            </w:r>
          </w:p>
          <w:p w14:paraId="54D6347D"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szCs w:val="18"/>
              </w:rPr>
              <w:t>Small Business</w:t>
            </w:r>
          </w:p>
          <w:p w14:paraId="38A881CB"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szCs w:val="18"/>
              </w:rPr>
              <w:t>Hispanic-serving Institution</w:t>
            </w:r>
          </w:p>
          <w:p w14:paraId="33880F2E"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szCs w:val="18"/>
              </w:rPr>
              <w:t>Historically Black Colleges and Universities (HBCUs)</w:t>
            </w:r>
          </w:p>
          <w:p w14:paraId="05BB27AA" w14:textId="77777777" w:rsidR="00037C9E" w:rsidRPr="00E11B4E" w:rsidRDefault="00037C9E" w:rsidP="00DF38D8">
            <w:pPr>
              <w:keepNext w:val="0"/>
              <w:numPr>
                <w:ilvl w:val="0"/>
                <w:numId w:val="39"/>
              </w:numPr>
              <w:adjustRightInd w:val="0"/>
              <w:spacing w:after="0"/>
              <w:rPr>
                <w:rFonts w:ascii="Arial" w:hAnsi="Arial" w:cs="Arial"/>
                <w:sz w:val="16"/>
              </w:rPr>
            </w:pPr>
            <w:r w:rsidRPr="00E11B4E">
              <w:rPr>
                <w:rFonts w:ascii="Arial" w:hAnsi="Arial" w:cs="Arial"/>
                <w:sz w:val="16"/>
                <w:szCs w:val="18"/>
              </w:rPr>
              <w:t>Tribally Controlled Colleges and Universities (TCCUs)</w:t>
            </w:r>
          </w:p>
          <w:p w14:paraId="77ED50F6" w14:textId="77777777" w:rsidR="00037C9E" w:rsidRPr="00E11B4E" w:rsidRDefault="00037C9E" w:rsidP="00DF38D8">
            <w:pPr>
              <w:keepNext w:val="0"/>
              <w:numPr>
                <w:ilvl w:val="0"/>
                <w:numId w:val="39"/>
              </w:numPr>
              <w:adjustRightInd w:val="0"/>
              <w:spacing w:after="0"/>
              <w:rPr>
                <w:rFonts w:ascii="Arial" w:hAnsi="Arial" w:cs="Arial"/>
                <w:sz w:val="16"/>
              </w:rPr>
            </w:pPr>
            <w:r w:rsidRPr="00E11B4E">
              <w:rPr>
                <w:rFonts w:ascii="Arial" w:hAnsi="Arial" w:cs="Arial"/>
                <w:sz w:val="16"/>
              </w:rPr>
              <w:t>Alaska Native and Native Hawaiian Serving Institutions</w:t>
            </w:r>
          </w:p>
          <w:p w14:paraId="6647F403" w14:textId="77777777" w:rsidR="00037C9E" w:rsidRPr="00E11B4E" w:rsidRDefault="00037C9E" w:rsidP="00DF38D8">
            <w:pPr>
              <w:keepNext w:val="0"/>
              <w:numPr>
                <w:ilvl w:val="0"/>
                <w:numId w:val="39"/>
              </w:numPr>
              <w:adjustRightInd w:val="0"/>
              <w:spacing w:after="0"/>
              <w:rPr>
                <w:rFonts w:ascii="Arial" w:hAnsi="Arial" w:cs="Arial"/>
                <w:sz w:val="16"/>
              </w:rPr>
            </w:pPr>
            <w:r w:rsidRPr="00E11B4E">
              <w:rPr>
                <w:rFonts w:ascii="Arial" w:hAnsi="Arial" w:cs="Arial"/>
                <w:sz w:val="16"/>
              </w:rPr>
              <w:t>Non-US Entity</w:t>
            </w:r>
          </w:p>
          <w:p w14:paraId="716900A9" w14:textId="77777777" w:rsidR="00037C9E" w:rsidRPr="00E11B4E" w:rsidRDefault="00037C9E" w:rsidP="00DF38D8">
            <w:pPr>
              <w:keepNext w:val="0"/>
              <w:numPr>
                <w:ilvl w:val="0"/>
                <w:numId w:val="39"/>
              </w:numPr>
              <w:adjustRightInd w:val="0"/>
              <w:spacing w:after="0"/>
              <w:rPr>
                <w:rFonts w:ascii="Arial" w:hAnsi="Arial" w:cs="Arial"/>
                <w:sz w:val="16"/>
              </w:rPr>
            </w:pPr>
            <w:r w:rsidRPr="00E11B4E">
              <w:rPr>
                <w:rFonts w:ascii="Arial" w:hAnsi="Arial" w:cs="Arial"/>
                <w:sz w:val="16"/>
              </w:rPr>
              <w:t>Other (specify)</w:t>
            </w:r>
          </w:p>
        </w:tc>
        <w:tc>
          <w:tcPr>
            <w:tcW w:w="540" w:type="dxa"/>
            <w:vMerge/>
            <w:tcBorders>
              <w:bottom w:val="nil"/>
            </w:tcBorders>
          </w:tcPr>
          <w:p w14:paraId="644B50F9"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Pr>
          <w:p w14:paraId="386E4AC8" w14:textId="77777777" w:rsidR="00037C9E" w:rsidRPr="00E11B4E" w:rsidRDefault="00037C9E" w:rsidP="00E93315">
            <w:pPr>
              <w:autoSpaceDE w:val="0"/>
              <w:autoSpaceDN w:val="0"/>
              <w:adjustRightInd w:val="0"/>
              <w:rPr>
                <w:rFonts w:ascii="Arial" w:hAnsi="Arial" w:cs="Arial"/>
                <w:b/>
                <w:bCs/>
                <w:sz w:val="16"/>
              </w:rPr>
            </w:pPr>
          </w:p>
        </w:tc>
      </w:tr>
      <w:tr w:rsidR="00037C9E" w:rsidRPr="00E11B4E" w14:paraId="5B1D048E" w14:textId="77777777" w:rsidTr="00E93315">
        <w:trPr>
          <w:cantSplit/>
          <w:trHeight w:val="1241"/>
          <w:jc w:val="center"/>
        </w:trPr>
        <w:tc>
          <w:tcPr>
            <w:tcW w:w="540" w:type="dxa"/>
            <w:vMerge/>
          </w:tcPr>
          <w:p w14:paraId="44A16E7E"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2715" w:type="dxa"/>
            <w:vMerge/>
          </w:tcPr>
          <w:p w14:paraId="0018ABC6" w14:textId="77777777" w:rsidR="00037C9E" w:rsidRPr="00E11B4E" w:rsidRDefault="00037C9E" w:rsidP="00DF38D8">
            <w:pPr>
              <w:keepNext w:val="0"/>
              <w:numPr>
                <w:ilvl w:val="0"/>
                <w:numId w:val="35"/>
              </w:numPr>
              <w:autoSpaceDE w:val="0"/>
              <w:autoSpaceDN w:val="0"/>
              <w:adjustRightInd w:val="0"/>
              <w:spacing w:after="0"/>
              <w:ind w:left="0"/>
              <w:rPr>
                <w:rFonts w:ascii="Arial" w:hAnsi="Arial" w:cs="Arial"/>
                <w:sz w:val="16"/>
                <w:szCs w:val="18"/>
              </w:rPr>
            </w:pPr>
          </w:p>
        </w:tc>
        <w:tc>
          <w:tcPr>
            <w:tcW w:w="2685" w:type="dxa"/>
            <w:vMerge/>
            <w:tcBorders>
              <w:right w:val="single" w:sz="4" w:space="0" w:color="auto"/>
            </w:tcBorders>
          </w:tcPr>
          <w:p w14:paraId="4D826FCB" w14:textId="77777777" w:rsidR="00037C9E" w:rsidRPr="00E11B4E" w:rsidRDefault="00037C9E" w:rsidP="00DF38D8">
            <w:pPr>
              <w:keepNext w:val="0"/>
              <w:numPr>
                <w:ilvl w:val="0"/>
                <w:numId w:val="36"/>
              </w:numPr>
              <w:autoSpaceDE w:val="0"/>
              <w:autoSpaceDN w:val="0"/>
              <w:adjustRightInd w:val="0"/>
              <w:spacing w:after="0"/>
              <w:ind w:left="0"/>
              <w:rPr>
                <w:rFonts w:ascii="Arial" w:hAnsi="Arial" w:cs="Arial"/>
                <w:sz w:val="16"/>
              </w:rPr>
            </w:pPr>
          </w:p>
        </w:tc>
        <w:tc>
          <w:tcPr>
            <w:tcW w:w="540" w:type="dxa"/>
            <w:tcBorders>
              <w:top w:val="nil"/>
              <w:left w:val="single" w:sz="4" w:space="0" w:color="auto"/>
              <w:bottom w:val="single" w:sz="4" w:space="0" w:color="auto"/>
              <w:right w:val="single" w:sz="4" w:space="0" w:color="auto"/>
            </w:tcBorders>
          </w:tcPr>
          <w:p w14:paraId="2007A6AD"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Borders>
              <w:left w:val="single" w:sz="4" w:space="0" w:color="auto"/>
            </w:tcBorders>
          </w:tcPr>
          <w:p w14:paraId="6091F97C" w14:textId="77777777" w:rsidR="00037C9E" w:rsidRPr="00E11B4E" w:rsidRDefault="00037C9E" w:rsidP="00E93315">
            <w:pPr>
              <w:autoSpaceDE w:val="0"/>
              <w:autoSpaceDN w:val="0"/>
              <w:adjustRightInd w:val="0"/>
              <w:rPr>
                <w:rFonts w:ascii="Arial" w:hAnsi="Arial" w:cs="Arial"/>
                <w:sz w:val="16"/>
              </w:rPr>
            </w:pPr>
          </w:p>
        </w:tc>
      </w:tr>
      <w:tr w:rsidR="00037C9E" w:rsidRPr="00E11B4E" w14:paraId="1FCB6315" w14:textId="77777777" w:rsidTr="00E93315">
        <w:trPr>
          <w:cantSplit/>
          <w:trHeight w:hRule="exact" w:val="1829"/>
          <w:jc w:val="center"/>
        </w:trPr>
        <w:tc>
          <w:tcPr>
            <w:tcW w:w="540" w:type="dxa"/>
            <w:vMerge/>
          </w:tcPr>
          <w:p w14:paraId="034494C1"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2715" w:type="dxa"/>
            <w:vMerge/>
          </w:tcPr>
          <w:p w14:paraId="790B696E" w14:textId="77777777" w:rsidR="00037C9E" w:rsidRPr="00E11B4E" w:rsidRDefault="00037C9E" w:rsidP="00DF38D8">
            <w:pPr>
              <w:keepNext w:val="0"/>
              <w:numPr>
                <w:ilvl w:val="0"/>
                <w:numId w:val="35"/>
              </w:numPr>
              <w:autoSpaceDE w:val="0"/>
              <w:autoSpaceDN w:val="0"/>
              <w:adjustRightInd w:val="0"/>
              <w:spacing w:after="0"/>
              <w:ind w:left="0"/>
              <w:rPr>
                <w:rFonts w:ascii="Arial" w:hAnsi="Arial" w:cs="Arial"/>
                <w:sz w:val="16"/>
                <w:szCs w:val="18"/>
              </w:rPr>
            </w:pPr>
          </w:p>
        </w:tc>
        <w:tc>
          <w:tcPr>
            <w:tcW w:w="2685" w:type="dxa"/>
            <w:vMerge/>
          </w:tcPr>
          <w:p w14:paraId="45D89F71" w14:textId="77777777" w:rsidR="00037C9E" w:rsidRPr="00E11B4E" w:rsidRDefault="00037C9E" w:rsidP="00DF38D8">
            <w:pPr>
              <w:keepNext w:val="0"/>
              <w:numPr>
                <w:ilvl w:val="0"/>
                <w:numId w:val="36"/>
              </w:numPr>
              <w:autoSpaceDE w:val="0"/>
              <w:autoSpaceDN w:val="0"/>
              <w:adjustRightInd w:val="0"/>
              <w:spacing w:after="0"/>
              <w:ind w:left="0"/>
              <w:rPr>
                <w:rFonts w:ascii="Arial" w:hAnsi="Arial" w:cs="Arial"/>
                <w:sz w:val="16"/>
              </w:rPr>
            </w:pPr>
          </w:p>
        </w:tc>
        <w:tc>
          <w:tcPr>
            <w:tcW w:w="540" w:type="dxa"/>
            <w:tcBorders>
              <w:top w:val="single" w:sz="4" w:space="0" w:color="auto"/>
            </w:tcBorders>
          </w:tcPr>
          <w:p w14:paraId="226993FC"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22.</w:t>
            </w:r>
          </w:p>
        </w:tc>
        <w:tc>
          <w:tcPr>
            <w:tcW w:w="4680" w:type="dxa"/>
          </w:tcPr>
          <w:p w14:paraId="475EED88" w14:textId="77777777" w:rsidR="00037C9E" w:rsidRPr="00E11B4E" w:rsidRDefault="00037C9E" w:rsidP="008D3FBF">
            <w:pPr>
              <w:autoSpaceDE w:val="0"/>
              <w:autoSpaceDN w:val="0"/>
              <w:adjustRightInd w:val="0"/>
              <w:ind w:left="0"/>
              <w:rPr>
                <w:rFonts w:ascii="Arial" w:hAnsi="Arial" w:cs="Arial"/>
                <w:sz w:val="16"/>
              </w:rPr>
            </w:pPr>
            <w:r w:rsidRPr="00E11B4E">
              <w:rPr>
                <w:rFonts w:ascii="Arial" w:hAnsi="Arial" w:cs="Arial"/>
                <w:sz w:val="16"/>
              </w:rPr>
              <w:t>Item added to the SF-424 to provide a block for the Grant Officer’s signature, which indicates approval of the cooperative agreement, and award of the funding amount shown in block 18.g.</w:t>
            </w:r>
          </w:p>
        </w:tc>
      </w:tr>
    </w:tbl>
    <w:p w14:paraId="58A4ECF3" w14:textId="77777777" w:rsidR="00037C9E" w:rsidRPr="00FC48A7" w:rsidRDefault="00037C9E" w:rsidP="00037C9E">
      <w:pPr>
        <w:ind w:left="0"/>
        <w:sectPr w:rsidR="00037C9E" w:rsidRPr="00FC48A7" w:rsidSect="004E4964">
          <w:footerReference w:type="default" r:id="rId44"/>
          <w:pgSz w:w="12240" w:h="15840"/>
          <w:pgMar w:top="576" w:right="720" w:bottom="432" w:left="864" w:header="432" w:footer="720" w:gutter="0"/>
          <w:cols w:space="720"/>
          <w:docGrid w:linePitch="360"/>
        </w:sectPr>
      </w:pPr>
    </w:p>
    <w:p w14:paraId="4A231BB1" w14:textId="77777777" w:rsidR="004E4964" w:rsidRPr="00FC48A7" w:rsidRDefault="004E4964" w:rsidP="009225F7"/>
    <w:p w14:paraId="3FEA20FB" w14:textId="77777777" w:rsidR="004E4964" w:rsidRPr="000A493B" w:rsidRDefault="004E4964" w:rsidP="000A493B">
      <w:pPr>
        <w:spacing w:after="0"/>
        <w:ind w:left="547"/>
        <w:jc w:val="right"/>
        <w:rPr>
          <w:rFonts w:ascii="Times New Roman" w:hAnsi="Times New Roman" w:cs="Times New Roman"/>
        </w:rPr>
      </w:pPr>
      <w:r w:rsidRPr="000A493B">
        <w:rPr>
          <w:rFonts w:ascii="Times New Roman" w:hAnsi="Times New Roman" w:cs="Times New Roman"/>
        </w:rPr>
        <w:t xml:space="preserve">OMB Approval No. </w:t>
      </w:r>
      <w:r w:rsidR="00183675" w:rsidRPr="000A493B">
        <w:rPr>
          <w:rFonts w:ascii="Times New Roman" w:hAnsi="Times New Roman" w:cs="Times New Roman"/>
        </w:rPr>
        <w:t>4040-0006</w:t>
      </w:r>
    </w:p>
    <w:p w14:paraId="14000232" w14:textId="77777777" w:rsidR="00183675" w:rsidRPr="000A493B" w:rsidRDefault="00183675" w:rsidP="000A493B">
      <w:pPr>
        <w:spacing w:after="0"/>
        <w:ind w:left="547"/>
        <w:jc w:val="right"/>
        <w:rPr>
          <w:rFonts w:ascii="Times New Roman" w:hAnsi="Times New Roman" w:cs="Times New Roman"/>
        </w:rPr>
      </w:pPr>
      <w:r w:rsidRPr="000A493B">
        <w:rPr>
          <w:rFonts w:ascii="Times New Roman" w:hAnsi="Times New Roman" w:cs="Times New Roman"/>
        </w:rPr>
        <w:t>Expiration Date 06/30/2014</w:t>
      </w: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004E4964" w:rsidRPr="00FC48A7" w14:paraId="793D4658" w14:textId="77777777" w:rsidTr="00407DF5">
        <w:trPr>
          <w:trHeight w:hRule="exact" w:val="960"/>
        </w:trPr>
        <w:tc>
          <w:tcPr>
            <w:tcW w:w="14616" w:type="dxa"/>
            <w:gridSpan w:val="7"/>
            <w:tcBorders>
              <w:top w:val="single" w:sz="6" w:space="0" w:color="auto"/>
              <w:left w:val="single" w:sz="6" w:space="0" w:color="auto"/>
              <w:right w:val="single" w:sz="6" w:space="0" w:color="auto"/>
            </w:tcBorders>
            <w:vAlign w:val="center"/>
          </w:tcPr>
          <w:p w14:paraId="5F60F6CD" w14:textId="77777777" w:rsidR="00391F8D" w:rsidRPr="00407DF5" w:rsidRDefault="00391F8D" w:rsidP="00407DF5">
            <w:pPr>
              <w:spacing w:before="240" w:after="60"/>
              <w:ind w:left="547"/>
              <w:jc w:val="center"/>
              <w:rPr>
                <w:rFonts w:ascii="Times New Roman" w:hAnsi="Times New Roman" w:cs="Times New Roman"/>
                <w:sz w:val="24"/>
              </w:rPr>
            </w:pPr>
          </w:p>
          <w:p w14:paraId="25E910FB" w14:textId="77777777" w:rsidR="00391F8D" w:rsidRPr="00E15CFC" w:rsidRDefault="00077BF7" w:rsidP="00EE27F5">
            <w:pPr>
              <w:pStyle w:val="Heading1"/>
              <w:spacing w:after="0"/>
              <w:rPr>
                <w:rFonts w:ascii="Times New Roman" w:hAnsi="Times New Roman" w:cs="Times New Roman"/>
                <w:sz w:val="24"/>
                <w:szCs w:val="24"/>
              </w:rPr>
            </w:pPr>
            <w:bookmarkStart w:id="189" w:name="_Toc350864684"/>
            <w:bookmarkStart w:id="190" w:name="_Toc381882886"/>
            <w:r w:rsidRPr="00E15CFC">
              <w:rPr>
                <w:rFonts w:ascii="Times New Roman" w:hAnsi="Times New Roman" w:cs="Times New Roman"/>
                <w:sz w:val="20"/>
                <w:szCs w:val="24"/>
              </w:rPr>
              <w:t>BUDGET INFORMATION -- Non-Construction Programs</w:t>
            </w:r>
            <w:bookmarkEnd w:id="189"/>
            <w:bookmarkEnd w:id="190"/>
          </w:p>
        </w:tc>
      </w:tr>
      <w:tr w:rsidR="004E4964" w:rsidRPr="00FC48A7" w14:paraId="48225CC3" w14:textId="77777777" w:rsidTr="00012BA4">
        <w:trPr>
          <w:trHeight w:hRule="exact" w:val="447"/>
        </w:trPr>
        <w:tc>
          <w:tcPr>
            <w:tcW w:w="14616" w:type="dxa"/>
            <w:gridSpan w:val="7"/>
            <w:tcBorders>
              <w:top w:val="single" w:sz="6" w:space="0" w:color="auto"/>
              <w:bottom w:val="single" w:sz="6" w:space="0" w:color="auto"/>
            </w:tcBorders>
            <w:vAlign w:val="center"/>
          </w:tcPr>
          <w:p w14:paraId="3EC0A404" w14:textId="77777777" w:rsidR="00D24066" w:rsidRPr="00012BA4" w:rsidRDefault="004E4964" w:rsidP="003C2AC6">
            <w:pPr>
              <w:spacing w:before="120" w:after="0" w:line="240" w:lineRule="exact"/>
              <w:ind w:left="0"/>
              <w:jc w:val="center"/>
              <w:rPr>
                <w:rFonts w:ascii="Times New Roman" w:hAnsi="Times New Roman" w:cs="Times New Roman"/>
                <w:b/>
                <w:sz w:val="16"/>
              </w:rPr>
            </w:pPr>
            <w:r w:rsidRPr="00012BA4">
              <w:rPr>
                <w:rFonts w:ascii="Times New Roman" w:hAnsi="Times New Roman" w:cs="Times New Roman"/>
                <w:b/>
                <w:sz w:val="16"/>
              </w:rPr>
              <w:t>SECTION A – BUDGET SUMMARY</w:t>
            </w:r>
          </w:p>
          <w:p w14:paraId="7F6105A4" w14:textId="77777777" w:rsidR="00D24066" w:rsidRPr="00012BA4" w:rsidRDefault="00D24066" w:rsidP="00012BA4">
            <w:pPr>
              <w:spacing w:after="0" w:line="240" w:lineRule="exact"/>
              <w:ind w:left="0"/>
              <w:jc w:val="center"/>
              <w:rPr>
                <w:rFonts w:ascii="Times New Roman" w:hAnsi="Times New Roman" w:cs="Times New Roman"/>
                <w:b/>
                <w:sz w:val="16"/>
              </w:rPr>
            </w:pPr>
          </w:p>
        </w:tc>
      </w:tr>
      <w:tr w:rsidR="004E4964" w:rsidRPr="00FC48A7" w14:paraId="6C682B2B" w14:textId="77777777" w:rsidTr="002E1A66">
        <w:trPr>
          <w:trHeight w:hRule="exact" w:val="267"/>
        </w:trPr>
        <w:tc>
          <w:tcPr>
            <w:tcW w:w="2088" w:type="dxa"/>
            <w:tcBorders>
              <w:top w:val="single" w:sz="6" w:space="0" w:color="auto"/>
              <w:left w:val="single" w:sz="6" w:space="0" w:color="auto"/>
              <w:right w:val="single" w:sz="6" w:space="0" w:color="auto"/>
            </w:tcBorders>
          </w:tcPr>
          <w:p w14:paraId="694D8C2A"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Grant Program</w:t>
            </w:r>
          </w:p>
        </w:tc>
        <w:tc>
          <w:tcPr>
            <w:tcW w:w="2088" w:type="dxa"/>
            <w:tcBorders>
              <w:top w:val="single" w:sz="6" w:space="0" w:color="auto"/>
              <w:left w:val="nil"/>
              <w:right w:val="single" w:sz="6" w:space="0" w:color="auto"/>
            </w:tcBorders>
          </w:tcPr>
          <w:p w14:paraId="5F07139A"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Catalog of Federal</w:t>
            </w:r>
          </w:p>
        </w:tc>
        <w:tc>
          <w:tcPr>
            <w:tcW w:w="4176" w:type="dxa"/>
            <w:gridSpan w:val="2"/>
            <w:tcBorders>
              <w:top w:val="single" w:sz="6" w:space="0" w:color="auto"/>
              <w:left w:val="nil"/>
              <w:bottom w:val="single" w:sz="6" w:space="0" w:color="auto"/>
              <w:right w:val="single" w:sz="6" w:space="0" w:color="auto"/>
            </w:tcBorders>
          </w:tcPr>
          <w:p w14:paraId="2D87EDD0" w14:textId="77777777" w:rsidR="004E4964" w:rsidRPr="00CC5718" w:rsidRDefault="004E4964" w:rsidP="009225F7">
            <w:pPr>
              <w:rPr>
                <w:rFonts w:ascii="Times New Roman" w:hAnsi="Times New Roman" w:cs="Times New Roman"/>
              </w:rPr>
            </w:pPr>
            <w:r w:rsidRPr="00CC5718">
              <w:rPr>
                <w:rFonts w:ascii="Times New Roman" w:hAnsi="Times New Roman" w:cs="Times New Roman"/>
              </w:rPr>
              <w:t>Estimated Unobligated Funds</w:t>
            </w:r>
          </w:p>
        </w:tc>
        <w:tc>
          <w:tcPr>
            <w:tcW w:w="6264" w:type="dxa"/>
            <w:gridSpan w:val="3"/>
            <w:tcBorders>
              <w:top w:val="single" w:sz="6" w:space="0" w:color="auto"/>
              <w:left w:val="nil"/>
              <w:right w:val="single" w:sz="6" w:space="0" w:color="auto"/>
            </w:tcBorders>
          </w:tcPr>
          <w:p w14:paraId="52BB097F" w14:textId="77777777" w:rsidR="004E4964" w:rsidRPr="00CC5718" w:rsidRDefault="004E4964" w:rsidP="008663E3">
            <w:pPr>
              <w:jc w:val="center"/>
              <w:rPr>
                <w:rFonts w:ascii="Times New Roman" w:hAnsi="Times New Roman" w:cs="Times New Roman"/>
              </w:rPr>
            </w:pPr>
            <w:r w:rsidRPr="00CC5718">
              <w:rPr>
                <w:rFonts w:ascii="Times New Roman" w:hAnsi="Times New Roman" w:cs="Times New Roman"/>
              </w:rPr>
              <w:t>New or Revised Budget</w:t>
            </w:r>
          </w:p>
        </w:tc>
      </w:tr>
      <w:tr w:rsidR="004E4964" w:rsidRPr="00FC48A7" w14:paraId="68DDF6C8" w14:textId="77777777" w:rsidTr="00CC5718">
        <w:trPr>
          <w:trHeight w:hRule="exact" w:val="202"/>
        </w:trPr>
        <w:tc>
          <w:tcPr>
            <w:tcW w:w="2088" w:type="dxa"/>
            <w:tcBorders>
              <w:left w:val="single" w:sz="6" w:space="0" w:color="auto"/>
              <w:right w:val="single" w:sz="6" w:space="0" w:color="auto"/>
            </w:tcBorders>
          </w:tcPr>
          <w:p w14:paraId="734D0F3F"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Function</w:t>
            </w:r>
          </w:p>
        </w:tc>
        <w:tc>
          <w:tcPr>
            <w:tcW w:w="2088" w:type="dxa"/>
            <w:tcBorders>
              <w:left w:val="nil"/>
              <w:right w:val="single" w:sz="6" w:space="0" w:color="auto"/>
            </w:tcBorders>
          </w:tcPr>
          <w:p w14:paraId="6E4EE330"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Domestic Assistance</w:t>
            </w:r>
          </w:p>
        </w:tc>
        <w:tc>
          <w:tcPr>
            <w:tcW w:w="2088" w:type="dxa"/>
            <w:tcBorders>
              <w:left w:val="nil"/>
              <w:right w:val="single" w:sz="6" w:space="0" w:color="auto"/>
            </w:tcBorders>
          </w:tcPr>
          <w:p w14:paraId="636E99A7"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25098731"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79942F60"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44EA6824"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6FAA0710" w14:textId="77777777" w:rsidR="004E4964" w:rsidRPr="00CC5718" w:rsidRDefault="004E4964" w:rsidP="0010470A">
            <w:pPr>
              <w:keepNext w:val="0"/>
              <w:spacing w:after="0"/>
              <w:ind w:left="0"/>
              <w:jc w:val="center"/>
              <w:rPr>
                <w:rFonts w:ascii="Times New Roman" w:hAnsi="Times New Roman" w:cs="Times New Roman"/>
              </w:rPr>
            </w:pPr>
          </w:p>
        </w:tc>
      </w:tr>
      <w:tr w:rsidR="004E4964" w:rsidRPr="00FC48A7" w14:paraId="3F4FD660" w14:textId="77777777" w:rsidTr="00CC5718">
        <w:trPr>
          <w:trHeight w:hRule="exact" w:val="202"/>
        </w:trPr>
        <w:tc>
          <w:tcPr>
            <w:tcW w:w="2088" w:type="dxa"/>
            <w:tcBorders>
              <w:left w:val="single" w:sz="6" w:space="0" w:color="auto"/>
              <w:right w:val="single" w:sz="6" w:space="0" w:color="auto"/>
            </w:tcBorders>
          </w:tcPr>
          <w:p w14:paraId="26514E2B"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Or Activity</w:t>
            </w:r>
          </w:p>
        </w:tc>
        <w:tc>
          <w:tcPr>
            <w:tcW w:w="2088" w:type="dxa"/>
            <w:tcBorders>
              <w:left w:val="nil"/>
              <w:right w:val="single" w:sz="6" w:space="0" w:color="auto"/>
            </w:tcBorders>
          </w:tcPr>
          <w:p w14:paraId="18309699"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Number</w:t>
            </w:r>
          </w:p>
        </w:tc>
        <w:tc>
          <w:tcPr>
            <w:tcW w:w="2088" w:type="dxa"/>
            <w:tcBorders>
              <w:left w:val="nil"/>
              <w:right w:val="single" w:sz="6" w:space="0" w:color="auto"/>
            </w:tcBorders>
          </w:tcPr>
          <w:p w14:paraId="1B0E304B"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Federal</w:t>
            </w:r>
          </w:p>
        </w:tc>
        <w:tc>
          <w:tcPr>
            <w:tcW w:w="2088" w:type="dxa"/>
            <w:tcBorders>
              <w:left w:val="nil"/>
              <w:right w:val="single" w:sz="6" w:space="0" w:color="auto"/>
            </w:tcBorders>
          </w:tcPr>
          <w:p w14:paraId="0A5F7661"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Non-Federal</w:t>
            </w:r>
          </w:p>
        </w:tc>
        <w:tc>
          <w:tcPr>
            <w:tcW w:w="2088" w:type="dxa"/>
            <w:tcBorders>
              <w:left w:val="nil"/>
              <w:right w:val="single" w:sz="6" w:space="0" w:color="auto"/>
            </w:tcBorders>
          </w:tcPr>
          <w:p w14:paraId="0B4D2582"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Federal</w:t>
            </w:r>
          </w:p>
        </w:tc>
        <w:tc>
          <w:tcPr>
            <w:tcW w:w="2088" w:type="dxa"/>
            <w:tcBorders>
              <w:left w:val="nil"/>
              <w:right w:val="single" w:sz="6" w:space="0" w:color="auto"/>
            </w:tcBorders>
          </w:tcPr>
          <w:p w14:paraId="29A49D88"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Non-Federal</w:t>
            </w:r>
          </w:p>
        </w:tc>
        <w:tc>
          <w:tcPr>
            <w:tcW w:w="2088" w:type="dxa"/>
            <w:tcBorders>
              <w:left w:val="nil"/>
              <w:right w:val="single" w:sz="6" w:space="0" w:color="auto"/>
            </w:tcBorders>
          </w:tcPr>
          <w:p w14:paraId="2B3C31D1"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Total</w:t>
            </w:r>
          </w:p>
        </w:tc>
      </w:tr>
      <w:tr w:rsidR="004E4964" w:rsidRPr="00FC48A7" w14:paraId="41E28231" w14:textId="77777777" w:rsidTr="00CC5718">
        <w:trPr>
          <w:trHeight w:hRule="exact" w:val="202"/>
        </w:trPr>
        <w:tc>
          <w:tcPr>
            <w:tcW w:w="2088" w:type="dxa"/>
            <w:tcBorders>
              <w:left w:val="single" w:sz="6" w:space="0" w:color="auto"/>
              <w:right w:val="single" w:sz="6" w:space="0" w:color="auto"/>
            </w:tcBorders>
          </w:tcPr>
          <w:p w14:paraId="74DFE43C"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(a)</w:t>
            </w:r>
          </w:p>
        </w:tc>
        <w:tc>
          <w:tcPr>
            <w:tcW w:w="2088" w:type="dxa"/>
            <w:tcBorders>
              <w:left w:val="nil"/>
              <w:right w:val="single" w:sz="6" w:space="0" w:color="auto"/>
            </w:tcBorders>
          </w:tcPr>
          <w:p w14:paraId="4C43B6F3"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(b)</w:t>
            </w:r>
          </w:p>
        </w:tc>
        <w:tc>
          <w:tcPr>
            <w:tcW w:w="2088" w:type="dxa"/>
            <w:tcBorders>
              <w:left w:val="nil"/>
              <w:right w:val="single" w:sz="6" w:space="0" w:color="auto"/>
            </w:tcBorders>
          </w:tcPr>
          <w:p w14:paraId="5CCE6A82"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(c)</w:t>
            </w:r>
          </w:p>
        </w:tc>
        <w:tc>
          <w:tcPr>
            <w:tcW w:w="2088" w:type="dxa"/>
            <w:tcBorders>
              <w:left w:val="nil"/>
              <w:right w:val="single" w:sz="6" w:space="0" w:color="auto"/>
            </w:tcBorders>
          </w:tcPr>
          <w:p w14:paraId="75D8DC15"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(d)</w:t>
            </w:r>
          </w:p>
        </w:tc>
        <w:tc>
          <w:tcPr>
            <w:tcW w:w="2088" w:type="dxa"/>
            <w:tcBorders>
              <w:left w:val="nil"/>
              <w:right w:val="single" w:sz="6" w:space="0" w:color="auto"/>
            </w:tcBorders>
          </w:tcPr>
          <w:p w14:paraId="1B80102F"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(e)</w:t>
            </w:r>
          </w:p>
        </w:tc>
        <w:tc>
          <w:tcPr>
            <w:tcW w:w="2088" w:type="dxa"/>
            <w:tcBorders>
              <w:left w:val="nil"/>
              <w:right w:val="single" w:sz="6" w:space="0" w:color="auto"/>
            </w:tcBorders>
          </w:tcPr>
          <w:p w14:paraId="1AF9ACF9"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(f)</w:t>
            </w:r>
          </w:p>
        </w:tc>
        <w:tc>
          <w:tcPr>
            <w:tcW w:w="2088" w:type="dxa"/>
            <w:tcBorders>
              <w:left w:val="nil"/>
              <w:right w:val="single" w:sz="6" w:space="0" w:color="auto"/>
            </w:tcBorders>
          </w:tcPr>
          <w:p w14:paraId="776D9463"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(g)</w:t>
            </w:r>
          </w:p>
        </w:tc>
      </w:tr>
      <w:tr w:rsidR="004E4964" w:rsidRPr="00FC48A7" w14:paraId="34857D76" w14:textId="77777777" w:rsidTr="00CC5718">
        <w:trPr>
          <w:trHeight w:hRule="exact" w:val="202"/>
        </w:trPr>
        <w:tc>
          <w:tcPr>
            <w:tcW w:w="2088" w:type="dxa"/>
            <w:tcBorders>
              <w:left w:val="single" w:sz="6" w:space="0" w:color="auto"/>
              <w:right w:val="single" w:sz="6" w:space="0" w:color="auto"/>
            </w:tcBorders>
          </w:tcPr>
          <w:p w14:paraId="29A95EC1" w14:textId="77777777" w:rsidR="004E4964" w:rsidRPr="0010470A"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61A4DA7E" w14:textId="77777777" w:rsidR="004E4964" w:rsidRPr="0010470A"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0C5EFF73"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337A92EE"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00637820"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030417EE"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4F16B0B2" w14:textId="77777777" w:rsidR="004E4964" w:rsidRPr="00CC5718" w:rsidRDefault="004E4964" w:rsidP="0010470A">
            <w:pPr>
              <w:keepNext w:val="0"/>
              <w:spacing w:after="0"/>
              <w:ind w:left="0"/>
              <w:jc w:val="center"/>
              <w:rPr>
                <w:rFonts w:ascii="Times New Roman" w:hAnsi="Times New Roman" w:cs="Times New Roman"/>
              </w:rPr>
            </w:pPr>
          </w:p>
        </w:tc>
      </w:tr>
      <w:tr w:rsidR="004E4964" w:rsidRPr="00FC48A7" w14:paraId="51228FA3" w14:textId="77777777" w:rsidTr="008663E3">
        <w:trPr>
          <w:trHeight w:hRule="exact" w:val="317"/>
        </w:trPr>
        <w:tc>
          <w:tcPr>
            <w:tcW w:w="2088" w:type="dxa"/>
            <w:tcBorders>
              <w:top w:val="single" w:sz="6" w:space="0" w:color="auto"/>
              <w:left w:val="single" w:sz="6" w:space="0" w:color="auto"/>
              <w:bottom w:val="single" w:sz="6" w:space="0" w:color="auto"/>
              <w:right w:val="single" w:sz="6" w:space="0" w:color="auto"/>
            </w:tcBorders>
          </w:tcPr>
          <w:p w14:paraId="002AE57F" w14:textId="77777777" w:rsidR="004E4964" w:rsidRPr="0010470A" w:rsidRDefault="004E4964" w:rsidP="0010470A">
            <w:pPr>
              <w:keepNext w:val="0"/>
              <w:spacing w:after="0" w:line="360" w:lineRule="auto"/>
              <w:ind w:left="0"/>
              <w:rPr>
                <w:rFonts w:ascii="Times New Roman" w:hAnsi="Times New Roman" w:cs="Times New Roman"/>
              </w:rPr>
            </w:pPr>
            <w:r w:rsidRPr="0010470A">
              <w:rPr>
                <w:rFonts w:ascii="Times New Roman" w:hAnsi="Times New Roman" w:cs="Times New Roman"/>
              </w:rPr>
              <w:t>1.</w:t>
            </w:r>
          </w:p>
        </w:tc>
        <w:tc>
          <w:tcPr>
            <w:tcW w:w="2088" w:type="dxa"/>
            <w:tcBorders>
              <w:top w:val="single" w:sz="6" w:space="0" w:color="auto"/>
              <w:left w:val="nil"/>
              <w:bottom w:val="single" w:sz="6" w:space="0" w:color="auto"/>
              <w:right w:val="single" w:sz="6" w:space="0" w:color="auto"/>
            </w:tcBorders>
          </w:tcPr>
          <w:p w14:paraId="08B2F382" w14:textId="77777777" w:rsidR="004E4964" w:rsidRPr="0010470A" w:rsidRDefault="004E4964" w:rsidP="0010470A">
            <w:pPr>
              <w:spacing w:line="360" w:lineRule="auto"/>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543488CF" w14:textId="77777777" w:rsidR="004E4964" w:rsidRPr="00CC5718" w:rsidRDefault="004E4964" w:rsidP="0010470A">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7E715975" w14:textId="77777777" w:rsidR="004E4964" w:rsidRPr="00CC5718" w:rsidRDefault="004E4964" w:rsidP="0010470A">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5D81E07A" w14:textId="77777777" w:rsidR="004E4964" w:rsidRPr="00CC5718" w:rsidRDefault="004E4964" w:rsidP="0010470A">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5A8D95A4" w14:textId="77777777" w:rsidR="004E4964" w:rsidRPr="00CC5718" w:rsidRDefault="004E4964" w:rsidP="0010470A">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right w:val="single" w:sz="6" w:space="0" w:color="auto"/>
            </w:tcBorders>
          </w:tcPr>
          <w:p w14:paraId="04B28EF2" w14:textId="77777777" w:rsidR="004E4964" w:rsidRPr="00CC5718" w:rsidRDefault="004E4964" w:rsidP="0010470A">
            <w:pPr>
              <w:spacing w:line="360" w:lineRule="auto"/>
              <w:rPr>
                <w:rFonts w:ascii="Times New Roman" w:hAnsi="Times New Roman" w:cs="Times New Roman"/>
              </w:rPr>
            </w:pPr>
            <w:r w:rsidRPr="00CC5718">
              <w:rPr>
                <w:rFonts w:ascii="Times New Roman" w:hAnsi="Times New Roman" w:cs="Times New Roman"/>
              </w:rPr>
              <w:t>$</w:t>
            </w:r>
          </w:p>
        </w:tc>
      </w:tr>
      <w:tr w:rsidR="004E4964" w:rsidRPr="00FC48A7" w14:paraId="3AB8FE40" w14:textId="77777777" w:rsidTr="004E4964">
        <w:tc>
          <w:tcPr>
            <w:tcW w:w="2088" w:type="dxa"/>
            <w:tcBorders>
              <w:top w:val="single" w:sz="6" w:space="0" w:color="auto"/>
              <w:left w:val="single" w:sz="6" w:space="0" w:color="auto"/>
              <w:bottom w:val="single" w:sz="6" w:space="0" w:color="auto"/>
              <w:right w:val="single" w:sz="6" w:space="0" w:color="auto"/>
            </w:tcBorders>
          </w:tcPr>
          <w:p w14:paraId="35ED431F" w14:textId="77777777" w:rsidR="004E4964" w:rsidRPr="0010470A" w:rsidRDefault="004E4964" w:rsidP="0010470A">
            <w:pPr>
              <w:keepNext w:val="0"/>
              <w:spacing w:after="0" w:line="360" w:lineRule="auto"/>
              <w:ind w:left="0"/>
              <w:rPr>
                <w:rFonts w:ascii="Times New Roman" w:hAnsi="Times New Roman" w:cs="Times New Roman"/>
              </w:rPr>
            </w:pPr>
            <w:r w:rsidRPr="0010470A">
              <w:rPr>
                <w:rFonts w:ascii="Times New Roman" w:hAnsi="Times New Roman" w:cs="Times New Roman"/>
              </w:rPr>
              <w:t>2.</w:t>
            </w:r>
          </w:p>
        </w:tc>
        <w:tc>
          <w:tcPr>
            <w:tcW w:w="2088" w:type="dxa"/>
            <w:tcBorders>
              <w:top w:val="single" w:sz="6" w:space="0" w:color="auto"/>
              <w:left w:val="nil"/>
              <w:bottom w:val="single" w:sz="6" w:space="0" w:color="auto"/>
              <w:right w:val="single" w:sz="6" w:space="0" w:color="auto"/>
            </w:tcBorders>
          </w:tcPr>
          <w:p w14:paraId="6A34CD1B" w14:textId="77777777" w:rsidR="004E4964" w:rsidRPr="0010470A"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6AD84A4"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49C63668"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542221C6"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3C769BA5"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right w:val="single" w:sz="6" w:space="0" w:color="auto"/>
            </w:tcBorders>
          </w:tcPr>
          <w:p w14:paraId="2D3DE64E" w14:textId="77777777" w:rsidR="004E4964" w:rsidRPr="00CC5718" w:rsidRDefault="004E4964" w:rsidP="0010470A">
            <w:pPr>
              <w:keepNext w:val="0"/>
              <w:spacing w:after="0" w:line="360" w:lineRule="auto"/>
              <w:ind w:left="0"/>
              <w:rPr>
                <w:rFonts w:ascii="Times New Roman" w:hAnsi="Times New Roman" w:cs="Times New Roman"/>
              </w:rPr>
            </w:pPr>
          </w:p>
        </w:tc>
      </w:tr>
      <w:tr w:rsidR="004E4964" w:rsidRPr="00FC48A7" w14:paraId="0331096B" w14:textId="77777777" w:rsidTr="004E4964">
        <w:tc>
          <w:tcPr>
            <w:tcW w:w="2088" w:type="dxa"/>
            <w:tcBorders>
              <w:top w:val="single" w:sz="6" w:space="0" w:color="auto"/>
              <w:left w:val="single" w:sz="6" w:space="0" w:color="auto"/>
              <w:bottom w:val="single" w:sz="6" w:space="0" w:color="auto"/>
              <w:right w:val="single" w:sz="6" w:space="0" w:color="auto"/>
            </w:tcBorders>
          </w:tcPr>
          <w:p w14:paraId="65FEB4C4" w14:textId="77777777" w:rsidR="004E4964" w:rsidRPr="0010470A" w:rsidRDefault="004E4964" w:rsidP="0010470A">
            <w:pPr>
              <w:keepNext w:val="0"/>
              <w:spacing w:after="0" w:line="360" w:lineRule="auto"/>
              <w:ind w:left="0"/>
              <w:rPr>
                <w:rFonts w:ascii="Times New Roman" w:hAnsi="Times New Roman" w:cs="Times New Roman"/>
              </w:rPr>
            </w:pPr>
            <w:r w:rsidRPr="0010470A">
              <w:rPr>
                <w:rFonts w:ascii="Times New Roman" w:hAnsi="Times New Roman" w:cs="Times New Roman"/>
              </w:rPr>
              <w:t>3.</w:t>
            </w:r>
          </w:p>
        </w:tc>
        <w:tc>
          <w:tcPr>
            <w:tcW w:w="2088" w:type="dxa"/>
            <w:tcBorders>
              <w:top w:val="single" w:sz="6" w:space="0" w:color="auto"/>
              <w:left w:val="nil"/>
              <w:bottom w:val="single" w:sz="6" w:space="0" w:color="auto"/>
              <w:right w:val="single" w:sz="6" w:space="0" w:color="auto"/>
            </w:tcBorders>
          </w:tcPr>
          <w:p w14:paraId="7769A309" w14:textId="77777777" w:rsidR="004E4964" w:rsidRPr="0010470A"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2AA07653"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68E810E9"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29DDB4C8"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396D12FB"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right w:val="single" w:sz="6" w:space="0" w:color="auto"/>
            </w:tcBorders>
          </w:tcPr>
          <w:p w14:paraId="287DF51C" w14:textId="77777777" w:rsidR="004E4964" w:rsidRPr="00CC5718" w:rsidRDefault="004E4964" w:rsidP="0010470A">
            <w:pPr>
              <w:keepNext w:val="0"/>
              <w:spacing w:after="0" w:line="360" w:lineRule="auto"/>
              <w:ind w:left="0"/>
              <w:rPr>
                <w:rFonts w:ascii="Times New Roman" w:hAnsi="Times New Roman" w:cs="Times New Roman"/>
              </w:rPr>
            </w:pPr>
          </w:p>
        </w:tc>
      </w:tr>
      <w:tr w:rsidR="004E4964" w:rsidRPr="00FC48A7" w14:paraId="73DA6C27" w14:textId="77777777" w:rsidTr="004E4964">
        <w:tc>
          <w:tcPr>
            <w:tcW w:w="2088" w:type="dxa"/>
            <w:tcBorders>
              <w:top w:val="single" w:sz="6" w:space="0" w:color="auto"/>
              <w:left w:val="single" w:sz="6" w:space="0" w:color="auto"/>
              <w:bottom w:val="single" w:sz="6" w:space="0" w:color="auto"/>
              <w:right w:val="single" w:sz="6" w:space="0" w:color="auto"/>
            </w:tcBorders>
          </w:tcPr>
          <w:p w14:paraId="0B4303F9" w14:textId="77777777" w:rsidR="004E4964" w:rsidRPr="0010470A" w:rsidRDefault="004E4964" w:rsidP="0010470A">
            <w:pPr>
              <w:keepNext w:val="0"/>
              <w:spacing w:after="0" w:line="360" w:lineRule="auto"/>
              <w:ind w:left="0"/>
              <w:rPr>
                <w:rFonts w:ascii="Times New Roman" w:hAnsi="Times New Roman" w:cs="Times New Roman"/>
              </w:rPr>
            </w:pPr>
            <w:r w:rsidRPr="0010470A">
              <w:rPr>
                <w:rFonts w:ascii="Times New Roman" w:hAnsi="Times New Roman" w:cs="Times New Roman"/>
              </w:rPr>
              <w:t>4.</w:t>
            </w:r>
          </w:p>
        </w:tc>
        <w:tc>
          <w:tcPr>
            <w:tcW w:w="2088" w:type="dxa"/>
            <w:tcBorders>
              <w:top w:val="single" w:sz="6" w:space="0" w:color="auto"/>
              <w:left w:val="nil"/>
              <w:bottom w:val="single" w:sz="6" w:space="0" w:color="auto"/>
              <w:right w:val="single" w:sz="6" w:space="0" w:color="auto"/>
            </w:tcBorders>
          </w:tcPr>
          <w:p w14:paraId="24FC207B" w14:textId="77777777" w:rsidR="004E4964" w:rsidRPr="0010470A"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776E1EB"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26C5DDC2"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FD93492"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AC27765"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316B1391" w14:textId="77777777" w:rsidR="004E4964" w:rsidRPr="00CC5718" w:rsidRDefault="004E4964" w:rsidP="0010470A">
            <w:pPr>
              <w:keepNext w:val="0"/>
              <w:spacing w:after="0" w:line="360" w:lineRule="auto"/>
              <w:ind w:left="0"/>
              <w:rPr>
                <w:rFonts w:ascii="Times New Roman" w:hAnsi="Times New Roman" w:cs="Times New Roman"/>
              </w:rPr>
            </w:pPr>
          </w:p>
        </w:tc>
      </w:tr>
      <w:tr w:rsidR="004E4964" w:rsidRPr="00FC48A7" w14:paraId="083E8E0B" w14:textId="77777777" w:rsidTr="00183675">
        <w:trPr>
          <w:trHeight w:val="228"/>
        </w:trPr>
        <w:tc>
          <w:tcPr>
            <w:tcW w:w="2088" w:type="dxa"/>
            <w:tcBorders>
              <w:top w:val="single" w:sz="6" w:space="0" w:color="auto"/>
              <w:left w:val="single" w:sz="6" w:space="0" w:color="auto"/>
              <w:bottom w:val="single" w:sz="6" w:space="0" w:color="auto"/>
              <w:right w:val="single" w:sz="6" w:space="0" w:color="auto"/>
            </w:tcBorders>
          </w:tcPr>
          <w:p w14:paraId="1D740324" w14:textId="77777777" w:rsidR="004E4964" w:rsidRPr="0010470A" w:rsidRDefault="004E4964" w:rsidP="0010470A">
            <w:pPr>
              <w:keepNext w:val="0"/>
              <w:spacing w:after="0" w:line="360" w:lineRule="auto"/>
              <w:ind w:left="0"/>
              <w:rPr>
                <w:rFonts w:ascii="Times New Roman" w:hAnsi="Times New Roman" w:cs="Times New Roman"/>
              </w:rPr>
            </w:pPr>
            <w:r w:rsidRPr="0010470A">
              <w:rPr>
                <w:rFonts w:ascii="Times New Roman" w:hAnsi="Times New Roman" w:cs="Times New Roman"/>
              </w:rPr>
              <w:t>5.  TOTALS</w:t>
            </w:r>
          </w:p>
        </w:tc>
        <w:tc>
          <w:tcPr>
            <w:tcW w:w="2088" w:type="dxa"/>
            <w:tcBorders>
              <w:top w:val="single" w:sz="6" w:space="0" w:color="auto"/>
              <w:left w:val="nil"/>
              <w:bottom w:val="single" w:sz="6" w:space="0" w:color="auto"/>
              <w:right w:val="single" w:sz="6" w:space="0" w:color="auto"/>
            </w:tcBorders>
          </w:tcPr>
          <w:p w14:paraId="06A93002" w14:textId="77777777" w:rsidR="004E4964" w:rsidRPr="0010470A"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23A36B7C" w14:textId="77777777" w:rsidR="004E4964" w:rsidRPr="00CC5718" w:rsidRDefault="004E4964" w:rsidP="0010470A">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4F5F34B6" w14:textId="77777777" w:rsidR="004E4964" w:rsidRPr="00CC5718" w:rsidRDefault="004E4964" w:rsidP="0010470A">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1275FA98" w14:textId="77777777" w:rsidR="004E4964" w:rsidRPr="00CC5718" w:rsidRDefault="004E4964" w:rsidP="0010470A">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531B4FD7" w14:textId="77777777" w:rsidR="004E4964" w:rsidRPr="00CC5718" w:rsidRDefault="004E4964" w:rsidP="0010470A">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left w:val="nil"/>
              <w:bottom w:val="single" w:sz="6" w:space="0" w:color="auto"/>
              <w:right w:val="single" w:sz="6" w:space="0" w:color="auto"/>
            </w:tcBorders>
          </w:tcPr>
          <w:p w14:paraId="59D2D4E7" w14:textId="77777777" w:rsidR="004E4964" w:rsidRPr="00CC5718" w:rsidRDefault="004E4964" w:rsidP="0010470A">
            <w:pPr>
              <w:keepNext w:val="0"/>
              <w:spacing w:after="0" w:line="360" w:lineRule="auto"/>
              <w:ind w:left="0"/>
              <w:rPr>
                <w:rFonts w:ascii="Times New Roman" w:hAnsi="Times New Roman" w:cs="Times New Roman"/>
              </w:rPr>
            </w:pPr>
            <w:r w:rsidRPr="00CC5718">
              <w:rPr>
                <w:rFonts w:ascii="Times New Roman" w:hAnsi="Times New Roman" w:cs="Times New Roman"/>
              </w:rPr>
              <w:t>$</w:t>
            </w:r>
          </w:p>
        </w:tc>
      </w:tr>
    </w:tbl>
    <w:p w14:paraId="62DBF397" w14:textId="77777777" w:rsidR="001C648B" w:rsidRPr="001C648B" w:rsidRDefault="001C648B" w:rsidP="001C648B">
      <w:pPr>
        <w:keepNext w:val="0"/>
        <w:spacing w:after="0"/>
        <w:ind w:left="0"/>
        <w:jc w:val="center"/>
        <w:rPr>
          <w:rFonts w:ascii="Times New Roman" w:hAnsi="Times New Roman" w:cs="Times New Roman"/>
          <w:b/>
          <w:caps/>
          <w:sz w:val="16"/>
        </w:rPr>
      </w:pPr>
    </w:p>
    <w:p w14:paraId="2B1CDF84" w14:textId="77777777" w:rsidR="004E4964" w:rsidRPr="001C648B" w:rsidRDefault="004E4964" w:rsidP="001C648B">
      <w:pPr>
        <w:keepNext w:val="0"/>
        <w:spacing w:after="0"/>
        <w:ind w:left="0"/>
        <w:jc w:val="center"/>
        <w:rPr>
          <w:rFonts w:ascii="Times New Roman" w:hAnsi="Times New Roman" w:cs="Times New Roman"/>
          <w:b/>
          <w:caps/>
          <w:sz w:val="16"/>
        </w:rPr>
      </w:pPr>
      <w:r w:rsidRPr="001C648B">
        <w:rPr>
          <w:rFonts w:ascii="Times New Roman" w:hAnsi="Times New Roman" w:cs="Times New Roman"/>
          <w:b/>
          <w:caps/>
          <w:sz w:val="16"/>
        </w:rPr>
        <w:t>section b -- BUDGET CATEGORIES</w:t>
      </w:r>
    </w:p>
    <w:p w14:paraId="0DB7A7DE" w14:textId="77777777" w:rsidR="004E4964" w:rsidRPr="001C648B" w:rsidRDefault="004E4964" w:rsidP="001C648B">
      <w:pPr>
        <w:keepNext w:val="0"/>
        <w:spacing w:after="0"/>
        <w:ind w:left="0"/>
        <w:jc w:val="center"/>
        <w:rPr>
          <w:rFonts w:ascii="Times New Roman" w:hAnsi="Times New Roman" w:cs="Times New Roman"/>
          <w:b/>
          <w:caps/>
          <w:sz w:val="16"/>
        </w:rPr>
      </w:pP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004E4964" w:rsidRPr="001C648B" w14:paraId="12BF501B" w14:textId="77777777" w:rsidTr="004E4964">
        <w:tc>
          <w:tcPr>
            <w:tcW w:w="2088" w:type="dxa"/>
            <w:tcBorders>
              <w:top w:val="single" w:sz="6" w:space="0" w:color="auto"/>
              <w:left w:val="single" w:sz="6" w:space="0" w:color="auto"/>
            </w:tcBorders>
          </w:tcPr>
          <w:p w14:paraId="59AFAC1D"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tcBorders>
          </w:tcPr>
          <w:p w14:paraId="436AC4C7" w14:textId="77777777" w:rsidR="004E4964" w:rsidRPr="001C648B" w:rsidRDefault="004E4964" w:rsidP="001C648B">
            <w:pPr>
              <w:keepNext w:val="0"/>
              <w:spacing w:after="0"/>
              <w:ind w:left="0"/>
              <w:rPr>
                <w:rFonts w:ascii="Times New Roman" w:hAnsi="Times New Roman" w:cs="Times New Roman"/>
                <w:sz w:val="19"/>
              </w:rPr>
            </w:pPr>
          </w:p>
        </w:tc>
        <w:tc>
          <w:tcPr>
            <w:tcW w:w="8352" w:type="dxa"/>
            <w:gridSpan w:val="4"/>
            <w:tcBorders>
              <w:top w:val="single" w:sz="6" w:space="0" w:color="auto"/>
              <w:left w:val="single" w:sz="6" w:space="0" w:color="auto"/>
              <w:bottom w:val="single" w:sz="6" w:space="0" w:color="auto"/>
              <w:right w:val="single" w:sz="6" w:space="0" w:color="auto"/>
            </w:tcBorders>
          </w:tcPr>
          <w:p w14:paraId="720BE3E0"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GRANT PROGRAM, FUNCTION, OR ACTIVITY</w:t>
            </w:r>
          </w:p>
        </w:tc>
        <w:tc>
          <w:tcPr>
            <w:tcW w:w="2088" w:type="dxa"/>
            <w:tcBorders>
              <w:top w:val="single" w:sz="6" w:space="0" w:color="auto"/>
              <w:left w:val="nil"/>
              <w:right w:val="single" w:sz="6" w:space="0" w:color="auto"/>
            </w:tcBorders>
          </w:tcPr>
          <w:p w14:paraId="4D32038E"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TOTAL</w:t>
            </w:r>
          </w:p>
        </w:tc>
      </w:tr>
      <w:tr w:rsidR="004E4964" w:rsidRPr="001C648B" w14:paraId="38E2E50C" w14:textId="77777777" w:rsidTr="004E4964">
        <w:tc>
          <w:tcPr>
            <w:tcW w:w="4176" w:type="dxa"/>
            <w:gridSpan w:val="2"/>
            <w:tcBorders>
              <w:top w:val="single" w:sz="6" w:space="0" w:color="auto"/>
              <w:left w:val="single" w:sz="6" w:space="0" w:color="auto"/>
              <w:right w:val="single" w:sz="6" w:space="0" w:color="auto"/>
            </w:tcBorders>
          </w:tcPr>
          <w:p w14:paraId="5070D667"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6.  Object Class Categories</w:t>
            </w:r>
          </w:p>
        </w:tc>
        <w:tc>
          <w:tcPr>
            <w:tcW w:w="2088" w:type="dxa"/>
            <w:tcBorders>
              <w:left w:val="nil"/>
            </w:tcBorders>
          </w:tcPr>
          <w:p w14:paraId="13DE08E9"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(1)</w:t>
            </w:r>
          </w:p>
        </w:tc>
        <w:tc>
          <w:tcPr>
            <w:tcW w:w="2088" w:type="dxa"/>
            <w:tcBorders>
              <w:left w:val="single" w:sz="6" w:space="0" w:color="auto"/>
              <w:right w:val="single" w:sz="6" w:space="0" w:color="auto"/>
            </w:tcBorders>
          </w:tcPr>
          <w:p w14:paraId="48087DCE"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(2)</w:t>
            </w:r>
          </w:p>
        </w:tc>
        <w:tc>
          <w:tcPr>
            <w:tcW w:w="2088" w:type="dxa"/>
            <w:tcBorders>
              <w:top w:val="single" w:sz="6" w:space="0" w:color="auto"/>
              <w:left w:val="nil"/>
              <w:right w:val="single" w:sz="6" w:space="0" w:color="auto"/>
            </w:tcBorders>
          </w:tcPr>
          <w:p w14:paraId="08CF134B"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(3)</w:t>
            </w:r>
          </w:p>
        </w:tc>
        <w:tc>
          <w:tcPr>
            <w:tcW w:w="2088" w:type="dxa"/>
            <w:tcBorders>
              <w:left w:val="nil"/>
              <w:bottom w:val="single" w:sz="6" w:space="0" w:color="auto"/>
              <w:right w:val="single" w:sz="6" w:space="0" w:color="auto"/>
            </w:tcBorders>
          </w:tcPr>
          <w:p w14:paraId="0B23D45B"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(4)</w:t>
            </w:r>
          </w:p>
        </w:tc>
        <w:tc>
          <w:tcPr>
            <w:tcW w:w="2088" w:type="dxa"/>
            <w:tcBorders>
              <w:left w:val="nil"/>
              <w:right w:val="single" w:sz="6" w:space="0" w:color="auto"/>
            </w:tcBorders>
          </w:tcPr>
          <w:p w14:paraId="78964BB2"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(5)</w:t>
            </w:r>
          </w:p>
        </w:tc>
      </w:tr>
      <w:tr w:rsidR="004E4964" w:rsidRPr="001C648B" w14:paraId="67063F5A"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7379E116"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a.  Personnel</w:t>
            </w:r>
          </w:p>
        </w:tc>
        <w:tc>
          <w:tcPr>
            <w:tcW w:w="2088" w:type="dxa"/>
            <w:tcBorders>
              <w:top w:val="single" w:sz="6" w:space="0" w:color="auto"/>
              <w:left w:val="nil"/>
            </w:tcBorders>
          </w:tcPr>
          <w:p w14:paraId="25BD0021"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single" w:sz="6" w:space="0" w:color="auto"/>
              <w:right w:val="single" w:sz="6" w:space="0" w:color="auto"/>
            </w:tcBorders>
          </w:tcPr>
          <w:p w14:paraId="5EBAC4A2"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nil"/>
              <w:right w:val="single" w:sz="6" w:space="0" w:color="auto"/>
            </w:tcBorders>
          </w:tcPr>
          <w:p w14:paraId="3E16621A"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right w:val="single" w:sz="6" w:space="0" w:color="auto"/>
            </w:tcBorders>
          </w:tcPr>
          <w:p w14:paraId="7BBE64D2"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nil"/>
              <w:right w:val="single" w:sz="6" w:space="0" w:color="auto"/>
            </w:tcBorders>
          </w:tcPr>
          <w:p w14:paraId="522EC346"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r>
      <w:tr w:rsidR="004E4964" w:rsidRPr="001C648B" w14:paraId="45D01DE7"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75B94140"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b.  Fringe Benefits</w:t>
            </w:r>
          </w:p>
        </w:tc>
        <w:tc>
          <w:tcPr>
            <w:tcW w:w="2088" w:type="dxa"/>
            <w:tcBorders>
              <w:top w:val="single" w:sz="6" w:space="0" w:color="auto"/>
              <w:left w:val="nil"/>
              <w:bottom w:val="single" w:sz="6" w:space="0" w:color="auto"/>
            </w:tcBorders>
          </w:tcPr>
          <w:p w14:paraId="5F09211F"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7C487940"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bottom w:val="single" w:sz="6" w:space="0" w:color="auto"/>
              <w:right w:val="single" w:sz="6" w:space="0" w:color="auto"/>
            </w:tcBorders>
          </w:tcPr>
          <w:p w14:paraId="03608809"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294F7772"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bottom w:val="single" w:sz="6" w:space="0" w:color="auto"/>
              <w:right w:val="single" w:sz="6" w:space="0" w:color="auto"/>
            </w:tcBorders>
          </w:tcPr>
          <w:p w14:paraId="68A61067"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1AE2C8D1"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5C1802A1"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c.  Travel</w:t>
            </w:r>
          </w:p>
        </w:tc>
        <w:tc>
          <w:tcPr>
            <w:tcW w:w="2088" w:type="dxa"/>
            <w:tcBorders>
              <w:left w:val="nil"/>
              <w:bottom w:val="single" w:sz="6" w:space="0" w:color="auto"/>
            </w:tcBorders>
          </w:tcPr>
          <w:p w14:paraId="2029C0EB"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7CDAB675"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6D96A475"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47300361"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17FE8937"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5410FA46"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093EB87F"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d.  Equipment</w:t>
            </w:r>
          </w:p>
        </w:tc>
        <w:tc>
          <w:tcPr>
            <w:tcW w:w="2088" w:type="dxa"/>
            <w:tcBorders>
              <w:left w:val="nil"/>
              <w:bottom w:val="single" w:sz="6" w:space="0" w:color="auto"/>
            </w:tcBorders>
          </w:tcPr>
          <w:p w14:paraId="463886F3"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019DF591"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23E274A0"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41A0D367"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51DADB04"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4B498BFD"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2A5E36C2"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e.  Supplies</w:t>
            </w:r>
          </w:p>
        </w:tc>
        <w:tc>
          <w:tcPr>
            <w:tcW w:w="2088" w:type="dxa"/>
            <w:tcBorders>
              <w:left w:val="nil"/>
              <w:bottom w:val="single" w:sz="6" w:space="0" w:color="auto"/>
            </w:tcBorders>
          </w:tcPr>
          <w:p w14:paraId="7B677675"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4B38595E"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4BC95685"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06091153"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24EA4AEF"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24D4190C"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5F8C4898"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f.  Contractual</w:t>
            </w:r>
          </w:p>
        </w:tc>
        <w:tc>
          <w:tcPr>
            <w:tcW w:w="2088" w:type="dxa"/>
            <w:tcBorders>
              <w:left w:val="nil"/>
              <w:bottom w:val="single" w:sz="6" w:space="0" w:color="auto"/>
            </w:tcBorders>
          </w:tcPr>
          <w:p w14:paraId="23C9C756"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0EF0F919"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4D90F92A"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4DB3AC3B"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00E32376"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5E2C171F"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77D19728"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g.  Construction</w:t>
            </w:r>
          </w:p>
        </w:tc>
        <w:tc>
          <w:tcPr>
            <w:tcW w:w="2088" w:type="dxa"/>
            <w:tcBorders>
              <w:left w:val="nil"/>
              <w:bottom w:val="single" w:sz="6" w:space="0" w:color="auto"/>
            </w:tcBorders>
          </w:tcPr>
          <w:p w14:paraId="3EA0CEE8"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3A2E75C5"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2368D817"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0836B5D0"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35E99CAB"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746FBF92"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5C7FF9A5"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h.  Other</w:t>
            </w:r>
          </w:p>
        </w:tc>
        <w:tc>
          <w:tcPr>
            <w:tcW w:w="2088" w:type="dxa"/>
            <w:tcBorders>
              <w:left w:val="nil"/>
              <w:bottom w:val="single" w:sz="6" w:space="0" w:color="auto"/>
            </w:tcBorders>
          </w:tcPr>
          <w:p w14:paraId="349912AC"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6F6E2141"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6EFEB378"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3C380259"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4BBEDEA2"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0B220782"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7E153241"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i.  Total Direct Charges (sum of 6a-6h)</w:t>
            </w:r>
          </w:p>
        </w:tc>
        <w:tc>
          <w:tcPr>
            <w:tcW w:w="2088" w:type="dxa"/>
            <w:tcBorders>
              <w:left w:val="nil"/>
              <w:bottom w:val="single" w:sz="6" w:space="0" w:color="auto"/>
            </w:tcBorders>
          </w:tcPr>
          <w:p w14:paraId="0E35EF50"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462A81BD"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67C019E8"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4FAEC8D9"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7F5C186D"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5B6D94D6"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3386CE15"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j.  Indirect Charges</w:t>
            </w:r>
          </w:p>
        </w:tc>
        <w:tc>
          <w:tcPr>
            <w:tcW w:w="2088" w:type="dxa"/>
            <w:tcBorders>
              <w:left w:val="nil"/>
            </w:tcBorders>
          </w:tcPr>
          <w:p w14:paraId="559CDCE3"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7DD2C175"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right w:val="single" w:sz="6" w:space="0" w:color="auto"/>
            </w:tcBorders>
          </w:tcPr>
          <w:p w14:paraId="1954B345"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616E2B04"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right w:val="single" w:sz="6" w:space="0" w:color="auto"/>
            </w:tcBorders>
          </w:tcPr>
          <w:p w14:paraId="5A752732"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176BFF30" w14:textId="77777777" w:rsidTr="0041330F">
        <w:trPr>
          <w:trHeight w:hRule="exact" w:val="346"/>
        </w:trPr>
        <w:tc>
          <w:tcPr>
            <w:tcW w:w="4176" w:type="dxa"/>
            <w:gridSpan w:val="2"/>
            <w:tcBorders>
              <w:top w:val="single" w:sz="6" w:space="0" w:color="auto"/>
              <w:left w:val="single" w:sz="6" w:space="0" w:color="auto"/>
              <w:bottom w:val="single" w:sz="24" w:space="0" w:color="auto"/>
              <w:right w:val="single" w:sz="6" w:space="0" w:color="auto"/>
            </w:tcBorders>
          </w:tcPr>
          <w:p w14:paraId="15F3B042"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k.  TOTALS (sum of 6i and 6j)</w:t>
            </w:r>
          </w:p>
        </w:tc>
        <w:tc>
          <w:tcPr>
            <w:tcW w:w="2088" w:type="dxa"/>
            <w:tcBorders>
              <w:top w:val="single" w:sz="6" w:space="0" w:color="auto"/>
              <w:left w:val="nil"/>
              <w:bottom w:val="single" w:sz="24" w:space="0" w:color="auto"/>
            </w:tcBorders>
          </w:tcPr>
          <w:p w14:paraId="40BD97A3"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single" w:sz="6" w:space="0" w:color="auto"/>
              <w:bottom w:val="single" w:sz="24" w:space="0" w:color="auto"/>
              <w:right w:val="single" w:sz="6" w:space="0" w:color="auto"/>
            </w:tcBorders>
          </w:tcPr>
          <w:p w14:paraId="446F22E1"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7699E355"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08B32CAB"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5CC5481A"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r>
      <w:tr w:rsidR="004E4964" w:rsidRPr="001C648B" w14:paraId="703227DD" w14:textId="77777777" w:rsidTr="00183675">
        <w:trPr>
          <w:trHeight w:val="273"/>
        </w:trPr>
        <w:tc>
          <w:tcPr>
            <w:tcW w:w="4176" w:type="dxa"/>
            <w:gridSpan w:val="2"/>
            <w:tcBorders>
              <w:left w:val="single" w:sz="6" w:space="0" w:color="auto"/>
              <w:bottom w:val="single" w:sz="6" w:space="0" w:color="auto"/>
              <w:right w:val="single" w:sz="6" w:space="0" w:color="auto"/>
            </w:tcBorders>
          </w:tcPr>
          <w:p w14:paraId="2529A3F0"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7.  Program Income</w:t>
            </w:r>
          </w:p>
        </w:tc>
        <w:tc>
          <w:tcPr>
            <w:tcW w:w="2088" w:type="dxa"/>
            <w:tcBorders>
              <w:left w:val="nil"/>
              <w:bottom w:val="single" w:sz="6" w:space="0" w:color="auto"/>
            </w:tcBorders>
          </w:tcPr>
          <w:p w14:paraId="4982FD50"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single" w:sz="6" w:space="0" w:color="auto"/>
              <w:bottom w:val="single" w:sz="6" w:space="0" w:color="auto"/>
              <w:right w:val="single" w:sz="6" w:space="0" w:color="auto"/>
            </w:tcBorders>
          </w:tcPr>
          <w:p w14:paraId="413CB8B5"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bottom w:val="single" w:sz="6" w:space="0" w:color="auto"/>
              <w:right w:val="single" w:sz="6" w:space="0" w:color="auto"/>
            </w:tcBorders>
          </w:tcPr>
          <w:p w14:paraId="5186DF01"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bottom w:val="single" w:sz="6" w:space="0" w:color="auto"/>
              <w:right w:val="single" w:sz="6" w:space="0" w:color="auto"/>
            </w:tcBorders>
          </w:tcPr>
          <w:p w14:paraId="3E260EBE"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bottom w:val="single" w:sz="6" w:space="0" w:color="auto"/>
              <w:right w:val="single" w:sz="6" w:space="0" w:color="auto"/>
            </w:tcBorders>
          </w:tcPr>
          <w:p w14:paraId="55105FA5"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r>
    </w:tbl>
    <w:p w14:paraId="4F302AD7" w14:textId="77777777" w:rsidR="004E4964" w:rsidRPr="001C648B" w:rsidRDefault="004E4964" w:rsidP="001C648B">
      <w:pPr>
        <w:keepNext w:val="0"/>
        <w:spacing w:after="0"/>
        <w:ind w:left="0"/>
        <w:jc w:val="right"/>
        <w:rPr>
          <w:rFonts w:ascii="Times New Roman" w:hAnsi="Times New Roman" w:cs="Times New Roman"/>
          <w:sz w:val="16"/>
        </w:rPr>
      </w:pPr>
      <w:r w:rsidRPr="001C648B">
        <w:rPr>
          <w:rFonts w:ascii="Times New Roman" w:hAnsi="Times New Roman" w:cs="Times New Roman"/>
          <w:sz w:val="16"/>
        </w:rPr>
        <w:t>Authorized for Local Reproduction                                                                                                  Standard Form 424A (</w:t>
      </w:r>
      <w:r w:rsidR="00183675" w:rsidRPr="001C648B">
        <w:rPr>
          <w:rFonts w:ascii="Times New Roman" w:hAnsi="Times New Roman" w:cs="Times New Roman"/>
          <w:sz w:val="16"/>
        </w:rPr>
        <w:t>Rev. 7-97</w:t>
      </w:r>
      <w:r w:rsidRPr="001C648B">
        <w:rPr>
          <w:rFonts w:ascii="Times New Roman" w:hAnsi="Times New Roman" w:cs="Times New Roman"/>
          <w:sz w:val="16"/>
        </w:rPr>
        <w:t>)</w:t>
      </w:r>
    </w:p>
    <w:p w14:paraId="05E86721" w14:textId="77777777" w:rsidR="004E4964" w:rsidRPr="001C648B" w:rsidRDefault="004E4964" w:rsidP="001C648B">
      <w:pPr>
        <w:keepNext w:val="0"/>
        <w:spacing w:after="0"/>
        <w:ind w:left="0"/>
        <w:jc w:val="right"/>
        <w:rPr>
          <w:rFonts w:ascii="Times New Roman" w:hAnsi="Times New Roman" w:cs="Times New Roman"/>
          <w:sz w:val="16"/>
        </w:rPr>
      </w:pPr>
      <w:r w:rsidRPr="001C648B">
        <w:rPr>
          <w:rFonts w:ascii="Times New Roman" w:hAnsi="Times New Roman" w:cs="Times New Roman"/>
          <w:sz w:val="16"/>
        </w:rPr>
        <w:t xml:space="preserve">Prescribed by OMB </w:t>
      </w:r>
      <w:r w:rsidR="00183675" w:rsidRPr="001C648B">
        <w:rPr>
          <w:rFonts w:ascii="Times New Roman" w:hAnsi="Times New Roman" w:cs="Times New Roman"/>
          <w:sz w:val="16"/>
        </w:rPr>
        <w:t>(</w:t>
      </w:r>
      <w:r w:rsidRPr="001C648B">
        <w:rPr>
          <w:rFonts w:ascii="Times New Roman" w:hAnsi="Times New Roman" w:cs="Times New Roman"/>
          <w:sz w:val="16"/>
        </w:rPr>
        <w:t>Circular A-102</w:t>
      </w:r>
      <w:r w:rsidR="00183675" w:rsidRPr="001C648B">
        <w:rPr>
          <w:rFonts w:ascii="Times New Roman" w:hAnsi="Times New Roman" w:cs="Times New Roman"/>
          <w:sz w:val="16"/>
        </w:rPr>
        <w:t>) page 1</w:t>
      </w:r>
    </w:p>
    <w:p w14:paraId="3FC91B7B" w14:textId="77777777" w:rsidR="004E4964" w:rsidRPr="001C648B" w:rsidRDefault="004E4964" w:rsidP="001C648B">
      <w:pPr>
        <w:keepNext w:val="0"/>
        <w:spacing w:after="0"/>
        <w:ind w:left="0"/>
        <w:jc w:val="right"/>
        <w:rPr>
          <w:rFonts w:ascii="Times New Roman" w:hAnsi="Times New Roman" w:cs="Times New Roman"/>
          <w:sz w:val="16"/>
        </w:rPr>
        <w:sectPr w:rsidR="004E4964" w:rsidRPr="001C648B" w:rsidSect="00183675">
          <w:headerReference w:type="even" r:id="rId45"/>
          <w:headerReference w:type="default" r:id="rId46"/>
          <w:footerReference w:type="even" r:id="rId47"/>
          <w:footerReference w:type="default" r:id="rId48"/>
          <w:headerReference w:type="first" r:id="rId49"/>
          <w:pgSz w:w="15840" w:h="12240" w:orient="landscape" w:code="1"/>
          <w:pgMar w:top="576" w:right="720" w:bottom="360" w:left="720" w:header="0" w:footer="72" w:gutter="0"/>
          <w:cols w:space="720"/>
          <w:docGrid w:linePitch="272"/>
        </w:sectPr>
      </w:pPr>
    </w:p>
    <w:p w14:paraId="213003E5" w14:textId="77777777" w:rsidR="004E4964" w:rsidRPr="002C5466" w:rsidRDefault="004E4964" w:rsidP="002C5466">
      <w:pPr>
        <w:pStyle w:val="Heading1"/>
        <w:spacing w:after="0"/>
        <w:jc w:val="left"/>
        <w:rPr>
          <w:rFonts w:ascii="Times New Roman" w:hAnsi="Times New Roman" w:cs="Times New Roman"/>
          <w:sz w:val="20"/>
        </w:rPr>
        <w:sectPr w:rsidR="004E4964" w:rsidRPr="002C5466" w:rsidSect="001B32FE">
          <w:pgSz w:w="12240" w:h="15840" w:code="1"/>
          <w:pgMar w:top="1440" w:right="1440" w:bottom="1440" w:left="1440" w:header="720" w:footer="720" w:gutter="0"/>
          <w:cols w:num="2" w:space="648"/>
        </w:sectPr>
      </w:pPr>
      <w:bookmarkStart w:id="191" w:name="_Toc381882887"/>
      <w:r w:rsidRPr="002C5466">
        <w:rPr>
          <w:rFonts w:ascii="Times New Roman" w:hAnsi="Times New Roman" w:cs="Times New Roman"/>
          <w:sz w:val="20"/>
        </w:rPr>
        <w:t>INSTRUCTIONS FOR THE SF-424A</w:t>
      </w:r>
      <w:bookmarkEnd w:id="191"/>
    </w:p>
    <w:p w14:paraId="4A12233C" w14:textId="77777777" w:rsidR="004E4964" w:rsidRPr="00AD7C81" w:rsidRDefault="004E4964" w:rsidP="002C5466">
      <w:pPr>
        <w:keepNext w:val="0"/>
        <w:spacing w:after="0" w:line="200" w:lineRule="exact"/>
        <w:ind w:left="0"/>
        <w:rPr>
          <w:rFonts w:ascii="Times New Roman" w:hAnsi="Times New Roman" w:cs="Times New Roman"/>
          <w:caps/>
        </w:rPr>
      </w:pPr>
    </w:p>
    <w:p w14:paraId="34DE93BB" w14:textId="77777777" w:rsidR="004E4964" w:rsidRPr="00AD7C81" w:rsidRDefault="004E4964" w:rsidP="002C5466">
      <w:pPr>
        <w:keepNext w:val="0"/>
        <w:spacing w:after="0" w:line="200" w:lineRule="exact"/>
        <w:ind w:left="0"/>
        <w:rPr>
          <w:rFonts w:ascii="Times New Roman" w:hAnsi="Times New Roman" w:cs="Times New Roman"/>
          <w:caps/>
        </w:rPr>
      </w:pPr>
    </w:p>
    <w:p w14:paraId="59D64C17" w14:textId="77777777" w:rsidR="002C5466" w:rsidRDefault="004E4964" w:rsidP="002C5466">
      <w:pPr>
        <w:keepNext w:val="0"/>
        <w:spacing w:after="0" w:line="200" w:lineRule="exact"/>
        <w:ind w:left="0"/>
        <w:rPr>
          <w:rFonts w:ascii="Times New Roman" w:hAnsi="Times New Roman" w:cs="Times New Roman"/>
          <w:b/>
        </w:rPr>
      </w:pPr>
      <w:r w:rsidRPr="002C5466">
        <w:rPr>
          <w:rFonts w:ascii="Times New Roman" w:hAnsi="Times New Roman" w:cs="Times New Roman"/>
          <w:b/>
        </w:rPr>
        <w:t>General Instructions</w:t>
      </w:r>
    </w:p>
    <w:p w14:paraId="0D32026C" w14:textId="77777777" w:rsidR="002C5466" w:rsidRDefault="002C5466" w:rsidP="002C5466">
      <w:pPr>
        <w:keepNext w:val="0"/>
        <w:spacing w:after="0" w:line="200" w:lineRule="exact"/>
        <w:ind w:left="0"/>
        <w:rPr>
          <w:rFonts w:ascii="Times New Roman" w:hAnsi="Times New Roman" w:cs="Times New Roman"/>
          <w:b/>
        </w:rPr>
      </w:pPr>
    </w:p>
    <w:p w14:paraId="5293AA92" w14:textId="77777777" w:rsidR="004E4964" w:rsidRDefault="004E4964" w:rsidP="002C5466">
      <w:pPr>
        <w:keepNext w:val="0"/>
        <w:spacing w:after="0" w:line="200" w:lineRule="exact"/>
        <w:ind w:left="0"/>
        <w:rPr>
          <w:rFonts w:ascii="Times New Roman" w:hAnsi="Times New Roman" w:cs="Times New Roman"/>
        </w:rPr>
      </w:pPr>
      <w:r w:rsidRPr="002C5466">
        <w:rPr>
          <w:rFonts w:ascii="Times New Roman" w:hAnsi="Times New Roman" w:cs="Times New Roman"/>
        </w:rPr>
        <w:t>This form is designed so that application can be made for funds from one or more grant programs.  In preparing the budget, adhere to any existing Federal grantor agency guidelines which prescribe how and whether budgeted amounts should be separately shown for different functions or activities within the program.  For some programs, grantor agencies may require budgets to be separately shown by function or activity.  For other programs, grantor agencies may require a breakdown by function or activity.  Sections A, B, C, and D should include budget estimates for the whole project except when applying for assistance which requires Federal authorization in annual or other funding period increments.  In the latter case, Sections A, B, C, and D should provide the budget for the first budget period (usually a year) and Section E should present the need for Federal assistance in the subsequent budget periods.  All applications should contain a breakdown by the object class categories show on Lines a-k of Section B.</w:t>
      </w:r>
    </w:p>
    <w:p w14:paraId="06038BDE" w14:textId="77777777" w:rsidR="002C5466" w:rsidRPr="002C5466" w:rsidRDefault="002C5466" w:rsidP="002C5466">
      <w:pPr>
        <w:keepNext w:val="0"/>
        <w:spacing w:after="0" w:line="200" w:lineRule="exact"/>
        <w:ind w:left="0"/>
        <w:rPr>
          <w:rFonts w:ascii="Times New Roman" w:hAnsi="Times New Roman" w:cs="Times New Roman"/>
        </w:rPr>
      </w:pPr>
    </w:p>
    <w:p w14:paraId="51197B8B" w14:textId="77777777" w:rsidR="004E4964" w:rsidRPr="002C5466" w:rsidRDefault="004E4964" w:rsidP="002C5466">
      <w:pPr>
        <w:spacing w:after="0" w:line="200" w:lineRule="exact"/>
        <w:ind w:left="0"/>
        <w:rPr>
          <w:rFonts w:ascii="Times New Roman" w:hAnsi="Times New Roman" w:cs="Times New Roman"/>
          <w:b/>
        </w:rPr>
      </w:pPr>
      <w:r w:rsidRPr="002C5466">
        <w:rPr>
          <w:rFonts w:ascii="Times New Roman" w:hAnsi="Times New Roman" w:cs="Times New Roman"/>
          <w:b/>
        </w:rPr>
        <w:t>Section A.  Budget Summary</w:t>
      </w:r>
    </w:p>
    <w:p w14:paraId="59A570AA" w14:textId="77777777" w:rsidR="004E4964" w:rsidRPr="002C5466" w:rsidRDefault="004E4964" w:rsidP="002C5466">
      <w:pPr>
        <w:spacing w:after="0" w:line="200" w:lineRule="exact"/>
        <w:ind w:left="0"/>
        <w:rPr>
          <w:rFonts w:ascii="Times New Roman" w:hAnsi="Times New Roman" w:cs="Times New Roman"/>
          <w:b/>
        </w:rPr>
      </w:pPr>
    </w:p>
    <w:p w14:paraId="3AE01C8C" w14:textId="77777777" w:rsidR="004E4964" w:rsidRPr="002C5466" w:rsidRDefault="004E4964" w:rsidP="002C5466">
      <w:pPr>
        <w:spacing w:after="0" w:line="200" w:lineRule="exact"/>
        <w:ind w:left="0"/>
        <w:rPr>
          <w:rFonts w:ascii="Times New Roman" w:hAnsi="Times New Roman" w:cs="Times New Roman"/>
          <w:b/>
        </w:rPr>
      </w:pPr>
      <w:r w:rsidRPr="002C5466">
        <w:rPr>
          <w:rFonts w:ascii="Times New Roman" w:hAnsi="Times New Roman" w:cs="Times New Roman"/>
          <w:b/>
        </w:rPr>
        <w:t>Lines 1-4, Columns (a) and (b)</w:t>
      </w:r>
    </w:p>
    <w:p w14:paraId="42B40B30" w14:textId="77777777" w:rsidR="004E4964" w:rsidRPr="002C5466" w:rsidRDefault="004E4964" w:rsidP="002C5466">
      <w:pPr>
        <w:spacing w:after="0" w:line="200" w:lineRule="exact"/>
        <w:ind w:left="0"/>
        <w:rPr>
          <w:rFonts w:ascii="Times New Roman" w:hAnsi="Times New Roman" w:cs="Times New Roman"/>
          <w:b/>
        </w:rPr>
      </w:pPr>
    </w:p>
    <w:p w14:paraId="101E1299" w14:textId="77777777" w:rsidR="008429FD" w:rsidRDefault="004E4964" w:rsidP="008429FD">
      <w:pPr>
        <w:keepNext w:val="0"/>
        <w:spacing w:after="0" w:line="200" w:lineRule="exact"/>
        <w:ind w:left="0"/>
        <w:rPr>
          <w:rFonts w:ascii="Times New Roman" w:hAnsi="Times New Roman" w:cs="Times New Roman"/>
        </w:rPr>
      </w:pPr>
      <w:r w:rsidRPr="008429FD">
        <w:rPr>
          <w:rFonts w:ascii="Times New Roman" w:hAnsi="Times New Roman" w:cs="Times New Roman"/>
        </w:rPr>
        <w:t>For applications pertaining to a single Federal grant program (Federal Domestic Assistance Catalog number) and not requiring a functional or activity breakdown, enter on Line 1 under Column (a) the catalog program title and the catalog number in Column (b).  For applications pertaining to a single program requiring budget amounts by multiple functions or activities, enter the name of each activity or function on each line in Column (a), and enter the catalog number in Column (b).  For applications pertaining to multiple programs where none of the programs require a breakdown by function or activity, enter the catalog program title on each line in Column (a) and the respective catalog number on each line in Column (b).</w:t>
      </w:r>
    </w:p>
    <w:p w14:paraId="6CBC291B" w14:textId="77777777" w:rsidR="008429FD" w:rsidRDefault="008429FD" w:rsidP="008429FD">
      <w:pPr>
        <w:keepNext w:val="0"/>
        <w:spacing w:after="0" w:line="200" w:lineRule="exact"/>
        <w:ind w:left="0"/>
        <w:rPr>
          <w:rFonts w:ascii="Times New Roman" w:hAnsi="Times New Roman" w:cs="Times New Roman"/>
        </w:rPr>
      </w:pPr>
    </w:p>
    <w:p w14:paraId="0981F37D" w14:textId="77777777" w:rsidR="00AD7C81" w:rsidRDefault="004E4964" w:rsidP="00AD7C81">
      <w:pPr>
        <w:keepNext w:val="0"/>
        <w:spacing w:after="0" w:line="200" w:lineRule="exact"/>
        <w:ind w:left="0"/>
        <w:rPr>
          <w:rFonts w:ascii="Times New Roman" w:hAnsi="Times New Roman" w:cs="Times New Roman"/>
        </w:rPr>
      </w:pPr>
      <w:r w:rsidRPr="008429FD">
        <w:rPr>
          <w:rFonts w:ascii="Times New Roman" w:hAnsi="Times New Roman" w:cs="Times New Roman"/>
        </w:rPr>
        <w:t xml:space="preserve">For applications pertaining to </w:t>
      </w:r>
      <w:r w:rsidRPr="008429FD">
        <w:rPr>
          <w:rFonts w:ascii="Times New Roman" w:hAnsi="Times New Roman" w:cs="Times New Roman"/>
          <w:i/>
        </w:rPr>
        <w:t>multiple</w:t>
      </w:r>
      <w:r w:rsidRPr="008429FD">
        <w:rPr>
          <w:rFonts w:ascii="Times New Roman" w:hAnsi="Times New Roman" w:cs="Times New Roman"/>
        </w:rPr>
        <w:t xml:space="preserve"> programs where one or more programs require a breakdown by function or activity, prepare a separate sheet for each program requiring the breakdown.  Additional sheets should be used when one form does not provide adequate space for all breakdown of data required.  However when more than one sheet is used, the first page should provide the summary totals by programs.</w:t>
      </w:r>
    </w:p>
    <w:p w14:paraId="5966AD7E" w14:textId="77777777" w:rsidR="00AD7C81" w:rsidRDefault="00AD7C81" w:rsidP="00AD7C81">
      <w:pPr>
        <w:keepNext w:val="0"/>
        <w:spacing w:after="0" w:line="200" w:lineRule="exact"/>
        <w:ind w:left="0"/>
        <w:rPr>
          <w:rFonts w:ascii="Times New Roman" w:hAnsi="Times New Roman" w:cs="Times New Roman"/>
        </w:rPr>
      </w:pPr>
    </w:p>
    <w:p w14:paraId="531AA59F" w14:textId="77777777" w:rsidR="00AD7C81" w:rsidRDefault="004E4964" w:rsidP="00AD7C81">
      <w:pPr>
        <w:keepNext w:val="0"/>
        <w:spacing w:after="0" w:line="200" w:lineRule="exact"/>
        <w:ind w:left="0"/>
        <w:rPr>
          <w:rFonts w:ascii="Times New Roman" w:hAnsi="Times New Roman" w:cs="Times New Roman"/>
        </w:rPr>
      </w:pPr>
      <w:r w:rsidRPr="008429FD">
        <w:rPr>
          <w:rFonts w:ascii="Times New Roman" w:hAnsi="Times New Roman" w:cs="Times New Roman"/>
          <w:b/>
        </w:rPr>
        <w:t>Lines 1-4, Columns (c) through (g)</w:t>
      </w:r>
    </w:p>
    <w:p w14:paraId="40509F5A" w14:textId="77777777" w:rsidR="00AD7C81" w:rsidRDefault="00AD7C81" w:rsidP="00AD7C81">
      <w:pPr>
        <w:keepNext w:val="0"/>
        <w:spacing w:after="0" w:line="200" w:lineRule="exact"/>
        <w:ind w:left="0"/>
        <w:rPr>
          <w:rFonts w:ascii="Times New Roman" w:hAnsi="Times New Roman" w:cs="Times New Roman"/>
        </w:rPr>
      </w:pPr>
    </w:p>
    <w:p w14:paraId="6FFE0A52" w14:textId="77777777" w:rsidR="004E4964" w:rsidRPr="00AD7C81" w:rsidRDefault="004E4964" w:rsidP="00AD7C81">
      <w:pPr>
        <w:keepNext w:val="0"/>
        <w:spacing w:after="0" w:line="200" w:lineRule="exact"/>
        <w:ind w:left="0"/>
        <w:rPr>
          <w:rFonts w:ascii="Times New Roman" w:hAnsi="Times New Roman" w:cs="Times New Roman"/>
        </w:rPr>
      </w:pPr>
      <w:r w:rsidRPr="000A2D81">
        <w:rPr>
          <w:rFonts w:ascii="Times New Roman" w:hAnsi="Times New Roman" w:cs="Times New Roman"/>
        </w:rPr>
        <w:t>For new applications, leave Columns (c) and (d) blank.  For each line entry in Columns (a) and (b), enter in Columns (e), (f), and (g) the appropriate amounts of funds needed to</w:t>
      </w:r>
      <w:r w:rsidRPr="00FC48A7">
        <w:t xml:space="preserve"> support the project for the first funding period (usually a year).</w:t>
      </w:r>
    </w:p>
    <w:p w14:paraId="7FDEE8B1" w14:textId="77777777" w:rsidR="004E4964" w:rsidRPr="00FC48A7" w:rsidRDefault="004E4964" w:rsidP="009225F7"/>
    <w:p w14:paraId="2591C6B6" w14:textId="77777777" w:rsidR="004E4964" w:rsidRPr="00746876" w:rsidRDefault="004E4964" w:rsidP="00746876">
      <w:pPr>
        <w:keepNext w:val="0"/>
        <w:spacing w:after="0" w:line="200" w:lineRule="exact"/>
        <w:ind w:left="0"/>
        <w:rPr>
          <w:rFonts w:ascii="Times New Roman" w:hAnsi="Times New Roman" w:cs="Times New Roman"/>
          <w:caps/>
        </w:rPr>
      </w:pPr>
      <w:r w:rsidRPr="00FC48A7">
        <w:br w:type="column"/>
      </w:r>
    </w:p>
    <w:p w14:paraId="64810A0F" w14:textId="77777777" w:rsidR="004E4964" w:rsidRPr="00746876" w:rsidRDefault="004E4964" w:rsidP="00746876">
      <w:pPr>
        <w:keepNext w:val="0"/>
        <w:spacing w:after="0" w:line="200" w:lineRule="exact"/>
        <w:ind w:left="0"/>
        <w:rPr>
          <w:rFonts w:ascii="Times New Roman" w:hAnsi="Times New Roman" w:cs="Times New Roman"/>
          <w:caps/>
        </w:rPr>
      </w:pPr>
    </w:p>
    <w:p w14:paraId="456BC867" w14:textId="77777777" w:rsidR="004E4964" w:rsidRPr="00746876" w:rsidRDefault="004E4964" w:rsidP="00746876">
      <w:pPr>
        <w:keepNext w:val="0"/>
        <w:spacing w:after="0" w:line="200" w:lineRule="exact"/>
        <w:ind w:left="0"/>
        <w:rPr>
          <w:rFonts w:ascii="Times New Roman" w:hAnsi="Times New Roman" w:cs="Times New Roman"/>
          <w:b/>
        </w:rPr>
      </w:pPr>
      <w:r w:rsidRPr="00746876">
        <w:rPr>
          <w:rFonts w:ascii="Times New Roman" w:hAnsi="Times New Roman" w:cs="Times New Roman"/>
          <w:b/>
        </w:rPr>
        <w:t>Lines 1-4, Columns (c) through (g) (continued)</w:t>
      </w:r>
    </w:p>
    <w:p w14:paraId="52F3E0EC" w14:textId="77777777" w:rsidR="004E4964" w:rsidRPr="00746876" w:rsidRDefault="004E4964" w:rsidP="00746876">
      <w:pPr>
        <w:keepNext w:val="0"/>
        <w:spacing w:after="0" w:line="200" w:lineRule="exact"/>
        <w:ind w:left="0"/>
        <w:rPr>
          <w:rFonts w:ascii="Times New Roman" w:hAnsi="Times New Roman" w:cs="Times New Roman"/>
        </w:rPr>
      </w:pPr>
    </w:p>
    <w:p w14:paraId="71089ED7" w14:textId="77777777" w:rsidR="00746876" w:rsidRDefault="004E4964" w:rsidP="00746876">
      <w:pPr>
        <w:keepNext w:val="0"/>
        <w:spacing w:after="0" w:line="200" w:lineRule="exact"/>
        <w:ind w:left="0"/>
        <w:rPr>
          <w:rFonts w:ascii="Times New Roman" w:hAnsi="Times New Roman" w:cs="Times New Roman"/>
        </w:rPr>
      </w:pPr>
      <w:r w:rsidRPr="00746876">
        <w:rPr>
          <w:rFonts w:ascii="Times New Roman" w:hAnsi="Times New Roman" w:cs="Times New Roman"/>
          <w:i/>
        </w:rPr>
        <w:t>For continuing grant program applications,</w:t>
      </w:r>
      <w:r w:rsidRPr="00746876">
        <w:rPr>
          <w:rFonts w:ascii="Times New Roman" w:hAnsi="Times New Roman" w:cs="Times New Roman"/>
        </w:rPr>
        <w:t xml:space="preserve"> submit these forms by the end of each funding period as required by the grantor agency.  Enter in Columns (c) and (d) the estimated amounts of funds which will remain unobligated at the end of the grant funding period only if the Federal Grantor agency instructions provide for this.  Otherwise, leave these columns blank.  Enter in columns (e) and (f) the amounts of funds needed for the upcoming period.  The amount(s) in Column (g) should be the sum of amounts in Columns (e) and (f).</w:t>
      </w:r>
    </w:p>
    <w:p w14:paraId="72C28787" w14:textId="77777777" w:rsidR="00746876" w:rsidRDefault="00746876" w:rsidP="00746876">
      <w:pPr>
        <w:keepNext w:val="0"/>
        <w:spacing w:after="0" w:line="200" w:lineRule="exact"/>
        <w:ind w:left="0"/>
        <w:rPr>
          <w:rFonts w:ascii="Times New Roman" w:hAnsi="Times New Roman" w:cs="Times New Roman"/>
        </w:rPr>
      </w:pPr>
    </w:p>
    <w:p w14:paraId="2BD635C3" w14:textId="77777777" w:rsidR="00156BDC" w:rsidRDefault="004E4964" w:rsidP="00156BDC">
      <w:pPr>
        <w:keepNext w:val="0"/>
        <w:spacing w:after="0" w:line="200" w:lineRule="exact"/>
        <w:ind w:left="0"/>
        <w:rPr>
          <w:rFonts w:ascii="Times New Roman" w:hAnsi="Times New Roman" w:cs="Times New Roman"/>
        </w:rPr>
      </w:pPr>
      <w:r w:rsidRPr="00746876">
        <w:rPr>
          <w:rFonts w:ascii="Times New Roman" w:hAnsi="Times New Roman" w:cs="Times New Roman"/>
          <w:i/>
        </w:rPr>
        <w:t>For supplemental grants and changes</w:t>
      </w:r>
      <w:r w:rsidRPr="00746876">
        <w:rPr>
          <w:rFonts w:ascii="Times New Roman" w:hAnsi="Times New Roman" w:cs="Times New Roman"/>
        </w:rPr>
        <w:t xml:space="preserve"> to existing grants, do not use Columns (c) and (d). Enter in Column (e) the amount of the increase or decrease of Federal funds and enter in Column (f) the amount of the increase or decrease of non-Federal funds.  In Column (g), enter the new total budgeted amount (Federal and non-Federal) which includes the total previous authorized budgeted amounts plus or minus, as appropriate, the amounts shown in Columns (e) and (f).  The amount(s) in Column (g) should not equal the sum of amounts in Columns (e) and (f).</w:t>
      </w:r>
    </w:p>
    <w:p w14:paraId="53D94D16" w14:textId="77777777" w:rsidR="00156BDC" w:rsidRDefault="00156BDC" w:rsidP="00156BDC">
      <w:pPr>
        <w:keepNext w:val="0"/>
        <w:spacing w:after="0" w:line="200" w:lineRule="exact"/>
        <w:ind w:left="0"/>
        <w:rPr>
          <w:rFonts w:ascii="Times New Roman" w:hAnsi="Times New Roman" w:cs="Times New Roman"/>
        </w:rPr>
      </w:pPr>
    </w:p>
    <w:p w14:paraId="526F1743" w14:textId="77777777" w:rsidR="004E4964" w:rsidRDefault="004E4964" w:rsidP="00156BDC">
      <w:pPr>
        <w:keepNext w:val="0"/>
        <w:spacing w:after="0" w:line="200" w:lineRule="exact"/>
        <w:ind w:left="0"/>
        <w:rPr>
          <w:rFonts w:ascii="Times New Roman" w:hAnsi="Times New Roman" w:cs="Times New Roman"/>
        </w:rPr>
      </w:pPr>
      <w:r w:rsidRPr="00156BDC">
        <w:rPr>
          <w:rFonts w:ascii="Times New Roman" w:hAnsi="Times New Roman" w:cs="Times New Roman"/>
          <w:b/>
        </w:rPr>
        <w:t>Line 5</w:t>
      </w:r>
      <w:r w:rsidRPr="00156BDC">
        <w:rPr>
          <w:rFonts w:ascii="Times New Roman" w:hAnsi="Times New Roman" w:cs="Times New Roman"/>
        </w:rPr>
        <w:t xml:space="preserve"> - Show the totals for all columns used.</w:t>
      </w:r>
    </w:p>
    <w:p w14:paraId="0ADC501E" w14:textId="77777777" w:rsidR="00156BDC" w:rsidRPr="00156BDC" w:rsidRDefault="00156BDC" w:rsidP="00156BDC">
      <w:pPr>
        <w:spacing w:after="0"/>
        <w:ind w:left="0"/>
        <w:rPr>
          <w:rFonts w:ascii="Times New Roman" w:hAnsi="Times New Roman" w:cs="Times New Roman"/>
        </w:rPr>
      </w:pPr>
    </w:p>
    <w:p w14:paraId="40FA3C28" w14:textId="77777777" w:rsidR="00F4608A" w:rsidRDefault="004E4964" w:rsidP="00F4608A">
      <w:pPr>
        <w:keepNext w:val="0"/>
        <w:spacing w:after="0" w:line="200" w:lineRule="exact"/>
        <w:ind w:left="0"/>
        <w:rPr>
          <w:rFonts w:ascii="Times New Roman" w:hAnsi="Times New Roman" w:cs="Times New Roman"/>
          <w:b/>
        </w:rPr>
      </w:pPr>
      <w:r w:rsidRPr="00156BDC">
        <w:rPr>
          <w:rFonts w:ascii="Times New Roman" w:hAnsi="Times New Roman" w:cs="Times New Roman"/>
          <w:b/>
        </w:rPr>
        <w:t>Section B.  Budget Categories</w:t>
      </w:r>
    </w:p>
    <w:p w14:paraId="5AE29948" w14:textId="77777777" w:rsidR="00F4608A" w:rsidRDefault="00F4608A" w:rsidP="00F4608A">
      <w:pPr>
        <w:keepNext w:val="0"/>
        <w:spacing w:after="0" w:line="200" w:lineRule="exact"/>
        <w:ind w:left="0"/>
        <w:rPr>
          <w:rFonts w:ascii="Times New Roman" w:hAnsi="Times New Roman" w:cs="Times New Roman"/>
          <w:b/>
        </w:rPr>
      </w:pPr>
    </w:p>
    <w:p w14:paraId="421F3553" w14:textId="77777777" w:rsidR="00EA6EBB" w:rsidRDefault="004E4964" w:rsidP="00EA6EBB">
      <w:pPr>
        <w:keepNext w:val="0"/>
        <w:spacing w:after="0" w:line="200" w:lineRule="exact"/>
        <w:ind w:left="0"/>
        <w:rPr>
          <w:rFonts w:ascii="Times New Roman" w:hAnsi="Times New Roman" w:cs="Times New Roman"/>
        </w:rPr>
      </w:pPr>
      <w:r w:rsidRPr="00156BDC">
        <w:rPr>
          <w:rFonts w:ascii="Times New Roman" w:hAnsi="Times New Roman" w:cs="Times New Roman"/>
        </w:rPr>
        <w:t>In the column headings (1) through (4), enter the titles of the same programs, functions and activities shown on Lines 1-4, column (a), Section A.  When additional sheets are prepared for Section A, provide similar column headings on each sheet.  For each program, function or activity, fill in the total requirements for funds (both Federal and non-Federal) by object class categories.</w:t>
      </w:r>
    </w:p>
    <w:p w14:paraId="424D86A5" w14:textId="77777777" w:rsidR="00EA6EBB" w:rsidRDefault="00EA6EBB" w:rsidP="00EA6EBB">
      <w:pPr>
        <w:keepNext w:val="0"/>
        <w:spacing w:after="0" w:line="200" w:lineRule="exact"/>
        <w:ind w:left="0"/>
        <w:rPr>
          <w:rFonts w:ascii="Times New Roman" w:hAnsi="Times New Roman" w:cs="Times New Roman"/>
        </w:rPr>
      </w:pPr>
    </w:p>
    <w:p w14:paraId="33334B73" w14:textId="77777777" w:rsidR="00EA6EBB" w:rsidRDefault="004E4964" w:rsidP="00EA6EBB">
      <w:pPr>
        <w:keepNext w:val="0"/>
        <w:spacing w:after="0" w:line="200" w:lineRule="exact"/>
        <w:ind w:left="0"/>
        <w:rPr>
          <w:rFonts w:ascii="Times New Roman" w:hAnsi="Times New Roman" w:cs="Times New Roman"/>
        </w:rPr>
      </w:pPr>
      <w:r w:rsidRPr="00156BDC">
        <w:rPr>
          <w:rFonts w:ascii="Times New Roman" w:hAnsi="Times New Roman" w:cs="Times New Roman"/>
          <w:b/>
        </w:rPr>
        <w:t xml:space="preserve">Lines 6a- i - </w:t>
      </w:r>
      <w:r w:rsidRPr="00962197">
        <w:rPr>
          <w:rFonts w:ascii="Times New Roman" w:hAnsi="Times New Roman" w:cs="Times New Roman"/>
        </w:rPr>
        <w:t>Show the totals of Lines 6a to 6h in</w:t>
      </w:r>
      <w:r w:rsidRPr="00156BDC">
        <w:rPr>
          <w:rFonts w:ascii="Times New Roman" w:hAnsi="Times New Roman" w:cs="Times New Roman"/>
        </w:rPr>
        <w:t xml:space="preserve"> each column.</w:t>
      </w:r>
    </w:p>
    <w:p w14:paraId="51E236A5" w14:textId="77777777" w:rsidR="00EA6EBB" w:rsidRDefault="00EA6EBB" w:rsidP="00EA6EBB">
      <w:pPr>
        <w:keepNext w:val="0"/>
        <w:spacing w:after="0" w:line="200" w:lineRule="exact"/>
        <w:ind w:left="0"/>
        <w:rPr>
          <w:rFonts w:ascii="Times New Roman" w:hAnsi="Times New Roman" w:cs="Times New Roman"/>
        </w:rPr>
      </w:pPr>
    </w:p>
    <w:p w14:paraId="6E5736CC" w14:textId="77777777" w:rsidR="00EA6EBB" w:rsidRDefault="004E4964" w:rsidP="00EA6EBB">
      <w:pPr>
        <w:keepNext w:val="0"/>
        <w:spacing w:after="0" w:line="200" w:lineRule="exact"/>
        <w:ind w:left="0"/>
        <w:rPr>
          <w:rFonts w:ascii="Times New Roman" w:hAnsi="Times New Roman" w:cs="Times New Roman"/>
        </w:rPr>
      </w:pPr>
      <w:r w:rsidRPr="00EA6EBB">
        <w:rPr>
          <w:rFonts w:ascii="Times New Roman" w:hAnsi="Times New Roman" w:cs="Times New Roman"/>
          <w:b/>
        </w:rPr>
        <w:t>Line 6j</w:t>
      </w:r>
      <w:r w:rsidRPr="00F4608A">
        <w:rPr>
          <w:rFonts w:ascii="Times New Roman" w:hAnsi="Times New Roman" w:cs="Times New Roman"/>
        </w:rPr>
        <w:t xml:space="preserve"> - Show the amount of indirect cost.</w:t>
      </w:r>
    </w:p>
    <w:p w14:paraId="22DE2EAA" w14:textId="77777777" w:rsidR="00EA6EBB" w:rsidRDefault="00EA6EBB" w:rsidP="00EA6EBB">
      <w:pPr>
        <w:keepNext w:val="0"/>
        <w:spacing w:after="0" w:line="200" w:lineRule="exact"/>
        <w:ind w:left="0"/>
        <w:rPr>
          <w:rFonts w:ascii="Times New Roman" w:hAnsi="Times New Roman" w:cs="Times New Roman"/>
        </w:rPr>
      </w:pPr>
    </w:p>
    <w:p w14:paraId="40B101A8" w14:textId="77777777" w:rsidR="004E4964" w:rsidRPr="00F4608A" w:rsidRDefault="004E4964" w:rsidP="00EA6EBB">
      <w:pPr>
        <w:keepNext w:val="0"/>
        <w:spacing w:after="0" w:line="200" w:lineRule="exact"/>
        <w:ind w:left="0"/>
        <w:rPr>
          <w:rFonts w:ascii="Times New Roman" w:hAnsi="Times New Roman" w:cs="Times New Roman"/>
        </w:rPr>
      </w:pPr>
      <w:r w:rsidRPr="00EA6EBB">
        <w:rPr>
          <w:rFonts w:ascii="Times New Roman" w:hAnsi="Times New Roman" w:cs="Times New Roman"/>
          <w:b/>
        </w:rPr>
        <w:t>Line 6k</w:t>
      </w:r>
      <w:r w:rsidRPr="00F4608A">
        <w:rPr>
          <w:rFonts w:ascii="Times New Roman" w:hAnsi="Times New Roman" w:cs="Times New Roman"/>
        </w:rPr>
        <w:t xml:space="preserve"> - Enter the total of amounts on Lines 6i and 6j.  For all applications for new grants and continuation grants the total amount in column (5), Line 6k, should be the same as the total amount shown in Section A, Column (g), Line 5.  For supplemental grants and changes to grants, the total amount of the increase or decrease as shown in Columns (1)-(4), Line 6k should be the same as the sum of the amounts in Section A, Columns (e) and (f) on Line 5.</w:t>
      </w:r>
    </w:p>
    <w:p w14:paraId="619951F6" w14:textId="77777777" w:rsidR="004E4964" w:rsidRPr="00EA6EBB" w:rsidRDefault="004E4964" w:rsidP="00EA6EBB">
      <w:pPr>
        <w:spacing w:after="0" w:line="200" w:lineRule="exact"/>
        <w:ind w:left="0"/>
        <w:jc w:val="right"/>
        <w:rPr>
          <w:rFonts w:ascii="Times New Roman" w:hAnsi="Times New Roman" w:cs="Times New Roman"/>
        </w:rPr>
      </w:pPr>
    </w:p>
    <w:p w14:paraId="51EA3297" w14:textId="77777777" w:rsidR="004E4964" w:rsidRPr="00EA6EBB" w:rsidRDefault="004E4964" w:rsidP="00EA6EBB">
      <w:pPr>
        <w:spacing w:after="0" w:line="200" w:lineRule="exact"/>
        <w:ind w:left="0"/>
        <w:jc w:val="right"/>
        <w:rPr>
          <w:rFonts w:ascii="Times New Roman" w:hAnsi="Times New Roman" w:cs="Times New Roman"/>
        </w:rPr>
      </w:pPr>
    </w:p>
    <w:p w14:paraId="20A3BE19" w14:textId="77777777" w:rsidR="004E4964" w:rsidRPr="00EA6EBB" w:rsidRDefault="004E4964" w:rsidP="00EA6EBB">
      <w:pPr>
        <w:spacing w:after="0" w:line="200" w:lineRule="exact"/>
        <w:ind w:left="0"/>
        <w:jc w:val="right"/>
        <w:rPr>
          <w:rFonts w:ascii="Times New Roman" w:hAnsi="Times New Roman" w:cs="Times New Roman"/>
        </w:rPr>
      </w:pPr>
    </w:p>
    <w:p w14:paraId="44C0867F" w14:textId="77777777" w:rsidR="004E4964" w:rsidRPr="00EA6EBB" w:rsidRDefault="004E4964" w:rsidP="00EA6EBB">
      <w:pPr>
        <w:jc w:val="right"/>
        <w:rPr>
          <w:rFonts w:ascii="Times New Roman" w:hAnsi="Times New Roman" w:cs="Times New Roman"/>
        </w:rPr>
        <w:sectPr w:rsidR="004E4964" w:rsidRPr="00EA6EBB" w:rsidSect="004E4964">
          <w:type w:val="continuous"/>
          <w:pgSz w:w="12240" w:h="15840" w:code="1"/>
          <w:pgMar w:top="1440" w:right="1440" w:bottom="1440" w:left="1440" w:header="720" w:footer="720" w:gutter="0"/>
          <w:cols w:num="2" w:space="648"/>
        </w:sectPr>
      </w:pPr>
      <w:r w:rsidRPr="00EA6EBB">
        <w:rPr>
          <w:rFonts w:ascii="Times New Roman" w:hAnsi="Times New Roman" w:cs="Times New Roman"/>
        </w:rPr>
        <w:t>SF-424A</w:t>
      </w:r>
      <w:r w:rsidR="00067066" w:rsidRPr="00EA6EBB">
        <w:rPr>
          <w:rFonts w:ascii="Times New Roman" w:hAnsi="Times New Roman" w:cs="Times New Roman"/>
        </w:rPr>
        <w:t xml:space="preserve"> </w:t>
      </w:r>
      <w:r w:rsidRPr="00EA6EBB">
        <w:rPr>
          <w:rFonts w:ascii="Times New Roman" w:hAnsi="Times New Roman" w:cs="Times New Roman"/>
        </w:rPr>
        <w:t>(Rev 4-92)</w:t>
      </w:r>
    </w:p>
    <w:tbl>
      <w:tblPr>
        <w:tblW w:w="0" w:type="auto"/>
        <w:tblLayout w:type="fixed"/>
        <w:tblLook w:val="0000" w:firstRow="0" w:lastRow="0" w:firstColumn="0" w:lastColumn="0" w:noHBand="0" w:noVBand="0"/>
      </w:tblPr>
      <w:tblGrid>
        <w:gridCol w:w="4176"/>
        <w:gridCol w:w="2088"/>
        <w:gridCol w:w="2088"/>
        <w:gridCol w:w="2088"/>
        <w:gridCol w:w="2088"/>
        <w:gridCol w:w="2088"/>
      </w:tblGrid>
      <w:tr w:rsidR="004E4964" w:rsidRPr="005D159F" w14:paraId="46CEB7D0" w14:textId="77777777" w:rsidTr="004E4964">
        <w:tc>
          <w:tcPr>
            <w:tcW w:w="14616" w:type="dxa"/>
            <w:gridSpan w:val="6"/>
            <w:tcBorders>
              <w:bottom w:val="single" w:sz="6" w:space="0" w:color="auto"/>
            </w:tcBorders>
          </w:tcPr>
          <w:p w14:paraId="28F47F91" w14:textId="77777777" w:rsidR="00391F8D" w:rsidRPr="005D159F" w:rsidRDefault="00077BF7" w:rsidP="005D159F">
            <w:pPr>
              <w:pStyle w:val="Heading2"/>
              <w:tabs>
                <w:tab w:val="clear" w:pos="540"/>
              </w:tabs>
              <w:spacing w:before="240" w:after="60"/>
              <w:ind w:firstLine="0"/>
              <w:jc w:val="center"/>
              <w:rPr>
                <w:rFonts w:ascii="Times New Roman" w:hAnsi="Times New Roman" w:cs="Times New Roman"/>
                <w:sz w:val="20"/>
              </w:rPr>
            </w:pPr>
            <w:bookmarkStart w:id="192" w:name="_Toc350864685"/>
            <w:bookmarkStart w:id="193" w:name="_Toc381882888"/>
            <w:r w:rsidRPr="005D159F">
              <w:rPr>
                <w:rFonts w:ascii="Times New Roman" w:hAnsi="Times New Roman" w:cs="Times New Roman"/>
                <w:sz w:val="20"/>
              </w:rPr>
              <w:t>SECTION C -- NON-FEDERAL RESOURCES</w:t>
            </w:r>
            <w:bookmarkEnd w:id="192"/>
            <w:bookmarkEnd w:id="193"/>
          </w:p>
        </w:tc>
      </w:tr>
      <w:tr w:rsidR="004E4964" w:rsidRPr="00FC48A7" w14:paraId="0335C18E" w14:textId="77777777" w:rsidTr="004E4964">
        <w:tc>
          <w:tcPr>
            <w:tcW w:w="6264" w:type="dxa"/>
            <w:gridSpan w:val="2"/>
            <w:tcBorders>
              <w:top w:val="single" w:sz="6" w:space="0" w:color="auto"/>
              <w:left w:val="single" w:sz="6" w:space="0" w:color="auto"/>
              <w:right w:val="single" w:sz="6" w:space="0" w:color="auto"/>
            </w:tcBorders>
          </w:tcPr>
          <w:p w14:paraId="036E941D" w14:textId="77777777" w:rsidR="004E4964" w:rsidRPr="005D159F" w:rsidRDefault="004E4964" w:rsidP="005D159F">
            <w:pPr>
              <w:keepNext w:val="0"/>
              <w:spacing w:after="0" w:line="200" w:lineRule="exact"/>
              <w:ind w:left="0"/>
              <w:jc w:val="center"/>
              <w:rPr>
                <w:rFonts w:ascii="Times New Roman" w:hAnsi="Times New Roman" w:cs="Times New Roman"/>
                <w:b/>
              </w:rPr>
            </w:pPr>
          </w:p>
          <w:p w14:paraId="4434BF14" w14:textId="77777777" w:rsidR="004E4964" w:rsidRPr="005D159F" w:rsidRDefault="004E4964" w:rsidP="005D159F">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(a) Grant Program</w:t>
            </w:r>
          </w:p>
        </w:tc>
        <w:tc>
          <w:tcPr>
            <w:tcW w:w="2088" w:type="dxa"/>
            <w:tcBorders>
              <w:left w:val="nil"/>
              <w:right w:val="single" w:sz="6" w:space="0" w:color="auto"/>
            </w:tcBorders>
          </w:tcPr>
          <w:p w14:paraId="369331FD" w14:textId="77777777" w:rsidR="004E4964" w:rsidRPr="005D159F" w:rsidRDefault="004E4964" w:rsidP="005D159F">
            <w:pPr>
              <w:keepNext w:val="0"/>
              <w:spacing w:after="0" w:line="200" w:lineRule="exact"/>
              <w:ind w:left="0"/>
              <w:jc w:val="center"/>
              <w:rPr>
                <w:rFonts w:ascii="Times New Roman" w:hAnsi="Times New Roman" w:cs="Times New Roman"/>
                <w:b/>
              </w:rPr>
            </w:pPr>
          </w:p>
          <w:p w14:paraId="47F19AF0" w14:textId="77777777" w:rsidR="004E4964" w:rsidRPr="005D159F" w:rsidRDefault="004E4964" w:rsidP="005D159F">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(b) Applicant</w:t>
            </w:r>
          </w:p>
        </w:tc>
        <w:tc>
          <w:tcPr>
            <w:tcW w:w="2088" w:type="dxa"/>
            <w:tcBorders>
              <w:left w:val="nil"/>
              <w:right w:val="single" w:sz="6" w:space="0" w:color="auto"/>
            </w:tcBorders>
          </w:tcPr>
          <w:p w14:paraId="1AD1D5D6" w14:textId="77777777" w:rsidR="004E4964" w:rsidRPr="005D159F" w:rsidRDefault="004E4964" w:rsidP="005D159F">
            <w:pPr>
              <w:keepNext w:val="0"/>
              <w:spacing w:after="0" w:line="200" w:lineRule="exact"/>
              <w:ind w:left="0"/>
              <w:jc w:val="center"/>
              <w:rPr>
                <w:rFonts w:ascii="Times New Roman" w:hAnsi="Times New Roman" w:cs="Times New Roman"/>
                <w:b/>
              </w:rPr>
            </w:pPr>
          </w:p>
          <w:p w14:paraId="7F0534C0" w14:textId="77777777" w:rsidR="004E4964" w:rsidRPr="005D159F" w:rsidRDefault="004E4964" w:rsidP="005D159F">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(c) State</w:t>
            </w:r>
          </w:p>
        </w:tc>
        <w:tc>
          <w:tcPr>
            <w:tcW w:w="2088" w:type="dxa"/>
            <w:tcBorders>
              <w:left w:val="nil"/>
              <w:right w:val="single" w:sz="6" w:space="0" w:color="auto"/>
            </w:tcBorders>
          </w:tcPr>
          <w:p w14:paraId="05C5AAEE" w14:textId="77777777" w:rsidR="004E4964" w:rsidRPr="005D159F" w:rsidRDefault="004E4964" w:rsidP="005D159F">
            <w:pPr>
              <w:keepNext w:val="0"/>
              <w:spacing w:after="0" w:line="200" w:lineRule="exact"/>
              <w:ind w:left="0"/>
              <w:jc w:val="center"/>
              <w:rPr>
                <w:rFonts w:ascii="Times New Roman" w:hAnsi="Times New Roman" w:cs="Times New Roman"/>
                <w:b/>
              </w:rPr>
            </w:pPr>
          </w:p>
          <w:p w14:paraId="0B3B25A3" w14:textId="77777777" w:rsidR="004E4964" w:rsidRPr="005D159F" w:rsidRDefault="004E4964" w:rsidP="005D159F">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(d) Other Sources</w:t>
            </w:r>
          </w:p>
        </w:tc>
        <w:tc>
          <w:tcPr>
            <w:tcW w:w="2088" w:type="dxa"/>
            <w:tcBorders>
              <w:left w:val="nil"/>
              <w:right w:val="single" w:sz="6" w:space="0" w:color="auto"/>
            </w:tcBorders>
          </w:tcPr>
          <w:p w14:paraId="771F8207" w14:textId="77777777" w:rsidR="004E4964" w:rsidRPr="005D159F" w:rsidRDefault="004E4964" w:rsidP="005D159F">
            <w:pPr>
              <w:keepNext w:val="0"/>
              <w:spacing w:after="0" w:line="200" w:lineRule="exact"/>
              <w:ind w:left="0"/>
              <w:jc w:val="center"/>
              <w:rPr>
                <w:rFonts w:ascii="Times New Roman" w:hAnsi="Times New Roman" w:cs="Times New Roman"/>
                <w:b/>
              </w:rPr>
            </w:pPr>
          </w:p>
          <w:p w14:paraId="0ECC4001" w14:textId="77777777" w:rsidR="004E4964" w:rsidRPr="005D159F" w:rsidRDefault="004E4964" w:rsidP="005D159F">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(e) TOTALS</w:t>
            </w:r>
          </w:p>
          <w:p w14:paraId="4CC02AC6" w14:textId="77777777" w:rsidR="004E4964" w:rsidRPr="005D159F" w:rsidRDefault="004E4964" w:rsidP="005D159F">
            <w:pPr>
              <w:keepNext w:val="0"/>
              <w:spacing w:after="0" w:line="200" w:lineRule="exact"/>
              <w:ind w:left="0"/>
              <w:jc w:val="center"/>
              <w:rPr>
                <w:rFonts w:ascii="Times New Roman" w:hAnsi="Times New Roman" w:cs="Times New Roman"/>
                <w:b/>
              </w:rPr>
            </w:pPr>
          </w:p>
        </w:tc>
      </w:tr>
      <w:tr w:rsidR="004E4964" w:rsidRPr="00FC48A7" w14:paraId="424C913B" w14:textId="77777777" w:rsidTr="004E4964">
        <w:tc>
          <w:tcPr>
            <w:tcW w:w="6264" w:type="dxa"/>
            <w:gridSpan w:val="2"/>
            <w:tcBorders>
              <w:top w:val="single" w:sz="6" w:space="0" w:color="auto"/>
              <w:left w:val="single" w:sz="6" w:space="0" w:color="auto"/>
              <w:right w:val="single" w:sz="6" w:space="0" w:color="auto"/>
            </w:tcBorders>
          </w:tcPr>
          <w:p w14:paraId="404F0CF9"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 xml:space="preserve">8.  </w:t>
            </w:r>
          </w:p>
          <w:p w14:paraId="33B182A1"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3BED209F"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right w:val="single" w:sz="6" w:space="0" w:color="auto"/>
            </w:tcBorders>
          </w:tcPr>
          <w:p w14:paraId="13094E34"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right w:val="single" w:sz="6" w:space="0" w:color="auto"/>
            </w:tcBorders>
          </w:tcPr>
          <w:p w14:paraId="6709DD95"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00867BEB"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1D252A6C" w14:textId="77777777" w:rsidTr="004E4964">
        <w:tc>
          <w:tcPr>
            <w:tcW w:w="6264" w:type="dxa"/>
            <w:gridSpan w:val="2"/>
            <w:tcBorders>
              <w:top w:val="single" w:sz="6" w:space="0" w:color="auto"/>
              <w:left w:val="single" w:sz="6" w:space="0" w:color="auto"/>
              <w:right w:val="single" w:sz="6" w:space="0" w:color="auto"/>
            </w:tcBorders>
          </w:tcPr>
          <w:p w14:paraId="0E6C5A62"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9.</w:t>
            </w:r>
          </w:p>
          <w:p w14:paraId="6DD4074A"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7A2889BB"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0038C1D9"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C715F80"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left w:val="nil"/>
              <w:right w:val="single" w:sz="6" w:space="0" w:color="auto"/>
            </w:tcBorders>
          </w:tcPr>
          <w:p w14:paraId="446977C9" w14:textId="77777777" w:rsidR="004E4964" w:rsidRPr="005D159F" w:rsidRDefault="004E4964" w:rsidP="005D159F">
            <w:pPr>
              <w:keepNext w:val="0"/>
              <w:spacing w:after="0" w:line="200" w:lineRule="exact"/>
              <w:ind w:left="0"/>
              <w:rPr>
                <w:rFonts w:ascii="Times New Roman" w:hAnsi="Times New Roman" w:cs="Times New Roman"/>
              </w:rPr>
            </w:pPr>
          </w:p>
        </w:tc>
      </w:tr>
      <w:tr w:rsidR="004E4964" w:rsidRPr="00FC48A7" w14:paraId="71473624" w14:textId="77777777" w:rsidTr="004E4964">
        <w:tc>
          <w:tcPr>
            <w:tcW w:w="6264" w:type="dxa"/>
            <w:gridSpan w:val="2"/>
            <w:tcBorders>
              <w:top w:val="single" w:sz="6" w:space="0" w:color="auto"/>
              <w:left w:val="single" w:sz="6" w:space="0" w:color="auto"/>
              <w:right w:val="single" w:sz="6" w:space="0" w:color="auto"/>
            </w:tcBorders>
          </w:tcPr>
          <w:p w14:paraId="35D920E4"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10.</w:t>
            </w:r>
          </w:p>
          <w:p w14:paraId="65CF9262"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672FA559"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29E728D1"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left w:val="nil"/>
              <w:right w:val="single" w:sz="6" w:space="0" w:color="auto"/>
            </w:tcBorders>
          </w:tcPr>
          <w:p w14:paraId="24159978"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6BAD4544" w14:textId="77777777" w:rsidR="004E4964" w:rsidRPr="005D159F" w:rsidRDefault="004E4964" w:rsidP="005D159F">
            <w:pPr>
              <w:keepNext w:val="0"/>
              <w:spacing w:after="0" w:line="200" w:lineRule="exact"/>
              <w:ind w:left="0"/>
              <w:rPr>
                <w:rFonts w:ascii="Times New Roman" w:hAnsi="Times New Roman" w:cs="Times New Roman"/>
              </w:rPr>
            </w:pPr>
          </w:p>
        </w:tc>
      </w:tr>
      <w:tr w:rsidR="004E4964" w:rsidRPr="00FC48A7" w14:paraId="7AAA8434" w14:textId="77777777" w:rsidTr="004E4964">
        <w:tc>
          <w:tcPr>
            <w:tcW w:w="6264" w:type="dxa"/>
            <w:gridSpan w:val="2"/>
            <w:tcBorders>
              <w:top w:val="single" w:sz="6" w:space="0" w:color="auto"/>
              <w:left w:val="single" w:sz="6" w:space="0" w:color="auto"/>
              <w:bottom w:val="single" w:sz="6" w:space="0" w:color="auto"/>
              <w:right w:val="single" w:sz="6" w:space="0" w:color="auto"/>
            </w:tcBorders>
          </w:tcPr>
          <w:p w14:paraId="53F4E768"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11.</w:t>
            </w:r>
          </w:p>
          <w:p w14:paraId="755E6302"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410948F3"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left w:val="nil"/>
              <w:bottom w:val="single" w:sz="6" w:space="0" w:color="auto"/>
              <w:right w:val="single" w:sz="6" w:space="0" w:color="auto"/>
            </w:tcBorders>
          </w:tcPr>
          <w:p w14:paraId="1C406A9F"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6E470F27"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371D509E" w14:textId="77777777" w:rsidR="004E4964" w:rsidRPr="005D159F" w:rsidRDefault="004E4964" w:rsidP="005D159F">
            <w:pPr>
              <w:keepNext w:val="0"/>
              <w:spacing w:after="0" w:line="200" w:lineRule="exact"/>
              <w:ind w:left="0"/>
              <w:rPr>
                <w:rFonts w:ascii="Times New Roman" w:hAnsi="Times New Roman" w:cs="Times New Roman"/>
              </w:rPr>
            </w:pPr>
          </w:p>
        </w:tc>
      </w:tr>
      <w:tr w:rsidR="004E4964" w:rsidRPr="00FC48A7" w14:paraId="7F2DAD4F" w14:textId="77777777" w:rsidTr="00A33D89">
        <w:trPr>
          <w:trHeight w:val="156"/>
        </w:trPr>
        <w:tc>
          <w:tcPr>
            <w:tcW w:w="6264" w:type="dxa"/>
            <w:gridSpan w:val="2"/>
            <w:tcBorders>
              <w:left w:val="single" w:sz="6" w:space="0" w:color="auto"/>
              <w:bottom w:val="single" w:sz="6" w:space="0" w:color="auto"/>
              <w:right w:val="single" w:sz="6" w:space="0" w:color="auto"/>
            </w:tcBorders>
          </w:tcPr>
          <w:p w14:paraId="7A9EB1AD"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12.  TOTALS  (sum of lines 8 and 11)</w:t>
            </w:r>
          </w:p>
          <w:p w14:paraId="3513448A"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left w:val="nil"/>
              <w:right w:val="single" w:sz="6" w:space="0" w:color="auto"/>
            </w:tcBorders>
          </w:tcPr>
          <w:p w14:paraId="3F39445D"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sz="6" w:space="0" w:color="auto"/>
            </w:tcBorders>
          </w:tcPr>
          <w:p w14:paraId="130082A6"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sz="6" w:space="0" w:color="auto"/>
            </w:tcBorders>
          </w:tcPr>
          <w:p w14:paraId="15A0CC23"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sz="6" w:space="0" w:color="auto"/>
            </w:tcBorders>
          </w:tcPr>
          <w:p w14:paraId="54C4062C"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0165F12A" w14:textId="77777777" w:rsidTr="00A33D89">
        <w:trPr>
          <w:trHeight w:val="59"/>
        </w:trPr>
        <w:tc>
          <w:tcPr>
            <w:tcW w:w="14616" w:type="dxa"/>
            <w:gridSpan w:val="6"/>
            <w:tcBorders>
              <w:top w:val="single" w:sz="6" w:space="0" w:color="auto"/>
              <w:bottom w:val="single" w:sz="6" w:space="0" w:color="auto"/>
            </w:tcBorders>
          </w:tcPr>
          <w:p w14:paraId="165E9C0C" w14:textId="77777777" w:rsidR="004E4964" w:rsidRPr="00102799" w:rsidRDefault="004E4964" w:rsidP="00102799">
            <w:pPr>
              <w:keepNext w:val="0"/>
              <w:spacing w:after="0" w:line="240" w:lineRule="exact"/>
              <w:ind w:left="0"/>
              <w:jc w:val="center"/>
              <w:rPr>
                <w:rFonts w:ascii="Times New Roman" w:hAnsi="Times New Roman" w:cs="Times New Roman"/>
                <w:b/>
              </w:rPr>
            </w:pPr>
          </w:p>
          <w:p w14:paraId="46954503" w14:textId="77777777" w:rsidR="004E4964" w:rsidRPr="00102799" w:rsidRDefault="004E4964" w:rsidP="00102799">
            <w:pPr>
              <w:keepNext w:val="0"/>
              <w:spacing w:after="0" w:line="240" w:lineRule="exact"/>
              <w:ind w:left="0"/>
              <w:jc w:val="center"/>
              <w:rPr>
                <w:rFonts w:ascii="Times New Roman" w:hAnsi="Times New Roman" w:cs="Times New Roman"/>
                <w:b/>
              </w:rPr>
            </w:pPr>
            <w:r w:rsidRPr="00102799">
              <w:rPr>
                <w:rFonts w:ascii="Times New Roman" w:hAnsi="Times New Roman" w:cs="Times New Roman"/>
                <w:b/>
              </w:rPr>
              <w:t>SECTION D – FORECASTED CASH NEEDS</w:t>
            </w:r>
          </w:p>
          <w:p w14:paraId="678556F5" w14:textId="77777777" w:rsidR="004E4964" w:rsidRPr="00102799" w:rsidRDefault="004E4964" w:rsidP="00102799">
            <w:pPr>
              <w:keepNext w:val="0"/>
              <w:spacing w:after="0" w:line="240" w:lineRule="exact"/>
              <w:ind w:left="0"/>
              <w:jc w:val="center"/>
              <w:rPr>
                <w:rFonts w:ascii="Times New Roman" w:hAnsi="Times New Roman" w:cs="Times New Roman"/>
                <w:b/>
              </w:rPr>
            </w:pPr>
          </w:p>
        </w:tc>
      </w:tr>
      <w:tr w:rsidR="004E4964" w:rsidRPr="00FC48A7" w14:paraId="29973391" w14:textId="77777777" w:rsidTr="004E4964">
        <w:tc>
          <w:tcPr>
            <w:tcW w:w="4176" w:type="dxa"/>
            <w:tcBorders>
              <w:top w:val="single" w:sz="6" w:space="0" w:color="auto"/>
              <w:left w:val="single" w:sz="6" w:space="0" w:color="auto"/>
              <w:right w:val="single" w:sz="6" w:space="0" w:color="auto"/>
            </w:tcBorders>
          </w:tcPr>
          <w:p w14:paraId="3EE18AE9"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6D9ADE64" w14:textId="77777777" w:rsidR="004E4964" w:rsidRPr="005D159F" w:rsidRDefault="004E4964" w:rsidP="00A33D89">
            <w:pPr>
              <w:keepNext w:val="0"/>
              <w:spacing w:after="0" w:line="200" w:lineRule="exact"/>
              <w:ind w:left="0"/>
              <w:jc w:val="center"/>
              <w:rPr>
                <w:rFonts w:ascii="Times New Roman" w:hAnsi="Times New Roman" w:cs="Times New Roman"/>
              </w:rPr>
            </w:pPr>
            <w:r w:rsidRPr="005D159F">
              <w:rPr>
                <w:rFonts w:ascii="Times New Roman" w:hAnsi="Times New Roman" w:cs="Times New Roman"/>
              </w:rPr>
              <w:t>Total for 1st Year</w:t>
            </w:r>
          </w:p>
        </w:tc>
        <w:tc>
          <w:tcPr>
            <w:tcW w:w="2088" w:type="dxa"/>
            <w:tcBorders>
              <w:left w:val="nil"/>
              <w:bottom w:val="single" w:sz="6" w:space="0" w:color="auto"/>
              <w:right w:val="single" w:sz="6" w:space="0" w:color="auto"/>
            </w:tcBorders>
          </w:tcPr>
          <w:p w14:paraId="69528E26" w14:textId="77777777" w:rsidR="004E4964" w:rsidRPr="005D159F" w:rsidRDefault="004E4964" w:rsidP="00A33D89">
            <w:pPr>
              <w:keepNext w:val="0"/>
              <w:spacing w:after="0" w:line="200" w:lineRule="exact"/>
              <w:ind w:left="0"/>
              <w:jc w:val="center"/>
              <w:rPr>
                <w:rFonts w:ascii="Times New Roman" w:hAnsi="Times New Roman" w:cs="Times New Roman"/>
              </w:rPr>
            </w:pPr>
            <w:r w:rsidRPr="005D159F">
              <w:rPr>
                <w:rFonts w:ascii="Times New Roman" w:hAnsi="Times New Roman" w:cs="Times New Roman"/>
              </w:rPr>
              <w:t>1st Quarter</w:t>
            </w:r>
          </w:p>
        </w:tc>
        <w:tc>
          <w:tcPr>
            <w:tcW w:w="2088" w:type="dxa"/>
            <w:tcBorders>
              <w:left w:val="nil"/>
              <w:bottom w:val="single" w:sz="6" w:space="0" w:color="auto"/>
              <w:right w:val="single" w:sz="6" w:space="0" w:color="auto"/>
            </w:tcBorders>
          </w:tcPr>
          <w:p w14:paraId="1F243055" w14:textId="77777777" w:rsidR="004E4964" w:rsidRPr="005D159F" w:rsidRDefault="004E4964" w:rsidP="00A33D89">
            <w:pPr>
              <w:keepNext w:val="0"/>
              <w:spacing w:after="0" w:line="200" w:lineRule="exact"/>
              <w:ind w:left="0"/>
              <w:jc w:val="center"/>
              <w:rPr>
                <w:rFonts w:ascii="Times New Roman" w:hAnsi="Times New Roman" w:cs="Times New Roman"/>
              </w:rPr>
            </w:pPr>
            <w:r w:rsidRPr="005D159F">
              <w:rPr>
                <w:rFonts w:ascii="Times New Roman" w:hAnsi="Times New Roman" w:cs="Times New Roman"/>
              </w:rPr>
              <w:t>2nd Quarter</w:t>
            </w:r>
          </w:p>
        </w:tc>
        <w:tc>
          <w:tcPr>
            <w:tcW w:w="2088" w:type="dxa"/>
            <w:tcBorders>
              <w:left w:val="nil"/>
              <w:right w:val="single" w:sz="6" w:space="0" w:color="auto"/>
            </w:tcBorders>
          </w:tcPr>
          <w:p w14:paraId="4A5EEF44" w14:textId="77777777" w:rsidR="004E4964" w:rsidRPr="005D159F" w:rsidRDefault="004E4964" w:rsidP="00A33D89">
            <w:pPr>
              <w:keepNext w:val="0"/>
              <w:spacing w:after="0" w:line="200" w:lineRule="exact"/>
              <w:ind w:left="0"/>
              <w:jc w:val="center"/>
              <w:rPr>
                <w:rFonts w:ascii="Times New Roman" w:hAnsi="Times New Roman" w:cs="Times New Roman"/>
              </w:rPr>
            </w:pPr>
            <w:r w:rsidRPr="005D159F">
              <w:rPr>
                <w:rFonts w:ascii="Times New Roman" w:hAnsi="Times New Roman" w:cs="Times New Roman"/>
              </w:rPr>
              <w:t>3rd Quarter</w:t>
            </w:r>
          </w:p>
        </w:tc>
        <w:tc>
          <w:tcPr>
            <w:tcW w:w="2088" w:type="dxa"/>
            <w:tcBorders>
              <w:left w:val="nil"/>
              <w:right w:val="single" w:sz="6" w:space="0" w:color="auto"/>
            </w:tcBorders>
          </w:tcPr>
          <w:p w14:paraId="370DDAFF" w14:textId="77777777" w:rsidR="004E4964" w:rsidRPr="005D159F" w:rsidRDefault="004E4964" w:rsidP="00A33D89">
            <w:pPr>
              <w:keepNext w:val="0"/>
              <w:spacing w:after="0" w:line="200" w:lineRule="exact"/>
              <w:ind w:left="0"/>
              <w:jc w:val="center"/>
              <w:rPr>
                <w:rFonts w:ascii="Times New Roman" w:hAnsi="Times New Roman" w:cs="Times New Roman"/>
              </w:rPr>
            </w:pPr>
            <w:r w:rsidRPr="005D159F">
              <w:rPr>
                <w:rFonts w:ascii="Times New Roman" w:hAnsi="Times New Roman" w:cs="Times New Roman"/>
              </w:rPr>
              <w:t>4th Quarter</w:t>
            </w:r>
          </w:p>
        </w:tc>
      </w:tr>
      <w:tr w:rsidR="004E4964" w:rsidRPr="00FC48A7" w14:paraId="2F16B8C1" w14:textId="77777777" w:rsidTr="004E4964">
        <w:tc>
          <w:tcPr>
            <w:tcW w:w="4176" w:type="dxa"/>
            <w:tcBorders>
              <w:left w:val="single" w:sz="6" w:space="0" w:color="auto"/>
              <w:right w:val="single" w:sz="6" w:space="0" w:color="auto"/>
            </w:tcBorders>
          </w:tcPr>
          <w:p w14:paraId="28A20DBB"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13. Federal</w:t>
            </w:r>
          </w:p>
        </w:tc>
        <w:tc>
          <w:tcPr>
            <w:tcW w:w="2088" w:type="dxa"/>
            <w:tcBorders>
              <w:left w:val="nil"/>
              <w:right w:val="single" w:sz="6" w:space="0" w:color="auto"/>
            </w:tcBorders>
          </w:tcPr>
          <w:p w14:paraId="6BF5806B"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p w14:paraId="444C7FA2"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left w:val="nil"/>
              <w:right w:val="single" w:sz="6" w:space="0" w:color="auto"/>
            </w:tcBorders>
          </w:tcPr>
          <w:p w14:paraId="45C93FF2"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sz="6" w:space="0" w:color="auto"/>
            </w:tcBorders>
          </w:tcPr>
          <w:p w14:paraId="54A6F570"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2422B151"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right w:val="single" w:sz="6" w:space="0" w:color="auto"/>
            </w:tcBorders>
          </w:tcPr>
          <w:p w14:paraId="61F92BEB"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56217B56" w14:textId="77777777" w:rsidTr="004E4964">
        <w:tc>
          <w:tcPr>
            <w:tcW w:w="4176" w:type="dxa"/>
            <w:tcBorders>
              <w:top w:val="single" w:sz="6" w:space="0" w:color="auto"/>
              <w:left w:val="single" w:sz="6" w:space="0" w:color="auto"/>
              <w:right w:val="single" w:sz="6" w:space="0" w:color="auto"/>
            </w:tcBorders>
          </w:tcPr>
          <w:p w14:paraId="15BA8A8C"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14. Non-Federal</w:t>
            </w:r>
          </w:p>
          <w:p w14:paraId="3061ECCF"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37C693C5"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581FCCD9"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57028A54"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1781AF21"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65284D11" w14:textId="77777777" w:rsidR="004E4964" w:rsidRPr="005D159F" w:rsidRDefault="004E4964" w:rsidP="00A33D89">
            <w:pPr>
              <w:keepNext w:val="0"/>
              <w:spacing w:after="0" w:line="200" w:lineRule="exact"/>
              <w:ind w:left="0"/>
              <w:rPr>
                <w:rFonts w:ascii="Times New Roman" w:hAnsi="Times New Roman" w:cs="Times New Roman"/>
              </w:rPr>
            </w:pPr>
          </w:p>
        </w:tc>
      </w:tr>
      <w:tr w:rsidR="004E4964" w:rsidRPr="00FC48A7" w14:paraId="3054EF9D" w14:textId="77777777" w:rsidTr="004E4964">
        <w:tc>
          <w:tcPr>
            <w:tcW w:w="4176" w:type="dxa"/>
            <w:tcBorders>
              <w:top w:val="single" w:sz="6" w:space="0" w:color="auto"/>
              <w:left w:val="single" w:sz="6" w:space="0" w:color="auto"/>
              <w:bottom w:val="single" w:sz="6" w:space="0" w:color="auto"/>
              <w:right w:val="single" w:sz="6" w:space="0" w:color="auto"/>
            </w:tcBorders>
          </w:tcPr>
          <w:p w14:paraId="5D857D3D"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15. TOTALS (sum of lines 13 and 14)</w:t>
            </w:r>
          </w:p>
          <w:p w14:paraId="652275AF"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609A352"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6ACB7E71"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1BBEA66B"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7C0329F7"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206DD36E"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70F91C1D" w14:textId="77777777" w:rsidTr="004E4964">
        <w:tc>
          <w:tcPr>
            <w:tcW w:w="14616" w:type="dxa"/>
            <w:gridSpan w:val="6"/>
            <w:tcBorders>
              <w:top w:val="single" w:sz="6" w:space="0" w:color="auto"/>
              <w:bottom w:val="single" w:sz="6" w:space="0" w:color="auto"/>
            </w:tcBorders>
          </w:tcPr>
          <w:p w14:paraId="45792CE8" w14:textId="77777777" w:rsidR="004E4964" w:rsidRPr="00A438B2" w:rsidRDefault="004E4964" w:rsidP="00A438B2">
            <w:pPr>
              <w:keepNext w:val="0"/>
              <w:spacing w:after="0" w:line="200" w:lineRule="exact"/>
              <w:ind w:left="0"/>
              <w:jc w:val="center"/>
              <w:rPr>
                <w:rFonts w:ascii="Times New Roman" w:hAnsi="Times New Roman" w:cs="Times New Roman"/>
                <w:b/>
              </w:rPr>
            </w:pPr>
          </w:p>
          <w:p w14:paraId="54BC9613" w14:textId="77777777" w:rsidR="004E4964" w:rsidRPr="00A438B2" w:rsidRDefault="004E4964" w:rsidP="00A438B2">
            <w:pPr>
              <w:keepNext w:val="0"/>
              <w:spacing w:after="0" w:line="200" w:lineRule="exact"/>
              <w:ind w:left="0"/>
              <w:jc w:val="center"/>
              <w:rPr>
                <w:rFonts w:ascii="Times New Roman" w:hAnsi="Times New Roman" w:cs="Times New Roman"/>
                <w:b/>
              </w:rPr>
            </w:pPr>
            <w:r w:rsidRPr="00A438B2">
              <w:rPr>
                <w:rFonts w:ascii="Times New Roman" w:hAnsi="Times New Roman" w:cs="Times New Roman"/>
                <w:b/>
              </w:rPr>
              <w:t>SECTION E -- BUDGET ESTIMATES OF FEDERAL FUNDS NEEDED FOR BALANCE OF THE PROJECT</w:t>
            </w:r>
          </w:p>
          <w:p w14:paraId="61D62FEA" w14:textId="77777777" w:rsidR="004E4964" w:rsidRPr="00A438B2" w:rsidRDefault="004E4964" w:rsidP="00A438B2">
            <w:pPr>
              <w:keepNext w:val="0"/>
              <w:spacing w:after="0" w:line="200" w:lineRule="exact"/>
              <w:ind w:left="0"/>
              <w:jc w:val="center"/>
              <w:rPr>
                <w:rFonts w:ascii="Times New Roman" w:hAnsi="Times New Roman" w:cs="Times New Roman"/>
                <w:b/>
              </w:rPr>
            </w:pPr>
          </w:p>
        </w:tc>
      </w:tr>
      <w:tr w:rsidR="004E4964" w:rsidRPr="00A438B2" w14:paraId="2BAB0A80" w14:textId="77777777" w:rsidTr="004E4964">
        <w:tc>
          <w:tcPr>
            <w:tcW w:w="6264" w:type="dxa"/>
            <w:gridSpan w:val="2"/>
            <w:tcBorders>
              <w:left w:val="single" w:sz="6" w:space="0" w:color="auto"/>
              <w:right w:val="single" w:sz="6" w:space="0" w:color="auto"/>
            </w:tcBorders>
          </w:tcPr>
          <w:p w14:paraId="1FB88B42" w14:textId="77777777" w:rsidR="004E4964" w:rsidRPr="005D159F" w:rsidRDefault="004E4964" w:rsidP="00A438B2">
            <w:pPr>
              <w:keepNext w:val="0"/>
              <w:spacing w:after="0" w:line="200" w:lineRule="exact"/>
              <w:ind w:left="0"/>
              <w:jc w:val="center"/>
              <w:rPr>
                <w:rFonts w:ascii="Times New Roman" w:hAnsi="Times New Roman" w:cs="Times New Roman"/>
              </w:rPr>
            </w:pPr>
          </w:p>
        </w:tc>
        <w:tc>
          <w:tcPr>
            <w:tcW w:w="8352" w:type="dxa"/>
            <w:gridSpan w:val="4"/>
            <w:tcBorders>
              <w:left w:val="nil"/>
              <w:bottom w:val="single" w:sz="6" w:space="0" w:color="auto"/>
              <w:right w:val="single" w:sz="6" w:space="0" w:color="auto"/>
            </w:tcBorders>
          </w:tcPr>
          <w:p w14:paraId="05C32D3C"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FUTURE FUNDING PERIODS (years)</w:t>
            </w:r>
          </w:p>
        </w:tc>
      </w:tr>
      <w:tr w:rsidR="004E4964" w:rsidRPr="00FC48A7" w14:paraId="7152A5EA" w14:textId="77777777" w:rsidTr="004E4964">
        <w:tc>
          <w:tcPr>
            <w:tcW w:w="6264" w:type="dxa"/>
            <w:gridSpan w:val="2"/>
            <w:tcBorders>
              <w:left w:val="single" w:sz="6" w:space="0" w:color="auto"/>
              <w:right w:val="single" w:sz="6" w:space="0" w:color="auto"/>
            </w:tcBorders>
          </w:tcPr>
          <w:p w14:paraId="5BBE90B6"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(a) Grant Program</w:t>
            </w:r>
          </w:p>
          <w:p w14:paraId="38C28982" w14:textId="77777777" w:rsidR="004E4964" w:rsidRPr="005D159F" w:rsidRDefault="004E4964" w:rsidP="00A438B2">
            <w:pPr>
              <w:keepNext w:val="0"/>
              <w:spacing w:after="0" w:line="200" w:lineRule="exact"/>
              <w:ind w:left="0"/>
              <w:jc w:val="center"/>
              <w:rPr>
                <w:rFonts w:ascii="Times New Roman" w:hAnsi="Times New Roman" w:cs="Times New Roman"/>
              </w:rPr>
            </w:pPr>
          </w:p>
        </w:tc>
        <w:tc>
          <w:tcPr>
            <w:tcW w:w="2088" w:type="dxa"/>
            <w:tcBorders>
              <w:left w:val="nil"/>
            </w:tcBorders>
          </w:tcPr>
          <w:p w14:paraId="1A220F94"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(b) First</w:t>
            </w:r>
          </w:p>
        </w:tc>
        <w:tc>
          <w:tcPr>
            <w:tcW w:w="2088" w:type="dxa"/>
            <w:tcBorders>
              <w:left w:val="single" w:sz="6" w:space="0" w:color="auto"/>
              <w:bottom w:val="single" w:sz="6" w:space="0" w:color="auto"/>
              <w:right w:val="single" w:sz="6" w:space="0" w:color="auto"/>
            </w:tcBorders>
          </w:tcPr>
          <w:p w14:paraId="27BC61F4"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(c) Second</w:t>
            </w:r>
          </w:p>
        </w:tc>
        <w:tc>
          <w:tcPr>
            <w:tcW w:w="2088" w:type="dxa"/>
            <w:tcBorders>
              <w:left w:val="nil"/>
            </w:tcBorders>
          </w:tcPr>
          <w:p w14:paraId="0106A888"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(d) Third</w:t>
            </w:r>
          </w:p>
        </w:tc>
        <w:tc>
          <w:tcPr>
            <w:tcW w:w="2088" w:type="dxa"/>
            <w:tcBorders>
              <w:left w:val="single" w:sz="6" w:space="0" w:color="auto"/>
              <w:bottom w:val="single" w:sz="6" w:space="0" w:color="auto"/>
              <w:right w:val="single" w:sz="6" w:space="0" w:color="auto"/>
            </w:tcBorders>
          </w:tcPr>
          <w:p w14:paraId="777C298B"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(e) Fourth</w:t>
            </w:r>
          </w:p>
        </w:tc>
      </w:tr>
      <w:tr w:rsidR="004E4964" w:rsidRPr="00FC48A7" w14:paraId="059A5722" w14:textId="77777777" w:rsidTr="00834CA7">
        <w:trPr>
          <w:trHeight w:val="288"/>
        </w:trPr>
        <w:tc>
          <w:tcPr>
            <w:tcW w:w="6264" w:type="dxa"/>
            <w:gridSpan w:val="2"/>
            <w:tcBorders>
              <w:top w:val="single" w:sz="6" w:space="0" w:color="auto"/>
              <w:left w:val="single" w:sz="6" w:space="0" w:color="auto"/>
              <w:right w:val="single" w:sz="6" w:space="0" w:color="auto"/>
            </w:tcBorders>
          </w:tcPr>
          <w:p w14:paraId="0AB40775"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16.</w:t>
            </w:r>
          </w:p>
          <w:p w14:paraId="378EDA50"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tcBorders>
          </w:tcPr>
          <w:p w14:paraId="7E59FB7C"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single" w:sz="6" w:space="0" w:color="auto"/>
              <w:bottom w:val="single" w:sz="6" w:space="0" w:color="auto"/>
              <w:right w:val="single" w:sz="6" w:space="0" w:color="auto"/>
            </w:tcBorders>
          </w:tcPr>
          <w:p w14:paraId="5D11CEBD"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0F350AE5"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00EFABB1"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2630BDC3" w14:textId="77777777" w:rsidTr="00834CA7">
        <w:trPr>
          <w:trHeight w:val="288"/>
        </w:trPr>
        <w:tc>
          <w:tcPr>
            <w:tcW w:w="6264" w:type="dxa"/>
            <w:gridSpan w:val="2"/>
            <w:tcBorders>
              <w:top w:val="single" w:sz="6" w:space="0" w:color="auto"/>
              <w:left w:val="single" w:sz="6" w:space="0" w:color="auto"/>
              <w:right w:val="single" w:sz="6" w:space="0" w:color="auto"/>
            </w:tcBorders>
          </w:tcPr>
          <w:p w14:paraId="0D0D5ED1"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17.</w:t>
            </w:r>
          </w:p>
          <w:p w14:paraId="54FB1E05"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tcBorders>
          </w:tcPr>
          <w:p w14:paraId="40BB9930"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single" w:sz="6" w:space="0" w:color="auto"/>
              <w:bottom w:val="single" w:sz="6" w:space="0" w:color="auto"/>
              <w:right w:val="single" w:sz="6" w:space="0" w:color="auto"/>
            </w:tcBorders>
          </w:tcPr>
          <w:p w14:paraId="77F09DA7"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64DCF9FD"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C6F5586" w14:textId="77777777" w:rsidR="004E4964" w:rsidRPr="005D159F" w:rsidRDefault="004E4964" w:rsidP="00A438B2">
            <w:pPr>
              <w:keepNext w:val="0"/>
              <w:spacing w:after="0" w:line="200" w:lineRule="exact"/>
              <w:ind w:left="0"/>
              <w:rPr>
                <w:rFonts w:ascii="Times New Roman" w:hAnsi="Times New Roman" w:cs="Times New Roman"/>
              </w:rPr>
            </w:pPr>
          </w:p>
        </w:tc>
      </w:tr>
      <w:tr w:rsidR="004E4964" w:rsidRPr="00FC48A7" w14:paraId="7A87DB30" w14:textId="77777777" w:rsidTr="00834CA7">
        <w:trPr>
          <w:trHeight w:val="288"/>
        </w:trPr>
        <w:tc>
          <w:tcPr>
            <w:tcW w:w="6264" w:type="dxa"/>
            <w:gridSpan w:val="2"/>
            <w:tcBorders>
              <w:top w:val="single" w:sz="6" w:space="0" w:color="auto"/>
              <w:left w:val="single" w:sz="6" w:space="0" w:color="auto"/>
              <w:right w:val="single" w:sz="6" w:space="0" w:color="auto"/>
            </w:tcBorders>
          </w:tcPr>
          <w:p w14:paraId="36ECB1A4"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18.</w:t>
            </w:r>
          </w:p>
          <w:p w14:paraId="3167A537"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tcBorders>
          </w:tcPr>
          <w:p w14:paraId="7039F124"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single" w:sz="6" w:space="0" w:color="auto"/>
              <w:bottom w:val="single" w:sz="6" w:space="0" w:color="auto"/>
              <w:right w:val="single" w:sz="6" w:space="0" w:color="auto"/>
            </w:tcBorders>
          </w:tcPr>
          <w:p w14:paraId="79E4DAD3"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5BABCE75"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691C3771" w14:textId="77777777" w:rsidR="004E4964" w:rsidRPr="005D159F" w:rsidRDefault="004E4964" w:rsidP="00A438B2">
            <w:pPr>
              <w:keepNext w:val="0"/>
              <w:spacing w:after="0" w:line="200" w:lineRule="exact"/>
              <w:ind w:left="0"/>
              <w:rPr>
                <w:rFonts w:ascii="Times New Roman" w:hAnsi="Times New Roman" w:cs="Times New Roman"/>
              </w:rPr>
            </w:pPr>
          </w:p>
        </w:tc>
      </w:tr>
      <w:tr w:rsidR="004E4964" w:rsidRPr="00FC48A7" w14:paraId="293E5AFE" w14:textId="77777777" w:rsidTr="00834CA7">
        <w:trPr>
          <w:trHeight w:val="288"/>
        </w:trPr>
        <w:tc>
          <w:tcPr>
            <w:tcW w:w="6264" w:type="dxa"/>
            <w:gridSpan w:val="2"/>
            <w:tcBorders>
              <w:top w:val="single" w:sz="6" w:space="0" w:color="auto"/>
              <w:left w:val="single" w:sz="6" w:space="0" w:color="auto"/>
              <w:right w:val="single" w:sz="6" w:space="0" w:color="auto"/>
            </w:tcBorders>
          </w:tcPr>
          <w:p w14:paraId="48F0CB48"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19.</w:t>
            </w:r>
          </w:p>
          <w:p w14:paraId="58B352F6"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tcBorders>
          </w:tcPr>
          <w:p w14:paraId="72827DFB"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single" w:sz="6" w:space="0" w:color="auto"/>
              <w:bottom w:val="single" w:sz="6" w:space="0" w:color="auto"/>
              <w:right w:val="single" w:sz="6" w:space="0" w:color="auto"/>
            </w:tcBorders>
          </w:tcPr>
          <w:p w14:paraId="1328057D"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1675745"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48B90C9" w14:textId="77777777" w:rsidR="004E4964" w:rsidRPr="005D159F" w:rsidRDefault="004E4964" w:rsidP="00A438B2">
            <w:pPr>
              <w:keepNext w:val="0"/>
              <w:spacing w:after="0" w:line="200" w:lineRule="exact"/>
              <w:ind w:left="0"/>
              <w:rPr>
                <w:rFonts w:ascii="Times New Roman" w:hAnsi="Times New Roman" w:cs="Times New Roman"/>
              </w:rPr>
            </w:pPr>
          </w:p>
        </w:tc>
      </w:tr>
      <w:tr w:rsidR="004E4964" w:rsidRPr="00FC48A7" w14:paraId="18E9DACA" w14:textId="77777777" w:rsidTr="004E4964">
        <w:tc>
          <w:tcPr>
            <w:tcW w:w="6264" w:type="dxa"/>
            <w:gridSpan w:val="2"/>
            <w:tcBorders>
              <w:top w:val="single" w:sz="6" w:space="0" w:color="auto"/>
              <w:left w:val="single" w:sz="6" w:space="0" w:color="auto"/>
              <w:bottom w:val="single" w:sz="6" w:space="0" w:color="auto"/>
              <w:right w:val="single" w:sz="6" w:space="0" w:color="auto"/>
            </w:tcBorders>
          </w:tcPr>
          <w:p w14:paraId="58359DE9"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20. TOTALS (sum of lines 16 - 19)</w:t>
            </w:r>
          </w:p>
          <w:p w14:paraId="1BF7D31B"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tcBorders>
          </w:tcPr>
          <w:p w14:paraId="0D6A7606"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single" w:sz="6" w:space="0" w:color="auto"/>
              <w:bottom w:val="single" w:sz="6" w:space="0" w:color="auto"/>
              <w:right w:val="single" w:sz="6" w:space="0" w:color="auto"/>
            </w:tcBorders>
          </w:tcPr>
          <w:p w14:paraId="483E7508"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1F1C9E3B"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27EF0D9C"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3196F23F" w14:textId="77777777" w:rsidTr="004E4964">
        <w:tc>
          <w:tcPr>
            <w:tcW w:w="14616" w:type="dxa"/>
            <w:gridSpan w:val="6"/>
            <w:tcBorders>
              <w:top w:val="single" w:sz="6" w:space="0" w:color="auto"/>
              <w:bottom w:val="single" w:sz="6" w:space="0" w:color="auto"/>
            </w:tcBorders>
          </w:tcPr>
          <w:p w14:paraId="5E7B24F0" w14:textId="77777777" w:rsidR="004E4964" w:rsidRPr="00EB7ED8" w:rsidRDefault="004E4964" w:rsidP="00EB7ED8">
            <w:pPr>
              <w:keepNext w:val="0"/>
              <w:spacing w:after="0" w:line="200" w:lineRule="exact"/>
              <w:ind w:left="0"/>
              <w:jc w:val="center"/>
              <w:rPr>
                <w:rFonts w:ascii="Times New Roman" w:hAnsi="Times New Roman" w:cs="Times New Roman"/>
                <w:b/>
              </w:rPr>
            </w:pPr>
            <w:r w:rsidRPr="00EB7ED8">
              <w:rPr>
                <w:rFonts w:ascii="Times New Roman" w:hAnsi="Times New Roman" w:cs="Times New Roman"/>
                <w:b/>
              </w:rPr>
              <w:t>SECTION F -- OTHER BUDGET INFORMATION</w:t>
            </w:r>
          </w:p>
          <w:p w14:paraId="3544F5D0" w14:textId="77777777" w:rsidR="004E4964" w:rsidRPr="00EB7ED8" w:rsidRDefault="004E4964" w:rsidP="00EB7ED8">
            <w:pPr>
              <w:keepNext w:val="0"/>
              <w:spacing w:after="0" w:line="200" w:lineRule="exact"/>
              <w:ind w:left="0"/>
              <w:jc w:val="center"/>
              <w:rPr>
                <w:rFonts w:ascii="Times New Roman" w:hAnsi="Times New Roman" w:cs="Times New Roman"/>
              </w:rPr>
            </w:pPr>
            <w:r w:rsidRPr="00EB7ED8">
              <w:rPr>
                <w:rFonts w:ascii="Times New Roman" w:hAnsi="Times New Roman" w:cs="Times New Roman"/>
              </w:rPr>
              <w:t>(Attach Additional Sheets if Necessary)</w:t>
            </w:r>
          </w:p>
        </w:tc>
      </w:tr>
      <w:tr w:rsidR="004E4964" w:rsidRPr="00FC48A7" w14:paraId="1191AB88" w14:textId="77777777" w:rsidTr="004E4964">
        <w:tc>
          <w:tcPr>
            <w:tcW w:w="8352" w:type="dxa"/>
            <w:gridSpan w:val="3"/>
            <w:tcBorders>
              <w:left w:val="single" w:sz="6" w:space="0" w:color="auto"/>
              <w:bottom w:val="single" w:sz="6" w:space="0" w:color="auto"/>
              <w:right w:val="single" w:sz="6" w:space="0" w:color="auto"/>
            </w:tcBorders>
          </w:tcPr>
          <w:p w14:paraId="06D831E2" w14:textId="77777777" w:rsidR="004E4964" w:rsidRPr="005D159F" w:rsidRDefault="004E4964" w:rsidP="00EB7ED8">
            <w:pPr>
              <w:keepNext w:val="0"/>
              <w:spacing w:after="0" w:line="200" w:lineRule="exact"/>
              <w:ind w:left="0"/>
              <w:rPr>
                <w:rFonts w:ascii="Times New Roman" w:hAnsi="Times New Roman" w:cs="Times New Roman"/>
              </w:rPr>
            </w:pPr>
            <w:r w:rsidRPr="005D159F">
              <w:rPr>
                <w:rFonts w:ascii="Times New Roman" w:hAnsi="Times New Roman" w:cs="Times New Roman"/>
              </w:rPr>
              <w:t>21. Direct Charges:</w:t>
            </w:r>
          </w:p>
          <w:p w14:paraId="2EFE5A28" w14:textId="77777777" w:rsidR="004E4964" w:rsidRPr="005D159F" w:rsidRDefault="004E4964" w:rsidP="00EB7ED8">
            <w:pPr>
              <w:keepNext w:val="0"/>
              <w:spacing w:after="0" w:line="200" w:lineRule="exact"/>
              <w:ind w:left="0"/>
              <w:rPr>
                <w:rFonts w:ascii="Times New Roman" w:hAnsi="Times New Roman" w:cs="Times New Roman"/>
              </w:rPr>
            </w:pPr>
          </w:p>
        </w:tc>
        <w:tc>
          <w:tcPr>
            <w:tcW w:w="6264" w:type="dxa"/>
            <w:gridSpan w:val="3"/>
            <w:tcBorders>
              <w:left w:val="nil"/>
              <w:bottom w:val="single" w:sz="6" w:space="0" w:color="auto"/>
              <w:right w:val="single" w:sz="6" w:space="0" w:color="auto"/>
            </w:tcBorders>
          </w:tcPr>
          <w:p w14:paraId="6ED58D11" w14:textId="77777777" w:rsidR="004E4964" w:rsidRPr="005D159F" w:rsidRDefault="004E4964" w:rsidP="00EB7ED8">
            <w:pPr>
              <w:keepNext w:val="0"/>
              <w:spacing w:after="0" w:line="200" w:lineRule="exact"/>
              <w:ind w:left="0"/>
              <w:rPr>
                <w:rFonts w:ascii="Times New Roman" w:hAnsi="Times New Roman" w:cs="Times New Roman"/>
              </w:rPr>
            </w:pPr>
            <w:r w:rsidRPr="005D159F">
              <w:rPr>
                <w:rFonts w:ascii="Times New Roman" w:hAnsi="Times New Roman" w:cs="Times New Roman"/>
              </w:rPr>
              <w:t>22. Indirect Charges:</w:t>
            </w:r>
          </w:p>
        </w:tc>
      </w:tr>
      <w:tr w:rsidR="004E4964" w:rsidRPr="00FC48A7" w14:paraId="35E19C53" w14:textId="77777777" w:rsidTr="004E4964">
        <w:tc>
          <w:tcPr>
            <w:tcW w:w="14616" w:type="dxa"/>
            <w:gridSpan w:val="6"/>
            <w:tcBorders>
              <w:left w:val="single" w:sz="6" w:space="0" w:color="auto"/>
              <w:bottom w:val="single" w:sz="6" w:space="0" w:color="auto"/>
              <w:right w:val="single" w:sz="6" w:space="0" w:color="auto"/>
            </w:tcBorders>
          </w:tcPr>
          <w:p w14:paraId="1C6E38AE" w14:textId="77777777" w:rsidR="004E4964" w:rsidRPr="005D159F" w:rsidRDefault="004E4964" w:rsidP="00EB7ED8">
            <w:pPr>
              <w:keepNext w:val="0"/>
              <w:spacing w:after="0" w:line="200" w:lineRule="exact"/>
              <w:ind w:left="0"/>
              <w:rPr>
                <w:rFonts w:ascii="Times New Roman" w:hAnsi="Times New Roman" w:cs="Times New Roman"/>
              </w:rPr>
            </w:pPr>
            <w:r w:rsidRPr="005D159F">
              <w:rPr>
                <w:rFonts w:ascii="Times New Roman" w:hAnsi="Times New Roman" w:cs="Times New Roman"/>
              </w:rPr>
              <w:t>23. Remarks</w:t>
            </w:r>
          </w:p>
          <w:p w14:paraId="4B812E7F" w14:textId="77777777" w:rsidR="004E4964" w:rsidRPr="005D159F" w:rsidRDefault="004E4964" w:rsidP="00EB7ED8">
            <w:pPr>
              <w:keepNext w:val="0"/>
              <w:spacing w:after="0" w:line="200" w:lineRule="exact"/>
              <w:ind w:left="0"/>
              <w:rPr>
                <w:rFonts w:ascii="Times New Roman" w:hAnsi="Times New Roman" w:cs="Times New Roman"/>
              </w:rPr>
            </w:pPr>
          </w:p>
        </w:tc>
      </w:tr>
    </w:tbl>
    <w:p w14:paraId="2B36DBFE" w14:textId="77777777" w:rsidR="004E4964" w:rsidRPr="005D159F" w:rsidRDefault="004E4964" w:rsidP="005D159F">
      <w:pPr>
        <w:keepNext w:val="0"/>
        <w:spacing w:after="0" w:line="200" w:lineRule="exact"/>
        <w:ind w:left="0"/>
        <w:jc w:val="right"/>
        <w:rPr>
          <w:rFonts w:ascii="Times New Roman" w:hAnsi="Times New Roman" w:cs="Times New Roman"/>
          <w:sz w:val="17"/>
        </w:rPr>
      </w:pPr>
      <w:r w:rsidRPr="005D159F">
        <w:rPr>
          <w:rFonts w:ascii="Times New Roman" w:hAnsi="Times New Roman" w:cs="Times New Roman"/>
          <w:sz w:val="17"/>
        </w:rPr>
        <w:t>Authorized for Local Reproduction                                                                    Standard Form 424A (</w:t>
      </w:r>
      <w:r w:rsidR="00067066" w:rsidRPr="005D159F">
        <w:rPr>
          <w:rFonts w:ascii="Times New Roman" w:hAnsi="Times New Roman" w:cs="Times New Roman"/>
          <w:sz w:val="17"/>
        </w:rPr>
        <w:t>Rev. 7-97</w:t>
      </w:r>
      <w:r w:rsidRPr="005D159F">
        <w:rPr>
          <w:rFonts w:ascii="Times New Roman" w:hAnsi="Times New Roman" w:cs="Times New Roman"/>
          <w:sz w:val="17"/>
        </w:rPr>
        <w:t xml:space="preserve">) </w:t>
      </w:r>
    </w:p>
    <w:p w14:paraId="72A26FD2" w14:textId="77777777" w:rsidR="004E4964" w:rsidRPr="005D159F" w:rsidRDefault="004E4964" w:rsidP="005D159F">
      <w:pPr>
        <w:keepNext w:val="0"/>
        <w:spacing w:after="0" w:line="200" w:lineRule="exact"/>
        <w:ind w:left="0"/>
        <w:jc w:val="right"/>
        <w:rPr>
          <w:rFonts w:ascii="Times New Roman" w:hAnsi="Times New Roman" w:cs="Times New Roman"/>
          <w:sz w:val="17"/>
        </w:rPr>
      </w:pPr>
      <w:r w:rsidRPr="005D159F">
        <w:rPr>
          <w:rFonts w:ascii="Times New Roman" w:hAnsi="Times New Roman" w:cs="Times New Roman"/>
          <w:sz w:val="17"/>
        </w:rPr>
        <w:t xml:space="preserve">Prescribed by </w:t>
      </w:r>
      <w:r w:rsidR="00067066" w:rsidRPr="005D159F">
        <w:rPr>
          <w:rFonts w:ascii="Times New Roman" w:hAnsi="Times New Roman" w:cs="Times New Roman"/>
          <w:sz w:val="17"/>
        </w:rPr>
        <w:t>OMB</w:t>
      </w:r>
      <w:r w:rsidRPr="005D159F">
        <w:rPr>
          <w:rFonts w:ascii="Times New Roman" w:hAnsi="Times New Roman" w:cs="Times New Roman"/>
          <w:sz w:val="17"/>
        </w:rPr>
        <w:t xml:space="preserve"> </w:t>
      </w:r>
      <w:r w:rsidR="00067066" w:rsidRPr="005D159F">
        <w:rPr>
          <w:rFonts w:ascii="Times New Roman" w:hAnsi="Times New Roman" w:cs="Times New Roman"/>
          <w:sz w:val="17"/>
        </w:rPr>
        <w:t>(</w:t>
      </w:r>
      <w:r w:rsidRPr="005D159F">
        <w:rPr>
          <w:rFonts w:ascii="Times New Roman" w:hAnsi="Times New Roman" w:cs="Times New Roman"/>
          <w:sz w:val="17"/>
        </w:rPr>
        <w:t>Circular A-102</w:t>
      </w:r>
      <w:r w:rsidR="00067066" w:rsidRPr="005D159F">
        <w:rPr>
          <w:rFonts w:ascii="Times New Roman" w:hAnsi="Times New Roman" w:cs="Times New Roman"/>
          <w:sz w:val="17"/>
        </w:rPr>
        <w:t>) Page 2</w:t>
      </w:r>
    </w:p>
    <w:p w14:paraId="5CA8AF3E" w14:textId="77777777" w:rsidR="004E4964" w:rsidRPr="005D159F" w:rsidRDefault="004E4964" w:rsidP="005D159F">
      <w:pPr>
        <w:keepNext w:val="0"/>
        <w:spacing w:after="0" w:line="200" w:lineRule="exact"/>
        <w:ind w:left="0"/>
        <w:jc w:val="right"/>
        <w:rPr>
          <w:rFonts w:ascii="Times New Roman" w:hAnsi="Times New Roman" w:cs="Times New Roman"/>
          <w:sz w:val="17"/>
        </w:rPr>
        <w:sectPr w:rsidR="004E4964" w:rsidRPr="005D159F" w:rsidSect="004E4964">
          <w:pgSz w:w="15840" w:h="12240" w:orient="landscape" w:code="1"/>
          <w:pgMar w:top="720" w:right="720" w:bottom="720" w:left="720" w:header="0" w:footer="0" w:gutter="0"/>
          <w:cols w:space="720"/>
        </w:sectPr>
      </w:pPr>
    </w:p>
    <w:p w14:paraId="4E57C35A" w14:textId="77777777" w:rsidR="004E4964" w:rsidRPr="008344AC" w:rsidRDefault="004E4964" w:rsidP="008344AC">
      <w:pPr>
        <w:spacing w:after="0" w:line="200" w:lineRule="exact"/>
        <w:ind w:left="547"/>
        <w:jc w:val="center"/>
        <w:rPr>
          <w:rFonts w:ascii="Times New Roman" w:hAnsi="Times New Roman" w:cs="Times New Roman"/>
          <w:b/>
        </w:rPr>
      </w:pPr>
      <w:r w:rsidRPr="008344AC">
        <w:rPr>
          <w:rFonts w:ascii="Times New Roman" w:hAnsi="Times New Roman" w:cs="Times New Roman"/>
          <w:b/>
        </w:rPr>
        <w:t>INSTRUCTIONS FOR THE SF-424A (continued)</w:t>
      </w:r>
    </w:p>
    <w:p w14:paraId="17EE27C5" w14:textId="77777777" w:rsidR="004E4964" w:rsidRPr="00FC48A7" w:rsidRDefault="004E4964" w:rsidP="005065BF">
      <w:pPr>
        <w:spacing w:after="0"/>
        <w:ind w:left="547"/>
      </w:pPr>
    </w:p>
    <w:p w14:paraId="26785C67" w14:textId="77777777" w:rsidR="004E4964" w:rsidRPr="00FC48A7" w:rsidRDefault="004E4964" w:rsidP="005065BF">
      <w:pPr>
        <w:spacing w:after="0"/>
        <w:ind w:left="547"/>
        <w:sectPr w:rsidR="004E4964" w:rsidRPr="00FC48A7" w:rsidSect="004E4964">
          <w:pgSz w:w="12240" w:h="15840" w:code="1"/>
          <w:pgMar w:top="720" w:right="720" w:bottom="720" w:left="720" w:header="720" w:footer="720" w:gutter="0"/>
          <w:cols w:space="720"/>
        </w:sectPr>
      </w:pPr>
    </w:p>
    <w:p w14:paraId="727D98DB"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7</w:t>
      </w:r>
      <w:r w:rsidRPr="005065BF">
        <w:rPr>
          <w:rFonts w:ascii="Times New Roman" w:hAnsi="Times New Roman" w:cs="Times New Roman"/>
        </w:rPr>
        <w:t xml:space="preserve"> - Enter the estimated amount of income, if any, expected to be generated from this project.  Do not add or subtract this amount from the total project amount.  Show under the program narrative statement the nature and source of income.  The estimated amount of program income may be considered by the Federal grantor agency in determining the total amount of the grant.</w:t>
      </w:r>
    </w:p>
    <w:p w14:paraId="575E07A9" w14:textId="77777777" w:rsidR="004E4964" w:rsidRPr="005065BF" w:rsidRDefault="004E4964" w:rsidP="005065BF">
      <w:pPr>
        <w:spacing w:after="0" w:line="200" w:lineRule="exact"/>
        <w:ind w:left="0"/>
        <w:rPr>
          <w:rFonts w:ascii="Times New Roman" w:hAnsi="Times New Roman" w:cs="Times New Roman"/>
        </w:rPr>
      </w:pPr>
    </w:p>
    <w:p w14:paraId="4D58D335" w14:textId="77777777" w:rsidR="004E4964" w:rsidRPr="00214AC9" w:rsidRDefault="004E4964" w:rsidP="005065BF">
      <w:pPr>
        <w:spacing w:after="0" w:line="200" w:lineRule="exact"/>
        <w:ind w:left="0"/>
        <w:rPr>
          <w:rFonts w:ascii="Times New Roman" w:hAnsi="Times New Roman" w:cs="Times New Roman"/>
          <w:b/>
        </w:rPr>
      </w:pPr>
      <w:r w:rsidRPr="00214AC9">
        <w:rPr>
          <w:rFonts w:ascii="Times New Roman" w:hAnsi="Times New Roman" w:cs="Times New Roman"/>
          <w:b/>
        </w:rPr>
        <w:t>Section C.  Non-Federal Resources</w:t>
      </w:r>
    </w:p>
    <w:p w14:paraId="63AB78E9" w14:textId="77777777" w:rsidR="004E4964" w:rsidRPr="005065BF" w:rsidRDefault="004E4964" w:rsidP="005065BF">
      <w:pPr>
        <w:spacing w:after="0" w:line="200" w:lineRule="exact"/>
        <w:ind w:left="0"/>
        <w:rPr>
          <w:rFonts w:ascii="Times New Roman" w:hAnsi="Times New Roman" w:cs="Times New Roman"/>
        </w:rPr>
      </w:pPr>
    </w:p>
    <w:p w14:paraId="444A689F"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Lines 8-11</w:t>
      </w:r>
      <w:r w:rsidRPr="005065BF">
        <w:rPr>
          <w:rFonts w:ascii="Times New Roman" w:hAnsi="Times New Roman" w:cs="Times New Roman"/>
        </w:rPr>
        <w:t xml:space="preserve"> - Enter the amounts of non-Federal resources that will be used on the grant.  If in-kind contributions are included, provide a brief explanation on a separate sheet.</w:t>
      </w:r>
    </w:p>
    <w:p w14:paraId="759C7DC4" w14:textId="77777777" w:rsidR="004E4964" w:rsidRPr="005065BF" w:rsidRDefault="004E4964" w:rsidP="005065BF">
      <w:pPr>
        <w:spacing w:after="0" w:line="200" w:lineRule="exact"/>
        <w:ind w:left="0"/>
        <w:rPr>
          <w:rFonts w:ascii="Times New Roman" w:hAnsi="Times New Roman" w:cs="Times New Roman"/>
        </w:rPr>
      </w:pPr>
    </w:p>
    <w:p w14:paraId="0F91B886"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Column (a)</w:t>
      </w:r>
      <w:r w:rsidRPr="005065BF">
        <w:rPr>
          <w:rFonts w:ascii="Times New Roman" w:hAnsi="Times New Roman" w:cs="Times New Roman"/>
        </w:rPr>
        <w:t xml:space="preserve"> - Enter the program titles identical to Column (a), Section A.  A breakdown by function or activity is not necessary.</w:t>
      </w:r>
    </w:p>
    <w:p w14:paraId="6460AAF1" w14:textId="77777777" w:rsidR="004E4964" w:rsidRPr="005065BF" w:rsidRDefault="004E4964" w:rsidP="005065BF">
      <w:pPr>
        <w:spacing w:after="0" w:line="200" w:lineRule="exact"/>
        <w:ind w:left="0"/>
        <w:rPr>
          <w:rFonts w:ascii="Times New Roman" w:hAnsi="Times New Roman" w:cs="Times New Roman"/>
        </w:rPr>
      </w:pPr>
    </w:p>
    <w:p w14:paraId="6B8ADD94"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Column (b)</w:t>
      </w:r>
      <w:r w:rsidRPr="005065BF">
        <w:rPr>
          <w:rFonts w:ascii="Times New Roman" w:hAnsi="Times New Roman" w:cs="Times New Roman"/>
        </w:rPr>
        <w:t xml:space="preserve"> - Enter the contribution to be made by the applicant.</w:t>
      </w:r>
    </w:p>
    <w:p w14:paraId="49636489" w14:textId="77777777" w:rsidR="004E4964" w:rsidRPr="005065BF" w:rsidRDefault="004E4964" w:rsidP="005065BF">
      <w:pPr>
        <w:spacing w:after="0" w:line="200" w:lineRule="exact"/>
        <w:ind w:left="0"/>
        <w:rPr>
          <w:rFonts w:ascii="Times New Roman" w:hAnsi="Times New Roman" w:cs="Times New Roman"/>
        </w:rPr>
      </w:pPr>
    </w:p>
    <w:p w14:paraId="0514B9A9"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Column (c)</w:t>
      </w:r>
      <w:r w:rsidRPr="005065BF">
        <w:rPr>
          <w:rFonts w:ascii="Times New Roman" w:hAnsi="Times New Roman" w:cs="Times New Roman"/>
        </w:rPr>
        <w:t xml:space="preserve"> - Enter the amount of the State’s cash and in-kind contribution if the applicant is not a State or State agency.  Applicants which are a State or State agencies should leave this column blank.</w:t>
      </w:r>
    </w:p>
    <w:p w14:paraId="07232C5D" w14:textId="77777777" w:rsidR="004E4964" w:rsidRPr="005065BF" w:rsidRDefault="004E4964" w:rsidP="005065BF">
      <w:pPr>
        <w:spacing w:after="0" w:line="200" w:lineRule="exact"/>
        <w:ind w:left="0"/>
        <w:rPr>
          <w:rFonts w:ascii="Times New Roman" w:hAnsi="Times New Roman" w:cs="Times New Roman"/>
        </w:rPr>
      </w:pPr>
    </w:p>
    <w:p w14:paraId="6B69A674"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Column (d)</w:t>
      </w:r>
      <w:r w:rsidRPr="005065BF">
        <w:rPr>
          <w:rFonts w:ascii="Times New Roman" w:hAnsi="Times New Roman" w:cs="Times New Roman"/>
        </w:rPr>
        <w:t xml:space="preserve"> - Enter the amount of cash and in-kind contributions to be made from all other sources.</w:t>
      </w:r>
    </w:p>
    <w:p w14:paraId="4F239299" w14:textId="77777777" w:rsidR="004E4964" w:rsidRPr="005065BF" w:rsidRDefault="004E4964" w:rsidP="005065BF">
      <w:pPr>
        <w:spacing w:after="0" w:line="200" w:lineRule="exact"/>
        <w:ind w:left="0"/>
        <w:rPr>
          <w:rFonts w:ascii="Times New Roman" w:hAnsi="Times New Roman" w:cs="Times New Roman"/>
        </w:rPr>
      </w:pPr>
    </w:p>
    <w:p w14:paraId="22BBC523"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Column (e)</w:t>
      </w:r>
      <w:r w:rsidRPr="005065BF">
        <w:rPr>
          <w:rFonts w:ascii="Times New Roman" w:hAnsi="Times New Roman" w:cs="Times New Roman"/>
        </w:rPr>
        <w:t xml:space="preserve"> - Enter totals of Columns (b), (c), and (d).</w:t>
      </w:r>
    </w:p>
    <w:p w14:paraId="1886831E" w14:textId="77777777" w:rsidR="004E4964" w:rsidRPr="005065BF" w:rsidRDefault="004E4964" w:rsidP="005065BF">
      <w:pPr>
        <w:spacing w:after="0" w:line="200" w:lineRule="exact"/>
        <w:ind w:left="0"/>
        <w:rPr>
          <w:rFonts w:ascii="Times New Roman" w:hAnsi="Times New Roman" w:cs="Times New Roman"/>
        </w:rPr>
      </w:pPr>
    </w:p>
    <w:p w14:paraId="7B60E099"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12</w:t>
      </w:r>
      <w:r w:rsidRPr="005065BF">
        <w:rPr>
          <w:rFonts w:ascii="Times New Roman" w:hAnsi="Times New Roman" w:cs="Times New Roman"/>
        </w:rPr>
        <w:t xml:space="preserve"> - Enter the total for each of Columns (b) - (e).  The amount in Column (e) should be equal to the amount on Line 5, Column (f), Section A.</w:t>
      </w:r>
    </w:p>
    <w:p w14:paraId="4E955175" w14:textId="77777777" w:rsidR="004E4964" w:rsidRPr="005065BF" w:rsidRDefault="004E4964" w:rsidP="005065BF">
      <w:pPr>
        <w:spacing w:after="0" w:line="200" w:lineRule="exact"/>
        <w:ind w:left="0"/>
        <w:rPr>
          <w:rFonts w:ascii="Times New Roman" w:hAnsi="Times New Roman" w:cs="Times New Roman"/>
        </w:rPr>
      </w:pPr>
    </w:p>
    <w:p w14:paraId="5162C35B" w14:textId="77777777" w:rsidR="004E4964" w:rsidRPr="00214AC9" w:rsidRDefault="004E4964" w:rsidP="005065BF">
      <w:pPr>
        <w:spacing w:after="0" w:line="200" w:lineRule="exact"/>
        <w:ind w:left="0"/>
        <w:rPr>
          <w:rFonts w:ascii="Times New Roman" w:hAnsi="Times New Roman" w:cs="Times New Roman"/>
          <w:b/>
        </w:rPr>
      </w:pPr>
      <w:r w:rsidRPr="00214AC9">
        <w:rPr>
          <w:rFonts w:ascii="Times New Roman" w:hAnsi="Times New Roman" w:cs="Times New Roman"/>
          <w:b/>
        </w:rPr>
        <w:t>Section D.  Forecasted Cash Needs</w:t>
      </w:r>
    </w:p>
    <w:p w14:paraId="54ED4955" w14:textId="77777777" w:rsidR="004E4964" w:rsidRPr="005065BF" w:rsidRDefault="004E4964" w:rsidP="005065BF">
      <w:pPr>
        <w:spacing w:after="0" w:line="200" w:lineRule="exact"/>
        <w:ind w:left="0"/>
        <w:rPr>
          <w:rFonts w:ascii="Times New Roman" w:hAnsi="Times New Roman" w:cs="Times New Roman"/>
        </w:rPr>
      </w:pPr>
    </w:p>
    <w:p w14:paraId="2E232276"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13</w:t>
      </w:r>
      <w:r w:rsidRPr="005065BF">
        <w:rPr>
          <w:rFonts w:ascii="Times New Roman" w:hAnsi="Times New Roman" w:cs="Times New Roman"/>
        </w:rPr>
        <w:t xml:space="preserve"> - Enter the amount of cash needed by quarter from the grantor agency during the first fiscal year.</w:t>
      </w:r>
    </w:p>
    <w:p w14:paraId="14EDE7E1" w14:textId="77777777" w:rsidR="004E4964" w:rsidRPr="005065BF" w:rsidRDefault="004E4964" w:rsidP="005065BF">
      <w:pPr>
        <w:spacing w:after="0" w:line="200" w:lineRule="exact"/>
        <w:ind w:left="0"/>
        <w:rPr>
          <w:rFonts w:ascii="Times New Roman" w:hAnsi="Times New Roman" w:cs="Times New Roman"/>
        </w:rPr>
      </w:pPr>
      <w:r w:rsidRPr="005065BF">
        <w:rPr>
          <w:rFonts w:ascii="Times New Roman" w:hAnsi="Times New Roman" w:cs="Times New Roman"/>
        </w:rPr>
        <w:br w:type="column"/>
      </w:r>
      <w:r w:rsidRPr="00214AC9">
        <w:rPr>
          <w:rFonts w:ascii="Times New Roman" w:hAnsi="Times New Roman" w:cs="Times New Roman"/>
          <w:b/>
        </w:rPr>
        <w:t>Line 14</w:t>
      </w:r>
      <w:r w:rsidRPr="005065BF">
        <w:rPr>
          <w:rFonts w:ascii="Times New Roman" w:hAnsi="Times New Roman" w:cs="Times New Roman"/>
        </w:rPr>
        <w:t xml:space="preserve"> - Enter the amount of cash from all other sources needed by quarter during the first fiscal year.</w:t>
      </w:r>
    </w:p>
    <w:p w14:paraId="05E56282" w14:textId="77777777" w:rsidR="004E4964" w:rsidRPr="005065BF" w:rsidRDefault="004E4964" w:rsidP="005065BF">
      <w:pPr>
        <w:spacing w:after="0" w:line="200" w:lineRule="exact"/>
        <w:ind w:left="0"/>
        <w:rPr>
          <w:rFonts w:ascii="Times New Roman" w:hAnsi="Times New Roman" w:cs="Times New Roman"/>
        </w:rPr>
      </w:pPr>
    </w:p>
    <w:p w14:paraId="4C00B871"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15</w:t>
      </w:r>
      <w:r w:rsidRPr="005065BF">
        <w:rPr>
          <w:rFonts w:ascii="Times New Roman" w:hAnsi="Times New Roman" w:cs="Times New Roman"/>
        </w:rPr>
        <w:t xml:space="preserve"> - Enter the totals of amounts on Lines 13 and 14.</w:t>
      </w:r>
    </w:p>
    <w:p w14:paraId="52B0AF20" w14:textId="77777777" w:rsidR="004E4964" w:rsidRPr="005065BF" w:rsidRDefault="004E4964" w:rsidP="005065BF">
      <w:pPr>
        <w:spacing w:after="0" w:line="200" w:lineRule="exact"/>
        <w:ind w:left="0"/>
        <w:rPr>
          <w:rFonts w:ascii="Times New Roman" w:hAnsi="Times New Roman" w:cs="Times New Roman"/>
        </w:rPr>
      </w:pPr>
    </w:p>
    <w:p w14:paraId="5F3B43ED" w14:textId="77777777" w:rsidR="004E4964" w:rsidRPr="00214AC9" w:rsidRDefault="004E4964" w:rsidP="005065BF">
      <w:pPr>
        <w:spacing w:after="0" w:line="200" w:lineRule="exact"/>
        <w:ind w:left="0"/>
        <w:rPr>
          <w:rFonts w:ascii="Times New Roman" w:hAnsi="Times New Roman" w:cs="Times New Roman"/>
          <w:b/>
        </w:rPr>
      </w:pPr>
      <w:r w:rsidRPr="00214AC9">
        <w:rPr>
          <w:rFonts w:ascii="Times New Roman" w:hAnsi="Times New Roman" w:cs="Times New Roman"/>
          <w:b/>
        </w:rPr>
        <w:t>Section E</w:t>
      </w:r>
      <w:r w:rsidRPr="005065BF">
        <w:rPr>
          <w:rFonts w:ascii="Times New Roman" w:hAnsi="Times New Roman" w:cs="Times New Roman"/>
        </w:rPr>
        <w:t xml:space="preserve">.  </w:t>
      </w:r>
      <w:r w:rsidRPr="00214AC9">
        <w:rPr>
          <w:rFonts w:ascii="Times New Roman" w:hAnsi="Times New Roman" w:cs="Times New Roman"/>
          <w:b/>
        </w:rPr>
        <w:t>Budget Estimates of Federal Funds Needed for Balance of the Project</w:t>
      </w:r>
    </w:p>
    <w:p w14:paraId="7FA9CB1D" w14:textId="77777777" w:rsidR="004E4964" w:rsidRPr="005065BF" w:rsidRDefault="004E4964" w:rsidP="005065BF">
      <w:pPr>
        <w:spacing w:after="0" w:line="200" w:lineRule="exact"/>
        <w:ind w:left="0"/>
        <w:rPr>
          <w:rFonts w:ascii="Times New Roman" w:hAnsi="Times New Roman" w:cs="Times New Roman"/>
        </w:rPr>
      </w:pPr>
    </w:p>
    <w:p w14:paraId="2FE20695"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Lines 16-19</w:t>
      </w:r>
      <w:r w:rsidRPr="005065BF">
        <w:rPr>
          <w:rFonts w:ascii="Times New Roman" w:hAnsi="Times New Roman" w:cs="Times New Roman"/>
        </w:rPr>
        <w:t xml:space="preserve"> - Enter in Column (a) the same grant program titles shown in Column (a), Section A.  A breakdown by function or activity is not necessary.  For new applications and continuation grant applications, enter in the proper columns amounts of Federal funds which will be needed to complete the program or project over the succeeding funding periods (usually in years).  This section need not be completed for revisions (amendments, changes, or supplements) to funds for the current year of existing grants.</w:t>
      </w:r>
    </w:p>
    <w:p w14:paraId="0D233D1A" w14:textId="77777777" w:rsidR="004E4964" w:rsidRPr="005065BF" w:rsidRDefault="004E4964" w:rsidP="005065BF">
      <w:pPr>
        <w:spacing w:after="0" w:line="200" w:lineRule="exact"/>
        <w:ind w:left="0"/>
        <w:rPr>
          <w:rFonts w:ascii="Times New Roman" w:hAnsi="Times New Roman" w:cs="Times New Roman"/>
        </w:rPr>
      </w:pPr>
    </w:p>
    <w:p w14:paraId="1BEBC00D" w14:textId="77777777" w:rsidR="004E4964" w:rsidRPr="005065BF" w:rsidRDefault="004E4964" w:rsidP="005065BF">
      <w:pPr>
        <w:spacing w:after="0" w:line="200" w:lineRule="exact"/>
        <w:ind w:left="0"/>
        <w:rPr>
          <w:rFonts w:ascii="Times New Roman" w:hAnsi="Times New Roman" w:cs="Times New Roman"/>
        </w:rPr>
      </w:pPr>
      <w:r w:rsidRPr="005065BF">
        <w:rPr>
          <w:rFonts w:ascii="Times New Roman" w:hAnsi="Times New Roman" w:cs="Times New Roman"/>
        </w:rPr>
        <w:t>If more than four lines are needed to list the program titles, submit additional schedules as necessary.</w:t>
      </w:r>
    </w:p>
    <w:p w14:paraId="3E336FA4" w14:textId="77777777" w:rsidR="004E4964" w:rsidRPr="005065BF" w:rsidRDefault="004E4964" w:rsidP="005065BF">
      <w:pPr>
        <w:spacing w:after="0" w:line="200" w:lineRule="exact"/>
        <w:ind w:left="0"/>
        <w:rPr>
          <w:rFonts w:ascii="Times New Roman" w:hAnsi="Times New Roman" w:cs="Times New Roman"/>
        </w:rPr>
      </w:pPr>
    </w:p>
    <w:p w14:paraId="564EB3E7"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20</w:t>
      </w:r>
      <w:r w:rsidRPr="005065BF">
        <w:rPr>
          <w:rFonts w:ascii="Times New Roman" w:hAnsi="Times New Roman" w:cs="Times New Roman"/>
        </w:rPr>
        <w:t xml:space="preserve"> - Enter the total for each of the Columns (b) - (e).  When additional schedules are prepared for this Section, annotate accordingly and show the overall totals on this line.</w:t>
      </w:r>
    </w:p>
    <w:p w14:paraId="24589024" w14:textId="77777777" w:rsidR="004E4964" w:rsidRPr="005065BF" w:rsidRDefault="004E4964" w:rsidP="005065BF">
      <w:pPr>
        <w:spacing w:after="0" w:line="200" w:lineRule="exact"/>
        <w:ind w:left="0"/>
        <w:rPr>
          <w:rFonts w:ascii="Times New Roman" w:hAnsi="Times New Roman" w:cs="Times New Roman"/>
        </w:rPr>
      </w:pPr>
    </w:p>
    <w:p w14:paraId="749E8C24" w14:textId="77777777" w:rsidR="004E4964" w:rsidRPr="00214AC9" w:rsidRDefault="004E4964" w:rsidP="005065BF">
      <w:pPr>
        <w:spacing w:after="0" w:line="200" w:lineRule="exact"/>
        <w:ind w:left="0"/>
        <w:rPr>
          <w:rFonts w:ascii="Times New Roman" w:hAnsi="Times New Roman" w:cs="Times New Roman"/>
          <w:b/>
        </w:rPr>
      </w:pPr>
      <w:r w:rsidRPr="00214AC9">
        <w:rPr>
          <w:rFonts w:ascii="Times New Roman" w:hAnsi="Times New Roman" w:cs="Times New Roman"/>
          <w:b/>
        </w:rPr>
        <w:t>Section F.  Other Budget Information</w:t>
      </w:r>
    </w:p>
    <w:p w14:paraId="017343D5" w14:textId="77777777" w:rsidR="004E4964" w:rsidRPr="005065BF" w:rsidRDefault="004E4964" w:rsidP="005065BF">
      <w:pPr>
        <w:spacing w:after="0" w:line="200" w:lineRule="exact"/>
        <w:ind w:left="0"/>
        <w:rPr>
          <w:rFonts w:ascii="Times New Roman" w:hAnsi="Times New Roman" w:cs="Times New Roman"/>
        </w:rPr>
      </w:pPr>
    </w:p>
    <w:p w14:paraId="3DFDF482"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21</w:t>
      </w:r>
      <w:r w:rsidRPr="005065BF">
        <w:rPr>
          <w:rFonts w:ascii="Times New Roman" w:hAnsi="Times New Roman" w:cs="Times New Roman"/>
        </w:rPr>
        <w:t xml:space="preserve"> - Use this space to explain amounts for individual direct object-class cost categories that may appear to be out of the ordinary or to explain the details as required by the Federal grantor agency.</w:t>
      </w:r>
    </w:p>
    <w:p w14:paraId="5299E68F" w14:textId="77777777" w:rsidR="004E4964" w:rsidRPr="005065BF" w:rsidRDefault="004E4964" w:rsidP="005065BF">
      <w:pPr>
        <w:spacing w:after="0" w:line="200" w:lineRule="exact"/>
        <w:ind w:left="0"/>
        <w:rPr>
          <w:rFonts w:ascii="Times New Roman" w:hAnsi="Times New Roman" w:cs="Times New Roman"/>
        </w:rPr>
      </w:pPr>
    </w:p>
    <w:p w14:paraId="752EDE41"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22</w:t>
      </w:r>
      <w:r w:rsidRPr="005065BF">
        <w:rPr>
          <w:rFonts w:ascii="Times New Roman" w:hAnsi="Times New Roman" w:cs="Times New Roman"/>
        </w:rPr>
        <w:t xml:space="preserve"> - Enter the type of indirect rate (provisional, predetermined, final or fixed) that will be in effect during the funding period, the estimated amounts of the base to which the rate is applied and the total indirect cost expense.</w:t>
      </w:r>
    </w:p>
    <w:p w14:paraId="22114971" w14:textId="77777777" w:rsidR="004E4964" w:rsidRPr="005065BF" w:rsidRDefault="004E4964" w:rsidP="005065BF">
      <w:pPr>
        <w:spacing w:after="0" w:line="200" w:lineRule="exact"/>
        <w:ind w:left="0"/>
        <w:rPr>
          <w:rFonts w:ascii="Times New Roman" w:hAnsi="Times New Roman" w:cs="Times New Roman"/>
        </w:rPr>
      </w:pPr>
    </w:p>
    <w:p w14:paraId="0C3B4833"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23</w:t>
      </w:r>
      <w:r w:rsidRPr="005065BF">
        <w:rPr>
          <w:rFonts w:ascii="Times New Roman" w:hAnsi="Times New Roman" w:cs="Times New Roman"/>
        </w:rPr>
        <w:t xml:space="preserve"> - Provide any other explanations or comments deemed necessary.</w:t>
      </w:r>
    </w:p>
    <w:p w14:paraId="594D7F54" w14:textId="77777777" w:rsidR="004E4964" w:rsidRPr="005065BF" w:rsidRDefault="004E4964" w:rsidP="005065BF">
      <w:pPr>
        <w:spacing w:after="0" w:line="200" w:lineRule="exact"/>
        <w:ind w:left="0"/>
        <w:rPr>
          <w:rFonts w:ascii="Times New Roman" w:hAnsi="Times New Roman" w:cs="Times New Roman"/>
        </w:rPr>
      </w:pPr>
    </w:p>
    <w:p w14:paraId="0D1A9934" w14:textId="77777777" w:rsidR="004E4964" w:rsidRPr="005065BF" w:rsidRDefault="004E4964" w:rsidP="005065BF">
      <w:pPr>
        <w:spacing w:after="0" w:line="200" w:lineRule="exact"/>
        <w:ind w:left="0"/>
        <w:rPr>
          <w:rFonts w:ascii="Times New Roman" w:hAnsi="Times New Roman" w:cs="Times New Roman"/>
        </w:rPr>
      </w:pPr>
    </w:p>
    <w:p w14:paraId="507411A4" w14:textId="77777777" w:rsidR="004E4964" w:rsidRPr="005065BF" w:rsidRDefault="004E4964" w:rsidP="005065BF">
      <w:pPr>
        <w:spacing w:after="0" w:line="200" w:lineRule="exact"/>
        <w:ind w:left="0"/>
        <w:rPr>
          <w:rFonts w:ascii="Times New Roman" w:hAnsi="Times New Roman" w:cs="Times New Roman"/>
        </w:rPr>
      </w:pPr>
    </w:p>
    <w:p w14:paraId="0FD5B1CC" w14:textId="77777777" w:rsidR="004E4964" w:rsidRPr="005065BF" w:rsidRDefault="004E4964" w:rsidP="005065BF">
      <w:pPr>
        <w:spacing w:after="0" w:line="200" w:lineRule="exact"/>
        <w:ind w:left="0"/>
        <w:rPr>
          <w:rFonts w:ascii="Times New Roman" w:hAnsi="Times New Roman" w:cs="Times New Roman"/>
        </w:rPr>
      </w:pPr>
    </w:p>
    <w:p w14:paraId="1412A432" w14:textId="77777777" w:rsidR="004E4964" w:rsidRPr="005065BF" w:rsidRDefault="004E4964" w:rsidP="005065BF">
      <w:pPr>
        <w:spacing w:after="0" w:line="200" w:lineRule="exact"/>
        <w:ind w:left="0"/>
        <w:rPr>
          <w:rFonts w:ascii="Times New Roman" w:hAnsi="Times New Roman" w:cs="Times New Roman"/>
        </w:rPr>
      </w:pPr>
    </w:p>
    <w:p w14:paraId="2A31D7C6" w14:textId="77777777" w:rsidR="004E4964" w:rsidRPr="005065BF" w:rsidRDefault="004E4964" w:rsidP="005065BF">
      <w:pPr>
        <w:spacing w:after="0" w:line="200" w:lineRule="exact"/>
        <w:ind w:left="0"/>
        <w:rPr>
          <w:rFonts w:ascii="Times New Roman" w:hAnsi="Times New Roman" w:cs="Times New Roman"/>
        </w:rPr>
      </w:pPr>
    </w:p>
    <w:p w14:paraId="552F96F4" w14:textId="77777777" w:rsidR="004E4964" w:rsidRPr="005065BF" w:rsidRDefault="00067066" w:rsidP="00214AC9">
      <w:pPr>
        <w:spacing w:after="0" w:line="200" w:lineRule="exact"/>
        <w:ind w:left="0"/>
        <w:jc w:val="right"/>
        <w:rPr>
          <w:rFonts w:ascii="Times New Roman" w:hAnsi="Times New Roman" w:cs="Times New Roman"/>
        </w:rPr>
        <w:sectPr w:rsidR="004E4964" w:rsidRPr="005065BF" w:rsidSect="004E4964">
          <w:type w:val="continuous"/>
          <w:pgSz w:w="12240" w:h="15840" w:code="1"/>
          <w:pgMar w:top="1080" w:right="1440" w:bottom="1440" w:left="1440" w:header="720" w:footer="475" w:gutter="0"/>
          <w:cols w:num="2" w:space="648"/>
        </w:sectPr>
      </w:pPr>
      <w:r w:rsidRPr="005065BF">
        <w:rPr>
          <w:rFonts w:ascii="Times New Roman" w:hAnsi="Times New Roman" w:cs="Times New Roman"/>
        </w:rPr>
        <w:t>SF-424A (Rev 4-92)</w:t>
      </w:r>
    </w:p>
    <w:p w14:paraId="1DBEE82F" w14:textId="77777777" w:rsidR="004E4964" w:rsidRPr="00FC48A7" w:rsidRDefault="004E4964" w:rsidP="009225F7"/>
    <w:p w14:paraId="3FDE08E0" w14:textId="77777777" w:rsidR="00391F8D" w:rsidRPr="00F84E62" w:rsidRDefault="00077BF7" w:rsidP="00F84E62">
      <w:pPr>
        <w:pStyle w:val="Heading2"/>
        <w:spacing w:after="480" w:line="360" w:lineRule="exact"/>
        <w:ind w:firstLine="0"/>
        <w:jc w:val="center"/>
        <w:rPr>
          <w:rFonts w:ascii="Times New Roman" w:hAnsi="Times New Roman" w:cs="Times New Roman"/>
          <w:sz w:val="31"/>
          <w:szCs w:val="31"/>
        </w:rPr>
      </w:pPr>
      <w:bookmarkStart w:id="194" w:name="_Toc356978086"/>
      <w:bookmarkStart w:id="195" w:name="_Toc350864686"/>
      <w:bookmarkStart w:id="196" w:name="_Toc381882889"/>
      <w:r w:rsidRPr="00F84E62">
        <w:rPr>
          <w:rFonts w:ascii="Times New Roman" w:hAnsi="Times New Roman" w:cs="Times New Roman"/>
          <w:sz w:val="31"/>
          <w:szCs w:val="31"/>
        </w:rPr>
        <w:t>C</w:t>
      </w:r>
      <w:r w:rsidR="004A34A1">
        <w:rPr>
          <w:rFonts w:ascii="Times New Roman" w:hAnsi="Times New Roman" w:cs="Times New Roman"/>
          <w:sz w:val="31"/>
          <w:szCs w:val="31"/>
        </w:rPr>
        <w:t>ERTIFICATION</w:t>
      </w:r>
      <w:r w:rsidRPr="00F84E62">
        <w:rPr>
          <w:rFonts w:ascii="Times New Roman" w:hAnsi="Times New Roman" w:cs="Times New Roman"/>
          <w:sz w:val="31"/>
          <w:szCs w:val="31"/>
        </w:rPr>
        <w:t xml:space="preserve"> R</w:t>
      </w:r>
      <w:r w:rsidR="004A34A1">
        <w:rPr>
          <w:rFonts w:ascii="Times New Roman" w:hAnsi="Times New Roman" w:cs="Times New Roman"/>
          <w:sz w:val="31"/>
          <w:szCs w:val="31"/>
        </w:rPr>
        <w:t>EGARDING</w:t>
      </w:r>
      <w:r w:rsidRPr="00F84E62">
        <w:rPr>
          <w:rFonts w:ascii="Times New Roman" w:hAnsi="Times New Roman" w:cs="Times New Roman"/>
          <w:sz w:val="31"/>
          <w:szCs w:val="31"/>
        </w:rPr>
        <w:br/>
        <w:t>D</w:t>
      </w:r>
      <w:r w:rsidR="004A34A1">
        <w:rPr>
          <w:rFonts w:ascii="Times New Roman" w:hAnsi="Times New Roman" w:cs="Times New Roman"/>
          <w:sz w:val="31"/>
          <w:szCs w:val="31"/>
        </w:rPr>
        <w:t>RUG</w:t>
      </w:r>
      <w:r w:rsidRPr="00F84E62">
        <w:rPr>
          <w:rFonts w:ascii="Times New Roman" w:hAnsi="Times New Roman" w:cs="Times New Roman"/>
          <w:sz w:val="31"/>
          <w:szCs w:val="31"/>
        </w:rPr>
        <w:t>-F</w:t>
      </w:r>
      <w:r w:rsidR="004A34A1">
        <w:rPr>
          <w:rFonts w:ascii="Times New Roman" w:hAnsi="Times New Roman" w:cs="Times New Roman"/>
          <w:sz w:val="31"/>
          <w:szCs w:val="31"/>
        </w:rPr>
        <w:t>REE</w:t>
      </w:r>
      <w:r w:rsidRPr="00F84E62">
        <w:rPr>
          <w:rFonts w:ascii="Times New Roman" w:hAnsi="Times New Roman" w:cs="Times New Roman"/>
          <w:sz w:val="31"/>
          <w:szCs w:val="31"/>
        </w:rPr>
        <w:t xml:space="preserve"> W</w:t>
      </w:r>
      <w:r w:rsidR="004A34A1">
        <w:rPr>
          <w:rFonts w:ascii="Times New Roman" w:hAnsi="Times New Roman" w:cs="Times New Roman"/>
          <w:sz w:val="31"/>
          <w:szCs w:val="31"/>
        </w:rPr>
        <w:t>ORKPLACE</w:t>
      </w:r>
      <w:r w:rsidRPr="00F84E62">
        <w:rPr>
          <w:rFonts w:ascii="Times New Roman" w:hAnsi="Times New Roman" w:cs="Times New Roman"/>
          <w:sz w:val="31"/>
          <w:szCs w:val="31"/>
        </w:rPr>
        <w:t xml:space="preserve"> R</w:t>
      </w:r>
      <w:bookmarkEnd w:id="194"/>
      <w:bookmarkEnd w:id="195"/>
      <w:r w:rsidR="004A34A1">
        <w:rPr>
          <w:rFonts w:ascii="Times New Roman" w:hAnsi="Times New Roman" w:cs="Times New Roman"/>
          <w:sz w:val="31"/>
          <w:szCs w:val="31"/>
        </w:rPr>
        <w:t>EQUIREMENTS</w:t>
      </w:r>
      <w:bookmarkEnd w:id="196"/>
    </w:p>
    <w:p w14:paraId="44073CE3" w14:textId="77777777" w:rsidR="00391F8D" w:rsidRPr="00820EBA" w:rsidRDefault="00077BF7" w:rsidP="00820EBA">
      <w:pPr>
        <w:ind w:left="0"/>
        <w:rPr>
          <w:rFonts w:ascii="Times New Roman" w:hAnsi="Times New Roman" w:cs="Times New Roman"/>
        </w:rPr>
      </w:pPr>
      <w:r w:rsidRPr="00820EBA">
        <w:rPr>
          <w:rFonts w:ascii="Times New Roman" w:hAnsi="Times New Roman" w:cs="Times New Roman"/>
        </w:rPr>
        <w:t>This page may be included in the applicant's application for Federal assistance, as part of its Certification Regarding Drug-Free Workplace Requirements, if the place(s) of performance of work done in connection with this cooperative agreement is/are other than that listed on the SF</w:t>
      </w:r>
      <w:r w:rsidRPr="00820EBA">
        <w:rPr>
          <w:rFonts w:ascii="Times New Roman" w:hAnsi="Times New Roman" w:cs="Times New Roman"/>
        </w:rPr>
        <w:noBreakHyphen/>
        <w:t>424 (see Part II, Application Instructions, for further information).</w:t>
      </w:r>
    </w:p>
    <w:p w14:paraId="64B79D31" w14:textId="77777777" w:rsidR="00391F8D" w:rsidRPr="00820EBA" w:rsidRDefault="00077BF7" w:rsidP="00820EBA">
      <w:pPr>
        <w:ind w:left="0"/>
        <w:rPr>
          <w:rFonts w:ascii="Times New Roman" w:hAnsi="Times New Roman" w:cs="Times New Roman"/>
        </w:rPr>
      </w:pPr>
      <w:r w:rsidRPr="00820EBA">
        <w:rPr>
          <w:rFonts w:ascii="Times New Roman" w:hAnsi="Times New Roman" w:cs="Times New Roman"/>
        </w:rPr>
        <w:t>Place(s) of performance of work done in connection with this cooperative agreement, if other than that listed on SF</w:t>
      </w:r>
      <w:r w:rsidRPr="00820EBA">
        <w:rPr>
          <w:rFonts w:ascii="Times New Roman" w:hAnsi="Times New Roman" w:cs="Times New Roman"/>
        </w:rPr>
        <w:noBreakHyphen/>
        <w:t>424, Application for Federal Assistance:</w:t>
      </w:r>
    </w:p>
    <w:p w14:paraId="73163AA3" w14:textId="77777777" w:rsidR="00391F8D" w:rsidRPr="00820EBA" w:rsidRDefault="00077BF7" w:rsidP="007F4E2C">
      <w:pPr>
        <w:spacing w:before="480"/>
        <w:ind w:left="720"/>
        <w:rPr>
          <w:rFonts w:ascii="Times New Roman" w:hAnsi="Times New Roman" w:cs="Times New Roman"/>
        </w:rPr>
      </w:pPr>
      <w:r w:rsidRPr="00820EBA">
        <w:rPr>
          <w:rFonts w:ascii="Times New Roman" w:hAnsi="Times New Roman" w:cs="Times New Roman"/>
        </w:rPr>
        <w:t>(Street Address, City, County, State, Zip Code)</w:t>
      </w:r>
    </w:p>
    <w:p w14:paraId="36D47740" w14:textId="77777777" w:rsidR="00391F8D" w:rsidRPr="00820EBA" w:rsidRDefault="00077BF7" w:rsidP="00607F7F">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14:paraId="0FEFABCB" w14:textId="77777777" w:rsidR="00391F8D" w:rsidRPr="00820EBA" w:rsidRDefault="00077BF7" w:rsidP="00607F7F">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14:paraId="789E408B" w14:textId="77777777" w:rsidR="00391F8D" w:rsidRPr="00820EBA" w:rsidRDefault="00077BF7" w:rsidP="00607F7F">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14:paraId="6A1EFE5E" w14:textId="77777777" w:rsidR="00391F8D" w:rsidRPr="00820EBA" w:rsidRDefault="00077BF7" w:rsidP="00607F7F">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14:paraId="42114F50" w14:textId="77777777" w:rsidR="00391F8D" w:rsidRPr="00820EBA" w:rsidRDefault="00077BF7" w:rsidP="00607F7F">
      <w:pPr>
        <w:ind w:left="720"/>
        <w:rPr>
          <w:rFonts w:ascii="Times New Roman" w:hAnsi="Times New Roman" w:cs="Times New Roman"/>
        </w:rPr>
      </w:pPr>
      <w:r w:rsidRPr="00820EBA">
        <w:rPr>
          <w:rFonts w:ascii="Times New Roman" w:hAnsi="Times New Roman" w:cs="Times New Roman"/>
        </w:rPr>
        <w:t>Check [___] if there are workplaces on file that are not identified here.</w:t>
      </w:r>
    </w:p>
    <w:p w14:paraId="2D1C90DF" w14:textId="77777777" w:rsidR="00391F8D" w:rsidRPr="00820EBA" w:rsidRDefault="00077BF7" w:rsidP="007F4E2C">
      <w:pPr>
        <w:spacing w:before="480"/>
        <w:ind w:left="0"/>
        <w:rPr>
          <w:rFonts w:ascii="Times New Roman" w:hAnsi="Times New Roman" w:cs="Times New Roman"/>
        </w:rPr>
      </w:pPr>
      <w:r w:rsidRPr="00820EBA">
        <w:rPr>
          <w:rFonts w:ascii="Times New Roman" w:hAnsi="Times New Roman" w:cs="Times New Roman"/>
        </w:rPr>
        <w:t>SGA Name:  _________________________________________________________________</w:t>
      </w:r>
    </w:p>
    <w:p w14:paraId="3BEE8890" w14:textId="77777777" w:rsidR="00391F8D" w:rsidRPr="00820EBA" w:rsidRDefault="00077BF7" w:rsidP="007F4E2C">
      <w:pPr>
        <w:spacing w:before="480"/>
        <w:ind w:left="0"/>
        <w:rPr>
          <w:rFonts w:ascii="Times New Roman" w:hAnsi="Times New Roman" w:cs="Times New Roman"/>
        </w:rPr>
      </w:pPr>
      <w:r w:rsidRPr="00820EBA">
        <w:rPr>
          <w:rFonts w:ascii="Times New Roman" w:hAnsi="Times New Roman" w:cs="Times New Roman"/>
        </w:rPr>
        <w:t>SGA Authorized Representative:</w:t>
      </w:r>
    </w:p>
    <w:p w14:paraId="48F9D614" w14:textId="77777777" w:rsidR="00391F8D" w:rsidRPr="00820EBA" w:rsidRDefault="00077BF7" w:rsidP="00820EBA">
      <w:pPr>
        <w:ind w:left="0"/>
        <w:rPr>
          <w:rFonts w:ascii="Times New Roman" w:hAnsi="Times New Roman" w:cs="Times New Roman"/>
        </w:rPr>
      </w:pPr>
      <w:r w:rsidRPr="00820EBA">
        <w:rPr>
          <w:rFonts w:ascii="Times New Roman" w:hAnsi="Times New Roman" w:cs="Times New Roman"/>
        </w:rPr>
        <w:t>Signature:  _______________________________________________________________</w:t>
      </w:r>
    </w:p>
    <w:p w14:paraId="339687F8" w14:textId="77777777" w:rsidR="00391F8D" w:rsidRPr="00820EBA" w:rsidRDefault="00077BF7" w:rsidP="00820EBA">
      <w:pPr>
        <w:ind w:left="0"/>
        <w:rPr>
          <w:rFonts w:ascii="Times New Roman" w:hAnsi="Times New Roman" w:cs="Times New Roman"/>
        </w:rPr>
      </w:pPr>
      <w:r w:rsidRPr="00820EBA">
        <w:rPr>
          <w:rFonts w:ascii="Times New Roman" w:hAnsi="Times New Roman" w:cs="Times New Roman"/>
        </w:rPr>
        <w:t>Name:  __________________________________________________________________</w:t>
      </w:r>
    </w:p>
    <w:p w14:paraId="30EB129B" w14:textId="77777777" w:rsidR="00391F8D" w:rsidRPr="00820EBA" w:rsidRDefault="00077BF7" w:rsidP="00820EBA">
      <w:pPr>
        <w:ind w:left="0"/>
        <w:rPr>
          <w:rFonts w:ascii="Times New Roman" w:hAnsi="Times New Roman" w:cs="Times New Roman"/>
        </w:rPr>
      </w:pPr>
      <w:r w:rsidRPr="00820EBA">
        <w:rPr>
          <w:rFonts w:ascii="Times New Roman" w:hAnsi="Times New Roman" w:cs="Times New Roman"/>
        </w:rPr>
        <w:t>Title:  ___________________________________________________________________</w:t>
      </w:r>
    </w:p>
    <w:p w14:paraId="45359229" w14:textId="77777777" w:rsidR="004E4964" w:rsidRPr="00820EBA" w:rsidRDefault="004E4964" w:rsidP="00A83544">
      <w:pPr>
        <w:spacing w:line="180" w:lineRule="exact"/>
        <w:ind w:left="0"/>
        <w:jc w:val="center"/>
        <w:rPr>
          <w:rFonts w:ascii="Times New Roman" w:hAnsi="Times New Roman" w:cs="Times New Roman"/>
        </w:rPr>
      </w:pPr>
    </w:p>
    <w:p w14:paraId="3334FE2B" w14:textId="77777777" w:rsidR="004E4964" w:rsidRPr="00820EBA" w:rsidRDefault="004E4964" w:rsidP="00A83544">
      <w:pPr>
        <w:spacing w:line="180" w:lineRule="exact"/>
        <w:ind w:left="0"/>
        <w:jc w:val="center"/>
        <w:rPr>
          <w:rFonts w:ascii="Times New Roman" w:hAnsi="Times New Roman" w:cs="Times New Roman"/>
        </w:rPr>
      </w:pPr>
    </w:p>
    <w:p w14:paraId="13079835" w14:textId="77777777" w:rsidR="004E4964" w:rsidRPr="00820EBA" w:rsidRDefault="004E4964" w:rsidP="00A83544">
      <w:pPr>
        <w:spacing w:line="180" w:lineRule="exact"/>
        <w:ind w:left="0"/>
        <w:jc w:val="center"/>
        <w:rPr>
          <w:rFonts w:ascii="Times New Roman" w:hAnsi="Times New Roman" w:cs="Times New Roman"/>
        </w:rPr>
      </w:pPr>
    </w:p>
    <w:p w14:paraId="2566E1E7" w14:textId="77777777" w:rsidR="008B6BCC" w:rsidRPr="00FC48A7" w:rsidRDefault="008B6BCC" w:rsidP="009225F7">
      <w:pPr>
        <w:sectPr w:rsidR="008B6BCC" w:rsidRPr="00FC48A7" w:rsidSect="0041330F">
          <w:headerReference w:type="even" r:id="rId50"/>
          <w:headerReference w:type="default" r:id="rId51"/>
          <w:footerReference w:type="even" r:id="rId52"/>
          <w:footerReference w:type="default" r:id="rId53"/>
          <w:headerReference w:type="first" r:id="rId54"/>
          <w:pgSz w:w="12240" w:h="15840" w:code="1"/>
          <w:pgMar w:top="576" w:right="720" w:bottom="576" w:left="720" w:header="0" w:footer="0" w:gutter="0"/>
          <w:cols w:space="720"/>
        </w:sectPr>
      </w:pPr>
    </w:p>
    <w:p w14:paraId="76F51AAE" w14:textId="77777777" w:rsidR="00F648AF" w:rsidRPr="00FC48A7" w:rsidRDefault="00F648AF" w:rsidP="00F648AF"/>
    <w:p w14:paraId="340D7528" w14:textId="77777777" w:rsidR="00F648AF" w:rsidRPr="00FC48A7" w:rsidRDefault="00F648AF" w:rsidP="00F648AF"/>
    <w:p w14:paraId="03544166" w14:textId="77777777" w:rsidR="00F648AF" w:rsidRPr="00FC48A7" w:rsidRDefault="00F648AF" w:rsidP="00F648AF"/>
    <w:p w14:paraId="525D8C91" w14:textId="77777777" w:rsidR="00F648AF" w:rsidRPr="00FC48A7" w:rsidRDefault="00F648AF" w:rsidP="00F648AF"/>
    <w:p w14:paraId="69E67E74" w14:textId="77777777" w:rsidR="00F648AF" w:rsidRPr="00FC48A7" w:rsidRDefault="00F648AF" w:rsidP="00F648AF"/>
    <w:p w14:paraId="4A8E0893" w14:textId="77777777" w:rsidR="00F648AF" w:rsidRPr="00FC48A7" w:rsidRDefault="00F648AF" w:rsidP="00F648AF"/>
    <w:p w14:paraId="45EBC07A" w14:textId="77777777" w:rsidR="00F648AF" w:rsidRPr="00FC48A7" w:rsidRDefault="00F648AF" w:rsidP="00F648AF"/>
    <w:p w14:paraId="0043D055" w14:textId="77777777" w:rsidR="00F648AF" w:rsidRPr="00FC48A7" w:rsidRDefault="00F648AF" w:rsidP="00F648AF"/>
    <w:p w14:paraId="449BEF59" w14:textId="77777777" w:rsidR="00F648AF" w:rsidRPr="00FC48A7" w:rsidRDefault="00F648AF" w:rsidP="00F648AF"/>
    <w:p w14:paraId="2D39F217" w14:textId="77777777" w:rsidR="00F648AF" w:rsidRPr="00FC48A7" w:rsidRDefault="00F648AF" w:rsidP="00F648AF"/>
    <w:p w14:paraId="23092C88" w14:textId="77777777" w:rsidR="00F648AF" w:rsidRPr="00FC48A7" w:rsidRDefault="00F648AF" w:rsidP="00F648AF"/>
    <w:p w14:paraId="31FE1E85" w14:textId="77777777" w:rsidR="00F648AF" w:rsidRPr="00FC48A7" w:rsidRDefault="00F648AF" w:rsidP="00F648AF"/>
    <w:p w14:paraId="7CE5A83C" w14:textId="77777777" w:rsidR="00F648AF" w:rsidRPr="0050701D" w:rsidRDefault="00F648AF" w:rsidP="00F648AF">
      <w:pPr>
        <w:jc w:val="center"/>
        <w:rPr>
          <w:b/>
        </w:rPr>
      </w:pPr>
      <w:r w:rsidRPr="0050701D">
        <w:rPr>
          <w:b/>
        </w:rPr>
        <w:t>[this page intentionally left blank]</w:t>
      </w:r>
    </w:p>
    <w:p w14:paraId="1173F06C" w14:textId="77777777" w:rsidR="00F648AF" w:rsidRPr="00FC48A7" w:rsidRDefault="00F648AF" w:rsidP="00F648AF">
      <w:r w:rsidRPr="00FC48A7">
        <w:br w:type="page"/>
      </w:r>
    </w:p>
    <w:p w14:paraId="27DB24FF" w14:textId="77777777" w:rsidR="00F648AF" w:rsidRPr="00FC48A7" w:rsidRDefault="00F648AF" w:rsidP="00F648AF">
      <w:pPr>
        <w:sectPr w:rsidR="00F648AF" w:rsidRPr="00FC48A7" w:rsidSect="004E4964">
          <w:headerReference w:type="default" r:id="rId55"/>
          <w:footerReference w:type="default" r:id="rId56"/>
          <w:pgSz w:w="12240" w:h="15840"/>
          <w:pgMar w:top="576" w:right="720" w:bottom="432" w:left="864" w:header="432" w:footer="720" w:gutter="0"/>
          <w:cols w:space="720"/>
          <w:docGrid w:linePitch="360"/>
        </w:sectPr>
      </w:pPr>
    </w:p>
    <w:bookmarkStart w:id="197" w:name="_MON_1424606299"/>
    <w:bookmarkEnd w:id="197"/>
    <w:p w14:paraId="1D27023C" w14:textId="77777777" w:rsidR="004E4964" w:rsidRPr="00FC48A7" w:rsidRDefault="00FB05C8" w:rsidP="006C51C1">
      <w:pPr>
        <w:ind w:left="0"/>
        <w:sectPr w:rsidR="004E4964" w:rsidRPr="00FC48A7" w:rsidSect="000E406B">
          <w:footerReference w:type="default" r:id="rId57"/>
          <w:pgSz w:w="12240" w:h="15840" w:code="1"/>
          <w:pgMar w:top="576" w:right="720" w:bottom="576" w:left="720" w:header="0" w:footer="0" w:gutter="0"/>
          <w:cols w:space="720"/>
          <w:docGrid w:linePitch="272"/>
        </w:sectPr>
      </w:pPr>
      <w:r w:rsidRPr="00FC48A7">
        <w:object w:dxaOrig="11002" w:dyaOrig="14134" w14:anchorId="15EA8639">
          <v:shape id="_x0000_i1026" type="#_x0000_t75" style="width:549pt;height:706.7pt" o:ole="">
            <v:imagedata r:id="rId58" o:title=""/>
          </v:shape>
          <o:OLEObject Type="Embed" ProgID="Word.Document.12" ShapeID="_x0000_i1026" DrawAspect="Content" ObjectID="_1459655326" r:id="rId59">
            <o:FieldCodes>\s</o:FieldCodes>
          </o:OLEObject>
        </w:object>
      </w:r>
    </w:p>
    <w:p w14:paraId="7C8D8917" w14:textId="77777777" w:rsidR="00391F8D" w:rsidRPr="00BA4B2B" w:rsidRDefault="00077BF7" w:rsidP="00BA4B2B">
      <w:pPr>
        <w:pStyle w:val="Heading2"/>
        <w:spacing w:before="240" w:after="60"/>
        <w:ind w:firstLine="0"/>
        <w:jc w:val="center"/>
        <w:rPr>
          <w:rFonts w:ascii="Times New Roman" w:hAnsi="Times New Roman" w:cs="Times New Roman"/>
          <w:sz w:val="20"/>
        </w:rPr>
      </w:pPr>
      <w:bookmarkStart w:id="198" w:name="_Toc350864687"/>
      <w:bookmarkStart w:id="199" w:name="_Toc381882890"/>
      <w:r w:rsidRPr="00BA4B2B">
        <w:rPr>
          <w:rFonts w:ascii="Times New Roman" w:hAnsi="Times New Roman" w:cs="Times New Roman"/>
          <w:sz w:val="20"/>
        </w:rPr>
        <w:t>DISCLOSURE OF LOBBYING ACTIVITIES</w:t>
      </w:r>
      <w:bookmarkEnd w:id="198"/>
      <w:bookmarkEnd w:id="199"/>
    </w:p>
    <w:p w14:paraId="5CD13AA1" w14:textId="77777777" w:rsidR="004E4964" w:rsidRPr="00BA4B2B" w:rsidRDefault="004E4964" w:rsidP="00BA4B2B">
      <w:pPr>
        <w:spacing w:line="220" w:lineRule="exact"/>
        <w:ind w:left="547"/>
        <w:jc w:val="center"/>
        <w:rPr>
          <w:sz w:val="17"/>
          <w:szCs w:val="17"/>
        </w:rPr>
      </w:pPr>
    </w:p>
    <w:p w14:paraId="61C31551" w14:textId="77777777" w:rsidR="004E4964" w:rsidRPr="00BA4B2B" w:rsidRDefault="004E4964" w:rsidP="00BA4B2B">
      <w:pPr>
        <w:spacing w:line="220" w:lineRule="exact"/>
        <w:ind w:left="0"/>
        <w:jc w:val="center"/>
        <w:rPr>
          <w:rFonts w:ascii="Times New Roman" w:hAnsi="Times New Roman" w:cs="Times New Roman"/>
        </w:rPr>
      </w:pPr>
      <w:r w:rsidRPr="00BA4B2B">
        <w:rPr>
          <w:rFonts w:ascii="Times New Roman" w:hAnsi="Times New Roman" w:cs="Times New Roman"/>
        </w:rPr>
        <w:t>CONTINUATION SHEET</w:t>
      </w:r>
    </w:p>
    <w:p w14:paraId="1415B4AC" w14:textId="77777777" w:rsidR="004E4964" w:rsidRPr="00BA4B2B" w:rsidRDefault="004E4964" w:rsidP="00BA4B2B">
      <w:pPr>
        <w:spacing w:line="220" w:lineRule="exact"/>
        <w:ind w:left="0"/>
        <w:jc w:val="center"/>
        <w:rPr>
          <w:rFonts w:ascii="Times New Roman" w:hAnsi="Times New Roman" w:cs="Times New Roman"/>
        </w:rPr>
      </w:pPr>
    </w:p>
    <w:p w14:paraId="1FC0E1B5" w14:textId="77777777" w:rsidR="004E4964" w:rsidRPr="00BA4B2B" w:rsidRDefault="004E4964" w:rsidP="00BA4B2B">
      <w:pPr>
        <w:spacing w:line="220" w:lineRule="exact"/>
        <w:ind w:left="0"/>
        <w:jc w:val="center"/>
        <w:rPr>
          <w:rFonts w:ascii="Times New Roman" w:hAnsi="Times New Roman" w:cs="Times New Roman"/>
        </w:rPr>
      </w:pPr>
    </w:p>
    <w:p w14:paraId="459FB193" w14:textId="77777777" w:rsidR="004E4964" w:rsidRPr="00BA4B2B" w:rsidRDefault="004E4964" w:rsidP="00BA4B2B">
      <w:pPr>
        <w:spacing w:line="220" w:lineRule="exact"/>
        <w:ind w:left="0"/>
        <w:jc w:val="center"/>
        <w:rPr>
          <w:rFonts w:ascii="Times New Roman" w:hAnsi="Times New Roman" w:cs="Times New Roman"/>
        </w:rPr>
      </w:pPr>
    </w:p>
    <w:p w14:paraId="1A6C1F8F" w14:textId="77777777" w:rsidR="004E4964" w:rsidRPr="00BA4B2B" w:rsidRDefault="004E4964" w:rsidP="00BA4B2B">
      <w:pPr>
        <w:keepNext w:val="0"/>
        <w:spacing w:line="220" w:lineRule="exact"/>
        <w:ind w:left="0"/>
        <w:jc w:val="center"/>
        <w:rPr>
          <w:rFonts w:ascii="Times New Roman" w:hAnsi="Times New Roman" w:cs="Times New Roman"/>
          <w:sz w:val="17"/>
        </w:rPr>
      </w:pPr>
      <w:r w:rsidRPr="00BA4B2B">
        <w:rPr>
          <w:rFonts w:ascii="Times New Roman" w:hAnsi="Times New Roman" w:cs="Times New Roman"/>
          <w:sz w:val="17"/>
        </w:rPr>
        <w:t>Reporting Entity:_______________________________________________________</w:t>
      </w:r>
    </w:p>
    <w:p w14:paraId="41036B8B"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3B418EFC" w14:textId="77777777" w:rsidR="004E4964" w:rsidRPr="00BA4B2B" w:rsidRDefault="004E4964" w:rsidP="00BA4B2B">
      <w:pPr>
        <w:keepNext w:val="0"/>
        <w:spacing w:line="220" w:lineRule="exact"/>
        <w:ind w:left="0"/>
        <w:jc w:val="center"/>
        <w:rPr>
          <w:rFonts w:ascii="Times New Roman" w:hAnsi="Times New Roman" w:cs="Times New Roman"/>
          <w:sz w:val="17"/>
        </w:rPr>
      </w:pPr>
      <w:r w:rsidRPr="00BA4B2B">
        <w:rPr>
          <w:rFonts w:ascii="Times New Roman" w:hAnsi="Times New Roman" w:cs="Times New Roman"/>
          <w:sz w:val="17"/>
        </w:rPr>
        <w:t>Page ________ of ________</w:t>
      </w:r>
    </w:p>
    <w:p w14:paraId="5D172B11"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5CDC1CFE"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035112BF"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5848CE07"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7C14B590"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4186500C"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58B9A437"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64DDB33C"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2831FC29"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20A371EF"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3956AAC7"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4CE25CAC"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230A1E29"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5633BF0B"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1A34F306"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7C5BE17A"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6BE5FD47"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713285A6"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3A3E310F" w14:textId="77777777" w:rsidR="004E4964" w:rsidRPr="00BA4B2B" w:rsidRDefault="004E4964" w:rsidP="00BA4B2B">
      <w:pPr>
        <w:keepNext w:val="0"/>
        <w:spacing w:line="220" w:lineRule="exact"/>
        <w:ind w:left="0"/>
        <w:jc w:val="center"/>
        <w:rPr>
          <w:rFonts w:ascii="Times New Roman" w:hAnsi="Times New Roman" w:cs="Times New Roman"/>
          <w:sz w:val="17"/>
        </w:rPr>
      </w:pPr>
      <w:r w:rsidRPr="00BA4B2B">
        <w:rPr>
          <w:rFonts w:ascii="Times New Roman" w:hAnsi="Times New Roman" w:cs="Times New Roman"/>
          <w:sz w:val="17"/>
        </w:rPr>
        <w:t>Authorized for Local Reproduction      Standard Form - LLL - A</w:t>
      </w:r>
    </w:p>
    <w:p w14:paraId="7EECDABF" w14:textId="77777777" w:rsidR="004E4964" w:rsidRPr="00BA4B2B" w:rsidRDefault="004E4964" w:rsidP="00BA4B2B">
      <w:pPr>
        <w:keepNext w:val="0"/>
        <w:spacing w:line="220" w:lineRule="exact"/>
        <w:ind w:left="0"/>
        <w:jc w:val="center"/>
        <w:rPr>
          <w:rFonts w:ascii="Times New Roman" w:hAnsi="Times New Roman" w:cs="Times New Roman"/>
          <w:sz w:val="17"/>
        </w:rPr>
        <w:sectPr w:rsidR="004E4964" w:rsidRPr="00BA4B2B" w:rsidSect="00C26582">
          <w:headerReference w:type="even" r:id="rId60"/>
          <w:headerReference w:type="default" r:id="rId61"/>
          <w:footerReference w:type="even" r:id="rId62"/>
          <w:footerReference w:type="default" r:id="rId63"/>
          <w:headerReference w:type="first" r:id="rId64"/>
          <w:pgSz w:w="12240" w:h="15840" w:code="1"/>
          <w:pgMar w:top="1440" w:right="1440" w:bottom="1440" w:left="1440" w:header="720" w:footer="360" w:gutter="0"/>
          <w:cols w:space="720"/>
        </w:sectPr>
      </w:pPr>
    </w:p>
    <w:p w14:paraId="5F90CA78" w14:textId="77777777" w:rsidR="00391F8D" w:rsidRPr="006764FA" w:rsidRDefault="004E4964" w:rsidP="006764FA">
      <w:pPr>
        <w:pStyle w:val="Heading2"/>
        <w:jc w:val="center"/>
        <w:rPr>
          <w:rFonts w:ascii="Times New Roman" w:hAnsi="Times New Roman" w:cs="Times New Roman"/>
        </w:rPr>
      </w:pPr>
      <w:bookmarkStart w:id="200" w:name="_Toc350864688"/>
      <w:bookmarkStart w:id="201" w:name="_Toc381882891"/>
      <w:r w:rsidRPr="006764FA">
        <w:rPr>
          <w:rFonts w:ascii="Times New Roman" w:hAnsi="Times New Roman" w:cs="Times New Roman"/>
        </w:rPr>
        <w:t>BLS AGENT AGREEMENT</w:t>
      </w:r>
      <w:bookmarkEnd w:id="200"/>
      <w:bookmarkEnd w:id="201"/>
    </w:p>
    <w:p w14:paraId="50B44BD0" w14:textId="77777777" w:rsidR="004E4964" w:rsidRPr="006764FA" w:rsidRDefault="004E4964" w:rsidP="006764FA">
      <w:pPr>
        <w:keepNext w:val="0"/>
        <w:spacing w:after="0"/>
        <w:ind w:left="0"/>
        <w:rPr>
          <w:rFonts w:ascii="Times New Roman" w:hAnsi="Times New Roman" w:cs="Times New Roman"/>
          <w:color w:val="000000"/>
          <w:sz w:val="18"/>
          <w:szCs w:val="18"/>
        </w:rPr>
      </w:pPr>
      <w:r w:rsidRPr="006764FA">
        <w:rPr>
          <w:rFonts w:ascii="Times New Roman" w:hAnsi="Times New Roman" w:cs="Times New Roman"/>
          <w:color w:val="000000"/>
          <w:sz w:val="18"/>
          <w:szCs w:val="18"/>
        </w:rPr>
        <w:t>1. I, [Name BLS Designating Official], an authorized official of the Bureau of Labor Statistics (BLS), U.S. Department of Labor, hereby designate [Name of Agent] as a temporary agent of the BLS, within the meaning of the Confidential Information Protection and Statistical Efficiency Act of 2002 (CIPSEA), Public Law 107-347, to serve in accordance with this Agent agreement, the Cooperative Agreement and any other agreements entered into between the BLS and [Name of Organization], and in accordance with applicable Federal law.</w:t>
      </w:r>
    </w:p>
    <w:p w14:paraId="2FCD4BD2" w14:textId="77777777" w:rsidR="004E4964" w:rsidRPr="006764FA" w:rsidRDefault="004E4964" w:rsidP="006764FA">
      <w:pPr>
        <w:keepNext w:val="0"/>
        <w:spacing w:after="0"/>
        <w:ind w:left="0"/>
        <w:rPr>
          <w:rFonts w:ascii="Times New Roman" w:hAnsi="Times New Roman" w:cs="Times New Roman"/>
          <w:color w:val="000000"/>
          <w:sz w:val="18"/>
          <w:szCs w:val="18"/>
        </w:rPr>
      </w:pPr>
    </w:p>
    <w:p w14:paraId="71E28849" w14:textId="77777777" w:rsidR="004E4964" w:rsidRPr="006764FA" w:rsidRDefault="004E4964" w:rsidP="006764FA">
      <w:pPr>
        <w:keepNext w:val="0"/>
        <w:spacing w:after="0"/>
        <w:ind w:left="0"/>
        <w:rPr>
          <w:rFonts w:ascii="Times New Roman" w:hAnsi="Times New Roman" w:cs="Times New Roman"/>
          <w:color w:val="000000"/>
          <w:sz w:val="18"/>
          <w:szCs w:val="18"/>
        </w:rPr>
      </w:pPr>
      <w:r w:rsidRPr="006764FA">
        <w:rPr>
          <w:rFonts w:ascii="Times New Roman" w:hAnsi="Times New Roman" w:cs="Times New Roman"/>
          <w:color w:val="000000"/>
          <w:sz w:val="18"/>
          <w:szCs w:val="18"/>
        </w:rPr>
        <w:t>2. I, [Name of Agent], hereby accept the designation as agent in paragraph 1.  I certify that I have read all applicable agreements between the BLS and the State agency and promise that I will comply with all provisions of this Agent Agreement, the Cooperative Agreement or any other agreements between the BLS and the State agency, and applicable law.  I will assure that my actions or inactions do not cause the State agency to violate its responsibilities under those agreements.  I specifically swear (or affirm) to comply with all provisions of law that affect information acquired by the BLS, including, but not limited to, the Trade Secrets Act and the Confidential Information Protection and Statistical Efficiency Act of 2002, and I understand that my failure to comply with these provisions may subject me to criminal sanctions.  I also agree to comply with all other BLS information policies.</w:t>
      </w:r>
    </w:p>
    <w:p w14:paraId="1A933FEC" w14:textId="77777777" w:rsidR="004E4964" w:rsidRPr="006764FA" w:rsidRDefault="004E4964" w:rsidP="006764FA">
      <w:pPr>
        <w:keepNext w:val="0"/>
        <w:spacing w:after="0"/>
        <w:ind w:left="0"/>
        <w:rPr>
          <w:rFonts w:ascii="Times New Roman" w:hAnsi="Times New Roman" w:cs="Times New Roman"/>
          <w:color w:val="000000"/>
          <w:sz w:val="18"/>
          <w:szCs w:val="18"/>
        </w:rPr>
      </w:pPr>
    </w:p>
    <w:p w14:paraId="1E080DB0" w14:textId="77777777" w:rsidR="004E4964" w:rsidRPr="006764FA" w:rsidRDefault="004E4964" w:rsidP="006764FA">
      <w:pPr>
        <w:keepNext w:val="0"/>
        <w:spacing w:after="0"/>
        <w:ind w:left="0"/>
        <w:rPr>
          <w:rFonts w:ascii="Times New Roman" w:hAnsi="Times New Roman" w:cs="Times New Roman"/>
          <w:color w:val="000000"/>
          <w:sz w:val="18"/>
          <w:szCs w:val="18"/>
        </w:rPr>
      </w:pPr>
      <w:r w:rsidRPr="006764FA">
        <w:rPr>
          <w:rFonts w:ascii="Times New Roman" w:hAnsi="Times New Roman" w:cs="Times New Roman"/>
          <w:color w:val="000000"/>
          <w:sz w:val="18"/>
          <w:szCs w:val="18"/>
        </w:rPr>
        <w:t xml:space="preserve">3. We, the parties to this agreement understand that the BLS is granting the Agent access to confidential information only for the purpose of carrying out the Agent's responsibilities under written agreements between the BLS and the State agency.  The Agent will not seek or obtain such confidential information for any other purpose.  Confidential information includes confidential respondent identifiable data protected from unauthorized use or disclosure under CIPSEA, including the disclosure avoidance parameters applied to published data.  Confidential information also includes pre-release information such as official estimates and other official statistical products prior to the official BLS release of the corresponding national data. </w:t>
      </w:r>
    </w:p>
    <w:p w14:paraId="3601E152" w14:textId="77777777" w:rsidR="004E4964" w:rsidRPr="006764FA" w:rsidRDefault="004E4964" w:rsidP="006764FA">
      <w:pPr>
        <w:keepNext w:val="0"/>
        <w:spacing w:after="0"/>
        <w:ind w:left="0"/>
        <w:rPr>
          <w:rFonts w:ascii="Times New Roman" w:hAnsi="Times New Roman" w:cs="Times New Roman"/>
          <w:color w:val="000000"/>
          <w:sz w:val="18"/>
          <w:szCs w:val="18"/>
        </w:rPr>
      </w:pPr>
    </w:p>
    <w:p w14:paraId="012DCC1A" w14:textId="77777777" w:rsidR="004E4964" w:rsidRPr="006764FA" w:rsidRDefault="004E4964" w:rsidP="006764FA">
      <w:pPr>
        <w:keepNext w:val="0"/>
        <w:spacing w:after="0"/>
        <w:ind w:left="0"/>
        <w:rPr>
          <w:rFonts w:ascii="Times New Roman" w:hAnsi="Times New Roman" w:cs="Times New Roman"/>
          <w:color w:val="000000"/>
          <w:sz w:val="18"/>
          <w:szCs w:val="18"/>
        </w:rPr>
      </w:pPr>
      <w:r w:rsidRPr="006764FA">
        <w:rPr>
          <w:rFonts w:ascii="Times New Roman" w:hAnsi="Times New Roman" w:cs="Times New Roman"/>
          <w:color w:val="000000"/>
          <w:sz w:val="18"/>
          <w:szCs w:val="18"/>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respondent-identifying data.</w:t>
      </w:r>
    </w:p>
    <w:p w14:paraId="54FBB598" w14:textId="77777777" w:rsidR="004E4964" w:rsidRPr="006764FA" w:rsidRDefault="004E4964" w:rsidP="006764FA">
      <w:pPr>
        <w:keepNext w:val="0"/>
        <w:spacing w:after="0"/>
        <w:ind w:left="0"/>
        <w:rPr>
          <w:rFonts w:ascii="Times New Roman" w:hAnsi="Times New Roman" w:cs="Times New Roman"/>
          <w:color w:val="000000"/>
          <w:sz w:val="18"/>
          <w:szCs w:val="18"/>
        </w:rPr>
      </w:pPr>
    </w:p>
    <w:p w14:paraId="5772723E" w14:textId="77777777" w:rsidR="004E4964" w:rsidRPr="006764FA" w:rsidRDefault="004E4964" w:rsidP="006764FA">
      <w:pPr>
        <w:keepNext w:val="0"/>
        <w:spacing w:after="0"/>
        <w:ind w:left="0"/>
        <w:rPr>
          <w:rFonts w:ascii="Times New Roman" w:hAnsi="Times New Roman" w:cs="Times New Roman"/>
          <w:color w:val="000000"/>
          <w:sz w:val="18"/>
          <w:szCs w:val="18"/>
        </w:rPr>
      </w:pPr>
      <w:r w:rsidRPr="006764FA">
        <w:rPr>
          <w:rFonts w:ascii="Times New Roman" w:hAnsi="Times New Roman" w:cs="Times New Roman"/>
          <w:color w:val="000000"/>
          <w:sz w:val="18"/>
          <w:szCs w:val="18"/>
        </w:rPr>
        <w:t>5. We, the parties, understand and agree that the Agent will not be an employee of the United States for any purpose and will not receive compensation or payment of any kind from the BLS or the Government in connection with the Agent's activities under this agreement or any other agreements between the BLS and the State agency.  Neither this agreement nor any agreement between the BLS and the State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legal liability by the BLS or the Government; however, termination will not affect the Agent's continuing obligation to safeguard all confidential data, and it will not affect any license granted to the Government pursuant to section 6.</w:t>
      </w:r>
    </w:p>
    <w:p w14:paraId="5C959AA6" w14:textId="77777777" w:rsidR="004E4964" w:rsidRPr="006764FA" w:rsidRDefault="004E4964" w:rsidP="006764FA">
      <w:pPr>
        <w:keepNext w:val="0"/>
        <w:spacing w:after="0"/>
        <w:ind w:left="0"/>
        <w:rPr>
          <w:rFonts w:ascii="Times New Roman" w:hAnsi="Times New Roman" w:cs="Times New Roman"/>
          <w:color w:val="000000"/>
          <w:sz w:val="18"/>
          <w:szCs w:val="18"/>
        </w:rPr>
      </w:pPr>
    </w:p>
    <w:p w14:paraId="725AC23F" w14:textId="77777777" w:rsidR="004E4964" w:rsidRPr="006764FA" w:rsidRDefault="004E4964" w:rsidP="006764FA">
      <w:pPr>
        <w:keepNext w:val="0"/>
        <w:spacing w:after="0"/>
        <w:ind w:left="0"/>
        <w:rPr>
          <w:rFonts w:ascii="Times New Roman" w:hAnsi="Times New Roman" w:cs="Times New Roman"/>
          <w:color w:val="000000"/>
          <w:sz w:val="18"/>
          <w:szCs w:val="18"/>
        </w:rPr>
      </w:pPr>
      <w:r w:rsidRPr="006764FA">
        <w:rPr>
          <w:rFonts w:ascii="Times New Roman" w:hAnsi="Times New Roman" w:cs="Times New Roman"/>
          <w:color w:val="000000"/>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14:paraId="1EDAD2F7" w14:textId="77777777" w:rsidR="004E4964" w:rsidRPr="006764FA" w:rsidRDefault="004E4964" w:rsidP="006764FA">
      <w:pPr>
        <w:keepNext w:val="0"/>
        <w:spacing w:after="0"/>
        <w:ind w:left="0"/>
        <w:rPr>
          <w:rFonts w:ascii="Times New Roman" w:hAnsi="Times New Roman" w:cs="Times New Roman"/>
          <w:color w:val="000000"/>
          <w:sz w:val="18"/>
          <w:szCs w:val="18"/>
        </w:rPr>
      </w:pPr>
    </w:p>
    <w:p w14:paraId="4BDC0CBF" w14:textId="77777777" w:rsidR="004E4964" w:rsidRPr="006764FA" w:rsidRDefault="004E4964" w:rsidP="006764FA">
      <w:pPr>
        <w:keepNext w:val="0"/>
        <w:spacing w:after="0"/>
        <w:ind w:left="0"/>
        <w:rPr>
          <w:rFonts w:ascii="Times New Roman" w:hAnsi="Times New Roman" w:cs="Times New Roman"/>
          <w:color w:val="000000"/>
          <w:sz w:val="18"/>
          <w:szCs w:val="18"/>
        </w:rPr>
      </w:pPr>
      <w:r w:rsidRPr="006764FA">
        <w:rPr>
          <w:rFonts w:ascii="Times New Roman" w:hAnsi="Times New Roman" w:cs="Times New Roman"/>
          <w:color w:val="000000"/>
          <w:sz w:val="18"/>
          <w:szCs w:val="18"/>
        </w:rPr>
        <w:t xml:space="preserve">7. I, [Name of Agent], understand that the State agency or I will notify the BLS if I should no longer be affiliated with the State agency or of any change of status with the State agency. </w:t>
      </w:r>
    </w:p>
    <w:p w14:paraId="53E1CC02" w14:textId="77777777" w:rsidR="004E4964" w:rsidRPr="006764FA" w:rsidRDefault="004E4964" w:rsidP="006764FA">
      <w:pPr>
        <w:keepNext w:val="0"/>
        <w:spacing w:after="0"/>
        <w:ind w:left="0"/>
        <w:rPr>
          <w:rFonts w:ascii="Times New Roman" w:hAnsi="Times New Roman" w:cs="Times New Roman"/>
          <w:color w:val="000000"/>
          <w:sz w:val="18"/>
          <w:szCs w:val="18"/>
        </w:rPr>
      </w:pPr>
    </w:p>
    <w:p w14:paraId="185C53A7" w14:textId="77777777" w:rsidR="004E4964" w:rsidRPr="006764FA" w:rsidRDefault="004E4964" w:rsidP="006764FA">
      <w:pPr>
        <w:keepNext w:val="0"/>
        <w:spacing w:after="0"/>
        <w:ind w:left="0"/>
        <w:rPr>
          <w:rFonts w:ascii="Times New Roman" w:hAnsi="Times New Roman" w:cs="Times New Roman"/>
          <w:color w:val="000000"/>
          <w:sz w:val="18"/>
          <w:szCs w:val="18"/>
        </w:rPr>
      </w:pPr>
      <w:r w:rsidRPr="006764FA">
        <w:rPr>
          <w:rFonts w:ascii="Times New Roman" w:hAnsi="Times New Roman" w:cs="Times New Roman"/>
          <w:color w:val="000000"/>
          <w:sz w:val="18"/>
          <w:szCs w:val="18"/>
        </w:rPr>
        <w:t>8. I, [Name of Agent], fully understand my responsibilities to protect confidential information.  I will comply with all security requirements and will avoid all improper use or disclosure of confidential information.  I understand that under Section 513 of CIPSEA, the penalty for a knowing and willful disclosure of confidential information is a class E felony with a fine of not more than $250,000 or imprisonment for not more than 5 years, or both.</w:t>
      </w:r>
    </w:p>
    <w:p w14:paraId="2901E8DD" w14:textId="77777777" w:rsidR="004E4964" w:rsidRPr="006764FA" w:rsidRDefault="004E4964" w:rsidP="006764FA">
      <w:pPr>
        <w:keepNext w:val="0"/>
        <w:spacing w:after="0"/>
        <w:ind w:left="0"/>
        <w:rPr>
          <w:rFonts w:ascii="Times New Roman" w:hAnsi="Times New Roman" w:cs="Times New Roman"/>
          <w:color w:val="000000"/>
          <w:sz w:val="18"/>
          <w:szCs w:val="18"/>
        </w:rPr>
      </w:pPr>
    </w:p>
    <w:p w14:paraId="494F2CCB" w14:textId="77777777" w:rsidR="004E4964" w:rsidRPr="000A706B" w:rsidRDefault="004E4964" w:rsidP="008C518D">
      <w:pPr>
        <w:keepNext w:val="0"/>
        <w:tabs>
          <w:tab w:val="left" w:pos="5040"/>
        </w:tabs>
        <w:spacing w:after="0"/>
        <w:ind w:left="0"/>
        <w:rPr>
          <w:rFonts w:ascii="Times New Roman" w:hAnsi="Times New Roman" w:cs="Times New Roman"/>
          <w:color w:val="000000"/>
          <w:sz w:val="18"/>
          <w:szCs w:val="18"/>
          <w:u w:val="single"/>
        </w:rPr>
      </w:pPr>
      <w:r w:rsidRPr="00E37627">
        <w:rPr>
          <w:rFonts w:ascii="Times New Roman" w:hAnsi="Times New Roman" w:cs="Times New Roman"/>
          <w:color w:val="000000"/>
          <w:sz w:val="18"/>
          <w:szCs w:val="18"/>
          <w:u w:val="single"/>
        </w:rPr>
        <w:t xml:space="preserve">                                                                           </w:t>
      </w:r>
      <w:r w:rsidRPr="008C518D">
        <w:rPr>
          <w:rFonts w:ascii="Times New Roman" w:hAnsi="Times New Roman" w:cs="Times New Roman"/>
          <w:color w:val="000000"/>
          <w:sz w:val="18"/>
          <w:szCs w:val="18"/>
        </w:rPr>
        <w:tab/>
      </w:r>
      <w:r w:rsidR="000A706B" w:rsidRPr="006C26EF">
        <w:rPr>
          <w:color w:val="000000"/>
          <w:sz w:val="18"/>
          <w:szCs w:val="18"/>
        </w:rPr>
        <w:t>_________________</w:t>
      </w:r>
    </w:p>
    <w:p w14:paraId="7D763EA9" w14:textId="77777777" w:rsidR="004E4964" w:rsidRPr="002571D3" w:rsidRDefault="004E4964" w:rsidP="008C518D">
      <w:pPr>
        <w:keepNext w:val="0"/>
        <w:tabs>
          <w:tab w:val="left" w:pos="5040"/>
        </w:tabs>
        <w:spacing w:after="0"/>
        <w:ind w:left="0"/>
        <w:rPr>
          <w:rFonts w:ascii="Times New Roman" w:hAnsi="Times New Roman" w:cs="Times New Roman"/>
          <w:color w:val="000000"/>
          <w:sz w:val="18"/>
          <w:szCs w:val="18"/>
        </w:rPr>
      </w:pPr>
      <w:r w:rsidRPr="002571D3">
        <w:rPr>
          <w:rFonts w:ascii="Times New Roman" w:hAnsi="Times New Roman" w:cs="Times New Roman"/>
          <w:color w:val="000000"/>
          <w:sz w:val="18"/>
          <w:szCs w:val="18"/>
        </w:rPr>
        <w:t>[Name of Agent]</w:t>
      </w:r>
      <w:r w:rsidRPr="002571D3">
        <w:rPr>
          <w:rFonts w:ascii="Times New Roman" w:hAnsi="Times New Roman" w:cs="Times New Roman"/>
          <w:color w:val="000000"/>
          <w:sz w:val="18"/>
          <w:szCs w:val="18"/>
        </w:rPr>
        <w:tab/>
        <w:t>Date</w:t>
      </w:r>
    </w:p>
    <w:p w14:paraId="3C4ECE35" w14:textId="77777777" w:rsidR="004E4964" w:rsidRPr="002571D3" w:rsidRDefault="004E4964" w:rsidP="008C518D">
      <w:pPr>
        <w:keepNext w:val="0"/>
        <w:tabs>
          <w:tab w:val="left" w:pos="5040"/>
        </w:tabs>
        <w:spacing w:after="0"/>
        <w:ind w:left="0"/>
        <w:rPr>
          <w:rFonts w:ascii="Times New Roman" w:hAnsi="Times New Roman" w:cs="Times New Roman"/>
          <w:color w:val="000000"/>
          <w:sz w:val="18"/>
          <w:szCs w:val="18"/>
        </w:rPr>
      </w:pPr>
      <w:r w:rsidRPr="002571D3">
        <w:rPr>
          <w:rFonts w:ascii="Times New Roman" w:hAnsi="Times New Roman" w:cs="Times New Roman"/>
          <w:color w:val="000000"/>
          <w:sz w:val="18"/>
          <w:szCs w:val="18"/>
        </w:rPr>
        <w:t>[Title]</w:t>
      </w:r>
    </w:p>
    <w:p w14:paraId="3649A7FD" w14:textId="77777777" w:rsidR="004E4964" w:rsidRPr="008C518D" w:rsidRDefault="004E4964" w:rsidP="008C518D">
      <w:pPr>
        <w:keepNext w:val="0"/>
        <w:tabs>
          <w:tab w:val="left" w:pos="5040"/>
        </w:tabs>
        <w:spacing w:after="0"/>
        <w:ind w:left="0"/>
        <w:rPr>
          <w:rFonts w:ascii="Times New Roman" w:hAnsi="Times New Roman" w:cs="Times New Roman"/>
          <w:color w:val="000000"/>
          <w:sz w:val="18"/>
          <w:szCs w:val="18"/>
          <w:u w:val="single"/>
        </w:rPr>
      </w:pPr>
      <w:r w:rsidRPr="002571D3">
        <w:rPr>
          <w:rFonts w:ascii="Times New Roman" w:hAnsi="Times New Roman" w:cs="Times New Roman"/>
          <w:color w:val="000000"/>
          <w:sz w:val="18"/>
          <w:szCs w:val="18"/>
        </w:rPr>
        <w:t>[Name of Organization</w:t>
      </w:r>
      <w:r w:rsidRPr="008C518D">
        <w:rPr>
          <w:rFonts w:ascii="Times New Roman" w:hAnsi="Times New Roman" w:cs="Times New Roman"/>
          <w:color w:val="000000"/>
          <w:sz w:val="18"/>
          <w:szCs w:val="18"/>
          <w:u w:val="single"/>
        </w:rPr>
        <w:t>]</w:t>
      </w:r>
    </w:p>
    <w:p w14:paraId="42BE5B7E" w14:textId="77777777" w:rsidR="004E4964" w:rsidRPr="008C518D" w:rsidRDefault="004E4964" w:rsidP="008C518D">
      <w:pPr>
        <w:keepNext w:val="0"/>
        <w:tabs>
          <w:tab w:val="left" w:pos="5040"/>
        </w:tabs>
        <w:spacing w:after="0"/>
        <w:ind w:left="0"/>
        <w:rPr>
          <w:rFonts w:ascii="Times New Roman" w:hAnsi="Times New Roman" w:cs="Times New Roman"/>
          <w:color w:val="000000"/>
          <w:sz w:val="18"/>
          <w:szCs w:val="18"/>
          <w:u w:val="single"/>
        </w:rPr>
      </w:pPr>
      <w:r w:rsidRPr="008C518D">
        <w:rPr>
          <w:rFonts w:ascii="Times New Roman" w:hAnsi="Times New Roman" w:cs="Times New Roman"/>
          <w:color w:val="000000"/>
          <w:sz w:val="18"/>
          <w:szCs w:val="18"/>
          <w:u w:val="single"/>
        </w:rPr>
        <w:t xml:space="preserve">                                                                           </w:t>
      </w:r>
      <w:r w:rsidRPr="008C518D">
        <w:rPr>
          <w:rFonts w:ascii="Times New Roman" w:hAnsi="Times New Roman" w:cs="Times New Roman"/>
          <w:color w:val="000000"/>
          <w:sz w:val="18"/>
          <w:szCs w:val="18"/>
        </w:rPr>
        <w:tab/>
      </w:r>
      <w:r w:rsidR="000A706B" w:rsidRPr="006C26EF">
        <w:rPr>
          <w:color w:val="000000"/>
          <w:sz w:val="18"/>
          <w:szCs w:val="18"/>
        </w:rPr>
        <w:t>_________________</w:t>
      </w:r>
    </w:p>
    <w:p w14:paraId="1BC8CEA9" w14:textId="77777777" w:rsidR="004E4964" w:rsidRPr="002571D3" w:rsidRDefault="004E4964" w:rsidP="008C518D">
      <w:pPr>
        <w:keepNext w:val="0"/>
        <w:tabs>
          <w:tab w:val="left" w:pos="5040"/>
        </w:tabs>
        <w:spacing w:after="0"/>
        <w:ind w:left="0"/>
        <w:rPr>
          <w:rFonts w:ascii="Times New Roman" w:hAnsi="Times New Roman" w:cs="Times New Roman"/>
          <w:color w:val="000000"/>
          <w:sz w:val="18"/>
          <w:szCs w:val="18"/>
        </w:rPr>
      </w:pPr>
      <w:r w:rsidRPr="002571D3">
        <w:rPr>
          <w:rFonts w:ascii="Times New Roman" w:hAnsi="Times New Roman" w:cs="Times New Roman"/>
          <w:color w:val="000000"/>
          <w:sz w:val="18"/>
          <w:szCs w:val="18"/>
        </w:rPr>
        <w:t>[Name of BLS Official]</w:t>
      </w:r>
      <w:r w:rsidRPr="002571D3">
        <w:rPr>
          <w:rFonts w:ascii="Times New Roman" w:hAnsi="Times New Roman" w:cs="Times New Roman"/>
          <w:color w:val="000000"/>
          <w:sz w:val="18"/>
          <w:szCs w:val="18"/>
        </w:rPr>
        <w:tab/>
        <w:t>Date</w:t>
      </w:r>
    </w:p>
    <w:p w14:paraId="01ACF3BA" w14:textId="77777777" w:rsidR="004E4964" w:rsidRPr="002571D3" w:rsidRDefault="004E4964" w:rsidP="008C518D">
      <w:pPr>
        <w:keepNext w:val="0"/>
        <w:tabs>
          <w:tab w:val="left" w:pos="5040"/>
        </w:tabs>
        <w:spacing w:after="0"/>
        <w:ind w:left="0"/>
        <w:rPr>
          <w:rFonts w:ascii="Times New Roman" w:hAnsi="Times New Roman" w:cs="Times New Roman"/>
          <w:color w:val="000000"/>
          <w:sz w:val="18"/>
          <w:szCs w:val="18"/>
        </w:rPr>
      </w:pPr>
      <w:r w:rsidRPr="002571D3">
        <w:rPr>
          <w:rFonts w:ascii="Times New Roman" w:hAnsi="Times New Roman" w:cs="Times New Roman"/>
          <w:color w:val="000000"/>
          <w:sz w:val="18"/>
          <w:szCs w:val="18"/>
        </w:rPr>
        <w:t>Regional Commissioner</w:t>
      </w:r>
    </w:p>
    <w:p w14:paraId="630EE13D" w14:textId="77777777" w:rsidR="008B6BCC" w:rsidRPr="008C518D" w:rsidRDefault="004E4964" w:rsidP="008C518D">
      <w:pPr>
        <w:keepNext w:val="0"/>
        <w:tabs>
          <w:tab w:val="left" w:pos="5040"/>
        </w:tabs>
        <w:spacing w:after="0"/>
        <w:ind w:left="0"/>
        <w:rPr>
          <w:rFonts w:ascii="Times New Roman" w:hAnsi="Times New Roman" w:cs="Times New Roman"/>
          <w:color w:val="000000"/>
          <w:sz w:val="18"/>
          <w:szCs w:val="18"/>
          <w:u w:val="single"/>
        </w:rPr>
        <w:sectPr w:rsidR="008B6BCC" w:rsidRPr="008C518D" w:rsidSect="0041330F">
          <w:headerReference w:type="even" r:id="rId65"/>
          <w:headerReference w:type="default" r:id="rId66"/>
          <w:footerReference w:type="even" r:id="rId67"/>
          <w:footerReference w:type="default" r:id="rId68"/>
          <w:headerReference w:type="first" r:id="rId69"/>
          <w:pgSz w:w="12240" w:h="15840" w:code="1"/>
          <w:pgMar w:top="1440" w:right="1440" w:bottom="1440" w:left="1440" w:header="720" w:footer="360" w:gutter="0"/>
          <w:cols w:space="720"/>
        </w:sectPr>
      </w:pPr>
      <w:r w:rsidRPr="002571D3">
        <w:rPr>
          <w:rFonts w:ascii="Times New Roman" w:hAnsi="Times New Roman" w:cs="Times New Roman"/>
          <w:color w:val="000000"/>
          <w:sz w:val="18"/>
          <w:szCs w:val="18"/>
        </w:rPr>
        <w:t>Bureau of Labor Statistics</w:t>
      </w:r>
    </w:p>
    <w:p w14:paraId="4CE3C39E" w14:textId="77777777" w:rsidR="00594EF2" w:rsidRPr="00FC48A7" w:rsidRDefault="00594EF2" w:rsidP="00594EF2"/>
    <w:p w14:paraId="58D468CD" w14:textId="77777777" w:rsidR="00594EF2" w:rsidRPr="00FC48A7" w:rsidRDefault="00594EF2" w:rsidP="00594EF2"/>
    <w:p w14:paraId="67C56998" w14:textId="77777777" w:rsidR="00594EF2" w:rsidRPr="00FC48A7" w:rsidRDefault="00594EF2" w:rsidP="00594EF2"/>
    <w:p w14:paraId="1B70E65B" w14:textId="77777777" w:rsidR="00594EF2" w:rsidRPr="00FC48A7" w:rsidRDefault="00594EF2" w:rsidP="00594EF2"/>
    <w:p w14:paraId="5541E761" w14:textId="77777777" w:rsidR="00594EF2" w:rsidRPr="00FC48A7" w:rsidRDefault="00594EF2" w:rsidP="00594EF2"/>
    <w:p w14:paraId="5C566887" w14:textId="77777777" w:rsidR="00594EF2" w:rsidRPr="00FC48A7" w:rsidRDefault="00594EF2" w:rsidP="00594EF2"/>
    <w:p w14:paraId="79F4D948" w14:textId="77777777" w:rsidR="00594EF2" w:rsidRPr="00FC48A7" w:rsidRDefault="00594EF2" w:rsidP="00594EF2"/>
    <w:p w14:paraId="4140A1FB" w14:textId="77777777" w:rsidR="00594EF2" w:rsidRPr="00FC48A7" w:rsidRDefault="00594EF2" w:rsidP="00594EF2"/>
    <w:p w14:paraId="6792F9B7" w14:textId="77777777" w:rsidR="00594EF2" w:rsidRPr="00FC48A7" w:rsidRDefault="00594EF2" w:rsidP="00594EF2"/>
    <w:p w14:paraId="0C82D207" w14:textId="77777777" w:rsidR="00594EF2" w:rsidRPr="00FC48A7" w:rsidRDefault="00594EF2" w:rsidP="00594EF2"/>
    <w:p w14:paraId="11C00347" w14:textId="77777777" w:rsidR="00594EF2" w:rsidRPr="00FC48A7" w:rsidRDefault="00594EF2" w:rsidP="00594EF2"/>
    <w:p w14:paraId="0E4A7F22" w14:textId="77777777" w:rsidR="00594EF2" w:rsidRPr="00FC48A7" w:rsidRDefault="00594EF2" w:rsidP="00594EF2"/>
    <w:p w14:paraId="5AFBE1A3" w14:textId="77777777" w:rsidR="00594EF2" w:rsidRPr="0050701D" w:rsidRDefault="00594EF2" w:rsidP="00594EF2">
      <w:pPr>
        <w:jc w:val="center"/>
        <w:rPr>
          <w:b/>
        </w:rPr>
      </w:pPr>
      <w:r w:rsidRPr="0050701D">
        <w:rPr>
          <w:b/>
        </w:rPr>
        <w:t>[this page intentionally left blank]</w:t>
      </w:r>
    </w:p>
    <w:p w14:paraId="0C0C2374" w14:textId="77777777" w:rsidR="00594EF2" w:rsidRPr="00FC48A7" w:rsidRDefault="00594EF2" w:rsidP="00594EF2">
      <w:r w:rsidRPr="00FC48A7">
        <w:br w:type="page"/>
      </w:r>
    </w:p>
    <w:p w14:paraId="48B8C892" w14:textId="77777777" w:rsidR="00594EF2" w:rsidRPr="00FC48A7" w:rsidRDefault="00594EF2" w:rsidP="00594EF2">
      <w:pPr>
        <w:sectPr w:rsidR="00594EF2" w:rsidRPr="00FC48A7" w:rsidSect="004E4964">
          <w:headerReference w:type="default" r:id="rId70"/>
          <w:footerReference w:type="default" r:id="rId71"/>
          <w:pgSz w:w="12240" w:h="15840"/>
          <w:pgMar w:top="576" w:right="720" w:bottom="432" w:left="864" w:header="432" w:footer="720" w:gutter="0"/>
          <w:cols w:space="720"/>
          <w:docGrid w:linePitch="360"/>
        </w:sectPr>
      </w:pPr>
    </w:p>
    <w:p w14:paraId="73F3620D" w14:textId="77777777" w:rsidR="00D24066" w:rsidRPr="0040441C" w:rsidRDefault="004E4964" w:rsidP="0040441C">
      <w:pPr>
        <w:spacing w:after="0"/>
        <w:ind w:left="450"/>
        <w:rPr>
          <w:rFonts w:ascii="Times New Roman" w:hAnsi="Times New Roman" w:cs="Times New Roman"/>
          <w:b/>
        </w:rPr>
      </w:pPr>
      <w:r w:rsidRPr="0040441C">
        <w:rPr>
          <w:rFonts w:ascii="Times New Roman" w:hAnsi="Times New Roman" w:cs="Times New Roman"/>
          <w:b/>
        </w:rPr>
        <w:t>BLS NON-DISCLOSURE AGREEMENT FOR PRE-RELEASE ECONOMIC INFORMATION</w:t>
      </w:r>
    </w:p>
    <w:p w14:paraId="5B0584D5" w14:textId="77777777" w:rsidR="004E4964" w:rsidRPr="0040441C" w:rsidRDefault="004E4964" w:rsidP="0040441C">
      <w:pPr>
        <w:spacing w:after="0"/>
        <w:ind w:left="0"/>
        <w:rPr>
          <w:rFonts w:ascii="Times New Roman" w:hAnsi="Times New Roman" w:cs="Times New Roman"/>
          <w:b/>
        </w:rPr>
      </w:pPr>
    </w:p>
    <w:p w14:paraId="7DC5BFCF" w14:textId="77777777" w:rsidR="004E4964" w:rsidRPr="0040441C" w:rsidRDefault="004E4964" w:rsidP="0040441C">
      <w:pPr>
        <w:spacing w:after="0"/>
        <w:ind w:left="0"/>
        <w:rPr>
          <w:rFonts w:ascii="Times New Roman" w:hAnsi="Times New Roman" w:cs="Times New Roman"/>
        </w:rPr>
      </w:pPr>
      <w:r w:rsidRPr="0040441C">
        <w:rPr>
          <w:rFonts w:ascii="Times New Roman" w:hAnsi="Times New Roman" w:cs="Times New Roman"/>
        </w:rPr>
        <w:t xml:space="preserve">PURPOSE.  The purpose of this agreement is to inform persons who will have access to Bureau of Labor Statistics (BLS) pre-release information of their responsibility for adhering to the confidentiality policies of the BLS.  This is in accordance with Office of Management and Budget Directive No. 4, “Release and Dissemination of Statistical Products by Federal Statistical Agencies,” (73 FR 12622-12626).  Pre-release information are statistics and analyses deemed confidential information that have not yet officially been released to the public.  Individuals granted advanced access to BLS pre-release information are responsible for ensuring that the pre-release information they have access to are not further disseminated or used in any unauthorized manner before their official date and time of release.  This agreement does not authorize access to respondent identifiable information.  </w:t>
      </w:r>
    </w:p>
    <w:p w14:paraId="265C5FA3" w14:textId="77777777" w:rsidR="004E4964" w:rsidRPr="0040441C" w:rsidRDefault="004E4964" w:rsidP="0040441C">
      <w:pPr>
        <w:spacing w:after="0"/>
        <w:ind w:left="0"/>
        <w:rPr>
          <w:rFonts w:ascii="Times New Roman" w:hAnsi="Times New Roman" w:cs="Times New Roman"/>
        </w:rPr>
      </w:pPr>
    </w:p>
    <w:p w14:paraId="40CDB85F" w14:textId="77777777" w:rsidR="004E4964" w:rsidRPr="0040441C" w:rsidRDefault="004E4964" w:rsidP="0040441C">
      <w:pPr>
        <w:spacing w:after="0"/>
        <w:ind w:left="0"/>
        <w:rPr>
          <w:rFonts w:ascii="Times New Roman" w:hAnsi="Times New Roman" w:cs="Times New Roman"/>
        </w:rPr>
      </w:pPr>
      <w:r w:rsidRPr="0040441C">
        <w:rPr>
          <w:rFonts w:ascii="Times New Roman" w:hAnsi="Times New Roman" w:cs="Times New Roman"/>
        </w:rPr>
        <w:t xml:space="preserve">By signing this non-disclosure agreement, I agree to adhere to the following provisions. </w:t>
      </w:r>
    </w:p>
    <w:p w14:paraId="2F26EB48" w14:textId="77777777" w:rsidR="004E4964" w:rsidRPr="0040441C" w:rsidRDefault="004E4964" w:rsidP="0040441C">
      <w:pPr>
        <w:spacing w:after="0"/>
        <w:ind w:left="0"/>
        <w:rPr>
          <w:rFonts w:ascii="Times New Roman" w:hAnsi="Times New Roman" w:cs="Times New Roman"/>
        </w:rPr>
      </w:pPr>
    </w:p>
    <w:p w14:paraId="031CE9AC" w14:textId="77777777" w:rsidR="004E4964" w:rsidRPr="0040441C" w:rsidRDefault="004E4964" w:rsidP="00DF38D8">
      <w:pPr>
        <w:pStyle w:val="ListParagraph"/>
        <w:numPr>
          <w:ilvl w:val="0"/>
          <w:numId w:val="40"/>
        </w:numPr>
        <w:spacing w:after="0"/>
        <w:rPr>
          <w:rFonts w:ascii="Times New Roman" w:hAnsi="Times New Roman" w:cs="Times New Roman"/>
        </w:rPr>
      </w:pPr>
      <w:r w:rsidRPr="0040441C">
        <w:rPr>
          <w:rFonts w:ascii="Times New Roman" w:hAnsi="Times New Roman" w:cs="Times New Roman"/>
        </w:rPr>
        <w:t xml:space="preserve">I will not release pre-release information to anyone not authorized to have access to this information prior to the scheduled release of the information to the public.  Authorized persons include authorized BLS staff and non-BLS approved individuals with a need-to-know who have signed this non-disclosure agreement or a BLS agent agreement.  </w:t>
      </w:r>
    </w:p>
    <w:p w14:paraId="073D2E06" w14:textId="77777777" w:rsidR="004E4964" w:rsidRPr="0040441C" w:rsidRDefault="004E4964" w:rsidP="0040441C">
      <w:pPr>
        <w:spacing w:after="0"/>
        <w:ind w:left="0"/>
        <w:rPr>
          <w:rFonts w:ascii="Times New Roman" w:hAnsi="Times New Roman" w:cs="Times New Roman"/>
        </w:rPr>
      </w:pPr>
    </w:p>
    <w:p w14:paraId="511B5B0C" w14:textId="77777777" w:rsidR="004E4964" w:rsidRPr="0040441C" w:rsidRDefault="004E4964" w:rsidP="00DF38D8">
      <w:pPr>
        <w:pStyle w:val="ListParagraph"/>
        <w:numPr>
          <w:ilvl w:val="0"/>
          <w:numId w:val="40"/>
        </w:numPr>
        <w:spacing w:after="0"/>
        <w:rPr>
          <w:rFonts w:ascii="Times New Roman" w:hAnsi="Times New Roman" w:cs="Times New Roman"/>
        </w:rPr>
      </w:pPr>
      <w:r w:rsidRPr="0040441C">
        <w:rPr>
          <w:rFonts w:ascii="Times New Roman" w:hAnsi="Times New Roman" w:cs="Times New Roman"/>
        </w:rPr>
        <w:t>I will store pre-release information in a manner that ensures unauthorized persons cannot view or otherwise gain access to the pre-release information.</w:t>
      </w:r>
    </w:p>
    <w:p w14:paraId="2180B50B" w14:textId="77777777" w:rsidR="004E4964" w:rsidRPr="0040441C" w:rsidRDefault="004E4964" w:rsidP="0040441C">
      <w:pPr>
        <w:spacing w:after="0"/>
        <w:ind w:left="0"/>
        <w:rPr>
          <w:rFonts w:ascii="Times New Roman" w:hAnsi="Times New Roman" w:cs="Times New Roman"/>
        </w:rPr>
      </w:pPr>
    </w:p>
    <w:p w14:paraId="61AE1B72" w14:textId="77777777" w:rsidR="004E4964" w:rsidRPr="0040441C" w:rsidRDefault="004E4964" w:rsidP="00DF38D8">
      <w:pPr>
        <w:pStyle w:val="ListParagraph"/>
        <w:numPr>
          <w:ilvl w:val="0"/>
          <w:numId w:val="40"/>
        </w:numPr>
        <w:spacing w:after="0"/>
        <w:rPr>
          <w:rFonts w:ascii="Times New Roman" w:hAnsi="Times New Roman" w:cs="Times New Roman"/>
        </w:rPr>
      </w:pPr>
      <w:r w:rsidRPr="0040441C">
        <w:rPr>
          <w:rFonts w:ascii="Times New Roman" w:hAnsi="Times New Roman" w:cs="Times New Roman"/>
        </w:rPr>
        <w:t>I will not remove pre-release information from the authorized State facility to which it was provided without prior approval from the BLS.</w:t>
      </w:r>
    </w:p>
    <w:p w14:paraId="6F5FC3F2" w14:textId="77777777" w:rsidR="004E4964" w:rsidRPr="0040441C" w:rsidRDefault="004E4964" w:rsidP="0040441C">
      <w:pPr>
        <w:spacing w:after="0"/>
        <w:ind w:left="0"/>
        <w:rPr>
          <w:rFonts w:ascii="Times New Roman" w:hAnsi="Times New Roman" w:cs="Times New Roman"/>
        </w:rPr>
      </w:pPr>
    </w:p>
    <w:p w14:paraId="47ED0B75" w14:textId="77777777" w:rsidR="004E4964" w:rsidRPr="0040441C" w:rsidRDefault="004E4964" w:rsidP="00DF38D8">
      <w:pPr>
        <w:pStyle w:val="ListParagraph"/>
        <w:numPr>
          <w:ilvl w:val="0"/>
          <w:numId w:val="40"/>
        </w:numPr>
        <w:spacing w:after="0"/>
        <w:rPr>
          <w:rFonts w:ascii="Times New Roman" w:hAnsi="Times New Roman" w:cs="Times New Roman"/>
        </w:rPr>
      </w:pPr>
      <w:r w:rsidRPr="0040441C">
        <w:rPr>
          <w:rFonts w:ascii="Times New Roman" w:hAnsi="Times New Roman" w:cs="Times New Roman"/>
        </w:rPr>
        <w:t>I understand that pre-release information may only be provided to those BLS approved individuals with a need–to-know who have previously signed a non-disclosure agreement or an agent agreement.  Should a question arise about whether an individual is an authorized person, should the need arise to provide pre-release information to additional individuals who have not previously signed non-disclosure agreements, or should any questions arise regarding the appropriate handling of this information, then I will first contact the BLS before taking any action with the pre-release information.</w:t>
      </w:r>
    </w:p>
    <w:p w14:paraId="6BDD5ABF" w14:textId="77777777" w:rsidR="004E4964" w:rsidRPr="0040441C" w:rsidRDefault="004E4964" w:rsidP="0040441C">
      <w:pPr>
        <w:spacing w:after="0"/>
        <w:ind w:left="0"/>
        <w:rPr>
          <w:rFonts w:ascii="Times New Roman" w:hAnsi="Times New Roman" w:cs="Times New Roman"/>
        </w:rPr>
      </w:pPr>
    </w:p>
    <w:p w14:paraId="25EF4A06" w14:textId="77777777" w:rsidR="004E4964" w:rsidRPr="0040441C" w:rsidRDefault="004E4964" w:rsidP="00DF38D8">
      <w:pPr>
        <w:pStyle w:val="ListParagraph"/>
        <w:numPr>
          <w:ilvl w:val="0"/>
          <w:numId w:val="40"/>
        </w:numPr>
        <w:spacing w:after="0"/>
        <w:rPr>
          <w:rFonts w:ascii="Times New Roman" w:hAnsi="Times New Roman" w:cs="Times New Roman"/>
        </w:rPr>
      </w:pPr>
      <w:r w:rsidRPr="0040441C">
        <w:rPr>
          <w:rFonts w:ascii="Times New Roman" w:hAnsi="Times New Roman" w:cs="Times New Roman"/>
        </w:rPr>
        <w:t>I will make no transactions for personal gain based on the pre-release information provided.</w:t>
      </w:r>
    </w:p>
    <w:p w14:paraId="67F78CBD" w14:textId="77777777" w:rsidR="004E4964" w:rsidRPr="0040441C" w:rsidRDefault="004E4964" w:rsidP="0040441C">
      <w:pPr>
        <w:spacing w:after="0"/>
        <w:ind w:left="0"/>
        <w:rPr>
          <w:rFonts w:ascii="Times New Roman" w:hAnsi="Times New Roman" w:cs="Times New Roman"/>
        </w:rPr>
      </w:pPr>
    </w:p>
    <w:p w14:paraId="1EDF1038" w14:textId="77777777" w:rsidR="004E4964" w:rsidRPr="0040441C" w:rsidRDefault="004E4964" w:rsidP="00DF38D8">
      <w:pPr>
        <w:pStyle w:val="ListParagraph"/>
        <w:numPr>
          <w:ilvl w:val="0"/>
          <w:numId w:val="40"/>
        </w:numPr>
        <w:spacing w:after="0"/>
        <w:rPr>
          <w:rFonts w:ascii="Times New Roman" w:hAnsi="Times New Roman" w:cs="Times New Roman"/>
        </w:rPr>
      </w:pPr>
      <w:r w:rsidRPr="0040441C">
        <w:rPr>
          <w:rFonts w:ascii="Times New Roman" w:hAnsi="Times New Roman" w:cs="Times New Roman"/>
        </w:rPr>
        <w:t xml:space="preserve">I will notify the BLS immediately upon discovering any actual or perceived unauthorized disclosure of the pre-release information. </w:t>
      </w:r>
    </w:p>
    <w:p w14:paraId="6E7DFAD9" w14:textId="77777777" w:rsidR="004E4964" w:rsidRPr="0040441C" w:rsidRDefault="004E4964" w:rsidP="0040441C">
      <w:pPr>
        <w:spacing w:after="0"/>
        <w:ind w:left="0"/>
        <w:rPr>
          <w:rFonts w:ascii="Times New Roman" w:hAnsi="Times New Roman" w:cs="Times New Roman"/>
        </w:rPr>
      </w:pPr>
    </w:p>
    <w:p w14:paraId="720D541C" w14:textId="77777777" w:rsidR="004E4964" w:rsidRPr="0040441C" w:rsidRDefault="004E4964" w:rsidP="0040441C">
      <w:pPr>
        <w:spacing w:after="0"/>
        <w:ind w:left="0"/>
        <w:rPr>
          <w:rFonts w:ascii="Times New Roman" w:hAnsi="Times New Roman" w:cs="Times New Roman"/>
        </w:rPr>
      </w:pPr>
    </w:p>
    <w:p w14:paraId="0460AAFD" w14:textId="77777777" w:rsidR="004E4964" w:rsidRPr="0040441C" w:rsidRDefault="004E4964" w:rsidP="0040441C">
      <w:pPr>
        <w:spacing w:after="0"/>
        <w:ind w:left="0"/>
        <w:jc w:val="center"/>
        <w:rPr>
          <w:rFonts w:ascii="Times New Roman" w:hAnsi="Times New Roman" w:cs="Times New Roman"/>
          <w:b/>
        </w:rPr>
      </w:pPr>
      <w:r w:rsidRPr="0040441C">
        <w:rPr>
          <w:rFonts w:ascii="Times New Roman" w:hAnsi="Times New Roman" w:cs="Times New Roman"/>
          <w:b/>
        </w:rPr>
        <w:t>ACKNOWLEDGEMENT OF UNDERSTANDING OF RESPONSIBILITY</w:t>
      </w:r>
      <w:r w:rsidRPr="0040441C">
        <w:rPr>
          <w:rFonts w:ascii="Times New Roman" w:hAnsi="Times New Roman" w:cs="Times New Roman"/>
          <w:b/>
        </w:rPr>
        <w:br/>
        <w:t>AND PLEDGE TO OBSERVE BLS CONFIDENTIALITY POLICY</w:t>
      </w:r>
    </w:p>
    <w:p w14:paraId="0B8C6648" w14:textId="77777777" w:rsidR="004E4964" w:rsidRPr="0040441C" w:rsidRDefault="004E4964" w:rsidP="0040441C">
      <w:pPr>
        <w:spacing w:after="0"/>
        <w:ind w:left="0"/>
        <w:rPr>
          <w:rFonts w:ascii="Times New Roman" w:hAnsi="Times New Roman" w:cs="Times New Roman"/>
        </w:rPr>
      </w:pPr>
    </w:p>
    <w:p w14:paraId="243C9EBE" w14:textId="77777777" w:rsidR="004E4964" w:rsidRPr="0040441C" w:rsidRDefault="004E4964" w:rsidP="0040441C">
      <w:pPr>
        <w:spacing w:after="0"/>
        <w:ind w:left="0"/>
        <w:rPr>
          <w:rFonts w:ascii="Times New Roman" w:hAnsi="Times New Roman" w:cs="Times New Roman"/>
        </w:rPr>
      </w:pPr>
      <w:r w:rsidRPr="0040441C">
        <w:rPr>
          <w:rFonts w:ascii="Times New Roman" w:hAnsi="Times New Roman" w:cs="Times New Roman"/>
        </w:rPr>
        <w:t>I acknowledge that I have read the provisions above, and that I understand the importance of safeguarding confidential BLS information.</w:t>
      </w:r>
    </w:p>
    <w:p w14:paraId="44A2968C" w14:textId="77777777" w:rsidR="004E4964" w:rsidRPr="0040441C" w:rsidRDefault="004E4964" w:rsidP="0040441C">
      <w:pPr>
        <w:spacing w:after="0"/>
        <w:ind w:left="0"/>
        <w:rPr>
          <w:rFonts w:ascii="Times New Roman" w:hAnsi="Times New Roman" w:cs="Times New Roman"/>
        </w:rPr>
      </w:pPr>
    </w:p>
    <w:p w14:paraId="2C764331" w14:textId="77777777" w:rsidR="004E4964" w:rsidRPr="0040441C" w:rsidRDefault="004E4964" w:rsidP="0040441C">
      <w:pPr>
        <w:spacing w:after="0"/>
        <w:ind w:left="0"/>
        <w:rPr>
          <w:rFonts w:ascii="Times New Roman" w:hAnsi="Times New Roman" w:cs="Times New Roman"/>
        </w:rPr>
      </w:pPr>
      <w:r w:rsidRPr="0040441C">
        <w:rPr>
          <w:rFonts w:ascii="Times New Roman" w:hAnsi="Times New Roman" w:cs="Times New Roman"/>
        </w:rPr>
        <w:t xml:space="preserve">I fully understand that it is my responsibility not to disclose BLS pre-release economic information to any unauthorized person and not to use such information for personal financial gain.  </w:t>
      </w:r>
    </w:p>
    <w:p w14:paraId="4FFC6978" w14:textId="77777777" w:rsidR="004E4964" w:rsidRPr="0040441C" w:rsidRDefault="004E4964" w:rsidP="0040441C">
      <w:pPr>
        <w:spacing w:after="0"/>
        <w:ind w:left="0"/>
        <w:rPr>
          <w:rFonts w:ascii="Times New Roman" w:hAnsi="Times New Roman" w:cs="Times New Roman"/>
        </w:rPr>
      </w:pPr>
    </w:p>
    <w:p w14:paraId="2167030D" w14:textId="77777777" w:rsidR="004E4964" w:rsidRPr="0040441C" w:rsidRDefault="004E4964" w:rsidP="0040441C">
      <w:pPr>
        <w:spacing w:after="0"/>
        <w:ind w:left="0"/>
        <w:rPr>
          <w:rFonts w:ascii="Times New Roman" w:hAnsi="Times New Roman" w:cs="Times New Roman"/>
        </w:rPr>
      </w:pPr>
      <w:r w:rsidRPr="0040441C">
        <w:rPr>
          <w:rFonts w:ascii="Times New Roman" w:hAnsi="Times New Roman" w:cs="Times New Roman"/>
        </w:rPr>
        <w:t>I understand that failure to maintain the obligations stated within this agreement may result in loss of access to the data.  Furthermore, I understand that use of the data for personal financial gain may be a violation of criminal law.</w:t>
      </w:r>
    </w:p>
    <w:p w14:paraId="07ECD721" w14:textId="77777777" w:rsidR="004E4964" w:rsidRPr="0040441C" w:rsidRDefault="004E4964" w:rsidP="0040441C">
      <w:pPr>
        <w:spacing w:after="0"/>
        <w:ind w:left="0"/>
        <w:rPr>
          <w:rFonts w:ascii="Times New Roman" w:hAnsi="Times New Roman" w:cs="Times New Roman"/>
        </w:rPr>
      </w:pPr>
    </w:p>
    <w:p w14:paraId="2405B274" w14:textId="77777777" w:rsidR="004E4964" w:rsidRPr="0040441C" w:rsidRDefault="004E4964" w:rsidP="0040441C">
      <w:pPr>
        <w:spacing w:after="0"/>
        <w:ind w:left="0"/>
        <w:rPr>
          <w:rFonts w:ascii="Times New Roman" w:hAnsi="Times New Roman" w:cs="Times New Roman"/>
        </w:rPr>
      </w:pPr>
    </w:p>
    <w:p w14:paraId="099BDF17" w14:textId="77777777" w:rsidR="004E4964" w:rsidRPr="0040441C" w:rsidRDefault="004E4964" w:rsidP="0040441C">
      <w:pPr>
        <w:spacing w:after="0"/>
        <w:ind w:left="0"/>
        <w:rPr>
          <w:rFonts w:ascii="Times New Roman" w:hAnsi="Times New Roman" w:cs="Times New Roman"/>
        </w:rPr>
      </w:pPr>
      <w:r w:rsidRPr="0040441C">
        <w:rPr>
          <w:rFonts w:ascii="Times New Roman" w:hAnsi="Times New Roman" w:cs="Times New Roman"/>
        </w:rPr>
        <w:br/>
        <w:t xml:space="preserve">_________________________    </w:t>
      </w:r>
      <w:r w:rsidRPr="0040441C">
        <w:rPr>
          <w:rFonts w:ascii="Times New Roman" w:hAnsi="Times New Roman" w:cs="Times New Roman"/>
        </w:rPr>
        <w:tab/>
        <w:t xml:space="preserve">_________________________      </w:t>
      </w:r>
      <w:r w:rsidRPr="0040441C">
        <w:rPr>
          <w:rFonts w:ascii="Times New Roman" w:hAnsi="Times New Roman" w:cs="Times New Roman"/>
        </w:rPr>
        <w:tab/>
        <w:t xml:space="preserve"> _____________</w:t>
      </w:r>
      <w:r w:rsidRPr="0040441C">
        <w:rPr>
          <w:rFonts w:ascii="Times New Roman" w:hAnsi="Times New Roman" w:cs="Times New Roman"/>
        </w:rPr>
        <w:br/>
        <w:t xml:space="preserve">Printed Name </w:t>
      </w:r>
      <w:r w:rsidRPr="0040441C">
        <w:rPr>
          <w:rFonts w:ascii="Times New Roman" w:hAnsi="Times New Roman" w:cs="Times New Roman"/>
        </w:rPr>
        <w:tab/>
      </w:r>
      <w:r w:rsidRPr="0040441C">
        <w:rPr>
          <w:rFonts w:ascii="Times New Roman" w:hAnsi="Times New Roman" w:cs="Times New Roman"/>
        </w:rPr>
        <w:tab/>
      </w:r>
      <w:r w:rsidR="00587EDF" w:rsidRPr="0040441C">
        <w:rPr>
          <w:rFonts w:ascii="Times New Roman" w:hAnsi="Times New Roman" w:cs="Times New Roman"/>
        </w:rPr>
        <w:t xml:space="preserve">               </w:t>
      </w:r>
      <w:r w:rsidRPr="0040441C">
        <w:rPr>
          <w:rFonts w:ascii="Times New Roman" w:hAnsi="Times New Roman" w:cs="Times New Roman"/>
        </w:rPr>
        <w:t xml:space="preserve">Signature             </w:t>
      </w:r>
      <w:r w:rsidRPr="0040441C">
        <w:rPr>
          <w:rFonts w:ascii="Times New Roman" w:hAnsi="Times New Roman" w:cs="Times New Roman"/>
        </w:rPr>
        <w:tab/>
        <w:t xml:space="preserve">     </w:t>
      </w:r>
      <w:r w:rsidRPr="0040441C">
        <w:rPr>
          <w:rFonts w:ascii="Times New Roman" w:hAnsi="Times New Roman" w:cs="Times New Roman"/>
        </w:rPr>
        <w:tab/>
        <w:t xml:space="preserve"> Date</w:t>
      </w:r>
    </w:p>
    <w:p w14:paraId="3BCA2BC1" w14:textId="77777777" w:rsidR="004E4964" w:rsidRPr="0040441C" w:rsidRDefault="004E4964" w:rsidP="0040441C">
      <w:pPr>
        <w:spacing w:after="0"/>
        <w:ind w:left="0"/>
        <w:rPr>
          <w:rFonts w:ascii="Times New Roman" w:hAnsi="Times New Roman" w:cs="Times New Roman"/>
        </w:rPr>
      </w:pPr>
      <w:r w:rsidRPr="0040441C">
        <w:rPr>
          <w:rFonts w:ascii="Times New Roman" w:hAnsi="Times New Roman" w:cs="Times New Roman"/>
        </w:rPr>
        <w:br w:type="page"/>
      </w:r>
    </w:p>
    <w:p w14:paraId="55FD6002" w14:textId="77777777" w:rsidR="004E4964" w:rsidRPr="0040441C" w:rsidRDefault="004E4964" w:rsidP="009225F7">
      <w:pPr>
        <w:rPr>
          <w:rFonts w:ascii="Times New Roman" w:hAnsi="Times New Roman" w:cs="Times New Roman"/>
        </w:rPr>
        <w:sectPr w:rsidR="004E4964" w:rsidRPr="0040441C" w:rsidSect="00C26582">
          <w:footerReference w:type="default" r:id="rId72"/>
          <w:pgSz w:w="12240" w:h="15840" w:code="1"/>
          <w:pgMar w:top="1440" w:right="1440" w:bottom="1440" w:left="1440" w:header="720" w:footer="360" w:gutter="0"/>
          <w:cols w:space="720"/>
        </w:sectPr>
      </w:pPr>
    </w:p>
    <w:p w14:paraId="7458FED8" w14:textId="77777777" w:rsidR="00541172" w:rsidRPr="00FC48A7" w:rsidRDefault="00541172" w:rsidP="00541172"/>
    <w:p w14:paraId="1535A7AC" w14:textId="77777777" w:rsidR="00541172" w:rsidRPr="00FC48A7" w:rsidRDefault="00541172" w:rsidP="00541172"/>
    <w:p w14:paraId="466E270F" w14:textId="77777777" w:rsidR="00541172" w:rsidRPr="00FC48A7" w:rsidRDefault="00541172" w:rsidP="00541172"/>
    <w:p w14:paraId="0ADD3F6C" w14:textId="77777777" w:rsidR="00541172" w:rsidRPr="00FC48A7" w:rsidRDefault="00541172" w:rsidP="00541172"/>
    <w:p w14:paraId="64D6C4F5" w14:textId="77777777" w:rsidR="00541172" w:rsidRPr="00FC48A7" w:rsidRDefault="00541172" w:rsidP="00541172"/>
    <w:p w14:paraId="1E4EEA16" w14:textId="77777777" w:rsidR="00541172" w:rsidRPr="00FC48A7" w:rsidRDefault="00541172" w:rsidP="00541172"/>
    <w:p w14:paraId="547703DD" w14:textId="77777777" w:rsidR="00541172" w:rsidRPr="00FC48A7" w:rsidRDefault="00541172" w:rsidP="00541172"/>
    <w:p w14:paraId="74DC2620" w14:textId="77777777" w:rsidR="00541172" w:rsidRPr="00FC48A7" w:rsidRDefault="00541172" w:rsidP="00541172"/>
    <w:p w14:paraId="3CAF8898" w14:textId="77777777" w:rsidR="00541172" w:rsidRPr="00FC48A7" w:rsidRDefault="00541172" w:rsidP="00541172"/>
    <w:p w14:paraId="35180982" w14:textId="77777777" w:rsidR="00541172" w:rsidRPr="00FC48A7" w:rsidRDefault="00541172" w:rsidP="00541172"/>
    <w:p w14:paraId="76319558" w14:textId="77777777" w:rsidR="00541172" w:rsidRPr="00FC48A7" w:rsidRDefault="00541172" w:rsidP="00541172"/>
    <w:p w14:paraId="673B37FE" w14:textId="77777777" w:rsidR="00541172" w:rsidRPr="00FC48A7" w:rsidRDefault="00541172" w:rsidP="00541172"/>
    <w:p w14:paraId="65E0022F" w14:textId="77777777" w:rsidR="00541172" w:rsidRPr="0050701D" w:rsidRDefault="00541172" w:rsidP="00541172">
      <w:pPr>
        <w:jc w:val="center"/>
        <w:rPr>
          <w:b/>
        </w:rPr>
      </w:pPr>
      <w:r w:rsidRPr="0050701D">
        <w:rPr>
          <w:b/>
        </w:rPr>
        <w:t>[this page intentionally left blank]</w:t>
      </w:r>
    </w:p>
    <w:p w14:paraId="5DC0A907" w14:textId="77777777" w:rsidR="003D7451" w:rsidRDefault="00541172" w:rsidP="00541172">
      <w:pPr>
        <w:sectPr w:rsidR="003D7451" w:rsidSect="00807857">
          <w:footerReference w:type="default" r:id="rId73"/>
          <w:pgSz w:w="12240" w:h="15840"/>
          <w:pgMar w:top="1440" w:right="1440" w:bottom="1440" w:left="1440" w:header="720" w:footer="720" w:gutter="0"/>
          <w:cols w:space="720"/>
          <w:docGrid w:linePitch="360"/>
        </w:sectPr>
      </w:pPr>
      <w:r w:rsidRPr="00FC48A7">
        <w:br w:type="page"/>
      </w:r>
    </w:p>
    <w:p w14:paraId="43215739" w14:textId="77777777" w:rsidR="007B14C3" w:rsidRPr="00685CBC" w:rsidRDefault="007B14C3" w:rsidP="00685CBC">
      <w:pPr>
        <w:jc w:val="center"/>
        <w:rPr>
          <w:b/>
          <w:sz w:val="31"/>
          <w:szCs w:val="31"/>
        </w:rPr>
      </w:pPr>
      <w:r w:rsidRPr="00685CBC">
        <w:rPr>
          <w:b/>
          <w:sz w:val="31"/>
          <w:szCs w:val="31"/>
        </w:rPr>
        <w:t>OSHS COOPERATIVE AGREEMENT</w:t>
      </w:r>
      <w:r w:rsidRPr="00685CBC">
        <w:rPr>
          <w:b/>
          <w:sz w:val="31"/>
          <w:szCs w:val="31"/>
        </w:rPr>
        <w:br/>
      </w:r>
      <w:bookmarkStart w:id="202" w:name="_Toc360880578"/>
      <w:r w:rsidRPr="00685CBC">
        <w:rPr>
          <w:b/>
          <w:sz w:val="31"/>
          <w:szCs w:val="31"/>
        </w:rPr>
        <w:br/>
        <w:t>WORK STATEMENTS</w:t>
      </w:r>
      <w:bookmarkEnd w:id="202"/>
    </w:p>
    <w:p w14:paraId="711BEBD6" w14:textId="77777777" w:rsidR="007B14C3" w:rsidRPr="00FC48A7" w:rsidRDefault="007B14C3" w:rsidP="00F6218F">
      <w:pPr>
        <w:ind w:left="0"/>
      </w:pPr>
    </w:p>
    <w:p w14:paraId="5733718B" w14:textId="77777777" w:rsidR="007B14C3" w:rsidRPr="00FC48A7" w:rsidRDefault="007B14C3" w:rsidP="00736046">
      <w:pPr>
        <w:ind w:left="0"/>
        <w:jc w:val="both"/>
      </w:pPr>
      <w:r w:rsidRPr="00FC48A7">
        <w:t>The BLS uses the attached "check-the-box" work statements in-lieu of requiring long, written program narratives to accompany the Cooperative Agreement application.  OMB Circular A-102 states that agencies should generally include a request for a program narrative statement that is based on instructions provided in the circular.  The instructions include:  objectives and need for assistance, results or benefits expected, approach, and geographic location.</w:t>
      </w:r>
    </w:p>
    <w:p w14:paraId="6B97C4A0" w14:textId="77777777" w:rsidR="007B14C3" w:rsidRPr="00FC48A7" w:rsidRDefault="007B14C3" w:rsidP="00736046">
      <w:pPr>
        <w:ind w:left="0"/>
        <w:jc w:val="both"/>
      </w:pPr>
      <w:r w:rsidRPr="00FC48A7">
        <w:t>The work statements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statements that follow, estimates are provided below.  Each estimate of time required to complete a work statement assumes that no variances will be needed.  The work statements and the estimated times to complete them are:</w:t>
      </w:r>
    </w:p>
    <w:p w14:paraId="385F13E1" w14:textId="77777777" w:rsidR="007B14C3" w:rsidRPr="00FC48A7" w:rsidRDefault="003D26FE" w:rsidP="003D26FE">
      <w:pPr>
        <w:tabs>
          <w:tab w:val="left" w:pos="2520"/>
          <w:tab w:val="left" w:pos="5670"/>
        </w:tabs>
        <w:ind w:left="2520" w:hanging="2520"/>
      </w:pPr>
      <w:r>
        <w:tab/>
        <w:t>All OSHS Program</w:t>
      </w:r>
      <w:r>
        <w:tab/>
        <w:t>25 minutes</w:t>
      </w:r>
      <w:r>
        <w:br/>
      </w:r>
      <w:r w:rsidR="000F37EC">
        <w:t>SOII</w:t>
      </w:r>
      <w:r>
        <w:tab/>
        <w:t>50 minutes</w:t>
      </w:r>
      <w:r>
        <w:br/>
      </w:r>
      <w:r w:rsidR="007B14C3" w:rsidRPr="00FC48A7">
        <w:t>CFOI</w:t>
      </w:r>
      <w:r w:rsidR="007B14C3" w:rsidRPr="00FC48A7">
        <w:tab/>
        <w:t>45 minutes</w:t>
      </w:r>
    </w:p>
    <w:p w14:paraId="328A6BFE" w14:textId="77777777" w:rsidR="007B14C3" w:rsidRPr="00FC48A7" w:rsidRDefault="007B14C3" w:rsidP="00736046">
      <w:pPr>
        <w:ind w:left="0"/>
        <w:jc w:val="both"/>
      </w:pPr>
      <w:r w:rsidRPr="00FC48A7">
        <w:t>We estimate that it will take an average of two (2) hours to complete these forms, including time for reviewing instructions, searching existing data sources, gathering and maintaining the data needed, and completing and reviewing the information.  If you have any comments on the estimates or the forms, send them to the Bureau of Labor Statistics, Division of Financial Planning and Management (1220-0149), 2 Massachusetts Avenue, NE, Washington, D.C.  20212-0001. You are not required to respond to the collection of information unless it displays a currently valid OMB control number.</w:t>
      </w:r>
    </w:p>
    <w:p w14:paraId="035DAD2B" w14:textId="77777777" w:rsidR="007B14C3" w:rsidRPr="00FC48A7" w:rsidRDefault="007B14C3" w:rsidP="00736046">
      <w:pPr>
        <w:ind w:left="0"/>
        <w:jc w:val="both"/>
        <w:sectPr w:rsidR="007B14C3" w:rsidRPr="00FC48A7" w:rsidSect="00807857">
          <w:footerReference w:type="default" r:id="rId74"/>
          <w:pgSz w:w="12240" w:h="15840"/>
          <w:pgMar w:top="1440" w:right="1440" w:bottom="1440" w:left="1440" w:header="720" w:footer="720" w:gutter="0"/>
          <w:cols w:space="720"/>
          <w:docGrid w:linePitch="360"/>
        </w:sectPr>
      </w:pPr>
    </w:p>
    <w:p w14:paraId="3BC8FF72" w14:textId="77777777" w:rsidR="00F6218F" w:rsidRPr="00FC48A7" w:rsidRDefault="00F6218F" w:rsidP="00F6218F">
      <w:bookmarkStart w:id="203" w:name="_Toc356978087"/>
      <w:bookmarkStart w:id="204" w:name="_Toc350864689"/>
    </w:p>
    <w:p w14:paraId="28FC946E" w14:textId="77777777" w:rsidR="00F6218F" w:rsidRPr="00FC48A7" w:rsidRDefault="00F6218F" w:rsidP="00F6218F"/>
    <w:p w14:paraId="7CD6F588" w14:textId="77777777" w:rsidR="00F6218F" w:rsidRPr="00FC48A7" w:rsidRDefault="00F6218F" w:rsidP="00F6218F"/>
    <w:p w14:paraId="5D965DBD" w14:textId="77777777" w:rsidR="00F6218F" w:rsidRPr="00FC48A7" w:rsidRDefault="00F6218F" w:rsidP="00F6218F"/>
    <w:p w14:paraId="6C96F4E6" w14:textId="77777777" w:rsidR="00F6218F" w:rsidRPr="00FC48A7" w:rsidRDefault="00F6218F" w:rsidP="00F6218F"/>
    <w:p w14:paraId="763E0234" w14:textId="77777777" w:rsidR="00F6218F" w:rsidRPr="00FC48A7" w:rsidRDefault="00F6218F" w:rsidP="00F6218F"/>
    <w:p w14:paraId="43E77F66" w14:textId="77777777" w:rsidR="00F6218F" w:rsidRPr="00FC48A7" w:rsidRDefault="00F6218F" w:rsidP="00F6218F"/>
    <w:p w14:paraId="230F454C" w14:textId="77777777" w:rsidR="00F6218F" w:rsidRPr="00FC48A7" w:rsidRDefault="00F6218F" w:rsidP="00F6218F"/>
    <w:p w14:paraId="1BE234E6" w14:textId="77777777" w:rsidR="00F6218F" w:rsidRPr="00FC48A7" w:rsidRDefault="00F6218F" w:rsidP="00F6218F"/>
    <w:p w14:paraId="50142F8C" w14:textId="77777777" w:rsidR="00F6218F" w:rsidRPr="00FC48A7" w:rsidRDefault="00F6218F" w:rsidP="00F6218F"/>
    <w:p w14:paraId="3170FF74" w14:textId="77777777" w:rsidR="00F6218F" w:rsidRPr="00FC48A7" w:rsidRDefault="00F6218F" w:rsidP="00F6218F"/>
    <w:p w14:paraId="5704C6B4" w14:textId="77777777" w:rsidR="00F6218F" w:rsidRPr="00FC48A7" w:rsidRDefault="00F6218F" w:rsidP="00F6218F"/>
    <w:p w14:paraId="6D47BEC1" w14:textId="77777777" w:rsidR="006424F8" w:rsidRDefault="00F6218F" w:rsidP="00F6218F">
      <w:pPr>
        <w:jc w:val="center"/>
        <w:rPr>
          <w:b/>
        </w:rPr>
        <w:sectPr w:rsidR="006424F8" w:rsidSect="00807857">
          <w:headerReference w:type="even" r:id="rId75"/>
          <w:headerReference w:type="default" r:id="rId76"/>
          <w:footerReference w:type="even" r:id="rId77"/>
          <w:footerReference w:type="default" r:id="rId78"/>
          <w:headerReference w:type="first" r:id="rId79"/>
          <w:pgSz w:w="12240" w:h="15840"/>
          <w:pgMar w:top="1440" w:right="1440" w:bottom="1440" w:left="1440" w:header="720" w:footer="720" w:gutter="0"/>
          <w:cols w:space="720"/>
          <w:docGrid w:linePitch="360"/>
        </w:sectPr>
      </w:pPr>
      <w:r w:rsidRPr="0050701D">
        <w:rPr>
          <w:b/>
        </w:rPr>
        <w:t>[this page intentionally left blank]</w:t>
      </w:r>
    </w:p>
    <w:p w14:paraId="746DEA5F" w14:textId="77777777" w:rsidR="00391F8D" w:rsidRPr="00FC48A7" w:rsidRDefault="0030257C" w:rsidP="00D76175">
      <w:pPr>
        <w:pStyle w:val="Heading1"/>
        <w:spacing w:line="360" w:lineRule="exact"/>
      </w:pPr>
      <w:bookmarkStart w:id="205" w:name="_Toc381882892"/>
      <w:r w:rsidRPr="00FC48A7">
        <w:t>ALL OSHS PROGRAM</w:t>
      </w:r>
      <w:bookmarkEnd w:id="203"/>
      <w:bookmarkEnd w:id="204"/>
      <w:bookmarkEnd w:id="205"/>
    </w:p>
    <w:p w14:paraId="37C52CE2" w14:textId="77777777" w:rsidR="00131178" w:rsidRPr="00FC48A7" w:rsidRDefault="0030257C" w:rsidP="00D46CDC">
      <w:pPr>
        <w:spacing w:after="0"/>
        <w:ind w:left="8366"/>
        <w:jc w:val="center"/>
      </w:pPr>
      <w:bookmarkStart w:id="206" w:name="_Toc356978088"/>
      <w:r w:rsidRPr="00FC48A7">
        <w:t>Agree To</w:t>
      </w:r>
      <w:r w:rsidRPr="00FC48A7">
        <w:br/>
        <w:t>Comply</w:t>
      </w:r>
      <w:r w:rsidRPr="00FC48A7">
        <w:br/>
        <w:t>(Check Box)</w:t>
      </w:r>
    </w:p>
    <w:p w14:paraId="2257A302" w14:textId="77777777" w:rsidR="00391F8D" w:rsidRPr="00945FD8" w:rsidRDefault="00077BF7" w:rsidP="00736046">
      <w:pPr>
        <w:pStyle w:val="Heading3"/>
        <w:ind w:left="0"/>
        <w:jc w:val="both"/>
        <w:rPr>
          <w:sz w:val="22"/>
        </w:rPr>
      </w:pPr>
      <w:bookmarkStart w:id="207" w:name="_Toc350864690"/>
      <w:r w:rsidRPr="00945FD8">
        <w:rPr>
          <w:sz w:val="22"/>
        </w:rPr>
        <w:t>A.</w:t>
      </w:r>
      <w:r w:rsidRPr="00945FD8">
        <w:rPr>
          <w:sz w:val="22"/>
        </w:rPr>
        <w:tab/>
        <w:t>ADMINISTRATIVE REQUIREMENTS/ASSURANCES</w:t>
      </w:r>
      <w:bookmarkEnd w:id="206"/>
      <w:bookmarkEnd w:id="207"/>
    </w:p>
    <w:tbl>
      <w:tblPr>
        <w:tblW w:w="0" w:type="auto"/>
        <w:tblLayout w:type="fixed"/>
        <w:tblLook w:val="0000" w:firstRow="0" w:lastRow="0" w:firstColumn="0" w:lastColumn="0" w:noHBand="0" w:noVBand="0"/>
      </w:tblPr>
      <w:tblGrid>
        <w:gridCol w:w="8496"/>
        <w:gridCol w:w="1080"/>
      </w:tblGrid>
      <w:tr w:rsidR="0030257C" w:rsidRPr="00FC48A7" w14:paraId="38BC397C" w14:textId="77777777" w:rsidTr="003C2AC6">
        <w:trPr>
          <w:cantSplit/>
        </w:trPr>
        <w:tc>
          <w:tcPr>
            <w:tcW w:w="8496" w:type="dxa"/>
          </w:tcPr>
          <w:p w14:paraId="17155374" w14:textId="77777777" w:rsidR="0030257C" w:rsidRPr="00FC48A7" w:rsidRDefault="00077BF7" w:rsidP="003C2AC6">
            <w:pPr>
              <w:spacing w:after="120"/>
              <w:ind w:left="0"/>
              <w:jc w:val="both"/>
            </w:pPr>
            <w:r w:rsidRPr="00FC48A7">
              <w:t>The State Grantee Agency (SGA) shall adhere to all terms and conditions specified in Part I. Administrative Requirements, including the Assurances.  By agreeing to comply here, the SGA is relieved of attaching the Assurances (Standard Form 424C) to its application.  No variances will be accepted for this requirement.</w:t>
            </w:r>
          </w:p>
        </w:tc>
        <w:tc>
          <w:tcPr>
            <w:tcW w:w="1080" w:type="dxa"/>
          </w:tcPr>
          <w:p w14:paraId="282F46CF" w14:textId="77777777" w:rsidR="0030257C" w:rsidRPr="00FC48A7" w:rsidRDefault="00077BF7" w:rsidP="00736046">
            <w:pPr>
              <w:ind w:left="0"/>
              <w:jc w:val="both"/>
            </w:pPr>
            <w:r w:rsidRPr="00FC48A7">
              <w:t>[____]</w:t>
            </w:r>
          </w:p>
        </w:tc>
      </w:tr>
    </w:tbl>
    <w:p w14:paraId="27F60C0F" w14:textId="77777777" w:rsidR="00391F8D" w:rsidRPr="00945FD8" w:rsidRDefault="00077BF7" w:rsidP="00736046">
      <w:pPr>
        <w:pStyle w:val="Heading3"/>
        <w:ind w:left="0"/>
        <w:jc w:val="both"/>
        <w:rPr>
          <w:sz w:val="22"/>
        </w:rPr>
      </w:pPr>
      <w:bookmarkStart w:id="208" w:name="_Toc356978089"/>
      <w:bookmarkStart w:id="209" w:name="_Toc350864691"/>
      <w:r w:rsidRPr="00945FD8">
        <w:rPr>
          <w:sz w:val="22"/>
        </w:rPr>
        <w:t>B.</w:t>
      </w:r>
      <w:r w:rsidRPr="00945FD8">
        <w:rPr>
          <w:sz w:val="22"/>
        </w:rPr>
        <w:tab/>
        <w:t>SUBMISSION OF FINANCIAL REPORTS</w:t>
      </w:r>
      <w:bookmarkEnd w:id="208"/>
      <w:bookmarkEnd w:id="209"/>
    </w:p>
    <w:tbl>
      <w:tblPr>
        <w:tblW w:w="0" w:type="auto"/>
        <w:tblLayout w:type="fixed"/>
        <w:tblLook w:val="0000" w:firstRow="0" w:lastRow="0" w:firstColumn="0" w:lastColumn="0" w:noHBand="0" w:noVBand="0"/>
      </w:tblPr>
      <w:tblGrid>
        <w:gridCol w:w="8496"/>
        <w:gridCol w:w="1080"/>
      </w:tblGrid>
      <w:tr w:rsidR="0030257C" w:rsidRPr="00FC48A7" w14:paraId="0952A68F" w14:textId="77777777" w:rsidTr="00280D3A">
        <w:trPr>
          <w:trHeight w:val="1017"/>
        </w:trPr>
        <w:tc>
          <w:tcPr>
            <w:tcW w:w="8496" w:type="dxa"/>
          </w:tcPr>
          <w:p w14:paraId="25397644" w14:textId="77777777" w:rsidR="0030257C" w:rsidRPr="00FC48A7" w:rsidRDefault="00472555" w:rsidP="00616D97">
            <w:pPr>
              <w:spacing w:after="120"/>
              <w:ind w:left="0"/>
              <w:jc w:val="both"/>
            </w:pPr>
            <w:r>
              <w:t>The SGAs Financial Accounting System must be able to provide the financial information necessary to comply with audit requirements and to complete the SF-425 Federal Financial Report (FFR) and the BLS-OSHS2 Quarterly Financial Report.</w:t>
            </w:r>
          </w:p>
        </w:tc>
        <w:tc>
          <w:tcPr>
            <w:tcW w:w="1080" w:type="dxa"/>
          </w:tcPr>
          <w:p w14:paraId="287AC7E0" w14:textId="77777777" w:rsidR="0030257C" w:rsidRPr="00FC48A7" w:rsidRDefault="00077BF7" w:rsidP="00736046">
            <w:pPr>
              <w:ind w:left="0"/>
              <w:jc w:val="both"/>
            </w:pPr>
            <w:r w:rsidRPr="00FC48A7">
              <w:t>[____]</w:t>
            </w:r>
          </w:p>
        </w:tc>
      </w:tr>
      <w:tr w:rsidR="0030257C" w:rsidRPr="00FC48A7" w14:paraId="33152945" w14:textId="77777777" w:rsidTr="00280D3A">
        <w:trPr>
          <w:trHeight w:val="548"/>
        </w:trPr>
        <w:tc>
          <w:tcPr>
            <w:tcW w:w="8496" w:type="dxa"/>
          </w:tcPr>
          <w:p w14:paraId="42CC68AE" w14:textId="77777777" w:rsidR="00472555" w:rsidRDefault="00472555" w:rsidP="00616D97">
            <w:pPr>
              <w:spacing w:after="120"/>
              <w:ind w:left="0"/>
              <w:jc w:val="both"/>
              <w:rPr>
                <w:u w:val="single"/>
              </w:rPr>
            </w:pPr>
            <w:r>
              <w:rPr>
                <w:u w:val="single"/>
              </w:rPr>
              <w:t>Quarterly Financial Reporting Requirements</w:t>
            </w:r>
          </w:p>
          <w:p w14:paraId="36D8C5E9" w14:textId="77777777" w:rsidR="00472555" w:rsidRDefault="00472555" w:rsidP="00616D97">
            <w:pPr>
              <w:spacing w:after="120"/>
              <w:ind w:left="0"/>
              <w:jc w:val="both"/>
            </w:pPr>
            <w:r w:rsidRPr="00280D3A">
              <w:t xml:space="preserve">BLS-OSHS2 </w:t>
            </w:r>
            <w:r w:rsidRPr="005865EB">
              <w:t>–</w:t>
            </w:r>
            <w:r>
              <w:t xml:space="preserve"> State agencies must submit the BLS-OSHS2 Quarterly Financial Report to the regional office within 30 days after the end of the each quarter.</w:t>
            </w:r>
          </w:p>
          <w:p w14:paraId="352D484C" w14:textId="77777777" w:rsidR="0030257C" w:rsidRPr="00FC48A7" w:rsidRDefault="00472555" w:rsidP="00616D97">
            <w:pPr>
              <w:spacing w:after="120"/>
              <w:ind w:left="0"/>
              <w:jc w:val="both"/>
            </w:pPr>
            <w:r>
              <w:t xml:space="preserve">HHS-PMS FFR Federal Cash Transaction Report </w:t>
            </w:r>
            <w:r w:rsidRPr="005865EB">
              <w:t xml:space="preserve">– </w:t>
            </w:r>
            <w:r>
              <w:t xml:space="preserve">State agencies must complete item 10 (lines a </w:t>
            </w:r>
            <w:r w:rsidRPr="005865EB">
              <w:t>–</w:t>
            </w:r>
            <w:r>
              <w:t xml:space="preserve"> c) of the FFR each quarter at HHS-PMS within 30 days from the end of the fiscal quarter, after which the system will close until the end of the following fiscal quarter.</w:t>
            </w:r>
          </w:p>
        </w:tc>
        <w:tc>
          <w:tcPr>
            <w:tcW w:w="1080" w:type="dxa"/>
          </w:tcPr>
          <w:p w14:paraId="253B5E7B" w14:textId="77777777" w:rsidR="007E20C0" w:rsidRPr="00280D3A" w:rsidRDefault="007E20C0" w:rsidP="00736046">
            <w:pPr>
              <w:ind w:left="0"/>
              <w:jc w:val="both"/>
              <w:rPr>
                <w:sz w:val="12"/>
              </w:rPr>
            </w:pPr>
          </w:p>
          <w:p w14:paraId="71A46A79" w14:textId="77777777" w:rsidR="008D543D" w:rsidRPr="00280D3A" w:rsidRDefault="00077BF7" w:rsidP="00280D3A">
            <w:pPr>
              <w:spacing w:after="280"/>
              <w:ind w:left="0"/>
              <w:jc w:val="both"/>
              <w:rPr>
                <w:sz w:val="6"/>
              </w:rPr>
            </w:pPr>
            <w:r w:rsidRPr="00FC48A7">
              <w:t>[____]</w:t>
            </w:r>
            <w:r w:rsidR="008D543D">
              <w:br/>
            </w:r>
          </w:p>
          <w:p w14:paraId="4B95A356" w14:textId="77777777" w:rsidR="008D543D" w:rsidRDefault="008D543D" w:rsidP="00736046">
            <w:pPr>
              <w:ind w:left="0"/>
              <w:jc w:val="both"/>
            </w:pPr>
            <w:r w:rsidRPr="00FC48A7">
              <w:t>[____]</w:t>
            </w:r>
          </w:p>
          <w:p w14:paraId="46A7EBFD" w14:textId="77777777" w:rsidR="008D543D" w:rsidRPr="00FC48A7" w:rsidRDefault="008D543D" w:rsidP="00736046">
            <w:pPr>
              <w:ind w:left="0"/>
              <w:jc w:val="both"/>
            </w:pPr>
          </w:p>
        </w:tc>
      </w:tr>
      <w:tr w:rsidR="0037690D" w:rsidRPr="00FC48A7" w14:paraId="26B2DD9E" w14:textId="77777777" w:rsidTr="00280D3A">
        <w:trPr>
          <w:trHeight w:val="998"/>
        </w:trPr>
        <w:tc>
          <w:tcPr>
            <w:tcW w:w="8496" w:type="dxa"/>
          </w:tcPr>
          <w:p w14:paraId="4DDD062C" w14:textId="77777777" w:rsidR="0037690D" w:rsidRDefault="00472555" w:rsidP="00E937BD">
            <w:pPr>
              <w:spacing w:after="120"/>
              <w:ind w:left="0"/>
              <w:jc w:val="both"/>
            </w:pPr>
            <w:r>
              <w:rPr>
                <w:u w:val="single"/>
              </w:rPr>
              <w:t>Closeout Financial Reporting Requirements</w:t>
            </w:r>
          </w:p>
          <w:p w14:paraId="3342921D" w14:textId="77777777" w:rsidR="00472555" w:rsidRPr="00405EC0" w:rsidRDefault="00472555" w:rsidP="00E937BD">
            <w:pPr>
              <w:spacing w:after="120"/>
              <w:ind w:left="0"/>
              <w:jc w:val="both"/>
            </w:pPr>
            <w:r>
              <w:t xml:space="preserve">BLS-OSHS2 </w:t>
            </w:r>
            <w:r w:rsidRPr="005865EB">
              <w:t>–</w:t>
            </w:r>
            <w:r>
              <w:t xml:space="preserve"> State agencies must submit the BLS-OSHS2 Quarterly Financial Report to the regional office as part of the closeout package. </w:t>
            </w:r>
          </w:p>
        </w:tc>
        <w:tc>
          <w:tcPr>
            <w:tcW w:w="1080" w:type="dxa"/>
          </w:tcPr>
          <w:p w14:paraId="1BEC2AFE" w14:textId="77777777" w:rsidR="007E20C0" w:rsidRPr="00280D3A" w:rsidRDefault="007E20C0" w:rsidP="00736046">
            <w:pPr>
              <w:ind w:left="0"/>
              <w:jc w:val="both"/>
              <w:rPr>
                <w:sz w:val="8"/>
              </w:rPr>
            </w:pPr>
          </w:p>
          <w:p w14:paraId="4E3A1E8D" w14:textId="77777777" w:rsidR="0037690D" w:rsidRPr="00FC48A7" w:rsidRDefault="0037690D" w:rsidP="00736046">
            <w:pPr>
              <w:ind w:left="0"/>
              <w:jc w:val="both"/>
            </w:pPr>
            <w:r w:rsidRPr="00FC48A7">
              <w:t>[____]</w:t>
            </w:r>
          </w:p>
        </w:tc>
      </w:tr>
      <w:tr w:rsidR="0020046B" w:rsidRPr="00FC48A7" w14:paraId="7FF9B795" w14:textId="77777777" w:rsidTr="00280D3A">
        <w:trPr>
          <w:trHeight w:val="998"/>
        </w:trPr>
        <w:tc>
          <w:tcPr>
            <w:tcW w:w="8496" w:type="dxa"/>
          </w:tcPr>
          <w:p w14:paraId="36ECBA6F" w14:textId="77777777" w:rsidR="0020046B" w:rsidRPr="00FC48A7" w:rsidDel="00472555" w:rsidRDefault="0020046B" w:rsidP="0020046B">
            <w:pPr>
              <w:spacing w:after="120"/>
              <w:ind w:left="0"/>
              <w:jc w:val="both"/>
            </w:pPr>
            <w:r w:rsidRPr="00A41B9C">
              <w:t xml:space="preserve">Hardcopy FFR – State agencies must complete item 10 (lines d – k) and item 11 (lines a – f) of the FFR annually and submit it to the regional office as part of the closeout package.  HHS-PMS does not have the functionality to report all sections of the FFR for the BLS (only item 10a – c).  Therefore, item 10 (lines d – k) and item 11 (lines a – f) of the FFR must be completed on paper and submitted to the appropriate regional office as part of the closeout documentation.  </w:t>
            </w:r>
          </w:p>
        </w:tc>
        <w:tc>
          <w:tcPr>
            <w:tcW w:w="1080" w:type="dxa"/>
          </w:tcPr>
          <w:p w14:paraId="32B90B78" w14:textId="77777777" w:rsidR="0020046B" w:rsidRPr="007E20C0" w:rsidRDefault="0020046B" w:rsidP="0020046B">
            <w:pPr>
              <w:ind w:left="0"/>
              <w:jc w:val="both"/>
              <w:rPr>
                <w:sz w:val="8"/>
              </w:rPr>
            </w:pPr>
            <w:r w:rsidRPr="005865EB">
              <w:t>[____]</w:t>
            </w:r>
          </w:p>
        </w:tc>
      </w:tr>
    </w:tbl>
    <w:p w14:paraId="2A04C9CA" w14:textId="77777777" w:rsidR="00391F8D" w:rsidRPr="00945FD8" w:rsidRDefault="00077BF7" w:rsidP="00736046">
      <w:pPr>
        <w:pStyle w:val="Heading3"/>
        <w:ind w:left="0"/>
        <w:jc w:val="both"/>
        <w:rPr>
          <w:sz w:val="22"/>
        </w:rPr>
      </w:pPr>
      <w:bookmarkStart w:id="210" w:name="_Toc350864692"/>
      <w:r w:rsidRPr="00945FD8">
        <w:rPr>
          <w:sz w:val="22"/>
        </w:rPr>
        <w:t>C.</w:t>
      </w:r>
      <w:r w:rsidRPr="00945FD8">
        <w:rPr>
          <w:sz w:val="22"/>
        </w:rPr>
        <w:tab/>
        <w:t xml:space="preserve">PROGRAM REQUIREMENTS </w:t>
      </w:r>
      <w:r w:rsidR="008B135B">
        <w:rPr>
          <w:sz w:val="22"/>
        </w:rPr>
        <w:t>APPLICABLE</w:t>
      </w:r>
      <w:r w:rsidR="00CC49A3" w:rsidRPr="00945FD8">
        <w:rPr>
          <w:sz w:val="22"/>
        </w:rPr>
        <w:t xml:space="preserve"> </w:t>
      </w:r>
      <w:r w:rsidR="00CC49A3">
        <w:rPr>
          <w:sz w:val="22"/>
        </w:rPr>
        <w:t>TO</w:t>
      </w:r>
      <w:r w:rsidR="00CC49A3" w:rsidRPr="00945FD8">
        <w:rPr>
          <w:sz w:val="22"/>
        </w:rPr>
        <w:t xml:space="preserve"> </w:t>
      </w:r>
      <w:r w:rsidRPr="00945FD8">
        <w:rPr>
          <w:sz w:val="22"/>
        </w:rPr>
        <w:t>BOTH SOII AND CFOI</w:t>
      </w:r>
      <w:bookmarkEnd w:id="210"/>
    </w:p>
    <w:tbl>
      <w:tblPr>
        <w:tblW w:w="9630" w:type="dxa"/>
        <w:tblInd w:w="-72" w:type="dxa"/>
        <w:tblLayout w:type="fixed"/>
        <w:tblLook w:val="0000" w:firstRow="0" w:lastRow="0" w:firstColumn="0" w:lastColumn="0" w:noHBand="0" w:noVBand="0"/>
      </w:tblPr>
      <w:tblGrid>
        <w:gridCol w:w="8550"/>
        <w:gridCol w:w="1080"/>
      </w:tblGrid>
      <w:tr w:rsidR="0030257C" w:rsidRPr="00FC48A7" w14:paraId="65E9D2FD" w14:textId="77777777" w:rsidTr="00280D3A">
        <w:trPr>
          <w:cantSplit/>
        </w:trPr>
        <w:tc>
          <w:tcPr>
            <w:tcW w:w="8550" w:type="dxa"/>
            <w:shd w:val="clear" w:color="auto" w:fill="auto"/>
          </w:tcPr>
          <w:p w14:paraId="14BE0B33" w14:textId="77777777" w:rsidR="0030257C" w:rsidRPr="00FC48A7" w:rsidRDefault="00EC3080" w:rsidP="00616D97">
            <w:pPr>
              <w:pStyle w:val="ListParagraph"/>
              <w:numPr>
                <w:ilvl w:val="0"/>
                <w:numId w:val="41"/>
              </w:numPr>
              <w:tabs>
                <w:tab w:val="left" w:pos="520"/>
              </w:tabs>
              <w:spacing w:after="120"/>
              <w:ind w:left="734" w:hanging="475"/>
              <w:jc w:val="both"/>
            </w:pPr>
            <w:r w:rsidRPr="00210420">
              <w:rPr>
                <w:u w:val="single"/>
              </w:rPr>
              <w:t>Publication of Data</w:t>
            </w:r>
          </w:p>
          <w:p w14:paraId="59C05B93" w14:textId="77777777" w:rsidR="0030257C" w:rsidRPr="00FC48A7" w:rsidRDefault="00077BF7" w:rsidP="00616D97">
            <w:pPr>
              <w:spacing w:after="120"/>
              <w:ind w:left="522"/>
              <w:jc w:val="both"/>
            </w:pPr>
            <w:r w:rsidRPr="00FC48A7">
              <w:t xml:space="preserve">The SGA is required to publish survey data that are validated by the BLS.  If an SGA is using </w:t>
            </w:r>
            <w:r w:rsidRPr="00280D3A">
              <w:rPr>
                <w:b/>
                <w:i/>
              </w:rPr>
              <w:t>only</w:t>
            </w:r>
            <w:r w:rsidRPr="00FC48A7">
              <w:t xml:space="preserve"> the Profiles data tables and charts </w:t>
            </w:r>
            <w:r w:rsidR="00FF6E54">
              <w:t>provided by the BLS OSHS program</w:t>
            </w:r>
            <w:r w:rsidRPr="00FC48A7">
              <w:t xml:space="preserve"> at the time of the corresponding National news release, no additional BLS validation is needed.  The SGA may use other approved systems to obtain data for publishing including: </w:t>
            </w:r>
            <w:r w:rsidR="00EC3080" w:rsidRPr="00FC48A7">
              <w:t xml:space="preserve"> </w:t>
            </w:r>
            <w:r w:rsidRPr="00FC48A7">
              <w:t>Profiles, Case and Demographics system</w:t>
            </w:r>
            <w:r w:rsidR="00EC3080" w:rsidRPr="00FC48A7">
              <w:t>,</w:t>
            </w:r>
            <w:r w:rsidRPr="00FC48A7">
              <w:t xml:space="preserve"> and CFOI Web.  These data must be validated by the regional or national office.</w:t>
            </w:r>
          </w:p>
        </w:tc>
        <w:tc>
          <w:tcPr>
            <w:tcW w:w="1080" w:type="dxa"/>
          </w:tcPr>
          <w:p w14:paraId="4385EB25" w14:textId="77777777" w:rsidR="00391F8D" w:rsidRPr="00FC48A7" w:rsidRDefault="00391F8D" w:rsidP="00736046">
            <w:pPr>
              <w:ind w:left="0"/>
              <w:jc w:val="both"/>
            </w:pPr>
          </w:p>
          <w:p w14:paraId="039AD4FE" w14:textId="77777777" w:rsidR="0030257C" w:rsidRPr="00FC48A7" w:rsidRDefault="00077BF7" w:rsidP="00736046">
            <w:pPr>
              <w:ind w:left="0"/>
              <w:jc w:val="both"/>
            </w:pPr>
            <w:r w:rsidRPr="00FC48A7">
              <w:t>[____]</w:t>
            </w:r>
          </w:p>
        </w:tc>
      </w:tr>
      <w:tr w:rsidR="000D7B3D" w:rsidRPr="00FC48A7" w14:paraId="1DCCD3CD" w14:textId="77777777" w:rsidTr="00280D3A">
        <w:trPr>
          <w:cantSplit/>
          <w:trHeight w:val="1025"/>
        </w:trPr>
        <w:tc>
          <w:tcPr>
            <w:tcW w:w="8550" w:type="dxa"/>
          </w:tcPr>
          <w:p w14:paraId="56500F06" w14:textId="77777777" w:rsidR="000D7B3D" w:rsidRPr="00945FD8" w:rsidRDefault="000D7B3D" w:rsidP="000D7B3D">
            <w:pPr>
              <w:pStyle w:val="Heading3"/>
              <w:ind w:left="0"/>
              <w:jc w:val="both"/>
              <w:rPr>
                <w:sz w:val="22"/>
              </w:rPr>
            </w:pPr>
            <w:r w:rsidRPr="00945FD8">
              <w:rPr>
                <w:sz w:val="22"/>
              </w:rPr>
              <w:t>C.</w:t>
            </w:r>
            <w:r w:rsidRPr="00945FD8">
              <w:rPr>
                <w:sz w:val="22"/>
              </w:rPr>
              <w:tab/>
              <w:t xml:space="preserve">PROGRAM REQUIREMENTS </w:t>
            </w:r>
            <w:r>
              <w:rPr>
                <w:sz w:val="22"/>
              </w:rPr>
              <w:t>APPLICABLE TO</w:t>
            </w:r>
            <w:r w:rsidRPr="00945FD8">
              <w:rPr>
                <w:sz w:val="22"/>
              </w:rPr>
              <w:t xml:space="preserve"> BOTH SOII AND CFOI (CONTINUED)</w:t>
            </w:r>
          </w:p>
          <w:p w14:paraId="585D2E39" w14:textId="77777777" w:rsidR="000D7B3D" w:rsidRPr="00FC48A7" w:rsidRDefault="000D7B3D" w:rsidP="00616D97">
            <w:pPr>
              <w:spacing w:after="120"/>
              <w:ind w:left="522"/>
              <w:jc w:val="both"/>
            </w:pPr>
          </w:p>
        </w:tc>
        <w:tc>
          <w:tcPr>
            <w:tcW w:w="1080" w:type="dxa"/>
          </w:tcPr>
          <w:p w14:paraId="09C320C5" w14:textId="77777777" w:rsidR="000D7B3D" w:rsidRPr="00FC48A7" w:rsidRDefault="000D7B3D" w:rsidP="00280D3A">
            <w:pPr>
              <w:ind w:left="-18"/>
              <w:jc w:val="center"/>
            </w:pPr>
            <w:r w:rsidRPr="00FC48A7">
              <w:t xml:space="preserve">Agree To Comply </w:t>
            </w:r>
            <w:r w:rsidR="009A0D5B">
              <w:t>(</w:t>
            </w:r>
            <w:r w:rsidRPr="00FC48A7">
              <w:t>Check Box)</w:t>
            </w:r>
          </w:p>
        </w:tc>
      </w:tr>
      <w:tr w:rsidR="0030257C" w:rsidRPr="00FC48A7" w14:paraId="75F1229E" w14:textId="77777777" w:rsidTr="00280D3A">
        <w:trPr>
          <w:cantSplit/>
        </w:trPr>
        <w:tc>
          <w:tcPr>
            <w:tcW w:w="8550" w:type="dxa"/>
          </w:tcPr>
          <w:p w14:paraId="55E615B8" w14:textId="77777777" w:rsidR="0030257C" w:rsidRPr="00FC48A7" w:rsidRDefault="00077BF7" w:rsidP="00616D97">
            <w:pPr>
              <w:spacing w:after="120"/>
              <w:ind w:left="522"/>
              <w:jc w:val="both"/>
            </w:pPr>
            <w:r w:rsidRPr="00FC48A7">
              <w:t xml:space="preserve">The SGA will obtain clearance from their BLS Regional Commissioner for any other reports for which any activity, collection, compilation, analysis and publication are funded under the grant. </w:t>
            </w:r>
          </w:p>
        </w:tc>
        <w:tc>
          <w:tcPr>
            <w:tcW w:w="1080" w:type="dxa"/>
          </w:tcPr>
          <w:p w14:paraId="76DC2129" w14:textId="77777777" w:rsidR="0030257C" w:rsidRPr="00FC48A7" w:rsidRDefault="00077BF7" w:rsidP="00736046">
            <w:pPr>
              <w:ind w:left="0"/>
              <w:jc w:val="both"/>
            </w:pPr>
            <w:r w:rsidRPr="00FC48A7">
              <w:t>[____]</w:t>
            </w:r>
          </w:p>
        </w:tc>
      </w:tr>
      <w:tr w:rsidR="0030257C" w:rsidRPr="00FC48A7" w14:paraId="39CE21FD" w14:textId="77777777" w:rsidTr="00280D3A">
        <w:trPr>
          <w:cantSplit/>
        </w:trPr>
        <w:tc>
          <w:tcPr>
            <w:tcW w:w="8550" w:type="dxa"/>
          </w:tcPr>
          <w:p w14:paraId="3ECA0A00" w14:textId="77777777" w:rsidR="0030257C" w:rsidRPr="00FC48A7" w:rsidRDefault="00077BF7" w:rsidP="00616D97">
            <w:pPr>
              <w:spacing w:after="120"/>
              <w:ind w:left="522"/>
              <w:jc w:val="both"/>
            </w:pPr>
            <w:r w:rsidRPr="00FC48A7">
              <w:t>The SGA will acknowledge the U.S. Department of Labor, BLS financial assistance when publishing data developed through the BLS-OSHS program.</w:t>
            </w:r>
          </w:p>
          <w:p w14:paraId="67EE6C8D" w14:textId="77777777" w:rsidR="0030257C" w:rsidRPr="00FC48A7" w:rsidRDefault="0030257C" w:rsidP="00616D97">
            <w:pPr>
              <w:spacing w:after="120"/>
              <w:ind w:left="522"/>
              <w:jc w:val="both"/>
            </w:pPr>
          </w:p>
        </w:tc>
        <w:tc>
          <w:tcPr>
            <w:tcW w:w="1080" w:type="dxa"/>
          </w:tcPr>
          <w:p w14:paraId="40C75329" w14:textId="77777777" w:rsidR="0030257C" w:rsidRPr="00FC48A7" w:rsidRDefault="00077BF7" w:rsidP="00736046">
            <w:pPr>
              <w:ind w:left="0"/>
              <w:jc w:val="both"/>
            </w:pPr>
            <w:r w:rsidRPr="00FC48A7">
              <w:t>[____]</w:t>
            </w:r>
          </w:p>
        </w:tc>
      </w:tr>
      <w:tr w:rsidR="0030257C" w:rsidRPr="00FC48A7" w14:paraId="49BB2E22" w14:textId="77777777" w:rsidTr="00280D3A">
        <w:trPr>
          <w:cantSplit/>
        </w:trPr>
        <w:tc>
          <w:tcPr>
            <w:tcW w:w="8550" w:type="dxa"/>
          </w:tcPr>
          <w:p w14:paraId="33FAB570" w14:textId="77777777" w:rsidR="0030257C" w:rsidRPr="00FC48A7" w:rsidRDefault="00077BF7" w:rsidP="00736046">
            <w:pPr>
              <w:ind w:left="792"/>
              <w:jc w:val="both"/>
            </w:pPr>
            <w:r w:rsidRPr="00FC48A7">
              <w:t xml:space="preserve">News releases, hard copy reports, and Internet web sites are considered publications for this purpose.  If hard copies are published, the SGA will submit three copies to the BLS regional office (which will forward two copies to </w:t>
            </w:r>
            <w:r w:rsidR="00E52BB7" w:rsidRPr="00FC48A7">
              <w:t>Office of Field Operations, Division of Cooperative Survey Programs</w:t>
            </w:r>
            <w:r w:rsidR="003810F2" w:rsidRPr="00FC48A7">
              <w:t>)</w:t>
            </w:r>
            <w:r w:rsidR="00E52BB7" w:rsidRPr="00FC48A7">
              <w:t xml:space="preserve">.  </w:t>
            </w:r>
            <w:r w:rsidRPr="00FC48A7">
              <w:t xml:space="preserve">Electronic versions (Word or PDF) of hard copy reports may be submitted in lieu of three hardcopies.   If a web site is used, the SGA will provide the URL address (which the RO will share with BLS-Washington). </w:t>
            </w:r>
          </w:p>
        </w:tc>
        <w:tc>
          <w:tcPr>
            <w:tcW w:w="1080" w:type="dxa"/>
          </w:tcPr>
          <w:p w14:paraId="340F4AF3" w14:textId="77777777" w:rsidR="0030257C" w:rsidRPr="00FC48A7" w:rsidRDefault="00077BF7" w:rsidP="00736046">
            <w:pPr>
              <w:ind w:left="0"/>
              <w:jc w:val="both"/>
            </w:pPr>
            <w:r w:rsidRPr="00FC48A7">
              <w:t>[____]</w:t>
            </w:r>
          </w:p>
        </w:tc>
      </w:tr>
      <w:tr w:rsidR="0030257C" w:rsidRPr="00FC48A7" w14:paraId="303BEFE2" w14:textId="77777777" w:rsidTr="00280D3A">
        <w:trPr>
          <w:cantSplit/>
          <w:trHeight w:val="1098"/>
        </w:trPr>
        <w:tc>
          <w:tcPr>
            <w:tcW w:w="8550" w:type="dxa"/>
          </w:tcPr>
          <w:p w14:paraId="2CE5B0BC" w14:textId="77777777" w:rsidR="00131178" w:rsidRPr="00FC48A7" w:rsidRDefault="00077BF7" w:rsidP="00736046">
            <w:pPr>
              <w:ind w:left="792"/>
              <w:jc w:val="both"/>
            </w:pPr>
            <w:r w:rsidRPr="00FC48A7">
              <w:t xml:space="preserve">The BLS reserves the right to publish State data from the OSHS programs funded under this agreement.  </w:t>
            </w:r>
            <w:r w:rsidR="00880FB9">
              <w:t>With the exception of top-line State totals that may be published as part of the national data release</w:t>
            </w:r>
            <w:r w:rsidR="004345D1">
              <w:t>s</w:t>
            </w:r>
            <w:r w:rsidRPr="00FC48A7">
              <w:t>, the BLS will</w:t>
            </w:r>
            <w:r w:rsidR="00F028C9">
              <w:t xml:space="preserve"> normally</w:t>
            </w:r>
            <w:r w:rsidRPr="00FC48A7">
              <w:t xml:space="preserve"> provide the SGA a minimum</w:t>
            </w:r>
            <w:r w:rsidR="00F028C9">
              <w:t xml:space="preserve"> of</w:t>
            </w:r>
            <w:r w:rsidRPr="00FC48A7">
              <w:t xml:space="preserve"> ten</w:t>
            </w:r>
            <w:r w:rsidR="00F028C9">
              <w:t xml:space="preserve"> business </w:t>
            </w:r>
            <w:r w:rsidRPr="00FC48A7">
              <w:t>day</w:t>
            </w:r>
            <w:r w:rsidR="00F028C9">
              <w:t>s after each release</w:t>
            </w:r>
            <w:r w:rsidRPr="00FC48A7">
              <w:t xml:space="preserve"> in which to publish</w:t>
            </w:r>
            <w:r w:rsidR="00F028C9">
              <w:t xml:space="preserve"> their</w:t>
            </w:r>
            <w:r w:rsidRPr="00FC48A7">
              <w:t xml:space="preserve"> data prior to</w:t>
            </w:r>
            <w:r w:rsidR="00F028C9">
              <w:t xml:space="preserve"> </w:t>
            </w:r>
            <w:r w:rsidR="004345D1">
              <w:t xml:space="preserve">the </w:t>
            </w:r>
            <w:r w:rsidR="00F028C9">
              <w:t>BLS</w:t>
            </w:r>
            <w:r w:rsidRPr="00FC48A7">
              <w:t xml:space="preserve"> making the</w:t>
            </w:r>
            <w:r w:rsidR="00F028C9">
              <w:t xml:space="preserve"> State data</w:t>
            </w:r>
            <w:r w:rsidRPr="00FC48A7">
              <w:t xml:space="preserve"> available to the public.</w:t>
            </w:r>
            <w:r w:rsidR="00F028C9">
              <w:t xml:space="preserve">  If the end of the ten-day period falls on a holiday, the BLS reserves the right to publish State data one business day before the holiday.</w:t>
            </w:r>
          </w:p>
        </w:tc>
        <w:tc>
          <w:tcPr>
            <w:tcW w:w="1080" w:type="dxa"/>
          </w:tcPr>
          <w:p w14:paraId="02B9E2BC" w14:textId="77777777" w:rsidR="0030257C" w:rsidRPr="00FC48A7" w:rsidRDefault="00077BF7" w:rsidP="00736046">
            <w:pPr>
              <w:ind w:left="0"/>
              <w:jc w:val="both"/>
            </w:pPr>
            <w:r w:rsidRPr="00FC48A7">
              <w:t>[____]</w:t>
            </w:r>
          </w:p>
        </w:tc>
      </w:tr>
      <w:tr w:rsidR="0030257C" w:rsidRPr="00FC48A7" w14:paraId="220BD313" w14:textId="77777777" w:rsidTr="00280D3A">
        <w:trPr>
          <w:cantSplit/>
        </w:trPr>
        <w:tc>
          <w:tcPr>
            <w:tcW w:w="8550" w:type="dxa"/>
          </w:tcPr>
          <w:p w14:paraId="066E83AE" w14:textId="77777777" w:rsidR="00B25721" w:rsidRPr="00B25721" w:rsidRDefault="00077BF7" w:rsidP="00736046">
            <w:pPr>
              <w:pStyle w:val="ListParagraph"/>
              <w:numPr>
                <w:ilvl w:val="0"/>
                <w:numId w:val="41"/>
              </w:numPr>
              <w:ind w:left="702" w:hanging="443"/>
              <w:jc w:val="both"/>
            </w:pPr>
            <w:r w:rsidRPr="00210420">
              <w:rPr>
                <w:u w:val="single"/>
              </w:rPr>
              <w:t>Research Proposals</w:t>
            </w:r>
          </w:p>
          <w:p w14:paraId="58BE54C5" w14:textId="77777777" w:rsidR="0030257C" w:rsidRPr="00FC48A7" w:rsidRDefault="00077BF7" w:rsidP="00736046">
            <w:pPr>
              <w:spacing w:after="120"/>
              <w:ind w:left="702"/>
              <w:jc w:val="both"/>
            </w:pPr>
            <w:r w:rsidRPr="00FC48A7">
              <w:t xml:space="preserve">The SGA is encouraged to prepare research papers on the validity, usefulness, and efficiency of SOII and/or CFOI data in State surveillance projects.  The SGA will submit a proposal for the research paper to the BLS.  If the proposal is approved, the BLS will match the SGA funding and the SGA and the BLS will modify the cooperative agreement to add funding and incorporate the approved proposal as part of the statement of work.  The SGA will then complete the report and submit three copies to the BLS regional office (two of which will be forwarded to </w:t>
            </w:r>
            <w:r w:rsidR="002C5A1E" w:rsidRPr="00FC48A7">
              <w:t>the Office of Safety, Health and Working Conditions)</w:t>
            </w:r>
            <w:r w:rsidRPr="00FC48A7">
              <w:t xml:space="preserve"> within 12 months of the start date established in the proposal.  The BLS may publish such research papers in its publications.</w:t>
            </w:r>
          </w:p>
        </w:tc>
        <w:tc>
          <w:tcPr>
            <w:tcW w:w="1080" w:type="dxa"/>
          </w:tcPr>
          <w:p w14:paraId="18C6EA00" w14:textId="77777777" w:rsidR="0030257C" w:rsidRPr="00FC48A7" w:rsidRDefault="00077BF7" w:rsidP="00736046">
            <w:pPr>
              <w:ind w:left="0"/>
              <w:jc w:val="both"/>
            </w:pPr>
            <w:r w:rsidRPr="00FC48A7">
              <w:br/>
            </w:r>
            <w:r w:rsidRPr="00FC48A7">
              <w:br/>
              <w:t>[____]</w:t>
            </w:r>
          </w:p>
        </w:tc>
      </w:tr>
      <w:tr w:rsidR="0030257C" w:rsidRPr="00FC48A7" w14:paraId="3853DC0E" w14:textId="77777777" w:rsidTr="00280D3A">
        <w:trPr>
          <w:cantSplit/>
        </w:trPr>
        <w:tc>
          <w:tcPr>
            <w:tcW w:w="8550" w:type="dxa"/>
          </w:tcPr>
          <w:p w14:paraId="3AAD47E9" w14:textId="77777777" w:rsidR="00C55400" w:rsidRPr="00A72FD7" w:rsidRDefault="00210420" w:rsidP="00736046">
            <w:pPr>
              <w:pStyle w:val="ListParagraph"/>
              <w:numPr>
                <w:ilvl w:val="0"/>
                <w:numId w:val="41"/>
              </w:numPr>
              <w:ind w:left="702" w:hanging="443"/>
              <w:contextualSpacing w:val="0"/>
              <w:jc w:val="both"/>
            </w:pPr>
            <w:r w:rsidRPr="00210420">
              <w:rPr>
                <w:u w:val="single"/>
              </w:rPr>
              <w:t>OSHS Computer Systems</w:t>
            </w:r>
          </w:p>
          <w:p w14:paraId="24AC7E7A" w14:textId="77777777" w:rsidR="00131178" w:rsidRPr="00FC48A7" w:rsidRDefault="00077BF7" w:rsidP="00736046">
            <w:pPr>
              <w:pStyle w:val="ListParagraph"/>
              <w:spacing w:after="120"/>
              <w:ind w:left="734"/>
              <w:jc w:val="both"/>
            </w:pPr>
            <w:r w:rsidRPr="00FC48A7">
              <w:t>The SGA shall use OSHS computer systems as specified in the program manuals, instructions, administrative and technical memorandum to capture, edit, process, transmit, review, and publish data from the SOII or CFOI.</w:t>
            </w:r>
          </w:p>
        </w:tc>
        <w:tc>
          <w:tcPr>
            <w:tcW w:w="1080" w:type="dxa"/>
          </w:tcPr>
          <w:p w14:paraId="087CD714" w14:textId="77777777" w:rsidR="0030257C" w:rsidRPr="00FC48A7" w:rsidRDefault="00077BF7" w:rsidP="00736046">
            <w:pPr>
              <w:ind w:left="0"/>
              <w:jc w:val="both"/>
            </w:pPr>
            <w:r w:rsidRPr="00FC48A7">
              <w:br/>
            </w:r>
            <w:r w:rsidRPr="00FC48A7">
              <w:br/>
              <w:t>[____]</w:t>
            </w:r>
          </w:p>
        </w:tc>
      </w:tr>
      <w:tr w:rsidR="0030257C" w:rsidRPr="00FC48A7" w14:paraId="5A16870A" w14:textId="77777777" w:rsidTr="00280D3A">
        <w:trPr>
          <w:cantSplit/>
        </w:trPr>
        <w:tc>
          <w:tcPr>
            <w:tcW w:w="8550" w:type="dxa"/>
          </w:tcPr>
          <w:p w14:paraId="042DCAFF" w14:textId="77777777" w:rsidR="0030257C" w:rsidRPr="00FC48A7" w:rsidRDefault="00077BF7" w:rsidP="00736046">
            <w:pPr>
              <w:ind w:left="702"/>
              <w:jc w:val="both"/>
            </w:pPr>
            <w:r w:rsidRPr="00FC48A7">
              <w:t>The SGA shall follow instructions regarding the installation and deployment of any updates to the operating systems.</w:t>
            </w:r>
          </w:p>
        </w:tc>
        <w:tc>
          <w:tcPr>
            <w:tcW w:w="1080" w:type="dxa"/>
          </w:tcPr>
          <w:p w14:paraId="6BD15E2B" w14:textId="77777777" w:rsidR="0030257C" w:rsidRPr="00FC48A7" w:rsidRDefault="00077BF7" w:rsidP="00736046">
            <w:pPr>
              <w:ind w:left="0"/>
              <w:jc w:val="both"/>
            </w:pPr>
            <w:r w:rsidRPr="00FC48A7">
              <w:t>[____]</w:t>
            </w:r>
          </w:p>
        </w:tc>
      </w:tr>
      <w:tr w:rsidR="002B1DF2" w:rsidRPr="00FC48A7" w14:paraId="264C0482" w14:textId="77777777" w:rsidTr="00280D3A">
        <w:trPr>
          <w:cantSplit/>
        </w:trPr>
        <w:tc>
          <w:tcPr>
            <w:tcW w:w="8550" w:type="dxa"/>
          </w:tcPr>
          <w:p w14:paraId="2D47685F" w14:textId="77777777" w:rsidR="002B1DF2" w:rsidRPr="00945FD8" w:rsidRDefault="002B1DF2" w:rsidP="002B1DF2">
            <w:pPr>
              <w:pStyle w:val="Heading3"/>
              <w:ind w:left="0"/>
              <w:jc w:val="both"/>
              <w:rPr>
                <w:sz w:val="22"/>
              </w:rPr>
            </w:pPr>
            <w:r w:rsidRPr="00945FD8">
              <w:rPr>
                <w:sz w:val="22"/>
              </w:rPr>
              <w:t>C.</w:t>
            </w:r>
            <w:r w:rsidRPr="00945FD8">
              <w:rPr>
                <w:sz w:val="22"/>
              </w:rPr>
              <w:tab/>
              <w:t xml:space="preserve">PROGRAM REQUIREMENTS </w:t>
            </w:r>
            <w:r>
              <w:rPr>
                <w:sz w:val="22"/>
              </w:rPr>
              <w:t>APPLICABLE TO</w:t>
            </w:r>
            <w:r w:rsidRPr="00945FD8">
              <w:rPr>
                <w:sz w:val="22"/>
              </w:rPr>
              <w:t xml:space="preserve"> BOTH SOII AND CFOI (</w:t>
            </w:r>
            <w:r>
              <w:rPr>
                <w:sz w:val="22"/>
              </w:rPr>
              <w:t>CONTINUED</w:t>
            </w:r>
            <w:r w:rsidRPr="00945FD8">
              <w:rPr>
                <w:sz w:val="22"/>
              </w:rPr>
              <w:t>)</w:t>
            </w:r>
          </w:p>
          <w:p w14:paraId="277BC0E8" w14:textId="77777777" w:rsidR="002B1DF2" w:rsidRDefault="002B1DF2" w:rsidP="00280D3A">
            <w:pPr>
              <w:pStyle w:val="ListParagraph"/>
              <w:ind w:left="734"/>
              <w:contextualSpacing w:val="0"/>
              <w:jc w:val="both"/>
              <w:rPr>
                <w:u w:val="single"/>
              </w:rPr>
            </w:pPr>
          </w:p>
        </w:tc>
        <w:tc>
          <w:tcPr>
            <w:tcW w:w="1080" w:type="dxa"/>
          </w:tcPr>
          <w:p w14:paraId="51A44731" w14:textId="77777777" w:rsidR="002B1DF2" w:rsidRPr="00FC48A7" w:rsidRDefault="002B1DF2" w:rsidP="00280D3A">
            <w:pPr>
              <w:ind w:left="0"/>
              <w:jc w:val="center"/>
            </w:pPr>
            <w:r w:rsidRPr="00FC48A7">
              <w:t>Agree To Comply (Check Box)</w:t>
            </w:r>
          </w:p>
        </w:tc>
      </w:tr>
      <w:tr w:rsidR="002B1DF2" w:rsidRPr="00FC48A7" w14:paraId="757BE268" w14:textId="77777777" w:rsidTr="00280D3A">
        <w:trPr>
          <w:cantSplit/>
        </w:trPr>
        <w:tc>
          <w:tcPr>
            <w:tcW w:w="8550" w:type="dxa"/>
          </w:tcPr>
          <w:p w14:paraId="4D55C3AC" w14:textId="77777777" w:rsidR="002B1DF2" w:rsidRPr="006448E3" w:rsidRDefault="002B1DF2" w:rsidP="002B1DF2">
            <w:pPr>
              <w:pStyle w:val="ListParagraph"/>
              <w:numPr>
                <w:ilvl w:val="0"/>
                <w:numId w:val="41"/>
              </w:numPr>
              <w:ind w:left="734" w:hanging="475"/>
              <w:contextualSpacing w:val="0"/>
              <w:jc w:val="both"/>
            </w:pPr>
            <w:r>
              <w:rPr>
                <w:u w:val="single"/>
              </w:rPr>
              <w:t>OSHS Computer S</w:t>
            </w:r>
            <w:r w:rsidRPr="00210420">
              <w:rPr>
                <w:u w:val="single"/>
              </w:rPr>
              <w:t>ecurity</w:t>
            </w:r>
          </w:p>
          <w:p w14:paraId="6E406C28" w14:textId="77777777" w:rsidR="002B1DF2" w:rsidRPr="00FC48A7" w:rsidRDefault="002B1DF2" w:rsidP="002B1DF2">
            <w:pPr>
              <w:pStyle w:val="ListParagraph"/>
              <w:spacing w:after="120"/>
              <w:ind w:left="734"/>
              <w:jc w:val="both"/>
            </w:pPr>
            <w:r w:rsidRPr="00FC48A7">
              <w:t xml:space="preserve">The SGA agrees to ensure that OSHS information technology resources will neither reside on nor be connected to State networks and that authorized State personnel who use OSHS resources will exercise due diligence to minimize security vulnerabilities.  </w:t>
            </w:r>
          </w:p>
        </w:tc>
        <w:tc>
          <w:tcPr>
            <w:tcW w:w="1080" w:type="dxa"/>
            <w:tcBorders>
              <w:left w:val="nil"/>
            </w:tcBorders>
          </w:tcPr>
          <w:p w14:paraId="38823018" w14:textId="77777777" w:rsidR="002B1DF2" w:rsidRPr="00FC48A7" w:rsidRDefault="008E0160" w:rsidP="00280D3A">
            <w:pPr>
              <w:ind w:left="44"/>
              <w:jc w:val="center"/>
            </w:pPr>
            <w:r>
              <w:br/>
            </w:r>
            <w:r>
              <w:br/>
            </w:r>
            <w:r w:rsidR="002B1DF2" w:rsidRPr="00FC48A7">
              <w:t>[____]</w:t>
            </w:r>
          </w:p>
        </w:tc>
      </w:tr>
      <w:tr w:rsidR="002B1DF2" w:rsidRPr="00FC48A7" w14:paraId="56BE1FB5" w14:textId="77777777" w:rsidTr="00280D3A">
        <w:trPr>
          <w:cantSplit/>
        </w:trPr>
        <w:tc>
          <w:tcPr>
            <w:tcW w:w="8550" w:type="dxa"/>
          </w:tcPr>
          <w:p w14:paraId="2CA999E2" w14:textId="77777777" w:rsidR="002B1DF2" w:rsidRPr="00E22780" w:rsidRDefault="002B1DF2" w:rsidP="002B1DF2">
            <w:pPr>
              <w:pStyle w:val="ListParagraph"/>
              <w:numPr>
                <w:ilvl w:val="0"/>
                <w:numId w:val="41"/>
              </w:numPr>
              <w:ind w:left="734" w:hanging="475"/>
              <w:contextualSpacing w:val="0"/>
              <w:jc w:val="both"/>
            </w:pPr>
            <w:r w:rsidRPr="00210420">
              <w:rPr>
                <w:u w:val="single"/>
              </w:rPr>
              <w:t>OSHS Computer Equipment</w:t>
            </w:r>
          </w:p>
          <w:p w14:paraId="01812E60" w14:textId="77777777" w:rsidR="002B1DF2" w:rsidRPr="00FC48A7" w:rsidRDefault="002B1DF2" w:rsidP="002B1DF2">
            <w:pPr>
              <w:pStyle w:val="ListParagraph"/>
              <w:spacing w:after="120"/>
              <w:ind w:left="734"/>
              <w:jc w:val="both"/>
            </w:pPr>
            <w:r w:rsidRPr="00FC48A7">
              <w:t>The SGA shall manage computer equipment (which includes personal computers, monitors, keyboards, mice, and printers, as well as routers, hubs, and print servers) supplied by BLS or purchased by the State for the OSHS program in accordance with BLS rules and procedures, including the submittal of the Property Listing at closeout if required.</w:t>
            </w:r>
          </w:p>
        </w:tc>
        <w:tc>
          <w:tcPr>
            <w:tcW w:w="1080" w:type="dxa"/>
            <w:tcBorders>
              <w:left w:val="nil"/>
            </w:tcBorders>
            <w:vAlign w:val="center"/>
          </w:tcPr>
          <w:p w14:paraId="53DCBFFD" w14:textId="77777777" w:rsidR="002B1DF2" w:rsidRPr="00FC48A7" w:rsidRDefault="002B1DF2" w:rsidP="002B1DF2">
            <w:pPr>
              <w:ind w:left="0"/>
              <w:jc w:val="center"/>
            </w:pPr>
            <w:r w:rsidRPr="00FC48A7">
              <w:br/>
            </w:r>
            <w:r w:rsidRPr="00FC48A7">
              <w:br/>
              <w:t>[____]</w:t>
            </w:r>
          </w:p>
        </w:tc>
      </w:tr>
      <w:tr w:rsidR="002B1DF2" w:rsidRPr="00FC48A7" w14:paraId="3879D390" w14:textId="77777777" w:rsidTr="00280D3A">
        <w:trPr>
          <w:cantSplit/>
        </w:trPr>
        <w:tc>
          <w:tcPr>
            <w:tcW w:w="8550" w:type="dxa"/>
          </w:tcPr>
          <w:p w14:paraId="56D33D0B" w14:textId="77777777" w:rsidR="002B1DF2" w:rsidRPr="00FC48A7" w:rsidRDefault="002B1DF2" w:rsidP="002B1DF2">
            <w:pPr>
              <w:ind w:left="702"/>
              <w:jc w:val="both"/>
            </w:pPr>
            <w:r w:rsidRPr="00FC48A7">
              <w:t>To preserve security and data integrity, the SGA shall ensure that the equipment (including telecommunications lines) provided by the BLS or the State for the program governed by this agreement shall only be used by authorized State personnel and only for the BLS Occupational Safety and Health Statistics programs.  Any other proposed use requires written permission of the BLS regional office.</w:t>
            </w:r>
          </w:p>
        </w:tc>
        <w:tc>
          <w:tcPr>
            <w:tcW w:w="1080" w:type="dxa"/>
            <w:vAlign w:val="center"/>
          </w:tcPr>
          <w:p w14:paraId="00D9A41E" w14:textId="77777777" w:rsidR="002B1DF2" w:rsidRPr="00FC48A7" w:rsidRDefault="002B1DF2" w:rsidP="002B1DF2">
            <w:pPr>
              <w:ind w:left="0"/>
              <w:jc w:val="center"/>
            </w:pPr>
            <w:r w:rsidRPr="00FC48A7">
              <w:t>[____]</w:t>
            </w:r>
          </w:p>
        </w:tc>
      </w:tr>
      <w:tr w:rsidR="002B1DF2" w:rsidRPr="00FC48A7" w14:paraId="5AD80B60" w14:textId="77777777" w:rsidTr="00280D3A">
        <w:trPr>
          <w:cantSplit/>
        </w:trPr>
        <w:tc>
          <w:tcPr>
            <w:tcW w:w="8550" w:type="dxa"/>
          </w:tcPr>
          <w:p w14:paraId="34B60BCA" w14:textId="77777777" w:rsidR="002B1DF2" w:rsidRPr="00FC48A7" w:rsidRDefault="002B1DF2" w:rsidP="002B1DF2">
            <w:pPr>
              <w:ind w:left="702"/>
              <w:jc w:val="both"/>
            </w:pPr>
            <w:r w:rsidRPr="00FC48A7">
              <w:t>In the event the equipment is no longer needed, the SGA shall request disposition instructions from the BLS.  No disposition instructions are required in cases when the title of equipment has been transferred to the SGA.</w:t>
            </w:r>
          </w:p>
        </w:tc>
        <w:tc>
          <w:tcPr>
            <w:tcW w:w="1080" w:type="dxa"/>
            <w:vAlign w:val="center"/>
          </w:tcPr>
          <w:p w14:paraId="46EF0678" w14:textId="77777777" w:rsidR="002B1DF2" w:rsidRPr="00FC48A7" w:rsidRDefault="002B1DF2" w:rsidP="002B1DF2">
            <w:pPr>
              <w:ind w:left="0"/>
              <w:jc w:val="center"/>
            </w:pPr>
            <w:r w:rsidRPr="00FC48A7">
              <w:t>[____]</w:t>
            </w:r>
          </w:p>
        </w:tc>
      </w:tr>
      <w:tr w:rsidR="002B1DF2" w:rsidRPr="00FC48A7" w14:paraId="452A3A43" w14:textId="77777777" w:rsidTr="00280D3A">
        <w:trPr>
          <w:cantSplit/>
          <w:trHeight w:val="1097"/>
        </w:trPr>
        <w:tc>
          <w:tcPr>
            <w:tcW w:w="8550" w:type="dxa"/>
          </w:tcPr>
          <w:p w14:paraId="2D393D4A" w14:textId="77777777" w:rsidR="002B1DF2" w:rsidRPr="00FC48A7" w:rsidRDefault="002B1DF2" w:rsidP="002B1DF2">
            <w:pPr>
              <w:spacing w:after="0"/>
              <w:ind w:left="706"/>
              <w:jc w:val="both"/>
            </w:pPr>
            <w:r w:rsidRPr="00FC48A7">
              <w:t>The SGA shall exercise reasonable care in handling and operating the hardware in a manner consistent with its design and intended use.  The BLS will provide maintenance and repair of BLS purchased hardware.  In the event that assistance is required, the State will request such assistance from the BLS regional office within three (3) workdays.</w:t>
            </w:r>
          </w:p>
        </w:tc>
        <w:tc>
          <w:tcPr>
            <w:tcW w:w="1080" w:type="dxa"/>
            <w:vAlign w:val="center"/>
          </w:tcPr>
          <w:p w14:paraId="07F10A71" w14:textId="77777777" w:rsidR="002B1DF2" w:rsidRPr="00FC48A7" w:rsidRDefault="002B1DF2" w:rsidP="002B1DF2">
            <w:pPr>
              <w:ind w:left="0"/>
              <w:jc w:val="center"/>
            </w:pPr>
            <w:r w:rsidRPr="00FC48A7">
              <w:t>[____]</w:t>
            </w:r>
          </w:p>
        </w:tc>
      </w:tr>
      <w:tr w:rsidR="002B1DF2" w:rsidRPr="00FC48A7" w14:paraId="09B55E05" w14:textId="77777777" w:rsidTr="00280D3A">
        <w:trPr>
          <w:cantSplit/>
          <w:trHeight w:val="2348"/>
        </w:trPr>
        <w:tc>
          <w:tcPr>
            <w:tcW w:w="8550" w:type="dxa"/>
          </w:tcPr>
          <w:p w14:paraId="0009F270" w14:textId="77777777" w:rsidR="002B1DF2" w:rsidRPr="00554D42" w:rsidRDefault="002B1DF2" w:rsidP="002B1DF2">
            <w:pPr>
              <w:pStyle w:val="ListParagraph"/>
              <w:numPr>
                <w:ilvl w:val="0"/>
                <w:numId w:val="41"/>
              </w:numPr>
              <w:ind w:left="734" w:hanging="475"/>
              <w:contextualSpacing w:val="0"/>
              <w:jc w:val="both"/>
            </w:pPr>
            <w:r w:rsidRPr="00210420">
              <w:rPr>
                <w:u w:val="single"/>
              </w:rPr>
              <w:t>Attendance at Conferences</w:t>
            </w:r>
          </w:p>
          <w:p w14:paraId="18A65ADA" w14:textId="77777777" w:rsidR="002B1DF2" w:rsidRPr="00FC48A7" w:rsidRDefault="002B1DF2" w:rsidP="002B1DF2">
            <w:pPr>
              <w:pStyle w:val="ListParagraph"/>
              <w:spacing w:after="120"/>
              <w:ind w:left="734"/>
              <w:jc w:val="both"/>
            </w:pPr>
            <w:r w:rsidRPr="00B727BE">
              <w:t>The SGA shall be represented at the BLS/State annual training conference on both the fatal occupational injuries and nonfatal occupational injuries and illnesses.  Senior management of the Survey of Occupational Injuries and Illnesses and the Census of Fatal Occupational Injuries for the SGA shall be represented at the BLS State managers’ roundtable meetings, if scheduled.  These meetings provide critical policy information, operational instructions, and training to SGA staff and are an essential requirement of this CA.  The SGA shall inform the BLS Regional Office in writing if no SGA staff will attend an annual conference providing the reason the SGA is unable to attend.</w:t>
            </w:r>
          </w:p>
        </w:tc>
        <w:tc>
          <w:tcPr>
            <w:tcW w:w="1080" w:type="dxa"/>
            <w:vAlign w:val="center"/>
          </w:tcPr>
          <w:p w14:paraId="40F81E76" w14:textId="77777777" w:rsidR="002B1DF2" w:rsidRPr="00FC48A7" w:rsidRDefault="002B1DF2" w:rsidP="002B1DF2">
            <w:pPr>
              <w:ind w:left="0"/>
              <w:jc w:val="center"/>
            </w:pPr>
            <w:r>
              <w:br/>
            </w:r>
            <w:r>
              <w:br/>
            </w:r>
            <w:r w:rsidRPr="00FC48A7">
              <w:t>[____]</w:t>
            </w:r>
          </w:p>
        </w:tc>
      </w:tr>
      <w:tr w:rsidR="009A0D5B" w:rsidRPr="00FC48A7" w14:paraId="262C6980" w14:textId="77777777" w:rsidTr="00280D3A">
        <w:trPr>
          <w:cantSplit/>
          <w:trHeight w:val="485"/>
        </w:trPr>
        <w:tc>
          <w:tcPr>
            <w:tcW w:w="8550" w:type="dxa"/>
          </w:tcPr>
          <w:p w14:paraId="0DE49C38" w14:textId="77777777" w:rsidR="009A0D5B" w:rsidRPr="00210420" w:rsidRDefault="009A0D5B" w:rsidP="00280D3A">
            <w:pPr>
              <w:pStyle w:val="ListParagraph"/>
              <w:ind w:left="734"/>
              <w:contextualSpacing w:val="0"/>
              <w:jc w:val="both"/>
              <w:rPr>
                <w:u w:val="single"/>
              </w:rPr>
            </w:pPr>
          </w:p>
        </w:tc>
        <w:tc>
          <w:tcPr>
            <w:tcW w:w="1080" w:type="dxa"/>
            <w:vAlign w:val="center"/>
          </w:tcPr>
          <w:p w14:paraId="1649BEE1" w14:textId="77777777" w:rsidR="009A0D5B" w:rsidRDefault="009A0D5B" w:rsidP="002B1DF2">
            <w:pPr>
              <w:ind w:left="0"/>
              <w:jc w:val="center"/>
            </w:pPr>
          </w:p>
        </w:tc>
      </w:tr>
      <w:tr w:rsidR="0083137B" w:rsidRPr="00FC48A7" w14:paraId="6BD33697" w14:textId="77777777" w:rsidTr="00280D3A">
        <w:trPr>
          <w:cantSplit/>
          <w:trHeight w:val="1115"/>
        </w:trPr>
        <w:tc>
          <w:tcPr>
            <w:tcW w:w="8550" w:type="dxa"/>
          </w:tcPr>
          <w:p w14:paraId="10D809FA" w14:textId="77777777" w:rsidR="0083137B" w:rsidRPr="00945FD8" w:rsidRDefault="0083137B" w:rsidP="0083137B">
            <w:pPr>
              <w:pStyle w:val="Heading3"/>
              <w:ind w:left="0"/>
              <w:jc w:val="both"/>
              <w:rPr>
                <w:sz w:val="22"/>
              </w:rPr>
            </w:pPr>
            <w:r w:rsidRPr="00945FD8">
              <w:rPr>
                <w:sz w:val="22"/>
              </w:rPr>
              <w:t>C.</w:t>
            </w:r>
            <w:r w:rsidRPr="00945FD8">
              <w:rPr>
                <w:sz w:val="22"/>
              </w:rPr>
              <w:tab/>
              <w:t xml:space="preserve">PROGRAM REQUIREMENTS </w:t>
            </w:r>
            <w:r>
              <w:rPr>
                <w:sz w:val="22"/>
              </w:rPr>
              <w:t>APPLICABLE TO</w:t>
            </w:r>
            <w:r w:rsidRPr="00945FD8">
              <w:rPr>
                <w:sz w:val="22"/>
              </w:rPr>
              <w:t xml:space="preserve"> BOTH SOII AND CFOI (</w:t>
            </w:r>
            <w:r>
              <w:rPr>
                <w:sz w:val="22"/>
              </w:rPr>
              <w:t>CONTINUED</w:t>
            </w:r>
            <w:r w:rsidRPr="00945FD8">
              <w:rPr>
                <w:sz w:val="22"/>
              </w:rPr>
              <w:t>)</w:t>
            </w:r>
          </w:p>
          <w:p w14:paraId="4B037152" w14:textId="77777777" w:rsidR="0083137B" w:rsidRPr="00210420" w:rsidRDefault="0083137B" w:rsidP="00280D3A">
            <w:pPr>
              <w:pStyle w:val="ListParagraph"/>
              <w:ind w:left="734"/>
              <w:contextualSpacing w:val="0"/>
              <w:jc w:val="both"/>
              <w:rPr>
                <w:u w:val="single"/>
              </w:rPr>
            </w:pPr>
          </w:p>
        </w:tc>
        <w:tc>
          <w:tcPr>
            <w:tcW w:w="1080" w:type="dxa"/>
            <w:tcBorders>
              <w:left w:val="nil"/>
            </w:tcBorders>
            <w:vAlign w:val="center"/>
          </w:tcPr>
          <w:p w14:paraId="5E1F24CA" w14:textId="77777777" w:rsidR="0083137B" w:rsidRPr="00FC48A7" w:rsidRDefault="00B3390A" w:rsidP="002B1DF2">
            <w:pPr>
              <w:ind w:left="0"/>
              <w:jc w:val="center"/>
            </w:pPr>
            <w:r w:rsidRPr="00FC48A7">
              <w:t>Agree To Comply (Check Box)</w:t>
            </w:r>
          </w:p>
        </w:tc>
      </w:tr>
      <w:tr w:rsidR="002B1DF2" w:rsidRPr="00FC48A7" w14:paraId="158954BB" w14:textId="77777777" w:rsidTr="00280D3A">
        <w:trPr>
          <w:cantSplit/>
        </w:trPr>
        <w:tc>
          <w:tcPr>
            <w:tcW w:w="8550" w:type="dxa"/>
          </w:tcPr>
          <w:p w14:paraId="20E23D90" w14:textId="77777777" w:rsidR="002B1DF2" w:rsidRPr="00A217E1" w:rsidRDefault="002B1DF2" w:rsidP="002B1DF2">
            <w:pPr>
              <w:pStyle w:val="ListParagraph"/>
              <w:numPr>
                <w:ilvl w:val="0"/>
                <w:numId w:val="41"/>
              </w:numPr>
              <w:ind w:left="734" w:hanging="475"/>
              <w:contextualSpacing w:val="0"/>
              <w:jc w:val="both"/>
            </w:pPr>
            <w:r w:rsidRPr="00210420">
              <w:rPr>
                <w:u w:val="single"/>
              </w:rPr>
              <w:t>Program Training</w:t>
            </w:r>
          </w:p>
          <w:p w14:paraId="226076C9" w14:textId="77777777" w:rsidR="002B1DF2" w:rsidRPr="00FC48A7" w:rsidRDefault="002B1DF2" w:rsidP="002B1DF2">
            <w:pPr>
              <w:pStyle w:val="ListParagraph"/>
              <w:spacing w:after="120"/>
              <w:ind w:left="734"/>
              <w:jc w:val="both"/>
            </w:pPr>
            <w:r w:rsidRPr="00FC48A7">
              <w:t>SGA staff shall participate in scheduled BLS training to ensure SGA staff understands the procedures, coding systems, and automated systems used in the BLS OSHS program.  Such an understanding is critical to the quality and consistency of the OSHS data.  Specific funding is provided for this activity.</w:t>
            </w:r>
          </w:p>
        </w:tc>
        <w:tc>
          <w:tcPr>
            <w:tcW w:w="1080" w:type="dxa"/>
            <w:tcBorders>
              <w:left w:val="nil"/>
            </w:tcBorders>
            <w:vAlign w:val="center"/>
          </w:tcPr>
          <w:p w14:paraId="69B9BCB5" w14:textId="77777777" w:rsidR="002B1DF2" w:rsidRPr="00FC48A7" w:rsidRDefault="002B1DF2" w:rsidP="002B1DF2">
            <w:pPr>
              <w:ind w:left="0"/>
              <w:jc w:val="center"/>
            </w:pPr>
            <w:r w:rsidRPr="00FC48A7">
              <w:br/>
            </w:r>
            <w:r w:rsidRPr="00FC48A7">
              <w:br/>
              <w:t>[____]</w:t>
            </w:r>
          </w:p>
        </w:tc>
      </w:tr>
    </w:tbl>
    <w:p w14:paraId="50844FC4" w14:textId="77777777" w:rsidR="00391F8D" w:rsidRPr="00945FD8" w:rsidRDefault="00077BF7" w:rsidP="00736046">
      <w:pPr>
        <w:pStyle w:val="Heading3"/>
        <w:ind w:left="0"/>
        <w:jc w:val="both"/>
        <w:rPr>
          <w:sz w:val="22"/>
        </w:rPr>
      </w:pPr>
      <w:bookmarkStart w:id="211" w:name="_Toc350864695"/>
      <w:r w:rsidRPr="00945FD8">
        <w:rPr>
          <w:sz w:val="22"/>
        </w:rPr>
        <w:t>D.      EXPLANATION OF VARIANCES</w:t>
      </w:r>
      <w:bookmarkEnd w:id="211"/>
    </w:p>
    <w:p w14:paraId="7EF4F721" w14:textId="77777777" w:rsidR="00F4307B" w:rsidRDefault="00F4307B" w:rsidP="00F6218F">
      <w:pPr>
        <w:ind w:left="0"/>
      </w:pPr>
    </w:p>
    <w:p w14:paraId="16B9A088" w14:textId="77777777" w:rsidR="007D7759" w:rsidRDefault="007D7759" w:rsidP="00F6218F">
      <w:pPr>
        <w:ind w:left="0"/>
      </w:pPr>
    </w:p>
    <w:p w14:paraId="6A50387A" w14:textId="77777777" w:rsidR="007D7759" w:rsidRDefault="007D7759" w:rsidP="00F6218F">
      <w:pPr>
        <w:ind w:left="0"/>
      </w:pPr>
    </w:p>
    <w:p w14:paraId="22938D91" w14:textId="77777777" w:rsidR="007D7759" w:rsidRDefault="007D7759" w:rsidP="00F6218F">
      <w:pPr>
        <w:ind w:left="0"/>
      </w:pPr>
    </w:p>
    <w:p w14:paraId="11AAC713" w14:textId="77777777" w:rsidR="007D7759" w:rsidRDefault="007D7759" w:rsidP="00F6218F">
      <w:pPr>
        <w:ind w:left="0"/>
      </w:pPr>
    </w:p>
    <w:p w14:paraId="5FA3DDBF" w14:textId="77777777" w:rsidR="007D7759" w:rsidRDefault="007D7759" w:rsidP="00F6218F">
      <w:pPr>
        <w:ind w:left="0"/>
      </w:pPr>
    </w:p>
    <w:p w14:paraId="2C7ECAEB" w14:textId="77777777" w:rsidR="007D7759" w:rsidRDefault="007D7759" w:rsidP="00F6218F">
      <w:pPr>
        <w:ind w:left="0"/>
      </w:pPr>
    </w:p>
    <w:p w14:paraId="173B6DBE" w14:textId="77777777" w:rsidR="007D7759" w:rsidRDefault="007D7759" w:rsidP="00F6218F">
      <w:pPr>
        <w:ind w:left="0"/>
      </w:pPr>
    </w:p>
    <w:p w14:paraId="5DEDD9BA" w14:textId="77777777" w:rsidR="007D7759" w:rsidRDefault="007D7759" w:rsidP="00F6218F">
      <w:pPr>
        <w:ind w:left="0"/>
      </w:pPr>
    </w:p>
    <w:p w14:paraId="08C6AE42" w14:textId="77777777" w:rsidR="007D7759" w:rsidRDefault="007D7759" w:rsidP="00F6218F">
      <w:pPr>
        <w:ind w:left="0"/>
      </w:pPr>
    </w:p>
    <w:p w14:paraId="4917CCDA" w14:textId="77777777" w:rsidR="007D7759" w:rsidRDefault="007D7759" w:rsidP="00F6218F">
      <w:pPr>
        <w:ind w:left="0"/>
      </w:pPr>
    </w:p>
    <w:p w14:paraId="311AADD9" w14:textId="77777777" w:rsidR="007D7759" w:rsidRDefault="007D7759" w:rsidP="00F6218F">
      <w:pPr>
        <w:ind w:left="0"/>
      </w:pPr>
    </w:p>
    <w:p w14:paraId="678C31D3" w14:textId="77777777" w:rsidR="007D7759" w:rsidRDefault="007D7759" w:rsidP="00F6218F">
      <w:pPr>
        <w:ind w:left="0"/>
      </w:pPr>
    </w:p>
    <w:p w14:paraId="08605D3F" w14:textId="77777777" w:rsidR="007D7759" w:rsidRDefault="007D7759" w:rsidP="00F6218F">
      <w:pPr>
        <w:ind w:left="0"/>
      </w:pPr>
    </w:p>
    <w:p w14:paraId="73E5FB72" w14:textId="77777777" w:rsidR="007D7759" w:rsidRDefault="007D7759" w:rsidP="00F6218F">
      <w:pPr>
        <w:ind w:left="0"/>
      </w:pPr>
    </w:p>
    <w:p w14:paraId="58EC4224" w14:textId="77777777" w:rsidR="007D7759" w:rsidRPr="00FC48A7" w:rsidRDefault="007D7759" w:rsidP="00F6218F">
      <w:pPr>
        <w:ind w:left="0"/>
      </w:pPr>
    </w:p>
    <w:p w14:paraId="7AB2577C" w14:textId="77777777" w:rsidR="0030257C" w:rsidRPr="00FC48A7" w:rsidRDefault="00077BF7" w:rsidP="00736046">
      <w:pPr>
        <w:ind w:left="0"/>
        <w:sectPr w:rsidR="0030257C" w:rsidRPr="00FC48A7" w:rsidSect="00807857">
          <w:headerReference w:type="default" r:id="rId80"/>
          <w:footerReference w:type="default" r:id="rId81"/>
          <w:pgSz w:w="12240" w:h="15840"/>
          <w:pgMar w:top="1440" w:right="1440" w:bottom="1440" w:left="1440" w:header="720" w:footer="720" w:gutter="0"/>
          <w:cols w:space="720"/>
          <w:docGrid w:linePitch="360"/>
        </w:sectPr>
      </w:pPr>
      <w:r w:rsidRPr="00FC48A7">
        <w:t>(Attach additional pages if needed)</w:t>
      </w:r>
    </w:p>
    <w:p w14:paraId="26D32C48" w14:textId="77777777" w:rsidR="00391F8D" w:rsidRPr="00FC48A7" w:rsidRDefault="0030257C" w:rsidP="00502FA3">
      <w:pPr>
        <w:pStyle w:val="Heading1"/>
        <w:spacing w:after="0"/>
      </w:pPr>
      <w:bookmarkStart w:id="212" w:name="_Toc350864696"/>
      <w:bookmarkStart w:id="213" w:name="_Toc381882893"/>
      <w:r w:rsidRPr="00FC48A7">
        <w:t>SURVEY OF OCCUPATIONAL INJURIES AND ILLNESSES</w:t>
      </w:r>
      <w:r w:rsidR="00E429F1">
        <w:t xml:space="preserve"> (SOII)</w:t>
      </w:r>
      <w:r w:rsidRPr="00FC48A7">
        <w:br/>
        <w:t>FISCAL YEAR 201</w:t>
      </w:r>
      <w:bookmarkEnd w:id="212"/>
      <w:r w:rsidR="006A6510">
        <w:t>5</w:t>
      </w:r>
      <w:bookmarkEnd w:id="213"/>
    </w:p>
    <w:p w14:paraId="0E567FEE" w14:textId="77777777" w:rsidR="00131178" w:rsidRPr="00FC48A7" w:rsidRDefault="0030257C" w:rsidP="00502FA3">
      <w:pPr>
        <w:spacing w:after="0"/>
        <w:ind w:left="8366"/>
        <w:jc w:val="center"/>
      </w:pPr>
      <w:r w:rsidRPr="00FC48A7">
        <w:t>Agree To</w:t>
      </w:r>
      <w:r w:rsidRPr="00FC48A7">
        <w:br/>
        <w:t>Comply</w:t>
      </w:r>
      <w:r w:rsidRPr="00FC48A7">
        <w:br/>
        <w:t>(Check Box)</w:t>
      </w:r>
    </w:p>
    <w:p w14:paraId="277682A9" w14:textId="77777777" w:rsidR="00391F8D" w:rsidRPr="00313728" w:rsidRDefault="002C5A1E" w:rsidP="00736046">
      <w:pPr>
        <w:pStyle w:val="ListParagraph"/>
        <w:numPr>
          <w:ilvl w:val="0"/>
          <w:numId w:val="42"/>
        </w:numPr>
        <w:spacing w:after="120"/>
        <w:ind w:left="0" w:firstLine="0"/>
        <w:jc w:val="both"/>
        <w:rPr>
          <w:b/>
          <w:sz w:val="22"/>
        </w:rPr>
      </w:pPr>
      <w:r w:rsidRPr="00313728">
        <w:rPr>
          <w:b/>
          <w:sz w:val="22"/>
        </w:rPr>
        <w:t>PROGRAM ACTIVITIES</w:t>
      </w:r>
    </w:p>
    <w:p w14:paraId="087F65E3" w14:textId="77777777" w:rsidR="00391F8D" w:rsidRPr="00FC48A7" w:rsidRDefault="00077BF7" w:rsidP="00E429F1">
      <w:pPr>
        <w:ind w:left="720"/>
      </w:pPr>
      <w:r w:rsidRPr="00FC48A7">
        <w:t>1.</w:t>
      </w:r>
      <w:r w:rsidRPr="00FC48A7">
        <w:tab/>
        <w:t>For Reference Year 201</w:t>
      </w:r>
      <w:r w:rsidR="00540E45">
        <w:t>3</w:t>
      </w:r>
      <w:r w:rsidRPr="00FC48A7">
        <w:t>:</w:t>
      </w:r>
    </w:p>
    <w:tbl>
      <w:tblPr>
        <w:tblW w:w="8568" w:type="dxa"/>
        <w:tblInd w:w="1098" w:type="dxa"/>
        <w:tblLayout w:type="fixed"/>
        <w:tblLook w:val="0000" w:firstRow="0" w:lastRow="0" w:firstColumn="0" w:lastColumn="0" w:noHBand="0" w:noVBand="0"/>
      </w:tblPr>
      <w:tblGrid>
        <w:gridCol w:w="5490"/>
        <w:gridCol w:w="990"/>
        <w:gridCol w:w="1008"/>
        <w:gridCol w:w="1080"/>
      </w:tblGrid>
      <w:tr w:rsidR="0030257C" w:rsidRPr="00FC48A7" w14:paraId="34677C20" w14:textId="77777777" w:rsidTr="00616D97">
        <w:trPr>
          <w:cantSplit/>
        </w:trPr>
        <w:tc>
          <w:tcPr>
            <w:tcW w:w="7488" w:type="dxa"/>
            <w:gridSpan w:val="3"/>
          </w:tcPr>
          <w:p w14:paraId="1A747CCD" w14:textId="77777777" w:rsidR="00391F8D" w:rsidRPr="00FC48A7" w:rsidRDefault="00077BF7" w:rsidP="00174E6C">
            <w:pPr>
              <w:ind w:left="342"/>
            </w:pPr>
            <w:r w:rsidRPr="00FC48A7">
              <w:t>The SGA shall by the dates specified in technical memoranda:</w:t>
            </w:r>
          </w:p>
        </w:tc>
        <w:tc>
          <w:tcPr>
            <w:tcW w:w="1080" w:type="dxa"/>
          </w:tcPr>
          <w:p w14:paraId="01E474F5" w14:textId="77777777" w:rsidR="00391F8D" w:rsidRPr="00FC48A7" w:rsidRDefault="00391F8D" w:rsidP="00F6218F">
            <w:pPr>
              <w:ind w:left="0"/>
            </w:pPr>
          </w:p>
        </w:tc>
      </w:tr>
      <w:tr w:rsidR="0030257C" w:rsidRPr="00FC48A7" w14:paraId="524DD29F" w14:textId="77777777" w:rsidTr="00616D97">
        <w:trPr>
          <w:cantSplit/>
        </w:trPr>
        <w:tc>
          <w:tcPr>
            <w:tcW w:w="7488" w:type="dxa"/>
            <w:gridSpan w:val="3"/>
          </w:tcPr>
          <w:p w14:paraId="0111960C" w14:textId="77777777" w:rsidR="00391F8D" w:rsidRPr="00FC48A7" w:rsidRDefault="00077BF7" w:rsidP="00DF38D8">
            <w:pPr>
              <w:pStyle w:val="ListParagraph"/>
              <w:numPr>
                <w:ilvl w:val="0"/>
                <w:numId w:val="43"/>
              </w:numPr>
            </w:pPr>
            <w:r w:rsidRPr="00FC48A7">
              <w:t>Complete review of State estimates; and</w:t>
            </w:r>
          </w:p>
        </w:tc>
        <w:tc>
          <w:tcPr>
            <w:tcW w:w="1080" w:type="dxa"/>
          </w:tcPr>
          <w:p w14:paraId="1AB5FA3E" w14:textId="77777777" w:rsidR="00391F8D" w:rsidRPr="00FC48A7" w:rsidRDefault="00077BF7" w:rsidP="00F6218F">
            <w:pPr>
              <w:ind w:left="0"/>
            </w:pPr>
            <w:r w:rsidRPr="00FC48A7">
              <w:t>[____]</w:t>
            </w:r>
          </w:p>
        </w:tc>
      </w:tr>
      <w:tr w:rsidR="0030257C" w:rsidRPr="00FC48A7" w14:paraId="3EDB30D9" w14:textId="77777777" w:rsidTr="00616D97">
        <w:trPr>
          <w:cantSplit/>
        </w:trPr>
        <w:tc>
          <w:tcPr>
            <w:tcW w:w="7488" w:type="dxa"/>
            <w:gridSpan w:val="3"/>
          </w:tcPr>
          <w:p w14:paraId="0E9608A6" w14:textId="77777777" w:rsidR="00391F8D" w:rsidRPr="00FC48A7" w:rsidRDefault="00077BF7" w:rsidP="00DF38D8">
            <w:pPr>
              <w:pStyle w:val="ListParagraph"/>
              <w:numPr>
                <w:ilvl w:val="0"/>
                <w:numId w:val="43"/>
              </w:numPr>
            </w:pPr>
            <w:r w:rsidRPr="00FC48A7">
              <w:t>The SGA shall publish survey results.</w:t>
            </w:r>
          </w:p>
        </w:tc>
        <w:tc>
          <w:tcPr>
            <w:tcW w:w="1080" w:type="dxa"/>
          </w:tcPr>
          <w:p w14:paraId="2CD6933C" w14:textId="77777777" w:rsidR="00391F8D" w:rsidRPr="00FC48A7" w:rsidRDefault="00077BF7" w:rsidP="00F6218F">
            <w:pPr>
              <w:ind w:left="0"/>
            </w:pPr>
            <w:r w:rsidRPr="00FC48A7">
              <w:t>[____]</w:t>
            </w:r>
          </w:p>
        </w:tc>
      </w:tr>
      <w:tr w:rsidR="0030257C" w:rsidRPr="00FC48A7" w14:paraId="3EE4278D" w14:textId="77777777" w:rsidTr="00616D97">
        <w:trPr>
          <w:cantSplit/>
        </w:trPr>
        <w:tc>
          <w:tcPr>
            <w:tcW w:w="7488" w:type="dxa"/>
            <w:gridSpan w:val="3"/>
          </w:tcPr>
          <w:p w14:paraId="79EDDCAE" w14:textId="77777777" w:rsidR="00391F8D" w:rsidRPr="00FC48A7" w:rsidRDefault="00077BF7" w:rsidP="00174E6C">
            <w:pPr>
              <w:ind w:left="702"/>
            </w:pPr>
            <w:r w:rsidRPr="00FC48A7">
              <w:t>The means to publish these results will be:  (</w:t>
            </w:r>
            <w:r w:rsidRPr="00BC1E2C">
              <w:rPr>
                <w:i/>
              </w:rPr>
              <w:t>Please check format[s] below.</w:t>
            </w:r>
            <w:r w:rsidRPr="00FC48A7">
              <w:t>)</w:t>
            </w:r>
          </w:p>
        </w:tc>
        <w:tc>
          <w:tcPr>
            <w:tcW w:w="1080" w:type="dxa"/>
          </w:tcPr>
          <w:p w14:paraId="3537F5F9" w14:textId="77777777" w:rsidR="00391F8D" w:rsidRPr="00FC48A7" w:rsidRDefault="00391F8D" w:rsidP="00F6218F">
            <w:pPr>
              <w:ind w:left="0"/>
            </w:pPr>
          </w:p>
        </w:tc>
      </w:tr>
      <w:tr w:rsidR="0030257C" w:rsidRPr="00FC48A7" w14:paraId="6D31C9F2" w14:textId="77777777" w:rsidTr="00616D97">
        <w:trPr>
          <w:gridAfter w:val="2"/>
          <w:wAfter w:w="2088" w:type="dxa"/>
          <w:cantSplit/>
        </w:trPr>
        <w:tc>
          <w:tcPr>
            <w:tcW w:w="5490" w:type="dxa"/>
          </w:tcPr>
          <w:p w14:paraId="51CE1ABF" w14:textId="77777777" w:rsidR="00391F8D" w:rsidRPr="00FC48A7" w:rsidRDefault="00077BF7" w:rsidP="00DF38D8">
            <w:pPr>
              <w:pStyle w:val="ListParagraph"/>
              <w:numPr>
                <w:ilvl w:val="0"/>
                <w:numId w:val="44"/>
              </w:numPr>
            </w:pPr>
            <w:r w:rsidRPr="00FC48A7">
              <w:t>Report</w:t>
            </w:r>
          </w:p>
        </w:tc>
        <w:tc>
          <w:tcPr>
            <w:tcW w:w="990" w:type="dxa"/>
          </w:tcPr>
          <w:p w14:paraId="6AE4F903" w14:textId="77777777" w:rsidR="00391F8D" w:rsidRPr="00FC48A7" w:rsidRDefault="00077BF7" w:rsidP="00F6218F">
            <w:pPr>
              <w:ind w:left="0"/>
            </w:pPr>
            <w:r w:rsidRPr="00FC48A7">
              <w:t>[____]</w:t>
            </w:r>
          </w:p>
        </w:tc>
      </w:tr>
      <w:tr w:rsidR="0030257C" w:rsidRPr="00FC48A7" w14:paraId="14472E99" w14:textId="77777777" w:rsidTr="00616D97">
        <w:trPr>
          <w:gridAfter w:val="2"/>
          <w:wAfter w:w="2088" w:type="dxa"/>
          <w:cantSplit/>
        </w:trPr>
        <w:tc>
          <w:tcPr>
            <w:tcW w:w="5490" w:type="dxa"/>
          </w:tcPr>
          <w:p w14:paraId="2A1D2B72" w14:textId="77777777" w:rsidR="00391F8D" w:rsidRPr="00FC48A7" w:rsidRDefault="00077BF7" w:rsidP="00DF38D8">
            <w:pPr>
              <w:pStyle w:val="ListParagraph"/>
              <w:numPr>
                <w:ilvl w:val="0"/>
                <w:numId w:val="44"/>
              </w:numPr>
            </w:pPr>
            <w:r w:rsidRPr="00FC48A7">
              <w:t>News Release</w:t>
            </w:r>
          </w:p>
        </w:tc>
        <w:tc>
          <w:tcPr>
            <w:tcW w:w="990" w:type="dxa"/>
          </w:tcPr>
          <w:p w14:paraId="3C1888DC" w14:textId="77777777" w:rsidR="00391F8D" w:rsidRPr="00FC48A7" w:rsidRDefault="00077BF7" w:rsidP="00F6218F">
            <w:pPr>
              <w:ind w:left="0"/>
            </w:pPr>
            <w:r w:rsidRPr="00FC48A7">
              <w:t>[____]</w:t>
            </w:r>
          </w:p>
        </w:tc>
      </w:tr>
      <w:tr w:rsidR="0030257C" w:rsidRPr="00FC48A7" w14:paraId="35000633" w14:textId="77777777" w:rsidTr="00616D97">
        <w:trPr>
          <w:gridAfter w:val="2"/>
          <w:wAfter w:w="2088" w:type="dxa"/>
          <w:cantSplit/>
        </w:trPr>
        <w:tc>
          <w:tcPr>
            <w:tcW w:w="5490" w:type="dxa"/>
          </w:tcPr>
          <w:p w14:paraId="09D372C9" w14:textId="77777777" w:rsidR="00131178" w:rsidRPr="00FC48A7" w:rsidRDefault="00077BF7" w:rsidP="00DF38D8">
            <w:pPr>
              <w:pStyle w:val="ListParagraph"/>
              <w:numPr>
                <w:ilvl w:val="0"/>
                <w:numId w:val="44"/>
              </w:numPr>
              <w:tabs>
                <w:tab w:val="left" w:pos="1152"/>
              </w:tabs>
              <w:ind w:left="702" w:hanging="342"/>
            </w:pPr>
            <w:r w:rsidRPr="00FC48A7">
              <w:t>Web</w:t>
            </w:r>
            <w:r w:rsidR="00A552B6" w:rsidRPr="00FC48A7">
              <w:t xml:space="preserve"> </w:t>
            </w:r>
            <w:r w:rsidR="00812AA9">
              <w:t>Site</w:t>
            </w:r>
            <w:r w:rsidR="00812AA9">
              <w:br/>
            </w:r>
            <w:r w:rsidR="001269AC">
              <w:tab/>
            </w:r>
            <w:r w:rsidRPr="00FC48A7">
              <w:t>(list URL, if known now):  __________________</w:t>
            </w:r>
          </w:p>
        </w:tc>
        <w:tc>
          <w:tcPr>
            <w:tcW w:w="990" w:type="dxa"/>
          </w:tcPr>
          <w:p w14:paraId="0FE73C46" w14:textId="77777777" w:rsidR="00391F8D" w:rsidRPr="00FC48A7" w:rsidRDefault="00077BF7" w:rsidP="00F6218F">
            <w:pPr>
              <w:ind w:left="0"/>
            </w:pPr>
            <w:r w:rsidRPr="00FC48A7">
              <w:t>[____]</w:t>
            </w:r>
          </w:p>
        </w:tc>
      </w:tr>
      <w:tr w:rsidR="0030257C" w:rsidRPr="00FC48A7" w14:paraId="48F14546" w14:textId="77777777" w:rsidTr="00616D97">
        <w:trPr>
          <w:gridAfter w:val="2"/>
          <w:wAfter w:w="2088" w:type="dxa"/>
          <w:cantSplit/>
        </w:trPr>
        <w:tc>
          <w:tcPr>
            <w:tcW w:w="5490" w:type="dxa"/>
          </w:tcPr>
          <w:p w14:paraId="5CFA91EA" w14:textId="77777777" w:rsidR="00391F8D" w:rsidRPr="00FC48A7" w:rsidRDefault="001269AC" w:rsidP="00DF38D8">
            <w:pPr>
              <w:pStyle w:val="ListParagraph"/>
              <w:numPr>
                <w:ilvl w:val="0"/>
                <w:numId w:val="44"/>
              </w:numPr>
              <w:tabs>
                <w:tab w:val="left" w:pos="1152"/>
              </w:tabs>
            </w:pPr>
            <w:r>
              <w:t>Other</w:t>
            </w:r>
            <w:r>
              <w:br/>
            </w:r>
            <w:r>
              <w:tab/>
            </w:r>
            <w:r w:rsidR="00077BF7" w:rsidRPr="00FC48A7">
              <w:t>(Describe):  ______________________________</w:t>
            </w:r>
          </w:p>
        </w:tc>
        <w:tc>
          <w:tcPr>
            <w:tcW w:w="990" w:type="dxa"/>
          </w:tcPr>
          <w:p w14:paraId="13BCB17A" w14:textId="77777777" w:rsidR="00391F8D" w:rsidRPr="00FC48A7" w:rsidRDefault="00077BF7" w:rsidP="00F6218F">
            <w:pPr>
              <w:ind w:left="0"/>
            </w:pPr>
            <w:r w:rsidRPr="00FC48A7">
              <w:t>[____]</w:t>
            </w:r>
          </w:p>
        </w:tc>
      </w:tr>
    </w:tbl>
    <w:p w14:paraId="6AFB71DB" w14:textId="77777777" w:rsidR="00391F8D" w:rsidRPr="00FC48A7" w:rsidRDefault="00391F8D" w:rsidP="00F6218F">
      <w:pPr>
        <w:ind w:left="0"/>
      </w:pPr>
    </w:p>
    <w:p w14:paraId="4B4BE02F" w14:textId="77777777" w:rsidR="00391F8D" w:rsidRPr="00FC48A7" w:rsidRDefault="00077BF7" w:rsidP="00E429F1">
      <w:pPr>
        <w:ind w:left="720"/>
      </w:pPr>
      <w:r w:rsidRPr="00FC48A7">
        <w:t>2.</w:t>
      </w:r>
      <w:r w:rsidRPr="00FC48A7">
        <w:tab/>
        <w:t>For Reference Year 201</w:t>
      </w:r>
      <w:r w:rsidR="00540E45">
        <w:t>4</w:t>
      </w:r>
      <w:r w:rsidRPr="00FC48A7">
        <w:t>:</w:t>
      </w:r>
    </w:p>
    <w:tbl>
      <w:tblPr>
        <w:tblW w:w="0" w:type="auto"/>
        <w:tblInd w:w="1098" w:type="dxa"/>
        <w:tblLayout w:type="fixed"/>
        <w:tblLook w:val="0000" w:firstRow="0" w:lastRow="0" w:firstColumn="0" w:lastColumn="0" w:noHBand="0" w:noVBand="0"/>
      </w:tblPr>
      <w:tblGrid>
        <w:gridCol w:w="7398"/>
        <w:gridCol w:w="1080"/>
      </w:tblGrid>
      <w:tr w:rsidR="00DF38D8" w:rsidRPr="00FC48A7" w14:paraId="6EA0B50A" w14:textId="77777777" w:rsidTr="00616D97">
        <w:trPr>
          <w:cantSplit/>
          <w:trHeight w:hRule="exact" w:val="334"/>
        </w:trPr>
        <w:tc>
          <w:tcPr>
            <w:tcW w:w="7398" w:type="dxa"/>
          </w:tcPr>
          <w:p w14:paraId="38E44E35" w14:textId="77777777" w:rsidR="00DF38D8" w:rsidRPr="00FC48A7" w:rsidRDefault="00DF38D8" w:rsidP="00262855">
            <w:pPr>
              <w:spacing w:after="0"/>
              <w:ind w:left="342"/>
            </w:pPr>
            <w:r>
              <w:t>The SGA shall:</w:t>
            </w:r>
          </w:p>
        </w:tc>
        <w:tc>
          <w:tcPr>
            <w:tcW w:w="1080" w:type="dxa"/>
          </w:tcPr>
          <w:p w14:paraId="299906A5" w14:textId="77777777" w:rsidR="00DF38D8" w:rsidRPr="00FC48A7" w:rsidRDefault="00DF38D8" w:rsidP="00F6218F">
            <w:pPr>
              <w:ind w:left="0"/>
            </w:pPr>
          </w:p>
        </w:tc>
      </w:tr>
      <w:tr w:rsidR="0030257C" w:rsidRPr="00FC48A7" w14:paraId="7DE00208" w14:textId="77777777" w:rsidTr="00616D97">
        <w:trPr>
          <w:cantSplit/>
        </w:trPr>
        <w:tc>
          <w:tcPr>
            <w:tcW w:w="7398" w:type="dxa"/>
          </w:tcPr>
          <w:p w14:paraId="264E3D51" w14:textId="77777777" w:rsidR="00391F8D" w:rsidRPr="00FC48A7" w:rsidRDefault="00077BF7" w:rsidP="00736046">
            <w:pPr>
              <w:pStyle w:val="ListParagraph"/>
              <w:numPr>
                <w:ilvl w:val="0"/>
                <w:numId w:val="45"/>
              </w:numPr>
              <w:ind w:left="702" w:hanging="356"/>
              <w:jc w:val="both"/>
            </w:pPr>
            <w:r w:rsidRPr="00FC48A7">
              <w:t>Collect the 201</w:t>
            </w:r>
            <w:r w:rsidR="00540E45">
              <w:t>4</w:t>
            </w:r>
            <w:r w:rsidRPr="00FC48A7">
              <w:t xml:space="preserve"> survey by the dates specified in the program manuals and technical memoranda.  The collection targets are based on “survey rates” rather than response rates.</w:t>
            </w:r>
          </w:p>
        </w:tc>
        <w:tc>
          <w:tcPr>
            <w:tcW w:w="1080" w:type="dxa"/>
          </w:tcPr>
          <w:p w14:paraId="2293097F" w14:textId="77777777" w:rsidR="00391F8D" w:rsidRPr="00FC48A7" w:rsidRDefault="00077BF7" w:rsidP="00F6218F">
            <w:pPr>
              <w:ind w:left="0"/>
            </w:pPr>
            <w:r w:rsidRPr="00FC48A7">
              <w:br/>
              <w:t>[____]</w:t>
            </w:r>
          </w:p>
        </w:tc>
      </w:tr>
      <w:tr w:rsidR="0030257C" w:rsidRPr="00FC48A7" w14:paraId="681BBA63" w14:textId="77777777" w:rsidTr="00616D97">
        <w:trPr>
          <w:cantSplit/>
        </w:trPr>
        <w:tc>
          <w:tcPr>
            <w:tcW w:w="7398" w:type="dxa"/>
          </w:tcPr>
          <w:p w14:paraId="15BAF641" w14:textId="77777777" w:rsidR="00391F8D" w:rsidRPr="00FC48A7" w:rsidRDefault="00077BF7" w:rsidP="00736046">
            <w:pPr>
              <w:pStyle w:val="ListParagraph"/>
              <w:numPr>
                <w:ilvl w:val="0"/>
                <w:numId w:val="45"/>
              </w:numPr>
              <w:ind w:left="702" w:hanging="356"/>
              <w:jc w:val="both"/>
            </w:pPr>
            <w:r w:rsidRPr="00FC48A7">
              <w:t>Edit and clarify the 201</w:t>
            </w:r>
            <w:r w:rsidR="00540E45">
              <w:t>4</w:t>
            </w:r>
            <w:r w:rsidRPr="00FC48A7">
              <w:t xml:space="preserve"> survey data as specified in the program manuals and technical memoranda.</w:t>
            </w:r>
          </w:p>
        </w:tc>
        <w:tc>
          <w:tcPr>
            <w:tcW w:w="1080" w:type="dxa"/>
          </w:tcPr>
          <w:p w14:paraId="4085CD24" w14:textId="77777777" w:rsidR="00391F8D" w:rsidRPr="00FC48A7" w:rsidRDefault="00077BF7" w:rsidP="00F6218F">
            <w:pPr>
              <w:ind w:left="0"/>
            </w:pPr>
            <w:r w:rsidRPr="00FC48A7">
              <w:t>[____]</w:t>
            </w:r>
          </w:p>
        </w:tc>
      </w:tr>
      <w:tr w:rsidR="0030257C" w:rsidRPr="00FC48A7" w14:paraId="0DEEC1E2" w14:textId="77777777" w:rsidTr="00616D97">
        <w:trPr>
          <w:cantSplit/>
        </w:trPr>
        <w:tc>
          <w:tcPr>
            <w:tcW w:w="7398" w:type="dxa"/>
          </w:tcPr>
          <w:p w14:paraId="0ACA5FC7" w14:textId="77777777" w:rsidR="00391F8D" w:rsidRPr="00FC48A7" w:rsidRDefault="00077BF7" w:rsidP="00736046">
            <w:pPr>
              <w:pStyle w:val="ListParagraph"/>
              <w:numPr>
                <w:ilvl w:val="0"/>
                <w:numId w:val="45"/>
              </w:numPr>
              <w:ind w:left="702" w:hanging="356"/>
              <w:jc w:val="both"/>
            </w:pPr>
            <w:r w:rsidRPr="00FC48A7">
              <w:t>Code the collected cases according to the OSHS coding procedures by the dates specified in technical memoranda.  The target is based on concurrent coding for a percentage of completed surveys throughout collection.</w:t>
            </w:r>
          </w:p>
        </w:tc>
        <w:tc>
          <w:tcPr>
            <w:tcW w:w="1080" w:type="dxa"/>
          </w:tcPr>
          <w:p w14:paraId="10C919C8" w14:textId="77777777" w:rsidR="00391F8D" w:rsidRPr="00FC48A7" w:rsidRDefault="00077BF7" w:rsidP="00F6218F">
            <w:pPr>
              <w:ind w:left="0"/>
            </w:pPr>
            <w:r w:rsidRPr="00FC48A7">
              <w:t>[____]</w:t>
            </w:r>
          </w:p>
        </w:tc>
      </w:tr>
      <w:tr w:rsidR="0030257C" w:rsidRPr="00FC48A7" w14:paraId="0ABAB34C" w14:textId="77777777" w:rsidTr="00616D97">
        <w:trPr>
          <w:cantSplit/>
        </w:trPr>
        <w:tc>
          <w:tcPr>
            <w:tcW w:w="7398" w:type="dxa"/>
          </w:tcPr>
          <w:p w14:paraId="1B90C5BC" w14:textId="77777777" w:rsidR="00391F8D" w:rsidRPr="00FC48A7" w:rsidRDefault="00077BF7" w:rsidP="00736046">
            <w:pPr>
              <w:pStyle w:val="ListParagraph"/>
              <w:numPr>
                <w:ilvl w:val="0"/>
                <w:numId w:val="45"/>
              </w:numPr>
              <w:ind w:left="702" w:hanging="356"/>
              <w:jc w:val="both"/>
            </w:pPr>
            <w:r w:rsidRPr="00FC48A7">
              <w:t>Review State estimates.</w:t>
            </w:r>
          </w:p>
        </w:tc>
        <w:tc>
          <w:tcPr>
            <w:tcW w:w="1080" w:type="dxa"/>
          </w:tcPr>
          <w:p w14:paraId="1BFE6D7A" w14:textId="77777777" w:rsidR="00391F8D" w:rsidRPr="00FC48A7" w:rsidRDefault="00077BF7" w:rsidP="00F6218F">
            <w:pPr>
              <w:ind w:left="0"/>
            </w:pPr>
            <w:r w:rsidRPr="00FC48A7">
              <w:t>[____]</w:t>
            </w:r>
          </w:p>
        </w:tc>
      </w:tr>
    </w:tbl>
    <w:p w14:paraId="377D1325" w14:textId="77777777" w:rsidR="00131178" w:rsidRPr="00FC48A7" w:rsidRDefault="00077BF7" w:rsidP="00502FA3">
      <w:pPr>
        <w:spacing w:after="0"/>
        <w:ind w:left="8366"/>
        <w:jc w:val="center"/>
      </w:pPr>
      <w:r w:rsidRPr="00FC48A7">
        <w:br w:type="page"/>
        <w:t>Agree To</w:t>
      </w:r>
      <w:r w:rsidRPr="00FC48A7">
        <w:br/>
        <w:t>Comply</w:t>
      </w:r>
      <w:r w:rsidRPr="00FC48A7">
        <w:br/>
      </w:r>
      <w:r w:rsidR="002C5A1E" w:rsidRPr="00FC48A7">
        <w:t>(Check Box)</w:t>
      </w:r>
    </w:p>
    <w:p w14:paraId="5454568B" w14:textId="77777777" w:rsidR="00391F8D" w:rsidRPr="00027180" w:rsidRDefault="002C5A1E" w:rsidP="00736046">
      <w:pPr>
        <w:pStyle w:val="ListParagraph"/>
        <w:numPr>
          <w:ilvl w:val="0"/>
          <w:numId w:val="46"/>
        </w:numPr>
        <w:spacing w:after="120"/>
        <w:ind w:hanging="720"/>
        <w:jc w:val="both"/>
        <w:rPr>
          <w:b/>
          <w:sz w:val="22"/>
        </w:rPr>
      </w:pPr>
      <w:r w:rsidRPr="00027180">
        <w:rPr>
          <w:b/>
          <w:sz w:val="22"/>
        </w:rPr>
        <w:t>PROGRAM ACTIVITIES (</w:t>
      </w:r>
      <w:r w:rsidR="0058381C">
        <w:rPr>
          <w:b/>
          <w:sz w:val="22"/>
        </w:rPr>
        <w:t>CONTINUED</w:t>
      </w:r>
      <w:r w:rsidRPr="00027180">
        <w:rPr>
          <w:b/>
          <w:sz w:val="22"/>
        </w:rPr>
        <w:t>)</w:t>
      </w:r>
    </w:p>
    <w:p w14:paraId="4289061C" w14:textId="77777777" w:rsidR="00391F8D" w:rsidRPr="00FC48A7" w:rsidRDefault="00077BF7" w:rsidP="00736046">
      <w:pPr>
        <w:ind w:left="720"/>
        <w:jc w:val="both"/>
      </w:pPr>
      <w:r w:rsidRPr="00FC48A7">
        <w:t>2.</w:t>
      </w:r>
      <w:r w:rsidRPr="00FC48A7">
        <w:tab/>
        <w:t>For Reference Year 201</w:t>
      </w:r>
      <w:r w:rsidR="00540E45">
        <w:t>4</w:t>
      </w:r>
      <w:r w:rsidRPr="00FC48A7">
        <w:t xml:space="preserve"> (Continued):</w:t>
      </w:r>
    </w:p>
    <w:tbl>
      <w:tblPr>
        <w:tblW w:w="0" w:type="auto"/>
        <w:tblInd w:w="1098" w:type="dxa"/>
        <w:tblLayout w:type="fixed"/>
        <w:tblLook w:val="0000" w:firstRow="0" w:lastRow="0" w:firstColumn="0" w:lastColumn="0" w:noHBand="0" w:noVBand="0"/>
      </w:tblPr>
      <w:tblGrid>
        <w:gridCol w:w="7398"/>
        <w:gridCol w:w="1080"/>
      </w:tblGrid>
      <w:tr w:rsidR="0030257C" w:rsidRPr="00FC48A7" w14:paraId="5CEACF08" w14:textId="77777777" w:rsidTr="00616D97">
        <w:trPr>
          <w:cantSplit/>
          <w:trHeight w:val="594"/>
        </w:trPr>
        <w:tc>
          <w:tcPr>
            <w:tcW w:w="7398" w:type="dxa"/>
          </w:tcPr>
          <w:p w14:paraId="1DBC446E" w14:textId="77777777" w:rsidR="00391F8D" w:rsidRPr="00FC48A7" w:rsidRDefault="00077BF7" w:rsidP="00736046">
            <w:pPr>
              <w:ind w:left="342"/>
              <w:jc w:val="both"/>
            </w:pPr>
            <w:r w:rsidRPr="00FC48A7">
              <w:t xml:space="preserve">The number of </w:t>
            </w:r>
            <w:r w:rsidR="00C86C16" w:rsidRPr="00FC48A7">
              <w:t xml:space="preserve">establishments </w:t>
            </w:r>
            <w:r w:rsidRPr="00FC48A7">
              <w:t>and estimated number of cases in the Survey for reference year 201</w:t>
            </w:r>
            <w:r w:rsidR="00540E45">
              <w:t>4</w:t>
            </w:r>
            <w:r w:rsidRPr="00FC48A7">
              <w:t xml:space="preserve"> will be:</w:t>
            </w:r>
          </w:p>
        </w:tc>
        <w:tc>
          <w:tcPr>
            <w:tcW w:w="1080" w:type="dxa"/>
          </w:tcPr>
          <w:p w14:paraId="5A99E4C9" w14:textId="77777777" w:rsidR="00391F8D" w:rsidRPr="00FC48A7" w:rsidRDefault="00391F8D" w:rsidP="00736046">
            <w:pPr>
              <w:ind w:left="0"/>
              <w:jc w:val="both"/>
            </w:pPr>
          </w:p>
        </w:tc>
      </w:tr>
      <w:tr w:rsidR="0030257C" w:rsidRPr="00FC48A7" w14:paraId="458BD070" w14:textId="77777777" w:rsidTr="00616D97">
        <w:trPr>
          <w:cantSplit/>
          <w:trHeight w:val="1259"/>
        </w:trPr>
        <w:tc>
          <w:tcPr>
            <w:tcW w:w="8478" w:type="dxa"/>
            <w:gridSpan w:val="2"/>
          </w:tcPr>
          <w:p w14:paraId="371541D8" w14:textId="77777777" w:rsidR="002A08B4" w:rsidRPr="00FC48A7" w:rsidRDefault="00077BF7" w:rsidP="00616D97">
            <w:pPr>
              <w:pStyle w:val="ListParagraph"/>
              <w:numPr>
                <w:ilvl w:val="0"/>
                <w:numId w:val="45"/>
              </w:numPr>
              <w:tabs>
                <w:tab w:val="left" w:pos="732"/>
              </w:tabs>
            </w:pPr>
            <w:r w:rsidRPr="00FC48A7">
              <w:t>Private and Public sector:</w:t>
            </w:r>
            <w:r w:rsidRPr="00FC48A7">
              <w:br/>
            </w:r>
            <w:r w:rsidRPr="00FC48A7">
              <w:br/>
              <w:t>Establishments</w:t>
            </w:r>
            <w:r w:rsidRPr="00FC48A7">
              <w:tab/>
              <w:t>_________________</w:t>
            </w:r>
            <w:r w:rsidRPr="00FC48A7">
              <w:br/>
            </w:r>
            <w:r w:rsidRPr="00FC48A7">
              <w:br/>
              <w:t>Cases</w:t>
            </w:r>
            <w:r w:rsidRPr="00FC48A7">
              <w:tab/>
            </w:r>
            <w:r w:rsidRPr="00FC48A7">
              <w:tab/>
              <w:t>_________________</w:t>
            </w:r>
          </w:p>
        </w:tc>
      </w:tr>
    </w:tbl>
    <w:p w14:paraId="1FC831C8" w14:textId="77777777" w:rsidR="002A08B4" w:rsidRPr="00FC48A7" w:rsidRDefault="002A08B4" w:rsidP="001D2D68">
      <w:pPr>
        <w:spacing w:after="0"/>
        <w:ind w:left="0"/>
      </w:pPr>
    </w:p>
    <w:p w14:paraId="5E2A7802" w14:textId="77777777" w:rsidR="002A08B4" w:rsidRPr="00FC48A7" w:rsidRDefault="00077BF7" w:rsidP="00736046">
      <w:pPr>
        <w:ind w:left="720"/>
        <w:jc w:val="both"/>
      </w:pPr>
      <w:r w:rsidRPr="00FC48A7">
        <w:t>3.</w:t>
      </w:r>
      <w:r w:rsidRPr="00FC48A7">
        <w:tab/>
        <w:t>For Reference Year 201</w:t>
      </w:r>
      <w:r w:rsidR="007B69FD">
        <w:t>5</w:t>
      </w:r>
    </w:p>
    <w:tbl>
      <w:tblPr>
        <w:tblW w:w="0" w:type="auto"/>
        <w:tblInd w:w="1098" w:type="dxa"/>
        <w:tblLayout w:type="fixed"/>
        <w:tblLook w:val="0000" w:firstRow="0" w:lastRow="0" w:firstColumn="0" w:lastColumn="0" w:noHBand="0" w:noVBand="0"/>
      </w:tblPr>
      <w:tblGrid>
        <w:gridCol w:w="7398"/>
        <w:gridCol w:w="1080"/>
      </w:tblGrid>
      <w:tr w:rsidR="0030257C" w:rsidRPr="00FC48A7" w14:paraId="1931763A" w14:textId="77777777" w:rsidTr="00616D97">
        <w:trPr>
          <w:cantSplit/>
        </w:trPr>
        <w:tc>
          <w:tcPr>
            <w:tcW w:w="7398" w:type="dxa"/>
          </w:tcPr>
          <w:p w14:paraId="1E4AC0F7" w14:textId="77777777" w:rsidR="00391F8D" w:rsidRPr="00FC48A7" w:rsidRDefault="00077BF7" w:rsidP="00736046">
            <w:pPr>
              <w:ind w:left="342"/>
              <w:jc w:val="both"/>
            </w:pPr>
            <w:r w:rsidRPr="00FC48A7">
              <w:t>The SGA shall, by the dates specified in the program manuals and technical memoranda:</w:t>
            </w:r>
          </w:p>
        </w:tc>
        <w:tc>
          <w:tcPr>
            <w:tcW w:w="1080" w:type="dxa"/>
          </w:tcPr>
          <w:p w14:paraId="34D98E36" w14:textId="77777777" w:rsidR="00391F8D" w:rsidRPr="00FC48A7" w:rsidRDefault="00391F8D" w:rsidP="00736046">
            <w:pPr>
              <w:ind w:left="0"/>
              <w:jc w:val="both"/>
            </w:pPr>
          </w:p>
        </w:tc>
      </w:tr>
      <w:tr w:rsidR="0030257C" w:rsidRPr="00FC48A7" w14:paraId="30D73A40" w14:textId="77777777" w:rsidTr="00616D97">
        <w:trPr>
          <w:cantSplit/>
        </w:trPr>
        <w:tc>
          <w:tcPr>
            <w:tcW w:w="7398" w:type="dxa"/>
          </w:tcPr>
          <w:p w14:paraId="199142EC" w14:textId="77777777" w:rsidR="00391F8D" w:rsidRPr="00FC48A7" w:rsidRDefault="00077BF7" w:rsidP="009A55E4">
            <w:pPr>
              <w:pStyle w:val="ListParagraph"/>
              <w:numPr>
                <w:ilvl w:val="0"/>
                <w:numId w:val="47"/>
              </w:numPr>
            </w:pPr>
            <w:r w:rsidRPr="00FC48A7">
              <w:t>Review and refine the 201</w:t>
            </w:r>
            <w:r w:rsidR="007B69FD">
              <w:t>5</w:t>
            </w:r>
            <w:r w:rsidRPr="00FC48A7">
              <w:t xml:space="preserve"> sample units.</w:t>
            </w:r>
          </w:p>
        </w:tc>
        <w:tc>
          <w:tcPr>
            <w:tcW w:w="1080" w:type="dxa"/>
          </w:tcPr>
          <w:p w14:paraId="74C125E2" w14:textId="77777777" w:rsidR="00391F8D" w:rsidRPr="00FC48A7" w:rsidRDefault="00077BF7" w:rsidP="00F6218F">
            <w:pPr>
              <w:ind w:left="0"/>
            </w:pPr>
            <w:r w:rsidRPr="00FC48A7">
              <w:t>[____]</w:t>
            </w:r>
          </w:p>
        </w:tc>
      </w:tr>
      <w:tr w:rsidR="0030257C" w:rsidRPr="00FC48A7" w14:paraId="436982ED" w14:textId="77777777" w:rsidTr="00616D97">
        <w:trPr>
          <w:cantSplit/>
        </w:trPr>
        <w:tc>
          <w:tcPr>
            <w:tcW w:w="7398" w:type="dxa"/>
          </w:tcPr>
          <w:p w14:paraId="4BE2797F" w14:textId="77777777" w:rsidR="00391F8D" w:rsidRPr="00FC48A7" w:rsidRDefault="00077BF7" w:rsidP="004D37E5">
            <w:pPr>
              <w:pStyle w:val="ListParagraph"/>
              <w:numPr>
                <w:ilvl w:val="0"/>
                <w:numId w:val="47"/>
              </w:numPr>
            </w:pPr>
            <w:r w:rsidRPr="00FC48A7">
              <w:t>Pre-notify employers who have not been notified by the contract printer/mailer to keep occupational injury and illness records.</w:t>
            </w:r>
          </w:p>
        </w:tc>
        <w:tc>
          <w:tcPr>
            <w:tcW w:w="1080" w:type="dxa"/>
          </w:tcPr>
          <w:p w14:paraId="4A5BEB95" w14:textId="77777777" w:rsidR="00391F8D" w:rsidRPr="00FC48A7" w:rsidRDefault="00077BF7" w:rsidP="00F6218F">
            <w:pPr>
              <w:ind w:left="0"/>
            </w:pPr>
            <w:r w:rsidRPr="00FC48A7">
              <w:t>[____]</w:t>
            </w:r>
          </w:p>
        </w:tc>
      </w:tr>
    </w:tbl>
    <w:p w14:paraId="41D0A918" w14:textId="77777777" w:rsidR="00391F8D" w:rsidRPr="00FC48A7" w:rsidRDefault="00077BF7" w:rsidP="00736046">
      <w:pPr>
        <w:ind w:left="720"/>
        <w:jc w:val="both"/>
      </w:pPr>
      <w:r w:rsidRPr="00FC48A7">
        <w:t>4.</w:t>
      </w:r>
      <w:r w:rsidRPr="00FC48A7">
        <w:tab/>
        <w:t>For Reference Year 201</w:t>
      </w:r>
      <w:r w:rsidR="007B69FD">
        <w:t>6</w:t>
      </w:r>
    </w:p>
    <w:tbl>
      <w:tblPr>
        <w:tblW w:w="0" w:type="auto"/>
        <w:tblInd w:w="1098" w:type="dxa"/>
        <w:tblLayout w:type="fixed"/>
        <w:tblLook w:val="0000" w:firstRow="0" w:lastRow="0" w:firstColumn="0" w:lastColumn="0" w:noHBand="0" w:noVBand="0"/>
      </w:tblPr>
      <w:tblGrid>
        <w:gridCol w:w="7398"/>
        <w:gridCol w:w="1080"/>
      </w:tblGrid>
      <w:tr w:rsidR="0030257C" w:rsidRPr="00FC48A7" w14:paraId="040771E0" w14:textId="77777777" w:rsidTr="00616D97">
        <w:trPr>
          <w:cantSplit/>
        </w:trPr>
        <w:tc>
          <w:tcPr>
            <w:tcW w:w="7398" w:type="dxa"/>
          </w:tcPr>
          <w:p w14:paraId="7CF3E63E" w14:textId="77777777" w:rsidR="00391F8D" w:rsidRPr="00FC48A7" w:rsidRDefault="00077BF7" w:rsidP="00736046">
            <w:pPr>
              <w:ind w:left="342"/>
              <w:jc w:val="both"/>
            </w:pPr>
            <w:r w:rsidRPr="00FC48A7">
              <w:t>The SGA shall, by the dates specified in the program manuals and technical memoranda:</w:t>
            </w:r>
          </w:p>
        </w:tc>
        <w:tc>
          <w:tcPr>
            <w:tcW w:w="1080" w:type="dxa"/>
          </w:tcPr>
          <w:p w14:paraId="33D4C146" w14:textId="77777777" w:rsidR="00391F8D" w:rsidRPr="00FC48A7" w:rsidRDefault="00391F8D" w:rsidP="00736046">
            <w:pPr>
              <w:ind w:left="0"/>
              <w:jc w:val="both"/>
            </w:pPr>
          </w:p>
        </w:tc>
      </w:tr>
      <w:tr w:rsidR="0030257C" w:rsidRPr="00FC48A7" w14:paraId="647D6275" w14:textId="77777777" w:rsidTr="00616D97">
        <w:trPr>
          <w:cantSplit/>
        </w:trPr>
        <w:tc>
          <w:tcPr>
            <w:tcW w:w="7398" w:type="dxa"/>
          </w:tcPr>
          <w:p w14:paraId="2CA850E1" w14:textId="77777777" w:rsidR="00391F8D" w:rsidRPr="00FC48A7" w:rsidRDefault="00077BF7" w:rsidP="009A55E4">
            <w:pPr>
              <w:pStyle w:val="ListParagraph"/>
              <w:numPr>
                <w:ilvl w:val="0"/>
                <w:numId w:val="48"/>
              </w:numPr>
            </w:pPr>
            <w:r w:rsidRPr="00FC48A7">
              <w:t>Review and refine the target estimation industries (TEIs) for RY 201</w:t>
            </w:r>
            <w:r w:rsidR="007B69FD">
              <w:t>6</w:t>
            </w:r>
            <w:r w:rsidRPr="00FC48A7">
              <w:t>.</w:t>
            </w:r>
          </w:p>
        </w:tc>
        <w:tc>
          <w:tcPr>
            <w:tcW w:w="1080" w:type="dxa"/>
          </w:tcPr>
          <w:p w14:paraId="50338B8C" w14:textId="77777777" w:rsidR="00391F8D" w:rsidRPr="00FC48A7" w:rsidRDefault="00077BF7" w:rsidP="00F6218F">
            <w:pPr>
              <w:ind w:left="0"/>
            </w:pPr>
            <w:r w:rsidRPr="00FC48A7">
              <w:t>[____]</w:t>
            </w:r>
          </w:p>
        </w:tc>
      </w:tr>
      <w:tr w:rsidR="0030257C" w:rsidRPr="00FC48A7" w14:paraId="20466E0B" w14:textId="77777777" w:rsidTr="00616D97">
        <w:trPr>
          <w:cantSplit/>
          <w:trHeight w:val="342"/>
        </w:trPr>
        <w:tc>
          <w:tcPr>
            <w:tcW w:w="7398" w:type="dxa"/>
          </w:tcPr>
          <w:p w14:paraId="39371239" w14:textId="77777777" w:rsidR="00391F8D" w:rsidRPr="00FC48A7" w:rsidRDefault="00077BF7" w:rsidP="00294FAD">
            <w:pPr>
              <w:pStyle w:val="ListParagraph"/>
              <w:numPr>
                <w:ilvl w:val="0"/>
                <w:numId w:val="48"/>
              </w:numPr>
              <w:spacing w:after="0"/>
            </w:pPr>
            <w:r w:rsidRPr="00FC48A7">
              <w:t>Review and refine the 201</w:t>
            </w:r>
            <w:r w:rsidR="007B69FD">
              <w:t>6</w:t>
            </w:r>
            <w:r w:rsidRPr="00FC48A7">
              <w:t xml:space="preserve"> sampling frame.</w:t>
            </w:r>
          </w:p>
        </w:tc>
        <w:tc>
          <w:tcPr>
            <w:tcW w:w="1080" w:type="dxa"/>
          </w:tcPr>
          <w:p w14:paraId="10C2E7E1" w14:textId="77777777" w:rsidR="00391F8D" w:rsidRPr="00FC48A7" w:rsidRDefault="00077BF7" w:rsidP="00294FAD">
            <w:pPr>
              <w:spacing w:after="0"/>
              <w:ind w:left="0"/>
            </w:pPr>
            <w:r w:rsidRPr="00FC48A7">
              <w:t>[____]</w:t>
            </w:r>
          </w:p>
        </w:tc>
      </w:tr>
    </w:tbl>
    <w:p w14:paraId="48F86487" w14:textId="77777777" w:rsidR="00391F8D" w:rsidRPr="00FC48A7" w:rsidRDefault="00391F8D" w:rsidP="008E35AE">
      <w:pPr>
        <w:spacing w:after="0"/>
        <w:ind w:left="0"/>
      </w:pPr>
    </w:p>
    <w:p w14:paraId="7C356249" w14:textId="77777777" w:rsidR="00391F8D" w:rsidRPr="00102202" w:rsidRDefault="002C5A1E" w:rsidP="00736046">
      <w:pPr>
        <w:pStyle w:val="ListParagraph"/>
        <w:numPr>
          <w:ilvl w:val="0"/>
          <w:numId w:val="46"/>
        </w:numPr>
        <w:ind w:hanging="720"/>
        <w:jc w:val="both"/>
        <w:rPr>
          <w:b/>
          <w:sz w:val="22"/>
        </w:rPr>
      </w:pPr>
      <w:r w:rsidRPr="00102202">
        <w:rPr>
          <w:b/>
          <w:sz w:val="22"/>
        </w:rPr>
        <w:t>PROGRAM PERFORMANCE REQUIREMENTS</w:t>
      </w:r>
    </w:p>
    <w:tbl>
      <w:tblPr>
        <w:tblW w:w="0" w:type="auto"/>
        <w:tblInd w:w="558" w:type="dxa"/>
        <w:tblLayout w:type="fixed"/>
        <w:tblLook w:val="0000" w:firstRow="0" w:lastRow="0" w:firstColumn="0" w:lastColumn="0" w:noHBand="0" w:noVBand="0"/>
      </w:tblPr>
      <w:tblGrid>
        <w:gridCol w:w="7938"/>
        <w:gridCol w:w="1080"/>
      </w:tblGrid>
      <w:tr w:rsidR="0030257C" w:rsidRPr="00FC48A7" w14:paraId="653905E9" w14:textId="77777777" w:rsidTr="00616D97">
        <w:trPr>
          <w:cantSplit/>
          <w:trHeight w:val="1008"/>
        </w:trPr>
        <w:tc>
          <w:tcPr>
            <w:tcW w:w="7938" w:type="dxa"/>
          </w:tcPr>
          <w:p w14:paraId="27088328" w14:textId="77777777" w:rsidR="00391F8D" w:rsidRPr="00FC48A7" w:rsidRDefault="00077BF7" w:rsidP="00736046">
            <w:pPr>
              <w:spacing w:after="0"/>
              <w:ind w:left="702" w:hanging="544"/>
              <w:jc w:val="both"/>
            </w:pPr>
            <w:r w:rsidRPr="00FC48A7">
              <w:t>1.</w:t>
            </w:r>
            <w:r w:rsidRPr="00FC48A7">
              <w:tab/>
              <w:t>The SGA shall follow the procedures and timetables described in the OSHS program manuals and technical memoranda in the performance of work under this agreement, unless the SGA has received written approval from the BLS regional office.</w:t>
            </w:r>
          </w:p>
        </w:tc>
        <w:tc>
          <w:tcPr>
            <w:tcW w:w="1080" w:type="dxa"/>
          </w:tcPr>
          <w:p w14:paraId="0C9C5A18" w14:textId="77777777" w:rsidR="00391F8D" w:rsidRPr="00FC48A7" w:rsidRDefault="00077BF7" w:rsidP="00F6218F">
            <w:pPr>
              <w:ind w:left="0"/>
            </w:pPr>
            <w:r w:rsidRPr="00FC48A7">
              <w:t>[____]</w:t>
            </w:r>
          </w:p>
        </w:tc>
      </w:tr>
      <w:tr w:rsidR="0030257C" w:rsidRPr="00FC48A7" w14:paraId="05CB8777" w14:textId="77777777" w:rsidTr="00616D97">
        <w:trPr>
          <w:cantSplit/>
        </w:trPr>
        <w:tc>
          <w:tcPr>
            <w:tcW w:w="7938" w:type="dxa"/>
          </w:tcPr>
          <w:p w14:paraId="57A4A884" w14:textId="77777777" w:rsidR="00391F8D" w:rsidRPr="00FC48A7" w:rsidRDefault="00077BF7" w:rsidP="00736046">
            <w:pPr>
              <w:spacing w:after="0"/>
              <w:ind w:left="702" w:hanging="544"/>
              <w:jc w:val="both"/>
            </w:pPr>
            <w:r w:rsidRPr="00FC48A7">
              <w:t>2.</w:t>
            </w:r>
            <w:r w:rsidRPr="00FC48A7">
              <w:tab/>
              <w:t>The SGA shall use the survey forms provided by the BLS, unless the SGA has received written approval from the BLS regional office.  Because the BLS is concerned that SGA forms designed to improve survey response may bias the data provided by respondents, all such forms are required to have BLS regional office review and approval.</w:t>
            </w:r>
          </w:p>
        </w:tc>
        <w:tc>
          <w:tcPr>
            <w:tcW w:w="1080" w:type="dxa"/>
          </w:tcPr>
          <w:p w14:paraId="62E1A6DE" w14:textId="77777777" w:rsidR="00391F8D" w:rsidRPr="00FC48A7" w:rsidRDefault="00077BF7" w:rsidP="00F6218F">
            <w:pPr>
              <w:ind w:left="0"/>
            </w:pPr>
            <w:r w:rsidRPr="00FC48A7">
              <w:t>[____]</w:t>
            </w:r>
          </w:p>
        </w:tc>
      </w:tr>
    </w:tbl>
    <w:p w14:paraId="6C189A86" w14:textId="77777777" w:rsidR="00391F8D" w:rsidRPr="00616D97" w:rsidRDefault="002C5A1E" w:rsidP="00736046">
      <w:pPr>
        <w:pStyle w:val="ListParagraph"/>
        <w:numPr>
          <w:ilvl w:val="0"/>
          <w:numId w:val="46"/>
        </w:numPr>
        <w:tabs>
          <w:tab w:val="left" w:pos="1710"/>
        </w:tabs>
        <w:ind w:hanging="720"/>
        <w:jc w:val="both"/>
        <w:rPr>
          <w:b/>
          <w:sz w:val="22"/>
          <w:szCs w:val="22"/>
        </w:rPr>
      </w:pPr>
      <w:r w:rsidRPr="00616D97">
        <w:rPr>
          <w:b/>
          <w:sz w:val="22"/>
          <w:szCs w:val="22"/>
        </w:rPr>
        <w:t xml:space="preserve">FULL-TIME </w:t>
      </w:r>
      <w:r w:rsidRPr="009A55E4">
        <w:rPr>
          <w:b/>
          <w:sz w:val="22"/>
          <w:szCs w:val="22"/>
        </w:rPr>
        <w:t>EQUIVALENT</w:t>
      </w:r>
      <w:r w:rsidRPr="00616D97">
        <w:rPr>
          <w:b/>
          <w:sz w:val="22"/>
          <w:szCs w:val="22"/>
        </w:rPr>
        <w:t xml:space="preserve"> EMPLOYEES </w:t>
      </w:r>
      <w:r w:rsidR="003810F2" w:rsidRPr="00616D97">
        <w:rPr>
          <w:b/>
          <w:sz w:val="22"/>
          <w:szCs w:val="22"/>
        </w:rPr>
        <w:t>WORKING ON THE SURVEY OF OCCUPATIONAL INJURIES AND ILLNESSES</w:t>
      </w:r>
      <w:r w:rsidRPr="00616D97">
        <w:rPr>
          <w:b/>
          <w:sz w:val="22"/>
          <w:szCs w:val="22"/>
        </w:rPr>
        <w:t>:</w:t>
      </w:r>
      <w:r w:rsidR="00D9766E" w:rsidRPr="00616D97">
        <w:rPr>
          <w:b/>
          <w:sz w:val="22"/>
          <w:szCs w:val="22"/>
        </w:rPr>
        <w:tab/>
      </w:r>
      <w:r w:rsidR="00077BF7" w:rsidRPr="00616D97">
        <w:rPr>
          <w:b/>
          <w:sz w:val="22"/>
          <w:szCs w:val="22"/>
        </w:rPr>
        <w:t>______________________</w:t>
      </w:r>
    </w:p>
    <w:p w14:paraId="06ECECA9" w14:textId="77777777" w:rsidR="00391F8D" w:rsidRPr="00616D97" w:rsidRDefault="002C5A1E" w:rsidP="00736046">
      <w:pPr>
        <w:ind w:left="0"/>
        <w:jc w:val="both"/>
        <w:rPr>
          <w:b/>
          <w:sz w:val="22"/>
          <w:szCs w:val="22"/>
        </w:rPr>
      </w:pPr>
      <w:r w:rsidRPr="00616D97">
        <w:rPr>
          <w:b/>
          <w:sz w:val="22"/>
          <w:szCs w:val="22"/>
        </w:rPr>
        <w:t>D.</w:t>
      </w:r>
      <w:r w:rsidRPr="00616D97">
        <w:rPr>
          <w:b/>
          <w:sz w:val="22"/>
          <w:szCs w:val="22"/>
        </w:rPr>
        <w:tab/>
        <w:t>BLS STATE COOPERATING REPRESENTATIVE:</w:t>
      </w:r>
    </w:p>
    <w:p w14:paraId="4A3FCB1D" w14:textId="77777777" w:rsidR="00F4307B" w:rsidRPr="006D4BD8" w:rsidRDefault="00A552B6" w:rsidP="00F6218F">
      <w:pPr>
        <w:ind w:left="0"/>
        <w:rPr>
          <w:rFonts w:ascii="Times New Roman" w:hAnsi="Times New Roman" w:cs="Times New Roman"/>
        </w:rPr>
      </w:pPr>
      <w:r w:rsidRPr="006D4BD8">
        <w:rPr>
          <w:rFonts w:ascii="Times New Roman" w:hAnsi="Times New Roman" w:cs="Times New Roman"/>
        </w:rPr>
        <w:tab/>
      </w:r>
      <w:r w:rsidR="00077BF7" w:rsidRPr="006D4BD8">
        <w:rPr>
          <w:rFonts w:ascii="Times New Roman" w:hAnsi="Times New Roman" w:cs="Times New Roman"/>
        </w:rPr>
        <w:t>Name</w:t>
      </w:r>
      <w:r w:rsidR="00077BF7" w:rsidRPr="006D4BD8">
        <w:rPr>
          <w:rFonts w:ascii="Times New Roman" w:hAnsi="Times New Roman" w:cs="Times New Roman"/>
        </w:rPr>
        <w:tab/>
        <w:t>________________________________________________________________________</w:t>
      </w:r>
    </w:p>
    <w:p w14:paraId="0C5FE876" w14:textId="77777777" w:rsidR="00F4307B" w:rsidRPr="006D4BD8" w:rsidRDefault="00077BF7" w:rsidP="00F6218F">
      <w:pPr>
        <w:ind w:left="0"/>
        <w:rPr>
          <w:rFonts w:ascii="Times New Roman" w:hAnsi="Times New Roman" w:cs="Times New Roman"/>
        </w:rPr>
      </w:pPr>
      <w:r w:rsidRPr="006D4BD8">
        <w:rPr>
          <w:rFonts w:ascii="Times New Roman" w:hAnsi="Times New Roman" w:cs="Times New Roman"/>
        </w:rPr>
        <w:tab/>
        <w:t>Title</w:t>
      </w:r>
      <w:r w:rsidRPr="006D4BD8">
        <w:rPr>
          <w:rFonts w:ascii="Times New Roman" w:hAnsi="Times New Roman" w:cs="Times New Roman"/>
        </w:rPr>
        <w:tab/>
        <w:t>________________________________________________________________________</w:t>
      </w:r>
    </w:p>
    <w:p w14:paraId="5665B0F0" w14:textId="77777777" w:rsidR="00F4307B" w:rsidRPr="006D4BD8" w:rsidRDefault="00077BF7" w:rsidP="00F6218F">
      <w:pPr>
        <w:ind w:left="0"/>
        <w:rPr>
          <w:rFonts w:ascii="Times New Roman" w:hAnsi="Times New Roman" w:cs="Times New Roman"/>
        </w:rPr>
      </w:pPr>
      <w:r w:rsidRPr="006D4BD8">
        <w:rPr>
          <w:rFonts w:ascii="Times New Roman" w:hAnsi="Times New Roman" w:cs="Times New Roman"/>
        </w:rPr>
        <w:tab/>
        <w:t>Address</w:t>
      </w:r>
      <w:r w:rsidRPr="006D4BD8">
        <w:rPr>
          <w:rFonts w:ascii="Times New Roman" w:hAnsi="Times New Roman" w:cs="Times New Roman"/>
        </w:rPr>
        <w:br/>
      </w:r>
      <w:r w:rsidRPr="006D4BD8">
        <w:rPr>
          <w:rFonts w:ascii="Times New Roman" w:hAnsi="Times New Roman" w:cs="Times New Roman"/>
        </w:rPr>
        <w:tab/>
      </w:r>
      <w:r w:rsidRPr="006D4BD8">
        <w:rPr>
          <w:rFonts w:ascii="Times New Roman" w:hAnsi="Times New Roman" w:cs="Times New Roman"/>
        </w:rPr>
        <w:tab/>
        <w:t>________________________________________________________________________</w:t>
      </w:r>
    </w:p>
    <w:p w14:paraId="1641B843" w14:textId="77777777" w:rsidR="00F4307B" w:rsidRPr="006D4BD8" w:rsidRDefault="00077BF7" w:rsidP="00F6218F">
      <w:pPr>
        <w:ind w:left="0"/>
        <w:rPr>
          <w:rFonts w:ascii="Times New Roman" w:hAnsi="Times New Roman" w:cs="Times New Roman"/>
        </w:rPr>
      </w:pPr>
      <w:r w:rsidRPr="006D4BD8">
        <w:rPr>
          <w:rFonts w:ascii="Times New Roman" w:hAnsi="Times New Roman" w:cs="Times New Roman"/>
        </w:rPr>
        <w:tab/>
      </w:r>
      <w:r w:rsidRPr="006D4BD8">
        <w:rPr>
          <w:rFonts w:ascii="Times New Roman" w:hAnsi="Times New Roman" w:cs="Times New Roman"/>
        </w:rPr>
        <w:tab/>
        <w:t>________________________________________________________________________</w:t>
      </w:r>
    </w:p>
    <w:p w14:paraId="7246AA58" w14:textId="77777777" w:rsidR="00F4307B" w:rsidRPr="006D4BD8" w:rsidRDefault="00077BF7" w:rsidP="00F6218F">
      <w:pPr>
        <w:ind w:left="0"/>
        <w:rPr>
          <w:rFonts w:ascii="Times New Roman" w:hAnsi="Times New Roman" w:cs="Times New Roman"/>
        </w:rPr>
      </w:pPr>
      <w:r w:rsidRPr="006D4BD8">
        <w:rPr>
          <w:rFonts w:ascii="Times New Roman" w:hAnsi="Times New Roman" w:cs="Times New Roman"/>
        </w:rPr>
        <w:tab/>
      </w:r>
      <w:r w:rsidRPr="006D4BD8">
        <w:rPr>
          <w:rFonts w:ascii="Times New Roman" w:hAnsi="Times New Roman" w:cs="Times New Roman"/>
        </w:rPr>
        <w:tab/>
        <w:t>________________________________________________________________________</w:t>
      </w:r>
    </w:p>
    <w:p w14:paraId="1C01E12A" w14:textId="77777777" w:rsidR="00F4307B" w:rsidRPr="006D4BD8" w:rsidRDefault="00077BF7" w:rsidP="00F6218F">
      <w:pPr>
        <w:ind w:left="0"/>
        <w:rPr>
          <w:rFonts w:ascii="Times New Roman" w:hAnsi="Times New Roman" w:cs="Times New Roman"/>
        </w:rPr>
      </w:pPr>
      <w:r w:rsidRPr="006D4BD8">
        <w:rPr>
          <w:rFonts w:ascii="Times New Roman" w:hAnsi="Times New Roman" w:cs="Times New Roman"/>
        </w:rPr>
        <w:tab/>
      </w:r>
      <w:r w:rsidRPr="006D4BD8">
        <w:rPr>
          <w:rFonts w:ascii="Times New Roman" w:hAnsi="Times New Roman" w:cs="Times New Roman"/>
        </w:rPr>
        <w:tab/>
        <w:t>________________________________________________________________________</w:t>
      </w:r>
    </w:p>
    <w:p w14:paraId="0F27D104" w14:textId="77777777" w:rsidR="00F4307B" w:rsidRPr="006D4BD8" w:rsidRDefault="00077BF7" w:rsidP="00F6218F">
      <w:pPr>
        <w:ind w:left="0"/>
        <w:rPr>
          <w:rFonts w:ascii="Times New Roman" w:hAnsi="Times New Roman" w:cs="Times New Roman"/>
        </w:rPr>
      </w:pPr>
      <w:r w:rsidRPr="006D4BD8">
        <w:rPr>
          <w:rFonts w:ascii="Times New Roman" w:hAnsi="Times New Roman" w:cs="Times New Roman"/>
        </w:rPr>
        <w:tab/>
      </w:r>
      <w:r w:rsidRPr="006D4BD8">
        <w:rPr>
          <w:rFonts w:ascii="Times New Roman" w:hAnsi="Times New Roman" w:cs="Times New Roman"/>
        </w:rPr>
        <w:tab/>
        <w:t>________________________________________________________________________</w:t>
      </w:r>
    </w:p>
    <w:p w14:paraId="058A483E" w14:textId="77777777" w:rsidR="00F4307B" w:rsidRDefault="00077BF7" w:rsidP="00F6218F">
      <w:pPr>
        <w:ind w:left="0"/>
        <w:rPr>
          <w:rFonts w:ascii="Times New Roman" w:hAnsi="Times New Roman" w:cs="Times New Roman"/>
        </w:rPr>
      </w:pPr>
      <w:r w:rsidRPr="006D4BD8">
        <w:rPr>
          <w:rFonts w:ascii="Times New Roman" w:hAnsi="Times New Roman" w:cs="Times New Roman"/>
        </w:rPr>
        <w:t xml:space="preserve"> </w:t>
      </w:r>
      <w:r w:rsidRPr="006D4BD8">
        <w:rPr>
          <w:rFonts w:ascii="Times New Roman" w:hAnsi="Times New Roman" w:cs="Times New Roman"/>
        </w:rPr>
        <w:tab/>
        <w:t>Telephone</w:t>
      </w:r>
      <w:r w:rsidRPr="006D4BD8">
        <w:rPr>
          <w:rFonts w:ascii="Times New Roman" w:hAnsi="Times New Roman" w:cs="Times New Roman"/>
        </w:rPr>
        <w:br/>
      </w:r>
      <w:r w:rsidRPr="006D4BD8">
        <w:rPr>
          <w:rFonts w:ascii="Times New Roman" w:hAnsi="Times New Roman" w:cs="Times New Roman"/>
        </w:rPr>
        <w:tab/>
      </w:r>
      <w:r w:rsidRPr="006D4BD8">
        <w:rPr>
          <w:rFonts w:ascii="Times New Roman" w:hAnsi="Times New Roman" w:cs="Times New Roman"/>
        </w:rPr>
        <w:tab/>
        <w:t>________________________________________________________________________</w:t>
      </w:r>
    </w:p>
    <w:p w14:paraId="2502386F" w14:textId="77777777" w:rsidR="00510479" w:rsidRPr="006D4BD8" w:rsidRDefault="00510479" w:rsidP="00510479">
      <w:pPr>
        <w:ind w:left="720"/>
        <w:rPr>
          <w:rFonts w:ascii="Times New Roman" w:hAnsi="Times New Roman" w:cs="Times New Roman"/>
        </w:rPr>
      </w:pPr>
      <w:r>
        <w:rPr>
          <w:rFonts w:ascii="Times New Roman" w:hAnsi="Times New Roman" w:cs="Times New Roman"/>
        </w:rPr>
        <w:t>Email Address</w:t>
      </w:r>
      <w:r>
        <w:rPr>
          <w:rFonts w:ascii="Times New Roman" w:hAnsi="Times New Roman" w:cs="Times New Roman"/>
        </w:rPr>
        <w:br/>
      </w:r>
      <w:r>
        <w:rPr>
          <w:rFonts w:ascii="Times New Roman" w:hAnsi="Times New Roman" w:cs="Times New Roman"/>
        </w:rPr>
        <w:tab/>
      </w:r>
      <w:r w:rsidRPr="006D4BD8">
        <w:rPr>
          <w:rFonts w:ascii="Times New Roman" w:hAnsi="Times New Roman" w:cs="Times New Roman"/>
        </w:rPr>
        <w:t>________________________________________________________________________</w:t>
      </w:r>
    </w:p>
    <w:p w14:paraId="613BBFDB" w14:textId="77777777" w:rsidR="00690B90" w:rsidRDefault="002C5A1E" w:rsidP="00B245F7">
      <w:pPr>
        <w:ind w:left="0"/>
        <w:jc w:val="both"/>
      </w:pPr>
      <w:r w:rsidRPr="00616D97">
        <w:rPr>
          <w:b/>
          <w:sz w:val="22"/>
        </w:rPr>
        <w:t>E.</w:t>
      </w:r>
      <w:r w:rsidRPr="00616D97">
        <w:rPr>
          <w:b/>
          <w:sz w:val="22"/>
        </w:rPr>
        <w:tab/>
        <w:t>EXPLANATION OF VARIANCES</w:t>
      </w:r>
    </w:p>
    <w:p w14:paraId="4C3C23FA" w14:textId="77777777" w:rsidR="00690B90" w:rsidRDefault="00690B90" w:rsidP="00F6218F">
      <w:pPr>
        <w:ind w:left="0"/>
      </w:pPr>
    </w:p>
    <w:p w14:paraId="3A3D0B7B" w14:textId="77777777" w:rsidR="00690B90" w:rsidRDefault="00690B90" w:rsidP="00F6218F">
      <w:pPr>
        <w:ind w:left="0"/>
      </w:pPr>
    </w:p>
    <w:p w14:paraId="52EE4978" w14:textId="77777777" w:rsidR="00690B90" w:rsidRDefault="00690B90" w:rsidP="00F6218F">
      <w:pPr>
        <w:ind w:left="0"/>
      </w:pPr>
    </w:p>
    <w:p w14:paraId="1A856DFE" w14:textId="77777777" w:rsidR="00690B90" w:rsidRDefault="00690B90" w:rsidP="00F6218F">
      <w:pPr>
        <w:ind w:left="0"/>
      </w:pPr>
    </w:p>
    <w:p w14:paraId="0BD9643F" w14:textId="77777777" w:rsidR="00690B90" w:rsidRDefault="00690B90" w:rsidP="00F6218F">
      <w:pPr>
        <w:ind w:left="0"/>
      </w:pPr>
    </w:p>
    <w:p w14:paraId="2DE7767E" w14:textId="77777777" w:rsidR="00690B90" w:rsidRDefault="00690B90" w:rsidP="00F6218F">
      <w:pPr>
        <w:ind w:left="0"/>
      </w:pPr>
    </w:p>
    <w:p w14:paraId="23B97CB1" w14:textId="77777777" w:rsidR="00690B90" w:rsidRDefault="00690B90" w:rsidP="00F6218F">
      <w:pPr>
        <w:ind w:left="0"/>
      </w:pPr>
    </w:p>
    <w:p w14:paraId="1DF15FA1" w14:textId="77777777" w:rsidR="00690B90" w:rsidRDefault="00690B90" w:rsidP="00F6218F">
      <w:pPr>
        <w:ind w:left="0"/>
      </w:pPr>
    </w:p>
    <w:p w14:paraId="4FEE6859" w14:textId="77777777" w:rsidR="003E06F5" w:rsidRDefault="003E06F5" w:rsidP="00F6218F">
      <w:pPr>
        <w:ind w:left="0"/>
      </w:pPr>
    </w:p>
    <w:p w14:paraId="0825F567" w14:textId="77777777" w:rsidR="0030257C" w:rsidRPr="00FC48A7" w:rsidRDefault="00077BF7" w:rsidP="00736046">
      <w:pPr>
        <w:ind w:left="0"/>
        <w:sectPr w:rsidR="0030257C" w:rsidRPr="00FC48A7" w:rsidSect="00807857">
          <w:headerReference w:type="default" r:id="rId82"/>
          <w:footerReference w:type="default" r:id="rId83"/>
          <w:pgSz w:w="12240" w:h="15840"/>
          <w:pgMar w:top="1440" w:right="1440" w:bottom="1440" w:left="1440" w:header="720" w:footer="720" w:gutter="0"/>
          <w:cols w:space="720"/>
          <w:docGrid w:linePitch="360"/>
        </w:sectPr>
      </w:pPr>
      <w:r w:rsidRPr="00FC48A7">
        <w:t>(Attach additional pages if needed)</w:t>
      </w:r>
    </w:p>
    <w:p w14:paraId="33442671" w14:textId="77777777" w:rsidR="00F6218F" w:rsidRPr="00FC48A7" w:rsidRDefault="00F6218F" w:rsidP="00F6218F">
      <w:bookmarkStart w:id="214" w:name="_Toc350864697"/>
    </w:p>
    <w:p w14:paraId="58839577" w14:textId="77777777" w:rsidR="00F6218F" w:rsidRPr="00FC48A7" w:rsidRDefault="00F6218F" w:rsidP="00F6218F"/>
    <w:p w14:paraId="4B09DCF5" w14:textId="77777777" w:rsidR="00F6218F" w:rsidRPr="00FC48A7" w:rsidRDefault="00F6218F" w:rsidP="00F6218F"/>
    <w:p w14:paraId="546E7DF7" w14:textId="77777777" w:rsidR="00F6218F" w:rsidRPr="00FC48A7" w:rsidRDefault="00F6218F" w:rsidP="00F6218F"/>
    <w:p w14:paraId="2DE35A34" w14:textId="77777777" w:rsidR="00F6218F" w:rsidRPr="00FC48A7" w:rsidRDefault="00F6218F" w:rsidP="00F6218F"/>
    <w:p w14:paraId="06083ED5" w14:textId="77777777" w:rsidR="00F6218F" w:rsidRPr="00FC48A7" w:rsidRDefault="00F6218F" w:rsidP="00F6218F"/>
    <w:p w14:paraId="055F1EDD" w14:textId="77777777" w:rsidR="00F6218F" w:rsidRPr="00FC48A7" w:rsidRDefault="00F6218F" w:rsidP="00F6218F"/>
    <w:p w14:paraId="2D2FC194" w14:textId="77777777" w:rsidR="00F6218F" w:rsidRPr="00FC48A7" w:rsidRDefault="00F6218F" w:rsidP="00F6218F"/>
    <w:p w14:paraId="1C221493" w14:textId="77777777" w:rsidR="00F6218F" w:rsidRPr="00FC48A7" w:rsidRDefault="00F6218F" w:rsidP="00F6218F"/>
    <w:p w14:paraId="627BFBA8" w14:textId="77777777" w:rsidR="00F6218F" w:rsidRPr="00FC48A7" w:rsidRDefault="00F6218F" w:rsidP="00F6218F"/>
    <w:p w14:paraId="497234F9" w14:textId="77777777" w:rsidR="00F6218F" w:rsidRPr="00FC48A7" w:rsidRDefault="00F6218F" w:rsidP="00F6218F"/>
    <w:p w14:paraId="3D66FF3C" w14:textId="77777777" w:rsidR="00F6218F" w:rsidRPr="00FC48A7" w:rsidRDefault="00F6218F" w:rsidP="00F6218F"/>
    <w:p w14:paraId="335A8547" w14:textId="77777777" w:rsidR="0059644E" w:rsidRDefault="00F6218F" w:rsidP="00F6218F">
      <w:pPr>
        <w:jc w:val="center"/>
        <w:rPr>
          <w:b/>
        </w:rPr>
        <w:sectPr w:rsidR="0059644E" w:rsidSect="00807857">
          <w:headerReference w:type="default" r:id="rId84"/>
          <w:footerReference w:type="default" r:id="rId85"/>
          <w:pgSz w:w="12240" w:h="15840"/>
          <w:pgMar w:top="1440" w:right="1440" w:bottom="1440" w:left="1440" w:header="720" w:footer="720" w:gutter="0"/>
          <w:cols w:space="720"/>
          <w:docGrid w:linePitch="360"/>
        </w:sectPr>
      </w:pPr>
      <w:r w:rsidRPr="0050701D">
        <w:rPr>
          <w:b/>
        </w:rPr>
        <w:t>[this page intentionally left blank]</w:t>
      </w:r>
    </w:p>
    <w:p w14:paraId="32B7BE86" w14:textId="77777777" w:rsidR="00391F8D" w:rsidRPr="00FC48A7" w:rsidRDefault="0030257C" w:rsidP="000723A8">
      <w:pPr>
        <w:pStyle w:val="Heading1"/>
        <w:spacing w:after="0"/>
      </w:pPr>
      <w:bookmarkStart w:id="215" w:name="_Toc381882894"/>
      <w:r w:rsidRPr="00FC48A7">
        <w:t>CENSUS OF FATAL OCCUPATIONAL INJURIES (CFOI)</w:t>
      </w:r>
      <w:r w:rsidRPr="00FC48A7">
        <w:br/>
        <w:t>FISCAL YEAR 201</w:t>
      </w:r>
      <w:bookmarkEnd w:id="214"/>
      <w:r w:rsidR="006565AE">
        <w:t>5</w:t>
      </w:r>
      <w:bookmarkEnd w:id="215"/>
    </w:p>
    <w:p w14:paraId="4E14EA54" w14:textId="77777777" w:rsidR="00131178" w:rsidRPr="00FC48A7" w:rsidRDefault="0030257C" w:rsidP="003356AA">
      <w:pPr>
        <w:spacing w:after="0"/>
        <w:ind w:left="8366"/>
        <w:jc w:val="center"/>
      </w:pPr>
      <w:r w:rsidRPr="00FC48A7">
        <w:t>Agree To</w:t>
      </w:r>
      <w:r w:rsidRPr="00FC48A7">
        <w:br/>
        <w:t>Comply</w:t>
      </w:r>
      <w:r w:rsidRPr="00FC48A7">
        <w:br/>
        <w:t>(Check Box)</w:t>
      </w:r>
    </w:p>
    <w:p w14:paraId="136E7594" w14:textId="77777777" w:rsidR="00391F8D" w:rsidRPr="00616D97" w:rsidRDefault="00077BF7" w:rsidP="00736046">
      <w:pPr>
        <w:pStyle w:val="ListParagraph"/>
        <w:numPr>
          <w:ilvl w:val="0"/>
          <w:numId w:val="49"/>
        </w:numPr>
        <w:ind w:hanging="720"/>
        <w:jc w:val="both"/>
        <w:rPr>
          <w:b/>
          <w:sz w:val="22"/>
        </w:rPr>
      </w:pPr>
      <w:bookmarkStart w:id="216" w:name="_Toc350864698"/>
      <w:r w:rsidRPr="00616D97">
        <w:rPr>
          <w:b/>
          <w:sz w:val="22"/>
        </w:rPr>
        <w:t>PROGRAM ACTIVITIES</w:t>
      </w:r>
      <w:bookmarkEnd w:id="216"/>
    </w:p>
    <w:p w14:paraId="0FA1792C" w14:textId="77777777" w:rsidR="00391F8D" w:rsidRPr="00FC48A7" w:rsidRDefault="00D32483" w:rsidP="00736046">
      <w:pPr>
        <w:ind w:left="720"/>
        <w:jc w:val="both"/>
      </w:pPr>
      <w:r w:rsidRPr="00FC48A7">
        <w:t>1.</w:t>
      </w:r>
      <w:r w:rsidRPr="00FC48A7">
        <w:tab/>
        <w:t>Develop and Maintain D</w:t>
      </w:r>
      <w:r w:rsidR="00077BF7" w:rsidRPr="00FC48A7">
        <w:t>ata Sources Identifying Occupational Fatalities</w:t>
      </w:r>
    </w:p>
    <w:tbl>
      <w:tblPr>
        <w:tblW w:w="0" w:type="auto"/>
        <w:tblInd w:w="1098" w:type="dxa"/>
        <w:tblLayout w:type="fixed"/>
        <w:tblLook w:val="0000" w:firstRow="0" w:lastRow="0" w:firstColumn="0" w:lastColumn="0" w:noHBand="0" w:noVBand="0"/>
      </w:tblPr>
      <w:tblGrid>
        <w:gridCol w:w="7398"/>
        <w:gridCol w:w="1080"/>
      </w:tblGrid>
      <w:tr w:rsidR="0030257C" w:rsidRPr="00FC48A7" w14:paraId="636BAF90" w14:textId="77777777" w:rsidTr="00616D97">
        <w:trPr>
          <w:cantSplit/>
        </w:trPr>
        <w:tc>
          <w:tcPr>
            <w:tcW w:w="7398" w:type="dxa"/>
          </w:tcPr>
          <w:p w14:paraId="40B24E9F" w14:textId="77777777" w:rsidR="00391F8D" w:rsidRPr="00FC48A7" w:rsidRDefault="00077BF7" w:rsidP="00736046">
            <w:pPr>
              <w:ind w:left="342"/>
              <w:jc w:val="both"/>
            </w:pPr>
            <w:r w:rsidRPr="00FC48A7">
              <w:t>The SGA shall make formal arrangements to obtain the following source documents as well as amendments to these reports to identify occupational fatalities:</w:t>
            </w:r>
          </w:p>
          <w:p w14:paraId="137F0819" w14:textId="77777777" w:rsidR="00391F8D" w:rsidRPr="00FC48A7" w:rsidRDefault="00077BF7" w:rsidP="00736046">
            <w:pPr>
              <w:pStyle w:val="ListParagraph"/>
              <w:numPr>
                <w:ilvl w:val="0"/>
                <w:numId w:val="51"/>
              </w:numPr>
              <w:spacing w:after="0"/>
              <w:jc w:val="both"/>
            </w:pPr>
            <w:r w:rsidRPr="00FC48A7">
              <w:t>Death certificates with the “injury at work” box marked “Yes”;</w:t>
            </w:r>
          </w:p>
          <w:p w14:paraId="0B6674DC" w14:textId="77777777" w:rsidR="00391F8D" w:rsidRPr="00FC48A7" w:rsidRDefault="00077BF7" w:rsidP="00736046">
            <w:pPr>
              <w:pStyle w:val="ListParagraph"/>
              <w:numPr>
                <w:ilvl w:val="0"/>
                <w:numId w:val="51"/>
              </w:numPr>
              <w:spacing w:after="0"/>
              <w:jc w:val="both"/>
            </w:pPr>
            <w:r w:rsidRPr="00FC48A7">
              <w:t>State workers' compensation fatality reports; and</w:t>
            </w:r>
          </w:p>
          <w:p w14:paraId="749DE43A" w14:textId="77777777" w:rsidR="00391F8D" w:rsidRPr="00FC48A7" w:rsidRDefault="00077BF7" w:rsidP="00736046">
            <w:pPr>
              <w:pStyle w:val="ListParagraph"/>
              <w:numPr>
                <w:ilvl w:val="0"/>
                <w:numId w:val="51"/>
              </w:numPr>
              <w:spacing w:after="0"/>
              <w:jc w:val="both"/>
            </w:pPr>
            <w:r w:rsidRPr="00FC48A7">
              <w:t>Other fatality reports available to the SGA, such as news reports, medical examiner records, autopsy reports, motor vehicle fatality reports, etc.</w:t>
            </w:r>
            <w:r w:rsidRPr="00FC48A7">
              <w:br/>
            </w:r>
          </w:p>
        </w:tc>
        <w:tc>
          <w:tcPr>
            <w:tcW w:w="1080" w:type="dxa"/>
          </w:tcPr>
          <w:p w14:paraId="684969C6" w14:textId="77777777" w:rsidR="00391F8D" w:rsidRPr="00FC48A7" w:rsidRDefault="00077BF7" w:rsidP="00736046">
            <w:pPr>
              <w:ind w:left="0"/>
              <w:jc w:val="both"/>
            </w:pPr>
            <w:r w:rsidRPr="00FC48A7">
              <w:t>[____]</w:t>
            </w:r>
          </w:p>
        </w:tc>
      </w:tr>
      <w:tr w:rsidR="0030257C" w:rsidRPr="00FC48A7" w14:paraId="3424866D" w14:textId="77777777" w:rsidTr="00616D97">
        <w:trPr>
          <w:cantSplit/>
        </w:trPr>
        <w:tc>
          <w:tcPr>
            <w:tcW w:w="7398" w:type="dxa"/>
          </w:tcPr>
          <w:p w14:paraId="353B10F6" w14:textId="77777777" w:rsidR="00391F8D" w:rsidRPr="00FC48A7" w:rsidRDefault="00077BF7" w:rsidP="00736046">
            <w:pPr>
              <w:ind w:left="342"/>
              <w:jc w:val="both"/>
            </w:pPr>
            <w:r w:rsidRPr="00FC48A7">
              <w:t>The SGA shall review all (Federal agency and other) source documents the BLS forwards or makes available to the SGA and shall enter all in-scope cases from those sources into the CFOI Web application.</w:t>
            </w:r>
          </w:p>
        </w:tc>
        <w:tc>
          <w:tcPr>
            <w:tcW w:w="1080" w:type="dxa"/>
          </w:tcPr>
          <w:p w14:paraId="36068B8E" w14:textId="77777777" w:rsidR="00391F8D" w:rsidRPr="00FC48A7" w:rsidRDefault="00077BF7" w:rsidP="00F6218F">
            <w:pPr>
              <w:ind w:left="0"/>
            </w:pPr>
            <w:r w:rsidRPr="00FC48A7">
              <w:t>[____]</w:t>
            </w:r>
          </w:p>
        </w:tc>
      </w:tr>
      <w:tr w:rsidR="0030257C" w:rsidRPr="00FC48A7" w14:paraId="559FCF85" w14:textId="77777777" w:rsidTr="00616D97">
        <w:trPr>
          <w:cantSplit/>
        </w:trPr>
        <w:tc>
          <w:tcPr>
            <w:tcW w:w="7398" w:type="dxa"/>
          </w:tcPr>
          <w:p w14:paraId="7845D424" w14:textId="77777777" w:rsidR="00391F8D" w:rsidRPr="00FC48A7" w:rsidRDefault="00077BF7" w:rsidP="00736046">
            <w:pPr>
              <w:ind w:left="342"/>
              <w:jc w:val="both"/>
            </w:pPr>
            <w:r w:rsidRPr="00FC48A7">
              <w:t>The BLS shall have access to source documents for data quality control purposes.</w:t>
            </w:r>
          </w:p>
        </w:tc>
        <w:tc>
          <w:tcPr>
            <w:tcW w:w="1080" w:type="dxa"/>
          </w:tcPr>
          <w:p w14:paraId="29E87366" w14:textId="77777777" w:rsidR="00391F8D" w:rsidRPr="00FC48A7" w:rsidRDefault="00077BF7" w:rsidP="00F6218F">
            <w:pPr>
              <w:ind w:left="0"/>
            </w:pPr>
            <w:r w:rsidRPr="00FC48A7">
              <w:t>[____]</w:t>
            </w:r>
          </w:p>
        </w:tc>
      </w:tr>
    </w:tbl>
    <w:p w14:paraId="6EE8F562" w14:textId="77777777" w:rsidR="00391F8D" w:rsidRPr="00FC48A7" w:rsidRDefault="00077BF7" w:rsidP="00736046">
      <w:pPr>
        <w:ind w:left="720"/>
        <w:jc w:val="both"/>
      </w:pPr>
      <w:r w:rsidRPr="00FC48A7">
        <w:t>2.</w:t>
      </w:r>
      <w:r w:rsidRPr="00FC48A7">
        <w:tab/>
        <w:t>Verify Work-Relatedness</w:t>
      </w:r>
    </w:p>
    <w:tbl>
      <w:tblPr>
        <w:tblW w:w="8478" w:type="dxa"/>
        <w:tblInd w:w="1098" w:type="dxa"/>
        <w:tblLayout w:type="fixed"/>
        <w:tblLook w:val="0000" w:firstRow="0" w:lastRow="0" w:firstColumn="0" w:lastColumn="0" w:noHBand="0" w:noVBand="0"/>
      </w:tblPr>
      <w:tblGrid>
        <w:gridCol w:w="7398"/>
        <w:gridCol w:w="1080"/>
      </w:tblGrid>
      <w:tr w:rsidR="0030257C" w:rsidRPr="00FC48A7" w14:paraId="68F823B6" w14:textId="77777777" w:rsidTr="00616D97">
        <w:trPr>
          <w:cantSplit/>
        </w:trPr>
        <w:tc>
          <w:tcPr>
            <w:tcW w:w="7398" w:type="dxa"/>
          </w:tcPr>
          <w:p w14:paraId="7A1AA928" w14:textId="77777777" w:rsidR="00391F8D" w:rsidRPr="00FC48A7" w:rsidRDefault="00077BF7" w:rsidP="00736046">
            <w:pPr>
              <w:ind w:left="342"/>
              <w:jc w:val="both"/>
            </w:pPr>
            <w:r w:rsidRPr="00FC48A7">
              <w:t>The SGA will substantiate work-related injury fatalities, whenever possible, using at least two independent source documents.  The SGA shall attempt to obtain a substantiating source document or conduct a mail follow-back when only one source document identifies the fatal injury as work</w:t>
            </w:r>
            <w:r w:rsidRPr="00FC48A7">
              <w:noBreakHyphen/>
              <w:t>related or when work relationship cannot be determined from the available source materials.  For any fatalities for which work relationship could not be substantiated before the end of the data collection period, the BLS, in consultation with the State and regional office, will determine whether these fatalities are in-scope for CFOI.</w:t>
            </w:r>
          </w:p>
        </w:tc>
        <w:tc>
          <w:tcPr>
            <w:tcW w:w="1080" w:type="dxa"/>
          </w:tcPr>
          <w:p w14:paraId="6BD86DC6" w14:textId="77777777" w:rsidR="00391F8D" w:rsidRPr="00FC48A7" w:rsidRDefault="00077BF7" w:rsidP="00736046">
            <w:pPr>
              <w:ind w:left="0"/>
              <w:jc w:val="both"/>
            </w:pPr>
            <w:r w:rsidRPr="00FC48A7">
              <w:t>[____]</w:t>
            </w:r>
          </w:p>
        </w:tc>
      </w:tr>
      <w:tr w:rsidR="0030257C" w:rsidRPr="00FC48A7" w14:paraId="1B61D4B9" w14:textId="77777777" w:rsidTr="00616D97">
        <w:trPr>
          <w:cantSplit/>
        </w:trPr>
        <w:tc>
          <w:tcPr>
            <w:tcW w:w="7398" w:type="dxa"/>
          </w:tcPr>
          <w:p w14:paraId="127EF4C8" w14:textId="77777777" w:rsidR="00391F8D" w:rsidRPr="00FC48A7" w:rsidRDefault="00077BF7" w:rsidP="00736046">
            <w:pPr>
              <w:ind w:left="342"/>
              <w:jc w:val="both"/>
            </w:pPr>
            <w:r w:rsidRPr="00FC48A7">
              <w:t>The SGA shall enter fatal occupational illnesses</w:t>
            </w:r>
            <w:r w:rsidR="00704714">
              <w:t xml:space="preserve"> consistent with the guidance set forth in CFOI Technical Memo S-13-03.</w:t>
            </w:r>
          </w:p>
        </w:tc>
        <w:tc>
          <w:tcPr>
            <w:tcW w:w="1080" w:type="dxa"/>
          </w:tcPr>
          <w:p w14:paraId="2B815335" w14:textId="77777777" w:rsidR="00391F8D" w:rsidRPr="00FC48A7" w:rsidRDefault="00077BF7" w:rsidP="00736046">
            <w:pPr>
              <w:ind w:left="0"/>
              <w:jc w:val="both"/>
            </w:pPr>
            <w:r w:rsidRPr="00FC48A7">
              <w:t>[____]</w:t>
            </w:r>
          </w:p>
        </w:tc>
      </w:tr>
      <w:tr w:rsidR="0030257C" w:rsidRPr="00FC48A7" w14:paraId="0126E697" w14:textId="77777777" w:rsidTr="00616D97">
        <w:trPr>
          <w:cantSplit/>
        </w:trPr>
        <w:tc>
          <w:tcPr>
            <w:tcW w:w="7398" w:type="dxa"/>
          </w:tcPr>
          <w:p w14:paraId="132A8717" w14:textId="77777777" w:rsidR="00391F8D" w:rsidRPr="00FC48A7" w:rsidRDefault="00077BF7" w:rsidP="00736046">
            <w:pPr>
              <w:ind w:left="342"/>
              <w:jc w:val="both"/>
            </w:pPr>
            <w:r w:rsidRPr="00FC48A7">
              <w:t>The SGA shall specify reasons for scope determinations on questionable cases in the State comments field.</w:t>
            </w:r>
          </w:p>
        </w:tc>
        <w:tc>
          <w:tcPr>
            <w:tcW w:w="1080" w:type="dxa"/>
          </w:tcPr>
          <w:p w14:paraId="618D3493" w14:textId="77777777" w:rsidR="00391F8D" w:rsidRPr="00FC48A7" w:rsidRDefault="00077BF7" w:rsidP="00736046">
            <w:pPr>
              <w:ind w:left="0"/>
              <w:jc w:val="both"/>
            </w:pPr>
            <w:r w:rsidRPr="00FC48A7">
              <w:t>[____]</w:t>
            </w:r>
          </w:p>
        </w:tc>
      </w:tr>
    </w:tbl>
    <w:p w14:paraId="4C68D3A5" w14:textId="77777777" w:rsidR="00131178" w:rsidRDefault="00131178" w:rsidP="00C93A24">
      <w:pPr>
        <w:spacing w:after="0"/>
        <w:ind w:left="0"/>
      </w:pPr>
    </w:p>
    <w:p w14:paraId="6C8C41E6" w14:textId="77777777" w:rsidR="005B262F" w:rsidRDefault="005B262F" w:rsidP="00C93A24">
      <w:pPr>
        <w:spacing w:after="0"/>
        <w:ind w:left="0"/>
      </w:pPr>
    </w:p>
    <w:p w14:paraId="5BC8FB81" w14:textId="77777777" w:rsidR="005B262F" w:rsidRPr="00FC48A7" w:rsidRDefault="005B262F" w:rsidP="00C93A24">
      <w:pPr>
        <w:spacing w:after="0"/>
        <w:ind w:left="0"/>
      </w:pPr>
    </w:p>
    <w:p w14:paraId="486573E2" w14:textId="77777777" w:rsidR="00131178" w:rsidRDefault="00131178" w:rsidP="00C93A24">
      <w:pPr>
        <w:spacing w:after="0"/>
        <w:ind w:left="0"/>
      </w:pPr>
    </w:p>
    <w:p w14:paraId="771B6DC7" w14:textId="77777777" w:rsidR="00597BF9" w:rsidRPr="00FC48A7" w:rsidRDefault="00597BF9" w:rsidP="00C93A24">
      <w:pPr>
        <w:spacing w:after="0"/>
        <w:ind w:left="0"/>
      </w:pPr>
    </w:p>
    <w:p w14:paraId="724F72D6" w14:textId="77777777" w:rsidR="00131178" w:rsidRPr="00FC48A7" w:rsidRDefault="00131178" w:rsidP="00C93A24">
      <w:pPr>
        <w:spacing w:after="0"/>
        <w:ind w:left="0"/>
      </w:pPr>
    </w:p>
    <w:p w14:paraId="6CF56C35" w14:textId="77777777" w:rsidR="00131178" w:rsidRPr="00FC48A7" w:rsidRDefault="00077BF7" w:rsidP="00C93A24">
      <w:pPr>
        <w:spacing w:after="0"/>
        <w:ind w:left="8366"/>
        <w:jc w:val="center"/>
      </w:pPr>
      <w:r w:rsidRPr="00FC48A7">
        <w:t>Agree To</w:t>
      </w:r>
      <w:r w:rsidRPr="00FC48A7">
        <w:br/>
        <w:t>Comply</w:t>
      </w:r>
      <w:r w:rsidRPr="00FC48A7">
        <w:br/>
        <w:t>(Check Box)</w:t>
      </w:r>
    </w:p>
    <w:p w14:paraId="1E451FD2" w14:textId="77777777" w:rsidR="00391F8D" w:rsidRPr="003C2AC6" w:rsidRDefault="00522DAD" w:rsidP="00736046">
      <w:pPr>
        <w:pStyle w:val="ListParagraph"/>
        <w:numPr>
          <w:ilvl w:val="0"/>
          <w:numId w:val="50"/>
        </w:numPr>
        <w:ind w:hanging="720"/>
        <w:jc w:val="both"/>
        <w:rPr>
          <w:b/>
          <w:sz w:val="22"/>
        </w:rPr>
      </w:pPr>
      <w:bookmarkStart w:id="217" w:name="_Toc350864699"/>
      <w:r w:rsidRPr="003C2AC6">
        <w:rPr>
          <w:b/>
          <w:sz w:val="22"/>
        </w:rPr>
        <w:t>PROGRAM A</w:t>
      </w:r>
      <w:r w:rsidR="00E06EE8">
        <w:rPr>
          <w:b/>
          <w:sz w:val="22"/>
        </w:rPr>
        <w:t>CTIVITIES</w:t>
      </w:r>
      <w:r w:rsidRPr="003C2AC6">
        <w:rPr>
          <w:b/>
          <w:sz w:val="22"/>
        </w:rPr>
        <w:t xml:space="preserve"> (</w:t>
      </w:r>
      <w:r w:rsidR="004E3202">
        <w:rPr>
          <w:b/>
          <w:sz w:val="22"/>
        </w:rPr>
        <w:t>CONTINUED</w:t>
      </w:r>
      <w:r w:rsidR="00077BF7" w:rsidRPr="003C2AC6">
        <w:rPr>
          <w:b/>
          <w:sz w:val="22"/>
        </w:rPr>
        <w:t>)</w:t>
      </w:r>
      <w:bookmarkEnd w:id="217"/>
    </w:p>
    <w:p w14:paraId="5CE28AC9" w14:textId="77777777" w:rsidR="00391F8D" w:rsidRPr="00FC48A7" w:rsidRDefault="00077BF7" w:rsidP="00736046">
      <w:pPr>
        <w:tabs>
          <w:tab w:val="left" w:pos="1260"/>
        </w:tabs>
        <w:ind w:left="720"/>
        <w:jc w:val="both"/>
      </w:pPr>
      <w:r w:rsidRPr="00FC48A7">
        <w:t>3.</w:t>
      </w:r>
      <w:r w:rsidRPr="00FC48A7">
        <w:tab/>
        <w:t>Code Fatality Data</w:t>
      </w:r>
    </w:p>
    <w:tbl>
      <w:tblPr>
        <w:tblW w:w="0" w:type="auto"/>
        <w:tblInd w:w="1098" w:type="dxa"/>
        <w:tblLayout w:type="fixed"/>
        <w:tblLook w:val="0000" w:firstRow="0" w:lastRow="0" w:firstColumn="0" w:lastColumn="0" w:noHBand="0" w:noVBand="0"/>
      </w:tblPr>
      <w:tblGrid>
        <w:gridCol w:w="7398"/>
        <w:gridCol w:w="1080"/>
      </w:tblGrid>
      <w:tr w:rsidR="0030257C" w:rsidRPr="00FC48A7" w14:paraId="5A2BB156" w14:textId="77777777" w:rsidTr="003C2AC6">
        <w:trPr>
          <w:cantSplit/>
          <w:trHeight w:hRule="exact" w:val="963"/>
        </w:trPr>
        <w:tc>
          <w:tcPr>
            <w:tcW w:w="7398" w:type="dxa"/>
          </w:tcPr>
          <w:p w14:paraId="79F33681" w14:textId="77777777" w:rsidR="00391F8D" w:rsidRPr="00FC48A7" w:rsidRDefault="00077BF7" w:rsidP="00736046">
            <w:pPr>
              <w:ind w:left="162"/>
              <w:jc w:val="both"/>
            </w:pPr>
            <w:r w:rsidRPr="00FC48A7">
              <w:t>The SGA shall code fatalities using information from the various source documents.  Data elements to be coded are listed in the CFOI Program Guide, the CFOI Web User Guide, and technical memoranda.  States shall minimize the use of “unknown” codes.</w:t>
            </w:r>
          </w:p>
        </w:tc>
        <w:tc>
          <w:tcPr>
            <w:tcW w:w="1080" w:type="dxa"/>
          </w:tcPr>
          <w:p w14:paraId="027EEBE0" w14:textId="77777777" w:rsidR="00F4307B" w:rsidRPr="00FC48A7" w:rsidRDefault="00077BF7" w:rsidP="00736046">
            <w:pPr>
              <w:ind w:left="0"/>
              <w:jc w:val="both"/>
            </w:pPr>
            <w:r w:rsidRPr="00FC48A7">
              <w:t>[____]</w:t>
            </w:r>
          </w:p>
        </w:tc>
      </w:tr>
    </w:tbl>
    <w:p w14:paraId="593F1C97" w14:textId="77777777" w:rsidR="00391F8D" w:rsidRPr="00FC48A7" w:rsidRDefault="00077BF7" w:rsidP="00736046">
      <w:pPr>
        <w:tabs>
          <w:tab w:val="left" w:pos="1260"/>
        </w:tabs>
        <w:ind w:left="720"/>
        <w:jc w:val="both"/>
      </w:pPr>
      <w:r w:rsidRPr="00FC48A7">
        <w:t>4.</w:t>
      </w:r>
      <w:r w:rsidRPr="00FC48A7">
        <w:tab/>
        <w:t>Conduct Follow-back and Data Clarification</w:t>
      </w:r>
    </w:p>
    <w:tbl>
      <w:tblPr>
        <w:tblW w:w="0" w:type="auto"/>
        <w:tblInd w:w="1098" w:type="dxa"/>
        <w:tblLayout w:type="fixed"/>
        <w:tblLook w:val="0000" w:firstRow="0" w:lastRow="0" w:firstColumn="0" w:lastColumn="0" w:noHBand="0" w:noVBand="0"/>
      </w:tblPr>
      <w:tblGrid>
        <w:gridCol w:w="7398"/>
        <w:gridCol w:w="1080"/>
      </w:tblGrid>
      <w:tr w:rsidR="0030257C" w:rsidRPr="00FC48A7" w14:paraId="0CAA3488" w14:textId="77777777" w:rsidTr="00616D97">
        <w:trPr>
          <w:cantSplit/>
        </w:trPr>
        <w:tc>
          <w:tcPr>
            <w:tcW w:w="7398" w:type="dxa"/>
          </w:tcPr>
          <w:p w14:paraId="6538B05C" w14:textId="77777777" w:rsidR="00391F8D" w:rsidRPr="00FC48A7" w:rsidRDefault="00077BF7" w:rsidP="00736046">
            <w:pPr>
              <w:ind w:left="162"/>
              <w:jc w:val="both"/>
            </w:pPr>
            <w:r w:rsidRPr="00FC48A7">
              <w:t>The SGA will follow-up by mail or telephone when required data elements are missing or inconsistent between source documents.</w:t>
            </w:r>
          </w:p>
        </w:tc>
        <w:tc>
          <w:tcPr>
            <w:tcW w:w="1080" w:type="dxa"/>
          </w:tcPr>
          <w:p w14:paraId="4AD29BA7" w14:textId="77777777" w:rsidR="00F4307B" w:rsidRPr="00FC48A7" w:rsidRDefault="00077BF7" w:rsidP="00736046">
            <w:pPr>
              <w:ind w:left="0"/>
              <w:jc w:val="both"/>
            </w:pPr>
            <w:r w:rsidRPr="00FC48A7">
              <w:t>[____]</w:t>
            </w:r>
          </w:p>
        </w:tc>
      </w:tr>
      <w:tr w:rsidR="0030257C" w:rsidRPr="00FC48A7" w14:paraId="27BCB6BA" w14:textId="77777777" w:rsidTr="00616D97">
        <w:trPr>
          <w:cantSplit/>
        </w:trPr>
        <w:tc>
          <w:tcPr>
            <w:tcW w:w="7398" w:type="dxa"/>
          </w:tcPr>
          <w:p w14:paraId="78ADF73B" w14:textId="77777777" w:rsidR="00391F8D" w:rsidRPr="00FC48A7" w:rsidRDefault="00077BF7" w:rsidP="00736046">
            <w:pPr>
              <w:ind w:left="162"/>
              <w:jc w:val="both"/>
            </w:pPr>
            <w:r w:rsidRPr="00FC48A7">
              <w:t>For follow-up and data clarification, the SGA shall use the guidelines, solicitation letter, and OMB-approved questionnaire</w:t>
            </w:r>
            <w:r w:rsidR="00704714">
              <w:t xml:space="preserve"> </w:t>
            </w:r>
            <w:r w:rsidRPr="00FC48A7">
              <w:t>unless the SGA has received prior written approval from the BLS regional office.</w:t>
            </w:r>
          </w:p>
        </w:tc>
        <w:tc>
          <w:tcPr>
            <w:tcW w:w="1080" w:type="dxa"/>
          </w:tcPr>
          <w:p w14:paraId="44F28A9E" w14:textId="77777777" w:rsidR="00F4307B" w:rsidRPr="00FC48A7" w:rsidRDefault="00077BF7" w:rsidP="00736046">
            <w:pPr>
              <w:ind w:left="0"/>
              <w:jc w:val="both"/>
            </w:pPr>
            <w:r w:rsidRPr="00FC48A7">
              <w:t>[____]</w:t>
            </w:r>
          </w:p>
        </w:tc>
      </w:tr>
    </w:tbl>
    <w:p w14:paraId="0DBAC38F" w14:textId="77777777" w:rsidR="00391F8D" w:rsidRPr="00FC48A7" w:rsidRDefault="00077BF7" w:rsidP="00736046">
      <w:pPr>
        <w:tabs>
          <w:tab w:val="left" w:pos="1260"/>
        </w:tabs>
        <w:ind w:left="720"/>
        <w:jc w:val="both"/>
      </w:pPr>
      <w:r w:rsidRPr="00FC48A7">
        <w:t>5.</w:t>
      </w:r>
      <w:r w:rsidRPr="00FC48A7">
        <w:tab/>
        <w:t>Enter Data in a Timely Manner</w:t>
      </w:r>
    </w:p>
    <w:tbl>
      <w:tblPr>
        <w:tblW w:w="0" w:type="auto"/>
        <w:tblInd w:w="1098" w:type="dxa"/>
        <w:tblLayout w:type="fixed"/>
        <w:tblLook w:val="0000" w:firstRow="0" w:lastRow="0" w:firstColumn="0" w:lastColumn="0" w:noHBand="0" w:noVBand="0"/>
      </w:tblPr>
      <w:tblGrid>
        <w:gridCol w:w="7398"/>
        <w:gridCol w:w="1080"/>
      </w:tblGrid>
      <w:tr w:rsidR="0030257C" w:rsidRPr="00FC48A7" w14:paraId="20A972EC" w14:textId="77777777" w:rsidTr="00616D97">
        <w:trPr>
          <w:cantSplit/>
        </w:trPr>
        <w:tc>
          <w:tcPr>
            <w:tcW w:w="7398" w:type="dxa"/>
          </w:tcPr>
          <w:p w14:paraId="50ECEB16" w14:textId="77777777" w:rsidR="00391F8D" w:rsidRPr="00FC48A7" w:rsidRDefault="00077BF7" w:rsidP="00736046">
            <w:pPr>
              <w:ind w:left="162"/>
              <w:jc w:val="both"/>
            </w:pPr>
            <w:r w:rsidRPr="00FC48A7">
              <w:t>The SGA will identify, verify, code, and enter current reference year cases into the CFOI Web application by the dates specified in the CFOI timetable and technical memoranda.</w:t>
            </w:r>
          </w:p>
        </w:tc>
        <w:tc>
          <w:tcPr>
            <w:tcW w:w="1080" w:type="dxa"/>
          </w:tcPr>
          <w:p w14:paraId="2C03964B" w14:textId="77777777" w:rsidR="00F4307B" w:rsidRPr="00FC48A7" w:rsidRDefault="00077BF7" w:rsidP="00736046">
            <w:pPr>
              <w:ind w:left="0"/>
              <w:jc w:val="both"/>
            </w:pPr>
            <w:r w:rsidRPr="00FC48A7">
              <w:t>[____]</w:t>
            </w:r>
          </w:p>
        </w:tc>
      </w:tr>
      <w:tr w:rsidR="0030257C" w:rsidRPr="00FC48A7" w14:paraId="7F297891" w14:textId="77777777" w:rsidTr="00616D97">
        <w:trPr>
          <w:cantSplit/>
        </w:trPr>
        <w:tc>
          <w:tcPr>
            <w:tcW w:w="7398" w:type="dxa"/>
          </w:tcPr>
          <w:p w14:paraId="1FAA79A4" w14:textId="77777777" w:rsidR="00391F8D" w:rsidRPr="00FC48A7" w:rsidRDefault="00077BF7" w:rsidP="00736046">
            <w:pPr>
              <w:ind w:left="162"/>
              <w:jc w:val="both"/>
            </w:pPr>
            <w:r w:rsidRPr="00FC48A7">
              <w:t xml:space="preserve">The SGA will set review flags as specified in the CFOI </w:t>
            </w:r>
            <w:r w:rsidR="00EB02C6">
              <w:t>Web User’s Guide</w:t>
            </w:r>
            <w:r w:rsidRPr="00FC48A7">
              <w:t xml:space="preserve"> and technical memoranda.</w:t>
            </w:r>
          </w:p>
        </w:tc>
        <w:tc>
          <w:tcPr>
            <w:tcW w:w="1080" w:type="dxa"/>
          </w:tcPr>
          <w:p w14:paraId="6A093B01" w14:textId="77777777" w:rsidR="00F4307B" w:rsidRPr="00FC48A7" w:rsidRDefault="00077BF7" w:rsidP="00736046">
            <w:pPr>
              <w:ind w:left="0"/>
              <w:jc w:val="both"/>
            </w:pPr>
            <w:r w:rsidRPr="00FC48A7">
              <w:t>[____]</w:t>
            </w:r>
          </w:p>
        </w:tc>
      </w:tr>
      <w:tr w:rsidR="0030257C" w:rsidRPr="00FC48A7" w14:paraId="64FF10E8" w14:textId="77777777" w:rsidTr="00616D97">
        <w:trPr>
          <w:cantSplit/>
        </w:trPr>
        <w:tc>
          <w:tcPr>
            <w:tcW w:w="7398" w:type="dxa"/>
          </w:tcPr>
          <w:p w14:paraId="75033F65" w14:textId="77777777" w:rsidR="00391F8D" w:rsidRPr="00FC48A7" w:rsidRDefault="00077BF7" w:rsidP="00736046">
            <w:pPr>
              <w:ind w:left="162"/>
              <w:jc w:val="both"/>
            </w:pPr>
            <w:r w:rsidRPr="00FC48A7">
              <w:t>By December 31st of the reference year, the SGA will enter all cases occurring in the first quarter of the reference year and code them as fully as possible.</w:t>
            </w:r>
          </w:p>
        </w:tc>
        <w:tc>
          <w:tcPr>
            <w:tcW w:w="1080" w:type="dxa"/>
          </w:tcPr>
          <w:p w14:paraId="18A3F51D" w14:textId="77777777" w:rsidR="00F4307B" w:rsidRPr="00FC48A7" w:rsidRDefault="00077BF7" w:rsidP="00736046">
            <w:pPr>
              <w:ind w:left="0"/>
              <w:jc w:val="both"/>
            </w:pPr>
            <w:r w:rsidRPr="00FC48A7">
              <w:t>[____]</w:t>
            </w:r>
          </w:p>
        </w:tc>
      </w:tr>
      <w:tr w:rsidR="0030257C" w:rsidRPr="00FC48A7" w14:paraId="1A4C1F35" w14:textId="77777777" w:rsidTr="00616D97">
        <w:trPr>
          <w:cantSplit/>
        </w:trPr>
        <w:tc>
          <w:tcPr>
            <w:tcW w:w="7398" w:type="dxa"/>
          </w:tcPr>
          <w:p w14:paraId="2838770A" w14:textId="77777777" w:rsidR="00391F8D" w:rsidRPr="00FC48A7" w:rsidRDefault="00077BF7" w:rsidP="00736046">
            <w:pPr>
              <w:ind w:left="162"/>
              <w:jc w:val="both"/>
            </w:pPr>
            <w:r w:rsidRPr="00FC48A7">
              <w:t xml:space="preserve">The SGA will promptly enter any newly-identified cases and/or updates or additions to existing cases for the prior reference year into the CFOI </w:t>
            </w:r>
            <w:r w:rsidR="00234E4B" w:rsidRPr="00FC48A7">
              <w:t>web application</w:t>
            </w:r>
            <w:r w:rsidRPr="00FC48A7">
              <w:t xml:space="preserve"> by the dates specified in the technical memoranda.</w:t>
            </w:r>
          </w:p>
        </w:tc>
        <w:tc>
          <w:tcPr>
            <w:tcW w:w="1080" w:type="dxa"/>
          </w:tcPr>
          <w:p w14:paraId="193B7D8C" w14:textId="77777777" w:rsidR="00F4307B" w:rsidRPr="00FC48A7" w:rsidRDefault="00077BF7" w:rsidP="00736046">
            <w:pPr>
              <w:ind w:left="0"/>
              <w:jc w:val="both"/>
            </w:pPr>
            <w:r w:rsidRPr="00FC48A7">
              <w:t>[____]</w:t>
            </w:r>
          </w:p>
        </w:tc>
      </w:tr>
    </w:tbl>
    <w:p w14:paraId="7555E255" w14:textId="77777777" w:rsidR="00391F8D" w:rsidRPr="00FC48A7" w:rsidRDefault="00077BF7" w:rsidP="00736046">
      <w:pPr>
        <w:tabs>
          <w:tab w:val="left" w:pos="1260"/>
        </w:tabs>
        <w:ind w:left="720"/>
        <w:jc w:val="both"/>
      </w:pPr>
      <w:r w:rsidRPr="00FC48A7">
        <w:t>6.</w:t>
      </w:r>
      <w:r w:rsidRPr="00FC48A7">
        <w:tab/>
        <w:t>Process Fatality Reports for Out-of-State Cases</w:t>
      </w:r>
    </w:p>
    <w:tbl>
      <w:tblPr>
        <w:tblW w:w="8478" w:type="dxa"/>
        <w:tblInd w:w="1098" w:type="dxa"/>
        <w:tblLayout w:type="fixed"/>
        <w:tblLook w:val="0000" w:firstRow="0" w:lastRow="0" w:firstColumn="0" w:lastColumn="0" w:noHBand="0" w:noVBand="0"/>
      </w:tblPr>
      <w:tblGrid>
        <w:gridCol w:w="7398"/>
        <w:gridCol w:w="1080"/>
      </w:tblGrid>
      <w:tr w:rsidR="0030257C" w:rsidRPr="00FC48A7" w14:paraId="13950B79" w14:textId="77777777" w:rsidTr="00616D97">
        <w:trPr>
          <w:cantSplit/>
        </w:trPr>
        <w:tc>
          <w:tcPr>
            <w:tcW w:w="7398" w:type="dxa"/>
          </w:tcPr>
          <w:p w14:paraId="7AD8CBEA" w14:textId="77777777" w:rsidR="00391F8D" w:rsidRPr="00FC48A7" w:rsidRDefault="00077BF7" w:rsidP="00736046">
            <w:pPr>
              <w:ind w:left="162"/>
              <w:jc w:val="both"/>
            </w:pPr>
            <w:r w:rsidRPr="00FC48A7">
              <w:t>The SGA shall be responsible for processing fatality reports for persons fatally injured and/or deceased in that State.</w:t>
            </w:r>
          </w:p>
        </w:tc>
        <w:tc>
          <w:tcPr>
            <w:tcW w:w="1080" w:type="dxa"/>
          </w:tcPr>
          <w:p w14:paraId="6A13C5B8" w14:textId="77777777" w:rsidR="00F4307B" w:rsidRPr="00FC48A7" w:rsidRDefault="00077BF7" w:rsidP="00736046">
            <w:pPr>
              <w:ind w:left="0"/>
              <w:jc w:val="both"/>
            </w:pPr>
            <w:r w:rsidRPr="00FC48A7">
              <w:t>[____]</w:t>
            </w:r>
          </w:p>
        </w:tc>
      </w:tr>
      <w:tr w:rsidR="0030257C" w:rsidRPr="00FC48A7" w14:paraId="485D8D54" w14:textId="77777777" w:rsidTr="00616D97">
        <w:trPr>
          <w:cantSplit/>
        </w:trPr>
        <w:tc>
          <w:tcPr>
            <w:tcW w:w="7398" w:type="dxa"/>
          </w:tcPr>
          <w:p w14:paraId="57E5DC73" w14:textId="77777777" w:rsidR="00391F8D" w:rsidRPr="00FC48A7" w:rsidRDefault="00077BF7" w:rsidP="00736046">
            <w:pPr>
              <w:ind w:left="162"/>
              <w:jc w:val="both"/>
            </w:pPr>
            <w:r w:rsidRPr="00FC48A7">
              <w:t>The SGA is required to exchange information with SGAs in other States in the CFOI (abiding by the confidentiality requirements of the source agencies) to facilitate the receipt and processing of fatality data to ensure that data on all fatal occupational injuries are captured and published by State of incident.  The SGA will note the dissemination or receipt of information to/from another SGA in the State Comments field for the case.</w:t>
            </w:r>
          </w:p>
        </w:tc>
        <w:tc>
          <w:tcPr>
            <w:tcW w:w="1080" w:type="dxa"/>
          </w:tcPr>
          <w:p w14:paraId="28470A29" w14:textId="77777777" w:rsidR="00F4307B" w:rsidRPr="00FC48A7" w:rsidRDefault="00077BF7" w:rsidP="00736046">
            <w:pPr>
              <w:ind w:left="0"/>
              <w:jc w:val="both"/>
            </w:pPr>
            <w:r w:rsidRPr="00FC48A7">
              <w:t>[____]</w:t>
            </w:r>
          </w:p>
        </w:tc>
      </w:tr>
    </w:tbl>
    <w:p w14:paraId="48039F77" w14:textId="77777777" w:rsidR="00131178" w:rsidRPr="00FC48A7" w:rsidRDefault="00077BF7" w:rsidP="00CE0180">
      <w:pPr>
        <w:spacing w:after="0"/>
        <w:ind w:left="8366"/>
        <w:jc w:val="center"/>
      </w:pPr>
      <w:r w:rsidRPr="00FC48A7">
        <w:t>Agree To</w:t>
      </w:r>
      <w:r w:rsidRPr="00FC48A7">
        <w:br/>
        <w:t>Comply</w:t>
      </w:r>
      <w:r w:rsidRPr="00FC48A7">
        <w:br/>
        <w:t>(Check Box)</w:t>
      </w:r>
    </w:p>
    <w:p w14:paraId="4E096ACD" w14:textId="77777777" w:rsidR="00391F8D" w:rsidRPr="003C2AC6" w:rsidRDefault="00747A9B" w:rsidP="00736046">
      <w:pPr>
        <w:pStyle w:val="ListParagraph"/>
        <w:numPr>
          <w:ilvl w:val="1"/>
          <w:numId w:val="52"/>
        </w:numPr>
        <w:ind w:left="90" w:firstLine="0"/>
        <w:jc w:val="both"/>
        <w:rPr>
          <w:b/>
          <w:sz w:val="22"/>
        </w:rPr>
      </w:pPr>
      <w:bookmarkStart w:id="218" w:name="_Toc350864700"/>
      <w:r w:rsidRPr="003C2AC6">
        <w:rPr>
          <w:b/>
          <w:sz w:val="22"/>
        </w:rPr>
        <w:t xml:space="preserve">PROGRAM </w:t>
      </w:r>
      <w:r w:rsidR="00E06EE8" w:rsidRPr="003C2AC6">
        <w:rPr>
          <w:b/>
          <w:sz w:val="22"/>
        </w:rPr>
        <w:t>A</w:t>
      </w:r>
      <w:r w:rsidR="00E06EE8">
        <w:rPr>
          <w:b/>
          <w:sz w:val="22"/>
        </w:rPr>
        <w:t>CTIVITIES</w:t>
      </w:r>
      <w:r w:rsidRPr="003C2AC6">
        <w:rPr>
          <w:b/>
          <w:sz w:val="22"/>
        </w:rPr>
        <w:t xml:space="preserve"> (</w:t>
      </w:r>
      <w:r w:rsidR="004E3202">
        <w:rPr>
          <w:b/>
          <w:sz w:val="22"/>
        </w:rPr>
        <w:t>CONTINUED</w:t>
      </w:r>
      <w:r w:rsidR="00077BF7" w:rsidRPr="003C2AC6">
        <w:rPr>
          <w:b/>
          <w:sz w:val="22"/>
        </w:rPr>
        <w:t>)</w:t>
      </w:r>
      <w:bookmarkEnd w:id="218"/>
    </w:p>
    <w:p w14:paraId="5A531AC1" w14:textId="77777777" w:rsidR="0030257C" w:rsidRPr="00FC48A7" w:rsidRDefault="00077BF7" w:rsidP="00736046">
      <w:pPr>
        <w:ind w:left="720"/>
        <w:jc w:val="both"/>
      </w:pPr>
      <w:r w:rsidRPr="00FC48A7">
        <w:t>7.</w:t>
      </w:r>
      <w:r w:rsidRPr="00FC48A7">
        <w:tab/>
        <w:t>Publish Data</w:t>
      </w:r>
    </w:p>
    <w:tbl>
      <w:tblPr>
        <w:tblW w:w="8478" w:type="dxa"/>
        <w:tblInd w:w="1098" w:type="dxa"/>
        <w:tblLayout w:type="fixed"/>
        <w:tblLook w:val="0000" w:firstRow="0" w:lastRow="0" w:firstColumn="0" w:lastColumn="0" w:noHBand="0" w:noVBand="0"/>
      </w:tblPr>
      <w:tblGrid>
        <w:gridCol w:w="5490"/>
        <w:gridCol w:w="1890"/>
        <w:gridCol w:w="1080"/>
        <w:gridCol w:w="18"/>
      </w:tblGrid>
      <w:tr w:rsidR="0030257C" w:rsidRPr="00FC48A7" w14:paraId="1B3E129A" w14:textId="77777777" w:rsidTr="00616D97">
        <w:trPr>
          <w:cantSplit/>
        </w:trPr>
        <w:tc>
          <w:tcPr>
            <w:tcW w:w="7380" w:type="dxa"/>
            <w:gridSpan w:val="2"/>
          </w:tcPr>
          <w:p w14:paraId="4136479D" w14:textId="77777777" w:rsidR="0030257C" w:rsidRPr="00FC48A7" w:rsidRDefault="00077BF7" w:rsidP="00736046">
            <w:pPr>
              <w:ind w:left="342"/>
              <w:jc w:val="both"/>
            </w:pPr>
            <w:r w:rsidRPr="00FC48A7">
              <w:t>The SGA shall publish CFOI results.</w:t>
            </w:r>
          </w:p>
        </w:tc>
        <w:tc>
          <w:tcPr>
            <w:tcW w:w="1098" w:type="dxa"/>
            <w:gridSpan w:val="2"/>
          </w:tcPr>
          <w:p w14:paraId="5A662248" w14:textId="77777777" w:rsidR="0030257C" w:rsidRPr="00FC48A7" w:rsidRDefault="00077BF7" w:rsidP="00F6218F">
            <w:pPr>
              <w:ind w:left="0"/>
            </w:pPr>
            <w:r w:rsidRPr="00FC48A7">
              <w:t>[____]</w:t>
            </w:r>
          </w:p>
        </w:tc>
      </w:tr>
      <w:tr w:rsidR="0030257C" w:rsidRPr="00FC48A7" w14:paraId="24F99158" w14:textId="77777777" w:rsidTr="00616D97">
        <w:trPr>
          <w:cantSplit/>
        </w:trPr>
        <w:tc>
          <w:tcPr>
            <w:tcW w:w="5490" w:type="dxa"/>
          </w:tcPr>
          <w:p w14:paraId="375C6DBF" w14:textId="77777777" w:rsidR="0030257C" w:rsidRPr="00FC48A7" w:rsidRDefault="00077BF7" w:rsidP="00736046">
            <w:pPr>
              <w:ind w:left="342"/>
              <w:jc w:val="both"/>
            </w:pPr>
            <w:r w:rsidRPr="00FC48A7">
              <w:t xml:space="preserve">The means to publish these results will be:  </w:t>
            </w:r>
            <w:r w:rsidRPr="00A617BA">
              <w:rPr>
                <w:i/>
              </w:rPr>
              <w:t>(Please check format[s] below.)</w:t>
            </w:r>
          </w:p>
        </w:tc>
        <w:tc>
          <w:tcPr>
            <w:tcW w:w="2988" w:type="dxa"/>
            <w:gridSpan w:val="3"/>
          </w:tcPr>
          <w:p w14:paraId="6FEAFD05" w14:textId="77777777" w:rsidR="0030257C" w:rsidRPr="00FC48A7" w:rsidRDefault="0030257C" w:rsidP="00222D30">
            <w:pPr>
              <w:ind w:left="342"/>
            </w:pPr>
          </w:p>
        </w:tc>
      </w:tr>
      <w:tr w:rsidR="0030257C" w:rsidRPr="00FC48A7" w14:paraId="024BDA85" w14:textId="77777777" w:rsidTr="00616D97">
        <w:trPr>
          <w:gridAfter w:val="1"/>
          <w:wAfter w:w="18" w:type="dxa"/>
          <w:cantSplit/>
          <w:trHeight w:val="368"/>
        </w:trPr>
        <w:tc>
          <w:tcPr>
            <w:tcW w:w="5490" w:type="dxa"/>
          </w:tcPr>
          <w:p w14:paraId="15499F6F" w14:textId="77777777" w:rsidR="0030257C" w:rsidRPr="00FC48A7" w:rsidRDefault="00077BF7" w:rsidP="00BB1051">
            <w:pPr>
              <w:pStyle w:val="ListParagraph"/>
              <w:numPr>
                <w:ilvl w:val="0"/>
                <w:numId w:val="44"/>
              </w:numPr>
            </w:pPr>
            <w:r w:rsidRPr="00FC48A7">
              <w:t>Report</w:t>
            </w:r>
          </w:p>
        </w:tc>
        <w:tc>
          <w:tcPr>
            <w:tcW w:w="2970" w:type="dxa"/>
            <w:gridSpan w:val="2"/>
          </w:tcPr>
          <w:p w14:paraId="44761D39" w14:textId="77777777" w:rsidR="0030257C" w:rsidRPr="00FC48A7" w:rsidRDefault="00077BF7" w:rsidP="00222D30">
            <w:pPr>
              <w:ind w:left="342"/>
            </w:pPr>
            <w:r w:rsidRPr="00FC48A7">
              <w:t>[____]</w:t>
            </w:r>
          </w:p>
        </w:tc>
      </w:tr>
      <w:tr w:rsidR="0030257C" w:rsidRPr="00FC48A7" w14:paraId="47EAC2D6" w14:textId="77777777" w:rsidTr="00616D97">
        <w:trPr>
          <w:gridAfter w:val="1"/>
          <w:wAfter w:w="18" w:type="dxa"/>
          <w:cantSplit/>
        </w:trPr>
        <w:tc>
          <w:tcPr>
            <w:tcW w:w="5490" w:type="dxa"/>
          </w:tcPr>
          <w:p w14:paraId="330AC662" w14:textId="77777777" w:rsidR="0030257C" w:rsidRPr="00FC48A7" w:rsidRDefault="00077BF7" w:rsidP="00BB1051">
            <w:pPr>
              <w:pStyle w:val="ListParagraph"/>
              <w:numPr>
                <w:ilvl w:val="0"/>
                <w:numId w:val="44"/>
              </w:numPr>
            </w:pPr>
            <w:r w:rsidRPr="00FC48A7">
              <w:t>News Release</w:t>
            </w:r>
          </w:p>
        </w:tc>
        <w:tc>
          <w:tcPr>
            <w:tcW w:w="2970" w:type="dxa"/>
            <w:gridSpan w:val="2"/>
          </w:tcPr>
          <w:p w14:paraId="3F695B92" w14:textId="77777777" w:rsidR="0030257C" w:rsidRPr="00FC48A7" w:rsidRDefault="00077BF7" w:rsidP="00222D30">
            <w:pPr>
              <w:ind w:left="342"/>
            </w:pPr>
            <w:r w:rsidRPr="00FC48A7">
              <w:t>[____]</w:t>
            </w:r>
          </w:p>
        </w:tc>
      </w:tr>
      <w:tr w:rsidR="0030257C" w:rsidRPr="00FC48A7" w14:paraId="65E881EF" w14:textId="77777777" w:rsidTr="00616D97">
        <w:trPr>
          <w:gridAfter w:val="1"/>
          <w:wAfter w:w="18" w:type="dxa"/>
          <w:cantSplit/>
        </w:trPr>
        <w:tc>
          <w:tcPr>
            <w:tcW w:w="5490" w:type="dxa"/>
          </w:tcPr>
          <w:p w14:paraId="14415A92" w14:textId="77777777" w:rsidR="0030257C" w:rsidRPr="00FC48A7" w:rsidRDefault="00A617BA" w:rsidP="00A617BA">
            <w:pPr>
              <w:pStyle w:val="ListParagraph"/>
              <w:numPr>
                <w:ilvl w:val="0"/>
                <w:numId w:val="44"/>
              </w:numPr>
              <w:tabs>
                <w:tab w:val="left" w:pos="1076"/>
              </w:tabs>
            </w:pPr>
            <w:r>
              <w:t>Web Site</w:t>
            </w:r>
            <w:r>
              <w:br/>
            </w:r>
            <w:r>
              <w:tab/>
            </w:r>
            <w:r w:rsidR="00077BF7" w:rsidRPr="00FC48A7">
              <w:t>(list URL, if known now):  __________________</w:t>
            </w:r>
          </w:p>
        </w:tc>
        <w:tc>
          <w:tcPr>
            <w:tcW w:w="2970" w:type="dxa"/>
            <w:gridSpan w:val="2"/>
          </w:tcPr>
          <w:p w14:paraId="2A3C49D0" w14:textId="77777777" w:rsidR="0030257C" w:rsidRPr="00FC48A7" w:rsidRDefault="00077BF7" w:rsidP="00222D30">
            <w:pPr>
              <w:ind w:left="342"/>
            </w:pPr>
            <w:r w:rsidRPr="00FC48A7">
              <w:t>[____]</w:t>
            </w:r>
          </w:p>
        </w:tc>
      </w:tr>
      <w:tr w:rsidR="0030257C" w:rsidRPr="00FC48A7" w14:paraId="720E00B2" w14:textId="77777777" w:rsidTr="00616D97">
        <w:trPr>
          <w:gridAfter w:val="1"/>
          <w:wAfter w:w="18" w:type="dxa"/>
          <w:cantSplit/>
        </w:trPr>
        <w:tc>
          <w:tcPr>
            <w:tcW w:w="5490" w:type="dxa"/>
          </w:tcPr>
          <w:p w14:paraId="23CD91B5" w14:textId="77777777" w:rsidR="0030257C" w:rsidRPr="00FC48A7" w:rsidRDefault="00A617BA" w:rsidP="00A617BA">
            <w:pPr>
              <w:pStyle w:val="ListParagraph"/>
              <w:numPr>
                <w:ilvl w:val="0"/>
                <w:numId w:val="44"/>
              </w:numPr>
              <w:tabs>
                <w:tab w:val="left" w:pos="1062"/>
              </w:tabs>
            </w:pPr>
            <w:r>
              <w:t>Other</w:t>
            </w:r>
            <w:r>
              <w:br/>
            </w:r>
            <w:r>
              <w:tab/>
            </w:r>
            <w:r w:rsidR="00077BF7" w:rsidRPr="00FC48A7">
              <w:t>(Describe):  _____________________________</w:t>
            </w:r>
          </w:p>
        </w:tc>
        <w:tc>
          <w:tcPr>
            <w:tcW w:w="2970" w:type="dxa"/>
            <w:gridSpan w:val="2"/>
          </w:tcPr>
          <w:p w14:paraId="205B851A" w14:textId="77777777" w:rsidR="0030257C" w:rsidRPr="00FC48A7" w:rsidRDefault="00077BF7" w:rsidP="00222D30">
            <w:pPr>
              <w:ind w:left="342"/>
            </w:pPr>
            <w:r w:rsidRPr="00FC48A7">
              <w:t>[____]</w:t>
            </w:r>
          </w:p>
        </w:tc>
      </w:tr>
    </w:tbl>
    <w:p w14:paraId="1E3DAD18" w14:textId="77777777" w:rsidR="00391F8D" w:rsidRPr="003C2AC6" w:rsidRDefault="00B14A8C" w:rsidP="00736046">
      <w:pPr>
        <w:pStyle w:val="ListParagraph"/>
        <w:numPr>
          <w:ilvl w:val="1"/>
          <w:numId w:val="52"/>
        </w:numPr>
        <w:ind w:left="90" w:firstLine="0"/>
        <w:jc w:val="both"/>
        <w:rPr>
          <w:b/>
          <w:sz w:val="22"/>
        </w:rPr>
      </w:pPr>
      <w:bookmarkStart w:id="219" w:name="_Toc350864701"/>
      <w:r w:rsidRPr="003C2AC6">
        <w:rPr>
          <w:b/>
          <w:sz w:val="22"/>
        </w:rPr>
        <w:t>PROGRAM PER</w:t>
      </w:r>
      <w:r w:rsidR="00077BF7" w:rsidRPr="003C2AC6">
        <w:rPr>
          <w:b/>
          <w:sz w:val="22"/>
        </w:rPr>
        <w:t>FORMANCE REQUI</w:t>
      </w:r>
      <w:r w:rsidR="00F36524" w:rsidRPr="003C2AC6">
        <w:rPr>
          <w:b/>
          <w:sz w:val="22"/>
        </w:rPr>
        <w:t>R</w:t>
      </w:r>
      <w:r w:rsidR="00077BF7" w:rsidRPr="003C2AC6">
        <w:rPr>
          <w:b/>
          <w:sz w:val="22"/>
        </w:rPr>
        <w:t>EMENTS</w:t>
      </w:r>
      <w:bookmarkEnd w:id="219"/>
    </w:p>
    <w:p w14:paraId="3F263215" w14:textId="77777777" w:rsidR="00391F8D" w:rsidRPr="00FC48A7" w:rsidRDefault="00077BF7" w:rsidP="00736046">
      <w:pPr>
        <w:ind w:left="720"/>
      </w:pPr>
      <w:r w:rsidRPr="00FC48A7">
        <w:t>1.</w:t>
      </w:r>
      <w:r w:rsidRPr="00FC48A7">
        <w:tab/>
        <w:t>BLS Instructions, Time Schedules and OMB-Approved Questionnaire</w:t>
      </w:r>
    </w:p>
    <w:tbl>
      <w:tblPr>
        <w:tblW w:w="0" w:type="auto"/>
        <w:tblInd w:w="1098" w:type="dxa"/>
        <w:tblLayout w:type="fixed"/>
        <w:tblLook w:val="0000" w:firstRow="0" w:lastRow="0" w:firstColumn="0" w:lastColumn="0" w:noHBand="0" w:noVBand="0"/>
      </w:tblPr>
      <w:tblGrid>
        <w:gridCol w:w="7398"/>
        <w:gridCol w:w="1080"/>
      </w:tblGrid>
      <w:tr w:rsidR="0030257C" w:rsidRPr="00FC48A7" w14:paraId="1676E875" w14:textId="77777777" w:rsidTr="00616D97">
        <w:trPr>
          <w:cantSplit/>
        </w:trPr>
        <w:tc>
          <w:tcPr>
            <w:tcW w:w="7398" w:type="dxa"/>
          </w:tcPr>
          <w:p w14:paraId="375C2A98" w14:textId="77777777" w:rsidR="00391F8D" w:rsidRPr="00FC48A7" w:rsidRDefault="00077BF7" w:rsidP="00736046">
            <w:pPr>
              <w:ind w:left="342"/>
            </w:pPr>
            <w:r w:rsidRPr="00FC48A7">
              <w:t>The SGA shall follow the methods, technical instructions and time schedules described in the program manual, system user guide, technical memoranda and other communications in the performance of work under this agreement for reference years 201</w:t>
            </w:r>
            <w:r w:rsidR="001818AA">
              <w:t>3</w:t>
            </w:r>
            <w:r w:rsidRPr="00FC48A7">
              <w:t>, 201</w:t>
            </w:r>
            <w:r w:rsidR="001818AA">
              <w:t>4</w:t>
            </w:r>
            <w:r w:rsidRPr="00FC48A7">
              <w:t>, and 201</w:t>
            </w:r>
            <w:r w:rsidR="001818AA">
              <w:t>5</w:t>
            </w:r>
            <w:r w:rsidRPr="00FC48A7">
              <w:t xml:space="preserve">.  </w:t>
            </w:r>
          </w:p>
        </w:tc>
        <w:tc>
          <w:tcPr>
            <w:tcW w:w="1080" w:type="dxa"/>
          </w:tcPr>
          <w:p w14:paraId="65DAD053" w14:textId="77777777" w:rsidR="00F4307B" w:rsidRPr="00FC48A7" w:rsidRDefault="00077BF7" w:rsidP="00736046">
            <w:pPr>
              <w:ind w:left="0"/>
            </w:pPr>
            <w:r w:rsidRPr="00FC48A7">
              <w:t>[____]</w:t>
            </w:r>
          </w:p>
        </w:tc>
      </w:tr>
      <w:tr w:rsidR="0030257C" w:rsidRPr="00FC48A7" w14:paraId="31B064B2" w14:textId="77777777" w:rsidTr="00616D97">
        <w:trPr>
          <w:cantSplit/>
        </w:trPr>
        <w:tc>
          <w:tcPr>
            <w:tcW w:w="7398" w:type="dxa"/>
          </w:tcPr>
          <w:p w14:paraId="6AC07DFC" w14:textId="77777777" w:rsidR="00391F8D" w:rsidRPr="00FC48A7" w:rsidRDefault="00077BF7" w:rsidP="00736046">
            <w:pPr>
              <w:ind w:left="342"/>
            </w:pPr>
            <w:r w:rsidRPr="00FC48A7">
              <w:t>States shall use the OMB-approved questionnaire for follow-back.</w:t>
            </w:r>
          </w:p>
        </w:tc>
        <w:tc>
          <w:tcPr>
            <w:tcW w:w="1080" w:type="dxa"/>
          </w:tcPr>
          <w:p w14:paraId="75AE1033" w14:textId="77777777" w:rsidR="00F4307B" w:rsidRPr="00FC48A7" w:rsidRDefault="00077BF7" w:rsidP="00736046">
            <w:pPr>
              <w:ind w:left="0"/>
            </w:pPr>
            <w:r w:rsidRPr="00FC48A7">
              <w:t>[____]</w:t>
            </w:r>
          </w:p>
        </w:tc>
      </w:tr>
    </w:tbl>
    <w:p w14:paraId="5713D75B" w14:textId="77777777" w:rsidR="00391F8D" w:rsidRPr="00FC48A7" w:rsidRDefault="00077BF7" w:rsidP="00736046">
      <w:pPr>
        <w:ind w:left="720"/>
      </w:pPr>
      <w:r w:rsidRPr="00FC48A7">
        <w:t>2.</w:t>
      </w:r>
      <w:r w:rsidRPr="00FC48A7">
        <w:tab/>
        <w:t>Confidentiality</w:t>
      </w:r>
    </w:p>
    <w:tbl>
      <w:tblPr>
        <w:tblW w:w="8478" w:type="dxa"/>
        <w:tblInd w:w="1098" w:type="dxa"/>
        <w:tblLayout w:type="fixed"/>
        <w:tblLook w:val="0000" w:firstRow="0" w:lastRow="0" w:firstColumn="0" w:lastColumn="0" w:noHBand="0" w:noVBand="0"/>
      </w:tblPr>
      <w:tblGrid>
        <w:gridCol w:w="7398"/>
        <w:gridCol w:w="1080"/>
      </w:tblGrid>
      <w:tr w:rsidR="0030257C" w:rsidRPr="00FC48A7" w14:paraId="26131F9B" w14:textId="77777777" w:rsidTr="00616D97">
        <w:trPr>
          <w:cantSplit/>
        </w:trPr>
        <w:tc>
          <w:tcPr>
            <w:tcW w:w="7398" w:type="dxa"/>
          </w:tcPr>
          <w:p w14:paraId="2F399DF8" w14:textId="77777777" w:rsidR="00391F8D" w:rsidRPr="00FC48A7" w:rsidRDefault="00077BF7" w:rsidP="00736046">
            <w:pPr>
              <w:ind w:left="342"/>
            </w:pPr>
            <w:r w:rsidRPr="00FC48A7">
              <w:t xml:space="preserve">Source documents acquired by the SGA for the purposes of this cooperative agreement are considered State records and should be handled by the SGA in accordance with its written agreements with the State agencies that supply the source documents and in accordance with State law.  </w:t>
            </w:r>
          </w:p>
        </w:tc>
        <w:tc>
          <w:tcPr>
            <w:tcW w:w="1080" w:type="dxa"/>
          </w:tcPr>
          <w:p w14:paraId="506DF9C0" w14:textId="77777777" w:rsidR="00F4307B" w:rsidRPr="00FC48A7" w:rsidRDefault="00077BF7" w:rsidP="00736046">
            <w:pPr>
              <w:ind w:left="0"/>
            </w:pPr>
            <w:r w:rsidRPr="00FC48A7">
              <w:t>[____]</w:t>
            </w:r>
          </w:p>
        </w:tc>
      </w:tr>
      <w:tr w:rsidR="0030257C" w:rsidRPr="00FC48A7" w14:paraId="6DE9A85B" w14:textId="77777777" w:rsidTr="00616D97">
        <w:trPr>
          <w:cantSplit/>
        </w:trPr>
        <w:tc>
          <w:tcPr>
            <w:tcW w:w="7398" w:type="dxa"/>
          </w:tcPr>
          <w:p w14:paraId="46B04384" w14:textId="77777777" w:rsidR="00391F8D" w:rsidRPr="00FC48A7" w:rsidRDefault="00077BF7" w:rsidP="00736046">
            <w:pPr>
              <w:ind w:left="342"/>
            </w:pPr>
            <w:r w:rsidRPr="00FC48A7">
              <w:t xml:space="preserve">The SGA shall work with the BLS to resolve any inconsistencies between the work statement and confidentiality requirements of the source data agencies.  Restrictions on the use of data provided by a State agency should be listed in the section entitled, </w:t>
            </w:r>
            <w:r w:rsidRPr="00AF1417">
              <w:rPr>
                <w:u w:val="single"/>
              </w:rPr>
              <w:t>Explanation of Variances</w:t>
            </w:r>
            <w:r w:rsidRPr="00FC48A7">
              <w:t>.</w:t>
            </w:r>
          </w:p>
        </w:tc>
        <w:tc>
          <w:tcPr>
            <w:tcW w:w="1080" w:type="dxa"/>
          </w:tcPr>
          <w:p w14:paraId="731B005B" w14:textId="77777777" w:rsidR="00F4307B" w:rsidRPr="00FC48A7" w:rsidRDefault="00077BF7" w:rsidP="00736046">
            <w:pPr>
              <w:ind w:left="0"/>
            </w:pPr>
            <w:r w:rsidRPr="00FC48A7">
              <w:t>[____]</w:t>
            </w:r>
          </w:p>
        </w:tc>
      </w:tr>
    </w:tbl>
    <w:p w14:paraId="37EC8A4B" w14:textId="77777777" w:rsidR="00131178" w:rsidRPr="00FC48A7" w:rsidRDefault="00131178" w:rsidP="009D6CB9">
      <w:pPr>
        <w:spacing w:after="0"/>
        <w:ind w:left="0"/>
      </w:pPr>
    </w:p>
    <w:p w14:paraId="088233FE" w14:textId="77777777" w:rsidR="00131178" w:rsidRPr="00FC48A7" w:rsidRDefault="00077BF7" w:rsidP="009D6CB9">
      <w:pPr>
        <w:spacing w:after="0"/>
        <w:ind w:left="8370"/>
        <w:jc w:val="center"/>
      </w:pPr>
      <w:r w:rsidRPr="00FC48A7">
        <w:t>Agree To</w:t>
      </w:r>
      <w:r w:rsidRPr="00FC48A7">
        <w:br/>
        <w:t>Comply</w:t>
      </w:r>
      <w:r w:rsidRPr="00FC48A7">
        <w:br/>
        <w:t>(Check Box)</w:t>
      </w:r>
    </w:p>
    <w:p w14:paraId="06115B76" w14:textId="77777777" w:rsidR="00391F8D" w:rsidRPr="003C2AC6" w:rsidRDefault="00380851" w:rsidP="00736046">
      <w:pPr>
        <w:pStyle w:val="ListParagraph"/>
        <w:numPr>
          <w:ilvl w:val="0"/>
          <w:numId w:val="52"/>
        </w:numPr>
        <w:ind w:hanging="630"/>
        <w:jc w:val="both"/>
        <w:rPr>
          <w:b/>
          <w:sz w:val="22"/>
        </w:rPr>
      </w:pPr>
      <w:bookmarkStart w:id="220" w:name="_Toc350864702"/>
      <w:r w:rsidRPr="003C2AC6">
        <w:rPr>
          <w:sz w:val="22"/>
        </w:rPr>
        <w:t xml:space="preserve"> </w:t>
      </w:r>
      <w:r w:rsidRPr="003C2AC6">
        <w:rPr>
          <w:b/>
          <w:sz w:val="22"/>
        </w:rPr>
        <w:t>PROGRAM PER</w:t>
      </w:r>
      <w:r w:rsidR="004B316E" w:rsidRPr="003C2AC6">
        <w:rPr>
          <w:b/>
          <w:sz w:val="22"/>
        </w:rPr>
        <w:t>FORMANCE REQUIR</w:t>
      </w:r>
      <w:r w:rsidR="00077BF7" w:rsidRPr="003C2AC6">
        <w:rPr>
          <w:b/>
          <w:sz w:val="22"/>
        </w:rPr>
        <w:t>EMENTS (CONTINUED)</w:t>
      </w:r>
      <w:bookmarkEnd w:id="220"/>
    </w:p>
    <w:p w14:paraId="62EE7C95" w14:textId="77777777" w:rsidR="00391F8D" w:rsidRPr="00FC48A7" w:rsidRDefault="00077BF7" w:rsidP="00736046">
      <w:pPr>
        <w:tabs>
          <w:tab w:val="left" w:pos="1440"/>
        </w:tabs>
        <w:ind w:left="720"/>
        <w:jc w:val="both"/>
      </w:pPr>
      <w:r w:rsidRPr="00FC48A7">
        <w:t>2.</w:t>
      </w:r>
      <w:r w:rsidRPr="00FC48A7">
        <w:tab/>
        <w:t>Confidentiality (CONTINUED)</w:t>
      </w:r>
    </w:p>
    <w:tbl>
      <w:tblPr>
        <w:tblW w:w="8478"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1098"/>
      </w:tblGrid>
      <w:tr w:rsidR="0030257C" w:rsidRPr="00FC48A7" w14:paraId="07A130D0" w14:textId="77777777" w:rsidTr="00616D97">
        <w:trPr>
          <w:cantSplit/>
        </w:trPr>
        <w:tc>
          <w:tcPr>
            <w:tcW w:w="7380" w:type="dxa"/>
            <w:tcBorders>
              <w:top w:val="nil"/>
              <w:left w:val="nil"/>
              <w:bottom w:val="nil"/>
              <w:right w:val="nil"/>
            </w:tcBorders>
          </w:tcPr>
          <w:p w14:paraId="722E3B3D" w14:textId="77777777" w:rsidR="00391F8D" w:rsidRPr="00FC48A7" w:rsidRDefault="00077BF7" w:rsidP="00736046">
            <w:pPr>
              <w:ind w:left="342"/>
              <w:jc w:val="both"/>
            </w:pPr>
            <w:r w:rsidRPr="00FC48A7">
              <w:t>Data collected by State agencies will be used only in the CFOI unless the SGA and data sources agree to other arrangements.</w:t>
            </w:r>
          </w:p>
        </w:tc>
        <w:tc>
          <w:tcPr>
            <w:tcW w:w="1098" w:type="dxa"/>
            <w:tcBorders>
              <w:top w:val="nil"/>
              <w:left w:val="nil"/>
              <w:bottom w:val="nil"/>
              <w:right w:val="nil"/>
            </w:tcBorders>
          </w:tcPr>
          <w:p w14:paraId="72A38E90" w14:textId="77777777" w:rsidR="00F4307B" w:rsidRPr="00FC48A7" w:rsidRDefault="00077BF7" w:rsidP="00736046">
            <w:pPr>
              <w:ind w:left="0"/>
              <w:jc w:val="both"/>
            </w:pPr>
            <w:r w:rsidRPr="00FC48A7">
              <w:t>[____]</w:t>
            </w:r>
          </w:p>
        </w:tc>
      </w:tr>
      <w:tr w:rsidR="0030257C" w:rsidRPr="00FC48A7" w14:paraId="23A6EB1A" w14:textId="77777777" w:rsidTr="00616D97">
        <w:trPr>
          <w:cantSplit/>
          <w:trHeight w:val="963"/>
        </w:trPr>
        <w:tc>
          <w:tcPr>
            <w:tcW w:w="7380" w:type="dxa"/>
            <w:tcBorders>
              <w:top w:val="nil"/>
              <w:left w:val="nil"/>
              <w:bottom w:val="nil"/>
              <w:right w:val="nil"/>
            </w:tcBorders>
          </w:tcPr>
          <w:p w14:paraId="4DDA50D6" w14:textId="77777777" w:rsidR="00391F8D" w:rsidRPr="00FC48A7" w:rsidRDefault="00077BF7" w:rsidP="00736046">
            <w:pPr>
              <w:ind w:left="342"/>
              <w:jc w:val="both"/>
            </w:pPr>
            <w:r w:rsidRPr="00FC48A7">
              <w:t>The BLS, its employees, agents, and partner statistical agencies, will use the information collected on the CFOI-1 form and all information incorporated into the CFOI Web application for statistical purposes only.  Information collected using the CFOI-1 and information the States identify as coming from any confidential source will be held in confidence to the full extent permitted by law.  In accordance with the Confidential Information Protection and Statistical Efficiency Act of 2002 (Title 5 of Public Law 107-347) and other applicable Federal laws, the information will not be disclosed in identifiable form without the informed consent of the respondent.</w:t>
            </w:r>
          </w:p>
        </w:tc>
        <w:tc>
          <w:tcPr>
            <w:tcW w:w="1098" w:type="dxa"/>
            <w:tcBorders>
              <w:top w:val="nil"/>
              <w:left w:val="nil"/>
              <w:bottom w:val="nil"/>
              <w:right w:val="nil"/>
            </w:tcBorders>
          </w:tcPr>
          <w:p w14:paraId="4B5C0133" w14:textId="77777777" w:rsidR="00F4307B" w:rsidRPr="00FC48A7" w:rsidRDefault="00077BF7" w:rsidP="00736046">
            <w:pPr>
              <w:ind w:left="0"/>
              <w:jc w:val="both"/>
            </w:pPr>
            <w:r w:rsidRPr="00FC48A7">
              <w:t>[____]</w:t>
            </w:r>
          </w:p>
        </w:tc>
      </w:tr>
      <w:tr w:rsidR="0030257C" w:rsidRPr="00FC48A7" w14:paraId="4EE4BF04" w14:textId="77777777" w:rsidTr="00616D97">
        <w:trPr>
          <w:cantSplit/>
        </w:trPr>
        <w:tc>
          <w:tcPr>
            <w:tcW w:w="7380" w:type="dxa"/>
            <w:tcBorders>
              <w:top w:val="nil"/>
              <w:left w:val="nil"/>
              <w:bottom w:val="nil"/>
              <w:right w:val="nil"/>
            </w:tcBorders>
          </w:tcPr>
          <w:p w14:paraId="55961BA9" w14:textId="77777777" w:rsidR="00391F8D" w:rsidRPr="00FC48A7" w:rsidRDefault="00077BF7" w:rsidP="00736046">
            <w:pPr>
              <w:ind w:left="342"/>
              <w:jc w:val="both"/>
            </w:pPr>
            <w:r w:rsidRPr="00FC48A7">
              <w:t>The BLS and SGA employees designated as Agents of the BLS shall abide by the Confidential Information Protection and Statistical Efficiency Act and all other applicable Federal laws governing confidentiality and by the confidentiality provisions in Part I, Section Q of this cooperative agreement in handling data from the CFOI-1 form.</w:t>
            </w:r>
          </w:p>
        </w:tc>
        <w:tc>
          <w:tcPr>
            <w:tcW w:w="1098" w:type="dxa"/>
            <w:tcBorders>
              <w:top w:val="nil"/>
              <w:left w:val="nil"/>
              <w:bottom w:val="nil"/>
              <w:right w:val="nil"/>
            </w:tcBorders>
          </w:tcPr>
          <w:p w14:paraId="7AB00CB7" w14:textId="77777777" w:rsidR="00F4307B" w:rsidRPr="00FC48A7" w:rsidRDefault="00077BF7" w:rsidP="00736046">
            <w:pPr>
              <w:ind w:left="0"/>
              <w:jc w:val="both"/>
            </w:pPr>
            <w:r w:rsidRPr="00FC48A7">
              <w:t>[____]</w:t>
            </w:r>
          </w:p>
        </w:tc>
      </w:tr>
      <w:tr w:rsidR="0030257C" w:rsidRPr="00FC48A7" w14:paraId="6CC348A4" w14:textId="77777777" w:rsidTr="00616D97">
        <w:trPr>
          <w:cantSplit/>
          <w:trHeight w:val="963"/>
        </w:trPr>
        <w:tc>
          <w:tcPr>
            <w:tcW w:w="7380" w:type="dxa"/>
            <w:tcBorders>
              <w:top w:val="nil"/>
              <w:left w:val="nil"/>
              <w:bottom w:val="nil"/>
              <w:right w:val="nil"/>
            </w:tcBorders>
          </w:tcPr>
          <w:p w14:paraId="3880E414" w14:textId="77777777" w:rsidR="00391F8D" w:rsidRPr="00FC48A7" w:rsidRDefault="00077BF7" w:rsidP="00736046">
            <w:pPr>
              <w:ind w:left="342"/>
              <w:jc w:val="both"/>
            </w:pPr>
            <w:r w:rsidRPr="00FC48A7">
              <w:t xml:space="preserve">The SGA shall ensure that published CFOI results are in accordance with the BLS Data Confidentiality provisions included in the CFOI Program Guide and technical memoranda and in accordance with the SGA’s written agreement(s) with the State agencies that supply source documents.  The SGA will implement changes, initiated with the 2011 CFOI data, to identify which source documents are confidential and whether data for nine key variables come from a public or confidential source (see CFOI Technical Memo S-12-01).  </w:t>
            </w:r>
          </w:p>
        </w:tc>
        <w:tc>
          <w:tcPr>
            <w:tcW w:w="1098" w:type="dxa"/>
            <w:tcBorders>
              <w:top w:val="nil"/>
              <w:left w:val="nil"/>
              <w:bottom w:val="nil"/>
              <w:right w:val="nil"/>
            </w:tcBorders>
          </w:tcPr>
          <w:p w14:paraId="43BAB51F" w14:textId="77777777" w:rsidR="00F4307B" w:rsidRPr="00FC48A7" w:rsidRDefault="00077BF7" w:rsidP="00736046">
            <w:pPr>
              <w:ind w:left="0"/>
              <w:jc w:val="both"/>
            </w:pPr>
            <w:r w:rsidRPr="00FC48A7">
              <w:t>[____]</w:t>
            </w:r>
          </w:p>
        </w:tc>
      </w:tr>
      <w:tr w:rsidR="0088400C" w:rsidRPr="00FC48A7" w14:paraId="057B833A" w14:textId="77777777" w:rsidTr="00616D97">
        <w:trPr>
          <w:cantSplit/>
          <w:trHeight w:val="963"/>
        </w:trPr>
        <w:tc>
          <w:tcPr>
            <w:tcW w:w="7380" w:type="dxa"/>
            <w:tcBorders>
              <w:top w:val="nil"/>
              <w:left w:val="nil"/>
              <w:bottom w:val="nil"/>
              <w:right w:val="nil"/>
            </w:tcBorders>
          </w:tcPr>
          <w:p w14:paraId="1AC6A860" w14:textId="77777777" w:rsidR="0088400C" w:rsidRPr="00FC48A7" w:rsidRDefault="0088400C" w:rsidP="00736046">
            <w:pPr>
              <w:ind w:left="342"/>
              <w:jc w:val="both"/>
            </w:pPr>
            <w:r w:rsidRPr="00FC48A7">
              <w:t>The SGA acknowledges the new disclosure avoidance parameters for published CFOI data for 2011 and future years and agrees to ensure that these parameters are used in publishing CFOI results.  (See CFOI Technical Memo S-12-01.)  The CFOI measures to avoid disclosure of confidential data now rest on State identification of whether the data for nine key variables come from a confidential or public source.  Application of the new parameters will allow BLS and its State partners to publish tabulations of data that come from public sources and, thereby, increase the number of detailed data cells that may be published.  All historical data (2010 and earlier) and information for 2011 and subsequent years that the States mark as coming from confidential or proprietary sources will be subject to the publishability standards used in prior years (see Technical Memorandum S-02-03).  These parameters are reflected in the CFOI Web application and will be automatically applied to publication tables run in the system.</w:t>
            </w:r>
          </w:p>
        </w:tc>
        <w:tc>
          <w:tcPr>
            <w:tcW w:w="1098" w:type="dxa"/>
            <w:tcBorders>
              <w:top w:val="nil"/>
              <w:left w:val="nil"/>
              <w:bottom w:val="nil"/>
              <w:right w:val="nil"/>
            </w:tcBorders>
          </w:tcPr>
          <w:p w14:paraId="52363AD3" w14:textId="77777777" w:rsidR="0088400C" w:rsidRPr="00FC48A7" w:rsidRDefault="0088400C" w:rsidP="00736046">
            <w:pPr>
              <w:ind w:left="0"/>
              <w:jc w:val="both"/>
            </w:pPr>
            <w:r w:rsidRPr="00FC48A7">
              <w:t>[____]</w:t>
            </w:r>
          </w:p>
        </w:tc>
      </w:tr>
    </w:tbl>
    <w:p w14:paraId="6E6601FD" w14:textId="77777777" w:rsidR="0088400C" w:rsidRDefault="0088400C" w:rsidP="00F6218F">
      <w:pPr>
        <w:ind w:left="0"/>
        <w:sectPr w:rsidR="0088400C" w:rsidSect="00807857">
          <w:headerReference w:type="default" r:id="rId86"/>
          <w:footerReference w:type="default" r:id="rId87"/>
          <w:pgSz w:w="12240" w:h="15840"/>
          <w:pgMar w:top="1440" w:right="1440" w:bottom="1440" w:left="1440" w:header="720" w:footer="720" w:gutter="0"/>
          <w:cols w:space="720"/>
          <w:docGrid w:linePitch="360"/>
        </w:sectPr>
      </w:pPr>
    </w:p>
    <w:p w14:paraId="5A673068" w14:textId="77777777" w:rsidR="00131178" w:rsidRPr="00FC48A7" w:rsidRDefault="00077BF7" w:rsidP="00192E74">
      <w:pPr>
        <w:spacing w:after="0"/>
        <w:ind w:left="8370"/>
        <w:jc w:val="center"/>
      </w:pPr>
      <w:r w:rsidRPr="00FC48A7">
        <w:t>Agree To</w:t>
      </w:r>
      <w:r w:rsidRPr="00FC48A7">
        <w:br/>
        <w:t>Comply</w:t>
      </w:r>
      <w:r w:rsidRPr="00FC48A7">
        <w:br/>
        <w:t>(Check Box)</w:t>
      </w:r>
    </w:p>
    <w:p w14:paraId="43B8FC65" w14:textId="77777777" w:rsidR="00131178" w:rsidRPr="00FC48A7" w:rsidRDefault="00131178" w:rsidP="00192E74">
      <w:pPr>
        <w:spacing w:after="0"/>
        <w:ind w:left="0"/>
      </w:pPr>
    </w:p>
    <w:p w14:paraId="2AB776C6" w14:textId="77777777" w:rsidR="00391F8D" w:rsidRPr="003C2AC6" w:rsidRDefault="00653D05" w:rsidP="00FD6862">
      <w:pPr>
        <w:pStyle w:val="ListParagraph"/>
        <w:numPr>
          <w:ilvl w:val="0"/>
          <w:numId w:val="53"/>
        </w:numPr>
        <w:ind w:hanging="720"/>
        <w:jc w:val="both"/>
        <w:rPr>
          <w:b/>
          <w:sz w:val="22"/>
        </w:rPr>
      </w:pPr>
      <w:bookmarkStart w:id="221" w:name="_Toc350864703"/>
      <w:r w:rsidRPr="003C2AC6">
        <w:rPr>
          <w:b/>
          <w:sz w:val="22"/>
        </w:rPr>
        <w:t>PROGRAM PER</w:t>
      </w:r>
      <w:r w:rsidR="00077BF7" w:rsidRPr="003C2AC6">
        <w:rPr>
          <w:b/>
          <w:sz w:val="22"/>
        </w:rPr>
        <w:t>FORMANCE REQUI</w:t>
      </w:r>
      <w:r w:rsidRPr="003C2AC6">
        <w:rPr>
          <w:b/>
          <w:sz w:val="22"/>
        </w:rPr>
        <w:t>R</w:t>
      </w:r>
      <w:r w:rsidR="00077BF7" w:rsidRPr="003C2AC6">
        <w:rPr>
          <w:b/>
          <w:sz w:val="22"/>
        </w:rPr>
        <w:t>EMENTS (CONTINUED)</w:t>
      </w:r>
      <w:bookmarkEnd w:id="221"/>
    </w:p>
    <w:p w14:paraId="5B5459BA" w14:textId="77777777" w:rsidR="0030257C" w:rsidRPr="00FC48A7" w:rsidRDefault="0030257C" w:rsidP="00493980">
      <w:pPr>
        <w:spacing w:after="0"/>
        <w:ind w:left="0"/>
      </w:pPr>
    </w:p>
    <w:p w14:paraId="4E031F91" w14:textId="77777777" w:rsidR="00391F8D" w:rsidRPr="00FC48A7" w:rsidRDefault="00077BF7" w:rsidP="00736046">
      <w:pPr>
        <w:tabs>
          <w:tab w:val="left" w:pos="1440"/>
        </w:tabs>
        <w:ind w:left="720"/>
        <w:jc w:val="both"/>
      </w:pPr>
      <w:r w:rsidRPr="00FC48A7">
        <w:t>3.</w:t>
      </w:r>
      <w:r w:rsidRPr="00FC48A7">
        <w:tab/>
        <w:t>Retention of Records</w:t>
      </w:r>
    </w:p>
    <w:tbl>
      <w:tblPr>
        <w:tblW w:w="0" w:type="auto"/>
        <w:tblInd w:w="1098" w:type="dxa"/>
        <w:tblLayout w:type="fixed"/>
        <w:tblLook w:val="0000" w:firstRow="0" w:lastRow="0" w:firstColumn="0" w:lastColumn="0" w:noHBand="0" w:noVBand="0"/>
      </w:tblPr>
      <w:tblGrid>
        <w:gridCol w:w="7200"/>
        <w:gridCol w:w="1278"/>
      </w:tblGrid>
      <w:tr w:rsidR="0030257C" w:rsidRPr="00FC48A7" w14:paraId="7F4D4A15" w14:textId="77777777" w:rsidTr="00616D97">
        <w:trPr>
          <w:cantSplit/>
          <w:trHeight w:val="908"/>
        </w:trPr>
        <w:tc>
          <w:tcPr>
            <w:tcW w:w="7200" w:type="dxa"/>
          </w:tcPr>
          <w:p w14:paraId="68DEE633" w14:textId="77777777" w:rsidR="00391F8D" w:rsidRPr="00FC48A7" w:rsidRDefault="00077BF7" w:rsidP="00736046">
            <w:pPr>
              <w:ind w:left="342"/>
              <w:jc w:val="both"/>
            </w:pPr>
            <w:r w:rsidRPr="00FC48A7">
              <w:t>All records shall be retained for a period of at least one year after submitting the final data file for the reference year, unless otherwise specified in the variances to this work statement.  States are encouraged to retain source documents for as long as they are needed in State-specific research projects.</w:t>
            </w:r>
          </w:p>
        </w:tc>
        <w:tc>
          <w:tcPr>
            <w:tcW w:w="1278" w:type="dxa"/>
            <w:vAlign w:val="center"/>
          </w:tcPr>
          <w:p w14:paraId="4A321B47" w14:textId="77777777" w:rsidR="00F4307B" w:rsidRPr="00FC48A7" w:rsidRDefault="00077BF7" w:rsidP="00736046">
            <w:pPr>
              <w:ind w:left="72"/>
              <w:jc w:val="both"/>
            </w:pPr>
            <w:r w:rsidRPr="00FC48A7">
              <w:t>[____]</w:t>
            </w:r>
          </w:p>
        </w:tc>
      </w:tr>
    </w:tbl>
    <w:p w14:paraId="531FF8EB" w14:textId="77777777" w:rsidR="00391F8D" w:rsidRPr="003C2AC6" w:rsidRDefault="00077BF7" w:rsidP="00736046">
      <w:pPr>
        <w:spacing w:after="0"/>
        <w:ind w:left="0"/>
        <w:jc w:val="both"/>
        <w:rPr>
          <w:b/>
          <w:sz w:val="22"/>
        </w:rPr>
      </w:pPr>
      <w:r w:rsidRPr="003C2AC6">
        <w:rPr>
          <w:b/>
          <w:sz w:val="22"/>
        </w:rPr>
        <w:t xml:space="preserve">C. </w:t>
      </w:r>
      <w:r w:rsidRPr="003C2AC6">
        <w:rPr>
          <w:b/>
          <w:sz w:val="22"/>
        </w:rPr>
        <w:tab/>
      </w:r>
      <w:r w:rsidR="00FD6862">
        <w:rPr>
          <w:b/>
          <w:sz w:val="22"/>
        </w:rPr>
        <w:t>RE</w:t>
      </w:r>
      <w:r w:rsidR="006C3B24" w:rsidRPr="003C2AC6">
        <w:rPr>
          <w:b/>
          <w:sz w:val="22"/>
        </w:rPr>
        <w:t>SE</w:t>
      </w:r>
      <w:r w:rsidR="00FD6862">
        <w:rPr>
          <w:b/>
          <w:sz w:val="22"/>
        </w:rPr>
        <w:t>A</w:t>
      </w:r>
      <w:r w:rsidR="006C3B24" w:rsidRPr="003C2AC6">
        <w:rPr>
          <w:b/>
          <w:sz w:val="22"/>
        </w:rPr>
        <w:t>RCH FILES</w:t>
      </w:r>
      <w:r w:rsidRPr="003C2AC6">
        <w:rPr>
          <w:b/>
          <w:sz w:val="22"/>
        </w:rPr>
        <w:t xml:space="preserve">  </w:t>
      </w:r>
    </w:p>
    <w:tbl>
      <w:tblPr>
        <w:tblpPr w:leftFromText="180" w:rightFromText="180" w:vertAnchor="text" w:horzAnchor="page" w:tblpX="2134" w:tblpY="435"/>
        <w:tblOverlap w:val="never"/>
        <w:tblW w:w="0" w:type="auto"/>
        <w:tblLayout w:type="fixed"/>
        <w:tblLook w:val="0000" w:firstRow="0" w:lastRow="0" w:firstColumn="0" w:lastColumn="0" w:noHBand="0" w:noVBand="0"/>
      </w:tblPr>
      <w:tblGrid>
        <w:gridCol w:w="7668"/>
        <w:gridCol w:w="1350"/>
      </w:tblGrid>
      <w:tr w:rsidR="0030257C" w:rsidRPr="00FC48A7" w14:paraId="5C287269" w14:textId="77777777" w:rsidTr="003C2AC6">
        <w:trPr>
          <w:cantSplit/>
          <w:trHeight w:val="1348"/>
        </w:trPr>
        <w:tc>
          <w:tcPr>
            <w:tcW w:w="7668" w:type="dxa"/>
          </w:tcPr>
          <w:p w14:paraId="0C9D41CA" w14:textId="77777777" w:rsidR="00391F8D" w:rsidRPr="00FC48A7" w:rsidRDefault="00077BF7" w:rsidP="00736046">
            <w:pPr>
              <w:ind w:left="0"/>
              <w:jc w:val="both"/>
            </w:pPr>
            <w:r w:rsidRPr="00FC48A7">
              <w:t xml:space="preserve">The BLS will release to researchers under a Letter of Agreement a national research file with personal, company, State, and county identifiers deleted.  The purpose of the Letter of Agreement, which is signed by the BLS Assistant Commissioner for Safety, Health and Working Conditions and a recipient organization official, is to ensure that users comply with the pledge of confidentiality made to data sources by the BLS and the SGA. </w:t>
            </w:r>
          </w:p>
        </w:tc>
        <w:tc>
          <w:tcPr>
            <w:tcW w:w="1350" w:type="dxa"/>
          </w:tcPr>
          <w:p w14:paraId="07F1A3E0" w14:textId="77777777" w:rsidR="00391F8D" w:rsidRPr="00FC48A7" w:rsidRDefault="00077BF7" w:rsidP="00736046">
            <w:pPr>
              <w:ind w:left="0"/>
              <w:jc w:val="both"/>
            </w:pPr>
            <w:r w:rsidRPr="00FC48A7">
              <w:t>[____]</w:t>
            </w:r>
          </w:p>
        </w:tc>
      </w:tr>
      <w:tr w:rsidR="0030257C" w:rsidRPr="00FC48A7" w14:paraId="70D87D4F" w14:textId="77777777" w:rsidTr="003C2AC6">
        <w:trPr>
          <w:cantSplit/>
          <w:trHeight w:val="1267"/>
        </w:trPr>
        <w:tc>
          <w:tcPr>
            <w:tcW w:w="7668" w:type="dxa"/>
          </w:tcPr>
          <w:p w14:paraId="16B9FC2A" w14:textId="77777777" w:rsidR="00391F8D" w:rsidRPr="00FC48A7" w:rsidRDefault="00077BF7" w:rsidP="00736046">
            <w:pPr>
              <w:ind w:left="0"/>
              <w:jc w:val="both"/>
            </w:pPr>
            <w:r w:rsidRPr="00FC48A7">
              <w:t>The BLS will provide a CFOI research file to the Occupational Safety and Health Administration (OSHA) Office of Research and Evaluations under a Memorandum of Understanding that includes an additional data element.  This data element identifies whether the fatality occurred in a State that has an OSHA-approved State OSH plan or not, but does not identify any particular State.</w:t>
            </w:r>
          </w:p>
        </w:tc>
        <w:tc>
          <w:tcPr>
            <w:tcW w:w="1350" w:type="dxa"/>
          </w:tcPr>
          <w:p w14:paraId="780B9ED0" w14:textId="77777777" w:rsidR="00391F8D" w:rsidRPr="00FC48A7" w:rsidRDefault="00077BF7" w:rsidP="00736046">
            <w:pPr>
              <w:ind w:left="0"/>
              <w:jc w:val="both"/>
            </w:pPr>
            <w:r w:rsidRPr="00FC48A7">
              <w:t>[____]</w:t>
            </w:r>
          </w:p>
        </w:tc>
      </w:tr>
      <w:tr w:rsidR="0030257C" w:rsidRPr="00FC48A7" w14:paraId="690360B9" w14:textId="77777777" w:rsidTr="003C2AC6">
        <w:trPr>
          <w:cantSplit/>
          <w:trHeight w:val="1078"/>
        </w:trPr>
        <w:tc>
          <w:tcPr>
            <w:tcW w:w="7668" w:type="dxa"/>
          </w:tcPr>
          <w:p w14:paraId="3C4C2155" w14:textId="77777777" w:rsidR="00391F8D" w:rsidRPr="00FC48A7" w:rsidRDefault="00077BF7" w:rsidP="00736046">
            <w:pPr>
              <w:ind w:left="0"/>
              <w:jc w:val="both"/>
            </w:pPr>
            <w:r w:rsidRPr="00FC48A7">
              <w:t>The BLS will provide a CFOI research file to the National Institute for Occupational Safety and Health (NIOSH) under a Memorandum of Understanding that includes additional data elements.  These data elements are:  State codes, date of birth, date of death, actual age, death certificate identification number, and narrative industry and occupation information.</w:t>
            </w:r>
          </w:p>
        </w:tc>
        <w:tc>
          <w:tcPr>
            <w:tcW w:w="1350" w:type="dxa"/>
          </w:tcPr>
          <w:p w14:paraId="4FA7876E" w14:textId="77777777" w:rsidR="00391F8D" w:rsidRPr="00FC48A7" w:rsidRDefault="00077BF7" w:rsidP="00736046">
            <w:pPr>
              <w:ind w:left="0"/>
              <w:jc w:val="both"/>
            </w:pPr>
            <w:r w:rsidRPr="00FC48A7">
              <w:t>[____]</w:t>
            </w:r>
          </w:p>
        </w:tc>
      </w:tr>
      <w:tr w:rsidR="0030257C" w:rsidRPr="00FC48A7" w14:paraId="6888F766" w14:textId="77777777" w:rsidTr="003C2AC6">
        <w:trPr>
          <w:cantSplit/>
          <w:trHeight w:val="1078"/>
        </w:trPr>
        <w:tc>
          <w:tcPr>
            <w:tcW w:w="7668" w:type="dxa"/>
          </w:tcPr>
          <w:p w14:paraId="41A28A46" w14:textId="77777777" w:rsidR="00391F8D" w:rsidRPr="00FC48A7" w:rsidRDefault="00077BF7" w:rsidP="00736046">
            <w:pPr>
              <w:ind w:left="0"/>
              <w:jc w:val="both"/>
            </w:pPr>
            <w:r w:rsidRPr="00FC48A7">
              <w:t>The SGA authorizes the BLS to provide, upon request, research files of State-specific data to designated agents of the BLS under Letters of Agreement that contain confidentiality requirements that protect the data from unauthorized use or disclosure.  States that receive requests for research files of State-specific data shall forward the requests to the BLS for consideration along with a letter from the BLS</w:t>
            </w:r>
            <w:r w:rsidR="00E47937">
              <w:t xml:space="preserve"> state</w:t>
            </w:r>
            <w:r w:rsidRPr="00FC48A7">
              <w:t xml:space="preserve"> cooperating representative indicating approval of the release of State-specific data.  The BLS reserves the right to deny any request for access to confidential data.  The BLS will accommodate requests depending upon the statistical purpose and technical merit of the requests and upon SGA authorization to provide access to the State-specific data.  (If a State does not check the box, then BLS must go to that State on a case-by-case basis for approval to release State-specific data.  In such a case, the BLS would require a letter from the BLS</w:t>
            </w:r>
            <w:r w:rsidR="00E47937">
              <w:t xml:space="preserve"> state</w:t>
            </w:r>
            <w:r w:rsidRPr="00FC48A7">
              <w:t xml:space="preserve"> cooperating representative indicating approval of the release of State-specific data.)</w:t>
            </w:r>
          </w:p>
        </w:tc>
        <w:tc>
          <w:tcPr>
            <w:tcW w:w="1350" w:type="dxa"/>
          </w:tcPr>
          <w:p w14:paraId="139F7CF1" w14:textId="77777777" w:rsidR="00391F8D" w:rsidRPr="00FC48A7" w:rsidRDefault="00077BF7" w:rsidP="00736046">
            <w:pPr>
              <w:ind w:left="0"/>
              <w:jc w:val="both"/>
            </w:pPr>
            <w:r w:rsidRPr="00FC48A7">
              <w:t>[____]</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0"/>
      </w:tblGrid>
      <w:tr w:rsidR="0030257C" w:rsidRPr="00FC48A7" w14:paraId="7E9D87AD" w14:textId="77777777" w:rsidTr="003C2AC6">
        <w:trPr>
          <w:cantSplit/>
          <w:trHeight w:val="11942"/>
        </w:trPr>
        <w:tc>
          <w:tcPr>
            <w:tcW w:w="8820" w:type="dxa"/>
            <w:tcBorders>
              <w:top w:val="nil"/>
              <w:left w:val="nil"/>
              <w:bottom w:val="nil"/>
              <w:right w:val="nil"/>
            </w:tcBorders>
          </w:tcPr>
          <w:p w14:paraId="6987F9B1" w14:textId="77777777" w:rsidR="004E6C74" w:rsidRPr="003C2AC6" w:rsidRDefault="004E6C74" w:rsidP="00736046">
            <w:pPr>
              <w:pStyle w:val="ListParagraph"/>
              <w:numPr>
                <w:ilvl w:val="0"/>
                <w:numId w:val="52"/>
              </w:numPr>
              <w:ind w:left="612" w:hanging="720"/>
              <w:jc w:val="both"/>
              <w:rPr>
                <w:b/>
                <w:sz w:val="22"/>
              </w:rPr>
            </w:pPr>
            <w:r w:rsidRPr="003C2AC6">
              <w:rPr>
                <w:b/>
                <w:sz w:val="22"/>
              </w:rPr>
              <w:t>RESEARCH FILES (CONTINUED)</w:t>
            </w:r>
          </w:p>
          <w:p w14:paraId="2082DBE3" w14:textId="77777777" w:rsidR="00522F55" w:rsidRPr="00522F55" w:rsidRDefault="00522F55" w:rsidP="00736046">
            <w:pPr>
              <w:jc w:val="both"/>
            </w:pPr>
            <w:r>
              <w:t>The BLS will include the following data elements on the CFOI fatal injury research file:</w:t>
            </w:r>
          </w:p>
          <w:p w14:paraId="573A4C1C" w14:textId="77777777" w:rsidR="000D77E8" w:rsidRDefault="00077BF7" w:rsidP="009B14F0">
            <w:pPr>
              <w:tabs>
                <w:tab w:val="left" w:pos="342"/>
              </w:tabs>
              <w:spacing w:after="0"/>
              <w:ind w:left="0"/>
            </w:pPr>
            <w:r w:rsidRPr="00FC48A7">
              <w:t>1</w:t>
            </w:r>
            <w:r w:rsidR="000D77E8">
              <w:t>.</w:t>
            </w:r>
            <w:r w:rsidR="009B14F0">
              <w:tab/>
            </w:r>
            <w:r w:rsidRPr="00E8571C">
              <w:rPr>
                <w:b/>
              </w:rPr>
              <w:t>Reference year</w:t>
            </w:r>
          </w:p>
          <w:p w14:paraId="7286B44C" w14:textId="77777777" w:rsidR="000D77E8" w:rsidRDefault="000D77E8" w:rsidP="009B14F0">
            <w:pPr>
              <w:tabs>
                <w:tab w:val="left" w:pos="342"/>
              </w:tabs>
              <w:spacing w:after="0"/>
              <w:ind w:left="0"/>
            </w:pPr>
            <w:r>
              <w:t>2.</w:t>
            </w:r>
            <w:r w:rsidR="009B14F0">
              <w:tab/>
            </w:r>
            <w:r w:rsidR="00077BF7" w:rsidRPr="00E8571C">
              <w:rPr>
                <w:b/>
              </w:rPr>
              <w:t>Race</w:t>
            </w:r>
          </w:p>
          <w:p w14:paraId="34BFB78E" w14:textId="77777777" w:rsidR="000D77E8" w:rsidRDefault="000D77E8" w:rsidP="009B14F0">
            <w:pPr>
              <w:tabs>
                <w:tab w:val="left" w:pos="342"/>
              </w:tabs>
              <w:spacing w:after="0"/>
              <w:ind w:left="0"/>
            </w:pPr>
            <w:r>
              <w:t>3.</w:t>
            </w:r>
            <w:r w:rsidR="009B14F0">
              <w:tab/>
            </w:r>
            <w:r w:rsidR="00077BF7" w:rsidRPr="00E8571C">
              <w:rPr>
                <w:b/>
              </w:rPr>
              <w:t>Gende</w:t>
            </w:r>
            <w:r w:rsidR="00077BF7" w:rsidRPr="00FC48A7">
              <w:t>r</w:t>
            </w:r>
          </w:p>
          <w:p w14:paraId="39F18473" w14:textId="77777777" w:rsidR="000D77E8" w:rsidRDefault="00077BF7" w:rsidP="009B14F0">
            <w:pPr>
              <w:tabs>
                <w:tab w:val="left" w:pos="342"/>
              </w:tabs>
              <w:spacing w:after="0"/>
              <w:ind w:left="0"/>
            </w:pPr>
            <w:r w:rsidRPr="00FC48A7">
              <w:t>4</w:t>
            </w:r>
            <w:r w:rsidRPr="00E8571C">
              <w:rPr>
                <w:b/>
              </w:rPr>
              <w:t>.</w:t>
            </w:r>
            <w:r w:rsidR="009B14F0">
              <w:rPr>
                <w:b/>
              </w:rPr>
              <w:tab/>
            </w:r>
            <w:r w:rsidRPr="00E8571C">
              <w:rPr>
                <w:b/>
              </w:rPr>
              <w:t>Industry</w:t>
            </w:r>
            <w:r w:rsidRPr="00FC48A7">
              <w:t xml:space="preserve"> (Standard Industrial Classification Manual; North American Indus</w:t>
            </w:r>
            <w:r w:rsidR="000D77E8">
              <w:t xml:space="preserve">try Classification System, </w:t>
            </w:r>
            <w:r w:rsidR="00027A94">
              <w:tab/>
            </w:r>
            <w:r w:rsidRPr="00FC48A7">
              <w:t>U.S. [NAICS] beginning with RY 2003; NAICS 2007 beginning with RY 20</w:t>
            </w:r>
            <w:r w:rsidR="000D77E8">
              <w:t>09)</w:t>
            </w:r>
          </w:p>
          <w:p w14:paraId="0172FCA8" w14:textId="77777777" w:rsidR="000D77E8" w:rsidRDefault="000D77E8" w:rsidP="009B14F0">
            <w:pPr>
              <w:tabs>
                <w:tab w:val="left" w:pos="342"/>
              </w:tabs>
              <w:spacing w:after="0"/>
              <w:ind w:left="0"/>
            </w:pPr>
            <w:r>
              <w:t>5.</w:t>
            </w:r>
            <w:r w:rsidR="009B14F0">
              <w:tab/>
            </w:r>
            <w:r w:rsidR="00077BF7" w:rsidRPr="00E8571C">
              <w:rPr>
                <w:b/>
              </w:rPr>
              <w:t>Ownership</w:t>
            </w:r>
            <w:r w:rsidR="00077BF7" w:rsidRPr="00FC48A7">
              <w:t xml:space="preserve"> (Federal, State, local or </w:t>
            </w:r>
            <w:r>
              <w:t xml:space="preserve">other government; private) </w:t>
            </w:r>
          </w:p>
          <w:p w14:paraId="33537A72" w14:textId="77777777" w:rsidR="0030257C" w:rsidRPr="00FC48A7" w:rsidRDefault="000D77E8" w:rsidP="009B14F0">
            <w:pPr>
              <w:tabs>
                <w:tab w:val="left" w:pos="342"/>
              </w:tabs>
              <w:spacing w:after="0"/>
              <w:ind w:left="0"/>
            </w:pPr>
            <w:r>
              <w:t>6.</w:t>
            </w:r>
            <w:r w:rsidR="009B14F0">
              <w:tab/>
            </w:r>
            <w:r w:rsidR="00077BF7" w:rsidRPr="00E8571C">
              <w:rPr>
                <w:b/>
              </w:rPr>
              <w:t>Occupation</w:t>
            </w:r>
            <w:r w:rsidR="00077BF7" w:rsidRPr="00FC48A7">
              <w:t xml:space="preserve"> (Census Bureau 1990 Occupational Classification System; Standard Occupational </w:t>
            </w:r>
          </w:p>
          <w:p w14:paraId="248D30D9" w14:textId="77777777" w:rsidR="0030257C" w:rsidRPr="00FC48A7" w:rsidRDefault="00027A94" w:rsidP="009B14F0">
            <w:pPr>
              <w:tabs>
                <w:tab w:val="left" w:pos="342"/>
              </w:tabs>
              <w:spacing w:after="0"/>
              <w:ind w:left="0"/>
            </w:pPr>
            <w:r>
              <w:tab/>
            </w:r>
            <w:r w:rsidR="00077BF7" w:rsidRPr="00FC48A7">
              <w:t>Classification, 2000, beginning with RY 2003; SOC 2010, beginning with RY 2011)</w:t>
            </w:r>
          </w:p>
          <w:p w14:paraId="5797B41C" w14:textId="77777777" w:rsidR="000D77E8" w:rsidRDefault="000D77E8" w:rsidP="009B14F0">
            <w:pPr>
              <w:tabs>
                <w:tab w:val="left" w:pos="342"/>
              </w:tabs>
              <w:spacing w:after="0"/>
              <w:ind w:left="0"/>
            </w:pPr>
            <w:r>
              <w:t>7.</w:t>
            </w:r>
            <w:r w:rsidR="009B14F0">
              <w:tab/>
            </w:r>
            <w:r w:rsidR="00077BF7" w:rsidRPr="00E8571C">
              <w:rPr>
                <w:b/>
              </w:rPr>
              <w:t>Employee status</w:t>
            </w:r>
            <w:r w:rsidR="00077BF7" w:rsidRPr="00FC48A7">
              <w:t xml:space="preserve"> (wage and salary, self-em</w:t>
            </w:r>
            <w:r>
              <w:t>ployed, armed forces, etc.)</w:t>
            </w:r>
          </w:p>
          <w:p w14:paraId="71E56C00" w14:textId="77777777" w:rsidR="0030257C" w:rsidRPr="00FC48A7" w:rsidRDefault="000D77E8" w:rsidP="009B14F0">
            <w:pPr>
              <w:tabs>
                <w:tab w:val="left" w:pos="342"/>
              </w:tabs>
              <w:spacing w:after="0"/>
              <w:ind w:left="0"/>
            </w:pPr>
            <w:r>
              <w:t>8.</w:t>
            </w:r>
            <w:r w:rsidR="009B14F0">
              <w:tab/>
            </w:r>
            <w:r w:rsidR="00077BF7" w:rsidRPr="00E8571C">
              <w:rPr>
                <w:b/>
              </w:rPr>
              <w:t>Nature of injury</w:t>
            </w:r>
            <w:r w:rsidR="00077BF7" w:rsidRPr="00FC48A7">
              <w:t xml:space="preserve"> (BLS Occupational Injury and Illness Classification </w:t>
            </w:r>
            <w:r>
              <w:t xml:space="preserve">System [OIICS]);  OIICS, </w:t>
            </w:r>
            <w:r w:rsidR="00077BF7" w:rsidRPr="00FC48A7">
              <w:t xml:space="preserve">version </w:t>
            </w:r>
            <w:r w:rsidR="00027A94">
              <w:tab/>
            </w:r>
            <w:r w:rsidR="00077BF7" w:rsidRPr="00FC48A7">
              <w:t>2.01 beginning with RY 2011)</w:t>
            </w:r>
          </w:p>
          <w:p w14:paraId="096D2BA6" w14:textId="77777777" w:rsidR="000D77E8" w:rsidRDefault="000D77E8" w:rsidP="009B14F0">
            <w:pPr>
              <w:tabs>
                <w:tab w:val="left" w:pos="342"/>
              </w:tabs>
              <w:spacing w:after="0"/>
              <w:ind w:left="0"/>
            </w:pPr>
            <w:r>
              <w:t>9.</w:t>
            </w:r>
            <w:r w:rsidR="009B14F0">
              <w:tab/>
            </w:r>
            <w:r w:rsidR="00077BF7" w:rsidRPr="00E8571C">
              <w:rPr>
                <w:b/>
              </w:rPr>
              <w:t>Part of Body</w:t>
            </w:r>
            <w:r w:rsidR="00077BF7" w:rsidRPr="00FC48A7">
              <w:t xml:space="preserve"> (BLS OIICS; OIICS, version 2.</w:t>
            </w:r>
            <w:r>
              <w:t>01 beginning with RY 2011)</w:t>
            </w:r>
          </w:p>
          <w:p w14:paraId="3C30254B" w14:textId="77777777" w:rsidR="000D77E8" w:rsidRDefault="000D77E8" w:rsidP="009B14F0">
            <w:pPr>
              <w:tabs>
                <w:tab w:val="left" w:pos="342"/>
              </w:tabs>
              <w:spacing w:after="0"/>
              <w:ind w:left="0"/>
            </w:pPr>
            <w:r>
              <w:t>10.</w:t>
            </w:r>
            <w:r w:rsidR="009B14F0">
              <w:tab/>
            </w:r>
            <w:r w:rsidR="00077BF7" w:rsidRPr="00E8571C">
              <w:rPr>
                <w:b/>
              </w:rPr>
              <w:t>Source of injury</w:t>
            </w:r>
            <w:r w:rsidR="00077BF7" w:rsidRPr="00FC48A7">
              <w:t xml:space="preserve"> (BLS OIICS; OIICS, version 2</w:t>
            </w:r>
            <w:r>
              <w:t>.01 beginning with RY 2011)</w:t>
            </w:r>
          </w:p>
          <w:p w14:paraId="1E138B9C" w14:textId="77777777" w:rsidR="000D77E8" w:rsidRDefault="000D77E8" w:rsidP="009B14F0">
            <w:pPr>
              <w:tabs>
                <w:tab w:val="left" w:pos="342"/>
              </w:tabs>
              <w:spacing w:after="0"/>
              <w:ind w:left="0"/>
            </w:pPr>
            <w:r>
              <w:t>11.</w:t>
            </w:r>
            <w:r w:rsidR="009B14F0">
              <w:tab/>
            </w:r>
            <w:r w:rsidR="00077BF7" w:rsidRPr="00E8571C">
              <w:rPr>
                <w:b/>
              </w:rPr>
              <w:t>Secondary source of injury</w:t>
            </w:r>
            <w:r w:rsidR="00077BF7" w:rsidRPr="00FC48A7">
              <w:t xml:space="preserve"> (BLS OIICS; OIICS, version 2</w:t>
            </w:r>
            <w:r>
              <w:t>.01 beginning with RY 2011)</w:t>
            </w:r>
          </w:p>
          <w:p w14:paraId="6EDF9F95" w14:textId="77777777" w:rsidR="000D77E8" w:rsidRDefault="000D77E8" w:rsidP="009B14F0">
            <w:pPr>
              <w:tabs>
                <w:tab w:val="left" w:pos="342"/>
              </w:tabs>
              <w:spacing w:after="0"/>
              <w:ind w:left="0"/>
            </w:pPr>
            <w:r>
              <w:t>12.</w:t>
            </w:r>
            <w:r w:rsidR="009B14F0">
              <w:tab/>
            </w:r>
            <w:r w:rsidR="00077BF7" w:rsidRPr="00E8571C">
              <w:rPr>
                <w:b/>
              </w:rPr>
              <w:t>Event or exposure</w:t>
            </w:r>
            <w:r w:rsidR="00077BF7" w:rsidRPr="00FC48A7">
              <w:t xml:space="preserve"> (BLS OIICS; OIICS, version 2.01 beginning w</w:t>
            </w:r>
            <w:r>
              <w:t>ith RY 2011)</w:t>
            </w:r>
          </w:p>
          <w:p w14:paraId="13FA1503" w14:textId="77777777" w:rsidR="000D77E8" w:rsidRDefault="000D77E8" w:rsidP="009B14F0">
            <w:pPr>
              <w:tabs>
                <w:tab w:val="left" w:pos="342"/>
              </w:tabs>
              <w:spacing w:after="0"/>
              <w:ind w:left="0"/>
            </w:pPr>
            <w:r>
              <w:t>13.</w:t>
            </w:r>
            <w:r w:rsidR="009B14F0">
              <w:tab/>
            </w:r>
            <w:r w:rsidR="00077BF7" w:rsidRPr="00E8571C">
              <w:rPr>
                <w:b/>
              </w:rPr>
              <w:t>Worker activity</w:t>
            </w:r>
            <w:r>
              <w:t xml:space="preserve"> (at the time of incident) </w:t>
            </w:r>
          </w:p>
          <w:p w14:paraId="7C04CD8E" w14:textId="77777777" w:rsidR="000D77E8" w:rsidRDefault="000D77E8" w:rsidP="009B14F0">
            <w:pPr>
              <w:tabs>
                <w:tab w:val="left" w:pos="342"/>
              </w:tabs>
              <w:spacing w:after="0"/>
              <w:ind w:left="0"/>
            </w:pPr>
            <w:r>
              <w:t>14.</w:t>
            </w:r>
            <w:r w:rsidR="009B14F0">
              <w:tab/>
            </w:r>
            <w:r w:rsidR="00077BF7" w:rsidRPr="00E8571C">
              <w:rPr>
                <w:b/>
              </w:rPr>
              <w:t>Hispanic origin</w:t>
            </w:r>
          </w:p>
          <w:p w14:paraId="5F4ECD00" w14:textId="77777777" w:rsidR="000D77E8" w:rsidRDefault="000D77E8" w:rsidP="009B14F0">
            <w:pPr>
              <w:tabs>
                <w:tab w:val="left" w:pos="342"/>
              </w:tabs>
              <w:spacing w:after="0"/>
              <w:ind w:left="0"/>
            </w:pPr>
            <w:r>
              <w:t>15.</w:t>
            </w:r>
            <w:r w:rsidR="009B14F0">
              <w:tab/>
            </w:r>
            <w:r w:rsidR="00077BF7" w:rsidRPr="00E8571C">
              <w:rPr>
                <w:b/>
              </w:rPr>
              <w:t>Location type</w:t>
            </w:r>
            <w:r>
              <w:t xml:space="preserve"> (farm, street, mine, etc.)</w:t>
            </w:r>
          </w:p>
          <w:p w14:paraId="6D1B621F" w14:textId="77777777" w:rsidR="000D77E8" w:rsidRDefault="000D77E8" w:rsidP="009B14F0">
            <w:pPr>
              <w:tabs>
                <w:tab w:val="left" w:pos="342"/>
              </w:tabs>
              <w:spacing w:after="0"/>
              <w:ind w:left="0"/>
            </w:pPr>
            <w:r>
              <w:t>16.</w:t>
            </w:r>
            <w:r w:rsidR="009B14F0">
              <w:tab/>
            </w:r>
            <w:r w:rsidR="00077BF7" w:rsidRPr="00E8571C">
              <w:rPr>
                <w:b/>
              </w:rPr>
              <w:t>Geographic code</w:t>
            </w:r>
            <w:r w:rsidR="00077BF7" w:rsidRPr="00FC48A7">
              <w:t xml:space="preserve"> (four Bur</w:t>
            </w:r>
            <w:r>
              <w:t xml:space="preserve">eau of the Census regions) </w:t>
            </w:r>
          </w:p>
          <w:p w14:paraId="4E903965" w14:textId="77777777" w:rsidR="0030257C" w:rsidRPr="00FC48A7" w:rsidRDefault="000D77E8" w:rsidP="009B14F0">
            <w:pPr>
              <w:tabs>
                <w:tab w:val="left" w:pos="342"/>
              </w:tabs>
              <w:spacing w:after="0"/>
              <w:ind w:left="0"/>
            </w:pPr>
            <w:r>
              <w:t>17.</w:t>
            </w:r>
            <w:r w:rsidR="009B14F0">
              <w:tab/>
            </w:r>
            <w:r w:rsidR="00077BF7" w:rsidRPr="00E8571C">
              <w:rPr>
                <w:b/>
              </w:rPr>
              <w:t>Age group</w:t>
            </w:r>
            <w:r w:rsidR="00077BF7" w:rsidRPr="00FC48A7">
              <w:t xml:space="preserve"> </w:t>
            </w:r>
          </w:p>
          <w:p w14:paraId="0DF6B488" w14:textId="77777777" w:rsidR="000D77E8" w:rsidRDefault="000D77E8" w:rsidP="009B14F0">
            <w:pPr>
              <w:tabs>
                <w:tab w:val="left" w:pos="342"/>
              </w:tabs>
              <w:spacing w:after="0"/>
              <w:ind w:left="0"/>
            </w:pPr>
            <w:r>
              <w:t>18.</w:t>
            </w:r>
            <w:r w:rsidR="009B14F0">
              <w:tab/>
            </w:r>
            <w:r w:rsidR="00077BF7" w:rsidRPr="00E8571C">
              <w:rPr>
                <w:b/>
              </w:rPr>
              <w:t>Date of injury</w:t>
            </w:r>
            <w:r w:rsidR="00077BF7" w:rsidRPr="00FC48A7">
              <w:t xml:space="preserve"> (day of the week—Monday, Tuesday, etc., </w:t>
            </w:r>
            <w:r>
              <w:t xml:space="preserve">month, and year) </w:t>
            </w:r>
          </w:p>
          <w:p w14:paraId="4C787AE8" w14:textId="77777777" w:rsidR="000D77E8" w:rsidRDefault="000D77E8" w:rsidP="009B14F0">
            <w:pPr>
              <w:tabs>
                <w:tab w:val="left" w:pos="342"/>
              </w:tabs>
              <w:spacing w:after="0"/>
              <w:ind w:left="0"/>
            </w:pPr>
            <w:r>
              <w:t>19.</w:t>
            </w:r>
            <w:r w:rsidR="009B14F0">
              <w:tab/>
            </w:r>
            <w:r w:rsidR="00077BF7" w:rsidRPr="00E8571C">
              <w:rPr>
                <w:b/>
              </w:rPr>
              <w:t>Date of death</w:t>
            </w:r>
            <w:r w:rsidR="00077BF7" w:rsidRPr="00FC48A7">
              <w:t xml:space="preserve"> (number of</w:t>
            </w:r>
            <w:r>
              <w:t xml:space="preserve"> days from date of injury) </w:t>
            </w:r>
          </w:p>
          <w:p w14:paraId="450FE448" w14:textId="77777777" w:rsidR="000D77E8" w:rsidRDefault="000D77E8" w:rsidP="009B14F0">
            <w:pPr>
              <w:tabs>
                <w:tab w:val="left" w:pos="342"/>
              </w:tabs>
              <w:spacing w:after="0"/>
              <w:ind w:left="0"/>
            </w:pPr>
            <w:r>
              <w:t>20.</w:t>
            </w:r>
            <w:r w:rsidR="009B14F0">
              <w:tab/>
            </w:r>
            <w:r w:rsidR="00CF103D">
              <w:rPr>
                <w:b/>
              </w:rPr>
              <w:t>Region</w:t>
            </w:r>
            <w:r>
              <w:t xml:space="preserve"> (</w:t>
            </w:r>
            <w:r w:rsidR="00CF103D">
              <w:t>region of birth</w:t>
            </w:r>
            <w:r>
              <w:t xml:space="preserve">) </w:t>
            </w:r>
          </w:p>
          <w:p w14:paraId="0DB57B5F" w14:textId="77777777" w:rsidR="000D77E8" w:rsidRDefault="000D77E8" w:rsidP="009B14F0">
            <w:pPr>
              <w:tabs>
                <w:tab w:val="left" w:pos="342"/>
              </w:tabs>
              <w:spacing w:after="0"/>
              <w:ind w:left="0"/>
            </w:pPr>
            <w:r>
              <w:t>21.</w:t>
            </w:r>
            <w:r w:rsidR="009B14F0">
              <w:tab/>
            </w:r>
            <w:r w:rsidR="00077BF7" w:rsidRPr="00E8571C">
              <w:rPr>
                <w:b/>
              </w:rPr>
              <w:t>Establishment size</w:t>
            </w:r>
            <w:r>
              <w:t xml:space="preserve"> (based on employment) </w:t>
            </w:r>
          </w:p>
          <w:p w14:paraId="064A9D7E" w14:textId="77777777" w:rsidR="000D77E8" w:rsidRDefault="000D77E8" w:rsidP="009B14F0">
            <w:pPr>
              <w:tabs>
                <w:tab w:val="left" w:pos="342"/>
              </w:tabs>
              <w:spacing w:after="0"/>
              <w:ind w:left="0"/>
            </w:pPr>
            <w:r>
              <w:t>22.</w:t>
            </w:r>
            <w:r w:rsidR="009B14F0">
              <w:tab/>
            </w:r>
            <w:r w:rsidR="00077BF7" w:rsidRPr="00E8571C">
              <w:rPr>
                <w:b/>
              </w:rPr>
              <w:t>Length of time with employer</w:t>
            </w:r>
          </w:p>
          <w:p w14:paraId="7788A42A" w14:textId="77777777" w:rsidR="000D77E8" w:rsidRDefault="000D77E8" w:rsidP="009B14F0">
            <w:pPr>
              <w:tabs>
                <w:tab w:val="left" w:pos="342"/>
              </w:tabs>
              <w:spacing w:after="0"/>
              <w:ind w:left="0"/>
            </w:pPr>
            <w:r>
              <w:t>23.</w:t>
            </w:r>
            <w:r w:rsidR="009B14F0">
              <w:tab/>
            </w:r>
            <w:r w:rsidR="00077BF7" w:rsidRPr="00E8571C">
              <w:rPr>
                <w:b/>
              </w:rPr>
              <w:t>Time of incident</w:t>
            </w:r>
            <w:r>
              <w:t xml:space="preserve"> (to the nearest hour) </w:t>
            </w:r>
          </w:p>
          <w:p w14:paraId="500EE4B4" w14:textId="77777777" w:rsidR="0030257C" w:rsidRPr="00FC48A7" w:rsidRDefault="000D77E8" w:rsidP="009B14F0">
            <w:pPr>
              <w:tabs>
                <w:tab w:val="left" w:pos="342"/>
              </w:tabs>
              <w:spacing w:after="0"/>
              <w:ind w:left="0"/>
            </w:pPr>
            <w:r>
              <w:t>24.</w:t>
            </w:r>
            <w:r w:rsidR="009B14F0">
              <w:tab/>
            </w:r>
            <w:r w:rsidR="00077BF7" w:rsidRPr="00E8571C">
              <w:rPr>
                <w:b/>
              </w:rPr>
              <w:t>How the injury occurred</w:t>
            </w:r>
            <w:r w:rsidR="00077BF7" w:rsidRPr="00FC48A7">
              <w:t xml:space="preserve"> (narrative description)</w:t>
            </w:r>
          </w:p>
          <w:p w14:paraId="6668BA8F" w14:textId="77777777" w:rsidR="0030257C" w:rsidRPr="004D15AC" w:rsidRDefault="000D77E8" w:rsidP="009B14F0">
            <w:pPr>
              <w:tabs>
                <w:tab w:val="left" w:pos="342"/>
              </w:tabs>
              <w:spacing w:after="0"/>
              <w:ind w:left="0"/>
            </w:pPr>
            <w:r>
              <w:t>25.</w:t>
            </w:r>
            <w:r w:rsidR="009B14F0">
              <w:tab/>
            </w:r>
            <w:r w:rsidR="009A55E4">
              <w:rPr>
                <w:b/>
              </w:rPr>
              <w:t xml:space="preserve">Confined space </w:t>
            </w:r>
            <w:r w:rsidR="009A55E4">
              <w:t>(did the incident occur in a confined space)</w:t>
            </w:r>
          </w:p>
          <w:p w14:paraId="5AC9F2BD" w14:textId="77777777" w:rsidR="0030257C" w:rsidRPr="003C2AC6" w:rsidRDefault="000D77E8" w:rsidP="003C2AC6">
            <w:pPr>
              <w:tabs>
                <w:tab w:val="left" w:pos="342"/>
              </w:tabs>
              <w:spacing w:after="0"/>
              <w:ind w:left="0"/>
            </w:pPr>
            <w:r>
              <w:t>26.</w:t>
            </w:r>
            <w:r w:rsidR="009B14F0">
              <w:tab/>
            </w:r>
            <w:r w:rsidR="009A55E4">
              <w:rPr>
                <w:b/>
              </w:rPr>
              <w:t>C</w:t>
            </w:r>
            <w:r w:rsidR="00D54C15">
              <w:rPr>
                <w:b/>
              </w:rPr>
              <w:t xml:space="preserve">ontractor </w:t>
            </w:r>
            <w:r w:rsidR="00D54C15">
              <w:t>(was the decedent a contractor)</w:t>
            </w:r>
          </w:p>
          <w:p w14:paraId="107220FE" w14:textId="77777777" w:rsidR="009A55E4" w:rsidRPr="004D15AC" w:rsidRDefault="009A55E4" w:rsidP="003C2AC6">
            <w:pPr>
              <w:tabs>
                <w:tab w:val="left" w:pos="342"/>
              </w:tabs>
              <w:spacing w:after="0"/>
              <w:ind w:left="0"/>
            </w:pPr>
            <w:r>
              <w:t>27.</w:t>
            </w:r>
            <w:r w:rsidR="00D54C15">
              <w:tab/>
            </w:r>
            <w:r w:rsidR="00D54C15">
              <w:rPr>
                <w:b/>
              </w:rPr>
              <w:t xml:space="preserve">Contractor industry </w:t>
            </w:r>
            <w:r w:rsidR="00D54C15">
              <w:t>(industry of the contracting firm)</w:t>
            </w:r>
          </w:p>
          <w:p w14:paraId="05686C12" w14:textId="77777777" w:rsidR="009A55E4" w:rsidRPr="004D15AC" w:rsidRDefault="009A55E4" w:rsidP="003C2AC6">
            <w:pPr>
              <w:tabs>
                <w:tab w:val="left" w:pos="342"/>
              </w:tabs>
              <w:spacing w:after="0"/>
              <w:ind w:left="0"/>
            </w:pPr>
            <w:r>
              <w:t>28.</w:t>
            </w:r>
            <w:r w:rsidR="00D54C15">
              <w:tab/>
            </w:r>
            <w:r w:rsidR="00D54C15">
              <w:rPr>
                <w:b/>
              </w:rPr>
              <w:t>Contractor ownership</w:t>
            </w:r>
            <w:r w:rsidR="00D54C15">
              <w:t xml:space="preserve"> (ownership of the contracting firm)</w:t>
            </w:r>
          </w:p>
          <w:p w14:paraId="1206A012" w14:textId="77777777" w:rsidR="009A55E4" w:rsidRPr="004D15AC" w:rsidRDefault="009A55E4" w:rsidP="003C2AC6">
            <w:pPr>
              <w:tabs>
                <w:tab w:val="left" w:pos="342"/>
              </w:tabs>
              <w:spacing w:after="120"/>
              <w:ind w:left="0"/>
            </w:pPr>
            <w:r>
              <w:t>29.</w:t>
            </w:r>
            <w:r w:rsidR="00D54C15">
              <w:tab/>
            </w:r>
            <w:r w:rsidR="00D54C15">
              <w:rPr>
                <w:b/>
              </w:rPr>
              <w:t>Contractor industry narrative</w:t>
            </w:r>
            <w:r w:rsidR="00D54C15">
              <w:t xml:space="preserve"> (industry narrative of the contracting firm)</w:t>
            </w:r>
          </w:p>
          <w:p w14:paraId="2337887D" w14:textId="77777777" w:rsidR="0030257C" w:rsidRPr="00FC48A7" w:rsidRDefault="00077BF7" w:rsidP="00736046">
            <w:pPr>
              <w:ind w:left="0"/>
              <w:jc w:val="both"/>
            </w:pPr>
            <w:r w:rsidRPr="00FC48A7">
              <w:t>Additional data elements for the NIOSH research file only:</w:t>
            </w:r>
          </w:p>
          <w:p w14:paraId="247BF4DC" w14:textId="77777777" w:rsidR="000D77E8" w:rsidRDefault="009A55E4" w:rsidP="00A96BC7">
            <w:pPr>
              <w:tabs>
                <w:tab w:val="left" w:pos="342"/>
              </w:tabs>
              <w:spacing w:after="0"/>
              <w:ind w:left="0"/>
            </w:pPr>
            <w:r>
              <w:t>30</w:t>
            </w:r>
            <w:r w:rsidR="000D77E8">
              <w:t>.</w:t>
            </w:r>
            <w:r w:rsidR="00A96BC7">
              <w:tab/>
            </w:r>
            <w:r w:rsidR="00077BF7" w:rsidRPr="008F3F44">
              <w:rPr>
                <w:b/>
              </w:rPr>
              <w:t>State codes</w:t>
            </w:r>
          </w:p>
          <w:p w14:paraId="426D6068" w14:textId="77777777" w:rsidR="000D77E8" w:rsidRDefault="009A55E4" w:rsidP="00A96BC7">
            <w:pPr>
              <w:tabs>
                <w:tab w:val="left" w:pos="342"/>
              </w:tabs>
              <w:spacing w:after="0"/>
              <w:ind w:left="0"/>
            </w:pPr>
            <w:r>
              <w:t>31</w:t>
            </w:r>
            <w:r w:rsidR="000D77E8">
              <w:t>.</w:t>
            </w:r>
            <w:r w:rsidR="00A96BC7">
              <w:tab/>
            </w:r>
            <w:r w:rsidR="00077BF7" w:rsidRPr="008F3F44">
              <w:rPr>
                <w:b/>
              </w:rPr>
              <w:t>Actual age</w:t>
            </w:r>
          </w:p>
          <w:p w14:paraId="7918505E" w14:textId="77777777" w:rsidR="000D77E8" w:rsidRDefault="009A55E4" w:rsidP="00A96BC7">
            <w:pPr>
              <w:tabs>
                <w:tab w:val="left" w:pos="342"/>
              </w:tabs>
              <w:spacing w:after="0"/>
              <w:ind w:left="0"/>
            </w:pPr>
            <w:r>
              <w:t>32</w:t>
            </w:r>
            <w:r w:rsidR="000D77E8">
              <w:t>.</w:t>
            </w:r>
            <w:r w:rsidR="00A96BC7">
              <w:tab/>
            </w:r>
            <w:r w:rsidR="00077BF7" w:rsidRPr="008F3F44">
              <w:rPr>
                <w:b/>
              </w:rPr>
              <w:t>Date of birth</w:t>
            </w:r>
          </w:p>
          <w:p w14:paraId="34D01724" w14:textId="77777777" w:rsidR="000D77E8" w:rsidRDefault="009A55E4" w:rsidP="00A96BC7">
            <w:pPr>
              <w:tabs>
                <w:tab w:val="left" w:pos="342"/>
              </w:tabs>
              <w:spacing w:after="0"/>
              <w:ind w:left="0"/>
            </w:pPr>
            <w:r>
              <w:t>33</w:t>
            </w:r>
            <w:r w:rsidR="000D77E8">
              <w:t>.</w:t>
            </w:r>
            <w:r w:rsidR="00A96BC7">
              <w:tab/>
            </w:r>
            <w:r w:rsidR="00077BF7" w:rsidRPr="008F3F44">
              <w:rPr>
                <w:b/>
              </w:rPr>
              <w:t>Date of death</w:t>
            </w:r>
          </w:p>
          <w:p w14:paraId="2E14969F" w14:textId="77777777" w:rsidR="000D77E8" w:rsidRDefault="009A55E4" w:rsidP="00A96BC7">
            <w:pPr>
              <w:tabs>
                <w:tab w:val="left" w:pos="342"/>
              </w:tabs>
              <w:spacing w:after="0"/>
              <w:ind w:left="0"/>
            </w:pPr>
            <w:r>
              <w:t>34</w:t>
            </w:r>
            <w:r w:rsidR="000D77E8">
              <w:t>.</w:t>
            </w:r>
            <w:r w:rsidR="00A96BC7">
              <w:tab/>
            </w:r>
            <w:r w:rsidR="00077BF7" w:rsidRPr="008F3F44">
              <w:rPr>
                <w:b/>
              </w:rPr>
              <w:t>Death certificate identification number</w:t>
            </w:r>
          </w:p>
          <w:p w14:paraId="66E323BB" w14:textId="77777777" w:rsidR="0030257C" w:rsidRPr="00FC48A7" w:rsidRDefault="009A55E4" w:rsidP="00A96BC7">
            <w:pPr>
              <w:tabs>
                <w:tab w:val="left" w:pos="342"/>
              </w:tabs>
              <w:ind w:left="0"/>
            </w:pPr>
            <w:r>
              <w:t>35</w:t>
            </w:r>
            <w:r w:rsidR="000D77E8">
              <w:t>.</w:t>
            </w:r>
            <w:r w:rsidR="00A96BC7">
              <w:tab/>
            </w:r>
            <w:r w:rsidR="00077BF7" w:rsidRPr="008F3F44">
              <w:rPr>
                <w:b/>
              </w:rPr>
              <w:t>Narrative industry and occupation information</w:t>
            </w:r>
            <w:r w:rsidR="00077BF7" w:rsidRPr="00FC48A7">
              <w:t xml:space="preserve"> (1999 and subsequent years)</w:t>
            </w:r>
          </w:p>
          <w:p w14:paraId="32DEB233" w14:textId="77777777" w:rsidR="0030257C" w:rsidRPr="00FC48A7" w:rsidRDefault="00077BF7" w:rsidP="00736046">
            <w:pPr>
              <w:ind w:left="0"/>
              <w:jc w:val="both"/>
            </w:pPr>
            <w:r w:rsidRPr="00FC48A7">
              <w:t>Additional data element for the OSHA research file only:</w:t>
            </w:r>
          </w:p>
          <w:p w14:paraId="24670C45" w14:textId="77777777" w:rsidR="0030257C" w:rsidRDefault="000D77E8" w:rsidP="00BA3302">
            <w:pPr>
              <w:tabs>
                <w:tab w:val="left" w:pos="342"/>
              </w:tabs>
              <w:spacing w:after="0"/>
              <w:ind w:left="0"/>
              <w:rPr>
                <w:b/>
              </w:rPr>
            </w:pPr>
            <w:r>
              <w:t>3</w:t>
            </w:r>
            <w:r w:rsidR="009A55E4">
              <w:t>6</w:t>
            </w:r>
            <w:r>
              <w:t>.</w:t>
            </w:r>
            <w:r w:rsidR="00BA3302">
              <w:tab/>
            </w:r>
            <w:r w:rsidR="00077BF7" w:rsidRPr="006D6593">
              <w:rPr>
                <w:b/>
              </w:rPr>
              <w:t>State Plan indicator</w:t>
            </w:r>
          </w:p>
          <w:p w14:paraId="204E8052" w14:textId="77777777" w:rsidR="00522FBB" w:rsidRPr="00FC48A7" w:rsidRDefault="00522FBB" w:rsidP="007B35AA">
            <w:pPr>
              <w:spacing w:after="0"/>
              <w:ind w:left="0"/>
            </w:pPr>
          </w:p>
        </w:tc>
      </w:tr>
    </w:tbl>
    <w:p w14:paraId="7C6AF965" w14:textId="77777777" w:rsidR="006914BB" w:rsidRPr="009727CB" w:rsidRDefault="00077BF7" w:rsidP="00736046">
      <w:pPr>
        <w:pStyle w:val="ListParagraph"/>
        <w:numPr>
          <w:ilvl w:val="0"/>
          <w:numId w:val="52"/>
        </w:numPr>
        <w:ind w:hanging="720"/>
        <w:contextualSpacing w:val="0"/>
        <w:jc w:val="both"/>
        <w:rPr>
          <w:b/>
        </w:rPr>
      </w:pPr>
      <w:bookmarkStart w:id="222" w:name="_Toc350864706"/>
      <w:r w:rsidRPr="003C2AC6">
        <w:rPr>
          <w:b/>
          <w:sz w:val="22"/>
        </w:rPr>
        <w:t>FULL-TIME EQUIVALENT EMPLOYEES</w:t>
      </w:r>
      <w:r w:rsidR="00C86C16" w:rsidRPr="003C2AC6">
        <w:rPr>
          <w:b/>
          <w:sz w:val="22"/>
        </w:rPr>
        <w:t xml:space="preserve"> </w:t>
      </w:r>
      <w:r w:rsidR="0036290A">
        <w:rPr>
          <w:b/>
          <w:sz w:val="22"/>
        </w:rPr>
        <w:t>WORKING ON THE CENSUS OF FATAL</w:t>
      </w:r>
      <w:r w:rsidR="00D340E0" w:rsidRPr="003C2AC6">
        <w:rPr>
          <w:b/>
          <w:sz w:val="22"/>
        </w:rPr>
        <w:t xml:space="preserve"> OCCU</w:t>
      </w:r>
      <w:r w:rsidR="00E52BB7" w:rsidRPr="003C2AC6">
        <w:rPr>
          <w:b/>
          <w:sz w:val="22"/>
        </w:rPr>
        <w:t>P</w:t>
      </w:r>
      <w:r w:rsidR="00D340E0" w:rsidRPr="003C2AC6">
        <w:rPr>
          <w:b/>
          <w:sz w:val="22"/>
        </w:rPr>
        <w:t>ATIONAL</w:t>
      </w:r>
      <w:r w:rsidR="00E52BB7" w:rsidRPr="003C2AC6">
        <w:rPr>
          <w:b/>
          <w:sz w:val="22"/>
        </w:rPr>
        <w:t xml:space="preserve"> </w:t>
      </w:r>
      <w:r w:rsidR="00D340E0" w:rsidRPr="003C2AC6">
        <w:rPr>
          <w:b/>
          <w:sz w:val="22"/>
        </w:rPr>
        <w:t>INJURIES</w:t>
      </w:r>
      <w:r w:rsidRPr="003C2AC6">
        <w:rPr>
          <w:b/>
          <w:sz w:val="22"/>
        </w:rPr>
        <w:t xml:space="preserve">:  </w:t>
      </w:r>
      <w:r w:rsidRPr="0048270B">
        <w:rPr>
          <w:b/>
          <w:u w:val="single"/>
        </w:rPr>
        <w:t>____________________</w:t>
      </w:r>
      <w:bookmarkEnd w:id="222"/>
    </w:p>
    <w:p w14:paraId="2EEE9A25" w14:textId="77777777" w:rsidR="00391F8D" w:rsidRPr="003C2AC6" w:rsidRDefault="00077BF7" w:rsidP="00736046">
      <w:pPr>
        <w:pStyle w:val="ListParagraph"/>
        <w:numPr>
          <w:ilvl w:val="0"/>
          <w:numId w:val="52"/>
        </w:numPr>
        <w:ind w:hanging="720"/>
        <w:jc w:val="both"/>
        <w:rPr>
          <w:b/>
          <w:sz w:val="22"/>
        </w:rPr>
      </w:pPr>
      <w:bookmarkStart w:id="223" w:name="_Toc350864707"/>
      <w:r w:rsidRPr="003C2AC6">
        <w:rPr>
          <w:b/>
          <w:sz w:val="22"/>
        </w:rPr>
        <w:t>BLS STATE COOPERATING REPRESENTATIVE:</w:t>
      </w:r>
      <w:bookmarkEnd w:id="223"/>
    </w:p>
    <w:p w14:paraId="129C3A10" w14:textId="77777777" w:rsidR="00F4307B" w:rsidRPr="0036290A" w:rsidRDefault="00775FE2" w:rsidP="00736046">
      <w:pPr>
        <w:ind w:left="0"/>
        <w:jc w:val="both"/>
        <w:rPr>
          <w:u w:val="single"/>
        </w:rPr>
      </w:pPr>
      <w:r w:rsidRPr="00FC48A7">
        <w:tab/>
      </w:r>
      <w:r w:rsidR="00077BF7" w:rsidRPr="00FC48A7">
        <w:t>Name</w:t>
      </w:r>
      <w:r w:rsidR="00077BF7" w:rsidRPr="00FC48A7">
        <w:br/>
      </w:r>
      <w:r w:rsidR="00077BF7" w:rsidRPr="00FC48A7">
        <w:tab/>
      </w:r>
      <w:r w:rsidRPr="00FC48A7">
        <w:tab/>
      </w:r>
      <w:r w:rsidR="00077BF7" w:rsidRPr="0036290A">
        <w:rPr>
          <w:u w:val="single"/>
        </w:rPr>
        <w:t>________________________________________________________________________</w:t>
      </w:r>
    </w:p>
    <w:p w14:paraId="0E6C2945" w14:textId="77777777" w:rsidR="00F4307B" w:rsidRPr="00FC48A7" w:rsidRDefault="00775FE2" w:rsidP="00736046">
      <w:pPr>
        <w:ind w:left="0"/>
        <w:jc w:val="both"/>
      </w:pPr>
      <w:r w:rsidRPr="00FC48A7">
        <w:tab/>
      </w:r>
      <w:r w:rsidR="00077BF7" w:rsidRPr="00FC48A7">
        <w:t>Title</w:t>
      </w:r>
      <w:r w:rsidR="00077BF7" w:rsidRPr="00FC48A7">
        <w:br/>
      </w:r>
      <w:r w:rsidR="00077BF7" w:rsidRPr="00FC48A7">
        <w:tab/>
      </w:r>
      <w:r w:rsidRPr="00FC48A7">
        <w:tab/>
      </w:r>
      <w:r w:rsidR="00077BF7" w:rsidRPr="0036290A">
        <w:rPr>
          <w:u w:val="single"/>
        </w:rPr>
        <w:t>________________________________________________________________________</w:t>
      </w:r>
    </w:p>
    <w:p w14:paraId="6677EB0B" w14:textId="77777777" w:rsidR="00F4307B" w:rsidRPr="0036290A" w:rsidRDefault="00775FE2" w:rsidP="00736046">
      <w:pPr>
        <w:ind w:left="0"/>
        <w:jc w:val="both"/>
      </w:pPr>
      <w:r w:rsidRPr="00FC48A7">
        <w:tab/>
      </w:r>
      <w:r w:rsidR="00077BF7" w:rsidRPr="00FC48A7">
        <w:t>Address</w:t>
      </w:r>
      <w:r w:rsidR="00077BF7" w:rsidRPr="00FC48A7">
        <w:br/>
      </w:r>
      <w:r w:rsidR="00077BF7" w:rsidRPr="00FC48A7">
        <w:tab/>
      </w:r>
      <w:r w:rsidRPr="00FC48A7">
        <w:tab/>
      </w:r>
      <w:r w:rsidR="00077BF7" w:rsidRPr="0036290A">
        <w:rPr>
          <w:u w:val="single"/>
        </w:rPr>
        <w:t>______________________________ __________________________________________</w:t>
      </w:r>
    </w:p>
    <w:p w14:paraId="218100EE" w14:textId="77777777" w:rsidR="00F4307B" w:rsidRPr="0036290A" w:rsidRDefault="00077BF7" w:rsidP="00736046">
      <w:pPr>
        <w:ind w:left="0"/>
        <w:jc w:val="both"/>
        <w:rPr>
          <w:u w:val="single"/>
        </w:rPr>
      </w:pPr>
      <w:r w:rsidRPr="0036290A">
        <w:tab/>
      </w:r>
      <w:r w:rsidR="00775FE2" w:rsidRPr="0036290A">
        <w:tab/>
      </w:r>
      <w:r w:rsidRPr="0036290A">
        <w:rPr>
          <w:u w:val="single"/>
        </w:rPr>
        <w:t>________________________________________________________________________</w:t>
      </w:r>
    </w:p>
    <w:p w14:paraId="6D0D6E91" w14:textId="77777777" w:rsidR="00F4307B" w:rsidRPr="0036290A" w:rsidRDefault="00B71DE2" w:rsidP="00736046">
      <w:pPr>
        <w:ind w:left="0"/>
        <w:jc w:val="both"/>
        <w:rPr>
          <w:u w:val="single"/>
        </w:rPr>
      </w:pPr>
      <w:r w:rsidRPr="0036290A">
        <w:tab/>
      </w:r>
      <w:r w:rsidR="00775FE2" w:rsidRPr="0036290A">
        <w:tab/>
      </w:r>
      <w:r w:rsidR="00077BF7" w:rsidRPr="0036290A">
        <w:rPr>
          <w:u w:val="single"/>
        </w:rPr>
        <w:t>________________________________________________________________________</w:t>
      </w:r>
    </w:p>
    <w:p w14:paraId="3757B526" w14:textId="77777777" w:rsidR="00F4307B" w:rsidRPr="0036290A" w:rsidRDefault="00077BF7" w:rsidP="00736046">
      <w:pPr>
        <w:ind w:left="0"/>
        <w:jc w:val="both"/>
        <w:rPr>
          <w:u w:val="single"/>
        </w:rPr>
      </w:pPr>
      <w:r w:rsidRPr="0036290A">
        <w:tab/>
      </w:r>
      <w:r w:rsidR="00B71DE2" w:rsidRPr="0036290A">
        <w:tab/>
      </w:r>
      <w:r w:rsidRPr="0036290A">
        <w:rPr>
          <w:u w:val="single"/>
        </w:rPr>
        <w:t>________________________________________________________________________</w:t>
      </w:r>
    </w:p>
    <w:p w14:paraId="3ACD520A" w14:textId="77777777" w:rsidR="00F4307B" w:rsidRPr="0036290A" w:rsidRDefault="00077BF7" w:rsidP="00736046">
      <w:pPr>
        <w:ind w:left="0"/>
        <w:jc w:val="both"/>
        <w:rPr>
          <w:u w:val="single"/>
        </w:rPr>
      </w:pPr>
      <w:r w:rsidRPr="0036290A">
        <w:tab/>
      </w:r>
      <w:r w:rsidR="00B71DE2" w:rsidRPr="0036290A">
        <w:tab/>
      </w:r>
      <w:r w:rsidRPr="0036290A">
        <w:rPr>
          <w:u w:val="single"/>
        </w:rPr>
        <w:t>________________________________________________________________________</w:t>
      </w:r>
    </w:p>
    <w:p w14:paraId="71D11E4D" w14:textId="77777777" w:rsidR="00F4307B" w:rsidRPr="0036290A" w:rsidRDefault="00775FE2" w:rsidP="00736046">
      <w:pPr>
        <w:ind w:left="0"/>
        <w:jc w:val="both"/>
        <w:rPr>
          <w:u w:val="single"/>
        </w:rPr>
      </w:pPr>
      <w:r w:rsidRPr="00FC48A7">
        <w:tab/>
      </w:r>
      <w:r w:rsidR="00077BF7" w:rsidRPr="00FC48A7">
        <w:t>Telephone</w:t>
      </w:r>
      <w:r w:rsidR="00077BF7" w:rsidRPr="00FC48A7">
        <w:br/>
      </w:r>
      <w:r w:rsidR="00077BF7" w:rsidRPr="00FC48A7">
        <w:tab/>
      </w:r>
      <w:r w:rsidRPr="00FC48A7">
        <w:tab/>
      </w:r>
      <w:r w:rsidR="00077BF7" w:rsidRPr="0036290A">
        <w:rPr>
          <w:u w:val="single"/>
        </w:rPr>
        <w:t>________________________________________________________________________</w:t>
      </w:r>
    </w:p>
    <w:p w14:paraId="7E84538D" w14:textId="77777777" w:rsidR="0030257C" w:rsidRPr="00FC48A7" w:rsidRDefault="00991D4F" w:rsidP="00991D4F">
      <w:pPr>
        <w:ind w:left="720"/>
      </w:pPr>
      <w:r>
        <w:t>Email Address</w:t>
      </w:r>
      <w:r w:rsidRPr="00FC48A7">
        <w:br/>
      </w:r>
      <w:r w:rsidRPr="00FC48A7">
        <w:tab/>
      </w:r>
      <w:r w:rsidRPr="0036290A">
        <w:rPr>
          <w:u w:val="single"/>
        </w:rPr>
        <w:t>________________________________________________________________________</w:t>
      </w:r>
      <w:r>
        <w:rPr>
          <w:u w:val="single"/>
        </w:rPr>
        <w:t>____</w:t>
      </w:r>
    </w:p>
    <w:p w14:paraId="3586317F" w14:textId="77777777" w:rsidR="00391F8D" w:rsidRPr="003C2AC6" w:rsidRDefault="00077BF7" w:rsidP="00736046">
      <w:pPr>
        <w:pStyle w:val="ListParagraph"/>
        <w:numPr>
          <w:ilvl w:val="0"/>
          <w:numId w:val="52"/>
        </w:numPr>
        <w:ind w:hanging="720"/>
        <w:jc w:val="both"/>
        <w:rPr>
          <w:b/>
          <w:sz w:val="22"/>
        </w:rPr>
      </w:pPr>
      <w:bookmarkStart w:id="224" w:name="_Toc350864708"/>
      <w:r w:rsidRPr="003C2AC6">
        <w:rPr>
          <w:b/>
          <w:sz w:val="22"/>
        </w:rPr>
        <w:t>EXPLANATION OF VARIANCES</w:t>
      </w:r>
      <w:bookmarkEnd w:id="224"/>
    </w:p>
    <w:p w14:paraId="7825B6EA" w14:textId="77777777" w:rsidR="0030257C" w:rsidRPr="00FC48A7" w:rsidRDefault="0030257C" w:rsidP="00F6218F">
      <w:pPr>
        <w:ind w:left="0"/>
      </w:pPr>
    </w:p>
    <w:p w14:paraId="59E730C8" w14:textId="77777777" w:rsidR="0030257C" w:rsidRPr="00FC48A7" w:rsidRDefault="0030257C" w:rsidP="00F6218F">
      <w:pPr>
        <w:ind w:left="0"/>
      </w:pPr>
    </w:p>
    <w:p w14:paraId="15475993" w14:textId="77777777" w:rsidR="0030257C" w:rsidRPr="00FC48A7" w:rsidRDefault="0030257C" w:rsidP="00F6218F">
      <w:pPr>
        <w:ind w:left="0"/>
      </w:pPr>
    </w:p>
    <w:p w14:paraId="6D442BF9" w14:textId="77777777" w:rsidR="0030257C" w:rsidRPr="00FC48A7" w:rsidRDefault="0030257C" w:rsidP="00F6218F">
      <w:pPr>
        <w:ind w:left="0"/>
      </w:pPr>
    </w:p>
    <w:p w14:paraId="6B57EBE9" w14:textId="77777777" w:rsidR="0030257C" w:rsidRPr="00FC48A7" w:rsidRDefault="0030257C" w:rsidP="00F6218F">
      <w:pPr>
        <w:ind w:left="0"/>
      </w:pPr>
    </w:p>
    <w:p w14:paraId="27023E9C" w14:textId="77777777" w:rsidR="0030257C" w:rsidRPr="00FC48A7" w:rsidRDefault="0030257C" w:rsidP="00F6218F">
      <w:pPr>
        <w:ind w:left="0"/>
      </w:pPr>
    </w:p>
    <w:p w14:paraId="1C28AEFB" w14:textId="77777777" w:rsidR="0030257C" w:rsidRPr="00FC48A7" w:rsidRDefault="0030257C" w:rsidP="00F6218F">
      <w:pPr>
        <w:ind w:left="0"/>
      </w:pPr>
    </w:p>
    <w:p w14:paraId="5FCD9186" w14:textId="77777777" w:rsidR="0030257C" w:rsidRDefault="0030257C" w:rsidP="00F6218F">
      <w:pPr>
        <w:ind w:left="0"/>
      </w:pPr>
    </w:p>
    <w:p w14:paraId="6C54A050" w14:textId="77777777" w:rsidR="002821EE" w:rsidRPr="00FC48A7" w:rsidRDefault="002821EE" w:rsidP="00F6218F">
      <w:pPr>
        <w:ind w:left="0"/>
      </w:pPr>
    </w:p>
    <w:p w14:paraId="059706B7" w14:textId="77777777" w:rsidR="00087C8E" w:rsidRPr="00FC48A7" w:rsidRDefault="00077BF7" w:rsidP="00F6218F">
      <w:pPr>
        <w:ind w:left="0"/>
        <w:sectPr w:rsidR="00087C8E" w:rsidRPr="00FC48A7" w:rsidSect="00807857">
          <w:pgSz w:w="12240" w:h="15840"/>
          <w:pgMar w:top="1440" w:right="1440" w:bottom="1440" w:left="1440" w:header="720" w:footer="720" w:gutter="0"/>
          <w:cols w:space="720"/>
          <w:docGrid w:linePitch="360"/>
        </w:sectPr>
      </w:pPr>
      <w:r w:rsidRPr="00FC48A7">
        <w:t>(Attach additional pages if needed)</w:t>
      </w:r>
    </w:p>
    <w:p w14:paraId="0DE95275" w14:textId="77777777" w:rsidR="00F6218F" w:rsidRPr="00FC48A7" w:rsidRDefault="00F6218F" w:rsidP="00F6218F"/>
    <w:p w14:paraId="4B0CF9EA" w14:textId="77777777" w:rsidR="00F6218F" w:rsidRPr="00FC48A7" w:rsidRDefault="00F6218F" w:rsidP="00F6218F"/>
    <w:p w14:paraId="4BDC74AD" w14:textId="77777777" w:rsidR="00F6218F" w:rsidRPr="00FC48A7" w:rsidRDefault="00F6218F" w:rsidP="00F6218F"/>
    <w:p w14:paraId="6374F58D" w14:textId="77777777" w:rsidR="00F6218F" w:rsidRPr="00FC48A7" w:rsidRDefault="00F6218F" w:rsidP="00F6218F"/>
    <w:p w14:paraId="18FD00DC" w14:textId="77777777" w:rsidR="00F6218F" w:rsidRPr="00FC48A7" w:rsidRDefault="00F6218F" w:rsidP="00F6218F"/>
    <w:p w14:paraId="3D16BB35" w14:textId="77777777" w:rsidR="00F6218F" w:rsidRPr="00FC48A7" w:rsidRDefault="00F6218F" w:rsidP="00F6218F"/>
    <w:p w14:paraId="2C18BE71" w14:textId="77777777" w:rsidR="00F6218F" w:rsidRPr="00FC48A7" w:rsidRDefault="00F6218F" w:rsidP="00F6218F"/>
    <w:p w14:paraId="4C4EB4E4" w14:textId="77777777" w:rsidR="00F6218F" w:rsidRPr="00FC48A7" w:rsidRDefault="00F6218F" w:rsidP="00F6218F"/>
    <w:p w14:paraId="027E5F61" w14:textId="77777777" w:rsidR="00F6218F" w:rsidRPr="00FC48A7" w:rsidRDefault="00F6218F" w:rsidP="00F6218F"/>
    <w:p w14:paraId="451DC9D4" w14:textId="77777777" w:rsidR="00F6218F" w:rsidRPr="00FC48A7" w:rsidRDefault="00F6218F" w:rsidP="00F6218F"/>
    <w:p w14:paraId="22D4AFB3" w14:textId="77777777" w:rsidR="00F6218F" w:rsidRPr="00FC48A7" w:rsidRDefault="00F6218F" w:rsidP="00F6218F"/>
    <w:p w14:paraId="54651CCD" w14:textId="77777777" w:rsidR="00F6218F" w:rsidRPr="00FC48A7" w:rsidRDefault="00F6218F" w:rsidP="00F6218F"/>
    <w:p w14:paraId="460EB5D8" w14:textId="77777777" w:rsidR="00850DB3" w:rsidRDefault="00F6218F" w:rsidP="00F6218F">
      <w:pPr>
        <w:jc w:val="center"/>
        <w:rPr>
          <w:b/>
        </w:rPr>
        <w:sectPr w:rsidR="00850DB3" w:rsidSect="00807857">
          <w:headerReference w:type="default" r:id="rId88"/>
          <w:footerReference w:type="default" r:id="rId89"/>
          <w:pgSz w:w="12240" w:h="15840"/>
          <w:pgMar w:top="1440" w:right="1440" w:bottom="1440" w:left="1440" w:header="720" w:footer="720" w:gutter="0"/>
          <w:cols w:space="720"/>
          <w:docGrid w:linePitch="360"/>
        </w:sectPr>
      </w:pPr>
      <w:r w:rsidRPr="0050701D">
        <w:rPr>
          <w:b/>
        </w:rPr>
        <w:t>[this page intentionally left blank]</w:t>
      </w:r>
    </w:p>
    <w:p w14:paraId="3D630359" w14:textId="77777777" w:rsidR="0073228A" w:rsidRDefault="007D5B3B">
      <w:pPr>
        <w:ind w:left="0"/>
        <w:jc w:val="center"/>
      </w:pPr>
      <w:r>
        <w:t>FY 2015 CA Document Numbers</w:t>
      </w:r>
    </w:p>
    <w:p w14:paraId="1A844C0B" w14:textId="77777777" w:rsidR="0073228A" w:rsidRPr="0073228A" w:rsidRDefault="0073228A" w:rsidP="0073228A"/>
    <w:p w14:paraId="60660C40" w14:textId="77777777" w:rsidR="00AA4F07" w:rsidRDefault="00AA4F07" w:rsidP="00280D3A">
      <w:pPr>
        <w:ind w:left="0"/>
        <w:jc w:val="center"/>
      </w:pPr>
    </w:p>
    <w:p w14:paraId="45F0CD50" w14:textId="77777777" w:rsidR="00AA4F07" w:rsidRDefault="00AA4F07" w:rsidP="00280D3A">
      <w:pPr>
        <w:ind w:left="0"/>
        <w:jc w:val="center"/>
      </w:pPr>
    </w:p>
    <w:p w14:paraId="42015CA4" w14:textId="77777777" w:rsidR="00AA4F07" w:rsidRDefault="00AA4F07" w:rsidP="00280D3A">
      <w:pPr>
        <w:ind w:left="0"/>
        <w:jc w:val="center"/>
      </w:pPr>
    </w:p>
    <w:p w14:paraId="494BCC9B" w14:textId="77777777" w:rsidR="00AA4F07" w:rsidRDefault="00AA4F07" w:rsidP="00280D3A">
      <w:pPr>
        <w:ind w:left="0"/>
        <w:jc w:val="center"/>
      </w:pPr>
    </w:p>
    <w:p w14:paraId="7BF525A8" w14:textId="77777777" w:rsidR="00AA4F07" w:rsidRDefault="00AA4F07" w:rsidP="00280D3A">
      <w:pPr>
        <w:ind w:left="0"/>
        <w:jc w:val="center"/>
      </w:pPr>
    </w:p>
    <w:p w14:paraId="06B28596" w14:textId="77777777" w:rsidR="00AA4F07" w:rsidRDefault="00AA4F07" w:rsidP="00280D3A">
      <w:pPr>
        <w:ind w:left="0"/>
        <w:jc w:val="center"/>
      </w:pPr>
    </w:p>
    <w:p w14:paraId="09BB802C" w14:textId="77777777" w:rsidR="00AA4F07" w:rsidRDefault="00AA4F07" w:rsidP="00280D3A">
      <w:pPr>
        <w:ind w:left="0"/>
        <w:jc w:val="center"/>
      </w:pPr>
    </w:p>
    <w:p w14:paraId="7930BFB1" w14:textId="77777777" w:rsidR="00AA4F07" w:rsidRDefault="00AA4F07" w:rsidP="00280D3A">
      <w:pPr>
        <w:ind w:left="0"/>
        <w:jc w:val="center"/>
      </w:pPr>
    </w:p>
    <w:p w14:paraId="5E36F3D7" w14:textId="77777777" w:rsidR="00AA4F07" w:rsidRDefault="00AA4F07" w:rsidP="00280D3A">
      <w:pPr>
        <w:ind w:left="0"/>
        <w:jc w:val="center"/>
      </w:pPr>
    </w:p>
    <w:p w14:paraId="7D3579C2" w14:textId="77777777" w:rsidR="00AA4F07" w:rsidRDefault="00AA4F07" w:rsidP="00280D3A">
      <w:pPr>
        <w:ind w:left="0"/>
        <w:jc w:val="center"/>
      </w:pPr>
    </w:p>
    <w:p w14:paraId="078D14F2" w14:textId="77777777" w:rsidR="00AA4F07" w:rsidRDefault="00AA4F07" w:rsidP="00280D3A">
      <w:pPr>
        <w:ind w:left="0"/>
        <w:jc w:val="center"/>
      </w:pPr>
    </w:p>
    <w:p w14:paraId="4A6938FE" w14:textId="77777777" w:rsidR="00AA4F07" w:rsidRDefault="00AA4F07" w:rsidP="00280D3A">
      <w:pPr>
        <w:ind w:left="0"/>
        <w:jc w:val="center"/>
      </w:pPr>
    </w:p>
    <w:p w14:paraId="41BC4123" w14:textId="77777777" w:rsidR="0073228A" w:rsidRPr="0073228A" w:rsidRDefault="00484A4C" w:rsidP="00280D3A">
      <w:pPr>
        <w:ind w:left="0"/>
        <w:jc w:val="center"/>
      </w:pPr>
      <w:r>
        <w:t>(To be added prior to CA issuance)</w:t>
      </w:r>
    </w:p>
    <w:p w14:paraId="6E1BC5E3" w14:textId="77777777" w:rsidR="0040441C" w:rsidRPr="0073228A" w:rsidRDefault="0040441C">
      <w:pPr>
        <w:tabs>
          <w:tab w:val="left" w:pos="6806"/>
        </w:tabs>
      </w:pPr>
    </w:p>
    <w:sectPr w:rsidR="0040441C" w:rsidRPr="0073228A" w:rsidSect="00807857">
      <w:footerReference w:type="default" r:id="rId90"/>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742">
      <wne:macro wne:macroName="PROJECT.NEWMACROS.ACCEPTCHANG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91A70" w14:textId="77777777" w:rsidR="00F54BFE" w:rsidRDefault="00F54BFE" w:rsidP="009225F7">
      <w:r>
        <w:separator/>
      </w:r>
    </w:p>
  </w:endnote>
  <w:endnote w:type="continuationSeparator" w:id="0">
    <w:p w14:paraId="00301288" w14:textId="77777777" w:rsidR="00F54BFE" w:rsidRDefault="00F54BFE" w:rsidP="0092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7B766" w14:textId="77777777" w:rsidR="00F54BFE" w:rsidRDefault="00F54BFE" w:rsidP="009225F7">
    <w:pPr>
      <w:pStyle w:val="Footer"/>
    </w:pPr>
  </w:p>
  <w:p w14:paraId="7353A921" w14:textId="77777777" w:rsidR="00F54BFE" w:rsidRDefault="00F54BFE" w:rsidP="009225F7"/>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775143"/>
      <w:docPartObj>
        <w:docPartGallery w:val="Page Numbers (Bottom of Page)"/>
        <w:docPartUnique/>
      </w:docPartObj>
    </w:sdtPr>
    <w:sdtEndPr/>
    <w:sdtContent>
      <w:p w14:paraId="75DBDACC" w14:textId="77777777" w:rsidR="00F54BFE" w:rsidRDefault="00F54BFE" w:rsidP="002D59BB">
        <w:pPr>
          <w:pStyle w:val="Footer"/>
          <w:jc w:val="center"/>
        </w:pPr>
        <w:r w:rsidRPr="00077BF7">
          <w:fldChar w:fldCharType="begin"/>
        </w:r>
        <w:r w:rsidRPr="00077BF7">
          <w:instrText xml:space="preserve"> PAGE   \* MERGEFORMAT </w:instrText>
        </w:r>
        <w:r w:rsidRPr="00077BF7">
          <w:fldChar w:fldCharType="separate"/>
        </w:r>
        <w:r w:rsidR="00F25DFB">
          <w:rPr>
            <w:noProof/>
          </w:rPr>
          <w:t>43</w:t>
        </w:r>
        <w:r w:rsidRPr="00077BF7">
          <w:fldChar w:fldCharType="end"/>
        </w:r>
      </w:p>
    </w:sdtContent>
  </w:sdt>
  <w:p w14:paraId="0E65CA16" w14:textId="77777777" w:rsidR="00F54BFE" w:rsidRDefault="00F54BFE" w:rsidP="009225F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9907"/>
      <w:docPartObj>
        <w:docPartGallery w:val="Page Numbers (Bottom of Page)"/>
        <w:docPartUnique/>
      </w:docPartObj>
    </w:sdtPr>
    <w:sdtEndPr/>
    <w:sdtContent>
      <w:p w14:paraId="0C22F9FE" w14:textId="77777777" w:rsidR="00F54BFE" w:rsidRDefault="00F54BFE" w:rsidP="000224F3">
        <w:pPr>
          <w:pStyle w:val="Footer"/>
          <w:jc w:val="center"/>
        </w:pPr>
        <w:r w:rsidRPr="00077BF7">
          <w:fldChar w:fldCharType="begin"/>
        </w:r>
        <w:r w:rsidRPr="00077BF7">
          <w:instrText xml:space="preserve"> PAGE   \* MERGEFORMAT </w:instrText>
        </w:r>
        <w:r w:rsidRPr="00077BF7">
          <w:fldChar w:fldCharType="separate"/>
        </w:r>
        <w:r w:rsidR="00F25DFB">
          <w:rPr>
            <w:noProof/>
          </w:rPr>
          <w:t>46</w:t>
        </w:r>
        <w:r w:rsidRPr="00077BF7">
          <w:fldChar w:fldCharType="end"/>
        </w:r>
      </w:p>
    </w:sdtContent>
  </w:sdt>
  <w:p w14:paraId="34DD365A" w14:textId="77777777" w:rsidR="00F54BFE" w:rsidRDefault="00F54BFE" w:rsidP="009225F7">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9F7A3" w14:textId="77777777" w:rsidR="00F54BFE" w:rsidRDefault="00F54BFE" w:rsidP="009225F7">
    <w:pPr>
      <w:pStyle w:val="Footer"/>
    </w:pPr>
  </w:p>
  <w:p w14:paraId="098E21C1" w14:textId="77777777" w:rsidR="00F54BFE" w:rsidRDefault="00F54BFE" w:rsidP="009225F7">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631046"/>
      <w:docPartObj>
        <w:docPartGallery w:val="Page Numbers (Bottom of Page)"/>
        <w:docPartUnique/>
      </w:docPartObj>
    </w:sdtPr>
    <w:sdtEndPr/>
    <w:sdtContent>
      <w:p w14:paraId="32A9375C" w14:textId="77777777" w:rsidR="00F54BFE" w:rsidRDefault="00F54BFE" w:rsidP="008246AD">
        <w:pPr>
          <w:pStyle w:val="Footer"/>
          <w:jc w:val="center"/>
        </w:pPr>
        <w:r w:rsidRPr="00077BF7">
          <w:fldChar w:fldCharType="begin"/>
        </w:r>
        <w:r w:rsidRPr="00077BF7">
          <w:instrText xml:space="preserve"> PAGE   \* MERGEFORMAT </w:instrText>
        </w:r>
        <w:r w:rsidRPr="00077BF7">
          <w:fldChar w:fldCharType="separate"/>
        </w:r>
        <w:r w:rsidR="00F25DFB">
          <w:rPr>
            <w:noProof/>
          </w:rPr>
          <w:t>49</w:t>
        </w:r>
        <w:r w:rsidRPr="00077BF7">
          <w:fldChar w:fldCharType="end"/>
        </w:r>
      </w:p>
    </w:sdtContent>
  </w:sdt>
  <w:p w14:paraId="20BD8F6D" w14:textId="77777777" w:rsidR="00F54BFE" w:rsidRDefault="00F54BFE" w:rsidP="009225F7">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04E34" w14:textId="77777777" w:rsidR="00F54BFE" w:rsidRDefault="00F54BFE"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B51721" w14:textId="77777777" w:rsidR="00F54BFE" w:rsidRDefault="00F54BFE" w:rsidP="009225F7"/>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016339"/>
      <w:docPartObj>
        <w:docPartGallery w:val="Page Numbers (Bottom of Page)"/>
        <w:docPartUnique/>
      </w:docPartObj>
    </w:sdtPr>
    <w:sdtEndPr/>
    <w:sdtContent>
      <w:p w14:paraId="723FB58E" w14:textId="77777777" w:rsidR="00F54BFE" w:rsidRDefault="00F54BFE" w:rsidP="003B726D">
        <w:pPr>
          <w:pStyle w:val="Footer"/>
          <w:jc w:val="center"/>
        </w:pPr>
        <w:r w:rsidRPr="00077BF7">
          <w:fldChar w:fldCharType="begin"/>
        </w:r>
        <w:r w:rsidRPr="00077BF7">
          <w:instrText xml:space="preserve"> PAGE   \* MERGEFORMAT </w:instrText>
        </w:r>
        <w:r w:rsidRPr="00077BF7">
          <w:fldChar w:fldCharType="separate"/>
        </w:r>
        <w:r w:rsidR="00F25DFB">
          <w:rPr>
            <w:noProof/>
          </w:rPr>
          <w:t>53</w:t>
        </w:r>
        <w:r w:rsidRPr="00077BF7">
          <w:fldChar w:fldCharType="end"/>
        </w:r>
      </w:p>
    </w:sdtContent>
  </w:sdt>
  <w:p w14:paraId="1124F28A" w14:textId="77777777" w:rsidR="00F54BFE" w:rsidRDefault="00F54BFE" w:rsidP="009225F7"/>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0F9D0" w14:textId="77777777" w:rsidR="00F54BFE" w:rsidRDefault="00F54BFE"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BC9155" w14:textId="77777777" w:rsidR="00F54BFE" w:rsidRDefault="00F54BFE" w:rsidP="009225F7">
    <w:r>
      <w:t>OSHS SURVEY--</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142568"/>
      <w:docPartObj>
        <w:docPartGallery w:val="Page Numbers (Bottom of Page)"/>
        <w:docPartUnique/>
      </w:docPartObj>
    </w:sdtPr>
    <w:sdtEndPr/>
    <w:sdtContent>
      <w:p w14:paraId="58352528" w14:textId="77777777" w:rsidR="00F54BFE" w:rsidRDefault="00F54BFE" w:rsidP="00B37409">
        <w:pPr>
          <w:pStyle w:val="Footer"/>
          <w:jc w:val="center"/>
        </w:pPr>
        <w:r w:rsidRPr="00C26582">
          <w:fldChar w:fldCharType="begin"/>
        </w:r>
        <w:r w:rsidRPr="00C26582">
          <w:instrText xml:space="preserve"> PAGE   \* MERGEFORMAT </w:instrText>
        </w:r>
        <w:r w:rsidRPr="00C26582">
          <w:fldChar w:fldCharType="separate"/>
        </w:r>
        <w:r w:rsidR="00F25DFB">
          <w:rPr>
            <w:noProof/>
          </w:rPr>
          <w:t>54</w:t>
        </w:r>
        <w:r w:rsidRPr="00C26582">
          <w:fldChar w:fldCharType="end"/>
        </w:r>
      </w:p>
    </w:sdtContent>
  </w:sdt>
  <w:p w14:paraId="09DF5F8D" w14:textId="77777777" w:rsidR="00F54BFE" w:rsidRDefault="00F54BFE" w:rsidP="009225F7"/>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79065" w14:textId="77777777" w:rsidR="00F54BFE" w:rsidRDefault="00F54BFE" w:rsidP="009225F7">
    <w:pPr>
      <w:pStyle w:val="Footer"/>
    </w:pPr>
  </w:p>
  <w:p w14:paraId="418B342E" w14:textId="77777777" w:rsidR="00F54BFE" w:rsidRDefault="00F54BFE" w:rsidP="009225F7">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8426084"/>
      <w:docPartObj>
        <w:docPartGallery w:val="Page Numbers (Bottom of Page)"/>
        <w:docPartUnique/>
      </w:docPartObj>
    </w:sdtPr>
    <w:sdtEndPr/>
    <w:sdtContent>
      <w:p w14:paraId="65C79D30" w14:textId="77777777" w:rsidR="00F54BFE" w:rsidRDefault="00F54BFE" w:rsidP="00616D97">
        <w:pPr>
          <w:pStyle w:val="Footer"/>
          <w:jc w:val="center"/>
        </w:pPr>
        <w:r w:rsidRPr="00077BF7">
          <w:fldChar w:fldCharType="begin"/>
        </w:r>
        <w:r w:rsidRPr="00077BF7">
          <w:instrText xml:space="preserve"> PAGE   \* MERGEFORMAT </w:instrText>
        </w:r>
        <w:r w:rsidRPr="00077BF7">
          <w:fldChar w:fldCharType="separate"/>
        </w:r>
        <w:r w:rsidR="00F25DFB">
          <w:rPr>
            <w:noProof/>
          </w:rPr>
          <w:t>56</w:t>
        </w:r>
        <w:r w:rsidRPr="00077BF7">
          <w:fldChar w:fldCharType="end"/>
        </w:r>
      </w:p>
    </w:sdtContent>
  </w:sdt>
  <w:p w14:paraId="35E6285C" w14:textId="77777777" w:rsidR="00F54BFE" w:rsidRDefault="00F54BFE" w:rsidP="009225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162816"/>
      <w:docPartObj>
        <w:docPartGallery w:val="Page Numbers (Bottom of Page)"/>
        <w:docPartUnique/>
      </w:docPartObj>
    </w:sdtPr>
    <w:sdtEndPr/>
    <w:sdtContent>
      <w:p w14:paraId="022D8239" w14:textId="77777777" w:rsidR="00F54BFE" w:rsidRDefault="00F54BFE" w:rsidP="007375FE">
        <w:pPr>
          <w:pStyle w:val="Footer"/>
          <w:jc w:val="center"/>
        </w:pPr>
        <w:r w:rsidRPr="005A73E6">
          <w:fldChar w:fldCharType="begin"/>
        </w:r>
        <w:r w:rsidRPr="005A73E6">
          <w:instrText xml:space="preserve"> PAGE   \* MERGEFORMAT </w:instrText>
        </w:r>
        <w:r w:rsidRPr="005A73E6">
          <w:fldChar w:fldCharType="separate"/>
        </w:r>
        <w:r w:rsidR="00F25DFB">
          <w:rPr>
            <w:noProof/>
          </w:rPr>
          <w:t>11</w:t>
        </w:r>
        <w:r w:rsidRPr="005A73E6">
          <w:fldChar w:fldCharType="end"/>
        </w:r>
      </w:p>
    </w:sdtContent>
  </w:sdt>
  <w:p w14:paraId="26E98153" w14:textId="77777777" w:rsidR="00F54BFE" w:rsidRDefault="00F54BFE" w:rsidP="009225F7"/>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5D2AC" w14:textId="77777777" w:rsidR="00F54BFE" w:rsidRDefault="00F54BFE"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F80132A" w14:textId="77777777" w:rsidR="00F54BFE" w:rsidRDefault="00F54BFE" w:rsidP="009225F7">
    <w:r>
      <w:t>OSHS SURVEY--</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397803"/>
      <w:docPartObj>
        <w:docPartGallery w:val="Page Numbers (Bottom of Page)"/>
        <w:docPartUnique/>
      </w:docPartObj>
    </w:sdtPr>
    <w:sdtEndPr/>
    <w:sdtContent>
      <w:p w14:paraId="28173D74" w14:textId="77777777" w:rsidR="00F54BFE" w:rsidRDefault="00F54BFE" w:rsidP="00616D97">
        <w:pPr>
          <w:pStyle w:val="Footer"/>
          <w:jc w:val="center"/>
        </w:pPr>
        <w:r w:rsidRPr="00077BF7">
          <w:fldChar w:fldCharType="begin"/>
        </w:r>
        <w:r w:rsidRPr="00077BF7">
          <w:instrText xml:space="preserve"> PAGE   \* MERGEFORMAT </w:instrText>
        </w:r>
        <w:r w:rsidRPr="00077BF7">
          <w:fldChar w:fldCharType="separate"/>
        </w:r>
        <w:r w:rsidR="00F25DFB">
          <w:rPr>
            <w:noProof/>
          </w:rPr>
          <w:t>57</w:t>
        </w:r>
        <w:r w:rsidRPr="00077BF7">
          <w:fldChar w:fldCharType="end"/>
        </w:r>
      </w:p>
    </w:sdtContent>
  </w:sdt>
  <w:p w14:paraId="1E9D65BB" w14:textId="77777777" w:rsidR="00F54BFE" w:rsidRDefault="00F54BFE" w:rsidP="009225F7"/>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1C120" w14:textId="77777777" w:rsidR="00F54BFE" w:rsidRDefault="00F54BFE"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43AC10B" w14:textId="77777777" w:rsidR="00F54BFE" w:rsidRDefault="00F54BFE" w:rsidP="009225F7">
    <w:r>
      <w:t>OSHS SURVEY--</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108764"/>
      <w:docPartObj>
        <w:docPartGallery w:val="Page Numbers (Bottom of Page)"/>
        <w:docPartUnique/>
      </w:docPartObj>
    </w:sdtPr>
    <w:sdtEndPr/>
    <w:sdtContent>
      <w:p w14:paraId="64183B62" w14:textId="77777777" w:rsidR="00F54BFE" w:rsidRDefault="00F54BFE" w:rsidP="00616D97">
        <w:pPr>
          <w:pStyle w:val="Footer"/>
          <w:jc w:val="center"/>
        </w:pPr>
        <w:r w:rsidRPr="00077BF7">
          <w:fldChar w:fldCharType="begin"/>
        </w:r>
        <w:r w:rsidRPr="00077BF7">
          <w:instrText xml:space="preserve"> PAGE   \* MERGEFORMAT </w:instrText>
        </w:r>
        <w:r w:rsidRPr="00077BF7">
          <w:fldChar w:fldCharType="separate"/>
        </w:r>
        <w:r w:rsidR="00F25DFB">
          <w:rPr>
            <w:noProof/>
          </w:rPr>
          <w:t>58</w:t>
        </w:r>
        <w:r w:rsidRPr="00077BF7">
          <w:fldChar w:fldCharType="end"/>
        </w:r>
      </w:p>
    </w:sdtContent>
  </w:sdt>
  <w:p w14:paraId="10AB0C3A" w14:textId="77777777" w:rsidR="00F54BFE" w:rsidRDefault="00F54BFE" w:rsidP="009225F7"/>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C440F" w14:textId="77777777" w:rsidR="00F54BFE" w:rsidRDefault="00F54BFE" w:rsidP="009225F7">
    <w:pPr>
      <w:pStyle w:val="Footer"/>
    </w:pPr>
  </w:p>
  <w:p w14:paraId="344BC160" w14:textId="77777777" w:rsidR="00F54BFE" w:rsidRDefault="00F54BFE" w:rsidP="009225F7">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185804"/>
      <w:docPartObj>
        <w:docPartGallery w:val="Page Numbers (Bottom of Page)"/>
        <w:docPartUnique/>
      </w:docPartObj>
    </w:sdtPr>
    <w:sdtEndPr/>
    <w:sdtContent>
      <w:p w14:paraId="7A62995B" w14:textId="77777777" w:rsidR="00F54BFE" w:rsidRDefault="00F54BFE" w:rsidP="00F156DE">
        <w:pPr>
          <w:pStyle w:val="Footer"/>
          <w:jc w:val="center"/>
        </w:pPr>
        <w:r w:rsidRPr="00077BF7">
          <w:fldChar w:fldCharType="begin"/>
        </w:r>
        <w:r w:rsidRPr="00077BF7">
          <w:instrText xml:space="preserve"> PAGE   \* MERGEFORMAT </w:instrText>
        </w:r>
        <w:r w:rsidRPr="00077BF7">
          <w:fldChar w:fldCharType="separate"/>
        </w:r>
        <w:r w:rsidR="00F25DFB">
          <w:rPr>
            <w:noProof/>
          </w:rPr>
          <w:t>60</w:t>
        </w:r>
        <w:r w:rsidRPr="00077BF7">
          <w:fldChar w:fldCharType="end"/>
        </w:r>
      </w:p>
    </w:sdtContent>
  </w:sdt>
  <w:p w14:paraId="33A23DCF" w14:textId="77777777" w:rsidR="00F54BFE" w:rsidRDefault="00F54BFE" w:rsidP="009225F7"/>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6AC42" w14:textId="77777777" w:rsidR="00F54BFE" w:rsidRDefault="00F54BFE" w:rsidP="009225F7"/>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115054"/>
      <w:docPartObj>
        <w:docPartGallery w:val="Page Numbers (Bottom of Page)"/>
        <w:docPartUnique/>
      </w:docPartObj>
    </w:sdtPr>
    <w:sdtEndPr/>
    <w:sdtContent>
      <w:p w14:paraId="6C11C3E7" w14:textId="77777777" w:rsidR="00F54BFE" w:rsidRDefault="00F54BFE" w:rsidP="00420A12">
        <w:pPr>
          <w:pStyle w:val="Footer"/>
          <w:jc w:val="center"/>
        </w:pPr>
        <w:r>
          <w:fldChar w:fldCharType="begin"/>
        </w:r>
        <w:r>
          <w:instrText xml:space="preserve"> PAGE   \* MERGEFORMAT </w:instrText>
        </w:r>
        <w:r>
          <w:fldChar w:fldCharType="separate"/>
        </w:r>
        <w:r w:rsidR="00F25DFB">
          <w:rPr>
            <w:noProof/>
          </w:rPr>
          <w:t>62</w:t>
        </w:r>
        <w:r>
          <w:rPr>
            <w:noProof/>
          </w:rPr>
          <w:fldChar w:fldCharType="end"/>
        </w:r>
      </w:p>
    </w:sdtContent>
  </w:sdt>
  <w:p w14:paraId="00956DA2" w14:textId="77777777" w:rsidR="00F54BFE" w:rsidRDefault="00F54BFE" w:rsidP="009225F7"/>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CBDA7" w14:textId="77777777" w:rsidR="00F54BFE" w:rsidRDefault="00F54BFE"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C348ADC" w14:textId="77777777" w:rsidR="00F54BFE" w:rsidRDefault="00F54BFE" w:rsidP="009225F7">
    <w:r>
      <w:t>OSHS SURVEY--</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AEFFA" w14:textId="77777777" w:rsidR="00F54BFE" w:rsidRDefault="00F54BFE" w:rsidP="009225F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310086"/>
      <w:docPartObj>
        <w:docPartGallery w:val="Page Numbers (Bottom of Page)"/>
        <w:docPartUnique/>
      </w:docPartObj>
    </w:sdtPr>
    <w:sdtEndPr/>
    <w:sdtContent>
      <w:p w14:paraId="647E2A70" w14:textId="77777777" w:rsidR="00F54BFE" w:rsidRDefault="00F54BFE" w:rsidP="00BF4B7A">
        <w:pPr>
          <w:pStyle w:val="Footer"/>
          <w:jc w:val="center"/>
        </w:pPr>
        <w:r w:rsidRPr="00077BF7">
          <w:fldChar w:fldCharType="begin"/>
        </w:r>
        <w:r w:rsidRPr="00077BF7">
          <w:instrText xml:space="preserve"> PAGE   \* MERGEFORMAT </w:instrText>
        </w:r>
        <w:r w:rsidRPr="00077BF7">
          <w:fldChar w:fldCharType="separate"/>
        </w:r>
        <w:r w:rsidR="00F25DFB">
          <w:rPr>
            <w:noProof/>
          </w:rPr>
          <w:t>17</w:t>
        </w:r>
        <w:r w:rsidRPr="00077BF7">
          <w:fldChar w:fldCharType="end"/>
        </w:r>
      </w:p>
    </w:sdtContent>
  </w:sdt>
  <w:p w14:paraId="572EFD8D" w14:textId="77777777" w:rsidR="00F54BFE" w:rsidRDefault="00F54BFE" w:rsidP="009225F7"/>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362549"/>
      <w:docPartObj>
        <w:docPartGallery w:val="Page Numbers (Bottom of Page)"/>
        <w:docPartUnique/>
      </w:docPartObj>
    </w:sdtPr>
    <w:sdtEndPr/>
    <w:sdtContent>
      <w:p w14:paraId="20A770DA" w14:textId="77777777" w:rsidR="00F54BFE" w:rsidRDefault="00F54BFE" w:rsidP="00616D97">
        <w:pPr>
          <w:pStyle w:val="Footer"/>
          <w:jc w:val="center"/>
        </w:pPr>
        <w:r w:rsidRPr="00077BF7">
          <w:fldChar w:fldCharType="begin"/>
        </w:r>
        <w:r w:rsidRPr="00077BF7">
          <w:instrText xml:space="preserve"> PAGE   \* MERGEFORMAT </w:instrText>
        </w:r>
        <w:r w:rsidRPr="00077BF7">
          <w:fldChar w:fldCharType="separate"/>
        </w:r>
        <w:r w:rsidR="00F25DFB">
          <w:rPr>
            <w:noProof/>
          </w:rPr>
          <w:t>68</w:t>
        </w:r>
        <w:r w:rsidRPr="00077BF7">
          <w:fldChar w:fldCharType="end"/>
        </w:r>
      </w:p>
    </w:sdtContent>
  </w:sdt>
  <w:p w14:paraId="52A12B4B" w14:textId="77777777" w:rsidR="00F54BFE" w:rsidRDefault="00F54BFE" w:rsidP="009225F7"/>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432561"/>
      <w:docPartObj>
        <w:docPartGallery w:val="Page Numbers (Bottom of Page)"/>
        <w:docPartUnique/>
      </w:docPartObj>
    </w:sdtPr>
    <w:sdtEndPr/>
    <w:sdtContent>
      <w:p w14:paraId="3EAA1E8C" w14:textId="77777777" w:rsidR="00F54BFE" w:rsidRDefault="00F54BFE" w:rsidP="004972EA">
        <w:pPr>
          <w:pStyle w:val="Footer"/>
          <w:jc w:val="center"/>
        </w:pPr>
        <w:r w:rsidRPr="00077BF7">
          <w:fldChar w:fldCharType="begin"/>
        </w:r>
        <w:r w:rsidRPr="00077BF7">
          <w:instrText xml:space="preserve"> PAGE   \* MERGEFORMAT </w:instrText>
        </w:r>
        <w:r w:rsidRPr="00077BF7">
          <w:fldChar w:fldCharType="separate"/>
        </w:r>
        <w:r w:rsidR="00F25DFB">
          <w:rPr>
            <w:noProof/>
          </w:rPr>
          <w:t>71</w:t>
        </w:r>
        <w:r w:rsidRPr="00077BF7">
          <w:fldChar w:fldCharType="end"/>
        </w:r>
      </w:p>
    </w:sdtContent>
  </w:sdt>
  <w:p w14:paraId="1F62B41B" w14:textId="77777777" w:rsidR="00F54BFE" w:rsidRDefault="00F54BFE" w:rsidP="009225F7"/>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2B75D" w14:textId="77777777" w:rsidR="00F54BFE" w:rsidRDefault="00F54BFE" w:rsidP="009225F7"/>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173571"/>
      <w:docPartObj>
        <w:docPartGallery w:val="Page Numbers (Bottom of Page)"/>
        <w:docPartUnique/>
      </w:docPartObj>
    </w:sdtPr>
    <w:sdtEndPr/>
    <w:sdtContent>
      <w:p w14:paraId="48FB2EB7" w14:textId="77777777" w:rsidR="00F54BFE" w:rsidRDefault="00F54BFE" w:rsidP="00BA5B26">
        <w:pPr>
          <w:pStyle w:val="Footer"/>
          <w:jc w:val="center"/>
        </w:pPr>
        <w:r w:rsidRPr="00077BF7">
          <w:fldChar w:fldCharType="begin"/>
        </w:r>
        <w:r w:rsidRPr="00077BF7">
          <w:instrText xml:space="preserve"> PAGE   \* MERGEFORMAT </w:instrText>
        </w:r>
        <w:r w:rsidRPr="00077BF7">
          <w:fldChar w:fldCharType="separate"/>
        </w:r>
        <w:r w:rsidR="00F25DFB">
          <w:rPr>
            <w:noProof/>
          </w:rPr>
          <w:t>80</w:t>
        </w:r>
        <w:r w:rsidRPr="00077BF7">
          <w:fldChar w:fldCharType="end"/>
        </w:r>
      </w:p>
    </w:sdtContent>
  </w:sdt>
  <w:p w14:paraId="673BF44D" w14:textId="77777777" w:rsidR="00F54BFE" w:rsidRDefault="00F54BFE" w:rsidP="009225F7"/>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85E2A" w14:textId="77777777" w:rsidR="00F54BFE" w:rsidRDefault="00F54BFE" w:rsidP="009225F7"/>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361274"/>
      <w:docPartObj>
        <w:docPartGallery w:val="Page Numbers (Bottom of Page)"/>
        <w:docPartUnique/>
      </w:docPartObj>
    </w:sdtPr>
    <w:sdtEndPr>
      <w:rPr>
        <w:noProof/>
      </w:rPr>
    </w:sdtEndPr>
    <w:sdtContent>
      <w:p w14:paraId="390FF829" w14:textId="77777777" w:rsidR="00F54BFE" w:rsidRDefault="00F54BFE">
        <w:pPr>
          <w:pStyle w:val="Footer"/>
          <w:jc w:val="center"/>
        </w:pPr>
        <w:r>
          <w:fldChar w:fldCharType="begin"/>
        </w:r>
        <w:r>
          <w:instrText xml:space="preserve"> PAGE   \* MERGEFORMAT </w:instrText>
        </w:r>
        <w:r>
          <w:fldChar w:fldCharType="separate"/>
        </w:r>
        <w:r w:rsidR="00F25DFB">
          <w:rPr>
            <w:noProof/>
          </w:rPr>
          <w:t>82</w:t>
        </w:r>
        <w:r>
          <w:rPr>
            <w:noProof/>
          </w:rPr>
          <w:fldChar w:fldCharType="end"/>
        </w:r>
      </w:p>
    </w:sdtContent>
  </w:sdt>
  <w:p w14:paraId="34B0159C" w14:textId="77777777" w:rsidR="00F54BFE" w:rsidRDefault="00F54BFE" w:rsidP="009225F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EE489" w14:textId="77777777" w:rsidR="00F54BFE" w:rsidRDefault="00F54BFE" w:rsidP="009225F7">
    <w:pPr>
      <w:pStyle w:val="Footer"/>
    </w:pPr>
  </w:p>
  <w:p w14:paraId="37525F32" w14:textId="77777777" w:rsidR="00F54BFE" w:rsidRDefault="00F54BFE" w:rsidP="009225F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841651"/>
      <w:docPartObj>
        <w:docPartGallery w:val="Page Numbers (Bottom of Page)"/>
        <w:docPartUnique/>
      </w:docPartObj>
    </w:sdtPr>
    <w:sdtEndPr/>
    <w:sdtContent>
      <w:p w14:paraId="1506216C" w14:textId="77777777" w:rsidR="00F54BFE" w:rsidRDefault="00F54BFE" w:rsidP="00B713D2">
        <w:pPr>
          <w:pStyle w:val="Footer"/>
          <w:jc w:val="center"/>
        </w:pPr>
        <w:r w:rsidRPr="00077BF7">
          <w:fldChar w:fldCharType="begin"/>
        </w:r>
        <w:r w:rsidRPr="00077BF7">
          <w:instrText xml:space="preserve"> PAGE   \* MERGEFORMAT </w:instrText>
        </w:r>
        <w:r w:rsidRPr="00077BF7">
          <w:fldChar w:fldCharType="separate"/>
        </w:r>
        <w:r w:rsidR="00F25DFB">
          <w:rPr>
            <w:noProof/>
          </w:rPr>
          <w:t>20</w:t>
        </w:r>
        <w:r w:rsidRPr="00077BF7">
          <w:fldChar w:fldCharType="end"/>
        </w:r>
      </w:p>
    </w:sdtContent>
  </w:sdt>
  <w:p w14:paraId="273CDC1E" w14:textId="77777777" w:rsidR="00F54BFE" w:rsidRDefault="00F54BFE" w:rsidP="009225F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5997A" w14:textId="77777777" w:rsidR="00F54BFE" w:rsidRDefault="00F54BFE" w:rsidP="009225F7">
    <w:r>
      <w:t>II-</w:t>
    </w:r>
    <w:r>
      <w:fldChar w:fldCharType="begin"/>
    </w:r>
    <w:r>
      <w:instrText>page \* arabic</w:instrText>
    </w:r>
    <w:r>
      <w:fldChar w:fldCharType="separate"/>
    </w:r>
    <w:r>
      <w:rPr>
        <w:noProof/>
      </w:rPr>
      <w:t>4</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744499"/>
      <w:docPartObj>
        <w:docPartGallery w:val="Page Numbers (Bottom of Page)"/>
        <w:docPartUnique/>
      </w:docPartObj>
    </w:sdtPr>
    <w:sdtEndPr/>
    <w:sdtContent>
      <w:p w14:paraId="19CA6119" w14:textId="77777777" w:rsidR="00F54BFE" w:rsidRPr="00CD2A3C" w:rsidRDefault="00F54BFE" w:rsidP="00E71D93">
        <w:pPr>
          <w:spacing w:after="0"/>
          <w:ind w:left="0"/>
          <w:rPr>
            <w:rFonts w:ascii="Times New Roman" w:hAnsi="Times New Roman" w:cs="Times New Roman"/>
          </w:rPr>
        </w:pPr>
        <w:r w:rsidRPr="00CD2A3C">
          <w:rPr>
            <w:rFonts w:ascii="Times New Roman" w:hAnsi="Times New Roman" w:cs="Times New Roman"/>
          </w:rPr>
          <w:t>BLS OSHS Property Listing</w:t>
        </w:r>
      </w:p>
      <w:p w14:paraId="03FBCB96" w14:textId="77777777" w:rsidR="00F54BFE" w:rsidRDefault="00F54BFE" w:rsidP="00B713D2">
        <w:pPr>
          <w:pStyle w:val="Footer"/>
          <w:jc w:val="center"/>
        </w:pPr>
        <w:r w:rsidRPr="00077BF7">
          <w:fldChar w:fldCharType="begin"/>
        </w:r>
        <w:r w:rsidRPr="00077BF7">
          <w:instrText xml:space="preserve"> PAGE   \* MERGEFORMAT </w:instrText>
        </w:r>
        <w:r w:rsidRPr="00077BF7">
          <w:fldChar w:fldCharType="separate"/>
        </w:r>
        <w:r w:rsidR="00F25DFB">
          <w:rPr>
            <w:noProof/>
          </w:rPr>
          <w:t>22</w:t>
        </w:r>
        <w:r w:rsidRPr="00077BF7">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5353513"/>
      <w:docPartObj>
        <w:docPartGallery w:val="Page Numbers (Bottom of Page)"/>
        <w:docPartUnique/>
      </w:docPartObj>
    </w:sdtPr>
    <w:sdtEndPr/>
    <w:sdtContent>
      <w:p w14:paraId="289DAA43" w14:textId="77777777" w:rsidR="00F54BFE" w:rsidRPr="00CD2A3C" w:rsidRDefault="00F54BFE" w:rsidP="00E71D93">
        <w:pPr>
          <w:spacing w:after="0"/>
          <w:ind w:left="0"/>
          <w:rPr>
            <w:rFonts w:ascii="Times New Roman" w:hAnsi="Times New Roman" w:cs="Times New Roman"/>
          </w:rPr>
        </w:pPr>
      </w:p>
      <w:p w14:paraId="43998D4E" w14:textId="77777777" w:rsidR="00F54BFE" w:rsidRDefault="00F54BFE" w:rsidP="00B713D2">
        <w:pPr>
          <w:pStyle w:val="Footer"/>
          <w:jc w:val="center"/>
        </w:pPr>
        <w:r w:rsidRPr="00077BF7">
          <w:fldChar w:fldCharType="begin"/>
        </w:r>
        <w:r w:rsidRPr="00077BF7">
          <w:instrText xml:space="preserve"> PAGE   \* MERGEFORMAT </w:instrText>
        </w:r>
        <w:r w:rsidRPr="00077BF7">
          <w:fldChar w:fldCharType="separate"/>
        </w:r>
        <w:r w:rsidR="00F25DFB">
          <w:rPr>
            <w:noProof/>
          </w:rPr>
          <w:t>23</w:t>
        </w:r>
        <w:r w:rsidRPr="00077BF7">
          <w:fldChar w:fldCharType="end"/>
        </w:r>
      </w:p>
    </w:sdtContent>
  </w:sdt>
  <w:p w14:paraId="74CEAF51" w14:textId="77777777" w:rsidR="00F54BFE" w:rsidRDefault="00F54BF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52114"/>
      <w:docPartObj>
        <w:docPartGallery w:val="Page Numbers (Bottom of Page)"/>
        <w:docPartUnique/>
      </w:docPartObj>
    </w:sdtPr>
    <w:sdtEndPr/>
    <w:sdtContent>
      <w:p w14:paraId="731F963A" w14:textId="77777777" w:rsidR="00F54BFE" w:rsidRDefault="00F54BFE" w:rsidP="006A256B">
        <w:pPr>
          <w:pStyle w:val="Footer"/>
          <w:jc w:val="center"/>
        </w:pPr>
        <w:r w:rsidRPr="00077BF7">
          <w:fldChar w:fldCharType="begin"/>
        </w:r>
        <w:r w:rsidRPr="00077BF7">
          <w:instrText xml:space="preserve"> PAGE   \* MERGEFORMAT </w:instrText>
        </w:r>
        <w:r w:rsidRPr="00077BF7">
          <w:fldChar w:fldCharType="separate"/>
        </w:r>
        <w:r w:rsidR="00F25DFB">
          <w:rPr>
            <w:noProof/>
          </w:rPr>
          <w:t>41</w:t>
        </w:r>
        <w:r w:rsidRPr="00077BF7">
          <w:fldChar w:fldCharType="end"/>
        </w:r>
      </w:p>
    </w:sdtContent>
  </w:sdt>
  <w:p w14:paraId="1DD31533" w14:textId="77777777" w:rsidR="00F54BFE" w:rsidRDefault="00F54BFE" w:rsidP="009225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F67CA" w14:textId="77777777" w:rsidR="00F54BFE" w:rsidRDefault="00F54BFE" w:rsidP="009225F7">
      <w:r>
        <w:separator/>
      </w:r>
    </w:p>
  </w:footnote>
  <w:footnote w:type="continuationSeparator" w:id="0">
    <w:p w14:paraId="37DC932F" w14:textId="77777777" w:rsidR="00F54BFE" w:rsidRDefault="00F54BFE" w:rsidP="00922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4CD59" w14:textId="77777777" w:rsidR="00F54BFE" w:rsidRDefault="00F54BFE" w:rsidP="009225F7">
    <w:pPr>
      <w:pStyle w:val="Header"/>
    </w:pPr>
    <w:r>
      <w:rPr>
        <w:noProof/>
      </w:rPr>
      <mc:AlternateContent>
        <mc:Choice Requires="wps">
          <w:drawing>
            <wp:anchor distT="0" distB="0" distL="114300" distR="114300" simplePos="0" relativeHeight="251685888" behindDoc="1" locked="0" layoutInCell="0" allowOverlap="1" wp14:anchorId="4ADBDA3B" wp14:editId="6F4FE3A5">
              <wp:simplePos x="0" y="0"/>
              <wp:positionH relativeFrom="margin">
                <wp:align>center</wp:align>
              </wp:positionH>
              <wp:positionV relativeFrom="margin">
                <wp:align>center</wp:align>
              </wp:positionV>
              <wp:extent cx="5985510" cy="2393950"/>
              <wp:effectExtent l="0" t="1524000" r="0" b="1377950"/>
              <wp:wrapNone/>
              <wp:docPr id="36"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5EDD40"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DBDA3B" id="_x0000_t202" coordsize="21600,21600" o:spt="202" path="m,l,21600r21600,l21600,xe">
              <v:stroke joinstyle="miter"/>
              <v:path gradientshapeok="t" o:connecttype="rect"/>
            </v:shapetype>
            <v:shape id="WordArt 18" o:spid="_x0000_s1026" type="#_x0000_t202" style="position:absolute;left:0;text-align:left;margin-left:0;margin-top:0;width:471.3pt;height:188.5pt;rotation:-45;z-index:-251630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" o:allowincell="f" filled="f" stroked="f">
              <v:stroke joinstyle="round"/>
              <o:lock v:ext="edit" shapetype="t"/>
              <v:textbox style="mso-fit-shape-to-text:t">
                <w:txbxContent>
                  <w:p w14:paraId="435EDD40"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3360" behindDoc="1" locked="0" layoutInCell="0" allowOverlap="1" wp14:anchorId="66DD2574" wp14:editId="4CF2BE5D">
              <wp:simplePos x="0" y="0"/>
              <wp:positionH relativeFrom="margin">
                <wp:align>center</wp:align>
              </wp:positionH>
              <wp:positionV relativeFrom="margin">
                <wp:align>center</wp:align>
              </wp:positionV>
              <wp:extent cx="5985510" cy="2393950"/>
              <wp:effectExtent l="0" t="1524000" r="0" b="1377950"/>
              <wp:wrapNone/>
              <wp:docPr id="3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E2DA1A"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DD2574" id="WordArt 2" o:spid="_x0000_s1027" type="#_x0000_t202" style="position:absolute;left:0;text-align:left;margin-left:0;margin-top:0;width:471.3pt;height:188.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BsligigIAAAQ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16E2DA1A"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A9CA4" w14:textId="77777777" w:rsidR="00F54BFE" w:rsidRDefault="00F54BFE" w:rsidP="009225F7">
    <w:pPr>
      <w:pStyle w:val="Header"/>
    </w:pPr>
    <w:r>
      <w:rPr>
        <w:noProof/>
      </w:rPr>
      <mc:AlternateContent>
        <mc:Choice Requires="wps">
          <w:drawing>
            <wp:anchor distT="0" distB="0" distL="114300" distR="114300" simplePos="0" relativeHeight="251694080" behindDoc="1" locked="0" layoutInCell="0" allowOverlap="1" wp14:anchorId="346911FE" wp14:editId="3DE41E9B">
              <wp:simplePos x="0" y="0"/>
              <wp:positionH relativeFrom="margin">
                <wp:align>center</wp:align>
              </wp:positionH>
              <wp:positionV relativeFrom="margin">
                <wp:align>center</wp:align>
              </wp:positionV>
              <wp:extent cx="5985510" cy="2393950"/>
              <wp:effectExtent l="0" t="1524000" r="0" b="1377950"/>
              <wp:wrapNone/>
              <wp:docPr id="24"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78B66C"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6911FE" id="_x0000_t202" coordsize="21600,21600" o:spt="202" path="m,l,21600r21600,l21600,xe">
              <v:stroke joinstyle="miter"/>
              <v:path gradientshapeok="t" o:connecttype="rect"/>
            </v:shapetype>
            <v:shape id="WordArt 24" o:spid="_x0000_s1038" type="#_x0000_t202" style="position:absolute;left:0;text-align:left;margin-left:0;margin-top:0;width:471.3pt;height:188.5pt;rotation:-45;z-index:-2516224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I0Fs6S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7778B66C"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71552" behindDoc="1" locked="0" layoutInCell="0" allowOverlap="1" wp14:anchorId="7376F846" wp14:editId="361F78B6">
              <wp:simplePos x="0" y="0"/>
              <wp:positionH relativeFrom="margin">
                <wp:align>center</wp:align>
              </wp:positionH>
              <wp:positionV relativeFrom="margin">
                <wp:align>center</wp:align>
              </wp:positionV>
              <wp:extent cx="5985510" cy="2393950"/>
              <wp:effectExtent l="0" t="1524000" r="0" b="1377950"/>
              <wp:wrapNone/>
              <wp:docPr id="2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D6EA73"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76F846" id="WordArt 8" o:spid="_x0000_s1039" type="#_x0000_t202" style="position:absolute;left:0;text-align:left;margin-left:0;margin-top:0;width:471.3pt;height:188.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M/X+c+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7DD6EA73"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A933C" w14:textId="77777777" w:rsidR="00F54BFE" w:rsidRDefault="00F54BFE" w:rsidP="009225F7"/>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89944" w14:textId="77777777" w:rsidR="00F54BFE" w:rsidRDefault="00F54BFE" w:rsidP="009225F7">
    <w:pPr>
      <w:pStyle w:val="Header"/>
    </w:pPr>
    <w:r>
      <w:rPr>
        <w:noProof/>
      </w:rPr>
      <mc:AlternateContent>
        <mc:Choice Requires="wps">
          <w:drawing>
            <wp:anchor distT="0" distB="0" distL="114300" distR="114300" simplePos="0" relativeHeight="251693056" behindDoc="1" locked="0" layoutInCell="0" allowOverlap="1" wp14:anchorId="7066AB84" wp14:editId="2DCED925">
              <wp:simplePos x="0" y="0"/>
              <wp:positionH relativeFrom="margin">
                <wp:align>center</wp:align>
              </wp:positionH>
              <wp:positionV relativeFrom="margin">
                <wp:align>center</wp:align>
              </wp:positionV>
              <wp:extent cx="5985510" cy="2393950"/>
              <wp:effectExtent l="0" t="1524000" r="0" b="1377950"/>
              <wp:wrapNone/>
              <wp:docPr id="22"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1EC489"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66AB84" id="_x0000_t202" coordsize="21600,21600" o:spt="202" path="m,l,21600r21600,l21600,xe">
              <v:stroke joinstyle="miter"/>
              <v:path gradientshapeok="t" o:connecttype="rect"/>
            </v:shapetype>
            <v:shape id="WordArt 23" o:spid="_x0000_s1040" type="#_x0000_t202" style="position:absolute;left:0;text-align:left;margin-left:0;margin-top:0;width:471.3pt;height:188.5pt;rotation:-45;z-index:-2516234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vTNjAIAAAY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DKa9M2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021EC489"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70528" behindDoc="1" locked="0" layoutInCell="0" allowOverlap="1" wp14:anchorId="736D3362" wp14:editId="3F5939BA">
              <wp:simplePos x="0" y="0"/>
              <wp:positionH relativeFrom="margin">
                <wp:align>center</wp:align>
              </wp:positionH>
              <wp:positionV relativeFrom="margin">
                <wp:align>center</wp:align>
              </wp:positionV>
              <wp:extent cx="5985510" cy="2393950"/>
              <wp:effectExtent l="0" t="1524000" r="0" b="1377950"/>
              <wp:wrapNone/>
              <wp:docPr id="2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19F1D1"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6D3362" id="WordArt 7" o:spid="_x0000_s1041" type="#_x0000_t202" style="position:absolute;left:0;text-align:left;margin-left:0;margin-top:0;width:471.3pt;height:188.5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bEnO1o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0219F1D1"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C4B3E" w14:textId="77777777" w:rsidR="00F54BFE" w:rsidRDefault="00F54BFE" w:rsidP="00157A27">
    <w:pPr>
      <w:pStyle w:val="Header"/>
      <w:ind w:left="547"/>
      <w:jc w:val="right"/>
    </w:pPr>
    <w:r>
      <w:t>OMB Number:  4040-0004</w:t>
    </w:r>
  </w:p>
  <w:p w14:paraId="4F6F4684" w14:textId="77777777" w:rsidR="00F54BFE" w:rsidRPr="008D2561" w:rsidRDefault="00F54BFE" w:rsidP="00E51044">
    <w:pPr>
      <w:pStyle w:val="Header"/>
      <w:jc w:val="right"/>
    </w:pPr>
    <w:r>
      <w:t>Expiration Date:  08/31/2016</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E9F1F" w14:textId="77777777" w:rsidR="00F54BFE" w:rsidRPr="008D2561" w:rsidRDefault="00F54BFE" w:rsidP="009225F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46021" w14:textId="77777777" w:rsidR="00F54BFE" w:rsidRDefault="00F54BFE" w:rsidP="009225F7">
    <w:pPr>
      <w:pStyle w:val="Header"/>
    </w:pPr>
    <w:r>
      <w:rPr>
        <w:noProof/>
      </w:rPr>
      <mc:AlternateContent>
        <mc:Choice Requires="wps">
          <w:drawing>
            <wp:anchor distT="0" distB="0" distL="114300" distR="114300" simplePos="0" relativeHeight="251696128" behindDoc="1" locked="0" layoutInCell="0" allowOverlap="1" wp14:anchorId="5D08699D" wp14:editId="26C88C18">
              <wp:simplePos x="0" y="0"/>
              <wp:positionH relativeFrom="margin">
                <wp:align>center</wp:align>
              </wp:positionH>
              <wp:positionV relativeFrom="margin">
                <wp:align>center</wp:align>
              </wp:positionV>
              <wp:extent cx="5985510" cy="2393950"/>
              <wp:effectExtent l="0" t="1524000" r="0" b="1377950"/>
              <wp:wrapNone/>
              <wp:docPr id="20"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1B2E03"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08699D" id="_x0000_t202" coordsize="21600,21600" o:spt="202" path="m,l,21600r21600,l21600,xe">
              <v:stroke joinstyle="miter"/>
              <v:path gradientshapeok="t" o:connecttype="rect"/>
            </v:shapetype>
            <v:shape id="WordArt 26" o:spid="_x0000_s1042" type="#_x0000_t202" style="position:absolute;left:0;text-align:left;margin-left:0;margin-top:0;width:471.3pt;height:188.5pt;rotation:-45;z-index:-2516203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m9aG5YsCAAAG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1C1B2E03"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73600" behindDoc="1" locked="0" layoutInCell="0" allowOverlap="1" wp14:anchorId="76B3494F" wp14:editId="57105EAC">
              <wp:simplePos x="0" y="0"/>
              <wp:positionH relativeFrom="margin">
                <wp:align>center</wp:align>
              </wp:positionH>
              <wp:positionV relativeFrom="margin">
                <wp:align>center</wp:align>
              </wp:positionV>
              <wp:extent cx="5985510" cy="2393950"/>
              <wp:effectExtent l="0" t="1524000" r="0" b="1377950"/>
              <wp:wrapNone/>
              <wp:docPr id="19"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417129"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B3494F" id="WordArt 10" o:spid="_x0000_s1043" type="#_x0000_t202" style="position:absolute;left:0;text-align:left;margin-left:0;margin-top:0;width:471.3pt;height:188.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9xMbtIsCAAAG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5A417129"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8E556" w14:textId="77777777" w:rsidR="00F54BFE" w:rsidRDefault="00F54BFE" w:rsidP="009225F7"/>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07BB1" w14:textId="77777777" w:rsidR="00F54BFE" w:rsidRDefault="00F54BFE" w:rsidP="009225F7">
    <w:pPr>
      <w:pStyle w:val="Header"/>
    </w:pPr>
    <w:r>
      <w:rPr>
        <w:noProof/>
      </w:rPr>
      <mc:AlternateContent>
        <mc:Choice Requires="wps">
          <w:drawing>
            <wp:anchor distT="0" distB="0" distL="114300" distR="114300" simplePos="0" relativeHeight="251695104" behindDoc="1" locked="0" layoutInCell="0" allowOverlap="1" wp14:anchorId="2A0CD9CE" wp14:editId="4A0C8E33">
              <wp:simplePos x="0" y="0"/>
              <wp:positionH relativeFrom="margin">
                <wp:align>center</wp:align>
              </wp:positionH>
              <wp:positionV relativeFrom="margin">
                <wp:align>center</wp:align>
              </wp:positionV>
              <wp:extent cx="5985510" cy="2393950"/>
              <wp:effectExtent l="0" t="1524000" r="0" b="1377950"/>
              <wp:wrapNone/>
              <wp:docPr id="18"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18BFDF"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0CD9CE" id="_x0000_t202" coordsize="21600,21600" o:spt="202" path="m,l,21600r21600,l21600,xe">
              <v:stroke joinstyle="miter"/>
              <v:path gradientshapeok="t" o:connecttype="rect"/>
            </v:shapetype>
            <v:shape id="WordArt 25" o:spid="_x0000_s1044" type="#_x0000_t202" style="position:absolute;left:0;text-align:left;margin-left:0;margin-top:0;width:471.3pt;height:188.5pt;rotation:-45;z-index:-2516213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" o:allowincell="f" filled="f" stroked="f">
              <v:stroke joinstyle="round"/>
              <o:lock v:ext="edit" shapetype="t"/>
              <v:textbox style="mso-fit-shape-to-text:t">
                <w:txbxContent>
                  <w:p w14:paraId="4218BFDF"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72576" behindDoc="1" locked="0" layoutInCell="0" allowOverlap="1" wp14:anchorId="5EB8169D" wp14:editId="574867F0">
              <wp:simplePos x="0" y="0"/>
              <wp:positionH relativeFrom="margin">
                <wp:align>center</wp:align>
              </wp:positionH>
              <wp:positionV relativeFrom="margin">
                <wp:align>center</wp:align>
              </wp:positionV>
              <wp:extent cx="5985510" cy="2393950"/>
              <wp:effectExtent l="0" t="1524000" r="0" b="1377950"/>
              <wp:wrapNone/>
              <wp:docPr id="17"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79D3E6"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B8169D" id="WordArt 9" o:spid="_x0000_s1045" type="#_x0000_t202" style="position:absolute;left:0;text-align:left;margin-left:0;margin-top:0;width:471.3pt;height:188.5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ApoGKSigIAAAU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0379D3E6"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8856D" w14:textId="77777777" w:rsidR="00F54BFE" w:rsidRDefault="00F54BFE" w:rsidP="009225F7">
    <w:r>
      <w:rPr>
        <w:noProof/>
      </w:rPr>
      <mc:AlternateContent>
        <mc:Choice Requires="wps">
          <w:drawing>
            <wp:anchor distT="0" distB="0" distL="114300" distR="114300" simplePos="0" relativeHeight="251698176" behindDoc="1" locked="0" layoutInCell="0" allowOverlap="1" wp14:anchorId="0FC85967" wp14:editId="141A7786">
              <wp:simplePos x="0" y="0"/>
              <wp:positionH relativeFrom="margin">
                <wp:align>center</wp:align>
              </wp:positionH>
              <wp:positionV relativeFrom="margin">
                <wp:align>center</wp:align>
              </wp:positionV>
              <wp:extent cx="5985510" cy="2393950"/>
              <wp:effectExtent l="0" t="1524000" r="0" b="1377950"/>
              <wp:wrapNone/>
              <wp:docPr id="16"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E0B001"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C85967" id="_x0000_t202" coordsize="21600,21600" o:spt="202" path="m,l,21600r21600,l21600,xe">
              <v:stroke joinstyle="miter"/>
              <v:path gradientshapeok="t" o:connecttype="rect"/>
            </v:shapetype>
            <v:shape id="WordArt 28" o:spid="_x0000_s1046" type="#_x0000_t202" style="position:absolute;left:0;text-align:left;margin-left:0;margin-top:0;width:471.3pt;height:188.5pt;rotation:-45;z-index:-2516183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adQAuosCAAAG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13E0B001"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75648" behindDoc="1" locked="0" layoutInCell="0" allowOverlap="1" wp14:anchorId="5667FE82" wp14:editId="6E9BAF38">
              <wp:simplePos x="0" y="0"/>
              <wp:positionH relativeFrom="margin">
                <wp:align>center</wp:align>
              </wp:positionH>
              <wp:positionV relativeFrom="margin">
                <wp:align>center</wp:align>
              </wp:positionV>
              <wp:extent cx="5985510" cy="2393950"/>
              <wp:effectExtent l="0" t="1524000" r="0" b="1377950"/>
              <wp:wrapNone/>
              <wp:docPr id="15"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650366"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67FE82" id="WordArt 12" o:spid="_x0000_s1047" type="#_x0000_t202" style="position:absolute;left:0;text-align:left;margin-left:0;margin-top:0;width:471.3pt;height:188.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5iiBkYsCAAAG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25650366"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Work Statement</w:t>
    </w:r>
    <w:r>
      <w:tab/>
    </w:r>
    <w:r>
      <w:tab/>
    </w:r>
    <w:r>
      <w:tab/>
    </w:r>
    <w:r>
      <w:tab/>
    </w:r>
    <w:r>
      <w:tab/>
    </w:r>
    <w:r>
      <w:tab/>
    </w:r>
    <w:r>
      <w:tab/>
    </w:r>
    <w:smartTag w:uri="urn:schemas-microsoft-com:office:smarttags" w:element="place">
      <w:smartTag w:uri="urn:schemas-microsoft-com:office:smarttags" w:element="City">
        <w:r>
          <w:t>State</w:t>
        </w:r>
      </w:smartTag>
      <w:r>
        <w:tab/>
      </w:r>
      <w:r>
        <w:tab/>
      </w:r>
      <w:smartTag w:uri="urn:schemas-microsoft-com:office:smarttags" w:element="State">
        <w:r>
          <w:t>CA</w:t>
        </w:r>
      </w:smartTag>
    </w:smartTag>
    <w:r>
      <w:t xml:space="preserve"> Number</w:t>
    </w:r>
  </w:p>
  <w:p w14:paraId="41037F8A" w14:textId="77777777" w:rsidR="00F54BFE" w:rsidRDefault="00F54BFE" w:rsidP="009225F7"/>
  <w:p w14:paraId="3E409BE9" w14:textId="77777777" w:rsidR="00F54BFE" w:rsidRDefault="00F54BFE" w:rsidP="009225F7">
    <w:r>
      <w:tab/>
    </w:r>
    <w:r>
      <w:tab/>
    </w:r>
    <w:r>
      <w:tab/>
    </w:r>
    <w:r>
      <w:tab/>
    </w:r>
    <w:r>
      <w:tab/>
    </w:r>
    <w:r>
      <w:tab/>
    </w:r>
    <w:r>
      <w:tab/>
    </w:r>
    <w:r>
      <w:tab/>
    </w:r>
    <w:r>
      <w:tab/>
      <w:t>_____</w:t>
    </w:r>
    <w:r>
      <w:tab/>
    </w:r>
    <w:r>
      <w:tab/>
      <w:t>_________</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27B5B" w14:textId="77777777" w:rsidR="00F54BFE" w:rsidRDefault="00F54BFE" w:rsidP="009225F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82F4E" w14:textId="77777777" w:rsidR="00F54BFE" w:rsidRDefault="00F54BFE" w:rsidP="009225F7">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BBB1B" w14:textId="77777777" w:rsidR="00F54BFE" w:rsidRDefault="00F54BFE" w:rsidP="009225F7">
    <w:pPr>
      <w:pStyle w:val="Header"/>
    </w:pPr>
    <w:r>
      <w:rPr>
        <w:noProof/>
      </w:rPr>
      <mc:AlternateContent>
        <mc:Choice Requires="wps">
          <w:drawing>
            <wp:anchor distT="0" distB="0" distL="114300" distR="114300" simplePos="0" relativeHeight="251697152" behindDoc="1" locked="0" layoutInCell="0" allowOverlap="1" wp14:anchorId="659DEA0F" wp14:editId="76291EE2">
              <wp:simplePos x="0" y="0"/>
              <wp:positionH relativeFrom="margin">
                <wp:align>center</wp:align>
              </wp:positionH>
              <wp:positionV relativeFrom="margin">
                <wp:align>center</wp:align>
              </wp:positionV>
              <wp:extent cx="5985510" cy="2393950"/>
              <wp:effectExtent l="0" t="1524000" r="0" b="1377950"/>
              <wp:wrapNone/>
              <wp:docPr id="1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4DB6A4"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9DEA0F" id="_x0000_t202" coordsize="21600,21600" o:spt="202" path="m,l,21600r21600,l21600,xe">
              <v:stroke joinstyle="miter"/>
              <v:path gradientshapeok="t" o:connecttype="rect"/>
            </v:shapetype>
            <v:shape id="WordArt 27" o:spid="_x0000_s1048" type="#_x0000_t202" style="position:absolute;left:0;text-align:left;margin-left:0;margin-top:0;width:471.3pt;height:188.5pt;rotation:-45;z-index:-2516193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BWA14e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4B4DB6A4"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74624" behindDoc="1" locked="0" layoutInCell="0" allowOverlap="1" wp14:anchorId="2292B159" wp14:editId="70AA76E0">
              <wp:simplePos x="0" y="0"/>
              <wp:positionH relativeFrom="margin">
                <wp:align>center</wp:align>
              </wp:positionH>
              <wp:positionV relativeFrom="margin">
                <wp:align>center</wp:align>
              </wp:positionV>
              <wp:extent cx="5985510" cy="2393950"/>
              <wp:effectExtent l="0" t="1524000" r="0" b="1377950"/>
              <wp:wrapNone/>
              <wp:docPr id="1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75B4D0"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92B159" id="WordArt 11" o:spid="_x0000_s1049" type="#_x0000_t202" style="position:absolute;left:0;text-align:left;margin-left:0;margin-top:0;width:471.3pt;height:188.5pt;rotation:-45;z-index:-251641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" o:allowincell="f" filled="f" stroked="f">
              <v:stroke joinstyle="round"/>
              <o:lock v:ext="edit" shapetype="t"/>
              <v:textbox style="mso-fit-shape-to-text:t">
                <w:txbxContent>
                  <w:p w14:paraId="5275B4D0"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D737A" w14:textId="77777777" w:rsidR="00F54BFE" w:rsidRPr="008D2561" w:rsidRDefault="00F54BFE" w:rsidP="009225F7">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2BE50" w14:textId="77777777" w:rsidR="00F54BFE" w:rsidRDefault="00F54BFE" w:rsidP="009225F7">
    <w:r>
      <w:rPr>
        <w:noProof/>
      </w:rPr>
      <mc:AlternateContent>
        <mc:Choice Requires="wps">
          <w:drawing>
            <wp:anchor distT="0" distB="0" distL="114300" distR="114300" simplePos="0" relativeHeight="251700224" behindDoc="1" locked="0" layoutInCell="0" allowOverlap="1" wp14:anchorId="569F5D85" wp14:editId="3AD391C1">
              <wp:simplePos x="0" y="0"/>
              <wp:positionH relativeFrom="margin">
                <wp:align>center</wp:align>
              </wp:positionH>
              <wp:positionV relativeFrom="margin">
                <wp:align>center</wp:align>
              </wp:positionV>
              <wp:extent cx="5985510" cy="2393950"/>
              <wp:effectExtent l="0" t="1524000" r="0" b="1377950"/>
              <wp:wrapNone/>
              <wp:docPr id="12"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EF4604"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9F5D85" id="_x0000_t202" coordsize="21600,21600" o:spt="202" path="m,l,21600r21600,l21600,xe">
              <v:stroke joinstyle="miter"/>
              <v:path gradientshapeok="t" o:connecttype="rect"/>
            </v:shapetype>
            <v:shape id="WordArt 30" o:spid="_x0000_s1050" type="#_x0000_t202" style="position:absolute;left:0;text-align:left;margin-left:0;margin-top:0;width:471.3pt;height:188.5pt;rotation:-45;z-index:-2516162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Gp0Fq2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75EF4604"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77696" behindDoc="1" locked="0" layoutInCell="0" allowOverlap="1" wp14:anchorId="618B7C2B" wp14:editId="3F275C68">
              <wp:simplePos x="0" y="0"/>
              <wp:positionH relativeFrom="margin">
                <wp:align>center</wp:align>
              </wp:positionH>
              <wp:positionV relativeFrom="margin">
                <wp:align>center</wp:align>
              </wp:positionV>
              <wp:extent cx="5985510" cy="2393950"/>
              <wp:effectExtent l="0" t="1524000" r="0" b="1377950"/>
              <wp:wrapNone/>
              <wp:docPr id="11"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9874F8"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8B7C2B" id="WordArt 14" o:spid="_x0000_s1051" type="#_x0000_t202" style="position:absolute;left:0;text-align:left;margin-left:0;margin-top:0;width:471.3pt;height:188.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DSXlzYigIAAAY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699874F8"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Work Statement</w:t>
    </w:r>
    <w:r>
      <w:tab/>
    </w:r>
    <w:r>
      <w:tab/>
    </w:r>
    <w:r>
      <w:tab/>
    </w:r>
    <w:r>
      <w:tab/>
    </w:r>
    <w:r>
      <w:tab/>
    </w:r>
    <w:r>
      <w:tab/>
    </w:r>
    <w:r>
      <w:tab/>
    </w:r>
    <w:smartTag w:uri="urn:schemas-microsoft-com:office:smarttags" w:element="place">
      <w:smartTag w:uri="urn:schemas-microsoft-com:office:smarttags" w:element="City">
        <w:r>
          <w:t>State</w:t>
        </w:r>
      </w:smartTag>
      <w:r>
        <w:tab/>
      </w:r>
      <w:r>
        <w:tab/>
      </w:r>
      <w:smartTag w:uri="urn:schemas-microsoft-com:office:smarttags" w:element="State">
        <w:r>
          <w:t>CA</w:t>
        </w:r>
      </w:smartTag>
    </w:smartTag>
    <w:r>
      <w:t xml:space="preserve"> Number</w:t>
    </w:r>
  </w:p>
  <w:p w14:paraId="21EC0F55" w14:textId="77777777" w:rsidR="00F54BFE" w:rsidRDefault="00F54BFE" w:rsidP="009225F7"/>
  <w:p w14:paraId="7814E48D" w14:textId="77777777" w:rsidR="00F54BFE" w:rsidRDefault="00F54BFE" w:rsidP="009225F7">
    <w:r>
      <w:tab/>
    </w:r>
    <w:r>
      <w:tab/>
    </w:r>
    <w:r>
      <w:tab/>
    </w:r>
    <w:r>
      <w:tab/>
    </w:r>
    <w:r>
      <w:tab/>
    </w:r>
    <w:r>
      <w:tab/>
    </w:r>
    <w:r>
      <w:tab/>
    </w:r>
    <w:r>
      <w:tab/>
    </w:r>
    <w:r>
      <w:tab/>
      <w:t>_____</w:t>
    </w:r>
    <w:r>
      <w:tab/>
    </w:r>
    <w:r>
      <w:tab/>
      <w:t>_________</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0DCB9" w14:textId="77777777" w:rsidR="00F54BFE" w:rsidRDefault="00F54BFE" w:rsidP="009225F7">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B47DB" w14:textId="77777777" w:rsidR="00F54BFE" w:rsidRDefault="00F54BFE" w:rsidP="009225F7">
    <w:pPr>
      <w:pStyle w:val="Header"/>
    </w:pPr>
    <w:r>
      <w:rPr>
        <w:noProof/>
      </w:rPr>
      <mc:AlternateContent>
        <mc:Choice Requires="wps">
          <w:drawing>
            <wp:anchor distT="0" distB="0" distL="114300" distR="114300" simplePos="0" relativeHeight="251699200" behindDoc="1" locked="0" layoutInCell="0" allowOverlap="1" wp14:anchorId="6410D300" wp14:editId="747BA34E">
              <wp:simplePos x="0" y="0"/>
              <wp:positionH relativeFrom="margin">
                <wp:align>center</wp:align>
              </wp:positionH>
              <wp:positionV relativeFrom="margin">
                <wp:align>center</wp:align>
              </wp:positionV>
              <wp:extent cx="5985510" cy="2393950"/>
              <wp:effectExtent l="0" t="1524000" r="0" b="1377950"/>
              <wp:wrapNone/>
              <wp:docPr id="10"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2F47EB"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10D300" id="_x0000_t202" coordsize="21600,21600" o:spt="202" path="m,l,21600r21600,l21600,xe">
              <v:stroke joinstyle="miter"/>
              <v:path gradientshapeok="t" o:connecttype="rect"/>
            </v:shapetype>
            <v:shape id="WordArt 29" o:spid="_x0000_s1052" type="#_x0000_t202" style="position:absolute;left:0;text-align:left;margin-left:0;margin-top:0;width:471.3pt;height:188.5pt;rotation:-45;z-index:-2516172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Zbzb34sCAAAG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712F47EB"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76672" behindDoc="1" locked="0" layoutInCell="0" allowOverlap="1" wp14:anchorId="4634CE4A" wp14:editId="72DAB689">
              <wp:simplePos x="0" y="0"/>
              <wp:positionH relativeFrom="margin">
                <wp:align>center</wp:align>
              </wp:positionH>
              <wp:positionV relativeFrom="margin">
                <wp:align>center</wp:align>
              </wp:positionV>
              <wp:extent cx="5985510" cy="2393950"/>
              <wp:effectExtent l="0" t="1524000" r="0" b="1377950"/>
              <wp:wrapNone/>
              <wp:docPr id="9"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BA486E"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34CE4A" id="WordArt 13" o:spid="_x0000_s1053" type="#_x0000_t202" style="position:absolute;left:0;text-align:left;margin-left:0;margin-top:0;width:471.3pt;height:188.5pt;rotation:-45;z-index:-251639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AtiwIAAAU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r0LALY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5DBA486E"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D264E" w14:textId="77777777" w:rsidR="00F54BFE" w:rsidRDefault="00F54BFE" w:rsidP="009225F7">
    <w:r>
      <w:rPr>
        <w:noProof/>
      </w:rPr>
      <mc:AlternateContent>
        <mc:Choice Requires="wps">
          <w:drawing>
            <wp:anchor distT="0" distB="0" distL="114300" distR="114300" simplePos="0" relativeHeight="251702272" behindDoc="1" locked="0" layoutInCell="0" allowOverlap="1" wp14:anchorId="4B9994D0" wp14:editId="5DEED0E5">
              <wp:simplePos x="0" y="0"/>
              <wp:positionH relativeFrom="margin">
                <wp:align>center</wp:align>
              </wp:positionH>
              <wp:positionV relativeFrom="margin">
                <wp:align>center</wp:align>
              </wp:positionV>
              <wp:extent cx="5985510" cy="2393950"/>
              <wp:effectExtent l="0" t="1524000" r="0" b="1377950"/>
              <wp:wrapNone/>
              <wp:docPr id="8"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5176D3"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9994D0" id="_x0000_t202" coordsize="21600,21600" o:spt="202" path="m,l,21600r21600,l21600,xe">
              <v:stroke joinstyle="miter"/>
              <v:path gradientshapeok="t" o:connecttype="rect"/>
            </v:shapetype>
            <v:shape id="WordArt 32" o:spid="_x0000_s1054" type="#_x0000_t202" style="position:absolute;left:0;text-align:left;margin-left:0;margin-top:0;width:471.3pt;height:188.5pt;rotation:-45;z-index:-2516142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VHiwIAAAU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zL4VR4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285176D3"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79744" behindDoc="1" locked="0" layoutInCell="0" allowOverlap="1" wp14:anchorId="2DD0B929" wp14:editId="3B5C16D0">
              <wp:simplePos x="0" y="0"/>
              <wp:positionH relativeFrom="margin">
                <wp:align>center</wp:align>
              </wp:positionH>
              <wp:positionV relativeFrom="margin">
                <wp:align>center</wp:align>
              </wp:positionV>
              <wp:extent cx="5985510" cy="2393950"/>
              <wp:effectExtent l="0" t="1524000" r="0" b="1377950"/>
              <wp:wrapNone/>
              <wp:docPr id="7"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147502"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D0B929" id="WordArt 16" o:spid="_x0000_s1055" type="#_x0000_t202" style="position:absolute;left:0;text-align:left;margin-left:0;margin-top:0;width:471.3pt;height:188.5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j4xwyo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67147502"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Work Statement</w:t>
    </w:r>
    <w:r>
      <w:tab/>
    </w:r>
    <w:r>
      <w:tab/>
    </w:r>
    <w:r>
      <w:tab/>
    </w:r>
    <w:r>
      <w:tab/>
    </w:r>
    <w:r>
      <w:tab/>
    </w:r>
    <w:r>
      <w:tab/>
    </w:r>
    <w:r>
      <w:tab/>
    </w:r>
    <w:smartTag w:uri="urn:schemas-microsoft-com:office:smarttags" w:element="place">
      <w:smartTag w:uri="urn:schemas-microsoft-com:office:smarttags" w:element="City">
        <w:r>
          <w:t>State</w:t>
        </w:r>
      </w:smartTag>
      <w:r>
        <w:tab/>
      </w:r>
      <w:r>
        <w:tab/>
      </w:r>
      <w:smartTag w:uri="urn:schemas-microsoft-com:office:smarttags" w:element="State">
        <w:r>
          <w:t>CA</w:t>
        </w:r>
      </w:smartTag>
    </w:smartTag>
    <w:r>
      <w:t xml:space="preserve"> Number</w:t>
    </w:r>
  </w:p>
  <w:p w14:paraId="7CD36270" w14:textId="77777777" w:rsidR="00F54BFE" w:rsidRDefault="00F54BFE" w:rsidP="009225F7"/>
  <w:p w14:paraId="5474564D" w14:textId="77777777" w:rsidR="00F54BFE" w:rsidRDefault="00F54BFE" w:rsidP="009225F7">
    <w:r>
      <w:tab/>
    </w:r>
    <w:r>
      <w:tab/>
    </w:r>
    <w:r>
      <w:tab/>
    </w:r>
    <w:r>
      <w:tab/>
    </w:r>
    <w:r>
      <w:tab/>
    </w:r>
    <w:r>
      <w:tab/>
    </w:r>
    <w:r>
      <w:tab/>
    </w:r>
    <w:r>
      <w:tab/>
    </w:r>
    <w:r>
      <w:tab/>
      <w:t>_____</w:t>
    </w:r>
    <w:r>
      <w:tab/>
    </w:r>
    <w:r>
      <w:tab/>
      <w:t>_________</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1E820" w14:textId="77777777" w:rsidR="00F54BFE" w:rsidRDefault="00F54BFE" w:rsidP="009225F7">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93DBB" w14:textId="77777777" w:rsidR="00F54BFE" w:rsidRDefault="00F54BFE" w:rsidP="009225F7">
    <w:pPr>
      <w:pStyle w:val="Header"/>
    </w:pPr>
    <w:r>
      <w:rPr>
        <w:noProof/>
      </w:rPr>
      <mc:AlternateContent>
        <mc:Choice Requires="wps">
          <w:drawing>
            <wp:anchor distT="0" distB="0" distL="114300" distR="114300" simplePos="0" relativeHeight="251701248" behindDoc="1" locked="0" layoutInCell="0" allowOverlap="1" wp14:anchorId="56E3F6E3" wp14:editId="02834DB1">
              <wp:simplePos x="0" y="0"/>
              <wp:positionH relativeFrom="margin">
                <wp:align>center</wp:align>
              </wp:positionH>
              <wp:positionV relativeFrom="margin">
                <wp:align>center</wp:align>
              </wp:positionV>
              <wp:extent cx="5985510" cy="2393950"/>
              <wp:effectExtent l="0" t="1524000" r="0" b="1377950"/>
              <wp:wrapNone/>
              <wp:docPr id="6"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09344D"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E3F6E3" id="_x0000_t202" coordsize="21600,21600" o:spt="202" path="m,l,21600r21600,l21600,xe">
              <v:stroke joinstyle="miter"/>
              <v:path gradientshapeok="t" o:connecttype="rect"/>
            </v:shapetype>
            <v:shape id="WordArt 31" o:spid="_x0000_s1056" type="#_x0000_t202" style="position:absolute;left:0;text-align:left;margin-left:0;margin-top:0;width:471.3pt;height:188.5pt;rotation:-45;z-index:-251615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Gfc8kC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3A09344D"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78720" behindDoc="1" locked="0" layoutInCell="0" allowOverlap="1" wp14:anchorId="02483002" wp14:editId="266672C1">
              <wp:simplePos x="0" y="0"/>
              <wp:positionH relativeFrom="margin">
                <wp:align>center</wp:align>
              </wp:positionH>
              <wp:positionV relativeFrom="margin">
                <wp:align>center</wp:align>
              </wp:positionV>
              <wp:extent cx="5985510" cy="2393950"/>
              <wp:effectExtent l="0" t="1524000" r="0" b="1377950"/>
              <wp:wrapNone/>
              <wp:docPr id="4"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A2B062"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483002" id="WordArt 15" o:spid="_x0000_s1057" type="#_x0000_t202" style="position:absolute;left:0;text-align:left;margin-left:0;margin-top:0;width:471.3pt;height:188.5pt;rotation:-45;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mghN4I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39A2B062"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CB35E" w14:textId="77777777" w:rsidR="00F54BFE" w:rsidRPr="008D2561" w:rsidRDefault="00F54BFE" w:rsidP="009225F7">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7E806" w14:textId="77777777" w:rsidR="00F54BFE" w:rsidRDefault="00F54BFE" w:rsidP="009225F7">
    <w:r>
      <w:rPr>
        <w:noProof/>
      </w:rPr>
      <mc:AlternateContent>
        <mc:Choice Requires="wps">
          <w:drawing>
            <wp:anchor distT="0" distB="0" distL="114300" distR="114300" simplePos="0" relativeHeight="251709440" behindDoc="1" locked="0" layoutInCell="0" allowOverlap="1" wp14:anchorId="434D1F2A" wp14:editId="00B16448">
              <wp:simplePos x="0" y="0"/>
              <wp:positionH relativeFrom="margin">
                <wp:align>center</wp:align>
              </wp:positionH>
              <wp:positionV relativeFrom="margin">
                <wp:align>center</wp:align>
              </wp:positionV>
              <wp:extent cx="5985510" cy="2393950"/>
              <wp:effectExtent l="0" t="1524000" r="0" b="1377950"/>
              <wp:wrapNone/>
              <wp:docPr id="2" name="WordAr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B965E4"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4D1F2A" id="_x0000_t202" coordsize="21600,21600" o:spt="202" path="m,l,21600r21600,l21600,xe">
              <v:stroke joinstyle="miter"/>
              <v:path gradientshapeok="t" o:connecttype="rect"/>
            </v:shapetype>
            <v:shape id="WordArt 38" o:spid="_x0000_s1058" type="#_x0000_t202" style="position:absolute;left:0;text-align:left;margin-left:0;margin-top:0;width:471.3pt;height:188.5pt;rotation:-45;z-index:-251607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PVwFuC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35B965E4"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Work Statement</w:t>
    </w:r>
    <w:r>
      <w:tab/>
    </w:r>
    <w:r>
      <w:tab/>
    </w:r>
    <w:r>
      <w:tab/>
    </w:r>
    <w:r>
      <w:tab/>
    </w:r>
    <w:r>
      <w:tab/>
    </w:r>
    <w:r>
      <w:tab/>
    </w:r>
    <w:r>
      <w:tab/>
    </w:r>
    <w:smartTag w:uri="urn:schemas-microsoft-com:office:smarttags" w:element="place">
      <w:smartTag w:uri="urn:schemas-microsoft-com:office:smarttags" w:element="City">
        <w:r>
          <w:t>State</w:t>
        </w:r>
      </w:smartTag>
      <w:r>
        <w:tab/>
      </w:r>
      <w:r>
        <w:tab/>
      </w:r>
      <w:smartTag w:uri="urn:schemas-microsoft-com:office:smarttags" w:element="State">
        <w:r>
          <w:t>CA</w:t>
        </w:r>
      </w:smartTag>
    </w:smartTag>
    <w:r>
      <w:t xml:space="preserve"> Number</w:t>
    </w:r>
  </w:p>
  <w:p w14:paraId="3D9CDE5C" w14:textId="77777777" w:rsidR="00F54BFE" w:rsidRDefault="00F54BFE" w:rsidP="009225F7"/>
  <w:p w14:paraId="460B4165" w14:textId="77777777" w:rsidR="00F54BFE" w:rsidRDefault="00F54BFE" w:rsidP="009225F7">
    <w:r>
      <w:tab/>
    </w:r>
    <w:r>
      <w:tab/>
    </w:r>
    <w:r>
      <w:tab/>
    </w:r>
    <w:r>
      <w:tab/>
    </w:r>
    <w:r>
      <w:tab/>
    </w:r>
    <w:r>
      <w:tab/>
    </w:r>
    <w:r>
      <w:tab/>
    </w:r>
    <w:r>
      <w:tab/>
    </w:r>
    <w:r>
      <w:tab/>
      <w:t>_____</w:t>
    </w:r>
    <w:r>
      <w:tab/>
    </w:r>
    <w:r>
      <w:tab/>
      <w:t>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790CE" w14:textId="77777777" w:rsidR="00F54BFE" w:rsidRDefault="00F54BFE" w:rsidP="009225F7">
    <w:pPr>
      <w:pStyle w:val="Header"/>
    </w:pPr>
    <w:r>
      <w:rPr>
        <w:noProof/>
      </w:rPr>
      <mc:AlternateContent>
        <mc:Choice Requires="wps">
          <w:drawing>
            <wp:anchor distT="0" distB="0" distL="114300" distR="114300" simplePos="0" relativeHeight="251684864" behindDoc="1" locked="0" layoutInCell="0" allowOverlap="1" wp14:anchorId="177DCCDB" wp14:editId="5028A395">
              <wp:simplePos x="0" y="0"/>
              <wp:positionH relativeFrom="margin">
                <wp:align>center</wp:align>
              </wp:positionH>
              <wp:positionV relativeFrom="margin">
                <wp:align>center</wp:align>
              </wp:positionV>
              <wp:extent cx="5985510" cy="2393950"/>
              <wp:effectExtent l="0" t="1524000" r="0" b="1377950"/>
              <wp:wrapNone/>
              <wp:docPr id="3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4BE994"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7DCCDB" id="_x0000_t202" coordsize="21600,21600" o:spt="202" path="m,l,21600r21600,l21600,xe">
              <v:stroke joinstyle="miter"/>
              <v:path gradientshapeok="t" o:connecttype="rect"/>
            </v:shapetype>
            <v:shape id="WordArt 17" o:spid="_x0000_s1028" type="#_x0000_t202" style="position:absolute;left:0;text-align:left;margin-left:0;margin-top:0;width:471.3pt;height:188.5pt;rotation:-45;z-index:-251631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KLjAIAAAU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CJCcou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034BE994"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2336" behindDoc="1" locked="0" layoutInCell="0" allowOverlap="1" wp14:anchorId="4218638B" wp14:editId="3CAFB239">
              <wp:simplePos x="0" y="0"/>
              <wp:positionH relativeFrom="margin">
                <wp:align>center</wp:align>
              </wp:positionH>
              <wp:positionV relativeFrom="margin">
                <wp:align>center</wp:align>
              </wp:positionV>
              <wp:extent cx="5985510" cy="2393950"/>
              <wp:effectExtent l="0" t="1524000" r="0" b="1377950"/>
              <wp:wrapNone/>
              <wp:docPr id="3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710AB"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18638B" id="WordArt 1" o:spid="_x0000_s1029" type="#_x0000_t202" style="position:absolute;left:0;text-align:left;margin-left:0;margin-top:0;width:471.3pt;height:188.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HA9t5YsCAAAE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1C3710AB"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31AF5" w14:textId="77777777" w:rsidR="00F54BFE" w:rsidRDefault="00F54BFE" w:rsidP="009225F7"/>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B0479" w14:textId="77777777" w:rsidR="00F54BFE" w:rsidRDefault="00F54BFE" w:rsidP="009225F7">
    <w:pPr>
      <w:pStyle w:val="Header"/>
    </w:pPr>
    <w:r>
      <w:rPr>
        <w:noProof/>
      </w:rPr>
      <mc:AlternateContent>
        <mc:Choice Requires="wps">
          <w:drawing>
            <wp:anchor distT="0" distB="0" distL="114300" distR="114300" simplePos="0" relativeHeight="251708416" behindDoc="1" locked="0" layoutInCell="0" allowOverlap="1" wp14:anchorId="3060BF5A" wp14:editId="0A99A515">
              <wp:simplePos x="0" y="0"/>
              <wp:positionH relativeFrom="margin">
                <wp:align>center</wp:align>
              </wp:positionH>
              <wp:positionV relativeFrom="margin">
                <wp:align>center</wp:align>
              </wp:positionV>
              <wp:extent cx="5985510" cy="2393950"/>
              <wp:effectExtent l="0" t="1524000" r="0" b="1377950"/>
              <wp:wrapNone/>
              <wp:docPr id="1"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98B976"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60BF5A" id="_x0000_t202" coordsize="21600,21600" o:spt="202" path="m,l,21600r21600,l21600,xe">
              <v:stroke joinstyle="miter"/>
              <v:path gradientshapeok="t" o:connecttype="rect"/>
            </v:shapetype>
            <v:shape id="WordArt 37" o:spid="_x0000_s1059" type="#_x0000_t202" style="position:absolute;left:0;text-align:left;margin-left:0;margin-top:0;width:471.3pt;height:188.5pt;rotation:-45;z-index:-2516080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HA/d+i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5B98B976"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D98B8" w14:textId="77777777" w:rsidR="00F54BFE" w:rsidRPr="005B21DE" w:rsidRDefault="00F54BFE" w:rsidP="009225F7">
    <w:r w:rsidRPr="005B21DE">
      <w:t>Work Statement</w:t>
    </w:r>
    <w:r w:rsidRPr="005B21DE">
      <w:tab/>
    </w:r>
    <w:r w:rsidRPr="005B21DE">
      <w:tab/>
    </w:r>
    <w:r w:rsidRPr="005B21DE">
      <w:tab/>
    </w:r>
    <w:smartTag w:uri="urn:schemas-microsoft-com:office:smarttags" w:element="place">
      <w:smartTag w:uri="urn:schemas-microsoft-com:office:smarttags" w:element="City">
        <w:r w:rsidRPr="005B21DE">
          <w:t>State</w:t>
        </w:r>
      </w:smartTag>
      <w:r w:rsidRPr="005B21DE">
        <w:tab/>
      </w:r>
      <w:smartTag w:uri="urn:schemas-microsoft-com:office:smarttags" w:element="State">
        <w:r w:rsidRPr="005B21DE">
          <w:t>CA</w:t>
        </w:r>
      </w:smartTag>
    </w:smartTag>
    <w:r w:rsidRPr="005B21DE">
      <w:t xml:space="preserve"> Number</w:t>
    </w:r>
  </w:p>
  <w:p w14:paraId="3AC8BBB0" w14:textId="77777777" w:rsidR="00F54BFE" w:rsidRPr="005B21DE" w:rsidRDefault="00F54BFE" w:rsidP="009225F7"/>
  <w:p w14:paraId="41D5178B" w14:textId="77777777" w:rsidR="00F54BFE" w:rsidRPr="005B21DE" w:rsidRDefault="00F54BFE" w:rsidP="009225F7">
    <w:r w:rsidRPr="005B21DE">
      <w:tab/>
    </w:r>
    <w:r w:rsidRPr="005B21DE">
      <w:tab/>
    </w:r>
    <w:r w:rsidRPr="005B21DE">
      <w:tab/>
    </w:r>
    <w:r w:rsidRPr="005B21DE">
      <w:tab/>
      <w:t>____</w:t>
    </w:r>
    <w:r w:rsidRPr="005B21DE">
      <w:tab/>
      <w:t>OS-___________-1</w:t>
    </w:r>
    <w:r>
      <w:t>5</w:t>
    </w:r>
    <w:r w:rsidRPr="005B21DE">
      <w:t>-75-J-______</w:t>
    </w:r>
  </w:p>
  <w:p w14:paraId="26F509B6" w14:textId="77777777" w:rsidR="00F54BFE" w:rsidRDefault="00F54BFE" w:rsidP="009225F7"/>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41027" w14:textId="77777777" w:rsidR="00F54BFE" w:rsidRPr="005B21DE" w:rsidRDefault="00F54BFE" w:rsidP="009225F7">
    <w:r w:rsidRPr="005B21DE">
      <w:t>Work Statement</w:t>
    </w:r>
    <w:r w:rsidRPr="005B21DE">
      <w:tab/>
    </w:r>
    <w:r w:rsidRPr="005B21DE">
      <w:tab/>
    </w:r>
    <w:r w:rsidRPr="005B21DE">
      <w:tab/>
    </w:r>
    <w:smartTag w:uri="urn:schemas-microsoft-com:office:smarttags" w:element="place">
      <w:smartTag w:uri="urn:schemas-microsoft-com:office:smarttags" w:element="City">
        <w:r w:rsidRPr="005B21DE">
          <w:t>State</w:t>
        </w:r>
      </w:smartTag>
      <w:r w:rsidRPr="005B21DE">
        <w:tab/>
      </w:r>
      <w:smartTag w:uri="urn:schemas-microsoft-com:office:smarttags" w:element="State">
        <w:r w:rsidRPr="005B21DE">
          <w:t>CA</w:t>
        </w:r>
      </w:smartTag>
    </w:smartTag>
    <w:r w:rsidRPr="005B21DE">
      <w:t xml:space="preserve"> Number</w:t>
    </w:r>
  </w:p>
  <w:p w14:paraId="5A6C926A" w14:textId="77777777" w:rsidR="00F54BFE" w:rsidRPr="005B21DE" w:rsidRDefault="00F54BFE" w:rsidP="009225F7"/>
  <w:p w14:paraId="1239DC3B" w14:textId="77777777" w:rsidR="00F54BFE" w:rsidRPr="005B21DE" w:rsidRDefault="00F54BFE" w:rsidP="009225F7">
    <w:r w:rsidRPr="005B21DE">
      <w:tab/>
    </w:r>
    <w:r w:rsidRPr="005B21DE">
      <w:tab/>
    </w:r>
    <w:r w:rsidRPr="005B21DE">
      <w:tab/>
    </w:r>
    <w:r w:rsidRPr="005B21DE">
      <w:tab/>
      <w:t>____</w:t>
    </w:r>
    <w:r w:rsidRPr="005B21DE">
      <w:tab/>
      <w:t>OS-___________-1</w:t>
    </w:r>
    <w:r>
      <w:t>5</w:t>
    </w:r>
    <w:r w:rsidRPr="005B21DE">
      <w:t>-75-J-______</w:t>
    </w:r>
  </w:p>
  <w:p w14:paraId="50C2703D" w14:textId="77777777" w:rsidR="00F54BFE" w:rsidRDefault="00F54BFE" w:rsidP="009225F7"/>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7E40A" w14:textId="77777777" w:rsidR="00F54BFE" w:rsidRDefault="00F54BFE" w:rsidP="009225F7"/>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A622" w14:textId="77777777" w:rsidR="00F54BFE" w:rsidRPr="005B21DE" w:rsidRDefault="00F54BFE" w:rsidP="009225F7">
    <w:r w:rsidRPr="005B21DE">
      <w:t>Work Statement</w:t>
    </w:r>
    <w:r w:rsidRPr="005B21DE">
      <w:tab/>
    </w:r>
    <w:r w:rsidRPr="005B21DE">
      <w:tab/>
    </w:r>
    <w:r w:rsidRPr="005B21DE">
      <w:tab/>
    </w:r>
    <w:smartTag w:uri="urn:schemas-microsoft-com:office:smarttags" w:element="place">
      <w:smartTag w:uri="urn:schemas-microsoft-com:office:smarttags" w:element="City">
        <w:r w:rsidRPr="005B21DE">
          <w:t>State</w:t>
        </w:r>
      </w:smartTag>
      <w:r w:rsidRPr="005B21DE">
        <w:tab/>
      </w:r>
      <w:smartTag w:uri="urn:schemas-microsoft-com:office:smarttags" w:element="State">
        <w:r w:rsidRPr="005B21DE">
          <w:t>CA</w:t>
        </w:r>
      </w:smartTag>
    </w:smartTag>
    <w:r w:rsidRPr="005B21DE">
      <w:t xml:space="preserve"> Number</w:t>
    </w:r>
  </w:p>
  <w:p w14:paraId="1BC349DC" w14:textId="77777777" w:rsidR="00F54BFE" w:rsidRPr="005B21DE" w:rsidRDefault="00F54BFE" w:rsidP="009225F7"/>
  <w:p w14:paraId="2DF538CA" w14:textId="77777777" w:rsidR="00F54BFE" w:rsidRDefault="00F54BFE" w:rsidP="009225F7">
    <w:r w:rsidRPr="005B21DE">
      <w:tab/>
    </w:r>
    <w:r w:rsidRPr="005B21DE">
      <w:tab/>
    </w:r>
    <w:r w:rsidRPr="005B21DE">
      <w:tab/>
    </w:r>
    <w:r w:rsidRPr="005B21DE">
      <w:tab/>
      <w:t>____</w:t>
    </w:r>
    <w:r w:rsidRPr="005B21DE">
      <w:tab/>
      <w:t>OS-___________-1</w:t>
    </w:r>
    <w:r>
      <w:t>5</w:t>
    </w:r>
    <w:r w:rsidRPr="005B21DE">
      <w:t>-75-J-______</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5F0F4" w14:textId="77777777" w:rsidR="00F54BFE" w:rsidRPr="00087C8E" w:rsidRDefault="00F54BFE" w:rsidP="009225F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FB605" w14:textId="77777777" w:rsidR="00F54BFE" w:rsidRDefault="00F54BFE" w:rsidP="009225F7">
    <w:pPr>
      <w:pStyle w:val="Header"/>
    </w:pPr>
    <w:r>
      <w:rPr>
        <w:noProof/>
      </w:rPr>
      <mc:AlternateContent>
        <mc:Choice Requires="wps">
          <w:drawing>
            <wp:anchor distT="0" distB="0" distL="114300" distR="114300" simplePos="0" relativeHeight="251687936" behindDoc="1" locked="0" layoutInCell="0" allowOverlap="1" wp14:anchorId="3B550FAC" wp14:editId="49470097">
              <wp:simplePos x="0" y="0"/>
              <wp:positionH relativeFrom="margin">
                <wp:align>center</wp:align>
              </wp:positionH>
              <wp:positionV relativeFrom="margin">
                <wp:align>center</wp:align>
              </wp:positionV>
              <wp:extent cx="5985510" cy="2393950"/>
              <wp:effectExtent l="0" t="1524000" r="0" b="1377950"/>
              <wp:wrapNone/>
              <wp:docPr id="3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3118F8"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550FAC" id="_x0000_t202" coordsize="21600,21600" o:spt="202" path="m,l,21600r21600,l21600,xe">
              <v:stroke joinstyle="miter"/>
              <v:path gradientshapeok="t" o:connecttype="rect"/>
            </v:shapetype>
            <v:shape id="WordArt 20" o:spid="_x0000_s1030" type="#_x0000_t202" style="position:absolute;left:0;text-align:left;margin-left:0;margin-top:0;width:471.3pt;height:188.5pt;rotation:-45;z-index:-251628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CR0R82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663118F8"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5408" behindDoc="1" locked="0" layoutInCell="0" allowOverlap="1" wp14:anchorId="43EE8928" wp14:editId="31109761">
              <wp:simplePos x="0" y="0"/>
              <wp:positionH relativeFrom="margin">
                <wp:align>center</wp:align>
              </wp:positionH>
              <wp:positionV relativeFrom="margin">
                <wp:align>center</wp:align>
              </wp:positionV>
              <wp:extent cx="5985510" cy="2393950"/>
              <wp:effectExtent l="0" t="1524000" r="0" b="1377950"/>
              <wp:wrapNone/>
              <wp:docPr id="3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78E154"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EE8928" id="WordArt 4" o:spid="_x0000_s1031" type="#_x0000_t202" style="position:absolute;left:0;text-align:left;margin-left:0;margin-top:0;width:471.3pt;height:188.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C7zm4tigIAAAQ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4D78E154"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0CA92" w14:textId="77777777" w:rsidR="00F54BFE" w:rsidRDefault="00F54BFE" w:rsidP="009225F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C3FCB" w14:textId="77777777" w:rsidR="00F54BFE" w:rsidRDefault="00F54BFE" w:rsidP="009225F7">
    <w:pPr>
      <w:pStyle w:val="Header"/>
    </w:pPr>
    <w:r>
      <w:rPr>
        <w:noProof/>
      </w:rPr>
      <mc:AlternateContent>
        <mc:Choice Requires="wps">
          <w:drawing>
            <wp:anchor distT="0" distB="0" distL="114300" distR="114300" simplePos="0" relativeHeight="251686912" behindDoc="1" locked="0" layoutInCell="0" allowOverlap="1" wp14:anchorId="648C2187" wp14:editId="6EEF2835">
              <wp:simplePos x="0" y="0"/>
              <wp:positionH relativeFrom="margin">
                <wp:align>center</wp:align>
              </wp:positionH>
              <wp:positionV relativeFrom="margin">
                <wp:align>center</wp:align>
              </wp:positionV>
              <wp:extent cx="5985510" cy="2393950"/>
              <wp:effectExtent l="0" t="1524000" r="0" b="1377950"/>
              <wp:wrapNone/>
              <wp:docPr id="30"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36C89E"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8C2187" id="_x0000_t202" coordsize="21600,21600" o:spt="202" path="m,l,21600r21600,l21600,xe">
              <v:stroke joinstyle="miter"/>
              <v:path gradientshapeok="t" o:connecttype="rect"/>
            </v:shapetype>
            <v:shape id="WordArt 19" o:spid="_x0000_s1032" type="#_x0000_t202" style="position:absolute;left:0;text-align:left;margin-left:0;margin-top:0;width:471.3pt;height:188.5pt;rotation:-45;z-index:-251629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Ggrxu6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2E36C89E"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4384" behindDoc="1" locked="0" layoutInCell="0" allowOverlap="1" wp14:anchorId="67E6763B" wp14:editId="0F52B4BD">
              <wp:simplePos x="0" y="0"/>
              <wp:positionH relativeFrom="margin">
                <wp:align>center</wp:align>
              </wp:positionH>
              <wp:positionV relativeFrom="margin">
                <wp:align>center</wp:align>
              </wp:positionV>
              <wp:extent cx="5985510" cy="2393950"/>
              <wp:effectExtent l="0" t="1524000" r="0" b="1377950"/>
              <wp:wrapNone/>
              <wp:docPr id="2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392092"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E6763B" id="WordArt 3" o:spid="_x0000_s1033" type="#_x0000_t202" style="position:absolute;left:0;text-align:left;margin-left:0;margin-top:0;width:471.3pt;height:188.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Vh9iwIAAAQ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eRlYfYsCAAAE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51392092"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36742" w14:textId="77777777" w:rsidR="00F54BFE" w:rsidRDefault="00F54BFE" w:rsidP="009225F7">
    <w:pPr>
      <w:pStyle w:val="Header"/>
    </w:pPr>
    <w:r>
      <w:rPr>
        <w:noProof/>
      </w:rPr>
      <mc:AlternateContent>
        <mc:Choice Requires="wps">
          <w:drawing>
            <wp:anchor distT="0" distB="0" distL="114300" distR="114300" simplePos="0" relativeHeight="251689984" behindDoc="1" locked="0" layoutInCell="0" allowOverlap="1" wp14:anchorId="72EC8170" wp14:editId="762E8A2A">
              <wp:simplePos x="0" y="0"/>
              <wp:positionH relativeFrom="margin">
                <wp:align>center</wp:align>
              </wp:positionH>
              <wp:positionV relativeFrom="margin">
                <wp:align>center</wp:align>
              </wp:positionV>
              <wp:extent cx="5985510" cy="2393950"/>
              <wp:effectExtent l="0" t="1524000" r="0" b="1377950"/>
              <wp:wrapNone/>
              <wp:docPr id="28"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88C865"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EC8170" id="_x0000_t202" coordsize="21600,21600" o:spt="202" path="m,l,21600r21600,l21600,xe">
              <v:stroke joinstyle="miter"/>
              <v:path gradientshapeok="t" o:connecttype="rect"/>
            </v:shapetype>
            <v:shape id="WordArt 22" o:spid="_x0000_s1034" type="#_x0000_t202" style="position:absolute;left:0;text-align:left;margin-left:0;margin-top:0;width:471.3pt;height:188.5pt;rotation:-45;z-index:-251626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Bsz+Bo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7288C865"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7456" behindDoc="1" locked="0" layoutInCell="0" allowOverlap="1" wp14:anchorId="72775D6C" wp14:editId="6847F54A">
              <wp:simplePos x="0" y="0"/>
              <wp:positionH relativeFrom="margin">
                <wp:align>center</wp:align>
              </wp:positionH>
              <wp:positionV relativeFrom="margin">
                <wp:align>center</wp:align>
              </wp:positionV>
              <wp:extent cx="5985510" cy="2393950"/>
              <wp:effectExtent l="0" t="1524000" r="0" b="1377950"/>
              <wp:wrapNone/>
              <wp:docPr id="2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A2D7CD"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775D6C" id="WordArt 6" o:spid="_x0000_s1035" type="#_x0000_t202" style="position:absolute;left:0;text-align:left;margin-left:0;margin-top:0;width:471.3pt;height:188.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3bMxIosCAAAE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43A2D7CD"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03A8A" w14:textId="77777777" w:rsidR="00F54BFE" w:rsidRDefault="00F54BFE" w:rsidP="009225F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046C1" w14:textId="77777777" w:rsidR="00F54BFE" w:rsidRDefault="00F54BFE" w:rsidP="009225F7">
    <w:pPr>
      <w:pStyle w:val="Header"/>
    </w:pPr>
    <w:r>
      <w:rPr>
        <w:noProof/>
      </w:rPr>
      <mc:AlternateContent>
        <mc:Choice Requires="wps">
          <w:drawing>
            <wp:anchor distT="0" distB="0" distL="114300" distR="114300" simplePos="0" relativeHeight="251688960" behindDoc="1" locked="0" layoutInCell="0" allowOverlap="1" wp14:anchorId="2B99F7DE" wp14:editId="4CC6CD46">
              <wp:simplePos x="0" y="0"/>
              <wp:positionH relativeFrom="margin">
                <wp:align>center</wp:align>
              </wp:positionH>
              <wp:positionV relativeFrom="margin">
                <wp:align>center</wp:align>
              </wp:positionV>
              <wp:extent cx="5985510" cy="2393950"/>
              <wp:effectExtent l="0" t="1524000" r="0" b="1377950"/>
              <wp:wrapNone/>
              <wp:docPr id="26"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FABE8E"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99F7DE" id="_x0000_t202" coordsize="21600,21600" o:spt="202" path="m,l,21600r21600,l21600,xe">
              <v:stroke joinstyle="miter"/>
              <v:path gradientshapeok="t" o:connecttype="rect"/>
            </v:shapetype>
            <v:shape id="WordArt 21" o:spid="_x0000_s1036" type="#_x0000_t202" style="position:absolute;left:0;text-align:left;margin-left:0;margin-top:0;width:471.3pt;height:188.5pt;rotation:-45;z-index:-251627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" o:allowincell="f" filled="f" stroked="f">
              <v:stroke joinstyle="round"/>
              <o:lock v:ext="edit" shapetype="t"/>
              <v:textbox style="mso-fit-shape-to-text:t">
                <w:txbxContent>
                  <w:p w14:paraId="2EFABE8E"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6432" behindDoc="1" locked="0" layoutInCell="0" allowOverlap="1" wp14:anchorId="01BDD72B" wp14:editId="6AF42CD7">
              <wp:simplePos x="0" y="0"/>
              <wp:positionH relativeFrom="margin">
                <wp:align>center</wp:align>
              </wp:positionH>
              <wp:positionV relativeFrom="margin">
                <wp:align>center</wp:align>
              </wp:positionV>
              <wp:extent cx="5985510" cy="2393950"/>
              <wp:effectExtent l="0" t="1524000" r="0" b="1377950"/>
              <wp:wrapNone/>
              <wp:docPr id="2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E25C8F"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BDD72B" id="WordArt 5" o:spid="_x0000_s1037" type="#_x0000_t202" style="position:absolute;left:0;text-align:left;margin-left:0;margin-top:0;width:471.3pt;height:188.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Cn4aNNigIAAAU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46E25C8F" w14:textId="77777777" w:rsidR="00F54BFE" w:rsidRDefault="00F54BFE"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lvlText w:val="%1."/>
      <w:legacy w:legacy="1" w:legacySpace="0" w:legacyIndent="1152"/>
      <w:lvlJc w:val="left"/>
      <w:pPr>
        <w:ind w:left="1152" w:hanging="1152"/>
      </w:pPr>
    </w:lvl>
    <w:lvl w:ilvl="1">
      <w:start w:val="1"/>
      <w:numFmt w:val="upperLetter"/>
      <w:lvlText w:val="%2."/>
      <w:legacy w:legacy="1" w:legacySpace="0" w:legacyIndent="720"/>
      <w:lvlJc w:val="left"/>
      <w:pPr>
        <w:ind w:left="1872" w:hanging="720"/>
      </w:pPr>
    </w:lvl>
    <w:lvl w:ilvl="2">
      <w:start w:val="1"/>
      <w:numFmt w:val="decimal"/>
      <w:lvlText w:val="%3."/>
      <w:legacy w:legacy="1" w:legacySpace="0" w:legacyIndent="720"/>
      <w:lvlJc w:val="left"/>
      <w:pPr>
        <w:ind w:left="2592" w:hanging="720"/>
      </w:pPr>
    </w:lvl>
    <w:lvl w:ilvl="3">
      <w:start w:val="1"/>
      <w:numFmt w:val="lowerLetter"/>
      <w:pStyle w:val="Heading4"/>
      <w:lvlText w:val="%4)"/>
      <w:legacy w:legacy="1" w:legacySpace="0" w:legacyIndent="720"/>
      <w:lvlJc w:val="left"/>
      <w:pPr>
        <w:ind w:left="3312" w:hanging="720"/>
      </w:pPr>
    </w:lvl>
    <w:lvl w:ilvl="4">
      <w:start w:val="1"/>
      <w:numFmt w:val="decimal"/>
      <w:pStyle w:val="Heading5"/>
      <w:lvlText w:val="(%5)"/>
      <w:legacy w:legacy="1" w:legacySpace="0" w:legacyIndent="720"/>
      <w:lvlJc w:val="left"/>
      <w:pPr>
        <w:ind w:left="4032" w:hanging="720"/>
      </w:pPr>
    </w:lvl>
    <w:lvl w:ilvl="5">
      <w:start w:val="1"/>
      <w:numFmt w:val="lowerLetter"/>
      <w:pStyle w:val="Heading6"/>
      <w:lvlText w:val="(%6)"/>
      <w:legacy w:legacy="1" w:legacySpace="0" w:legacyIndent="720"/>
      <w:lvlJc w:val="left"/>
      <w:pPr>
        <w:ind w:left="4752" w:hanging="720"/>
      </w:pPr>
    </w:lvl>
    <w:lvl w:ilvl="6">
      <w:start w:val="1"/>
      <w:numFmt w:val="lowerRoman"/>
      <w:pStyle w:val="Heading7"/>
      <w:lvlText w:val="(%7)"/>
      <w:legacy w:legacy="1" w:legacySpace="0" w:legacyIndent="720"/>
      <w:lvlJc w:val="left"/>
      <w:pPr>
        <w:ind w:left="5472" w:hanging="720"/>
      </w:pPr>
    </w:lvl>
    <w:lvl w:ilvl="7">
      <w:start w:val="1"/>
      <w:numFmt w:val="lowerLetter"/>
      <w:pStyle w:val="Heading8"/>
      <w:lvlText w:val="(%8)"/>
      <w:legacy w:legacy="1" w:legacySpace="0" w:legacyIndent="720"/>
      <w:lvlJc w:val="left"/>
      <w:pPr>
        <w:ind w:left="6192" w:hanging="720"/>
      </w:pPr>
    </w:lvl>
    <w:lvl w:ilvl="8">
      <w:start w:val="1"/>
      <w:numFmt w:val="lowerRoman"/>
      <w:pStyle w:val="Heading9"/>
      <w:lvlText w:val="(%9)"/>
      <w:legacy w:legacy="1" w:legacySpace="0" w:legacyIndent="720"/>
      <w:lvlJc w:val="left"/>
      <w:pPr>
        <w:ind w:left="6912" w:hanging="720"/>
      </w:pPr>
    </w:lvl>
  </w:abstractNum>
  <w:abstractNum w:abstractNumId="1">
    <w:nsid w:val="00E20FE3"/>
    <w:multiLevelType w:val="hybridMultilevel"/>
    <w:tmpl w:val="431609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87BD7"/>
    <w:multiLevelType w:val="hybridMultilevel"/>
    <w:tmpl w:val="91DE89D2"/>
    <w:lvl w:ilvl="0" w:tplc="04090019">
      <w:start w:val="1"/>
      <w:numFmt w:val="lowerLetter"/>
      <w:lvlText w:val="%1."/>
      <w:lvlJc w:val="left"/>
      <w:pPr>
        <w:ind w:left="1260" w:hanging="360"/>
      </w:pPr>
    </w:lvl>
    <w:lvl w:ilvl="1" w:tplc="CED0ABA8">
      <w:start w:val="1"/>
      <w:numFmt w:val="decimal"/>
      <w:lvlText w:val="%2."/>
      <w:lvlJc w:val="left"/>
      <w:pPr>
        <w:ind w:left="2115" w:hanging="495"/>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42111D3"/>
    <w:multiLevelType w:val="hybridMultilevel"/>
    <w:tmpl w:val="FAFE809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043108FE"/>
    <w:multiLevelType w:val="hybridMultilevel"/>
    <w:tmpl w:val="D744F98A"/>
    <w:lvl w:ilvl="0" w:tplc="CF58ED9A">
      <w:start w:val="1"/>
      <w:numFmt w:val="upperRoman"/>
      <w:lvlText w:val="%1."/>
      <w:lvlJc w:val="left"/>
      <w:pPr>
        <w:tabs>
          <w:tab w:val="num" w:pos="900"/>
        </w:tabs>
        <w:ind w:left="900" w:hanging="720"/>
      </w:pPr>
      <w:rPr>
        <w:rFonts w:asciiTheme="minorHAnsi" w:hAnsiTheme="minorHAnsi" w:cstheme="minorHAnsi"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9648DF"/>
    <w:multiLevelType w:val="hybridMultilevel"/>
    <w:tmpl w:val="CC72ED5A"/>
    <w:lvl w:ilvl="0" w:tplc="231C3BE2">
      <w:start w:val="1"/>
      <w:numFmt w:val="upperLetter"/>
      <w:lvlText w:val="%1."/>
      <w:lvlJc w:val="left"/>
      <w:pPr>
        <w:tabs>
          <w:tab w:val="num" w:pos="360"/>
        </w:tabs>
        <w:ind w:left="360" w:hanging="360"/>
      </w:pPr>
      <w:rPr>
        <w:rFonts w:hint="default"/>
        <w:color w:val="auto"/>
      </w:rPr>
    </w:lvl>
    <w:lvl w:ilvl="1" w:tplc="04090019">
      <w:start w:val="1"/>
      <w:numFmt w:val="lowerLetter"/>
      <w:lvlText w:val="%2."/>
      <w:lvlJc w:val="left"/>
      <w:pPr>
        <w:tabs>
          <w:tab w:val="num" w:pos="1080"/>
        </w:tabs>
        <w:ind w:left="1080" w:hanging="360"/>
      </w:pPr>
    </w:lvl>
    <w:lvl w:ilvl="2" w:tplc="DDC0AA90">
      <w:start w:val="151"/>
      <w:numFmt w:val="decimal"/>
      <w:lvlText w:val="%3."/>
      <w:lvlJc w:val="left"/>
      <w:pPr>
        <w:tabs>
          <w:tab w:val="num" w:pos="2085"/>
        </w:tabs>
        <w:ind w:left="2085" w:hanging="46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A2435E2"/>
    <w:multiLevelType w:val="hybridMultilevel"/>
    <w:tmpl w:val="CAF4668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0ABA3260"/>
    <w:multiLevelType w:val="hybridMultilevel"/>
    <w:tmpl w:val="B172D3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975949"/>
    <w:multiLevelType w:val="hybridMultilevel"/>
    <w:tmpl w:val="F7D42E5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0ECB3B2E"/>
    <w:multiLevelType w:val="hybridMultilevel"/>
    <w:tmpl w:val="BE48814C"/>
    <w:lvl w:ilvl="0" w:tplc="D572F20C">
      <w:start w:val="1"/>
      <w:numFmt w:val="decimal"/>
      <w:lvlText w:val="%1."/>
      <w:lvlJc w:val="left"/>
      <w:pPr>
        <w:ind w:left="1260" w:hanging="360"/>
      </w:pPr>
      <w:rPr>
        <w:rFonts w:hint="default"/>
        <w:b w:val="0"/>
        <w:i w:val="0"/>
        <w:sz w:val="16"/>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0F4449B1"/>
    <w:multiLevelType w:val="hybridMultilevel"/>
    <w:tmpl w:val="BB9A9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4792CCB"/>
    <w:multiLevelType w:val="hybridMultilevel"/>
    <w:tmpl w:val="3B68556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16C37A1D"/>
    <w:multiLevelType w:val="hybridMultilevel"/>
    <w:tmpl w:val="F134F6F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1713673C"/>
    <w:multiLevelType w:val="hybridMultilevel"/>
    <w:tmpl w:val="6DD28C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F63417"/>
    <w:multiLevelType w:val="hybridMultilevel"/>
    <w:tmpl w:val="9E40A27C"/>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7">
    <w:nsid w:val="1A683010"/>
    <w:multiLevelType w:val="hybridMultilevel"/>
    <w:tmpl w:val="031A4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D3636A"/>
    <w:multiLevelType w:val="hybridMultilevel"/>
    <w:tmpl w:val="41F6D7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20367A18"/>
    <w:multiLevelType w:val="hybridMultilevel"/>
    <w:tmpl w:val="8DE656A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20A34884"/>
    <w:multiLevelType w:val="hybridMultilevel"/>
    <w:tmpl w:val="41B6312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24DC4F33"/>
    <w:multiLevelType w:val="hybridMultilevel"/>
    <w:tmpl w:val="29C4989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253C1AC1"/>
    <w:multiLevelType w:val="hybridMultilevel"/>
    <w:tmpl w:val="2284ACDA"/>
    <w:lvl w:ilvl="0" w:tplc="0409001B">
      <w:start w:val="1"/>
      <w:numFmt w:val="lowerRoman"/>
      <w:lvlText w:val="%1."/>
      <w:lvlJc w:val="righ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272F6513"/>
    <w:multiLevelType w:val="hybridMultilevel"/>
    <w:tmpl w:val="AA9219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2D05A0"/>
    <w:multiLevelType w:val="hybridMultilevel"/>
    <w:tmpl w:val="366A0B2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293A56E8"/>
    <w:multiLevelType w:val="hybridMultilevel"/>
    <w:tmpl w:val="73CCE76C"/>
    <w:lvl w:ilvl="0" w:tplc="04090019">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6">
    <w:nsid w:val="29415009"/>
    <w:multiLevelType w:val="hybridMultilevel"/>
    <w:tmpl w:val="A440B4A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2A274310"/>
    <w:multiLevelType w:val="hybridMultilevel"/>
    <w:tmpl w:val="EF06500E"/>
    <w:lvl w:ilvl="0" w:tplc="CC6CD768">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E13409C"/>
    <w:multiLevelType w:val="hybridMultilevel"/>
    <w:tmpl w:val="EA2085F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318A41D8"/>
    <w:multiLevelType w:val="hybridMultilevel"/>
    <w:tmpl w:val="7430DD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322560C2"/>
    <w:multiLevelType w:val="hybridMultilevel"/>
    <w:tmpl w:val="86749EA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367C6D2E"/>
    <w:multiLevelType w:val="hybridMultilevel"/>
    <w:tmpl w:val="B172D3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958279B"/>
    <w:multiLevelType w:val="hybridMultilevel"/>
    <w:tmpl w:val="22DE03F0"/>
    <w:lvl w:ilvl="0" w:tplc="04090019">
      <w:start w:val="1"/>
      <w:numFmt w:val="lowerLetter"/>
      <w:lvlText w:val="%1."/>
      <w:lvlJc w:val="left"/>
      <w:pPr>
        <w:ind w:left="720" w:hanging="360"/>
      </w:pPr>
    </w:lvl>
    <w:lvl w:ilvl="1" w:tplc="49CC8E9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A1D2F03"/>
    <w:multiLevelType w:val="hybridMultilevel"/>
    <w:tmpl w:val="AC98F184"/>
    <w:lvl w:ilvl="0" w:tplc="2F7633F2">
      <w:start w:val="1"/>
      <w:numFmt w:val="decimal"/>
      <w:lvlText w:val="Line %1."/>
      <w:lvlJc w:val="left"/>
      <w:pPr>
        <w:ind w:left="1260" w:hanging="360"/>
      </w:pPr>
      <w:rPr>
        <w:rFonts w:ascii="Arial" w:hAnsi="Arial" w:hint="default"/>
        <w:b w:val="0"/>
        <w:i w:val="0"/>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3CA53C7F"/>
    <w:multiLevelType w:val="hybridMultilevel"/>
    <w:tmpl w:val="2D7A0F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nsid w:val="413A069B"/>
    <w:multiLevelType w:val="hybridMultilevel"/>
    <w:tmpl w:val="366A0B2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43654773"/>
    <w:multiLevelType w:val="hybridMultilevel"/>
    <w:tmpl w:val="A440B4A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nsid w:val="451A3A3A"/>
    <w:multiLevelType w:val="hybridMultilevel"/>
    <w:tmpl w:val="1910D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96F676B"/>
    <w:multiLevelType w:val="hybridMultilevel"/>
    <w:tmpl w:val="A0C649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D0A3526"/>
    <w:multiLevelType w:val="hybridMultilevel"/>
    <w:tmpl w:val="888A9F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1696E94"/>
    <w:multiLevelType w:val="hybridMultilevel"/>
    <w:tmpl w:val="1FF8CBD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nsid w:val="52986053"/>
    <w:multiLevelType w:val="hybridMultilevel"/>
    <w:tmpl w:val="1E9CB6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nsid w:val="59305724"/>
    <w:multiLevelType w:val="hybridMultilevel"/>
    <w:tmpl w:val="872E8F0C"/>
    <w:lvl w:ilvl="0" w:tplc="E03033C6">
      <w:start w:val="2"/>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7605FF"/>
    <w:multiLevelType w:val="hybridMultilevel"/>
    <w:tmpl w:val="8DB831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952F9E"/>
    <w:multiLevelType w:val="hybridMultilevel"/>
    <w:tmpl w:val="03BCAB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B93A07"/>
    <w:multiLevelType w:val="hybridMultilevel"/>
    <w:tmpl w:val="1FF8CBD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nsid w:val="620C2B0D"/>
    <w:multiLevelType w:val="hybridMultilevel"/>
    <w:tmpl w:val="75C46C1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nsid w:val="69483673"/>
    <w:multiLevelType w:val="hybridMultilevel"/>
    <w:tmpl w:val="EAE03FD4"/>
    <w:lvl w:ilvl="0" w:tplc="04090013">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nsid w:val="6A03390A"/>
    <w:multiLevelType w:val="hybridMultilevel"/>
    <w:tmpl w:val="EA2085F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nsid w:val="6BB66550"/>
    <w:multiLevelType w:val="hybridMultilevel"/>
    <w:tmpl w:val="EA3E13E6"/>
    <w:lvl w:ilvl="0" w:tplc="04090017">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50">
    <w:nsid w:val="6C717010"/>
    <w:multiLevelType w:val="hybridMultilevel"/>
    <w:tmpl w:val="C3F641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DA07319"/>
    <w:multiLevelType w:val="hybridMultilevel"/>
    <w:tmpl w:val="8E42E5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EB6184F"/>
    <w:multiLevelType w:val="hybridMultilevel"/>
    <w:tmpl w:val="9CD65A3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nsid w:val="710C2398"/>
    <w:multiLevelType w:val="hybridMultilevel"/>
    <w:tmpl w:val="548E524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nsid w:val="716C01FC"/>
    <w:multiLevelType w:val="hybridMultilevel"/>
    <w:tmpl w:val="ACEED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1924497"/>
    <w:multiLevelType w:val="hybridMultilevel"/>
    <w:tmpl w:val="398C3170"/>
    <w:lvl w:ilvl="0" w:tplc="C0B437F4">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6C248E0"/>
    <w:multiLevelType w:val="hybridMultilevel"/>
    <w:tmpl w:val="FD1A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8553155"/>
    <w:multiLevelType w:val="hybridMultilevel"/>
    <w:tmpl w:val="80CEE48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nsid w:val="793F3ABD"/>
    <w:multiLevelType w:val="hybridMultilevel"/>
    <w:tmpl w:val="445E30F2"/>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9">
    <w:nsid w:val="7B3A3C5A"/>
    <w:multiLevelType w:val="hybridMultilevel"/>
    <w:tmpl w:val="F9B427EA"/>
    <w:lvl w:ilvl="0" w:tplc="8FBA64CE">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60">
    <w:nsid w:val="7C535536"/>
    <w:multiLevelType w:val="hybridMultilevel"/>
    <w:tmpl w:val="A2529EB0"/>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nsid w:val="7D6F58BD"/>
    <w:multiLevelType w:val="hybridMultilevel"/>
    <w:tmpl w:val="46F6D21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EC93A1E"/>
    <w:multiLevelType w:val="hybridMultilevel"/>
    <w:tmpl w:val="EA2085F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45"/>
  </w:num>
  <w:num w:numId="3">
    <w:abstractNumId w:val="40"/>
  </w:num>
  <w:num w:numId="4">
    <w:abstractNumId w:val="21"/>
  </w:num>
  <w:num w:numId="5">
    <w:abstractNumId w:val="48"/>
  </w:num>
  <w:num w:numId="6">
    <w:abstractNumId w:val="28"/>
  </w:num>
  <w:num w:numId="7">
    <w:abstractNumId w:val="62"/>
  </w:num>
  <w:num w:numId="8">
    <w:abstractNumId w:val="30"/>
  </w:num>
  <w:num w:numId="9">
    <w:abstractNumId w:val="46"/>
  </w:num>
  <w:num w:numId="10">
    <w:abstractNumId w:val="13"/>
  </w:num>
  <w:num w:numId="11">
    <w:abstractNumId w:val="53"/>
  </w:num>
  <w:num w:numId="12">
    <w:abstractNumId w:val="22"/>
  </w:num>
  <w:num w:numId="13">
    <w:abstractNumId w:val="14"/>
  </w:num>
  <w:num w:numId="14">
    <w:abstractNumId w:val="19"/>
  </w:num>
  <w:num w:numId="15">
    <w:abstractNumId w:val="8"/>
  </w:num>
  <w:num w:numId="16">
    <w:abstractNumId w:val="60"/>
  </w:num>
  <w:num w:numId="17">
    <w:abstractNumId w:val="20"/>
  </w:num>
  <w:num w:numId="18">
    <w:abstractNumId w:val="11"/>
  </w:num>
  <w:num w:numId="19">
    <w:abstractNumId w:val="2"/>
  </w:num>
  <w:num w:numId="20">
    <w:abstractNumId w:val="26"/>
  </w:num>
  <w:num w:numId="21">
    <w:abstractNumId w:val="36"/>
  </w:num>
  <w:num w:numId="22">
    <w:abstractNumId w:val="33"/>
  </w:num>
  <w:num w:numId="23">
    <w:abstractNumId w:val="29"/>
  </w:num>
  <w:num w:numId="24">
    <w:abstractNumId w:val="3"/>
  </w:num>
  <w:num w:numId="25">
    <w:abstractNumId w:val="10"/>
  </w:num>
  <w:num w:numId="26">
    <w:abstractNumId w:val="6"/>
  </w:num>
  <w:num w:numId="27">
    <w:abstractNumId w:val="35"/>
  </w:num>
  <w:num w:numId="28">
    <w:abstractNumId w:val="24"/>
  </w:num>
  <w:num w:numId="29">
    <w:abstractNumId w:val="52"/>
  </w:num>
  <w:num w:numId="30">
    <w:abstractNumId w:val="16"/>
  </w:num>
  <w:num w:numId="31">
    <w:abstractNumId w:val="58"/>
  </w:num>
  <w:num w:numId="32">
    <w:abstractNumId w:val="57"/>
  </w:num>
  <w:num w:numId="33">
    <w:abstractNumId w:val="18"/>
  </w:num>
  <w:num w:numId="34">
    <w:abstractNumId w:val="59"/>
  </w:num>
  <w:num w:numId="35">
    <w:abstractNumId w:val="5"/>
  </w:num>
  <w:num w:numId="36">
    <w:abstractNumId w:val="55"/>
  </w:num>
  <w:num w:numId="37">
    <w:abstractNumId w:val="9"/>
  </w:num>
  <w:num w:numId="38">
    <w:abstractNumId w:val="12"/>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num>
  <w:num w:numId="41">
    <w:abstractNumId w:val="54"/>
  </w:num>
  <w:num w:numId="42">
    <w:abstractNumId w:val="50"/>
  </w:num>
  <w:num w:numId="43">
    <w:abstractNumId w:val="7"/>
  </w:num>
  <w:num w:numId="44">
    <w:abstractNumId w:val="1"/>
  </w:num>
  <w:num w:numId="45">
    <w:abstractNumId w:val="31"/>
  </w:num>
  <w:num w:numId="46">
    <w:abstractNumId w:val="37"/>
  </w:num>
  <w:num w:numId="47">
    <w:abstractNumId w:val="51"/>
  </w:num>
  <w:num w:numId="48">
    <w:abstractNumId w:val="32"/>
  </w:num>
  <w:num w:numId="49">
    <w:abstractNumId w:val="38"/>
  </w:num>
  <w:num w:numId="50">
    <w:abstractNumId w:val="44"/>
  </w:num>
  <w:num w:numId="51">
    <w:abstractNumId w:val="25"/>
  </w:num>
  <w:num w:numId="52">
    <w:abstractNumId w:val="61"/>
  </w:num>
  <w:num w:numId="53">
    <w:abstractNumId w:val="42"/>
  </w:num>
  <w:num w:numId="54">
    <w:abstractNumId w:val="23"/>
  </w:num>
  <w:num w:numId="55">
    <w:abstractNumId w:val="15"/>
  </w:num>
  <w:num w:numId="56">
    <w:abstractNumId w:val="49"/>
  </w:num>
  <w:num w:numId="57">
    <w:abstractNumId w:val="27"/>
  </w:num>
  <w:num w:numId="58">
    <w:abstractNumId w:val="41"/>
  </w:num>
  <w:num w:numId="59">
    <w:abstractNumId w:val="34"/>
  </w:num>
  <w:num w:numId="60">
    <w:abstractNumId w:val="4"/>
  </w:num>
  <w:num w:numId="61">
    <w:abstractNumId w:val="43"/>
  </w:num>
  <w:num w:numId="62">
    <w:abstractNumId w:val="17"/>
  </w:num>
  <w:num w:numId="63">
    <w:abstractNumId w:val="47"/>
  </w:num>
  <w:num w:numId="64">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964"/>
    <w:rsid w:val="0000425C"/>
    <w:rsid w:val="0000509E"/>
    <w:rsid w:val="000054B6"/>
    <w:rsid w:val="00006016"/>
    <w:rsid w:val="00012BA4"/>
    <w:rsid w:val="00012FF4"/>
    <w:rsid w:val="000139A6"/>
    <w:rsid w:val="000163A4"/>
    <w:rsid w:val="00017EF5"/>
    <w:rsid w:val="00020CCF"/>
    <w:rsid w:val="00021C66"/>
    <w:rsid w:val="000224F3"/>
    <w:rsid w:val="000225F8"/>
    <w:rsid w:val="0002643C"/>
    <w:rsid w:val="00026BD4"/>
    <w:rsid w:val="00027180"/>
    <w:rsid w:val="000279D0"/>
    <w:rsid w:val="00027A94"/>
    <w:rsid w:val="00030D0E"/>
    <w:rsid w:val="000316C2"/>
    <w:rsid w:val="0003332F"/>
    <w:rsid w:val="000355D6"/>
    <w:rsid w:val="00035E6B"/>
    <w:rsid w:val="000376BE"/>
    <w:rsid w:val="00037B4D"/>
    <w:rsid w:val="00037BBC"/>
    <w:rsid w:val="00037C9E"/>
    <w:rsid w:val="00040F3F"/>
    <w:rsid w:val="00041A56"/>
    <w:rsid w:val="00044AEB"/>
    <w:rsid w:val="000461C4"/>
    <w:rsid w:val="000462BA"/>
    <w:rsid w:val="00046A77"/>
    <w:rsid w:val="000505E9"/>
    <w:rsid w:val="00054CA6"/>
    <w:rsid w:val="00057D78"/>
    <w:rsid w:val="000600F8"/>
    <w:rsid w:val="00060336"/>
    <w:rsid w:val="00060647"/>
    <w:rsid w:val="00063B2E"/>
    <w:rsid w:val="00065C18"/>
    <w:rsid w:val="00067066"/>
    <w:rsid w:val="00067BD4"/>
    <w:rsid w:val="000700F8"/>
    <w:rsid w:val="00070F40"/>
    <w:rsid w:val="000723A8"/>
    <w:rsid w:val="00073981"/>
    <w:rsid w:val="00076603"/>
    <w:rsid w:val="00077BF7"/>
    <w:rsid w:val="00077BFA"/>
    <w:rsid w:val="00077EBD"/>
    <w:rsid w:val="00077FD3"/>
    <w:rsid w:val="000810F8"/>
    <w:rsid w:val="000837B3"/>
    <w:rsid w:val="00087C8E"/>
    <w:rsid w:val="00090464"/>
    <w:rsid w:val="000905F1"/>
    <w:rsid w:val="0009309F"/>
    <w:rsid w:val="00093D38"/>
    <w:rsid w:val="00094A6F"/>
    <w:rsid w:val="00096A8C"/>
    <w:rsid w:val="000979AB"/>
    <w:rsid w:val="000A0354"/>
    <w:rsid w:val="000A2D81"/>
    <w:rsid w:val="000A2FAA"/>
    <w:rsid w:val="000A493B"/>
    <w:rsid w:val="000A6DC1"/>
    <w:rsid w:val="000A706B"/>
    <w:rsid w:val="000B5257"/>
    <w:rsid w:val="000B58DC"/>
    <w:rsid w:val="000B619D"/>
    <w:rsid w:val="000B7D03"/>
    <w:rsid w:val="000C2108"/>
    <w:rsid w:val="000C5378"/>
    <w:rsid w:val="000C540A"/>
    <w:rsid w:val="000D2209"/>
    <w:rsid w:val="000D408A"/>
    <w:rsid w:val="000D5BB1"/>
    <w:rsid w:val="000D6E91"/>
    <w:rsid w:val="000D77E8"/>
    <w:rsid w:val="000D7B3D"/>
    <w:rsid w:val="000E406B"/>
    <w:rsid w:val="000E75D4"/>
    <w:rsid w:val="000F37EC"/>
    <w:rsid w:val="00102202"/>
    <w:rsid w:val="00102799"/>
    <w:rsid w:val="00102E9A"/>
    <w:rsid w:val="00102F06"/>
    <w:rsid w:val="0010470A"/>
    <w:rsid w:val="00104E38"/>
    <w:rsid w:val="00105DF0"/>
    <w:rsid w:val="001069CC"/>
    <w:rsid w:val="00110649"/>
    <w:rsid w:val="0011488E"/>
    <w:rsid w:val="001167C3"/>
    <w:rsid w:val="00126292"/>
    <w:rsid w:val="001267C0"/>
    <w:rsid w:val="001269AC"/>
    <w:rsid w:val="0013020B"/>
    <w:rsid w:val="00130E37"/>
    <w:rsid w:val="00131178"/>
    <w:rsid w:val="001311B7"/>
    <w:rsid w:val="00131C57"/>
    <w:rsid w:val="00133038"/>
    <w:rsid w:val="0013432F"/>
    <w:rsid w:val="0013600F"/>
    <w:rsid w:val="00140CE6"/>
    <w:rsid w:val="00141928"/>
    <w:rsid w:val="001435C4"/>
    <w:rsid w:val="00144B4E"/>
    <w:rsid w:val="0014595E"/>
    <w:rsid w:val="001463F3"/>
    <w:rsid w:val="00152349"/>
    <w:rsid w:val="00153566"/>
    <w:rsid w:val="0015390E"/>
    <w:rsid w:val="0015588F"/>
    <w:rsid w:val="00155E90"/>
    <w:rsid w:val="00156BDC"/>
    <w:rsid w:val="00157A27"/>
    <w:rsid w:val="00162CE6"/>
    <w:rsid w:val="0016454C"/>
    <w:rsid w:val="00166BC2"/>
    <w:rsid w:val="00170A90"/>
    <w:rsid w:val="001719B5"/>
    <w:rsid w:val="0017225E"/>
    <w:rsid w:val="00172830"/>
    <w:rsid w:val="00173705"/>
    <w:rsid w:val="0017456E"/>
    <w:rsid w:val="00174E6C"/>
    <w:rsid w:val="00180496"/>
    <w:rsid w:val="001818AA"/>
    <w:rsid w:val="00183675"/>
    <w:rsid w:val="00186282"/>
    <w:rsid w:val="00190855"/>
    <w:rsid w:val="00191D60"/>
    <w:rsid w:val="00192E74"/>
    <w:rsid w:val="00193F70"/>
    <w:rsid w:val="001967E7"/>
    <w:rsid w:val="00196AE2"/>
    <w:rsid w:val="001A153A"/>
    <w:rsid w:val="001A2ADA"/>
    <w:rsid w:val="001A5B83"/>
    <w:rsid w:val="001B190B"/>
    <w:rsid w:val="001B32FE"/>
    <w:rsid w:val="001B39E8"/>
    <w:rsid w:val="001B43E4"/>
    <w:rsid w:val="001B46E5"/>
    <w:rsid w:val="001B4E18"/>
    <w:rsid w:val="001B5381"/>
    <w:rsid w:val="001B56B4"/>
    <w:rsid w:val="001B6D01"/>
    <w:rsid w:val="001B7D38"/>
    <w:rsid w:val="001C1711"/>
    <w:rsid w:val="001C1930"/>
    <w:rsid w:val="001C20B5"/>
    <w:rsid w:val="001C3507"/>
    <w:rsid w:val="001C5EFE"/>
    <w:rsid w:val="001C648B"/>
    <w:rsid w:val="001D1CEC"/>
    <w:rsid w:val="001D23C0"/>
    <w:rsid w:val="001D2D68"/>
    <w:rsid w:val="001D4D36"/>
    <w:rsid w:val="001D7987"/>
    <w:rsid w:val="001D7B44"/>
    <w:rsid w:val="001E0EC8"/>
    <w:rsid w:val="001E2834"/>
    <w:rsid w:val="001E3C23"/>
    <w:rsid w:val="001E4AD1"/>
    <w:rsid w:val="001F3318"/>
    <w:rsid w:val="001F3C79"/>
    <w:rsid w:val="001F4A66"/>
    <w:rsid w:val="001F59F9"/>
    <w:rsid w:val="0020046B"/>
    <w:rsid w:val="00200B25"/>
    <w:rsid w:val="00205AE4"/>
    <w:rsid w:val="00205B29"/>
    <w:rsid w:val="00210420"/>
    <w:rsid w:val="00211684"/>
    <w:rsid w:val="002128B2"/>
    <w:rsid w:val="00213C76"/>
    <w:rsid w:val="00213DA5"/>
    <w:rsid w:val="00214AC9"/>
    <w:rsid w:val="00214AFD"/>
    <w:rsid w:val="002213A4"/>
    <w:rsid w:val="00222D30"/>
    <w:rsid w:val="002263E1"/>
    <w:rsid w:val="002303BE"/>
    <w:rsid w:val="00230433"/>
    <w:rsid w:val="00232FE1"/>
    <w:rsid w:val="002345BE"/>
    <w:rsid w:val="00234E4B"/>
    <w:rsid w:val="00241534"/>
    <w:rsid w:val="00241A5F"/>
    <w:rsid w:val="00241B30"/>
    <w:rsid w:val="00243E03"/>
    <w:rsid w:val="0024746A"/>
    <w:rsid w:val="0025121C"/>
    <w:rsid w:val="00251371"/>
    <w:rsid w:val="00251D0B"/>
    <w:rsid w:val="00252094"/>
    <w:rsid w:val="002534B2"/>
    <w:rsid w:val="00255FB9"/>
    <w:rsid w:val="002571D3"/>
    <w:rsid w:val="002602F8"/>
    <w:rsid w:val="00262855"/>
    <w:rsid w:val="002633D7"/>
    <w:rsid w:val="00264971"/>
    <w:rsid w:val="00271B8C"/>
    <w:rsid w:val="00272181"/>
    <w:rsid w:val="002731EA"/>
    <w:rsid w:val="00273C50"/>
    <w:rsid w:val="00275C1A"/>
    <w:rsid w:val="00277726"/>
    <w:rsid w:val="00277F21"/>
    <w:rsid w:val="00280D3A"/>
    <w:rsid w:val="002821EE"/>
    <w:rsid w:val="0028360C"/>
    <w:rsid w:val="0028416A"/>
    <w:rsid w:val="0028749B"/>
    <w:rsid w:val="00287A03"/>
    <w:rsid w:val="00291F12"/>
    <w:rsid w:val="0029370C"/>
    <w:rsid w:val="0029421F"/>
    <w:rsid w:val="00294FAD"/>
    <w:rsid w:val="00296176"/>
    <w:rsid w:val="00297AA9"/>
    <w:rsid w:val="002A08B4"/>
    <w:rsid w:val="002A2723"/>
    <w:rsid w:val="002A3E2E"/>
    <w:rsid w:val="002A6949"/>
    <w:rsid w:val="002A72A0"/>
    <w:rsid w:val="002A7FE4"/>
    <w:rsid w:val="002B025C"/>
    <w:rsid w:val="002B17A2"/>
    <w:rsid w:val="002B1DF2"/>
    <w:rsid w:val="002B290F"/>
    <w:rsid w:val="002B3949"/>
    <w:rsid w:val="002B6F2B"/>
    <w:rsid w:val="002C24F1"/>
    <w:rsid w:val="002C433F"/>
    <w:rsid w:val="002C4B10"/>
    <w:rsid w:val="002C510D"/>
    <w:rsid w:val="002C5466"/>
    <w:rsid w:val="002C5A1E"/>
    <w:rsid w:val="002C5A79"/>
    <w:rsid w:val="002C7C39"/>
    <w:rsid w:val="002D12AF"/>
    <w:rsid w:val="002D443E"/>
    <w:rsid w:val="002D59BB"/>
    <w:rsid w:val="002D609B"/>
    <w:rsid w:val="002D767B"/>
    <w:rsid w:val="002D7FA7"/>
    <w:rsid w:val="002E1A66"/>
    <w:rsid w:val="002E3D16"/>
    <w:rsid w:val="002E6759"/>
    <w:rsid w:val="002F11AB"/>
    <w:rsid w:val="002F723C"/>
    <w:rsid w:val="0030257C"/>
    <w:rsid w:val="00302EBE"/>
    <w:rsid w:val="00303D3E"/>
    <w:rsid w:val="003044B9"/>
    <w:rsid w:val="00307179"/>
    <w:rsid w:val="00307739"/>
    <w:rsid w:val="003113BA"/>
    <w:rsid w:val="003123E8"/>
    <w:rsid w:val="00313728"/>
    <w:rsid w:val="0031477B"/>
    <w:rsid w:val="00315007"/>
    <w:rsid w:val="00315F6C"/>
    <w:rsid w:val="00317115"/>
    <w:rsid w:val="00320773"/>
    <w:rsid w:val="00322783"/>
    <w:rsid w:val="00322921"/>
    <w:rsid w:val="00323205"/>
    <w:rsid w:val="00325F59"/>
    <w:rsid w:val="0032777C"/>
    <w:rsid w:val="00327A7E"/>
    <w:rsid w:val="00332AC8"/>
    <w:rsid w:val="00332B97"/>
    <w:rsid w:val="0033306A"/>
    <w:rsid w:val="00334A95"/>
    <w:rsid w:val="003352F4"/>
    <w:rsid w:val="003356AA"/>
    <w:rsid w:val="0033601C"/>
    <w:rsid w:val="00340069"/>
    <w:rsid w:val="00344039"/>
    <w:rsid w:val="00344889"/>
    <w:rsid w:val="003464DC"/>
    <w:rsid w:val="00347028"/>
    <w:rsid w:val="003471B3"/>
    <w:rsid w:val="003474CE"/>
    <w:rsid w:val="00347EDE"/>
    <w:rsid w:val="00352256"/>
    <w:rsid w:val="00352A64"/>
    <w:rsid w:val="003619D6"/>
    <w:rsid w:val="00362133"/>
    <w:rsid w:val="0036290A"/>
    <w:rsid w:val="00363E17"/>
    <w:rsid w:val="0036431E"/>
    <w:rsid w:val="003645AA"/>
    <w:rsid w:val="00365159"/>
    <w:rsid w:val="00365248"/>
    <w:rsid w:val="0037171D"/>
    <w:rsid w:val="00373547"/>
    <w:rsid w:val="003747CB"/>
    <w:rsid w:val="0037690D"/>
    <w:rsid w:val="00376FC0"/>
    <w:rsid w:val="00380851"/>
    <w:rsid w:val="003810F2"/>
    <w:rsid w:val="003863A4"/>
    <w:rsid w:val="003874F9"/>
    <w:rsid w:val="00390076"/>
    <w:rsid w:val="003907CD"/>
    <w:rsid w:val="00391F8D"/>
    <w:rsid w:val="0039239F"/>
    <w:rsid w:val="00393D17"/>
    <w:rsid w:val="003961E1"/>
    <w:rsid w:val="003961F7"/>
    <w:rsid w:val="00396AC1"/>
    <w:rsid w:val="003A22A2"/>
    <w:rsid w:val="003A397A"/>
    <w:rsid w:val="003A4741"/>
    <w:rsid w:val="003A5DE3"/>
    <w:rsid w:val="003A66D2"/>
    <w:rsid w:val="003A79CE"/>
    <w:rsid w:val="003A7A80"/>
    <w:rsid w:val="003B02F0"/>
    <w:rsid w:val="003B0379"/>
    <w:rsid w:val="003B04AF"/>
    <w:rsid w:val="003B11D9"/>
    <w:rsid w:val="003B1E2B"/>
    <w:rsid w:val="003B1EB0"/>
    <w:rsid w:val="003B3214"/>
    <w:rsid w:val="003B491D"/>
    <w:rsid w:val="003B6057"/>
    <w:rsid w:val="003B726D"/>
    <w:rsid w:val="003C1E48"/>
    <w:rsid w:val="003C2AC6"/>
    <w:rsid w:val="003C34BB"/>
    <w:rsid w:val="003C3B16"/>
    <w:rsid w:val="003C405D"/>
    <w:rsid w:val="003C483A"/>
    <w:rsid w:val="003C4C76"/>
    <w:rsid w:val="003D1CF8"/>
    <w:rsid w:val="003D26FE"/>
    <w:rsid w:val="003D3D4F"/>
    <w:rsid w:val="003D4085"/>
    <w:rsid w:val="003D5456"/>
    <w:rsid w:val="003D7451"/>
    <w:rsid w:val="003E00E1"/>
    <w:rsid w:val="003E06F5"/>
    <w:rsid w:val="003E152C"/>
    <w:rsid w:val="003E7EE0"/>
    <w:rsid w:val="003F0204"/>
    <w:rsid w:val="003F1F45"/>
    <w:rsid w:val="003F22F6"/>
    <w:rsid w:val="003F4935"/>
    <w:rsid w:val="003F790C"/>
    <w:rsid w:val="00402EC3"/>
    <w:rsid w:val="0040441C"/>
    <w:rsid w:val="00404AD1"/>
    <w:rsid w:val="00405EC0"/>
    <w:rsid w:val="00407526"/>
    <w:rsid w:val="00407DF5"/>
    <w:rsid w:val="00407E37"/>
    <w:rsid w:val="00410431"/>
    <w:rsid w:val="00410955"/>
    <w:rsid w:val="0041330F"/>
    <w:rsid w:val="00414278"/>
    <w:rsid w:val="004166A2"/>
    <w:rsid w:val="00416EF0"/>
    <w:rsid w:val="00420A12"/>
    <w:rsid w:val="004231B7"/>
    <w:rsid w:val="00423F74"/>
    <w:rsid w:val="00424BC1"/>
    <w:rsid w:val="00425C46"/>
    <w:rsid w:val="00425D8B"/>
    <w:rsid w:val="0042746F"/>
    <w:rsid w:val="00431012"/>
    <w:rsid w:val="0043138A"/>
    <w:rsid w:val="00431C11"/>
    <w:rsid w:val="0043336A"/>
    <w:rsid w:val="00433803"/>
    <w:rsid w:val="004339AC"/>
    <w:rsid w:val="004345D1"/>
    <w:rsid w:val="004401A2"/>
    <w:rsid w:val="00441438"/>
    <w:rsid w:val="00441A23"/>
    <w:rsid w:val="00444CEB"/>
    <w:rsid w:val="00444FD7"/>
    <w:rsid w:val="00451231"/>
    <w:rsid w:val="004517B0"/>
    <w:rsid w:val="00451B44"/>
    <w:rsid w:val="00455108"/>
    <w:rsid w:val="00455396"/>
    <w:rsid w:val="004579C9"/>
    <w:rsid w:val="004615AD"/>
    <w:rsid w:val="00462CC0"/>
    <w:rsid w:val="0046335E"/>
    <w:rsid w:val="00463563"/>
    <w:rsid w:val="00465BE2"/>
    <w:rsid w:val="00467A6A"/>
    <w:rsid w:val="0047038F"/>
    <w:rsid w:val="00471B84"/>
    <w:rsid w:val="00471BC2"/>
    <w:rsid w:val="004722A1"/>
    <w:rsid w:val="00472555"/>
    <w:rsid w:val="004738F0"/>
    <w:rsid w:val="00476D77"/>
    <w:rsid w:val="00480A14"/>
    <w:rsid w:val="0048270B"/>
    <w:rsid w:val="00482B6D"/>
    <w:rsid w:val="00484A0C"/>
    <w:rsid w:val="00484A4C"/>
    <w:rsid w:val="004867EA"/>
    <w:rsid w:val="00486CB5"/>
    <w:rsid w:val="00487817"/>
    <w:rsid w:val="004908B4"/>
    <w:rsid w:val="00490A57"/>
    <w:rsid w:val="00493980"/>
    <w:rsid w:val="00494190"/>
    <w:rsid w:val="004972EA"/>
    <w:rsid w:val="004A01C8"/>
    <w:rsid w:val="004A0C64"/>
    <w:rsid w:val="004A34A1"/>
    <w:rsid w:val="004A4F21"/>
    <w:rsid w:val="004A5B06"/>
    <w:rsid w:val="004A674D"/>
    <w:rsid w:val="004B0E15"/>
    <w:rsid w:val="004B316E"/>
    <w:rsid w:val="004B53A6"/>
    <w:rsid w:val="004B6208"/>
    <w:rsid w:val="004C4693"/>
    <w:rsid w:val="004C5245"/>
    <w:rsid w:val="004C693D"/>
    <w:rsid w:val="004D15AC"/>
    <w:rsid w:val="004D2ED7"/>
    <w:rsid w:val="004D3658"/>
    <w:rsid w:val="004D37E5"/>
    <w:rsid w:val="004E3202"/>
    <w:rsid w:val="004E4964"/>
    <w:rsid w:val="004E5BDE"/>
    <w:rsid w:val="004E63D6"/>
    <w:rsid w:val="004E6C74"/>
    <w:rsid w:val="004F01CA"/>
    <w:rsid w:val="004F132E"/>
    <w:rsid w:val="004F21FC"/>
    <w:rsid w:val="004F5287"/>
    <w:rsid w:val="005009E7"/>
    <w:rsid w:val="00502FA3"/>
    <w:rsid w:val="00503413"/>
    <w:rsid w:val="00505DD6"/>
    <w:rsid w:val="005065BF"/>
    <w:rsid w:val="0050701D"/>
    <w:rsid w:val="00507E42"/>
    <w:rsid w:val="00510479"/>
    <w:rsid w:val="00511A74"/>
    <w:rsid w:val="00513651"/>
    <w:rsid w:val="00516739"/>
    <w:rsid w:val="00517F37"/>
    <w:rsid w:val="00520040"/>
    <w:rsid w:val="005202F6"/>
    <w:rsid w:val="00520C83"/>
    <w:rsid w:val="00521C21"/>
    <w:rsid w:val="00522DAD"/>
    <w:rsid w:val="00522F55"/>
    <w:rsid w:val="00522FBB"/>
    <w:rsid w:val="00525064"/>
    <w:rsid w:val="005250B2"/>
    <w:rsid w:val="005268B6"/>
    <w:rsid w:val="005276C6"/>
    <w:rsid w:val="005307A9"/>
    <w:rsid w:val="00532DCF"/>
    <w:rsid w:val="005349B7"/>
    <w:rsid w:val="00536DA9"/>
    <w:rsid w:val="00540E45"/>
    <w:rsid w:val="00541172"/>
    <w:rsid w:val="005416F0"/>
    <w:rsid w:val="00542419"/>
    <w:rsid w:val="00546093"/>
    <w:rsid w:val="00547509"/>
    <w:rsid w:val="00554D42"/>
    <w:rsid w:val="00556B00"/>
    <w:rsid w:val="0055782E"/>
    <w:rsid w:val="005600C4"/>
    <w:rsid w:val="005611AD"/>
    <w:rsid w:val="00561828"/>
    <w:rsid w:val="00565B88"/>
    <w:rsid w:val="005664ED"/>
    <w:rsid w:val="00566CAF"/>
    <w:rsid w:val="00570C12"/>
    <w:rsid w:val="00572794"/>
    <w:rsid w:val="005743F8"/>
    <w:rsid w:val="005774A1"/>
    <w:rsid w:val="0058381C"/>
    <w:rsid w:val="00584BBD"/>
    <w:rsid w:val="00584D37"/>
    <w:rsid w:val="00587EDF"/>
    <w:rsid w:val="0059238B"/>
    <w:rsid w:val="00592BD6"/>
    <w:rsid w:val="00594703"/>
    <w:rsid w:val="00594EF2"/>
    <w:rsid w:val="0059644E"/>
    <w:rsid w:val="005966A7"/>
    <w:rsid w:val="00597BF9"/>
    <w:rsid w:val="00597F8B"/>
    <w:rsid w:val="005A2D9C"/>
    <w:rsid w:val="005A2F15"/>
    <w:rsid w:val="005A4AD9"/>
    <w:rsid w:val="005A674F"/>
    <w:rsid w:val="005A6EA6"/>
    <w:rsid w:val="005A7239"/>
    <w:rsid w:val="005A73E6"/>
    <w:rsid w:val="005A781E"/>
    <w:rsid w:val="005B1665"/>
    <w:rsid w:val="005B262F"/>
    <w:rsid w:val="005B3F88"/>
    <w:rsid w:val="005B4BF2"/>
    <w:rsid w:val="005C00FD"/>
    <w:rsid w:val="005C158A"/>
    <w:rsid w:val="005C3A11"/>
    <w:rsid w:val="005C64A9"/>
    <w:rsid w:val="005D159F"/>
    <w:rsid w:val="005D2090"/>
    <w:rsid w:val="005E0B4B"/>
    <w:rsid w:val="005E22D2"/>
    <w:rsid w:val="005E28BF"/>
    <w:rsid w:val="005E2B39"/>
    <w:rsid w:val="005E312B"/>
    <w:rsid w:val="005E38AB"/>
    <w:rsid w:val="005E598C"/>
    <w:rsid w:val="005E65A7"/>
    <w:rsid w:val="005E6794"/>
    <w:rsid w:val="005E68F0"/>
    <w:rsid w:val="005E6F2F"/>
    <w:rsid w:val="005F22BE"/>
    <w:rsid w:val="005F32E8"/>
    <w:rsid w:val="005F598D"/>
    <w:rsid w:val="005F72CE"/>
    <w:rsid w:val="005F7BB9"/>
    <w:rsid w:val="00605140"/>
    <w:rsid w:val="006073A9"/>
    <w:rsid w:val="0060785B"/>
    <w:rsid w:val="00607F7F"/>
    <w:rsid w:val="00611D21"/>
    <w:rsid w:val="006144D3"/>
    <w:rsid w:val="00616D97"/>
    <w:rsid w:val="0062025C"/>
    <w:rsid w:val="006234D5"/>
    <w:rsid w:val="006235B1"/>
    <w:rsid w:val="006303CE"/>
    <w:rsid w:val="0063361E"/>
    <w:rsid w:val="0063393F"/>
    <w:rsid w:val="00633F37"/>
    <w:rsid w:val="0063418D"/>
    <w:rsid w:val="00634844"/>
    <w:rsid w:val="006354B7"/>
    <w:rsid w:val="00641246"/>
    <w:rsid w:val="006424F8"/>
    <w:rsid w:val="0064279B"/>
    <w:rsid w:val="006448E3"/>
    <w:rsid w:val="00651D38"/>
    <w:rsid w:val="00652431"/>
    <w:rsid w:val="00653032"/>
    <w:rsid w:val="00653D05"/>
    <w:rsid w:val="006559B8"/>
    <w:rsid w:val="00656093"/>
    <w:rsid w:val="006565AE"/>
    <w:rsid w:val="00656AF8"/>
    <w:rsid w:val="00657AFB"/>
    <w:rsid w:val="00657E69"/>
    <w:rsid w:val="00661AF0"/>
    <w:rsid w:val="00661EEB"/>
    <w:rsid w:val="00662E3F"/>
    <w:rsid w:val="00663FA7"/>
    <w:rsid w:val="0066570F"/>
    <w:rsid w:val="006660FA"/>
    <w:rsid w:val="00666EA9"/>
    <w:rsid w:val="00667E2B"/>
    <w:rsid w:val="0067058B"/>
    <w:rsid w:val="00672830"/>
    <w:rsid w:val="00672A24"/>
    <w:rsid w:val="006739D3"/>
    <w:rsid w:val="006764FA"/>
    <w:rsid w:val="006800CB"/>
    <w:rsid w:val="00681CD8"/>
    <w:rsid w:val="006832E7"/>
    <w:rsid w:val="006842E9"/>
    <w:rsid w:val="00685CBC"/>
    <w:rsid w:val="006904C3"/>
    <w:rsid w:val="00690B90"/>
    <w:rsid w:val="006914BB"/>
    <w:rsid w:val="00691B8B"/>
    <w:rsid w:val="006930C2"/>
    <w:rsid w:val="00693602"/>
    <w:rsid w:val="00696275"/>
    <w:rsid w:val="00696EA7"/>
    <w:rsid w:val="006A065C"/>
    <w:rsid w:val="006A256B"/>
    <w:rsid w:val="006A32A4"/>
    <w:rsid w:val="006A6510"/>
    <w:rsid w:val="006A6E93"/>
    <w:rsid w:val="006B0A0B"/>
    <w:rsid w:val="006B1789"/>
    <w:rsid w:val="006B3772"/>
    <w:rsid w:val="006B3F7B"/>
    <w:rsid w:val="006B4013"/>
    <w:rsid w:val="006B6AB5"/>
    <w:rsid w:val="006B77D2"/>
    <w:rsid w:val="006C062D"/>
    <w:rsid w:val="006C0A11"/>
    <w:rsid w:val="006C1262"/>
    <w:rsid w:val="006C151F"/>
    <w:rsid w:val="006C37A9"/>
    <w:rsid w:val="006C3B24"/>
    <w:rsid w:val="006C51C1"/>
    <w:rsid w:val="006C53E1"/>
    <w:rsid w:val="006C5787"/>
    <w:rsid w:val="006C60BE"/>
    <w:rsid w:val="006D1232"/>
    <w:rsid w:val="006D1CE2"/>
    <w:rsid w:val="006D42FF"/>
    <w:rsid w:val="006D4BD8"/>
    <w:rsid w:val="006D4E3C"/>
    <w:rsid w:val="006D6593"/>
    <w:rsid w:val="006E082F"/>
    <w:rsid w:val="006E242D"/>
    <w:rsid w:val="006E450D"/>
    <w:rsid w:val="006E53D1"/>
    <w:rsid w:val="006E5DC4"/>
    <w:rsid w:val="006E6E82"/>
    <w:rsid w:val="006E71E8"/>
    <w:rsid w:val="006E79CC"/>
    <w:rsid w:val="006F0472"/>
    <w:rsid w:val="006F205C"/>
    <w:rsid w:val="006F3C75"/>
    <w:rsid w:val="006F5DF3"/>
    <w:rsid w:val="006F7579"/>
    <w:rsid w:val="00700AD7"/>
    <w:rsid w:val="0070108B"/>
    <w:rsid w:val="0070240F"/>
    <w:rsid w:val="00702868"/>
    <w:rsid w:val="00702BDB"/>
    <w:rsid w:val="007032B9"/>
    <w:rsid w:val="00704714"/>
    <w:rsid w:val="00706178"/>
    <w:rsid w:val="00707848"/>
    <w:rsid w:val="007143B6"/>
    <w:rsid w:val="00715046"/>
    <w:rsid w:val="007218AC"/>
    <w:rsid w:val="007224AC"/>
    <w:rsid w:val="00722588"/>
    <w:rsid w:val="00722A20"/>
    <w:rsid w:val="007266C7"/>
    <w:rsid w:val="00730813"/>
    <w:rsid w:val="0073147A"/>
    <w:rsid w:val="0073228A"/>
    <w:rsid w:val="00732695"/>
    <w:rsid w:val="0073452B"/>
    <w:rsid w:val="00735B90"/>
    <w:rsid w:val="00736046"/>
    <w:rsid w:val="00736B9A"/>
    <w:rsid w:val="00737508"/>
    <w:rsid w:val="007375FE"/>
    <w:rsid w:val="0074107E"/>
    <w:rsid w:val="00743EFD"/>
    <w:rsid w:val="00746280"/>
    <w:rsid w:val="00746876"/>
    <w:rsid w:val="007469C7"/>
    <w:rsid w:val="00747634"/>
    <w:rsid w:val="007477F3"/>
    <w:rsid w:val="00747A9B"/>
    <w:rsid w:val="00754265"/>
    <w:rsid w:val="007572D2"/>
    <w:rsid w:val="00757935"/>
    <w:rsid w:val="00760662"/>
    <w:rsid w:val="007613F1"/>
    <w:rsid w:val="0076184D"/>
    <w:rsid w:val="007629BE"/>
    <w:rsid w:val="00762B50"/>
    <w:rsid w:val="00764380"/>
    <w:rsid w:val="00764FC2"/>
    <w:rsid w:val="00766274"/>
    <w:rsid w:val="0076750C"/>
    <w:rsid w:val="00767B08"/>
    <w:rsid w:val="00770621"/>
    <w:rsid w:val="00770D31"/>
    <w:rsid w:val="0077326F"/>
    <w:rsid w:val="00773DE0"/>
    <w:rsid w:val="00774F32"/>
    <w:rsid w:val="00775FE2"/>
    <w:rsid w:val="00776B41"/>
    <w:rsid w:val="007777F7"/>
    <w:rsid w:val="00780510"/>
    <w:rsid w:val="007833F3"/>
    <w:rsid w:val="00784232"/>
    <w:rsid w:val="007873AD"/>
    <w:rsid w:val="0078790A"/>
    <w:rsid w:val="0079101B"/>
    <w:rsid w:val="0079103C"/>
    <w:rsid w:val="00791637"/>
    <w:rsid w:val="007925C7"/>
    <w:rsid w:val="007954A9"/>
    <w:rsid w:val="007A1B8E"/>
    <w:rsid w:val="007A2816"/>
    <w:rsid w:val="007A34AB"/>
    <w:rsid w:val="007A3EA6"/>
    <w:rsid w:val="007A4DD5"/>
    <w:rsid w:val="007B14C3"/>
    <w:rsid w:val="007B22CC"/>
    <w:rsid w:val="007B27C4"/>
    <w:rsid w:val="007B35AA"/>
    <w:rsid w:val="007B578C"/>
    <w:rsid w:val="007B69FD"/>
    <w:rsid w:val="007B7666"/>
    <w:rsid w:val="007B7D28"/>
    <w:rsid w:val="007C039D"/>
    <w:rsid w:val="007C084A"/>
    <w:rsid w:val="007C10EB"/>
    <w:rsid w:val="007C3A58"/>
    <w:rsid w:val="007C50F9"/>
    <w:rsid w:val="007D1A1F"/>
    <w:rsid w:val="007D312B"/>
    <w:rsid w:val="007D40FE"/>
    <w:rsid w:val="007D5B3B"/>
    <w:rsid w:val="007D6772"/>
    <w:rsid w:val="007D7759"/>
    <w:rsid w:val="007E1FD5"/>
    <w:rsid w:val="007E20C0"/>
    <w:rsid w:val="007E648F"/>
    <w:rsid w:val="007E6A68"/>
    <w:rsid w:val="007F2677"/>
    <w:rsid w:val="007F2E30"/>
    <w:rsid w:val="007F34CC"/>
    <w:rsid w:val="007F42E8"/>
    <w:rsid w:val="007F4E2C"/>
    <w:rsid w:val="00802672"/>
    <w:rsid w:val="00802AAD"/>
    <w:rsid w:val="008035D8"/>
    <w:rsid w:val="008071B7"/>
    <w:rsid w:val="00807857"/>
    <w:rsid w:val="0081014A"/>
    <w:rsid w:val="0081195A"/>
    <w:rsid w:val="00811CDC"/>
    <w:rsid w:val="00812AA9"/>
    <w:rsid w:val="00812BBF"/>
    <w:rsid w:val="00814109"/>
    <w:rsid w:val="00815392"/>
    <w:rsid w:val="00820EBA"/>
    <w:rsid w:val="00820F9D"/>
    <w:rsid w:val="0082103E"/>
    <w:rsid w:val="00821667"/>
    <w:rsid w:val="008226CB"/>
    <w:rsid w:val="00822F94"/>
    <w:rsid w:val="008246AD"/>
    <w:rsid w:val="00824EA7"/>
    <w:rsid w:val="00827D1A"/>
    <w:rsid w:val="0083137B"/>
    <w:rsid w:val="00831A6C"/>
    <w:rsid w:val="00833A0B"/>
    <w:rsid w:val="00833FAB"/>
    <w:rsid w:val="008344AC"/>
    <w:rsid w:val="00834CA7"/>
    <w:rsid w:val="00837E5D"/>
    <w:rsid w:val="00837F41"/>
    <w:rsid w:val="00841A9E"/>
    <w:rsid w:val="008421D2"/>
    <w:rsid w:val="008429FD"/>
    <w:rsid w:val="00842F76"/>
    <w:rsid w:val="00843441"/>
    <w:rsid w:val="008434B8"/>
    <w:rsid w:val="00843B1E"/>
    <w:rsid w:val="008440FC"/>
    <w:rsid w:val="0084419C"/>
    <w:rsid w:val="008445A2"/>
    <w:rsid w:val="00845A4B"/>
    <w:rsid w:val="0084679C"/>
    <w:rsid w:val="00850AFD"/>
    <w:rsid w:val="00850DB3"/>
    <w:rsid w:val="0085368C"/>
    <w:rsid w:val="00853C85"/>
    <w:rsid w:val="00854B53"/>
    <w:rsid w:val="0085584F"/>
    <w:rsid w:val="008566AB"/>
    <w:rsid w:val="008577FA"/>
    <w:rsid w:val="008636DC"/>
    <w:rsid w:val="008663E3"/>
    <w:rsid w:val="00866E41"/>
    <w:rsid w:val="00876016"/>
    <w:rsid w:val="00880FB9"/>
    <w:rsid w:val="00882322"/>
    <w:rsid w:val="008839C4"/>
    <w:rsid w:val="00883D1E"/>
    <w:rsid w:val="0088400C"/>
    <w:rsid w:val="008841D1"/>
    <w:rsid w:val="00884508"/>
    <w:rsid w:val="0088555E"/>
    <w:rsid w:val="00885ACE"/>
    <w:rsid w:val="0088635C"/>
    <w:rsid w:val="00886736"/>
    <w:rsid w:val="008924E8"/>
    <w:rsid w:val="00893F83"/>
    <w:rsid w:val="0089782D"/>
    <w:rsid w:val="008A2358"/>
    <w:rsid w:val="008A3153"/>
    <w:rsid w:val="008B135B"/>
    <w:rsid w:val="008B2149"/>
    <w:rsid w:val="008B220A"/>
    <w:rsid w:val="008B5879"/>
    <w:rsid w:val="008B5EAE"/>
    <w:rsid w:val="008B5FF9"/>
    <w:rsid w:val="008B6BCC"/>
    <w:rsid w:val="008C14F0"/>
    <w:rsid w:val="008C18AE"/>
    <w:rsid w:val="008C518D"/>
    <w:rsid w:val="008C5A33"/>
    <w:rsid w:val="008C634D"/>
    <w:rsid w:val="008D155B"/>
    <w:rsid w:val="008D25C5"/>
    <w:rsid w:val="008D3C99"/>
    <w:rsid w:val="008D3FBF"/>
    <w:rsid w:val="008D543D"/>
    <w:rsid w:val="008E0160"/>
    <w:rsid w:val="008E35AE"/>
    <w:rsid w:val="008E3C8D"/>
    <w:rsid w:val="008E40E7"/>
    <w:rsid w:val="008E4974"/>
    <w:rsid w:val="008E49AD"/>
    <w:rsid w:val="008E57EC"/>
    <w:rsid w:val="008E651B"/>
    <w:rsid w:val="008E6FFE"/>
    <w:rsid w:val="008E7361"/>
    <w:rsid w:val="008E7ABC"/>
    <w:rsid w:val="008F0158"/>
    <w:rsid w:val="008F1E98"/>
    <w:rsid w:val="008F29FB"/>
    <w:rsid w:val="008F3874"/>
    <w:rsid w:val="008F3F44"/>
    <w:rsid w:val="00901123"/>
    <w:rsid w:val="009023D6"/>
    <w:rsid w:val="00902439"/>
    <w:rsid w:val="00902DDE"/>
    <w:rsid w:val="00903F27"/>
    <w:rsid w:val="00904457"/>
    <w:rsid w:val="009053F9"/>
    <w:rsid w:val="00906521"/>
    <w:rsid w:val="00906A82"/>
    <w:rsid w:val="009105D1"/>
    <w:rsid w:val="00916773"/>
    <w:rsid w:val="00917348"/>
    <w:rsid w:val="009205C9"/>
    <w:rsid w:val="009215D2"/>
    <w:rsid w:val="00921D04"/>
    <w:rsid w:val="009225F7"/>
    <w:rsid w:val="009238B5"/>
    <w:rsid w:val="00925010"/>
    <w:rsid w:val="009315DC"/>
    <w:rsid w:val="0093372E"/>
    <w:rsid w:val="009345FD"/>
    <w:rsid w:val="00934B11"/>
    <w:rsid w:val="009351D7"/>
    <w:rsid w:val="00935575"/>
    <w:rsid w:val="00935B6E"/>
    <w:rsid w:val="009408A6"/>
    <w:rsid w:val="00943528"/>
    <w:rsid w:val="00944036"/>
    <w:rsid w:val="00945FD8"/>
    <w:rsid w:val="0094727D"/>
    <w:rsid w:val="00950B2E"/>
    <w:rsid w:val="00953584"/>
    <w:rsid w:val="00954B01"/>
    <w:rsid w:val="0095589B"/>
    <w:rsid w:val="00956C0D"/>
    <w:rsid w:val="009605F0"/>
    <w:rsid w:val="00960D31"/>
    <w:rsid w:val="009612EF"/>
    <w:rsid w:val="00962197"/>
    <w:rsid w:val="00965F13"/>
    <w:rsid w:val="00966A9B"/>
    <w:rsid w:val="00971968"/>
    <w:rsid w:val="009727CB"/>
    <w:rsid w:val="00972B73"/>
    <w:rsid w:val="0097334B"/>
    <w:rsid w:val="00976ED6"/>
    <w:rsid w:val="009828C4"/>
    <w:rsid w:val="0098342B"/>
    <w:rsid w:val="0098409B"/>
    <w:rsid w:val="00991D4F"/>
    <w:rsid w:val="0099448F"/>
    <w:rsid w:val="00995AC3"/>
    <w:rsid w:val="00995F1E"/>
    <w:rsid w:val="009A0A3C"/>
    <w:rsid w:val="009A0D5B"/>
    <w:rsid w:val="009A369A"/>
    <w:rsid w:val="009A55E4"/>
    <w:rsid w:val="009A5A2A"/>
    <w:rsid w:val="009A67C0"/>
    <w:rsid w:val="009B14F0"/>
    <w:rsid w:val="009B329D"/>
    <w:rsid w:val="009B519E"/>
    <w:rsid w:val="009B5B7B"/>
    <w:rsid w:val="009B64C0"/>
    <w:rsid w:val="009B775E"/>
    <w:rsid w:val="009B7819"/>
    <w:rsid w:val="009C3838"/>
    <w:rsid w:val="009D3771"/>
    <w:rsid w:val="009D4BB2"/>
    <w:rsid w:val="009D4FAA"/>
    <w:rsid w:val="009D59F6"/>
    <w:rsid w:val="009D631A"/>
    <w:rsid w:val="009D6CB9"/>
    <w:rsid w:val="009D7A99"/>
    <w:rsid w:val="009E0C9E"/>
    <w:rsid w:val="009E4D4F"/>
    <w:rsid w:val="009E52D1"/>
    <w:rsid w:val="009E7A9A"/>
    <w:rsid w:val="009E7D68"/>
    <w:rsid w:val="009F171C"/>
    <w:rsid w:val="009F29CF"/>
    <w:rsid w:val="009F502F"/>
    <w:rsid w:val="00A00989"/>
    <w:rsid w:val="00A01200"/>
    <w:rsid w:val="00A01532"/>
    <w:rsid w:val="00A03BD8"/>
    <w:rsid w:val="00A05142"/>
    <w:rsid w:val="00A06254"/>
    <w:rsid w:val="00A06DF2"/>
    <w:rsid w:val="00A130E6"/>
    <w:rsid w:val="00A15C1C"/>
    <w:rsid w:val="00A217E1"/>
    <w:rsid w:val="00A22151"/>
    <w:rsid w:val="00A22A4E"/>
    <w:rsid w:val="00A2720A"/>
    <w:rsid w:val="00A31D8D"/>
    <w:rsid w:val="00A33D89"/>
    <w:rsid w:val="00A350B8"/>
    <w:rsid w:val="00A35329"/>
    <w:rsid w:val="00A438B2"/>
    <w:rsid w:val="00A45C09"/>
    <w:rsid w:val="00A45E9A"/>
    <w:rsid w:val="00A464AE"/>
    <w:rsid w:val="00A46AE5"/>
    <w:rsid w:val="00A47255"/>
    <w:rsid w:val="00A512CF"/>
    <w:rsid w:val="00A552B6"/>
    <w:rsid w:val="00A556F2"/>
    <w:rsid w:val="00A55887"/>
    <w:rsid w:val="00A607D9"/>
    <w:rsid w:val="00A617BA"/>
    <w:rsid w:val="00A6221C"/>
    <w:rsid w:val="00A627AD"/>
    <w:rsid w:val="00A6336E"/>
    <w:rsid w:val="00A634E2"/>
    <w:rsid w:val="00A63AB2"/>
    <w:rsid w:val="00A65FB4"/>
    <w:rsid w:val="00A66451"/>
    <w:rsid w:val="00A72FD7"/>
    <w:rsid w:val="00A73559"/>
    <w:rsid w:val="00A73F54"/>
    <w:rsid w:val="00A76904"/>
    <w:rsid w:val="00A81222"/>
    <w:rsid w:val="00A83174"/>
    <w:rsid w:val="00A83544"/>
    <w:rsid w:val="00A8358C"/>
    <w:rsid w:val="00A84F42"/>
    <w:rsid w:val="00A86B3E"/>
    <w:rsid w:val="00A87FEB"/>
    <w:rsid w:val="00A96BC7"/>
    <w:rsid w:val="00AA1573"/>
    <w:rsid w:val="00AA28B9"/>
    <w:rsid w:val="00AA2AEF"/>
    <w:rsid w:val="00AA4F07"/>
    <w:rsid w:val="00AA768A"/>
    <w:rsid w:val="00AA79A2"/>
    <w:rsid w:val="00AB1011"/>
    <w:rsid w:val="00AB2AD9"/>
    <w:rsid w:val="00AB2BC2"/>
    <w:rsid w:val="00AB2F93"/>
    <w:rsid w:val="00AB32BB"/>
    <w:rsid w:val="00AB6403"/>
    <w:rsid w:val="00AB730A"/>
    <w:rsid w:val="00AC084C"/>
    <w:rsid w:val="00AC4210"/>
    <w:rsid w:val="00AC602A"/>
    <w:rsid w:val="00AC78BD"/>
    <w:rsid w:val="00AC7EB3"/>
    <w:rsid w:val="00AD074E"/>
    <w:rsid w:val="00AD38AD"/>
    <w:rsid w:val="00AD5890"/>
    <w:rsid w:val="00AD7C81"/>
    <w:rsid w:val="00AE0B83"/>
    <w:rsid w:val="00AE2ADD"/>
    <w:rsid w:val="00AE5FA1"/>
    <w:rsid w:val="00AF1417"/>
    <w:rsid w:val="00AF40D9"/>
    <w:rsid w:val="00AF6432"/>
    <w:rsid w:val="00AF6794"/>
    <w:rsid w:val="00AF7578"/>
    <w:rsid w:val="00B00C9E"/>
    <w:rsid w:val="00B03EE1"/>
    <w:rsid w:val="00B06852"/>
    <w:rsid w:val="00B0763E"/>
    <w:rsid w:val="00B12513"/>
    <w:rsid w:val="00B13BF1"/>
    <w:rsid w:val="00B14A8C"/>
    <w:rsid w:val="00B14AB1"/>
    <w:rsid w:val="00B170DA"/>
    <w:rsid w:val="00B245F7"/>
    <w:rsid w:val="00B24C45"/>
    <w:rsid w:val="00B25721"/>
    <w:rsid w:val="00B26F02"/>
    <w:rsid w:val="00B300D8"/>
    <w:rsid w:val="00B30CA0"/>
    <w:rsid w:val="00B3335E"/>
    <w:rsid w:val="00B3390A"/>
    <w:rsid w:val="00B356ED"/>
    <w:rsid w:val="00B36C8D"/>
    <w:rsid w:val="00B37409"/>
    <w:rsid w:val="00B40210"/>
    <w:rsid w:val="00B42DF2"/>
    <w:rsid w:val="00B42E49"/>
    <w:rsid w:val="00B46743"/>
    <w:rsid w:val="00B501BE"/>
    <w:rsid w:val="00B502A9"/>
    <w:rsid w:val="00B51786"/>
    <w:rsid w:val="00B53BE0"/>
    <w:rsid w:val="00B54522"/>
    <w:rsid w:val="00B56DDF"/>
    <w:rsid w:val="00B62494"/>
    <w:rsid w:val="00B65294"/>
    <w:rsid w:val="00B713D2"/>
    <w:rsid w:val="00B71C1B"/>
    <w:rsid w:val="00B71DE2"/>
    <w:rsid w:val="00B727BE"/>
    <w:rsid w:val="00B73BC1"/>
    <w:rsid w:val="00B74DB4"/>
    <w:rsid w:val="00B75102"/>
    <w:rsid w:val="00B755CA"/>
    <w:rsid w:val="00B76A3E"/>
    <w:rsid w:val="00B77C84"/>
    <w:rsid w:val="00B77FEB"/>
    <w:rsid w:val="00B80A8A"/>
    <w:rsid w:val="00B8484D"/>
    <w:rsid w:val="00B87FB0"/>
    <w:rsid w:val="00B917B1"/>
    <w:rsid w:val="00B93675"/>
    <w:rsid w:val="00B94F9A"/>
    <w:rsid w:val="00B9713B"/>
    <w:rsid w:val="00BA3302"/>
    <w:rsid w:val="00BA348C"/>
    <w:rsid w:val="00BA4930"/>
    <w:rsid w:val="00BA4B2B"/>
    <w:rsid w:val="00BA5B26"/>
    <w:rsid w:val="00BA5C22"/>
    <w:rsid w:val="00BA6F4B"/>
    <w:rsid w:val="00BA788A"/>
    <w:rsid w:val="00BB1051"/>
    <w:rsid w:val="00BB1B2B"/>
    <w:rsid w:val="00BB3E70"/>
    <w:rsid w:val="00BB5ABB"/>
    <w:rsid w:val="00BC0929"/>
    <w:rsid w:val="00BC130C"/>
    <w:rsid w:val="00BC1E2C"/>
    <w:rsid w:val="00BC2214"/>
    <w:rsid w:val="00BC2E0B"/>
    <w:rsid w:val="00BC31E7"/>
    <w:rsid w:val="00BC640C"/>
    <w:rsid w:val="00BC70BC"/>
    <w:rsid w:val="00BC796A"/>
    <w:rsid w:val="00BD1077"/>
    <w:rsid w:val="00BD11DC"/>
    <w:rsid w:val="00BD4866"/>
    <w:rsid w:val="00BD7E96"/>
    <w:rsid w:val="00BE43DD"/>
    <w:rsid w:val="00BE543A"/>
    <w:rsid w:val="00BF0824"/>
    <w:rsid w:val="00BF1B4B"/>
    <w:rsid w:val="00BF4B7A"/>
    <w:rsid w:val="00BF4D77"/>
    <w:rsid w:val="00BF50CF"/>
    <w:rsid w:val="00BF6677"/>
    <w:rsid w:val="00BF6C1F"/>
    <w:rsid w:val="00BF77D4"/>
    <w:rsid w:val="00BF78F8"/>
    <w:rsid w:val="00C000C3"/>
    <w:rsid w:val="00C001F4"/>
    <w:rsid w:val="00C0098B"/>
    <w:rsid w:val="00C02B50"/>
    <w:rsid w:val="00C0620A"/>
    <w:rsid w:val="00C07398"/>
    <w:rsid w:val="00C11CCA"/>
    <w:rsid w:val="00C15E4E"/>
    <w:rsid w:val="00C17CF5"/>
    <w:rsid w:val="00C2284C"/>
    <w:rsid w:val="00C22EF6"/>
    <w:rsid w:val="00C24471"/>
    <w:rsid w:val="00C26336"/>
    <w:rsid w:val="00C26582"/>
    <w:rsid w:val="00C26CA3"/>
    <w:rsid w:val="00C26E8D"/>
    <w:rsid w:val="00C33843"/>
    <w:rsid w:val="00C359FD"/>
    <w:rsid w:val="00C4046C"/>
    <w:rsid w:val="00C41C1B"/>
    <w:rsid w:val="00C42534"/>
    <w:rsid w:val="00C42660"/>
    <w:rsid w:val="00C458BA"/>
    <w:rsid w:val="00C4730C"/>
    <w:rsid w:val="00C51363"/>
    <w:rsid w:val="00C530FF"/>
    <w:rsid w:val="00C535BC"/>
    <w:rsid w:val="00C55400"/>
    <w:rsid w:val="00C571C3"/>
    <w:rsid w:val="00C61663"/>
    <w:rsid w:val="00C61E75"/>
    <w:rsid w:val="00C62D43"/>
    <w:rsid w:val="00C63313"/>
    <w:rsid w:val="00C6611F"/>
    <w:rsid w:val="00C66838"/>
    <w:rsid w:val="00C709EF"/>
    <w:rsid w:val="00C715DF"/>
    <w:rsid w:val="00C71C19"/>
    <w:rsid w:val="00C73317"/>
    <w:rsid w:val="00C744F8"/>
    <w:rsid w:val="00C752CC"/>
    <w:rsid w:val="00C753FB"/>
    <w:rsid w:val="00C8092E"/>
    <w:rsid w:val="00C81DB9"/>
    <w:rsid w:val="00C8356F"/>
    <w:rsid w:val="00C838EC"/>
    <w:rsid w:val="00C84173"/>
    <w:rsid w:val="00C858DF"/>
    <w:rsid w:val="00C86C16"/>
    <w:rsid w:val="00C9034E"/>
    <w:rsid w:val="00C92151"/>
    <w:rsid w:val="00C9325D"/>
    <w:rsid w:val="00C93A24"/>
    <w:rsid w:val="00C94634"/>
    <w:rsid w:val="00C95278"/>
    <w:rsid w:val="00C966BB"/>
    <w:rsid w:val="00C972DB"/>
    <w:rsid w:val="00CA1288"/>
    <w:rsid w:val="00CA15DA"/>
    <w:rsid w:val="00CA258E"/>
    <w:rsid w:val="00CA264C"/>
    <w:rsid w:val="00CA3710"/>
    <w:rsid w:val="00CA4CA4"/>
    <w:rsid w:val="00CB1778"/>
    <w:rsid w:val="00CB1D3D"/>
    <w:rsid w:val="00CB2026"/>
    <w:rsid w:val="00CB72B5"/>
    <w:rsid w:val="00CC01D8"/>
    <w:rsid w:val="00CC2745"/>
    <w:rsid w:val="00CC2B05"/>
    <w:rsid w:val="00CC2EFF"/>
    <w:rsid w:val="00CC49A3"/>
    <w:rsid w:val="00CC4D64"/>
    <w:rsid w:val="00CC5718"/>
    <w:rsid w:val="00CC5A05"/>
    <w:rsid w:val="00CC70FF"/>
    <w:rsid w:val="00CD2A3C"/>
    <w:rsid w:val="00CD47E9"/>
    <w:rsid w:val="00CD6AB8"/>
    <w:rsid w:val="00CD7D10"/>
    <w:rsid w:val="00CE0180"/>
    <w:rsid w:val="00CE04F9"/>
    <w:rsid w:val="00CE2DA6"/>
    <w:rsid w:val="00CE3A75"/>
    <w:rsid w:val="00CE4036"/>
    <w:rsid w:val="00CE547C"/>
    <w:rsid w:val="00CE564D"/>
    <w:rsid w:val="00CE6A0C"/>
    <w:rsid w:val="00CE6F7E"/>
    <w:rsid w:val="00CF038A"/>
    <w:rsid w:val="00CF103D"/>
    <w:rsid w:val="00CF1470"/>
    <w:rsid w:val="00CF529F"/>
    <w:rsid w:val="00CF7DA0"/>
    <w:rsid w:val="00D00C8D"/>
    <w:rsid w:val="00D025FB"/>
    <w:rsid w:val="00D059B4"/>
    <w:rsid w:val="00D113D4"/>
    <w:rsid w:val="00D116D5"/>
    <w:rsid w:val="00D1310D"/>
    <w:rsid w:val="00D16AD7"/>
    <w:rsid w:val="00D24066"/>
    <w:rsid w:val="00D3111E"/>
    <w:rsid w:val="00D31DAA"/>
    <w:rsid w:val="00D32483"/>
    <w:rsid w:val="00D340E0"/>
    <w:rsid w:val="00D34C74"/>
    <w:rsid w:val="00D35570"/>
    <w:rsid w:val="00D3596D"/>
    <w:rsid w:val="00D35CAC"/>
    <w:rsid w:val="00D377D3"/>
    <w:rsid w:val="00D40B52"/>
    <w:rsid w:val="00D40E35"/>
    <w:rsid w:val="00D4172A"/>
    <w:rsid w:val="00D42130"/>
    <w:rsid w:val="00D44747"/>
    <w:rsid w:val="00D46945"/>
    <w:rsid w:val="00D46CDC"/>
    <w:rsid w:val="00D4744A"/>
    <w:rsid w:val="00D478EE"/>
    <w:rsid w:val="00D51A70"/>
    <w:rsid w:val="00D54C15"/>
    <w:rsid w:val="00D55A0C"/>
    <w:rsid w:val="00D56808"/>
    <w:rsid w:val="00D620AC"/>
    <w:rsid w:val="00D6263B"/>
    <w:rsid w:val="00D626D9"/>
    <w:rsid w:val="00D62E50"/>
    <w:rsid w:val="00D65DC0"/>
    <w:rsid w:val="00D6641E"/>
    <w:rsid w:val="00D70016"/>
    <w:rsid w:val="00D70B31"/>
    <w:rsid w:val="00D71C01"/>
    <w:rsid w:val="00D7383D"/>
    <w:rsid w:val="00D7613C"/>
    <w:rsid w:val="00D76175"/>
    <w:rsid w:val="00D76BA8"/>
    <w:rsid w:val="00D82825"/>
    <w:rsid w:val="00D83DB9"/>
    <w:rsid w:val="00D85814"/>
    <w:rsid w:val="00D85E90"/>
    <w:rsid w:val="00D9110F"/>
    <w:rsid w:val="00D936E4"/>
    <w:rsid w:val="00D964A0"/>
    <w:rsid w:val="00D96A49"/>
    <w:rsid w:val="00D96DAF"/>
    <w:rsid w:val="00D9766E"/>
    <w:rsid w:val="00DA1971"/>
    <w:rsid w:val="00DA50FA"/>
    <w:rsid w:val="00DA667A"/>
    <w:rsid w:val="00DB070F"/>
    <w:rsid w:val="00DB0A3B"/>
    <w:rsid w:val="00DB285E"/>
    <w:rsid w:val="00DB3A75"/>
    <w:rsid w:val="00DB5AD9"/>
    <w:rsid w:val="00DB5EE2"/>
    <w:rsid w:val="00DC164C"/>
    <w:rsid w:val="00DC1967"/>
    <w:rsid w:val="00DC1A86"/>
    <w:rsid w:val="00DC61ED"/>
    <w:rsid w:val="00DD241E"/>
    <w:rsid w:val="00DD2795"/>
    <w:rsid w:val="00DD370F"/>
    <w:rsid w:val="00DD37DD"/>
    <w:rsid w:val="00DD495E"/>
    <w:rsid w:val="00DD687D"/>
    <w:rsid w:val="00DE228C"/>
    <w:rsid w:val="00DE3378"/>
    <w:rsid w:val="00DE581D"/>
    <w:rsid w:val="00DE74BD"/>
    <w:rsid w:val="00DF12AE"/>
    <w:rsid w:val="00DF1484"/>
    <w:rsid w:val="00DF2295"/>
    <w:rsid w:val="00DF38D8"/>
    <w:rsid w:val="00DF43AB"/>
    <w:rsid w:val="00DF4845"/>
    <w:rsid w:val="00DF491D"/>
    <w:rsid w:val="00DF6610"/>
    <w:rsid w:val="00DF6B89"/>
    <w:rsid w:val="00DF7F47"/>
    <w:rsid w:val="00E011C9"/>
    <w:rsid w:val="00E0122F"/>
    <w:rsid w:val="00E02350"/>
    <w:rsid w:val="00E03108"/>
    <w:rsid w:val="00E046F1"/>
    <w:rsid w:val="00E04E94"/>
    <w:rsid w:val="00E0623E"/>
    <w:rsid w:val="00E06EE8"/>
    <w:rsid w:val="00E07465"/>
    <w:rsid w:val="00E0789A"/>
    <w:rsid w:val="00E108C3"/>
    <w:rsid w:val="00E11451"/>
    <w:rsid w:val="00E11CF3"/>
    <w:rsid w:val="00E11FE8"/>
    <w:rsid w:val="00E125B9"/>
    <w:rsid w:val="00E15CFC"/>
    <w:rsid w:val="00E20641"/>
    <w:rsid w:val="00E21E32"/>
    <w:rsid w:val="00E22780"/>
    <w:rsid w:val="00E25057"/>
    <w:rsid w:val="00E25622"/>
    <w:rsid w:val="00E25884"/>
    <w:rsid w:val="00E279AD"/>
    <w:rsid w:val="00E340FE"/>
    <w:rsid w:val="00E35E6C"/>
    <w:rsid w:val="00E35ED3"/>
    <w:rsid w:val="00E37627"/>
    <w:rsid w:val="00E429F1"/>
    <w:rsid w:val="00E42B25"/>
    <w:rsid w:val="00E433FC"/>
    <w:rsid w:val="00E44EB8"/>
    <w:rsid w:val="00E468E4"/>
    <w:rsid w:val="00E47937"/>
    <w:rsid w:val="00E47B11"/>
    <w:rsid w:val="00E51044"/>
    <w:rsid w:val="00E52BB7"/>
    <w:rsid w:val="00E553F3"/>
    <w:rsid w:val="00E57FE2"/>
    <w:rsid w:val="00E6481B"/>
    <w:rsid w:val="00E6573A"/>
    <w:rsid w:val="00E671A2"/>
    <w:rsid w:val="00E67FF1"/>
    <w:rsid w:val="00E71D93"/>
    <w:rsid w:val="00E746F6"/>
    <w:rsid w:val="00E76EAC"/>
    <w:rsid w:val="00E77889"/>
    <w:rsid w:val="00E82BB4"/>
    <w:rsid w:val="00E835E3"/>
    <w:rsid w:val="00E8555F"/>
    <w:rsid w:val="00E8571C"/>
    <w:rsid w:val="00E85E12"/>
    <w:rsid w:val="00E85ED2"/>
    <w:rsid w:val="00E928B0"/>
    <w:rsid w:val="00E92EB5"/>
    <w:rsid w:val="00E93315"/>
    <w:rsid w:val="00E937BD"/>
    <w:rsid w:val="00E94685"/>
    <w:rsid w:val="00E97786"/>
    <w:rsid w:val="00EA0DC1"/>
    <w:rsid w:val="00EA1C46"/>
    <w:rsid w:val="00EA1D3C"/>
    <w:rsid w:val="00EA2395"/>
    <w:rsid w:val="00EA311D"/>
    <w:rsid w:val="00EA609B"/>
    <w:rsid w:val="00EA6EBB"/>
    <w:rsid w:val="00EA7E9A"/>
    <w:rsid w:val="00EB02C6"/>
    <w:rsid w:val="00EB3D7A"/>
    <w:rsid w:val="00EB63ED"/>
    <w:rsid w:val="00EB7ED8"/>
    <w:rsid w:val="00EC12CC"/>
    <w:rsid w:val="00EC17FB"/>
    <w:rsid w:val="00EC2F64"/>
    <w:rsid w:val="00EC3080"/>
    <w:rsid w:val="00EC4177"/>
    <w:rsid w:val="00EC5C55"/>
    <w:rsid w:val="00EC5CB1"/>
    <w:rsid w:val="00EC6B87"/>
    <w:rsid w:val="00EC6DF9"/>
    <w:rsid w:val="00EC7BBA"/>
    <w:rsid w:val="00ED0A10"/>
    <w:rsid w:val="00ED720D"/>
    <w:rsid w:val="00ED7A54"/>
    <w:rsid w:val="00EE0002"/>
    <w:rsid w:val="00EE0CE9"/>
    <w:rsid w:val="00EE27F5"/>
    <w:rsid w:val="00EE4F5F"/>
    <w:rsid w:val="00EE53C2"/>
    <w:rsid w:val="00EE7526"/>
    <w:rsid w:val="00EE7942"/>
    <w:rsid w:val="00EF28D8"/>
    <w:rsid w:val="00EF5436"/>
    <w:rsid w:val="00EF5C95"/>
    <w:rsid w:val="00EF63A7"/>
    <w:rsid w:val="00EF7155"/>
    <w:rsid w:val="00F0121D"/>
    <w:rsid w:val="00F028C9"/>
    <w:rsid w:val="00F04D06"/>
    <w:rsid w:val="00F07FC0"/>
    <w:rsid w:val="00F119D9"/>
    <w:rsid w:val="00F14CF8"/>
    <w:rsid w:val="00F156DE"/>
    <w:rsid w:val="00F16159"/>
    <w:rsid w:val="00F161C4"/>
    <w:rsid w:val="00F213F1"/>
    <w:rsid w:val="00F24918"/>
    <w:rsid w:val="00F25DFB"/>
    <w:rsid w:val="00F26731"/>
    <w:rsid w:val="00F269D8"/>
    <w:rsid w:val="00F26BDD"/>
    <w:rsid w:val="00F33724"/>
    <w:rsid w:val="00F33D54"/>
    <w:rsid w:val="00F360DC"/>
    <w:rsid w:val="00F36524"/>
    <w:rsid w:val="00F40B2D"/>
    <w:rsid w:val="00F42B45"/>
    <w:rsid w:val="00F42D74"/>
    <w:rsid w:val="00F4307B"/>
    <w:rsid w:val="00F44D6D"/>
    <w:rsid w:val="00F4608A"/>
    <w:rsid w:val="00F52DBB"/>
    <w:rsid w:val="00F545F7"/>
    <w:rsid w:val="00F54BFE"/>
    <w:rsid w:val="00F56EC6"/>
    <w:rsid w:val="00F6098B"/>
    <w:rsid w:val="00F6218F"/>
    <w:rsid w:val="00F640B0"/>
    <w:rsid w:val="00F648AF"/>
    <w:rsid w:val="00F70B84"/>
    <w:rsid w:val="00F720C5"/>
    <w:rsid w:val="00F7321B"/>
    <w:rsid w:val="00F73293"/>
    <w:rsid w:val="00F7535F"/>
    <w:rsid w:val="00F75E15"/>
    <w:rsid w:val="00F765C2"/>
    <w:rsid w:val="00F768E5"/>
    <w:rsid w:val="00F80AE5"/>
    <w:rsid w:val="00F80C73"/>
    <w:rsid w:val="00F80F13"/>
    <w:rsid w:val="00F83001"/>
    <w:rsid w:val="00F83A5E"/>
    <w:rsid w:val="00F84333"/>
    <w:rsid w:val="00F84E62"/>
    <w:rsid w:val="00F85A7A"/>
    <w:rsid w:val="00F87850"/>
    <w:rsid w:val="00F90A71"/>
    <w:rsid w:val="00F93404"/>
    <w:rsid w:val="00F93595"/>
    <w:rsid w:val="00F93A74"/>
    <w:rsid w:val="00F956C1"/>
    <w:rsid w:val="00FA12C2"/>
    <w:rsid w:val="00FA3B6B"/>
    <w:rsid w:val="00FA49F8"/>
    <w:rsid w:val="00FA4B27"/>
    <w:rsid w:val="00FA76B1"/>
    <w:rsid w:val="00FB05C8"/>
    <w:rsid w:val="00FB097E"/>
    <w:rsid w:val="00FB17CF"/>
    <w:rsid w:val="00FB1D36"/>
    <w:rsid w:val="00FB2CA4"/>
    <w:rsid w:val="00FB55C3"/>
    <w:rsid w:val="00FB5DFC"/>
    <w:rsid w:val="00FC05DE"/>
    <w:rsid w:val="00FC48A7"/>
    <w:rsid w:val="00FC4DE7"/>
    <w:rsid w:val="00FC6083"/>
    <w:rsid w:val="00FD2502"/>
    <w:rsid w:val="00FD5939"/>
    <w:rsid w:val="00FD6862"/>
    <w:rsid w:val="00FE139E"/>
    <w:rsid w:val="00FE2985"/>
    <w:rsid w:val="00FE32AF"/>
    <w:rsid w:val="00FE3EEB"/>
    <w:rsid w:val="00FE7744"/>
    <w:rsid w:val="00FE7F3A"/>
    <w:rsid w:val="00FF5067"/>
    <w:rsid w:val="00FF5C9B"/>
    <w:rsid w:val="00FF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71459349"/>
  <w15:docId w15:val="{523935F6-3440-4645-8EB1-3CBA90E6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5F7"/>
    <w:pPr>
      <w:keepNext/>
      <w:spacing w:after="240" w:line="240" w:lineRule="auto"/>
      <w:ind w:left="540"/>
    </w:pPr>
    <w:rPr>
      <w:rFonts w:eastAsia="Times New Roman" w:cstheme="minorHAnsi"/>
      <w:sz w:val="20"/>
      <w:szCs w:val="20"/>
    </w:rPr>
  </w:style>
  <w:style w:type="paragraph" w:styleId="Heading1">
    <w:name w:val="heading 1"/>
    <w:basedOn w:val="Normal"/>
    <w:next w:val="Normal"/>
    <w:link w:val="Heading1Char"/>
    <w:qFormat/>
    <w:rsid w:val="00A63AB2"/>
    <w:pPr>
      <w:ind w:left="0"/>
      <w:jc w:val="center"/>
      <w:outlineLvl w:val="0"/>
    </w:pPr>
    <w:rPr>
      <w:b/>
      <w:sz w:val="31"/>
      <w:szCs w:val="31"/>
    </w:rPr>
  </w:style>
  <w:style w:type="paragraph" w:styleId="Heading2">
    <w:name w:val="heading 2"/>
    <w:basedOn w:val="Normal"/>
    <w:next w:val="Normal"/>
    <w:link w:val="Heading2Char"/>
    <w:uiPriority w:val="99"/>
    <w:qFormat/>
    <w:rsid w:val="006C062D"/>
    <w:pPr>
      <w:tabs>
        <w:tab w:val="left" w:pos="540"/>
      </w:tabs>
      <w:ind w:left="0" w:hanging="90"/>
      <w:outlineLvl w:val="1"/>
    </w:pPr>
    <w:rPr>
      <w:b/>
      <w:sz w:val="22"/>
    </w:rPr>
  </w:style>
  <w:style w:type="paragraph" w:styleId="Heading3">
    <w:name w:val="heading 3"/>
    <w:basedOn w:val="Normal"/>
    <w:next w:val="Normal"/>
    <w:link w:val="Heading3Char"/>
    <w:qFormat/>
    <w:rsid w:val="004E4964"/>
    <w:pPr>
      <w:widowControl w:val="0"/>
      <w:spacing w:before="100" w:after="100"/>
      <w:outlineLvl w:val="2"/>
    </w:pPr>
    <w:rPr>
      <w:b/>
    </w:rPr>
  </w:style>
  <w:style w:type="paragraph" w:styleId="Heading4">
    <w:name w:val="heading 4"/>
    <w:basedOn w:val="Normal"/>
    <w:next w:val="Normal"/>
    <w:link w:val="Heading4Char"/>
    <w:qFormat/>
    <w:rsid w:val="004E4964"/>
    <w:pPr>
      <w:numPr>
        <w:ilvl w:val="3"/>
        <w:numId w:val="1"/>
      </w:numPr>
      <w:spacing w:before="240" w:after="60"/>
      <w:outlineLvl w:val="3"/>
    </w:pPr>
    <w:rPr>
      <w:b/>
      <w:sz w:val="24"/>
    </w:rPr>
  </w:style>
  <w:style w:type="paragraph" w:styleId="Heading5">
    <w:name w:val="heading 5"/>
    <w:basedOn w:val="Normal"/>
    <w:next w:val="Normal"/>
    <w:link w:val="Heading5Char"/>
    <w:qFormat/>
    <w:rsid w:val="004E4964"/>
    <w:pPr>
      <w:numPr>
        <w:ilvl w:val="4"/>
        <w:numId w:val="1"/>
      </w:numPr>
      <w:spacing w:before="240" w:after="60"/>
      <w:outlineLvl w:val="4"/>
    </w:pPr>
    <w:rPr>
      <w:sz w:val="22"/>
    </w:rPr>
  </w:style>
  <w:style w:type="paragraph" w:styleId="Heading6">
    <w:name w:val="heading 6"/>
    <w:basedOn w:val="Normal"/>
    <w:next w:val="Normal"/>
    <w:link w:val="Heading6Char"/>
    <w:qFormat/>
    <w:rsid w:val="004E4964"/>
    <w:pPr>
      <w:numPr>
        <w:ilvl w:val="5"/>
        <w:numId w:val="1"/>
      </w:numPr>
      <w:spacing w:before="240" w:after="60"/>
      <w:outlineLvl w:val="5"/>
    </w:pPr>
    <w:rPr>
      <w:i/>
      <w:sz w:val="22"/>
    </w:rPr>
  </w:style>
  <w:style w:type="paragraph" w:styleId="Heading7">
    <w:name w:val="heading 7"/>
    <w:basedOn w:val="Normal"/>
    <w:next w:val="Normal"/>
    <w:link w:val="Heading7Char"/>
    <w:qFormat/>
    <w:rsid w:val="004E4964"/>
    <w:pPr>
      <w:numPr>
        <w:ilvl w:val="6"/>
        <w:numId w:val="1"/>
      </w:numPr>
      <w:spacing w:before="240" w:after="60"/>
      <w:outlineLvl w:val="6"/>
    </w:pPr>
  </w:style>
  <w:style w:type="paragraph" w:styleId="Heading8">
    <w:name w:val="heading 8"/>
    <w:basedOn w:val="Normal"/>
    <w:next w:val="Normal"/>
    <w:link w:val="Heading8Char"/>
    <w:qFormat/>
    <w:rsid w:val="004E4964"/>
    <w:pPr>
      <w:numPr>
        <w:ilvl w:val="7"/>
        <w:numId w:val="1"/>
      </w:numPr>
      <w:spacing w:before="240" w:after="60"/>
      <w:outlineLvl w:val="7"/>
    </w:pPr>
    <w:rPr>
      <w:i/>
    </w:rPr>
  </w:style>
  <w:style w:type="paragraph" w:styleId="Heading9">
    <w:name w:val="heading 9"/>
    <w:basedOn w:val="Normal"/>
    <w:next w:val="Normal"/>
    <w:link w:val="Heading9Char"/>
    <w:qFormat/>
    <w:rsid w:val="004E4964"/>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3AB2"/>
    <w:rPr>
      <w:rFonts w:eastAsia="Times New Roman" w:cstheme="minorHAnsi"/>
      <w:b/>
      <w:sz w:val="31"/>
      <w:szCs w:val="31"/>
    </w:rPr>
  </w:style>
  <w:style w:type="character" w:customStyle="1" w:styleId="Heading2Char">
    <w:name w:val="Heading 2 Char"/>
    <w:basedOn w:val="DefaultParagraphFont"/>
    <w:link w:val="Heading2"/>
    <w:uiPriority w:val="99"/>
    <w:rsid w:val="006C062D"/>
    <w:rPr>
      <w:rFonts w:eastAsia="Times New Roman" w:cstheme="minorHAnsi"/>
      <w:b/>
      <w:szCs w:val="20"/>
    </w:rPr>
  </w:style>
  <w:style w:type="character" w:customStyle="1" w:styleId="Heading3Char">
    <w:name w:val="Heading 3 Char"/>
    <w:basedOn w:val="DefaultParagraphFont"/>
    <w:link w:val="Heading3"/>
    <w:rsid w:val="004E4964"/>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4E4964"/>
    <w:rPr>
      <w:rFonts w:eastAsia="Times New Roman" w:cstheme="minorHAnsi"/>
      <w:b/>
      <w:sz w:val="24"/>
      <w:szCs w:val="20"/>
    </w:rPr>
  </w:style>
  <w:style w:type="character" w:customStyle="1" w:styleId="Heading5Char">
    <w:name w:val="Heading 5 Char"/>
    <w:basedOn w:val="DefaultParagraphFont"/>
    <w:link w:val="Heading5"/>
    <w:rsid w:val="004E4964"/>
    <w:rPr>
      <w:rFonts w:eastAsia="Times New Roman" w:cstheme="minorHAnsi"/>
      <w:szCs w:val="20"/>
    </w:rPr>
  </w:style>
  <w:style w:type="character" w:customStyle="1" w:styleId="Heading6Char">
    <w:name w:val="Heading 6 Char"/>
    <w:basedOn w:val="DefaultParagraphFont"/>
    <w:link w:val="Heading6"/>
    <w:rsid w:val="004E4964"/>
    <w:rPr>
      <w:rFonts w:eastAsia="Times New Roman" w:cstheme="minorHAnsi"/>
      <w:i/>
      <w:szCs w:val="20"/>
    </w:rPr>
  </w:style>
  <w:style w:type="character" w:customStyle="1" w:styleId="Heading7Char">
    <w:name w:val="Heading 7 Char"/>
    <w:basedOn w:val="DefaultParagraphFont"/>
    <w:link w:val="Heading7"/>
    <w:rsid w:val="004E4964"/>
    <w:rPr>
      <w:rFonts w:eastAsia="Times New Roman" w:cstheme="minorHAnsi"/>
      <w:sz w:val="20"/>
      <w:szCs w:val="20"/>
    </w:rPr>
  </w:style>
  <w:style w:type="character" w:customStyle="1" w:styleId="Heading8Char">
    <w:name w:val="Heading 8 Char"/>
    <w:basedOn w:val="DefaultParagraphFont"/>
    <w:link w:val="Heading8"/>
    <w:rsid w:val="004E4964"/>
    <w:rPr>
      <w:rFonts w:eastAsia="Times New Roman" w:cstheme="minorHAnsi"/>
      <w:i/>
      <w:sz w:val="20"/>
      <w:szCs w:val="20"/>
    </w:rPr>
  </w:style>
  <w:style w:type="character" w:customStyle="1" w:styleId="Heading9Char">
    <w:name w:val="Heading 9 Char"/>
    <w:basedOn w:val="DefaultParagraphFont"/>
    <w:link w:val="Heading9"/>
    <w:rsid w:val="004E4964"/>
    <w:rPr>
      <w:rFonts w:eastAsia="Times New Roman" w:cstheme="minorHAnsi"/>
      <w:b/>
      <w:i/>
      <w:sz w:val="18"/>
      <w:szCs w:val="20"/>
    </w:rPr>
  </w:style>
  <w:style w:type="paragraph" w:customStyle="1" w:styleId="P1">
    <w:name w:val="P1"/>
    <w:rsid w:val="004E4964"/>
    <w:pPr>
      <w:tabs>
        <w:tab w:val="left" w:pos="540"/>
      </w:tabs>
      <w:spacing w:after="240" w:line="240" w:lineRule="auto"/>
      <w:ind w:left="547" w:hanging="547"/>
    </w:pPr>
    <w:rPr>
      <w:rFonts w:ascii="Times New Roman" w:eastAsia="Times New Roman" w:hAnsi="Times New Roman" w:cs="Times New Roman"/>
      <w:sz w:val="20"/>
      <w:szCs w:val="20"/>
    </w:rPr>
  </w:style>
  <w:style w:type="paragraph" w:customStyle="1" w:styleId="P2">
    <w:name w:val="P2"/>
    <w:rsid w:val="004E4964"/>
    <w:pPr>
      <w:tabs>
        <w:tab w:val="left" w:pos="900"/>
      </w:tabs>
      <w:spacing w:after="240" w:line="240" w:lineRule="auto"/>
      <w:ind w:left="979" w:hanging="547"/>
    </w:pPr>
    <w:rPr>
      <w:rFonts w:ascii="Times New Roman" w:eastAsia="Times New Roman" w:hAnsi="Times New Roman" w:cs="Times New Roman"/>
      <w:sz w:val="20"/>
      <w:szCs w:val="20"/>
    </w:rPr>
  </w:style>
  <w:style w:type="paragraph" w:styleId="BodyText2">
    <w:name w:val="Body Text 2"/>
    <w:basedOn w:val="Normal"/>
    <w:link w:val="BodyText2Char"/>
    <w:autoRedefine/>
    <w:uiPriority w:val="99"/>
    <w:rsid w:val="00273C50"/>
    <w:pPr>
      <w:spacing w:after="0"/>
      <w:ind w:left="2657" w:right="720" w:hanging="5537"/>
    </w:pPr>
  </w:style>
  <w:style w:type="character" w:customStyle="1" w:styleId="BodyText2Char">
    <w:name w:val="Body Text 2 Char"/>
    <w:basedOn w:val="DefaultParagraphFont"/>
    <w:link w:val="BodyText2"/>
    <w:uiPriority w:val="99"/>
    <w:rsid w:val="00273C50"/>
    <w:rPr>
      <w:rFonts w:eastAsia="Times New Roman" w:cstheme="minorHAnsi"/>
      <w:sz w:val="20"/>
      <w:szCs w:val="20"/>
    </w:rPr>
  </w:style>
  <w:style w:type="paragraph" w:customStyle="1" w:styleId="TEXTLEVEL3">
    <w:name w:val="TEXT LEVEL 3"/>
    <w:rsid w:val="004E4964"/>
    <w:pPr>
      <w:spacing w:after="240" w:line="240" w:lineRule="exact"/>
      <w:ind w:left="1080"/>
    </w:pPr>
    <w:rPr>
      <w:rFonts w:ascii="Times New Roman" w:eastAsia="Times New Roman" w:hAnsi="Times New Roman" w:cs="Times New Roman"/>
      <w:sz w:val="20"/>
      <w:szCs w:val="20"/>
    </w:rPr>
  </w:style>
  <w:style w:type="paragraph" w:customStyle="1" w:styleId="TEXTLEVEL2">
    <w:name w:val="TEXT LEVEL 2"/>
    <w:autoRedefine/>
    <w:rsid w:val="008566AB"/>
    <w:pPr>
      <w:tabs>
        <w:tab w:val="left" w:pos="540"/>
        <w:tab w:val="left" w:pos="1800"/>
      </w:tabs>
      <w:spacing w:after="240" w:line="240" w:lineRule="auto"/>
      <w:ind w:left="-90"/>
    </w:pPr>
    <w:rPr>
      <w:rFonts w:ascii="Times New Roman" w:eastAsia="Times New Roman" w:hAnsi="Times New Roman" w:cs="Times New Roman"/>
      <w:sz w:val="20"/>
      <w:szCs w:val="20"/>
    </w:rPr>
  </w:style>
  <w:style w:type="paragraph" w:customStyle="1" w:styleId="TEXTLEVEL4">
    <w:name w:val="TEXT LEVEL 4"/>
    <w:autoRedefine/>
    <w:rsid w:val="004E4964"/>
    <w:pPr>
      <w:spacing w:after="240" w:line="240" w:lineRule="exact"/>
      <w:ind w:left="1620"/>
    </w:pPr>
    <w:rPr>
      <w:rFonts w:ascii="Times New Roman" w:eastAsia="Times New Roman" w:hAnsi="Times New Roman" w:cs="Times New Roman"/>
      <w:sz w:val="20"/>
      <w:szCs w:val="20"/>
    </w:rPr>
  </w:style>
  <w:style w:type="paragraph" w:customStyle="1" w:styleId="TEXTLEVEL5">
    <w:name w:val="TEXT LEVEL 5"/>
    <w:rsid w:val="004E4964"/>
    <w:pPr>
      <w:spacing w:after="240" w:line="240" w:lineRule="exact"/>
      <w:ind w:left="2880"/>
    </w:pPr>
    <w:rPr>
      <w:rFonts w:ascii="Times New Roman" w:eastAsia="Times New Roman" w:hAnsi="Times New Roman" w:cs="Times New Roman"/>
      <w:sz w:val="20"/>
      <w:szCs w:val="20"/>
    </w:rPr>
  </w:style>
  <w:style w:type="paragraph" w:customStyle="1" w:styleId="side-by-sideallprogra">
    <w:name w:val="side-by-side: all progra"/>
    <w:rsid w:val="004E4964"/>
    <w:pPr>
      <w:spacing w:after="240" w:line="240" w:lineRule="exact"/>
      <w:ind w:right="1080"/>
    </w:pPr>
    <w:rPr>
      <w:rFonts w:ascii="Times New Roman" w:eastAsia="Times New Roman" w:hAnsi="Times New Roman" w:cs="Times New Roman"/>
      <w:sz w:val="20"/>
      <w:szCs w:val="20"/>
    </w:rPr>
  </w:style>
  <w:style w:type="paragraph" w:customStyle="1" w:styleId="sbs--agreebox--allprog">
    <w:name w:val="sbs--agree box--all prog"/>
    <w:rsid w:val="004E4964"/>
    <w:pPr>
      <w:spacing w:after="240" w:line="240" w:lineRule="exact"/>
      <w:ind w:left="8496"/>
    </w:pPr>
    <w:rPr>
      <w:rFonts w:ascii="Times New Roman" w:eastAsia="Times New Roman" w:hAnsi="Times New Roman" w:cs="Times New Roman"/>
      <w:sz w:val="20"/>
      <w:szCs w:val="20"/>
    </w:rPr>
  </w:style>
  <w:style w:type="paragraph" w:customStyle="1" w:styleId="qualassurleftsbspara">
    <w:name w:val="qual assur left sbs para"/>
    <w:rsid w:val="004E4964"/>
    <w:pPr>
      <w:tabs>
        <w:tab w:val="left" w:pos="432"/>
      </w:tabs>
      <w:spacing w:after="240" w:line="240" w:lineRule="exact"/>
      <w:ind w:left="432" w:right="1440" w:hanging="432"/>
    </w:pPr>
    <w:rPr>
      <w:rFonts w:ascii="Times New Roman" w:eastAsia="Times New Roman" w:hAnsi="Times New Roman" w:cs="Times New Roman"/>
      <w:sz w:val="20"/>
      <w:szCs w:val="20"/>
    </w:rPr>
  </w:style>
  <w:style w:type="paragraph" w:customStyle="1" w:styleId="S3">
    <w:name w:val="S3"/>
    <w:rsid w:val="004E4964"/>
    <w:pPr>
      <w:tabs>
        <w:tab w:val="left" w:pos="461"/>
        <w:tab w:val="left" w:pos="4320"/>
        <w:tab w:val="left" w:pos="5040"/>
        <w:tab w:val="left" w:pos="8640"/>
      </w:tabs>
      <w:spacing w:after="240" w:line="240" w:lineRule="exact"/>
      <w:ind w:left="446" w:right="5760" w:hanging="446"/>
    </w:pPr>
    <w:rPr>
      <w:rFonts w:ascii="Times New Roman" w:eastAsia="Times New Roman" w:hAnsi="Times New Roman" w:cs="Times New Roman"/>
      <w:sz w:val="20"/>
      <w:szCs w:val="20"/>
    </w:rPr>
  </w:style>
  <w:style w:type="paragraph" w:customStyle="1" w:styleId="S4">
    <w:name w:val="S4"/>
    <w:rsid w:val="004E4964"/>
    <w:pPr>
      <w:tabs>
        <w:tab w:val="left" w:pos="451"/>
        <w:tab w:val="left" w:pos="8640"/>
      </w:tabs>
      <w:spacing w:after="240" w:line="240" w:lineRule="exact"/>
      <w:ind w:left="4320" w:right="4320"/>
    </w:pPr>
    <w:rPr>
      <w:rFonts w:ascii="Times New Roman" w:eastAsia="Times New Roman" w:hAnsi="Times New Roman" w:cs="Times New Roman"/>
      <w:sz w:val="20"/>
      <w:szCs w:val="20"/>
    </w:rPr>
  </w:style>
  <w:style w:type="paragraph" w:customStyle="1" w:styleId="S5">
    <w:name w:val="S5"/>
    <w:rsid w:val="004E4964"/>
    <w:pPr>
      <w:spacing w:after="240" w:line="240" w:lineRule="exact"/>
      <w:ind w:left="5400" w:right="1080"/>
    </w:pPr>
    <w:rPr>
      <w:rFonts w:ascii="Times New Roman" w:eastAsia="Times New Roman" w:hAnsi="Times New Roman" w:cs="Times New Roman"/>
      <w:sz w:val="20"/>
      <w:szCs w:val="20"/>
    </w:rPr>
  </w:style>
  <w:style w:type="paragraph" w:customStyle="1" w:styleId="S6">
    <w:name w:val="S6"/>
    <w:rsid w:val="004E4964"/>
    <w:pPr>
      <w:spacing w:after="240" w:line="240" w:lineRule="exact"/>
      <w:ind w:left="8640"/>
    </w:pPr>
    <w:rPr>
      <w:rFonts w:ascii="Times New Roman" w:eastAsia="Times New Roman" w:hAnsi="Times New Roman" w:cs="Times New Roman"/>
      <w:sz w:val="20"/>
      <w:szCs w:val="20"/>
    </w:rPr>
  </w:style>
  <w:style w:type="paragraph" w:customStyle="1" w:styleId="Paragraph30">
    <w:name w:val="Paragraph 30"/>
    <w:rsid w:val="004E4964"/>
    <w:pPr>
      <w:spacing w:after="240" w:line="240" w:lineRule="exact"/>
    </w:pPr>
    <w:rPr>
      <w:rFonts w:ascii="Times New Roman" w:eastAsia="Times New Roman" w:hAnsi="Times New Roman" w:cs="Times New Roman"/>
      <w:sz w:val="24"/>
      <w:szCs w:val="20"/>
    </w:rPr>
  </w:style>
  <w:style w:type="paragraph" w:customStyle="1" w:styleId="P3">
    <w:name w:val="P3"/>
    <w:autoRedefine/>
    <w:rsid w:val="004E4964"/>
    <w:pPr>
      <w:tabs>
        <w:tab w:val="left" w:pos="1620"/>
      </w:tabs>
      <w:spacing w:after="240" w:line="240" w:lineRule="exact"/>
      <w:ind w:left="1620" w:hanging="540"/>
    </w:pPr>
    <w:rPr>
      <w:rFonts w:ascii="Times New Roman" w:eastAsia="Times New Roman" w:hAnsi="Times New Roman" w:cs="Times New Roman"/>
      <w:sz w:val="20"/>
      <w:szCs w:val="20"/>
    </w:rPr>
  </w:style>
  <w:style w:type="paragraph" w:customStyle="1" w:styleId="slugpara">
    <w:name w:val="slug para"/>
    <w:rsid w:val="004E4964"/>
    <w:pPr>
      <w:spacing w:after="0" w:line="240" w:lineRule="auto"/>
    </w:pPr>
    <w:rPr>
      <w:rFonts w:ascii="Times New Roman" w:eastAsia="Times New Roman" w:hAnsi="Times New Roman" w:cs="Times New Roman"/>
      <w:vanish/>
      <w:sz w:val="20"/>
      <w:szCs w:val="20"/>
    </w:rPr>
  </w:style>
  <w:style w:type="paragraph" w:styleId="Header">
    <w:name w:val="header"/>
    <w:basedOn w:val="Normal"/>
    <w:link w:val="HeaderChar"/>
    <w:uiPriority w:val="99"/>
    <w:rsid w:val="004E4964"/>
    <w:pPr>
      <w:tabs>
        <w:tab w:val="center" w:pos="4320"/>
        <w:tab w:val="right" w:pos="8640"/>
      </w:tabs>
    </w:pPr>
  </w:style>
  <w:style w:type="character" w:customStyle="1" w:styleId="HeaderChar">
    <w:name w:val="Header Char"/>
    <w:basedOn w:val="DefaultParagraphFont"/>
    <w:link w:val="Header"/>
    <w:uiPriority w:val="99"/>
    <w:rsid w:val="004E4964"/>
    <w:rPr>
      <w:rFonts w:ascii="Times New Roman" w:eastAsia="Times New Roman" w:hAnsi="Times New Roman" w:cs="Times New Roman"/>
      <w:sz w:val="20"/>
      <w:szCs w:val="20"/>
    </w:rPr>
  </w:style>
  <w:style w:type="paragraph" w:styleId="Footer">
    <w:name w:val="footer"/>
    <w:basedOn w:val="Normal"/>
    <w:link w:val="FooterChar"/>
    <w:uiPriority w:val="99"/>
    <w:rsid w:val="004E4964"/>
    <w:pPr>
      <w:tabs>
        <w:tab w:val="center" w:pos="4320"/>
        <w:tab w:val="right" w:pos="8640"/>
      </w:tabs>
    </w:pPr>
  </w:style>
  <w:style w:type="character" w:customStyle="1" w:styleId="FooterChar">
    <w:name w:val="Footer Char"/>
    <w:basedOn w:val="DefaultParagraphFont"/>
    <w:link w:val="Footer"/>
    <w:uiPriority w:val="99"/>
    <w:rsid w:val="004E4964"/>
    <w:rPr>
      <w:rFonts w:ascii="Times New Roman" w:eastAsia="Times New Roman" w:hAnsi="Times New Roman" w:cs="Times New Roman"/>
      <w:sz w:val="20"/>
      <w:szCs w:val="20"/>
    </w:rPr>
  </w:style>
  <w:style w:type="paragraph" w:styleId="TOC1">
    <w:name w:val="toc 1"/>
    <w:basedOn w:val="Normal"/>
    <w:next w:val="Normal"/>
    <w:uiPriority w:val="39"/>
    <w:rsid w:val="004E4964"/>
    <w:pPr>
      <w:spacing w:before="120" w:after="0"/>
      <w:ind w:left="0"/>
    </w:pPr>
    <w:rPr>
      <w:b/>
      <w:bCs/>
      <w:i/>
      <w:iCs/>
      <w:sz w:val="24"/>
      <w:szCs w:val="24"/>
    </w:rPr>
  </w:style>
  <w:style w:type="paragraph" w:styleId="TOC2">
    <w:name w:val="toc 2"/>
    <w:basedOn w:val="Normal"/>
    <w:next w:val="Normal"/>
    <w:uiPriority w:val="39"/>
    <w:rsid w:val="004E4964"/>
    <w:pPr>
      <w:spacing w:before="120" w:after="0"/>
      <w:ind w:left="200"/>
    </w:pPr>
    <w:rPr>
      <w:b/>
      <w:bCs/>
      <w:sz w:val="22"/>
      <w:szCs w:val="22"/>
    </w:rPr>
  </w:style>
  <w:style w:type="paragraph" w:styleId="TOC3">
    <w:name w:val="toc 3"/>
    <w:basedOn w:val="Normal"/>
    <w:next w:val="Normal"/>
    <w:semiHidden/>
    <w:rsid w:val="004E4964"/>
    <w:pPr>
      <w:spacing w:after="0"/>
      <w:ind w:left="400"/>
    </w:pPr>
  </w:style>
  <w:style w:type="character" w:styleId="PageNumber">
    <w:name w:val="page number"/>
    <w:basedOn w:val="DefaultParagraphFont"/>
    <w:rsid w:val="004E4964"/>
    <w:rPr>
      <w:rFonts w:ascii="Times New Roman" w:hAnsi="Times New Roman"/>
    </w:rPr>
  </w:style>
  <w:style w:type="paragraph" w:styleId="TOC4">
    <w:name w:val="toc 4"/>
    <w:basedOn w:val="Normal"/>
    <w:next w:val="Normal"/>
    <w:semiHidden/>
    <w:rsid w:val="004E4964"/>
    <w:pPr>
      <w:spacing w:after="0"/>
      <w:ind w:left="600"/>
    </w:pPr>
  </w:style>
  <w:style w:type="paragraph" w:styleId="TOC5">
    <w:name w:val="toc 5"/>
    <w:basedOn w:val="Normal"/>
    <w:next w:val="Normal"/>
    <w:semiHidden/>
    <w:rsid w:val="004E4964"/>
    <w:pPr>
      <w:spacing w:after="0"/>
      <w:ind w:left="800"/>
    </w:pPr>
  </w:style>
  <w:style w:type="paragraph" w:styleId="TOC6">
    <w:name w:val="toc 6"/>
    <w:basedOn w:val="Normal"/>
    <w:next w:val="Normal"/>
    <w:semiHidden/>
    <w:rsid w:val="004E4964"/>
    <w:pPr>
      <w:spacing w:after="0"/>
      <w:ind w:left="1000"/>
    </w:pPr>
  </w:style>
  <w:style w:type="paragraph" w:styleId="TOC7">
    <w:name w:val="toc 7"/>
    <w:basedOn w:val="Normal"/>
    <w:next w:val="Normal"/>
    <w:semiHidden/>
    <w:rsid w:val="004E4964"/>
    <w:pPr>
      <w:spacing w:after="0"/>
      <w:ind w:left="1200"/>
    </w:pPr>
  </w:style>
  <w:style w:type="paragraph" w:styleId="TOC8">
    <w:name w:val="toc 8"/>
    <w:basedOn w:val="Normal"/>
    <w:next w:val="Normal"/>
    <w:semiHidden/>
    <w:rsid w:val="004E4964"/>
    <w:pPr>
      <w:spacing w:after="0"/>
      <w:ind w:left="1400"/>
    </w:pPr>
  </w:style>
  <w:style w:type="paragraph" w:styleId="TOC9">
    <w:name w:val="toc 9"/>
    <w:basedOn w:val="Normal"/>
    <w:next w:val="Normal"/>
    <w:semiHidden/>
    <w:rsid w:val="004E4964"/>
    <w:pPr>
      <w:spacing w:after="0"/>
      <w:ind w:left="1600"/>
    </w:pPr>
  </w:style>
  <w:style w:type="paragraph" w:styleId="BodyTextIndent">
    <w:name w:val="Body Text Indent"/>
    <w:basedOn w:val="Normal"/>
    <w:link w:val="BodyTextIndentChar"/>
    <w:rsid w:val="004E4964"/>
    <w:pPr>
      <w:tabs>
        <w:tab w:val="left" w:pos="540"/>
      </w:tabs>
      <w:spacing w:after="120"/>
      <w:ind w:hanging="540"/>
    </w:pPr>
  </w:style>
  <w:style w:type="character" w:customStyle="1" w:styleId="BodyTextIndentChar">
    <w:name w:val="Body Text Indent Char"/>
    <w:basedOn w:val="DefaultParagraphFont"/>
    <w:link w:val="BodyTextIndent"/>
    <w:rsid w:val="004E4964"/>
    <w:rPr>
      <w:rFonts w:ascii="Times New Roman" w:eastAsia="Times New Roman" w:hAnsi="Times New Roman" w:cs="Times New Roman"/>
      <w:sz w:val="20"/>
      <w:szCs w:val="20"/>
    </w:rPr>
  </w:style>
  <w:style w:type="paragraph" w:styleId="BodyTextIndent2">
    <w:name w:val="Body Text Indent 2"/>
    <w:basedOn w:val="Normal"/>
    <w:link w:val="BodyTextIndent2Char"/>
    <w:rsid w:val="004E4964"/>
    <w:pPr>
      <w:keepLines/>
      <w:tabs>
        <w:tab w:val="center" w:pos="2160"/>
        <w:tab w:val="center" w:pos="4591"/>
        <w:tab w:val="center" w:pos="6480"/>
        <w:tab w:val="center" w:pos="8820"/>
      </w:tabs>
    </w:pPr>
  </w:style>
  <w:style w:type="character" w:customStyle="1" w:styleId="BodyTextIndent2Char">
    <w:name w:val="Body Text Indent 2 Char"/>
    <w:basedOn w:val="DefaultParagraphFont"/>
    <w:link w:val="BodyTextIndent2"/>
    <w:rsid w:val="004E4964"/>
    <w:rPr>
      <w:rFonts w:ascii="Times New Roman" w:eastAsia="Times New Roman" w:hAnsi="Times New Roman" w:cs="Times New Roman"/>
      <w:sz w:val="20"/>
      <w:szCs w:val="20"/>
    </w:rPr>
  </w:style>
  <w:style w:type="paragraph" w:styleId="BodyText">
    <w:name w:val="Body Text"/>
    <w:basedOn w:val="Normal"/>
    <w:link w:val="BodyTextChar"/>
    <w:uiPriority w:val="99"/>
    <w:rsid w:val="004E4964"/>
    <w:pPr>
      <w:spacing w:after="0"/>
    </w:pPr>
    <w:rPr>
      <w:sz w:val="24"/>
    </w:rPr>
  </w:style>
  <w:style w:type="character" w:customStyle="1" w:styleId="BodyTextChar">
    <w:name w:val="Body Text Char"/>
    <w:basedOn w:val="DefaultParagraphFont"/>
    <w:link w:val="BodyText"/>
    <w:uiPriority w:val="99"/>
    <w:rsid w:val="004E4964"/>
    <w:rPr>
      <w:rFonts w:ascii="Times New Roman" w:eastAsia="Times New Roman" w:hAnsi="Times New Roman" w:cs="Times New Roman"/>
      <w:sz w:val="24"/>
      <w:szCs w:val="20"/>
    </w:rPr>
  </w:style>
  <w:style w:type="paragraph" w:customStyle="1" w:styleId="qualassurleftsbsparag">
    <w:name w:val="qual assur left sbs parag"/>
    <w:rsid w:val="004E4964"/>
    <w:pPr>
      <w:tabs>
        <w:tab w:val="left" w:pos="432"/>
      </w:tabs>
      <w:spacing w:after="240" w:line="240" w:lineRule="auto"/>
      <w:ind w:left="432" w:right="1440" w:hanging="432"/>
    </w:pPr>
    <w:rPr>
      <w:rFonts w:ascii="Times New Roman" w:eastAsia="Times New Roman" w:hAnsi="Times New Roman" w:cs="Times New Roman"/>
      <w:sz w:val="20"/>
      <w:szCs w:val="20"/>
    </w:rPr>
  </w:style>
  <w:style w:type="paragraph" w:customStyle="1" w:styleId="sbs--agreebox--allprograms">
    <w:name w:val="sbs--agree box--all programs"/>
    <w:rsid w:val="004E4964"/>
    <w:pPr>
      <w:spacing w:after="240" w:line="240" w:lineRule="exact"/>
      <w:ind w:left="8496"/>
    </w:pPr>
    <w:rPr>
      <w:rFonts w:ascii="Times New Roman" w:eastAsia="Times New Roman" w:hAnsi="Times New Roman" w:cs="Times New Roman"/>
      <w:sz w:val="20"/>
      <w:szCs w:val="20"/>
    </w:rPr>
  </w:style>
  <w:style w:type="paragraph" w:customStyle="1" w:styleId="side-by-sideallprograms">
    <w:name w:val="side-by-side: all programs"/>
    <w:rsid w:val="004E4964"/>
    <w:pPr>
      <w:spacing w:after="240" w:line="240" w:lineRule="exact"/>
      <w:ind w:right="1080"/>
    </w:pPr>
    <w:rPr>
      <w:rFonts w:ascii="Times New Roman" w:eastAsia="Times New Roman" w:hAnsi="Times New Roman" w:cs="Times New Roman"/>
      <w:sz w:val="20"/>
      <w:szCs w:val="20"/>
    </w:rPr>
  </w:style>
  <w:style w:type="paragraph" w:styleId="BalloonText">
    <w:name w:val="Balloon Text"/>
    <w:basedOn w:val="Normal"/>
    <w:link w:val="BalloonTextChar"/>
    <w:semiHidden/>
    <w:rsid w:val="004E4964"/>
    <w:rPr>
      <w:rFonts w:ascii="Tahoma" w:hAnsi="Tahoma" w:cs="Tahoma"/>
      <w:sz w:val="16"/>
      <w:szCs w:val="16"/>
    </w:rPr>
  </w:style>
  <w:style w:type="character" w:customStyle="1" w:styleId="BalloonTextChar">
    <w:name w:val="Balloon Text Char"/>
    <w:basedOn w:val="DefaultParagraphFont"/>
    <w:link w:val="BalloonText"/>
    <w:semiHidden/>
    <w:rsid w:val="004E4964"/>
    <w:rPr>
      <w:rFonts w:ascii="Tahoma" w:eastAsia="Times New Roman" w:hAnsi="Tahoma" w:cs="Tahoma"/>
      <w:sz w:val="16"/>
      <w:szCs w:val="16"/>
    </w:rPr>
  </w:style>
  <w:style w:type="paragraph" w:customStyle="1" w:styleId="Style1">
    <w:name w:val="Style1"/>
    <w:rsid w:val="004E4964"/>
    <w:pPr>
      <w:spacing w:after="0" w:line="240" w:lineRule="auto"/>
    </w:pPr>
    <w:rPr>
      <w:rFonts w:ascii="Times New Roman" w:eastAsia="Times New Roman" w:hAnsi="Times New Roman" w:cs="Times New Roman"/>
      <w:sz w:val="20"/>
      <w:szCs w:val="20"/>
    </w:rPr>
  </w:style>
  <w:style w:type="paragraph" w:customStyle="1" w:styleId="Style2">
    <w:name w:val="Style2"/>
    <w:rsid w:val="004E4964"/>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4E4964"/>
    <w:rPr>
      <w:sz w:val="16"/>
      <w:szCs w:val="16"/>
    </w:rPr>
  </w:style>
  <w:style w:type="paragraph" w:styleId="CommentText">
    <w:name w:val="annotation text"/>
    <w:basedOn w:val="Normal"/>
    <w:link w:val="CommentTextChar"/>
    <w:uiPriority w:val="99"/>
    <w:semiHidden/>
    <w:rsid w:val="004E4964"/>
  </w:style>
  <w:style w:type="character" w:customStyle="1" w:styleId="CommentTextChar">
    <w:name w:val="Comment Text Char"/>
    <w:basedOn w:val="DefaultParagraphFont"/>
    <w:link w:val="CommentText"/>
    <w:uiPriority w:val="99"/>
    <w:semiHidden/>
    <w:rsid w:val="004E49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E4964"/>
    <w:rPr>
      <w:b/>
      <w:bCs/>
    </w:rPr>
  </w:style>
  <w:style w:type="character" w:customStyle="1" w:styleId="CommentSubjectChar">
    <w:name w:val="Comment Subject Char"/>
    <w:basedOn w:val="CommentTextChar"/>
    <w:link w:val="CommentSubject"/>
    <w:semiHidden/>
    <w:rsid w:val="004E4964"/>
    <w:rPr>
      <w:rFonts w:ascii="Times New Roman" w:eastAsia="Times New Roman" w:hAnsi="Times New Roman" w:cs="Times New Roman"/>
      <w:b/>
      <w:bCs/>
      <w:sz w:val="20"/>
      <w:szCs w:val="20"/>
    </w:rPr>
  </w:style>
  <w:style w:type="character" w:styleId="Hyperlink">
    <w:name w:val="Hyperlink"/>
    <w:basedOn w:val="DefaultParagraphFont"/>
    <w:uiPriority w:val="99"/>
    <w:rsid w:val="004E4964"/>
    <w:rPr>
      <w:color w:val="0000FF"/>
      <w:u w:val="single"/>
    </w:rPr>
  </w:style>
  <w:style w:type="character" w:styleId="FollowedHyperlink">
    <w:name w:val="FollowedHyperlink"/>
    <w:basedOn w:val="DefaultParagraphFont"/>
    <w:rsid w:val="004E4964"/>
    <w:rPr>
      <w:color w:val="606420"/>
      <w:u w:val="single"/>
    </w:rPr>
  </w:style>
  <w:style w:type="paragraph" w:styleId="DocumentMap">
    <w:name w:val="Document Map"/>
    <w:basedOn w:val="Normal"/>
    <w:link w:val="DocumentMapChar"/>
    <w:semiHidden/>
    <w:rsid w:val="004E4964"/>
    <w:pPr>
      <w:shd w:val="clear" w:color="auto" w:fill="000080"/>
    </w:pPr>
    <w:rPr>
      <w:rFonts w:ascii="Tahoma" w:hAnsi="Tahoma" w:cs="Tahoma"/>
    </w:rPr>
  </w:style>
  <w:style w:type="character" w:customStyle="1" w:styleId="DocumentMapChar">
    <w:name w:val="Document Map Char"/>
    <w:basedOn w:val="DefaultParagraphFont"/>
    <w:link w:val="DocumentMap"/>
    <w:semiHidden/>
    <w:rsid w:val="004E4964"/>
    <w:rPr>
      <w:rFonts w:ascii="Tahoma" w:eastAsia="Times New Roman" w:hAnsi="Tahoma" w:cs="Tahoma"/>
      <w:sz w:val="20"/>
      <w:szCs w:val="20"/>
      <w:shd w:val="clear" w:color="auto" w:fill="000080"/>
    </w:rPr>
  </w:style>
  <w:style w:type="character" w:customStyle="1" w:styleId="Quick">
    <w:name w:val="Quick _"/>
    <w:basedOn w:val="DefaultParagraphFont"/>
    <w:rsid w:val="004E4964"/>
    <w:rPr>
      <w:rFonts w:ascii="Times" w:hAnsi="Times"/>
    </w:rPr>
  </w:style>
  <w:style w:type="paragraph" w:styleId="NormalWeb">
    <w:name w:val="Normal (Web)"/>
    <w:basedOn w:val="Normal"/>
    <w:uiPriority w:val="99"/>
    <w:rsid w:val="004E4964"/>
    <w:pPr>
      <w:spacing w:before="100" w:beforeAutospacing="1" w:after="100" w:afterAutospacing="1"/>
    </w:pPr>
    <w:rPr>
      <w:sz w:val="24"/>
      <w:szCs w:val="24"/>
    </w:rPr>
  </w:style>
  <w:style w:type="table" w:styleId="TableGrid">
    <w:name w:val="Table Grid"/>
    <w:basedOn w:val="TableNormal"/>
    <w:rsid w:val="004E49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E4964"/>
    <w:pPr>
      <w:spacing w:after="0" w:line="240" w:lineRule="auto"/>
    </w:pPr>
    <w:rPr>
      <w:rFonts w:ascii="Times New Roman" w:eastAsia="Times New Roman" w:hAnsi="Times New Roman" w:cs="Times New Roman"/>
      <w:sz w:val="20"/>
      <w:szCs w:val="20"/>
    </w:rPr>
  </w:style>
  <w:style w:type="table" w:styleId="TableClassic1">
    <w:name w:val="Table Classic 1"/>
    <w:basedOn w:val="TableNormal"/>
    <w:rsid w:val="004E4964"/>
    <w:pPr>
      <w:spacing w:after="24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rsid w:val="004E4964"/>
    <w:pPr>
      <w:spacing w:after="0"/>
    </w:pPr>
    <w:rPr>
      <w:szCs w:val="24"/>
    </w:rPr>
  </w:style>
  <w:style w:type="character" w:customStyle="1" w:styleId="E-mailSignatureChar">
    <w:name w:val="E-mail Signature Char"/>
    <w:basedOn w:val="DefaultParagraphFont"/>
    <w:link w:val="E-mailSignature"/>
    <w:rsid w:val="004E4964"/>
    <w:rPr>
      <w:rFonts w:ascii="Times New Roman" w:eastAsia="Times New Roman" w:hAnsi="Times New Roman" w:cs="Times New Roman"/>
      <w:sz w:val="20"/>
      <w:szCs w:val="24"/>
    </w:rPr>
  </w:style>
  <w:style w:type="character" w:customStyle="1" w:styleId="EmailStyle115">
    <w:name w:val="EmailStyle115"/>
    <w:basedOn w:val="DefaultParagraphFont"/>
    <w:rsid w:val="004E4964"/>
    <w:rPr>
      <w:rFonts w:ascii="Arial" w:hAnsi="Arial" w:cs="Arial"/>
      <w:color w:val="993366"/>
      <w:sz w:val="20"/>
    </w:rPr>
  </w:style>
  <w:style w:type="character" w:customStyle="1" w:styleId="EmailStyle117">
    <w:name w:val="EmailStyle117"/>
    <w:basedOn w:val="DefaultParagraphFont"/>
    <w:rsid w:val="004E4964"/>
    <w:rPr>
      <w:rFonts w:ascii="Arial" w:hAnsi="Arial" w:cs="Arial"/>
      <w:color w:val="993366"/>
      <w:sz w:val="20"/>
    </w:rPr>
  </w:style>
  <w:style w:type="paragraph" w:styleId="EndnoteText">
    <w:name w:val="endnote text"/>
    <w:basedOn w:val="Normal"/>
    <w:link w:val="EndnoteTextChar"/>
    <w:uiPriority w:val="99"/>
    <w:semiHidden/>
    <w:unhideWhenUsed/>
    <w:rsid w:val="00834CA7"/>
    <w:pPr>
      <w:spacing w:after="0"/>
    </w:pPr>
  </w:style>
  <w:style w:type="character" w:customStyle="1" w:styleId="EndnoteTextChar">
    <w:name w:val="Endnote Text Char"/>
    <w:basedOn w:val="DefaultParagraphFont"/>
    <w:link w:val="EndnoteText"/>
    <w:uiPriority w:val="99"/>
    <w:semiHidden/>
    <w:rsid w:val="00834CA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4CA7"/>
    <w:rPr>
      <w:vertAlign w:val="superscript"/>
    </w:rPr>
  </w:style>
  <w:style w:type="paragraph" w:styleId="ListParagraph">
    <w:name w:val="List Paragraph"/>
    <w:basedOn w:val="Normal"/>
    <w:uiPriority w:val="34"/>
    <w:qFormat/>
    <w:rsid w:val="003F1F45"/>
    <w:pPr>
      <w:ind w:left="720"/>
      <w:contextualSpacing/>
    </w:pPr>
  </w:style>
  <w:style w:type="paragraph" w:styleId="Caption">
    <w:name w:val="caption"/>
    <w:basedOn w:val="Normal"/>
    <w:next w:val="Normal"/>
    <w:qFormat/>
    <w:rsid w:val="00E6481B"/>
    <w:pPr>
      <w:keepNext w:val="0"/>
      <w:spacing w:after="0" w:line="240" w:lineRule="exact"/>
      <w:ind w:left="0"/>
      <w:jc w:val="center"/>
    </w:pPr>
    <w:rPr>
      <w:rFonts w:ascii="Times New Roman" w:hAnsi="Times New Roman" w:cs="Times New Roman"/>
      <w:b/>
      <w:caps/>
      <w:sz w:val="16"/>
    </w:rPr>
  </w:style>
  <w:style w:type="paragraph" w:customStyle="1" w:styleId="HEADINGLEVEL4">
    <w:name w:val="HEADING LEVEL 4"/>
    <w:rsid w:val="00D71C01"/>
    <w:pPr>
      <w:tabs>
        <w:tab w:val="left" w:pos="1620"/>
      </w:tabs>
      <w:spacing w:after="240" w:line="240" w:lineRule="auto"/>
      <w:ind w:left="1620" w:hanging="540"/>
    </w:pPr>
    <w:rPr>
      <w:rFonts w:ascii="Times New Roman" w:eastAsia="Times New Roman" w:hAnsi="Times New Roman" w:cs="Times New Roman"/>
      <w:i/>
      <w:sz w:val="20"/>
      <w:szCs w:val="20"/>
    </w:rPr>
  </w:style>
  <w:style w:type="paragraph" w:styleId="NoSpacing">
    <w:name w:val="No Spacing"/>
    <w:uiPriority w:val="1"/>
    <w:qFormat/>
    <w:rsid w:val="00037C9E"/>
    <w:pPr>
      <w:spacing w:after="0" w:line="240" w:lineRule="auto"/>
    </w:pPr>
    <w:rPr>
      <w:rFonts w:ascii="Times New Roman" w:eastAsia="Times New Roman" w:hAnsi="Times New Roman" w:cs="Times New Roman"/>
      <w:sz w:val="20"/>
      <w:szCs w:val="20"/>
    </w:rPr>
  </w:style>
  <w:style w:type="paragraph" w:customStyle="1" w:styleId="a">
    <w:name w:val="a."/>
    <w:aliases w:val="b.,c.,etc.3"/>
    <w:rsid w:val="00320773"/>
    <w:pPr>
      <w:spacing w:after="240" w:line="240" w:lineRule="exact"/>
      <w:ind w:left="1620" w:hanging="540"/>
    </w:pPr>
    <w:rPr>
      <w:rFonts w:ascii="Times New Roman" w:eastAsia="Times New Roman" w:hAnsi="Times New Roman" w:cs="Times New Roman"/>
      <w:sz w:val="20"/>
      <w:szCs w:val="20"/>
    </w:rPr>
  </w:style>
  <w:style w:type="paragraph" w:customStyle="1" w:styleId="memorandumheading">
    <w:name w:val="memorandum heading"/>
    <w:rsid w:val="00320773"/>
    <w:pPr>
      <w:tabs>
        <w:tab w:val="left" w:pos="2016"/>
        <w:tab w:val="left" w:pos="2448"/>
      </w:tabs>
      <w:spacing w:before="240" w:after="0" w:line="240" w:lineRule="exact"/>
      <w:ind w:left="2448" w:hanging="2448"/>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7290">
      <w:bodyDiv w:val="1"/>
      <w:marLeft w:val="0"/>
      <w:marRight w:val="0"/>
      <w:marTop w:val="0"/>
      <w:marBottom w:val="0"/>
      <w:divBdr>
        <w:top w:val="none" w:sz="0" w:space="0" w:color="auto"/>
        <w:left w:val="none" w:sz="0" w:space="0" w:color="auto"/>
        <w:bottom w:val="none" w:sz="0" w:space="0" w:color="auto"/>
        <w:right w:val="none" w:sz="0" w:space="0" w:color="auto"/>
      </w:divBdr>
    </w:div>
    <w:div w:id="1477527818">
      <w:bodyDiv w:val="1"/>
      <w:marLeft w:val="0"/>
      <w:marRight w:val="0"/>
      <w:marTop w:val="0"/>
      <w:marBottom w:val="0"/>
      <w:divBdr>
        <w:top w:val="none" w:sz="0" w:space="0" w:color="auto"/>
        <w:left w:val="none" w:sz="0" w:space="0" w:color="auto"/>
        <w:bottom w:val="none" w:sz="0" w:space="0" w:color="auto"/>
        <w:right w:val="none" w:sz="0" w:space="0" w:color="auto"/>
      </w:divBdr>
    </w:div>
    <w:div w:id="175030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4.xml"/><Relationship Id="rId42" Type="http://schemas.openxmlformats.org/officeDocument/2006/relationships/header" Target="header14.xml"/><Relationship Id="rId47" Type="http://schemas.openxmlformats.org/officeDocument/2006/relationships/footer" Target="footer14.xml"/><Relationship Id="rId63" Type="http://schemas.openxmlformats.org/officeDocument/2006/relationships/footer" Target="footer21.xml"/><Relationship Id="rId68" Type="http://schemas.openxmlformats.org/officeDocument/2006/relationships/footer" Target="footer23.xml"/><Relationship Id="rId84" Type="http://schemas.openxmlformats.org/officeDocument/2006/relationships/header" Target="header34.xml"/><Relationship Id="rId89" Type="http://schemas.openxmlformats.org/officeDocument/2006/relationships/footer" Target="footer34.xml"/><Relationship Id="rId16" Type="http://schemas.openxmlformats.org/officeDocument/2006/relationships/header" Target="header2.xml"/><Relationship Id="rId11" Type="http://schemas.openxmlformats.org/officeDocument/2006/relationships/hyperlink" Target="http://csrc.nist.gov/groups/STM" TargetMode="External"/><Relationship Id="rId32" Type="http://schemas.openxmlformats.org/officeDocument/2006/relationships/header" Target="header9.xml"/><Relationship Id="rId37" Type="http://schemas.openxmlformats.org/officeDocument/2006/relationships/header" Target="header11.xml"/><Relationship Id="rId53" Type="http://schemas.openxmlformats.org/officeDocument/2006/relationships/footer" Target="footer17.xml"/><Relationship Id="rId58" Type="http://schemas.openxmlformats.org/officeDocument/2006/relationships/image" Target="media/image4.emf"/><Relationship Id="rId74" Type="http://schemas.openxmlformats.org/officeDocument/2006/relationships/footer" Target="footer27.xml"/><Relationship Id="rId79" Type="http://schemas.openxmlformats.org/officeDocument/2006/relationships/header" Target="header31.xml"/><Relationship Id="rId5" Type="http://schemas.openxmlformats.org/officeDocument/2006/relationships/settings" Target="settings.xml"/><Relationship Id="rId90" Type="http://schemas.openxmlformats.org/officeDocument/2006/relationships/footer" Target="footer35.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image" Target="media/image3.emf"/><Relationship Id="rId30" Type="http://schemas.openxmlformats.org/officeDocument/2006/relationships/header" Target="header8.xml"/><Relationship Id="rId35" Type="http://schemas.openxmlformats.org/officeDocument/2006/relationships/hyperlink" Target="http://nationalatlas.gov/printable/congress.html" TargetMode="External"/><Relationship Id="rId43" Type="http://schemas.openxmlformats.org/officeDocument/2006/relationships/footer" Target="footer12.xml"/><Relationship Id="rId48" Type="http://schemas.openxmlformats.org/officeDocument/2006/relationships/footer" Target="footer15.xml"/><Relationship Id="rId56" Type="http://schemas.openxmlformats.org/officeDocument/2006/relationships/footer" Target="footer18.xml"/><Relationship Id="rId64" Type="http://schemas.openxmlformats.org/officeDocument/2006/relationships/header" Target="header24.xml"/><Relationship Id="rId69" Type="http://schemas.openxmlformats.org/officeDocument/2006/relationships/header" Target="header27.xml"/><Relationship Id="rId77" Type="http://schemas.openxmlformats.org/officeDocument/2006/relationships/footer" Target="footer28.xml"/><Relationship Id="rId8" Type="http://schemas.openxmlformats.org/officeDocument/2006/relationships/endnotes" Target="endnotes.xml"/><Relationship Id="rId51" Type="http://schemas.openxmlformats.org/officeDocument/2006/relationships/header" Target="header19.xml"/><Relationship Id="rId72" Type="http://schemas.openxmlformats.org/officeDocument/2006/relationships/footer" Target="footer25.xml"/><Relationship Id="rId80" Type="http://schemas.openxmlformats.org/officeDocument/2006/relationships/header" Target="header32.xml"/><Relationship Id="rId85" Type="http://schemas.openxmlformats.org/officeDocument/2006/relationships/footer" Target="footer32.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hyperlink" Target="http://www.Grants.gov" TargetMode="External"/><Relationship Id="rId38" Type="http://schemas.openxmlformats.org/officeDocument/2006/relationships/footer" Target="footer10.xml"/><Relationship Id="rId46" Type="http://schemas.openxmlformats.org/officeDocument/2006/relationships/header" Target="header16.xml"/><Relationship Id="rId59" Type="http://schemas.openxmlformats.org/officeDocument/2006/relationships/package" Target="embeddings/Microsoft_Word_Document2.docx"/><Relationship Id="rId67" Type="http://schemas.openxmlformats.org/officeDocument/2006/relationships/footer" Target="footer22.xml"/><Relationship Id="rId20" Type="http://schemas.openxmlformats.org/officeDocument/2006/relationships/footer" Target="footer5.xml"/><Relationship Id="rId41" Type="http://schemas.openxmlformats.org/officeDocument/2006/relationships/footer" Target="footer11.xml"/><Relationship Id="rId54" Type="http://schemas.openxmlformats.org/officeDocument/2006/relationships/header" Target="header20.xml"/><Relationship Id="rId62" Type="http://schemas.openxmlformats.org/officeDocument/2006/relationships/footer" Target="footer20.xml"/><Relationship Id="rId70" Type="http://schemas.openxmlformats.org/officeDocument/2006/relationships/header" Target="header28.xml"/><Relationship Id="rId75" Type="http://schemas.openxmlformats.org/officeDocument/2006/relationships/header" Target="header29.xml"/><Relationship Id="rId83" Type="http://schemas.openxmlformats.org/officeDocument/2006/relationships/footer" Target="footer31.xml"/><Relationship Id="rId88" Type="http://schemas.openxmlformats.org/officeDocument/2006/relationships/header" Target="header36.xml"/><Relationship Id="rId9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package" Target="embeddings/Microsoft_Word_Document1.docx"/><Relationship Id="rId36" Type="http://schemas.openxmlformats.org/officeDocument/2006/relationships/header" Target="header10.xml"/><Relationship Id="rId49" Type="http://schemas.openxmlformats.org/officeDocument/2006/relationships/header" Target="header17.xml"/><Relationship Id="rId57" Type="http://schemas.openxmlformats.org/officeDocument/2006/relationships/footer" Target="footer19.xml"/><Relationship Id="rId10" Type="http://schemas.openxmlformats.org/officeDocument/2006/relationships/hyperlink" Target="http://www.whitehouse.gov/sites/default/files/omb/grants/approved_forms/SF-425.pdf" TargetMode="External"/><Relationship Id="rId31" Type="http://schemas.openxmlformats.org/officeDocument/2006/relationships/footer" Target="footer9.xml"/><Relationship Id="rId44" Type="http://schemas.openxmlformats.org/officeDocument/2006/relationships/footer" Target="footer13.xml"/><Relationship Id="rId52" Type="http://schemas.openxmlformats.org/officeDocument/2006/relationships/footer" Target="footer16.xml"/><Relationship Id="rId60" Type="http://schemas.openxmlformats.org/officeDocument/2006/relationships/header" Target="header22.xml"/><Relationship Id="rId65" Type="http://schemas.openxmlformats.org/officeDocument/2006/relationships/header" Target="header25.xml"/><Relationship Id="rId73" Type="http://schemas.openxmlformats.org/officeDocument/2006/relationships/footer" Target="footer26.xml"/><Relationship Id="rId78" Type="http://schemas.openxmlformats.org/officeDocument/2006/relationships/footer" Target="footer29.xml"/><Relationship Id="rId81" Type="http://schemas.openxmlformats.org/officeDocument/2006/relationships/footer" Target="footer30.xml"/><Relationship Id="rId86" Type="http://schemas.openxmlformats.org/officeDocument/2006/relationships/header" Target="header35.xml"/><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footer" Target="footer4.xml"/><Relationship Id="rId39" Type="http://schemas.openxmlformats.org/officeDocument/2006/relationships/header" Target="header12.xml"/><Relationship Id="rId34" Type="http://schemas.openxmlformats.org/officeDocument/2006/relationships/hyperlink" Target="http://www.grants.gov/GetStarted" TargetMode="External"/><Relationship Id="rId50" Type="http://schemas.openxmlformats.org/officeDocument/2006/relationships/header" Target="header18.xml"/><Relationship Id="rId55" Type="http://schemas.openxmlformats.org/officeDocument/2006/relationships/header" Target="header21.xml"/><Relationship Id="rId76" Type="http://schemas.openxmlformats.org/officeDocument/2006/relationships/header" Target="header30.xml"/><Relationship Id="rId7" Type="http://schemas.openxmlformats.org/officeDocument/2006/relationships/footnotes" Target="footnotes.xml"/><Relationship Id="rId71" Type="http://schemas.openxmlformats.org/officeDocument/2006/relationships/footer" Target="footer24.xml"/><Relationship Id="rId92" Type="http://schemas.openxmlformats.org/officeDocument/2006/relationships/theme" Target="theme/theme1.xml"/><Relationship Id="rId2" Type="http://schemas.openxmlformats.org/officeDocument/2006/relationships/customXml" Target="../customXml/item1.xml"/><Relationship Id="rId29" Type="http://schemas.openxmlformats.org/officeDocument/2006/relationships/header" Target="header7.xml"/><Relationship Id="rId24" Type="http://schemas.openxmlformats.org/officeDocument/2006/relationships/header" Target="header6.xml"/><Relationship Id="rId40" Type="http://schemas.openxmlformats.org/officeDocument/2006/relationships/header" Target="header13.xml"/><Relationship Id="rId45" Type="http://schemas.openxmlformats.org/officeDocument/2006/relationships/header" Target="header15.xml"/><Relationship Id="rId66" Type="http://schemas.openxmlformats.org/officeDocument/2006/relationships/header" Target="header26.xml"/><Relationship Id="rId87" Type="http://schemas.openxmlformats.org/officeDocument/2006/relationships/footer" Target="footer33.xml"/><Relationship Id="rId61" Type="http://schemas.openxmlformats.org/officeDocument/2006/relationships/header" Target="header23.xml"/><Relationship Id="rId82" Type="http://schemas.openxmlformats.org/officeDocument/2006/relationships/header" Target="header33.xml"/><Relationship Id="rId1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5917AA-2226-44B2-BB72-5BD77DB4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27043</Words>
  <Characters>154146</Characters>
  <Application>Microsoft Office Word</Application>
  <DocSecurity>0</DocSecurity>
  <Lines>1284</Lines>
  <Paragraphs>361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180828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penn_j</dc:creator>
  <cp:lastModifiedBy>Kincaid, Nora - BLS</cp:lastModifiedBy>
  <cp:revision>2</cp:revision>
  <cp:lastPrinted>2014-04-08T18:56:00Z</cp:lastPrinted>
  <dcterms:created xsi:type="dcterms:W3CDTF">2014-04-22T11:02:00Z</dcterms:created>
  <dcterms:modified xsi:type="dcterms:W3CDTF">2014-04-22T11:02:00Z</dcterms:modified>
</cp:coreProperties>
</file>