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FC" w:rsidRPr="003C4F3E" w:rsidRDefault="00F478FC" w:rsidP="00F478FC">
      <w:pPr>
        <w:ind w:left="720" w:hanging="450"/>
        <w:jc w:val="center"/>
        <w:rPr>
          <w:b/>
          <w:bCs/>
          <w:color w:val="000000"/>
          <w:lang w:eastAsia="ja-JP"/>
        </w:rPr>
      </w:pPr>
      <w:r w:rsidRPr="003C4F3E">
        <w:rPr>
          <w:b/>
          <w:bCs/>
          <w:color w:val="000000"/>
          <w:lang w:eastAsia="ja-JP"/>
        </w:rPr>
        <w:t>Attachment C</w:t>
      </w:r>
    </w:p>
    <w:p w:rsidR="00F478FC" w:rsidRPr="003C4F3E" w:rsidRDefault="00F478FC" w:rsidP="00F478FC">
      <w:pPr>
        <w:ind w:left="720" w:hanging="450"/>
        <w:jc w:val="center"/>
        <w:rPr>
          <w:b/>
          <w:bCs/>
          <w:color w:val="000000"/>
          <w:lang w:eastAsia="ja-JP"/>
        </w:rPr>
      </w:pPr>
    </w:p>
    <w:p w:rsidR="00F478FC" w:rsidRPr="003C4F3E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F3E">
        <w:rPr>
          <w:rFonts w:ascii="Times New Roman" w:hAnsi="Times New Roman" w:cs="Times New Roman"/>
          <w:b/>
          <w:bCs/>
          <w:sz w:val="24"/>
          <w:szCs w:val="24"/>
        </w:rPr>
        <w:t>Interview Recruitment Script</w:t>
      </w: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Pr="00F17CDA" w:rsidRDefault="00F478FC" w:rsidP="00F478FC">
      <w:pPr>
        <w:pStyle w:val="PlainText"/>
        <w:jc w:val="center"/>
        <w:rPr>
          <w:b/>
          <w:bCs/>
          <w:color w:val="000000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8FC" w:rsidRPr="00D36584" w:rsidRDefault="00F478FC" w:rsidP="00F478F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36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Interview Recruitment Script</w:t>
      </w:r>
    </w:p>
    <w:p w:rsidR="00F478FC" w:rsidRPr="00D36584" w:rsidRDefault="00F478FC" w:rsidP="00F478F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E36006" w:rsidRDefault="00E36006" w:rsidP="00E36006">
      <w:r w:rsidRPr="00C977F0">
        <w:t>My name is _________________.</w:t>
      </w:r>
      <w:r>
        <w:t xml:space="preserve"> </w:t>
      </w:r>
      <w:r w:rsidRPr="00C977F0">
        <w:t>I work with</w:t>
      </w:r>
      <w:r>
        <w:t xml:space="preserve"> the [Northern Kentucky Health Department/Cincinnati Health Department]</w:t>
      </w:r>
      <w:r w:rsidRPr="00C977F0">
        <w:t>.</w:t>
      </w:r>
      <w:r>
        <w:t xml:space="preserve"> We are doing a project with about 30 small businesses in Northern Kentucky/Cincinnati to understand how they handle workforce health issues.</w:t>
      </w:r>
    </w:p>
    <w:p w:rsidR="00E36006" w:rsidRDefault="00E36006" w:rsidP="00E36006">
      <w:r>
        <w:t xml:space="preserve">I am calling to see if you and your company would be interested in working with the project. </w:t>
      </w:r>
    </w:p>
    <w:p w:rsidR="00E36006" w:rsidRPr="00C977F0" w:rsidRDefault="00E36006" w:rsidP="00E36006">
      <w:r>
        <w:t xml:space="preserve">If you are interested I would come to your company and interview you about how you manage workforce health issues. </w:t>
      </w:r>
      <w:r w:rsidR="00F63D79">
        <w:t>As a token of appreciation</w:t>
      </w:r>
      <w:r w:rsidRPr="00C977F0">
        <w:t xml:space="preserve"> for your participation you will be given $50</w:t>
      </w:r>
      <w:r w:rsidR="00152372" w:rsidRPr="00152372">
        <w:t xml:space="preserve"> </w:t>
      </w:r>
      <w:r w:rsidR="00152372">
        <w:t>after completing the interview</w:t>
      </w:r>
      <w:r w:rsidRPr="00C977F0">
        <w:t xml:space="preserve">. </w:t>
      </w:r>
      <w:r>
        <w:t xml:space="preserve">Over the course of the next year, and depending on your company’s available time and resources, we would be contacting you to present you with free workplace safety and/or wellness information, activities, and assistance. We have a small amount of money to support each company that works with us, and you will also </w:t>
      </w:r>
      <w:r w:rsidR="00544BC6">
        <w:t>receive $50 as a token of appreciation</w:t>
      </w:r>
      <w:r>
        <w:t xml:space="preserve"> for any future interviews. </w:t>
      </w:r>
      <w:bookmarkStart w:id="0" w:name="_GoBack"/>
      <w:bookmarkEnd w:id="0"/>
      <w:r>
        <w:t xml:space="preserve">We have several community partners including [(St. Elizabeth Healthcare Business Services and Kentucky Employers Mutual Insurance) / (Tri-Health and Christ Hospital)] that will be offering free assistance to participants. We would also want to complete an exit interview with you following the year of services. </w:t>
      </w:r>
    </w:p>
    <w:p w:rsidR="00E36006" w:rsidRPr="00C977F0" w:rsidRDefault="00E36006" w:rsidP="00E36006"/>
    <w:p w:rsidR="00E36006" w:rsidRPr="00C977F0" w:rsidRDefault="00E36006" w:rsidP="00E36006">
      <w:r>
        <w:t>As a first step, w</w:t>
      </w:r>
      <w:r w:rsidRPr="00C977F0">
        <w:t>e would like you to participate in an in-person interview that will last about one to one and a half hours.</w:t>
      </w:r>
      <w:r>
        <w:t xml:space="preserve"> </w:t>
      </w:r>
      <w:r w:rsidRPr="00C977F0">
        <w:t xml:space="preserve">The purpose of this interview is to get your opinions about </w:t>
      </w:r>
      <w:r>
        <w:t xml:space="preserve">workforce health issues. We will be asking for details about your company and how you manage your workforce health issues. </w:t>
      </w:r>
      <w:r w:rsidRPr="00C977F0">
        <w:t>No other personal information will be asked during the interview. Will you be interested in participating in this interview?</w:t>
      </w:r>
      <w:r>
        <w:t xml:space="preserve"> </w:t>
      </w:r>
    </w:p>
    <w:p w:rsidR="00E36006" w:rsidRDefault="00E36006" w:rsidP="00E36006"/>
    <w:p w:rsidR="00E36006" w:rsidRPr="00C977F0" w:rsidRDefault="00E36006" w:rsidP="00E36006">
      <w:pPr>
        <w:rPr>
          <w:b/>
        </w:rPr>
      </w:pPr>
    </w:p>
    <w:p w:rsidR="00E36006" w:rsidRPr="00C977F0" w:rsidRDefault="00E36006" w:rsidP="00E36006">
      <w:pPr>
        <w:rPr>
          <w:b/>
        </w:rPr>
      </w:pPr>
    </w:p>
    <w:p w:rsidR="00E36006" w:rsidRPr="00C977F0" w:rsidRDefault="00E36006" w:rsidP="00E36006">
      <w:pPr>
        <w:rPr>
          <w:b/>
        </w:rPr>
      </w:pPr>
      <w:r>
        <w:rPr>
          <w:b/>
        </w:rPr>
        <w:t>If asked what they might be doing over course of the year of service:</w:t>
      </w:r>
    </w:p>
    <w:p w:rsidR="00E36006" w:rsidRDefault="00E36006" w:rsidP="00E36006">
      <w:r>
        <w:t>Some examples of what you might choose to do over the course of the trial service year might be:</w:t>
      </w:r>
    </w:p>
    <w:p w:rsidR="00E36006" w:rsidRDefault="00E36006" w:rsidP="00E3600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 w:after="0"/>
        <w:contextualSpacing/>
      </w:pPr>
      <w:r>
        <w:t>Assistance with developing workplace safety and wellness policies</w:t>
      </w:r>
    </w:p>
    <w:p w:rsidR="00E36006" w:rsidRDefault="00E36006" w:rsidP="00E3600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 w:after="0"/>
        <w:contextualSpacing/>
      </w:pPr>
      <w:r>
        <w:t>Health risk assessments</w:t>
      </w:r>
    </w:p>
    <w:p w:rsidR="00E36006" w:rsidRDefault="00E36006" w:rsidP="00E3600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 w:after="0"/>
        <w:contextualSpacing/>
      </w:pPr>
      <w:r>
        <w:t>Tobacco cessation</w:t>
      </w:r>
    </w:p>
    <w:p w:rsidR="00E36006" w:rsidRDefault="00E36006" w:rsidP="00E3600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 w:after="0"/>
        <w:contextualSpacing/>
      </w:pPr>
      <w:r>
        <w:t>Slip and fall prevention</w:t>
      </w:r>
    </w:p>
    <w:p w:rsidR="00E36006" w:rsidRDefault="00E36006" w:rsidP="00E3600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 w:after="0"/>
        <w:contextualSpacing/>
      </w:pPr>
      <w:r>
        <w:t>Back injury prevention</w:t>
      </w:r>
    </w:p>
    <w:p w:rsidR="00E36006" w:rsidRDefault="00E36006" w:rsidP="00E3600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 w:after="0"/>
        <w:contextualSpacing/>
      </w:pPr>
      <w:r>
        <w:t>Nutrition counseling</w:t>
      </w:r>
    </w:p>
    <w:p w:rsidR="00E36006" w:rsidRPr="00C977F0" w:rsidRDefault="00E36006" w:rsidP="00E3600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 w:after="0"/>
        <w:contextualSpacing/>
      </w:pPr>
      <w:r>
        <w:t>Workplace hazard assessment</w:t>
      </w:r>
    </w:p>
    <w:p w:rsidR="00F478FC" w:rsidRPr="00D36584" w:rsidRDefault="00F478FC" w:rsidP="00E36006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F478FC" w:rsidRPr="00D36584" w:rsidSect="004E5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080D"/>
    <w:multiLevelType w:val="hybridMultilevel"/>
    <w:tmpl w:val="5BC4D58E"/>
    <w:lvl w:ilvl="0" w:tplc="D4A6709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FC"/>
    <w:rsid w:val="00007DA1"/>
    <w:rsid w:val="000B720C"/>
    <w:rsid w:val="000D5169"/>
    <w:rsid w:val="00152372"/>
    <w:rsid w:val="002126A8"/>
    <w:rsid w:val="002868BC"/>
    <w:rsid w:val="00323056"/>
    <w:rsid w:val="003C4F3E"/>
    <w:rsid w:val="003D07AC"/>
    <w:rsid w:val="004541F0"/>
    <w:rsid w:val="004E5DC2"/>
    <w:rsid w:val="00544BC6"/>
    <w:rsid w:val="005B446B"/>
    <w:rsid w:val="006A39B1"/>
    <w:rsid w:val="008974F9"/>
    <w:rsid w:val="00B25E67"/>
    <w:rsid w:val="00B6782D"/>
    <w:rsid w:val="00C227DF"/>
    <w:rsid w:val="00C34016"/>
    <w:rsid w:val="00E36006"/>
    <w:rsid w:val="00EB53B0"/>
    <w:rsid w:val="00F478FC"/>
    <w:rsid w:val="00F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478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478FC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006"/>
    <w:pPr>
      <w:widowControl w:val="0"/>
      <w:autoSpaceDE w:val="0"/>
      <w:autoSpaceDN w:val="0"/>
      <w:adjustRightInd w:val="0"/>
      <w:spacing w:before="120" w:after="120"/>
      <w:ind w:left="576" w:hanging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478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478FC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006"/>
    <w:pPr>
      <w:widowControl w:val="0"/>
      <w:autoSpaceDE w:val="0"/>
      <w:autoSpaceDN w:val="0"/>
      <w:adjustRightInd w:val="0"/>
      <w:spacing w:before="120" w:after="120"/>
      <w:ind w:left="576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hul6</dc:creator>
  <cp:lastModifiedBy>CDC User</cp:lastModifiedBy>
  <cp:revision>2</cp:revision>
  <dcterms:created xsi:type="dcterms:W3CDTF">2014-08-19T19:39:00Z</dcterms:created>
  <dcterms:modified xsi:type="dcterms:W3CDTF">2014-08-19T19:39:00Z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