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footer16.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F5" w:rsidRDefault="00F17EF5" w:rsidP="00F17EF5">
      <w:pPr>
        <w:pStyle w:val="NormalSS"/>
        <w:spacing w:before="3400"/>
        <w:ind w:firstLine="0"/>
        <w:jc w:val="center"/>
        <w:outlineLvl w:val="0"/>
        <w:rPr>
          <w:b/>
          <w:bCs/>
        </w:rPr>
      </w:pPr>
      <w:r>
        <w:rPr>
          <w:b/>
          <w:bCs/>
        </w:rPr>
        <w:t xml:space="preserve">APPENDIX </w:t>
      </w:r>
      <w:r w:rsidR="005316B2">
        <w:rPr>
          <w:b/>
          <w:bCs/>
        </w:rPr>
        <w:t>E</w:t>
      </w:r>
    </w:p>
    <w:p w:rsidR="00F17EF5" w:rsidRDefault="00F17EF5" w:rsidP="008E5E3E">
      <w:pPr>
        <w:pStyle w:val="NormalSS"/>
        <w:ind w:firstLine="0"/>
        <w:jc w:val="center"/>
        <w:outlineLvl w:val="0"/>
        <w:rPr>
          <w:b/>
          <w:bCs/>
        </w:rPr>
      </w:pPr>
      <w:r>
        <w:rPr>
          <w:b/>
          <w:bCs/>
        </w:rPr>
        <w:t>OMB SUBMISSION HISTORY</w:t>
      </w:r>
    </w:p>
    <w:p w:rsidR="00F17EF5" w:rsidRDefault="00F17EF5">
      <w:pPr>
        <w:pStyle w:val="NormalSS"/>
        <w:ind w:firstLine="0"/>
        <w:jc w:val="center"/>
        <w:rPr>
          <w:b/>
          <w:bCs/>
        </w:rPr>
        <w:sectPr w:rsidR="00F17EF5" w:rsidSect="008E5E3E">
          <w:pgSz w:w="12240" w:h="15840" w:code="1"/>
          <w:pgMar w:top="1440" w:right="1440" w:bottom="720" w:left="1440" w:header="720" w:footer="629" w:gutter="0"/>
          <w:paperSrc w:first="15" w:other="15"/>
          <w:pgNumType w:start="1"/>
          <w:cols w:space="720"/>
          <w:titlePg/>
          <w:docGrid w:linePitch="326"/>
        </w:sectPr>
      </w:pPr>
    </w:p>
    <w:p w:rsidR="00F17EF5" w:rsidRDefault="00F17EF5">
      <w:pPr>
        <w:pStyle w:val="NormalSS"/>
        <w:ind w:firstLine="0"/>
        <w:jc w:val="center"/>
        <w:rPr>
          <w:b/>
          <w:bCs/>
        </w:rPr>
      </w:pPr>
    </w:p>
    <w:p w:rsidR="00F17EF5" w:rsidRDefault="00F17EF5">
      <w:pPr>
        <w:pStyle w:val="NormalSS"/>
        <w:ind w:firstLine="0"/>
        <w:jc w:val="center"/>
        <w:sectPr w:rsidR="00F17EF5" w:rsidSect="008E5E3E">
          <w:headerReference w:type="default" r:id="rId8"/>
          <w:footerReference w:type="default" r:id="rId9"/>
          <w:footnotePr>
            <w:numStart w:val="3"/>
          </w:footnotePr>
          <w:endnotePr>
            <w:numFmt w:val="decimal"/>
          </w:endnotePr>
          <w:pgSz w:w="12240" w:h="15840" w:code="1"/>
          <w:pgMar w:top="1440" w:right="1440" w:bottom="576" w:left="1440" w:header="720" w:footer="576" w:gutter="0"/>
          <w:cols w:space="720"/>
          <w:docGrid w:linePitch="150"/>
        </w:sectPr>
      </w:pP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lastRenderedPageBreak/>
        <w:t>[Federal Register: November 26, 1996 (Volume 61, Number 229)]</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 xml:space="preserve">[Notices]               </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[Page 60105-60106]</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From the Federal Register Online via GPO Access [wais.access.gpo.gov]</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[DOCID:fr26no96-79]</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F17EF5" w:rsidRDefault="00F17EF5" w:rsidP="008E5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utlineLvl w:val="0"/>
        <w:rPr>
          <w:rFonts w:ascii="Times New Roman" w:hAnsi="Times New Roman"/>
          <w:sz w:val="24"/>
          <w:szCs w:val="24"/>
        </w:rPr>
      </w:pPr>
      <w:r>
        <w:rPr>
          <w:rFonts w:ascii="Times New Roman" w:hAnsi="Times New Roman"/>
          <w:sz w:val="24"/>
          <w:szCs w:val="24"/>
        </w:rPr>
        <w:t>DEPARTMENT OF HEALTH AND HUMAN SERVICES</w:t>
      </w:r>
    </w:p>
    <w:p w:rsidR="00F17EF5" w:rsidRDefault="00F17EF5" w:rsidP="008E5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utlineLvl w:val="0"/>
        <w:rPr>
          <w:rFonts w:ascii="Times New Roman" w:hAnsi="Times New Roman"/>
          <w:sz w:val="24"/>
          <w:szCs w:val="24"/>
        </w:rPr>
      </w:pPr>
      <w:r>
        <w:rPr>
          <w:rFonts w:ascii="Times New Roman" w:hAnsi="Times New Roman"/>
          <w:sz w:val="24"/>
          <w:szCs w:val="24"/>
        </w:rPr>
        <w:t>Administration for Children and Families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Information Collection Activity; Comment Request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Projects</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Title: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Family and Child Experiences Survey (FACES).</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OMB No.: New Collection.</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Description: The Administration on Children, Youth and Families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(ACYF), Administration for Children and Families (ACF)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Department of Health and Human Services (DHHS) is requesting Office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Management and Budget (OMB) clearance for interview instruments to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used in the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Family and Child Experience Survey (FACES). This </w:t>
      </w:r>
    </w:p>
    <w:p w:rsidR="00F17EF5" w:rsidRDefault="00F17EF5">
      <w:pPr>
        <w:pStyle w:val="HTMLPreformatted"/>
        <w:rPr>
          <w:rFonts w:ascii="Times New Roman" w:hAnsi="Times New Roman"/>
          <w:sz w:val="24"/>
          <w:szCs w:val="24"/>
        </w:rPr>
      </w:pPr>
      <w:r>
        <w:rPr>
          <w:rFonts w:ascii="Times New Roman" w:hAnsi="Times New Roman"/>
          <w:sz w:val="24"/>
          <w:szCs w:val="24"/>
        </w:rPr>
        <w:t>study is being conducted under contracts with Abt Associates Inc.</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[[Page 60106]]</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(with The CDM Group, Inc. as their subcontractor (#105-96-1930)) to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 descriptive information on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families, and Westat,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Inc. (with Ellsworth Associates as their subcontractor (#105-96-1912))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 collect information on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performance measures. The design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calls for three rounds of data collection. A nationally representative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group of 2,400 families with children enrolled in approximately 160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centers in 40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programs will be identified in Spring, 1997.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At that time,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staff and parents will be interviewed,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classroom observations will be completed, and children will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assessed. The second data collection period will occur in Fall, 1997.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Again, staff and parents will be interviewed, and children will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assessed and observed in their classrooms. At that time children from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the Spring, 1997 sample that left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to enter kindergarten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following the 1996-97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year will be replaced by 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representative sample of children just entering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All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families, including those whose children entered kindergarten in Fall,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1997 will be tracked through the school year. The final data collection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effort will occur in Spring, 1998 and involve all families and children </w:t>
      </w:r>
    </w:p>
    <w:p w:rsidR="00F17EF5" w:rsidRDefault="00F17EF5">
      <w:pPr>
        <w:pStyle w:val="HTMLPreformatted"/>
        <w:rPr>
          <w:rFonts w:ascii="Times New Roman" w:hAnsi="Times New Roman"/>
          <w:sz w:val="24"/>
          <w:szCs w:val="24"/>
        </w:rPr>
      </w:pPr>
      <w:r>
        <w:rPr>
          <w:rFonts w:ascii="Times New Roman" w:hAnsi="Times New Roman"/>
          <w:sz w:val="24"/>
          <w:szCs w:val="24"/>
        </w:rPr>
        <w:t>identified in the earlier two data collection periods.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A subgroup of 120 families will be identified from the Spring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Fall, 1997 samples for participation in the Validation Substudy.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Validation Substudy data collection will require home visits to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participating families at each major data collection point and a series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of monthly contacts between data collections periods. The monthly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contacts will begin with the Spring, 1997 data collection and continue </w:t>
      </w:r>
    </w:p>
    <w:p w:rsidR="00F17EF5" w:rsidRDefault="00F17EF5">
      <w:pPr>
        <w:pStyle w:val="HTMLPreformatted"/>
        <w:rPr>
          <w:rFonts w:ascii="Times New Roman" w:hAnsi="Times New Roman"/>
          <w:sz w:val="24"/>
          <w:szCs w:val="24"/>
        </w:rPr>
      </w:pPr>
      <w:r>
        <w:rPr>
          <w:rFonts w:ascii="Times New Roman" w:hAnsi="Times New Roman"/>
          <w:sz w:val="24"/>
          <w:szCs w:val="24"/>
        </w:rPr>
        <w:t>through December, 1998.</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This schedule of data collection is necessitated by the mandates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the Government Performance and Results Act (GPRA) of 1993 (Public Law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103-62), which requires that the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Bureau move expeditiously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toward development and testing of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Performance Measures,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the 1994 reauthorization of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Act, as amended,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May 18, 1994, Section 649 (d)), which requires assessment of </w:t>
      </w:r>
      <w:r>
        <w:rPr>
          <w:rStyle w:val="Strong"/>
          <w:rFonts w:ascii="Times New Roman" w:hAnsi="Times New Roman"/>
          <w:sz w:val="24"/>
          <w:szCs w:val="24"/>
        </w:rPr>
        <w:t>Head</w:t>
      </w:r>
      <w:r>
        <w:rPr>
          <w:rFonts w:ascii="Times New Roman" w:hAnsi="Times New Roman"/>
          <w:sz w:val="24"/>
          <w:szCs w:val="24"/>
        </w:rPr>
        <w:t xml:space="preserve"> </w:t>
      </w:r>
    </w:p>
    <w:p w:rsidR="00F17EF5" w:rsidRDefault="00F17EF5">
      <w:pPr>
        <w:pStyle w:val="HTMLPreformatted"/>
        <w:rPr>
          <w:rFonts w:ascii="Times New Roman" w:hAnsi="Times New Roman"/>
          <w:sz w:val="24"/>
          <w:szCs w:val="24"/>
        </w:rPr>
      </w:pPr>
      <w:r>
        <w:rPr>
          <w:rStyle w:val="Strong"/>
          <w:rFonts w:ascii="Times New Roman" w:hAnsi="Times New Roman"/>
          <w:sz w:val="24"/>
          <w:szCs w:val="24"/>
        </w:rPr>
        <w:t>Start</w:t>
      </w:r>
      <w:r w:rsidR="00795F02">
        <w:rPr>
          <w:rStyle w:val="Strong"/>
          <w:rFonts w:ascii="Times New Roman" w:hAnsi="Times New Roman"/>
          <w:sz w:val="24"/>
          <w:szCs w:val="24"/>
        </w:rPr>
        <w:t>’</w:t>
      </w:r>
      <w:r>
        <w:rPr>
          <w:rFonts w:ascii="Times New Roman" w:hAnsi="Times New Roman"/>
          <w:sz w:val="24"/>
          <w:szCs w:val="24"/>
        </w:rPr>
        <w:t>s quality and effectiveness.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Respondents: Federal Government, Individuals or Households, and</w:t>
      </w:r>
    </w:p>
    <w:p w:rsidR="00F17EF5" w:rsidRDefault="00F17EF5">
      <w:pPr>
        <w:pStyle w:val="HTMLPreformatted"/>
        <w:rPr>
          <w:rFonts w:ascii="Times New Roman" w:hAnsi="Times New Roman"/>
          <w:sz w:val="24"/>
          <w:szCs w:val="24"/>
        </w:rPr>
      </w:pPr>
      <w:r>
        <w:rPr>
          <w:rFonts w:ascii="Times New Roman" w:hAnsi="Times New Roman"/>
          <w:sz w:val="24"/>
          <w:szCs w:val="24"/>
        </w:rPr>
        <w:t>Not-for-profit institutions.</w:t>
      </w:r>
    </w:p>
    <w:p w:rsidR="00F17EF5" w:rsidRDefault="00F17EF5">
      <w:pPr>
        <w:pStyle w:val="HTMLPreformatted"/>
        <w:rPr>
          <w:rFonts w:ascii="Times New Roman" w:hAnsi="Times New Roman"/>
          <w:sz w:val="24"/>
          <w:szCs w:val="24"/>
        </w:rPr>
      </w:pPr>
    </w:p>
    <w:p w:rsidR="00F17EF5" w:rsidRDefault="00F17EF5" w:rsidP="008E5E3E">
      <w:pPr>
        <w:pStyle w:val="HTMLPreformatted"/>
        <w:jc w:val="center"/>
        <w:outlineLvl w:val="0"/>
        <w:rPr>
          <w:rFonts w:ascii="Times New Roman" w:hAnsi="Times New Roman"/>
          <w:sz w:val="24"/>
          <w:szCs w:val="24"/>
        </w:rPr>
        <w:sectPr w:rsidR="00F17EF5" w:rsidSect="00F17EF5">
          <w:footerReference w:type="even" r:id="rId10"/>
          <w:footerReference w:type="default" r:id="rId11"/>
          <w:footnotePr>
            <w:numStart w:val="3"/>
          </w:footnotePr>
          <w:endnotePr>
            <w:numFmt w:val="decimal"/>
          </w:endnotePr>
          <w:pgSz w:w="12240" w:h="15840" w:code="1"/>
          <w:pgMar w:top="1440" w:right="1440" w:bottom="720" w:left="1440" w:header="576" w:footer="806" w:gutter="1728"/>
          <w:pgNumType w:start="1"/>
          <w:cols w:space="720"/>
          <w:noEndnote/>
          <w:docGrid w:linePitch="326"/>
        </w:sectPr>
      </w:pPr>
    </w:p>
    <w:p w:rsidR="00F17EF5" w:rsidRDefault="00F17EF5" w:rsidP="008E5E3E">
      <w:pPr>
        <w:pStyle w:val="HTMLPreformatted"/>
        <w:jc w:val="center"/>
        <w:outlineLvl w:val="0"/>
        <w:rPr>
          <w:rFonts w:ascii="Times New Roman" w:hAnsi="Times New Roman"/>
          <w:sz w:val="24"/>
          <w:szCs w:val="24"/>
        </w:rPr>
      </w:pPr>
      <w:r>
        <w:rPr>
          <w:rFonts w:ascii="Times New Roman" w:hAnsi="Times New Roman"/>
          <w:sz w:val="24"/>
          <w:szCs w:val="24"/>
        </w:rPr>
        <w:lastRenderedPageBreak/>
        <w:t>Annual Burden Estimates</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clear" w:pos="8244"/>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w:t>
      </w:r>
      <w:r>
        <w:rPr>
          <w:rFonts w:ascii="Times New Roman" w:hAnsi="Times New Roman"/>
          <w:sz w:val="24"/>
          <w:szCs w:val="24"/>
        </w:rPr>
        <w:tab/>
        <w:t xml:space="preserve">Average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Number of    </w:t>
      </w:r>
      <w:r>
        <w:rPr>
          <w:rFonts w:ascii="Times New Roman" w:hAnsi="Times New Roman"/>
          <w:sz w:val="24"/>
          <w:szCs w:val="24"/>
        </w:rPr>
        <w:tab/>
        <w:t xml:space="preserve">responses  </w:t>
      </w:r>
      <w:r>
        <w:rPr>
          <w:rFonts w:ascii="Times New Roman" w:hAnsi="Times New Roman"/>
          <w:sz w:val="24"/>
          <w:szCs w:val="24"/>
        </w:rPr>
        <w:tab/>
        <w:t xml:space="preserve">burden    </w:t>
      </w:r>
      <w:r>
        <w:rPr>
          <w:rFonts w:ascii="Times New Roman" w:hAnsi="Times New Roman"/>
          <w:sz w:val="24"/>
          <w:szCs w:val="24"/>
        </w:rPr>
        <w:tab/>
        <w:t xml:space="preserve">Total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Instrument       </w:t>
      </w:r>
      <w:r>
        <w:rPr>
          <w:rFonts w:ascii="Times New Roman" w:hAnsi="Times New Roman"/>
          <w:sz w:val="24"/>
          <w:szCs w:val="24"/>
        </w:rPr>
        <w:tab/>
        <w:t xml:space="preserve">respondents   </w:t>
      </w:r>
      <w:r>
        <w:rPr>
          <w:rFonts w:ascii="Times New Roman" w:hAnsi="Times New Roman"/>
          <w:sz w:val="24"/>
          <w:szCs w:val="24"/>
        </w:rPr>
        <w:tab/>
        <w:t xml:space="preserve">per </w:t>
      </w:r>
      <w:r>
        <w:rPr>
          <w:rFonts w:ascii="Times New Roman" w:hAnsi="Times New Roman"/>
          <w:sz w:val="24"/>
          <w:szCs w:val="24"/>
        </w:rPr>
        <w:tab/>
      </w:r>
      <w:r>
        <w:rPr>
          <w:rFonts w:ascii="Times New Roman" w:hAnsi="Times New Roman"/>
          <w:sz w:val="24"/>
          <w:szCs w:val="24"/>
        </w:rPr>
        <w:tab/>
        <w:t xml:space="preserve">hours per  </w:t>
      </w:r>
      <w:r>
        <w:rPr>
          <w:rFonts w:ascii="Times New Roman" w:hAnsi="Times New Roman"/>
          <w:sz w:val="24"/>
          <w:szCs w:val="24"/>
        </w:rPr>
        <w:tab/>
        <w:t xml:space="preserve">burden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respondent </w:t>
      </w:r>
      <w:r>
        <w:rPr>
          <w:rFonts w:ascii="Times New Roman" w:hAnsi="Times New Roman"/>
          <w:sz w:val="24"/>
          <w:szCs w:val="24"/>
        </w:rPr>
        <w:tab/>
        <w:t xml:space="preserve">response   </w:t>
      </w:r>
      <w:r>
        <w:rPr>
          <w:rFonts w:ascii="Times New Roman" w:hAnsi="Times New Roman"/>
          <w:sz w:val="24"/>
          <w:szCs w:val="24"/>
        </w:rPr>
        <w:tab/>
        <w:t xml:space="preserve">hours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Spring, 1997..................................</w:t>
      </w:r>
      <w:r>
        <w:rPr>
          <w:rFonts w:ascii="Times New Roman" w:hAnsi="Times New Roman"/>
          <w:sz w:val="24"/>
          <w:szCs w:val="24"/>
        </w:rPr>
        <w:tab/>
        <w:t xml:space="preserve">7,840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0.652      </w:t>
      </w:r>
      <w:r>
        <w:rPr>
          <w:rFonts w:ascii="Times New Roman" w:hAnsi="Times New Roman"/>
          <w:sz w:val="24"/>
          <w:szCs w:val="24"/>
        </w:rPr>
        <w:tab/>
        <w:t>5,110</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Fall, 1997....................................</w:t>
      </w:r>
      <w:r>
        <w:rPr>
          <w:rFonts w:ascii="Times New Roman" w:hAnsi="Times New Roman"/>
          <w:sz w:val="24"/>
          <w:szCs w:val="24"/>
        </w:rPr>
        <w:tab/>
        <w:t xml:space="preserve">8,400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0.648      </w:t>
      </w:r>
      <w:r>
        <w:rPr>
          <w:rFonts w:ascii="Times New Roman" w:hAnsi="Times New Roman"/>
          <w:sz w:val="24"/>
          <w:szCs w:val="24"/>
        </w:rPr>
        <w:tab/>
        <w:t>5,440</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Spring, 1998.................................</w:t>
      </w:r>
      <w:r>
        <w:rPr>
          <w:rFonts w:ascii="Times New Roman" w:hAnsi="Times New Roman"/>
          <w:sz w:val="24"/>
          <w:szCs w:val="24"/>
        </w:rPr>
        <w:tab/>
        <w:t xml:space="preserve">11,460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0.654     </w:t>
      </w:r>
      <w:r>
        <w:rPr>
          <w:rFonts w:ascii="Times New Roman" w:hAnsi="Times New Roman"/>
          <w:sz w:val="24"/>
          <w:szCs w:val="24"/>
        </w:rPr>
        <w:tab/>
        <w:t xml:space="preserve">7,500 </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Estimated Total Annual Burden Hours: 9,025.                                                                     </w:t>
      </w:r>
    </w:p>
    <w:p w:rsidR="00F17EF5" w:rsidRDefault="00F17EF5">
      <w:pPr>
        <w:tabs>
          <w:tab w:val="clear" w:pos="432"/>
        </w:tabs>
        <w:spacing w:line="240" w:lineRule="auto"/>
        <w:ind w:firstLine="0"/>
        <w:jc w:val="left"/>
        <w:rPr>
          <w:rFonts w:cs="Courier New"/>
        </w:rPr>
      </w:pPr>
      <w:r>
        <w:br w:type="page"/>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sectPr w:rsidR="00F17EF5" w:rsidSect="00F17EF5">
          <w:footerReference w:type="default" r:id="rId12"/>
          <w:footnotePr>
            <w:numStart w:val="3"/>
          </w:footnotePr>
          <w:endnotePr>
            <w:numFmt w:val="decimal"/>
          </w:endnotePr>
          <w:type w:val="continuous"/>
          <w:pgSz w:w="12240" w:h="15840" w:code="1"/>
          <w:pgMar w:top="1440" w:right="1440" w:bottom="720" w:left="1440" w:header="1440" w:footer="806" w:gutter="0"/>
          <w:cols w:space="720"/>
          <w:noEndnote/>
        </w:sect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 xml:space="preserve">    In compliance with the requirements of Section 3506(c)(2)(A)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Paperwork Reduction Act of 1995, the Administration for Children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Families is soliciting public comment on the specific aspects of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collection described above. Copies of the proposed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of information can be obtained and comments may be forwarded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writing to the Administration for Children and Families, Office of </w:t>
      </w:r>
    </w:p>
    <w:p w:rsidR="00F17EF5" w:rsidRDefault="00F17EF5" w:rsidP="008E5E3E">
      <w:pPr>
        <w:pStyle w:val="HTMLPreformatted"/>
        <w:outlineLvl w:val="0"/>
        <w:rPr>
          <w:rFonts w:ascii="Times New Roman" w:hAnsi="Times New Roman"/>
          <w:sz w:val="24"/>
          <w:szCs w:val="24"/>
          <w:lang w:val="fr-FR"/>
        </w:rPr>
      </w:pPr>
      <w:r>
        <w:rPr>
          <w:rFonts w:ascii="Times New Roman" w:hAnsi="Times New Roman"/>
          <w:sz w:val="24"/>
          <w:szCs w:val="24"/>
          <w:lang w:val="fr-FR"/>
        </w:rPr>
        <w:t xml:space="preserve">Information Services, Division of Information Resource Management </w:t>
      </w:r>
    </w:p>
    <w:p w:rsidR="00F17EF5" w:rsidRDefault="00F17EF5">
      <w:pPr>
        <w:pStyle w:val="HTMLPreformatted"/>
        <w:rPr>
          <w:rFonts w:ascii="Times New Roman" w:hAnsi="Times New Roman"/>
          <w:sz w:val="24"/>
          <w:szCs w:val="24"/>
          <w:lang w:val="fr-FR"/>
        </w:rPr>
      </w:pPr>
      <w:r>
        <w:rPr>
          <w:rFonts w:ascii="Times New Roman" w:hAnsi="Times New Roman"/>
          <w:sz w:val="24"/>
          <w:szCs w:val="24"/>
          <w:lang w:val="fr-FR"/>
        </w:rPr>
        <w:t>Services, 370 L</w:t>
      </w:r>
      <w:r w:rsidR="00795F02">
        <w:rPr>
          <w:rFonts w:ascii="Times New Roman" w:hAnsi="Times New Roman"/>
          <w:sz w:val="24"/>
          <w:szCs w:val="24"/>
          <w:lang w:val="fr-FR"/>
        </w:rPr>
        <w:t>’</w:t>
      </w:r>
      <w:r>
        <w:rPr>
          <w:rFonts w:ascii="Times New Roman" w:hAnsi="Times New Roman"/>
          <w:sz w:val="24"/>
          <w:szCs w:val="24"/>
          <w:lang w:val="fr-FR"/>
        </w:rPr>
        <w:t xml:space="preserve">Enfant Promenade, S.W., Washington, D.C. 20447, Attn: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ACF Reports Clearance Officer. All requests should be identified by the </w:t>
      </w:r>
    </w:p>
    <w:p w:rsidR="00F17EF5" w:rsidRDefault="00F17EF5">
      <w:pPr>
        <w:pStyle w:val="HTMLPreformatted"/>
        <w:rPr>
          <w:rFonts w:ascii="Times New Roman" w:hAnsi="Times New Roman"/>
          <w:sz w:val="24"/>
          <w:szCs w:val="24"/>
        </w:rPr>
      </w:pPr>
      <w:r>
        <w:rPr>
          <w:rFonts w:ascii="Times New Roman" w:hAnsi="Times New Roman"/>
          <w:sz w:val="24"/>
          <w:szCs w:val="24"/>
        </w:rPr>
        <w:t>title of the information collection.</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The Department specifically requests comments on: (a) Whether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proposed collection of information is necessary for the proper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performance of the functions of the agency, including whether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shall have practical utility; (b) the accuracy of the </w:t>
      </w:r>
    </w:p>
    <w:p w:rsidR="00F17EF5" w:rsidRDefault="00795F02">
      <w:pPr>
        <w:pStyle w:val="HTMLPreformatted"/>
        <w:rPr>
          <w:rFonts w:ascii="Times New Roman" w:hAnsi="Times New Roman"/>
          <w:sz w:val="24"/>
          <w:szCs w:val="24"/>
        </w:rPr>
      </w:pPr>
      <w:r>
        <w:rPr>
          <w:rFonts w:ascii="Times New Roman" w:hAnsi="Times New Roman"/>
          <w:sz w:val="24"/>
          <w:szCs w:val="24"/>
        </w:rPr>
        <w:t>agency’</w:t>
      </w:r>
      <w:r w:rsidR="00F17EF5">
        <w:rPr>
          <w:rFonts w:ascii="Times New Roman" w:hAnsi="Times New Roman"/>
          <w:sz w:val="24"/>
          <w:szCs w:val="24"/>
        </w:rPr>
        <w:t xml:space="preserve">s estimate of the burden of the proposed collection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(c) the quality, utility, and clarity of the information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 be collected; and (d) ways to minimize the burden of the collection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of information on respondents, including through the use of automated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techniques or other forms of information technology.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Consideration will be given to comments and suggestions submitted </w:t>
      </w:r>
    </w:p>
    <w:p w:rsidR="00F17EF5" w:rsidRDefault="00F17EF5">
      <w:pPr>
        <w:pStyle w:val="HTMLPreformatted"/>
        <w:rPr>
          <w:rFonts w:ascii="Times New Roman" w:hAnsi="Times New Roman"/>
          <w:sz w:val="24"/>
          <w:szCs w:val="24"/>
        </w:rPr>
      </w:pPr>
      <w:r>
        <w:rPr>
          <w:rFonts w:ascii="Times New Roman" w:hAnsi="Times New Roman"/>
          <w:sz w:val="24"/>
          <w:szCs w:val="24"/>
        </w:rPr>
        <w:t>within 60 days of this publication.</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Dated: November 20, 1996.</w:t>
      </w:r>
    </w:p>
    <w:p w:rsidR="00F17EF5" w:rsidRDefault="00F17EF5">
      <w:pPr>
        <w:pStyle w:val="HTMLPreformatted"/>
        <w:rPr>
          <w:rFonts w:ascii="Times New Roman" w:hAnsi="Times New Roman"/>
          <w:sz w:val="24"/>
          <w:szCs w:val="24"/>
        </w:rPr>
      </w:pPr>
      <w:r>
        <w:rPr>
          <w:rFonts w:ascii="Times New Roman" w:hAnsi="Times New Roman"/>
          <w:sz w:val="24"/>
          <w:szCs w:val="24"/>
        </w:rPr>
        <w:t>Bob Sargis,</w:t>
      </w:r>
    </w:p>
    <w:p w:rsidR="00F17EF5" w:rsidRDefault="00F17EF5">
      <w:pPr>
        <w:pStyle w:val="HTMLPreformatted"/>
        <w:rPr>
          <w:rFonts w:ascii="Times New Roman" w:hAnsi="Times New Roman"/>
          <w:sz w:val="24"/>
          <w:szCs w:val="24"/>
        </w:rPr>
      </w:pPr>
      <w:r>
        <w:rPr>
          <w:rFonts w:ascii="Times New Roman" w:hAnsi="Times New Roman"/>
          <w:sz w:val="24"/>
          <w:szCs w:val="24"/>
        </w:rPr>
        <w:t>Acting Reports Clearance Officer.</w:t>
      </w:r>
    </w:p>
    <w:p w:rsidR="00F17EF5" w:rsidRDefault="00F17EF5">
      <w:pPr>
        <w:pStyle w:val="HTMLPreformatted"/>
        <w:rPr>
          <w:rFonts w:ascii="Times New Roman" w:hAnsi="Times New Roman"/>
          <w:sz w:val="24"/>
          <w:szCs w:val="24"/>
        </w:rPr>
      </w:pPr>
      <w:r>
        <w:rPr>
          <w:rFonts w:ascii="Times New Roman" w:hAnsi="Times New Roman"/>
          <w:sz w:val="24"/>
          <w:szCs w:val="24"/>
        </w:rPr>
        <w:t>[FR Doc. 96-30145 Filed 11-25-96; 8:45 am]</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BILLING CODE 4184-01-M</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[Federal Register: January 28, 1997 (Volume 62, Number 18)]</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[Notices]               </w:t>
      </w:r>
    </w:p>
    <w:p w:rsidR="00F17EF5" w:rsidRDefault="00F17EF5">
      <w:pPr>
        <w:pStyle w:val="HTMLPreformatted"/>
        <w:rPr>
          <w:rFonts w:ascii="Times New Roman" w:hAnsi="Times New Roman"/>
          <w:sz w:val="24"/>
          <w:szCs w:val="24"/>
        </w:rPr>
      </w:pPr>
      <w:r>
        <w:rPr>
          <w:rFonts w:ascii="Times New Roman" w:hAnsi="Times New Roman"/>
          <w:sz w:val="24"/>
          <w:szCs w:val="24"/>
        </w:rPr>
        <w:t>[Page 4053-4054]</w:t>
      </w:r>
    </w:p>
    <w:p w:rsidR="00F17EF5" w:rsidRDefault="00F17EF5">
      <w:pPr>
        <w:pStyle w:val="HTMLPreformatted"/>
        <w:rPr>
          <w:rFonts w:ascii="Times New Roman" w:hAnsi="Times New Roman"/>
          <w:sz w:val="24"/>
          <w:szCs w:val="24"/>
        </w:rPr>
      </w:pPr>
      <w:r>
        <w:rPr>
          <w:rFonts w:ascii="Times New Roman" w:hAnsi="Times New Roman"/>
          <w:sz w:val="24"/>
          <w:szCs w:val="24"/>
        </w:rPr>
        <w:t>From the Federal Register Online via GPO Access [wais.access.gpo.gov]</w:t>
      </w:r>
    </w:p>
    <w:p w:rsidR="00F17EF5" w:rsidRDefault="00F17EF5">
      <w:pPr>
        <w:pStyle w:val="HTMLPreformatted"/>
        <w:rPr>
          <w:rFonts w:ascii="Times New Roman" w:hAnsi="Times New Roman"/>
          <w:sz w:val="24"/>
          <w:szCs w:val="24"/>
        </w:rPr>
      </w:pPr>
      <w:r>
        <w:rPr>
          <w:rFonts w:ascii="Times New Roman" w:hAnsi="Times New Roman"/>
          <w:sz w:val="24"/>
          <w:szCs w:val="24"/>
        </w:rPr>
        <w:t>[DOCID:fr28ja97-71]</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p>
    <w:p w:rsidR="00F17EF5" w:rsidRDefault="00F17EF5">
      <w:pPr>
        <w:tabs>
          <w:tab w:val="clear" w:pos="432"/>
        </w:tabs>
        <w:spacing w:line="240" w:lineRule="auto"/>
        <w:ind w:firstLine="0"/>
        <w:jc w:val="left"/>
        <w:rPr>
          <w:rFonts w:cs="Courier New"/>
        </w:rPr>
      </w:pPr>
      <w:r>
        <w:br w:type="page"/>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DEPARTMENT OF HEALTH AND HUMAN SERVICES</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Administration for Children and Families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Submission for OMB Review; Comment Request</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Title: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Family and Child Experience Survey (FACES).</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OMB No.: New Collection.</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Description: The Administration on Children, Youth and Families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(ACYF), Administration for Children and Families (ACF)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Department of Health and Human Services (DHHS) is requesting Office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Management and Budget (OMB) clearance for interview instruments to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used in the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Family and Child Experience Survey FACES. This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study is being conducted under contracts with Abt Associates Inc. (with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the CDM Group, Inc. as their subcontractor (#105-96-1930)) to collect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descriptive information on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families, and Westat, Inc. (with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Ellsworth Associates as their subcontractor (#105-96-1912)) to collect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on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performance measures.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The design calls for these rounds of data collection. A nationally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representative group of 2,400 families with children enrolled in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approximately 160 centers in 40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programs will be identified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 Spring, 1997. At that time,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staff and parents will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interviewed, classroom observations will be completed, and children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will be assessed. The second data collection period will occur in Fall,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1997. Again, staff and parents will be interviewed, and children will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be assessed and observed in their classrooms. At that time children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from the Spring, 1997 sample that left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to enter kindergarten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following the 1996-97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year will be replaced by 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representative sample of children just entering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All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families, including those whose children entered kindergarten in Fall,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1997 will be tracked through the school year. The final data collection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effort will occur in Spring, 1998 and involve all families and children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identified in the earlier two data collection periods. A subgroup of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120 families will be identified from the Spring and Fall, 1997 samples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for participation in the Validation Substudy. The Validation Substudy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data collection will require home visits to participating families at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each major data collection point and a series of monthly contacts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between data collections periods. The monthly contacts will begin with </w:t>
      </w:r>
    </w:p>
    <w:p w:rsidR="00F17EF5" w:rsidRDefault="00F17EF5">
      <w:pPr>
        <w:pStyle w:val="HTMLPreformatted"/>
        <w:rPr>
          <w:rFonts w:ascii="Times New Roman" w:hAnsi="Times New Roman"/>
          <w:sz w:val="24"/>
          <w:szCs w:val="24"/>
        </w:rPr>
      </w:pPr>
      <w:r>
        <w:rPr>
          <w:rFonts w:ascii="Times New Roman" w:hAnsi="Times New Roman"/>
          <w:sz w:val="24"/>
          <w:szCs w:val="24"/>
        </w:rPr>
        <w:t>the Spring, 1997 data collection and continue through December, 1998.</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[[Page 4054]]</w:t>
      </w:r>
    </w:p>
    <w:p w:rsidR="00F17EF5" w:rsidRDefault="00F17EF5">
      <w:pPr>
        <w:pStyle w:val="HTMLPreformatted"/>
        <w:rPr>
          <w:rFonts w:ascii="Times New Roman" w:hAnsi="Times New Roman"/>
          <w:sz w:val="24"/>
          <w:szCs w:val="24"/>
        </w:rPr>
      </w:pPr>
    </w:p>
    <w:p w:rsidR="00F17EF5" w:rsidRDefault="00F17EF5">
      <w:pPr>
        <w:tabs>
          <w:tab w:val="clear" w:pos="432"/>
        </w:tabs>
        <w:spacing w:line="240" w:lineRule="auto"/>
        <w:ind w:firstLine="0"/>
        <w:jc w:val="left"/>
        <w:rPr>
          <w:rFonts w:cs="Courier New"/>
        </w:rPr>
      </w:pPr>
      <w:r>
        <w:br w:type="page"/>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 xml:space="preserve">    This schedule of data collection is necessitated by the mandates of </w:t>
      </w:r>
    </w:p>
    <w:p w:rsidR="00F17EF5" w:rsidRDefault="00F17EF5">
      <w:pPr>
        <w:pStyle w:val="HTMLPreformatted"/>
        <w:rPr>
          <w:rFonts w:ascii="Times New Roman" w:hAnsi="Times New Roman"/>
          <w:sz w:val="24"/>
          <w:szCs w:val="24"/>
        </w:rPr>
      </w:pPr>
      <w:r>
        <w:rPr>
          <w:rFonts w:ascii="Times New Roman" w:hAnsi="Times New Roman"/>
          <w:sz w:val="24"/>
          <w:szCs w:val="24"/>
        </w:rPr>
        <w:t>the Government Performance and Results Act (GPRA) of 1993 (Pub. L. 103-</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62), which requires that the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Bureau move expeditiously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toward development and testing of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Performance Measures,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the 1994 reauthorization of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Act, as amended,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May 18, 1994, Section 649 (d)), which requires assessment of </w:t>
      </w:r>
      <w:r>
        <w:rPr>
          <w:rStyle w:val="Strong"/>
          <w:rFonts w:ascii="Times New Roman" w:hAnsi="Times New Roman"/>
          <w:sz w:val="24"/>
          <w:szCs w:val="24"/>
        </w:rPr>
        <w:t>Head</w:t>
      </w:r>
      <w:r>
        <w:rPr>
          <w:rFonts w:ascii="Times New Roman" w:hAnsi="Times New Roman"/>
          <w:sz w:val="24"/>
          <w:szCs w:val="24"/>
        </w:rPr>
        <w:t xml:space="preserve"> </w:t>
      </w:r>
    </w:p>
    <w:p w:rsidR="00F17EF5" w:rsidRDefault="00F17EF5">
      <w:pPr>
        <w:pStyle w:val="HTMLPreformatted"/>
        <w:rPr>
          <w:rFonts w:ascii="Times New Roman" w:hAnsi="Times New Roman"/>
          <w:sz w:val="24"/>
          <w:szCs w:val="24"/>
        </w:rPr>
      </w:pPr>
      <w:r w:rsidRPr="00BF5E92">
        <w:rPr>
          <w:rStyle w:val="Strong"/>
          <w:rFonts w:ascii="Times New Roman" w:hAnsi="Times New Roman"/>
          <w:sz w:val="24"/>
          <w:szCs w:val="24"/>
        </w:rPr>
        <w:t>Start</w:t>
      </w:r>
      <w:r w:rsidRPr="00BF5E92">
        <w:rPr>
          <w:rFonts w:ascii="Times New Roman" w:hAnsi="Times New Roman"/>
          <w:sz w:val="24"/>
          <w:szCs w:val="24"/>
        </w:rPr>
        <w:t>’s</w:t>
      </w:r>
      <w:r>
        <w:rPr>
          <w:rFonts w:ascii="Times New Roman" w:hAnsi="Times New Roman"/>
          <w:sz w:val="24"/>
          <w:szCs w:val="24"/>
        </w:rPr>
        <w:t xml:space="preserve"> quality and effectiveness.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Respondents: Federal Government, Individuals or Households, and </w:t>
      </w:r>
    </w:p>
    <w:p w:rsidR="00F17EF5" w:rsidRDefault="00F17EF5">
      <w:pPr>
        <w:pStyle w:val="HTMLPreformatted"/>
        <w:rPr>
          <w:rFonts w:ascii="Times New Roman" w:hAnsi="Times New Roman"/>
          <w:sz w:val="24"/>
          <w:szCs w:val="24"/>
        </w:rPr>
      </w:pPr>
      <w:r>
        <w:rPr>
          <w:rFonts w:ascii="Times New Roman" w:hAnsi="Times New Roman"/>
          <w:sz w:val="24"/>
          <w:szCs w:val="24"/>
        </w:rPr>
        <w:t>Not-for-profit institutions.</w:t>
      </w:r>
    </w:p>
    <w:p w:rsidR="00F17EF5" w:rsidRDefault="00F17EF5">
      <w:pPr>
        <w:pStyle w:val="HTMLPreformatted"/>
        <w:rPr>
          <w:rFonts w:ascii="Times New Roman" w:hAnsi="Times New Roman"/>
          <w:sz w:val="24"/>
          <w:szCs w:val="24"/>
        </w:rPr>
        <w:sectPr w:rsidR="00F17EF5" w:rsidSect="00F17EF5">
          <w:footerReference w:type="default" r:id="rId13"/>
          <w:footnotePr>
            <w:numStart w:val="3"/>
          </w:footnotePr>
          <w:endnotePr>
            <w:numFmt w:val="decimal"/>
          </w:endnotePr>
          <w:type w:val="continuous"/>
          <w:pgSz w:w="12240" w:h="15840" w:code="1"/>
          <w:pgMar w:top="1440" w:right="1440" w:bottom="720" w:left="1440" w:header="1440" w:footer="806" w:gutter="1728"/>
          <w:cols w:space="720"/>
          <w:noEndnote/>
        </w:sectPr>
      </w:pPr>
    </w:p>
    <w:p w:rsidR="00F17EF5" w:rsidRDefault="00F17EF5">
      <w:pPr>
        <w:pStyle w:val="HTMLPreformatted"/>
        <w:rPr>
          <w:rFonts w:ascii="Times New Roman" w:hAnsi="Times New Roman"/>
          <w:sz w:val="24"/>
          <w:szCs w:val="24"/>
        </w:rPr>
      </w:pPr>
    </w:p>
    <w:p w:rsidR="00F17EF5" w:rsidRDefault="00F17EF5" w:rsidP="008E5E3E">
      <w:pPr>
        <w:pStyle w:val="HTMLPreformatted"/>
        <w:jc w:val="center"/>
        <w:outlineLvl w:val="0"/>
        <w:rPr>
          <w:rFonts w:ascii="Times New Roman" w:hAnsi="Times New Roman"/>
          <w:sz w:val="24"/>
          <w:szCs w:val="24"/>
        </w:rPr>
      </w:pPr>
      <w:r>
        <w:rPr>
          <w:rFonts w:ascii="Times New Roman" w:hAnsi="Times New Roman"/>
          <w:sz w:val="24"/>
          <w:szCs w:val="24"/>
        </w:rPr>
        <w:t>Annual Burden Estimates</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clear" w:pos="8244"/>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w:t>
      </w:r>
      <w:r>
        <w:rPr>
          <w:rFonts w:ascii="Times New Roman" w:hAnsi="Times New Roman"/>
          <w:sz w:val="24"/>
          <w:szCs w:val="24"/>
        </w:rPr>
        <w:tab/>
        <w:t xml:space="preserve">Average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Number of    </w:t>
      </w:r>
      <w:r>
        <w:rPr>
          <w:rFonts w:ascii="Times New Roman" w:hAnsi="Times New Roman"/>
          <w:sz w:val="24"/>
          <w:szCs w:val="24"/>
        </w:rPr>
        <w:tab/>
        <w:t xml:space="preserve">responses  </w:t>
      </w:r>
      <w:r>
        <w:rPr>
          <w:rFonts w:ascii="Times New Roman" w:hAnsi="Times New Roman"/>
          <w:sz w:val="24"/>
          <w:szCs w:val="24"/>
        </w:rPr>
        <w:tab/>
        <w:t xml:space="preserve">burden    </w:t>
      </w:r>
      <w:r>
        <w:rPr>
          <w:rFonts w:ascii="Times New Roman" w:hAnsi="Times New Roman"/>
          <w:sz w:val="24"/>
          <w:szCs w:val="24"/>
        </w:rPr>
        <w:tab/>
        <w:t xml:space="preserve">Total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Instrument       </w:t>
      </w:r>
      <w:r>
        <w:rPr>
          <w:rFonts w:ascii="Times New Roman" w:hAnsi="Times New Roman"/>
          <w:sz w:val="24"/>
          <w:szCs w:val="24"/>
        </w:rPr>
        <w:tab/>
        <w:t xml:space="preserve">respondents   </w:t>
      </w:r>
      <w:r>
        <w:rPr>
          <w:rFonts w:ascii="Times New Roman" w:hAnsi="Times New Roman"/>
          <w:sz w:val="24"/>
          <w:szCs w:val="24"/>
        </w:rPr>
        <w:tab/>
        <w:t xml:space="preserve">per </w:t>
      </w:r>
      <w:r>
        <w:rPr>
          <w:rFonts w:ascii="Times New Roman" w:hAnsi="Times New Roman"/>
          <w:sz w:val="24"/>
          <w:szCs w:val="24"/>
        </w:rPr>
        <w:tab/>
      </w:r>
      <w:r>
        <w:rPr>
          <w:rFonts w:ascii="Times New Roman" w:hAnsi="Times New Roman"/>
          <w:sz w:val="24"/>
          <w:szCs w:val="24"/>
        </w:rPr>
        <w:tab/>
        <w:t xml:space="preserve">hours per  </w:t>
      </w:r>
      <w:r>
        <w:rPr>
          <w:rFonts w:ascii="Times New Roman" w:hAnsi="Times New Roman"/>
          <w:sz w:val="24"/>
          <w:szCs w:val="24"/>
        </w:rPr>
        <w:tab/>
        <w:t xml:space="preserve">burden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respondent </w:t>
      </w:r>
      <w:r>
        <w:rPr>
          <w:rFonts w:ascii="Times New Roman" w:hAnsi="Times New Roman"/>
          <w:sz w:val="24"/>
          <w:szCs w:val="24"/>
        </w:rPr>
        <w:tab/>
        <w:t xml:space="preserve">response    hours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Spring, 1997..................................</w:t>
      </w:r>
      <w:r>
        <w:rPr>
          <w:rFonts w:ascii="Times New Roman" w:hAnsi="Times New Roman"/>
          <w:sz w:val="24"/>
          <w:szCs w:val="24"/>
        </w:rPr>
        <w:tab/>
        <w:t xml:space="preserve">7,840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0.652      </w:t>
      </w:r>
      <w:r>
        <w:rPr>
          <w:rFonts w:ascii="Times New Roman" w:hAnsi="Times New Roman"/>
          <w:sz w:val="24"/>
          <w:szCs w:val="24"/>
        </w:rPr>
        <w:tab/>
        <w:t>5,110</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Fall, 1997....................................</w:t>
      </w:r>
      <w:r>
        <w:rPr>
          <w:rFonts w:ascii="Times New Roman" w:hAnsi="Times New Roman"/>
          <w:sz w:val="24"/>
          <w:szCs w:val="24"/>
        </w:rPr>
        <w:tab/>
        <w:t xml:space="preserve">8,400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0.648      </w:t>
      </w:r>
      <w:r>
        <w:rPr>
          <w:rFonts w:ascii="Times New Roman" w:hAnsi="Times New Roman"/>
          <w:sz w:val="24"/>
          <w:szCs w:val="24"/>
        </w:rPr>
        <w:tab/>
        <w:t>5,440</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Spring, 1998.................................</w:t>
      </w:r>
      <w:r>
        <w:rPr>
          <w:rFonts w:ascii="Times New Roman" w:hAnsi="Times New Roman"/>
          <w:sz w:val="24"/>
          <w:szCs w:val="24"/>
        </w:rPr>
        <w:tab/>
        <w:t>11,460</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0.654     </w:t>
      </w:r>
      <w:r>
        <w:rPr>
          <w:rFonts w:ascii="Times New Roman" w:hAnsi="Times New Roman"/>
          <w:sz w:val="24"/>
          <w:szCs w:val="24"/>
        </w:rPr>
        <w:tab/>
        <w:t xml:space="preserve">7,500 </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r>
        <w:rPr>
          <w:rFonts w:ascii="Times New Roman" w:hAnsi="Times New Roman"/>
          <w:sz w:val="24"/>
          <w:szCs w:val="24"/>
        </w:rPr>
        <w:t>Estimated Total Annual Burden Hours: 9,025.</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Note: The 9,025 annual hours is based on an average of 1997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1998 estimated burden hours.                                                 </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sectPr w:rsidR="00F17EF5" w:rsidSect="008E5E3E">
          <w:footnotePr>
            <w:numStart w:val="3"/>
          </w:footnotePr>
          <w:endnotePr>
            <w:numFmt w:val="decimal"/>
          </w:endnotePr>
          <w:type w:val="continuous"/>
          <w:pgSz w:w="12240" w:h="15840" w:code="1"/>
          <w:pgMar w:top="1440" w:right="1440" w:bottom="720" w:left="1440" w:header="1440" w:footer="806" w:gutter="0"/>
          <w:pgNumType w:start="1"/>
          <w:cols w:space="720"/>
          <w:noEndnote/>
        </w:sect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 xml:space="preserve">    Additional Information: Copies of the proposed collection may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obtained by writing to The Administration for Children and Families,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Office of Information Services, Division of Information Resource </w:t>
      </w:r>
    </w:p>
    <w:p w:rsidR="00F17EF5" w:rsidRDefault="00795F02">
      <w:pPr>
        <w:pStyle w:val="HTMLPreformatted"/>
        <w:rPr>
          <w:rFonts w:ascii="Times New Roman" w:hAnsi="Times New Roman"/>
          <w:sz w:val="24"/>
          <w:szCs w:val="24"/>
        </w:rPr>
      </w:pPr>
      <w:r>
        <w:rPr>
          <w:rFonts w:ascii="Times New Roman" w:hAnsi="Times New Roman"/>
          <w:sz w:val="24"/>
          <w:szCs w:val="24"/>
          <w:lang w:val="fr-FR"/>
        </w:rPr>
        <w:t>Management Services, 370 L’</w:t>
      </w:r>
      <w:r w:rsidR="00F17EF5">
        <w:rPr>
          <w:rFonts w:ascii="Times New Roman" w:hAnsi="Times New Roman"/>
          <w:sz w:val="24"/>
          <w:szCs w:val="24"/>
          <w:lang w:val="fr-FR"/>
        </w:rPr>
        <w:t xml:space="preserve">Enfant Promenade, SW., Washington, DC 20447, </w:t>
      </w:r>
      <w:r w:rsidR="00F17EF5">
        <w:rPr>
          <w:rFonts w:ascii="Times New Roman" w:hAnsi="Times New Roman"/>
          <w:sz w:val="24"/>
          <w:szCs w:val="24"/>
        </w:rPr>
        <w:t>Attn: ACF Reports Clearance Officer.</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OMB Comment: OMB is required to make a decision concerning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of information between 30 and 60 days after publication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this document in the Federal Register. Therefore, a comment is best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assured of having its full effect if OMB receives it within 30 days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publication. Written comments and recommendations for the proposed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collection should be sent directly to the following: Office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of Management and Budget, Paperwork Reduction Project, </w:t>
      </w:r>
      <w:smartTag w:uri="urn:schemas-microsoft-com:office:smarttags" w:element="Street">
        <w:smartTag w:uri="urn:schemas-microsoft-com:office:smarttags" w:element="address">
          <w:r>
            <w:rPr>
              <w:rFonts w:ascii="Times New Roman" w:hAnsi="Times New Roman"/>
              <w:sz w:val="24"/>
              <w:szCs w:val="24"/>
            </w:rPr>
            <w:t>725 17th Street</w:t>
          </w:r>
        </w:smartTag>
      </w:smartTag>
      <w:r>
        <w:rPr>
          <w:rFonts w:ascii="Times New Roman" w:hAnsi="Times New Roman"/>
          <w:sz w:val="24"/>
          <w:szCs w:val="24"/>
        </w:rPr>
        <w:t xml:space="preserv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NW., </w:t>
      </w:r>
      <w:smartTag w:uri="urn:schemas-microsoft-com:office:smarttags" w:element="place">
        <w:smartTag w:uri="urn:schemas-microsoft-com:office:smarttags" w:element="City">
          <w:r>
            <w:rPr>
              <w:rFonts w:ascii="Times New Roman" w:hAnsi="Times New Roman"/>
              <w:sz w:val="24"/>
              <w:szCs w:val="24"/>
            </w:rPr>
            <w:t>Washington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DC</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20503</w:t>
          </w:r>
        </w:smartTag>
      </w:smartTag>
      <w:r>
        <w:rPr>
          <w:rFonts w:ascii="Times New Roman" w:hAnsi="Times New Roman"/>
          <w:sz w:val="24"/>
          <w:szCs w:val="24"/>
        </w:rPr>
        <w:t>, Attn: Ms. Wendy Taylor.</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Dated: January 22, 1997.</w:t>
      </w:r>
    </w:p>
    <w:p w:rsidR="00F17EF5" w:rsidRDefault="00F17EF5">
      <w:pPr>
        <w:pStyle w:val="HTMLPreformatted"/>
        <w:rPr>
          <w:rFonts w:ascii="Times New Roman" w:hAnsi="Times New Roman"/>
          <w:sz w:val="24"/>
          <w:szCs w:val="24"/>
        </w:rPr>
      </w:pPr>
      <w:r>
        <w:rPr>
          <w:rFonts w:ascii="Times New Roman" w:hAnsi="Times New Roman"/>
          <w:sz w:val="24"/>
          <w:szCs w:val="24"/>
        </w:rPr>
        <w:t>Bob Sargis,</w:t>
      </w:r>
    </w:p>
    <w:p w:rsidR="00F17EF5" w:rsidRDefault="00F17EF5">
      <w:pPr>
        <w:pStyle w:val="HTMLPreformatted"/>
        <w:rPr>
          <w:rFonts w:ascii="Times New Roman" w:hAnsi="Times New Roman"/>
          <w:sz w:val="24"/>
          <w:szCs w:val="24"/>
        </w:rPr>
      </w:pPr>
      <w:r>
        <w:rPr>
          <w:rFonts w:ascii="Times New Roman" w:hAnsi="Times New Roman"/>
          <w:sz w:val="24"/>
          <w:szCs w:val="24"/>
        </w:rPr>
        <w:t>Acting Reports Clearance Officer.</w:t>
      </w:r>
    </w:p>
    <w:p w:rsidR="00F17EF5" w:rsidRDefault="00F17EF5">
      <w:pPr>
        <w:pStyle w:val="HTMLPreformatted"/>
        <w:rPr>
          <w:rFonts w:ascii="Times New Roman" w:hAnsi="Times New Roman"/>
          <w:sz w:val="24"/>
          <w:szCs w:val="24"/>
        </w:rPr>
      </w:pPr>
      <w:r>
        <w:rPr>
          <w:rFonts w:ascii="Times New Roman" w:hAnsi="Times New Roman"/>
          <w:sz w:val="24"/>
          <w:szCs w:val="24"/>
        </w:rPr>
        <w:t>[FR Doc. 97-1944 Filed 1-27-97; 8:45 am]</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BILLING CODE 4184-01-M</w:t>
      </w:r>
    </w:p>
    <w:p w:rsidR="00F17EF5" w:rsidRDefault="00F17EF5">
      <w:pPr>
        <w:spacing w:line="240" w:lineRule="auto"/>
        <w:ind w:firstLine="0"/>
      </w:pPr>
      <w:r>
        <w:t>[Federal Register: July 31, 2000 (Volume 65, Number 147)]</w:t>
      </w:r>
    </w:p>
    <w:p w:rsidR="00F17EF5" w:rsidRDefault="00F17EF5">
      <w:pPr>
        <w:spacing w:line="240" w:lineRule="auto"/>
        <w:ind w:firstLine="0"/>
      </w:pPr>
      <w:r>
        <w:t xml:space="preserve">[Notices]               </w:t>
      </w:r>
    </w:p>
    <w:p w:rsidR="00F17EF5" w:rsidRDefault="00F17EF5">
      <w:pPr>
        <w:pStyle w:val="HTMLPreformatted"/>
        <w:rPr>
          <w:rFonts w:ascii="Times New Roman" w:hAnsi="Times New Roman"/>
          <w:sz w:val="24"/>
          <w:szCs w:val="24"/>
        </w:rPr>
      </w:pPr>
      <w:r>
        <w:rPr>
          <w:rFonts w:ascii="Times New Roman" w:hAnsi="Times New Roman"/>
          <w:sz w:val="24"/>
          <w:szCs w:val="24"/>
        </w:rPr>
        <w:t>[Page 46720-46721]</w:t>
      </w:r>
    </w:p>
    <w:p w:rsidR="00F17EF5" w:rsidRDefault="00F17EF5">
      <w:pPr>
        <w:pStyle w:val="HTMLPreformatted"/>
        <w:rPr>
          <w:rFonts w:ascii="Times New Roman" w:hAnsi="Times New Roman"/>
          <w:sz w:val="24"/>
          <w:szCs w:val="24"/>
        </w:rPr>
      </w:pPr>
      <w:r>
        <w:rPr>
          <w:rFonts w:ascii="Times New Roman" w:hAnsi="Times New Roman"/>
          <w:sz w:val="24"/>
          <w:szCs w:val="24"/>
        </w:rPr>
        <w:t>From the Federal Register Online via GPO Access [wais.access.gpo.gov]</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[DOCID:fr31jy00-71]                         </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DEPARTMENT OF HEALTH AND HUMAN SERVICES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Administration for Children and Families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Information Collection Activity; Comment Request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Project</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Title: Head Start Family and Child Experiences Survey (FACES).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OMB No.: Revision of a currently approved collection (OMB No. 0970-</w:t>
      </w:r>
    </w:p>
    <w:p w:rsidR="00F17EF5" w:rsidRDefault="00F17EF5">
      <w:pPr>
        <w:pStyle w:val="HTMLPreformatted"/>
        <w:rPr>
          <w:rFonts w:ascii="Times New Roman" w:hAnsi="Times New Roman"/>
          <w:sz w:val="24"/>
          <w:szCs w:val="24"/>
        </w:rPr>
      </w:pPr>
      <w:r>
        <w:rPr>
          <w:rFonts w:ascii="Times New Roman" w:hAnsi="Times New Roman"/>
          <w:sz w:val="24"/>
          <w:szCs w:val="24"/>
        </w:rPr>
        <w:t>0151).</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Description: The Administration on Children, Youth and Families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(ACYF), Administration for Children and Families (ACF)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Department of Health and Human Services (DHHS) is requesting comments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on plans to extend the Head Start Family and Child Experience Survey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(FACES). This study is being conducted under contract with Westat, Inc.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(with Elsworth Associates and the CDM Group as their subcontractors)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(#105-96-1912) to collect information on Head Start performance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measures. This revision is intended to extend the current design to 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national probability sample of 43 additional Head Start programs in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order to ascertain what progress has been made since 1997 in meeting </w:t>
      </w:r>
    </w:p>
    <w:p w:rsidR="00F17EF5" w:rsidRDefault="00F17EF5">
      <w:pPr>
        <w:pStyle w:val="HTMLPreformatted"/>
        <w:rPr>
          <w:rFonts w:ascii="Times New Roman" w:hAnsi="Times New Roman"/>
          <w:sz w:val="24"/>
          <w:szCs w:val="24"/>
        </w:rPr>
      </w:pPr>
      <w:r>
        <w:rPr>
          <w:rFonts w:ascii="Times New Roman" w:hAnsi="Times New Roman"/>
          <w:sz w:val="24"/>
          <w:szCs w:val="24"/>
        </w:rPr>
        <w:t>Head Start program performance goals.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FACES currently involves seven phases of data collection. The first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phase was a Spring 1997 Field test in which approximately 2400 parents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and children were studies in a nationally stratified random sample of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40 Head Start programs. The second and third phases occurred in Fall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1997 (Wave 1) and Spring 1998 (Wave 2) when data were collected on 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sample of 3200 children and families in the same 40 programs. Spring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1998 data collection included assessments of both Head Start children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completing kindergarten (kindergarten field test) as well as interviews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with their parents and ratings by their kindergarten teachers. In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fourth and fifth phases, follow-up continued for a second program year,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plus a kindergarten follow-up. The sixth and seventh waves of data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involve data collection in spring of the first-grade year </w:t>
      </w:r>
    </w:p>
    <w:p w:rsidR="00F17EF5" w:rsidRDefault="00F17EF5">
      <w:pPr>
        <w:pStyle w:val="HTMLPreformatted"/>
        <w:rPr>
          <w:rFonts w:ascii="Times New Roman" w:hAnsi="Times New Roman"/>
          <w:sz w:val="24"/>
          <w:szCs w:val="24"/>
        </w:rPr>
      </w:pPr>
      <w:r>
        <w:rPr>
          <w:rFonts w:ascii="Times New Roman" w:hAnsi="Times New Roman"/>
          <w:sz w:val="24"/>
          <w:szCs w:val="24"/>
        </w:rPr>
        <w:lastRenderedPageBreak/>
        <w:t xml:space="preserve">for both cohorts of children, those competing kindergarten in spring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1999, and those completing kindergarten in spring 2000. The current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plan is to extend data collection to a new cohort of 2825 children and </w:t>
      </w:r>
    </w:p>
    <w:p w:rsidR="00F17EF5" w:rsidRDefault="00F17EF5">
      <w:pPr>
        <w:pStyle w:val="HTMLPreformatted"/>
        <w:rPr>
          <w:rFonts w:ascii="Times New Roman" w:hAnsi="Times New Roman"/>
          <w:sz w:val="24"/>
          <w:szCs w:val="24"/>
        </w:rPr>
      </w:pPr>
      <w:r>
        <w:rPr>
          <w:rFonts w:ascii="Times New Roman" w:hAnsi="Times New Roman"/>
          <w:sz w:val="24"/>
          <w:szCs w:val="24"/>
        </w:rPr>
        <w:t>families in a new sample of 43 Head Start programs.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This schedule of data collection is necessitated by the mandates of </w:t>
      </w:r>
    </w:p>
    <w:p w:rsidR="00F17EF5" w:rsidRDefault="00F17EF5">
      <w:pPr>
        <w:pStyle w:val="HTMLPreformatted"/>
        <w:rPr>
          <w:rFonts w:ascii="Times New Roman" w:hAnsi="Times New Roman"/>
          <w:sz w:val="24"/>
          <w:szCs w:val="24"/>
        </w:rPr>
      </w:pPr>
      <w:r>
        <w:rPr>
          <w:rFonts w:ascii="Times New Roman" w:hAnsi="Times New Roman"/>
          <w:sz w:val="24"/>
          <w:szCs w:val="24"/>
        </w:rPr>
        <w:t>the Government Performance and Results Act (GPRA) of 1993 (Pub. L. 103-</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62), which requires that the Head Start Bureau move expeditiously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toward development and testing of Head Start Performance Measures,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the 1994 reauthorization of Head Start (Head Start Act, as amended,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May 18, 1994, Section 649 (d)), which requires periodic assessments of </w:t>
      </w:r>
    </w:p>
    <w:p w:rsidR="00F17EF5" w:rsidRDefault="00F17EF5">
      <w:pPr>
        <w:pStyle w:val="HTMLPreformatted"/>
        <w:rPr>
          <w:rFonts w:ascii="Times New Roman" w:hAnsi="Times New Roman"/>
          <w:sz w:val="24"/>
          <w:szCs w:val="24"/>
        </w:rPr>
      </w:pPr>
      <w:r>
        <w:rPr>
          <w:rFonts w:ascii="Times New Roman" w:hAnsi="Times New Roman"/>
          <w:sz w:val="24"/>
          <w:szCs w:val="24"/>
        </w:rPr>
        <w:t>Head Start</w:t>
      </w:r>
      <w:r w:rsidR="00795F02">
        <w:rPr>
          <w:rFonts w:ascii="Times New Roman" w:hAnsi="Times New Roman"/>
          <w:sz w:val="24"/>
          <w:szCs w:val="24"/>
        </w:rPr>
        <w:t>’</w:t>
      </w:r>
      <w:r>
        <w:rPr>
          <w:rFonts w:ascii="Times New Roman" w:hAnsi="Times New Roman"/>
          <w:sz w:val="24"/>
          <w:szCs w:val="24"/>
        </w:rPr>
        <w:t>s quality and effectiveness.</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Respondents: Federal Government, Individuals or Households, and </w:t>
      </w:r>
    </w:p>
    <w:p w:rsidR="00F17EF5" w:rsidRDefault="00F17EF5">
      <w:pPr>
        <w:pStyle w:val="HTMLPreformatted"/>
        <w:rPr>
          <w:rFonts w:ascii="Times New Roman" w:hAnsi="Times New Roman"/>
          <w:sz w:val="24"/>
          <w:szCs w:val="24"/>
        </w:rPr>
      </w:pPr>
      <w:r>
        <w:rPr>
          <w:rFonts w:ascii="Times New Roman" w:hAnsi="Times New Roman"/>
          <w:sz w:val="24"/>
          <w:szCs w:val="24"/>
        </w:rPr>
        <w:t>Not-for-profit institutions.</w:t>
      </w:r>
    </w:p>
    <w:p w:rsidR="00F17EF5" w:rsidRDefault="00F17EF5">
      <w:pPr>
        <w:pStyle w:val="HTMLPreformatted"/>
        <w:rPr>
          <w:rFonts w:ascii="Times New Roman" w:hAnsi="Times New Roman"/>
          <w:sz w:val="24"/>
          <w:szCs w:val="24"/>
        </w:rPr>
      </w:pPr>
    </w:p>
    <w:p w:rsidR="00F17EF5" w:rsidRDefault="00F17EF5">
      <w:pPr>
        <w:pStyle w:val="HTMLPreformatted"/>
        <w:jc w:val="center"/>
        <w:rPr>
          <w:rFonts w:ascii="Times New Roman" w:hAnsi="Times New Roman"/>
          <w:sz w:val="24"/>
          <w:szCs w:val="24"/>
        </w:rPr>
        <w:sectPr w:rsidR="00F17EF5" w:rsidSect="008E5E3E">
          <w:footerReference w:type="default" r:id="rId14"/>
          <w:footnotePr>
            <w:numStart w:val="3"/>
          </w:footnotePr>
          <w:endnotePr>
            <w:numFmt w:val="decimal"/>
          </w:endnotePr>
          <w:type w:val="continuous"/>
          <w:pgSz w:w="12240" w:h="15840" w:code="1"/>
          <w:pgMar w:top="1440" w:right="1440" w:bottom="720" w:left="1440" w:header="1440" w:footer="806" w:gutter="1728"/>
          <w:pgNumType w:start="5"/>
          <w:cols w:space="720"/>
          <w:noEndnote/>
        </w:sectPr>
      </w:pPr>
    </w:p>
    <w:p w:rsidR="00F17EF5" w:rsidRDefault="00F17EF5">
      <w:pPr>
        <w:pStyle w:val="HTMLPreformatted"/>
        <w:jc w:val="center"/>
        <w:rPr>
          <w:rFonts w:ascii="Times New Roman" w:hAnsi="Times New Roman"/>
          <w:sz w:val="24"/>
          <w:szCs w:val="24"/>
        </w:rPr>
      </w:pPr>
      <w:r>
        <w:rPr>
          <w:rFonts w:ascii="Times New Roman" w:hAnsi="Times New Roman"/>
          <w:sz w:val="24"/>
          <w:szCs w:val="24"/>
        </w:rPr>
        <w:lastRenderedPageBreak/>
        <w:t>Estimated Response Burden for Respondents to the Head Start Family</w:t>
      </w:r>
    </w:p>
    <w:p w:rsidR="00F17EF5" w:rsidRDefault="00F17EF5">
      <w:pPr>
        <w:pStyle w:val="HTMLPreformatted"/>
        <w:jc w:val="center"/>
        <w:rPr>
          <w:rFonts w:ascii="Times New Roman" w:hAnsi="Times New Roman"/>
          <w:sz w:val="24"/>
          <w:szCs w:val="24"/>
        </w:rPr>
      </w:pPr>
      <w:r>
        <w:rPr>
          <w:rFonts w:ascii="Times New Roman" w:hAnsi="Times New Roman"/>
          <w:sz w:val="24"/>
          <w:szCs w:val="24"/>
        </w:rPr>
        <w:t>and Child Experience Survey (FACES 2000)--Fall 2000, Spring 2001,</w:t>
      </w:r>
    </w:p>
    <w:p w:rsidR="00F17EF5" w:rsidRDefault="00F17EF5">
      <w:pPr>
        <w:pStyle w:val="HTMLPreformatted"/>
        <w:jc w:val="center"/>
        <w:rPr>
          <w:rFonts w:ascii="Times New Roman" w:hAnsi="Times New Roman"/>
          <w:sz w:val="24"/>
          <w:szCs w:val="24"/>
        </w:rPr>
      </w:pPr>
      <w:r>
        <w:rPr>
          <w:rFonts w:ascii="Times New Roman" w:hAnsi="Times New Roman"/>
          <w:sz w:val="24"/>
          <w:szCs w:val="24"/>
        </w:rPr>
        <w:t>Spring 2002, Spring 2003.</w:t>
      </w:r>
    </w:p>
    <w:p w:rsidR="00F17EF5" w:rsidRDefault="00F17EF5">
      <w:pPr>
        <w:pStyle w:val="HTMLPreformatted"/>
        <w:rPr>
          <w:rFonts w:ascii="Times New Roman" w:hAnsi="Times New Roman"/>
          <w:sz w:val="24"/>
          <w:szCs w:val="24"/>
        </w:rPr>
      </w:pPr>
    </w:p>
    <w:p w:rsidR="00F17EF5" w:rsidRDefault="00F17EF5" w:rsidP="008E5E3E">
      <w:pPr>
        <w:pStyle w:val="HTMLPreformatted"/>
        <w:jc w:val="center"/>
        <w:outlineLvl w:val="0"/>
        <w:rPr>
          <w:rFonts w:ascii="Times New Roman" w:hAnsi="Times New Roman"/>
          <w:sz w:val="24"/>
          <w:szCs w:val="24"/>
        </w:rPr>
      </w:pPr>
      <w:r>
        <w:rPr>
          <w:rFonts w:ascii="Times New Roman" w:hAnsi="Times New Roman"/>
          <w:sz w:val="24"/>
          <w:szCs w:val="24"/>
        </w:rPr>
        <w:t>Annual Burden Estimates</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clear" w:pos="8244"/>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w:t>
      </w:r>
      <w:r>
        <w:rPr>
          <w:rFonts w:ascii="Times New Roman" w:hAnsi="Times New Roman"/>
          <w:sz w:val="24"/>
          <w:szCs w:val="24"/>
        </w:rPr>
        <w:tab/>
        <w:t xml:space="preserve">Average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Number of    </w:t>
      </w:r>
      <w:r>
        <w:rPr>
          <w:rFonts w:ascii="Times New Roman" w:hAnsi="Times New Roman"/>
          <w:sz w:val="24"/>
          <w:szCs w:val="24"/>
        </w:rPr>
        <w:tab/>
        <w:t xml:space="preserve">responses  </w:t>
      </w:r>
      <w:r>
        <w:rPr>
          <w:rFonts w:ascii="Times New Roman" w:hAnsi="Times New Roman"/>
          <w:sz w:val="24"/>
          <w:szCs w:val="24"/>
        </w:rPr>
        <w:tab/>
        <w:t xml:space="preserve">burden    </w:t>
      </w:r>
      <w:r>
        <w:rPr>
          <w:rFonts w:ascii="Times New Roman" w:hAnsi="Times New Roman"/>
          <w:sz w:val="24"/>
          <w:szCs w:val="24"/>
        </w:rPr>
        <w:tab/>
        <w:t xml:space="preserve">Total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Instrument       </w:t>
      </w:r>
      <w:r>
        <w:rPr>
          <w:rFonts w:ascii="Times New Roman" w:hAnsi="Times New Roman"/>
          <w:sz w:val="24"/>
          <w:szCs w:val="24"/>
        </w:rPr>
        <w:tab/>
        <w:t xml:space="preserve">respondents   </w:t>
      </w:r>
      <w:r>
        <w:rPr>
          <w:rFonts w:ascii="Times New Roman" w:hAnsi="Times New Roman"/>
          <w:sz w:val="24"/>
          <w:szCs w:val="24"/>
        </w:rPr>
        <w:tab/>
        <w:t xml:space="preserve">per </w:t>
      </w:r>
      <w:r>
        <w:rPr>
          <w:rFonts w:ascii="Times New Roman" w:hAnsi="Times New Roman"/>
          <w:sz w:val="24"/>
          <w:szCs w:val="24"/>
        </w:rPr>
        <w:tab/>
      </w:r>
      <w:r>
        <w:rPr>
          <w:rFonts w:ascii="Times New Roman" w:hAnsi="Times New Roman"/>
          <w:sz w:val="24"/>
          <w:szCs w:val="24"/>
        </w:rPr>
        <w:tab/>
        <w:t xml:space="preserve">hours per  </w:t>
      </w:r>
      <w:r>
        <w:rPr>
          <w:rFonts w:ascii="Times New Roman" w:hAnsi="Times New Roman"/>
          <w:sz w:val="24"/>
          <w:szCs w:val="24"/>
        </w:rPr>
        <w:tab/>
        <w:t xml:space="preserve">burden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respondent </w:t>
      </w:r>
      <w:r>
        <w:rPr>
          <w:rFonts w:ascii="Times New Roman" w:hAnsi="Times New Roman"/>
          <w:sz w:val="24"/>
          <w:szCs w:val="24"/>
        </w:rPr>
        <w:tab/>
        <w:t xml:space="preserve">response    hours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r>
        <w:rPr>
          <w:rFonts w:ascii="Times New Roman" w:hAnsi="Times New Roman"/>
          <w:sz w:val="24"/>
          <w:szCs w:val="24"/>
        </w:rPr>
        <w:t>Year 1 (2000):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Parents.......................</w:t>
      </w:r>
      <w:r>
        <w:rPr>
          <w:rFonts w:ascii="Times New Roman" w:hAnsi="Times New Roman"/>
          <w:sz w:val="24"/>
          <w:szCs w:val="24"/>
        </w:rPr>
        <w:tab/>
        <w:t xml:space="preserve">2825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1.00</w:t>
      </w:r>
      <w:r>
        <w:rPr>
          <w:rFonts w:ascii="Times New Roman" w:hAnsi="Times New Roman"/>
          <w:sz w:val="24"/>
          <w:szCs w:val="24"/>
        </w:rPr>
        <w:tab/>
        <w:t>2825</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2825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0.66        1865</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195         </w:t>
      </w:r>
      <w:r>
        <w:rPr>
          <w:rFonts w:ascii="Times New Roman" w:hAnsi="Times New Roman"/>
          <w:sz w:val="24"/>
          <w:szCs w:val="24"/>
        </w:rPr>
        <w:tab/>
      </w:r>
      <w:r>
        <w:rPr>
          <w:rFonts w:ascii="Times New Roman" w:hAnsi="Times New Roman"/>
          <w:sz w:val="24"/>
          <w:szCs w:val="24"/>
        </w:rPr>
        <w:tab/>
        <w:t xml:space="preserve">14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706</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Center Directors.........................</w:t>
      </w:r>
      <w:r>
        <w:rPr>
          <w:rFonts w:ascii="Times New Roman" w:hAnsi="Times New Roman"/>
          <w:sz w:val="24"/>
          <w:szCs w:val="24"/>
        </w:rPr>
        <w:tab/>
        <w:t xml:space="preserve">172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172</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Education Coordinators...................172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129</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Classroom Teachers.......................</w:t>
      </w:r>
      <w:r>
        <w:rPr>
          <w:rFonts w:ascii="Times New Roman" w:hAnsi="Times New Roman"/>
          <w:sz w:val="24"/>
          <w:szCs w:val="24"/>
        </w:rPr>
        <w:tab/>
        <w:t xml:space="preserve">195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195</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2 (2001):</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Parents.......................</w:t>
      </w:r>
      <w:r>
        <w:rPr>
          <w:rFonts w:ascii="Times New Roman" w:hAnsi="Times New Roman"/>
          <w:sz w:val="24"/>
          <w:szCs w:val="24"/>
        </w:rPr>
        <w:tab/>
        <w:t xml:space="preserve">2400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1800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2400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1584</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195          </w:t>
      </w:r>
      <w:r>
        <w:rPr>
          <w:rFonts w:ascii="Times New Roman" w:hAnsi="Times New Roman"/>
          <w:sz w:val="24"/>
          <w:szCs w:val="24"/>
        </w:rPr>
        <w:tab/>
        <w:t xml:space="preserve">12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600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Family Services Coordinators.........</w:t>
      </w:r>
      <w:r>
        <w:rPr>
          <w:rFonts w:ascii="Times New Roman" w:hAnsi="Times New Roman"/>
          <w:sz w:val="24"/>
          <w:szCs w:val="24"/>
        </w:rPr>
        <w:tab/>
        <w:t xml:space="preserve">172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129</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3 (2002):</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Parents.......................</w:t>
      </w:r>
      <w:r>
        <w:rPr>
          <w:rFonts w:ascii="Times New Roman" w:hAnsi="Times New Roman"/>
          <w:sz w:val="24"/>
          <w:szCs w:val="24"/>
        </w:rPr>
        <w:tab/>
        <w:t xml:space="preserve">800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600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800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528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65           </w:t>
      </w:r>
      <w:r>
        <w:rPr>
          <w:rFonts w:ascii="Times New Roman" w:hAnsi="Times New Roman"/>
          <w:sz w:val="24"/>
          <w:szCs w:val="24"/>
        </w:rPr>
        <w:tab/>
      </w:r>
      <w:r>
        <w:rPr>
          <w:rFonts w:ascii="Times New Roman" w:hAnsi="Times New Roman"/>
          <w:sz w:val="24"/>
          <w:szCs w:val="24"/>
        </w:rPr>
        <w:tab/>
        <w:t xml:space="preserve">12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200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Parents.....................</w:t>
      </w:r>
      <w:r>
        <w:rPr>
          <w:rFonts w:ascii="Times New Roman" w:hAnsi="Times New Roman"/>
          <w:sz w:val="24"/>
          <w:szCs w:val="24"/>
        </w:rPr>
        <w:tab/>
        <w:t xml:space="preserve">1600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1200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Children....................</w:t>
      </w:r>
      <w:r>
        <w:rPr>
          <w:rFonts w:ascii="Times New Roman" w:hAnsi="Times New Roman"/>
          <w:sz w:val="24"/>
          <w:szCs w:val="24"/>
        </w:rPr>
        <w:tab/>
        <w:t xml:space="preserve">1600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1200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Teachers....................</w:t>
      </w:r>
      <w:r>
        <w:rPr>
          <w:rFonts w:ascii="Times New Roman" w:hAnsi="Times New Roman"/>
          <w:sz w:val="24"/>
          <w:szCs w:val="24"/>
        </w:rPr>
        <w:tab/>
        <w:t xml:space="preserve">1600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0.50    </w:t>
      </w:r>
      <w:r>
        <w:rPr>
          <w:rFonts w:ascii="Times New Roman" w:hAnsi="Times New Roman"/>
          <w:sz w:val="24"/>
          <w:szCs w:val="24"/>
        </w:rPr>
        <w:tab/>
        <w:t>800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4 (2003):</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Parents.....................</w:t>
      </w:r>
      <w:r>
        <w:rPr>
          <w:rFonts w:ascii="Times New Roman" w:hAnsi="Times New Roman"/>
          <w:sz w:val="24"/>
          <w:szCs w:val="24"/>
        </w:rPr>
        <w:tab/>
        <w:t xml:space="preserve">800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600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Children....................</w:t>
      </w:r>
      <w:r>
        <w:rPr>
          <w:rFonts w:ascii="Times New Roman" w:hAnsi="Times New Roman"/>
          <w:sz w:val="24"/>
          <w:szCs w:val="24"/>
        </w:rPr>
        <w:tab/>
        <w:t xml:space="preserve">800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600</w:t>
      </w: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[[Page 46721]]</w:t>
      </w: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Teachers.....................800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0.50  </w:t>
      </w:r>
      <w:r>
        <w:rPr>
          <w:rFonts w:ascii="Times New Roman" w:hAnsi="Times New Roman"/>
          <w:sz w:val="24"/>
          <w:szCs w:val="24"/>
        </w:rPr>
        <w:tab/>
        <w:t>400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Annualized Totals: Year 1, 5892</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sectPr w:rsidR="00F17EF5" w:rsidSect="008E5E3E">
          <w:footerReference w:type="default" r:id="rId15"/>
          <w:footnotePr>
            <w:numStart w:val="3"/>
          </w:footnotePr>
          <w:endnotePr>
            <w:numFmt w:val="decimal"/>
          </w:endnotePr>
          <w:pgSz w:w="12240" w:h="15840" w:code="1"/>
          <w:pgMar w:top="1440" w:right="1440" w:bottom="720" w:left="1440" w:header="1440" w:footer="806" w:gutter="0"/>
          <w:cols w:space="720"/>
          <w:noEndnote/>
        </w:sectPr>
      </w:pPr>
    </w:p>
    <w:p w:rsidR="00F17EF5" w:rsidRDefault="00F17EF5">
      <w:pPr>
        <w:pStyle w:val="HTMLPreformatted"/>
        <w:rPr>
          <w:rFonts w:ascii="Times New Roman" w:hAnsi="Times New Roman"/>
          <w:sz w:val="24"/>
          <w:szCs w:val="24"/>
        </w:rPr>
      </w:pPr>
      <w:r>
        <w:rPr>
          <w:rFonts w:ascii="Times New Roman" w:hAnsi="Times New Roman"/>
          <w:sz w:val="24"/>
          <w:szCs w:val="24"/>
        </w:rPr>
        <w:lastRenderedPageBreak/>
        <w:t>[Federal Register: June 12, 2001 (Volume 66, Number 113)]</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[Notices]               </w:t>
      </w:r>
    </w:p>
    <w:p w:rsidR="00F17EF5" w:rsidRDefault="00F17EF5">
      <w:pPr>
        <w:pStyle w:val="HTMLPreformatted"/>
        <w:rPr>
          <w:rFonts w:ascii="Times New Roman" w:hAnsi="Times New Roman"/>
          <w:sz w:val="24"/>
          <w:szCs w:val="24"/>
        </w:rPr>
      </w:pPr>
      <w:r>
        <w:rPr>
          <w:rFonts w:ascii="Times New Roman" w:hAnsi="Times New Roman"/>
          <w:sz w:val="24"/>
          <w:szCs w:val="24"/>
        </w:rPr>
        <w:t>[Page 31656-31657]</w:t>
      </w:r>
    </w:p>
    <w:p w:rsidR="00F17EF5" w:rsidRDefault="00F17EF5">
      <w:pPr>
        <w:pStyle w:val="HTMLPreformatted"/>
        <w:rPr>
          <w:rFonts w:ascii="Times New Roman" w:hAnsi="Times New Roman"/>
          <w:sz w:val="24"/>
          <w:szCs w:val="24"/>
        </w:rPr>
      </w:pPr>
      <w:r>
        <w:rPr>
          <w:rFonts w:ascii="Times New Roman" w:hAnsi="Times New Roman"/>
          <w:sz w:val="24"/>
          <w:szCs w:val="24"/>
        </w:rPr>
        <w:t>From the Federal Register Online via GPO Access [wais.access.gpo.gov]</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[DOCID:fr12jn01-102]                         </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DEPARTMENT OF HEALTH AND HUMAN SERVICES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Administration for Children and Families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Information Collection Activity; Comment Request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Projects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Title: Head Start Family and Child Experiences Survey (FACES)/</w:t>
      </w:r>
    </w:p>
    <w:p w:rsidR="00F17EF5" w:rsidRDefault="00F17EF5">
      <w:pPr>
        <w:pStyle w:val="HTMLPreformatted"/>
        <w:rPr>
          <w:rFonts w:ascii="Times New Roman" w:hAnsi="Times New Roman"/>
          <w:sz w:val="24"/>
          <w:szCs w:val="24"/>
        </w:rPr>
      </w:pPr>
      <w:r>
        <w:rPr>
          <w:rFonts w:ascii="Times New Roman" w:hAnsi="Times New Roman"/>
          <w:sz w:val="24"/>
          <w:szCs w:val="24"/>
        </w:rPr>
        <w:t>Quality Research Center Consortium.</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OMB No.: Revision of a currently approved collection (#0970-0151).</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Description: The Administration on Children, Youth and Families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(ACYF), Administration for Children and Families (ACF)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Department of Health and Human Services (DHHS) is requesting comments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on plans to amend the Head Start Family and Child Experiences Survey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(FACES) data collection. This study is being conducted under contract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with Westat, Inc. (with Ellsworth Associates and the CDM Group as their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subcontractors) (#105-96-1912) to collect information on Head Start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performance measures. The current revision is intended to include 8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additional sites participating in the Head Start Quality Research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Center Consortium. These Head Start program-university researcher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partnerships, funded under cooperative agreements with ACYF, will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conducting evaluations of interventions designed to enhance the school </w:t>
      </w:r>
    </w:p>
    <w:p w:rsidR="00F17EF5" w:rsidRDefault="00F17EF5">
      <w:pPr>
        <w:pStyle w:val="HTMLPreformatted"/>
        <w:rPr>
          <w:rFonts w:ascii="Times New Roman" w:hAnsi="Times New Roman"/>
          <w:sz w:val="24"/>
          <w:szCs w:val="24"/>
        </w:rPr>
      </w:pPr>
      <w:r>
        <w:rPr>
          <w:rFonts w:ascii="Times New Roman" w:hAnsi="Times New Roman"/>
          <w:sz w:val="24"/>
          <w:szCs w:val="24"/>
        </w:rPr>
        <w:t>readiness of Head Start children in such areas as literacy and social-</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emotional development, through improvements in curriculum, training,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and assessment practices. This amendment will include use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subsections of the FACES instrument battery to obtain information about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classroom quality and child performance both before and after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implementation of the interventions. Data from local sites can then be </w:t>
      </w:r>
    </w:p>
    <w:p w:rsidR="00F17EF5" w:rsidRDefault="00F17EF5">
      <w:pPr>
        <w:pStyle w:val="HTMLPreformatted"/>
        <w:rPr>
          <w:rFonts w:ascii="Times New Roman" w:hAnsi="Times New Roman"/>
          <w:sz w:val="24"/>
          <w:szCs w:val="24"/>
        </w:rPr>
      </w:pPr>
      <w:r>
        <w:rPr>
          <w:rFonts w:ascii="Times New Roman" w:hAnsi="Times New Roman"/>
          <w:sz w:val="24"/>
          <w:szCs w:val="24"/>
        </w:rPr>
        <w:t>compared to the data available from the FACES national sample.</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Respondents: Federal Government, Individuals or Households, and </w:t>
      </w:r>
    </w:p>
    <w:p w:rsidR="00F17EF5" w:rsidRDefault="00F17EF5">
      <w:pPr>
        <w:pStyle w:val="HTMLPreformatted"/>
        <w:rPr>
          <w:rFonts w:ascii="Times New Roman" w:hAnsi="Times New Roman"/>
          <w:sz w:val="24"/>
          <w:szCs w:val="24"/>
        </w:rPr>
      </w:pPr>
      <w:r>
        <w:rPr>
          <w:rFonts w:ascii="Times New Roman" w:hAnsi="Times New Roman"/>
          <w:sz w:val="24"/>
          <w:szCs w:val="24"/>
        </w:rPr>
        <w:t>Not-for-profit institutions.</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[[Page 31657]]</w:t>
      </w:r>
    </w:p>
    <w:p w:rsidR="00F17EF5" w:rsidRDefault="00F17EF5">
      <w:pPr>
        <w:pStyle w:val="HTMLPreformatted"/>
        <w:rPr>
          <w:rFonts w:ascii="Times New Roman" w:hAnsi="Times New Roman"/>
          <w:sz w:val="24"/>
          <w:szCs w:val="24"/>
        </w:rPr>
        <w:sectPr w:rsidR="00F17EF5" w:rsidSect="008E5E3E">
          <w:footerReference w:type="default" r:id="rId16"/>
          <w:footnotePr>
            <w:numStart w:val="3"/>
          </w:footnotePr>
          <w:endnotePr>
            <w:numFmt w:val="decimal"/>
          </w:endnotePr>
          <w:pgSz w:w="12240" w:h="15840" w:code="1"/>
          <w:pgMar w:top="1440" w:right="1440" w:bottom="720" w:left="1440" w:header="1440" w:footer="806" w:gutter="1728"/>
          <w:cols w:space="720"/>
          <w:noEndnote/>
        </w:sectPr>
      </w:pPr>
    </w:p>
    <w:p w:rsidR="00F17EF5" w:rsidRDefault="00F17EF5">
      <w:pPr>
        <w:pStyle w:val="HTMLPreformatted"/>
        <w:jc w:val="center"/>
        <w:rPr>
          <w:rFonts w:ascii="Times New Roman" w:hAnsi="Times New Roman"/>
          <w:sz w:val="24"/>
          <w:szCs w:val="24"/>
        </w:rPr>
      </w:pPr>
      <w:r>
        <w:rPr>
          <w:rFonts w:ascii="Times New Roman" w:hAnsi="Times New Roman"/>
          <w:sz w:val="24"/>
          <w:szCs w:val="24"/>
        </w:rPr>
        <w:lastRenderedPageBreak/>
        <w:t>Estimated Response Burden for Respondents to the Quality Research Center Consortium</w:t>
      </w:r>
    </w:p>
    <w:p w:rsidR="00F17EF5" w:rsidRDefault="00F17EF5">
      <w:pPr>
        <w:pStyle w:val="HTMLPreformatted"/>
        <w:jc w:val="center"/>
        <w:rPr>
          <w:rFonts w:ascii="Times New Roman" w:hAnsi="Times New Roman"/>
          <w:sz w:val="24"/>
          <w:szCs w:val="24"/>
        </w:rPr>
      </w:pPr>
      <w:r>
        <w:rPr>
          <w:rFonts w:ascii="Times New Roman" w:hAnsi="Times New Roman"/>
          <w:sz w:val="24"/>
          <w:szCs w:val="24"/>
        </w:rPr>
        <w:t>FACES Data Collection, 2001, 2002, 2003</w:t>
      </w:r>
    </w:p>
    <w:p w:rsidR="00F17EF5" w:rsidRDefault="00F17EF5">
      <w:pPr>
        <w:pStyle w:val="HTMLPreformatted"/>
        <w:jc w:val="center"/>
        <w:rPr>
          <w:rFonts w:ascii="Times New Roman" w:hAnsi="Times New Roman"/>
          <w:sz w:val="24"/>
          <w:szCs w:val="24"/>
        </w:rPr>
      </w:pPr>
    </w:p>
    <w:p w:rsidR="00F17EF5" w:rsidRDefault="00F17EF5" w:rsidP="008E5E3E">
      <w:pPr>
        <w:pStyle w:val="HTMLPreformatted"/>
        <w:jc w:val="center"/>
        <w:outlineLvl w:val="0"/>
        <w:rPr>
          <w:rFonts w:ascii="Times New Roman" w:hAnsi="Times New Roman"/>
          <w:sz w:val="24"/>
          <w:szCs w:val="24"/>
        </w:rPr>
      </w:pPr>
      <w:r>
        <w:rPr>
          <w:rFonts w:ascii="Times New Roman" w:hAnsi="Times New Roman"/>
          <w:sz w:val="24"/>
          <w:szCs w:val="24"/>
        </w:rPr>
        <w:t>Annual Burden Estimates</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clear" w:pos="8244"/>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w:t>
      </w:r>
      <w:r>
        <w:rPr>
          <w:rFonts w:ascii="Times New Roman" w:hAnsi="Times New Roman"/>
          <w:sz w:val="24"/>
          <w:szCs w:val="24"/>
        </w:rPr>
        <w:tab/>
        <w:t xml:space="preserve">Average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Number of    </w:t>
      </w:r>
      <w:r>
        <w:rPr>
          <w:rFonts w:ascii="Times New Roman" w:hAnsi="Times New Roman"/>
          <w:sz w:val="24"/>
          <w:szCs w:val="24"/>
        </w:rPr>
        <w:tab/>
        <w:t xml:space="preserve">responses  </w:t>
      </w:r>
      <w:r>
        <w:rPr>
          <w:rFonts w:ascii="Times New Roman" w:hAnsi="Times New Roman"/>
          <w:sz w:val="24"/>
          <w:szCs w:val="24"/>
        </w:rPr>
        <w:tab/>
        <w:t xml:space="preserve">burden    </w:t>
      </w:r>
      <w:r>
        <w:rPr>
          <w:rFonts w:ascii="Times New Roman" w:hAnsi="Times New Roman"/>
          <w:sz w:val="24"/>
          <w:szCs w:val="24"/>
        </w:rPr>
        <w:tab/>
        <w:t xml:space="preserve">Total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Instrument       </w:t>
      </w:r>
      <w:r>
        <w:rPr>
          <w:rFonts w:ascii="Times New Roman" w:hAnsi="Times New Roman"/>
          <w:sz w:val="24"/>
          <w:szCs w:val="24"/>
        </w:rPr>
        <w:tab/>
        <w:t xml:space="preserve">respondents   </w:t>
      </w:r>
      <w:r>
        <w:rPr>
          <w:rFonts w:ascii="Times New Roman" w:hAnsi="Times New Roman"/>
          <w:sz w:val="24"/>
          <w:szCs w:val="24"/>
        </w:rPr>
        <w:tab/>
        <w:t xml:space="preserve">per </w:t>
      </w:r>
      <w:r>
        <w:rPr>
          <w:rFonts w:ascii="Times New Roman" w:hAnsi="Times New Roman"/>
          <w:sz w:val="24"/>
          <w:szCs w:val="24"/>
        </w:rPr>
        <w:tab/>
      </w:r>
      <w:r>
        <w:rPr>
          <w:rFonts w:ascii="Times New Roman" w:hAnsi="Times New Roman"/>
          <w:sz w:val="24"/>
          <w:szCs w:val="24"/>
        </w:rPr>
        <w:tab/>
        <w:t xml:space="preserve">hours per  </w:t>
      </w:r>
      <w:r>
        <w:rPr>
          <w:rFonts w:ascii="Times New Roman" w:hAnsi="Times New Roman"/>
          <w:sz w:val="24"/>
          <w:szCs w:val="24"/>
        </w:rPr>
        <w:tab/>
        <w:t xml:space="preserve">burden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respondent </w:t>
      </w:r>
      <w:r>
        <w:rPr>
          <w:rFonts w:ascii="Times New Roman" w:hAnsi="Times New Roman"/>
          <w:sz w:val="24"/>
          <w:szCs w:val="24"/>
        </w:rPr>
        <w:tab/>
        <w:t xml:space="preserve">response    hours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1 (Fall 2001):</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520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343</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ratings).40       </w:t>
      </w:r>
      <w:r>
        <w:rPr>
          <w:rFonts w:ascii="Times New Roman" w:hAnsi="Times New Roman"/>
          <w:sz w:val="24"/>
          <w:szCs w:val="24"/>
        </w:rPr>
        <w:tab/>
      </w:r>
      <w:r>
        <w:rPr>
          <w:rFonts w:ascii="Times New Roman" w:hAnsi="Times New Roman"/>
          <w:sz w:val="24"/>
          <w:szCs w:val="24"/>
        </w:rPr>
        <w:tab/>
        <w:t xml:space="preserve">13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130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Center Directors.........................</w:t>
      </w:r>
      <w:r>
        <w:rPr>
          <w:rFonts w:ascii="Times New Roman" w:hAnsi="Times New Roman"/>
          <w:sz w:val="24"/>
          <w:szCs w:val="24"/>
        </w:rPr>
        <w:tab/>
        <w:t xml:space="preserve">8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Education Coordinators..................</w:t>
      </w:r>
      <w:r>
        <w:rPr>
          <w:rFonts w:ascii="Times New Roman" w:hAnsi="Times New Roman"/>
          <w:sz w:val="24"/>
          <w:szCs w:val="24"/>
        </w:rPr>
        <w:tab/>
        <w:t xml:space="preserve">8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6</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Classroom Teachers.......................</w:t>
      </w:r>
      <w:r>
        <w:rPr>
          <w:rFonts w:ascii="Times New Roman" w:hAnsi="Times New Roman"/>
          <w:sz w:val="24"/>
          <w:szCs w:val="24"/>
        </w:rPr>
        <w:tab/>
        <w:t xml:space="preserve">40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40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2 (Spring 2002):</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520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343</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40       </w:t>
      </w:r>
      <w:r>
        <w:rPr>
          <w:rFonts w:ascii="Times New Roman" w:hAnsi="Times New Roman"/>
          <w:sz w:val="24"/>
          <w:szCs w:val="24"/>
        </w:rPr>
        <w:tab/>
      </w:r>
      <w:r>
        <w:rPr>
          <w:rFonts w:ascii="Times New Roman" w:hAnsi="Times New Roman"/>
          <w:sz w:val="24"/>
          <w:szCs w:val="24"/>
        </w:rPr>
        <w:tab/>
        <w:t xml:space="preserve">13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130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Classroom Teachers.......................</w:t>
      </w:r>
      <w:r>
        <w:rPr>
          <w:rFonts w:ascii="Times New Roman" w:hAnsi="Times New Roman"/>
          <w:sz w:val="24"/>
          <w:szCs w:val="24"/>
        </w:rPr>
        <w:tab/>
        <w:t xml:space="preserve">40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40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(Fall 2002):</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800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528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80       </w:t>
      </w:r>
      <w:r>
        <w:rPr>
          <w:rFonts w:ascii="Times New Roman" w:hAnsi="Times New Roman"/>
          <w:sz w:val="24"/>
          <w:szCs w:val="24"/>
        </w:rPr>
        <w:tab/>
      </w:r>
      <w:r>
        <w:rPr>
          <w:rFonts w:ascii="Times New Roman" w:hAnsi="Times New Roman"/>
          <w:sz w:val="24"/>
          <w:szCs w:val="24"/>
        </w:rPr>
        <w:tab/>
        <w:t xml:space="preserve">13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260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Center Directors.........................</w:t>
      </w:r>
      <w:r>
        <w:rPr>
          <w:rFonts w:ascii="Times New Roman" w:hAnsi="Times New Roman"/>
          <w:sz w:val="24"/>
          <w:szCs w:val="24"/>
        </w:rPr>
        <w:tab/>
        <w:t xml:space="preserve">16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16</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Education Coordinators..................</w:t>
      </w:r>
      <w:r>
        <w:rPr>
          <w:rFonts w:ascii="Times New Roman" w:hAnsi="Times New Roman"/>
          <w:sz w:val="24"/>
          <w:szCs w:val="24"/>
        </w:rPr>
        <w:tab/>
        <w:t xml:space="preserve">16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13</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Classroom Teachers.......................</w:t>
      </w:r>
      <w:r>
        <w:rPr>
          <w:rFonts w:ascii="Times New Roman" w:hAnsi="Times New Roman"/>
          <w:sz w:val="24"/>
          <w:szCs w:val="24"/>
        </w:rPr>
        <w:tab/>
        <w:t xml:space="preserve">80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80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3 (Spring 2003):</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800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528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80       </w:t>
      </w:r>
      <w:r>
        <w:rPr>
          <w:rFonts w:ascii="Times New Roman" w:hAnsi="Times New Roman"/>
          <w:sz w:val="24"/>
          <w:szCs w:val="24"/>
        </w:rPr>
        <w:tab/>
      </w:r>
      <w:r>
        <w:rPr>
          <w:rFonts w:ascii="Times New Roman" w:hAnsi="Times New Roman"/>
          <w:sz w:val="24"/>
          <w:szCs w:val="24"/>
        </w:rPr>
        <w:tab/>
        <w:t xml:space="preserve">13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260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Classroom Teachers.......................</w:t>
      </w:r>
      <w:r>
        <w:rPr>
          <w:rFonts w:ascii="Times New Roman" w:hAnsi="Times New Roman"/>
          <w:sz w:val="24"/>
          <w:szCs w:val="24"/>
        </w:rPr>
        <w:tab/>
        <w:t xml:space="preserve">80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      </w:t>
      </w:r>
      <w:r>
        <w:rPr>
          <w:rFonts w:ascii="Times New Roman" w:hAnsi="Times New Roman"/>
          <w:sz w:val="24"/>
          <w:szCs w:val="24"/>
        </w:rPr>
        <w:tab/>
        <w:t>80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Annualized Totals:</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Year 1...................................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527</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Year 2................................... </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1410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Year 3................................... </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868</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Estimated Average Annual Burden Hours: 935.</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sectPr w:rsidR="00F17EF5" w:rsidSect="008E5E3E">
          <w:footerReference w:type="default" r:id="rId17"/>
          <w:footnotePr>
            <w:numStart w:val="3"/>
          </w:footnotePr>
          <w:endnotePr>
            <w:numFmt w:val="decimal"/>
          </w:endnotePr>
          <w:pgSz w:w="12240" w:h="15840" w:code="1"/>
          <w:pgMar w:top="1440" w:right="1440" w:bottom="720" w:left="1440" w:header="1440" w:footer="806" w:gutter="0"/>
          <w:cols w:space="720"/>
          <w:noEndnote/>
        </w:sect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 xml:space="preserve">Note: The 935 Estimated Average Burden Hours is based on an </w:t>
      </w:r>
    </w:p>
    <w:p w:rsidR="00F17EF5" w:rsidRDefault="00F17EF5">
      <w:pPr>
        <w:pStyle w:val="HTMLPreformatted"/>
        <w:rPr>
          <w:rFonts w:ascii="Times New Roman" w:hAnsi="Times New Roman"/>
          <w:sz w:val="24"/>
          <w:szCs w:val="24"/>
        </w:rPr>
      </w:pPr>
      <w:r>
        <w:rPr>
          <w:rFonts w:ascii="Times New Roman" w:hAnsi="Times New Roman"/>
          <w:sz w:val="24"/>
          <w:szCs w:val="24"/>
        </w:rPr>
        <w:t>average of 2001, 2002, and 2003 estimated burden hours: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In compliance with the requirements of Section 3506(c)(2)(A)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Paperwork Reduction Act of 1995, the Administration for Children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Families is soliciting public comment on the specific aspects of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collection described above. Copies of the proposed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of information can be obtained and comments may be forwarded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writing to the Administration for Children and Families, Office of </w:t>
      </w:r>
    </w:p>
    <w:p w:rsidR="00F17EF5" w:rsidRDefault="00F17EF5" w:rsidP="008E5E3E">
      <w:pPr>
        <w:pStyle w:val="HTMLPreformatted"/>
        <w:outlineLvl w:val="0"/>
        <w:rPr>
          <w:rFonts w:ascii="Times New Roman" w:hAnsi="Times New Roman"/>
          <w:sz w:val="24"/>
          <w:szCs w:val="24"/>
          <w:lang w:val="fr-FR"/>
        </w:rPr>
      </w:pPr>
      <w:r>
        <w:rPr>
          <w:rFonts w:ascii="Times New Roman" w:hAnsi="Times New Roman"/>
          <w:sz w:val="24"/>
          <w:szCs w:val="24"/>
          <w:lang w:val="fr-FR"/>
        </w:rPr>
        <w:lastRenderedPageBreak/>
        <w:t>Information Services, 370 L</w:t>
      </w:r>
      <w:r w:rsidR="00795F02">
        <w:rPr>
          <w:rFonts w:ascii="Times New Roman" w:hAnsi="Times New Roman"/>
          <w:sz w:val="24"/>
          <w:szCs w:val="24"/>
          <w:lang w:val="fr-FR"/>
        </w:rPr>
        <w:t>’</w:t>
      </w:r>
      <w:r>
        <w:rPr>
          <w:rFonts w:ascii="Times New Roman" w:hAnsi="Times New Roman"/>
          <w:sz w:val="24"/>
          <w:szCs w:val="24"/>
          <w:lang w:val="fr-FR"/>
        </w:rPr>
        <w:t xml:space="preserve">Enfant Promenade, SW., Washington, DC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20447, Attn: ACF Reports Clearance Officer. All requests should be </w:t>
      </w:r>
    </w:p>
    <w:p w:rsidR="00F17EF5" w:rsidRDefault="00F17EF5">
      <w:pPr>
        <w:pStyle w:val="HTMLPreformatted"/>
        <w:rPr>
          <w:rFonts w:ascii="Times New Roman" w:hAnsi="Times New Roman"/>
          <w:sz w:val="24"/>
          <w:szCs w:val="24"/>
        </w:rPr>
      </w:pPr>
      <w:r>
        <w:rPr>
          <w:rFonts w:ascii="Times New Roman" w:hAnsi="Times New Roman"/>
          <w:sz w:val="24"/>
          <w:szCs w:val="24"/>
        </w:rPr>
        <w:t>identified by the title of the information collection.</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The Department specifically requests comments on: (a) Whether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proposed collection of information is necessary for the proper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performance of the functions of the agency, including whether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shall have practical utility; (b) the accuracy of the </w:t>
      </w:r>
    </w:p>
    <w:p w:rsidR="00F17EF5" w:rsidRDefault="00F17EF5">
      <w:pPr>
        <w:pStyle w:val="HTMLPreformatted"/>
        <w:rPr>
          <w:rFonts w:ascii="Times New Roman" w:hAnsi="Times New Roman"/>
          <w:sz w:val="24"/>
          <w:szCs w:val="24"/>
        </w:rPr>
      </w:pPr>
      <w:r>
        <w:rPr>
          <w:rFonts w:ascii="Times New Roman" w:hAnsi="Times New Roman"/>
          <w:sz w:val="24"/>
          <w:szCs w:val="24"/>
        </w:rPr>
        <w:t>agency</w:t>
      </w:r>
      <w:r w:rsidR="00795F02">
        <w:rPr>
          <w:rFonts w:ascii="Times New Roman" w:hAnsi="Times New Roman"/>
          <w:sz w:val="24"/>
          <w:szCs w:val="24"/>
        </w:rPr>
        <w:t>’</w:t>
      </w:r>
      <w:r>
        <w:rPr>
          <w:rFonts w:ascii="Times New Roman" w:hAnsi="Times New Roman"/>
          <w:sz w:val="24"/>
          <w:szCs w:val="24"/>
        </w:rPr>
        <w:t xml:space="preserve">s estimate of the burden of the proposed collection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(c) the quality, utility, and clarity of the information </w:t>
      </w:r>
    </w:p>
    <w:p w:rsidR="00F17EF5" w:rsidRDefault="00F17EF5">
      <w:pPr>
        <w:spacing w:line="240" w:lineRule="auto"/>
        <w:ind w:firstLine="0"/>
      </w:pPr>
    </w:p>
    <w:p w:rsidR="00F17EF5" w:rsidRDefault="00F17EF5">
      <w:pPr>
        <w:pStyle w:val="HTMLPreformatted"/>
        <w:rPr>
          <w:rFonts w:ascii="Times New Roman" w:hAnsi="Times New Roman"/>
          <w:sz w:val="24"/>
          <w:szCs w:val="24"/>
        </w:rPr>
      </w:pPr>
      <w:r>
        <w:rPr>
          <w:rFonts w:ascii="Times New Roman" w:hAnsi="Times New Roman"/>
          <w:sz w:val="24"/>
          <w:szCs w:val="24"/>
        </w:rPr>
        <w:t>[Federal Register: June 5, 2003 (Volume 68, Number 108)]</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[Notices]               </w:t>
      </w:r>
    </w:p>
    <w:p w:rsidR="00F17EF5" w:rsidRDefault="00F17EF5">
      <w:pPr>
        <w:pStyle w:val="HTMLPreformatted"/>
        <w:rPr>
          <w:rFonts w:ascii="Times New Roman" w:hAnsi="Times New Roman"/>
          <w:sz w:val="24"/>
          <w:szCs w:val="24"/>
        </w:rPr>
      </w:pPr>
      <w:r>
        <w:rPr>
          <w:rFonts w:ascii="Times New Roman" w:hAnsi="Times New Roman"/>
          <w:sz w:val="24"/>
          <w:szCs w:val="24"/>
        </w:rPr>
        <w:t>[Page 33715-33716]</w:t>
      </w:r>
    </w:p>
    <w:p w:rsidR="00F17EF5" w:rsidRDefault="00F17EF5">
      <w:pPr>
        <w:pStyle w:val="HTMLPreformatted"/>
        <w:rPr>
          <w:rFonts w:ascii="Times New Roman" w:hAnsi="Times New Roman"/>
          <w:sz w:val="24"/>
          <w:szCs w:val="24"/>
        </w:rPr>
      </w:pPr>
      <w:r>
        <w:rPr>
          <w:rFonts w:ascii="Times New Roman" w:hAnsi="Times New Roman"/>
          <w:sz w:val="24"/>
          <w:szCs w:val="24"/>
        </w:rPr>
        <w:t>From the Federal Register Online via GPO Access [wais.access.gpo.gov]</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[DOCID:fr05jn03-80]                         </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DEPARTMENT OF HEALTH AND HUMAN SERVICES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Administration for Children and Families</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Information Collection Activity; Comment Request</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Proposed Projects: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Title: Head Start Family and Child Experiences Survey (FACES) and </w:t>
      </w:r>
    </w:p>
    <w:p w:rsidR="00F17EF5" w:rsidRDefault="00F17EF5">
      <w:pPr>
        <w:pStyle w:val="HTMLPreformatted"/>
        <w:rPr>
          <w:rFonts w:ascii="Times New Roman" w:hAnsi="Times New Roman"/>
          <w:sz w:val="24"/>
          <w:szCs w:val="24"/>
        </w:rPr>
      </w:pPr>
      <w:r>
        <w:rPr>
          <w:rFonts w:ascii="Times New Roman" w:hAnsi="Times New Roman"/>
          <w:sz w:val="24"/>
          <w:szCs w:val="24"/>
        </w:rPr>
        <w:t>Quality Research Centers.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OMB No.: Revision of a currently approved collection (OMB No. 0970-</w:t>
      </w:r>
    </w:p>
    <w:p w:rsidR="00F17EF5" w:rsidRDefault="00F17EF5">
      <w:pPr>
        <w:pStyle w:val="HTMLPreformatted"/>
        <w:rPr>
          <w:rFonts w:ascii="Times New Roman" w:hAnsi="Times New Roman"/>
          <w:sz w:val="24"/>
          <w:szCs w:val="24"/>
        </w:rPr>
      </w:pPr>
      <w:r>
        <w:rPr>
          <w:rFonts w:ascii="Times New Roman" w:hAnsi="Times New Roman"/>
          <w:sz w:val="24"/>
          <w:szCs w:val="24"/>
        </w:rPr>
        <w:t>0151).</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Description: The Administration for Children and Families (ACF)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the Department of Health and Human Services (DHHS) is requesting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comments on plans to collect data on a new cohort for the Head Start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Family and Child Experiences Survey (FACES). This study is being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conducted under contract with Westat, Inc. (with Xtria, LCC and the CDM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Group as their subcontractors) (contract GS23F8144H; order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03Y00318101D) to collect information on Head Start performance </w:t>
      </w:r>
    </w:p>
    <w:p w:rsidR="00F17EF5" w:rsidRDefault="00F17EF5">
      <w:pPr>
        <w:pStyle w:val="HTMLPreformatted"/>
        <w:rPr>
          <w:rFonts w:ascii="Times New Roman" w:hAnsi="Times New Roman"/>
          <w:sz w:val="24"/>
          <w:szCs w:val="24"/>
        </w:rPr>
      </w:pPr>
      <w:r>
        <w:rPr>
          <w:rFonts w:ascii="Times New Roman" w:hAnsi="Times New Roman"/>
          <w:sz w:val="24"/>
          <w:szCs w:val="24"/>
        </w:rPr>
        <w:t>measures.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FACES will involve four waves of data collection. The first wave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will occur in Fall 2003. Data will be collected on a sample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approximately 2,600 children and families from about 260 classrooms </w:t>
      </w:r>
    </w:p>
    <w:p w:rsidR="00F17EF5" w:rsidRDefault="00F17EF5">
      <w:pPr>
        <w:pStyle w:val="HTMLPreformatted"/>
        <w:rPr>
          <w:rFonts w:ascii="Times New Roman" w:hAnsi="Times New Roman"/>
          <w:sz w:val="24"/>
          <w:szCs w:val="24"/>
        </w:rPr>
      </w:pPr>
      <w:r>
        <w:rPr>
          <w:rFonts w:ascii="Times New Roman" w:hAnsi="Times New Roman"/>
          <w:sz w:val="24"/>
          <w:szCs w:val="24"/>
        </w:rPr>
        <w:lastRenderedPageBreak/>
        <w:t xml:space="preserve">across 70 programs. Data collection will include assessments of Head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Start children, interviews with their parents, and ratings by their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Head Start teachers. Further, site visitors will interview Head Start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teachers and make observations of the types and quality of classroom </w:t>
      </w:r>
    </w:p>
    <w:p w:rsidR="00F17EF5" w:rsidRDefault="00F17EF5">
      <w:pPr>
        <w:pStyle w:val="HTMLPreformatted"/>
        <w:rPr>
          <w:rFonts w:ascii="Times New Roman" w:hAnsi="Times New Roman"/>
          <w:sz w:val="24"/>
          <w:szCs w:val="24"/>
        </w:rPr>
      </w:pPr>
      <w:r>
        <w:rPr>
          <w:rFonts w:ascii="Times New Roman" w:hAnsi="Times New Roman"/>
          <w:sz w:val="24"/>
          <w:szCs w:val="24"/>
        </w:rPr>
        <w:t>activities.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The second wave, which will be a repeat of the Fall 2003 data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will occur in Spring 2004 when the sample children are at </w:t>
      </w:r>
    </w:p>
    <w:p w:rsidR="00F17EF5" w:rsidRDefault="00F17EF5">
      <w:pPr>
        <w:pStyle w:val="HTMLPreformatted"/>
        <w:rPr>
          <w:rFonts w:ascii="Times New Roman" w:hAnsi="Times New Roman"/>
          <w:sz w:val="24"/>
          <w:szCs w:val="24"/>
        </w:rPr>
      </w:pPr>
      <w:r>
        <w:rPr>
          <w:rFonts w:ascii="Times New Roman" w:hAnsi="Times New Roman"/>
          <w:sz w:val="24"/>
          <w:szCs w:val="24"/>
        </w:rPr>
        <w:t>the end of their first year of Head Start.</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The third wave will occur in Spring 2005, and will involve follow-</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up with children who at this time are either </w:t>
      </w:r>
      <w:r w:rsidR="00795F02">
        <w:rPr>
          <w:rFonts w:ascii="Times New Roman" w:hAnsi="Times New Roman"/>
          <w:sz w:val="24"/>
          <w:szCs w:val="24"/>
        </w:rPr>
        <w:t>completing</w:t>
      </w:r>
      <w:r>
        <w:rPr>
          <w:rFonts w:ascii="Times New Roman" w:hAnsi="Times New Roman"/>
          <w:sz w:val="24"/>
          <w:szCs w:val="24"/>
        </w:rPr>
        <w:t xml:space="preserve"> a second year in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Head Start, or completing kindergarten. For those children who are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still attending Head Start, data collection will follow the same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procedures as in Spring 2004. For those children attending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kindergarten, data collection will include assessments of Head Start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children, an </w:t>
      </w:r>
      <w:r w:rsidR="00795F02">
        <w:rPr>
          <w:rFonts w:ascii="Times New Roman" w:hAnsi="Times New Roman"/>
          <w:sz w:val="24"/>
          <w:szCs w:val="24"/>
        </w:rPr>
        <w:t>“</w:t>
      </w:r>
      <w:r>
        <w:rPr>
          <w:rFonts w:ascii="Times New Roman" w:hAnsi="Times New Roman"/>
          <w:sz w:val="24"/>
          <w:szCs w:val="24"/>
        </w:rPr>
        <w:t>update</w:t>
      </w:r>
      <w:r w:rsidR="00795F02">
        <w:rPr>
          <w:rFonts w:ascii="Times New Roman" w:hAnsi="Times New Roman"/>
          <w:sz w:val="24"/>
          <w:szCs w:val="24"/>
        </w:rPr>
        <w:t>”</w:t>
      </w:r>
      <w:r>
        <w:rPr>
          <w:rFonts w:ascii="Times New Roman" w:hAnsi="Times New Roman"/>
          <w:sz w:val="24"/>
          <w:szCs w:val="24"/>
        </w:rPr>
        <w:t xml:space="preserve"> survey of the information collected from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parent interview, and ratings of the children's academic progress and </w:t>
      </w:r>
    </w:p>
    <w:p w:rsidR="00F17EF5" w:rsidRDefault="00F17EF5">
      <w:pPr>
        <w:pStyle w:val="HTMLPreformatted"/>
        <w:rPr>
          <w:rFonts w:ascii="Times New Roman" w:hAnsi="Times New Roman"/>
          <w:sz w:val="24"/>
          <w:szCs w:val="24"/>
        </w:rPr>
      </w:pPr>
      <w:r>
        <w:rPr>
          <w:rFonts w:ascii="Times New Roman" w:hAnsi="Times New Roman"/>
          <w:sz w:val="24"/>
          <w:szCs w:val="24"/>
        </w:rPr>
        <w:t>school adjustment by kindergarten teachers.</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The fourth wave of data collection will occur in Spring 2006.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Children who attended kindergarten the previous year will not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included in this wave. The procedures for this effort will be the same </w:t>
      </w:r>
    </w:p>
    <w:p w:rsidR="00F17EF5" w:rsidRDefault="00F17EF5">
      <w:pPr>
        <w:pStyle w:val="HTMLPreformatted"/>
        <w:rPr>
          <w:rFonts w:ascii="Times New Roman" w:hAnsi="Times New Roman"/>
          <w:sz w:val="24"/>
          <w:szCs w:val="24"/>
        </w:rPr>
      </w:pPr>
      <w:r>
        <w:rPr>
          <w:rFonts w:ascii="Times New Roman" w:hAnsi="Times New Roman"/>
          <w:sz w:val="24"/>
          <w:szCs w:val="24"/>
        </w:rPr>
        <w:t>as for kindergartners in Spring 2005.</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For the Head Start Quality Research Centers, 100 children in eight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sites will be followed during each of two program years, 2003-2004 and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2004-2005. FACES procedures will be carried out, including child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assessments, parent and teacher interviews, and observations of types </w:t>
      </w:r>
    </w:p>
    <w:p w:rsidR="00F17EF5" w:rsidRDefault="00F17EF5">
      <w:pPr>
        <w:pStyle w:val="HTMLPreformatted"/>
        <w:rPr>
          <w:rFonts w:ascii="Times New Roman" w:hAnsi="Times New Roman"/>
          <w:sz w:val="24"/>
          <w:szCs w:val="24"/>
        </w:rPr>
      </w:pPr>
      <w:r>
        <w:rPr>
          <w:rFonts w:ascii="Times New Roman" w:hAnsi="Times New Roman"/>
          <w:sz w:val="24"/>
          <w:szCs w:val="24"/>
        </w:rPr>
        <w:t>and quality of classroom activities.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This schedule of data collection is necessitated by the mandates of </w:t>
      </w:r>
    </w:p>
    <w:p w:rsidR="00F17EF5" w:rsidRDefault="00F17EF5">
      <w:pPr>
        <w:pStyle w:val="HTMLPreformatted"/>
        <w:rPr>
          <w:rFonts w:ascii="Times New Roman" w:hAnsi="Times New Roman"/>
          <w:sz w:val="24"/>
          <w:szCs w:val="24"/>
        </w:rPr>
      </w:pPr>
      <w:r>
        <w:rPr>
          <w:rFonts w:ascii="Times New Roman" w:hAnsi="Times New Roman"/>
          <w:sz w:val="24"/>
          <w:szCs w:val="24"/>
        </w:rPr>
        <w:t>the Government Performance and Results Act (GPRA) of 1993 (Pub. L. 103-</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62), which requires that the Head Start Bureau move expeditiously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toward development and testing of Head Start Performance Measures,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the 1994 reauthorization of Head Start (Head Start Act, as amended,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May 18, 1994, Section 649 (d)), which requires periodic assessments of </w:t>
      </w:r>
    </w:p>
    <w:p w:rsidR="00F17EF5" w:rsidRDefault="008E5E3E">
      <w:pPr>
        <w:pStyle w:val="HTMLPreformatted"/>
        <w:rPr>
          <w:rFonts w:ascii="Times New Roman" w:hAnsi="Times New Roman"/>
          <w:sz w:val="24"/>
          <w:szCs w:val="24"/>
        </w:rPr>
      </w:pPr>
      <w:r>
        <w:rPr>
          <w:rFonts w:ascii="Times New Roman" w:hAnsi="Times New Roman"/>
          <w:sz w:val="24"/>
          <w:szCs w:val="24"/>
        </w:rPr>
        <w:t>Head Start’</w:t>
      </w:r>
      <w:r w:rsidR="00F17EF5">
        <w:rPr>
          <w:rFonts w:ascii="Times New Roman" w:hAnsi="Times New Roman"/>
          <w:sz w:val="24"/>
          <w:szCs w:val="24"/>
        </w:rPr>
        <w:t>s quality and effectiveness.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Respondents: Federal Government, Individuals or Households, and </w:t>
      </w:r>
    </w:p>
    <w:p w:rsidR="00F17EF5" w:rsidRDefault="00F17EF5">
      <w:pPr>
        <w:pStyle w:val="HTMLPreformatted"/>
        <w:rPr>
          <w:rFonts w:ascii="Times New Roman" w:hAnsi="Times New Roman"/>
          <w:sz w:val="24"/>
          <w:szCs w:val="24"/>
        </w:rPr>
      </w:pPr>
      <w:r>
        <w:rPr>
          <w:rFonts w:ascii="Times New Roman" w:hAnsi="Times New Roman"/>
          <w:sz w:val="24"/>
          <w:szCs w:val="24"/>
        </w:rPr>
        <w:t>Not-for-profit institutions.</w:t>
      </w:r>
    </w:p>
    <w:p w:rsidR="00F17EF5" w:rsidRDefault="00F17EF5">
      <w:pPr>
        <w:pStyle w:val="HTMLPreformatted"/>
        <w:jc w:val="center"/>
        <w:rPr>
          <w:rFonts w:ascii="Times New Roman" w:hAnsi="Times New Roman"/>
          <w:sz w:val="24"/>
          <w:szCs w:val="24"/>
        </w:rPr>
      </w:pPr>
    </w:p>
    <w:p w:rsidR="00F17EF5" w:rsidRDefault="00F17EF5" w:rsidP="008E5E3E">
      <w:pPr>
        <w:pStyle w:val="HTMLPreformatted"/>
        <w:jc w:val="center"/>
        <w:outlineLvl w:val="0"/>
        <w:rPr>
          <w:rFonts w:ascii="Times New Roman" w:hAnsi="Times New Roman"/>
          <w:sz w:val="24"/>
          <w:szCs w:val="24"/>
        </w:rPr>
        <w:sectPr w:rsidR="00F17EF5" w:rsidSect="008E5E3E">
          <w:footerReference w:type="default" r:id="rId18"/>
          <w:footnotePr>
            <w:numStart w:val="3"/>
          </w:footnotePr>
          <w:endnotePr>
            <w:numFmt w:val="decimal"/>
          </w:endnotePr>
          <w:type w:val="continuous"/>
          <w:pgSz w:w="12240" w:h="15840" w:code="1"/>
          <w:pgMar w:top="1440" w:right="1440" w:bottom="720" w:left="1440" w:header="1440" w:footer="806" w:gutter="1728"/>
          <w:cols w:space="720"/>
          <w:noEndnote/>
        </w:sectPr>
      </w:pPr>
    </w:p>
    <w:p w:rsidR="00F17EF5" w:rsidRPr="008E5E3E" w:rsidRDefault="00F17EF5" w:rsidP="008E5E3E">
      <w:pPr>
        <w:pStyle w:val="HTMLPreformatted"/>
        <w:jc w:val="center"/>
        <w:outlineLvl w:val="0"/>
        <w:rPr>
          <w:rFonts w:ascii="Times New Roman" w:hAnsi="Times New Roman"/>
          <w:b/>
          <w:bCs/>
          <w:sz w:val="24"/>
          <w:szCs w:val="24"/>
        </w:rPr>
      </w:pPr>
      <w:r w:rsidRPr="008E5E3E">
        <w:rPr>
          <w:rFonts w:ascii="Times New Roman" w:hAnsi="Times New Roman"/>
          <w:b/>
          <w:bCs/>
          <w:sz w:val="24"/>
          <w:szCs w:val="24"/>
        </w:rPr>
        <w:lastRenderedPageBreak/>
        <w:t>Estimated Response Burden for Respondents to the Head Start Family</w:t>
      </w:r>
    </w:p>
    <w:p w:rsidR="00F17EF5" w:rsidRPr="008E5E3E" w:rsidRDefault="00F17EF5">
      <w:pPr>
        <w:pStyle w:val="HTMLPreformatted"/>
        <w:jc w:val="center"/>
        <w:rPr>
          <w:rFonts w:ascii="Times New Roman" w:hAnsi="Times New Roman"/>
          <w:b/>
          <w:bCs/>
          <w:sz w:val="24"/>
          <w:szCs w:val="24"/>
        </w:rPr>
      </w:pPr>
      <w:r w:rsidRPr="008E5E3E">
        <w:rPr>
          <w:rFonts w:ascii="Times New Roman" w:hAnsi="Times New Roman"/>
          <w:b/>
          <w:bCs/>
          <w:sz w:val="24"/>
          <w:szCs w:val="24"/>
        </w:rPr>
        <w:t>and Child Experiences Survey (FACES 2003)--Fall 2003, Spring 2004,</w:t>
      </w:r>
    </w:p>
    <w:p w:rsidR="00F17EF5" w:rsidRPr="008E5E3E" w:rsidRDefault="00F17EF5">
      <w:pPr>
        <w:pStyle w:val="HTMLPreformatted"/>
        <w:jc w:val="center"/>
        <w:rPr>
          <w:rFonts w:ascii="Times New Roman" w:hAnsi="Times New Roman"/>
          <w:b/>
          <w:bCs/>
          <w:sz w:val="24"/>
          <w:szCs w:val="24"/>
        </w:rPr>
      </w:pPr>
      <w:r w:rsidRPr="008E5E3E">
        <w:rPr>
          <w:rFonts w:ascii="Times New Roman" w:hAnsi="Times New Roman"/>
          <w:b/>
          <w:bCs/>
          <w:sz w:val="24"/>
          <w:szCs w:val="24"/>
        </w:rPr>
        <w:t>Spring 2005, Spring 2006.</w:t>
      </w:r>
    </w:p>
    <w:p w:rsidR="00F17EF5" w:rsidRDefault="00F17EF5">
      <w:pPr>
        <w:pStyle w:val="HTMLPreformatted"/>
        <w:jc w:val="center"/>
        <w:rPr>
          <w:rFonts w:ascii="Times New Roman" w:hAnsi="Times New Roman"/>
          <w:b/>
          <w:bCs/>
          <w:sz w:val="24"/>
          <w:szCs w:val="24"/>
        </w:rPr>
      </w:pPr>
    </w:p>
    <w:p w:rsidR="00F17EF5" w:rsidRDefault="00F17EF5" w:rsidP="008E5E3E">
      <w:pPr>
        <w:pStyle w:val="HTMLPreformatted"/>
        <w:jc w:val="center"/>
        <w:outlineLvl w:val="0"/>
        <w:rPr>
          <w:rFonts w:ascii="Times New Roman" w:hAnsi="Times New Roman"/>
          <w:b/>
          <w:bCs/>
          <w:sz w:val="24"/>
          <w:szCs w:val="24"/>
        </w:rPr>
      </w:pPr>
      <w:r>
        <w:rPr>
          <w:rFonts w:ascii="Times New Roman" w:hAnsi="Times New Roman"/>
          <w:b/>
          <w:bCs/>
          <w:sz w:val="24"/>
          <w:szCs w:val="24"/>
        </w:rPr>
        <w:t>Annual Burden Estimates</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clear" w:pos="8244"/>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w:t>
      </w:r>
      <w:r>
        <w:rPr>
          <w:rFonts w:ascii="Times New Roman" w:hAnsi="Times New Roman"/>
          <w:sz w:val="24"/>
          <w:szCs w:val="24"/>
        </w:rPr>
        <w:tab/>
        <w:t xml:space="preserve">Average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Number of    </w:t>
      </w:r>
      <w:r>
        <w:rPr>
          <w:rFonts w:ascii="Times New Roman" w:hAnsi="Times New Roman"/>
          <w:sz w:val="24"/>
          <w:szCs w:val="24"/>
        </w:rPr>
        <w:tab/>
        <w:t xml:space="preserve">responses  </w:t>
      </w:r>
      <w:r>
        <w:rPr>
          <w:rFonts w:ascii="Times New Roman" w:hAnsi="Times New Roman"/>
          <w:sz w:val="24"/>
          <w:szCs w:val="24"/>
        </w:rPr>
        <w:tab/>
        <w:t xml:space="preserve">burden    </w:t>
      </w:r>
      <w:r>
        <w:rPr>
          <w:rFonts w:ascii="Times New Roman" w:hAnsi="Times New Roman"/>
          <w:sz w:val="24"/>
          <w:szCs w:val="24"/>
        </w:rPr>
        <w:tab/>
        <w:t xml:space="preserve">Total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Instrument       </w:t>
      </w:r>
      <w:r>
        <w:rPr>
          <w:rFonts w:ascii="Times New Roman" w:hAnsi="Times New Roman"/>
          <w:sz w:val="24"/>
          <w:szCs w:val="24"/>
        </w:rPr>
        <w:tab/>
        <w:t xml:space="preserve">respondents   </w:t>
      </w:r>
      <w:r>
        <w:rPr>
          <w:rFonts w:ascii="Times New Roman" w:hAnsi="Times New Roman"/>
          <w:sz w:val="24"/>
          <w:szCs w:val="24"/>
        </w:rPr>
        <w:tab/>
        <w:t xml:space="preserve">per </w:t>
      </w:r>
      <w:r>
        <w:rPr>
          <w:rFonts w:ascii="Times New Roman" w:hAnsi="Times New Roman"/>
          <w:sz w:val="24"/>
          <w:szCs w:val="24"/>
        </w:rPr>
        <w:tab/>
      </w:r>
      <w:r>
        <w:rPr>
          <w:rFonts w:ascii="Times New Roman" w:hAnsi="Times New Roman"/>
          <w:sz w:val="24"/>
          <w:szCs w:val="24"/>
        </w:rPr>
        <w:tab/>
        <w:t xml:space="preserve">hours per  </w:t>
      </w:r>
      <w:r>
        <w:rPr>
          <w:rFonts w:ascii="Times New Roman" w:hAnsi="Times New Roman"/>
          <w:sz w:val="24"/>
          <w:szCs w:val="24"/>
        </w:rPr>
        <w:tab/>
        <w:t xml:space="preserve">burden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respondent </w:t>
      </w:r>
      <w:r>
        <w:rPr>
          <w:rFonts w:ascii="Times New Roman" w:hAnsi="Times New Roman"/>
          <w:sz w:val="24"/>
          <w:szCs w:val="24"/>
        </w:rPr>
        <w:tab/>
        <w:t xml:space="preserve">response    hours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rsidP="008E5E3E">
      <w:pPr>
        <w:pStyle w:val="HTMLPreformatted"/>
        <w:tabs>
          <w:tab w:val="left" w:pos="8640"/>
        </w:tabs>
        <w:outlineLvl w:val="0"/>
        <w:rPr>
          <w:rFonts w:ascii="Times New Roman" w:hAnsi="Times New Roman"/>
          <w:sz w:val="24"/>
          <w:szCs w:val="24"/>
        </w:rPr>
      </w:pPr>
      <w:r>
        <w:rPr>
          <w:rFonts w:ascii="Times New Roman" w:hAnsi="Times New Roman"/>
          <w:sz w:val="24"/>
          <w:szCs w:val="24"/>
        </w:rPr>
        <w:t xml:space="preserve">                  Year 1 (2003)</w:t>
      </w: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Head Start Parent Interview................</w:t>
      </w:r>
      <w:r>
        <w:rPr>
          <w:rFonts w:ascii="Times New Roman" w:hAnsi="Times New Roman"/>
          <w:sz w:val="24"/>
          <w:szCs w:val="24"/>
        </w:rPr>
        <w:tab/>
        <w:t xml:space="preserve">2,600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2,600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Head Start Child Assessment.............</w:t>
      </w:r>
      <w:r>
        <w:rPr>
          <w:rFonts w:ascii="Times New Roman" w:hAnsi="Times New Roman"/>
          <w:sz w:val="24"/>
          <w:szCs w:val="24"/>
        </w:rPr>
        <w:tab/>
        <w:t xml:space="preserve">2,600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0.66        1,716</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Teacher Child Rating........................</w:t>
      </w:r>
      <w:r>
        <w:rPr>
          <w:rFonts w:ascii="Times New Roman" w:hAnsi="Times New Roman"/>
          <w:sz w:val="24"/>
          <w:szCs w:val="24"/>
        </w:rPr>
        <w:tab/>
        <w:t xml:space="preserve">260      </w:t>
      </w:r>
      <w:r>
        <w:rPr>
          <w:rFonts w:ascii="Times New Roman" w:hAnsi="Times New Roman"/>
          <w:sz w:val="24"/>
          <w:szCs w:val="24"/>
        </w:rPr>
        <w:tab/>
      </w:r>
      <w:r>
        <w:rPr>
          <w:rFonts w:ascii="Times New Roman" w:hAnsi="Times New Roman"/>
          <w:sz w:val="24"/>
          <w:szCs w:val="24"/>
        </w:rPr>
        <w:tab/>
        <w:t xml:space="preserve">10         </w:t>
      </w:r>
      <w:r>
        <w:rPr>
          <w:rFonts w:ascii="Times New Roman" w:hAnsi="Times New Roman"/>
          <w:sz w:val="24"/>
          <w:szCs w:val="24"/>
        </w:rPr>
        <w:tab/>
      </w:r>
      <w:r>
        <w:rPr>
          <w:rFonts w:ascii="Times New Roman" w:hAnsi="Times New Roman"/>
          <w:sz w:val="24"/>
          <w:szCs w:val="24"/>
        </w:rPr>
        <w:tab/>
        <w:t>0.25        650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Program Director Interview...............</w:t>
      </w:r>
      <w:r>
        <w:rPr>
          <w:rFonts w:ascii="Times New Roman" w:hAnsi="Times New Roman"/>
          <w:sz w:val="24"/>
          <w:szCs w:val="24"/>
        </w:rPr>
        <w:tab/>
        <w:t xml:space="preserve">70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1.00        70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Center Director Interview..................</w:t>
      </w:r>
      <w:r>
        <w:rPr>
          <w:rFonts w:ascii="Times New Roman" w:hAnsi="Times New Roman"/>
          <w:sz w:val="24"/>
          <w:szCs w:val="24"/>
        </w:rPr>
        <w:tab/>
        <w:t xml:space="preserve">130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1.00        130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Education Coordinator Interview.......</w:t>
      </w:r>
      <w:r>
        <w:rPr>
          <w:rFonts w:ascii="Times New Roman" w:hAnsi="Times New Roman"/>
          <w:sz w:val="24"/>
          <w:szCs w:val="24"/>
        </w:rPr>
        <w:tab/>
        <w:t xml:space="preserve">130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0.75        98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Teacher Interview............................</w:t>
      </w:r>
      <w:r>
        <w:rPr>
          <w:rFonts w:ascii="Times New Roman" w:hAnsi="Times New Roman"/>
          <w:sz w:val="24"/>
          <w:szCs w:val="24"/>
        </w:rPr>
        <w:tab/>
        <w:t xml:space="preserve">260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1.00        260</w:t>
      </w:r>
    </w:p>
    <w:p w:rsidR="00F17EF5" w:rsidRDefault="00F17EF5">
      <w:pPr>
        <w:pStyle w:val="HTMLPreformatted"/>
        <w:tabs>
          <w:tab w:val="left" w:pos="8640"/>
        </w:tabs>
        <w:rPr>
          <w:rFonts w:ascii="Times New Roman" w:hAnsi="Times New Roman"/>
          <w:sz w:val="24"/>
          <w:szCs w:val="24"/>
        </w:rPr>
      </w:pPr>
    </w:p>
    <w:p w:rsidR="00F17EF5" w:rsidRDefault="00F17EF5" w:rsidP="008E5E3E">
      <w:pPr>
        <w:pStyle w:val="HTMLPreformatted"/>
        <w:tabs>
          <w:tab w:val="left" w:pos="8640"/>
        </w:tabs>
        <w:outlineLvl w:val="0"/>
        <w:rPr>
          <w:rFonts w:ascii="Times New Roman" w:hAnsi="Times New Roman"/>
          <w:sz w:val="24"/>
          <w:szCs w:val="24"/>
        </w:rPr>
      </w:pPr>
      <w:r>
        <w:rPr>
          <w:rFonts w:ascii="Times New Roman" w:hAnsi="Times New Roman"/>
          <w:sz w:val="24"/>
          <w:szCs w:val="24"/>
        </w:rPr>
        <w:t xml:space="preserve">                  Year 2 (2004)</w:t>
      </w: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Head Start Parent Interview..............</w:t>
      </w:r>
      <w:r>
        <w:rPr>
          <w:rFonts w:ascii="Times New Roman" w:hAnsi="Times New Roman"/>
          <w:sz w:val="24"/>
          <w:szCs w:val="24"/>
        </w:rPr>
        <w:tab/>
        <w:t xml:space="preserve">2,210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1,658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Head Start Child Assessment..............</w:t>
      </w:r>
      <w:r>
        <w:rPr>
          <w:rFonts w:ascii="Times New Roman" w:hAnsi="Times New Roman"/>
          <w:sz w:val="24"/>
          <w:szCs w:val="24"/>
        </w:rPr>
        <w:tab/>
        <w:t xml:space="preserve">2,210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0.66        1,459</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Teacher Child Rating.........................</w:t>
      </w:r>
      <w:r>
        <w:rPr>
          <w:rFonts w:ascii="Times New Roman" w:hAnsi="Times New Roman"/>
          <w:sz w:val="24"/>
          <w:szCs w:val="24"/>
        </w:rPr>
        <w:tab/>
        <w:t xml:space="preserve">260      </w:t>
      </w:r>
      <w:r>
        <w:rPr>
          <w:rFonts w:ascii="Times New Roman" w:hAnsi="Times New Roman"/>
          <w:sz w:val="24"/>
          <w:szCs w:val="24"/>
        </w:rPr>
        <w:tab/>
      </w:r>
      <w:r>
        <w:rPr>
          <w:rFonts w:ascii="Times New Roman" w:hAnsi="Times New Roman"/>
          <w:sz w:val="24"/>
          <w:szCs w:val="24"/>
        </w:rPr>
        <w:tab/>
        <w:t xml:space="preserve">8          </w:t>
      </w:r>
      <w:r>
        <w:rPr>
          <w:rFonts w:ascii="Times New Roman" w:hAnsi="Times New Roman"/>
          <w:sz w:val="24"/>
          <w:szCs w:val="24"/>
        </w:rPr>
        <w:tab/>
      </w:r>
      <w:r>
        <w:rPr>
          <w:rFonts w:ascii="Times New Roman" w:hAnsi="Times New Roman"/>
          <w:sz w:val="24"/>
          <w:szCs w:val="24"/>
        </w:rPr>
        <w:tab/>
        <w:t>0.25        520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Family Service Coordinator Interview</w:t>
      </w:r>
      <w:r>
        <w:rPr>
          <w:rFonts w:ascii="Times New Roman" w:hAnsi="Times New Roman"/>
          <w:sz w:val="24"/>
          <w:szCs w:val="24"/>
        </w:rPr>
        <w:tab/>
        <w:t xml:space="preserve">130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0.75        173</w:t>
      </w:r>
    </w:p>
    <w:p w:rsidR="00F17EF5" w:rsidRDefault="00F17EF5">
      <w:pPr>
        <w:pStyle w:val="HTMLPreformatted"/>
        <w:tabs>
          <w:tab w:val="left" w:pos="8640"/>
        </w:tabs>
        <w:rPr>
          <w:rFonts w:ascii="Times New Roman" w:hAnsi="Times New Roman"/>
          <w:sz w:val="24"/>
          <w:szCs w:val="24"/>
        </w:rPr>
      </w:pPr>
    </w:p>
    <w:p w:rsidR="00F17EF5" w:rsidRDefault="00F17EF5" w:rsidP="008E5E3E">
      <w:pPr>
        <w:pStyle w:val="HTMLPreformatted"/>
        <w:tabs>
          <w:tab w:val="left" w:pos="8640"/>
        </w:tabs>
        <w:outlineLvl w:val="0"/>
        <w:rPr>
          <w:rFonts w:ascii="Times New Roman" w:hAnsi="Times New Roman"/>
          <w:sz w:val="24"/>
          <w:szCs w:val="24"/>
        </w:rPr>
      </w:pPr>
      <w:r>
        <w:rPr>
          <w:rFonts w:ascii="Times New Roman" w:hAnsi="Times New Roman"/>
          <w:sz w:val="24"/>
          <w:szCs w:val="24"/>
        </w:rPr>
        <w:t xml:space="preserve">                  Year 3 (2005)</w:t>
      </w: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Head Start Parent Interview.................730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548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Head Start Child Assessment...............730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0.66        482</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w:t>
      </w:r>
    </w:p>
    <w:p w:rsidR="00F17EF5" w:rsidRDefault="00F17EF5">
      <w:pPr>
        <w:spacing w:line="240" w:lineRule="auto"/>
        <w:ind w:firstLine="0"/>
      </w:pPr>
    </w:p>
    <w:p w:rsidR="00F17EF5" w:rsidRDefault="00F17EF5" w:rsidP="00A41E91">
      <w:pPr>
        <w:pStyle w:val="TOC1"/>
      </w:pPr>
      <w:r>
        <w:br w:type="page"/>
      </w:r>
      <w:r>
        <w:lastRenderedPageBreak/>
        <w:t>4184</w:t>
      </w:r>
      <w:r>
        <w:noBreakHyphen/>
        <w:t>01</w:t>
      </w:r>
    </w:p>
    <w:p w:rsidR="00F17EF5" w:rsidRDefault="00F17EF5" w:rsidP="008E5E3E">
      <w:pPr>
        <w:suppressAutoHyphens/>
        <w:spacing w:line="240" w:lineRule="auto"/>
        <w:ind w:firstLine="0"/>
        <w:jc w:val="center"/>
        <w:outlineLvl w:val="0"/>
      </w:pPr>
      <w:r>
        <w:t>DEPARTMENT OF HEALTH AND HUMAN SERVICES</w:t>
      </w:r>
    </w:p>
    <w:p w:rsidR="00F17EF5" w:rsidRDefault="00F17EF5">
      <w:pPr>
        <w:suppressAutoHyphens/>
        <w:spacing w:line="240" w:lineRule="auto"/>
        <w:ind w:firstLine="0"/>
        <w:jc w:val="center"/>
      </w:pPr>
    </w:p>
    <w:p w:rsidR="00F17EF5" w:rsidRDefault="00F17EF5" w:rsidP="008E5E3E">
      <w:pPr>
        <w:suppressAutoHyphens/>
        <w:spacing w:line="240" w:lineRule="auto"/>
        <w:ind w:firstLine="0"/>
        <w:jc w:val="center"/>
        <w:outlineLvl w:val="0"/>
      </w:pPr>
      <w:r>
        <w:t>Administration for Children and Families</w:t>
      </w:r>
    </w:p>
    <w:p w:rsidR="00F17EF5" w:rsidRDefault="00F17EF5">
      <w:pPr>
        <w:suppressAutoHyphens/>
        <w:spacing w:line="240" w:lineRule="auto"/>
        <w:ind w:firstLine="0"/>
      </w:pPr>
    </w:p>
    <w:p w:rsidR="00F17EF5" w:rsidRDefault="00F17EF5" w:rsidP="008E5E3E">
      <w:pPr>
        <w:suppressAutoHyphens/>
        <w:spacing w:line="240" w:lineRule="auto"/>
        <w:ind w:firstLine="0"/>
        <w:outlineLvl w:val="0"/>
      </w:pPr>
      <w:r>
        <w:t>Proposed Information Collection Activity; Comment Request</w:t>
      </w:r>
    </w:p>
    <w:p w:rsidR="00F17EF5" w:rsidRDefault="00F17EF5">
      <w:pPr>
        <w:suppressAutoHyphens/>
        <w:spacing w:line="240" w:lineRule="auto"/>
        <w:ind w:firstLine="0"/>
      </w:pPr>
    </w:p>
    <w:p w:rsidR="00F17EF5" w:rsidRDefault="00F17EF5">
      <w:pPr>
        <w:suppressAutoHyphens/>
        <w:spacing w:line="240" w:lineRule="auto"/>
        <w:ind w:firstLine="0"/>
      </w:pPr>
      <w:r>
        <w:t>Proposed Projects:</w:t>
      </w:r>
    </w:p>
    <w:p w:rsidR="00F17EF5" w:rsidRDefault="00F17EF5">
      <w:pPr>
        <w:suppressAutoHyphens/>
        <w:spacing w:line="240" w:lineRule="auto"/>
        <w:ind w:firstLine="0"/>
      </w:pPr>
    </w:p>
    <w:p w:rsidR="00F17EF5" w:rsidRDefault="00F17EF5" w:rsidP="008E5E3E">
      <w:pPr>
        <w:suppressAutoHyphens/>
        <w:spacing w:line="240" w:lineRule="auto"/>
        <w:ind w:firstLine="0"/>
        <w:outlineLvl w:val="0"/>
      </w:pPr>
      <w:r>
        <w:t>Title:</w:t>
      </w:r>
      <w:r>
        <w:tab/>
      </w:r>
      <w:r>
        <w:tab/>
      </w:r>
      <w:r w:rsidR="00034847">
        <w:fldChar w:fldCharType="begin">
          <w:ffData>
            <w:name w:val="Text5"/>
            <w:enabled/>
            <w:calcOnExit w:val="0"/>
            <w:textInput>
              <w:maxLength w:val="100"/>
            </w:textInput>
          </w:ffData>
        </w:fldChar>
      </w:r>
      <w:bookmarkStart w:id="0" w:name="Text5"/>
      <w:r>
        <w:instrText xml:space="preserve"> FORMTEXT </w:instrText>
      </w:r>
      <w:r w:rsidR="00034847">
        <w:fldChar w:fldCharType="separate"/>
      </w:r>
      <w:r>
        <w:t>H</w:t>
      </w:r>
      <w:r>
        <w:rPr>
          <w:noProof/>
        </w:rPr>
        <w:t xml:space="preserve">ead Start Family and Child Experiences Survey (FACES) </w:t>
      </w:r>
      <w:r w:rsidR="00034847">
        <w:fldChar w:fldCharType="end"/>
      </w:r>
      <w:bookmarkEnd w:id="0"/>
    </w:p>
    <w:p w:rsidR="00F17EF5" w:rsidRDefault="00F17EF5">
      <w:pPr>
        <w:suppressAutoHyphens/>
        <w:spacing w:line="240" w:lineRule="auto"/>
        <w:ind w:firstLine="0"/>
      </w:pPr>
    </w:p>
    <w:p w:rsidR="00F17EF5" w:rsidRDefault="00F17EF5">
      <w:pPr>
        <w:suppressAutoHyphens/>
        <w:spacing w:line="240" w:lineRule="auto"/>
        <w:ind w:firstLine="0"/>
        <w:rPr>
          <w:noProof/>
        </w:rPr>
      </w:pPr>
      <w:r>
        <w:t>OMB No.</w:t>
      </w:r>
      <w:r>
        <w:tab/>
      </w:r>
      <w:r w:rsidR="00034847">
        <w:fldChar w:fldCharType="begin">
          <w:ffData>
            <w:name w:val="Text4"/>
            <w:enabled/>
            <w:calcOnExit w:val="0"/>
            <w:textInput/>
          </w:ffData>
        </w:fldChar>
      </w:r>
      <w:bookmarkStart w:id="1" w:name="Text4"/>
      <w:r>
        <w:instrText xml:space="preserve"> FORMTEXT </w:instrText>
      </w:r>
      <w:r w:rsidR="00034847">
        <w:fldChar w:fldCharType="separate"/>
      </w:r>
      <w:r>
        <w:rPr>
          <w:noProof/>
        </w:rPr>
        <w:t>Revision of a currently approved collection (OMB No. 0970-0151).</w:t>
      </w:r>
    </w:p>
    <w:p w:rsidR="00F17EF5" w:rsidRDefault="00034847">
      <w:pPr>
        <w:suppressAutoHyphens/>
        <w:spacing w:line="240" w:lineRule="auto"/>
        <w:ind w:firstLine="0"/>
      </w:pPr>
      <w:r>
        <w:fldChar w:fldCharType="end"/>
      </w:r>
      <w:bookmarkEnd w:id="1"/>
    </w:p>
    <w:p w:rsidR="00F17EF5" w:rsidRDefault="00F17EF5">
      <w:pPr>
        <w:suppressAutoHyphens/>
        <w:spacing w:line="240" w:lineRule="auto"/>
        <w:ind w:firstLine="0"/>
        <w:sectPr w:rsidR="00F17EF5" w:rsidSect="008E5E3E">
          <w:footerReference w:type="default" r:id="rId19"/>
          <w:footnotePr>
            <w:numStart w:val="3"/>
          </w:footnotePr>
          <w:endnotePr>
            <w:numFmt w:val="decimal"/>
          </w:endnotePr>
          <w:pgSz w:w="12240" w:h="15840" w:code="1"/>
          <w:pgMar w:top="1440" w:right="1440" w:bottom="720" w:left="1440" w:header="1440" w:footer="806" w:gutter="0"/>
          <w:cols w:space="720"/>
          <w:noEndnote/>
        </w:sectPr>
      </w:pPr>
    </w:p>
    <w:p w:rsidR="00F17EF5" w:rsidRDefault="00F17EF5">
      <w:pPr>
        <w:suppressAutoHyphens/>
        <w:spacing w:line="240" w:lineRule="auto"/>
        <w:ind w:firstLine="0"/>
      </w:pPr>
    </w:p>
    <w:p w:rsidR="00F17EF5" w:rsidRDefault="00F17EF5">
      <w:pPr>
        <w:suppressAutoHyphens/>
        <w:spacing w:line="240" w:lineRule="auto"/>
        <w:ind w:firstLine="0"/>
        <w:jc w:val="left"/>
      </w:pPr>
      <w:r>
        <w:t xml:space="preserve">Description: The Administration for Children and Families (ACF) of the Department of Health and Human Services (DHHS) is requesting comments on plans to collect data on a new cohort for the Head Start Family and Child Experience Survey (FACES). This study is being conducted to collect information on Head Start performance measures under contract with Mathematica Policy Research, Inc. (with Juarez and Associates and Educational Testing Service as their subcontractors) (contract #HHSP23320052905YC). </w:t>
      </w:r>
    </w:p>
    <w:p w:rsidR="00F17EF5" w:rsidRDefault="00F17EF5">
      <w:pPr>
        <w:suppressAutoHyphens/>
        <w:spacing w:line="240" w:lineRule="auto"/>
        <w:jc w:val="left"/>
      </w:pPr>
    </w:p>
    <w:p w:rsidR="00F17EF5" w:rsidRDefault="00F17EF5">
      <w:pPr>
        <w:pStyle w:val="NormalWeb3"/>
        <w:tabs>
          <w:tab w:val="left" w:pos="432"/>
        </w:tabs>
        <w:suppressAutoHyphens/>
        <w:spacing w:after="0"/>
        <w:ind w:firstLine="432"/>
        <w:rPr>
          <w:rFonts w:ascii="Times New Roman" w:hAnsi="Times New Roman"/>
          <w:szCs w:val="20"/>
        </w:rPr>
      </w:pPr>
      <w:r>
        <w:rPr>
          <w:rFonts w:ascii="Times New Roman" w:hAnsi="Times New Roman"/>
          <w:szCs w:val="20"/>
        </w:rPr>
        <w:t xml:space="preserve">FACES will involve four waves of data collection. The first wave will occur in Fall 2006.  Data will be collected on a sample of approximately 2,800 children and families from about 350 classrooms across 60 Head Start programs.  Data collection will include assessments of Head Start children, interviews with their parents, and ratings by their Head Start teachers.  Further, site visitors will interview Head Start teachers and make observations of the types and quality of classroom activities.  </w:t>
      </w:r>
    </w:p>
    <w:p w:rsidR="00F17EF5" w:rsidRDefault="00F17EF5">
      <w:pPr>
        <w:suppressAutoHyphens/>
        <w:spacing w:line="240" w:lineRule="auto"/>
        <w:jc w:val="left"/>
      </w:pPr>
    </w:p>
    <w:p w:rsidR="00F17EF5" w:rsidRDefault="00F17EF5">
      <w:pPr>
        <w:suppressAutoHyphens/>
        <w:spacing w:line="240" w:lineRule="auto"/>
        <w:jc w:val="left"/>
      </w:pPr>
      <w:r>
        <w:t xml:space="preserve">The second wave in spring 2007, will be very similar to the Fall 2006 data collection, except that we will not repeat interviews with the Head Start staff interviewed in the </w:t>
      </w:r>
      <w:r w:rsidR="00795F02">
        <w:t>fall, and</w:t>
      </w:r>
      <w:r>
        <w:t xml:space="preserve"> will add an interview of the family services coordinator. The children in the second wave will be at the end of their first year of Head Start.  </w:t>
      </w:r>
    </w:p>
    <w:p w:rsidR="00F17EF5" w:rsidRDefault="00F17EF5">
      <w:pPr>
        <w:suppressAutoHyphens/>
        <w:spacing w:line="240" w:lineRule="auto"/>
        <w:jc w:val="left"/>
      </w:pPr>
    </w:p>
    <w:p w:rsidR="00F17EF5" w:rsidRDefault="00F17EF5">
      <w:pPr>
        <w:pStyle w:val="BodyText2"/>
        <w:ind w:firstLine="432"/>
        <w:jc w:val="left"/>
      </w:pPr>
      <w:r>
        <w:t xml:space="preserve">The third wave will occur in Spring 2008, and will involve follow-ups with children who at this time are either completing a second year in Head Start, or completing kindergarten. For those children who are still attending Head Start, data collection will follow the same procedures as in Spring 2007.  For those children attending kindergarten, data collection will include assessments of children, an </w:t>
      </w:r>
      <w:r w:rsidR="008E5E3E">
        <w:t>“</w:t>
      </w:r>
      <w:r>
        <w:t>update</w:t>
      </w:r>
      <w:r w:rsidR="008E5E3E">
        <w:t>”</w:t>
      </w:r>
      <w:r>
        <w:t xml:space="preserve"> survey of the information collected from the parent interview, and ratings of the children’s academic progress and school adjustment by kindergarten teachers. </w:t>
      </w:r>
    </w:p>
    <w:p w:rsidR="008E5E3E" w:rsidRDefault="008E5E3E">
      <w:pPr>
        <w:pStyle w:val="BodyText2"/>
        <w:ind w:firstLine="432"/>
        <w:jc w:val="left"/>
      </w:pPr>
    </w:p>
    <w:p w:rsidR="00F17EF5" w:rsidRDefault="00F17EF5">
      <w:pPr>
        <w:pStyle w:val="BodyText2"/>
        <w:ind w:firstLine="432"/>
        <w:jc w:val="left"/>
      </w:pPr>
      <w:r>
        <w:t>The fourth wave of data collection will occur in Spring 2009. Children who attended kindergarten the previous year will not be included in this wave.  The procedures for this effort will be the same as for kindergartners in Spring 2008.</w:t>
      </w:r>
    </w:p>
    <w:p w:rsidR="008E5E3E" w:rsidRDefault="008E5E3E">
      <w:pPr>
        <w:pStyle w:val="BodyText2"/>
        <w:ind w:firstLine="432"/>
        <w:jc w:val="left"/>
      </w:pPr>
    </w:p>
    <w:p w:rsidR="00F17EF5" w:rsidRDefault="00F17EF5">
      <w:pPr>
        <w:pStyle w:val="BodyText2"/>
        <w:ind w:firstLine="432"/>
        <w:jc w:val="left"/>
      </w:pPr>
      <w:r>
        <w:lastRenderedPageBreak/>
        <w:t>This schedule of data collection is necessitated by the mandates of the Government Performance and Results Act (GPRA) of 1993 (Pub. L. 103-62), which requires that the Head Start Bureau move expeditiously toward development and testing of Head Start Performance Measures, and by the 1994 reauthorization of Head Start (Head Start Act, as amended, May 18, 1994, Section 649 (d)), which requires periodic assessments of Head Start</w:t>
      </w:r>
      <w:r w:rsidR="00795F02">
        <w:t>’</w:t>
      </w:r>
      <w:r>
        <w:t>s quality and effectiveness.</w:t>
      </w:r>
    </w:p>
    <w:p w:rsidR="00F17EF5" w:rsidRDefault="00F17EF5">
      <w:pPr>
        <w:suppressAutoHyphens/>
        <w:spacing w:line="240" w:lineRule="auto"/>
        <w:ind w:firstLine="0"/>
      </w:pPr>
    </w:p>
    <w:p w:rsidR="00F17EF5" w:rsidRDefault="00F17EF5" w:rsidP="008E5E3E">
      <w:pPr>
        <w:suppressAutoHyphens/>
        <w:spacing w:line="240" w:lineRule="auto"/>
        <w:ind w:firstLine="0"/>
        <w:outlineLvl w:val="0"/>
      </w:pPr>
      <w:r>
        <w:t>Respondents:</w:t>
      </w:r>
      <w:r>
        <w:tab/>
        <w:t>Federal Government, Individuals or Households, and Not-for-profit institutions.</w:t>
      </w:r>
    </w:p>
    <w:p w:rsidR="00F17EF5" w:rsidRDefault="00F17EF5">
      <w:pPr>
        <w:suppressAutoHyphens/>
        <w:spacing w:line="240" w:lineRule="auto"/>
        <w:ind w:firstLine="0"/>
      </w:pPr>
    </w:p>
    <w:p w:rsidR="00F17EF5" w:rsidRDefault="00F17EF5" w:rsidP="008E5E3E">
      <w:pPr>
        <w:suppressAutoHyphens/>
        <w:spacing w:line="240" w:lineRule="auto"/>
        <w:ind w:firstLine="0"/>
        <w:outlineLvl w:val="0"/>
      </w:pPr>
      <w:r>
        <w:t>ANNUAL BURDEN ESTIMATES</w:t>
      </w:r>
    </w:p>
    <w:p w:rsidR="00F17EF5" w:rsidRDefault="00F17EF5">
      <w:pPr>
        <w:suppressAutoHyphens/>
        <w:spacing w:line="240" w:lineRule="auto"/>
        <w:ind w:firstLine="0"/>
      </w:pPr>
    </w:p>
    <w:p w:rsidR="00F17EF5" w:rsidRDefault="00F17EF5">
      <w:pPr>
        <w:suppressAutoHyphens/>
        <w:spacing w:line="240" w:lineRule="auto"/>
        <w:ind w:firstLine="0"/>
      </w:pPr>
      <w:r>
        <w:t>Estimated Response Burden for Respondents to the Head Start Family and Child Experiences Survey (FACES 2006)--Fall 2006, Spring 2007, Spring 2008, Spring 2009.</w:t>
      </w:r>
    </w:p>
    <w:p w:rsidR="00F17EF5" w:rsidRDefault="00F17EF5">
      <w:pPr>
        <w:suppressAutoHyphens/>
        <w:spacing w:line="240" w:lineRule="auto"/>
        <w:ind w:firstLine="0"/>
      </w:pPr>
    </w:p>
    <w:tbl>
      <w:tblPr>
        <w:tblW w:w="5000" w:type="pct"/>
        <w:tblBorders>
          <w:top w:val="single" w:sz="4" w:space="0" w:color="auto"/>
          <w:bottom w:val="single" w:sz="4" w:space="0" w:color="auto"/>
        </w:tblBorders>
        <w:tblCellMar>
          <w:left w:w="120" w:type="dxa"/>
          <w:right w:w="120" w:type="dxa"/>
        </w:tblCellMar>
        <w:tblLook w:val="0000"/>
      </w:tblPr>
      <w:tblGrid>
        <w:gridCol w:w="3693"/>
        <w:gridCol w:w="1569"/>
        <w:gridCol w:w="1478"/>
        <w:gridCol w:w="1476"/>
        <w:gridCol w:w="1384"/>
      </w:tblGrid>
      <w:tr w:rsidR="00F17EF5" w:rsidRPr="00EA4A4C" w:rsidTr="00AB4BFF">
        <w:trPr>
          <w:cantSplit/>
          <w:tblHeader/>
        </w:trPr>
        <w:tc>
          <w:tcPr>
            <w:tcW w:w="1923" w:type="pct"/>
            <w:tcBorders>
              <w:top w:val="single" w:sz="4" w:space="0" w:color="auto"/>
              <w:bottom w:val="single" w:sz="4" w:space="0" w:color="auto"/>
            </w:tcBorders>
            <w:vAlign w:val="bottom"/>
          </w:tcPr>
          <w:p w:rsidR="00F17EF5" w:rsidRPr="00EA4A4C" w:rsidRDefault="00F17EF5" w:rsidP="008E5E3E">
            <w:pPr>
              <w:tabs>
                <w:tab w:val="left" w:pos="-720"/>
              </w:tabs>
              <w:suppressAutoHyphens/>
              <w:spacing w:before="120" w:after="60" w:line="240" w:lineRule="auto"/>
              <w:ind w:firstLine="0"/>
              <w:jc w:val="left"/>
              <w:rPr>
                <w:sz w:val="18"/>
              </w:rPr>
            </w:pPr>
            <w:r w:rsidRPr="00EA4A4C">
              <w:rPr>
                <w:sz w:val="18"/>
              </w:rPr>
              <w:t>Instrument</w:t>
            </w:r>
          </w:p>
        </w:tc>
        <w:tc>
          <w:tcPr>
            <w:tcW w:w="817" w:type="pct"/>
            <w:tcBorders>
              <w:top w:val="single" w:sz="4" w:space="0" w:color="auto"/>
              <w:bottom w:val="single" w:sz="4" w:space="0" w:color="auto"/>
            </w:tcBorders>
            <w:vAlign w:val="bottom"/>
          </w:tcPr>
          <w:p w:rsidR="00F17EF5" w:rsidRPr="00EA4A4C" w:rsidRDefault="00F17EF5" w:rsidP="00AB4BFF">
            <w:pPr>
              <w:tabs>
                <w:tab w:val="left" w:pos="-720"/>
              </w:tabs>
              <w:suppressAutoHyphens/>
              <w:spacing w:before="120" w:after="60" w:line="240" w:lineRule="auto"/>
              <w:ind w:firstLine="0"/>
              <w:jc w:val="center"/>
              <w:rPr>
                <w:sz w:val="18"/>
              </w:rPr>
            </w:pPr>
            <w:r w:rsidRPr="00EA4A4C">
              <w:rPr>
                <w:sz w:val="18"/>
              </w:rPr>
              <w:t>Number of Respondents</w:t>
            </w:r>
          </w:p>
        </w:tc>
        <w:tc>
          <w:tcPr>
            <w:tcW w:w="769" w:type="pct"/>
            <w:tcBorders>
              <w:top w:val="single" w:sz="4" w:space="0" w:color="auto"/>
              <w:bottom w:val="single" w:sz="4" w:space="0" w:color="auto"/>
            </w:tcBorders>
            <w:vAlign w:val="bottom"/>
          </w:tcPr>
          <w:p w:rsidR="00F17EF5" w:rsidRPr="00EA4A4C" w:rsidRDefault="00F17EF5" w:rsidP="00AB4BFF">
            <w:pPr>
              <w:tabs>
                <w:tab w:val="left" w:pos="-720"/>
              </w:tabs>
              <w:suppressAutoHyphens/>
              <w:spacing w:before="120" w:after="60" w:line="240" w:lineRule="auto"/>
              <w:ind w:firstLine="0"/>
              <w:jc w:val="center"/>
              <w:rPr>
                <w:sz w:val="18"/>
              </w:rPr>
            </w:pPr>
            <w:r w:rsidRPr="00EA4A4C">
              <w:rPr>
                <w:sz w:val="18"/>
              </w:rPr>
              <w:t>Number of Responses per Respondent</w:t>
            </w:r>
          </w:p>
        </w:tc>
        <w:tc>
          <w:tcPr>
            <w:tcW w:w="769" w:type="pct"/>
            <w:tcBorders>
              <w:top w:val="single" w:sz="4" w:space="0" w:color="auto"/>
              <w:bottom w:val="single" w:sz="4" w:space="0" w:color="auto"/>
            </w:tcBorders>
            <w:vAlign w:val="bottom"/>
          </w:tcPr>
          <w:p w:rsidR="00F17EF5" w:rsidRPr="00EA4A4C" w:rsidRDefault="00F17EF5" w:rsidP="00AB4BFF">
            <w:pPr>
              <w:tabs>
                <w:tab w:val="left" w:pos="-720"/>
              </w:tabs>
              <w:suppressAutoHyphens/>
              <w:spacing w:before="120" w:after="60" w:line="240" w:lineRule="auto"/>
              <w:ind w:firstLine="0"/>
              <w:jc w:val="center"/>
              <w:rPr>
                <w:sz w:val="18"/>
              </w:rPr>
            </w:pPr>
            <w:r w:rsidRPr="00EA4A4C">
              <w:rPr>
                <w:sz w:val="18"/>
              </w:rPr>
              <w:t>Average Burden Hours per Response</w:t>
            </w:r>
          </w:p>
        </w:tc>
        <w:tc>
          <w:tcPr>
            <w:tcW w:w="721" w:type="pct"/>
            <w:tcBorders>
              <w:top w:val="single" w:sz="4" w:space="0" w:color="auto"/>
              <w:bottom w:val="single" w:sz="4" w:space="0" w:color="auto"/>
            </w:tcBorders>
            <w:vAlign w:val="bottom"/>
          </w:tcPr>
          <w:p w:rsidR="00F17EF5" w:rsidRPr="00EA4A4C" w:rsidRDefault="00F17EF5" w:rsidP="00AB4BFF">
            <w:pPr>
              <w:tabs>
                <w:tab w:val="left" w:pos="-720"/>
              </w:tabs>
              <w:suppressAutoHyphens/>
              <w:spacing w:before="120" w:after="60" w:line="240" w:lineRule="auto"/>
              <w:ind w:firstLine="0"/>
              <w:jc w:val="center"/>
              <w:rPr>
                <w:sz w:val="18"/>
              </w:rPr>
            </w:pPr>
            <w:r w:rsidRPr="00EA4A4C">
              <w:rPr>
                <w:sz w:val="18"/>
              </w:rPr>
              <w:t>Total Burden Hours</w:t>
            </w:r>
          </w:p>
        </w:tc>
      </w:tr>
      <w:tr w:rsidR="00F17EF5" w:rsidRPr="00EA4A4C" w:rsidTr="008E5E3E">
        <w:trPr>
          <w:cantSplit/>
        </w:trPr>
        <w:tc>
          <w:tcPr>
            <w:tcW w:w="5000" w:type="pct"/>
            <w:gridSpan w:val="5"/>
            <w:tcBorders>
              <w:top w:val="single" w:sz="4" w:space="0" w:color="auto"/>
            </w:tcBorders>
            <w:shd w:val="clear" w:color="auto" w:fill="D9D9D9"/>
          </w:tcPr>
          <w:p w:rsidR="00F17EF5" w:rsidRPr="00EA4A4C" w:rsidRDefault="00F17EF5" w:rsidP="008E5E3E">
            <w:pPr>
              <w:tabs>
                <w:tab w:val="left" w:pos="-720"/>
              </w:tabs>
              <w:suppressAutoHyphens/>
              <w:spacing w:line="240" w:lineRule="auto"/>
              <w:ind w:firstLine="0"/>
              <w:jc w:val="center"/>
              <w:rPr>
                <w:sz w:val="18"/>
              </w:rPr>
            </w:pPr>
            <w:r w:rsidRPr="00EA4A4C">
              <w:rPr>
                <w:b/>
                <w:sz w:val="18"/>
              </w:rPr>
              <w:t>Year 1 (2006)</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Head Start Parent Interview</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2,800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1.00</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2,800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Head Start Child Assessment</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2,800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0.66</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1,848</w:t>
            </w:r>
          </w:p>
        </w:tc>
      </w:tr>
      <w:tr w:rsidR="00F17EF5" w:rsidRPr="00EA4A4C" w:rsidTr="008E5E3E">
        <w:trPr>
          <w:cantSplit/>
          <w:trHeight w:val="89"/>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Teacher Child Rating</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350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8</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0.25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700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Program Director Interview</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60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1.00</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60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Center Director Interview</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120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1.00</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120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Education Coordinator Interview</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120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90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Teacher Interview</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350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1.00</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350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b/>
                <w:sz w:val="18"/>
              </w:rPr>
            </w:pPr>
            <w:r w:rsidRPr="00EA4A4C">
              <w:rPr>
                <w:b/>
                <w:sz w:val="18"/>
              </w:rPr>
              <w:t>Year 1 Total</w:t>
            </w:r>
          </w:p>
        </w:tc>
        <w:tc>
          <w:tcPr>
            <w:tcW w:w="817" w:type="pct"/>
          </w:tcPr>
          <w:p w:rsidR="00F17EF5" w:rsidRPr="00EA4A4C" w:rsidRDefault="00F17EF5" w:rsidP="008E5E3E">
            <w:pPr>
              <w:tabs>
                <w:tab w:val="clear" w:pos="432"/>
                <w:tab w:val="decimal" w:pos="870"/>
              </w:tabs>
              <w:suppressAutoHyphens/>
              <w:spacing w:line="240" w:lineRule="auto"/>
              <w:ind w:firstLine="0"/>
              <w:rPr>
                <w:b/>
                <w:sz w:val="18"/>
              </w:rPr>
            </w:pPr>
            <w:r w:rsidRPr="00EA4A4C">
              <w:rPr>
                <w:b/>
                <w:sz w:val="18"/>
              </w:rPr>
              <w:t>6,600</w:t>
            </w:r>
          </w:p>
        </w:tc>
        <w:tc>
          <w:tcPr>
            <w:tcW w:w="769" w:type="pct"/>
          </w:tcPr>
          <w:p w:rsidR="00F17EF5" w:rsidRPr="00EA4A4C" w:rsidRDefault="00F17EF5" w:rsidP="008E5E3E">
            <w:pPr>
              <w:tabs>
                <w:tab w:val="clear" w:pos="432"/>
                <w:tab w:val="decimal" w:pos="600"/>
              </w:tabs>
              <w:suppressAutoHyphens/>
              <w:spacing w:line="240" w:lineRule="auto"/>
              <w:ind w:firstLine="0"/>
              <w:jc w:val="left"/>
              <w:rPr>
                <w:b/>
                <w:sz w:val="18"/>
              </w:rPr>
            </w:pPr>
          </w:p>
        </w:tc>
        <w:tc>
          <w:tcPr>
            <w:tcW w:w="769" w:type="pct"/>
          </w:tcPr>
          <w:p w:rsidR="00F17EF5" w:rsidRPr="00EA4A4C" w:rsidRDefault="00F17EF5" w:rsidP="008E5E3E">
            <w:pPr>
              <w:tabs>
                <w:tab w:val="left" w:pos="-720"/>
              </w:tabs>
              <w:suppressAutoHyphens/>
              <w:spacing w:line="240" w:lineRule="auto"/>
              <w:ind w:firstLine="0"/>
              <w:jc w:val="center"/>
              <w:rPr>
                <w:b/>
                <w:sz w:val="18"/>
              </w:rPr>
            </w:pPr>
          </w:p>
        </w:tc>
        <w:tc>
          <w:tcPr>
            <w:tcW w:w="721" w:type="pct"/>
          </w:tcPr>
          <w:p w:rsidR="00F17EF5" w:rsidRPr="00EA4A4C" w:rsidRDefault="00F17EF5" w:rsidP="008E5E3E">
            <w:pPr>
              <w:tabs>
                <w:tab w:val="clear" w:pos="432"/>
                <w:tab w:val="decimal" w:pos="780"/>
              </w:tabs>
              <w:suppressAutoHyphens/>
              <w:spacing w:line="240" w:lineRule="auto"/>
              <w:ind w:firstLine="0"/>
              <w:jc w:val="left"/>
              <w:rPr>
                <w:b/>
                <w:sz w:val="18"/>
              </w:rPr>
            </w:pPr>
            <w:r w:rsidRPr="00EA4A4C">
              <w:rPr>
                <w:b/>
                <w:sz w:val="18"/>
              </w:rPr>
              <w:t>5,968</w:t>
            </w:r>
          </w:p>
        </w:tc>
      </w:tr>
      <w:tr w:rsidR="00F17EF5" w:rsidRPr="00EA4A4C" w:rsidTr="008E5E3E">
        <w:trPr>
          <w:cantSplit/>
        </w:trPr>
        <w:tc>
          <w:tcPr>
            <w:tcW w:w="5000" w:type="pct"/>
            <w:gridSpan w:val="5"/>
            <w:shd w:val="clear" w:color="auto" w:fill="D9D9D9"/>
          </w:tcPr>
          <w:p w:rsidR="00F17EF5" w:rsidRPr="00EA4A4C" w:rsidRDefault="00F17EF5" w:rsidP="008E5E3E">
            <w:pPr>
              <w:tabs>
                <w:tab w:val="left" w:pos="-720"/>
              </w:tabs>
              <w:suppressAutoHyphens/>
              <w:spacing w:line="240" w:lineRule="auto"/>
              <w:ind w:firstLine="0"/>
              <w:jc w:val="center"/>
              <w:rPr>
                <w:sz w:val="18"/>
              </w:rPr>
            </w:pPr>
            <w:r w:rsidRPr="00EA4A4C">
              <w:rPr>
                <w:b/>
                <w:sz w:val="18"/>
              </w:rPr>
              <w:t>Year 2 (2007)</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Head Start Parent Interview</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2,400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1,800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Head Start Child Assessment</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2,400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0.66</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1,584</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Teacher Child Rating</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350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6.75</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0.25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591</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Family Service Coordinator Interview</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120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90</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b/>
                <w:sz w:val="18"/>
              </w:rPr>
            </w:pPr>
            <w:r w:rsidRPr="00EA4A4C">
              <w:rPr>
                <w:b/>
                <w:sz w:val="18"/>
              </w:rPr>
              <w:t>Year 2 Total</w:t>
            </w:r>
          </w:p>
        </w:tc>
        <w:tc>
          <w:tcPr>
            <w:tcW w:w="817" w:type="pct"/>
          </w:tcPr>
          <w:p w:rsidR="00F17EF5" w:rsidRPr="00EA4A4C" w:rsidRDefault="00F17EF5" w:rsidP="008E5E3E">
            <w:pPr>
              <w:tabs>
                <w:tab w:val="clear" w:pos="432"/>
                <w:tab w:val="decimal" w:pos="870"/>
              </w:tabs>
              <w:suppressAutoHyphens/>
              <w:spacing w:line="240" w:lineRule="auto"/>
              <w:ind w:firstLine="0"/>
              <w:rPr>
                <w:b/>
                <w:sz w:val="18"/>
              </w:rPr>
            </w:pPr>
            <w:r w:rsidRPr="00EA4A4C">
              <w:rPr>
                <w:b/>
                <w:sz w:val="18"/>
              </w:rPr>
              <w:t>5,270</w:t>
            </w:r>
          </w:p>
        </w:tc>
        <w:tc>
          <w:tcPr>
            <w:tcW w:w="769" w:type="pct"/>
          </w:tcPr>
          <w:p w:rsidR="00F17EF5" w:rsidRPr="00EA4A4C" w:rsidRDefault="00F17EF5" w:rsidP="008E5E3E">
            <w:pPr>
              <w:tabs>
                <w:tab w:val="clear" w:pos="432"/>
                <w:tab w:val="decimal" w:pos="600"/>
              </w:tabs>
              <w:suppressAutoHyphens/>
              <w:spacing w:line="240" w:lineRule="auto"/>
              <w:ind w:firstLine="0"/>
              <w:jc w:val="left"/>
              <w:rPr>
                <w:b/>
                <w:sz w:val="18"/>
              </w:rPr>
            </w:pPr>
          </w:p>
        </w:tc>
        <w:tc>
          <w:tcPr>
            <w:tcW w:w="769" w:type="pct"/>
          </w:tcPr>
          <w:p w:rsidR="00F17EF5" w:rsidRPr="00EA4A4C" w:rsidRDefault="00F17EF5" w:rsidP="008E5E3E">
            <w:pPr>
              <w:tabs>
                <w:tab w:val="left" w:pos="-720"/>
              </w:tabs>
              <w:suppressAutoHyphens/>
              <w:spacing w:line="240" w:lineRule="auto"/>
              <w:ind w:firstLine="0"/>
              <w:jc w:val="right"/>
              <w:rPr>
                <w:b/>
                <w:sz w:val="18"/>
              </w:rPr>
            </w:pPr>
          </w:p>
        </w:tc>
        <w:tc>
          <w:tcPr>
            <w:tcW w:w="721" w:type="pct"/>
          </w:tcPr>
          <w:p w:rsidR="00F17EF5" w:rsidRPr="00EA4A4C" w:rsidRDefault="00F17EF5" w:rsidP="008E5E3E">
            <w:pPr>
              <w:tabs>
                <w:tab w:val="clear" w:pos="432"/>
                <w:tab w:val="decimal" w:pos="780"/>
              </w:tabs>
              <w:suppressAutoHyphens/>
              <w:spacing w:line="240" w:lineRule="auto"/>
              <w:ind w:firstLine="0"/>
              <w:jc w:val="left"/>
              <w:rPr>
                <w:b/>
                <w:sz w:val="18"/>
              </w:rPr>
            </w:pPr>
            <w:r w:rsidRPr="00EA4A4C">
              <w:rPr>
                <w:b/>
                <w:sz w:val="18"/>
              </w:rPr>
              <w:t>4,065</w:t>
            </w:r>
          </w:p>
        </w:tc>
      </w:tr>
      <w:tr w:rsidR="00F17EF5" w:rsidRPr="00EA4A4C" w:rsidTr="008E5E3E">
        <w:trPr>
          <w:cantSplit/>
        </w:trPr>
        <w:tc>
          <w:tcPr>
            <w:tcW w:w="5000" w:type="pct"/>
            <w:gridSpan w:val="5"/>
            <w:shd w:val="clear" w:color="auto" w:fill="D9D9D9"/>
          </w:tcPr>
          <w:p w:rsidR="00F17EF5" w:rsidRPr="00EA4A4C" w:rsidRDefault="00F17EF5" w:rsidP="008E5E3E">
            <w:pPr>
              <w:tabs>
                <w:tab w:val="left" w:pos="-720"/>
              </w:tabs>
              <w:suppressAutoHyphens/>
              <w:spacing w:line="240" w:lineRule="auto"/>
              <w:ind w:firstLine="0"/>
              <w:jc w:val="center"/>
              <w:rPr>
                <w:sz w:val="18"/>
              </w:rPr>
            </w:pPr>
            <w:r w:rsidRPr="00EA4A4C">
              <w:rPr>
                <w:b/>
                <w:sz w:val="18"/>
              </w:rPr>
              <w:t>Year 3 (2008)</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Head Start Parent Interview</w:t>
            </w:r>
          </w:p>
        </w:tc>
        <w:tc>
          <w:tcPr>
            <w:tcW w:w="817"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850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638</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Head Start Child Assessment</w:t>
            </w:r>
          </w:p>
        </w:tc>
        <w:tc>
          <w:tcPr>
            <w:tcW w:w="817"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850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0.66</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561</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Teacher Child Rating</w:t>
            </w:r>
          </w:p>
        </w:tc>
        <w:tc>
          <w:tcPr>
            <w:tcW w:w="817"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175</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4.5</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0.25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197</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Kindergarten Parent Interview</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1,110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832</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Kindergarten Child Assessment</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lang w:val="fr-FR"/>
              </w:rPr>
            </w:pPr>
            <w:r w:rsidRPr="00EA4A4C">
              <w:rPr>
                <w:sz w:val="18"/>
                <w:lang w:val="fr-FR"/>
              </w:rPr>
              <w:t>1,110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lang w:val="fr-FR"/>
              </w:rPr>
            </w:pPr>
            <w:r w:rsidRPr="00EA4A4C">
              <w:rPr>
                <w:sz w:val="18"/>
                <w:lang w:val="fr-FR"/>
              </w:rPr>
              <w:t>1</w:t>
            </w:r>
          </w:p>
        </w:tc>
        <w:tc>
          <w:tcPr>
            <w:tcW w:w="769" w:type="pct"/>
          </w:tcPr>
          <w:p w:rsidR="00F17EF5" w:rsidRPr="00EA4A4C" w:rsidRDefault="00F17EF5" w:rsidP="008E5E3E">
            <w:pPr>
              <w:tabs>
                <w:tab w:val="left" w:pos="-720"/>
              </w:tabs>
              <w:suppressAutoHyphens/>
              <w:spacing w:line="240" w:lineRule="auto"/>
              <w:ind w:firstLine="0"/>
              <w:jc w:val="center"/>
              <w:rPr>
                <w:sz w:val="18"/>
                <w:lang w:val="fr-FR"/>
              </w:rPr>
            </w:pPr>
            <w:r w:rsidRPr="00EA4A4C">
              <w:rPr>
                <w:sz w:val="18"/>
                <w:lang w:val="fr-FR"/>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lang w:val="fr-FR"/>
              </w:rPr>
            </w:pPr>
            <w:r w:rsidRPr="00EA4A4C">
              <w:rPr>
                <w:sz w:val="18"/>
                <w:lang w:val="fr-FR"/>
              </w:rPr>
              <w:t>832</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lang w:val="fr-FR"/>
              </w:rPr>
            </w:pPr>
            <w:r w:rsidRPr="00EA4A4C">
              <w:rPr>
                <w:sz w:val="18"/>
                <w:lang w:val="fr-FR"/>
              </w:rPr>
              <w:t>Kindergarten Teacher Questionnaire</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1,110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0.50</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555</w:t>
            </w:r>
          </w:p>
        </w:tc>
      </w:tr>
      <w:tr w:rsidR="00F17EF5" w:rsidRPr="00EA4A4C" w:rsidTr="008E5E3E">
        <w:trPr>
          <w:cantSplit/>
        </w:trPr>
        <w:tc>
          <w:tcPr>
            <w:tcW w:w="1923" w:type="pct"/>
          </w:tcPr>
          <w:p w:rsidR="00F17EF5" w:rsidRPr="00795F02" w:rsidRDefault="00F17EF5" w:rsidP="00795F02">
            <w:pPr>
              <w:pStyle w:val="EndnoteText"/>
              <w:tabs>
                <w:tab w:val="left" w:pos="-720"/>
              </w:tabs>
              <w:suppressAutoHyphens/>
              <w:spacing w:after="0"/>
              <w:ind w:firstLine="0"/>
              <w:jc w:val="left"/>
              <w:rPr>
                <w:b/>
                <w:sz w:val="18"/>
              </w:rPr>
            </w:pPr>
            <w:r w:rsidRPr="00795F02">
              <w:rPr>
                <w:b/>
                <w:sz w:val="18"/>
              </w:rPr>
              <w:t>Year 3 Total</w:t>
            </w:r>
          </w:p>
        </w:tc>
        <w:tc>
          <w:tcPr>
            <w:tcW w:w="817" w:type="pct"/>
          </w:tcPr>
          <w:p w:rsidR="00F17EF5" w:rsidRPr="00EA4A4C" w:rsidRDefault="00F17EF5" w:rsidP="008E5E3E">
            <w:pPr>
              <w:tabs>
                <w:tab w:val="clear" w:pos="432"/>
                <w:tab w:val="decimal" w:pos="870"/>
              </w:tabs>
              <w:suppressAutoHyphens/>
              <w:spacing w:line="240" w:lineRule="auto"/>
              <w:ind w:firstLine="0"/>
              <w:jc w:val="left"/>
              <w:rPr>
                <w:b/>
                <w:bCs/>
                <w:sz w:val="18"/>
              </w:rPr>
            </w:pPr>
            <w:r w:rsidRPr="00EA4A4C">
              <w:rPr>
                <w:b/>
                <w:bCs/>
                <w:sz w:val="18"/>
              </w:rPr>
              <w:t>5,205</w:t>
            </w:r>
          </w:p>
        </w:tc>
        <w:tc>
          <w:tcPr>
            <w:tcW w:w="769" w:type="pct"/>
          </w:tcPr>
          <w:p w:rsidR="00F17EF5" w:rsidRPr="00EA4A4C" w:rsidRDefault="00F17EF5" w:rsidP="008E5E3E">
            <w:pPr>
              <w:tabs>
                <w:tab w:val="clear" w:pos="432"/>
                <w:tab w:val="decimal" w:pos="600"/>
              </w:tabs>
              <w:suppressAutoHyphens/>
              <w:spacing w:line="240" w:lineRule="auto"/>
              <w:ind w:firstLine="0"/>
              <w:jc w:val="left"/>
              <w:rPr>
                <w:b/>
                <w:bCs/>
                <w:sz w:val="18"/>
              </w:rPr>
            </w:pPr>
          </w:p>
        </w:tc>
        <w:tc>
          <w:tcPr>
            <w:tcW w:w="769" w:type="pct"/>
          </w:tcPr>
          <w:p w:rsidR="00F17EF5" w:rsidRPr="00EA4A4C" w:rsidRDefault="00F17EF5" w:rsidP="008E5E3E">
            <w:pPr>
              <w:tabs>
                <w:tab w:val="left" w:pos="-720"/>
              </w:tabs>
              <w:suppressAutoHyphens/>
              <w:spacing w:line="240" w:lineRule="auto"/>
              <w:ind w:firstLine="0"/>
              <w:jc w:val="center"/>
              <w:rPr>
                <w:b/>
                <w:bCs/>
                <w:sz w:val="18"/>
              </w:rPr>
            </w:pPr>
          </w:p>
        </w:tc>
        <w:tc>
          <w:tcPr>
            <w:tcW w:w="721" w:type="pct"/>
          </w:tcPr>
          <w:p w:rsidR="00F17EF5" w:rsidRPr="00EA4A4C" w:rsidRDefault="00F17EF5" w:rsidP="008E5E3E">
            <w:pPr>
              <w:tabs>
                <w:tab w:val="clear" w:pos="432"/>
                <w:tab w:val="decimal" w:pos="780"/>
              </w:tabs>
              <w:suppressAutoHyphens/>
              <w:spacing w:line="240" w:lineRule="auto"/>
              <w:ind w:firstLine="0"/>
              <w:jc w:val="left"/>
              <w:rPr>
                <w:b/>
                <w:bCs/>
                <w:sz w:val="18"/>
              </w:rPr>
            </w:pPr>
            <w:r w:rsidRPr="00EA4A4C">
              <w:rPr>
                <w:b/>
                <w:bCs/>
                <w:sz w:val="18"/>
              </w:rPr>
              <w:t>3,615</w:t>
            </w:r>
          </w:p>
        </w:tc>
      </w:tr>
      <w:tr w:rsidR="00F17EF5" w:rsidRPr="00EA4A4C" w:rsidTr="008E5E3E">
        <w:trPr>
          <w:cantSplit/>
        </w:trPr>
        <w:tc>
          <w:tcPr>
            <w:tcW w:w="5000" w:type="pct"/>
            <w:gridSpan w:val="5"/>
            <w:shd w:val="clear" w:color="auto" w:fill="D9D9D9"/>
          </w:tcPr>
          <w:p w:rsidR="00F17EF5" w:rsidRPr="00EA4A4C" w:rsidRDefault="00F17EF5" w:rsidP="008E5E3E">
            <w:pPr>
              <w:tabs>
                <w:tab w:val="left" w:pos="-720"/>
              </w:tabs>
              <w:suppressAutoHyphens/>
              <w:spacing w:line="240" w:lineRule="auto"/>
              <w:ind w:firstLine="0"/>
              <w:jc w:val="center"/>
              <w:rPr>
                <w:sz w:val="18"/>
              </w:rPr>
            </w:pPr>
            <w:r w:rsidRPr="00EA4A4C">
              <w:rPr>
                <w:b/>
                <w:sz w:val="18"/>
              </w:rPr>
              <w:t>Year 4 (2009)</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Kindergarten Parent Interview</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725</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95"/>
              </w:tabs>
              <w:suppressAutoHyphens/>
              <w:spacing w:line="240" w:lineRule="auto"/>
              <w:ind w:firstLine="0"/>
              <w:jc w:val="left"/>
              <w:rPr>
                <w:sz w:val="18"/>
              </w:rPr>
            </w:pPr>
            <w:r w:rsidRPr="00EA4A4C">
              <w:rPr>
                <w:sz w:val="18"/>
              </w:rPr>
              <w:t>544</w:t>
            </w:r>
          </w:p>
        </w:tc>
      </w:tr>
      <w:tr w:rsidR="00F17EF5" w:rsidRPr="00EA4A4C" w:rsidTr="008E5E3E">
        <w:trPr>
          <w:cantSplit/>
          <w:trHeight w:val="89"/>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Kindergarten Child Assessment</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lang w:val="fr-FR"/>
              </w:rPr>
            </w:pPr>
            <w:r w:rsidRPr="00EA4A4C">
              <w:rPr>
                <w:sz w:val="18"/>
                <w:lang w:val="fr-FR"/>
              </w:rPr>
              <w:t>725</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lang w:val="fr-FR"/>
              </w:rPr>
            </w:pPr>
            <w:r w:rsidRPr="00EA4A4C">
              <w:rPr>
                <w:sz w:val="18"/>
                <w:lang w:val="fr-FR"/>
              </w:rPr>
              <w:t>1</w:t>
            </w:r>
          </w:p>
        </w:tc>
        <w:tc>
          <w:tcPr>
            <w:tcW w:w="769" w:type="pct"/>
          </w:tcPr>
          <w:p w:rsidR="00F17EF5" w:rsidRPr="00EA4A4C" w:rsidRDefault="00F17EF5" w:rsidP="008E5E3E">
            <w:pPr>
              <w:tabs>
                <w:tab w:val="left" w:pos="-720"/>
              </w:tabs>
              <w:suppressAutoHyphens/>
              <w:spacing w:line="240" w:lineRule="auto"/>
              <w:ind w:firstLine="0"/>
              <w:jc w:val="center"/>
              <w:rPr>
                <w:sz w:val="18"/>
                <w:lang w:val="fr-FR"/>
              </w:rPr>
            </w:pPr>
            <w:r w:rsidRPr="00EA4A4C">
              <w:rPr>
                <w:sz w:val="18"/>
                <w:lang w:val="fr-FR"/>
              </w:rPr>
              <w:t>0.75</w:t>
            </w:r>
          </w:p>
        </w:tc>
        <w:tc>
          <w:tcPr>
            <w:tcW w:w="721" w:type="pct"/>
          </w:tcPr>
          <w:p w:rsidR="00F17EF5" w:rsidRPr="00EA4A4C" w:rsidRDefault="00F17EF5" w:rsidP="008E5E3E">
            <w:pPr>
              <w:tabs>
                <w:tab w:val="clear" w:pos="432"/>
                <w:tab w:val="decimal" w:pos="795"/>
              </w:tabs>
              <w:suppressAutoHyphens/>
              <w:spacing w:line="240" w:lineRule="auto"/>
              <w:ind w:firstLine="0"/>
              <w:jc w:val="left"/>
              <w:rPr>
                <w:sz w:val="18"/>
                <w:lang w:val="fr-FR"/>
              </w:rPr>
            </w:pPr>
            <w:r w:rsidRPr="00EA4A4C">
              <w:rPr>
                <w:sz w:val="18"/>
                <w:lang w:val="fr-FR"/>
              </w:rPr>
              <w:t>544</w:t>
            </w:r>
          </w:p>
        </w:tc>
      </w:tr>
      <w:tr w:rsidR="00F17EF5" w:rsidRPr="00EA4A4C" w:rsidTr="008E5E3E">
        <w:trPr>
          <w:cantSplit/>
        </w:trPr>
        <w:tc>
          <w:tcPr>
            <w:tcW w:w="1923" w:type="pct"/>
            <w:tcBorders>
              <w:bottom w:val="nil"/>
            </w:tcBorders>
          </w:tcPr>
          <w:p w:rsidR="00F17EF5" w:rsidRPr="00EA4A4C" w:rsidRDefault="00F17EF5" w:rsidP="008E5E3E">
            <w:pPr>
              <w:pStyle w:val="EndnoteText"/>
              <w:tabs>
                <w:tab w:val="left" w:pos="-720"/>
              </w:tabs>
              <w:suppressAutoHyphens/>
              <w:spacing w:after="0"/>
              <w:ind w:firstLine="0"/>
              <w:jc w:val="left"/>
              <w:rPr>
                <w:sz w:val="18"/>
                <w:lang w:val="fr-FR"/>
              </w:rPr>
            </w:pPr>
            <w:r w:rsidRPr="00EA4A4C">
              <w:rPr>
                <w:sz w:val="18"/>
                <w:lang w:val="fr-FR"/>
              </w:rPr>
              <w:t>Kindergarten Teacher Questionnaire</w:t>
            </w:r>
          </w:p>
        </w:tc>
        <w:tc>
          <w:tcPr>
            <w:tcW w:w="817" w:type="pct"/>
            <w:tcBorders>
              <w:bottom w:val="nil"/>
            </w:tcBorders>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725</w:t>
            </w:r>
          </w:p>
        </w:tc>
        <w:tc>
          <w:tcPr>
            <w:tcW w:w="769" w:type="pct"/>
            <w:tcBorders>
              <w:bottom w:val="nil"/>
            </w:tcBorders>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Borders>
              <w:bottom w:val="nil"/>
            </w:tcBorders>
          </w:tcPr>
          <w:p w:rsidR="00F17EF5" w:rsidRPr="00EA4A4C" w:rsidRDefault="00F17EF5" w:rsidP="008E5E3E">
            <w:pPr>
              <w:tabs>
                <w:tab w:val="left" w:pos="-720"/>
              </w:tabs>
              <w:suppressAutoHyphens/>
              <w:spacing w:line="240" w:lineRule="auto"/>
              <w:ind w:firstLine="0"/>
              <w:jc w:val="center"/>
              <w:rPr>
                <w:sz w:val="18"/>
              </w:rPr>
            </w:pPr>
            <w:r w:rsidRPr="00EA4A4C">
              <w:rPr>
                <w:sz w:val="18"/>
              </w:rPr>
              <w:t>0.50</w:t>
            </w:r>
          </w:p>
        </w:tc>
        <w:tc>
          <w:tcPr>
            <w:tcW w:w="721" w:type="pct"/>
            <w:tcBorders>
              <w:bottom w:val="nil"/>
            </w:tcBorders>
          </w:tcPr>
          <w:p w:rsidR="00F17EF5" w:rsidRPr="00EA4A4C" w:rsidRDefault="00F17EF5" w:rsidP="008E5E3E">
            <w:pPr>
              <w:tabs>
                <w:tab w:val="clear" w:pos="432"/>
                <w:tab w:val="decimal" w:pos="795"/>
              </w:tabs>
              <w:suppressAutoHyphens/>
              <w:spacing w:line="240" w:lineRule="auto"/>
              <w:ind w:firstLine="0"/>
              <w:jc w:val="left"/>
              <w:rPr>
                <w:sz w:val="18"/>
              </w:rPr>
            </w:pPr>
            <w:r w:rsidRPr="00EA4A4C">
              <w:rPr>
                <w:sz w:val="18"/>
              </w:rPr>
              <w:t>362</w:t>
            </w:r>
          </w:p>
        </w:tc>
      </w:tr>
      <w:tr w:rsidR="00F17EF5" w:rsidRPr="00EA4A4C" w:rsidTr="008E5E3E">
        <w:trPr>
          <w:cantSplit/>
        </w:trPr>
        <w:tc>
          <w:tcPr>
            <w:tcW w:w="1923" w:type="pct"/>
            <w:tcBorders>
              <w:top w:val="nil"/>
              <w:bottom w:val="single" w:sz="4" w:space="0" w:color="auto"/>
            </w:tcBorders>
          </w:tcPr>
          <w:p w:rsidR="00F17EF5" w:rsidRPr="00EA4A4C" w:rsidRDefault="00F17EF5" w:rsidP="00795F02">
            <w:pPr>
              <w:pStyle w:val="EndnoteText"/>
              <w:tabs>
                <w:tab w:val="left" w:pos="-720"/>
              </w:tabs>
              <w:suppressAutoHyphens/>
              <w:spacing w:after="60"/>
              <w:ind w:firstLine="0"/>
              <w:jc w:val="left"/>
              <w:rPr>
                <w:b/>
                <w:bCs/>
                <w:sz w:val="18"/>
              </w:rPr>
            </w:pPr>
            <w:r w:rsidRPr="00EA4A4C">
              <w:rPr>
                <w:b/>
                <w:bCs/>
                <w:sz w:val="18"/>
              </w:rPr>
              <w:t>Year 4 Total</w:t>
            </w:r>
          </w:p>
        </w:tc>
        <w:tc>
          <w:tcPr>
            <w:tcW w:w="817" w:type="pct"/>
            <w:tcBorders>
              <w:top w:val="nil"/>
              <w:bottom w:val="single" w:sz="4" w:space="0" w:color="auto"/>
            </w:tcBorders>
          </w:tcPr>
          <w:p w:rsidR="00F17EF5" w:rsidRPr="00EA4A4C" w:rsidRDefault="00F17EF5" w:rsidP="00795F02">
            <w:pPr>
              <w:tabs>
                <w:tab w:val="clear" w:pos="432"/>
                <w:tab w:val="decimal" w:pos="870"/>
              </w:tabs>
              <w:suppressAutoHyphens/>
              <w:spacing w:after="60" w:line="240" w:lineRule="auto"/>
              <w:ind w:firstLine="0"/>
              <w:jc w:val="left"/>
              <w:rPr>
                <w:b/>
                <w:bCs/>
                <w:sz w:val="18"/>
              </w:rPr>
            </w:pPr>
            <w:r w:rsidRPr="00EA4A4C">
              <w:rPr>
                <w:b/>
                <w:bCs/>
                <w:sz w:val="18"/>
              </w:rPr>
              <w:t>2,175</w:t>
            </w:r>
          </w:p>
        </w:tc>
        <w:tc>
          <w:tcPr>
            <w:tcW w:w="769" w:type="pct"/>
            <w:tcBorders>
              <w:top w:val="nil"/>
              <w:bottom w:val="single" w:sz="4" w:space="0" w:color="auto"/>
            </w:tcBorders>
          </w:tcPr>
          <w:p w:rsidR="00F17EF5" w:rsidRPr="00EA4A4C" w:rsidRDefault="00F17EF5" w:rsidP="00795F02">
            <w:pPr>
              <w:tabs>
                <w:tab w:val="clear" w:pos="432"/>
                <w:tab w:val="decimal" w:pos="600"/>
              </w:tabs>
              <w:suppressAutoHyphens/>
              <w:spacing w:after="60" w:line="240" w:lineRule="auto"/>
              <w:ind w:firstLine="0"/>
              <w:jc w:val="left"/>
              <w:rPr>
                <w:b/>
                <w:bCs/>
                <w:sz w:val="18"/>
              </w:rPr>
            </w:pPr>
          </w:p>
        </w:tc>
        <w:tc>
          <w:tcPr>
            <w:tcW w:w="769" w:type="pct"/>
            <w:tcBorders>
              <w:top w:val="nil"/>
              <w:bottom w:val="single" w:sz="4" w:space="0" w:color="auto"/>
            </w:tcBorders>
          </w:tcPr>
          <w:p w:rsidR="00F17EF5" w:rsidRPr="00EA4A4C" w:rsidRDefault="00F17EF5" w:rsidP="00795F02">
            <w:pPr>
              <w:tabs>
                <w:tab w:val="left" w:pos="-720"/>
              </w:tabs>
              <w:suppressAutoHyphens/>
              <w:spacing w:after="60" w:line="240" w:lineRule="auto"/>
              <w:ind w:firstLine="0"/>
              <w:jc w:val="center"/>
              <w:rPr>
                <w:b/>
                <w:bCs/>
                <w:sz w:val="18"/>
              </w:rPr>
            </w:pPr>
          </w:p>
        </w:tc>
        <w:tc>
          <w:tcPr>
            <w:tcW w:w="721" w:type="pct"/>
            <w:tcBorders>
              <w:top w:val="nil"/>
              <w:bottom w:val="single" w:sz="4" w:space="0" w:color="auto"/>
            </w:tcBorders>
          </w:tcPr>
          <w:p w:rsidR="00F17EF5" w:rsidRPr="00EA4A4C" w:rsidRDefault="00F17EF5" w:rsidP="00795F02">
            <w:pPr>
              <w:tabs>
                <w:tab w:val="clear" w:pos="432"/>
                <w:tab w:val="decimal" w:pos="795"/>
              </w:tabs>
              <w:suppressAutoHyphens/>
              <w:spacing w:after="60" w:line="240" w:lineRule="auto"/>
              <w:ind w:firstLine="0"/>
              <w:jc w:val="left"/>
              <w:rPr>
                <w:b/>
                <w:bCs/>
                <w:sz w:val="18"/>
              </w:rPr>
            </w:pPr>
            <w:r w:rsidRPr="00EA4A4C">
              <w:rPr>
                <w:b/>
                <w:bCs/>
                <w:sz w:val="18"/>
              </w:rPr>
              <w:t>1,450</w:t>
            </w:r>
          </w:p>
        </w:tc>
      </w:tr>
      <w:tr w:rsidR="00F17EF5" w:rsidRPr="00EA4A4C" w:rsidTr="008E5E3E">
        <w:trPr>
          <w:cantSplit/>
        </w:trPr>
        <w:tc>
          <w:tcPr>
            <w:tcW w:w="3510" w:type="pct"/>
            <w:gridSpan w:val="3"/>
            <w:tcBorders>
              <w:top w:val="single" w:sz="4" w:space="0" w:color="auto"/>
            </w:tcBorders>
          </w:tcPr>
          <w:p w:rsidR="00F17EF5" w:rsidRPr="00EA4A4C" w:rsidRDefault="00F17EF5" w:rsidP="008E5E3E">
            <w:pPr>
              <w:pStyle w:val="EndnoteText"/>
              <w:tabs>
                <w:tab w:val="left" w:pos="-720"/>
              </w:tabs>
              <w:suppressAutoHyphens/>
              <w:spacing w:after="60"/>
              <w:ind w:firstLine="0"/>
              <w:jc w:val="left"/>
              <w:rPr>
                <w:b/>
                <w:bCs/>
                <w:sz w:val="18"/>
              </w:rPr>
            </w:pPr>
            <w:r w:rsidRPr="00EA4A4C">
              <w:rPr>
                <w:b/>
                <w:bCs/>
                <w:sz w:val="18"/>
              </w:rPr>
              <w:t>Estimated Total Burden Hours:</w:t>
            </w:r>
          </w:p>
        </w:tc>
        <w:tc>
          <w:tcPr>
            <w:tcW w:w="769" w:type="pct"/>
            <w:tcBorders>
              <w:top w:val="single" w:sz="4" w:space="0" w:color="auto"/>
            </w:tcBorders>
          </w:tcPr>
          <w:p w:rsidR="00F17EF5" w:rsidRPr="00EA4A4C" w:rsidRDefault="00F17EF5" w:rsidP="008E5E3E">
            <w:pPr>
              <w:tabs>
                <w:tab w:val="left" w:pos="-720"/>
              </w:tabs>
              <w:suppressAutoHyphens/>
              <w:spacing w:after="60" w:line="240" w:lineRule="auto"/>
              <w:ind w:firstLine="0"/>
              <w:jc w:val="right"/>
              <w:rPr>
                <w:b/>
                <w:bCs/>
                <w:sz w:val="18"/>
              </w:rPr>
            </w:pPr>
          </w:p>
        </w:tc>
        <w:tc>
          <w:tcPr>
            <w:tcW w:w="721" w:type="pct"/>
            <w:tcBorders>
              <w:top w:val="single" w:sz="4" w:space="0" w:color="auto"/>
            </w:tcBorders>
            <w:shd w:val="pct10" w:color="auto" w:fill="auto"/>
          </w:tcPr>
          <w:p w:rsidR="00F17EF5" w:rsidRPr="00EA4A4C" w:rsidRDefault="00F17EF5" w:rsidP="008E5E3E">
            <w:pPr>
              <w:tabs>
                <w:tab w:val="clear" w:pos="432"/>
                <w:tab w:val="decimal" w:pos="780"/>
              </w:tabs>
              <w:suppressAutoHyphens/>
              <w:spacing w:after="60" w:line="240" w:lineRule="auto"/>
              <w:ind w:firstLine="0"/>
              <w:jc w:val="left"/>
              <w:rPr>
                <w:b/>
                <w:bCs/>
                <w:sz w:val="18"/>
              </w:rPr>
            </w:pPr>
            <w:r w:rsidRPr="00EA4A4C">
              <w:rPr>
                <w:b/>
                <w:bCs/>
                <w:sz w:val="18"/>
              </w:rPr>
              <w:t>15,098</w:t>
            </w:r>
          </w:p>
        </w:tc>
      </w:tr>
      <w:tr w:rsidR="00F17EF5" w:rsidRPr="00EA4A4C" w:rsidTr="008E5E3E">
        <w:trPr>
          <w:cantSplit/>
        </w:trPr>
        <w:tc>
          <w:tcPr>
            <w:tcW w:w="3510" w:type="pct"/>
            <w:gridSpan w:val="3"/>
          </w:tcPr>
          <w:p w:rsidR="00F17EF5" w:rsidRPr="00EA4A4C" w:rsidRDefault="00F17EF5" w:rsidP="008E5E3E">
            <w:pPr>
              <w:pStyle w:val="EndnoteText"/>
              <w:tabs>
                <w:tab w:val="left" w:pos="-720"/>
              </w:tabs>
              <w:suppressAutoHyphens/>
              <w:spacing w:after="60"/>
              <w:ind w:firstLine="0"/>
              <w:jc w:val="left"/>
              <w:rPr>
                <w:b/>
                <w:bCs/>
                <w:sz w:val="18"/>
              </w:rPr>
            </w:pPr>
            <w:r w:rsidRPr="00EA4A4C">
              <w:rPr>
                <w:b/>
                <w:bCs/>
                <w:sz w:val="18"/>
              </w:rPr>
              <w:t>Estimated Total Annual Burden Hours (average of 4 years)</w:t>
            </w:r>
          </w:p>
        </w:tc>
        <w:tc>
          <w:tcPr>
            <w:tcW w:w="769" w:type="pct"/>
          </w:tcPr>
          <w:p w:rsidR="00F17EF5" w:rsidRPr="00EA4A4C" w:rsidRDefault="00F17EF5" w:rsidP="008E5E3E">
            <w:pPr>
              <w:tabs>
                <w:tab w:val="left" w:pos="-720"/>
              </w:tabs>
              <w:suppressAutoHyphens/>
              <w:spacing w:after="60" w:line="240" w:lineRule="auto"/>
              <w:ind w:firstLine="0"/>
              <w:jc w:val="right"/>
              <w:rPr>
                <w:b/>
                <w:bCs/>
                <w:sz w:val="18"/>
              </w:rPr>
            </w:pPr>
          </w:p>
        </w:tc>
        <w:tc>
          <w:tcPr>
            <w:tcW w:w="721" w:type="pct"/>
            <w:shd w:val="pct10" w:color="auto" w:fill="auto"/>
          </w:tcPr>
          <w:p w:rsidR="00F17EF5" w:rsidRPr="00EA4A4C" w:rsidRDefault="00F17EF5" w:rsidP="008E5E3E">
            <w:pPr>
              <w:tabs>
                <w:tab w:val="clear" w:pos="432"/>
                <w:tab w:val="decimal" w:pos="780"/>
              </w:tabs>
              <w:suppressAutoHyphens/>
              <w:spacing w:after="60" w:line="240" w:lineRule="auto"/>
              <w:ind w:firstLine="0"/>
              <w:jc w:val="left"/>
              <w:rPr>
                <w:b/>
                <w:bCs/>
                <w:sz w:val="18"/>
              </w:rPr>
            </w:pPr>
            <w:r w:rsidRPr="00EA4A4C">
              <w:rPr>
                <w:b/>
                <w:bCs/>
                <w:sz w:val="18"/>
              </w:rPr>
              <w:t>3,775</w:t>
            </w:r>
          </w:p>
        </w:tc>
      </w:tr>
    </w:tbl>
    <w:p w:rsidR="00F17EF5" w:rsidRDefault="00F17EF5">
      <w:pPr>
        <w:tabs>
          <w:tab w:val="left" w:pos="-720"/>
        </w:tabs>
        <w:suppressAutoHyphens/>
        <w:spacing w:line="240" w:lineRule="auto"/>
        <w:ind w:firstLine="0"/>
        <w:rPr>
          <w:b/>
          <w:bCs/>
        </w:rPr>
      </w:pPr>
    </w:p>
    <w:p w:rsidR="00F17EF5" w:rsidRDefault="00F17EF5">
      <w:pPr>
        <w:tabs>
          <w:tab w:val="left" w:pos="-720"/>
        </w:tabs>
        <w:suppressAutoHyphens/>
        <w:spacing w:line="240" w:lineRule="auto"/>
        <w:ind w:firstLine="0"/>
      </w:pPr>
    </w:p>
    <w:p w:rsidR="00F17EF5" w:rsidRDefault="00F17EF5">
      <w:pPr>
        <w:tabs>
          <w:tab w:val="left" w:pos="-720"/>
        </w:tabs>
        <w:suppressAutoHyphens/>
        <w:spacing w:line="240" w:lineRule="auto"/>
        <w:ind w:firstLine="0"/>
      </w:pPr>
    </w:p>
    <w:p w:rsidR="00F17EF5" w:rsidRDefault="00F17EF5">
      <w:pPr>
        <w:tabs>
          <w:tab w:val="left" w:pos="-720"/>
        </w:tabs>
        <w:suppressAutoHyphens/>
        <w:spacing w:line="240" w:lineRule="auto"/>
        <w:ind w:firstLine="0"/>
        <w:sectPr w:rsidR="00F17EF5" w:rsidSect="008E5E3E">
          <w:footerReference w:type="default" r:id="rId20"/>
          <w:footnotePr>
            <w:numStart w:val="3"/>
          </w:footnotePr>
          <w:endnotePr>
            <w:numFmt w:val="decimal"/>
          </w:endnotePr>
          <w:type w:val="continuous"/>
          <w:pgSz w:w="12240" w:h="15840"/>
          <w:pgMar w:top="1440" w:right="1440" w:bottom="1440" w:left="1440" w:header="1440" w:footer="720" w:gutter="0"/>
          <w:cols w:space="720"/>
          <w:formProt w:val="0"/>
          <w:noEndnote/>
          <w:docGrid w:linePitch="326"/>
        </w:sectPr>
      </w:pPr>
    </w:p>
    <w:p w:rsidR="00F17EF5" w:rsidRDefault="00F17EF5" w:rsidP="008E5E3E">
      <w:pPr>
        <w:tabs>
          <w:tab w:val="left" w:pos="-720"/>
        </w:tabs>
        <w:suppressAutoHyphens/>
        <w:spacing w:line="240" w:lineRule="auto"/>
        <w:ind w:firstLine="0"/>
        <w:outlineLvl w:val="0"/>
      </w:pPr>
      <w:r>
        <w:lastRenderedPageBreak/>
        <w:t xml:space="preserve">In compliance with the requirements of Section 3506(c)(2)(A) of </w:t>
      </w:r>
    </w:p>
    <w:p w:rsidR="00F17EF5" w:rsidRDefault="00F17EF5">
      <w:pPr>
        <w:tabs>
          <w:tab w:val="left" w:pos="-720"/>
        </w:tabs>
        <w:suppressAutoHyphens/>
        <w:spacing w:line="240" w:lineRule="auto"/>
        <w:ind w:firstLine="0"/>
      </w:pPr>
      <w:r>
        <w:t xml:space="preserve">the Paperwork Reduction Act of 1995, the Administration for </w:t>
      </w:r>
    </w:p>
    <w:p w:rsidR="00F17EF5" w:rsidRDefault="00F17EF5" w:rsidP="008E5E3E">
      <w:pPr>
        <w:tabs>
          <w:tab w:val="left" w:pos="-720"/>
        </w:tabs>
        <w:suppressAutoHyphens/>
        <w:spacing w:line="240" w:lineRule="auto"/>
        <w:ind w:firstLine="0"/>
        <w:outlineLvl w:val="0"/>
      </w:pPr>
      <w:r>
        <w:t xml:space="preserve">Children and Families is soliciting public comment on the </w:t>
      </w:r>
    </w:p>
    <w:p w:rsidR="00F17EF5" w:rsidRDefault="00F17EF5">
      <w:pPr>
        <w:tabs>
          <w:tab w:val="left" w:pos="-720"/>
        </w:tabs>
        <w:suppressAutoHyphens/>
        <w:spacing w:line="240" w:lineRule="auto"/>
        <w:ind w:firstLine="0"/>
      </w:pPr>
      <w:r>
        <w:t xml:space="preserve">specific aspects of the information collection described above.  </w:t>
      </w:r>
    </w:p>
    <w:p w:rsidR="00F17EF5" w:rsidRDefault="00F17EF5" w:rsidP="008E5E3E">
      <w:pPr>
        <w:tabs>
          <w:tab w:val="left" w:pos="-720"/>
        </w:tabs>
        <w:suppressAutoHyphens/>
        <w:spacing w:line="240" w:lineRule="auto"/>
        <w:ind w:firstLine="0"/>
        <w:outlineLvl w:val="0"/>
      </w:pPr>
      <w:r>
        <w:t xml:space="preserve">Copies of the proposed collection of information can be obtained </w:t>
      </w:r>
    </w:p>
    <w:p w:rsidR="00F17EF5" w:rsidRDefault="00F17EF5">
      <w:pPr>
        <w:tabs>
          <w:tab w:val="left" w:pos="-720"/>
        </w:tabs>
        <w:suppressAutoHyphens/>
        <w:spacing w:line="240" w:lineRule="auto"/>
        <w:ind w:firstLine="0"/>
      </w:pPr>
      <w:r>
        <w:t xml:space="preserve">and comments may be forwarded by writing to the Administration </w:t>
      </w:r>
    </w:p>
    <w:p w:rsidR="00F17EF5" w:rsidRDefault="00F17EF5">
      <w:pPr>
        <w:tabs>
          <w:tab w:val="left" w:pos="-720"/>
        </w:tabs>
        <w:suppressAutoHyphens/>
        <w:spacing w:line="240" w:lineRule="auto"/>
        <w:ind w:firstLine="0"/>
      </w:pPr>
      <w:r>
        <w:t xml:space="preserve">for Children and Families, Office of Administration, Office of </w:t>
      </w:r>
    </w:p>
    <w:p w:rsidR="00F17EF5" w:rsidRDefault="00F17EF5">
      <w:pPr>
        <w:tabs>
          <w:tab w:val="left" w:pos="-720"/>
        </w:tabs>
        <w:suppressAutoHyphens/>
        <w:spacing w:line="240" w:lineRule="auto"/>
        <w:ind w:firstLine="0"/>
        <w:rPr>
          <w:lang w:val="fr-FR"/>
        </w:rPr>
      </w:pPr>
      <w:r>
        <w:rPr>
          <w:lang w:val="fr-FR"/>
        </w:rPr>
        <w:t>Information Services, 370 L</w:t>
      </w:r>
      <w:r w:rsidR="00795F02">
        <w:rPr>
          <w:lang w:val="fr-FR"/>
        </w:rPr>
        <w:t>’</w:t>
      </w:r>
      <w:r>
        <w:rPr>
          <w:lang w:val="fr-FR"/>
        </w:rPr>
        <w:t xml:space="preserve">Enfant Promenade, SW., Washington, </w:t>
      </w:r>
    </w:p>
    <w:p w:rsidR="00F17EF5" w:rsidRDefault="00F17EF5">
      <w:pPr>
        <w:tabs>
          <w:tab w:val="left" w:pos="-720"/>
        </w:tabs>
        <w:suppressAutoHyphens/>
        <w:spacing w:line="240" w:lineRule="auto"/>
        <w:ind w:firstLine="0"/>
      </w:pPr>
      <w:r>
        <w:t xml:space="preserve">DC 20447, Attn: ACF Reports Clearance Officer. E-mail address: </w:t>
      </w:r>
    </w:p>
    <w:p w:rsidR="00F17EF5" w:rsidRDefault="00F17EF5">
      <w:pPr>
        <w:tabs>
          <w:tab w:val="left" w:pos="-720"/>
        </w:tabs>
        <w:suppressAutoHyphens/>
        <w:spacing w:line="240" w:lineRule="auto"/>
        <w:ind w:firstLine="0"/>
      </w:pPr>
      <w:r>
        <w:t xml:space="preserve">rsargis@acf.hhs.gov. All requests should be identified by the </w:t>
      </w:r>
    </w:p>
    <w:p w:rsidR="00F17EF5" w:rsidRDefault="00F17EF5">
      <w:pPr>
        <w:tabs>
          <w:tab w:val="left" w:pos="-720"/>
        </w:tabs>
        <w:suppressAutoHyphens/>
        <w:spacing w:line="240" w:lineRule="auto"/>
        <w:ind w:firstLine="0"/>
      </w:pPr>
      <w:r>
        <w:t>title of the information collection.</w:t>
      </w:r>
    </w:p>
    <w:p w:rsidR="00F17EF5" w:rsidRDefault="00F17EF5">
      <w:pPr>
        <w:tabs>
          <w:tab w:val="left" w:pos="-720"/>
        </w:tabs>
        <w:suppressAutoHyphens/>
        <w:spacing w:line="240" w:lineRule="auto"/>
        <w:ind w:firstLine="0"/>
      </w:pPr>
    </w:p>
    <w:p w:rsidR="00F17EF5" w:rsidRDefault="00F17EF5" w:rsidP="008E5E3E">
      <w:pPr>
        <w:tabs>
          <w:tab w:val="left" w:pos="-720"/>
        </w:tabs>
        <w:suppressAutoHyphens/>
        <w:spacing w:line="240" w:lineRule="auto"/>
        <w:ind w:firstLine="0"/>
        <w:outlineLvl w:val="0"/>
      </w:pPr>
      <w:r>
        <w:t>The Department specifically requests comments on: (a) whether the</w:t>
      </w:r>
    </w:p>
    <w:p w:rsidR="00F17EF5" w:rsidRDefault="00F17EF5">
      <w:pPr>
        <w:tabs>
          <w:tab w:val="left" w:pos="-720"/>
        </w:tabs>
        <w:suppressAutoHyphens/>
        <w:spacing w:line="240" w:lineRule="auto"/>
        <w:ind w:firstLine="0"/>
      </w:pPr>
      <w:r>
        <w:t xml:space="preserve">proposed collection of information is necessary for the proper </w:t>
      </w:r>
    </w:p>
    <w:p w:rsidR="00F17EF5" w:rsidRDefault="00F17EF5">
      <w:pPr>
        <w:tabs>
          <w:tab w:val="left" w:pos="-720"/>
        </w:tabs>
        <w:suppressAutoHyphens/>
        <w:spacing w:line="240" w:lineRule="auto"/>
        <w:ind w:firstLine="0"/>
      </w:pPr>
      <w:r>
        <w:t>performance of the functions of the agency, including whether the</w:t>
      </w:r>
    </w:p>
    <w:p w:rsidR="00F17EF5" w:rsidRDefault="00F17EF5">
      <w:pPr>
        <w:tabs>
          <w:tab w:val="left" w:pos="-720"/>
        </w:tabs>
        <w:suppressAutoHyphens/>
        <w:spacing w:line="240" w:lineRule="auto"/>
        <w:ind w:firstLine="0"/>
      </w:pPr>
      <w:r>
        <w:t>information shall have practical utility; (b) the accuracy of the</w:t>
      </w:r>
    </w:p>
    <w:p w:rsidR="00F17EF5" w:rsidRDefault="00F17EF5">
      <w:pPr>
        <w:tabs>
          <w:tab w:val="left" w:pos="-720"/>
        </w:tabs>
        <w:suppressAutoHyphens/>
        <w:spacing w:line="240" w:lineRule="auto"/>
        <w:ind w:firstLine="0"/>
      </w:pPr>
      <w:r>
        <w:t>agency</w:t>
      </w:r>
      <w:r w:rsidR="00795F02">
        <w:t>’</w:t>
      </w:r>
      <w:r>
        <w:t xml:space="preserve">s estimate of the burden of the proposed collection of </w:t>
      </w:r>
    </w:p>
    <w:p w:rsidR="00F17EF5" w:rsidRDefault="00F17EF5">
      <w:pPr>
        <w:tabs>
          <w:tab w:val="left" w:pos="-720"/>
        </w:tabs>
        <w:suppressAutoHyphens/>
        <w:spacing w:line="240" w:lineRule="auto"/>
        <w:ind w:firstLine="0"/>
      </w:pPr>
      <w:r>
        <w:t xml:space="preserve">information; (c) the quality, utility, and clarity of the </w:t>
      </w:r>
    </w:p>
    <w:p w:rsidR="00F17EF5" w:rsidRDefault="00F17EF5">
      <w:pPr>
        <w:tabs>
          <w:tab w:val="left" w:pos="-720"/>
        </w:tabs>
        <w:suppressAutoHyphens/>
        <w:spacing w:line="240" w:lineRule="auto"/>
        <w:ind w:firstLine="0"/>
      </w:pPr>
      <w:r>
        <w:t xml:space="preserve">information to be collected; and (d) ways to minimize the burden </w:t>
      </w:r>
    </w:p>
    <w:p w:rsidR="00F17EF5" w:rsidRDefault="00F17EF5">
      <w:pPr>
        <w:tabs>
          <w:tab w:val="left" w:pos="-720"/>
        </w:tabs>
        <w:suppressAutoHyphens/>
        <w:spacing w:line="240" w:lineRule="auto"/>
        <w:ind w:firstLine="0"/>
      </w:pPr>
      <w:r>
        <w:t xml:space="preserve">of the collection of information on respondents, including </w:t>
      </w:r>
    </w:p>
    <w:p w:rsidR="00F17EF5" w:rsidRDefault="00F17EF5">
      <w:pPr>
        <w:tabs>
          <w:tab w:val="left" w:pos="-720"/>
        </w:tabs>
        <w:suppressAutoHyphens/>
        <w:spacing w:line="240" w:lineRule="auto"/>
        <w:ind w:firstLine="0"/>
      </w:pPr>
      <w:r>
        <w:t>through the use of automated collection techniques or other forms</w:t>
      </w:r>
    </w:p>
    <w:p w:rsidR="00F17EF5" w:rsidRDefault="00F17EF5">
      <w:pPr>
        <w:tabs>
          <w:tab w:val="left" w:pos="-720"/>
        </w:tabs>
        <w:suppressAutoHyphens/>
        <w:spacing w:line="240" w:lineRule="auto"/>
        <w:ind w:firstLine="0"/>
      </w:pPr>
      <w:r>
        <w:t xml:space="preserve">of information technology.  Consideration will be given to </w:t>
      </w:r>
    </w:p>
    <w:p w:rsidR="00F17EF5" w:rsidRDefault="00F17EF5">
      <w:pPr>
        <w:tabs>
          <w:tab w:val="left" w:pos="-720"/>
        </w:tabs>
        <w:suppressAutoHyphens/>
        <w:spacing w:line="240" w:lineRule="auto"/>
        <w:ind w:firstLine="0"/>
      </w:pPr>
      <w:r>
        <w:t xml:space="preserve">comments and suggestions submitted within 60 days of this </w:t>
      </w:r>
    </w:p>
    <w:p w:rsidR="00F17EF5" w:rsidRDefault="00F17EF5">
      <w:pPr>
        <w:tabs>
          <w:tab w:val="left" w:pos="-720"/>
        </w:tabs>
        <w:suppressAutoHyphens/>
        <w:spacing w:line="240" w:lineRule="auto"/>
        <w:ind w:firstLine="0"/>
      </w:pPr>
      <w:r>
        <w:t>publication.</w:t>
      </w:r>
    </w:p>
    <w:p w:rsidR="00F17EF5" w:rsidRDefault="00F17EF5">
      <w:pPr>
        <w:tabs>
          <w:tab w:val="left" w:pos="-720"/>
        </w:tabs>
        <w:suppressAutoHyphens/>
        <w:spacing w:line="240" w:lineRule="auto"/>
        <w:ind w:firstLine="0"/>
      </w:pPr>
    </w:p>
    <w:p w:rsidR="00F17EF5" w:rsidRDefault="00F17EF5">
      <w:pPr>
        <w:tabs>
          <w:tab w:val="left" w:pos="-720"/>
        </w:tabs>
        <w:suppressAutoHyphens/>
        <w:spacing w:line="240" w:lineRule="auto"/>
        <w:ind w:firstLine="0"/>
      </w:pPr>
    </w:p>
    <w:p w:rsidR="00F17EF5" w:rsidRDefault="00F17EF5">
      <w:pPr>
        <w:tabs>
          <w:tab w:val="left" w:pos="-720"/>
        </w:tabs>
        <w:suppressAutoHyphens/>
        <w:spacing w:line="240" w:lineRule="auto"/>
        <w:ind w:firstLine="0"/>
      </w:pPr>
    </w:p>
    <w:p w:rsidR="00F17EF5" w:rsidRDefault="00F17EF5" w:rsidP="008E5E3E">
      <w:pPr>
        <w:tabs>
          <w:tab w:val="left" w:pos="-720"/>
        </w:tabs>
        <w:suppressAutoHyphens/>
        <w:spacing w:line="240" w:lineRule="auto"/>
        <w:ind w:left="-2160" w:firstLine="0"/>
      </w:pPr>
      <w:r>
        <w:t>DATED:</w:t>
      </w:r>
      <w:r>
        <w:tab/>
        <w:t>____________________</w:t>
      </w:r>
      <w:r>
        <w:tab/>
      </w:r>
      <w:r>
        <w:tab/>
        <w:t>________________________________</w:t>
      </w:r>
    </w:p>
    <w:p w:rsidR="00F17EF5" w:rsidRDefault="00F17EF5">
      <w:pPr>
        <w:tabs>
          <w:tab w:val="left" w:pos="-720"/>
        </w:tabs>
        <w:suppressAutoHyphens/>
        <w:spacing w:line="240" w:lineRule="auto"/>
        <w:ind w:firstLine="0"/>
      </w:pPr>
      <w:r>
        <w:tab/>
      </w:r>
      <w:r>
        <w:tab/>
      </w:r>
      <w:r>
        <w:tab/>
      </w:r>
      <w:r>
        <w:tab/>
      </w:r>
      <w:r>
        <w:tab/>
        <w:t>Robert Sargis</w:t>
      </w:r>
    </w:p>
    <w:p w:rsidR="00F17EF5" w:rsidRDefault="00F17EF5">
      <w:pPr>
        <w:tabs>
          <w:tab w:val="left" w:pos="-720"/>
        </w:tabs>
        <w:suppressAutoHyphens/>
        <w:spacing w:line="240" w:lineRule="auto"/>
        <w:ind w:firstLine="0"/>
      </w:pPr>
      <w:r>
        <w:tab/>
      </w:r>
      <w:r>
        <w:tab/>
      </w:r>
      <w:r>
        <w:tab/>
      </w:r>
      <w:r>
        <w:tab/>
      </w:r>
      <w:r>
        <w:tab/>
        <w:t>Reports Clearance Officer</w:t>
      </w:r>
    </w:p>
    <w:p w:rsidR="00F17EF5" w:rsidRDefault="00F17EF5">
      <w:pPr>
        <w:pStyle w:val="NormalSS"/>
        <w:jc w:val="center"/>
      </w:pPr>
    </w:p>
    <w:p w:rsidR="00F17EF5" w:rsidRDefault="00F17EF5">
      <w:pPr>
        <w:pStyle w:val="NormalSS"/>
        <w:jc w:val="center"/>
        <w:sectPr w:rsidR="00F17EF5" w:rsidSect="008E5E3E">
          <w:footerReference w:type="default" r:id="rId21"/>
          <w:footnotePr>
            <w:numStart w:val="3"/>
          </w:footnotePr>
          <w:endnotePr>
            <w:numFmt w:val="decimal"/>
          </w:endnotePr>
          <w:pgSz w:w="12240" w:h="15840" w:code="1"/>
          <w:pgMar w:top="1440" w:right="1440" w:bottom="576" w:left="1440" w:header="720" w:footer="576" w:gutter="1728"/>
          <w:cols w:space="720"/>
          <w:docGrid w:linePitch="150"/>
        </w:sectPr>
      </w:pPr>
    </w:p>
    <w:p w:rsidR="00F17EF5" w:rsidRDefault="00F17EF5">
      <w:pPr>
        <w:tabs>
          <w:tab w:val="center" w:pos="4680"/>
        </w:tabs>
        <w:suppressAutoHyphens/>
        <w:spacing w:line="240" w:lineRule="auto"/>
        <w:ind w:firstLine="0"/>
        <w:jc w:val="center"/>
        <w:rPr>
          <w:rFonts w:cs="Courier New"/>
        </w:rPr>
      </w:pPr>
      <w:r>
        <w:rPr>
          <w:rFonts w:cs="Courier New"/>
        </w:rPr>
        <w:lastRenderedPageBreak/>
        <w:t>4184-01</w:t>
      </w:r>
    </w:p>
    <w:p w:rsidR="00F17EF5" w:rsidRDefault="00F17EF5">
      <w:pPr>
        <w:tabs>
          <w:tab w:val="left" w:pos="-720"/>
        </w:tabs>
        <w:suppressAutoHyphens/>
        <w:spacing w:line="240" w:lineRule="auto"/>
        <w:ind w:firstLine="0"/>
        <w:jc w:val="center"/>
        <w:rPr>
          <w:rFonts w:cs="Courier New"/>
        </w:rPr>
      </w:pPr>
    </w:p>
    <w:p w:rsidR="00F17EF5" w:rsidRDefault="00F17EF5">
      <w:pPr>
        <w:tabs>
          <w:tab w:val="left" w:pos="-720"/>
        </w:tabs>
        <w:suppressAutoHyphens/>
        <w:spacing w:line="240" w:lineRule="auto"/>
        <w:ind w:firstLine="0"/>
        <w:jc w:val="center"/>
        <w:rPr>
          <w:rFonts w:cs="Courier New"/>
        </w:rPr>
      </w:pPr>
    </w:p>
    <w:p w:rsidR="00F17EF5" w:rsidRDefault="00F17EF5" w:rsidP="008E5E3E">
      <w:pPr>
        <w:tabs>
          <w:tab w:val="center" w:pos="4680"/>
        </w:tabs>
        <w:suppressAutoHyphens/>
        <w:spacing w:line="240" w:lineRule="auto"/>
        <w:ind w:firstLine="0"/>
        <w:jc w:val="center"/>
        <w:outlineLvl w:val="0"/>
        <w:rPr>
          <w:rFonts w:cs="Courier New"/>
        </w:rPr>
      </w:pPr>
      <w:r>
        <w:rPr>
          <w:rFonts w:cs="Courier New"/>
        </w:rPr>
        <w:t>DEPARTMENT OF HEALTH AND HUMAN SERVICES</w:t>
      </w:r>
    </w:p>
    <w:p w:rsidR="00F17EF5" w:rsidRDefault="00F17EF5">
      <w:pPr>
        <w:tabs>
          <w:tab w:val="left" w:pos="-720"/>
        </w:tabs>
        <w:suppressAutoHyphens/>
        <w:spacing w:line="240" w:lineRule="auto"/>
        <w:ind w:firstLine="0"/>
        <w:jc w:val="center"/>
        <w:rPr>
          <w:rFonts w:cs="Courier New"/>
        </w:rPr>
      </w:pPr>
    </w:p>
    <w:p w:rsidR="00F17EF5" w:rsidRDefault="00F17EF5" w:rsidP="008E5E3E">
      <w:pPr>
        <w:tabs>
          <w:tab w:val="center" w:pos="4680"/>
        </w:tabs>
        <w:suppressAutoHyphens/>
        <w:spacing w:line="240" w:lineRule="auto"/>
        <w:ind w:firstLine="0"/>
        <w:jc w:val="center"/>
        <w:outlineLvl w:val="0"/>
        <w:rPr>
          <w:rFonts w:cs="Courier New"/>
        </w:rPr>
      </w:pPr>
      <w:r>
        <w:rPr>
          <w:rFonts w:cs="Courier New"/>
        </w:rPr>
        <w:t>Administration for Children and Families</w:t>
      </w: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rsidP="008E5E3E">
      <w:pPr>
        <w:tabs>
          <w:tab w:val="left" w:pos="-720"/>
        </w:tabs>
        <w:suppressAutoHyphens/>
        <w:spacing w:line="240" w:lineRule="auto"/>
        <w:ind w:firstLine="0"/>
        <w:outlineLvl w:val="0"/>
        <w:rPr>
          <w:rFonts w:cs="Courier New"/>
        </w:rPr>
      </w:pPr>
      <w:r>
        <w:rPr>
          <w:rFonts w:cs="Courier New"/>
        </w:rPr>
        <w:t>Submission for OMB Review; Comment Request</w:t>
      </w:r>
    </w:p>
    <w:p w:rsidR="00F17EF5" w:rsidRDefault="00F17EF5">
      <w:pPr>
        <w:tabs>
          <w:tab w:val="left" w:pos="-720"/>
          <w:tab w:val="left" w:pos="0"/>
          <w:tab w:val="left" w:pos="720"/>
        </w:tabs>
        <w:suppressAutoHyphens/>
        <w:spacing w:line="240" w:lineRule="auto"/>
        <w:ind w:firstLine="0"/>
        <w:rPr>
          <w:rFonts w:cs="Courier New"/>
        </w:rPr>
      </w:pPr>
    </w:p>
    <w:p w:rsidR="00F17EF5" w:rsidRDefault="00F17EF5">
      <w:pPr>
        <w:tabs>
          <w:tab w:val="left" w:pos="-720"/>
          <w:tab w:val="left" w:pos="0"/>
          <w:tab w:val="left" w:pos="720"/>
        </w:tabs>
        <w:suppressAutoHyphens/>
        <w:spacing w:line="240" w:lineRule="auto"/>
        <w:ind w:firstLine="0"/>
        <w:rPr>
          <w:rFonts w:cs="Courier New"/>
        </w:rPr>
      </w:pPr>
    </w:p>
    <w:p w:rsidR="00F17EF5" w:rsidRDefault="00F17EF5" w:rsidP="008E5E3E">
      <w:pPr>
        <w:tabs>
          <w:tab w:val="left" w:pos="-720"/>
          <w:tab w:val="left" w:pos="0"/>
          <w:tab w:val="left" w:pos="720"/>
        </w:tabs>
        <w:suppressAutoHyphens/>
        <w:spacing w:line="240" w:lineRule="auto"/>
        <w:ind w:firstLine="0"/>
        <w:outlineLvl w:val="0"/>
        <w:rPr>
          <w:rFonts w:cs="Courier New"/>
        </w:rPr>
      </w:pPr>
      <w:r>
        <w:rPr>
          <w:rFonts w:cs="Courier New"/>
        </w:rPr>
        <w:t>Title:</w:t>
      </w:r>
      <w:r>
        <w:rPr>
          <w:rFonts w:cs="Courier New"/>
        </w:rPr>
        <w:tab/>
      </w:r>
      <w:r w:rsidR="00034847">
        <w:rPr>
          <w:rFonts w:cs="Courier New"/>
        </w:rPr>
        <w:fldChar w:fldCharType="begin">
          <w:ffData>
            <w:name w:val="Text1"/>
            <w:enabled/>
            <w:calcOnExit w:val="0"/>
            <w:textInput/>
          </w:ffData>
        </w:fldChar>
      </w:r>
      <w:bookmarkStart w:id="2" w:name="Text1"/>
      <w:r>
        <w:rPr>
          <w:rFonts w:cs="Courier New"/>
        </w:rPr>
        <w:instrText xml:space="preserve"> FORMTEXT </w:instrText>
      </w:r>
      <w:r w:rsidR="00034847">
        <w:rPr>
          <w:rFonts w:cs="Courier New"/>
        </w:rPr>
      </w:r>
      <w:r w:rsidR="00034847">
        <w:rPr>
          <w:rFonts w:cs="Courier New"/>
        </w:rPr>
        <w:fldChar w:fldCharType="separate"/>
      </w:r>
      <w:r>
        <w:rPr>
          <w:rFonts w:cs="Courier New"/>
          <w:noProof/>
        </w:rPr>
        <w:t>Head Start Family and Child Experiences Survey (FACES)</w:t>
      </w:r>
      <w:r w:rsidR="00034847">
        <w:rPr>
          <w:rFonts w:cs="Courier New"/>
        </w:rPr>
        <w:fldChar w:fldCharType="end"/>
      </w:r>
      <w:bookmarkEnd w:id="2"/>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r>
        <w:rPr>
          <w:rFonts w:cs="Courier New"/>
        </w:rPr>
        <w:t>OMB No.:</w:t>
      </w:r>
      <w:r>
        <w:rPr>
          <w:rFonts w:cs="Courier New"/>
        </w:rPr>
        <w:tab/>
        <w:t xml:space="preserve">0970-0151    </w:t>
      </w:r>
    </w:p>
    <w:p w:rsidR="00F17EF5" w:rsidRDefault="00F17EF5">
      <w:pPr>
        <w:tabs>
          <w:tab w:val="left" w:pos="-720"/>
        </w:tabs>
        <w:suppressAutoHyphens/>
        <w:spacing w:line="240" w:lineRule="auto"/>
        <w:ind w:firstLine="0"/>
        <w:rPr>
          <w:rFonts w:cs="Courier New"/>
        </w:rPr>
      </w:pPr>
    </w:p>
    <w:p w:rsidR="00F17EF5" w:rsidRDefault="00F17EF5">
      <w:pPr>
        <w:pStyle w:val="NormalWeb3"/>
        <w:tabs>
          <w:tab w:val="left" w:pos="432"/>
        </w:tabs>
        <w:suppressAutoHyphens/>
        <w:spacing w:after="0"/>
        <w:rPr>
          <w:rFonts w:ascii="Times New Roman" w:hAnsi="Times New Roman" w:cs="Courier New"/>
        </w:rPr>
      </w:pPr>
      <w:r>
        <w:rPr>
          <w:rFonts w:ascii="Times New Roman" w:hAnsi="Times New Roman" w:cs="Courier New"/>
        </w:rPr>
        <w:t>Description:  The Administration for Children and Families (ACF) of the Department of Health and Human Services (HHS) is requesting comments on plans to collect data on a new cohort for the Head Start Family and Child Experiences Survey (FACES). ACF is conducting this study to collect information on Head Start performance measures and has contracted with Mathematica Policy Research, Inc. (with Juarez and Associates and Educational Testing Service as their subcontractors) (contract #HHSP23320052905YC) for this purpose.</w:t>
      </w:r>
    </w:p>
    <w:p w:rsidR="00F17EF5" w:rsidRDefault="00F17EF5">
      <w:pPr>
        <w:suppressAutoHyphens/>
        <w:spacing w:line="240" w:lineRule="auto"/>
        <w:ind w:firstLine="0"/>
        <w:jc w:val="left"/>
        <w:rPr>
          <w:rFonts w:cs="Courier New"/>
        </w:rPr>
      </w:pPr>
    </w:p>
    <w:p w:rsidR="00F17EF5" w:rsidRDefault="00F17EF5">
      <w:pPr>
        <w:pStyle w:val="BodyTextIndent"/>
      </w:pPr>
      <w:r>
        <w:t xml:space="preserve">FACES will involve five waves of data collection. The first wave will occur in fall 2006.  Data will be collected on a sample of approximately 3,650 3- and 4-year-old children and their families from about 350 classrooms across 60 Head Start programs. Data collection will include assessments of Head Start children, interviews with their parents, and ratings by their Head Start teachers.  Furthermore, site visitors will interview Head Start teachers and management staff. </w:t>
      </w:r>
    </w:p>
    <w:p w:rsidR="00F17EF5" w:rsidRDefault="00F17EF5">
      <w:pPr>
        <w:suppressAutoHyphens/>
        <w:spacing w:line="240" w:lineRule="auto"/>
        <w:jc w:val="left"/>
        <w:rPr>
          <w:rFonts w:cs="Courier New"/>
        </w:rPr>
      </w:pPr>
    </w:p>
    <w:p w:rsidR="00F17EF5" w:rsidRDefault="00F17EF5">
      <w:pPr>
        <w:suppressAutoHyphens/>
        <w:spacing w:line="240" w:lineRule="auto"/>
        <w:jc w:val="left"/>
        <w:rPr>
          <w:rFonts w:cs="Courier New"/>
        </w:rPr>
      </w:pPr>
      <w:r>
        <w:rPr>
          <w:rFonts w:cs="Courier New"/>
        </w:rPr>
        <w:t xml:space="preserve">The second wave in spring 2007 will be very similar to the fall 2006 data collection, except that we will not repeat interviews with the Head Start staff interviewed in the fall. The children in the second wave will be at the end of their first year of Head Start. Trained staff will also do observations of children’s Head Start classrooms. </w:t>
      </w:r>
    </w:p>
    <w:p w:rsidR="00F17EF5" w:rsidRDefault="00F17EF5">
      <w:pPr>
        <w:suppressAutoHyphens/>
        <w:spacing w:line="240" w:lineRule="auto"/>
        <w:jc w:val="left"/>
        <w:rPr>
          <w:rFonts w:cs="Courier New"/>
        </w:rPr>
      </w:pPr>
    </w:p>
    <w:p w:rsidR="00F17EF5" w:rsidRDefault="00F17EF5">
      <w:pPr>
        <w:suppressAutoHyphens/>
        <w:spacing w:line="240" w:lineRule="auto"/>
        <w:jc w:val="left"/>
        <w:rPr>
          <w:rFonts w:cs="Courier New"/>
        </w:rPr>
      </w:pPr>
      <w:r>
        <w:rPr>
          <w:rFonts w:cs="Courier New"/>
        </w:rPr>
        <w:t xml:space="preserve">The third wave will occur in fall 2007 and will involve follow-ups with children who at this time are starting their second year in Head Start. Data collection will follow the same procedures as in fall 2006. </w:t>
      </w:r>
    </w:p>
    <w:p w:rsidR="00F17EF5" w:rsidRDefault="00F17EF5">
      <w:pPr>
        <w:suppressAutoHyphens/>
        <w:spacing w:line="240" w:lineRule="auto"/>
        <w:jc w:val="left"/>
        <w:rPr>
          <w:rFonts w:cs="Courier New"/>
        </w:rPr>
      </w:pPr>
    </w:p>
    <w:p w:rsidR="00F17EF5" w:rsidRDefault="00F17EF5">
      <w:pPr>
        <w:suppressAutoHyphens/>
        <w:spacing w:line="240" w:lineRule="auto"/>
        <w:jc w:val="left"/>
        <w:rPr>
          <w:rFonts w:cs="Courier New"/>
        </w:rPr>
      </w:pPr>
      <w:r>
        <w:rPr>
          <w:rFonts w:cs="Courier New"/>
        </w:rPr>
        <w:t xml:space="preserve">The fourth wave will occur in spring 2008 and will involve follow-ups with children who at this time are either completing a second year in Head Start or completing kindergarten. For those children who are still attending Head Start, data collection will follow the same procedures as in spring 2007. For those children attending kindergarten, data collection will include assessments of children, an </w:t>
      </w:r>
      <w:r w:rsidR="00795F02">
        <w:rPr>
          <w:rFonts w:cs="Courier New"/>
        </w:rPr>
        <w:t>“</w:t>
      </w:r>
      <w:r>
        <w:rPr>
          <w:rFonts w:cs="Courier New"/>
        </w:rPr>
        <w:t>update</w:t>
      </w:r>
      <w:r w:rsidR="00795F02">
        <w:rPr>
          <w:rFonts w:cs="Courier New"/>
        </w:rPr>
        <w:t>”</w:t>
      </w:r>
      <w:r>
        <w:rPr>
          <w:rFonts w:cs="Courier New"/>
        </w:rPr>
        <w:t xml:space="preserve"> survey of the information collected from the parent interview, and ratings of the children’s academic progress and school adjustment by kindergarten teachers. </w:t>
      </w:r>
    </w:p>
    <w:p w:rsidR="00F17EF5" w:rsidRDefault="00F17EF5">
      <w:pPr>
        <w:suppressAutoHyphens/>
        <w:spacing w:line="240" w:lineRule="auto"/>
        <w:jc w:val="left"/>
        <w:rPr>
          <w:rFonts w:cs="Courier New"/>
        </w:rPr>
      </w:pPr>
    </w:p>
    <w:p w:rsidR="00F17EF5" w:rsidRDefault="00F17EF5">
      <w:pPr>
        <w:suppressAutoHyphens/>
        <w:spacing w:line="240" w:lineRule="auto"/>
        <w:jc w:val="left"/>
        <w:rPr>
          <w:rFonts w:cs="Courier New"/>
        </w:rPr>
      </w:pPr>
      <w:r>
        <w:rPr>
          <w:rFonts w:cs="Courier New"/>
        </w:rPr>
        <w:t>The fifth wave of data collection will occur in spring 2009. Children who attended kindergarten the previous year will not be included in this wave. The procedures for this effort will be the same as for kindergartners in spring 2008.</w:t>
      </w:r>
    </w:p>
    <w:p w:rsidR="00F17EF5" w:rsidRDefault="00F17EF5">
      <w:pPr>
        <w:suppressAutoHyphens/>
        <w:spacing w:line="240" w:lineRule="auto"/>
        <w:jc w:val="left"/>
        <w:rPr>
          <w:rFonts w:cs="Courier New"/>
        </w:rPr>
      </w:pPr>
      <w:r>
        <w:rPr>
          <w:rFonts w:cs="Courier New"/>
        </w:rPr>
        <w:lastRenderedPageBreak/>
        <w:t>This schedule of data collection is necessitated by the mandates of the Government Performance and Results Act (GPRA) of 1993 (Pub. L. 103-62), which requires that the Head Start Bureau move expeditiously toward development and testing of Head Start Performance Measures and, by the 1994 reauthorization of Head Start (Head Start Act, as amended, May 18, 1994, Section 649 (d)), which requires periodic assessments of Head Start</w:t>
      </w:r>
      <w:r w:rsidR="00795F02">
        <w:rPr>
          <w:rFonts w:cs="Courier New"/>
        </w:rPr>
        <w:t>’</w:t>
      </w:r>
      <w:r>
        <w:rPr>
          <w:rFonts w:cs="Courier New"/>
        </w:rPr>
        <w:t>s quality and effectiveness.</w:t>
      </w:r>
    </w:p>
    <w:p w:rsidR="00F17EF5" w:rsidRDefault="00F17EF5">
      <w:pPr>
        <w:suppressAutoHyphens/>
        <w:spacing w:line="240" w:lineRule="auto"/>
        <w:ind w:firstLine="0"/>
        <w:rPr>
          <w:rFonts w:cs="Courier New"/>
        </w:rPr>
      </w:pPr>
    </w:p>
    <w:p w:rsidR="00F17EF5" w:rsidRDefault="00F17EF5" w:rsidP="008E5E3E">
      <w:pPr>
        <w:suppressAutoHyphens/>
        <w:spacing w:line="240" w:lineRule="auto"/>
        <w:ind w:firstLine="0"/>
        <w:outlineLvl w:val="0"/>
        <w:rPr>
          <w:rFonts w:cs="Courier New"/>
        </w:rPr>
      </w:pPr>
      <w:r>
        <w:rPr>
          <w:rFonts w:cs="Courier New"/>
        </w:rPr>
        <w:t>Respondents:</w:t>
      </w:r>
      <w:r>
        <w:rPr>
          <w:rFonts w:cs="Courier New"/>
        </w:rPr>
        <w:tab/>
        <w:t>Federal Government, Individuals or Households, and Not-for-Profit Institutions.</w:t>
      </w:r>
    </w:p>
    <w:p w:rsidR="00F17EF5" w:rsidRDefault="00F17EF5">
      <w:pPr>
        <w:suppressAutoHyphens/>
        <w:spacing w:line="240" w:lineRule="auto"/>
        <w:ind w:firstLine="0"/>
        <w:rPr>
          <w:rFonts w:cs="Courier New"/>
        </w:rPr>
      </w:pPr>
    </w:p>
    <w:p w:rsidR="00F17EF5" w:rsidRDefault="00F17EF5" w:rsidP="008E5E3E">
      <w:pPr>
        <w:suppressAutoHyphens/>
        <w:spacing w:line="240" w:lineRule="auto"/>
        <w:ind w:firstLine="0"/>
        <w:outlineLvl w:val="0"/>
        <w:rPr>
          <w:rFonts w:cs="Courier New"/>
        </w:rPr>
      </w:pPr>
      <w:r>
        <w:rPr>
          <w:rFonts w:cs="Courier New"/>
        </w:rPr>
        <w:t>ANNUAL BURDEN ESTIMATES</w:t>
      </w:r>
    </w:p>
    <w:p w:rsidR="00F17EF5" w:rsidRDefault="00F17EF5">
      <w:pPr>
        <w:suppressAutoHyphens/>
        <w:spacing w:line="240" w:lineRule="auto"/>
        <w:ind w:firstLine="0"/>
        <w:rPr>
          <w:rFonts w:cs="Courier New"/>
        </w:rPr>
      </w:pPr>
    </w:p>
    <w:p w:rsidR="00F17EF5" w:rsidRDefault="00F17EF5">
      <w:pPr>
        <w:suppressAutoHyphens/>
        <w:spacing w:line="240" w:lineRule="auto"/>
        <w:ind w:firstLine="0"/>
        <w:rPr>
          <w:rFonts w:cs="Courier New"/>
        </w:rPr>
      </w:pPr>
      <w:r>
        <w:rPr>
          <w:rFonts w:cs="Courier New"/>
        </w:rPr>
        <w:t>Estimated Response Burden for Respondents to the Head Start Family and Child Experiences Survey (FACES 2006)—Fall 2006, Spring 2007, Fall 2007, Spring 2008, Spring 2009.</w:t>
      </w:r>
    </w:p>
    <w:p w:rsidR="00F17EF5" w:rsidRDefault="00F17EF5">
      <w:pPr>
        <w:suppressAutoHyphens/>
        <w:spacing w:line="240" w:lineRule="auto"/>
        <w:ind w:firstLine="0"/>
        <w:rPr>
          <w:rFonts w:cs="Courier New"/>
        </w:rPr>
      </w:pPr>
    </w:p>
    <w:tbl>
      <w:tblPr>
        <w:tblW w:w="0" w:type="auto"/>
        <w:tblInd w:w="120" w:type="dxa"/>
        <w:tblBorders>
          <w:top w:val="single" w:sz="4" w:space="0" w:color="auto"/>
          <w:bottom w:val="single" w:sz="4" w:space="0" w:color="auto"/>
        </w:tblBorders>
        <w:tblLayout w:type="fixed"/>
        <w:tblCellMar>
          <w:left w:w="120" w:type="dxa"/>
          <w:right w:w="120" w:type="dxa"/>
        </w:tblCellMar>
        <w:tblLook w:val="0000"/>
      </w:tblPr>
      <w:tblGrid>
        <w:gridCol w:w="3600"/>
        <w:gridCol w:w="1440"/>
        <w:gridCol w:w="1530"/>
        <w:gridCol w:w="1530"/>
        <w:gridCol w:w="1260"/>
      </w:tblGrid>
      <w:tr w:rsidR="00F17EF5" w:rsidRPr="002C190D" w:rsidTr="008E5E3E">
        <w:trPr>
          <w:cantSplit/>
          <w:tblHeader/>
        </w:trPr>
        <w:tc>
          <w:tcPr>
            <w:tcW w:w="3600" w:type="dxa"/>
            <w:tcBorders>
              <w:top w:val="single" w:sz="4" w:space="0" w:color="auto"/>
              <w:bottom w:val="single" w:sz="4" w:space="0" w:color="auto"/>
            </w:tcBorders>
            <w:vAlign w:val="bottom"/>
          </w:tcPr>
          <w:p w:rsidR="00F17EF5" w:rsidRPr="002C190D" w:rsidRDefault="00F17EF5" w:rsidP="008E5E3E">
            <w:pPr>
              <w:tabs>
                <w:tab w:val="left" w:pos="-720"/>
              </w:tabs>
              <w:suppressAutoHyphens/>
              <w:spacing w:before="120" w:after="60" w:line="240" w:lineRule="auto"/>
              <w:ind w:firstLine="0"/>
              <w:jc w:val="left"/>
              <w:rPr>
                <w:rFonts w:cs="Courier New"/>
                <w:sz w:val="20"/>
              </w:rPr>
            </w:pPr>
            <w:r w:rsidRPr="002C190D">
              <w:rPr>
                <w:rFonts w:cs="Courier New"/>
                <w:sz w:val="20"/>
              </w:rPr>
              <w:t>Instrument</w:t>
            </w:r>
          </w:p>
        </w:tc>
        <w:tc>
          <w:tcPr>
            <w:tcW w:w="1440" w:type="dxa"/>
            <w:tcBorders>
              <w:top w:val="single" w:sz="4" w:space="0" w:color="auto"/>
              <w:bottom w:val="single" w:sz="4" w:space="0" w:color="auto"/>
            </w:tcBorders>
            <w:vAlign w:val="bottom"/>
          </w:tcPr>
          <w:p w:rsidR="00F17EF5" w:rsidRPr="002C190D" w:rsidRDefault="00F17EF5" w:rsidP="008E5E3E">
            <w:pPr>
              <w:tabs>
                <w:tab w:val="left" w:pos="-720"/>
              </w:tabs>
              <w:suppressAutoHyphens/>
              <w:spacing w:before="120" w:after="60" w:line="240" w:lineRule="auto"/>
              <w:ind w:firstLine="0"/>
              <w:jc w:val="center"/>
              <w:rPr>
                <w:rFonts w:cs="Courier New"/>
                <w:sz w:val="20"/>
              </w:rPr>
            </w:pPr>
            <w:r w:rsidRPr="002C190D">
              <w:rPr>
                <w:rFonts w:cs="Courier New"/>
                <w:sz w:val="20"/>
              </w:rPr>
              <w:t>Number of Respondents</w:t>
            </w:r>
          </w:p>
        </w:tc>
        <w:tc>
          <w:tcPr>
            <w:tcW w:w="1530" w:type="dxa"/>
            <w:tcBorders>
              <w:top w:val="single" w:sz="4" w:space="0" w:color="auto"/>
              <w:bottom w:val="single" w:sz="4" w:space="0" w:color="auto"/>
            </w:tcBorders>
            <w:vAlign w:val="bottom"/>
          </w:tcPr>
          <w:p w:rsidR="00F17EF5" w:rsidRPr="002C190D" w:rsidRDefault="00F17EF5" w:rsidP="008E5E3E">
            <w:pPr>
              <w:tabs>
                <w:tab w:val="left" w:pos="-720"/>
              </w:tabs>
              <w:suppressAutoHyphens/>
              <w:spacing w:before="120" w:after="60" w:line="240" w:lineRule="auto"/>
              <w:ind w:firstLine="0"/>
              <w:jc w:val="center"/>
              <w:rPr>
                <w:rFonts w:cs="Courier New"/>
                <w:sz w:val="20"/>
              </w:rPr>
            </w:pPr>
            <w:r w:rsidRPr="002C190D">
              <w:rPr>
                <w:rFonts w:cs="Courier New"/>
                <w:sz w:val="20"/>
              </w:rPr>
              <w:t>Number of Responses per Respondent</w:t>
            </w:r>
          </w:p>
        </w:tc>
        <w:tc>
          <w:tcPr>
            <w:tcW w:w="1530" w:type="dxa"/>
            <w:tcBorders>
              <w:top w:val="single" w:sz="4" w:space="0" w:color="auto"/>
              <w:bottom w:val="single" w:sz="4" w:space="0" w:color="auto"/>
            </w:tcBorders>
            <w:vAlign w:val="bottom"/>
          </w:tcPr>
          <w:p w:rsidR="00F17EF5" w:rsidRPr="002C190D" w:rsidRDefault="00F17EF5" w:rsidP="008E5E3E">
            <w:pPr>
              <w:tabs>
                <w:tab w:val="left" w:pos="-720"/>
              </w:tabs>
              <w:suppressAutoHyphens/>
              <w:spacing w:before="120" w:after="60" w:line="240" w:lineRule="auto"/>
              <w:ind w:firstLine="0"/>
              <w:jc w:val="center"/>
              <w:rPr>
                <w:rFonts w:cs="Courier New"/>
                <w:sz w:val="20"/>
              </w:rPr>
            </w:pPr>
            <w:r w:rsidRPr="002C190D">
              <w:rPr>
                <w:rFonts w:cs="Courier New"/>
                <w:sz w:val="20"/>
              </w:rPr>
              <w:t>Average Burden Hours per Response</w:t>
            </w:r>
          </w:p>
        </w:tc>
        <w:tc>
          <w:tcPr>
            <w:tcW w:w="1260" w:type="dxa"/>
            <w:tcBorders>
              <w:top w:val="single" w:sz="4" w:space="0" w:color="auto"/>
              <w:bottom w:val="single" w:sz="4" w:space="0" w:color="auto"/>
            </w:tcBorders>
            <w:vAlign w:val="bottom"/>
          </w:tcPr>
          <w:p w:rsidR="00F17EF5" w:rsidRPr="002C190D" w:rsidRDefault="00F17EF5" w:rsidP="008E5E3E">
            <w:pPr>
              <w:tabs>
                <w:tab w:val="left" w:pos="-720"/>
              </w:tabs>
              <w:suppressAutoHyphens/>
              <w:spacing w:before="120" w:after="60" w:line="240" w:lineRule="auto"/>
              <w:ind w:firstLine="0"/>
              <w:jc w:val="center"/>
              <w:rPr>
                <w:rFonts w:cs="Courier New"/>
                <w:sz w:val="20"/>
              </w:rPr>
            </w:pPr>
            <w:r w:rsidRPr="002C190D">
              <w:rPr>
                <w:rFonts w:cs="Courier New"/>
                <w:sz w:val="20"/>
              </w:rPr>
              <w:t>Total Burden Hours</w:t>
            </w:r>
          </w:p>
        </w:tc>
      </w:tr>
      <w:tr w:rsidR="00F17EF5" w:rsidRPr="002C190D" w:rsidTr="008E5E3E">
        <w:trPr>
          <w:cantSplit/>
        </w:trPr>
        <w:tc>
          <w:tcPr>
            <w:tcW w:w="9360" w:type="dxa"/>
            <w:gridSpan w:val="5"/>
            <w:tcBorders>
              <w:top w:val="single" w:sz="4" w:space="0" w:color="auto"/>
            </w:tcBorders>
            <w:shd w:val="clear" w:color="auto" w:fill="D9D9D9"/>
          </w:tcPr>
          <w:p w:rsidR="00F17EF5" w:rsidRPr="002C190D" w:rsidRDefault="00F17EF5" w:rsidP="008E5E3E">
            <w:pPr>
              <w:tabs>
                <w:tab w:val="left" w:pos="-720"/>
              </w:tabs>
              <w:suppressAutoHyphens/>
              <w:spacing w:before="120" w:line="240" w:lineRule="auto"/>
              <w:ind w:firstLine="0"/>
              <w:jc w:val="center"/>
              <w:rPr>
                <w:rFonts w:cs="Courier New"/>
                <w:sz w:val="20"/>
              </w:rPr>
            </w:pPr>
            <w:r w:rsidRPr="002C190D">
              <w:rPr>
                <w:rFonts w:cs="Courier New"/>
                <w:b/>
                <w:sz w:val="20"/>
              </w:rPr>
              <w:t>Year 1</w:t>
            </w:r>
          </w:p>
        </w:tc>
      </w:tr>
      <w:tr w:rsidR="00F17EF5" w:rsidRPr="002C190D" w:rsidTr="008E5E3E">
        <w:trPr>
          <w:cantSplit/>
        </w:trPr>
        <w:tc>
          <w:tcPr>
            <w:tcW w:w="3600" w:type="dxa"/>
          </w:tcPr>
          <w:p w:rsidR="00F17EF5" w:rsidRPr="002C190D" w:rsidRDefault="00F17EF5" w:rsidP="008E5E3E">
            <w:pPr>
              <w:tabs>
                <w:tab w:val="left" w:pos="-720"/>
              </w:tabs>
              <w:suppressAutoHyphens/>
              <w:spacing w:before="120" w:after="60" w:line="240" w:lineRule="auto"/>
              <w:ind w:firstLine="0"/>
              <w:jc w:val="left"/>
              <w:rPr>
                <w:rFonts w:cs="Courier New"/>
                <w:sz w:val="20"/>
              </w:rPr>
            </w:pPr>
            <w:r w:rsidRPr="002C190D">
              <w:rPr>
                <w:rFonts w:cs="Courier New"/>
                <w:b/>
                <w:sz w:val="20"/>
              </w:rPr>
              <w:t>Fall 2006</w:t>
            </w:r>
          </w:p>
        </w:tc>
        <w:tc>
          <w:tcPr>
            <w:tcW w:w="144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26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Parent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3,464</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1.00</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3,464</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Child Assessment</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3,464</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0.66</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2,286</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Teacher Child Rating</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350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9.4</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0.25</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823</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Program Director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60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0.25</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15</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Center Director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120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0.80</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96</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Education Coordinator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120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0.75</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90</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Teacher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350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1.00</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350</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b/>
                <w:sz w:val="20"/>
              </w:rPr>
            </w:pPr>
          </w:p>
        </w:tc>
        <w:tc>
          <w:tcPr>
            <w:tcW w:w="1440" w:type="dxa"/>
          </w:tcPr>
          <w:p w:rsidR="00F17EF5" w:rsidRPr="002C190D" w:rsidRDefault="00F17EF5">
            <w:pPr>
              <w:tabs>
                <w:tab w:val="left" w:pos="-720"/>
              </w:tabs>
              <w:suppressAutoHyphens/>
              <w:spacing w:line="240" w:lineRule="auto"/>
              <w:ind w:firstLine="0"/>
              <w:jc w:val="center"/>
              <w:rPr>
                <w:rFonts w:cs="Courier New"/>
                <w:sz w:val="20"/>
              </w:rPr>
            </w:pP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p>
        </w:tc>
        <w:tc>
          <w:tcPr>
            <w:tcW w:w="1530" w:type="dxa"/>
          </w:tcPr>
          <w:p w:rsidR="00F17EF5" w:rsidRPr="002C190D" w:rsidRDefault="00F17EF5">
            <w:pPr>
              <w:tabs>
                <w:tab w:val="left" w:pos="-720"/>
              </w:tabs>
              <w:suppressAutoHyphens/>
              <w:spacing w:line="240" w:lineRule="auto"/>
              <w:ind w:firstLine="0"/>
              <w:jc w:val="center"/>
              <w:rPr>
                <w:rFonts w:cs="Courier New"/>
                <w:sz w:val="20"/>
              </w:rPr>
            </w:pP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b/>
                <w:sz w:val="20"/>
              </w:rPr>
            </w:pPr>
            <w:r w:rsidRPr="002C190D">
              <w:rPr>
                <w:rFonts w:cs="Courier New"/>
                <w:b/>
                <w:sz w:val="20"/>
              </w:rPr>
              <w:t>Spring 2007</w:t>
            </w:r>
          </w:p>
        </w:tc>
        <w:tc>
          <w:tcPr>
            <w:tcW w:w="1440" w:type="dxa"/>
          </w:tcPr>
          <w:p w:rsidR="00F17EF5" w:rsidRPr="002C190D" w:rsidRDefault="00F17EF5">
            <w:pPr>
              <w:tabs>
                <w:tab w:val="left" w:pos="-720"/>
              </w:tabs>
              <w:suppressAutoHyphens/>
              <w:spacing w:line="240" w:lineRule="auto"/>
              <w:ind w:firstLine="0"/>
              <w:jc w:val="center"/>
              <w:rPr>
                <w:rFonts w:cs="Courier New"/>
                <w:sz w:val="20"/>
              </w:rPr>
            </w:pP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p>
        </w:tc>
        <w:tc>
          <w:tcPr>
            <w:tcW w:w="1530" w:type="dxa"/>
          </w:tcPr>
          <w:p w:rsidR="00F17EF5" w:rsidRPr="002C190D" w:rsidRDefault="00F17EF5">
            <w:pPr>
              <w:tabs>
                <w:tab w:val="left" w:pos="-720"/>
              </w:tabs>
              <w:suppressAutoHyphens/>
              <w:spacing w:line="240" w:lineRule="auto"/>
              <w:ind w:firstLine="0"/>
              <w:jc w:val="center"/>
              <w:rPr>
                <w:rFonts w:cs="Courier New"/>
                <w:sz w:val="20"/>
              </w:rPr>
            </w:pP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Head Start Parent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2,789</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0.75</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2,092</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Child Assessment</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2,882</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0.66</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1,902</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Teacher Child Rating</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370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8.2</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0.25</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759</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Teacher-new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70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1.00</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70</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Teacher-continuing</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300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0.50</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150</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b/>
                <w:sz w:val="20"/>
              </w:rPr>
            </w:pPr>
          </w:p>
        </w:tc>
        <w:tc>
          <w:tcPr>
            <w:tcW w:w="1440" w:type="dxa"/>
          </w:tcPr>
          <w:p w:rsidR="00F17EF5" w:rsidRPr="002C190D" w:rsidRDefault="00F17EF5">
            <w:pPr>
              <w:tabs>
                <w:tab w:val="left" w:pos="-720"/>
              </w:tabs>
              <w:suppressAutoHyphens/>
              <w:spacing w:line="240" w:lineRule="auto"/>
              <w:ind w:firstLine="0"/>
              <w:jc w:val="center"/>
              <w:rPr>
                <w:rFonts w:cs="Courier New"/>
                <w:sz w:val="20"/>
                <w:highlight w:val="yellow"/>
              </w:rPr>
            </w:pP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highlight w:val="yellow"/>
              </w:rPr>
            </w:pPr>
          </w:p>
        </w:tc>
        <w:tc>
          <w:tcPr>
            <w:tcW w:w="1530" w:type="dxa"/>
          </w:tcPr>
          <w:p w:rsidR="00F17EF5" w:rsidRPr="002C190D" w:rsidRDefault="00F17EF5">
            <w:pPr>
              <w:tabs>
                <w:tab w:val="left" w:pos="-720"/>
              </w:tabs>
              <w:suppressAutoHyphens/>
              <w:spacing w:line="240" w:lineRule="auto"/>
              <w:ind w:firstLine="0"/>
              <w:jc w:val="center"/>
              <w:rPr>
                <w:rFonts w:cs="Courier New"/>
                <w:sz w:val="20"/>
                <w:highlight w:val="yellow"/>
              </w:rPr>
            </w:pP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highlight w:val="yellow"/>
              </w:rPr>
            </w:pPr>
          </w:p>
        </w:tc>
      </w:tr>
      <w:tr w:rsidR="00F17EF5" w:rsidRPr="002C190D" w:rsidTr="008E5E3E">
        <w:trPr>
          <w:cantSplit/>
        </w:trPr>
        <w:tc>
          <w:tcPr>
            <w:tcW w:w="9360" w:type="dxa"/>
            <w:gridSpan w:val="5"/>
            <w:shd w:val="clear" w:color="auto" w:fill="D9D9D9"/>
          </w:tcPr>
          <w:p w:rsidR="00F17EF5" w:rsidRPr="002C190D" w:rsidRDefault="00F17EF5" w:rsidP="008E5E3E">
            <w:pPr>
              <w:tabs>
                <w:tab w:val="left" w:pos="-720"/>
              </w:tabs>
              <w:suppressAutoHyphens/>
              <w:spacing w:before="120" w:after="60" w:line="240" w:lineRule="auto"/>
              <w:ind w:firstLine="0"/>
              <w:jc w:val="center"/>
              <w:rPr>
                <w:rFonts w:cs="Courier New"/>
                <w:sz w:val="20"/>
                <w:highlight w:val="yellow"/>
              </w:rPr>
            </w:pPr>
            <w:r w:rsidRPr="002C190D">
              <w:rPr>
                <w:rFonts w:cs="Courier New"/>
                <w:b/>
                <w:sz w:val="20"/>
              </w:rPr>
              <w:t>Year 2</w:t>
            </w:r>
          </w:p>
        </w:tc>
      </w:tr>
      <w:tr w:rsidR="00F17EF5" w:rsidRPr="002C190D" w:rsidTr="008E5E3E">
        <w:trPr>
          <w:cantSplit/>
        </w:trPr>
        <w:tc>
          <w:tcPr>
            <w:tcW w:w="3600" w:type="dxa"/>
          </w:tcPr>
          <w:p w:rsidR="00F17EF5" w:rsidRPr="002C190D" w:rsidRDefault="00F17EF5" w:rsidP="008E5E3E">
            <w:pPr>
              <w:pStyle w:val="EndnoteText"/>
              <w:tabs>
                <w:tab w:val="left" w:pos="-720"/>
              </w:tabs>
              <w:suppressAutoHyphens/>
              <w:spacing w:before="120" w:after="60"/>
              <w:ind w:firstLine="0"/>
              <w:jc w:val="left"/>
              <w:rPr>
                <w:rFonts w:cs="Courier New"/>
                <w:sz w:val="20"/>
                <w:highlight w:val="yellow"/>
              </w:rPr>
            </w:pPr>
            <w:r w:rsidRPr="002C190D">
              <w:rPr>
                <w:rFonts w:cs="Courier New"/>
                <w:b/>
                <w:sz w:val="20"/>
              </w:rPr>
              <w:t>Fall 2007</w:t>
            </w:r>
          </w:p>
        </w:tc>
        <w:tc>
          <w:tcPr>
            <w:tcW w:w="1440" w:type="dxa"/>
          </w:tcPr>
          <w:p w:rsidR="00F17EF5" w:rsidRPr="002C190D" w:rsidRDefault="00F17EF5" w:rsidP="008E5E3E">
            <w:pPr>
              <w:tabs>
                <w:tab w:val="left" w:pos="-720"/>
              </w:tabs>
              <w:suppressAutoHyphens/>
              <w:spacing w:before="120" w:after="60" w:line="240" w:lineRule="auto"/>
              <w:ind w:firstLine="0"/>
              <w:jc w:val="center"/>
              <w:rPr>
                <w:rFonts w:cs="Courier New"/>
                <w:sz w:val="20"/>
                <w:highlight w:val="yellow"/>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highlight w:val="yellow"/>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highlight w:val="yellow"/>
              </w:rPr>
            </w:pPr>
          </w:p>
        </w:tc>
        <w:tc>
          <w:tcPr>
            <w:tcW w:w="1260" w:type="dxa"/>
          </w:tcPr>
          <w:p w:rsidR="00F17EF5" w:rsidRPr="002C190D" w:rsidRDefault="00F17EF5" w:rsidP="008E5E3E">
            <w:pPr>
              <w:tabs>
                <w:tab w:val="left" w:pos="-720"/>
              </w:tabs>
              <w:suppressAutoHyphens/>
              <w:spacing w:before="120" w:after="60" w:line="240" w:lineRule="auto"/>
              <w:ind w:firstLine="0"/>
              <w:jc w:val="center"/>
              <w:rPr>
                <w:rFonts w:cs="Courier New"/>
                <w:sz w:val="20"/>
                <w:highlight w:val="yellow"/>
              </w:rPr>
            </w:pP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Head Start Parent Interview</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w:t>
            </w:r>
            <w:r>
              <w:rPr>
                <w:rFonts w:cs="Courier New"/>
                <w:sz w:val="20"/>
              </w:rPr>
              <w:t>,</w:t>
            </w:r>
            <w:r w:rsidRPr="002C190D">
              <w:rPr>
                <w:rFonts w:cs="Courier New"/>
                <w:sz w:val="20"/>
              </w:rPr>
              <w:t>333</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0.40</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533</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Child Assessment</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w:t>
            </w:r>
            <w:r>
              <w:rPr>
                <w:rFonts w:cs="Courier New"/>
                <w:sz w:val="20"/>
              </w:rPr>
              <w:t>,</w:t>
            </w:r>
            <w:r w:rsidRPr="002C190D">
              <w:rPr>
                <w:rFonts w:cs="Courier New"/>
                <w:sz w:val="20"/>
              </w:rPr>
              <w:t>425</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0.66</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941</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Teacher Child Rating</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200</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7.5</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0.25</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375</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b/>
                <w:sz w:val="20"/>
              </w:rPr>
            </w:pPr>
          </w:p>
        </w:tc>
        <w:tc>
          <w:tcPr>
            <w:tcW w:w="1440" w:type="dxa"/>
            <w:vAlign w:val="bottom"/>
          </w:tcPr>
          <w:p w:rsidR="00F17EF5" w:rsidRPr="002C190D" w:rsidRDefault="00F17EF5">
            <w:pPr>
              <w:tabs>
                <w:tab w:val="left" w:pos="-720"/>
              </w:tabs>
              <w:suppressAutoHyphens/>
              <w:spacing w:line="240" w:lineRule="auto"/>
              <w:ind w:firstLine="0"/>
              <w:jc w:val="right"/>
              <w:rPr>
                <w:rFonts w:cs="Courier New"/>
                <w:sz w:val="20"/>
              </w:rPr>
            </w:pP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p>
        </w:tc>
        <w:tc>
          <w:tcPr>
            <w:tcW w:w="1530" w:type="dxa"/>
            <w:vAlign w:val="bottom"/>
          </w:tcPr>
          <w:p w:rsidR="00F17EF5" w:rsidRPr="002C190D" w:rsidRDefault="00F17EF5">
            <w:pPr>
              <w:tabs>
                <w:tab w:val="left" w:pos="-720"/>
              </w:tabs>
              <w:suppressAutoHyphens/>
              <w:spacing w:line="240" w:lineRule="auto"/>
              <w:ind w:firstLine="0"/>
              <w:jc w:val="right"/>
              <w:rPr>
                <w:rFonts w:cs="Courier New"/>
                <w:sz w:val="20"/>
              </w:rPr>
            </w:pP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p>
        </w:tc>
      </w:tr>
      <w:tr w:rsidR="00F17EF5" w:rsidRPr="002C190D" w:rsidTr="008E5E3E">
        <w:trPr>
          <w:cantSplit/>
        </w:trPr>
        <w:tc>
          <w:tcPr>
            <w:tcW w:w="3600" w:type="dxa"/>
          </w:tcPr>
          <w:p w:rsidR="00F17EF5" w:rsidRPr="002C190D" w:rsidRDefault="00F17EF5" w:rsidP="008E5E3E">
            <w:pPr>
              <w:tabs>
                <w:tab w:val="left" w:pos="-720"/>
              </w:tabs>
              <w:suppressAutoHyphens/>
              <w:spacing w:after="60" w:line="240" w:lineRule="auto"/>
              <w:ind w:firstLine="0"/>
              <w:jc w:val="left"/>
              <w:rPr>
                <w:rFonts w:cs="Courier New"/>
                <w:b/>
                <w:sz w:val="20"/>
              </w:rPr>
            </w:pPr>
            <w:r w:rsidRPr="002C190D">
              <w:rPr>
                <w:rFonts w:cs="Courier New"/>
                <w:b/>
                <w:sz w:val="20"/>
              </w:rPr>
              <w:t>Spring 2008</w:t>
            </w:r>
          </w:p>
        </w:tc>
        <w:tc>
          <w:tcPr>
            <w:tcW w:w="1440" w:type="dxa"/>
            <w:vAlign w:val="bottom"/>
          </w:tcPr>
          <w:p w:rsidR="00F17EF5" w:rsidRPr="002C190D" w:rsidRDefault="00F17EF5" w:rsidP="008E5E3E">
            <w:pPr>
              <w:tabs>
                <w:tab w:val="left" w:pos="-720"/>
              </w:tabs>
              <w:suppressAutoHyphens/>
              <w:spacing w:after="60" w:line="240" w:lineRule="auto"/>
              <w:ind w:firstLine="0"/>
              <w:jc w:val="right"/>
              <w:rPr>
                <w:rFonts w:cs="Courier New"/>
                <w:sz w:val="20"/>
              </w:rPr>
            </w:pPr>
          </w:p>
        </w:tc>
        <w:tc>
          <w:tcPr>
            <w:tcW w:w="1530" w:type="dxa"/>
            <w:vAlign w:val="bottom"/>
          </w:tcPr>
          <w:p w:rsidR="00F17EF5" w:rsidRPr="002C190D" w:rsidRDefault="00F17EF5" w:rsidP="008E5E3E">
            <w:pPr>
              <w:tabs>
                <w:tab w:val="clear" w:pos="432"/>
                <w:tab w:val="decimal" w:pos="720"/>
              </w:tabs>
              <w:suppressAutoHyphens/>
              <w:spacing w:after="60" w:line="240" w:lineRule="auto"/>
              <w:ind w:firstLine="0"/>
              <w:jc w:val="left"/>
              <w:rPr>
                <w:rFonts w:cs="Courier New"/>
                <w:sz w:val="20"/>
              </w:rPr>
            </w:pPr>
          </w:p>
        </w:tc>
        <w:tc>
          <w:tcPr>
            <w:tcW w:w="1530" w:type="dxa"/>
            <w:vAlign w:val="bottom"/>
          </w:tcPr>
          <w:p w:rsidR="00F17EF5" w:rsidRPr="002C190D" w:rsidRDefault="00F17EF5" w:rsidP="008E5E3E">
            <w:pPr>
              <w:tabs>
                <w:tab w:val="left" w:pos="-720"/>
              </w:tabs>
              <w:suppressAutoHyphens/>
              <w:spacing w:after="60" w:line="240" w:lineRule="auto"/>
              <w:ind w:firstLine="0"/>
              <w:jc w:val="right"/>
              <w:rPr>
                <w:rFonts w:cs="Courier New"/>
                <w:sz w:val="20"/>
              </w:rPr>
            </w:pP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Parent Interview</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1,172</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0.75</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879</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Child Assessment</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1,282</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0.66</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846</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Teacher Child Rating</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200</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6.7</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0.25</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335</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Head Start Teacher Interview</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200</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200</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200</w:t>
            </w:r>
          </w:p>
        </w:tc>
      </w:tr>
      <w:tr w:rsidR="00F17EF5" w:rsidRPr="002C190D" w:rsidTr="008E5E3E">
        <w:trPr>
          <w:cantSplit/>
        </w:trPr>
        <w:tc>
          <w:tcPr>
            <w:tcW w:w="3600" w:type="dxa"/>
          </w:tcPr>
          <w:p w:rsidR="00F17EF5" w:rsidRPr="002C190D" w:rsidRDefault="00F17EF5" w:rsidP="008E5E3E">
            <w:pPr>
              <w:pStyle w:val="EndnoteText"/>
              <w:tabs>
                <w:tab w:val="left" w:pos="-720"/>
              </w:tabs>
              <w:suppressAutoHyphens/>
              <w:spacing w:after="0"/>
              <w:ind w:firstLine="0"/>
              <w:jc w:val="left"/>
              <w:rPr>
                <w:rFonts w:cs="Courier New"/>
                <w:sz w:val="20"/>
              </w:rPr>
            </w:pPr>
            <w:r w:rsidRPr="002C190D">
              <w:rPr>
                <w:rFonts w:cs="Courier New"/>
                <w:sz w:val="20"/>
              </w:rPr>
              <w:t>Kindergarten</w:t>
            </w:r>
            <w:r>
              <w:rPr>
                <w:rFonts w:cs="Courier New"/>
                <w:sz w:val="20"/>
              </w:rPr>
              <w:t xml:space="preserve"> </w:t>
            </w:r>
            <w:r w:rsidRPr="002C190D">
              <w:rPr>
                <w:rFonts w:cs="Courier New"/>
                <w:sz w:val="20"/>
              </w:rPr>
              <w:t>Parent Interview</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1,171</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0.75</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878</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Kindergarten Child Assessment</w:t>
            </w:r>
          </w:p>
        </w:tc>
        <w:tc>
          <w:tcPr>
            <w:tcW w:w="1440" w:type="dxa"/>
            <w:vAlign w:val="bottom"/>
          </w:tcPr>
          <w:p w:rsidR="00F17EF5" w:rsidRPr="00B90360" w:rsidRDefault="00F17EF5" w:rsidP="008E5E3E">
            <w:pPr>
              <w:tabs>
                <w:tab w:val="clear" w:pos="432"/>
                <w:tab w:val="decimal" w:pos="825"/>
              </w:tabs>
              <w:suppressAutoHyphens/>
              <w:spacing w:line="240" w:lineRule="auto"/>
              <w:ind w:firstLine="0"/>
              <w:jc w:val="left"/>
              <w:rPr>
                <w:rFonts w:cs="Courier New"/>
                <w:sz w:val="20"/>
              </w:rPr>
            </w:pPr>
            <w:r w:rsidRPr="00B90360">
              <w:rPr>
                <w:rFonts w:cs="Courier New"/>
                <w:sz w:val="20"/>
              </w:rPr>
              <w:t>1,102</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lang w:val="fr-FR"/>
              </w:rPr>
            </w:pPr>
            <w:r w:rsidRPr="002C190D">
              <w:rPr>
                <w:rFonts w:cs="Courier New"/>
                <w:sz w:val="20"/>
                <w:lang w:val="fr-FR"/>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lang w:val="fr-FR"/>
              </w:rPr>
            </w:pPr>
            <w:r w:rsidRPr="002C190D">
              <w:rPr>
                <w:rFonts w:cs="Courier New"/>
                <w:sz w:val="20"/>
                <w:lang w:val="fr-FR"/>
              </w:rPr>
              <w:t>0.75</w:t>
            </w:r>
          </w:p>
        </w:tc>
        <w:tc>
          <w:tcPr>
            <w:tcW w:w="1260" w:type="dxa"/>
            <w:vAlign w:val="bottom"/>
          </w:tcPr>
          <w:p w:rsidR="00F17EF5" w:rsidRPr="00B90360" w:rsidRDefault="00F17EF5" w:rsidP="008E5E3E">
            <w:pPr>
              <w:tabs>
                <w:tab w:val="clear" w:pos="432"/>
                <w:tab w:val="decimal" w:pos="780"/>
              </w:tabs>
              <w:suppressAutoHyphens/>
              <w:spacing w:line="240" w:lineRule="auto"/>
              <w:ind w:firstLine="0"/>
              <w:jc w:val="left"/>
              <w:rPr>
                <w:rFonts w:cs="Courier New"/>
                <w:sz w:val="20"/>
              </w:rPr>
            </w:pPr>
            <w:r w:rsidRPr="00B90360">
              <w:rPr>
                <w:rFonts w:cs="Courier New"/>
                <w:sz w:val="20"/>
              </w:rPr>
              <w:t>827</w:t>
            </w:r>
          </w:p>
        </w:tc>
      </w:tr>
      <w:tr w:rsidR="00F17EF5" w:rsidRPr="002C190D" w:rsidTr="008E5E3E">
        <w:trPr>
          <w:cantSplit/>
        </w:trPr>
        <w:tc>
          <w:tcPr>
            <w:tcW w:w="3600" w:type="dxa"/>
          </w:tcPr>
          <w:p w:rsidR="00F17EF5" w:rsidRPr="002C190D" w:rsidRDefault="00F17EF5" w:rsidP="008E5E3E">
            <w:pPr>
              <w:pStyle w:val="EndnoteText"/>
              <w:tabs>
                <w:tab w:val="left" w:pos="-720"/>
              </w:tabs>
              <w:suppressAutoHyphens/>
              <w:spacing w:after="0"/>
              <w:ind w:firstLine="0"/>
              <w:jc w:val="left"/>
              <w:rPr>
                <w:rFonts w:cs="Courier New"/>
                <w:sz w:val="20"/>
              </w:rPr>
            </w:pPr>
            <w:r w:rsidRPr="002C190D">
              <w:rPr>
                <w:rFonts w:cs="Courier New"/>
                <w:sz w:val="20"/>
                <w:lang w:val="fr-FR"/>
              </w:rPr>
              <w:t>Kindergarten</w:t>
            </w:r>
            <w:r>
              <w:rPr>
                <w:rFonts w:cs="Courier New"/>
                <w:sz w:val="20"/>
                <w:lang w:val="fr-FR"/>
              </w:rPr>
              <w:t xml:space="preserve"> </w:t>
            </w:r>
            <w:r w:rsidRPr="002C190D">
              <w:rPr>
                <w:rFonts w:cs="Courier New"/>
                <w:sz w:val="20"/>
              </w:rPr>
              <w:t>Teacher Questionnaire and Child Rating</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964</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0.50</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482</w:t>
            </w:r>
          </w:p>
        </w:tc>
      </w:tr>
      <w:tr w:rsidR="00F17EF5" w:rsidRPr="002C190D" w:rsidTr="008E5E3E">
        <w:trPr>
          <w:cantSplit/>
        </w:trPr>
        <w:tc>
          <w:tcPr>
            <w:tcW w:w="3600" w:type="dxa"/>
          </w:tcPr>
          <w:p w:rsidR="00F17EF5" w:rsidRPr="00795F02" w:rsidRDefault="00F17EF5" w:rsidP="00795F02">
            <w:pPr>
              <w:pStyle w:val="EndnoteText"/>
              <w:tabs>
                <w:tab w:val="left" w:pos="-720"/>
              </w:tabs>
              <w:suppressAutoHyphens/>
              <w:spacing w:after="0"/>
              <w:ind w:firstLine="0"/>
              <w:jc w:val="left"/>
              <w:rPr>
                <w:rFonts w:cs="Courier New"/>
                <w:sz w:val="20"/>
                <w:lang w:val="fr-FR"/>
              </w:rPr>
            </w:pPr>
          </w:p>
        </w:tc>
        <w:tc>
          <w:tcPr>
            <w:tcW w:w="1440" w:type="dxa"/>
          </w:tcPr>
          <w:p w:rsidR="00F17EF5" w:rsidRPr="002C190D" w:rsidRDefault="00F17EF5">
            <w:pPr>
              <w:tabs>
                <w:tab w:val="left" w:pos="-720"/>
              </w:tabs>
              <w:suppressAutoHyphens/>
              <w:spacing w:line="240" w:lineRule="auto"/>
              <w:ind w:firstLine="0"/>
              <w:jc w:val="center"/>
              <w:rPr>
                <w:rFonts w:cs="Courier New"/>
                <w:b/>
                <w:bCs/>
                <w:sz w:val="20"/>
              </w:rPr>
            </w:pPr>
          </w:p>
        </w:tc>
        <w:tc>
          <w:tcPr>
            <w:tcW w:w="1530" w:type="dxa"/>
          </w:tcPr>
          <w:p w:rsidR="00F17EF5" w:rsidRPr="002C190D" w:rsidRDefault="00F17EF5">
            <w:pPr>
              <w:tabs>
                <w:tab w:val="left" w:pos="-720"/>
              </w:tabs>
              <w:suppressAutoHyphens/>
              <w:spacing w:line="240" w:lineRule="auto"/>
              <w:ind w:firstLine="0"/>
              <w:jc w:val="center"/>
              <w:rPr>
                <w:rFonts w:cs="Courier New"/>
                <w:b/>
                <w:bCs/>
                <w:sz w:val="20"/>
              </w:rPr>
            </w:pPr>
          </w:p>
        </w:tc>
        <w:tc>
          <w:tcPr>
            <w:tcW w:w="1530" w:type="dxa"/>
          </w:tcPr>
          <w:p w:rsidR="00F17EF5" w:rsidRPr="002C190D" w:rsidRDefault="00F17EF5">
            <w:pPr>
              <w:tabs>
                <w:tab w:val="left" w:pos="-720"/>
              </w:tabs>
              <w:suppressAutoHyphens/>
              <w:spacing w:line="240" w:lineRule="auto"/>
              <w:ind w:firstLine="0"/>
              <w:jc w:val="center"/>
              <w:rPr>
                <w:rFonts w:cs="Courier New"/>
                <w:b/>
                <w:bCs/>
                <w:sz w:val="20"/>
              </w:rPr>
            </w:pPr>
          </w:p>
        </w:tc>
        <w:tc>
          <w:tcPr>
            <w:tcW w:w="1260" w:type="dxa"/>
          </w:tcPr>
          <w:p w:rsidR="00F17EF5" w:rsidRPr="002C190D" w:rsidRDefault="00F17EF5">
            <w:pPr>
              <w:tabs>
                <w:tab w:val="left" w:pos="-720"/>
              </w:tabs>
              <w:suppressAutoHyphens/>
              <w:spacing w:line="240" w:lineRule="auto"/>
              <w:ind w:firstLine="0"/>
              <w:jc w:val="center"/>
              <w:rPr>
                <w:rFonts w:cs="Courier New"/>
                <w:b/>
                <w:bCs/>
                <w:sz w:val="20"/>
              </w:rPr>
            </w:pPr>
          </w:p>
        </w:tc>
      </w:tr>
      <w:tr w:rsidR="00F17EF5" w:rsidRPr="002C190D" w:rsidTr="008E5E3E">
        <w:trPr>
          <w:cantSplit/>
        </w:trPr>
        <w:tc>
          <w:tcPr>
            <w:tcW w:w="9360" w:type="dxa"/>
            <w:gridSpan w:val="5"/>
            <w:shd w:val="clear" w:color="auto" w:fill="D9D9D9"/>
          </w:tcPr>
          <w:p w:rsidR="00F17EF5" w:rsidRPr="002C190D" w:rsidRDefault="00F17EF5" w:rsidP="008E5E3E">
            <w:pPr>
              <w:tabs>
                <w:tab w:val="left" w:pos="-720"/>
              </w:tabs>
              <w:suppressAutoHyphens/>
              <w:spacing w:before="120" w:after="60" w:line="240" w:lineRule="auto"/>
              <w:ind w:firstLine="0"/>
              <w:jc w:val="center"/>
              <w:rPr>
                <w:rFonts w:cs="Courier New"/>
                <w:sz w:val="20"/>
              </w:rPr>
            </w:pPr>
            <w:r w:rsidRPr="002C190D">
              <w:rPr>
                <w:rFonts w:cs="Courier New"/>
                <w:b/>
                <w:sz w:val="20"/>
              </w:rPr>
              <w:lastRenderedPageBreak/>
              <w:t>Year 3</w:t>
            </w:r>
          </w:p>
        </w:tc>
      </w:tr>
      <w:tr w:rsidR="00F17EF5" w:rsidRPr="002C190D" w:rsidTr="008E5E3E">
        <w:trPr>
          <w:cantSplit/>
        </w:trPr>
        <w:tc>
          <w:tcPr>
            <w:tcW w:w="3600" w:type="dxa"/>
          </w:tcPr>
          <w:p w:rsidR="00F17EF5" w:rsidRPr="002C190D" w:rsidRDefault="00F17EF5" w:rsidP="008E5E3E">
            <w:pPr>
              <w:pStyle w:val="EndnoteText"/>
              <w:tabs>
                <w:tab w:val="left" w:pos="-720"/>
              </w:tabs>
              <w:suppressAutoHyphens/>
              <w:spacing w:before="120" w:after="60"/>
              <w:ind w:firstLine="0"/>
              <w:jc w:val="left"/>
              <w:rPr>
                <w:rFonts w:cs="Courier New"/>
                <w:sz w:val="20"/>
              </w:rPr>
            </w:pPr>
            <w:r w:rsidRPr="002C190D">
              <w:rPr>
                <w:rFonts w:cs="Courier New"/>
                <w:b/>
                <w:sz w:val="20"/>
              </w:rPr>
              <w:t>Spring 2009</w:t>
            </w:r>
          </w:p>
        </w:tc>
        <w:tc>
          <w:tcPr>
            <w:tcW w:w="144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26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r>
      <w:tr w:rsidR="00F17EF5" w:rsidRPr="002C190D" w:rsidTr="008E5E3E">
        <w:trPr>
          <w:cantSplit/>
        </w:trPr>
        <w:tc>
          <w:tcPr>
            <w:tcW w:w="3600" w:type="dxa"/>
          </w:tcPr>
          <w:p w:rsidR="00F17EF5" w:rsidRPr="002C190D" w:rsidRDefault="00F17EF5" w:rsidP="008E5E3E">
            <w:pPr>
              <w:pStyle w:val="EndnoteText"/>
              <w:tabs>
                <w:tab w:val="left" w:pos="-720"/>
              </w:tabs>
              <w:suppressAutoHyphens/>
              <w:spacing w:after="0"/>
              <w:ind w:firstLine="0"/>
              <w:jc w:val="left"/>
              <w:rPr>
                <w:rFonts w:cs="Courier New"/>
                <w:sz w:val="20"/>
              </w:rPr>
            </w:pPr>
            <w:r w:rsidRPr="002C190D">
              <w:rPr>
                <w:rFonts w:cs="Courier New"/>
                <w:sz w:val="20"/>
              </w:rPr>
              <w:t>Kindergarten</w:t>
            </w:r>
            <w:r>
              <w:rPr>
                <w:rFonts w:cs="Courier New"/>
                <w:sz w:val="20"/>
              </w:rPr>
              <w:t xml:space="preserve"> </w:t>
            </w:r>
            <w:r w:rsidRPr="002C190D">
              <w:rPr>
                <w:rFonts w:cs="Courier New"/>
                <w:sz w:val="20"/>
              </w:rPr>
              <w:t>Parent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w:t>
            </w:r>
            <w:r>
              <w:rPr>
                <w:rFonts w:cs="Courier New"/>
                <w:sz w:val="20"/>
              </w:rPr>
              <w:t>,</w:t>
            </w:r>
            <w:r w:rsidRPr="002C190D">
              <w:rPr>
                <w:rFonts w:cs="Courier New"/>
                <w:sz w:val="20"/>
              </w:rPr>
              <w:t>172</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0.75</w:t>
            </w:r>
          </w:p>
        </w:tc>
        <w:tc>
          <w:tcPr>
            <w:tcW w:w="1260" w:type="dxa"/>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879</w:t>
            </w:r>
          </w:p>
        </w:tc>
      </w:tr>
      <w:tr w:rsidR="00F17EF5" w:rsidRPr="002C190D" w:rsidTr="008E5E3E">
        <w:trPr>
          <w:cantSplit/>
        </w:trPr>
        <w:tc>
          <w:tcPr>
            <w:tcW w:w="3600" w:type="dxa"/>
            <w:tcBorders>
              <w:bottom w:val="nil"/>
            </w:tcBorders>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Kindergarten Child Assessment</w:t>
            </w:r>
          </w:p>
        </w:tc>
        <w:tc>
          <w:tcPr>
            <w:tcW w:w="1440" w:type="dxa"/>
            <w:tcBorders>
              <w:bottom w:val="nil"/>
            </w:tcBorders>
          </w:tcPr>
          <w:p w:rsidR="00F17EF5" w:rsidRPr="00B90360" w:rsidRDefault="00F17EF5" w:rsidP="008E5E3E">
            <w:pPr>
              <w:tabs>
                <w:tab w:val="clear" w:pos="432"/>
                <w:tab w:val="decimal" w:pos="825"/>
              </w:tabs>
              <w:suppressAutoHyphens/>
              <w:spacing w:line="240" w:lineRule="auto"/>
              <w:ind w:firstLine="0"/>
              <w:jc w:val="left"/>
              <w:rPr>
                <w:rFonts w:cs="Courier New"/>
                <w:sz w:val="20"/>
              </w:rPr>
            </w:pPr>
            <w:r w:rsidRPr="00B90360">
              <w:rPr>
                <w:rFonts w:cs="Courier New"/>
                <w:sz w:val="20"/>
              </w:rPr>
              <w:t>1</w:t>
            </w:r>
            <w:r>
              <w:rPr>
                <w:rFonts w:cs="Courier New"/>
                <w:sz w:val="20"/>
              </w:rPr>
              <w:t>,</w:t>
            </w:r>
            <w:r w:rsidRPr="00B90360">
              <w:rPr>
                <w:rFonts w:cs="Courier New"/>
                <w:sz w:val="20"/>
              </w:rPr>
              <w:t>103</w:t>
            </w:r>
          </w:p>
        </w:tc>
        <w:tc>
          <w:tcPr>
            <w:tcW w:w="1530" w:type="dxa"/>
            <w:tcBorders>
              <w:bottom w:val="nil"/>
            </w:tcBorders>
          </w:tcPr>
          <w:p w:rsidR="00F17EF5" w:rsidRPr="002C190D" w:rsidRDefault="00F17EF5">
            <w:pPr>
              <w:tabs>
                <w:tab w:val="left" w:pos="-720"/>
              </w:tabs>
              <w:suppressAutoHyphens/>
              <w:spacing w:line="240" w:lineRule="auto"/>
              <w:ind w:firstLine="0"/>
              <w:jc w:val="center"/>
              <w:rPr>
                <w:rFonts w:cs="Courier New"/>
                <w:sz w:val="20"/>
                <w:lang w:val="fr-FR"/>
              </w:rPr>
            </w:pPr>
            <w:r w:rsidRPr="002C190D">
              <w:rPr>
                <w:rFonts w:cs="Courier New"/>
                <w:sz w:val="20"/>
                <w:lang w:val="fr-FR"/>
              </w:rPr>
              <w:t>1</w:t>
            </w:r>
          </w:p>
        </w:tc>
        <w:tc>
          <w:tcPr>
            <w:tcW w:w="1530" w:type="dxa"/>
            <w:tcBorders>
              <w:bottom w:val="nil"/>
            </w:tcBorders>
          </w:tcPr>
          <w:p w:rsidR="00F17EF5" w:rsidRPr="002C190D" w:rsidRDefault="00F17EF5">
            <w:pPr>
              <w:tabs>
                <w:tab w:val="left" w:pos="-720"/>
              </w:tabs>
              <w:suppressAutoHyphens/>
              <w:spacing w:line="240" w:lineRule="auto"/>
              <w:ind w:firstLine="0"/>
              <w:jc w:val="center"/>
              <w:rPr>
                <w:rFonts w:cs="Courier New"/>
                <w:sz w:val="20"/>
                <w:lang w:val="fr-FR"/>
              </w:rPr>
            </w:pPr>
            <w:r w:rsidRPr="002C190D">
              <w:rPr>
                <w:rFonts w:cs="Courier New"/>
                <w:sz w:val="20"/>
                <w:lang w:val="fr-FR"/>
              </w:rPr>
              <w:t>0.75</w:t>
            </w:r>
          </w:p>
        </w:tc>
        <w:tc>
          <w:tcPr>
            <w:tcW w:w="1260" w:type="dxa"/>
            <w:tcBorders>
              <w:bottom w:val="nil"/>
            </w:tcBorders>
          </w:tcPr>
          <w:p w:rsidR="00F17EF5" w:rsidRPr="002C190D" w:rsidRDefault="00F17EF5" w:rsidP="008E5E3E">
            <w:pPr>
              <w:tabs>
                <w:tab w:val="clear" w:pos="432"/>
                <w:tab w:val="decimal" w:pos="780"/>
              </w:tabs>
              <w:suppressAutoHyphens/>
              <w:spacing w:line="240" w:lineRule="auto"/>
              <w:ind w:firstLine="0"/>
              <w:jc w:val="left"/>
              <w:rPr>
                <w:rFonts w:cs="Courier New"/>
                <w:sz w:val="20"/>
                <w:lang w:val="fr-FR"/>
              </w:rPr>
            </w:pPr>
            <w:r w:rsidRPr="002C190D">
              <w:rPr>
                <w:rFonts w:cs="Courier New"/>
                <w:sz w:val="20"/>
                <w:lang w:val="fr-FR"/>
              </w:rPr>
              <w:t>827</w:t>
            </w:r>
          </w:p>
        </w:tc>
      </w:tr>
      <w:tr w:rsidR="00F17EF5" w:rsidRPr="002C190D" w:rsidTr="008E5E3E">
        <w:trPr>
          <w:cantSplit/>
          <w:trHeight w:val="453"/>
        </w:trPr>
        <w:tc>
          <w:tcPr>
            <w:tcW w:w="3600" w:type="dxa"/>
            <w:tcBorders>
              <w:top w:val="nil"/>
              <w:bottom w:val="single" w:sz="4" w:space="0" w:color="auto"/>
            </w:tcBorders>
          </w:tcPr>
          <w:p w:rsidR="00F17EF5" w:rsidRPr="002C190D" w:rsidRDefault="00F17EF5" w:rsidP="008E5E3E">
            <w:pPr>
              <w:pStyle w:val="EndnoteText"/>
              <w:tabs>
                <w:tab w:val="left" w:pos="-720"/>
              </w:tabs>
              <w:suppressAutoHyphens/>
              <w:spacing w:after="60"/>
              <w:ind w:firstLine="0"/>
              <w:jc w:val="left"/>
              <w:rPr>
                <w:rFonts w:cs="Courier New"/>
                <w:sz w:val="20"/>
              </w:rPr>
            </w:pPr>
            <w:r w:rsidRPr="002C190D">
              <w:rPr>
                <w:rFonts w:cs="Courier New"/>
                <w:sz w:val="20"/>
                <w:lang w:val="fr-FR"/>
              </w:rPr>
              <w:t>Kindergarten</w:t>
            </w:r>
            <w:r>
              <w:rPr>
                <w:rFonts w:cs="Courier New"/>
                <w:sz w:val="20"/>
                <w:lang w:val="fr-FR"/>
              </w:rPr>
              <w:t xml:space="preserve"> </w:t>
            </w:r>
            <w:r w:rsidRPr="002C190D">
              <w:rPr>
                <w:rFonts w:cs="Courier New"/>
                <w:sz w:val="20"/>
              </w:rPr>
              <w:t>Teacher Questionnaire and Child Rating</w:t>
            </w:r>
          </w:p>
        </w:tc>
        <w:tc>
          <w:tcPr>
            <w:tcW w:w="1440" w:type="dxa"/>
            <w:tcBorders>
              <w:top w:val="nil"/>
              <w:bottom w:val="single" w:sz="4" w:space="0" w:color="auto"/>
            </w:tcBorders>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965</w:t>
            </w:r>
          </w:p>
        </w:tc>
        <w:tc>
          <w:tcPr>
            <w:tcW w:w="1530" w:type="dxa"/>
            <w:tcBorders>
              <w:top w:val="nil"/>
              <w:bottom w:val="single" w:sz="4" w:space="0" w:color="auto"/>
            </w:tcBorders>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1</w:t>
            </w:r>
          </w:p>
        </w:tc>
        <w:tc>
          <w:tcPr>
            <w:tcW w:w="1530" w:type="dxa"/>
            <w:tcBorders>
              <w:top w:val="nil"/>
              <w:bottom w:val="single" w:sz="4" w:space="0" w:color="auto"/>
            </w:tcBorders>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0.50</w:t>
            </w:r>
          </w:p>
        </w:tc>
        <w:tc>
          <w:tcPr>
            <w:tcW w:w="1260" w:type="dxa"/>
            <w:tcBorders>
              <w:top w:val="nil"/>
              <w:bottom w:val="single" w:sz="4" w:space="0" w:color="auto"/>
            </w:tcBorders>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483</w:t>
            </w:r>
          </w:p>
        </w:tc>
      </w:tr>
      <w:tr w:rsidR="00F17EF5" w:rsidRPr="002C190D" w:rsidTr="008E5E3E">
        <w:trPr>
          <w:cantSplit/>
        </w:trPr>
        <w:tc>
          <w:tcPr>
            <w:tcW w:w="6570" w:type="dxa"/>
            <w:gridSpan w:val="3"/>
            <w:tcBorders>
              <w:top w:val="single" w:sz="4" w:space="0" w:color="auto"/>
            </w:tcBorders>
          </w:tcPr>
          <w:p w:rsidR="00F17EF5" w:rsidRPr="002C190D" w:rsidRDefault="00F17EF5" w:rsidP="008E5E3E">
            <w:pPr>
              <w:pStyle w:val="EndnoteText"/>
              <w:tabs>
                <w:tab w:val="left" w:pos="-720"/>
              </w:tabs>
              <w:suppressAutoHyphens/>
              <w:spacing w:before="60" w:after="0"/>
              <w:ind w:firstLine="0"/>
              <w:jc w:val="left"/>
              <w:rPr>
                <w:rFonts w:cs="Courier New"/>
                <w:b/>
                <w:bCs/>
                <w:sz w:val="20"/>
              </w:rPr>
            </w:pPr>
            <w:r w:rsidRPr="002C190D">
              <w:rPr>
                <w:rFonts w:cs="Courier New"/>
                <w:b/>
                <w:bCs/>
                <w:sz w:val="20"/>
              </w:rPr>
              <w:t>Estimated Total Burden Hours:</w:t>
            </w:r>
          </w:p>
        </w:tc>
        <w:tc>
          <w:tcPr>
            <w:tcW w:w="1530" w:type="dxa"/>
            <w:tcBorders>
              <w:top w:val="single" w:sz="4" w:space="0" w:color="auto"/>
            </w:tcBorders>
          </w:tcPr>
          <w:p w:rsidR="00F17EF5" w:rsidRPr="002C190D" w:rsidRDefault="00F17EF5" w:rsidP="008E5E3E">
            <w:pPr>
              <w:tabs>
                <w:tab w:val="left" w:pos="-720"/>
              </w:tabs>
              <w:suppressAutoHyphens/>
              <w:spacing w:before="60" w:line="240" w:lineRule="auto"/>
              <w:ind w:firstLine="0"/>
              <w:jc w:val="right"/>
              <w:rPr>
                <w:rFonts w:cs="Courier New"/>
                <w:b/>
                <w:bCs/>
                <w:sz w:val="20"/>
              </w:rPr>
            </w:pPr>
          </w:p>
        </w:tc>
        <w:tc>
          <w:tcPr>
            <w:tcW w:w="1260" w:type="dxa"/>
            <w:tcBorders>
              <w:top w:val="single" w:sz="4" w:space="0" w:color="auto"/>
            </w:tcBorders>
            <w:shd w:val="pct10" w:color="auto" w:fill="auto"/>
          </w:tcPr>
          <w:p w:rsidR="00F17EF5" w:rsidRPr="002C190D" w:rsidRDefault="00F17EF5" w:rsidP="008E5E3E">
            <w:pPr>
              <w:tabs>
                <w:tab w:val="clear" w:pos="432"/>
                <w:tab w:val="decimal" w:pos="780"/>
              </w:tabs>
              <w:suppressAutoHyphens/>
              <w:spacing w:before="60" w:line="240" w:lineRule="auto"/>
              <w:ind w:firstLine="0"/>
              <w:jc w:val="left"/>
              <w:rPr>
                <w:rFonts w:cs="Courier New"/>
                <w:b/>
                <w:bCs/>
                <w:sz w:val="20"/>
              </w:rPr>
            </w:pPr>
            <w:r w:rsidRPr="002C190D">
              <w:rPr>
                <w:rFonts w:cs="Courier New"/>
                <w:b/>
                <w:bCs/>
                <w:sz w:val="20"/>
              </w:rPr>
              <w:t>20,582</w:t>
            </w:r>
          </w:p>
        </w:tc>
      </w:tr>
      <w:tr w:rsidR="00F17EF5" w:rsidRPr="002C190D" w:rsidTr="008E5E3E">
        <w:trPr>
          <w:cantSplit/>
        </w:trPr>
        <w:tc>
          <w:tcPr>
            <w:tcW w:w="6570" w:type="dxa"/>
            <w:gridSpan w:val="3"/>
          </w:tcPr>
          <w:p w:rsidR="00F17EF5" w:rsidRPr="002C190D" w:rsidRDefault="00F17EF5" w:rsidP="008E5E3E">
            <w:pPr>
              <w:pStyle w:val="EndnoteText"/>
              <w:tabs>
                <w:tab w:val="left" w:pos="-720"/>
              </w:tabs>
              <w:suppressAutoHyphens/>
              <w:spacing w:before="120" w:after="0"/>
              <w:ind w:firstLine="0"/>
              <w:jc w:val="left"/>
              <w:rPr>
                <w:rFonts w:cs="Courier New"/>
                <w:b/>
                <w:bCs/>
                <w:sz w:val="20"/>
              </w:rPr>
            </w:pPr>
            <w:r w:rsidRPr="002C190D">
              <w:rPr>
                <w:rFonts w:cs="Courier New"/>
                <w:b/>
                <w:bCs/>
                <w:sz w:val="20"/>
              </w:rPr>
              <w:t>Estimated Total Annual Burden Hours (average of 3 years)</w:t>
            </w:r>
          </w:p>
        </w:tc>
        <w:tc>
          <w:tcPr>
            <w:tcW w:w="1530" w:type="dxa"/>
          </w:tcPr>
          <w:p w:rsidR="00F17EF5" w:rsidRPr="002C190D" w:rsidRDefault="00F17EF5" w:rsidP="008E5E3E">
            <w:pPr>
              <w:tabs>
                <w:tab w:val="left" w:pos="-720"/>
              </w:tabs>
              <w:suppressAutoHyphens/>
              <w:spacing w:before="120" w:line="240" w:lineRule="auto"/>
              <w:ind w:firstLine="0"/>
              <w:jc w:val="right"/>
              <w:rPr>
                <w:rFonts w:cs="Courier New"/>
                <w:b/>
                <w:bCs/>
                <w:sz w:val="20"/>
              </w:rPr>
            </w:pPr>
          </w:p>
        </w:tc>
        <w:tc>
          <w:tcPr>
            <w:tcW w:w="1260" w:type="dxa"/>
            <w:shd w:val="pct10" w:color="auto" w:fill="auto"/>
          </w:tcPr>
          <w:p w:rsidR="00F17EF5" w:rsidRPr="002C190D" w:rsidRDefault="00F17EF5" w:rsidP="008E5E3E">
            <w:pPr>
              <w:tabs>
                <w:tab w:val="clear" w:pos="432"/>
                <w:tab w:val="decimal" w:pos="780"/>
              </w:tabs>
              <w:suppressAutoHyphens/>
              <w:spacing w:before="120" w:line="240" w:lineRule="auto"/>
              <w:ind w:firstLine="0"/>
              <w:jc w:val="left"/>
              <w:rPr>
                <w:rFonts w:cs="Courier New"/>
                <w:b/>
                <w:bCs/>
                <w:sz w:val="20"/>
              </w:rPr>
            </w:pPr>
            <w:r w:rsidRPr="002C190D">
              <w:rPr>
                <w:rFonts w:cs="Courier New"/>
                <w:b/>
                <w:bCs/>
                <w:sz w:val="20"/>
              </w:rPr>
              <w:t>6,861</w:t>
            </w:r>
          </w:p>
        </w:tc>
      </w:tr>
    </w:tbl>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r>
        <w:rPr>
          <w:rFonts w:cs="Courier New"/>
        </w:rPr>
        <w:t>Additional Information:</w:t>
      </w:r>
    </w:p>
    <w:p w:rsidR="00F17EF5" w:rsidRDefault="00F17EF5">
      <w:pPr>
        <w:tabs>
          <w:tab w:val="left" w:pos="-720"/>
        </w:tabs>
        <w:suppressAutoHyphens/>
        <w:spacing w:line="240" w:lineRule="auto"/>
        <w:ind w:firstLine="0"/>
        <w:rPr>
          <w:rFonts w:cs="Courier New"/>
        </w:rPr>
      </w:pPr>
      <w:r>
        <w:rPr>
          <w:rFonts w:cs="Courier New"/>
        </w:rPr>
        <w:t xml:space="preserve">  </w:t>
      </w:r>
    </w:p>
    <w:p w:rsidR="00F17EF5" w:rsidRDefault="00F17EF5" w:rsidP="008E5E3E">
      <w:pPr>
        <w:tabs>
          <w:tab w:val="left" w:pos="-720"/>
        </w:tabs>
        <w:suppressAutoHyphens/>
        <w:spacing w:line="240" w:lineRule="auto"/>
        <w:ind w:firstLine="0"/>
        <w:outlineLvl w:val="0"/>
        <w:rPr>
          <w:rFonts w:cs="Courier New"/>
        </w:rPr>
      </w:pPr>
      <w:r>
        <w:rPr>
          <w:rFonts w:cs="Courier New"/>
        </w:rPr>
        <w:t xml:space="preserve">Copies of the proposed collection may be obtained </w:t>
      </w:r>
    </w:p>
    <w:p w:rsidR="00F17EF5" w:rsidRDefault="00F17EF5">
      <w:pPr>
        <w:tabs>
          <w:tab w:val="left" w:pos="-720"/>
        </w:tabs>
        <w:suppressAutoHyphens/>
        <w:spacing w:line="240" w:lineRule="auto"/>
        <w:ind w:firstLine="0"/>
        <w:rPr>
          <w:rFonts w:cs="Courier New"/>
        </w:rPr>
      </w:pPr>
      <w:r>
        <w:rPr>
          <w:rFonts w:cs="Courier New"/>
        </w:rPr>
        <w:t xml:space="preserve">by writing to the Administration for Children and Families, </w:t>
      </w:r>
    </w:p>
    <w:p w:rsidR="00F17EF5" w:rsidRDefault="00F17EF5">
      <w:pPr>
        <w:tabs>
          <w:tab w:val="left" w:pos="-720"/>
        </w:tabs>
        <w:suppressAutoHyphens/>
        <w:spacing w:line="240" w:lineRule="auto"/>
        <w:ind w:firstLine="0"/>
        <w:rPr>
          <w:rFonts w:cs="Courier New"/>
          <w:lang w:val="fr-FR"/>
        </w:rPr>
      </w:pPr>
      <w:r>
        <w:rPr>
          <w:rFonts w:cs="Courier New"/>
          <w:lang w:val="fr-FR"/>
        </w:rPr>
        <w:t>Office</w:t>
      </w:r>
      <w:r w:rsidR="00795F02">
        <w:rPr>
          <w:rFonts w:cs="Courier New"/>
          <w:lang w:val="fr-FR"/>
        </w:rPr>
        <w:t xml:space="preserve"> of Information Services, 370 L’</w:t>
      </w:r>
      <w:r>
        <w:rPr>
          <w:rFonts w:cs="Courier New"/>
          <w:lang w:val="fr-FR"/>
        </w:rPr>
        <w:t xml:space="preserve">Enfant Promenade, S.W., </w:t>
      </w:r>
    </w:p>
    <w:p w:rsidR="00F17EF5" w:rsidRDefault="00F17EF5">
      <w:pPr>
        <w:tabs>
          <w:tab w:val="left" w:pos="-720"/>
        </w:tabs>
        <w:suppressAutoHyphens/>
        <w:spacing w:line="240" w:lineRule="auto"/>
        <w:ind w:right="-840" w:firstLine="0"/>
        <w:jc w:val="left"/>
        <w:rPr>
          <w:rFonts w:cs="Courier New"/>
        </w:rPr>
      </w:pPr>
      <w:smartTag w:uri="urn:schemas-microsoft-com:office:smarttags" w:element="place">
        <w:smartTag w:uri="urn:schemas-microsoft-com:office:smarttags" w:element="City">
          <w:r>
            <w:rPr>
              <w:rFonts w:cs="Courier New"/>
            </w:rPr>
            <w:t>Washington</w:t>
          </w:r>
        </w:smartTag>
        <w:r>
          <w:rPr>
            <w:rFonts w:cs="Courier New"/>
          </w:rPr>
          <w:t xml:space="preserve">, </w:t>
        </w:r>
        <w:smartTag w:uri="urn:schemas-microsoft-com:office:smarttags" w:element="State">
          <w:r>
            <w:rPr>
              <w:rFonts w:cs="Courier New"/>
            </w:rPr>
            <w:t>D.C.</w:t>
          </w:r>
        </w:smartTag>
        <w:r>
          <w:rPr>
            <w:rFonts w:cs="Courier New"/>
          </w:rPr>
          <w:t xml:space="preserve"> </w:t>
        </w:r>
        <w:smartTag w:uri="urn:schemas-microsoft-com:office:smarttags" w:element="PostalCode">
          <w:r>
            <w:rPr>
              <w:rFonts w:cs="Courier New"/>
            </w:rPr>
            <w:t>20447</w:t>
          </w:r>
        </w:smartTag>
      </w:smartTag>
      <w:r>
        <w:rPr>
          <w:rFonts w:cs="Courier New"/>
        </w:rPr>
        <w:t xml:space="preserve">, Attn: ACF Reports Clearance Officer.  </w:t>
      </w:r>
    </w:p>
    <w:p w:rsidR="00F17EF5" w:rsidRDefault="00F17EF5">
      <w:pPr>
        <w:tabs>
          <w:tab w:val="left" w:pos="-720"/>
        </w:tabs>
        <w:suppressAutoHyphens/>
        <w:spacing w:line="240" w:lineRule="auto"/>
        <w:ind w:right="-840" w:firstLine="0"/>
        <w:jc w:val="left"/>
        <w:rPr>
          <w:rFonts w:cs="Courier New"/>
        </w:rPr>
      </w:pPr>
      <w:r>
        <w:rPr>
          <w:rFonts w:cs="Courier New"/>
        </w:rPr>
        <w:t xml:space="preserve">Email address:  infocollection@acf.hhs.gov  </w:t>
      </w: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r>
        <w:rPr>
          <w:rFonts w:cs="Courier New"/>
        </w:rPr>
        <w:t>OMB Comment:</w:t>
      </w:r>
    </w:p>
    <w:p w:rsidR="00F17EF5" w:rsidRDefault="00F17EF5">
      <w:pPr>
        <w:tabs>
          <w:tab w:val="left" w:pos="-720"/>
        </w:tabs>
        <w:suppressAutoHyphens/>
        <w:spacing w:line="240" w:lineRule="auto"/>
        <w:ind w:firstLine="0"/>
        <w:rPr>
          <w:rFonts w:cs="Courier New"/>
        </w:rPr>
      </w:pPr>
    </w:p>
    <w:p w:rsidR="00F17EF5" w:rsidRDefault="00F17EF5" w:rsidP="008E5E3E">
      <w:pPr>
        <w:tabs>
          <w:tab w:val="left" w:pos="-720"/>
        </w:tabs>
        <w:suppressAutoHyphens/>
        <w:spacing w:line="240" w:lineRule="auto"/>
        <w:ind w:firstLine="0"/>
        <w:outlineLvl w:val="0"/>
        <w:rPr>
          <w:rFonts w:cs="Courier New"/>
        </w:rPr>
      </w:pPr>
      <w:r>
        <w:rPr>
          <w:rFonts w:cs="Courier New"/>
        </w:rPr>
        <w:t xml:space="preserve">OMB is required to make a decision concerning the collection of </w:t>
      </w:r>
    </w:p>
    <w:p w:rsidR="00F17EF5" w:rsidRDefault="00F17EF5">
      <w:pPr>
        <w:tabs>
          <w:tab w:val="left" w:pos="-720"/>
        </w:tabs>
        <w:suppressAutoHyphens/>
        <w:spacing w:line="240" w:lineRule="auto"/>
        <w:ind w:firstLine="0"/>
        <w:rPr>
          <w:rFonts w:cs="Courier New"/>
        </w:rPr>
      </w:pPr>
      <w:r>
        <w:rPr>
          <w:rFonts w:cs="Courier New"/>
        </w:rPr>
        <w:t xml:space="preserve">information between 30 and 60 days after publication of this </w:t>
      </w:r>
    </w:p>
    <w:p w:rsidR="00F17EF5" w:rsidRDefault="00F17EF5">
      <w:pPr>
        <w:tabs>
          <w:tab w:val="left" w:pos="-720"/>
        </w:tabs>
        <w:suppressAutoHyphens/>
        <w:spacing w:line="240" w:lineRule="auto"/>
        <w:ind w:firstLine="0"/>
        <w:rPr>
          <w:rFonts w:cs="Courier New"/>
        </w:rPr>
      </w:pPr>
      <w:r>
        <w:rPr>
          <w:rFonts w:cs="Courier New"/>
        </w:rPr>
        <w:t xml:space="preserve">document in the </w:t>
      </w:r>
      <w:r>
        <w:rPr>
          <w:rFonts w:cs="Courier New"/>
          <w:i/>
        </w:rPr>
        <w:t>Federal Register</w:t>
      </w:r>
      <w:r>
        <w:rPr>
          <w:rFonts w:cs="Courier New"/>
        </w:rPr>
        <w:t xml:space="preserve">.  Therefore, a comment is best </w:t>
      </w:r>
    </w:p>
    <w:p w:rsidR="00F17EF5" w:rsidRDefault="00F17EF5">
      <w:pPr>
        <w:tabs>
          <w:tab w:val="left" w:pos="-720"/>
        </w:tabs>
        <w:suppressAutoHyphens/>
        <w:spacing w:line="240" w:lineRule="auto"/>
        <w:ind w:firstLine="0"/>
        <w:rPr>
          <w:rFonts w:cs="Courier New"/>
        </w:rPr>
      </w:pPr>
      <w:r>
        <w:rPr>
          <w:rFonts w:cs="Courier New"/>
        </w:rPr>
        <w:t xml:space="preserve">assured of having its full effect if OMB receives it within 30 </w:t>
      </w:r>
    </w:p>
    <w:p w:rsidR="00F17EF5" w:rsidRDefault="00F17EF5">
      <w:pPr>
        <w:tabs>
          <w:tab w:val="left" w:pos="-720"/>
        </w:tabs>
        <w:suppressAutoHyphens/>
        <w:spacing w:line="240" w:lineRule="auto"/>
        <w:ind w:firstLine="0"/>
        <w:rPr>
          <w:rFonts w:cs="Courier New"/>
        </w:rPr>
      </w:pPr>
      <w:r>
        <w:rPr>
          <w:rFonts w:cs="Courier New"/>
        </w:rPr>
        <w:t xml:space="preserve">days of publication.  Written comments and recommendations for </w:t>
      </w:r>
    </w:p>
    <w:p w:rsidR="00F17EF5" w:rsidRDefault="00F17EF5">
      <w:pPr>
        <w:tabs>
          <w:tab w:val="left" w:pos="-720"/>
        </w:tabs>
        <w:suppressAutoHyphens/>
        <w:spacing w:line="240" w:lineRule="auto"/>
        <w:ind w:firstLine="0"/>
        <w:rPr>
          <w:rFonts w:cs="Courier New"/>
        </w:rPr>
      </w:pPr>
      <w:r>
        <w:rPr>
          <w:rFonts w:cs="Courier New"/>
        </w:rPr>
        <w:t xml:space="preserve">the proposed information collection should be sent directly to </w:t>
      </w:r>
    </w:p>
    <w:p w:rsidR="00F17EF5" w:rsidRDefault="00F17EF5">
      <w:pPr>
        <w:tabs>
          <w:tab w:val="left" w:pos="-720"/>
        </w:tabs>
        <w:suppressAutoHyphens/>
        <w:spacing w:line="240" w:lineRule="auto"/>
        <w:ind w:firstLine="0"/>
        <w:rPr>
          <w:rFonts w:cs="Courier New"/>
        </w:rPr>
      </w:pPr>
      <w:r>
        <w:rPr>
          <w:rFonts w:cs="Courier New"/>
        </w:rPr>
        <w:t>the following:</w:t>
      </w:r>
    </w:p>
    <w:p w:rsidR="00F17EF5" w:rsidRDefault="00F17EF5">
      <w:pPr>
        <w:tabs>
          <w:tab w:val="left" w:pos="-720"/>
        </w:tabs>
        <w:suppressAutoHyphens/>
        <w:spacing w:line="240" w:lineRule="auto"/>
        <w:ind w:firstLine="0"/>
        <w:rPr>
          <w:rFonts w:cs="Courier New"/>
        </w:rPr>
      </w:pPr>
    </w:p>
    <w:p w:rsidR="00F17EF5" w:rsidRDefault="00F17EF5" w:rsidP="008E5E3E">
      <w:pPr>
        <w:tabs>
          <w:tab w:val="left" w:pos="-720"/>
        </w:tabs>
        <w:suppressAutoHyphens/>
        <w:spacing w:line="240" w:lineRule="auto"/>
        <w:ind w:firstLine="0"/>
        <w:outlineLvl w:val="0"/>
        <w:rPr>
          <w:rFonts w:cs="Courier New"/>
        </w:rPr>
      </w:pPr>
      <w:r>
        <w:rPr>
          <w:rFonts w:cs="Courier New"/>
        </w:rPr>
        <w:tab/>
      </w:r>
      <w:r>
        <w:rPr>
          <w:rFonts w:cs="Courier New"/>
        </w:rPr>
        <w:tab/>
      </w:r>
      <w:r>
        <w:rPr>
          <w:rFonts w:cs="Courier New"/>
        </w:rPr>
        <w:tab/>
      </w:r>
      <w:r>
        <w:rPr>
          <w:rFonts w:cs="Courier New"/>
        </w:rPr>
        <w:tab/>
        <w:t>Office of Management and Budget</w:t>
      </w:r>
    </w:p>
    <w:p w:rsidR="00F17EF5" w:rsidRDefault="00F17EF5">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t>Paperwork Reduction Project</w:t>
      </w:r>
    </w:p>
    <w:p w:rsidR="00F17EF5" w:rsidRDefault="00F17EF5">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r>
      <w:smartTag w:uri="urn:schemas-microsoft-com:office:smarttags" w:element="Street">
        <w:smartTag w:uri="urn:schemas-microsoft-com:office:smarttags" w:element="address">
          <w:r>
            <w:rPr>
              <w:rFonts w:cs="Courier New"/>
            </w:rPr>
            <w:t>725 17th Street, N.W.</w:t>
          </w:r>
        </w:smartTag>
      </w:smartTag>
    </w:p>
    <w:p w:rsidR="00795F02" w:rsidRDefault="00F17EF5" w:rsidP="00795F02">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t>Washington, D.C. 20503</w:t>
      </w:r>
    </w:p>
    <w:p w:rsidR="00F17EF5" w:rsidRDefault="00795F02" w:rsidP="00795F02">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r>
      <w:r w:rsidR="00F17EF5">
        <w:rPr>
          <w:rFonts w:cs="Courier New"/>
        </w:rPr>
        <w:t>Attn: Desk Officer for ACF</w:t>
      </w: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r>
        <w:rPr>
          <w:rFonts w:cs="Courier New"/>
        </w:rPr>
        <w:t>DATED:________________</w:t>
      </w:r>
      <w:r>
        <w:rPr>
          <w:rFonts w:cs="Courier New"/>
        </w:rPr>
        <w:tab/>
      </w:r>
      <w:r>
        <w:rPr>
          <w:rFonts w:cs="Courier New"/>
        </w:rPr>
        <w:tab/>
      </w:r>
      <w:r>
        <w:rPr>
          <w:rFonts w:cs="Courier New"/>
        </w:rPr>
        <w:tab/>
      </w:r>
      <w:r>
        <w:rPr>
          <w:rFonts w:cs="Courier New"/>
        </w:rPr>
        <w:tab/>
        <w:t>________________________</w:t>
      </w:r>
    </w:p>
    <w:p w:rsidR="00F17EF5" w:rsidRDefault="00F17EF5">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Bob Sargis</w:t>
      </w:r>
    </w:p>
    <w:p w:rsidR="00F17EF5" w:rsidRDefault="00F17EF5">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Reports Clearance Officer</w:t>
      </w:r>
    </w:p>
    <w:p w:rsidR="00F17EF5" w:rsidRDefault="00F17EF5" w:rsidP="008E5E3E">
      <w:pPr>
        <w:suppressAutoHyphens/>
        <w:jc w:val="center"/>
      </w:pPr>
    </w:p>
    <w:p w:rsidR="00F17EF5" w:rsidRDefault="00F17EF5" w:rsidP="008E5E3E">
      <w:pPr>
        <w:suppressAutoHyphens/>
        <w:spacing w:line="240" w:lineRule="auto"/>
        <w:jc w:val="center"/>
        <w:rPr>
          <w:rFonts w:cs="Courier New"/>
        </w:rPr>
      </w:pPr>
      <w:r>
        <w:br w:type="page"/>
      </w:r>
      <w:r>
        <w:rPr>
          <w:rFonts w:cs="Courier New"/>
        </w:rPr>
        <w:lastRenderedPageBreak/>
        <w:t>4184</w:t>
      </w:r>
      <w:r>
        <w:rPr>
          <w:rFonts w:cs="Courier New"/>
        </w:rPr>
        <w:noBreakHyphen/>
        <w:t>01</w:t>
      </w:r>
    </w:p>
    <w:p w:rsidR="00F17EF5" w:rsidRDefault="00F17EF5" w:rsidP="008E5E3E">
      <w:pPr>
        <w:suppressAutoHyphens/>
        <w:spacing w:line="240" w:lineRule="auto"/>
        <w:jc w:val="center"/>
        <w:rPr>
          <w:rFonts w:cs="Courier New"/>
        </w:rPr>
      </w:pPr>
    </w:p>
    <w:p w:rsidR="00F17EF5" w:rsidRDefault="00F17EF5" w:rsidP="008E5E3E">
      <w:pPr>
        <w:suppressAutoHyphens/>
        <w:spacing w:line="240" w:lineRule="auto"/>
        <w:jc w:val="center"/>
        <w:rPr>
          <w:rFonts w:cs="Courier New"/>
        </w:rPr>
      </w:pPr>
    </w:p>
    <w:p w:rsidR="00F17EF5" w:rsidRDefault="00F17EF5" w:rsidP="008E5E3E">
      <w:pPr>
        <w:suppressAutoHyphens/>
        <w:spacing w:line="240" w:lineRule="auto"/>
        <w:jc w:val="center"/>
        <w:outlineLvl w:val="0"/>
        <w:rPr>
          <w:rFonts w:cs="Courier New"/>
        </w:rPr>
      </w:pPr>
      <w:r>
        <w:rPr>
          <w:rFonts w:cs="Courier New"/>
        </w:rPr>
        <w:t>DEPARTMENT OF HEALTH AND HUMAN SERVICES</w:t>
      </w:r>
    </w:p>
    <w:p w:rsidR="00F17EF5" w:rsidRDefault="00F17EF5" w:rsidP="008E5E3E">
      <w:pPr>
        <w:suppressAutoHyphens/>
        <w:spacing w:line="240" w:lineRule="auto"/>
        <w:jc w:val="center"/>
        <w:rPr>
          <w:rFonts w:cs="Courier New"/>
        </w:rPr>
      </w:pPr>
    </w:p>
    <w:p w:rsidR="00F17EF5" w:rsidRDefault="00F17EF5" w:rsidP="008E5E3E">
      <w:pPr>
        <w:suppressAutoHyphens/>
        <w:spacing w:line="240" w:lineRule="auto"/>
        <w:jc w:val="center"/>
        <w:outlineLvl w:val="0"/>
        <w:rPr>
          <w:rFonts w:cs="Courier New"/>
        </w:rPr>
      </w:pPr>
      <w:r>
        <w:rPr>
          <w:rFonts w:cs="Courier New"/>
        </w:rPr>
        <w:t>Administration for Children and Families</w:t>
      </w:r>
    </w:p>
    <w:p w:rsidR="00F17EF5" w:rsidRDefault="00F17EF5" w:rsidP="008E5E3E">
      <w:pPr>
        <w:suppressAutoHyphens/>
        <w:spacing w:line="240" w:lineRule="auto"/>
        <w:rPr>
          <w:rFonts w:cs="Courier New"/>
        </w:rPr>
      </w:pPr>
    </w:p>
    <w:p w:rsidR="00F17EF5" w:rsidRDefault="00F17EF5" w:rsidP="008E5E3E">
      <w:pPr>
        <w:suppressAutoHyphens/>
        <w:spacing w:line="240" w:lineRule="auto"/>
        <w:ind w:firstLine="0"/>
        <w:outlineLvl w:val="0"/>
        <w:rPr>
          <w:rFonts w:cs="Courier New"/>
        </w:rPr>
      </w:pPr>
      <w:r>
        <w:rPr>
          <w:rFonts w:cs="Courier New"/>
        </w:rPr>
        <w:t>Proposed Information Collection Activity; Comment Request</w:t>
      </w:r>
    </w:p>
    <w:p w:rsidR="00F17EF5" w:rsidRDefault="00F17EF5" w:rsidP="008E5E3E">
      <w:pPr>
        <w:suppressAutoHyphens/>
        <w:spacing w:line="240" w:lineRule="auto"/>
        <w:rPr>
          <w:rFonts w:cs="Courier New"/>
        </w:rPr>
      </w:pPr>
    </w:p>
    <w:p w:rsidR="00F17EF5" w:rsidRDefault="00F17EF5" w:rsidP="008E5E3E">
      <w:pPr>
        <w:suppressAutoHyphens/>
        <w:spacing w:line="240" w:lineRule="auto"/>
        <w:rPr>
          <w:rFonts w:cs="Courier New"/>
        </w:rPr>
      </w:pPr>
    </w:p>
    <w:p w:rsidR="00F17EF5" w:rsidRDefault="00F17EF5" w:rsidP="008E5E3E">
      <w:pPr>
        <w:suppressAutoHyphens/>
        <w:spacing w:line="240" w:lineRule="auto"/>
        <w:ind w:firstLine="0"/>
        <w:rPr>
          <w:rFonts w:cs="Courier New"/>
        </w:rPr>
      </w:pPr>
      <w:r>
        <w:rPr>
          <w:rFonts w:cs="Courier New"/>
        </w:rPr>
        <w:t>Proposed Project:</w:t>
      </w:r>
    </w:p>
    <w:p w:rsidR="00F17EF5" w:rsidRDefault="00F17EF5" w:rsidP="008E5E3E">
      <w:pPr>
        <w:suppressAutoHyphens/>
        <w:spacing w:line="240" w:lineRule="auto"/>
        <w:rPr>
          <w:rFonts w:cs="Courier New"/>
        </w:rPr>
      </w:pPr>
    </w:p>
    <w:p w:rsidR="00F17EF5" w:rsidRDefault="00F17EF5" w:rsidP="008E5E3E">
      <w:pPr>
        <w:suppressAutoHyphens/>
        <w:spacing w:line="240" w:lineRule="auto"/>
        <w:ind w:firstLine="0"/>
        <w:outlineLvl w:val="0"/>
        <w:rPr>
          <w:rFonts w:cs="Courier New"/>
        </w:rPr>
      </w:pPr>
      <w:r>
        <w:rPr>
          <w:rFonts w:cs="Courier New"/>
        </w:rPr>
        <w:t>Title:  Head Start Family and Child Experiences Survey (FACES)</w:t>
      </w:r>
    </w:p>
    <w:p w:rsidR="00F17EF5" w:rsidRDefault="00F17EF5" w:rsidP="008E5E3E">
      <w:pPr>
        <w:suppressAutoHyphens/>
        <w:spacing w:line="240" w:lineRule="auto"/>
        <w:rPr>
          <w:rFonts w:cs="Courier New"/>
        </w:rPr>
      </w:pPr>
    </w:p>
    <w:p w:rsidR="00F17EF5" w:rsidRDefault="00F17EF5" w:rsidP="008E5E3E">
      <w:pPr>
        <w:pStyle w:val="EndnoteText"/>
        <w:suppressAutoHyphens/>
        <w:ind w:firstLine="0"/>
        <w:outlineLvl w:val="0"/>
        <w:rPr>
          <w:rFonts w:cs="Courier New"/>
        </w:rPr>
      </w:pPr>
      <w:r>
        <w:rPr>
          <w:rFonts w:cs="Courier New"/>
        </w:rPr>
        <w:t>OMB No.: 0970-0151</w:t>
      </w:r>
    </w:p>
    <w:p w:rsidR="00F17EF5" w:rsidRDefault="00F17EF5" w:rsidP="008E5E3E">
      <w:pPr>
        <w:suppressAutoHyphens/>
        <w:spacing w:line="240" w:lineRule="auto"/>
        <w:rPr>
          <w:rFonts w:cs="Courier New"/>
        </w:rPr>
      </w:pPr>
    </w:p>
    <w:p w:rsidR="00F17EF5" w:rsidRDefault="00F17EF5" w:rsidP="008E5E3E">
      <w:pPr>
        <w:spacing w:line="240" w:lineRule="auto"/>
        <w:ind w:firstLine="0"/>
        <w:jc w:val="left"/>
      </w:pPr>
      <w:r w:rsidRPr="00036F50">
        <w:t>Description:</w:t>
      </w:r>
      <w:r w:rsidRPr="00036F50">
        <w:tab/>
        <w:t>The Administration</w:t>
      </w:r>
      <w:r>
        <w:rPr>
          <w:rFonts w:cs="Courier New"/>
        </w:rPr>
        <w:t xml:space="preserve"> for Children and Families (ACF), U.S. Department of Health and Human Services, is planning to collect data on a new cohort for the Head Start Family and Chi</w:t>
      </w:r>
      <w:r w:rsidR="00795F02">
        <w:rPr>
          <w:rFonts w:cs="Courier New"/>
        </w:rPr>
        <w:t xml:space="preserve">ld Experiences Survey (FACES). </w:t>
      </w:r>
      <w:r>
        <w:rPr>
          <w:rFonts w:cs="Courier New"/>
        </w:rPr>
        <w:t xml:space="preserve">FACES is a longitudinal study of a nationally representative sample of Head Start programs and children that will collect information for Head Start performance measures.  Data for FACES will be collected annually through interviews with Head Start parents, teachers, program directors and other Head Start staff, as well as direct child assessments and observations of Head Start classrooms. </w:t>
      </w:r>
    </w:p>
    <w:p w:rsidR="00F17EF5" w:rsidRDefault="00F17EF5" w:rsidP="008E5E3E">
      <w:pPr>
        <w:spacing w:line="240" w:lineRule="auto"/>
        <w:jc w:val="left"/>
        <w:rPr>
          <w:rFonts w:cs="Courier New"/>
        </w:rPr>
      </w:pPr>
    </w:p>
    <w:p w:rsidR="00F17EF5" w:rsidRDefault="00F17EF5" w:rsidP="008E5E3E">
      <w:pPr>
        <w:spacing w:line="240" w:lineRule="auto"/>
        <w:jc w:val="left"/>
        <w:rPr>
          <w:rFonts w:cs="Courier New"/>
        </w:rPr>
      </w:pPr>
      <w:r>
        <w:rPr>
          <w:rFonts w:cs="Courier New"/>
        </w:rPr>
        <w:t>Information will be collected on a sample of approximately 3,500 children and familie</w:t>
      </w:r>
      <w:r w:rsidR="00795F02">
        <w:rPr>
          <w:rFonts w:cs="Courier New"/>
        </w:rPr>
        <w:t xml:space="preserve">s from 60 Head Start programs. </w:t>
      </w:r>
      <w:r>
        <w:rPr>
          <w:rFonts w:cs="Courier New"/>
        </w:rPr>
        <w:t>The methods of data collection will include assessments of Head Start children, interviews with their parents, and ratings</w:t>
      </w:r>
      <w:r w:rsidR="00795F02">
        <w:rPr>
          <w:rFonts w:cs="Courier New"/>
        </w:rPr>
        <w:t xml:space="preserve"> by their Head Start teachers. </w:t>
      </w:r>
      <w:r>
        <w:rPr>
          <w:rFonts w:cs="Courier New"/>
        </w:rPr>
        <w:t>Site visitors will interview Head Start teachers in approximately 350 classrooms and make observations of the types and qu</w:t>
      </w:r>
      <w:r w:rsidR="00795F02">
        <w:rPr>
          <w:rFonts w:cs="Courier New"/>
        </w:rPr>
        <w:t xml:space="preserve">ality of classroom activities. </w:t>
      </w:r>
      <w:r>
        <w:rPr>
          <w:rFonts w:cs="Courier New"/>
        </w:rPr>
        <w:t>Interviews will also be conducted with Head Start prog</w:t>
      </w:r>
      <w:r w:rsidR="00795F02">
        <w:rPr>
          <w:rFonts w:cs="Courier New"/>
        </w:rPr>
        <w:t xml:space="preserve">ram directors and other staff. </w:t>
      </w:r>
      <w:r>
        <w:rPr>
          <w:rFonts w:cs="Courier New"/>
        </w:rPr>
        <w:t>A follow-up for children in Kindergarten will include child assessments, parent interviews, and teacher questionnaires and child ratings.</w:t>
      </w:r>
    </w:p>
    <w:p w:rsidR="00F17EF5" w:rsidRDefault="00F17EF5" w:rsidP="008E5E3E">
      <w:pPr>
        <w:spacing w:line="240" w:lineRule="auto"/>
        <w:jc w:val="left"/>
        <w:rPr>
          <w:rFonts w:cs="Courier New"/>
        </w:rPr>
      </w:pPr>
    </w:p>
    <w:p w:rsidR="00F17EF5" w:rsidRDefault="00F17EF5" w:rsidP="008E5E3E">
      <w:pPr>
        <w:spacing w:line="240" w:lineRule="auto"/>
        <w:ind w:firstLine="0"/>
        <w:jc w:val="left"/>
        <w:rPr>
          <w:rFonts w:cs="Courier New"/>
        </w:rPr>
      </w:pPr>
      <w:r>
        <w:rPr>
          <w:rFonts w:cs="Courier New"/>
        </w:rPr>
        <w:t>Respondents:  Parents of Head Start Children, Head Start Children, Head Start Teachers, Head Start Program Directors and Staff, and Kindergarten Teachers of former Head Start enrollees.</w:t>
      </w:r>
    </w:p>
    <w:p w:rsidR="00F17EF5" w:rsidRDefault="00F17EF5" w:rsidP="00795F02">
      <w:pPr>
        <w:suppressAutoHyphens/>
        <w:spacing w:line="240" w:lineRule="auto"/>
        <w:ind w:firstLine="0"/>
        <w:rPr>
          <w:rFonts w:cs="Courier New"/>
        </w:rPr>
      </w:pPr>
    </w:p>
    <w:p w:rsidR="00F17EF5" w:rsidRDefault="00F17EF5" w:rsidP="008E5E3E">
      <w:pPr>
        <w:suppressAutoHyphens/>
        <w:spacing w:line="240" w:lineRule="auto"/>
        <w:rPr>
          <w:rFonts w:cs="Courier New"/>
        </w:rPr>
      </w:pPr>
    </w:p>
    <w:p w:rsidR="00F17EF5" w:rsidRPr="002C190D" w:rsidRDefault="00F17EF5" w:rsidP="008E5E3E">
      <w:pPr>
        <w:suppressAutoHyphens/>
        <w:spacing w:line="240" w:lineRule="auto"/>
        <w:ind w:firstLine="0"/>
        <w:outlineLvl w:val="0"/>
        <w:rPr>
          <w:rFonts w:cs="Courier New"/>
          <w:sz w:val="20"/>
        </w:rPr>
      </w:pPr>
      <w:r>
        <w:rPr>
          <w:rFonts w:cs="Courier New"/>
          <w:sz w:val="20"/>
        </w:rPr>
        <w:br w:type="page"/>
      </w:r>
      <w:r w:rsidRPr="002C190D">
        <w:rPr>
          <w:rFonts w:cs="Courier New"/>
          <w:sz w:val="20"/>
        </w:rPr>
        <w:lastRenderedPageBreak/>
        <w:t>ANNUAL BURDEN ESTIMATES</w:t>
      </w:r>
    </w:p>
    <w:p w:rsidR="00F17EF5" w:rsidRDefault="00F17EF5" w:rsidP="008E5E3E">
      <w:pPr>
        <w:suppressAutoHyphens/>
        <w:spacing w:line="240" w:lineRule="auto"/>
        <w:ind w:firstLine="0"/>
        <w:rPr>
          <w:rFonts w:cs="Courier New"/>
        </w:rPr>
      </w:pPr>
      <w:r>
        <w:rPr>
          <w:rFonts w:cs="Courier New"/>
        </w:rPr>
        <w:t xml:space="preserve">   </w:t>
      </w:r>
    </w:p>
    <w:tbl>
      <w:tblPr>
        <w:tblW w:w="4940" w:type="pct"/>
        <w:tblBorders>
          <w:top w:val="single" w:sz="4" w:space="0" w:color="auto"/>
          <w:bottom w:val="single" w:sz="4" w:space="0" w:color="auto"/>
        </w:tblBorders>
        <w:tblLayout w:type="fixed"/>
        <w:tblCellMar>
          <w:left w:w="115" w:type="dxa"/>
          <w:right w:w="115" w:type="dxa"/>
        </w:tblCellMar>
        <w:tblLook w:val="0000"/>
      </w:tblPr>
      <w:tblGrid>
        <w:gridCol w:w="3535"/>
        <w:gridCol w:w="1442"/>
        <w:gridCol w:w="1440"/>
        <w:gridCol w:w="1531"/>
        <w:gridCol w:w="1527"/>
      </w:tblGrid>
      <w:tr w:rsidR="00F17EF5" w:rsidRPr="0073356D" w:rsidTr="008E5E3E">
        <w:trPr>
          <w:cantSplit/>
          <w:trHeight w:val="242"/>
          <w:tblHeader/>
        </w:trPr>
        <w:tc>
          <w:tcPr>
            <w:tcW w:w="1865" w:type="pct"/>
            <w:tcBorders>
              <w:top w:val="single" w:sz="4" w:space="0" w:color="auto"/>
              <w:bottom w:val="single" w:sz="4" w:space="0" w:color="auto"/>
            </w:tcBorders>
            <w:vAlign w:val="bottom"/>
          </w:tcPr>
          <w:p w:rsidR="00F17EF5" w:rsidRPr="0073356D" w:rsidRDefault="00F17EF5" w:rsidP="008E5E3E">
            <w:pPr>
              <w:spacing w:before="120" w:after="60" w:line="240" w:lineRule="auto"/>
              <w:ind w:firstLine="0"/>
              <w:jc w:val="left"/>
              <w:rPr>
                <w:rFonts w:cs="Courier New"/>
                <w:sz w:val="20"/>
              </w:rPr>
            </w:pPr>
            <w:r w:rsidRPr="0073356D">
              <w:rPr>
                <w:rFonts w:cs="Courier New"/>
                <w:sz w:val="20"/>
              </w:rPr>
              <w:t>Instrument</w:t>
            </w:r>
          </w:p>
        </w:tc>
        <w:tc>
          <w:tcPr>
            <w:tcW w:w="761" w:type="pct"/>
            <w:tcBorders>
              <w:top w:val="single" w:sz="4" w:space="0" w:color="auto"/>
              <w:bottom w:val="single" w:sz="4" w:space="0" w:color="auto"/>
            </w:tcBorders>
            <w:vAlign w:val="bottom"/>
          </w:tcPr>
          <w:p w:rsidR="00F17EF5" w:rsidRPr="0073356D" w:rsidRDefault="00F17EF5" w:rsidP="008E5E3E">
            <w:pPr>
              <w:spacing w:before="120" w:after="60" w:line="240" w:lineRule="auto"/>
              <w:ind w:firstLine="0"/>
              <w:jc w:val="center"/>
              <w:rPr>
                <w:rFonts w:cs="Courier New"/>
                <w:sz w:val="20"/>
              </w:rPr>
            </w:pPr>
            <w:r w:rsidRPr="0073356D">
              <w:rPr>
                <w:rFonts w:cs="Courier New"/>
                <w:sz w:val="20"/>
              </w:rPr>
              <w:t xml:space="preserve">Annual </w:t>
            </w:r>
            <w:r>
              <w:rPr>
                <w:rFonts w:cs="Courier New"/>
                <w:sz w:val="20"/>
              </w:rPr>
              <w:br/>
            </w:r>
            <w:r w:rsidRPr="0073356D">
              <w:rPr>
                <w:rFonts w:cs="Courier New"/>
                <w:sz w:val="20"/>
              </w:rPr>
              <w:t xml:space="preserve">Number </w:t>
            </w:r>
            <w:r>
              <w:rPr>
                <w:rFonts w:cs="Courier New"/>
                <w:sz w:val="20"/>
              </w:rPr>
              <w:t>of</w:t>
            </w:r>
            <w:r>
              <w:rPr>
                <w:rFonts w:cs="Courier New"/>
                <w:sz w:val="20"/>
              </w:rPr>
              <w:br/>
            </w:r>
            <w:r w:rsidRPr="0073356D">
              <w:rPr>
                <w:rFonts w:cs="Courier New"/>
                <w:sz w:val="20"/>
              </w:rPr>
              <w:t>Respondents</w:t>
            </w:r>
          </w:p>
        </w:tc>
        <w:tc>
          <w:tcPr>
            <w:tcW w:w="760" w:type="pct"/>
            <w:tcBorders>
              <w:top w:val="single" w:sz="4" w:space="0" w:color="auto"/>
              <w:bottom w:val="single" w:sz="4" w:space="0" w:color="auto"/>
            </w:tcBorders>
            <w:vAlign w:val="bottom"/>
          </w:tcPr>
          <w:p w:rsidR="00F17EF5" w:rsidRPr="0073356D" w:rsidRDefault="00F17EF5" w:rsidP="008E5E3E">
            <w:pPr>
              <w:spacing w:before="120" w:after="60" w:line="240" w:lineRule="auto"/>
              <w:ind w:firstLine="5"/>
              <w:jc w:val="center"/>
              <w:rPr>
                <w:rFonts w:cs="Courier New"/>
                <w:sz w:val="20"/>
              </w:rPr>
            </w:pPr>
            <w:r w:rsidRPr="0073356D">
              <w:rPr>
                <w:rFonts w:cs="Courier New"/>
                <w:sz w:val="20"/>
              </w:rPr>
              <w:t>Number of Responses per Respondent</w:t>
            </w:r>
          </w:p>
        </w:tc>
        <w:tc>
          <w:tcPr>
            <w:tcW w:w="808" w:type="pct"/>
            <w:tcBorders>
              <w:top w:val="single" w:sz="4" w:space="0" w:color="auto"/>
              <w:bottom w:val="single" w:sz="4" w:space="0" w:color="auto"/>
            </w:tcBorders>
            <w:vAlign w:val="bottom"/>
          </w:tcPr>
          <w:p w:rsidR="00F17EF5" w:rsidRPr="0073356D" w:rsidRDefault="00F17EF5" w:rsidP="008E5E3E">
            <w:pPr>
              <w:spacing w:before="120" w:after="60" w:line="240" w:lineRule="auto"/>
              <w:ind w:firstLine="0"/>
              <w:jc w:val="center"/>
              <w:rPr>
                <w:rFonts w:cs="Courier New"/>
                <w:sz w:val="20"/>
              </w:rPr>
            </w:pPr>
            <w:r w:rsidRPr="0073356D">
              <w:rPr>
                <w:rFonts w:cs="Courier New"/>
                <w:sz w:val="20"/>
              </w:rPr>
              <w:t>Average Burden Hour per Response</w:t>
            </w:r>
          </w:p>
        </w:tc>
        <w:tc>
          <w:tcPr>
            <w:tcW w:w="806" w:type="pct"/>
            <w:tcBorders>
              <w:top w:val="single" w:sz="4" w:space="0" w:color="auto"/>
              <w:bottom w:val="single" w:sz="4" w:space="0" w:color="auto"/>
            </w:tcBorders>
            <w:vAlign w:val="bottom"/>
          </w:tcPr>
          <w:p w:rsidR="00F17EF5" w:rsidRPr="0073356D" w:rsidRDefault="00F17EF5" w:rsidP="008E5E3E">
            <w:pPr>
              <w:spacing w:before="120" w:after="60" w:line="240" w:lineRule="auto"/>
              <w:ind w:firstLine="0"/>
              <w:jc w:val="center"/>
              <w:rPr>
                <w:rFonts w:cs="Courier New"/>
                <w:sz w:val="20"/>
              </w:rPr>
            </w:pPr>
            <w:r w:rsidRPr="0073356D">
              <w:rPr>
                <w:rFonts w:cs="Courier New"/>
                <w:sz w:val="20"/>
              </w:rPr>
              <w:t>Estimated Annual Burden Hours</w:t>
            </w:r>
          </w:p>
        </w:tc>
      </w:tr>
      <w:tr w:rsidR="00F17EF5" w:rsidRPr="0073356D" w:rsidTr="008E5E3E">
        <w:trPr>
          <w:trHeight w:val="241"/>
        </w:trPr>
        <w:tc>
          <w:tcPr>
            <w:tcW w:w="1865" w:type="pct"/>
            <w:tcBorders>
              <w:top w:val="single" w:sz="4" w:space="0" w:color="auto"/>
            </w:tcBorders>
            <w:vAlign w:val="bottom"/>
          </w:tcPr>
          <w:p w:rsidR="00F17EF5" w:rsidRPr="0073356D" w:rsidRDefault="00F17EF5" w:rsidP="008E5E3E">
            <w:pPr>
              <w:spacing w:before="120" w:line="240" w:lineRule="auto"/>
              <w:ind w:firstLine="0"/>
              <w:jc w:val="left"/>
              <w:rPr>
                <w:rFonts w:cs="Courier New"/>
                <w:sz w:val="20"/>
              </w:rPr>
            </w:pPr>
            <w:r w:rsidRPr="0073356D">
              <w:rPr>
                <w:rFonts w:cs="Courier New"/>
                <w:sz w:val="20"/>
              </w:rPr>
              <w:t>Head Start Parent Interview</w:t>
            </w:r>
          </w:p>
        </w:tc>
        <w:tc>
          <w:tcPr>
            <w:tcW w:w="761" w:type="pct"/>
            <w:tcBorders>
              <w:top w:val="single" w:sz="4" w:space="0" w:color="auto"/>
            </w:tcBorders>
            <w:vAlign w:val="bottom"/>
          </w:tcPr>
          <w:p w:rsidR="00F17EF5" w:rsidRPr="0073356D" w:rsidRDefault="00F17EF5" w:rsidP="008E5E3E">
            <w:pPr>
              <w:tabs>
                <w:tab w:val="clear" w:pos="432"/>
                <w:tab w:val="decimal" w:pos="862"/>
              </w:tabs>
              <w:spacing w:before="120" w:line="240" w:lineRule="auto"/>
              <w:ind w:firstLine="0"/>
              <w:jc w:val="left"/>
              <w:rPr>
                <w:rFonts w:cs="Courier New"/>
                <w:sz w:val="20"/>
              </w:rPr>
            </w:pPr>
            <w:r w:rsidRPr="0073356D">
              <w:rPr>
                <w:rFonts w:cs="Courier New"/>
                <w:sz w:val="20"/>
              </w:rPr>
              <w:t>2,589</w:t>
            </w:r>
          </w:p>
        </w:tc>
        <w:tc>
          <w:tcPr>
            <w:tcW w:w="760" w:type="pct"/>
            <w:tcBorders>
              <w:top w:val="single" w:sz="4" w:space="0" w:color="auto"/>
            </w:tcBorders>
            <w:vAlign w:val="bottom"/>
          </w:tcPr>
          <w:p w:rsidR="00F17EF5" w:rsidRPr="0073356D" w:rsidRDefault="00F17EF5" w:rsidP="00AB4BFF">
            <w:pPr>
              <w:tabs>
                <w:tab w:val="clear" w:pos="432"/>
                <w:tab w:val="decimal" w:pos="621"/>
              </w:tabs>
              <w:spacing w:before="120" w:line="240" w:lineRule="auto"/>
              <w:ind w:firstLine="0"/>
              <w:jc w:val="left"/>
              <w:rPr>
                <w:rFonts w:cs="Courier New"/>
                <w:sz w:val="20"/>
              </w:rPr>
            </w:pPr>
            <w:r w:rsidRPr="0073356D">
              <w:rPr>
                <w:rFonts w:cs="Courier New"/>
                <w:sz w:val="20"/>
              </w:rPr>
              <w:t>1</w:t>
            </w:r>
          </w:p>
        </w:tc>
        <w:tc>
          <w:tcPr>
            <w:tcW w:w="808" w:type="pct"/>
            <w:tcBorders>
              <w:top w:val="single" w:sz="4" w:space="0" w:color="auto"/>
            </w:tcBorders>
            <w:vAlign w:val="bottom"/>
          </w:tcPr>
          <w:p w:rsidR="00F17EF5" w:rsidRPr="0073356D" w:rsidRDefault="00F17EF5" w:rsidP="008E5E3E">
            <w:pPr>
              <w:tabs>
                <w:tab w:val="clear" w:pos="432"/>
                <w:tab w:val="decimal" w:pos="695"/>
              </w:tabs>
              <w:spacing w:before="120" w:line="240" w:lineRule="auto"/>
              <w:ind w:firstLine="0"/>
              <w:jc w:val="left"/>
              <w:rPr>
                <w:rFonts w:cs="Courier New"/>
                <w:sz w:val="20"/>
              </w:rPr>
            </w:pPr>
            <w:r w:rsidRPr="0073356D">
              <w:rPr>
                <w:rFonts w:cs="Courier New"/>
                <w:sz w:val="20"/>
              </w:rPr>
              <w:t>0.83</w:t>
            </w:r>
          </w:p>
        </w:tc>
        <w:tc>
          <w:tcPr>
            <w:tcW w:w="806" w:type="pct"/>
            <w:tcBorders>
              <w:top w:val="single" w:sz="4" w:space="0" w:color="auto"/>
            </w:tcBorders>
            <w:vAlign w:val="bottom"/>
          </w:tcPr>
          <w:p w:rsidR="00F17EF5" w:rsidRPr="0073356D" w:rsidRDefault="00F17EF5" w:rsidP="008E5E3E">
            <w:pPr>
              <w:tabs>
                <w:tab w:val="clear" w:pos="432"/>
                <w:tab w:val="decimal" w:pos="965"/>
              </w:tabs>
              <w:spacing w:before="120" w:line="240" w:lineRule="auto"/>
              <w:ind w:firstLine="0"/>
              <w:jc w:val="left"/>
              <w:rPr>
                <w:rFonts w:cs="Courier New"/>
                <w:sz w:val="20"/>
              </w:rPr>
            </w:pPr>
            <w:r w:rsidRPr="0073356D">
              <w:rPr>
                <w:rFonts w:cs="Courier New"/>
                <w:sz w:val="20"/>
              </w:rPr>
              <w:t>2,149</w:t>
            </w:r>
          </w:p>
        </w:tc>
      </w:tr>
      <w:tr w:rsidR="00F17EF5" w:rsidRPr="0073356D" w:rsidTr="008E5E3E">
        <w:trPr>
          <w:trHeight w:val="74"/>
        </w:trPr>
        <w:tc>
          <w:tcPr>
            <w:tcW w:w="1865" w:type="pct"/>
            <w:vAlign w:val="bottom"/>
          </w:tcPr>
          <w:p w:rsidR="00F17EF5" w:rsidRPr="0073356D" w:rsidRDefault="00F17EF5" w:rsidP="008E5E3E">
            <w:pPr>
              <w:spacing w:line="240" w:lineRule="auto"/>
              <w:ind w:firstLine="0"/>
              <w:jc w:val="left"/>
              <w:rPr>
                <w:rFonts w:cs="Courier New"/>
                <w:sz w:val="20"/>
              </w:rPr>
            </w:pPr>
            <w:r w:rsidRPr="0073356D">
              <w:rPr>
                <w:rFonts w:cs="Courier New"/>
                <w:sz w:val="20"/>
              </w:rPr>
              <w:t>Head Start Child Assessment</w:t>
            </w:r>
          </w:p>
        </w:tc>
        <w:tc>
          <w:tcPr>
            <w:tcW w:w="761" w:type="pct"/>
            <w:vAlign w:val="bottom"/>
          </w:tcPr>
          <w:p w:rsidR="00F17EF5" w:rsidRPr="0073356D" w:rsidRDefault="00F17EF5" w:rsidP="008E5E3E">
            <w:pPr>
              <w:tabs>
                <w:tab w:val="clear" w:pos="432"/>
                <w:tab w:val="decimal" w:pos="862"/>
              </w:tabs>
              <w:spacing w:line="240" w:lineRule="auto"/>
              <w:ind w:firstLine="0"/>
              <w:jc w:val="left"/>
              <w:rPr>
                <w:rFonts w:cs="Courier New"/>
                <w:sz w:val="20"/>
              </w:rPr>
            </w:pPr>
            <w:r w:rsidRPr="0073356D">
              <w:rPr>
                <w:rFonts w:cs="Courier New"/>
                <w:sz w:val="20"/>
              </w:rPr>
              <w:t>2,589</w:t>
            </w:r>
          </w:p>
        </w:tc>
        <w:tc>
          <w:tcPr>
            <w:tcW w:w="760" w:type="pct"/>
            <w:vAlign w:val="bottom"/>
          </w:tcPr>
          <w:p w:rsidR="00F17EF5" w:rsidRPr="0073356D" w:rsidRDefault="00F17EF5" w:rsidP="00AB4BFF">
            <w:pPr>
              <w:tabs>
                <w:tab w:val="clear" w:pos="432"/>
                <w:tab w:val="decimal" w:pos="621"/>
              </w:tabs>
              <w:spacing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line="240" w:lineRule="auto"/>
              <w:ind w:firstLine="0"/>
              <w:jc w:val="left"/>
              <w:rPr>
                <w:rFonts w:cs="Courier New"/>
                <w:sz w:val="20"/>
              </w:rPr>
            </w:pPr>
            <w:r w:rsidRPr="0073356D">
              <w:rPr>
                <w:rFonts w:cs="Courier New"/>
                <w:sz w:val="20"/>
              </w:rPr>
              <w:t>0.75</w:t>
            </w:r>
          </w:p>
        </w:tc>
        <w:tc>
          <w:tcPr>
            <w:tcW w:w="806" w:type="pct"/>
            <w:vAlign w:val="bottom"/>
          </w:tcPr>
          <w:p w:rsidR="00F17EF5" w:rsidRPr="0073356D" w:rsidRDefault="00F17EF5" w:rsidP="008E5E3E">
            <w:pPr>
              <w:tabs>
                <w:tab w:val="clear" w:pos="432"/>
                <w:tab w:val="decimal" w:pos="965"/>
              </w:tabs>
              <w:spacing w:line="240" w:lineRule="auto"/>
              <w:ind w:firstLine="0"/>
              <w:jc w:val="left"/>
              <w:rPr>
                <w:rFonts w:cs="Courier New"/>
                <w:sz w:val="20"/>
              </w:rPr>
            </w:pPr>
            <w:r w:rsidRPr="0073356D">
              <w:rPr>
                <w:rFonts w:cs="Courier New"/>
                <w:sz w:val="20"/>
              </w:rPr>
              <w:t>1,942</w:t>
            </w:r>
          </w:p>
        </w:tc>
      </w:tr>
      <w:tr w:rsidR="00F17EF5" w:rsidRPr="0073356D" w:rsidTr="008E5E3E">
        <w:trPr>
          <w:trHeight w:val="147"/>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Head Start Teacher Interview</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300</w:t>
            </w:r>
          </w:p>
        </w:tc>
        <w:tc>
          <w:tcPr>
            <w:tcW w:w="760" w:type="pct"/>
            <w:vAlign w:val="bottom"/>
          </w:tcPr>
          <w:p w:rsidR="00F17EF5" w:rsidRPr="0073356D" w:rsidRDefault="00F17EF5" w:rsidP="00AB4BFF">
            <w:pPr>
              <w:tabs>
                <w:tab w:val="clear" w:pos="432"/>
                <w:tab w:val="decimal" w:pos="621"/>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0.83</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249</w:t>
            </w:r>
          </w:p>
        </w:tc>
      </w:tr>
      <w:tr w:rsidR="00F17EF5" w:rsidRPr="0073356D" w:rsidTr="008E5E3E">
        <w:trPr>
          <w:trHeight w:val="74"/>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Head Start Teacher Child Rating</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300</w:t>
            </w:r>
          </w:p>
        </w:tc>
        <w:tc>
          <w:tcPr>
            <w:tcW w:w="760" w:type="pct"/>
            <w:vAlign w:val="bottom"/>
          </w:tcPr>
          <w:p w:rsidR="00F17EF5" w:rsidRPr="0073356D" w:rsidRDefault="00F17EF5" w:rsidP="00AB4BFF">
            <w:pPr>
              <w:tabs>
                <w:tab w:val="clear" w:pos="432"/>
                <w:tab w:val="decimal" w:pos="621"/>
              </w:tabs>
              <w:spacing w:after="60" w:line="240" w:lineRule="auto"/>
              <w:ind w:firstLine="0"/>
              <w:jc w:val="left"/>
              <w:rPr>
                <w:rFonts w:cs="Courier New"/>
                <w:sz w:val="20"/>
              </w:rPr>
            </w:pPr>
            <w:r w:rsidRPr="0073356D">
              <w:rPr>
                <w:rFonts w:cs="Courier New"/>
                <w:sz w:val="20"/>
              </w:rPr>
              <w:t>8.6</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0.25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645</w:t>
            </w:r>
          </w:p>
        </w:tc>
      </w:tr>
      <w:tr w:rsidR="00F17EF5" w:rsidRPr="0073356D" w:rsidTr="008E5E3E">
        <w:trPr>
          <w:trHeight w:val="74"/>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Head Start Program Director Interview</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20</w:t>
            </w:r>
          </w:p>
        </w:tc>
        <w:tc>
          <w:tcPr>
            <w:tcW w:w="760" w:type="pct"/>
            <w:vAlign w:val="bottom"/>
          </w:tcPr>
          <w:p w:rsidR="00F17EF5" w:rsidRPr="0073356D" w:rsidRDefault="00F17EF5" w:rsidP="00AB4BFF">
            <w:pPr>
              <w:tabs>
                <w:tab w:val="clear" w:pos="432"/>
                <w:tab w:val="decimal" w:pos="621"/>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0.25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5</w:t>
            </w:r>
          </w:p>
        </w:tc>
      </w:tr>
      <w:tr w:rsidR="00F17EF5" w:rsidRPr="0073356D" w:rsidTr="008E5E3E">
        <w:trPr>
          <w:trHeight w:val="74"/>
        </w:trPr>
        <w:tc>
          <w:tcPr>
            <w:tcW w:w="1865" w:type="pct"/>
            <w:vAlign w:val="bottom"/>
          </w:tcPr>
          <w:p w:rsidR="00F17EF5" w:rsidRPr="0073356D" w:rsidRDefault="00F17EF5" w:rsidP="008E5E3E">
            <w:pPr>
              <w:spacing w:after="60" w:line="240" w:lineRule="auto"/>
              <w:ind w:firstLine="0"/>
              <w:jc w:val="left"/>
              <w:rPr>
                <w:rFonts w:cs="Courier New"/>
                <w:sz w:val="20"/>
              </w:rPr>
            </w:pPr>
            <w:smartTag w:uri="urn:schemas-microsoft-com:office:smarttags" w:element="place">
              <w:smartTag w:uri="urn:schemas-microsoft-com:office:smarttags" w:element="PlaceName">
                <w:r w:rsidRPr="0073356D">
                  <w:rPr>
                    <w:rFonts w:cs="Courier New"/>
                    <w:sz w:val="20"/>
                  </w:rPr>
                  <w:t>Head</w:t>
                </w:r>
              </w:smartTag>
              <w:r w:rsidRPr="0073356D">
                <w:rPr>
                  <w:rFonts w:cs="Courier New"/>
                  <w:sz w:val="20"/>
                </w:rPr>
                <w:t xml:space="preserve"> </w:t>
              </w:r>
              <w:smartTag w:uri="urn:schemas-microsoft-com:office:smarttags" w:element="PlaceName">
                <w:r w:rsidRPr="0073356D">
                  <w:rPr>
                    <w:rFonts w:cs="Courier New"/>
                    <w:sz w:val="20"/>
                  </w:rPr>
                  <w:t>Start</w:t>
                </w:r>
              </w:smartTag>
              <w:r w:rsidRPr="0073356D">
                <w:rPr>
                  <w:rFonts w:cs="Courier New"/>
                  <w:sz w:val="20"/>
                </w:rPr>
                <w:t xml:space="preserve"> </w:t>
              </w:r>
              <w:smartTag w:uri="urn:schemas-microsoft-com:office:smarttags" w:element="PlaceType">
                <w:r w:rsidRPr="0073356D">
                  <w:rPr>
                    <w:rFonts w:cs="Courier New"/>
                    <w:sz w:val="20"/>
                  </w:rPr>
                  <w:t>Center</w:t>
                </w:r>
              </w:smartTag>
            </w:smartTag>
            <w:r w:rsidRPr="0073356D">
              <w:rPr>
                <w:rFonts w:cs="Courier New"/>
                <w:sz w:val="20"/>
              </w:rPr>
              <w:t xml:space="preserve"> Director Interview</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40</w:t>
            </w:r>
          </w:p>
        </w:tc>
        <w:tc>
          <w:tcPr>
            <w:tcW w:w="760" w:type="pct"/>
            <w:vAlign w:val="bottom"/>
          </w:tcPr>
          <w:p w:rsidR="00F17EF5" w:rsidRPr="0073356D" w:rsidRDefault="00F17EF5" w:rsidP="00AB4BFF">
            <w:pPr>
              <w:tabs>
                <w:tab w:val="clear" w:pos="432"/>
                <w:tab w:val="decimal" w:pos="621"/>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0.75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30</w:t>
            </w:r>
          </w:p>
        </w:tc>
      </w:tr>
      <w:tr w:rsidR="00F17EF5" w:rsidRPr="0073356D" w:rsidTr="008E5E3E">
        <w:trPr>
          <w:trHeight w:val="483"/>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Head Start Education Coordinator Interview</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40</w:t>
            </w:r>
          </w:p>
        </w:tc>
        <w:tc>
          <w:tcPr>
            <w:tcW w:w="760" w:type="pct"/>
            <w:vAlign w:val="bottom"/>
          </w:tcPr>
          <w:p w:rsidR="00F17EF5" w:rsidRPr="0073356D" w:rsidRDefault="00F17EF5" w:rsidP="00AB4BFF">
            <w:pPr>
              <w:tabs>
                <w:tab w:val="clear" w:pos="432"/>
                <w:tab w:val="decimal" w:pos="621"/>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0.75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30</w:t>
            </w:r>
          </w:p>
        </w:tc>
      </w:tr>
      <w:tr w:rsidR="00F17EF5" w:rsidRPr="0073356D" w:rsidTr="008E5E3E">
        <w:trPr>
          <w:trHeight w:val="74"/>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Kindergarten Parent Interview</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771</w:t>
            </w:r>
          </w:p>
        </w:tc>
        <w:tc>
          <w:tcPr>
            <w:tcW w:w="760" w:type="pct"/>
            <w:vAlign w:val="bottom"/>
          </w:tcPr>
          <w:p w:rsidR="00F17EF5" w:rsidRPr="0073356D" w:rsidRDefault="00F17EF5" w:rsidP="00AB4BFF">
            <w:pPr>
              <w:tabs>
                <w:tab w:val="clear" w:pos="432"/>
                <w:tab w:val="decimal" w:pos="621"/>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0.75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578</w:t>
            </w:r>
          </w:p>
        </w:tc>
      </w:tr>
      <w:tr w:rsidR="00F17EF5" w:rsidRPr="0073356D" w:rsidTr="008E5E3E">
        <w:trPr>
          <w:trHeight w:val="74"/>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Kindergarten Child Assessment</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771</w:t>
            </w:r>
          </w:p>
        </w:tc>
        <w:tc>
          <w:tcPr>
            <w:tcW w:w="760" w:type="pct"/>
            <w:vAlign w:val="bottom"/>
          </w:tcPr>
          <w:p w:rsidR="00F17EF5" w:rsidRPr="0073356D" w:rsidRDefault="00F17EF5" w:rsidP="00AB4BFF">
            <w:pPr>
              <w:tabs>
                <w:tab w:val="clear" w:pos="432"/>
                <w:tab w:val="decimal" w:pos="621"/>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0.75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578</w:t>
            </w:r>
          </w:p>
        </w:tc>
      </w:tr>
      <w:tr w:rsidR="00F17EF5" w:rsidRPr="0073356D" w:rsidTr="008E5E3E">
        <w:trPr>
          <w:trHeight w:val="493"/>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Kindergarten Teacher Questionnaire and Child Rating</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643</w:t>
            </w:r>
          </w:p>
        </w:tc>
        <w:tc>
          <w:tcPr>
            <w:tcW w:w="760" w:type="pct"/>
            <w:vAlign w:val="bottom"/>
          </w:tcPr>
          <w:p w:rsidR="00F17EF5" w:rsidRPr="0073356D" w:rsidRDefault="00F17EF5" w:rsidP="00AB4BFF">
            <w:pPr>
              <w:tabs>
                <w:tab w:val="clear" w:pos="432"/>
                <w:tab w:val="decimal" w:pos="621"/>
              </w:tabs>
              <w:spacing w:after="60" w:line="240" w:lineRule="auto"/>
              <w:ind w:firstLine="0"/>
              <w:jc w:val="left"/>
              <w:rPr>
                <w:rFonts w:cs="Courier New"/>
                <w:sz w:val="20"/>
              </w:rPr>
            </w:pPr>
            <w:r w:rsidRPr="0073356D">
              <w:rPr>
                <w:rFonts w:cs="Courier New"/>
                <w:sz w:val="20"/>
              </w:rPr>
              <w:t>1.2</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0.50</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386</w:t>
            </w:r>
          </w:p>
        </w:tc>
      </w:tr>
    </w:tbl>
    <w:p w:rsidR="00F17EF5" w:rsidRDefault="00F17EF5" w:rsidP="008E5E3E">
      <w:pPr>
        <w:spacing w:line="240" w:lineRule="auto"/>
        <w:rPr>
          <w:rFonts w:cs="Courier New"/>
        </w:rPr>
      </w:pPr>
    </w:p>
    <w:p w:rsidR="00F17EF5" w:rsidRPr="0073356D" w:rsidRDefault="00F17EF5" w:rsidP="008E5E3E">
      <w:pPr>
        <w:tabs>
          <w:tab w:val="left" w:pos="-720"/>
          <w:tab w:val="decimal" w:pos="2790"/>
          <w:tab w:val="decimal" w:pos="3690"/>
          <w:tab w:val="decimal" w:pos="4500"/>
          <w:tab w:val="decimal" w:pos="7560"/>
          <w:tab w:val="decimal" w:pos="8910"/>
        </w:tabs>
        <w:suppressAutoHyphens/>
        <w:spacing w:line="240" w:lineRule="auto"/>
        <w:ind w:firstLine="0"/>
        <w:outlineLvl w:val="0"/>
        <w:rPr>
          <w:rFonts w:cs="Courier New"/>
          <w:sz w:val="20"/>
        </w:rPr>
      </w:pPr>
      <w:r w:rsidRPr="0073356D">
        <w:rPr>
          <w:rFonts w:cs="Courier New"/>
          <w:sz w:val="20"/>
        </w:rPr>
        <w:t>ESTIMATED TOTAL BURDEN HOURS:</w:t>
      </w:r>
      <w:r w:rsidRPr="0073356D">
        <w:rPr>
          <w:rFonts w:cs="Courier New"/>
          <w:sz w:val="20"/>
        </w:rPr>
        <w:tab/>
      </w:r>
      <w:r w:rsidRPr="0073356D">
        <w:rPr>
          <w:rFonts w:cs="Courier New"/>
          <w:sz w:val="20"/>
        </w:rPr>
        <w:tab/>
      </w:r>
      <w:r w:rsidRPr="0073356D">
        <w:rPr>
          <w:rFonts w:cs="Courier New"/>
          <w:sz w:val="20"/>
        </w:rPr>
        <w:tab/>
      </w:r>
      <w:r>
        <w:rPr>
          <w:rFonts w:cs="Courier New"/>
          <w:sz w:val="20"/>
        </w:rPr>
        <w:tab/>
      </w:r>
      <w:r w:rsidRPr="0073356D">
        <w:rPr>
          <w:rFonts w:cs="Courier New"/>
          <w:sz w:val="20"/>
        </w:rPr>
        <w:t xml:space="preserve"> 6,592</w:t>
      </w:r>
    </w:p>
    <w:p w:rsidR="00F17EF5" w:rsidRDefault="00F17EF5" w:rsidP="008E5E3E">
      <w:pPr>
        <w:tabs>
          <w:tab w:val="left" w:pos="-720"/>
        </w:tabs>
        <w:suppressAutoHyphens/>
        <w:spacing w:line="240" w:lineRule="auto"/>
        <w:outlineLvl w:val="0"/>
        <w:rPr>
          <w:rFonts w:cs="Courier New"/>
        </w:rPr>
      </w:pPr>
    </w:p>
    <w:p w:rsidR="00F17EF5" w:rsidRDefault="00F17EF5" w:rsidP="008E5E3E">
      <w:pPr>
        <w:tabs>
          <w:tab w:val="left" w:pos="-720"/>
        </w:tabs>
        <w:suppressAutoHyphens/>
        <w:spacing w:line="240" w:lineRule="auto"/>
        <w:ind w:firstLine="0"/>
        <w:jc w:val="left"/>
        <w:outlineLvl w:val="0"/>
        <w:rPr>
          <w:rFonts w:cs="Courier New"/>
        </w:rPr>
      </w:pPr>
      <w:r>
        <w:rPr>
          <w:rFonts w:cs="Courier New"/>
        </w:rPr>
        <w:t>In compliance with the requirements of Section 3506(c)(2)(A) of the Paperwork Reduction Act of 1995, the Administration for Children and Families is soliciting public comment on the specific aspects of the informati</w:t>
      </w:r>
      <w:r w:rsidR="008E5E3E">
        <w:rPr>
          <w:rFonts w:cs="Courier New"/>
        </w:rPr>
        <w:t xml:space="preserve">on collection described above. </w:t>
      </w:r>
      <w:r>
        <w:rPr>
          <w:rFonts w:cs="Courier New"/>
        </w:rPr>
        <w:t>Copies of the proposed collection of information can be obtained and comments may be forwarded by writing to the Administration for Children and Families, Office of Planning,</w:t>
      </w:r>
      <w:r w:rsidR="008E5E3E">
        <w:rPr>
          <w:rFonts w:cs="Courier New"/>
        </w:rPr>
        <w:t xml:space="preserve"> Research and Evaluation, 370 L’</w:t>
      </w:r>
      <w:r>
        <w:rPr>
          <w:rFonts w:cs="Courier New"/>
        </w:rPr>
        <w:t xml:space="preserve">Enfant Promenade, SW., </w:t>
      </w:r>
      <w:smartTag w:uri="urn:schemas-microsoft-com:office:smarttags" w:element="place">
        <w:smartTag w:uri="urn:schemas-microsoft-com:office:smarttags" w:element="City">
          <w:r>
            <w:rPr>
              <w:rFonts w:cs="Courier New"/>
            </w:rPr>
            <w:t>Washington</w:t>
          </w:r>
        </w:smartTag>
        <w:r>
          <w:rPr>
            <w:rFonts w:cs="Courier New"/>
          </w:rPr>
          <w:t xml:space="preserve">, </w:t>
        </w:r>
        <w:smartTag w:uri="urn:schemas-microsoft-com:office:smarttags" w:element="State">
          <w:r>
            <w:rPr>
              <w:rFonts w:cs="Courier New"/>
            </w:rPr>
            <w:t>DC</w:t>
          </w:r>
        </w:smartTag>
        <w:r>
          <w:rPr>
            <w:rFonts w:cs="Courier New"/>
          </w:rPr>
          <w:t xml:space="preserve"> </w:t>
        </w:r>
        <w:smartTag w:uri="urn:schemas-microsoft-com:office:smarttags" w:element="PostalCode">
          <w:r>
            <w:rPr>
              <w:rFonts w:cs="Courier New"/>
            </w:rPr>
            <w:t>20447</w:t>
          </w:r>
        </w:smartTag>
      </w:smartTag>
      <w:r>
        <w:rPr>
          <w:rFonts w:cs="Courier New"/>
        </w:rPr>
        <w:t xml:space="preserve">, Attn: ACF Reports Clearance Officer. </w:t>
      </w:r>
      <w:r>
        <w:rPr>
          <w:rFonts w:cs="Courier New"/>
        </w:rPr>
        <w:br/>
        <w:t>E-mail address:</w:t>
      </w:r>
      <w:r w:rsidRPr="008E5E3E">
        <w:rPr>
          <w:rFonts w:cs="Courier New"/>
          <w:color w:val="000000" w:themeColor="text1"/>
        </w:rPr>
        <w:t xml:space="preserve"> </w:t>
      </w:r>
      <w:hyperlink r:id="rId22" w:history="1">
        <w:r w:rsidRPr="008E5E3E">
          <w:rPr>
            <w:rStyle w:val="Hyperlink"/>
            <w:rFonts w:cs="Courier New"/>
            <w:color w:val="000000" w:themeColor="text1"/>
            <w:u w:val="none"/>
          </w:rPr>
          <w:t>OPREinfocollection@acf.hhs.gov</w:t>
        </w:r>
      </w:hyperlink>
      <w:r w:rsidR="008E5E3E">
        <w:rPr>
          <w:rFonts w:cs="Courier New"/>
        </w:rPr>
        <w:t xml:space="preserve">. </w:t>
      </w:r>
      <w:r>
        <w:rPr>
          <w:rFonts w:cs="Courier New"/>
        </w:rPr>
        <w:t>All requests should be identified by the title of the information collection.</w:t>
      </w:r>
    </w:p>
    <w:p w:rsidR="00F17EF5" w:rsidRDefault="00F17EF5" w:rsidP="008E5E3E">
      <w:pPr>
        <w:tabs>
          <w:tab w:val="left" w:pos="-720"/>
        </w:tabs>
        <w:suppressAutoHyphens/>
        <w:spacing w:line="240" w:lineRule="auto"/>
        <w:jc w:val="left"/>
        <w:rPr>
          <w:rFonts w:cs="Courier New"/>
        </w:rPr>
      </w:pPr>
    </w:p>
    <w:p w:rsidR="00F17EF5" w:rsidRDefault="00F17EF5" w:rsidP="008E5E3E">
      <w:pPr>
        <w:tabs>
          <w:tab w:val="left" w:pos="-720"/>
          <w:tab w:val="left" w:pos="0"/>
        </w:tabs>
        <w:suppressAutoHyphens/>
        <w:spacing w:line="240" w:lineRule="auto"/>
        <w:ind w:firstLine="0"/>
        <w:jc w:val="left"/>
        <w:outlineLvl w:val="0"/>
        <w:rPr>
          <w:rFonts w:cs="Courier New"/>
        </w:rPr>
      </w:pPr>
      <w:r>
        <w:rPr>
          <w:rFonts w:cs="Courier New"/>
        </w:rPr>
        <w:t>The Department specifically requests comments on (a) whether the proposed collection of information is necessary for the proper performance of the functions of the agency, including whether the information shall have practical utility; (b) the accuracy of the agency's estimate of the burden of the proposed collection of information; (c) the quality, utility, and clarity of the information to be collected; and (d) ways to minimize the burden of the collection of information on respondents, including through the use of automated collection techniques or other fo</w:t>
      </w:r>
      <w:r w:rsidR="008E5E3E">
        <w:rPr>
          <w:rFonts w:cs="Courier New"/>
        </w:rPr>
        <w:t xml:space="preserve">rms of information technology. </w:t>
      </w:r>
      <w:r>
        <w:rPr>
          <w:rFonts w:cs="Courier New"/>
        </w:rPr>
        <w:t>Consideration will be given to comments and suggestions submitted within 60 days of this publication.</w:t>
      </w:r>
    </w:p>
    <w:p w:rsidR="00F17EF5" w:rsidRDefault="00F17EF5" w:rsidP="008E5E3E">
      <w:pPr>
        <w:tabs>
          <w:tab w:val="left" w:pos="-720"/>
        </w:tabs>
        <w:suppressAutoHyphens/>
        <w:spacing w:line="240" w:lineRule="auto"/>
        <w:rPr>
          <w:rFonts w:cs="Courier New"/>
        </w:rPr>
      </w:pPr>
    </w:p>
    <w:p w:rsidR="00F17EF5" w:rsidRDefault="00F17EF5" w:rsidP="008E5E3E">
      <w:pPr>
        <w:tabs>
          <w:tab w:val="left" w:pos="-720"/>
        </w:tabs>
        <w:suppressAutoHyphens/>
        <w:spacing w:line="240" w:lineRule="auto"/>
        <w:rPr>
          <w:rFonts w:cs="Courier New"/>
        </w:rPr>
      </w:pPr>
    </w:p>
    <w:p w:rsidR="00F17EF5" w:rsidRDefault="00F17EF5" w:rsidP="008E5E3E">
      <w:pPr>
        <w:tabs>
          <w:tab w:val="left" w:pos="-720"/>
        </w:tabs>
        <w:suppressAutoHyphens/>
        <w:spacing w:line="240" w:lineRule="auto"/>
        <w:rPr>
          <w:rFonts w:cs="Courier New"/>
        </w:rPr>
      </w:pPr>
    </w:p>
    <w:p w:rsidR="00F17EF5" w:rsidRDefault="00F17EF5" w:rsidP="008E5E3E">
      <w:pPr>
        <w:tabs>
          <w:tab w:val="left" w:pos="-720"/>
        </w:tabs>
        <w:suppressAutoHyphens/>
        <w:spacing w:line="240" w:lineRule="auto"/>
        <w:rPr>
          <w:rFonts w:cs="Courier New"/>
        </w:rPr>
      </w:pPr>
    </w:p>
    <w:p w:rsidR="00F17EF5" w:rsidRDefault="00F17EF5" w:rsidP="008E5E3E">
      <w:pPr>
        <w:tabs>
          <w:tab w:val="left" w:pos="-720"/>
        </w:tabs>
        <w:suppressAutoHyphens/>
        <w:spacing w:line="240" w:lineRule="auto"/>
        <w:rPr>
          <w:rFonts w:cs="Courier New"/>
        </w:rPr>
      </w:pPr>
      <w:r>
        <w:rPr>
          <w:rFonts w:cs="Courier New"/>
        </w:rPr>
        <w:t>DATED:</w:t>
      </w:r>
      <w:r>
        <w:rPr>
          <w:rFonts w:cs="Courier New"/>
        </w:rPr>
        <w:tab/>
        <w:t>____________________</w:t>
      </w:r>
      <w:r>
        <w:rPr>
          <w:rFonts w:cs="Courier New"/>
        </w:rPr>
        <w:tab/>
      </w:r>
      <w:r>
        <w:rPr>
          <w:rFonts w:cs="Courier New"/>
        </w:rPr>
        <w:tab/>
        <w:t>___________________________________</w:t>
      </w:r>
    </w:p>
    <w:p w:rsidR="008E5E3E" w:rsidRDefault="00F17EF5" w:rsidP="008E5E3E">
      <w:pPr>
        <w:tabs>
          <w:tab w:val="left" w:pos="-720"/>
        </w:tabs>
        <w:suppressAutoHyphens/>
        <w:spacing w:line="240" w:lineRule="auto"/>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008E5E3E">
        <w:rPr>
          <w:rFonts w:cs="Courier New"/>
        </w:rPr>
        <w:tab/>
      </w:r>
      <w:r w:rsidR="008E5E3E">
        <w:rPr>
          <w:rFonts w:cs="Courier New"/>
        </w:rPr>
        <w:tab/>
      </w:r>
      <w:r w:rsidR="008E5E3E">
        <w:rPr>
          <w:rFonts w:cs="Courier New"/>
        </w:rPr>
        <w:tab/>
      </w:r>
      <w:r>
        <w:rPr>
          <w:rFonts w:cs="Courier New"/>
        </w:rPr>
        <w:t>Steven M. Hanmer</w:t>
      </w:r>
    </w:p>
    <w:p w:rsidR="00F17EF5" w:rsidRDefault="00F17EF5" w:rsidP="008E5E3E">
      <w:pPr>
        <w:tabs>
          <w:tab w:val="left" w:pos="-720"/>
        </w:tabs>
        <w:suppressAutoHyphens/>
        <w:spacing w:line="240" w:lineRule="auto"/>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OPRE Reports Clearance Officer</w:t>
      </w:r>
    </w:p>
    <w:p w:rsidR="00F17EF5" w:rsidRPr="00EA4A4C" w:rsidRDefault="00F17EF5" w:rsidP="008E5E3E">
      <w:pPr>
        <w:suppressAutoHyphens/>
        <w:spacing w:line="240" w:lineRule="auto"/>
        <w:ind w:firstLine="0"/>
        <w:jc w:val="center"/>
      </w:pPr>
      <w:r>
        <w:br w:type="page"/>
      </w:r>
      <w:r w:rsidRPr="00EA4A4C">
        <w:lastRenderedPageBreak/>
        <w:t>4184</w:t>
      </w:r>
      <w:r w:rsidRPr="00EA4A4C">
        <w:noBreakHyphen/>
        <w:t>01</w:t>
      </w:r>
    </w:p>
    <w:p w:rsidR="00F17EF5" w:rsidRPr="00EA4A4C" w:rsidRDefault="00F17EF5" w:rsidP="008E5E3E">
      <w:pPr>
        <w:suppressAutoHyphens/>
        <w:spacing w:line="240" w:lineRule="auto"/>
        <w:jc w:val="left"/>
      </w:pPr>
    </w:p>
    <w:p w:rsidR="00F17EF5" w:rsidRPr="00EA4A4C" w:rsidRDefault="00F17EF5" w:rsidP="008E5E3E">
      <w:pPr>
        <w:suppressAutoHyphens/>
        <w:spacing w:line="240" w:lineRule="auto"/>
        <w:ind w:firstLine="0"/>
        <w:jc w:val="center"/>
        <w:outlineLvl w:val="0"/>
      </w:pPr>
      <w:r w:rsidRPr="00EA4A4C">
        <w:t>DEPARTMENT OF HEALTH AND HUMAN SERVICES</w:t>
      </w:r>
    </w:p>
    <w:p w:rsidR="00F17EF5" w:rsidRPr="00EA4A4C" w:rsidRDefault="00F17EF5" w:rsidP="008E5E3E">
      <w:pPr>
        <w:suppressAutoHyphens/>
        <w:spacing w:line="240" w:lineRule="auto"/>
        <w:ind w:firstLine="0"/>
        <w:jc w:val="center"/>
      </w:pPr>
    </w:p>
    <w:p w:rsidR="00F17EF5" w:rsidRPr="00EA4A4C" w:rsidRDefault="00F17EF5" w:rsidP="008E5E3E">
      <w:pPr>
        <w:suppressAutoHyphens/>
        <w:spacing w:line="240" w:lineRule="auto"/>
        <w:ind w:firstLine="0"/>
        <w:jc w:val="center"/>
        <w:outlineLvl w:val="0"/>
      </w:pPr>
      <w:r w:rsidRPr="00EA4A4C">
        <w:t>Administration for Children and Families</w:t>
      </w:r>
    </w:p>
    <w:p w:rsidR="00F17EF5" w:rsidRPr="00EA4A4C" w:rsidRDefault="00F17EF5" w:rsidP="008E5E3E">
      <w:pPr>
        <w:suppressAutoHyphens/>
        <w:spacing w:line="240" w:lineRule="auto"/>
        <w:ind w:firstLine="0"/>
        <w:jc w:val="left"/>
      </w:pPr>
    </w:p>
    <w:p w:rsidR="00F17EF5" w:rsidRPr="00EA4A4C" w:rsidRDefault="00F17EF5" w:rsidP="008E5E3E">
      <w:pPr>
        <w:spacing w:line="240" w:lineRule="auto"/>
        <w:ind w:firstLine="0"/>
        <w:jc w:val="left"/>
        <w:outlineLvl w:val="0"/>
        <w:rPr>
          <w:bCs/>
        </w:rPr>
      </w:pPr>
      <w:r w:rsidRPr="00EA4A4C">
        <w:rPr>
          <w:bCs/>
        </w:rPr>
        <w:t>Submission for OMB Review; Comment Request</w:t>
      </w:r>
    </w:p>
    <w:p w:rsidR="00F17EF5" w:rsidRPr="00EA4A4C" w:rsidRDefault="00F17EF5" w:rsidP="008E5E3E">
      <w:pPr>
        <w:suppressAutoHyphens/>
        <w:spacing w:line="240" w:lineRule="auto"/>
        <w:ind w:firstLine="0"/>
        <w:jc w:val="left"/>
      </w:pPr>
    </w:p>
    <w:p w:rsidR="00F17EF5" w:rsidRPr="00EA4A4C" w:rsidRDefault="00F17EF5" w:rsidP="008E5E3E">
      <w:pPr>
        <w:suppressAutoHyphens/>
        <w:spacing w:line="240" w:lineRule="auto"/>
        <w:ind w:firstLine="0"/>
        <w:jc w:val="left"/>
      </w:pPr>
      <w:r w:rsidRPr="00EA4A4C">
        <w:t>Proposed Project:</w:t>
      </w:r>
    </w:p>
    <w:p w:rsidR="00F17EF5" w:rsidRPr="00EA4A4C" w:rsidRDefault="00F17EF5" w:rsidP="008E5E3E">
      <w:pPr>
        <w:suppressAutoHyphens/>
        <w:spacing w:line="240" w:lineRule="auto"/>
        <w:ind w:firstLine="0"/>
        <w:jc w:val="left"/>
      </w:pPr>
    </w:p>
    <w:p w:rsidR="00F17EF5" w:rsidRPr="00EA4A4C" w:rsidRDefault="00F17EF5" w:rsidP="008E5E3E">
      <w:pPr>
        <w:suppressAutoHyphens/>
        <w:spacing w:line="240" w:lineRule="auto"/>
        <w:ind w:firstLine="0"/>
        <w:jc w:val="left"/>
      </w:pPr>
      <w:r w:rsidRPr="00EA4A4C">
        <w:t>Title:  Head Start Family and Child Experiences Survey (FACES 2009)</w:t>
      </w:r>
    </w:p>
    <w:p w:rsidR="00F17EF5" w:rsidRPr="00EA4A4C" w:rsidRDefault="00F17EF5" w:rsidP="008E5E3E">
      <w:pPr>
        <w:suppressAutoHyphens/>
        <w:spacing w:line="240" w:lineRule="auto"/>
        <w:ind w:firstLine="0"/>
        <w:jc w:val="left"/>
      </w:pPr>
    </w:p>
    <w:p w:rsidR="00F17EF5" w:rsidRPr="00EA4A4C" w:rsidRDefault="00F17EF5" w:rsidP="008E5E3E">
      <w:pPr>
        <w:pStyle w:val="EndnoteText"/>
        <w:suppressAutoHyphens/>
        <w:ind w:firstLine="0"/>
        <w:jc w:val="left"/>
        <w:outlineLvl w:val="0"/>
      </w:pPr>
      <w:r w:rsidRPr="00EA4A4C">
        <w:t>OMB No.: 0970-0151</w:t>
      </w:r>
    </w:p>
    <w:p w:rsidR="00F17EF5" w:rsidRPr="00EA4A4C" w:rsidRDefault="00F17EF5" w:rsidP="008E5E3E">
      <w:pPr>
        <w:suppressAutoHyphens/>
        <w:spacing w:line="240" w:lineRule="auto"/>
        <w:ind w:firstLine="0"/>
        <w:jc w:val="left"/>
      </w:pPr>
    </w:p>
    <w:p w:rsidR="00F17EF5" w:rsidRPr="00EA4A4C" w:rsidRDefault="00F17EF5" w:rsidP="008E5E3E">
      <w:pPr>
        <w:ind w:firstLine="0"/>
        <w:jc w:val="left"/>
      </w:pPr>
      <w:r w:rsidRPr="00EA4A4C">
        <w:t>Description:</w:t>
      </w:r>
      <w:r w:rsidRPr="00EA4A4C">
        <w:tab/>
        <w:t xml:space="preserve">The Administration for Children and Families (ACF), U.S. Department of Health and Human Services, is planning to collect data on a new cohort for the Head Start Family and Child Experiences Survey (FACES). FACES is a longitudinal study of a nationally representative sample of Head Start programs and children that will collect information for Head Start performance measures. Data for FACES will be collected annually through interviews with Head Start parents, teachers, program directors and other Head Start staff, as well as direct child assessments and observations of Head Start classrooms. </w:t>
      </w:r>
    </w:p>
    <w:p w:rsidR="00F17EF5" w:rsidRPr="00EA4A4C" w:rsidRDefault="00F17EF5" w:rsidP="008E5E3E">
      <w:pPr>
        <w:suppressAutoHyphens/>
        <w:spacing w:line="240" w:lineRule="auto"/>
        <w:ind w:firstLine="0"/>
        <w:jc w:val="left"/>
      </w:pPr>
    </w:p>
    <w:p w:rsidR="00F17EF5" w:rsidRPr="00EA4A4C" w:rsidRDefault="00F17EF5" w:rsidP="008E5E3E">
      <w:pPr>
        <w:ind w:firstLine="0"/>
        <w:jc w:val="left"/>
      </w:pPr>
      <w:r w:rsidRPr="00EA4A4C">
        <w:t>Data will be collected on a sample of approximately 3,400 children and familie</w:t>
      </w:r>
      <w:r w:rsidR="008E5E3E">
        <w:t xml:space="preserve">s from 60 Head Start programs. </w:t>
      </w:r>
      <w:r w:rsidRPr="00EA4A4C">
        <w:t>Data collection will include assessments of Head Start children, interviews with their parents, and ratings</w:t>
      </w:r>
      <w:r w:rsidR="00795F02">
        <w:t xml:space="preserve"> by their Head Start teachers. </w:t>
      </w:r>
      <w:r w:rsidRPr="00EA4A4C">
        <w:t>Site visitors will interview Head Start teachers in approximately 405 classrooms and make observations of the types and qu</w:t>
      </w:r>
      <w:r w:rsidR="00795F02">
        <w:t xml:space="preserve">ality of classroom activities. </w:t>
      </w:r>
      <w:r w:rsidRPr="00EA4A4C">
        <w:t>Interviews will also be conducted with Head Start prog</w:t>
      </w:r>
      <w:r w:rsidR="00795F02">
        <w:t xml:space="preserve">ram directors and other staff. </w:t>
      </w:r>
      <w:r w:rsidRPr="00EA4A4C">
        <w:t>A follow-up for children in Kindergarten will include child assessments, parent interviews, and teacher questionnaires and child ratings.</w:t>
      </w:r>
    </w:p>
    <w:p w:rsidR="008E5E3E" w:rsidRDefault="008E5E3E" w:rsidP="008E5E3E">
      <w:pPr>
        <w:ind w:firstLine="0"/>
        <w:jc w:val="left"/>
      </w:pPr>
    </w:p>
    <w:p w:rsidR="00F17EF5" w:rsidRPr="00EA4A4C" w:rsidRDefault="00F17EF5" w:rsidP="008E5E3E">
      <w:pPr>
        <w:ind w:firstLine="0"/>
        <w:jc w:val="left"/>
      </w:pPr>
      <w:r w:rsidRPr="00EA4A4C">
        <w:lastRenderedPageBreak/>
        <w:t>The purpose of this data collection is to fulfill the requirements of the Government Performance and Results Act (GPRA) of 1993 (Public Law 103-62), and by the 1994 reauthorization of the Head Start program(Head Start Act, as amended, May 18, 1994, Section 649 (d)), which call for periodic assessments of Head Start’s quality and effectiveness.</w:t>
      </w:r>
    </w:p>
    <w:p w:rsidR="00F17EF5" w:rsidRPr="00EA4A4C" w:rsidRDefault="00F17EF5" w:rsidP="008E5E3E">
      <w:pPr>
        <w:spacing w:line="240" w:lineRule="auto"/>
        <w:ind w:firstLine="0"/>
        <w:jc w:val="left"/>
      </w:pPr>
    </w:p>
    <w:p w:rsidR="00F17EF5" w:rsidRPr="00EA4A4C" w:rsidRDefault="00795F02" w:rsidP="008E5E3E">
      <w:pPr>
        <w:ind w:firstLine="0"/>
        <w:jc w:val="left"/>
      </w:pPr>
      <w:r>
        <w:t xml:space="preserve">Respondents: </w:t>
      </w:r>
      <w:r w:rsidR="00F17EF5" w:rsidRPr="00EA4A4C">
        <w:t>Parents of Head Start Children, Head Start Children, Head Start Teachers, Head Start Program Directors and Staff, and Kindergarten Teachers of former Head Start enrollees.</w:t>
      </w:r>
    </w:p>
    <w:p w:rsidR="00F17EF5" w:rsidRPr="00EA4A4C" w:rsidRDefault="00F17EF5" w:rsidP="008E5E3E">
      <w:pPr>
        <w:spacing w:line="240" w:lineRule="auto"/>
        <w:ind w:firstLine="0"/>
        <w:jc w:val="left"/>
      </w:pPr>
    </w:p>
    <w:p w:rsidR="00F17EF5" w:rsidRPr="00EA4A4C" w:rsidRDefault="00F17EF5" w:rsidP="008E5E3E">
      <w:pPr>
        <w:suppressAutoHyphens/>
        <w:spacing w:after="120" w:line="240" w:lineRule="auto"/>
        <w:ind w:firstLine="0"/>
        <w:jc w:val="center"/>
        <w:outlineLvl w:val="0"/>
      </w:pPr>
      <w:r w:rsidRPr="00EA4A4C">
        <w:t>ANNUAL BURDEN ESTIMATES</w:t>
      </w:r>
    </w:p>
    <w:tbl>
      <w:tblPr>
        <w:tblW w:w="48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tblPr>
      <w:tblGrid>
        <w:gridCol w:w="2623"/>
        <w:gridCol w:w="1872"/>
        <w:gridCol w:w="1764"/>
        <w:gridCol w:w="1431"/>
        <w:gridCol w:w="1616"/>
      </w:tblGrid>
      <w:tr w:rsidR="00F17EF5" w:rsidRPr="00EA4A4C" w:rsidTr="008E5E3E">
        <w:trPr>
          <w:trHeight w:val="976"/>
        </w:trPr>
        <w:tc>
          <w:tcPr>
            <w:tcW w:w="1409" w:type="pct"/>
            <w:vAlign w:val="bottom"/>
          </w:tcPr>
          <w:p w:rsidR="00F17EF5" w:rsidRPr="00EA4A4C" w:rsidRDefault="00F17EF5" w:rsidP="00AB4BFF">
            <w:pPr>
              <w:pStyle w:val="TableText"/>
              <w:spacing w:before="120" w:after="60"/>
            </w:pPr>
            <w:r w:rsidRPr="00EA4A4C">
              <w:t>Instrument</w:t>
            </w:r>
          </w:p>
        </w:tc>
        <w:tc>
          <w:tcPr>
            <w:tcW w:w="1006" w:type="pct"/>
            <w:vAlign w:val="bottom"/>
          </w:tcPr>
          <w:p w:rsidR="00F17EF5" w:rsidRPr="00EA4A4C" w:rsidRDefault="00F17EF5" w:rsidP="00AB4BFF">
            <w:pPr>
              <w:pStyle w:val="TableText"/>
              <w:spacing w:before="120" w:after="60"/>
              <w:jc w:val="center"/>
            </w:pPr>
            <w:r w:rsidRPr="00EA4A4C">
              <w:t>Annual Number of Respondents</w:t>
            </w:r>
          </w:p>
        </w:tc>
        <w:tc>
          <w:tcPr>
            <w:tcW w:w="948" w:type="pct"/>
            <w:vAlign w:val="bottom"/>
          </w:tcPr>
          <w:p w:rsidR="00F17EF5" w:rsidRPr="00EA4A4C" w:rsidRDefault="00F17EF5" w:rsidP="00AB4BFF">
            <w:pPr>
              <w:pStyle w:val="TableText"/>
              <w:spacing w:before="120" w:after="60"/>
              <w:jc w:val="center"/>
            </w:pPr>
            <w:r w:rsidRPr="00EA4A4C">
              <w:t>Number of Responses per Respondent</w:t>
            </w:r>
          </w:p>
        </w:tc>
        <w:tc>
          <w:tcPr>
            <w:tcW w:w="769" w:type="pct"/>
            <w:vAlign w:val="bottom"/>
          </w:tcPr>
          <w:p w:rsidR="00F17EF5" w:rsidRPr="00EA4A4C" w:rsidRDefault="00F17EF5" w:rsidP="00AB4BFF">
            <w:pPr>
              <w:pStyle w:val="TableText"/>
              <w:spacing w:before="120" w:after="60"/>
              <w:jc w:val="center"/>
            </w:pPr>
            <w:r w:rsidRPr="00EA4A4C">
              <w:t>Average Burden Hour per Response</w:t>
            </w:r>
          </w:p>
        </w:tc>
        <w:tc>
          <w:tcPr>
            <w:tcW w:w="868" w:type="pct"/>
            <w:vAlign w:val="bottom"/>
          </w:tcPr>
          <w:p w:rsidR="00F17EF5" w:rsidRPr="00EA4A4C" w:rsidRDefault="00F17EF5" w:rsidP="00AB4BFF">
            <w:pPr>
              <w:pStyle w:val="TableText"/>
              <w:spacing w:before="120" w:after="60"/>
              <w:jc w:val="center"/>
            </w:pPr>
            <w:r w:rsidRPr="00EA4A4C">
              <w:t>Estimated Annual Burden Hours</w:t>
            </w:r>
          </w:p>
        </w:tc>
      </w:tr>
      <w:tr w:rsidR="00F17EF5" w:rsidRPr="00EA4A4C" w:rsidTr="008E5E3E">
        <w:trPr>
          <w:trHeight w:val="20"/>
        </w:trPr>
        <w:tc>
          <w:tcPr>
            <w:tcW w:w="1409" w:type="pct"/>
            <w:vAlign w:val="bottom"/>
          </w:tcPr>
          <w:p w:rsidR="00F17EF5" w:rsidRPr="00EA4A4C" w:rsidRDefault="00F17EF5" w:rsidP="008E5E3E">
            <w:pPr>
              <w:pStyle w:val="TableText"/>
            </w:pPr>
            <w:r w:rsidRPr="00EA4A4C">
              <w:t>Parent Interview</w:t>
            </w:r>
          </w:p>
        </w:tc>
        <w:tc>
          <w:tcPr>
            <w:tcW w:w="1006" w:type="pct"/>
            <w:vAlign w:val="bottom"/>
          </w:tcPr>
          <w:p w:rsidR="00F17EF5" w:rsidRPr="00EA4A4C" w:rsidRDefault="00F17EF5" w:rsidP="00AB4BFF">
            <w:pPr>
              <w:pStyle w:val="TableText"/>
              <w:tabs>
                <w:tab w:val="decimal" w:pos="1067"/>
              </w:tabs>
            </w:pPr>
            <w:r w:rsidRPr="00EA4A4C">
              <w:t>3,185</w:t>
            </w:r>
          </w:p>
        </w:tc>
        <w:tc>
          <w:tcPr>
            <w:tcW w:w="948" w:type="pct"/>
            <w:vAlign w:val="bottom"/>
          </w:tcPr>
          <w:p w:rsidR="00F17EF5" w:rsidRPr="00EA4A4C" w:rsidRDefault="00F17EF5" w:rsidP="008E5E3E">
            <w:pPr>
              <w:pStyle w:val="TableText"/>
              <w:tabs>
                <w:tab w:val="decimal" w:pos="752"/>
              </w:tabs>
            </w:pPr>
            <w:r w:rsidRPr="00EA4A4C">
              <w:t>1.0</w:t>
            </w:r>
          </w:p>
        </w:tc>
        <w:tc>
          <w:tcPr>
            <w:tcW w:w="769" w:type="pct"/>
            <w:vAlign w:val="bottom"/>
          </w:tcPr>
          <w:p w:rsidR="00F17EF5" w:rsidRPr="00EA4A4C" w:rsidRDefault="00F17EF5" w:rsidP="008E5E3E">
            <w:pPr>
              <w:pStyle w:val="TableText"/>
              <w:tabs>
                <w:tab w:val="decimal" w:pos="617"/>
              </w:tabs>
            </w:pPr>
            <w:r w:rsidRPr="00EA4A4C">
              <w:t>0.81</w:t>
            </w:r>
          </w:p>
        </w:tc>
        <w:tc>
          <w:tcPr>
            <w:tcW w:w="868" w:type="pct"/>
            <w:vAlign w:val="bottom"/>
          </w:tcPr>
          <w:p w:rsidR="00F17EF5" w:rsidRPr="00EA4A4C" w:rsidRDefault="00F17EF5" w:rsidP="008E5E3E">
            <w:pPr>
              <w:pStyle w:val="TableText"/>
              <w:tabs>
                <w:tab w:val="decimal" w:pos="887"/>
              </w:tabs>
            </w:pPr>
            <w:r w:rsidRPr="00EA4A4C">
              <w:t>2,564</w:t>
            </w:r>
          </w:p>
        </w:tc>
      </w:tr>
      <w:tr w:rsidR="00F17EF5" w:rsidRPr="00EA4A4C" w:rsidTr="008E5E3E">
        <w:trPr>
          <w:trHeight w:val="20"/>
        </w:trPr>
        <w:tc>
          <w:tcPr>
            <w:tcW w:w="1409" w:type="pct"/>
            <w:vAlign w:val="bottom"/>
          </w:tcPr>
          <w:p w:rsidR="00F17EF5" w:rsidRPr="00EA4A4C" w:rsidRDefault="00F17EF5" w:rsidP="008E5E3E">
            <w:pPr>
              <w:pStyle w:val="TableText"/>
            </w:pPr>
            <w:r w:rsidRPr="00EA4A4C">
              <w:t>Child Assessment</w:t>
            </w:r>
          </w:p>
        </w:tc>
        <w:tc>
          <w:tcPr>
            <w:tcW w:w="1006" w:type="pct"/>
            <w:vAlign w:val="bottom"/>
          </w:tcPr>
          <w:p w:rsidR="00F17EF5" w:rsidRPr="00EA4A4C" w:rsidRDefault="00F17EF5" w:rsidP="00AB4BFF">
            <w:pPr>
              <w:pStyle w:val="TableText"/>
              <w:tabs>
                <w:tab w:val="decimal" w:pos="1067"/>
              </w:tabs>
            </w:pPr>
            <w:r w:rsidRPr="00EA4A4C">
              <w:t>3,245</w:t>
            </w:r>
          </w:p>
        </w:tc>
        <w:tc>
          <w:tcPr>
            <w:tcW w:w="948" w:type="pct"/>
            <w:vAlign w:val="bottom"/>
          </w:tcPr>
          <w:p w:rsidR="00F17EF5" w:rsidRPr="00EA4A4C" w:rsidRDefault="00F17EF5" w:rsidP="008E5E3E">
            <w:pPr>
              <w:pStyle w:val="TableText"/>
              <w:tabs>
                <w:tab w:val="decimal" w:pos="752"/>
              </w:tabs>
            </w:pPr>
            <w:r w:rsidRPr="00EA4A4C">
              <w:t>1.0</w:t>
            </w:r>
          </w:p>
        </w:tc>
        <w:tc>
          <w:tcPr>
            <w:tcW w:w="769" w:type="pct"/>
            <w:vAlign w:val="bottom"/>
          </w:tcPr>
          <w:p w:rsidR="00F17EF5" w:rsidRPr="00EA4A4C" w:rsidRDefault="00F17EF5" w:rsidP="008E5E3E">
            <w:pPr>
              <w:pStyle w:val="TableText"/>
              <w:tabs>
                <w:tab w:val="decimal" w:pos="617"/>
              </w:tabs>
            </w:pPr>
            <w:r w:rsidRPr="00EA4A4C">
              <w:t>0.75</w:t>
            </w:r>
          </w:p>
        </w:tc>
        <w:tc>
          <w:tcPr>
            <w:tcW w:w="868" w:type="pct"/>
            <w:vAlign w:val="bottom"/>
          </w:tcPr>
          <w:p w:rsidR="00F17EF5" w:rsidRPr="00EA4A4C" w:rsidRDefault="00F17EF5" w:rsidP="008E5E3E">
            <w:pPr>
              <w:pStyle w:val="TableText"/>
              <w:tabs>
                <w:tab w:val="decimal" w:pos="887"/>
              </w:tabs>
            </w:pPr>
            <w:r w:rsidRPr="00EA4A4C">
              <w:t>2,434</w:t>
            </w:r>
          </w:p>
        </w:tc>
      </w:tr>
      <w:tr w:rsidR="00F17EF5" w:rsidRPr="00EA4A4C" w:rsidTr="008E5E3E">
        <w:trPr>
          <w:trHeight w:val="20"/>
        </w:trPr>
        <w:tc>
          <w:tcPr>
            <w:tcW w:w="1409" w:type="pct"/>
            <w:vAlign w:val="bottom"/>
          </w:tcPr>
          <w:p w:rsidR="00F17EF5" w:rsidRPr="00EA4A4C" w:rsidRDefault="00F17EF5" w:rsidP="008E5E3E">
            <w:pPr>
              <w:pStyle w:val="TableText"/>
            </w:pPr>
            <w:r w:rsidRPr="00EA4A4C">
              <w:t>Head Start Teacher Interview</w:t>
            </w:r>
          </w:p>
        </w:tc>
        <w:tc>
          <w:tcPr>
            <w:tcW w:w="1006" w:type="pct"/>
            <w:vAlign w:val="bottom"/>
          </w:tcPr>
          <w:p w:rsidR="00F17EF5" w:rsidRPr="00EA4A4C" w:rsidRDefault="00F17EF5" w:rsidP="00AB4BFF">
            <w:pPr>
              <w:pStyle w:val="TableText"/>
              <w:tabs>
                <w:tab w:val="decimal" w:pos="1067"/>
              </w:tabs>
            </w:pPr>
            <w:r w:rsidRPr="00EA4A4C">
              <w:t>405</w:t>
            </w:r>
          </w:p>
        </w:tc>
        <w:tc>
          <w:tcPr>
            <w:tcW w:w="948" w:type="pct"/>
            <w:vAlign w:val="bottom"/>
          </w:tcPr>
          <w:p w:rsidR="00F17EF5" w:rsidRPr="00EA4A4C" w:rsidRDefault="00F17EF5" w:rsidP="008E5E3E">
            <w:pPr>
              <w:pStyle w:val="TableText"/>
              <w:tabs>
                <w:tab w:val="decimal" w:pos="752"/>
              </w:tabs>
            </w:pPr>
            <w:r w:rsidRPr="00EA4A4C">
              <w:t>1.0</w:t>
            </w:r>
          </w:p>
        </w:tc>
        <w:tc>
          <w:tcPr>
            <w:tcW w:w="769" w:type="pct"/>
            <w:vAlign w:val="bottom"/>
          </w:tcPr>
          <w:p w:rsidR="00F17EF5" w:rsidRPr="00EA4A4C" w:rsidRDefault="00F17EF5" w:rsidP="008E5E3E">
            <w:pPr>
              <w:pStyle w:val="TableText"/>
              <w:tabs>
                <w:tab w:val="decimal" w:pos="617"/>
              </w:tabs>
            </w:pPr>
            <w:r w:rsidRPr="00EA4A4C">
              <w:t>0.50</w:t>
            </w:r>
          </w:p>
        </w:tc>
        <w:tc>
          <w:tcPr>
            <w:tcW w:w="868" w:type="pct"/>
            <w:vAlign w:val="bottom"/>
          </w:tcPr>
          <w:p w:rsidR="00F17EF5" w:rsidRPr="00EA4A4C" w:rsidRDefault="00F17EF5" w:rsidP="008E5E3E">
            <w:pPr>
              <w:pStyle w:val="TableText"/>
              <w:tabs>
                <w:tab w:val="decimal" w:pos="887"/>
              </w:tabs>
            </w:pPr>
            <w:r w:rsidRPr="00EA4A4C">
              <w:t>203</w:t>
            </w:r>
          </w:p>
        </w:tc>
      </w:tr>
      <w:tr w:rsidR="00F17EF5" w:rsidRPr="00EA4A4C" w:rsidTr="008E5E3E">
        <w:trPr>
          <w:trHeight w:val="20"/>
        </w:trPr>
        <w:tc>
          <w:tcPr>
            <w:tcW w:w="1409" w:type="pct"/>
            <w:vAlign w:val="bottom"/>
          </w:tcPr>
          <w:p w:rsidR="00F17EF5" w:rsidRPr="00EA4A4C" w:rsidRDefault="00F17EF5" w:rsidP="008E5E3E">
            <w:pPr>
              <w:pStyle w:val="TableText"/>
            </w:pPr>
            <w:r w:rsidRPr="00EA4A4C">
              <w:t>Head Start Teacher Child Rating</w:t>
            </w:r>
          </w:p>
        </w:tc>
        <w:tc>
          <w:tcPr>
            <w:tcW w:w="1006" w:type="pct"/>
            <w:vAlign w:val="bottom"/>
          </w:tcPr>
          <w:p w:rsidR="00F17EF5" w:rsidRPr="00EA4A4C" w:rsidRDefault="00F17EF5" w:rsidP="00AB4BFF">
            <w:pPr>
              <w:pStyle w:val="TableText"/>
              <w:tabs>
                <w:tab w:val="decimal" w:pos="1067"/>
              </w:tabs>
            </w:pPr>
            <w:r w:rsidRPr="00EA4A4C">
              <w:t>405</w:t>
            </w:r>
          </w:p>
        </w:tc>
        <w:tc>
          <w:tcPr>
            <w:tcW w:w="948" w:type="pct"/>
            <w:vAlign w:val="bottom"/>
          </w:tcPr>
          <w:p w:rsidR="00F17EF5" w:rsidRPr="00EA4A4C" w:rsidRDefault="00F17EF5" w:rsidP="008E5E3E">
            <w:pPr>
              <w:pStyle w:val="TableText"/>
              <w:tabs>
                <w:tab w:val="decimal" w:pos="752"/>
              </w:tabs>
            </w:pPr>
            <w:r w:rsidRPr="00EA4A4C">
              <w:t>9.0</w:t>
            </w:r>
          </w:p>
        </w:tc>
        <w:tc>
          <w:tcPr>
            <w:tcW w:w="769" w:type="pct"/>
            <w:vAlign w:val="bottom"/>
          </w:tcPr>
          <w:p w:rsidR="00F17EF5" w:rsidRPr="00EA4A4C" w:rsidRDefault="00F17EF5" w:rsidP="008E5E3E">
            <w:pPr>
              <w:pStyle w:val="TableText"/>
              <w:tabs>
                <w:tab w:val="decimal" w:pos="617"/>
              </w:tabs>
            </w:pPr>
            <w:r w:rsidRPr="00EA4A4C">
              <w:t>0.17</w:t>
            </w:r>
          </w:p>
        </w:tc>
        <w:tc>
          <w:tcPr>
            <w:tcW w:w="868" w:type="pct"/>
            <w:vAlign w:val="bottom"/>
          </w:tcPr>
          <w:p w:rsidR="00F17EF5" w:rsidRPr="00EA4A4C" w:rsidRDefault="00F17EF5" w:rsidP="008E5E3E">
            <w:pPr>
              <w:pStyle w:val="TableText"/>
              <w:tabs>
                <w:tab w:val="decimal" w:pos="887"/>
              </w:tabs>
            </w:pPr>
            <w:r w:rsidRPr="00EA4A4C">
              <w:t>620</w:t>
            </w:r>
          </w:p>
        </w:tc>
      </w:tr>
      <w:tr w:rsidR="00F17EF5" w:rsidRPr="00EA4A4C" w:rsidTr="008E5E3E">
        <w:trPr>
          <w:trHeight w:val="20"/>
        </w:trPr>
        <w:tc>
          <w:tcPr>
            <w:tcW w:w="1409" w:type="pct"/>
            <w:vAlign w:val="bottom"/>
          </w:tcPr>
          <w:p w:rsidR="00F17EF5" w:rsidRPr="00EA4A4C" w:rsidRDefault="00F17EF5" w:rsidP="008E5E3E">
            <w:pPr>
              <w:pStyle w:val="TableText"/>
            </w:pPr>
            <w:r w:rsidRPr="00EA4A4C">
              <w:t>Program Director Interview</w:t>
            </w:r>
          </w:p>
        </w:tc>
        <w:tc>
          <w:tcPr>
            <w:tcW w:w="1006" w:type="pct"/>
            <w:vAlign w:val="bottom"/>
          </w:tcPr>
          <w:p w:rsidR="00F17EF5" w:rsidRPr="00EA4A4C" w:rsidRDefault="00F17EF5" w:rsidP="00AB4BFF">
            <w:pPr>
              <w:pStyle w:val="TableText"/>
              <w:tabs>
                <w:tab w:val="decimal" w:pos="1067"/>
              </w:tabs>
            </w:pPr>
            <w:r w:rsidRPr="00EA4A4C">
              <w:t>20</w:t>
            </w:r>
          </w:p>
        </w:tc>
        <w:tc>
          <w:tcPr>
            <w:tcW w:w="948" w:type="pct"/>
            <w:vAlign w:val="bottom"/>
          </w:tcPr>
          <w:p w:rsidR="00F17EF5" w:rsidRPr="00EA4A4C" w:rsidRDefault="00F17EF5" w:rsidP="008E5E3E">
            <w:pPr>
              <w:pStyle w:val="TableText"/>
              <w:tabs>
                <w:tab w:val="decimal" w:pos="752"/>
              </w:tabs>
            </w:pPr>
            <w:r w:rsidRPr="00EA4A4C">
              <w:t>1.0</w:t>
            </w:r>
          </w:p>
        </w:tc>
        <w:tc>
          <w:tcPr>
            <w:tcW w:w="769" w:type="pct"/>
            <w:vAlign w:val="bottom"/>
          </w:tcPr>
          <w:p w:rsidR="00F17EF5" w:rsidRPr="00EA4A4C" w:rsidRDefault="00F17EF5" w:rsidP="008E5E3E">
            <w:pPr>
              <w:pStyle w:val="TableText"/>
              <w:tabs>
                <w:tab w:val="decimal" w:pos="617"/>
              </w:tabs>
            </w:pPr>
            <w:r w:rsidRPr="00EA4A4C">
              <w:t>0.50</w:t>
            </w:r>
          </w:p>
        </w:tc>
        <w:tc>
          <w:tcPr>
            <w:tcW w:w="868" w:type="pct"/>
            <w:vAlign w:val="bottom"/>
          </w:tcPr>
          <w:p w:rsidR="00F17EF5" w:rsidRPr="00EA4A4C" w:rsidRDefault="00F17EF5" w:rsidP="008E5E3E">
            <w:pPr>
              <w:pStyle w:val="TableText"/>
              <w:tabs>
                <w:tab w:val="decimal" w:pos="887"/>
              </w:tabs>
            </w:pPr>
            <w:r w:rsidRPr="00EA4A4C">
              <w:t>10</w:t>
            </w:r>
          </w:p>
        </w:tc>
      </w:tr>
      <w:tr w:rsidR="00F17EF5" w:rsidRPr="00EA4A4C" w:rsidTr="008E5E3E">
        <w:trPr>
          <w:trHeight w:val="20"/>
        </w:trPr>
        <w:tc>
          <w:tcPr>
            <w:tcW w:w="1409" w:type="pct"/>
            <w:vAlign w:val="bottom"/>
          </w:tcPr>
          <w:p w:rsidR="00F17EF5" w:rsidRPr="00EA4A4C" w:rsidRDefault="00F17EF5" w:rsidP="008E5E3E">
            <w:pPr>
              <w:pStyle w:val="TableText"/>
            </w:pPr>
            <w:r w:rsidRPr="00EA4A4C">
              <w:t>Center Director Interview</w:t>
            </w:r>
          </w:p>
        </w:tc>
        <w:tc>
          <w:tcPr>
            <w:tcW w:w="1006" w:type="pct"/>
            <w:vAlign w:val="bottom"/>
          </w:tcPr>
          <w:p w:rsidR="00F17EF5" w:rsidRPr="00EA4A4C" w:rsidRDefault="00F17EF5" w:rsidP="00AB4BFF">
            <w:pPr>
              <w:pStyle w:val="TableText"/>
              <w:tabs>
                <w:tab w:val="decimal" w:pos="1067"/>
              </w:tabs>
            </w:pPr>
            <w:r w:rsidRPr="00EA4A4C">
              <w:t>40</w:t>
            </w:r>
          </w:p>
        </w:tc>
        <w:tc>
          <w:tcPr>
            <w:tcW w:w="948" w:type="pct"/>
            <w:vAlign w:val="bottom"/>
          </w:tcPr>
          <w:p w:rsidR="00F17EF5" w:rsidRPr="00EA4A4C" w:rsidRDefault="00F17EF5" w:rsidP="008E5E3E">
            <w:pPr>
              <w:pStyle w:val="TableText"/>
              <w:tabs>
                <w:tab w:val="decimal" w:pos="752"/>
              </w:tabs>
            </w:pPr>
            <w:r w:rsidRPr="00EA4A4C">
              <w:t>1.0</w:t>
            </w:r>
          </w:p>
        </w:tc>
        <w:tc>
          <w:tcPr>
            <w:tcW w:w="769" w:type="pct"/>
            <w:vAlign w:val="bottom"/>
          </w:tcPr>
          <w:p w:rsidR="00F17EF5" w:rsidRPr="00EA4A4C" w:rsidRDefault="00F17EF5" w:rsidP="008E5E3E">
            <w:pPr>
              <w:pStyle w:val="TableText"/>
              <w:tabs>
                <w:tab w:val="decimal" w:pos="617"/>
              </w:tabs>
            </w:pPr>
            <w:r w:rsidRPr="00EA4A4C">
              <w:t>0.50</w:t>
            </w:r>
          </w:p>
        </w:tc>
        <w:tc>
          <w:tcPr>
            <w:tcW w:w="868" w:type="pct"/>
            <w:vAlign w:val="bottom"/>
          </w:tcPr>
          <w:p w:rsidR="00F17EF5" w:rsidRPr="00EA4A4C" w:rsidRDefault="00F17EF5" w:rsidP="008E5E3E">
            <w:pPr>
              <w:pStyle w:val="TableText"/>
              <w:tabs>
                <w:tab w:val="decimal" w:pos="887"/>
              </w:tabs>
            </w:pPr>
            <w:r w:rsidRPr="00EA4A4C">
              <w:t>20</w:t>
            </w:r>
          </w:p>
        </w:tc>
      </w:tr>
      <w:tr w:rsidR="00F17EF5" w:rsidRPr="00EA4A4C" w:rsidTr="008E5E3E">
        <w:trPr>
          <w:trHeight w:val="20"/>
        </w:trPr>
        <w:tc>
          <w:tcPr>
            <w:tcW w:w="1409" w:type="pct"/>
            <w:vAlign w:val="bottom"/>
          </w:tcPr>
          <w:p w:rsidR="00F17EF5" w:rsidRPr="00EA4A4C" w:rsidRDefault="00F17EF5" w:rsidP="008E5E3E">
            <w:pPr>
              <w:pStyle w:val="TableText"/>
            </w:pPr>
            <w:r w:rsidRPr="00EA4A4C">
              <w:t>Education Coordinator Interview</w:t>
            </w:r>
          </w:p>
        </w:tc>
        <w:tc>
          <w:tcPr>
            <w:tcW w:w="1006" w:type="pct"/>
            <w:vAlign w:val="bottom"/>
          </w:tcPr>
          <w:p w:rsidR="00F17EF5" w:rsidRPr="00EA4A4C" w:rsidRDefault="00F17EF5" w:rsidP="00AB4BFF">
            <w:pPr>
              <w:pStyle w:val="TableText"/>
              <w:tabs>
                <w:tab w:val="decimal" w:pos="1067"/>
              </w:tabs>
            </w:pPr>
            <w:r w:rsidRPr="00EA4A4C">
              <w:t>20</w:t>
            </w:r>
          </w:p>
        </w:tc>
        <w:tc>
          <w:tcPr>
            <w:tcW w:w="948" w:type="pct"/>
            <w:vAlign w:val="bottom"/>
          </w:tcPr>
          <w:p w:rsidR="00F17EF5" w:rsidRPr="00EA4A4C" w:rsidRDefault="00F17EF5" w:rsidP="008E5E3E">
            <w:pPr>
              <w:pStyle w:val="TableText"/>
              <w:tabs>
                <w:tab w:val="decimal" w:pos="752"/>
              </w:tabs>
            </w:pPr>
            <w:r w:rsidRPr="00EA4A4C">
              <w:t>1.0</w:t>
            </w:r>
          </w:p>
        </w:tc>
        <w:tc>
          <w:tcPr>
            <w:tcW w:w="769" w:type="pct"/>
            <w:vAlign w:val="bottom"/>
          </w:tcPr>
          <w:p w:rsidR="00F17EF5" w:rsidRPr="00EA4A4C" w:rsidRDefault="00F17EF5" w:rsidP="008E5E3E">
            <w:pPr>
              <w:pStyle w:val="TableText"/>
              <w:tabs>
                <w:tab w:val="decimal" w:pos="617"/>
              </w:tabs>
            </w:pPr>
            <w:r w:rsidRPr="00EA4A4C">
              <w:t>0.50</w:t>
            </w:r>
          </w:p>
        </w:tc>
        <w:tc>
          <w:tcPr>
            <w:tcW w:w="868" w:type="pct"/>
            <w:vAlign w:val="bottom"/>
          </w:tcPr>
          <w:p w:rsidR="00F17EF5" w:rsidRPr="00EA4A4C" w:rsidRDefault="00F17EF5" w:rsidP="008E5E3E">
            <w:pPr>
              <w:pStyle w:val="TableText"/>
              <w:tabs>
                <w:tab w:val="decimal" w:pos="887"/>
              </w:tabs>
            </w:pPr>
            <w:r w:rsidRPr="00EA4A4C">
              <w:t>10</w:t>
            </w:r>
          </w:p>
        </w:tc>
      </w:tr>
      <w:tr w:rsidR="00F17EF5" w:rsidRPr="00EA4A4C" w:rsidTr="008E5E3E">
        <w:trPr>
          <w:trHeight w:val="20"/>
        </w:trPr>
        <w:tc>
          <w:tcPr>
            <w:tcW w:w="1409" w:type="pct"/>
            <w:vAlign w:val="bottom"/>
          </w:tcPr>
          <w:p w:rsidR="00F17EF5" w:rsidRPr="00EA4A4C" w:rsidRDefault="00F17EF5" w:rsidP="008E5E3E">
            <w:pPr>
              <w:pStyle w:val="TableText"/>
            </w:pPr>
            <w:r w:rsidRPr="00EA4A4C">
              <w:t xml:space="preserve">Kindergarten Teacher Questionnaire </w:t>
            </w:r>
          </w:p>
        </w:tc>
        <w:tc>
          <w:tcPr>
            <w:tcW w:w="1006" w:type="pct"/>
            <w:vAlign w:val="bottom"/>
          </w:tcPr>
          <w:p w:rsidR="00F17EF5" w:rsidRPr="00EA4A4C" w:rsidRDefault="00F17EF5" w:rsidP="00AB4BFF">
            <w:pPr>
              <w:pStyle w:val="TableText"/>
              <w:tabs>
                <w:tab w:val="decimal" w:pos="1067"/>
              </w:tabs>
            </w:pPr>
            <w:r w:rsidRPr="00EA4A4C">
              <w:t>1,128</w:t>
            </w:r>
          </w:p>
        </w:tc>
        <w:tc>
          <w:tcPr>
            <w:tcW w:w="948" w:type="pct"/>
            <w:vAlign w:val="bottom"/>
          </w:tcPr>
          <w:p w:rsidR="00F17EF5" w:rsidRPr="00EA4A4C" w:rsidRDefault="00F17EF5" w:rsidP="008E5E3E">
            <w:pPr>
              <w:pStyle w:val="TableText"/>
              <w:tabs>
                <w:tab w:val="decimal" w:pos="752"/>
              </w:tabs>
            </w:pPr>
            <w:r w:rsidRPr="00EA4A4C">
              <w:t>1.3</w:t>
            </w:r>
          </w:p>
        </w:tc>
        <w:tc>
          <w:tcPr>
            <w:tcW w:w="769" w:type="pct"/>
            <w:vAlign w:val="bottom"/>
          </w:tcPr>
          <w:p w:rsidR="00F17EF5" w:rsidRPr="00EA4A4C" w:rsidRDefault="00F17EF5" w:rsidP="008E5E3E">
            <w:pPr>
              <w:pStyle w:val="TableText"/>
              <w:tabs>
                <w:tab w:val="decimal" w:pos="617"/>
              </w:tabs>
            </w:pPr>
            <w:r w:rsidRPr="00EA4A4C">
              <w:t>0.50</w:t>
            </w:r>
          </w:p>
        </w:tc>
        <w:tc>
          <w:tcPr>
            <w:tcW w:w="868" w:type="pct"/>
            <w:vAlign w:val="bottom"/>
          </w:tcPr>
          <w:p w:rsidR="00F17EF5" w:rsidRPr="00EA4A4C" w:rsidRDefault="00F17EF5" w:rsidP="008E5E3E">
            <w:pPr>
              <w:pStyle w:val="TableText"/>
              <w:tabs>
                <w:tab w:val="decimal" w:pos="887"/>
              </w:tabs>
            </w:pPr>
            <w:r w:rsidRPr="00EA4A4C">
              <w:t>733</w:t>
            </w:r>
          </w:p>
        </w:tc>
      </w:tr>
      <w:tr w:rsidR="00F17EF5" w:rsidRPr="00EA4A4C" w:rsidTr="008E5E3E">
        <w:trPr>
          <w:trHeight w:val="20"/>
        </w:trPr>
        <w:tc>
          <w:tcPr>
            <w:tcW w:w="1409" w:type="pct"/>
            <w:vAlign w:val="bottom"/>
          </w:tcPr>
          <w:p w:rsidR="00F17EF5" w:rsidRPr="00EA4A4C" w:rsidRDefault="00F17EF5" w:rsidP="008E5E3E">
            <w:pPr>
              <w:pStyle w:val="TableText"/>
            </w:pPr>
            <w:r w:rsidRPr="00EA4A4C">
              <w:t>Kindergarten Teacher Child Rating</w:t>
            </w:r>
          </w:p>
        </w:tc>
        <w:tc>
          <w:tcPr>
            <w:tcW w:w="1006" w:type="pct"/>
            <w:vAlign w:val="bottom"/>
          </w:tcPr>
          <w:p w:rsidR="00F17EF5" w:rsidRPr="00EA4A4C" w:rsidRDefault="00F17EF5" w:rsidP="00AB4BFF">
            <w:pPr>
              <w:pStyle w:val="TableText"/>
              <w:tabs>
                <w:tab w:val="decimal" w:pos="1067"/>
              </w:tabs>
            </w:pPr>
            <w:r w:rsidRPr="00EA4A4C">
              <w:t>1,128</w:t>
            </w:r>
          </w:p>
        </w:tc>
        <w:tc>
          <w:tcPr>
            <w:tcW w:w="948" w:type="pct"/>
            <w:vAlign w:val="bottom"/>
          </w:tcPr>
          <w:p w:rsidR="00F17EF5" w:rsidRPr="00EA4A4C" w:rsidRDefault="00F17EF5" w:rsidP="008E5E3E">
            <w:pPr>
              <w:pStyle w:val="TableText"/>
              <w:tabs>
                <w:tab w:val="decimal" w:pos="752"/>
              </w:tabs>
            </w:pPr>
            <w:r w:rsidRPr="00EA4A4C">
              <w:t>1.3</w:t>
            </w:r>
          </w:p>
        </w:tc>
        <w:tc>
          <w:tcPr>
            <w:tcW w:w="769" w:type="pct"/>
            <w:vAlign w:val="bottom"/>
          </w:tcPr>
          <w:p w:rsidR="00F17EF5" w:rsidRPr="00EA4A4C" w:rsidRDefault="00F17EF5" w:rsidP="008E5E3E">
            <w:pPr>
              <w:pStyle w:val="TableText"/>
              <w:tabs>
                <w:tab w:val="decimal" w:pos="617"/>
              </w:tabs>
            </w:pPr>
            <w:r w:rsidRPr="00EA4A4C">
              <w:t>0.17</w:t>
            </w:r>
          </w:p>
        </w:tc>
        <w:tc>
          <w:tcPr>
            <w:tcW w:w="868" w:type="pct"/>
            <w:vAlign w:val="bottom"/>
          </w:tcPr>
          <w:p w:rsidR="00F17EF5" w:rsidRPr="00EA4A4C" w:rsidRDefault="00F17EF5" w:rsidP="008E5E3E">
            <w:pPr>
              <w:pStyle w:val="TableText"/>
              <w:tabs>
                <w:tab w:val="decimal" w:pos="887"/>
              </w:tabs>
            </w:pPr>
            <w:r w:rsidRPr="00EA4A4C">
              <w:t>249</w:t>
            </w:r>
          </w:p>
        </w:tc>
      </w:tr>
    </w:tbl>
    <w:p w:rsidR="00F17EF5" w:rsidRPr="00EA4A4C" w:rsidRDefault="00F17EF5" w:rsidP="008E5E3E">
      <w:pPr>
        <w:spacing w:line="240" w:lineRule="auto"/>
      </w:pPr>
    </w:p>
    <w:p w:rsidR="00F17EF5" w:rsidRPr="008E5E3E" w:rsidRDefault="00F17EF5" w:rsidP="008E5E3E">
      <w:pPr>
        <w:tabs>
          <w:tab w:val="left" w:pos="-720"/>
          <w:tab w:val="decimal" w:pos="8550"/>
        </w:tabs>
        <w:suppressAutoHyphens/>
        <w:spacing w:line="240" w:lineRule="auto"/>
        <w:ind w:firstLine="0"/>
        <w:outlineLvl w:val="0"/>
        <w:rPr>
          <w:sz w:val="20"/>
        </w:rPr>
      </w:pPr>
      <w:r w:rsidRPr="008E5E3E">
        <w:rPr>
          <w:sz w:val="20"/>
        </w:rPr>
        <w:t>TOTAL AN</w:t>
      </w:r>
      <w:r w:rsidR="008E5E3E" w:rsidRPr="008E5E3E">
        <w:rPr>
          <w:sz w:val="20"/>
        </w:rPr>
        <w:t>NUAL BURDEN HOURS:</w:t>
      </w:r>
      <w:r w:rsidR="008E5E3E" w:rsidRPr="008E5E3E">
        <w:rPr>
          <w:sz w:val="20"/>
        </w:rPr>
        <w:tab/>
      </w:r>
      <w:r w:rsidRPr="008E5E3E">
        <w:rPr>
          <w:sz w:val="20"/>
        </w:rPr>
        <w:t>6,843</w:t>
      </w:r>
    </w:p>
    <w:p w:rsidR="00F17EF5" w:rsidRPr="00EA4A4C" w:rsidRDefault="00F17EF5" w:rsidP="008E5E3E">
      <w:pPr>
        <w:tabs>
          <w:tab w:val="left" w:pos="-720"/>
        </w:tabs>
        <w:suppressAutoHyphens/>
        <w:spacing w:line="240" w:lineRule="auto"/>
      </w:pPr>
    </w:p>
    <w:p w:rsidR="00F17EF5" w:rsidRPr="00EA4A4C" w:rsidRDefault="00F17EF5" w:rsidP="008E5E3E">
      <w:pPr>
        <w:tabs>
          <w:tab w:val="left" w:pos="-720"/>
        </w:tabs>
        <w:suppressAutoHyphens/>
        <w:ind w:firstLine="0"/>
        <w:jc w:val="left"/>
      </w:pPr>
      <w:r w:rsidRPr="00EA4A4C">
        <w:t>Additional Information:</w:t>
      </w:r>
    </w:p>
    <w:p w:rsidR="00F17EF5" w:rsidRPr="00EA4A4C" w:rsidRDefault="00F17EF5" w:rsidP="008E5E3E">
      <w:pPr>
        <w:tabs>
          <w:tab w:val="left" w:pos="-720"/>
        </w:tabs>
        <w:suppressAutoHyphens/>
        <w:ind w:firstLine="0"/>
        <w:jc w:val="left"/>
      </w:pPr>
      <w:r w:rsidRPr="00EA4A4C">
        <w:t>Copies of the proposed collection may be obtained by writing to the Administration for Children and Families, Office of Planning,</w:t>
      </w:r>
      <w:r w:rsidR="00795F02">
        <w:t xml:space="preserve"> Research and Evaluation, 370 L’</w:t>
      </w:r>
      <w:r w:rsidRPr="00EA4A4C">
        <w:t xml:space="preserve">Enfant Promenade, SW., </w:t>
      </w:r>
      <w:smartTag w:uri="urn:schemas-microsoft-com:office:smarttags" w:element="place">
        <w:smartTag w:uri="urn:schemas-microsoft-com:office:smarttags" w:element="City">
          <w:r w:rsidRPr="00EA4A4C">
            <w:t>Washington</w:t>
          </w:r>
        </w:smartTag>
        <w:r w:rsidRPr="00EA4A4C">
          <w:t xml:space="preserve">, </w:t>
        </w:r>
        <w:smartTag w:uri="urn:schemas-microsoft-com:office:smarttags" w:element="State">
          <w:r w:rsidRPr="00EA4A4C">
            <w:t>DC</w:t>
          </w:r>
        </w:smartTag>
        <w:r w:rsidRPr="00EA4A4C">
          <w:t xml:space="preserve"> </w:t>
        </w:r>
        <w:smartTag w:uri="urn:schemas-microsoft-com:office:smarttags" w:element="PostalCode">
          <w:r w:rsidRPr="00EA4A4C">
            <w:t>20447</w:t>
          </w:r>
        </w:smartTag>
      </w:smartTag>
      <w:r w:rsidRPr="00EA4A4C">
        <w:t xml:space="preserve">, Attn: OPRE Reports Clearance Officer.  All requests should be identified by the title of the information collection. E-mail address: </w:t>
      </w:r>
      <w:r w:rsidRPr="008E5E3E">
        <w:rPr>
          <w:color w:val="000000" w:themeColor="text1"/>
        </w:rPr>
        <w:t>OPREinfocollection@acf.hhs.gov</w:t>
      </w:r>
      <w:r w:rsidRPr="00EA4A4C">
        <w:t>.</w:t>
      </w:r>
    </w:p>
    <w:p w:rsidR="00F17EF5" w:rsidRPr="00EA4A4C" w:rsidRDefault="00F17EF5" w:rsidP="008E5E3E">
      <w:pPr>
        <w:tabs>
          <w:tab w:val="left" w:pos="-720"/>
        </w:tabs>
        <w:suppressAutoHyphens/>
        <w:ind w:firstLine="0"/>
        <w:jc w:val="left"/>
      </w:pPr>
      <w:r w:rsidRPr="00EA4A4C">
        <w:t xml:space="preserve">  </w:t>
      </w:r>
    </w:p>
    <w:p w:rsidR="008E5E3E" w:rsidRDefault="008E5E3E">
      <w:pPr>
        <w:tabs>
          <w:tab w:val="clear" w:pos="432"/>
        </w:tabs>
        <w:spacing w:line="240" w:lineRule="auto"/>
        <w:ind w:firstLine="0"/>
        <w:jc w:val="left"/>
      </w:pPr>
      <w:r>
        <w:br w:type="page"/>
      </w:r>
    </w:p>
    <w:p w:rsidR="00F17EF5" w:rsidRPr="00EA4A4C" w:rsidRDefault="00F17EF5" w:rsidP="008E5E3E">
      <w:pPr>
        <w:tabs>
          <w:tab w:val="left" w:pos="-720"/>
        </w:tabs>
        <w:suppressAutoHyphens/>
        <w:ind w:firstLine="0"/>
        <w:jc w:val="left"/>
      </w:pPr>
      <w:r w:rsidRPr="00EA4A4C">
        <w:lastRenderedPageBreak/>
        <w:t>OMB Comment:</w:t>
      </w:r>
    </w:p>
    <w:p w:rsidR="00F17EF5" w:rsidRPr="00EA4A4C" w:rsidRDefault="00F17EF5" w:rsidP="008E5E3E">
      <w:pPr>
        <w:tabs>
          <w:tab w:val="left" w:pos="-720"/>
        </w:tabs>
        <w:suppressAutoHyphens/>
        <w:ind w:firstLine="0"/>
        <w:jc w:val="left"/>
      </w:pPr>
      <w:r w:rsidRPr="00EA4A4C">
        <w:t>OMB is required to make a decision concerning the collection of information between 30 and 60</w:t>
      </w:r>
      <w:r w:rsidR="008C604A">
        <w:t> </w:t>
      </w:r>
      <w:r w:rsidRPr="00EA4A4C">
        <w:t>days after publication of this document in the Federal Register.  Therefore, a comment is best assured of having its full effect if OMB receives it within 30 days of publication.  Written comments and recommendations for the proposed information collection should be sent directly to the following:</w:t>
      </w:r>
    </w:p>
    <w:p w:rsidR="00F17EF5" w:rsidRPr="00EA4A4C" w:rsidRDefault="00F17EF5" w:rsidP="00795F02">
      <w:pPr>
        <w:tabs>
          <w:tab w:val="left" w:pos="-720"/>
        </w:tabs>
        <w:suppressAutoHyphens/>
        <w:spacing w:line="240" w:lineRule="auto"/>
        <w:ind w:left="1440" w:firstLine="0"/>
        <w:jc w:val="left"/>
        <w:outlineLvl w:val="0"/>
      </w:pPr>
      <w:r w:rsidRPr="00EA4A4C">
        <w:t>Office of Management and Budget</w:t>
      </w:r>
    </w:p>
    <w:p w:rsidR="008E5E3E" w:rsidRDefault="00F17EF5" w:rsidP="00795F02">
      <w:pPr>
        <w:tabs>
          <w:tab w:val="left" w:pos="-720"/>
        </w:tabs>
        <w:suppressAutoHyphens/>
        <w:spacing w:line="240" w:lineRule="auto"/>
        <w:ind w:left="1440" w:firstLine="0"/>
      </w:pPr>
      <w:r w:rsidRPr="00EA4A4C">
        <w:t>Paperwork Reduction Project</w:t>
      </w:r>
    </w:p>
    <w:p w:rsidR="008E5E3E" w:rsidRDefault="00F17EF5" w:rsidP="00795F02">
      <w:pPr>
        <w:tabs>
          <w:tab w:val="left" w:pos="-720"/>
        </w:tabs>
        <w:suppressAutoHyphens/>
        <w:spacing w:line="240" w:lineRule="auto"/>
        <w:ind w:left="1440" w:firstLine="0"/>
      </w:pPr>
      <w:r w:rsidRPr="00EA4A4C">
        <w:t>Fax: 202-395-6974</w:t>
      </w:r>
    </w:p>
    <w:p w:rsidR="00F17EF5" w:rsidRPr="00EA4A4C" w:rsidRDefault="00F17EF5" w:rsidP="00795F02">
      <w:pPr>
        <w:tabs>
          <w:tab w:val="left" w:pos="-720"/>
        </w:tabs>
        <w:suppressAutoHyphens/>
        <w:spacing w:line="240" w:lineRule="auto"/>
        <w:ind w:left="1440" w:firstLine="0"/>
      </w:pPr>
      <w:r w:rsidRPr="00EA4A4C">
        <w:t>Attn: Desk Officer for the Administration for Children and Families</w:t>
      </w:r>
    </w:p>
    <w:p w:rsidR="00F17EF5" w:rsidRDefault="00F17EF5" w:rsidP="008E5E3E">
      <w:pPr>
        <w:tabs>
          <w:tab w:val="left" w:pos="-720"/>
        </w:tabs>
        <w:suppressAutoHyphens/>
      </w:pPr>
    </w:p>
    <w:p w:rsidR="008E5E3E" w:rsidRPr="00EA4A4C" w:rsidRDefault="008E5E3E" w:rsidP="008E5E3E">
      <w:pPr>
        <w:tabs>
          <w:tab w:val="left" w:pos="-720"/>
        </w:tabs>
        <w:suppressAutoHyphens/>
      </w:pPr>
    </w:p>
    <w:p w:rsidR="008E5E3E" w:rsidRDefault="008E5E3E" w:rsidP="008E5E3E">
      <w:pPr>
        <w:tabs>
          <w:tab w:val="left" w:pos="-720"/>
        </w:tabs>
        <w:suppressAutoHyphens/>
        <w:spacing w:line="240" w:lineRule="auto"/>
        <w:rPr>
          <w:rFonts w:cs="Courier New"/>
        </w:rPr>
      </w:pPr>
      <w:r>
        <w:rPr>
          <w:rFonts w:cs="Courier New"/>
        </w:rPr>
        <w:t>DATED:</w:t>
      </w:r>
      <w:r>
        <w:rPr>
          <w:rFonts w:cs="Courier New"/>
        </w:rPr>
        <w:tab/>
        <w:t>____________________</w:t>
      </w:r>
      <w:r>
        <w:rPr>
          <w:rFonts w:cs="Courier New"/>
        </w:rPr>
        <w:tab/>
      </w:r>
      <w:r>
        <w:rPr>
          <w:rFonts w:cs="Courier New"/>
        </w:rPr>
        <w:tab/>
        <w:t>___________________________________</w:t>
      </w:r>
    </w:p>
    <w:p w:rsidR="008E5E3E" w:rsidRDefault="008E5E3E" w:rsidP="008E5E3E">
      <w:pPr>
        <w:tabs>
          <w:tab w:val="left" w:pos="-720"/>
        </w:tabs>
        <w:suppressAutoHyphens/>
        <w:spacing w:line="240" w:lineRule="auto"/>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Pr="00EA4A4C">
        <w:t>Brendan C. Kelly</w:t>
      </w:r>
      <w:r>
        <w:rPr>
          <w:rFonts w:cs="Courier New"/>
        </w:rPr>
        <w:t xml:space="preserve"> </w:t>
      </w:r>
    </w:p>
    <w:p w:rsidR="008E5E3E" w:rsidRDefault="008E5E3E" w:rsidP="008E5E3E">
      <w:pPr>
        <w:tabs>
          <w:tab w:val="left" w:pos="-720"/>
        </w:tabs>
        <w:suppressAutoHyphens/>
        <w:spacing w:line="240" w:lineRule="auto"/>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OPRE Reports Clearance Officer</w:t>
      </w:r>
    </w:p>
    <w:p w:rsidR="00FB7234" w:rsidRDefault="00FB7234">
      <w:pPr>
        <w:tabs>
          <w:tab w:val="clear" w:pos="432"/>
        </w:tabs>
        <w:spacing w:line="240" w:lineRule="auto"/>
        <w:ind w:firstLine="0"/>
        <w:jc w:val="left"/>
      </w:pPr>
      <w:r>
        <w:br w:type="page"/>
      </w:r>
    </w:p>
    <w:p w:rsidR="00FB7234" w:rsidRPr="000D11D1" w:rsidRDefault="00FB7234" w:rsidP="00FB7234">
      <w:pPr>
        <w:tabs>
          <w:tab w:val="clear" w:pos="432"/>
        </w:tabs>
        <w:autoSpaceDE w:val="0"/>
        <w:autoSpaceDN w:val="0"/>
        <w:adjustRightInd w:val="0"/>
        <w:spacing w:line="240" w:lineRule="auto"/>
        <w:ind w:firstLine="0"/>
        <w:jc w:val="left"/>
        <w:rPr>
          <w:rFonts w:ascii="Helvetica-Bold" w:hAnsi="Helvetica-Bold" w:cs="Helvetica-Bold"/>
          <w:b/>
          <w:bCs/>
        </w:rPr>
      </w:pPr>
      <w:r w:rsidRPr="000D11D1">
        <w:rPr>
          <w:rFonts w:ascii="Helvetica-Bold" w:hAnsi="Helvetica-Bold" w:cs="Helvetica-Bold"/>
          <w:b/>
          <w:bCs/>
        </w:rPr>
        <w:lastRenderedPageBreak/>
        <w:t>DEPARTMENT OF HEALTH AND</w:t>
      </w:r>
      <w:r>
        <w:rPr>
          <w:rFonts w:ascii="Helvetica-Bold" w:hAnsi="Helvetica-Bold" w:cs="Helvetica-Bold"/>
          <w:b/>
          <w:bCs/>
        </w:rPr>
        <w:t xml:space="preserve"> </w:t>
      </w:r>
      <w:r w:rsidRPr="000D11D1">
        <w:rPr>
          <w:rFonts w:ascii="Helvetica-Bold" w:hAnsi="Helvetica-Bold" w:cs="Helvetica-Bold"/>
          <w:b/>
          <w:bCs/>
        </w:rPr>
        <w:t>HUMAN SERVICES</w:t>
      </w:r>
    </w:p>
    <w:p w:rsidR="00FB7234" w:rsidRPr="000D11D1" w:rsidRDefault="00FB7234" w:rsidP="00FB7234">
      <w:pPr>
        <w:tabs>
          <w:tab w:val="clear" w:pos="432"/>
        </w:tabs>
        <w:autoSpaceDE w:val="0"/>
        <w:autoSpaceDN w:val="0"/>
        <w:adjustRightInd w:val="0"/>
        <w:spacing w:line="240" w:lineRule="auto"/>
        <w:ind w:firstLine="0"/>
        <w:jc w:val="left"/>
        <w:rPr>
          <w:rFonts w:ascii="Helvetica-Bold" w:hAnsi="Helvetica-Bold" w:cs="Helvetica-Bold"/>
          <w:b/>
          <w:bCs/>
        </w:rPr>
      </w:pPr>
      <w:r w:rsidRPr="000D11D1">
        <w:rPr>
          <w:rFonts w:ascii="Helvetica-Bold" w:hAnsi="Helvetica-Bold" w:cs="Helvetica-Bold"/>
          <w:b/>
          <w:bCs/>
        </w:rPr>
        <w:t>Administration for Children and</w:t>
      </w:r>
      <w:r>
        <w:rPr>
          <w:rFonts w:ascii="Helvetica-Bold" w:hAnsi="Helvetica-Bold" w:cs="Helvetica-Bold"/>
          <w:b/>
          <w:bCs/>
        </w:rPr>
        <w:t xml:space="preserve"> </w:t>
      </w:r>
      <w:r w:rsidRPr="000D11D1">
        <w:rPr>
          <w:rFonts w:ascii="Helvetica-Bold" w:hAnsi="Helvetica-Bold" w:cs="Helvetica-Bold"/>
          <w:b/>
          <w:bCs/>
        </w:rPr>
        <w:t>Families</w:t>
      </w:r>
    </w:p>
    <w:p w:rsidR="00FB7234" w:rsidRPr="000D11D1" w:rsidRDefault="00FB7234" w:rsidP="00FB7234">
      <w:pPr>
        <w:tabs>
          <w:tab w:val="clear" w:pos="432"/>
        </w:tabs>
        <w:autoSpaceDE w:val="0"/>
        <w:autoSpaceDN w:val="0"/>
        <w:adjustRightInd w:val="0"/>
        <w:spacing w:line="240" w:lineRule="auto"/>
        <w:ind w:firstLine="0"/>
        <w:jc w:val="left"/>
        <w:rPr>
          <w:rFonts w:ascii="Helvetica-Bold" w:hAnsi="Helvetica-Bold" w:cs="Helvetica-Bold"/>
          <w:b/>
          <w:bCs/>
        </w:rPr>
      </w:pPr>
      <w:r w:rsidRPr="000D11D1">
        <w:rPr>
          <w:rFonts w:ascii="Helvetica-Bold" w:hAnsi="Helvetica-Bold" w:cs="Helvetica-Bold"/>
          <w:b/>
          <w:bCs/>
        </w:rPr>
        <w:t>Proposed Information Collection</w:t>
      </w:r>
      <w:r>
        <w:rPr>
          <w:rFonts w:ascii="Helvetica-Bold" w:hAnsi="Helvetica-Bold" w:cs="Helvetica-Bold"/>
          <w:b/>
          <w:bCs/>
        </w:rPr>
        <w:t xml:space="preserve"> </w:t>
      </w:r>
      <w:r w:rsidRPr="000D11D1">
        <w:rPr>
          <w:rFonts w:ascii="Helvetica-Bold" w:hAnsi="Helvetica-Bold" w:cs="Helvetica-Bold"/>
          <w:b/>
          <w:bCs/>
        </w:rPr>
        <w:t>Activity; Comment Request</w:t>
      </w:r>
    </w:p>
    <w:p w:rsidR="00FB7234" w:rsidRPr="000D11D1"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Italic" w:hAnsi="Melior-Italic" w:cs="Melior-Italic"/>
          <w:i/>
          <w:iCs/>
        </w:rPr>
        <w:t xml:space="preserve">Title: </w:t>
      </w:r>
      <w:r w:rsidRPr="000D11D1">
        <w:rPr>
          <w:rFonts w:ascii="Melior" w:hAnsi="Melior" w:cs="Melior"/>
        </w:rPr>
        <w:t>Head Start Family and Child</w:t>
      </w:r>
      <w:r>
        <w:rPr>
          <w:rFonts w:ascii="Melior" w:hAnsi="Melior" w:cs="Melior"/>
        </w:rPr>
        <w:t xml:space="preserve"> </w:t>
      </w:r>
      <w:r w:rsidRPr="000D11D1">
        <w:rPr>
          <w:rFonts w:ascii="Melior" w:hAnsi="Melior" w:cs="Melior"/>
        </w:rPr>
        <w:t>Experiences Survey (FACES).</w:t>
      </w:r>
    </w:p>
    <w:p w:rsidR="00FB7234" w:rsidRPr="000D11D1"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Italic" w:hAnsi="Melior-Italic" w:cs="Melior-Italic"/>
          <w:i/>
          <w:iCs/>
        </w:rPr>
        <w:t xml:space="preserve">OMB No.: </w:t>
      </w:r>
      <w:r w:rsidRPr="000D11D1">
        <w:rPr>
          <w:rFonts w:ascii="Melior" w:hAnsi="Melior" w:cs="Melior"/>
        </w:rPr>
        <w:t>0970–0151.</w:t>
      </w:r>
    </w:p>
    <w:p w:rsidR="00FB7234" w:rsidRDefault="00FB7234" w:rsidP="00FB7234">
      <w:pPr>
        <w:tabs>
          <w:tab w:val="clear" w:pos="432"/>
        </w:tabs>
        <w:autoSpaceDE w:val="0"/>
        <w:autoSpaceDN w:val="0"/>
        <w:adjustRightInd w:val="0"/>
        <w:spacing w:line="240" w:lineRule="auto"/>
        <w:ind w:firstLine="0"/>
        <w:jc w:val="left"/>
        <w:rPr>
          <w:rFonts w:ascii="Melior-Italic" w:hAnsi="Melior-Italic" w:cs="Melior-Italic"/>
          <w:i/>
          <w:iCs/>
        </w:rPr>
      </w:pPr>
    </w:p>
    <w:p w:rsidR="00FB7234" w:rsidRPr="000D11D1"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Italic" w:hAnsi="Melior-Italic" w:cs="Melior-Italic"/>
          <w:i/>
          <w:iCs/>
        </w:rPr>
        <w:t xml:space="preserve">Description: </w:t>
      </w:r>
      <w:r w:rsidRPr="000D11D1">
        <w:rPr>
          <w:rFonts w:ascii="Melior" w:hAnsi="Melior" w:cs="Melior"/>
        </w:rPr>
        <w:t>The Office of Planning,</w:t>
      </w:r>
      <w:r>
        <w:rPr>
          <w:rFonts w:ascii="Melior" w:hAnsi="Melior" w:cs="Melior"/>
        </w:rPr>
        <w:t xml:space="preserve"> </w:t>
      </w:r>
      <w:r w:rsidRPr="000D11D1">
        <w:rPr>
          <w:rFonts w:ascii="Melior" w:hAnsi="Melior" w:cs="Melior"/>
        </w:rPr>
        <w:t>Research and Evaluation (OPRE),</w:t>
      </w:r>
      <w:r>
        <w:rPr>
          <w:rFonts w:ascii="Melior" w:hAnsi="Melior" w:cs="Melior"/>
        </w:rPr>
        <w:t xml:space="preserve"> </w:t>
      </w:r>
      <w:r w:rsidRPr="000D11D1">
        <w:rPr>
          <w:rFonts w:ascii="Melior" w:hAnsi="Melior" w:cs="Melior"/>
        </w:rPr>
        <w:t>Administration for Children and</w:t>
      </w:r>
      <w:r>
        <w:rPr>
          <w:rFonts w:ascii="Melior" w:hAnsi="Melior" w:cs="Melior"/>
        </w:rPr>
        <w:t xml:space="preserve"> </w:t>
      </w:r>
      <w:r w:rsidRPr="000D11D1">
        <w:rPr>
          <w:rFonts w:ascii="Melior" w:hAnsi="Melior" w:cs="Melior"/>
        </w:rPr>
        <w:t>Families (ACF), U.S. Department of</w:t>
      </w:r>
      <w:r>
        <w:rPr>
          <w:rFonts w:ascii="Melior" w:hAnsi="Melior" w:cs="Melior"/>
        </w:rPr>
        <w:t xml:space="preserve"> </w:t>
      </w:r>
      <w:r w:rsidRPr="000D11D1">
        <w:rPr>
          <w:rFonts w:ascii="Melior" w:hAnsi="Melior" w:cs="Melior"/>
        </w:rPr>
        <w:t>Health and Human Services (HHS), is</w:t>
      </w:r>
    </w:p>
    <w:p w:rsidR="00FB7234" w:rsidRPr="000D11D1"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proposing to collect data for a new</w:t>
      </w:r>
      <w:r>
        <w:rPr>
          <w:rFonts w:ascii="Melior" w:hAnsi="Melior" w:cs="Melior"/>
        </w:rPr>
        <w:t xml:space="preserve"> </w:t>
      </w:r>
      <w:r w:rsidRPr="000D11D1">
        <w:rPr>
          <w:rFonts w:ascii="Melior" w:hAnsi="Melior" w:cs="Melior"/>
        </w:rPr>
        <w:t>round of the Head Start Family and</w:t>
      </w:r>
      <w:r>
        <w:rPr>
          <w:rFonts w:ascii="Melior" w:hAnsi="Melior" w:cs="Melior"/>
        </w:rPr>
        <w:t xml:space="preserve"> </w:t>
      </w:r>
      <w:r w:rsidRPr="000D11D1">
        <w:rPr>
          <w:rFonts w:ascii="Melior" w:hAnsi="Melior" w:cs="Melior"/>
        </w:rPr>
        <w:t>Child Experiences Survey (FACES).</w:t>
      </w:r>
      <w:r>
        <w:rPr>
          <w:rFonts w:ascii="Melior" w:hAnsi="Melior" w:cs="Melior"/>
        </w:rPr>
        <w:t xml:space="preserve"> </w:t>
      </w:r>
      <w:r w:rsidRPr="000D11D1">
        <w:rPr>
          <w:rFonts w:ascii="Melior" w:hAnsi="Melior" w:cs="Melior"/>
        </w:rPr>
        <w:t>Featuring a new ‘‘Core Plus’’ Study</w:t>
      </w:r>
      <w:r>
        <w:rPr>
          <w:rFonts w:ascii="Melior" w:hAnsi="Melior" w:cs="Melior"/>
        </w:rPr>
        <w:t xml:space="preserve"> </w:t>
      </w:r>
      <w:r w:rsidRPr="000D11D1">
        <w:rPr>
          <w:rFonts w:ascii="Melior" w:hAnsi="Melior" w:cs="Melior"/>
        </w:rPr>
        <w:t>design, FACES 2014–2018 will provide</w:t>
      </w:r>
      <w:r>
        <w:rPr>
          <w:rFonts w:ascii="Melior" w:hAnsi="Melior" w:cs="Melior"/>
        </w:rPr>
        <w:t xml:space="preserve"> </w:t>
      </w:r>
      <w:r w:rsidRPr="000D11D1">
        <w:rPr>
          <w:rFonts w:ascii="Melior" w:hAnsi="Melior" w:cs="Melior"/>
        </w:rPr>
        <w:t>data on a set of key indicators, including</w:t>
      </w:r>
      <w:r>
        <w:rPr>
          <w:rFonts w:ascii="Melior" w:hAnsi="Melior" w:cs="Melior"/>
        </w:rPr>
        <w:t xml:space="preserve"> </w:t>
      </w:r>
      <w:r w:rsidRPr="000D11D1">
        <w:rPr>
          <w:rFonts w:ascii="Melior" w:hAnsi="Melior" w:cs="Melior"/>
        </w:rPr>
        <w:t>information for performance measures,</w:t>
      </w:r>
      <w:r>
        <w:rPr>
          <w:rFonts w:ascii="Melior" w:hAnsi="Melior" w:cs="Melior"/>
        </w:rPr>
        <w:t xml:space="preserve"> </w:t>
      </w:r>
      <w:r w:rsidRPr="000D11D1">
        <w:rPr>
          <w:rFonts w:ascii="Melior" w:hAnsi="Melior" w:cs="Melior"/>
        </w:rPr>
        <w:t>more rapidly and with greater frequency</w:t>
      </w:r>
      <w:r>
        <w:rPr>
          <w:rFonts w:ascii="Melior" w:hAnsi="Melior" w:cs="Melior"/>
        </w:rPr>
        <w:t xml:space="preserve"> </w:t>
      </w:r>
      <w:r w:rsidRPr="000D11D1">
        <w:rPr>
          <w:rFonts w:ascii="Melior" w:hAnsi="Melior" w:cs="Melior"/>
        </w:rPr>
        <w:t>(Core Studies) and serve as a vehicle for</w:t>
      </w:r>
      <w:r>
        <w:rPr>
          <w:rFonts w:ascii="Melior" w:hAnsi="Melior" w:cs="Melior"/>
        </w:rPr>
        <w:t xml:space="preserve"> </w:t>
      </w:r>
      <w:r w:rsidRPr="000D11D1">
        <w:rPr>
          <w:rFonts w:ascii="Melior" w:hAnsi="Melior" w:cs="Melior"/>
        </w:rPr>
        <w:t>studying more complex issues and</w:t>
      </w:r>
      <w:r>
        <w:rPr>
          <w:rFonts w:ascii="Melior" w:hAnsi="Melior" w:cs="Melior"/>
        </w:rPr>
        <w:t xml:space="preserve"> </w:t>
      </w:r>
      <w:r w:rsidRPr="000D11D1">
        <w:rPr>
          <w:rFonts w:ascii="Melior" w:hAnsi="Melior" w:cs="Melior"/>
        </w:rPr>
        <w:t>topics in greater detail and with</w:t>
      </w:r>
      <w:r>
        <w:rPr>
          <w:rFonts w:ascii="Melior" w:hAnsi="Melior" w:cs="Melior"/>
        </w:rPr>
        <w:t xml:space="preserve"> </w:t>
      </w:r>
      <w:r w:rsidRPr="000D11D1">
        <w:rPr>
          <w:rFonts w:ascii="Melior" w:hAnsi="Melior" w:cs="Melior"/>
        </w:rPr>
        <w:t>increased efficiency (Plus Studies). In</w:t>
      </w:r>
      <w:r>
        <w:rPr>
          <w:rFonts w:ascii="Melior" w:hAnsi="Melior" w:cs="Melior"/>
        </w:rPr>
        <w:t xml:space="preserve"> </w:t>
      </w:r>
      <w:r w:rsidRPr="000D11D1">
        <w:rPr>
          <w:rFonts w:ascii="Melior" w:hAnsi="Melior" w:cs="Melior"/>
        </w:rPr>
        <w:t>fall 2014 and spring 2015, FACES will</w:t>
      </w:r>
      <w:r>
        <w:rPr>
          <w:rFonts w:ascii="Melior" w:hAnsi="Melior" w:cs="Melior"/>
        </w:rPr>
        <w:t xml:space="preserve"> </w:t>
      </w:r>
      <w:r w:rsidRPr="000D11D1">
        <w:rPr>
          <w:rFonts w:ascii="Melior" w:hAnsi="Melior" w:cs="Melior"/>
        </w:rPr>
        <w:t>assess the school readiness skills of</w:t>
      </w:r>
      <w:r>
        <w:rPr>
          <w:rFonts w:ascii="Melior" w:hAnsi="Melior" w:cs="Melior"/>
        </w:rPr>
        <w:t xml:space="preserve"> </w:t>
      </w:r>
      <w:r w:rsidRPr="000D11D1">
        <w:rPr>
          <w:rFonts w:ascii="Melior" w:hAnsi="Melior" w:cs="Melior"/>
        </w:rPr>
        <w:t>2,400 Head Start children, survey their</w:t>
      </w:r>
      <w:r>
        <w:rPr>
          <w:rFonts w:ascii="Melior" w:hAnsi="Melior" w:cs="Melior"/>
        </w:rPr>
        <w:t xml:space="preserve"> </w:t>
      </w:r>
      <w:r w:rsidRPr="000D11D1">
        <w:rPr>
          <w:rFonts w:ascii="Melior" w:hAnsi="Melior" w:cs="Melior"/>
        </w:rPr>
        <w:t>parents, and ask their Head Start</w:t>
      </w:r>
      <w:r>
        <w:rPr>
          <w:rFonts w:ascii="Melior" w:hAnsi="Melior" w:cs="Melior"/>
        </w:rPr>
        <w:t xml:space="preserve"> </w:t>
      </w:r>
      <w:r w:rsidRPr="000D11D1">
        <w:rPr>
          <w:rFonts w:ascii="Melior" w:hAnsi="Melior" w:cs="Melior"/>
        </w:rPr>
        <w:t>teachers to rate children’s social and</w:t>
      </w:r>
      <w:r>
        <w:rPr>
          <w:rFonts w:ascii="Melior" w:hAnsi="Melior" w:cs="Melior"/>
        </w:rPr>
        <w:t xml:space="preserve"> </w:t>
      </w:r>
      <w:r w:rsidRPr="000D11D1">
        <w:rPr>
          <w:rFonts w:ascii="Melior" w:hAnsi="Melior" w:cs="Melior"/>
        </w:rPr>
        <w:t>emotional skills. In spring 2015 and</w:t>
      </w:r>
      <w:r>
        <w:rPr>
          <w:rFonts w:ascii="Melior" w:hAnsi="Melior" w:cs="Melior"/>
        </w:rPr>
        <w:t xml:space="preserve"> </w:t>
      </w:r>
      <w:r w:rsidRPr="000D11D1">
        <w:rPr>
          <w:rFonts w:ascii="Melior" w:hAnsi="Melior" w:cs="Melior"/>
        </w:rPr>
        <w:t>again in spring 2017, the number of</w:t>
      </w:r>
      <w:r>
        <w:rPr>
          <w:rFonts w:ascii="Melior" w:hAnsi="Melior" w:cs="Melior"/>
        </w:rPr>
        <w:t xml:space="preserve"> </w:t>
      </w:r>
      <w:r w:rsidRPr="000D11D1">
        <w:rPr>
          <w:rFonts w:ascii="Melior" w:hAnsi="Melior" w:cs="Melior"/>
        </w:rPr>
        <w:t>programs in the FACES sample will</w:t>
      </w:r>
      <w:r>
        <w:rPr>
          <w:rFonts w:ascii="Melior" w:hAnsi="Melior" w:cs="Melior"/>
        </w:rPr>
        <w:t xml:space="preserve"> </w:t>
      </w:r>
      <w:r w:rsidRPr="000D11D1">
        <w:rPr>
          <w:rFonts w:ascii="Melior" w:hAnsi="Melior" w:cs="Melior"/>
        </w:rPr>
        <w:t>increase from the 60 that are used to</w:t>
      </w:r>
      <w:r>
        <w:rPr>
          <w:rFonts w:ascii="Melior" w:hAnsi="Melior" w:cs="Melior"/>
        </w:rPr>
        <w:t xml:space="preserve"> </w:t>
      </w:r>
      <w:r w:rsidRPr="000D11D1">
        <w:rPr>
          <w:rFonts w:ascii="Melior" w:hAnsi="Melior" w:cs="Melior"/>
        </w:rPr>
        <w:t>collect data on children’s school</w:t>
      </w:r>
      <w:r>
        <w:rPr>
          <w:rFonts w:ascii="Melior" w:hAnsi="Melior" w:cs="Melior"/>
        </w:rPr>
        <w:t xml:space="preserve"> </w:t>
      </w:r>
      <w:r w:rsidRPr="000D11D1">
        <w:rPr>
          <w:rFonts w:ascii="Melior" w:hAnsi="Melior" w:cs="Melior"/>
        </w:rPr>
        <w:t>readiness outcomes to 180 for the</w:t>
      </w:r>
      <w:r>
        <w:rPr>
          <w:rFonts w:ascii="Melior" w:hAnsi="Melior" w:cs="Melior"/>
        </w:rPr>
        <w:t xml:space="preserve"> </w:t>
      </w:r>
      <w:r w:rsidRPr="000D11D1">
        <w:rPr>
          <w:rFonts w:ascii="Melior" w:hAnsi="Melior" w:cs="Melior"/>
        </w:rPr>
        <w:t>purpose of conducting observations in</w:t>
      </w:r>
      <w:r>
        <w:rPr>
          <w:rFonts w:ascii="Melior" w:hAnsi="Melior" w:cs="Melior"/>
        </w:rPr>
        <w:t xml:space="preserve"> </w:t>
      </w:r>
      <w:r w:rsidRPr="000D11D1">
        <w:rPr>
          <w:rFonts w:ascii="Melior" w:hAnsi="Melior" w:cs="Melior"/>
        </w:rPr>
        <w:t>720 Head Start classrooms. Program</w:t>
      </w:r>
      <w:r>
        <w:rPr>
          <w:rFonts w:ascii="Melior" w:hAnsi="Melior" w:cs="Melior"/>
        </w:rPr>
        <w:t xml:space="preserve"> </w:t>
      </w:r>
      <w:r w:rsidRPr="000D11D1">
        <w:rPr>
          <w:rFonts w:ascii="Melior" w:hAnsi="Melior" w:cs="Melior"/>
        </w:rPr>
        <w:t>director, center director, and teacher</w:t>
      </w:r>
      <w:r>
        <w:rPr>
          <w:rFonts w:ascii="Melior" w:hAnsi="Melior" w:cs="Melior"/>
        </w:rPr>
        <w:t xml:space="preserve"> </w:t>
      </w:r>
      <w:r w:rsidRPr="000D11D1">
        <w:rPr>
          <w:rFonts w:ascii="Melior" w:hAnsi="Melior" w:cs="Melior"/>
        </w:rPr>
        <w:t>surveys will also be conducted in the</w:t>
      </w:r>
      <w:r>
        <w:rPr>
          <w:rFonts w:ascii="Melior" w:hAnsi="Melior" w:cs="Melior"/>
        </w:rPr>
        <w:t xml:space="preserve"> </w:t>
      </w:r>
      <w:r w:rsidRPr="000D11D1">
        <w:rPr>
          <w:rFonts w:ascii="Melior" w:hAnsi="Melior" w:cs="Melior"/>
        </w:rPr>
        <w:t>spring. Plus features include additional</w:t>
      </w:r>
      <w:r>
        <w:rPr>
          <w:rFonts w:ascii="Melior" w:hAnsi="Melior" w:cs="Melior"/>
        </w:rPr>
        <w:t xml:space="preserve"> </w:t>
      </w:r>
      <w:r w:rsidRPr="000D11D1">
        <w:rPr>
          <w:rFonts w:ascii="Melior" w:hAnsi="Melior" w:cs="Melior"/>
        </w:rPr>
        <w:t>survey content of policy or</w:t>
      </w:r>
      <w:r>
        <w:rPr>
          <w:rFonts w:ascii="Melior" w:hAnsi="Melior" w:cs="Melior"/>
        </w:rPr>
        <w:t xml:space="preserve"> </w:t>
      </w:r>
      <w:r w:rsidRPr="000D11D1">
        <w:rPr>
          <w:rFonts w:ascii="Melior" w:hAnsi="Melior" w:cs="Melior"/>
        </w:rPr>
        <w:t>programmatic interest, which may</w:t>
      </w:r>
      <w:r>
        <w:rPr>
          <w:rFonts w:ascii="Melior" w:hAnsi="Melior" w:cs="Melior"/>
        </w:rPr>
        <w:t xml:space="preserve"> </w:t>
      </w:r>
      <w:r w:rsidRPr="000D11D1">
        <w:rPr>
          <w:rFonts w:ascii="Melior" w:hAnsi="Melior" w:cs="Melior"/>
        </w:rPr>
        <w:t>include more programs being sampled.</w:t>
      </w:r>
    </w:p>
    <w:p w:rsidR="00FB7234"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This notice is specific to the data</w:t>
      </w:r>
      <w:r>
        <w:rPr>
          <w:rFonts w:ascii="Melior" w:hAnsi="Melior" w:cs="Melior"/>
        </w:rPr>
        <w:t xml:space="preserve"> </w:t>
      </w:r>
      <w:r w:rsidRPr="000D11D1">
        <w:rPr>
          <w:rFonts w:ascii="Melior" w:hAnsi="Melior" w:cs="Melior"/>
        </w:rPr>
        <w:t>collection activities needed to recruit</w:t>
      </w:r>
      <w:r>
        <w:rPr>
          <w:rFonts w:ascii="Melior" w:hAnsi="Melior" w:cs="Melior"/>
        </w:rPr>
        <w:t xml:space="preserve"> </w:t>
      </w:r>
      <w:r w:rsidRPr="000D11D1">
        <w:rPr>
          <w:rFonts w:ascii="Melior" w:hAnsi="Melior" w:cs="Melior"/>
        </w:rPr>
        <w:t>Head Start programs and centers into</w:t>
      </w:r>
      <w:r>
        <w:rPr>
          <w:rFonts w:ascii="Melior" w:hAnsi="Melior" w:cs="Melior"/>
        </w:rPr>
        <w:t xml:space="preserve"> </w:t>
      </w:r>
      <w:r w:rsidRPr="000D11D1">
        <w:rPr>
          <w:rFonts w:ascii="Melior" w:hAnsi="Melior" w:cs="Melior"/>
        </w:rPr>
        <w:t>FACES 2014–2018. A future notice will</w:t>
      </w:r>
      <w:r>
        <w:rPr>
          <w:rFonts w:ascii="Melior" w:hAnsi="Melior" w:cs="Melior"/>
        </w:rPr>
        <w:t xml:space="preserve"> </w:t>
      </w:r>
      <w:r w:rsidRPr="000D11D1">
        <w:rPr>
          <w:rFonts w:ascii="Melior" w:hAnsi="Melior" w:cs="Melior"/>
        </w:rPr>
        <w:t>provide information about data</w:t>
      </w:r>
      <w:r>
        <w:rPr>
          <w:rFonts w:ascii="Melior" w:hAnsi="Melior" w:cs="Melior"/>
        </w:rPr>
        <w:t xml:space="preserve"> </w:t>
      </w:r>
      <w:r w:rsidRPr="000D11D1">
        <w:rPr>
          <w:rFonts w:ascii="Melior" w:hAnsi="Melior" w:cs="Melior"/>
        </w:rPr>
        <w:t>collection for the Core and Plus studies.</w:t>
      </w:r>
      <w:r>
        <w:rPr>
          <w:rFonts w:ascii="Melior" w:hAnsi="Melior" w:cs="Melior"/>
        </w:rPr>
        <w:t xml:space="preserve"> </w:t>
      </w:r>
    </w:p>
    <w:p w:rsidR="00FB7234" w:rsidRDefault="00FB7234" w:rsidP="00FB7234">
      <w:pPr>
        <w:tabs>
          <w:tab w:val="clear" w:pos="432"/>
        </w:tabs>
        <w:autoSpaceDE w:val="0"/>
        <w:autoSpaceDN w:val="0"/>
        <w:adjustRightInd w:val="0"/>
        <w:spacing w:line="240" w:lineRule="auto"/>
        <w:ind w:firstLine="0"/>
        <w:jc w:val="left"/>
        <w:rPr>
          <w:rFonts w:ascii="Melior" w:hAnsi="Melior" w:cs="Melior"/>
        </w:rPr>
      </w:pPr>
    </w:p>
    <w:p w:rsidR="00FB7234" w:rsidRPr="000D11D1"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A total of 230 Head Start programs</w:t>
      </w:r>
      <w:r>
        <w:rPr>
          <w:rFonts w:ascii="Melior" w:hAnsi="Melior" w:cs="Melior"/>
        </w:rPr>
        <w:t xml:space="preserve"> </w:t>
      </w:r>
      <w:r w:rsidRPr="000D11D1">
        <w:rPr>
          <w:rFonts w:ascii="Melior" w:hAnsi="Melior" w:cs="Melior"/>
        </w:rPr>
        <w:t>and 460 Head Start centers will be</w:t>
      </w:r>
      <w:r>
        <w:rPr>
          <w:rFonts w:ascii="Melior" w:hAnsi="Melior" w:cs="Melior"/>
        </w:rPr>
        <w:t xml:space="preserve"> </w:t>
      </w:r>
      <w:r w:rsidRPr="000D11D1">
        <w:rPr>
          <w:rFonts w:ascii="Melior" w:hAnsi="Melior" w:cs="Melior"/>
        </w:rPr>
        <w:t>selected to participate in FACES 2014–</w:t>
      </w:r>
      <w:r>
        <w:rPr>
          <w:rFonts w:ascii="Melior" w:hAnsi="Melior" w:cs="Melior"/>
        </w:rPr>
        <w:t xml:space="preserve"> </w:t>
      </w:r>
      <w:r w:rsidRPr="000D11D1">
        <w:rPr>
          <w:rFonts w:ascii="Melior" w:hAnsi="Melior" w:cs="Melior"/>
        </w:rPr>
        <w:t>2018. The Core Study will include a</w:t>
      </w:r>
      <w:r>
        <w:rPr>
          <w:rFonts w:ascii="Melior" w:hAnsi="Melior" w:cs="Melior"/>
        </w:rPr>
        <w:t xml:space="preserve"> </w:t>
      </w:r>
      <w:r w:rsidRPr="000D11D1">
        <w:rPr>
          <w:rFonts w:ascii="Melior" w:hAnsi="Melior" w:cs="Melior"/>
        </w:rPr>
        <w:t>nationally representative sample of 180</w:t>
      </w:r>
      <w:r>
        <w:rPr>
          <w:rFonts w:ascii="Melior" w:hAnsi="Melior" w:cs="Melior"/>
        </w:rPr>
        <w:t xml:space="preserve"> </w:t>
      </w:r>
      <w:r w:rsidRPr="000D11D1">
        <w:rPr>
          <w:rFonts w:ascii="Melior" w:hAnsi="Melior" w:cs="Melior"/>
        </w:rPr>
        <w:t>programs, with up to 50 additional</w:t>
      </w:r>
      <w:r>
        <w:rPr>
          <w:rFonts w:ascii="Melior" w:hAnsi="Melior" w:cs="Melior"/>
        </w:rPr>
        <w:t xml:space="preserve"> </w:t>
      </w:r>
      <w:r w:rsidRPr="000D11D1">
        <w:rPr>
          <w:rFonts w:ascii="Melior" w:hAnsi="Melior" w:cs="Melior"/>
        </w:rPr>
        <w:t>programs potentially selected for Plus</w:t>
      </w:r>
      <w:r>
        <w:rPr>
          <w:rFonts w:ascii="Melior" w:hAnsi="Melior" w:cs="Melior"/>
        </w:rPr>
        <w:t xml:space="preserve"> </w:t>
      </w:r>
      <w:r w:rsidRPr="000D11D1">
        <w:rPr>
          <w:rFonts w:ascii="Melior" w:hAnsi="Melior" w:cs="Melior"/>
        </w:rPr>
        <w:t>studies. For the Core, the 60 programs</w:t>
      </w:r>
      <w:r>
        <w:rPr>
          <w:rFonts w:ascii="Melior" w:hAnsi="Melior" w:cs="Melior"/>
        </w:rPr>
        <w:t xml:space="preserve"> </w:t>
      </w:r>
      <w:r w:rsidRPr="000D11D1">
        <w:rPr>
          <w:rFonts w:ascii="Melior" w:hAnsi="Melior" w:cs="Melior"/>
        </w:rPr>
        <w:t>participating in the Core child-level data</w:t>
      </w:r>
      <w:r>
        <w:rPr>
          <w:rFonts w:ascii="Melior" w:hAnsi="Melior" w:cs="Melior"/>
        </w:rPr>
        <w:t xml:space="preserve"> </w:t>
      </w:r>
      <w:r w:rsidRPr="000D11D1">
        <w:rPr>
          <w:rFonts w:ascii="Melior" w:hAnsi="Melior" w:cs="Melior"/>
        </w:rPr>
        <w:t>collection will be contacted and</w:t>
      </w:r>
      <w:r>
        <w:rPr>
          <w:rFonts w:ascii="Melior" w:hAnsi="Melior" w:cs="Melior"/>
        </w:rPr>
        <w:t xml:space="preserve"> </w:t>
      </w:r>
      <w:r w:rsidRPr="000D11D1">
        <w:rPr>
          <w:rFonts w:ascii="Melior" w:hAnsi="Melior" w:cs="Melior"/>
        </w:rPr>
        <w:t>recruited for the study in spring 2014.</w:t>
      </w:r>
      <w:r>
        <w:rPr>
          <w:rFonts w:ascii="Melior" w:hAnsi="Melior" w:cs="Melior"/>
        </w:rPr>
        <w:t xml:space="preserve"> </w:t>
      </w:r>
      <w:r w:rsidRPr="000D11D1">
        <w:rPr>
          <w:rFonts w:ascii="Melior" w:hAnsi="Melior" w:cs="Melior"/>
        </w:rPr>
        <w:t>In fall 2014, the remaining 120 programs</w:t>
      </w:r>
      <w:r>
        <w:rPr>
          <w:rFonts w:ascii="Melior" w:hAnsi="Melior" w:cs="Melior"/>
        </w:rPr>
        <w:t xml:space="preserve"> </w:t>
      </w:r>
      <w:r w:rsidRPr="000D11D1">
        <w:rPr>
          <w:rFonts w:ascii="Melior" w:hAnsi="Melior" w:cs="Melior"/>
        </w:rPr>
        <w:t>will be contacted. All 180 programs will</w:t>
      </w:r>
      <w:r>
        <w:rPr>
          <w:rFonts w:ascii="Melior" w:hAnsi="Melior" w:cs="Melior"/>
        </w:rPr>
        <w:t xml:space="preserve"> </w:t>
      </w:r>
      <w:r w:rsidRPr="000D11D1">
        <w:rPr>
          <w:rFonts w:ascii="Melior" w:hAnsi="Melior" w:cs="Melior"/>
        </w:rPr>
        <w:t>be contacted a second time in fall 2016</w:t>
      </w:r>
      <w:r>
        <w:rPr>
          <w:rFonts w:ascii="Melior" w:hAnsi="Melior" w:cs="Melior"/>
        </w:rPr>
        <w:t xml:space="preserve"> </w:t>
      </w:r>
      <w:r w:rsidRPr="000D11D1">
        <w:rPr>
          <w:rFonts w:ascii="Melior" w:hAnsi="Melior" w:cs="Melior"/>
        </w:rPr>
        <w:t xml:space="preserve">to confirm their </w:t>
      </w:r>
      <w:r>
        <w:rPr>
          <w:rFonts w:ascii="Melior" w:hAnsi="Melior" w:cs="Melior"/>
        </w:rPr>
        <w:t>c</w:t>
      </w:r>
      <w:r w:rsidRPr="000D11D1">
        <w:rPr>
          <w:rFonts w:ascii="Melior" w:hAnsi="Melior" w:cs="Melior"/>
        </w:rPr>
        <w:t>ontinued participation</w:t>
      </w:r>
      <w:r>
        <w:rPr>
          <w:rFonts w:ascii="Melior" w:hAnsi="Melior" w:cs="Melior"/>
        </w:rPr>
        <w:t xml:space="preserve"> </w:t>
      </w:r>
      <w:r w:rsidRPr="000D11D1">
        <w:rPr>
          <w:rFonts w:ascii="Melior" w:hAnsi="Melior" w:cs="Melior"/>
        </w:rPr>
        <w:t>in the Core spring 2017 data collection.</w:t>
      </w:r>
      <w:r>
        <w:rPr>
          <w:rFonts w:ascii="Melior" w:hAnsi="Melior" w:cs="Melior"/>
        </w:rPr>
        <w:t xml:space="preserve"> </w:t>
      </w:r>
      <w:r w:rsidRPr="000D11D1">
        <w:rPr>
          <w:rFonts w:ascii="Melior" w:hAnsi="Melior" w:cs="Melior"/>
        </w:rPr>
        <w:t>The 50 Plus study programs would be</w:t>
      </w:r>
      <w:r>
        <w:rPr>
          <w:rFonts w:ascii="Melior" w:hAnsi="Melior" w:cs="Melior"/>
        </w:rPr>
        <w:t xml:space="preserve"> </w:t>
      </w:r>
      <w:r w:rsidRPr="000D11D1">
        <w:rPr>
          <w:rFonts w:ascii="Melior" w:hAnsi="Melior" w:cs="Melior"/>
        </w:rPr>
        <w:t>recruited at a similar time as the Core</w:t>
      </w:r>
      <w:r>
        <w:rPr>
          <w:rFonts w:ascii="Melior" w:hAnsi="Melior" w:cs="Melior"/>
        </w:rPr>
        <w:t xml:space="preserve"> </w:t>
      </w:r>
      <w:r w:rsidRPr="000D11D1">
        <w:rPr>
          <w:rFonts w:ascii="Melior" w:hAnsi="Melior" w:cs="Melior"/>
        </w:rPr>
        <w:t>study programs (i.e., spring 2014 or fall</w:t>
      </w:r>
      <w:r>
        <w:rPr>
          <w:rFonts w:ascii="Melior" w:hAnsi="Melior" w:cs="Melior"/>
        </w:rPr>
        <w:t xml:space="preserve"> </w:t>
      </w:r>
      <w:r w:rsidRPr="000D11D1">
        <w:rPr>
          <w:rFonts w:ascii="Melior" w:hAnsi="Melior" w:cs="Melior"/>
        </w:rPr>
        <w:t>2014/2016) depending on the nature of</w:t>
      </w:r>
      <w:r>
        <w:rPr>
          <w:rFonts w:ascii="Melior" w:hAnsi="Melior" w:cs="Melior"/>
        </w:rPr>
        <w:t xml:space="preserve"> </w:t>
      </w:r>
      <w:r w:rsidRPr="000D11D1">
        <w:rPr>
          <w:rFonts w:ascii="Melior" w:hAnsi="Melior" w:cs="Melior"/>
        </w:rPr>
        <w:t>the study being conducted.</w:t>
      </w:r>
    </w:p>
    <w:p w:rsidR="00FB7234" w:rsidRDefault="00FB7234" w:rsidP="00FB7234">
      <w:pPr>
        <w:tabs>
          <w:tab w:val="clear" w:pos="432"/>
        </w:tabs>
        <w:autoSpaceDE w:val="0"/>
        <w:autoSpaceDN w:val="0"/>
        <w:adjustRightInd w:val="0"/>
        <w:spacing w:line="240" w:lineRule="auto"/>
        <w:ind w:firstLine="0"/>
        <w:jc w:val="left"/>
        <w:rPr>
          <w:rFonts w:ascii="Melior" w:hAnsi="Melior" w:cs="Melior"/>
        </w:rPr>
      </w:pPr>
    </w:p>
    <w:p w:rsidR="00FB7234" w:rsidRPr="000D11D1"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The method of data collection for</w:t>
      </w:r>
      <w:r>
        <w:rPr>
          <w:rFonts w:ascii="Melior" w:hAnsi="Melior" w:cs="Melior"/>
        </w:rPr>
        <w:t xml:space="preserve"> </w:t>
      </w:r>
      <w:r w:rsidRPr="000D11D1">
        <w:rPr>
          <w:rFonts w:ascii="Melior" w:hAnsi="Melior" w:cs="Melior"/>
        </w:rPr>
        <w:t>recruitment of all programs will include</w:t>
      </w:r>
      <w:r>
        <w:rPr>
          <w:rFonts w:ascii="Melior" w:hAnsi="Melior" w:cs="Melior"/>
        </w:rPr>
        <w:t xml:space="preserve"> </w:t>
      </w:r>
      <w:r w:rsidRPr="000D11D1">
        <w:rPr>
          <w:rFonts w:ascii="Melior" w:hAnsi="Melior" w:cs="Melior"/>
        </w:rPr>
        <w:t>telephone conversations with program</w:t>
      </w:r>
      <w:r>
        <w:rPr>
          <w:rFonts w:ascii="Melior" w:hAnsi="Melior" w:cs="Melior"/>
        </w:rPr>
        <w:t xml:space="preserve"> </w:t>
      </w:r>
      <w:r w:rsidRPr="000D11D1">
        <w:rPr>
          <w:rFonts w:ascii="Melior" w:hAnsi="Melior" w:cs="Melior"/>
        </w:rPr>
        <w:t>directors and on-site coordinators who</w:t>
      </w:r>
      <w:r>
        <w:rPr>
          <w:rFonts w:ascii="Melior" w:hAnsi="Melior" w:cs="Melior"/>
        </w:rPr>
        <w:t xml:space="preserve"> </w:t>
      </w:r>
      <w:r w:rsidRPr="000D11D1">
        <w:rPr>
          <w:rFonts w:ascii="Melior" w:hAnsi="Melior" w:cs="Melior"/>
        </w:rPr>
        <w:t>serve as liaisons between the FACES</w:t>
      </w:r>
      <w:r>
        <w:rPr>
          <w:rFonts w:ascii="Melior" w:hAnsi="Melior" w:cs="Melior"/>
        </w:rPr>
        <w:t xml:space="preserve"> </w:t>
      </w:r>
      <w:r w:rsidRPr="000D11D1">
        <w:rPr>
          <w:rFonts w:ascii="Melior" w:hAnsi="Melior" w:cs="Melior"/>
        </w:rPr>
        <w:t>study team and the Head Start centers.</w:t>
      </w:r>
      <w:r>
        <w:rPr>
          <w:rFonts w:ascii="Melior" w:hAnsi="Melior" w:cs="Melior"/>
        </w:rPr>
        <w:t xml:space="preserve"> </w:t>
      </w:r>
      <w:r w:rsidRPr="000D11D1">
        <w:rPr>
          <w:rFonts w:ascii="Melior" w:hAnsi="Melior" w:cs="Melior"/>
        </w:rPr>
        <w:t>These calls will inform program staff</w:t>
      </w:r>
      <w:r>
        <w:rPr>
          <w:rFonts w:ascii="Melior" w:hAnsi="Melior" w:cs="Melior"/>
        </w:rPr>
        <w:t xml:space="preserve"> </w:t>
      </w:r>
      <w:r w:rsidRPr="000D11D1">
        <w:rPr>
          <w:rFonts w:ascii="Melior" w:hAnsi="Melior" w:cs="Melior"/>
        </w:rPr>
        <w:t>about the purpose of the study and will</w:t>
      </w:r>
      <w:r>
        <w:rPr>
          <w:rFonts w:ascii="Melior" w:hAnsi="Melior" w:cs="Melior"/>
        </w:rPr>
        <w:t xml:space="preserve"> </w:t>
      </w:r>
      <w:r w:rsidRPr="000D11D1">
        <w:rPr>
          <w:rFonts w:ascii="Melior" w:hAnsi="Melior" w:cs="Melior"/>
        </w:rPr>
        <w:t>gather lists of centers in each program</w:t>
      </w:r>
      <w:r>
        <w:rPr>
          <w:rFonts w:ascii="Melior" w:hAnsi="Melior" w:cs="Melior"/>
        </w:rPr>
        <w:t xml:space="preserve"> </w:t>
      </w:r>
      <w:r w:rsidRPr="000D11D1">
        <w:rPr>
          <w:rFonts w:ascii="Melior" w:hAnsi="Melior" w:cs="Melior"/>
        </w:rPr>
        <w:t>in order to compile the center sampling</w:t>
      </w:r>
      <w:r>
        <w:rPr>
          <w:rFonts w:ascii="Melior" w:hAnsi="Melior" w:cs="Melior"/>
        </w:rPr>
        <w:t xml:space="preserve"> </w:t>
      </w:r>
      <w:r w:rsidRPr="000D11D1">
        <w:rPr>
          <w:rFonts w:ascii="Melior" w:hAnsi="Melior" w:cs="Melior"/>
        </w:rPr>
        <w:t>frame.</w:t>
      </w:r>
    </w:p>
    <w:p w:rsidR="00FB7234" w:rsidRDefault="00FB7234" w:rsidP="00FB7234">
      <w:pPr>
        <w:tabs>
          <w:tab w:val="clear" w:pos="432"/>
        </w:tabs>
        <w:autoSpaceDE w:val="0"/>
        <w:autoSpaceDN w:val="0"/>
        <w:adjustRightInd w:val="0"/>
        <w:spacing w:line="240" w:lineRule="auto"/>
        <w:ind w:firstLine="0"/>
        <w:jc w:val="left"/>
        <w:rPr>
          <w:rFonts w:ascii="Melior" w:hAnsi="Melior" w:cs="Melior"/>
        </w:rPr>
      </w:pPr>
    </w:p>
    <w:p w:rsidR="00FB7234" w:rsidRPr="000D11D1"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The purpose of this data collection is</w:t>
      </w:r>
      <w:r>
        <w:rPr>
          <w:rFonts w:ascii="Melior" w:hAnsi="Melior" w:cs="Melior"/>
        </w:rPr>
        <w:t xml:space="preserve"> </w:t>
      </w:r>
      <w:r w:rsidRPr="000D11D1">
        <w:rPr>
          <w:rFonts w:ascii="Melior" w:hAnsi="Melior" w:cs="Melior"/>
        </w:rPr>
        <w:t>to support the 2007 reauthorization of</w:t>
      </w:r>
      <w:r>
        <w:rPr>
          <w:rFonts w:ascii="Melior" w:hAnsi="Melior" w:cs="Melior"/>
        </w:rPr>
        <w:t xml:space="preserve"> </w:t>
      </w:r>
      <w:r w:rsidRPr="000D11D1">
        <w:rPr>
          <w:rFonts w:ascii="Melior" w:hAnsi="Melior" w:cs="Melior"/>
        </w:rPr>
        <w:t>the Head Start program (Pub. L. 110–134), which calls for periodic</w:t>
      </w:r>
      <w:r>
        <w:rPr>
          <w:rFonts w:ascii="Melior" w:hAnsi="Melior" w:cs="Melior"/>
        </w:rPr>
        <w:t xml:space="preserve"> </w:t>
      </w:r>
      <w:r w:rsidRPr="000D11D1">
        <w:rPr>
          <w:rFonts w:ascii="Melior" w:hAnsi="Melior" w:cs="Melior"/>
        </w:rPr>
        <w:t>assessments of Head Start’s quality and</w:t>
      </w:r>
      <w:r>
        <w:rPr>
          <w:rFonts w:ascii="Melior" w:hAnsi="Melior" w:cs="Melior"/>
        </w:rPr>
        <w:t xml:space="preserve"> </w:t>
      </w:r>
      <w:r w:rsidRPr="000D11D1">
        <w:rPr>
          <w:rFonts w:ascii="Melior" w:hAnsi="Melior" w:cs="Melior"/>
        </w:rPr>
        <w:t>effectiveness.</w:t>
      </w:r>
    </w:p>
    <w:p w:rsidR="00FB7234" w:rsidRDefault="00FB7234" w:rsidP="00FB7234">
      <w:pPr>
        <w:tabs>
          <w:tab w:val="clear" w:pos="432"/>
        </w:tabs>
        <w:autoSpaceDE w:val="0"/>
        <w:autoSpaceDN w:val="0"/>
        <w:adjustRightInd w:val="0"/>
        <w:spacing w:line="240" w:lineRule="auto"/>
        <w:ind w:firstLine="0"/>
        <w:jc w:val="left"/>
        <w:rPr>
          <w:rFonts w:ascii="Melior-Italic" w:hAnsi="Melior-Italic" w:cs="Melior-Italic"/>
          <w:i/>
          <w:iCs/>
        </w:rPr>
      </w:pPr>
    </w:p>
    <w:p w:rsidR="00FB7234" w:rsidRPr="000D11D1"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Italic" w:hAnsi="Melior-Italic" w:cs="Melior-Italic"/>
          <w:i/>
          <w:iCs/>
        </w:rPr>
        <w:t xml:space="preserve">Respondents: </w:t>
      </w:r>
      <w:r w:rsidRPr="000D11D1">
        <w:rPr>
          <w:rFonts w:ascii="Melior" w:hAnsi="Melior" w:cs="Melior"/>
        </w:rPr>
        <w:t>Head Start Program</w:t>
      </w:r>
      <w:r>
        <w:rPr>
          <w:rFonts w:ascii="Melior" w:hAnsi="Melior" w:cs="Melior"/>
        </w:rPr>
        <w:t xml:space="preserve"> </w:t>
      </w:r>
      <w:r w:rsidRPr="000D11D1">
        <w:rPr>
          <w:rFonts w:ascii="Melior" w:hAnsi="Melior" w:cs="Melior"/>
        </w:rPr>
        <w:t>Directors and Staff.</w:t>
      </w:r>
    </w:p>
    <w:p w:rsidR="00FB7234" w:rsidRDefault="00FB7234" w:rsidP="00FB7234">
      <w:pPr>
        <w:tabs>
          <w:tab w:val="clear" w:pos="432"/>
        </w:tabs>
        <w:autoSpaceDE w:val="0"/>
        <w:autoSpaceDN w:val="0"/>
        <w:adjustRightInd w:val="0"/>
        <w:spacing w:line="240" w:lineRule="auto"/>
        <w:ind w:firstLine="0"/>
        <w:jc w:val="left"/>
        <w:rPr>
          <w:rFonts w:ascii="Helvetica" w:hAnsi="Helvetica" w:cs="Helvetica"/>
        </w:rPr>
      </w:pPr>
    </w:p>
    <w:p w:rsidR="00FB7234" w:rsidRDefault="00FB7234" w:rsidP="003B146D">
      <w:pPr>
        <w:pStyle w:val="Heading1Black"/>
        <w:keepNext/>
        <w:keepLines/>
      </w:pPr>
      <w:r>
        <w:lastRenderedPageBreak/>
        <w:t xml:space="preserve">ANNUAL BURDEN ESTIMATES  </w:t>
      </w:r>
    </w:p>
    <w:tbl>
      <w:tblPr>
        <w:tblW w:w="5115" w:type="pct"/>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tblPr>
      <w:tblGrid>
        <w:gridCol w:w="2366"/>
        <w:gridCol w:w="1684"/>
        <w:gridCol w:w="1440"/>
        <w:gridCol w:w="1330"/>
        <w:gridCol w:w="1419"/>
        <w:gridCol w:w="1572"/>
      </w:tblGrid>
      <w:tr w:rsidR="00FB7234" w:rsidRPr="00C66142" w:rsidTr="00B8620A">
        <w:trPr>
          <w:trHeight w:val="976"/>
        </w:trPr>
        <w:tc>
          <w:tcPr>
            <w:tcW w:w="1206" w:type="pct"/>
            <w:vAlign w:val="bottom"/>
          </w:tcPr>
          <w:p w:rsidR="00FB7234" w:rsidRPr="00C66142" w:rsidRDefault="00FB7234" w:rsidP="00B8620A">
            <w:pPr>
              <w:spacing w:line="240" w:lineRule="auto"/>
              <w:ind w:firstLine="0"/>
              <w:jc w:val="left"/>
              <w:rPr>
                <w:rFonts w:cs="Courier New"/>
                <w:sz w:val="20"/>
              </w:rPr>
            </w:pPr>
          </w:p>
          <w:p w:rsidR="00FB7234" w:rsidRPr="00C66142" w:rsidRDefault="00FB7234" w:rsidP="00B8620A">
            <w:pPr>
              <w:spacing w:line="240" w:lineRule="auto"/>
              <w:ind w:firstLine="0"/>
              <w:jc w:val="left"/>
              <w:rPr>
                <w:rFonts w:cs="Courier New"/>
                <w:sz w:val="20"/>
              </w:rPr>
            </w:pPr>
            <w:r w:rsidRPr="00C66142">
              <w:rPr>
                <w:rFonts w:cs="Courier New"/>
                <w:sz w:val="20"/>
              </w:rPr>
              <w:t>Instrument</w:t>
            </w:r>
          </w:p>
        </w:tc>
        <w:tc>
          <w:tcPr>
            <w:tcW w:w="858" w:type="pct"/>
            <w:vAlign w:val="bottom"/>
          </w:tcPr>
          <w:p w:rsidR="00FB7234" w:rsidRPr="00C66142" w:rsidRDefault="00FB7234" w:rsidP="003B146D">
            <w:pPr>
              <w:spacing w:line="240" w:lineRule="auto"/>
              <w:ind w:firstLine="0"/>
              <w:jc w:val="center"/>
              <w:rPr>
                <w:rFonts w:cs="Courier New"/>
                <w:sz w:val="20"/>
              </w:rPr>
            </w:pPr>
            <w:r w:rsidRPr="00C66142">
              <w:rPr>
                <w:rFonts w:cs="Courier New"/>
                <w:sz w:val="20"/>
              </w:rPr>
              <w:t>Total Number of Respondents</w:t>
            </w:r>
          </w:p>
        </w:tc>
        <w:tc>
          <w:tcPr>
            <w:tcW w:w="734" w:type="pct"/>
            <w:vAlign w:val="bottom"/>
          </w:tcPr>
          <w:p w:rsidR="00FB7234" w:rsidRPr="00C66142" w:rsidRDefault="00FB7234" w:rsidP="003B146D">
            <w:pPr>
              <w:spacing w:line="240" w:lineRule="auto"/>
              <w:ind w:firstLine="0"/>
              <w:jc w:val="center"/>
              <w:rPr>
                <w:rFonts w:cs="Courier New"/>
                <w:sz w:val="20"/>
              </w:rPr>
            </w:pPr>
            <w:r w:rsidRPr="00C66142">
              <w:rPr>
                <w:rFonts w:cs="Courier New"/>
                <w:sz w:val="20"/>
              </w:rPr>
              <w:t>Number of Responses per Respondent</w:t>
            </w:r>
          </w:p>
        </w:tc>
        <w:tc>
          <w:tcPr>
            <w:tcW w:w="678" w:type="pct"/>
            <w:tcBorders>
              <w:bottom w:val="single" w:sz="6" w:space="0" w:color="auto"/>
            </w:tcBorders>
            <w:vAlign w:val="bottom"/>
          </w:tcPr>
          <w:p w:rsidR="00FB7234" w:rsidRPr="00C66142" w:rsidRDefault="00FB7234" w:rsidP="003B146D">
            <w:pPr>
              <w:spacing w:line="240" w:lineRule="auto"/>
              <w:ind w:firstLine="0"/>
              <w:jc w:val="center"/>
              <w:rPr>
                <w:rFonts w:cs="Courier New"/>
                <w:sz w:val="20"/>
              </w:rPr>
            </w:pPr>
            <w:r w:rsidRPr="00C66142">
              <w:rPr>
                <w:rFonts w:cs="Courier New"/>
                <w:sz w:val="20"/>
              </w:rPr>
              <w:t>Average Burden Hour per Response</w:t>
            </w:r>
          </w:p>
        </w:tc>
        <w:tc>
          <w:tcPr>
            <w:tcW w:w="723" w:type="pct"/>
            <w:tcBorders>
              <w:bottom w:val="single" w:sz="6" w:space="0" w:color="auto"/>
            </w:tcBorders>
            <w:vAlign w:val="bottom"/>
          </w:tcPr>
          <w:p w:rsidR="00FB7234" w:rsidRPr="00C66142" w:rsidRDefault="00FB7234" w:rsidP="003B146D">
            <w:pPr>
              <w:spacing w:line="240" w:lineRule="auto"/>
              <w:ind w:firstLine="0"/>
              <w:jc w:val="center"/>
              <w:rPr>
                <w:rFonts w:cs="Courier New"/>
                <w:sz w:val="20"/>
              </w:rPr>
            </w:pPr>
            <w:r w:rsidRPr="00C66142">
              <w:rPr>
                <w:rFonts w:cs="Courier New"/>
                <w:sz w:val="20"/>
              </w:rPr>
              <w:t>Estimated Total Burden Hours</w:t>
            </w:r>
          </w:p>
        </w:tc>
        <w:tc>
          <w:tcPr>
            <w:tcW w:w="801" w:type="pct"/>
            <w:tcBorders>
              <w:bottom w:val="single" w:sz="6" w:space="0" w:color="auto"/>
            </w:tcBorders>
            <w:vAlign w:val="bottom"/>
          </w:tcPr>
          <w:p w:rsidR="00FB7234" w:rsidRPr="00C66142" w:rsidRDefault="00FB7234" w:rsidP="003B146D">
            <w:pPr>
              <w:spacing w:line="240" w:lineRule="auto"/>
              <w:ind w:firstLine="0"/>
              <w:jc w:val="center"/>
              <w:rPr>
                <w:rFonts w:cs="Courier New"/>
                <w:sz w:val="20"/>
              </w:rPr>
            </w:pPr>
            <w:r w:rsidRPr="00C66142">
              <w:rPr>
                <w:rFonts w:cs="Courier New"/>
                <w:sz w:val="20"/>
              </w:rPr>
              <w:t>Estimated Annual Burden Hours</w:t>
            </w:r>
          </w:p>
        </w:tc>
      </w:tr>
      <w:tr w:rsidR="00FB7234" w:rsidRPr="00B51152" w:rsidTr="00B8620A">
        <w:trPr>
          <w:trHeight w:val="724"/>
        </w:trPr>
        <w:tc>
          <w:tcPr>
            <w:tcW w:w="1206" w:type="pct"/>
            <w:vAlign w:val="bottom"/>
          </w:tcPr>
          <w:p w:rsidR="00FB7234" w:rsidRPr="00B51152" w:rsidRDefault="00FB7234" w:rsidP="00B8620A">
            <w:pPr>
              <w:pStyle w:val="TableText"/>
              <w:spacing w:before="120" w:after="60"/>
              <w:rPr>
                <w:szCs w:val="20"/>
              </w:rPr>
            </w:pPr>
            <w:r w:rsidRPr="00B51152">
              <w:rPr>
                <w:szCs w:val="20"/>
              </w:rPr>
              <w:t>Telephone script for program directors</w:t>
            </w:r>
          </w:p>
        </w:tc>
        <w:tc>
          <w:tcPr>
            <w:tcW w:w="858" w:type="pct"/>
            <w:vAlign w:val="bottom"/>
          </w:tcPr>
          <w:p w:rsidR="00FB7234" w:rsidRPr="00B51152" w:rsidRDefault="00FB7234" w:rsidP="00B8620A">
            <w:pPr>
              <w:pStyle w:val="TableText"/>
              <w:spacing w:before="120" w:after="60"/>
              <w:jc w:val="center"/>
              <w:rPr>
                <w:szCs w:val="20"/>
              </w:rPr>
            </w:pPr>
            <w:r w:rsidRPr="00B51152">
              <w:rPr>
                <w:szCs w:val="20"/>
              </w:rPr>
              <w:t>230</w:t>
            </w:r>
          </w:p>
        </w:tc>
        <w:tc>
          <w:tcPr>
            <w:tcW w:w="734" w:type="pct"/>
            <w:vAlign w:val="bottom"/>
          </w:tcPr>
          <w:p w:rsidR="00FB7234" w:rsidRPr="00B51152" w:rsidRDefault="00FB7234" w:rsidP="00B8620A">
            <w:pPr>
              <w:pStyle w:val="TableText"/>
              <w:spacing w:before="120" w:after="60"/>
              <w:jc w:val="center"/>
              <w:rPr>
                <w:szCs w:val="20"/>
              </w:rPr>
            </w:pPr>
            <w:r w:rsidRPr="00B51152">
              <w:rPr>
                <w:szCs w:val="20"/>
              </w:rPr>
              <w:t>2</w:t>
            </w:r>
          </w:p>
        </w:tc>
        <w:tc>
          <w:tcPr>
            <w:tcW w:w="678" w:type="pct"/>
            <w:vAlign w:val="bottom"/>
          </w:tcPr>
          <w:p w:rsidR="00FB7234" w:rsidRPr="00B51152" w:rsidRDefault="00FB7234" w:rsidP="00B8620A">
            <w:pPr>
              <w:pStyle w:val="TableText"/>
              <w:tabs>
                <w:tab w:val="decimal" w:pos="592"/>
              </w:tabs>
              <w:spacing w:before="120" w:after="60"/>
              <w:rPr>
                <w:szCs w:val="20"/>
              </w:rPr>
            </w:pPr>
            <w:r w:rsidRPr="00B51152">
              <w:rPr>
                <w:szCs w:val="20"/>
              </w:rPr>
              <w:t>1</w:t>
            </w:r>
          </w:p>
        </w:tc>
        <w:tc>
          <w:tcPr>
            <w:tcW w:w="723" w:type="pct"/>
            <w:vAlign w:val="bottom"/>
          </w:tcPr>
          <w:p w:rsidR="00FB7234" w:rsidRPr="00B51152" w:rsidRDefault="00FB7234" w:rsidP="00AB4BFF">
            <w:pPr>
              <w:pStyle w:val="TableText"/>
              <w:tabs>
                <w:tab w:val="decimal" w:pos="805"/>
              </w:tabs>
              <w:spacing w:before="120" w:after="60"/>
              <w:rPr>
                <w:szCs w:val="20"/>
              </w:rPr>
            </w:pPr>
            <w:r w:rsidRPr="00B51152">
              <w:rPr>
                <w:szCs w:val="20"/>
              </w:rPr>
              <w:t>460</w:t>
            </w:r>
          </w:p>
        </w:tc>
        <w:tc>
          <w:tcPr>
            <w:tcW w:w="801" w:type="pct"/>
            <w:vAlign w:val="bottom"/>
          </w:tcPr>
          <w:p w:rsidR="00FB7234" w:rsidRPr="00B51152" w:rsidRDefault="00FB7234" w:rsidP="00AB4BFF">
            <w:pPr>
              <w:pStyle w:val="TableText"/>
              <w:tabs>
                <w:tab w:val="decimal" w:pos="805"/>
              </w:tabs>
              <w:spacing w:before="120" w:after="60"/>
              <w:rPr>
                <w:szCs w:val="20"/>
              </w:rPr>
            </w:pPr>
            <w:r w:rsidRPr="00B51152">
              <w:rPr>
                <w:szCs w:val="20"/>
              </w:rPr>
              <w:t>153</w:t>
            </w:r>
          </w:p>
        </w:tc>
      </w:tr>
      <w:tr w:rsidR="00FB7234" w:rsidRPr="00B51152" w:rsidTr="00B8620A">
        <w:trPr>
          <w:trHeight w:val="724"/>
        </w:trPr>
        <w:tc>
          <w:tcPr>
            <w:tcW w:w="1206" w:type="pct"/>
            <w:tcBorders>
              <w:bottom w:val="single" w:sz="6" w:space="0" w:color="auto"/>
            </w:tcBorders>
            <w:vAlign w:val="bottom"/>
          </w:tcPr>
          <w:p w:rsidR="00FB7234" w:rsidRPr="00B51152" w:rsidRDefault="00FB7234" w:rsidP="00B8620A">
            <w:pPr>
              <w:pStyle w:val="TableText"/>
              <w:spacing w:before="120" w:after="60"/>
              <w:rPr>
                <w:szCs w:val="20"/>
              </w:rPr>
            </w:pPr>
            <w:r w:rsidRPr="00B51152">
              <w:rPr>
                <w:szCs w:val="20"/>
              </w:rPr>
              <w:t xml:space="preserve">Telephone script for </w:t>
            </w:r>
            <w:r w:rsidRPr="00B51152">
              <w:rPr>
                <w:szCs w:val="20"/>
              </w:rPr>
              <w:br/>
              <w:t>on-site coordinators</w:t>
            </w:r>
          </w:p>
        </w:tc>
        <w:tc>
          <w:tcPr>
            <w:tcW w:w="858" w:type="pct"/>
            <w:tcBorders>
              <w:bottom w:val="single" w:sz="6" w:space="0" w:color="auto"/>
            </w:tcBorders>
            <w:vAlign w:val="bottom"/>
          </w:tcPr>
          <w:p w:rsidR="00FB7234" w:rsidRPr="00B51152" w:rsidRDefault="00FB7234" w:rsidP="00B8620A">
            <w:pPr>
              <w:pStyle w:val="TableText"/>
              <w:spacing w:before="120" w:after="60"/>
              <w:jc w:val="center"/>
              <w:rPr>
                <w:szCs w:val="20"/>
              </w:rPr>
            </w:pPr>
            <w:r w:rsidRPr="00B51152">
              <w:rPr>
                <w:szCs w:val="20"/>
              </w:rPr>
              <w:t>230</w:t>
            </w:r>
          </w:p>
        </w:tc>
        <w:tc>
          <w:tcPr>
            <w:tcW w:w="734" w:type="pct"/>
            <w:tcBorders>
              <w:bottom w:val="single" w:sz="6" w:space="0" w:color="auto"/>
            </w:tcBorders>
            <w:vAlign w:val="bottom"/>
          </w:tcPr>
          <w:p w:rsidR="00FB7234" w:rsidRPr="00B51152" w:rsidRDefault="00FB7234" w:rsidP="00B8620A">
            <w:pPr>
              <w:pStyle w:val="TableText"/>
              <w:spacing w:before="120" w:after="60"/>
              <w:jc w:val="center"/>
              <w:rPr>
                <w:szCs w:val="20"/>
              </w:rPr>
            </w:pPr>
            <w:r w:rsidRPr="00B51152">
              <w:rPr>
                <w:szCs w:val="20"/>
              </w:rPr>
              <w:t>2</w:t>
            </w:r>
          </w:p>
        </w:tc>
        <w:tc>
          <w:tcPr>
            <w:tcW w:w="678" w:type="pct"/>
            <w:tcBorders>
              <w:bottom w:val="single" w:sz="6" w:space="0" w:color="auto"/>
            </w:tcBorders>
            <w:vAlign w:val="bottom"/>
          </w:tcPr>
          <w:p w:rsidR="00FB7234" w:rsidRPr="00B51152" w:rsidRDefault="00FB7234" w:rsidP="00B8620A">
            <w:pPr>
              <w:pStyle w:val="TableText"/>
              <w:tabs>
                <w:tab w:val="decimal" w:pos="592"/>
              </w:tabs>
              <w:spacing w:before="120" w:after="60"/>
              <w:rPr>
                <w:szCs w:val="20"/>
              </w:rPr>
            </w:pPr>
            <w:r w:rsidRPr="00B51152">
              <w:rPr>
                <w:szCs w:val="20"/>
              </w:rPr>
              <w:t>.75</w:t>
            </w:r>
          </w:p>
        </w:tc>
        <w:tc>
          <w:tcPr>
            <w:tcW w:w="723" w:type="pct"/>
            <w:vAlign w:val="bottom"/>
          </w:tcPr>
          <w:p w:rsidR="00FB7234" w:rsidRPr="00B51152" w:rsidRDefault="00FB7234" w:rsidP="00AB4BFF">
            <w:pPr>
              <w:pStyle w:val="TableText"/>
              <w:tabs>
                <w:tab w:val="decimal" w:pos="805"/>
              </w:tabs>
              <w:spacing w:before="120" w:after="60"/>
              <w:rPr>
                <w:szCs w:val="20"/>
              </w:rPr>
            </w:pPr>
            <w:r w:rsidRPr="00B51152">
              <w:rPr>
                <w:szCs w:val="20"/>
              </w:rPr>
              <w:t>345</w:t>
            </w:r>
          </w:p>
        </w:tc>
        <w:tc>
          <w:tcPr>
            <w:tcW w:w="801" w:type="pct"/>
            <w:vAlign w:val="bottom"/>
          </w:tcPr>
          <w:p w:rsidR="00FB7234" w:rsidRPr="00B51152" w:rsidRDefault="00FB7234" w:rsidP="00AB4BFF">
            <w:pPr>
              <w:pStyle w:val="TableText"/>
              <w:tabs>
                <w:tab w:val="decimal" w:pos="805"/>
              </w:tabs>
              <w:spacing w:before="120" w:after="60"/>
              <w:rPr>
                <w:szCs w:val="20"/>
              </w:rPr>
            </w:pPr>
            <w:r w:rsidRPr="00B51152">
              <w:rPr>
                <w:szCs w:val="20"/>
              </w:rPr>
              <w:t>115</w:t>
            </w:r>
          </w:p>
        </w:tc>
      </w:tr>
      <w:tr w:rsidR="00FB7234" w:rsidRPr="00B51152" w:rsidTr="00B8620A">
        <w:trPr>
          <w:trHeight w:val="724"/>
        </w:trPr>
        <w:tc>
          <w:tcPr>
            <w:tcW w:w="1206" w:type="pct"/>
            <w:tcBorders>
              <w:top w:val="single" w:sz="6" w:space="0" w:color="auto"/>
              <w:left w:val="single" w:sz="4" w:space="0" w:color="auto"/>
              <w:bottom w:val="single" w:sz="4" w:space="0" w:color="auto"/>
              <w:right w:val="nil"/>
            </w:tcBorders>
            <w:vAlign w:val="bottom"/>
          </w:tcPr>
          <w:p w:rsidR="00FB7234" w:rsidRPr="00B51152" w:rsidRDefault="00FB7234" w:rsidP="00B8620A">
            <w:pPr>
              <w:pStyle w:val="TableText"/>
              <w:spacing w:before="120" w:after="60"/>
              <w:rPr>
                <w:szCs w:val="20"/>
              </w:rPr>
            </w:pPr>
            <w:r w:rsidRPr="00B51152">
              <w:rPr>
                <w:szCs w:val="20"/>
              </w:rPr>
              <w:t>Total</w:t>
            </w:r>
          </w:p>
        </w:tc>
        <w:tc>
          <w:tcPr>
            <w:tcW w:w="858" w:type="pct"/>
            <w:tcBorders>
              <w:top w:val="single" w:sz="6" w:space="0" w:color="auto"/>
              <w:left w:val="nil"/>
              <w:bottom w:val="single" w:sz="4" w:space="0" w:color="auto"/>
              <w:right w:val="nil"/>
            </w:tcBorders>
            <w:vAlign w:val="bottom"/>
          </w:tcPr>
          <w:p w:rsidR="00FB7234" w:rsidRPr="00B51152" w:rsidRDefault="00FB7234" w:rsidP="00B8620A">
            <w:pPr>
              <w:pStyle w:val="TableText"/>
              <w:spacing w:before="120" w:after="60"/>
              <w:jc w:val="center"/>
              <w:rPr>
                <w:szCs w:val="20"/>
                <w:highlight w:val="yellow"/>
              </w:rPr>
            </w:pPr>
          </w:p>
        </w:tc>
        <w:tc>
          <w:tcPr>
            <w:tcW w:w="734" w:type="pct"/>
            <w:tcBorders>
              <w:top w:val="single" w:sz="6" w:space="0" w:color="auto"/>
              <w:left w:val="nil"/>
              <w:bottom w:val="single" w:sz="4" w:space="0" w:color="auto"/>
              <w:right w:val="nil"/>
            </w:tcBorders>
            <w:vAlign w:val="bottom"/>
          </w:tcPr>
          <w:p w:rsidR="00FB7234" w:rsidRPr="00B51152" w:rsidRDefault="00FB7234" w:rsidP="00B8620A">
            <w:pPr>
              <w:pStyle w:val="TableText"/>
              <w:spacing w:before="120" w:after="60"/>
              <w:jc w:val="center"/>
              <w:rPr>
                <w:szCs w:val="20"/>
              </w:rPr>
            </w:pPr>
          </w:p>
        </w:tc>
        <w:tc>
          <w:tcPr>
            <w:tcW w:w="678" w:type="pct"/>
            <w:tcBorders>
              <w:top w:val="single" w:sz="6" w:space="0" w:color="auto"/>
              <w:left w:val="nil"/>
              <w:bottom w:val="single" w:sz="4" w:space="0" w:color="auto"/>
              <w:right w:val="single" w:sz="6" w:space="0" w:color="auto"/>
            </w:tcBorders>
            <w:vAlign w:val="bottom"/>
          </w:tcPr>
          <w:p w:rsidR="00FB7234" w:rsidRPr="00B51152" w:rsidRDefault="00FB7234" w:rsidP="00B8620A">
            <w:pPr>
              <w:pStyle w:val="TableText"/>
              <w:tabs>
                <w:tab w:val="decimal" w:pos="592"/>
              </w:tabs>
              <w:spacing w:before="120" w:after="60"/>
              <w:rPr>
                <w:szCs w:val="20"/>
                <w:highlight w:val="yellow"/>
              </w:rPr>
            </w:pPr>
          </w:p>
        </w:tc>
        <w:tc>
          <w:tcPr>
            <w:tcW w:w="723" w:type="pct"/>
            <w:tcBorders>
              <w:top w:val="single" w:sz="6" w:space="0" w:color="auto"/>
              <w:left w:val="single" w:sz="6" w:space="0" w:color="auto"/>
              <w:bottom w:val="single" w:sz="4" w:space="0" w:color="auto"/>
              <w:right w:val="single" w:sz="6" w:space="0" w:color="auto"/>
            </w:tcBorders>
            <w:vAlign w:val="bottom"/>
          </w:tcPr>
          <w:p w:rsidR="00FB7234" w:rsidRPr="00B51152" w:rsidRDefault="00FB7234" w:rsidP="00AB4BFF">
            <w:pPr>
              <w:pStyle w:val="TableText"/>
              <w:tabs>
                <w:tab w:val="decimal" w:pos="805"/>
              </w:tabs>
              <w:spacing w:before="120" w:after="60"/>
              <w:rPr>
                <w:szCs w:val="20"/>
              </w:rPr>
            </w:pPr>
            <w:r w:rsidRPr="00B51152">
              <w:rPr>
                <w:szCs w:val="20"/>
              </w:rPr>
              <w:t>1491</w:t>
            </w:r>
          </w:p>
        </w:tc>
        <w:tc>
          <w:tcPr>
            <w:tcW w:w="801" w:type="pct"/>
            <w:tcBorders>
              <w:top w:val="single" w:sz="6" w:space="0" w:color="auto"/>
              <w:left w:val="single" w:sz="6" w:space="0" w:color="auto"/>
              <w:bottom w:val="single" w:sz="4" w:space="0" w:color="auto"/>
              <w:right w:val="single" w:sz="4" w:space="0" w:color="auto"/>
            </w:tcBorders>
            <w:vAlign w:val="bottom"/>
          </w:tcPr>
          <w:p w:rsidR="00FB7234" w:rsidRPr="00B51152" w:rsidRDefault="00FB7234" w:rsidP="00AB4BFF">
            <w:pPr>
              <w:pStyle w:val="TableText"/>
              <w:tabs>
                <w:tab w:val="decimal" w:pos="805"/>
              </w:tabs>
              <w:spacing w:before="120" w:after="60"/>
              <w:rPr>
                <w:szCs w:val="20"/>
              </w:rPr>
            </w:pPr>
            <w:r w:rsidRPr="00B51152">
              <w:rPr>
                <w:szCs w:val="20"/>
              </w:rPr>
              <w:t>497</w:t>
            </w:r>
          </w:p>
        </w:tc>
      </w:tr>
    </w:tbl>
    <w:p w:rsidR="00FB7234" w:rsidRPr="00C66142" w:rsidRDefault="00FB7234" w:rsidP="00FB7234">
      <w:pPr>
        <w:rPr>
          <w:rFonts w:cs="Courier New"/>
          <w:sz w:val="20"/>
        </w:rPr>
      </w:pPr>
    </w:p>
    <w:p w:rsidR="00FB7234" w:rsidRPr="000D11D1"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In compliance with the requirements</w:t>
      </w:r>
      <w:r>
        <w:rPr>
          <w:rFonts w:ascii="Melior" w:hAnsi="Melior" w:cs="Melior"/>
        </w:rPr>
        <w:t xml:space="preserve"> </w:t>
      </w:r>
      <w:r w:rsidRPr="000D11D1">
        <w:rPr>
          <w:rFonts w:ascii="Melior" w:hAnsi="Melior" w:cs="Melior"/>
        </w:rPr>
        <w:t>of Section 3506(c)(2)(A) of the</w:t>
      </w:r>
      <w:r>
        <w:rPr>
          <w:rFonts w:ascii="Melior" w:hAnsi="Melior" w:cs="Melior"/>
        </w:rPr>
        <w:t xml:space="preserve"> </w:t>
      </w:r>
      <w:r w:rsidRPr="000D11D1">
        <w:rPr>
          <w:rFonts w:ascii="Melior" w:hAnsi="Melior" w:cs="Melior"/>
        </w:rPr>
        <w:t>Paperwork Reduction Act of 1995, the</w:t>
      </w:r>
      <w:r>
        <w:rPr>
          <w:rFonts w:ascii="Melior" w:hAnsi="Melior" w:cs="Melior"/>
        </w:rPr>
        <w:t xml:space="preserve"> </w:t>
      </w:r>
      <w:r w:rsidRPr="000D11D1">
        <w:rPr>
          <w:rFonts w:ascii="Melior" w:hAnsi="Melior" w:cs="Melior"/>
        </w:rPr>
        <w:t>Administration for Children and</w:t>
      </w:r>
      <w:r>
        <w:rPr>
          <w:rFonts w:ascii="Melior" w:hAnsi="Melior" w:cs="Melior"/>
        </w:rPr>
        <w:t xml:space="preserve"> </w:t>
      </w:r>
      <w:r w:rsidRPr="000D11D1">
        <w:rPr>
          <w:rFonts w:ascii="Melior" w:hAnsi="Melior" w:cs="Melior"/>
        </w:rPr>
        <w:t>Families is soliciting public comment</w:t>
      </w:r>
      <w:r>
        <w:rPr>
          <w:rFonts w:ascii="Melior" w:hAnsi="Melior" w:cs="Melior"/>
        </w:rPr>
        <w:t xml:space="preserve"> </w:t>
      </w:r>
      <w:r w:rsidRPr="000D11D1">
        <w:rPr>
          <w:rFonts w:ascii="Melior" w:hAnsi="Melior" w:cs="Melior"/>
        </w:rPr>
        <w:t>on the specific aspects of the</w:t>
      </w:r>
      <w:r>
        <w:rPr>
          <w:rFonts w:ascii="Melior" w:hAnsi="Melior" w:cs="Melior"/>
        </w:rPr>
        <w:t xml:space="preserve"> </w:t>
      </w:r>
      <w:r w:rsidRPr="000D11D1">
        <w:rPr>
          <w:rFonts w:ascii="Melior" w:hAnsi="Melior" w:cs="Melior"/>
        </w:rPr>
        <w:t>information collection described above.</w:t>
      </w:r>
      <w:r>
        <w:rPr>
          <w:rFonts w:ascii="Melior" w:hAnsi="Melior" w:cs="Melior"/>
        </w:rPr>
        <w:t xml:space="preserve">  </w:t>
      </w:r>
      <w:r w:rsidRPr="000D11D1">
        <w:rPr>
          <w:rFonts w:ascii="Melior" w:hAnsi="Melior" w:cs="Melior"/>
        </w:rPr>
        <w:t>Copies of the proposed collection of</w:t>
      </w:r>
      <w:r>
        <w:rPr>
          <w:rFonts w:ascii="Melior" w:hAnsi="Melior" w:cs="Melior"/>
        </w:rPr>
        <w:t xml:space="preserve"> </w:t>
      </w:r>
      <w:r w:rsidRPr="000D11D1">
        <w:rPr>
          <w:rFonts w:ascii="Melior" w:hAnsi="Melior" w:cs="Melior"/>
        </w:rPr>
        <w:t>information can be obtained and</w:t>
      </w:r>
      <w:r>
        <w:rPr>
          <w:rFonts w:ascii="Melior" w:hAnsi="Melior" w:cs="Melior"/>
        </w:rPr>
        <w:t xml:space="preserve"> </w:t>
      </w:r>
      <w:r w:rsidRPr="000D11D1">
        <w:rPr>
          <w:rFonts w:ascii="Melior" w:hAnsi="Melior" w:cs="Melior"/>
        </w:rPr>
        <w:t>comments may be forwarded by writing</w:t>
      </w:r>
      <w:r>
        <w:rPr>
          <w:rFonts w:ascii="Melior" w:hAnsi="Melior" w:cs="Melior"/>
        </w:rPr>
        <w:t xml:space="preserve"> </w:t>
      </w:r>
      <w:r w:rsidRPr="000D11D1">
        <w:rPr>
          <w:rFonts w:ascii="Melior" w:hAnsi="Melior" w:cs="Melior"/>
        </w:rPr>
        <w:t>to the Administration for Children and</w:t>
      </w:r>
      <w:r>
        <w:rPr>
          <w:rFonts w:ascii="Melior" w:hAnsi="Melior" w:cs="Melior"/>
        </w:rPr>
        <w:t xml:space="preserve"> </w:t>
      </w:r>
      <w:r w:rsidRPr="000D11D1">
        <w:rPr>
          <w:rFonts w:ascii="Melior" w:hAnsi="Melior" w:cs="Melior"/>
        </w:rPr>
        <w:t>Families, Office of Planning, Research</w:t>
      </w:r>
      <w:r>
        <w:rPr>
          <w:rFonts w:ascii="Melior" w:hAnsi="Melior" w:cs="Melior"/>
        </w:rPr>
        <w:t xml:space="preserve"> </w:t>
      </w:r>
      <w:r w:rsidRPr="000D11D1">
        <w:rPr>
          <w:rFonts w:ascii="Melior" w:hAnsi="Melior" w:cs="Melior"/>
        </w:rPr>
        <w:t>and Evaluation, 370 L’Enfant</w:t>
      </w:r>
      <w:r>
        <w:rPr>
          <w:rFonts w:ascii="Melior" w:hAnsi="Melior" w:cs="Melior"/>
        </w:rPr>
        <w:t xml:space="preserve"> </w:t>
      </w:r>
      <w:r w:rsidRPr="000D11D1">
        <w:rPr>
          <w:rFonts w:ascii="Melior" w:hAnsi="Melior" w:cs="Melior"/>
        </w:rPr>
        <w:t>Promenade SW., Washington, DC 20447,</w:t>
      </w:r>
      <w:r>
        <w:rPr>
          <w:rFonts w:ascii="Melior" w:hAnsi="Melior" w:cs="Melior"/>
        </w:rPr>
        <w:t xml:space="preserve"> </w:t>
      </w:r>
      <w:r w:rsidRPr="000D11D1">
        <w:rPr>
          <w:rFonts w:ascii="Melior" w:hAnsi="Melior" w:cs="Melior"/>
        </w:rPr>
        <w:t>Attn: OPRE Reports Clearance Officer.</w:t>
      </w:r>
      <w:r>
        <w:rPr>
          <w:rFonts w:ascii="Melior" w:hAnsi="Melior" w:cs="Melior"/>
        </w:rPr>
        <w:t xml:space="preserve"> </w:t>
      </w:r>
      <w:r w:rsidRPr="000D11D1">
        <w:rPr>
          <w:rFonts w:ascii="Melior" w:hAnsi="Melior" w:cs="Melior"/>
        </w:rPr>
        <w:t xml:space="preserve">Email address: </w:t>
      </w:r>
      <w:r w:rsidRPr="000D11D1">
        <w:rPr>
          <w:rFonts w:ascii="Melior-Italic" w:hAnsi="Melior-Italic" w:cs="Melior-Italic"/>
          <w:i/>
          <w:iCs/>
        </w:rPr>
        <w:t>OPREinfocollection@</w:t>
      </w:r>
      <w:r>
        <w:rPr>
          <w:rFonts w:ascii="Melior-Italic" w:hAnsi="Melior-Italic" w:cs="Melior-Italic"/>
          <w:i/>
          <w:iCs/>
        </w:rPr>
        <w:t xml:space="preserve"> </w:t>
      </w:r>
      <w:r w:rsidRPr="000D11D1">
        <w:rPr>
          <w:rFonts w:ascii="Melior-Italic" w:hAnsi="Melior-Italic" w:cs="Melior-Italic"/>
          <w:i/>
          <w:iCs/>
        </w:rPr>
        <w:t xml:space="preserve">acf.hhs.gov. </w:t>
      </w:r>
      <w:r w:rsidRPr="000D11D1">
        <w:rPr>
          <w:rFonts w:ascii="Melior" w:hAnsi="Melior" w:cs="Melior"/>
        </w:rPr>
        <w:t>All requests should be</w:t>
      </w:r>
      <w:r>
        <w:rPr>
          <w:rFonts w:ascii="Melior" w:hAnsi="Melior" w:cs="Melior"/>
        </w:rPr>
        <w:t xml:space="preserve"> </w:t>
      </w:r>
      <w:r w:rsidRPr="000D11D1">
        <w:rPr>
          <w:rFonts w:ascii="Melior" w:hAnsi="Melior" w:cs="Melior"/>
        </w:rPr>
        <w:t>identified by the title of the information</w:t>
      </w:r>
      <w:r>
        <w:rPr>
          <w:rFonts w:ascii="Melior" w:hAnsi="Melior" w:cs="Melior"/>
        </w:rPr>
        <w:t xml:space="preserve"> </w:t>
      </w:r>
      <w:r w:rsidRPr="000D11D1">
        <w:rPr>
          <w:rFonts w:ascii="Melior" w:hAnsi="Melior" w:cs="Melior"/>
        </w:rPr>
        <w:t>collection.</w:t>
      </w:r>
    </w:p>
    <w:p w:rsidR="00FB7234" w:rsidRDefault="00FB7234" w:rsidP="00FB7234">
      <w:pPr>
        <w:tabs>
          <w:tab w:val="clear" w:pos="432"/>
        </w:tabs>
        <w:autoSpaceDE w:val="0"/>
        <w:autoSpaceDN w:val="0"/>
        <w:adjustRightInd w:val="0"/>
        <w:spacing w:line="240" w:lineRule="auto"/>
        <w:ind w:firstLine="0"/>
        <w:jc w:val="left"/>
        <w:rPr>
          <w:rFonts w:ascii="Melior" w:hAnsi="Melior" w:cs="Melior"/>
        </w:rPr>
      </w:pPr>
    </w:p>
    <w:p w:rsidR="00FB7234" w:rsidRPr="000D11D1"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The Department specifically requests</w:t>
      </w:r>
      <w:r>
        <w:rPr>
          <w:rFonts w:ascii="Melior" w:hAnsi="Melior" w:cs="Melior"/>
        </w:rPr>
        <w:t xml:space="preserve"> </w:t>
      </w:r>
      <w:r w:rsidRPr="000D11D1">
        <w:rPr>
          <w:rFonts w:ascii="Melior" w:hAnsi="Melior" w:cs="Melior"/>
        </w:rPr>
        <w:t>comments on (a) Whether the proposed</w:t>
      </w:r>
      <w:r>
        <w:rPr>
          <w:rFonts w:ascii="Melior" w:hAnsi="Melior" w:cs="Melior"/>
        </w:rPr>
        <w:t xml:space="preserve"> </w:t>
      </w:r>
      <w:r w:rsidRPr="000D11D1">
        <w:rPr>
          <w:rFonts w:ascii="Melior" w:hAnsi="Melior" w:cs="Melior"/>
        </w:rPr>
        <w:t>collection of information is necessary</w:t>
      </w:r>
      <w:r>
        <w:rPr>
          <w:rFonts w:ascii="Melior" w:hAnsi="Melior" w:cs="Melior"/>
        </w:rPr>
        <w:t xml:space="preserve"> </w:t>
      </w:r>
      <w:r w:rsidRPr="000D11D1">
        <w:rPr>
          <w:rFonts w:ascii="Melior" w:hAnsi="Melior" w:cs="Melior"/>
        </w:rPr>
        <w:t>for the proper performance of the</w:t>
      </w:r>
      <w:r>
        <w:rPr>
          <w:rFonts w:ascii="Melior" w:hAnsi="Melior" w:cs="Melior"/>
        </w:rPr>
        <w:t xml:space="preserve"> </w:t>
      </w:r>
      <w:r w:rsidRPr="000D11D1">
        <w:rPr>
          <w:rFonts w:ascii="Melior" w:hAnsi="Melior" w:cs="Melior"/>
        </w:rPr>
        <w:t>functions of the agency, including</w:t>
      </w:r>
      <w:r>
        <w:rPr>
          <w:rFonts w:ascii="Melior" w:hAnsi="Melior" w:cs="Melior"/>
        </w:rPr>
        <w:t xml:space="preserve"> </w:t>
      </w:r>
      <w:r w:rsidRPr="000D11D1">
        <w:rPr>
          <w:rFonts w:ascii="Melior" w:hAnsi="Melior" w:cs="Melior"/>
        </w:rPr>
        <w:t>whether the information shall have</w:t>
      </w:r>
      <w:r>
        <w:rPr>
          <w:rFonts w:ascii="Melior" w:hAnsi="Melior" w:cs="Melior"/>
        </w:rPr>
        <w:t xml:space="preserve"> </w:t>
      </w:r>
      <w:r w:rsidRPr="000D11D1">
        <w:rPr>
          <w:rFonts w:ascii="Melior" w:hAnsi="Melior" w:cs="Melior"/>
        </w:rPr>
        <w:t>practical utility; (b) the accuracy of the</w:t>
      </w:r>
      <w:r>
        <w:rPr>
          <w:rFonts w:ascii="Melior" w:hAnsi="Melior" w:cs="Melior"/>
        </w:rPr>
        <w:t xml:space="preserve"> </w:t>
      </w:r>
      <w:r w:rsidRPr="000D11D1">
        <w:rPr>
          <w:rFonts w:ascii="Melior" w:hAnsi="Melior" w:cs="Melior"/>
        </w:rPr>
        <w:t>agency’s estimate of the burden of the</w:t>
      </w:r>
      <w:r>
        <w:rPr>
          <w:rFonts w:ascii="Melior" w:hAnsi="Melior" w:cs="Melior"/>
        </w:rPr>
        <w:t xml:space="preserve"> </w:t>
      </w:r>
      <w:r w:rsidRPr="000D11D1">
        <w:rPr>
          <w:rFonts w:ascii="Melior" w:hAnsi="Melior" w:cs="Melior"/>
        </w:rPr>
        <w:t>proposed collection of information; (c)</w:t>
      </w:r>
      <w:r>
        <w:rPr>
          <w:rFonts w:ascii="Melior" w:hAnsi="Melior" w:cs="Melior"/>
        </w:rPr>
        <w:t xml:space="preserve"> </w:t>
      </w:r>
      <w:r w:rsidRPr="000D11D1">
        <w:rPr>
          <w:rFonts w:ascii="Melior" w:hAnsi="Melior" w:cs="Melior"/>
        </w:rPr>
        <w:t>the quality, utility, and clarity of the</w:t>
      </w:r>
      <w:r>
        <w:rPr>
          <w:rFonts w:ascii="Melior" w:hAnsi="Melior" w:cs="Melior"/>
        </w:rPr>
        <w:t xml:space="preserve"> </w:t>
      </w:r>
      <w:r w:rsidRPr="000D11D1">
        <w:rPr>
          <w:rFonts w:ascii="Melior" w:hAnsi="Melior" w:cs="Melior"/>
        </w:rPr>
        <w:t>information to be collected; and (d)</w:t>
      </w:r>
      <w:r>
        <w:rPr>
          <w:rFonts w:ascii="Melior" w:hAnsi="Melior" w:cs="Melior"/>
        </w:rPr>
        <w:t xml:space="preserve"> </w:t>
      </w:r>
      <w:r w:rsidRPr="000D11D1">
        <w:rPr>
          <w:rFonts w:ascii="Melior" w:hAnsi="Melior" w:cs="Melior"/>
        </w:rPr>
        <w:t>ways to minimize the burden of the</w:t>
      </w:r>
      <w:r>
        <w:rPr>
          <w:rFonts w:ascii="Melior" w:hAnsi="Melior" w:cs="Melior"/>
        </w:rPr>
        <w:t xml:space="preserve"> </w:t>
      </w:r>
      <w:r w:rsidRPr="000D11D1">
        <w:rPr>
          <w:rFonts w:ascii="Melior" w:hAnsi="Melior" w:cs="Melior"/>
        </w:rPr>
        <w:t>collection of information on</w:t>
      </w:r>
      <w:r>
        <w:rPr>
          <w:rFonts w:ascii="Melior" w:hAnsi="Melior" w:cs="Melior"/>
        </w:rPr>
        <w:t xml:space="preserve"> </w:t>
      </w:r>
      <w:r w:rsidRPr="000D11D1">
        <w:rPr>
          <w:rFonts w:ascii="Melior" w:hAnsi="Melior" w:cs="Melior"/>
        </w:rPr>
        <w:t>respondents, including through the use</w:t>
      </w:r>
      <w:r>
        <w:rPr>
          <w:rFonts w:ascii="Melior" w:hAnsi="Melior" w:cs="Melior"/>
        </w:rPr>
        <w:t xml:space="preserve"> </w:t>
      </w:r>
      <w:r w:rsidRPr="000D11D1">
        <w:rPr>
          <w:rFonts w:ascii="Melior" w:hAnsi="Melior" w:cs="Melior"/>
        </w:rPr>
        <w:t>of automated collection techniques or</w:t>
      </w:r>
      <w:r>
        <w:rPr>
          <w:rFonts w:ascii="Melior" w:hAnsi="Melior" w:cs="Melior"/>
        </w:rPr>
        <w:t xml:space="preserve"> </w:t>
      </w:r>
      <w:r w:rsidRPr="000D11D1">
        <w:rPr>
          <w:rFonts w:ascii="Melior" w:hAnsi="Melior" w:cs="Melior"/>
        </w:rPr>
        <w:t>other forms of information technology.</w:t>
      </w:r>
      <w:r>
        <w:rPr>
          <w:rFonts w:ascii="Melior" w:hAnsi="Melior" w:cs="Melior"/>
        </w:rPr>
        <w:t xml:space="preserve"> </w:t>
      </w:r>
      <w:r w:rsidRPr="000D11D1">
        <w:rPr>
          <w:rFonts w:ascii="Melior" w:hAnsi="Melior" w:cs="Melior"/>
        </w:rPr>
        <w:t>Consideration will be given to</w:t>
      </w:r>
      <w:r>
        <w:rPr>
          <w:rFonts w:ascii="Melior" w:hAnsi="Melior" w:cs="Melior"/>
        </w:rPr>
        <w:t xml:space="preserve"> </w:t>
      </w:r>
      <w:r w:rsidRPr="000D11D1">
        <w:rPr>
          <w:rFonts w:ascii="Melior" w:hAnsi="Melior" w:cs="Melior"/>
        </w:rPr>
        <w:t>comments and suggestions submitted</w:t>
      </w:r>
      <w:r>
        <w:rPr>
          <w:rFonts w:ascii="Melior" w:hAnsi="Melior" w:cs="Melior"/>
        </w:rPr>
        <w:t xml:space="preserve"> </w:t>
      </w:r>
      <w:r w:rsidRPr="000D11D1">
        <w:rPr>
          <w:rFonts w:ascii="Melior" w:hAnsi="Melior" w:cs="Melior"/>
        </w:rPr>
        <w:t>within 60 days of this publication.</w:t>
      </w:r>
    </w:p>
    <w:p w:rsidR="00FB7234" w:rsidRDefault="00FB7234" w:rsidP="00FB7234">
      <w:pPr>
        <w:tabs>
          <w:tab w:val="clear" w:pos="432"/>
        </w:tabs>
        <w:autoSpaceDE w:val="0"/>
        <w:autoSpaceDN w:val="0"/>
        <w:adjustRightInd w:val="0"/>
        <w:spacing w:line="240" w:lineRule="auto"/>
        <w:ind w:firstLine="0"/>
        <w:jc w:val="left"/>
        <w:rPr>
          <w:rFonts w:ascii="Melior-Bold" w:hAnsi="Melior-Bold" w:cs="Melior-Bold"/>
          <w:b/>
          <w:bCs/>
        </w:rPr>
      </w:pPr>
    </w:p>
    <w:p w:rsidR="00FB7234" w:rsidRPr="000D11D1" w:rsidRDefault="00FB7234" w:rsidP="00FB7234">
      <w:pPr>
        <w:tabs>
          <w:tab w:val="clear" w:pos="432"/>
        </w:tabs>
        <w:autoSpaceDE w:val="0"/>
        <w:autoSpaceDN w:val="0"/>
        <w:adjustRightInd w:val="0"/>
        <w:spacing w:line="240" w:lineRule="auto"/>
        <w:ind w:firstLine="0"/>
        <w:jc w:val="left"/>
        <w:rPr>
          <w:rFonts w:ascii="Melior-Bold" w:hAnsi="Melior-Bold" w:cs="Melior-Bold"/>
          <w:b/>
          <w:bCs/>
        </w:rPr>
      </w:pPr>
      <w:r w:rsidRPr="000D11D1">
        <w:rPr>
          <w:rFonts w:ascii="Melior-Bold" w:hAnsi="Melior-Bold" w:cs="Melior-Bold"/>
          <w:b/>
          <w:bCs/>
        </w:rPr>
        <w:t>Karl Koerper,</w:t>
      </w:r>
    </w:p>
    <w:p w:rsidR="00FB7234" w:rsidRPr="000D11D1" w:rsidRDefault="00FB7234" w:rsidP="00FB7234">
      <w:pPr>
        <w:tabs>
          <w:tab w:val="clear" w:pos="432"/>
        </w:tabs>
        <w:autoSpaceDE w:val="0"/>
        <w:autoSpaceDN w:val="0"/>
        <w:adjustRightInd w:val="0"/>
        <w:spacing w:line="240" w:lineRule="auto"/>
        <w:ind w:firstLine="0"/>
        <w:jc w:val="left"/>
        <w:rPr>
          <w:rFonts w:ascii="Melior-Italic" w:hAnsi="Melior-Italic" w:cs="Melior-Italic"/>
          <w:i/>
          <w:iCs/>
        </w:rPr>
      </w:pPr>
      <w:r w:rsidRPr="000D11D1">
        <w:rPr>
          <w:rFonts w:ascii="Melior-Italic" w:hAnsi="Melior-Italic" w:cs="Melior-Italic"/>
          <w:i/>
          <w:iCs/>
        </w:rPr>
        <w:t>OPRE Reports Clearance Officer.</w:t>
      </w:r>
    </w:p>
    <w:p w:rsidR="00FB7234" w:rsidRPr="000D11D1" w:rsidRDefault="00FB7234" w:rsidP="00FB7234">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[FR Doc. 2013–29668 Filed 12–11–13; 8:45 am]</w:t>
      </w:r>
    </w:p>
    <w:p w:rsidR="00FB7234" w:rsidRPr="000D11D1" w:rsidRDefault="00FB7234" w:rsidP="00FB7234">
      <w:pPr>
        <w:tabs>
          <w:tab w:val="left" w:pos="-720"/>
        </w:tabs>
        <w:suppressAutoHyphens/>
        <w:ind w:firstLine="0"/>
      </w:pPr>
      <w:r w:rsidRPr="000D11D1">
        <w:rPr>
          <w:rFonts w:ascii="Helvetica-Bold" w:hAnsi="Helvetica-Bold" w:cs="Helvetica-Bold"/>
          <w:b/>
          <w:bCs/>
        </w:rPr>
        <w:t>BILLING CODE 4184–22–P</w:t>
      </w:r>
    </w:p>
    <w:p w:rsidR="00835B6A" w:rsidRDefault="00835B6A">
      <w:pPr>
        <w:tabs>
          <w:tab w:val="clear" w:pos="432"/>
        </w:tabs>
        <w:spacing w:line="240" w:lineRule="auto"/>
        <w:ind w:firstLine="0"/>
        <w:jc w:val="left"/>
      </w:pPr>
      <w:r>
        <w:br w:type="page"/>
      </w:r>
    </w:p>
    <w:p w:rsidR="00835B6A" w:rsidRPr="00F053ED" w:rsidRDefault="00835B6A" w:rsidP="00835B6A">
      <w:pPr>
        <w:tabs>
          <w:tab w:val="clear" w:pos="432"/>
        </w:tabs>
        <w:autoSpaceDE w:val="0"/>
        <w:autoSpaceDN w:val="0"/>
        <w:adjustRightInd w:val="0"/>
        <w:spacing w:line="240" w:lineRule="auto"/>
        <w:ind w:firstLine="0"/>
        <w:jc w:val="left"/>
        <w:rPr>
          <w:rFonts w:ascii="Helvetica-Bold" w:hAnsi="Helvetica-Bold" w:cs="Helvetica-Bold"/>
          <w:b/>
          <w:bCs/>
        </w:rPr>
      </w:pPr>
      <w:r w:rsidRPr="00F053ED">
        <w:rPr>
          <w:rFonts w:ascii="Helvetica-Bold" w:hAnsi="Helvetica-Bold" w:cs="Helvetica-Bold"/>
          <w:b/>
          <w:bCs/>
        </w:rPr>
        <w:lastRenderedPageBreak/>
        <w:t>DEPARTMENT OF HEALTH AND HUMAN SERVICES</w:t>
      </w:r>
    </w:p>
    <w:p w:rsidR="00835B6A" w:rsidRPr="00F053ED" w:rsidRDefault="00835B6A" w:rsidP="00835B6A">
      <w:pPr>
        <w:tabs>
          <w:tab w:val="clear" w:pos="432"/>
        </w:tabs>
        <w:autoSpaceDE w:val="0"/>
        <w:autoSpaceDN w:val="0"/>
        <w:adjustRightInd w:val="0"/>
        <w:spacing w:line="240" w:lineRule="auto"/>
        <w:ind w:firstLine="0"/>
        <w:jc w:val="left"/>
        <w:rPr>
          <w:rFonts w:ascii="Helvetica-Bold" w:hAnsi="Helvetica-Bold" w:cs="Helvetica-Bold"/>
          <w:b/>
          <w:bCs/>
        </w:rPr>
      </w:pPr>
      <w:r w:rsidRPr="00F053ED">
        <w:rPr>
          <w:rFonts w:ascii="Helvetica-Bold" w:hAnsi="Helvetica-Bold" w:cs="Helvetica-Bold"/>
          <w:b/>
          <w:bCs/>
        </w:rPr>
        <w:t>Administration for Children and Families</w:t>
      </w:r>
    </w:p>
    <w:p w:rsidR="00835B6A" w:rsidRPr="00F053ED" w:rsidRDefault="00835B6A" w:rsidP="00835B6A">
      <w:pPr>
        <w:tabs>
          <w:tab w:val="clear" w:pos="432"/>
        </w:tabs>
        <w:autoSpaceDE w:val="0"/>
        <w:autoSpaceDN w:val="0"/>
        <w:adjustRightInd w:val="0"/>
        <w:spacing w:line="240" w:lineRule="auto"/>
        <w:ind w:firstLine="0"/>
        <w:jc w:val="left"/>
        <w:rPr>
          <w:rFonts w:ascii="Helvetica-Bold" w:hAnsi="Helvetica-Bold" w:cs="Helvetica-Bold"/>
          <w:b/>
          <w:bCs/>
        </w:rPr>
      </w:pPr>
      <w:r w:rsidRPr="00F053ED">
        <w:rPr>
          <w:rFonts w:ascii="Helvetica-Bold" w:hAnsi="Helvetica-Bold" w:cs="Helvetica-Bold"/>
          <w:b/>
          <w:bCs/>
        </w:rPr>
        <w:t>Submission for OMB Review; Comment Request</w:t>
      </w:r>
    </w:p>
    <w:p w:rsidR="00835B6A" w:rsidRPr="00F053ED" w:rsidRDefault="00835B6A" w:rsidP="00835B6A">
      <w:pPr>
        <w:tabs>
          <w:tab w:val="clear" w:pos="432"/>
        </w:tabs>
        <w:autoSpaceDE w:val="0"/>
        <w:autoSpaceDN w:val="0"/>
        <w:adjustRightInd w:val="0"/>
        <w:spacing w:line="240" w:lineRule="auto"/>
        <w:ind w:firstLine="0"/>
        <w:jc w:val="left"/>
      </w:pPr>
      <w:r w:rsidRPr="00F053ED">
        <w:rPr>
          <w:i/>
          <w:iCs/>
        </w:rPr>
        <w:t xml:space="preserve">Title: </w:t>
      </w:r>
      <w:r w:rsidRPr="00F053ED">
        <w:t>Head Start Family and Child Experiences Survey (FACES)</w:t>
      </w:r>
    </w:p>
    <w:p w:rsidR="00835B6A" w:rsidRDefault="00835B6A" w:rsidP="00835B6A">
      <w:pPr>
        <w:tabs>
          <w:tab w:val="clear" w:pos="432"/>
        </w:tabs>
        <w:autoSpaceDE w:val="0"/>
        <w:autoSpaceDN w:val="0"/>
        <w:adjustRightInd w:val="0"/>
        <w:spacing w:line="240" w:lineRule="auto"/>
        <w:ind w:firstLine="0"/>
        <w:jc w:val="left"/>
      </w:pPr>
      <w:r w:rsidRPr="00F053ED">
        <w:rPr>
          <w:i/>
          <w:iCs/>
        </w:rPr>
        <w:t xml:space="preserve">OMB No.: </w:t>
      </w:r>
      <w:r w:rsidRPr="00F053ED">
        <w:t>0970–0151</w:t>
      </w:r>
    </w:p>
    <w:p w:rsidR="00F053ED" w:rsidRPr="00F053ED" w:rsidRDefault="00F053ED" w:rsidP="00835B6A">
      <w:pPr>
        <w:tabs>
          <w:tab w:val="clear" w:pos="432"/>
        </w:tabs>
        <w:autoSpaceDE w:val="0"/>
        <w:autoSpaceDN w:val="0"/>
        <w:adjustRightInd w:val="0"/>
        <w:spacing w:line="240" w:lineRule="auto"/>
        <w:ind w:firstLine="0"/>
        <w:jc w:val="left"/>
      </w:pPr>
    </w:p>
    <w:p w:rsidR="00F053ED" w:rsidRDefault="00835B6A" w:rsidP="00F053ED">
      <w:pPr>
        <w:tabs>
          <w:tab w:val="clear" w:pos="432"/>
        </w:tabs>
        <w:autoSpaceDE w:val="0"/>
        <w:autoSpaceDN w:val="0"/>
        <w:adjustRightInd w:val="0"/>
        <w:spacing w:line="240" w:lineRule="auto"/>
        <w:ind w:firstLine="0"/>
        <w:jc w:val="left"/>
        <w:rPr>
          <w:rFonts w:asciiTheme="minorHAnsi" w:hAnsiTheme="minorHAnsi" w:cstheme="minorHAnsi"/>
        </w:rPr>
      </w:pPr>
      <w:r w:rsidRPr="00F053ED">
        <w:rPr>
          <w:i/>
          <w:iCs/>
        </w:rPr>
        <w:t xml:space="preserve">Description: </w:t>
      </w:r>
      <w:r w:rsidRPr="00F053ED">
        <w:t>The Office of Planning, Research and Evaluation (OPRE), Administration for Children and Families (ACF), U.S. Department of Health and Human Services (HHS), is proposing to collect data for a new round of the Head Start Family and Child Experiences Survey (</w:t>
      </w:r>
      <w:r w:rsidRPr="00F053ED">
        <w:rPr>
          <w:rFonts w:asciiTheme="minorHAnsi" w:hAnsiTheme="minorHAnsi" w:cstheme="minorHAnsi"/>
        </w:rPr>
        <w:t>FACES).</w:t>
      </w:r>
      <w:r w:rsidR="00F053ED">
        <w:rPr>
          <w:rFonts w:asciiTheme="minorHAnsi" w:hAnsiTheme="minorHAnsi" w:cstheme="minorHAnsi"/>
        </w:rPr>
        <w:t xml:space="preserve"> </w:t>
      </w:r>
      <w:r w:rsidRPr="00F053ED">
        <w:rPr>
          <w:rFonts w:asciiTheme="minorHAnsi" w:hAnsiTheme="minorHAnsi" w:cstheme="minorHAnsi"/>
        </w:rPr>
        <w:t>Featuring a new ‘‘Core Plus’’ study</w:t>
      </w:r>
      <w:r w:rsidR="00B8620A" w:rsidRPr="00F053ED">
        <w:rPr>
          <w:rFonts w:asciiTheme="minorHAnsi" w:hAnsiTheme="minorHAnsi" w:cstheme="minorHAnsi"/>
        </w:rPr>
        <w:t xml:space="preserve"> </w:t>
      </w:r>
      <w:r w:rsidRPr="00F053ED">
        <w:rPr>
          <w:rFonts w:asciiTheme="minorHAnsi" w:hAnsiTheme="minorHAnsi" w:cstheme="minorHAnsi"/>
        </w:rPr>
        <w:t>design, FACES will provide data on a</w:t>
      </w:r>
      <w:r w:rsidR="00B8620A" w:rsidRPr="00F053ED">
        <w:rPr>
          <w:rFonts w:asciiTheme="minorHAnsi" w:hAnsiTheme="minorHAnsi" w:cstheme="minorHAnsi"/>
        </w:rPr>
        <w:t xml:space="preserve"> </w:t>
      </w:r>
      <w:r w:rsidRPr="00F053ED">
        <w:rPr>
          <w:rFonts w:asciiTheme="minorHAnsi" w:hAnsiTheme="minorHAnsi" w:cstheme="minorHAnsi"/>
        </w:rPr>
        <w:t>set of key indicators, including</w:t>
      </w:r>
      <w:r w:rsidR="00B8620A" w:rsidRPr="00F053ED">
        <w:rPr>
          <w:rFonts w:asciiTheme="minorHAnsi" w:hAnsiTheme="minorHAnsi" w:cstheme="minorHAnsi"/>
        </w:rPr>
        <w:t xml:space="preserve"> </w:t>
      </w:r>
      <w:r w:rsidRPr="00F053ED">
        <w:rPr>
          <w:rFonts w:asciiTheme="minorHAnsi" w:hAnsiTheme="minorHAnsi" w:cstheme="minorHAnsi"/>
        </w:rPr>
        <w:t xml:space="preserve">information for </w:t>
      </w:r>
      <w:r w:rsidR="00B8620A" w:rsidRPr="00F053ED">
        <w:rPr>
          <w:rFonts w:asciiTheme="minorHAnsi" w:hAnsiTheme="minorHAnsi" w:cstheme="minorHAnsi"/>
        </w:rPr>
        <w:t>p</w:t>
      </w:r>
      <w:r w:rsidRPr="00F053ED">
        <w:rPr>
          <w:rFonts w:asciiTheme="minorHAnsi" w:hAnsiTheme="minorHAnsi" w:cstheme="minorHAnsi"/>
        </w:rPr>
        <w:t>erformance measures.</w:t>
      </w:r>
      <w:r w:rsidR="00B8620A" w:rsidRPr="00F053ED">
        <w:rPr>
          <w:rFonts w:asciiTheme="minorHAnsi" w:hAnsiTheme="minorHAnsi" w:cstheme="minorHAnsi"/>
        </w:rPr>
        <w:t xml:space="preserve"> </w:t>
      </w:r>
      <w:r w:rsidRPr="00F053ED">
        <w:rPr>
          <w:rFonts w:asciiTheme="minorHAnsi" w:hAnsiTheme="minorHAnsi" w:cstheme="minorHAnsi"/>
        </w:rPr>
        <w:t>The design allows for more rapid and</w:t>
      </w:r>
      <w:r w:rsidR="00B8620A" w:rsidRPr="00F053ED">
        <w:rPr>
          <w:rFonts w:asciiTheme="minorHAnsi" w:hAnsiTheme="minorHAnsi" w:cstheme="minorHAnsi"/>
        </w:rPr>
        <w:t xml:space="preserve"> </w:t>
      </w:r>
      <w:r w:rsidRPr="00F053ED">
        <w:rPr>
          <w:rFonts w:asciiTheme="minorHAnsi" w:hAnsiTheme="minorHAnsi" w:cstheme="minorHAnsi"/>
        </w:rPr>
        <w:t>frequent data reporting (Core studies)</w:t>
      </w:r>
      <w:r w:rsidR="00B8620A" w:rsidRPr="00F053ED">
        <w:rPr>
          <w:rFonts w:asciiTheme="minorHAnsi" w:hAnsiTheme="minorHAnsi" w:cstheme="minorHAnsi"/>
        </w:rPr>
        <w:t xml:space="preserve"> </w:t>
      </w:r>
      <w:r w:rsidRPr="00F053ED">
        <w:rPr>
          <w:rFonts w:asciiTheme="minorHAnsi" w:hAnsiTheme="minorHAnsi" w:cstheme="minorHAnsi"/>
        </w:rPr>
        <w:t>and serves as a vehicle for studying</w:t>
      </w:r>
      <w:r w:rsidR="00B8620A" w:rsidRPr="00F053ED">
        <w:rPr>
          <w:rFonts w:asciiTheme="minorHAnsi" w:hAnsiTheme="minorHAnsi" w:cstheme="minorHAnsi"/>
        </w:rPr>
        <w:t xml:space="preserve"> </w:t>
      </w:r>
      <w:r w:rsidRPr="00F053ED">
        <w:rPr>
          <w:rFonts w:asciiTheme="minorHAnsi" w:hAnsiTheme="minorHAnsi" w:cstheme="minorHAnsi"/>
        </w:rPr>
        <w:t>more complex issues and topics in</w:t>
      </w:r>
      <w:r w:rsidR="00B8620A" w:rsidRPr="00F053ED">
        <w:rPr>
          <w:rFonts w:asciiTheme="minorHAnsi" w:hAnsiTheme="minorHAnsi" w:cstheme="minorHAnsi"/>
        </w:rPr>
        <w:t xml:space="preserve"> </w:t>
      </w:r>
      <w:r w:rsidRPr="00F053ED">
        <w:rPr>
          <w:rFonts w:asciiTheme="minorHAnsi" w:hAnsiTheme="minorHAnsi" w:cstheme="minorHAnsi"/>
        </w:rPr>
        <w:t>greater detail and with increased</w:t>
      </w:r>
      <w:r w:rsidR="00B8620A" w:rsidRPr="00F053ED">
        <w:rPr>
          <w:rFonts w:asciiTheme="minorHAnsi" w:hAnsiTheme="minorHAnsi" w:cstheme="minorHAnsi"/>
        </w:rPr>
        <w:t xml:space="preserve"> </w:t>
      </w:r>
      <w:r w:rsidRPr="00F053ED">
        <w:rPr>
          <w:rFonts w:asciiTheme="minorHAnsi" w:hAnsiTheme="minorHAnsi" w:cstheme="minorHAnsi"/>
        </w:rPr>
        <w:t>efficiency (Plus studies).</w:t>
      </w:r>
      <w:r w:rsidR="00B8620A" w:rsidRPr="00F053ED">
        <w:rPr>
          <w:rFonts w:asciiTheme="minorHAnsi" w:hAnsiTheme="minorHAnsi" w:cstheme="minorHAnsi"/>
        </w:rPr>
        <w:t xml:space="preserve"> </w:t>
      </w:r>
    </w:p>
    <w:p w:rsidR="00F053ED" w:rsidRDefault="00F053ED" w:rsidP="00F053ED">
      <w:pPr>
        <w:tabs>
          <w:tab w:val="clear" w:pos="432"/>
        </w:tabs>
        <w:autoSpaceDE w:val="0"/>
        <w:autoSpaceDN w:val="0"/>
        <w:adjustRightInd w:val="0"/>
        <w:spacing w:line="240" w:lineRule="auto"/>
        <w:ind w:firstLine="0"/>
        <w:jc w:val="left"/>
        <w:rPr>
          <w:rFonts w:asciiTheme="minorHAnsi" w:hAnsiTheme="minorHAnsi" w:cstheme="minorHAnsi"/>
        </w:rPr>
      </w:pPr>
    </w:p>
    <w:p w:rsidR="00F053ED" w:rsidRDefault="00835B6A" w:rsidP="00977C85">
      <w:pPr>
        <w:tabs>
          <w:tab w:val="clear" w:pos="432"/>
        </w:tabs>
        <w:autoSpaceDE w:val="0"/>
        <w:autoSpaceDN w:val="0"/>
        <w:adjustRightInd w:val="0"/>
        <w:spacing w:line="240" w:lineRule="auto"/>
        <w:ind w:firstLine="0"/>
        <w:jc w:val="left"/>
        <w:rPr>
          <w:rFonts w:asciiTheme="minorHAnsi" w:hAnsiTheme="minorHAnsi" w:cstheme="minorHAnsi"/>
        </w:rPr>
      </w:pPr>
      <w:r w:rsidRPr="00F053ED">
        <w:rPr>
          <w:rFonts w:asciiTheme="minorHAnsi" w:hAnsiTheme="minorHAnsi" w:cstheme="minorHAnsi"/>
        </w:rPr>
        <w:t>In fall 2014 and spring 2015, the</w:t>
      </w:r>
      <w:r w:rsidR="00B8620A" w:rsidRPr="00F053ED">
        <w:rPr>
          <w:rFonts w:asciiTheme="minorHAnsi" w:hAnsiTheme="minorHAnsi" w:cstheme="minorHAnsi"/>
        </w:rPr>
        <w:t xml:space="preserve"> </w:t>
      </w:r>
      <w:r w:rsidRPr="00F053ED">
        <w:rPr>
          <w:rFonts w:asciiTheme="minorHAnsi" w:hAnsiTheme="minorHAnsi" w:cstheme="minorHAnsi"/>
        </w:rPr>
        <w:t>FACES Core study will assess the school</w:t>
      </w:r>
      <w:r w:rsidR="00B8620A" w:rsidRPr="00F053ED">
        <w:rPr>
          <w:rFonts w:asciiTheme="minorHAnsi" w:hAnsiTheme="minorHAnsi" w:cstheme="minorHAnsi"/>
        </w:rPr>
        <w:t xml:space="preserve"> </w:t>
      </w:r>
      <w:r w:rsidRPr="00F053ED">
        <w:rPr>
          <w:rFonts w:asciiTheme="minorHAnsi" w:hAnsiTheme="minorHAnsi" w:cstheme="minorHAnsi"/>
        </w:rPr>
        <w:t>readiness skills of Head Start children,</w:t>
      </w:r>
      <w:r w:rsidR="00B8620A" w:rsidRPr="00F053ED">
        <w:rPr>
          <w:rFonts w:asciiTheme="minorHAnsi" w:hAnsiTheme="minorHAnsi" w:cstheme="minorHAnsi"/>
        </w:rPr>
        <w:t xml:space="preserve"> </w:t>
      </w:r>
      <w:r w:rsidRPr="00F053ED">
        <w:rPr>
          <w:rFonts w:asciiTheme="minorHAnsi" w:hAnsiTheme="minorHAnsi" w:cstheme="minorHAnsi"/>
        </w:rPr>
        <w:t>survey their parents, and ask their Head</w:t>
      </w:r>
      <w:r w:rsidR="00B8620A" w:rsidRPr="00F053ED">
        <w:rPr>
          <w:rFonts w:asciiTheme="minorHAnsi" w:hAnsiTheme="minorHAnsi" w:cstheme="minorHAnsi"/>
        </w:rPr>
        <w:t xml:space="preserve"> </w:t>
      </w:r>
      <w:r w:rsidRPr="00F053ED">
        <w:rPr>
          <w:rFonts w:asciiTheme="minorHAnsi" w:hAnsiTheme="minorHAnsi" w:cstheme="minorHAnsi"/>
        </w:rPr>
        <w:t>Start teachers to rate children’s social</w:t>
      </w:r>
      <w:r w:rsidR="00B8620A" w:rsidRPr="00F053ED">
        <w:rPr>
          <w:rFonts w:asciiTheme="minorHAnsi" w:hAnsiTheme="minorHAnsi" w:cstheme="minorHAnsi"/>
        </w:rPr>
        <w:t xml:space="preserve"> </w:t>
      </w:r>
      <w:r w:rsidRPr="00F053ED">
        <w:rPr>
          <w:rFonts w:asciiTheme="minorHAnsi" w:hAnsiTheme="minorHAnsi" w:cstheme="minorHAnsi"/>
        </w:rPr>
        <w:t>and emotional skills. In spring 2015 and</w:t>
      </w:r>
      <w:r w:rsidR="00B8620A" w:rsidRPr="00F053ED">
        <w:rPr>
          <w:rFonts w:asciiTheme="minorHAnsi" w:hAnsiTheme="minorHAnsi" w:cstheme="minorHAnsi"/>
        </w:rPr>
        <w:t xml:space="preserve"> </w:t>
      </w:r>
      <w:r w:rsidRPr="00F053ED">
        <w:rPr>
          <w:rFonts w:asciiTheme="minorHAnsi" w:hAnsiTheme="minorHAnsi" w:cstheme="minorHAnsi"/>
        </w:rPr>
        <w:t>again in spring 2017, the number of</w:t>
      </w:r>
      <w:r w:rsidR="00B8620A" w:rsidRPr="00F053ED">
        <w:rPr>
          <w:rFonts w:asciiTheme="minorHAnsi" w:hAnsiTheme="minorHAnsi" w:cstheme="minorHAnsi"/>
        </w:rPr>
        <w:t xml:space="preserve"> </w:t>
      </w:r>
      <w:r w:rsidRPr="00F053ED">
        <w:rPr>
          <w:rFonts w:asciiTheme="minorHAnsi" w:hAnsiTheme="minorHAnsi" w:cstheme="minorHAnsi"/>
        </w:rPr>
        <w:t>programs in the FACES Core study</w:t>
      </w:r>
      <w:r w:rsidR="00B8620A" w:rsidRPr="00F053ED">
        <w:rPr>
          <w:rFonts w:asciiTheme="minorHAnsi" w:hAnsiTheme="minorHAnsi" w:cstheme="minorHAnsi"/>
        </w:rPr>
        <w:t xml:space="preserve"> </w:t>
      </w:r>
      <w:r w:rsidRPr="00F053ED">
        <w:rPr>
          <w:rFonts w:asciiTheme="minorHAnsi" w:hAnsiTheme="minorHAnsi" w:cstheme="minorHAnsi"/>
        </w:rPr>
        <w:t>sample will increase from the 60 that</w:t>
      </w:r>
      <w:r w:rsidR="00B8620A" w:rsidRPr="00F053ED">
        <w:rPr>
          <w:rFonts w:asciiTheme="minorHAnsi" w:hAnsiTheme="minorHAnsi" w:cstheme="minorHAnsi"/>
        </w:rPr>
        <w:t xml:space="preserve"> </w:t>
      </w:r>
      <w:r w:rsidRPr="00F053ED">
        <w:rPr>
          <w:rFonts w:asciiTheme="minorHAnsi" w:hAnsiTheme="minorHAnsi" w:cstheme="minorHAnsi"/>
        </w:rPr>
        <w:t>are used to collect data on children’s</w:t>
      </w:r>
      <w:r w:rsidR="00B8620A" w:rsidRPr="00F053ED">
        <w:rPr>
          <w:rFonts w:asciiTheme="minorHAnsi" w:hAnsiTheme="minorHAnsi" w:cstheme="minorHAnsi"/>
        </w:rPr>
        <w:t xml:space="preserve"> </w:t>
      </w:r>
      <w:r w:rsidRPr="00F053ED">
        <w:rPr>
          <w:rFonts w:asciiTheme="minorHAnsi" w:hAnsiTheme="minorHAnsi" w:cstheme="minorHAnsi"/>
        </w:rPr>
        <w:t>school readiness outcomes to 180 for the</w:t>
      </w:r>
      <w:r w:rsidR="00B8620A" w:rsidRPr="00F053ED">
        <w:rPr>
          <w:rFonts w:asciiTheme="minorHAnsi" w:hAnsiTheme="minorHAnsi" w:cstheme="minorHAnsi"/>
        </w:rPr>
        <w:t xml:space="preserve"> </w:t>
      </w:r>
      <w:r w:rsidRPr="00F053ED">
        <w:rPr>
          <w:rFonts w:asciiTheme="minorHAnsi" w:hAnsiTheme="minorHAnsi" w:cstheme="minorHAnsi"/>
        </w:rPr>
        <w:t>purpose of conducting observations in</w:t>
      </w:r>
      <w:r w:rsidR="00B8620A" w:rsidRPr="00F053ED">
        <w:rPr>
          <w:rFonts w:asciiTheme="minorHAnsi" w:hAnsiTheme="minorHAnsi" w:cstheme="minorHAnsi"/>
        </w:rPr>
        <w:t xml:space="preserve"> </w:t>
      </w:r>
      <w:r w:rsidRPr="00F053ED">
        <w:rPr>
          <w:rFonts w:asciiTheme="minorHAnsi" w:hAnsiTheme="minorHAnsi" w:cstheme="minorHAnsi"/>
        </w:rPr>
        <w:t>720 Head Start classrooms. Program</w:t>
      </w:r>
      <w:r w:rsidR="00B8620A" w:rsidRPr="00F053ED">
        <w:rPr>
          <w:rFonts w:asciiTheme="minorHAnsi" w:hAnsiTheme="minorHAnsi" w:cstheme="minorHAnsi"/>
        </w:rPr>
        <w:t xml:space="preserve"> </w:t>
      </w:r>
      <w:r w:rsidRPr="00F053ED">
        <w:rPr>
          <w:rFonts w:asciiTheme="minorHAnsi" w:hAnsiTheme="minorHAnsi" w:cstheme="minorHAnsi"/>
        </w:rPr>
        <w:t>director, center director, and teacher</w:t>
      </w:r>
      <w:r w:rsidR="00B8620A" w:rsidRPr="00F053ED">
        <w:rPr>
          <w:rFonts w:asciiTheme="minorHAnsi" w:hAnsiTheme="minorHAnsi" w:cstheme="minorHAnsi"/>
        </w:rPr>
        <w:t xml:space="preserve"> </w:t>
      </w:r>
      <w:r w:rsidRPr="00F053ED">
        <w:rPr>
          <w:rFonts w:asciiTheme="minorHAnsi" w:hAnsiTheme="minorHAnsi" w:cstheme="minorHAnsi"/>
        </w:rPr>
        <w:t>surveys will also be conducted at these</w:t>
      </w:r>
      <w:r w:rsidR="00B8620A" w:rsidRPr="00F053ED">
        <w:rPr>
          <w:rFonts w:asciiTheme="minorHAnsi" w:hAnsiTheme="minorHAnsi" w:cstheme="minorHAnsi"/>
        </w:rPr>
        <w:t xml:space="preserve"> </w:t>
      </w:r>
      <w:r w:rsidRPr="00F053ED">
        <w:rPr>
          <w:rFonts w:asciiTheme="minorHAnsi" w:hAnsiTheme="minorHAnsi" w:cstheme="minorHAnsi"/>
        </w:rPr>
        <w:t>time points. FACES Plus studies include</w:t>
      </w:r>
      <w:r w:rsidR="00B8620A" w:rsidRPr="00F053ED">
        <w:rPr>
          <w:rFonts w:asciiTheme="minorHAnsi" w:hAnsiTheme="minorHAnsi" w:cstheme="minorHAnsi"/>
        </w:rPr>
        <w:t xml:space="preserve"> </w:t>
      </w:r>
      <w:r w:rsidRPr="00F053ED">
        <w:rPr>
          <w:rFonts w:asciiTheme="minorHAnsi" w:hAnsiTheme="minorHAnsi" w:cstheme="minorHAnsi"/>
        </w:rPr>
        <w:t>additional survey content of policy or</w:t>
      </w:r>
      <w:r w:rsidR="00F053ED">
        <w:rPr>
          <w:rFonts w:asciiTheme="minorHAnsi" w:hAnsiTheme="minorHAnsi" w:cstheme="minorHAnsi"/>
        </w:rPr>
        <w:t xml:space="preserve"> </w:t>
      </w:r>
      <w:r w:rsidRPr="00F053ED">
        <w:rPr>
          <w:rFonts w:asciiTheme="minorHAnsi" w:hAnsiTheme="minorHAnsi" w:cstheme="minorHAnsi"/>
        </w:rPr>
        <w:t>programmatic interest, and may involve</w:t>
      </w:r>
      <w:r w:rsidR="00B8620A" w:rsidRPr="00F053ED">
        <w:rPr>
          <w:rFonts w:asciiTheme="minorHAnsi" w:hAnsiTheme="minorHAnsi" w:cstheme="minorHAnsi"/>
        </w:rPr>
        <w:t xml:space="preserve"> </w:t>
      </w:r>
      <w:r w:rsidRPr="00F053ED">
        <w:rPr>
          <w:rFonts w:asciiTheme="minorHAnsi" w:hAnsiTheme="minorHAnsi" w:cstheme="minorHAnsi"/>
        </w:rPr>
        <w:t>more programs being sampled. This</w:t>
      </w:r>
      <w:r w:rsidR="00977C85" w:rsidRPr="00F053ED">
        <w:rPr>
          <w:rFonts w:asciiTheme="minorHAnsi" w:hAnsiTheme="minorHAnsi" w:cstheme="minorHAnsi"/>
        </w:rPr>
        <w:t xml:space="preserve"> notice is specific to the data collection</w:t>
      </w:r>
      <w:r w:rsidR="00B8620A" w:rsidRPr="00F053ED">
        <w:rPr>
          <w:rFonts w:asciiTheme="minorHAnsi" w:hAnsiTheme="minorHAnsi" w:cstheme="minorHAnsi"/>
        </w:rPr>
        <w:t xml:space="preserve"> </w:t>
      </w:r>
      <w:r w:rsidR="00977C85" w:rsidRPr="00F053ED">
        <w:rPr>
          <w:rFonts w:asciiTheme="minorHAnsi" w:hAnsiTheme="minorHAnsi" w:cstheme="minorHAnsi"/>
        </w:rPr>
        <w:t>activities needed to recruit Head Start</w:t>
      </w:r>
      <w:r w:rsidR="00B8620A" w:rsidRPr="00F053ED">
        <w:rPr>
          <w:rFonts w:asciiTheme="minorHAnsi" w:hAnsiTheme="minorHAnsi" w:cstheme="minorHAnsi"/>
        </w:rPr>
        <w:t xml:space="preserve"> </w:t>
      </w:r>
      <w:r w:rsidR="00977C85" w:rsidRPr="00F053ED">
        <w:rPr>
          <w:rFonts w:asciiTheme="minorHAnsi" w:hAnsiTheme="minorHAnsi" w:cstheme="minorHAnsi"/>
        </w:rPr>
        <w:t>programs and centers into FACES. A</w:t>
      </w:r>
      <w:r w:rsidR="00B8620A" w:rsidRPr="00F053ED">
        <w:rPr>
          <w:rFonts w:asciiTheme="minorHAnsi" w:hAnsiTheme="minorHAnsi" w:cstheme="minorHAnsi"/>
        </w:rPr>
        <w:t xml:space="preserve"> </w:t>
      </w:r>
      <w:r w:rsidR="00977C85" w:rsidRPr="00F053ED">
        <w:rPr>
          <w:rFonts w:asciiTheme="minorHAnsi" w:hAnsiTheme="minorHAnsi" w:cstheme="minorHAnsi"/>
        </w:rPr>
        <w:t>future notice will provide information</w:t>
      </w:r>
      <w:r w:rsidR="00B8620A" w:rsidRPr="00F053ED">
        <w:rPr>
          <w:rFonts w:asciiTheme="minorHAnsi" w:hAnsiTheme="minorHAnsi" w:cstheme="minorHAnsi"/>
        </w:rPr>
        <w:t xml:space="preserve"> </w:t>
      </w:r>
      <w:r w:rsidR="00977C85" w:rsidRPr="00F053ED">
        <w:rPr>
          <w:rFonts w:asciiTheme="minorHAnsi" w:hAnsiTheme="minorHAnsi" w:cstheme="minorHAnsi"/>
        </w:rPr>
        <w:t>about data collection for the Core and</w:t>
      </w:r>
      <w:r w:rsidR="00B8620A" w:rsidRPr="00F053ED">
        <w:rPr>
          <w:rFonts w:asciiTheme="minorHAnsi" w:hAnsiTheme="minorHAnsi" w:cstheme="minorHAnsi"/>
        </w:rPr>
        <w:t xml:space="preserve"> </w:t>
      </w:r>
      <w:r w:rsidR="00977C85" w:rsidRPr="00F053ED">
        <w:rPr>
          <w:rFonts w:asciiTheme="minorHAnsi" w:hAnsiTheme="minorHAnsi" w:cstheme="minorHAnsi"/>
        </w:rPr>
        <w:t>Plus studies.</w:t>
      </w:r>
      <w:r w:rsidR="00B8620A" w:rsidRPr="00F053ED">
        <w:rPr>
          <w:rFonts w:asciiTheme="minorHAnsi" w:hAnsiTheme="minorHAnsi" w:cstheme="minorHAnsi"/>
        </w:rPr>
        <w:t xml:space="preserve"> </w:t>
      </w:r>
    </w:p>
    <w:p w:rsidR="00F053ED" w:rsidRDefault="00F053ED" w:rsidP="00977C85">
      <w:pPr>
        <w:tabs>
          <w:tab w:val="clear" w:pos="432"/>
        </w:tabs>
        <w:autoSpaceDE w:val="0"/>
        <w:autoSpaceDN w:val="0"/>
        <w:adjustRightInd w:val="0"/>
        <w:spacing w:line="240" w:lineRule="auto"/>
        <w:ind w:firstLine="0"/>
        <w:jc w:val="left"/>
        <w:rPr>
          <w:rFonts w:asciiTheme="minorHAnsi" w:hAnsiTheme="minorHAnsi" w:cstheme="minorHAnsi"/>
        </w:rPr>
      </w:pPr>
    </w:p>
    <w:p w:rsidR="00F053ED" w:rsidRDefault="00977C85" w:rsidP="00977C85">
      <w:pPr>
        <w:tabs>
          <w:tab w:val="clear" w:pos="432"/>
        </w:tabs>
        <w:autoSpaceDE w:val="0"/>
        <w:autoSpaceDN w:val="0"/>
        <w:adjustRightInd w:val="0"/>
        <w:spacing w:line="240" w:lineRule="auto"/>
        <w:ind w:firstLine="0"/>
        <w:jc w:val="left"/>
        <w:rPr>
          <w:rFonts w:asciiTheme="minorHAnsi" w:hAnsiTheme="minorHAnsi" w:cstheme="minorHAnsi"/>
        </w:rPr>
      </w:pPr>
      <w:r w:rsidRPr="00F053ED">
        <w:rPr>
          <w:rFonts w:asciiTheme="minorHAnsi" w:hAnsiTheme="minorHAnsi" w:cstheme="minorHAnsi"/>
        </w:rPr>
        <w:t>The method of data collection for</w:t>
      </w:r>
      <w:r w:rsidR="00B8620A" w:rsidRPr="00F053ED">
        <w:rPr>
          <w:rFonts w:asciiTheme="minorHAnsi" w:hAnsiTheme="minorHAnsi" w:cstheme="minorHAnsi"/>
        </w:rPr>
        <w:t xml:space="preserve"> </w:t>
      </w:r>
      <w:r w:rsidRPr="00F053ED">
        <w:rPr>
          <w:rFonts w:asciiTheme="minorHAnsi" w:hAnsiTheme="minorHAnsi" w:cstheme="minorHAnsi"/>
        </w:rPr>
        <w:t>recruitment of all programs (180 for the</w:t>
      </w:r>
      <w:r w:rsidR="00B8620A" w:rsidRPr="00F053ED">
        <w:rPr>
          <w:rFonts w:asciiTheme="minorHAnsi" w:hAnsiTheme="minorHAnsi" w:cstheme="minorHAnsi"/>
        </w:rPr>
        <w:t xml:space="preserve"> </w:t>
      </w:r>
      <w:r w:rsidRPr="00F053ED">
        <w:rPr>
          <w:rFonts w:asciiTheme="minorHAnsi" w:hAnsiTheme="minorHAnsi" w:cstheme="minorHAnsi"/>
        </w:rPr>
        <w:t>FACES Core and up to 50 additional</w:t>
      </w:r>
      <w:r w:rsidR="00B8620A" w:rsidRPr="00F053ED">
        <w:rPr>
          <w:rFonts w:asciiTheme="minorHAnsi" w:hAnsiTheme="minorHAnsi" w:cstheme="minorHAnsi"/>
        </w:rPr>
        <w:t xml:space="preserve"> </w:t>
      </w:r>
      <w:r w:rsidRPr="00F053ED">
        <w:rPr>
          <w:rFonts w:asciiTheme="minorHAnsi" w:hAnsiTheme="minorHAnsi" w:cstheme="minorHAnsi"/>
        </w:rPr>
        <w:t>programs for FACES Plus studies) will</w:t>
      </w:r>
      <w:r w:rsidR="00B8620A" w:rsidRPr="00F053ED">
        <w:rPr>
          <w:rFonts w:asciiTheme="minorHAnsi" w:hAnsiTheme="minorHAnsi" w:cstheme="minorHAnsi"/>
        </w:rPr>
        <w:t xml:space="preserve"> </w:t>
      </w:r>
      <w:r w:rsidRPr="00F053ED">
        <w:rPr>
          <w:rFonts w:asciiTheme="minorHAnsi" w:hAnsiTheme="minorHAnsi" w:cstheme="minorHAnsi"/>
        </w:rPr>
        <w:t>include telephone conversations with</w:t>
      </w:r>
      <w:r w:rsidR="00B8620A" w:rsidRPr="00F053ED">
        <w:rPr>
          <w:rFonts w:asciiTheme="minorHAnsi" w:hAnsiTheme="minorHAnsi" w:cstheme="minorHAnsi"/>
        </w:rPr>
        <w:t xml:space="preserve"> </w:t>
      </w:r>
      <w:r w:rsidRPr="00F053ED">
        <w:rPr>
          <w:rFonts w:asciiTheme="minorHAnsi" w:hAnsiTheme="minorHAnsi" w:cstheme="minorHAnsi"/>
        </w:rPr>
        <w:t>program directors and on-site</w:t>
      </w:r>
      <w:r w:rsidR="00B8620A" w:rsidRPr="00F053ED">
        <w:rPr>
          <w:rFonts w:asciiTheme="minorHAnsi" w:hAnsiTheme="minorHAnsi" w:cstheme="minorHAnsi"/>
        </w:rPr>
        <w:t xml:space="preserve"> </w:t>
      </w:r>
      <w:r w:rsidRPr="00F053ED">
        <w:rPr>
          <w:rFonts w:asciiTheme="minorHAnsi" w:hAnsiTheme="minorHAnsi" w:cstheme="minorHAnsi"/>
        </w:rPr>
        <w:t>coordinators who serve as liaisons</w:t>
      </w:r>
      <w:r w:rsidR="00B8620A" w:rsidRPr="00F053ED">
        <w:rPr>
          <w:rFonts w:asciiTheme="minorHAnsi" w:hAnsiTheme="minorHAnsi" w:cstheme="minorHAnsi"/>
        </w:rPr>
        <w:t xml:space="preserve"> </w:t>
      </w:r>
      <w:r w:rsidRPr="00F053ED">
        <w:rPr>
          <w:rFonts w:asciiTheme="minorHAnsi" w:hAnsiTheme="minorHAnsi" w:cstheme="minorHAnsi"/>
        </w:rPr>
        <w:t>between the FACES study team and the</w:t>
      </w:r>
      <w:r w:rsidR="00B8620A" w:rsidRPr="00F053ED">
        <w:rPr>
          <w:rFonts w:asciiTheme="minorHAnsi" w:hAnsiTheme="minorHAnsi" w:cstheme="minorHAnsi"/>
        </w:rPr>
        <w:t xml:space="preserve"> </w:t>
      </w:r>
      <w:r w:rsidRPr="00F053ED">
        <w:rPr>
          <w:rFonts w:asciiTheme="minorHAnsi" w:hAnsiTheme="minorHAnsi" w:cstheme="minorHAnsi"/>
        </w:rPr>
        <w:t>Head Start centers. These calls will</w:t>
      </w:r>
      <w:r w:rsidR="00B8620A" w:rsidRPr="00F053ED">
        <w:rPr>
          <w:rFonts w:asciiTheme="minorHAnsi" w:hAnsiTheme="minorHAnsi" w:cstheme="minorHAnsi"/>
        </w:rPr>
        <w:t xml:space="preserve"> </w:t>
      </w:r>
      <w:r w:rsidRPr="00F053ED">
        <w:rPr>
          <w:rFonts w:asciiTheme="minorHAnsi" w:hAnsiTheme="minorHAnsi" w:cstheme="minorHAnsi"/>
        </w:rPr>
        <w:t>inform program staff about the purpose</w:t>
      </w:r>
      <w:r w:rsidR="00B8620A" w:rsidRPr="00F053ED">
        <w:rPr>
          <w:rFonts w:asciiTheme="minorHAnsi" w:hAnsiTheme="minorHAnsi" w:cstheme="minorHAnsi"/>
        </w:rPr>
        <w:t xml:space="preserve"> </w:t>
      </w:r>
      <w:r w:rsidRPr="00F053ED">
        <w:rPr>
          <w:rFonts w:asciiTheme="minorHAnsi" w:hAnsiTheme="minorHAnsi" w:cstheme="minorHAnsi"/>
        </w:rPr>
        <w:t>of the study and will be used to identify</w:t>
      </w:r>
      <w:r w:rsidR="00B8620A" w:rsidRPr="00F053ED">
        <w:rPr>
          <w:rFonts w:asciiTheme="minorHAnsi" w:hAnsiTheme="minorHAnsi" w:cstheme="minorHAnsi"/>
        </w:rPr>
        <w:t xml:space="preserve"> </w:t>
      </w:r>
      <w:r w:rsidRPr="00F053ED">
        <w:rPr>
          <w:rFonts w:asciiTheme="minorHAnsi" w:hAnsiTheme="minorHAnsi" w:cstheme="minorHAnsi"/>
        </w:rPr>
        <w:t>the number of centers in each program</w:t>
      </w:r>
      <w:r w:rsidR="00B8620A" w:rsidRPr="00F053ED">
        <w:rPr>
          <w:rFonts w:asciiTheme="minorHAnsi" w:hAnsiTheme="minorHAnsi" w:cstheme="minorHAnsi"/>
        </w:rPr>
        <w:t xml:space="preserve"> </w:t>
      </w:r>
      <w:r w:rsidRPr="00F053ED">
        <w:rPr>
          <w:rFonts w:asciiTheme="minorHAnsi" w:hAnsiTheme="minorHAnsi" w:cstheme="minorHAnsi"/>
        </w:rPr>
        <w:t>in order to compile the center sampling</w:t>
      </w:r>
      <w:r w:rsidR="00B8620A" w:rsidRPr="00F053ED">
        <w:rPr>
          <w:rFonts w:asciiTheme="minorHAnsi" w:hAnsiTheme="minorHAnsi" w:cstheme="minorHAnsi"/>
        </w:rPr>
        <w:t xml:space="preserve"> </w:t>
      </w:r>
      <w:r w:rsidRPr="00F053ED">
        <w:rPr>
          <w:rFonts w:asciiTheme="minorHAnsi" w:hAnsiTheme="minorHAnsi" w:cstheme="minorHAnsi"/>
        </w:rPr>
        <w:t>frame.</w:t>
      </w:r>
      <w:r w:rsidR="00B8620A" w:rsidRPr="00F053ED">
        <w:rPr>
          <w:rFonts w:asciiTheme="minorHAnsi" w:hAnsiTheme="minorHAnsi" w:cstheme="minorHAnsi"/>
        </w:rPr>
        <w:t xml:space="preserve"> </w:t>
      </w:r>
    </w:p>
    <w:p w:rsidR="00F053ED" w:rsidRDefault="00F053ED" w:rsidP="00977C85">
      <w:pPr>
        <w:tabs>
          <w:tab w:val="clear" w:pos="432"/>
        </w:tabs>
        <w:autoSpaceDE w:val="0"/>
        <w:autoSpaceDN w:val="0"/>
        <w:adjustRightInd w:val="0"/>
        <w:spacing w:line="240" w:lineRule="auto"/>
        <w:ind w:firstLine="0"/>
        <w:jc w:val="left"/>
        <w:rPr>
          <w:rFonts w:asciiTheme="minorHAnsi" w:hAnsiTheme="minorHAnsi" w:cstheme="minorHAnsi"/>
        </w:rPr>
      </w:pPr>
    </w:p>
    <w:p w:rsidR="00977C85" w:rsidRPr="00F053ED" w:rsidRDefault="00977C85" w:rsidP="00977C85">
      <w:pPr>
        <w:tabs>
          <w:tab w:val="clear" w:pos="432"/>
        </w:tabs>
        <w:autoSpaceDE w:val="0"/>
        <w:autoSpaceDN w:val="0"/>
        <w:adjustRightInd w:val="0"/>
        <w:spacing w:line="240" w:lineRule="auto"/>
        <w:ind w:firstLine="0"/>
        <w:jc w:val="left"/>
        <w:rPr>
          <w:rFonts w:asciiTheme="minorHAnsi" w:hAnsiTheme="minorHAnsi" w:cstheme="minorHAnsi"/>
        </w:rPr>
      </w:pPr>
      <w:r w:rsidRPr="00F053ED">
        <w:rPr>
          <w:rFonts w:asciiTheme="minorHAnsi" w:hAnsiTheme="minorHAnsi" w:cstheme="minorHAnsi"/>
        </w:rPr>
        <w:t>The purpose of this data collection is</w:t>
      </w:r>
      <w:r w:rsidR="00B8620A" w:rsidRPr="00F053ED">
        <w:rPr>
          <w:rFonts w:asciiTheme="minorHAnsi" w:hAnsiTheme="minorHAnsi" w:cstheme="minorHAnsi"/>
        </w:rPr>
        <w:t xml:space="preserve"> </w:t>
      </w:r>
      <w:r w:rsidRPr="00F053ED">
        <w:rPr>
          <w:rFonts w:asciiTheme="minorHAnsi" w:hAnsiTheme="minorHAnsi" w:cstheme="minorHAnsi"/>
        </w:rPr>
        <w:t>to support the 2007 reauthorization of</w:t>
      </w:r>
      <w:r w:rsidR="00B8620A" w:rsidRPr="00F053ED">
        <w:rPr>
          <w:rFonts w:asciiTheme="minorHAnsi" w:hAnsiTheme="minorHAnsi" w:cstheme="minorHAnsi"/>
        </w:rPr>
        <w:t xml:space="preserve"> </w:t>
      </w:r>
      <w:r w:rsidRPr="00F053ED">
        <w:rPr>
          <w:rFonts w:asciiTheme="minorHAnsi" w:hAnsiTheme="minorHAnsi" w:cstheme="minorHAnsi"/>
        </w:rPr>
        <w:t>the Head Start program (Pub.L. 110–134), which calls for periodic</w:t>
      </w:r>
      <w:r w:rsidR="00B8620A" w:rsidRPr="00F053ED">
        <w:rPr>
          <w:rFonts w:asciiTheme="minorHAnsi" w:hAnsiTheme="minorHAnsi" w:cstheme="minorHAnsi"/>
        </w:rPr>
        <w:t xml:space="preserve"> </w:t>
      </w:r>
      <w:r w:rsidRPr="00F053ED">
        <w:rPr>
          <w:rFonts w:asciiTheme="minorHAnsi" w:hAnsiTheme="minorHAnsi" w:cstheme="minorHAnsi"/>
        </w:rPr>
        <w:t>assessments of Head Start’s quality and</w:t>
      </w:r>
      <w:r w:rsidR="00B8620A" w:rsidRPr="00F053ED">
        <w:rPr>
          <w:rFonts w:asciiTheme="minorHAnsi" w:hAnsiTheme="minorHAnsi" w:cstheme="minorHAnsi"/>
        </w:rPr>
        <w:t xml:space="preserve"> </w:t>
      </w:r>
      <w:r w:rsidRPr="00F053ED">
        <w:rPr>
          <w:rFonts w:asciiTheme="minorHAnsi" w:hAnsiTheme="minorHAnsi" w:cstheme="minorHAnsi"/>
        </w:rPr>
        <w:t>effectiveness.</w:t>
      </w:r>
    </w:p>
    <w:p w:rsidR="00B8620A" w:rsidRPr="00F053ED" w:rsidRDefault="00B8620A" w:rsidP="00977C85">
      <w:pPr>
        <w:tabs>
          <w:tab w:val="clear" w:pos="432"/>
        </w:tabs>
        <w:autoSpaceDE w:val="0"/>
        <w:autoSpaceDN w:val="0"/>
        <w:adjustRightInd w:val="0"/>
        <w:spacing w:line="240" w:lineRule="auto"/>
        <w:ind w:firstLine="0"/>
        <w:jc w:val="left"/>
        <w:rPr>
          <w:rFonts w:asciiTheme="minorHAnsi" w:hAnsiTheme="minorHAnsi" w:cstheme="minorHAnsi"/>
          <w:i/>
          <w:iCs/>
        </w:rPr>
      </w:pPr>
    </w:p>
    <w:p w:rsidR="00835B6A" w:rsidRPr="00F053ED" w:rsidRDefault="00977C85" w:rsidP="00977C85">
      <w:pPr>
        <w:tabs>
          <w:tab w:val="clear" w:pos="432"/>
        </w:tabs>
        <w:autoSpaceDE w:val="0"/>
        <w:autoSpaceDN w:val="0"/>
        <w:adjustRightInd w:val="0"/>
        <w:spacing w:line="240" w:lineRule="auto"/>
        <w:ind w:firstLine="0"/>
        <w:jc w:val="left"/>
        <w:rPr>
          <w:rFonts w:asciiTheme="minorHAnsi" w:hAnsiTheme="minorHAnsi" w:cstheme="minorHAnsi"/>
        </w:rPr>
      </w:pPr>
      <w:r w:rsidRPr="00F053ED">
        <w:rPr>
          <w:rFonts w:asciiTheme="minorHAnsi" w:hAnsiTheme="minorHAnsi" w:cstheme="minorHAnsi"/>
          <w:i/>
          <w:iCs/>
        </w:rPr>
        <w:t xml:space="preserve">Respondents: </w:t>
      </w:r>
      <w:r w:rsidRPr="00F053ED">
        <w:rPr>
          <w:rFonts w:asciiTheme="minorHAnsi" w:hAnsiTheme="minorHAnsi" w:cstheme="minorHAnsi"/>
        </w:rPr>
        <w:t>Head Start Program</w:t>
      </w:r>
      <w:r w:rsidR="00B8620A" w:rsidRPr="00F053ED">
        <w:rPr>
          <w:rFonts w:asciiTheme="minorHAnsi" w:hAnsiTheme="minorHAnsi" w:cstheme="minorHAnsi"/>
        </w:rPr>
        <w:t xml:space="preserve"> </w:t>
      </w:r>
      <w:r w:rsidRPr="00F053ED">
        <w:rPr>
          <w:rFonts w:asciiTheme="minorHAnsi" w:hAnsiTheme="minorHAnsi" w:cstheme="minorHAnsi"/>
        </w:rPr>
        <w:t>Directors and Staff.</w:t>
      </w:r>
    </w:p>
    <w:p w:rsidR="00977C85" w:rsidRDefault="00977C85" w:rsidP="00977C85">
      <w:pPr>
        <w:tabs>
          <w:tab w:val="clear" w:pos="432"/>
        </w:tabs>
        <w:autoSpaceDE w:val="0"/>
        <w:autoSpaceDN w:val="0"/>
        <w:adjustRightInd w:val="0"/>
        <w:spacing w:line="240" w:lineRule="auto"/>
        <w:ind w:firstLine="0"/>
        <w:jc w:val="left"/>
        <w:rPr>
          <w:rFonts w:ascii="Melior" w:hAnsi="Melior" w:cs="Melior"/>
          <w:sz w:val="18"/>
          <w:szCs w:val="18"/>
        </w:rPr>
      </w:pPr>
    </w:p>
    <w:p w:rsidR="0051277E" w:rsidRDefault="0051277E">
      <w:pPr>
        <w:tabs>
          <w:tab w:val="clear" w:pos="432"/>
        </w:tabs>
        <w:spacing w:line="240" w:lineRule="auto"/>
        <w:ind w:firstLine="0"/>
        <w:jc w:val="left"/>
        <w:rPr>
          <w:rFonts w:asciiTheme="minorHAnsi" w:hAnsiTheme="minorHAnsi" w:cstheme="minorHAnsi"/>
          <w:b/>
        </w:rPr>
      </w:pPr>
      <w:r>
        <w:rPr>
          <w:rFonts w:asciiTheme="minorHAnsi" w:hAnsiTheme="minorHAnsi" w:cstheme="minorHAnsi"/>
          <w:b/>
        </w:rPr>
        <w:br w:type="page"/>
      </w:r>
    </w:p>
    <w:p w:rsidR="00977C85" w:rsidRDefault="00977C85" w:rsidP="00F053ED">
      <w:pPr>
        <w:tabs>
          <w:tab w:val="clear" w:pos="432"/>
        </w:tabs>
        <w:autoSpaceDE w:val="0"/>
        <w:autoSpaceDN w:val="0"/>
        <w:adjustRightInd w:val="0"/>
        <w:spacing w:line="240" w:lineRule="auto"/>
        <w:ind w:firstLine="0"/>
        <w:jc w:val="center"/>
        <w:rPr>
          <w:rFonts w:asciiTheme="minorHAnsi" w:hAnsiTheme="minorHAnsi" w:cstheme="minorHAnsi"/>
          <w:b/>
        </w:rPr>
      </w:pPr>
      <w:r w:rsidRPr="00B75D15">
        <w:rPr>
          <w:rFonts w:asciiTheme="minorHAnsi" w:hAnsiTheme="minorHAnsi" w:cstheme="minorHAnsi"/>
          <w:b/>
        </w:rPr>
        <w:lastRenderedPageBreak/>
        <w:t>ANNUAL BURDEN ESTIMATES</w:t>
      </w:r>
    </w:p>
    <w:p w:rsidR="00B75D15" w:rsidRPr="00B75D15" w:rsidRDefault="00B75D15" w:rsidP="00F053ED">
      <w:pPr>
        <w:tabs>
          <w:tab w:val="clear" w:pos="432"/>
        </w:tabs>
        <w:autoSpaceDE w:val="0"/>
        <w:autoSpaceDN w:val="0"/>
        <w:adjustRightInd w:val="0"/>
        <w:spacing w:line="240" w:lineRule="auto"/>
        <w:ind w:firstLine="0"/>
        <w:jc w:val="cente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000"/>
      </w:tblPr>
      <w:tblGrid>
        <w:gridCol w:w="2309"/>
        <w:gridCol w:w="1642"/>
        <w:gridCol w:w="1404"/>
        <w:gridCol w:w="1404"/>
        <w:gridCol w:w="1297"/>
        <w:gridCol w:w="1534"/>
      </w:tblGrid>
      <w:tr w:rsidR="00977C85" w:rsidRPr="00C66142" w:rsidTr="0051277E">
        <w:trPr>
          <w:trHeight w:val="976"/>
        </w:trPr>
        <w:tc>
          <w:tcPr>
            <w:tcW w:w="1204" w:type="pct"/>
            <w:vAlign w:val="bottom"/>
          </w:tcPr>
          <w:p w:rsidR="00977C85" w:rsidRPr="00F053ED" w:rsidRDefault="00977C85" w:rsidP="00F053ED">
            <w:pPr>
              <w:spacing w:line="240" w:lineRule="auto"/>
              <w:ind w:firstLine="0"/>
              <w:jc w:val="center"/>
              <w:rPr>
                <w:rFonts w:cs="Courier New"/>
                <w:sz w:val="20"/>
                <w:szCs w:val="20"/>
              </w:rPr>
            </w:pPr>
            <w:r w:rsidRPr="00F053ED">
              <w:rPr>
                <w:rFonts w:cs="Courier New"/>
                <w:sz w:val="20"/>
                <w:szCs w:val="20"/>
              </w:rPr>
              <w:t>Instrument</w:t>
            </w:r>
          </w:p>
        </w:tc>
        <w:tc>
          <w:tcPr>
            <w:tcW w:w="856" w:type="pct"/>
            <w:vAlign w:val="bottom"/>
          </w:tcPr>
          <w:p w:rsidR="00977C85" w:rsidRPr="00F053ED" w:rsidRDefault="00977C85" w:rsidP="00F053ED">
            <w:pPr>
              <w:spacing w:line="240" w:lineRule="auto"/>
              <w:ind w:firstLine="0"/>
              <w:jc w:val="center"/>
              <w:rPr>
                <w:rFonts w:cs="Courier New"/>
                <w:sz w:val="20"/>
                <w:szCs w:val="20"/>
              </w:rPr>
            </w:pPr>
            <w:r w:rsidRPr="00F053ED">
              <w:rPr>
                <w:rFonts w:cs="Courier New"/>
                <w:sz w:val="20"/>
                <w:szCs w:val="20"/>
              </w:rPr>
              <w:t>Total Number of Respondents</w:t>
            </w:r>
          </w:p>
        </w:tc>
        <w:tc>
          <w:tcPr>
            <w:tcW w:w="732" w:type="pct"/>
            <w:vAlign w:val="bottom"/>
          </w:tcPr>
          <w:p w:rsidR="00977C85" w:rsidRPr="00F053ED" w:rsidRDefault="00977C85" w:rsidP="00F053ED">
            <w:pPr>
              <w:spacing w:line="240" w:lineRule="auto"/>
              <w:ind w:firstLine="0"/>
              <w:jc w:val="center"/>
              <w:rPr>
                <w:rFonts w:cs="Courier New"/>
                <w:sz w:val="20"/>
                <w:szCs w:val="20"/>
              </w:rPr>
            </w:pPr>
            <w:r w:rsidRPr="00F053ED">
              <w:rPr>
                <w:rFonts w:cs="Courier New"/>
                <w:sz w:val="20"/>
                <w:szCs w:val="20"/>
              </w:rPr>
              <w:t>Annual Number of Respondents</w:t>
            </w:r>
          </w:p>
        </w:tc>
        <w:tc>
          <w:tcPr>
            <w:tcW w:w="732" w:type="pct"/>
            <w:vAlign w:val="bottom"/>
          </w:tcPr>
          <w:p w:rsidR="00977C85" w:rsidRPr="00F053ED" w:rsidRDefault="00977C85" w:rsidP="00F053ED">
            <w:pPr>
              <w:spacing w:line="240" w:lineRule="auto"/>
              <w:ind w:firstLine="0"/>
              <w:jc w:val="center"/>
              <w:rPr>
                <w:rFonts w:cs="Courier New"/>
                <w:sz w:val="20"/>
                <w:szCs w:val="20"/>
              </w:rPr>
            </w:pPr>
            <w:r w:rsidRPr="00F053ED">
              <w:rPr>
                <w:rFonts w:cs="Courier New"/>
                <w:sz w:val="20"/>
                <w:szCs w:val="20"/>
              </w:rPr>
              <w:t>Number of Responses per Respondent</w:t>
            </w:r>
          </w:p>
        </w:tc>
        <w:tc>
          <w:tcPr>
            <w:tcW w:w="676" w:type="pct"/>
            <w:tcBorders>
              <w:bottom w:val="single" w:sz="6" w:space="0" w:color="auto"/>
            </w:tcBorders>
            <w:vAlign w:val="bottom"/>
          </w:tcPr>
          <w:p w:rsidR="00977C85" w:rsidRPr="00F053ED" w:rsidRDefault="00977C85" w:rsidP="00F053ED">
            <w:pPr>
              <w:spacing w:line="240" w:lineRule="auto"/>
              <w:ind w:firstLine="0"/>
              <w:jc w:val="center"/>
              <w:rPr>
                <w:rFonts w:cs="Courier New"/>
                <w:sz w:val="20"/>
                <w:szCs w:val="20"/>
              </w:rPr>
            </w:pPr>
            <w:r w:rsidRPr="00F053ED">
              <w:rPr>
                <w:rFonts w:cs="Courier New"/>
                <w:sz w:val="20"/>
                <w:szCs w:val="20"/>
              </w:rPr>
              <w:t>Average Burden Hour per Response</w:t>
            </w:r>
          </w:p>
        </w:tc>
        <w:tc>
          <w:tcPr>
            <w:tcW w:w="800" w:type="pct"/>
            <w:tcBorders>
              <w:bottom w:val="single" w:sz="6" w:space="0" w:color="auto"/>
            </w:tcBorders>
            <w:vAlign w:val="bottom"/>
          </w:tcPr>
          <w:p w:rsidR="00977C85" w:rsidRPr="00F053ED" w:rsidRDefault="00977C85" w:rsidP="00F053ED">
            <w:pPr>
              <w:spacing w:line="240" w:lineRule="auto"/>
              <w:ind w:firstLine="0"/>
              <w:jc w:val="center"/>
              <w:rPr>
                <w:rFonts w:cs="Courier New"/>
                <w:sz w:val="20"/>
                <w:szCs w:val="20"/>
              </w:rPr>
            </w:pPr>
            <w:r w:rsidRPr="00F053ED">
              <w:rPr>
                <w:rFonts w:cs="Courier New"/>
                <w:sz w:val="20"/>
                <w:szCs w:val="20"/>
              </w:rPr>
              <w:t>Estimated Annual Burden Hours</w:t>
            </w:r>
          </w:p>
        </w:tc>
      </w:tr>
      <w:tr w:rsidR="00977C85" w:rsidRPr="00B51152" w:rsidTr="00AB4BFF">
        <w:trPr>
          <w:trHeight w:val="724"/>
        </w:trPr>
        <w:tc>
          <w:tcPr>
            <w:tcW w:w="1204" w:type="pct"/>
          </w:tcPr>
          <w:p w:rsidR="00977C85" w:rsidRPr="00F053ED" w:rsidRDefault="00977C85" w:rsidP="00AB4BFF">
            <w:pPr>
              <w:pStyle w:val="TableText"/>
              <w:spacing w:before="120" w:after="60"/>
              <w:rPr>
                <w:szCs w:val="20"/>
              </w:rPr>
            </w:pPr>
            <w:r w:rsidRPr="00F053ED">
              <w:rPr>
                <w:szCs w:val="20"/>
              </w:rPr>
              <w:t>Telephone script for program directors</w:t>
            </w:r>
          </w:p>
        </w:tc>
        <w:tc>
          <w:tcPr>
            <w:tcW w:w="856" w:type="pct"/>
          </w:tcPr>
          <w:p w:rsidR="00977C85" w:rsidRPr="00F053ED" w:rsidRDefault="00977C85" w:rsidP="00AB4BFF">
            <w:pPr>
              <w:pStyle w:val="TableText"/>
              <w:spacing w:before="120" w:after="60"/>
              <w:jc w:val="center"/>
              <w:rPr>
                <w:szCs w:val="20"/>
              </w:rPr>
            </w:pPr>
            <w:r w:rsidRPr="00F053ED">
              <w:rPr>
                <w:szCs w:val="20"/>
              </w:rPr>
              <w:t>230</w:t>
            </w:r>
          </w:p>
        </w:tc>
        <w:tc>
          <w:tcPr>
            <w:tcW w:w="732" w:type="pct"/>
          </w:tcPr>
          <w:p w:rsidR="00977C85" w:rsidRPr="00F053ED" w:rsidRDefault="00977C85" w:rsidP="00AB4BFF">
            <w:pPr>
              <w:pStyle w:val="TableText"/>
              <w:spacing w:before="120" w:after="60"/>
              <w:jc w:val="center"/>
              <w:rPr>
                <w:szCs w:val="20"/>
              </w:rPr>
            </w:pPr>
            <w:r w:rsidRPr="00F053ED">
              <w:rPr>
                <w:szCs w:val="20"/>
              </w:rPr>
              <w:t>77</w:t>
            </w:r>
          </w:p>
        </w:tc>
        <w:tc>
          <w:tcPr>
            <w:tcW w:w="732" w:type="pct"/>
          </w:tcPr>
          <w:p w:rsidR="00977C85" w:rsidRPr="00F053ED" w:rsidRDefault="00977C85" w:rsidP="00AB4BFF">
            <w:pPr>
              <w:pStyle w:val="TableText"/>
              <w:spacing w:before="120" w:after="60"/>
              <w:jc w:val="center"/>
              <w:rPr>
                <w:szCs w:val="20"/>
              </w:rPr>
            </w:pPr>
            <w:r w:rsidRPr="00F053ED">
              <w:rPr>
                <w:szCs w:val="20"/>
              </w:rPr>
              <w:t>2</w:t>
            </w:r>
          </w:p>
        </w:tc>
        <w:tc>
          <w:tcPr>
            <w:tcW w:w="676" w:type="pct"/>
          </w:tcPr>
          <w:p w:rsidR="00977C85" w:rsidRPr="00F053ED" w:rsidRDefault="00977C85" w:rsidP="00AB4BFF">
            <w:pPr>
              <w:pStyle w:val="TableText"/>
              <w:tabs>
                <w:tab w:val="decimal" w:pos="592"/>
              </w:tabs>
              <w:spacing w:before="120" w:after="60"/>
              <w:jc w:val="center"/>
              <w:rPr>
                <w:szCs w:val="20"/>
              </w:rPr>
            </w:pPr>
            <w:r w:rsidRPr="00F053ED">
              <w:rPr>
                <w:szCs w:val="20"/>
              </w:rPr>
              <w:t>1</w:t>
            </w:r>
          </w:p>
        </w:tc>
        <w:tc>
          <w:tcPr>
            <w:tcW w:w="800" w:type="pct"/>
          </w:tcPr>
          <w:p w:rsidR="00977C85" w:rsidRPr="00F053ED" w:rsidRDefault="00977C85" w:rsidP="00AB4BFF">
            <w:pPr>
              <w:pStyle w:val="TableText"/>
              <w:tabs>
                <w:tab w:val="decimal" w:pos="692"/>
              </w:tabs>
              <w:spacing w:before="120" w:after="60"/>
              <w:jc w:val="center"/>
              <w:rPr>
                <w:szCs w:val="20"/>
              </w:rPr>
            </w:pPr>
            <w:r w:rsidRPr="00F053ED">
              <w:rPr>
                <w:szCs w:val="20"/>
              </w:rPr>
              <w:t>154</w:t>
            </w:r>
          </w:p>
        </w:tc>
      </w:tr>
      <w:tr w:rsidR="00977C85" w:rsidRPr="00B51152" w:rsidTr="00AB4BFF">
        <w:trPr>
          <w:trHeight w:val="724"/>
        </w:trPr>
        <w:tc>
          <w:tcPr>
            <w:tcW w:w="1204" w:type="pct"/>
            <w:tcBorders>
              <w:bottom w:val="single" w:sz="6" w:space="0" w:color="auto"/>
            </w:tcBorders>
          </w:tcPr>
          <w:p w:rsidR="00977C85" w:rsidRPr="00F053ED" w:rsidRDefault="00977C85" w:rsidP="00AB4BFF">
            <w:pPr>
              <w:pStyle w:val="TableText"/>
              <w:spacing w:before="120" w:after="60"/>
              <w:rPr>
                <w:szCs w:val="20"/>
              </w:rPr>
            </w:pPr>
            <w:r w:rsidRPr="00F053ED">
              <w:rPr>
                <w:szCs w:val="20"/>
              </w:rPr>
              <w:t xml:space="preserve">Telephone script for </w:t>
            </w:r>
            <w:r w:rsidRPr="00F053ED">
              <w:rPr>
                <w:szCs w:val="20"/>
              </w:rPr>
              <w:br/>
              <w:t>on-site coordinators</w:t>
            </w:r>
          </w:p>
        </w:tc>
        <w:tc>
          <w:tcPr>
            <w:tcW w:w="856" w:type="pct"/>
            <w:tcBorders>
              <w:bottom w:val="single" w:sz="6" w:space="0" w:color="auto"/>
            </w:tcBorders>
          </w:tcPr>
          <w:p w:rsidR="00977C85" w:rsidRPr="00F053ED" w:rsidRDefault="00977C85" w:rsidP="00AB4BFF">
            <w:pPr>
              <w:pStyle w:val="TableText"/>
              <w:spacing w:before="120" w:after="60"/>
              <w:jc w:val="center"/>
              <w:rPr>
                <w:szCs w:val="20"/>
              </w:rPr>
            </w:pPr>
            <w:r w:rsidRPr="00F053ED">
              <w:rPr>
                <w:szCs w:val="20"/>
              </w:rPr>
              <w:t>230</w:t>
            </w:r>
          </w:p>
        </w:tc>
        <w:tc>
          <w:tcPr>
            <w:tcW w:w="732" w:type="pct"/>
            <w:tcBorders>
              <w:bottom w:val="single" w:sz="6" w:space="0" w:color="auto"/>
            </w:tcBorders>
          </w:tcPr>
          <w:p w:rsidR="00977C85" w:rsidRPr="00F053ED" w:rsidRDefault="00977C85" w:rsidP="00AB4BFF">
            <w:pPr>
              <w:pStyle w:val="TableText"/>
              <w:spacing w:before="120" w:after="60"/>
              <w:jc w:val="center"/>
              <w:rPr>
                <w:szCs w:val="20"/>
              </w:rPr>
            </w:pPr>
            <w:r w:rsidRPr="00F053ED">
              <w:rPr>
                <w:szCs w:val="20"/>
              </w:rPr>
              <w:t>77</w:t>
            </w:r>
          </w:p>
        </w:tc>
        <w:tc>
          <w:tcPr>
            <w:tcW w:w="732" w:type="pct"/>
            <w:tcBorders>
              <w:bottom w:val="single" w:sz="6" w:space="0" w:color="auto"/>
            </w:tcBorders>
          </w:tcPr>
          <w:p w:rsidR="00977C85" w:rsidRPr="00F053ED" w:rsidRDefault="00977C85" w:rsidP="00AB4BFF">
            <w:pPr>
              <w:pStyle w:val="TableText"/>
              <w:spacing w:before="120" w:after="60"/>
              <w:jc w:val="center"/>
              <w:rPr>
                <w:szCs w:val="20"/>
              </w:rPr>
            </w:pPr>
            <w:r w:rsidRPr="00F053ED">
              <w:rPr>
                <w:szCs w:val="20"/>
              </w:rPr>
              <w:t>2</w:t>
            </w:r>
          </w:p>
        </w:tc>
        <w:tc>
          <w:tcPr>
            <w:tcW w:w="676" w:type="pct"/>
            <w:tcBorders>
              <w:bottom w:val="single" w:sz="6" w:space="0" w:color="auto"/>
            </w:tcBorders>
          </w:tcPr>
          <w:p w:rsidR="00977C85" w:rsidRPr="00F053ED" w:rsidRDefault="00977C85" w:rsidP="00AB4BFF">
            <w:pPr>
              <w:pStyle w:val="TableText"/>
              <w:tabs>
                <w:tab w:val="decimal" w:pos="592"/>
              </w:tabs>
              <w:spacing w:before="120" w:after="60"/>
              <w:jc w:val="center"/>
              <w:rPr>
                <w:szCs w:val="20"/>
              </w:rPr>
            </w:pPr>
            <w:r w:rsidRPr="00F053ED">
              <w:rPr>
                <w:szCs w:val="20"/>
              </w:rPr>
              <w:t>.75</w:t>
            </w:r>
          </w:p>
        </w:tc>
        <w:tc>
          <w:tcPr>
            <w:tcW w:w="800" w:type="pct"/>
          </w:tcPr>
          <w:p w:rsidR="00977C85" w:rsidRPr="00F053ED" w:rsidRDefault="00977C85" w:rsidP="00AB4BFF">
            <w:pPr>
              <w:pStyle w:val="TableText"/>
              <w:tabs>
                <w:tab w:val="decimal" w:pos="692"/>
              </w:tabs>
              <w:spacing w:before="120" w:after="60"/>
              <w:jc w:val="center"/>
              <w:rPr>
                <w:szCs w:val="20"/>
              </w:rPr>
            </w:pPr>
            <w:r w:rsidRPr="00F053ED">
              <w:rPr>
                <w:szCs w:val="20"/>
              </w:rPr>
              <w:t>116</w:t>
            </w:r>
          </w:p>
        </w:tc>
      </w:tr>
      <w:tr w:rsidR="00977C85" w:rsidRPr="00B51152" w:rsidTr="0051277E">
        <w:tc>
          <w:tcPr>
            <w:tcW w:w="1204" w:type="pct"/>
            <w:tcBorders>
              <w:top w:val="single" w:sz="6" w:space="0" w:color="auto"/>
              <w:left w:val="single" w:sz="4" w:space="0" w:color="auto"/>
              <w:bottom w:val="single" w:sz="4" w:space="0" w:color="auto"/>
              <w:right w:val="nil"/>
            </w:tcBorders>
            <w:vAlign w:val="bottom"/>
          </w:tcPr>
          <w:p w:rsidR="00977C85" w:rsidRPr="00F053ED" w:rsidRDefault="00977C85" w:rsidP="00F053ED">
            <w:pPr>
              <w:pStyle w:val="TableText"/>
              <w:spacing w:before="120" w:after="60"/>
              <w:jc w:val="center"/>
              <w:rPr>
                <w:szCs w:val="20"/>
              </w:rPr>
            </w:pPr>
            <w:r w:rsidRPr="00F053ED">
              <w:rPr>
                <w:szCs w:val="20"/>
              </w:rPr>
              <w:t>Total</w:t>
            </w:r>
          </w:p>
        </w:tc>
        <w:tc>
          <w:tcPr>
            <w:tcW w:w="856" w:type="pct"/>
            <w:tcBorders>
              <w:top w:val="single" w:sz="6" w:space="0" w:color="auto"/>
              <w:left w:val="nil"/>
              <w:bottom w:val="single" w:sz="4" w:space="0" w:color="auto"/>
              <w:right w:val="nil"/>
            </w:tcBorders>
            <w:vAlign w:val="bottom"/>
          </w:tcPr>
          <w:p w:rsidR="00977C85" w:rsidRPr="00F053ED" w:rsidRDefault="00977C85" w:rsidP="00F053ED">
            <w:pPr>
              <w:pStyle w:val="TableText"/>
              <w:spacing w:before="120" w:after="60"/>
              <w:jc w:val="center"/>
              <w:rPr>
                <w:szCs w:val="20"/>
                <w:highlight w:val="yellow"/>
              </w:rPr>
            </w:pPr>
          </w:p>
        </w:tc>
        <w:tc>
          <w:tcPr>
            <w:tcW w:w="732" w:type="pct"/>
            <w:tcBorders>
              <w:top w:val="single" w:sz="6" w:space="0" w:color="auto"/>
              <w:left w:val="nil"/>
              <w:bottom w:val="single" w:sz="4" w:space="0" w:color="auto"/>
              <w:right w:val="nil"/>
            </w:tcBorders>
            <w:vAlign w:val="bottom"/>
          </w:tcPr>
          <w:p w:rsidR="00977C85" w:rsidRPr="00F053ED" w:rsidRDefault="00977C85" w:rsidP="00F053ED">
            <w:pPr>
              <w:pStyle w:val="TableText"/>
              <w:spacing w:before="120" w:after="60"/>
              <w:jc w:val="center"/>
              <w:rPr>
                <w:szCs w:val="20"/>
              </w:rPr>
            </w:pPr>
          </w:p>
        </w:tc>
        <w:tc>
          <w:tcPr>
            <w:tcW w:w="732" w:type="pct"/>
            <w:tcBorders>
              <w:top w:val="single" w:sz="6" w:space="0" w:color="auto"/>
              <w:left w:val="nil"/>
              <w:bottom w:val="single" w:sz="4" w:space="0" w:color="auto"/>
              <w:right w:val="nil"/>
            </w:tcBorders>
            <w:vAlign w:val="bottom"/>
          </w:tcPr>
          <w:p w:rsidR="00977C85" w:rsidRPr="00F053ED" w:rsidRDefault="00977C85" w:rsidP="00F053ED">
            <w:pPr>
              <w:pStyle w:val="TableText"/>
              <w:spacing w:before="120" w:after="60"/>
              <w:jc w:val="center"/>
              <w:rPr>
                <w:szCs w:val="20"/>
              </w:rPr>
            </w:pPr>
          </w:p>
        </w:tc>
        <w:tc>
          <w:tcPr>
            <w:tcW w:w="676" w:type="pct"/>
            <w:tcBorders>
              <w:top w:val="single" w:sz="6" w:space="0" w:color="auto"/>
              <w:left w:val="nil"/>
              <w:bottom w:val="single" w:sz="4" w:space="0" w:color="auto"/>
              <w:right w:val="single" w:sz="6" w:space="0" w:color="auto"/>
            </w:tcBorders>
            <w:vAlign w:val="bottom"/>
          </w:tcPr>
          <w:p w:rsidR="00977C85" w:rsidRPr="00F053ED" w:rsidRDefault="00977C85" w:rsidP="00F053ED">
            <w:pPr>
              <w:pStyle w:val="TableText"/>
              <w:tabs>
                <w:tab w:val="decimal" w:pos="592"/>
              </w:tabs>
              <w:spacing w:before="120" w:after="60"/>
              <w:jc w:val="center"/>
              <w:rPr>
                <w:szCs w:val="20"/>
                <w:highlight w:val="yellow"/>
              </w:rPr>
            </w:pPr>
          </w:p>
        </w:tc>
        <w:tc>
          <w:tcPr>
            <w:tcW w:w="800" w:type="pct"/>
            <w:tcBorders>
              <w:top w:val="single" w:sz="6" w:space="0" w:color="auto"/>
              <w:left w:val="single" w:sz="6" w:space="0" w:color="auto"/>
              <w:bottom w:val="single" w:sz="4" w:space="0" w:color="auto"/>
              <w:right w:val="single" w:sz="4" w:space="0" w:color="auto"/>
            </w:tcBorders>
            <w:vAlign w:val="bottom"/>
          </w:tcPr>
          <w:p w:rsidR="00977C85" w:rsidRPr="00F053ED" w:rsidRDefault="00977C85" w:rsidP="00F053ED">
            <w:pPr>
              <w:pStyle w:val="TableText"/>
              <w:tabs>
                <w:tab w:val="decimal" w:pos="692"/>
              </w:tabs>
              <w:spacing w:before="120" w:after="60"/>
              <w:jc w:val="center"/>
              <w:rPr>
                <w:szCs w:val="20"/>
              </w:rPr>
            </w:pPr>
            <w:r w:rsidRPr="00F053ED">
              <w:rPr>
                <w:szCs w:val="20"/>
              </w:rPr>
              <w:t>270</w:t>
            </w:r>
          </w:p>
        </w:tc>
      </w:tr>
    </w:tbl>
    <w:p w:rsidR="00977C85" w:rsidRDefault="00977C85" w:rsidP="00977C85">
      <w:pPr>
        <w:tabs>
          <w:tab w:val="clear" w:pos="432"/>
        </w:tabs>
        <w:autoSpaceDE w:val="0"/>
        <w:autoSpaceDN w:val="0"/>
        <w:adjustRightInd w:val="0"/>
        <w:spacing w:line="240" w:lineRule="auto"/>
        <w:ind w:firstLine="0"/>
        <w:jc w:val="left"/>
        <w:rPr>
          <w:rFonts w:ascii="Melior" w:hAnsi="Melior" w:cs="Melior"/>
          <w:sz w:val="18"/>
          <w:szCs w:val="18"/>
        </w:rPr>
      </w:pPr>
    </w:p>
    <w:p w:rsidR="00977C85" w:rsidRPr="00F053ED" w:rsidRDefault="00977C85" w:rsidP="00977C85">
      <w:pPr>
        <w:tabs>
          <w:tab w:val="clear" w:pos="432"/>
        </w:tabs>
        <w:autoSpaceDE w:val="0"/>
        <w:autoSpaceDN w:val="0"/>
        <w:adjustRightInd w:val="0"/>
        <w:spacing w:line="240" w:lineRule="auto"/>
        <w:ind w:firstLine="0"/>
        <w:jc w:val="left"/>
        <w:rPr>
          <w:rFonts w:ascii="Melior" w:hAnsi="Melior" w:cs="Melior"/>
        </w:rPr>
      </w:pPr>
      <w:r w:rsidRPr="00F053ED">
        <w:rPr>
          <w:rFonts w:ascii="Melior-Italic" w:hAnsi="Melior-Italic" w:cs="Melior-Italic"/>
          <w:i/>
          <w:iCs/>
        </w:rPr>
        <w:t xml:space="preserve">Additional Information: </w:t>
      </w:r>
      <w:r w:rsidRPr="00F053ED">
        <w:rPr>
          <w:rFonts w:ascii="Melior" w:hAnsi="Melior" w:cs="Melior"/>
        </w:rPr>
        <w:t>Copies of the</w:t>
      </w:r>
      <w:r w:rsidR="00B8620A" w:rsidRPr="00F053ED">
        <w:rPr>
          <w:rFonts w:ascii="Melior" w:hAnsi="Melior" w:cs="Melior"/>
        </w:rPr>
        <w:t xml:space="preserve"> </w:t>
      </w:r>
      <w:r w:rsidRPr="00F053ED">
        <w:rPr>
          <w:rFonts w:ascii="Melior" w:hAnsi="Melior" w:cs="Melior"/>
        </w:rPr>
        <w:t>proposed collection may be obtained by</w:t>
      </w:r>
      <w:r w:rsidR="00B8620A" w:rsidRPr="00F053ED">
        <w:rPr>
          <w:rFonts w:ascii="Melior" w:hAnsi="Melior" w:cs="Melior"/>
        </w:rPr>
        <w:t xml:space="preserve"> </w:t>
      </w:r>
      <w:r w:rsidRPr="00F053ED">
        <w:rPr>
          <w:rFonts w:ascii="Melior" w:hAnsi="Melior" w:cs="Melior"/>
        </w:rPr>
        <w:t>writing to the Administration for</w:t>
      </w:r>
      <w:r w:rsidR="00B8620A" w:rsidRPr="00F053ED">
        <w:rPr>
          <w:rFonts w:ascii="Melior" w:hAnsi="Melior" w:cs="Melior"/>
        </w:rPr>
        <w:t xml:space="preserve"> </w:t>
      </w:r>
      <w:r w:rsidRPr="00F053ED">
        <w:rPr>
          <w:rFonts w:ascii="Melior" w:hAnsi="Melior" w:cs="Melior"/>
        </w:rPr>
        <w:t>Children and Families, Office of</w:t>
      </w:r>
      <w:r w:rsidR="00B8620A" w:rsidRPr="00F053ED">
        <w:rPr>
          <w:rFonts w:ascii="Melior" w:hAnsi="Melior" w:cs="Melior"/>
        </w:rPr>
        <w:t xml:space="preserve"> </w:t>
      </w:r>
      <w:r w:rsidRPr="00F053ED">
        <w:rPr>
          <w:rFonts w:ascii="Melior" w:hAnsi="Melior" w:cs="Melior"/>
        </w:rPr>
        <w:t>Planning, Research and Evaluation, 370</w:t>
      </w:r>
      <w:r w:rsidR="00B8620A" w:rsidRPr="00F053ED">
        <w:rPr>
          <w:rFonts w:ascii="Melior" w:hAnsi="Melior" w:cs="Melior"/>
        </w:rPr>
        <w:t xml:space="preserve"> </w:t>
      </w:r>
      <w:r w:rsidRPr="00F053ED">
        <w:rPr>
          <w:rFonts w:ascii="Melior" w:hAnsi="Melior" w:cs="Melior"/>
        </w:rPr>
        <w:t>L’Enfant Promenade SW., Washington,</w:t>
      </w:r>
      <w:r w:rsidR="00B8620A" w:rsidRPr="00F053ED">
        <w:rPr>
          <w:rFonts w:ascii="Melior" w:hAnsi="Melior" w:cs="Melior"/>
        </w:rPr>
        <w:t xml:space="preserve"> </w:t>
      </w:r>
      <w:r w:rsidRPr="00F053ED">
        <w:rPr>
          <w:rFonts w:ascii="Melior" w:hAnsi="Melior" w:cs="Melior"/>
        </w:rPr>
        <w:t>DC 20447, Attn: OPRE Reports Clearance Officer. All requests should</w:t>
      </w:r>
      <w:r w:rsidR="00B8620A" w:rsidRPr="00F053ED">
        <w:rPr>
          <w:rFonts w:ascii="Melior" w:hAnsi="Melior" w:cs="Melior"/>
        </w:rPr>
        <w:t xml:space="preserve"> </w:t>
      </w:r>
      <w:r w:rsidRPr="00F053ED">
        <w:rPr>
          <w:rFonts w:ascii="Melior" w:hAnsi="Melior" w:cs="Melior"/>
        </w:rPr>
        <w:t>be identified by the title of the</w:t>
      </w:r>
      <w:r w:rsidR="00B8620A" w:rsidRPr="00F053ED">
        <w:rPr>
          <w:rFonts w:ascii="Melior" w:hAnsi="Melior" w:cs="Melior"/>
        </w:rPr>
        <w:t xml:space="preserve"> </w:t>
      </w:r>
      <w:r w:rsidRPr="00F053ED">
        <w:rPr>
          <w:rFonts w:ascii="Melior" w:hAnsi="Melior" w:cs="Melior"/>
        </w:rPr>
        <w:t>information collection. Email address:</w:t>
      </w:r>
    </w:p>
    <w:p w:rsidR="00977C85" w:rsidRPr="00F053ED" w:rsidRDefault="00977C85" w:rsidP="00977C85">
      <w:pPr>
        <w:tabs>
          <w:tab w:val="clear" w:pos="432"/>
        </w:tabs>
        <w:autoSpaceDE w:val="0"/>
        <w:autoSpaceDN w:val="0"/>
        <w:adjustRightInd w:val="0"/>
        <w:spacing w:line="240" w:lineRule="auto"/>
        <w:ind w:firstLine="0"/>
        <w:jc w:val="left"/>
        <w:rPr>
          <w:rFonts w:ascii="Melior-Italic" w:hAnsi="Melior-Italic" w:cs="Melior-Italic"/>
          <w:i/>
          <w:iCs/>
        </w:rPr>
      </w:pPr>
      <w:r w:rsidRPr="00F053ED">
        <w:rPr>
          <w:rFonts w:ascii="Melior-Italic" w:hAnsi="Melior-Italic" w:cs="Melior-Italic"/>
          <w:i/>
          <w:iCs/>
        </w:rPr>
        <w:t>OPREinfocollection@acf.hhs.gov.</w:t>
      </w:r>
    </w:p>
    <w:p w:rsidR="00F053ED" w:rsidRPr="00F053ED" w:rsidRDefault="00F053ED" w:rsidP="00977C85">
      <w:pPr>
        <w:tabs>
          <w:tab w:val="clear" w:pos="432"/>
        </w:tabs>
        <w:autoSpaceDE w:val="0"/>
        <w:autoSpaceDN w:val="0"/>
        <w:adjustRightInd w:val="0"/>
        <w:spacing w:line="240" w:lineRule="auto"/>
        <w:ind w:firstLine="0"/>
        <w:jc w:val="left"/>
        <w:rPr>
          <w:rFonts w:ascii="Melior-Italic" w:hAnsi="Melior-Italic" w:cs="Melior-Italic"/>
          <w:i/>
          <w:iCs/>
        </w:rPr>
      </w:pPr>
    </w:p>
    <w:p w:rsidR="00977C85" w:rsidRPr="00F053ED" w:rsidRDefault="00977C85" w:rsidP="00977C85">
      <w:pPr>
        <w:tabs>
          <w:tab w:val="clear" w:pos="432"/>
        </w:tabs>
        <w:autoSpaceDE w:val="0"/>
        <w:autoSpaceDN w:val="0"/>
        <w:adjustRightInd w:val="0"/>
        <w:spacing w:line="240" w:lineRule="auto"/>
        <w:ind w:firstLine="0"/>
        <w:jc w:val="left"/>
        <w:rPr>
          <w:rFonts w:ascii="Melior" w:hAnsi="Melior" w:cs="Melior"/>
        </w:rPr>
      </w:pPr>
      <w:r w:rsidRPr="00F053ED">
        <w:rPr>
          <w:rFonts w:ascii="Melior-Italic" w:hAnsi="Melior-Italic" w:cs="Melior-Italic"/>
          <w:i/>
          <w:iCs/>
        </w:rPr>
        <w:t xml:space="preserve">OMB Comment: </w:t>
      </w:r>
      <w:r w:rsidRPr="00F053ED">
        <w:rPr>
          <w:rFonts w:ascii="Melior" w:hAnsi="Melior" w:cs="Melior"/>
        </w:rPr>
        <w:t>OMB is required to</w:t>
      </w:r>
      <w:r w:rsidR="00F053ED" w:rsidRPr="00F053ED">
        <w:rPr>
          <w:rFonts w:ascii="Melior" w:hAnsi="Melior" w:cs="Melior"/>
        </w:rPr>
        <w:t xml:space="preserve"> </w:t>
      </w:r>
      <w:r w:rsidRPr="00F053ED">
        <w:rPr>
          <w:rFonts w:ascii="Melior" w:hAnsi="Melior" w:cs="Melior"/>
        </w:rPr>
        <w:t>make a decision concerning the</w:t>
      </w:r>
      <w:r w:rsidR="00F053ED" w:rsidRPr="00F053ED">
        <w:rPr>
          <w:rFonts w:ascii="Melior" w:hAnsi="Melior" w:cs="Melior"/>
        </w:rPr>
        <w:t xml:space="preserve"> </w:t>
      </w:r>
      <w:r w:rsidRPr="00F053ED">
        <w:rPr>
          <w:rFonts w:ascii="Melior" w:hAnsi="Melior" w:cs="Melior"/>
        </w:rPr>
        <w:t>collection of information between 30 and 60 days after publication of this</w:t>
      </w:r>
      <w:r w:rsidR="00F053ED" w:rsidRPr="00F053ED">
        <w:rPr>
          <w:rFonts w:ascii="Melior" w:hAnsi="Melior" w:cs="Melior"/>
        </w:rPr>
        <w:t xml:space="preserve"> </w:t>
      </w:r>
      <w:r w:rsidRPr="00F053ED">
        <w:rPr>
          <w:rFonts w:ascii="Melior" w:hAnsi="Melior" w:cs="Melior"/>
        </w:rPr>
        <w:t xml:space="preserve">document in the </w:t>
      </w:r>
      <w:r w:rsidRPr="00F053ED">
        <w:rPr>
          <w:rFonts w:ascii="Melior-Bold" w:hAnsi="Melior-Bold" w:cs="Melior-Bold"/>
          <w:b/>
          <w:bCs/>
        </w:rPr>
        <w:t>Federal Register</w:t>
      </w:r>
      <w:r w:rsidRPr="00F053ED">
        <w:rPr>
          <w:rFonts w:ascii="Melior" w:hAnsi="Melior" w:cs="Melior"/>
        </w:rPr>
        <w:t>.</w:t>
      </w:r>
      <w:r w:rsidR="00F053ED" w:rsidRPr="00F053ED">
        <w:rPr>
          <w:rFonts w:ascii="Melior" w:hAnsi="Melior" w:cs="Melior"/>
        </w:rPr>
        <w:t xml:space="preserve"> </w:t>
      </w:r>
      <w:r w:rsidRPr="00F053ED">
        <w:rPr>
          <w:rFonts w:ascii="Melior" w:hAnsi="Melior" w:cs="Melior"/>
        </w:rPr>
        <w:t>Therefore, a comment is best assured of</w:t>
      </w:r>
      <w:r w:rsidR="00F053ED" w:rsidRPr="00F053ED">
        <w:rPr>
          <w:rFonts w:ascii="Melior" w:hAnsi="Melior" w:cs="Melior"/>
        </w:rPr>
        <w:t xml:space="preserve"> </w:t>
      </w:r>
      <w:r w:rsidRPr="00F053ED">
        <w:rPr>
          <w:rFonts w:ascii="Melior" w:hAnsi="Melior" w:cs="Melior"/>
        </w:rPr>
        <w:t>having its full effect if OMB receives it</w:t>
      </w:r>
      <w:r w:rsidR="00F053ED" w:rsidRPr="00F053ED">
        <w:rPr>
          <w:rFonts w:ascii="Melior" w:hAnsi="Melior" w:cs="Melior"/>
        </w:rPr>
        <w:t xml:space="preserve"> </w:t>
      </w:r>
      <w:r w:rsidRPr="00F053ED">
        <w:rPr>
          <w:rFonts w:ascii="Melior" w:hAnsi="Melior" w:cs="Melior"/>
        </w:rPr>
        <w:t>within 30 days of publication. Written</w:t>
      </w:r>
      <w:r w:rsidR="00F053ED" w:rsidRPr="00F053ED">
        <w:rPr>
          <w:rFonts w:ascii="Melior" w:hAnsi="Melior" w:cs="Melior"/>
        </w:rPr>
        <w:t xml:space="preserve"> </w:t>
      </w:r>
      <w:r w:rsidRPr="00F053ED">
        <w:rPr>
          <w:rFonts w:ascii="Melior" w:hAnsi="Melior" w:cs="Melior"/>
        </w:rPr>
        <w:t>comments and recommendations for the</w:t>
      </w:r>
      <w:r w:rsidR="00F053ED" w:rsidRPr="00F053ED">
        <w:rPr>
          <w:rFonts w:ascii="Melior" w:hAnsi="Melior" w:cs="Melior"/>
        </w:rPr>
        <w:t xml:space="preserve"> </w:t>
      </w:r>
      <w:r w:rsidRPr="00F053ED">
        <w:rPr>
          <w:rFonts w:ascii="Melior" w:hAnsi="Melior" w:cs="Melior"/>
        </w:rPr>
        <w:t>proposed information collection should be sent directly to the following: Office</w:t>
      </w:r>
      <w:r w:rsidR="00F053ED" w:rsidRPr="00F053ED">
        <w:rPr>
          <w:rFonts w:ascii="Melior" w:hAnsi="Melior" w:cs="Melior"/>
        </w:rPr>
        <w:t xml:space="preserve"> </w:t>
      </w:r>
      <w:r w:rsidRPr="00F053ED">
        <w:rPr>
          <w:rFonts w:ascii="Melior" w:hAnsi="Melior" w:cs="Melior"/>
        </w:rPr>
        <w:t>of Management and Budget, Paperwork</w:t>
      </w:r>
      <w:r w:rsidR="00F053ED" w:rsidRPr="00F053ED">
        <w:rPr>
          <w:rFonts w:ascii="Melior" w:hAnsi="Melior" w:cs="Melior"/>
        </w:rPr>
        <w:t xml:space="preserve"> </w:t>
      </w:r>
      <w:r w:rsidRPr="00F053ED">
        <w:rPr>
          <w:rFonts w:ascii="Melior" w:hAnsi="Melior" w:cs="Melior"/>
        </w:rPr>
        <w:t>Reduction Project, Fax: 202–395–6974,</w:t>
      </w:r>
      <w:r w:rsidR="00F053ED">
        <w:rPr>
          <w:rFonts w:ascii="Melior" w:hAnsi="Melior" w:cs="Melior"/>
        </w:rPr>
        <w:t xml:space="preserve"> </w:t>
      </w:r>
      <w:r w:rsidRPr="00F053ED">
        <w:rPr>
          <w:rFonts w:ascii="Melior" w:hAnsi="Melior" w:cs="Melior"/>
        </w:rPr>
        <w:t>Attn: Desk Officer for the</w:t>
      </w:r>
      <w:r w:rsidR="00F053ED" w:rsidRPr="00F053ED">
        <w:rPr>
          <w:rFonts w:ascii="Melior" w:hAnsi="Melior" w:cs="Melior"/>
        </w:rPr>
        <w:t xml:space="preserve"> </w:t>
      </w:r>
      <w:r w:rsidRPr="00F053ED">
        <w:rPr>
          <w:rFonts w:ascii="Melior" w:hAnsi="Melior" w:cs="Melior"/>
        </w:rPr>
        <w:t>Administration for Children and</w:t>
      </w:r>
      <w:r w:rsidR="00F053ED" w:rsidRPr="00F053ED">
        <w:rPr>
          <w:rFonts w:ascii="Melior" w:hAnsi="Melior" w:cs="Melior"/>
        </w:rPr>
        <w:t xml:space="preserve"> </w:t>
      </w:r>
      <w:r w:rsidRPr="00F053ED">
        <w:rPr>
          <w:rFonts w:ascii="Melior" w:hAnsi="Melior" w:cs="Melior"/>
        </w:rPr>
        <w:t>Families.</w:t>
      </w:r>
    </w:p>
    <w:p w:rsidR="00F053ED" w:rsidRPr="00F053ED" w:rsidRDefault="00F053ED" w:rsidP="00977C85">
      <w:pPr>
        <w:tabs>
          <w:tab w:val="clear" w:pos="432"/>
        </w:tabs>
        <w:autoSpaceDE w:val="0"/>
        <w:autoSpaceDN w:val="0"/>
        <w:adjustRightInd w:val="0"/>
        <w:spacing w:line="240" w:lineRule="auto"/>
        <w:ind w:firstLine="0"/>
        <w:jc w:val="left"/>
        <w:rPr>
          <w:rFonts w:ascii="Melior-Bold" w:hAnsi="Melior-Bold" w:cs="Melior-Bold"/>
          <w:b/>
          <w:bCs/>
        </w:rPr>
      </w:pPr>
    </w:p>
    <w:p w:rsidR="00977C85" w:rsidRPr="00F053ED" w:rsidRDefault="00977C85" w:rsidP="00977C85">
      <w:pPr>
        <w:tabs>
          <w:tab w:val="clear" w:pos="432"/>
        </w:tabs>
        <w:autoSpaceDE w:val="0"/>
        <w:autoSpaceDN w:val="0"/>
        <w:adjustRightInd w:val="0"/>
        <w:spacing w:line="240" w:lineRule="auto"/>
        <w:ind w:firstLine="0"/>
        <w:jc w:val="left"/>
        <w:rPr>
          <w:rFonts w:ascii="Melior-Bold" w:hAnsi="Melior-Bold" w:cs="Melior-Bold"/>
          <w:b/>
          <w:bCs/>
        </w:rPr>
      </w:pPr>
      <w:r w:rsidRPr="00F053ED">
        <w:rPr>
          <w:rFonts w:ascii="Melior-Bold" w:hAnsi="Melior-Bold" w:cs="Melior-Bold"/>
          <w:b/>
          <w:bCs/>
        </w:rPr>
        <w:t>Karl Koerper</w:t>
      </w:r>
    </w:p>
    <w:p w:rsidR="00977C85" w:rsidRPr="00F053ED" w:rsidRDefault="00977C85" w:rsidP="00977C85">
      <w:pPr>
        <w:tabs>
          <w:tab w:val="clear" w:pos="432"/>
        </w:tabs>
        <w:autoSpaceDE w:val="0"/>
        <w:autoSpaceDN w:val="0"/>
        <w:adjustRightInd w:val="0"/>
        <w:spacing w:line="240" w:lineRule="auto"/>
        <w:ind w:firstLine="0"/>
        <w:jc w:val="left"/>
        <w:rPr>
          <w:rFonts w:ascii="Melior-Italic" w:hAnsi="Melior-Italic" w:cs="Melior-Italic"/>
          <w:i/>
          <w:iCs/>
        </w:rPr>
      </w:pPr>
      <w:r w:rsidRPr="00F053ED">
        <w:rPr>
          <w:rFonts w:ascii="Melior-Italic" w:hAnsi="Melior-Italic" w:cs="Melior-Italic"/>
          <w:i/>
          <w:iCs/>
        </w:rPr>
        <w:t>OPRE Reports Clearance Officer.</w:t>
      </w:r>
    </w:p>
    <w:p w:rsidR="00977C85" w:rsidRPr="00F053ED" w:rsidRDefault="00977C85" w:rsidP="00977C85">
      <w:pPr>
        <w:tabs>
          <w:tab w:val="clear" w:pos="432"/>
        </w:tabs>
        <w:autoSpaceDE w:val="0"/>
        <w:autoSpaceDN w:val="0"/>
        <w:adjustRightInd w:val="0"/>
        <w:spacing w:line="240" w:lineRule="auto"/>
        <w:ind w:firstLine="0"/>
        <w:jc w:val="left"/>
        <w:rPr>
          <w:rFonts w:ascii="Melior" w:hAnsi="Melior" w:cs="Melior"/>
        </w:rPr>
      </w:pPr>
      <w:r w:rsidRPr="00F053ED">
        <w:rPr>
          <w:rFonts w:ascii="Melior" w:hAnsi="Melior" w:cs="Melior"/>
        </w:rPr>
        <w:t>[FR Doc. 2014–02949 Filed 2–11–14; 8:45 am]</w:t>
      </w:r>
    </w:p>
    <w:p w:rsidR="00B75D15" w:rsidRDefault="00977C85" w:rsidP="00977C85">
      <w:pPr>
        <w:tabs>
          <w:tab w:val="clear" w:pos="432"/>
        </w:tabs>
        <w:autoSpaceDE w:val="0"/>
        <w:autoSpaceDN w:val="0"/>
        <w:adjustRightInd w:val="0"/>
        <w:spacing w:line="240" w:lineRule="auto"/>
        <w:ind w:firstLine="0"/>
        <w:jc w:val="left"/>
        <w:rPr>
          <w:rFonts w:ascii="Helvetica-Bold" w:hAnsi="Helvetica-Bold" w:cs="Helvetica-Bold"/>
          <w:b/>
          <w:bCs/>
        </w:rPr>
      </w:pPr>
      <w:r w:rsidRPr="00F053ED">
        <w:rPr>
          <w:rFonts w:ascii="Helvetica-Bold" w:hAnsi="Helvetica-Bold" w:cs="Helvetica-Bold"/>
          <w:b/>
          <w:bCs/>
        </w:rPr>
        <w:t>BILLING CODE 4184–22–P</w:t>
      </w:r>
    </w:p>
    <w:p w:rsidR="00B75D15" w:rsidRDefault="00B75D15">
      <w:pPr>
        <w:tabs>
          <w:tab w:val="clear" w:pos="432"/>
        </w:tabs>
        <w:spacing w:line="240" w:lineRule="auto"/>
        <w:ind w:firstLine="0"/>
        <w:jc w:val="left"/>
        <w:rPr>
          <w:rFonts w:ascii="Helvetica-Bold" w:hAnsi="Helvetica-Bold" w:cs="Helvetica-Bold"/>
          <w:b/>
          <w:bCs/>
        </w:rPr>
      </w:pPr>
      <w:r>
        <w:rPr>
          <w:rFonts w:ascii="Helvetica-Bold" w:hAnsi="Helvetica-Bold" w:cs="Helvetica-Bold"/>
          <w:b/>
          <w:bCs/>
        </w:rPr>
        <w:br w:type="page"/>
      </w:r>
    </w:p>
    <w:p w:rsidR="00D7247F" w:rsidRPr="00115F86" w:rsidRDefault="00D7247F" w:rsidP="00D7247F">
      <w:pPr>
        <w:tabs>
          <w:tab w:val="clear" w:pos="432"/>
        </w:tabs>
        <w:autoSpaceDE w:val="0"/>
        <w:autoSpaceDN w:val="0"/>
        <w:adjustRightInd w:val="0"/>
        <w:spacing w:line="240" w:lineRule="auto"/>
        <w:ind w:firstLine="0"/>
        <w:jc w:val="left"/>
        <w:rPr>
          <w:rFonts w:ascii="Helvetica-Bold" w:hAnsi="Helvetica-Bold" w:cs="Helvetica-Bold"/>
          <w:b/>
          <w:bCs/>
        </w:rPr>
      </w:pPr>
      <w:r w:rsidRPr="00115F86">
        <w:rPr>
          <w:rFonts w:ascii="Helvetica-Bold" w:hAnsi="Helvetica-Bold" w:cs="Helvetica-Bold"/>
          <w:b/>
          <w:bCs/>
        </w:rPr>
        <w:lastRenderedPageBreak/>
        <w:t>DEPARTMENT OF HEALTH AND</w:t>
      </w:r>
      <w:r w:rsidR="00115F86" w:rsidRPr="00115F86">
        <w:rPr>
          <w:rFonts w:ascii="Helvetica-Bold" w:hAnsi="Helvetica-Bold" w:cs="Helvetica-Bold"/>
          <w:b/>
          <w:bCs/>
        </w:rPr>
        <w:t xml:space="preserve"> </w:t>
      </w:r>
      <w:r w:rsidRPr="00115F86">
        <w:rPr>
          <w:rFonts w:ascii="Helvetica-Bold" w:hAnsi="Helvetica-Bold" w:cs="Helvetica-Bold"/>
          <w:b/>
          <w:bCs/>
        </w:rPr>
        <w:t>HUMAN SERVICES</w:t>
      </w:r>
    </w:p>
    <w:p w:rsidR="00D7247F" w:rsidRPr="00115F86" w:rsidRDefault="00D7247F" w:rsidP="00D7247F">
      <w:pPr>
        <w:tabs>
          <w:tab w:val="clear" w:pos="432"/>
        </w:tabs>
        <w:autoSpaceDE w:val="0"/>
        <w:autoSpaceDN w:val="0"/>
        <w:adjustRightInd w:val="0"/>
        <w:spacing w:line="240" w:lineRule="auto"/>
        <w:ind w:firstLine="0"/>
        <w:jc w:val="left"/>
        <w:rPr>
          <w:rFonts w:ascii="Helvetica-Bold" w:hAnsi="Helvetica-Bold" w:cs="Helvetica-Bold"/>
          <w:b/>
          <w:bCs/>
        </w:rPr>
      </w:pPr>
      <w:r w:rsidRPr="00115F86">
        <w:rPr>
          <w:rFonts w:ascii="Helvetica-Bold" w:hAnsi="Helvetica-Bold" w:cs="Helvetica-Bold"/>
          <w:b/>
          <w:bCs/>
        </w:rPr>
        <w:t>Administration for Children and</w:t>
      </w:r>
      <w:r w:rsidR="00115F86" w:rsidRPr="00115F86">
        <w:rPr>
          <w:rFonts w:ascii="Helvetica-Bold" w:hAnsi="Helvetica-Bold" w:cs="Helvetica-Bold"/>
          <w:b/>
          <w:bCs/>
        </w:rPr>
        <w:t xml:space="preserve"> </w:t>
      </w:r>
      <w:r w:rsidRPr="00115F86">
        <w:rPr>
          <w:rFonts w:ascii="Helvetica-Bold" w:hAnsi="Helvetica-Bold" w:cs="Helvetica-Bold"/>
          <w:b/>
          <w:bCs/>
        </w:rPr>
        <w:t>Families</w:t>
      </w:r>
    </w:p>
    <w:p w:rsidR="00D7247F" w:rsidRPr="00115F86" w:rsidRDefault="00D7247F" w:rsidP="00D7247F">
      <w:pPr>
        <w:tabs>
          <w:tab w:val="clear" w:pos="432"/>
        </w:tabs>
        <w:autoSpaceDE w:val="0"/>
        <w:autoSpaceDN w:val="0"/>
        <w:adjustRightInd w:val="0"/>
        <w:spacing w:line="240" w:lineRule="auto"/>
        <w:ind w:firstLine="0"/>
        <w:jc w:val="left"/>
        <w:rPr>
          <w:rFonts w:ascii="Helvetica-Bold" w:hAnsi="Helvetica-Bold" w:cs="Helvetica-Bold"/>
          <w:b/>
          <w:bCs/>
        </w:rPr>
      </w:pPr>
      <w:r w:rsidRPr="00115F86">
        <w:rPr>
          <w:rFonts w:ascii="Helvetica-Bold" w:hAnsi="Helvetica-Bold" w:cs="Helvetica-Bold"/>
          <w:b/>
          <w:bCs/>
        </w:rPr>
        <w:t>Proposed Information Collection</w:t>
      </w:r>
      <w:r w:rsidR="00115F86" w:rsidRPr="00115F86">
        <w:rPr>
          <w:rFonts w:ascii="Helvetica-Bold" w:hAnsi="Helvetica-Bold" w:cs="Helvetica-Bold"/>
          <w:b/>
          <w:bCs/>
        </w:rPr>
        <w:t xml:space="preserve"> </w:t>
      </w:r>
      <w:r w:rsidRPr="00115F86">
        <w:rPr>
          <w:rFonts w:ascii="Helvetica-Bold" w:hAnsi="Helvetica-Bold" w:cs="Helvetica-Bold"/>
          <w:b/>
          <w:bCs/>
        </w:rPr>
        <w:t>Activity; Comment Request</w:t>
      </w:r>
    </w:p>
    <w:p w:rsidR="00D7247F" w:rsidRP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i/>
          <w:iCs/>
        </w:rPr>
        <w:t xml:space="preserve">Title: </w:t>
      </w:r>
      <w:r w:rsidRPr="00115F86">
        <w:rPr>
          <w:rFonts w:asciiTheme="minorHAnsi" w:hAnsiTheme="minorHAnsi" w:cstheme="minorHAnsi"/>
        </w:rPr>
        <w:t>Head Start Family and Child</w:t>
      </w:r>
      <w:r w:rsidR="00115F86" w:rsidRPr="00115F86">
        <w:rPr>
          <w:rFonts w:asciiTheme="minorHAnsi" w:hAnsiTheme="minorHAnsi" w:cstheme="minorHAnsi"/>
        </w:rPr>
        <w:t xml:space="preserve"> </w:t>
      </w:r>
      <w:r w:rsidRPr="00115F86">
        <w:rPr>
          <w:rFonts w:asciiTheme="minorHAnsi" w:hAnsiTheme="minorHAnsi" w:cstheme="minorHAnsi"/>
        </w:rPr>
        <w:t>Experiences Survey (FACES).</w:t>
      </w:r>
    </w:p>
    <w:p w:rsidR="00D7247F" w:rsidRP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i/>
          <w:iCs/>
        </w:rPr>
        <w:t xml:space="preserve">OMB No.: </w:t>
      </w:r>
      <w:r w:rsidRPr="00115F86">
        <w:rPr>
          <w:rFonts w:asciiTheme="minorHAnsi" w:hAnsiTheme="minorHAnsi" w:cstheme="minorHAnsi"/>
        </w:rPr>
        <w:t>0970–0151.</w:t>
      </w:r>
    </w:p>
    <w:p w:rsidR="00115F86" w:rsidRPr="00115F86" w:rsidRDefault="00115F86" w:rsidP="00D7247F">
      <w:pPr>
        <w:tabs>
          <w:tab w:val="clear" w:pos="432"/>
        </w:tabs>
        <w:autoSpaceDE w:val="0"/>
        <w:autoSpaceDN w:val="0"/>
        <w:adjustRightInd w:val="0"/>
        <w:spacing w:line="240" w:lineRule="auto"/>
        <w:ind w:firstLine="0"/>
        <w:jc w:val="left"/>
        <w:rPr>
          <w:rFonts w:asciiTheme="minorHAnsi" w:hAnsiTheme="minorHAnsi" w:cstheme="minorHAnsi"/>
        </w:rPr>
      </w:pPr>
    </w:p>
    <w:p w:rsid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i/>
          <w:iCs/>
        </w:rPr>
        <w:t xml:space="preserve">Description: </w:t>
      </w:r>
      <w:r w:rsidRPr="00115F86">
        <w:rPr>
          <w:rFonts w:asciiTheme="minorHAnsi" w:hAnsiTheme="minorHAnsi" w:cstheme="minorHAnsi"/>
        </w:rPr>
        <w:t>The Office of Planning,</w:t>
      </w:r>
      <w:r w:rsidR="00115F86" w:rsidRPr="00115F86">
        <w:rPr>
          <w:rFonts w:asciiTheme="minorHAnsi" w:hAnsiTheme="minorHAnsi" w:cstheme="minorHAnsi"/>
        </w:rPr>
        <w:t xml:space="preserve"> </w:t>
      </w:r>
      <w:r w:rsidRPr="00115F86">
        <w:rPr>
          <w:rFonts w:asciiTheme="minorHAnsi" w:hAnsiTheme="minorHAnsi" w:cstheme="minorHAnsi"/>
        </w:rPr>
        <w:t>Research and Evaluation (OPRE),</w:t>
      </w:r>
      <w:r w:rsidR="00115F86">
        <w:rPr>
          <w:rFonts w:asciiTheme="minorHAnsi" w:hAnsiTheme="minorHAnsi" w:cstheme="minorHAnsi"/>
        </w:rPr>
        <w:t xml:space="preserve"> </w:t>
      </w:r>
      <w:r w:rsidRPr="00115F86">
        <w:rPr>
          <w:rFonts w:asciiTheme="minorHAnsi" w:hAnsiTheme="minorHAnsi" w:cstheme="minorHAnsi"/>
        </w:rPr>
        <w:t>Administration for Children and</w:t>
      </w:r>
      <w:r w:rsidR="00115F86">
        <w:rPr>
          <w:rFonts w:asciiTheme="minorHAnsi" w:hAnsiTheme="minorHAnsi" w:cstheme="minorHAnsi"/>
        </w:rPr>
        <w:t xml:space="preserve"> </w:t>
      </w:r>
      <w:r w:rsidRPr="00115F86">
        <w:rPr>
          <w:rFonts w:asciiTheme="minorHAnsi" w:hAnsiTheme="minorHAnsi" w:cstheme="minorHAnsi"/>
        </w:rPr>
        <w:t>Families (ACF), U.S. Department of</w:t>
      </w:r>
      <w:r w:rsidR="00115F86">
        <w:rPr>
          <w:rFonts w:asciiTheme="minorHAnsi" w:hAnsiTheme="minorHAnsi" w:cstheme="minorHAnsi"/>
        </w:rPr>
        <w:t xml:space="preserve"> </w:t>
      </w:r>
      <w:r w:rsidRPr="00115F86">
        <w:rPr>
          <w:rFonts w:asciiTheme="minorHAnsi" w:hAnsiTheme="minorHAnsi" w:cstheme="minorHAnsi"/>
        </w:rPr>
        <w:t>Health and Human Services (HHS), is</w:t>
      </w:r>
      <w:r w:rsidR="00115F86">
        <w:rPr>
          <w:rFonts w:asciiTheme="minorHAnsi" w:hAnsiTheme="minorHAnsi" w:cstheme="minorHAnsi"/>
        </w:rPr>
        <w:t xml:space="preserve"> </w:t>
      </w:r>
      <w:r w:rsidRPr="00115F86">
        <w:rPr>
          <w:rFonts w:asciiTheme="minorHAnsi" w:hAnsiTheme="minorHAnsi" w:cstheme="minorHAnsi"/>
        </w:rPr>
        <w:t>proposing to collect data for the Head</w:t>
      </w:r>
      <w:r w:rsidR="00115F86">
        <w:rPr>
          <w:rFonts w:asciiTheme="minorHAnsi" w:hAnsiTheme="minorHAnsi" w:cstheme="minorHAnsi"/>
        </w:rPr>
        <w:t xml:space="preserve"> </w:t>
      </w:r>
      <w:r w:rsidRPr="00115F86">
        <w:rPr>
          <w:rFonts w:asciiTheme="minorHAnsi" w:hAnsiTheme="minorHAnsi" w:cstheme="minorHAnsi"/>
        </w:rPr>
        <w:t>Start Family and Child Experiences</w:t>
      </w:r>
      <w:r w:rsidR="00115F86">
        <w:rPr>
          <w:rFonts w:asciiTheme="minorHAnsi" w:hAnsiTheme="minorHAnsi" w:cstheme="minorHAnsi"/>
        </w:rPr>
        <w:t xml:space="preserve"> </w:t>
      </w:r>
      <w:r w:rsidRPr="00115F86">
        <w:rPr>
          <w:rFonts w:asciiTheme="minorHAnsi" w:hAnsiTheme="minorHAnsi" w:cstheme="minorHAnsi"/>
        </w:rPr>
        <w:t>Survey (FACES). Featuring a new ‘‘Core</w:t>
      </w:r>
      <w:r w:rsidR="00115F86">
        <w:rPr>
          <w:rFonts w:asciiTheme="minorHAnsi" w:hAnsiTheme="minorHAnsi" w:cstheme="minorHAnsi"/>
        </w:rPr>
        <w:t xml:space="preserve"> </w:t>
      </w:r>
      <w:r w:rsidRPr="00115F86">
        <w:rPr>
          <w:rFonts w:asciiTheme="minorHAnsi" w:hAnsiTheme="minorHAnsi" w:cstheme="minorHAnsi"/>
        </w:rPr>
        <w:t>Plus’’ study design, FACES will provide</w:t>
      </w:r>
      <w:r w:rsidR="00115F86">
        <w:rPr>
          <w:rFonts w:asciiTheme="minorHAnsi" w:hAnsiTheme="minorHAnsi" w:cstheme="minorHAnsi"/>
        </w:rPr>
        <w:t xml:space="preserve"> </w:t>
      </w:r>
      <w:r w:rsidRPr="00115F86">
        <w:rPr>
          <w:rFonts w:asciiTheme="minorHAnsi" w:hAnsiTheme="minorHAnsi" w:cstheme="minorHAnsi"/>
        </w:rPr>
        <w:t>data on a set of key indicators, including</w:t>
      </w:r>
      <w:r w:rsidR="00115F86">
        <w:rPr>
          <w:rFonts w:asciiTheme="minorHAnsi" w:hAnsiTheme="minorHAnsi" w:cstheme="minorHAnsi"/>
        </w:rPr>
        <w:t xml:space="preserve"> </w:t>
      </w:r>
      <w:r w:rsidRPr="00115F86">
        <w:rPr>
          <w:rFonts w:asciiTheme="minorHAnsi" w:hAnsiTheme="minorHAnsi" w:cstheme="minorHAnsi"/>
        </w:rPr>
        <w:t>information for performance measures.</w:t>
      </w:r>
      <w:r w:rsidR="00115F86">
        <w:rPr>
          <w:rFonts w:asciiTheme="minorHAnsi" w:hAnsiTheme="minorHAnsi" w:cstheme="minorHAnsi"/>
        </w:rPr>
        <w:t xml:space="preserve"> </w:t>
      </w:r>
      <w:r w:rsidRPr="00115F86">
        <w:rPr>
          <w:rFonts w:asciiTheme="minorHAnsi" w:hAnsiTheme="minorHAnsi" w:cstheme="minorHAnsi"/>
        </w:rPr>
        <w:t>This design also allows for more rapid</w:t>
      </w:r>
      <w:r w:rsidR="00115F86">
        <w:rPr>
          <w:rFonts w:asciiTheme="minorHAnsi" w:hAnsiTheme="minorHAnsi" w:cstheme="minorHAnsi"/>
        </w:rPr>
        <w:t xml:space="preserve"> </w:t>
      </w:r>
      <w:r w:rsidRPr="00115F86">
        <w:rPr>
          <w:rFonts w:asciiTheme="minorHAnsi" w:hAnsiTheme="minorHAnsi" w:cstheme="minorHAnsi"/>
        </w:rPr>
        <w:t>and frequent data reporting (Core study)</w:t>
      </w:r>
      <w:r w:rsidR="00115F86">
        <w:rPr>
          <w:rFonts w:asciiTheme="minorHAnsi" w:hAnsiTheme="minorHAnsi" w:cstheme="minorHAnsi"/>
        </w:rPr>
        <w:t xml:space="preserve"> </w:t>
      </w:r>
      <w:r w:rsidRPr="00115F86">
        <w:rPr>
          <w:rFonts w:asciiTheme="minorHAnsi" w:hAnsiTheme="minorHAnsi" w:cstheme="minorHAnsi"/>
        </w:rPr>
        <w:t>and serves as a vehicle for studying</w:t>
      </w:r>
      <w:r w:rsidR="00115F86">
        <w:rPr>
          <w:rFonts w:asciiTheme="minorHAnsi" w:hAnsiTheme="minorHAnsi" w:cstheme="minorHAnsi"/>
        </w:rPr>
        <w:t xml:space="preserve"> </w:t>
      </w:r>
      <w:r w:rsidRPr="00115F86">
        <w:rPr>
          <w:rFonts w:asciiTheme="minorHAnsi" w:hAnsiTheme="minorHAnsi" w:cstheme="minorHAnsi"/>
        </w:rPr>
        <w:t>more complex issues and topics in</w:t>
      </w:r>
      <w:r w:rsidR="00115F86">
        <w:rPr>
          <w:rFonts w:asciiTheme="minorHAnsi" w:hAnsiTheme="minorHAnsi" w:cstheme="minorHAnsi"/>
        </w:rPr>
        <w:t xml:space="preserve"> </w:t>
      </w:r>
      <w:r w:rsidRPr="00115F86">
        <w:rPr>
          <w:rFonts w:asciiTheme="minorHAnsi" w:hAnsiTheme="minorHAnsi" w:cstheme="minorHAnsi"/>
        </w:rPr>
        <w:t>greater detail and with increased</w:t>
      </w:r>
      <w:r w:rsidR="00115F86">
        <w:rPr>
          <w:rFonts w:asciiTheme="minorHAnsi" w:hAnsiTheme="minorHAnsi" w:cstheme="minorHAnsi"/>
        </w:rPr>
        <w:t xml:space="preserve"> </w:t>
      </w:r>
      <w:r w:rsidRPr="00115F86">
        <w:rPr>
          <w:rFonts w:asciiTheme="minorHAnsi" w:hAnsiTheme="minorHAnsi" w:cstheme="minorHAnsi"/>
        </w:rPr>
        <w:t xml:space="preserve">efficiency (Plus studies). </w:t>
      </w:r>
    </w:p>
    <w:p w:rsidR="00115F86" w:rsidRDefault="00115F86" w:rsidP="00D7247F">
      <w:pPr>
        <w:tabs>
          <w:tab w:val="clear" w:pos="432"/>
        </w:tabs>
        <w:autoSpaceDE w:val="0"/>
        <w:autoSpaceDN w:val="0"/>
        <w:adjustRightInd w:val="0"/>
        <w:spacing w:line="240" w:lineRule="auto"/>
        <w:ind w:firstLine="0"/>
        <w:jc w:val="left"/>
        <w:rPr>
          <w:rFonts w:asciiTheme="minorHAnsi" w:hAnsiTheme="minorHAnsi" w:cstheme="minorHAnsi"/>
        </w:rPr>
      </w:pPr>
    </w:p>
    <w:p w:rsid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rPr>
        <w:t>The FACES Core study will assess the</w:t>
      </w:r>
      <w:r w:rsidR="00115F86">
        <w:rPr>
          <w:rFonts w:asciiTheme="minorHAnsi" w:hAnsiTheme="minorHAnsi" w:cstheme="minorHAnsi"/>
        </w:rPr>
        <w:t xml:space="preserve"> </w:t>
      </w:r>
      <w:r w:rsidRPr="00115F86">
        <w:rPr>
          <w:rFonts w:asciiTheme="minorHAnsi" w:hAnsiTheme="minorHAnsi" w:cstheme="minorHAnsi"/>
        </w:rPr>
        <w:t>school readiness skills of Head Start</w:t>
      </w:r>
      <w:r w:rsidR="00115F86">
        <w:rPr>
          <w:rFonts w:asciiTheme="minorHAnsi" w:hAnsiTheme="minorHAnsi" w:cstheme="minorHAnsi"/>
        </w:rPr>
        <w:t xml:space="preserve"> </w:t>
      </w:r>
      <w:r w:rsidRPr="00115F86">
        <w:rPr>
          <w:rFonts w:asciiTheme="minorHAnsi" w:hAnsiTheme="minorHAnsi" w:cstheme="minorHAnsi"/>
        </w:rPr>
        <w:t>children, survey their parents, and ask</w:t>
      </w:r>
      <w:r w:rsidR="00115F86">
        <w:rPr>
          <w:rFonts w:asciiTheme="minorHAnsi" w:hAnsiTheme="minorHAnsi" w:cstheme="minorHAnsi"/>
        </w:rPr>
        <w:t xml:space="preserve"> </w:t>
      </w:r>
      <w:r w:rsidRPr="00115F86">
        <w:rPr>
          <w:rFonts w:asciiTheme="minorHAnsi" w:hAnsiTheme="minorHAnsi" w:cstheme="minorHAnsi"/>
        </w:rPr>
        <w:t>their Head Start teachers to rate</w:t>
      </w:r>
      <w:r w:rsidR="00115F86">
        <w:rPr>
          <w:rFonts w:asciiTheme="minorHAnsi" w:hAnsiTheme="minorHAnsi" w:cstheme="minorHAnsi"/>
        </w:rPr>
        <w:t xml:space="preserve"> </w:t>
      </w:r>
      <w:r w:rsidRPr="00115F86">
        <w:rPr>
          <w:rFonts w:asciiTheme="minorHAnsi" w:hAnsiTheme="minorHAnsi" w:cstheme="minorHAnsi"/>
        </w:rPr>
        <w:t>children’s social and emotional skills. In</w:t>
      </w:r>
      <w:r w:rsidR="00115F86">
        <w:rPr>
          <w:rFonts w:asciiTheme="minorHAnsi" w:hAnsiTheme="minorHAnsi" w:cstheme="minorHAnsi"/>
        </w:rPr>
        <w:t xml:space="preserve"> </w:t>
      </w:r>
      <w:r w:rsidRPr="00115F86">
        <w:rPr>
          <w:rFonts w:asciiTheme="minorHAnsi" w:hAnsiTheme="minorHAnsi" w:cstheme="minorHAnsi"/>
        </w:rPr>
        <w:t>addition, FACES will include</w:t>
      </w:r>
      <w:r w:rsidR="00115F86">
        <w:rPr>
          <w:rFonts w:asciiTheme="minorHAnsi" w:hAnsiTheme="minorHAnsi" w:cstheme="minorHAnsi"/>
        </w:rPr>
        <w:t xml:space="preserve"> </w:t>
      </w:r>
      <w:r w:rsidRPr="00115F86">
        <w:rPr>
          <w:rFonts w:asciiTheme="minorHAnsi" w:hAnsiTheme="minorHAnsi" w:cstheme="minorHAnsi"/>
        </w:rPr>
        <w:t>observations in Head Start classrooms,</w:t>
      </w:r>
      <w:r w:rsidR="00115F86">
        <w:rPr>
          <w:rFonts w:asciiTheme="minorHAnsi" w:hAnsiTheme="minorHAnsi" w:cstheme="minorHAnsi"/>
        </w:rPr>
        <w:t xml:space="preserve"> </w:t>
      </w:r>
      <w:r w:rsidRPr="00115F86">
        <w:rPr>
          <w:rFonts w:asciiTheme="minorHAnsi" w:hAnsiTheme="minorHAnsi" w:cstheme="minorHAnsi"/>
        </w:rPr>
        <w:t>and program director, center director,</w:t>
      </w:r>
      <w:r w:rsidR="00115F86">
        <w:rPr>
          <w:rFonts w:asciiTheme="minorHAnsi" w:hAnsiTheme="minorHAnsi" w:cstheme="minorHAnsi"/>
        </w:rPr>
        <w:t xml:space="preserve"> </w:t>
      </w:r>
      <w:r w:rsidRPr="00115F86">
        <w:rPr>
          <w:rFonts w:asciiTheme="minorHAnsi" w:hAnsiTheme="minorHAnsi" w:cstheme="minorHAnsi"/>
        </w:rPr>
        <w:t>and teacher surveys. FACES Plus</w:t>
      </w:r>
      <w:r w:rsidR="00115F86">
        <w:rPr>
          <w:rFonts w:asciiTheme="minorHAnsi" w:hAnsiTheme="minorHAnsi" w:cstheme="minorHAnsi"/>
        </w:rPr>
        <w:t xml:space="preserve"> </w:t>
      </w:r>
      <w:r w:rsidRPr="00115F86">
        <w:rPr>
          <w:rFonts w:asciiTheme="minorHAnsi" w:hAnsiTheme="minorHAnsi" w:cstheme="minorHAnsi"/>
        </w:rPr>
        <w:t>studies include additional survey</w:t>
      </w:r>
      <w:r w:rsidR="00115F86">
        <w:rPr>
          <w:rFonts w:asciiTheme="minorHAnsi" w:hAnsiTheme="minorHAnsi" w:cstheme="minorHAnsi"/>
        </w:rPr>
        <w:t xml:space="preserve"> </w:t>
      </w:r>
      <w:r w:rsidRPr="00115F86">
        <w:rPr>
          <w:rFonts w:asciiTheme="minorHAnsi" w:hAnsiTheme="minorHAnsi" w:cstheme="minorHAnsi"/>
        </w:rPr>
        <w:t>content of policy or programmatic</w:t>
      </w:r>
      <w:r w:rsidR="00115F86">
        <w:rPr>
          <w:rFonts w:asciiTheme="minorHAnsi" w:hAnsiTheme="minorHAnsi" w:cstheme="minorHAnsi"/>
        </w:rPr>
        <w:t xml:space="preserve"> </w:t>
      </w:r>
      <w:r w:rsidRPr="00115F86">
        <w:rPr>
          <w:rFonts w:asciiTheme="minorHAnsi" w:hAnsiTheme="minorHAnsi" w:cstheme="minorHAnsi"/>
        </w:rPr>
        <w:t>interest, and may include additional</w:t>
      </w:r>
      <w:r w:rsidR="00115F86">
        <w:rPr>
          <w:rFonts w:asciiTheme="minorHAnsi" w:hAnsiTheme="minorHAnsi" w:cstheme="minorHAnsi"/>
        </w:rPr>
        <w:t xml:space="preserve"> </w:t>
      </w:r>
      <w:r w:rsidRPr="00115F86">
        <w:rPr>
          <w:rFonts w:asciiTheme="minorHAnsi" w:hAnsiTheme="minorHAnsi" w:cstheme="minorHAnsi"/>
        </w:rPr>
        <w:t>programs or respondents beyond those</w:t>
      </w:r>
      <w:r w:rsidR="00115F86">
        <w:rPr>
          <w:rFonts w:asciiTheme="minorHAnsi" w:hAnsiTheme="minorHAnsi" w:cstheme="minorHAnsi"/>
        </w:rPr>
        <w:t xml:space="preserve"> </w:t>
      </w:r>
      <w:r w:rsidRPr="00115F86">
        <w:rPr>
          <w:rFonts w:asciiTheme="minorHAnsi" w:hAnsiTheme="minorHAnsi" w:cstheme="minorHAnsi"/>
        </w:rPr>
        <w:t>participating in the Core FACES study.</w:t>
      </w:r>
      <w:r w:rsidR="00115F86">
        <w:rPr>
          <w:rFonts w:asciiTheme="minorHAnsi" w:hAnsiTheme="minorHAnsi" w:cstheme="minorHAnsi"/>
        </w:rPr>
        <w:t xml:space="preserve"> </w:t>
      </w:r>
    </w:p>
    <w:p w:rsidR="00115F86" w:rsidRDefault="00115F86" w:rsidP="00D7247F">
      <w:pPr>
        <w:tabs>
          <w:tab w:val="clear" w:pos="432"/>
        </w:tabs>
        <w:autoSpaceDE w:val="0"/>
        <w:autoSpaceDN w:val="0"/>
        <w:adjustRightInd w:val="0"/>
        <w:spacing w:line="240" w:lineRule="auto"/>
        <w:ind w:firstLine="0"/>
        <w:jc w:val="left"/>
        <w:rPr>
          <w:rFonts w:asciiTheme="minorHAnsi" w:hAnsiTheme="minorHAnsi" w:cstheme="minorHAnsi"/>
        </w:rPr>
      </w:pPr>
    </w:p>
    <w:p w:rsid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rPr>
        <w:t>Previous notices provided the</w:t>
      </w:r>
      <w:r w:rsidR="00115F86">
        <w:rPr>
          <w:rFonts w:asciiTheme="minorHAnsi" w:hAnsiTheme="minorHAnsi" w:cstheme="minorHAnsi"/>
        </w:rPr>
        <w:t xml:space="preserve"> </w:t>
      </w:r>
      <w:r w:rsidRPr="00115F86">
        <w:rPr>
          <w:rFonts w:asciiTheme="minorHAnsi" w:hAnsiTheme="minorHAnsi" w:cstheme="minorHAnsi"/>
        </w:rPr>
        <w:t>opportunity for public comment on the</w:t>
      </w:r>
      <w:r w:rsidR="00115F86">
        <w:rPr>
          <w:rFonts w:asciiTheme="minorHAnsi" w:hAnsiTheme="minorHAnsi" w:cstheme="minorHAnsi"/>
        </w:rPr>
        <w:t xml:space="preserve"> </w:t>
      </w:r>
      <w:r w:rsidRPr="00115F86">
        <w:rPr>
          <w:rFonts w:asciiTheme="minorHAnsi" w:hAnsiTheme="minorHAnsi" w:cstheme="minorHAnsi"/>
        </w:rPr>
        <w:t>proposed Head Start program</w:t>
      </w:r>
      <w:r w:rsidR="00115F86">
        <w:rPr>
          <w:rFonts w:asciiTheme="minorHAnsi" w:hAnsiTheme="minorHAnsi" w:cstheme="minorHAnsi"/>
        </w:rPr>
        <w:t xml:space="preserve"> </w:t>
      </w:r>
      <w:r w:rsidRPr="00115F86">
        <w:rPr>
          <w:rFonts w:asciiTheme="minorHAnsi" w:hAnsiTheme="minorHAnsi" w:cstheme="minorHAnsi"/>
        </w:rPr>
        <w:t>recruitment and center selection process</w:t>
      </w:r>
      <w:r w:rsidR="00115F86">
        <w:rPr>
          <w:rFonts w:asciiTheme="minorHAnsi" w:hAnsiTheme="minorHAnsi" w:cstheme="minorHAnsi"/>
        </w:rPr>
        <w:t xml:space="preserve"> </w:t>
      </w:r>
      <w:r w:rsidRPr="00115F86">
        <w:rPr>
          <w:rFonts w:asciiTheme="minorHAnsi" w:hAnsiTheme="minorHAnsi" w:cstheme="minorHAnsi"/>
        </w:rPr>
        <w:t>(FR V.78, pg. 75569 12/12/2013; FR</w:t>
      </w:r>
      <w:r w:rsidR="00115F86">
        <w:rPr>
          <w:rFonts w:asciiTheme="minorHAnsi" w:hAnsiTheme="minorHAnsi" w:cstheme="minorHAnsi"/>
        </w:rPr>
        <w:t xml:space="preserve"> </w:t>
      </w:r>
      <w:r w:rsidRPr="00115F86">
        <w:rPr>
          <w:rFonts w:asciiTheme="minorHAnsi" w:hAnsiTheme="minorHAnsi" w:cstheme="minorHAnsi"/>
        </w:rPr>
        <w:t>V.79, pg. 8461 02/12/2014). This notice</w:t>
      </w:r>
      <w:r w:rsidR="00115F86">
        <w:rPr>
          <w:rFonts w:asciiTheme="minorHAnsi" w:hAnsiTheme="minorHAnsi" w:cstheme="minorHAnsi"/>
        </w:rPr>
        <w:t xml:space="preserve"> </w:t>
      </w:r>
      <w:r w:rsidRPr="00115F86">
        <w:rPr>
          <w:rFonts w:asciiTheme="minorHAnsi" w:hAnsiTheme="minorHAnsi" w:cstheme="minorHAnsi"/>
        </w:rPr>
        <w:t>describes the planned data collection</w:t>
      </w:r>
      <w:r w:rsidR="00115F86">
        <w:rPr>
          <w:rFonts w:asciiTheme="minorHAnsi" w:hAnsiTheme="minorHAnsi" w:cstheme="minorHAnsi"/>
        </w:rPr>
        <w:t xml:space="preserve"> </w:t>
      </w:r>
      <w:r w:rsidRPr="00115F86">
        <w:rPr>
          <w:rFonts w:asciiTheme="minorHAnsi" w:hAnsiTheme="minorHAnsi" w:cstheme="minorHAnsi"/>
        </w:rPr>
        <w:t>activities for the FACES Core study and</w:t>
      </w:r>
      <w:r w:rsidR="00115F86">
        <w:rPr>
          <w:rFonts w:asciiTheme="minorHAnsi" w:hAnsiTheme="minorHAnsi" w:cstheme="minorHAnsi"/>
        </w:rPr>
        <w:t xml:space="preserve"> </w:t>
      </w:r>
      <w:r w:rsidRPr="00115F86">
        <w:rPr>
          <w:rFonts w:asciiTheme="minorHAnsi" w:hAnsiTheme="minorHAnsi" w:cstheme="minorHAnsi"/>
        </w:rPr>
        <w:t>Plus studies. Direct child assessments,</w:t>
      </w:r>
      <w:r w:rsidR="00115F86">
        <w:rPr>
          <w:rFonts w:asciiTheme="minorHAnsi" w:hAnsiTheme="minorHAnsi" w:cstheme="minorHAnsi"/>
        </w:rPr>
        <w:t xml:space="preserve"> </w:t>
      </w:r>
      <w:r w:rsidRPr="00115F86">
        <w:rPr>
          <w:rFonts w:asciiTheme="minorHAnsi" w:hAnsiTheme="minorHAnsi" w:cstheme="minorHAnsi"/>
        </w:rPr>
        <w:t>parent surveys, and teacher child</w:t>
      </w:r>
      <w:r w:rsidR="00115F86">
        <w:rPr>
          <w:rFonts w:asciiTheme="minorHAnsi" w:hAnsiTheme="minorHAnsi" w:cstheme="minorHAnsi"/>
        </w:rPr>
        <w:t xml:space="preserve"> </w:t>
      </w:r>
      <w:r w:rsidRPr="00115F86">
        <w:rPr>
          <w:rFonts w:asciiTheme="minorHAnsi" w:hAnsiTheme="minorHAnsi" w:cstheme="minorHAnsi"/>
        </w:rPr>
        <w:t>reports for the Core study are included</w:t>
      </w:r>
      <w:r w:rsidR="00115F86">
        <w:rPr>
          <w:rFonts w:asciiTheme="minorHAnsi" w:hAnsiTheme="minorHAnsi" w:cstheme="minorHAnsi"/>
        </w:rPr>
        <w:t xml:space="preserve"> </w:t>
      </w:r>
      <w:r w:rsidRPr="00115F86">
        <w:rPr>
          <w:rFonts w:asciiTheme="minorHAnsi" w:hAnsiTheme="minorHAnsi" w:cstheme="minorHAnsi"/>
        </w:rPr>
        <w:t>in this clearance package. Additionally,</w:t>
      </w:r>
      <w:r w:rsidR="00115F86">
        <w:rPr>
          <w:rFonts w:asciiTheme="minorHAnsi" w:hAnsiTheme="minorHAnsi" w:cstheme="minorHAnsi"/>
        </w:rPr>
        <w:t xml:space="preserve"> </w:t>
      </w:r>
      <w:r w:rsidRPr="00115F86">
        <w:rPr>
          <w:rFonts w:asciiTheme="minorHAnsi" w:hAnsiTheme="minorHAnsi" w:cstheme="minorHAnsi"/>
        </w:rPr>
        <w:t>we describe instruments to support the</w:t>
      </w:r>
      <w:r w:rsidR="00115F86">
        <w:rPr>
          <w:rFonts w:asciiTheme="minorHAnsi" w:hAnsiTheme="minorHAnsi" w:cstheme="minorHAnsi"/>
        </w:rPr>
        <w:t xml:space="preserve"> </w:t>
      </w:r>
      <w:r w:rsidRPr="00115F86">
        <w:rPr>
          <w:rFonts w:asciiTheme="minorHAnsi" w:hAnsiTheme="minorHAnsi" w:cstheme="minorHAnsi"/>
        </w:rPr>
        <w:t>Core study at the program and</w:t>
      </w:r>
      <w:r w:rsidR="00115F86">
        <w:rPr>
          <w:rFonts w:asciiTheme="minorHAnsi" w:hAnsiTheme="minorHAnsi" w:cstheme="minorHAnsi"/>
        </w:rPr>
        <w:t xml:space="preserve"> </w:t>
      </w:r>
      <w:r w:rsidRPr="00115F86">
        <w:rPr>
          <w:rFonts w:asciiTheme="minorHAnsi" w:hAnsiTheme="minorHAnsi" w:cstheme="minorHAnsi"/>
        </w:rPr>
        <w:t>classroom levels and the Plus studies</w:t>
      </w:r>
      <w:r w:rsidR="00115F86">
        <w:rPr>
          <w:rFonts w:asciiTheme="minorHAnsi" w:hAnsiTheme="minorHAnsi" w:cstheme="minorHAnsi"/>
        </w:rPr>
        <w:t xml:space="preserve"> </w:t>
      </w:r>
      <w:r w:rsidRPr="00115F86">
        <w:rPr>
          <w:rFonts w:asciiTheme="minorHAnsi" w:hAnsiTheme="minorHAnsi" w:cstheme="minorHAnsi"/>
        </w:rPr>
        <w:t>anticipated for future submission. Since</w:t>
      </w:r>
      <w:r w:rsidR="00115F86">
        <w:rPr>
          <w:rFonts w:asciiTheme="minorHAnsi" w:hAnsiTheme="minorHAnsi" w:cstheme="minorHAnsi"/>
        </w:rPr>
        <w:t xml:space="preserve"> </w:t>
      </w:r>
      <w:r w:rsidRPr="00115F86">
        <w:rPr>
          <w:rFonts w:asciiTheme="minorHAnsi" w:hAnsiTheme="minorHAnsi" w:cstheme="minorHAnsi"/>
        </w:rPr>
        <w:t>these instruments will be informed by</w:t>
      </w:r>
      <w:r w:rsidR="00115F86">
        <w:rPr>
          <w:rFonts w:asciiTheme="minorHAnsi" w:hAnsiTheme="minorHAnsi" w:cstheme="minorHAnsi"/>
        </w:rPr>
        <w:t xml:space="preserve"> </w:t>
      </w:r>
      <w:r w:rsidRPr="00115F86">
        <w:rPr>
          <w:rFonts w:asciiTheme="minorHAnsi" w:hAnsiTheme="minorHAnsi" w:cstheme="minorHAnsi"/>
        </w:rPr>
        <w:t>initial findings of FACES and emerging</w:t>
      </w:r>
      <w:r w:rsidR="00115F86">
        <w:rPr>
          <w:rFonts w:asciiTheme="minorHAnsi" w:hAnsiTheme="minorHAnsi" w:cstheme="minorHAnsi"/>
        </w:rPr>
        <w:t xml:space="preserve"> </w:t>
      </w:r>
      <w:r w:rsidRPr="00115F86">
        <w:rPr>
          <w:rFonts w:asciiTheme="minorHAnsi" w:hAnsiTheme="minorHAnsi" w:cstheme="minorHAnsi"/>
        </w:rPr>
        <w:t>policy needs, they cannot be fully</w:t>
      </w:r>
      <w:r w:rsidR="00115F86">
        <w:rPr>
          <w:rFonts w:asciiTheme="minorHAnsi" w:hAnsiTheme="minorHAnsi" w:cstheme="minorHAnsi"/>
        </w:rPr>
        <w:t xml:space="preserve"> </w:t>
      </w:r>
      <w:r w:rsidRPr="00115F86">
        <w:rPr>
          <w:rFonts w:asciiTheme="minorHAnsi" w:hAnsiTheme="minorHAnsi" w:cstheme="minorHAnsi"/>
        </w:rPr>
        <w:t>specified at this time.</w:t>
      </w:r>
      <w:r w:rsidR="00115F86">
        <w:rPr>
          <w:rFonts w:asciiTheme="minorHAnsi" w:hAnsiTheme="minorHAnsi" w:cstheme="minorHAnsi"/>
        </w:rPr>
        <w:t xml:space="preserve">  H</w:t>
      </w:r>
      <w:r w:rsidRPr="00115F86">
        <w:rPr>
          <w:rFonts w:asciiTheme="minorHAnsi" w:hAnsiTheme="minorHAnsi" w:cstheme="minorHAnsi"/>
        </w:rPr>
        <w:t>owever, we</w:t>
      </w:r>
      <w:r w:rsidR="00115F86">
        <w:rPr>
          <w:rFonts w:asciiTheme="minorHAnsi" w:hAnsiTheme="minorHAnsi" w:cstheme="minorHAnsi"/>
        </w:rPr>
        <w:t xml:space="preserve"> </w:t>
      </w:r>
      <w:r w:rsidRPr="00115F86">
        <w:rPr>
          <w:rFonts w:asciiTheme="minorHAnsi" w:hAnsiTheme="minorHAnsi" w:cstheme="minorHAnsi"/>
        </w:rPr>
        <w:t>describe the respondents and data</w:t>
      </w:r>
      <w:r w:rsidR="00115F86">
        <w:rPr>
          <w:rFonts w:asciiTheme="minorHAnsi" w:hAnsiTheme="minorHAnsi" w:cstheme="minorHAnsi"/>
        </w:rPr>
        <w:t xml:space="preserve"> </w:t>
      </w:r>
      <w:r w:rsidRPr="00115F86">
        <w:rPr>
          <w:rFonts w:asciiTheme="minorHAnsi" w:hAnsiTheme="minorHAnsi" w:cstheme="minorHAnsi"/>
        </w:rPr>
        <w:t>collection methods, estimated</w:t>
      </w:r>
      <w:r w:rsidR="00115F86">
        <w:rPr>
          <w:rFonts w:asciiTheme="minorHAnsi" w:hAnsiTheme="minorHAnsi" w:cstheme="minorHAnsi"/>
        </w:rPr>
        <w:t xml:space="preserve"> </w:t>
      </w:r>
      <w:r w:rsidRPr="00115F86">
        <w:rPr>
          <w:rFonts w:asciiTheme="minorHAnsi" w:hAnsiTheme="minorHAnsi" w:cstheme="minorHAnsi"/>
        </w:rPr>
        <w:t>respondent burden, and how the</w:t>
      </w:r>
      <w:r w:rsidR="00115F86">
        <w:rPr>
          <w:rFonts w:asciiTheme="minorHAnsi" w:hAnsiTheme="minorHAnsi" w:cstheme="minorHAnsi"/>
        </w:rPr>
        <w:t xml:space="preserve"> </w:t>
      </w:r>
      <w:r w:rsidRPr="00115F86">
        <w:rPr>
          <w:rFonts w:asciiTheme="minorHAnsi" w:hAnsiTheme="minorHAnsi" w:cstheme="minorHAnsi"/>
        </w:rPr>
        <w:t>information will be used to the extent</w:t>
      </w:r>
      <w:r w:rsidR="00115F86">
        <w:rPr>
          <w:rFonts w:asciiTheme="minorHAnsi" w:hAnsiTheme="minorHAnsi" w:cstheme="minorHAnsi"/>
        </w:rPr>
        <w:t xml:space="preserve"> </w:t>
      </w:r>
      <w:r w:rsidRPr="00115F86">
        <w:rPr>
          <w:rFonts w:asciiTheme="minorHAnsi" w:hAnsiTheme="minorHAnsi" w:cstheme="minorHAnsi"/>
        </w:rPr>
        <w:t>possible at this time. Subsequently,</w:t>
      </w:r>
      <w:r w:rsidR="00115F86">
        <w:rPr>
          <w:rFonts w:asciiTheme="minorHAnsi" w:hAnsiTheme="minorHAnsi" w:cstheme="minorHAnsi"/>
        </w:rPr>
        <w:t xml:space="preserve"> </w:t>
      </w:r>
      <w:r w:rsidRPr="00115F86">
        <w:rPr>
          <w:rFonts w:asciiTheme="minorHAnsi" w:hAnsiTheme="minorHAnsi" w:cstheme="minorHAnsi"/>
        </w:rPr>
        <w:t>when fully developed in a manner</w:t>
      </w:r>
      <w:r w:rsidR="00115F86">
        <w:rPr>
          <w:rFonts w:asciiTheme="minorHAnsi" w:hAnsiTheme="minorHAnsi" w:cstheme="minorHAnsi"/>
        </w:rPr>
        <w:t xml:space="preserve"> </w:t>
      </w:r>
      <w:r w:rsidRPr="00115F86">
        <w:rPr>
          <w:rFonts w:asciiTheme="minorHAnsi" w:hAnsiTheme="minorHAnsi" w:cstheme="minorHAnsi"/>
        </w:rPr>
        <w:t>consistent with the description</w:t>
      </w:r>
      <w:r w:rsidR="00115F86">
        <w:rPr>
          <w:rFonts w:asciiTheme="minorHAnsi" w:hAnsiTheme="minorHAnsi" w:cstheme="minorHAnsi"/>
        </w:rPr>
        <w:t xml:space="preserve"> </w:t>
      </w:r>
      <w:r w:rsidRPr="00115F86">
        <w:rPr>
          <w:rFonts w:asciiTheme="minorHAnsi" w:hAnsiTheme="minorHAnsi" w:cstheme="minorHAnsi"/>
        </w:rPr>
        <w:t>provided in this 60-day notice and prior</w:t>
      </w:r>
      <w:r w:rsidR="00115F86">
        <w:rPr>
          <w:rFonts w:asciiTheme="minorHAnsi" w:hAnsiTheme="minorHAnsi" w:cstheme="minorHAnsi"/>
        </w:rPr>
        <w:t xml:space="preserve"> </w:t>
      </w:r>
      <w:r w:rsidRPr="00115F86">
        <w:rPr>
          <w:rFonts w:asciiTheme="minorHAnsi" w:hAnsiTheme="minorHAnsi" w:cstheme="minorHAnsi"/>
        </w:rPr>
        <w:t>to use, we will submit these materials</w:t>
      </w:r>
      <w:r w:rsidR="00115F86">
        <w:rPr>
          <w:rFonts w:asciiTheme="minorHAnsi" w:hAnsiTheme="minorHAnsi" w:cstheme="minorHAnsi"/>
        </w:rPr>
        <w:t xml:space="preserve"> </w:t>
      </w:r>
      <w:r w:rsidRPr="00115F86">
        <w:rPr>
          <w:rFonts w:asciiTheme="minorHAnsi" w:hAnsiTheme="minorHAnsi" w:cstheme="minorHAnsi"/>
        </w:rPr>
        <w:t>for a 30-day public comment period</w:t>
      </w:r>
      <w:r w:rsidR="00115F86">
        <w:rPr>
          <w:rFonts w:asciiTheme="minorHAnsi" w:hAnsiTheme="minorHAnsi" w:cstheme="minorHAnsi"/>
        </w:rPr>
        <w:t xml:space="preserve"> </w:t>
      </w:r>
      <w:r w:rsidRPr="00115F86">
        <w:rPr>
          <w:rFonts w:asciiTheme="minorHAnsi" w:hAnsiTheme="minorHAnsi" w:cstheme="minorHAnsi"/>
        </w:rPr>
        <w:t xml:space="preserve">under the Paperwork Reduction Act. </w:t>
      </w:r>
    </w:p>
    <w:p w:rsidR="00115F86" w:rsidRDefault="00115F86" w:rsidP="00D7247F">
      <w:pPr>
        <w:tabs>
          <w:tab w:val="clear" w:pos="432"/>
        </w:tabs>
        <w:autoSpaceDE w:val="0"/>
        <w:autoSpaceDN w:val="0"/>
        <w:adjustRightInd w:val="0"/>
        <w:spacing w:line="240" w:lineRule="auto"/>
        <w:ind w:firstLine="0"/>
        <w:jc w:val="left"/>
        <w:rPr>
          <w:rFonts w:asciiTheme="minorHAnsi" w:hAnsiTheme="minorHAnsi" w:cstheme="minorHAnsi"/>
        </w:rPr>
      </w:pPr>
    </w:p>
    <w:p w:rsid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rPr>
        <w:t>Methods for Core data collection start</w:t>
      </w:r>
      <w:r w:rsidR="00115F86">
        <w:rPr>
          <w:rFonts w:asciiTheme="minorHAnsi" w:hAnsiTheme="minorHAnsi" w:cstheme="minorHAnsi"/>
        </w:rPr>
        <w:t xml:space="preserve"> </w:t>
      </w:r>
      <w:r w:rsidRPr="00115F86">
        <w:rPr>
          <w:rFonts w:asciiTheme="minorHAnsi" w:hAnsiTheme="minorHAnsi" w:cstheme="minorHAnsi"/>
        </w:rPr>
        <w:t>with site visits in fall 2014 to 60 Head</w:t>
      </w:r>
      <w:r w:rsidR="00115F86">
        <w:rPr>
          <w:rFonts w:asciiTheme="minorHAnsi" w:hAnsiTheme="minorHAnsi" w:cstheme="minorHAnsi"/>
        </w:rPr>
        <w:t xml:space="preserve"> </w:t>
      </w:r>
      <w:r w:rsidRPr="00115F86">
        <w:rPr>
          <w:rFonts w:asciiTheme="minorHAnsi" w:hAnsiTheme="minorHAnsi" w:cstheme="minorHAnsi"/>
        </w:rPr>
        <w:t>Start programs to directly assess the</w:t>
      </w:r>
      <w:r w:rsidR="00115F86">
        <w:rPr>
          <w:rFonts w:asciiTheme="minorHAnsi" w:hAnsiTheme="minorHAnsi" w:cstheme="minorHAnsi"/>
        </w:rPr>
        <w:t xml:space="preserve"> </w:t>
      </w:r>
      <w:r w:rsidRPr="00115F86">
        <w:rPr>
          <w:rFonts w:asciiTheme="minorHAnsi" w:hAnsiTheme="minorHAnsi" w:cstheme="minorHAnsi"/>
        </w:rPr>
        <w:t>school readiness skills of 2,400 children</w:t>
      </w:r>
      <w:r w:rsidR="00115F86">
        <w:rPr>
          <w:rFonts w:asciiTheme="minorHAnsi" w:hAnsiTheme="minorHAnsi" w:cstheme="minorHAnsi"/>
        </w:rPr>
        <w:t xml:space="preserve"> </w:t>
      </w:r>
      <w:r w:rsidRPr="00115F86">
        <w:rPr>
          <w:rFonts w:asciiTheme="minorHAnsi" w:hAnsiTheme="minorHAnsi" w:cstheme="minorHAnsi"/>
        </w:rPr>
        <w:t>sampled to participate in FACES.</w:t>
      </w:r>
      <w:r w:rsidR="00115F86">
        <w:rPr>
          <w:rFonts w:asciiTheme="minorHAnsi" w:hAnsiTheme="minorHAnsi" w:cstheme="minorHAnsi"/>
        </w:rPr>
        <w:t xml:space="preserve"> </w:t>
      </w:r>
      <w:r w:rsidRPr="00115F86">
        <w:rPr>
          <w:rFonts w:asciiTheme="minorHAnsi" w:hAnsiTheme="minorHAnsi" w:cstheme="minorHAnsi"/>
        </w:rPr>
        <w:t>Parents of sampled children will</w:t>
      </w:r>
      <w:r w:rsidR="00115F86">
        <w:rPr>
          <w:rFonts w:asciiTheme="minorHAnsi" w:hAnsiTheme="minorHAnsi" w:cstheme="minorHAnsi"/>
        </w:rPr>
        <w:t xml:space="preserve"> </w:t>
      </w:r>
      <w:r w:rsidRPr="00115F86">
        <w:rPr>
          <w:rFonts w:asciiTheme="minorHAnsi" w:hAnsiTheme="minorHAnsi" w:cstheme="minorHAnsi"/>
        </w:rPr>
        <w:t>complete surveys on the Web or by</w:t>
      </w:r>
      <w:r w:rsidR="00115F86">
        <w:rPr>
          <w:rFonts w:asciiTheme="minorHAnsi" w:hAnsiTheme="minorHAnsi" w:cstheme="minorHAnsi"/>
        </w:rPr>
        <w:t xml:space="preserve"> </w:t>
      </w:r>
      <w:r w:rsidRPr="00115F86">
        <w:rPr>
          <w:rFonts w:asciiTheme="minorHAnsi" w:hAnsiTheme="minorHAnsi" w:cstheme="minorHAnsi"/>
        </w:rPr>
        <w:t>telephone about their children and</w:t>
      </w:r>
      <w:r w:rsidR="00115F86">
        <w:rPr>
          <w:rFonts w:asciiTheme="minorHAnsi" w:hAnsiTheme="minorHAnsi" w:cstheme="minorHAnsi"/>
        </w:rPr>
        <w:t xml:space="preserve"> </w:t>
      </w:r>
      <w:r w:rsidRPr="00115F86">
        <w:rPr>
          <w:rFonts w:asciiTheme="minorHAnsi" w:hAnsiTheme="minorHAnsi" w:cstheme="minorHAnsi"/>
        </w:rPr>
        <w:t>family background. Head Start teachers</w:t>
      </w:r>
      <w:r w:rsidR="00115F86">
        <w:rPr>
          <w:rFonts w:asciiTheme="minorHAnsi" w:hAnsiTheme="minorHAnsi" w:cstheme="minorHAnsi"/>
        </w:rPr>
        <w:t xml:space="preserve"> </w:t>
      </w:r>
      <w:r w:rsidRPr="00115F86">
        <w:rPr>
          <w:rFonts w:asciiTheme="minorHAnsi" w:hAnsiTheme="minorHAnsi" w:cstheme="minorHAnsi"/>
        </w:rPr>
        <w:t>will rate each sampled child</w:t>
      </w:r>
      <w:r w:rsidR="00115F86">
        <w:rPr>
          <w:rFonts w:asciiTheme="minorHAnsi" w:hAnsiTheme="minorHAnsi" w:cstheme="minorHAnsi"/>
        </w:rPr>
        <w:t xml:space="preserve"> </w:t>
      </w:r>
      <w:r w:rsidRPr="00115F86">
        <w:rPr>
          <w:rFonts w:asciiTheme="minorHAnsi" w:hAnsiTheme="minorHAnsi" w:cstheme="minorHAnsi"/>
        </w:rPr>
        <w:t>(approximately 10 children per</w:t>
      </w:r>
      <w:r w:rsidR="00115F86">
        <w:rPr>
          <w:rFonts w:asciiTheme="minorHAnsi" w:hAnsiTheme="minorHAnsi" w:cstheme="minorHAnsi"/>
        </w:rPr>
        <w:t xml:space="preserve"> </w:t>
      </w:r>
      <w:r w:rsidRPr="00115F86">
        <w:rPr>
          <w:rFonts w:asciiTheme="minorHAnsi" w:hAnsiTheme="minorHAnsi" w:cstheme="minorHAnsi"/>
        </w:rPr>
        <w:t>classroom) using the Web or paper-and</w:t>
      </w:r>
      <w:r w:rsidR="00115F86">
        <w:rPr>
          <w:rFonts w:asciiTheme="minorHAnsi" w:hAnsiTheme="minorHAnsi" w:cstheme="minorHAnsi"/>
        </w:rPr>
        <w:t xml:space="preserve"> </w:t>
      </w:r>
      <w:r w:rsidRPr="00115F86">
        <w:rPr>
          <w:rFonts w:asciiTheme="minorHAnsi" w:hAnsiTheme="minorHAnsi" w:cstheme="minorHAnsi"/>
        </w:rPr>
        <w:t>pencil</w:t>
      </w:r>
      <w:r w:rsidR="00115F86">
        <w:rPr>
          <w:rFonts w:asciiTheme="minorHAnsi" w:hAnsiTheme="minorHAnsi" w:cstheme="minorHAnsi"/>
        </w:rPr>
        <w:t xml:space="preserve"> </w:t>
      </w:r>
      <w:r w:rsidRPr="00115F86">
        <w:rPr>
          <w:rFonts w:asciiTheme="minorHAnsi" w:hAnsiTheme="minorHAnsi" w:cstheme="minorHAnsi"/>
        </w:rPr>
        <w:t>forms. These activities will occur</w:t>
      </w:r>
      <w:r w:rsidR="00115F86">
        <w:rPr>
          <w:rFonts w:asciiTheme="minorHAnsi" w:hAnsiTheme="minorHAnsi" w:cstheme="minorHAnsi"/>
        </w:rPr>
        <w:t xml:space="preserve"> </w:t>
      </w:r>
      <w:r w:rsidRPr="00115F86">
        <w:rPr>
          <w:rFonts w:asciiTheme="minorHAnsi" w:hAnsiTheme="minorHAnsi" w:cstheme="minorHAnsi"/>
        </w:rPr>
        <w:t>a second time in spring 2015.</w:t>
      </w:r>
      <w:r w:rsidR="00115F86">
        <w:rPr>
          <w:rFonts w:asciiTheme="minorHAnsi" w:hAnsiTheme="minorHAnsi" w:cstheme="minorHAnsi"/>
        </w:rPr>
        <w:t xml:space="preserve"> </w:t>
      </w:r>
      <w:r w:rsidRPr="00115F86">
        <w:rPr>
          <w:rFonts w:asciiTheme="minorHAnsi" w:hAnsiTheme="minorHAnsi" w:cstheme="minorHAnsi"/>
        </w:rPr>
        <w:t>Additionally, the program sample size</w:t>
      </w:r>
      <w:r w:rsidR="00115F86">
        <w:rPr>
          <w:rFonts w:asciiTheme="minorHAnsi" w:hAnsiTheme="minorHAnsi" w:cstheme="minorHAnsi"/>
        </w:rPr>
        <w:t xml:space="preserve"> </w:t>
      </w:r>
      <w:r w:rsidRPr="00115F86">
        <w:rPr>
          <w:rFonts w:asciiTheme="minorHAnsi" w:hAnsiTheme="minorHAnsi" w:cstheme="minorHAnsi"/>
        </w:rPr>
        <w:t>will increase to 180 programs in the</w:t>
      </w:r>
      <w:r w:rsidR="00115F86">
        <w:rPr>
          <w:rFonts w:asciiTheme="minorHAnsi" w:hAnsiTheme="minorHAnsi" w:cstheme="minorHAnsi"/>
        </w:rPr>
        <w:t xml:space="preserve"> </w:t>
      </w:r>
      <w:r w:rsidRPr="00115F86">
        <w:rPr>
          <w:rFonts w:asciiTheme="minorHAnsi" w:hAnsiTheme="minorHAnsi" w:cstheme="minorHAnsi"/>
        </w:rPr>
        <w:t>spring to collect program- and</w:t>
      </w:r>
      <w:r w:rsidR="00115F86">
        <w:rPr>
          <w:rFonts w:asciiTheme="minorHAnsi" w:hAnsiTheme="minorHAnsi" w:cstheme="minorHAnsi"/>
        </w:rPr>
        <w:t xml:space="preserve"> </w:t>
      </w:r>
      <w:r w:rsidRPr="00115F86">
        <w:rPr>
          <w:rFonts w:asciiTheme="minorHAnsi" w:hAnsiTheme="minorHAnsi" w:cstheme="minorHAnsi"/>
        </w:rPr>
        <w:t xml:space="preserve">classroom-level data. The </w:t>
      </w:r>
      <w:r w:rsidR="00115F86">
        <w:rPr>
          <w:rFonts w:asciiTheme="minorHAnsi" w:hAnsiTheme="minorHAnsi" w:cstheme="minorHAnsi"/>
        </w:rPr>
        <w:t>m</w:t>
      </w:r>
      <w:r w:rsidRPr="00115F86">
        <w:rPr>
          <w:rFonts w:asciiTheme="minorHAnsi" w:hAnsiTheme="minorHAnsi" w:cstheme="minorHAnsi"/>
        </w:rPr>
        <w:t>ethods of</w:t>
      </w:r>
      <w:r w:rsidR="00115F86">
        <w:rPr>
          <w:rFonts w:asciiTheme="minorHAnsi" w:hAnsiTheme="minorHAnsi" w:cstheme="minorHAnsi"/>
        </w:rPr>
        <w:t xml:space="preserve"> </w:t>
      </w:r>
      <w:r w:rsidRPr="00115F86">
        <w:rPr>
          <w:rFonts w:asciiTheme="minorHAnsi" w:hAnsiTheme="minorHAnsi" w:cstheme="minorHAnsi"/>
        </w:rPr>
        <w:t>data collection for this phase will</w:t>
      </w:r>
      <w:r w:rsidR="00115F86">
        <w:rPr>
          <w:rFonts w:asciiTheme="minorHAnsi" w:hAnsiTheme="minorHAnsi" w:cstheme="minorHAnsi"/>
        </w:rPr>
        <w:t xml:space="preserve"> </w:t>
      </w:r>
      <w:r w:rsidRPr="00115F86">
        <w:rPr>
          <w:rFonts w:asciiTheme="minorHAnsi" w:hAnsiTheme="minorHAnsi" w:cstheme="minorHAnsi"/>
        </w:rPr>
        <w:t>feature site visitors conducting</w:t>
      </w:r>
      <w:r w:rsidR="00115F86">
        <w:rPr>
          <w:rFonts w:asciiTheme="minorHAnsi" w:hAnsiTheme="minorHAnsi" w:cstheme="minorHAnsi"/>
        </w:rPr>
        <w:t xml:space="preserve"> </w:t>
      </w:r>
      <w:r w:rsidRPr="00115F86">
        <w:rPr>
          <w:rFonts w:asciiTheme="minorHAnsi" w:hAnsiTheme="minorHAnsi" w:cstheme="minorHAnsi"/>
        </w:rPr>
        <w:t>observations of the types and quality of</w:t>
      </w:r>
      <w:r w:rsidR="00115F86">
        <w:rPr>
          <w:rFonts w:asciiTheme="minorHAnsi" w:hAnsiTheme="minorHAnsi" w:cstheme="minorHAnsi"/>
        </w:rPr>
        <w:t xml:space="preserve"> </w:t>
      </w:r>
      <w:r w:rsidRPr="00115F86">
        <w:rPr>
          <w:rFonts w:asciiTheme="minorHAnsi" w:hAnsiTheme="minorHAnsi" w:cstheme="minorHAnsi"/>
        </w:rPr>
        <w:t>classroom activities. Head Start program</w:t>
      </w:r>
      <w:r w:rsidR="00115F86">
        <w:rPr>
          <w:rFonts w:asciiTheme="minorHAnsi" w:hAnsiTheme="minorHAnsi" w:cstheme="minorHAnsi"/>
        </w:rPr>
        <w:t xml:space="preserve"> </w:t>
      </w:r>
      <w:r w:rsidRPr="00115F86">
        <w:rPr>
          <w:rFonts w:asciiTheme="minorHAnsi" w:hAnsiTheme="minorHAnsi" w:cstheme="minorHAnsi"/>
        </w:rPr>
        <w:t>directors, center directors, and teachers</w:t>
      </w:r>
      <w:r w:rsidR="00115F86">
        <w:rPr>
          <w:rFonts w:asciiTheme="minorHAnsi" w:hAnsiTheme="minorHAnsi" w:cstheme="minorHAnsi"/>
        </w:rPr>
        <w:t xml:space="preserve"> </w:t>
      </w:r>
      <w:r w:rsidRPr="00115F86">
        <w:rPr>
          <w:rFonts w:asciiTheme="minorHAnsi" w:hAnsiTheme="minorHAnsi" w:cstheme="minorHAnsi"/>
        </w:rPr>
        <w:t>will complete surveys about themselves</w:t>
      </w:r>
      <w:r w:rsidR="00115F86">
        <w:rPr>
          <w:rFonts w:asciiTheme="minorHAnsi" w:hAnsiTheme="minorHAnsi" w:cstheme="minorHAnsi"/>
        </w:rPr>
        <w:t xml:space="preserve"> </w:t>
      </w:r>
      <w:r w:rsidRPr="00115F86">
        <w:rPr>
          <w:rFonts w:asciiTheme="minorHAnsi" w:hAnsiTheme="minorHAnsi" w:cstheme="minorHAnsi"/>
        </w:rPr>
        <w:t>and the services and instruction at Head</w:t>
      </w:r>
      <w:r w:rsidR="00115F86">
        <w:rPr>
          <w:rFonts w:asciiTheme="minorHAnsi" w:hAnsiTheme="minorHAnsi" w:cstheme="minorHAnsi"/>
        </w:rPr>
        <w:t xml:space="preserve"> </w:t>
      </w:r>
      <w:r w:rsidRPr="00115F86">
        <w:rPr>
          <w:rFonts w:asciiTheme="minorHAnsi" w:hAnsiTheme="minorHAnsi" w:cstheme="minorHAnsi"/>
        </w:rPr>
        <w:t>Start. The program- and classroom-level</w:t>
      </w:r>
      <w:r w:rsidR="00115F86">
        <w:rPr>
          <w:rFonts w:asciiTheme="minorHAnsi" w:hAnsiTheme="minorHAnsi" w:cstheme="minorHAnsi"/>
        </w:rPr>
        <w:t xml:space="preserve"> </w:t>
      </w:r>
      <w:r w:rsidRPr="00115F86">
        <w:rPr>
          <w:rFonts w:asciiTheme="minorHAnsi" w:hAnsiTheme="minorHAnsi" w:cstheme="minorHAnsi"/>
        </w:rPr>
        <w:t>data collection will occur a second time</w:t>
      </w:r>
      <w:r w:rsidR="00115F86">
        <w:rPr>
          <w:rFonts w:asciiTheme="minorHAnsi" w:hAnsiTheme="minorHAnsi" w:cstheme="minorHAnsi"/>
        </w:rPr>
        <w:t xml:space="preserve"> </w:t>
      </w:r>
      <w:r w:rsidRPr="00115F86">
        <w:rPr>
          <w:rFonts w:asciiTheme="minorHAnsi" w:hAnsiTheme="minorHAnsi" w:cstheme="minorHAnsi"/>
        </w:rPr>
        <w:t>in spring 2017.</w:t>
      </w:r>
      <w:r w:rsidR="00115F86">
        <w:rPr>
          <w:rFonts w:asciiTheme="minorHAnsi" w:hAnsiTheme="minorHAnsi" w:cstheme="minorHAnsi"/>
        </w:rPr>
        <w:t xml:space="preserve"> </w:t>
      </w:r>
    </w:p>
    <w:p w:rsidR="00115F86" w:rsidRDefault="00115F86" w:rsidP="00D7247F">
      <w:pPr>
        <w:tabs>
          <w:tab w:val="clear" w:pos="432"/>
        </w:tabs>
        <w:autoSpaceDE w:val="0"/>
        <w:autoSpaceDN w:val="0"/>
        <w:adjustRightInd w:val="0"/>
        <w:spacing w:line="240" w:lineRule="auto"/>
        <w:ind w:firstLine="0"/>
        <w:jc w:val="left"/>
        <w:rPr>
          <w:rFonts w:asciiTheme="minorHAnsi" w:hAnsiTheme="minorHAnsi" w:cstheme="minorHAnsi"/>
        </w:rPr>
      </w:pPr>
    </w:p>
    <w:p w:rsidR="009224D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rPr>
        <w:t>Plus study data collection will</w:t>
      </w:r>
      <w:r w:rsidR="00115F86">
        <w:rPr>
          <w:rFonts w:asciiTheme="minorHAnsi" w:hAnsiTheme="minorHAnsi" w:cstheme="minorHAnsi"/>
        </w:rPr>
        <w:t xml:space="preserve"> </w:t>
      </w:r>
      <w:r w:rsidRPr="00115F86">
        <w:rPr>
          <w:rFonts w:asciiTheme="minorHAnsi" w:hAnsiTheme="minorHAnsi" w:cstheme="minorHAnsi"/>
        </w:rPr>
        <w:t>parallel the Core design in many ways,</w:t>
      </w:r>
      <w:r w:rsidR="00115F86">
        <w:rPr>
          <w:rFonts w:asciiTheme="minorHAnsi" w:hAnsiTheme="minorHAnsi" w:cstheme="minorHAnsi"/>
        </w:rPr>
        <w:t xml:space="preserve"> </w:t>
      </w:r>
      <w:r w:rsidRPr="00115F86">
        <w:rPr>
          <w:rFonts w:asciiTheme="minorHAnsi" w:hAnsiTheme="minorHAnsi" w:cstheme="minorHAnsi"/>
        </w:rPr>
        <w:t>including recruitment and data</w:t>
      </w:r>
      <w:r w:rsidR="00115F86">
        <w:rPr>
          <w:rFonts w:asciiTheme="minorHAnsi" w:hAnsiTheme="minorHAnsi" w:cstheme="minorHAnsi"/>
        </w:rPr>
        <w:t xml:space="preserve"> </w:t>
      </w:r>
      <w:r w:rsidRPr="00115F86">
        <w:rPr>
          <w:rFonts w:asciiTheme="minorHAnsi" w:hAnsiTheme="minorHAnsi" w:cstheme="minorHAnsi"/>
        </w:rPr>
        <w:t>collection procedures, to add new</w:t>
      </w:r>
      <w:r w:rsidR="00115F86">
        <w:rPr>
          <w:rFonts w:asciiTheme="minorHAnsi" w:hAnsiTheme="minorHAnsi" w:cstheme="minorHAnsi"/>
        </w:rPr>
        <w:t xml:space="preserve"> </w:t>
      </w:r>
      <w:r w:rsidRPr="00115F86">
        <w:rPr>
          <w:rFonts w:asciiTheme="minorHAnsi" w:hAnsiTheme="minorHAnsi" w:cstheme="minorHAnsi"/>
        </w:rPr>
        <w:t>respondents, include new populations,</w:t>
      </w:r>
      <w:r w:rsidR="00115F86">
        <w:rPr>
          <w:rFonts w:asciiTheme="minorHAnsi" w:hAnsiTheme="minorHAnsi" w:cstheme="minorHAnsi"/>
        </w:rPr>
        <w:t xml:space="preserve"> </w:t>
      </w:r>
      <w:r w:rsidRPr="00115F86">
        <w:rPr>
          <w:rFonts w:asciiTheme="minorHAnsi" w:hAnsiTheme="minorHAnsi" w:cstheme="minorHAnsi"/>
        </w:rPr>
        <w:t xml:space="preserve">or expand on the </w:t>
      </w:r>
      <w:r w:rsidRPr="00115F86">
        <w:rPr>
          <w:rFonts w:asciiTheme="minorHAnsi" w:hAnsiTheme="minorHAnsi" w:cstheme="minorHAnsi"/>
        </w:rPr>
        <w:lastRenderedPageBreak/>
        <w:t>information gathered</w:t>
      </w:r>
      <w:r w:rsidR="00115F86">
        <w:rPr>
          <w:rFonts w:asciiTheme="minorHAnsi" w:hAnsiTheme="minorHAnsi" w:cstheme="minorHAnsi"/>
        </w:rPr>
        <w:t xml:space="preserve"> </w:t>
      </w:r>
      <w:r w:rsidRPr="00115F86">
        <w:rPr>
          <w:rFonts w:asciiTheme="minorHAnsi" w:hAnsiTheme="minorHAnsi" w:cstheme="minorHAnsi"/>
        </w:rPr>
        <w:t>in the Core study. Additional early care</w:t>
      </w:r>
      <w:r w:rsidR="00115F86">
        <w:rPr>
          <w:rFonts w:asciiTheme="minorHAnsi" w:hAnsiTheme="minorHAnsi" w:cstheme="minorHAnsi"/>
        </w:rPr>
        <w:t xml:space="preserve"> </w:t>
      </w:r>
      <w:r w:rsidRPr="00115F86">
        <w:rPr>
          <w:rFonts w:asciiTheme="minorHAnsi" w:hAnsiTheme="minorHAnsi" w:cstheme="minorHAnsi"/>
        </w:rPr>
        <w:t>and education administrators or</w:t>
      </w:r>
      <w:r w:rsidR="009224D6">
        <w:rPr>
          <w:rFonts w:asciiTheme="minorHAnsi" w:hAnsiTheme="minorHAnsi" w:cstheme="minorHAnsi"/>
        </w:rPr>
        <w:t xml:space="preserve"> </w:t>
      </w:r>
      <w:r w:rsidRPr="00115F86">
        <w:rPr>
          <w:rFonts w:asciiTheme="minorHAnsi" w:hAnsiTheme="minorHAnsi" w:cstheme="minorHAnsi"/>
        </w:rPr>
        <w:t>providers (such as Education</w:t>
      </w:r>
      <w:r w:rsidR="00115F86">
        <w:rPr>
          <w:rFonts w:asciiTheme="minorHAnsi" w:hAnsiTheme="minorHAnsi" w:cstheme="minorHAnsi"/>
        </w:rPr>
        <w:t xml:space="preserve"> </w:t>
      </w:r>
      <w:r w:rsidRPr="00115F86">
        <w:rPr>
          <w:rFonts w:asciiTheme="minorHAnsi" w:hAnsiTheme="minorHAnsi" w:cstheme="minorHAnsi"/>
        </w:rPr>
        <w:t>Coordinators or Family Service Staff)</w:t>
      </w:r>
      <w:r w:rsidR="00115F86">
        <w:rPr>
          <w:rFonts w:asciiTheme="minorHAnsi" w:hAnsiTheme="minorHAnsi" w:cstheme="minorHAnsi"/>
        </w:rPr>
        <w:t xml:space="preserve"> </w:t>
      </w:r>
      <w:r w:rsidRPr="00115F86">
        <w:rPr>
          <w:rFonts w:asciiTheme="minorHAnsi" w:hAnsiTheme="minorHAnsi" w:cstheme="minorHAnsi"/>
        </w:rPr>
        <w:t>may be sampled. Plus studies may</w:t>
      </w:r>
      <w:r w:rsidR="00115F86">
        <w:rPr>
          <w:rFonts w:asciiTheme="minorHAnsi" w:hAnsiTheme="minorHAnsi" w:cstheme="minorHAnsi"/>
        </w:rPr>
        <w:t xml:space="preserve"> </w:t>
      </w:r>
      <w:r w:rsidRPr="00115F86">
        <w:rPr>
          <w:rFonts w:asciiTheme="minorHAnsi" w:hAnsiTheme="minorHAnsi" w:cstheme="minorHAnsi"/>
        </w:rPr>
        <w:t>involve data collection in additional</w:t>
      </w:r>
      <w:r w:rsidR="00115F86">
        <w:rPr>
          <w:rFonts w:asciiTheme="minorHAnsi" w:hAnsiTheme="minorHAnsi" w:cstheme="minorHAnsi"/>
        </w:rPr>
        <w:t xml:space="preserve"> </w:t>
      </w:r>
      <w:r w:rsidRPr="00115F86">
        <w:rPr>
          <w:rFonts w:asciiTheme="minorHAnsi" w:hAnsiTheme="minorHAnsi" w:cstheme="minorHAnsi"/>
        </w:rPr>
        <w:t>programs, such as programs serving</w:t>
      </w:r>
      <w:r w:rsidR="00115F86">
        <w:rPr>
          <w:rFonts w:asciiTheme="minorHAnsi" w:hAnsiTheme="minorHAnsi" w:cstheme="minorHAnsi"/>
        </w:rPr>
        <w:t xml:space="preserve"> </w:t>
      </w:r>
      <w:r w:rsidRPr="00115F86">
        <w:rPr>
          <w:rFonts w:asciiTheme="minorHAnsi" w:hAnsiTheme="minorHAnsi" w:cstheme="minorHAnsi"/>
        </w:rPr>
        <w:t>different populations or programs</w:t>
      </w:r>
      <w:r w:rsidR="00115F86">
        <w:rPr>
          <w:rFonts w:asciiTheme="minorHAnsi" w:hAnsiTheme="minorHAnsi" w:cstheme="minorHAnsi"/>
        </w:rPr>
        <w:t xml:space="preserve"> </w:t>
      </w:r>
      <w:r w:rsidRPr="00115F86">
        <w:rPr>
          <w:rFonts w:asciiTheme="minorHAnsi" w:hAnsiTheme="minorHAnsi" w:cstheme="minorHAnsi"/>
        </w:rPr>
        <w:t>implementing specific interventions.</w:t>
      </w:r>
      <w:r w:rsidR="00115F86">
        <w:rPr>
          <w:rFonts w:asciiTheme="minorHAnsi" w:hAnsiTheme="minorHAnsi" w:cstheme="minorHAnsi"/>
        </w:rPr>
        <w:t xml:space="preserve"> </w:t>
      </w:r>
      <w:r w:rsidRPr="00115F86">
        <w:rPr>
          <w:rFonts w:asciiTheme="minorHAnsi" w:hAnsiTheme="minorHAnsi" w:cstheme="minorHAnsi"/>
        </w:rPr>
        <w:t>Data collection for these Plus studies</w:t>
      </w:r>
      <w:r w:rsidR="00115F86">
        <w:rPr>
          <w:rFonts w:asciiTheme="minorHAnsi" w:hAnsiTheme="minorHAnsi" w:cstheme="minorHAnsi"/>
        </w:rPr>
        <w:t xml:space="preserve"> </w:t>
      </w:r>
      <w:r w:rsidRPr="00115F86">
        <w:rPr>
          <w:rFonts w:asciiTheme="minorHAnsi" w:hAnsiTheme="minorHAnsi" w:cstheme="minorHAnsi"/>
        </w:rPr>
        <w:t>may include child assessments, parent</w:t>
      </w:r>
      <w:r w:rsidR="00115F86">
        <w:rPr>
          <w:rFonts w:asciiTheme="minorHAnsi" w:hAnsiTheme="minorHAnsi" w:cstheme="minorHAnsi"/>
        </w:rPr>
        <w:t xml:space="preserve"> </w:t>
      </w:r>
      <w:r w:rsidRPr="00115F86">
        <w:rPr>
          <w:rFonts w:asciiTheme="minorHAnsi" w:hAnsiTheme="minorHAnsi" w:cstheme="minorHAnsi"/>
        </w:rPr>
        <w:t>surveys, teacher child reports, and staff</w:t>
      </w:r>
      <w:r w:rsidR="00115F86">
        <w:rPr>
          <w:rFonts w:asciiTheme="minorHAnsi" w:hAnsiTheme="minorHAnsi" w:cstheme="minorHAnsi"/>
        </w:rPr>
        <w:t xml:space="preserve"> </w:t>
      </w:r>
      <w:r w:rsidRPr="00115F86">
        <w:rPr>
          <w:rFonts w:asciiTheme="minorHAnsi" w:hAnsiTheme="minorHAnsi" w:cstheme="minorHAnsi"/>
        </w:rPr>
        <w:t>surveys. Plus studies may also feature</w:t>
      </w:r>
      <w:r w:rsidR="00115F86">
        <w:rPr>
          <w:rFonts w:asciiTheme="minorHAnsi" w:hAnsiTheme="minorHAnsi" w:cstheme="minorHAnsi"/>
        </w:rPr>
        <w:t xml:space="preserve"> </w:t>
      </w:r>
      <w:r w:rsidRPr="00115F86">
        <w:rPr>
          <w:rFonts w:asciiTheme="minorHAnsi" w:hAnsiTheme="minorHAnsi" w:cstheme="minorHAnsi"/>
        </w:rPr>
        <w:t>topical modules to gather information in</w:t>
      </w:r>
      <w:r w:rsidR="00115F86">
        <w:rPr>
          <w:rFonts w:asciiTheme="minorHAnsi" w:hAnsiTheme="minorHAnsi" w:cstheme="minorHAnsi"/>
        </w:rPr>
        <w:t xml:space="preserve"> </w:t>
      </w:r>
      <w:r w:rsidRPr="00115F86">
        <w:rPr>
          <w:rFonts w:asciiTheme="minorHAnsi" w:hAnsiTheme="minorHAnsi" w:cstheme="minorHAnsi"/>
        </w:rPr>
        <w:t>greater depth on particular topics (for</w:t>
      </w:r>
      <w:r w:rsidR="00115F86">
        <w:rPr>
          <w:rFonts w:asciiTheme="minorHAnsi" w:hAnsiTheme="minorHAnsi" w:cstheme="minorHAnsi"/>
        </w:rPr>
        <w:t xml:space="preserve"> </w:t>
      </w:r>
      <w:r w:rsidRPr="00115F86">
        <w:rPr>
          <w:rFonts w:asciiTheme="minorHAnsi" w:hAnsiTheme="minorHAnsi" w:cstheme="minorHAnsi"/>
        </w:rPr>
        <w:t>example, parent engagement or program</w:t>
      </w:r>
      <w:r w:rsidR="00115F86">
        <w:rPr>
          <w:rFonts w:asciiTheme="minorHAnsi" w:hAnsiTheme="minorHAnsi" w:cstheme="minorHAnsi"/>
        </w:rPr>
        <w:t xml:space="preserve"> </w:t>
      </w:r>
      <w:r w:rsidRPr="00115F86">
        <w:rPr>
          <w:rFonts w:asciiTheme="minorHAnsi" w:hAnsiTheme="minorHAnsi" w:cstheme="minorHAnsi"/>
        </w:rPr>
        <w:t>functioning). The methods of data</w:t>
      </w:r>
      <w:r w:rsidR="00115F86">
        <w:rPr>
          <w:rFonts w:asciiTheme="minorHAnsi" w:hAnsiTheme="minorHAnsi" w:cstheme="minorHAnsi"/>
        </w:rPr>
        <w:t xml:space="preserve"> </w:t>
      </w:r>
      <w:r w:rsidRPr="00115F86">
        <w:rPr>
          <w:rFonts w:asciiTheme="minorHAnsi" w:hAnsiTheme="minorHAnsi" w:cstheme="minorHAnsi"/>
        </w:rPr>
        <w:t>collection will involve new</w:t>
      </w:r>
      <w:r w:rsidR="00115F86">
        <w:rPr>
          <w:rFonts w:asciiTheme="minorHAnsi" w:hAnsiTheme="minorHAnsi" w:cstheme="minorHAnsi"/>
        </w:rPr>
        <w:t xml:space="preserve"> </w:t>
      </w:r>
      <w:r w:rsidRPr="00115F86">
        <w:rPr>
          <w:rFonts w:asciiTheme="minorHAnsi" w:hAnsiTheme="minorHAnsi" w:cstheme="minorHAnsi"/>
        </w:rPr>
        <w:t>methodologies such as qualitative</w:t>
      </w:r>
      <w:r w:rsidR="00115F86">
        <w:rPr>
          <w:rFonts w:asciiTheme="minorHAnsi" w:hAnsiTheme="minorHAnsi" w:cstheme="minorHAnsi"/>
        </w:rPr>
        <w:t xml:space="preserve"> </w:t>
      </w:r>
      <w:r w:rsidRPr="00115F86">
        <w:rPr>
          <w:rFonts w:asciiTheme="minorHAnsi" w:hAnsiTheme="minorHAnsi" w:cstheme="minorHAnsi"/>
        </w:rPr>
        <w:t>interviews and supplemental surveys</w:t>
      </w:r>
      <w:r w:rsidR="009224D6">
        <w:rPr>
          <w:rFonts w:asciiTheme="minorHAnsi" w:hAnsiTheme="minorHAnsi" w:cstheme="minorHAnsi"/>
        </w:rPr>
        <w:t xml:space="preserve"> </w:t>
      </w:r>
      <w:r w:rsidRPr="00115F86">
        <w:rPr>
          <w:rFonts w:asciiTheme="minorHAnsi" w:hAnsiTheme="minorHAnsi" w:cstheme="minorHAnsi"/>
        </w:rPr>
        <w:t>with expanded content.</w:t>
      </w:r>
      <w:r w:rsidR="00115F86">
        <w:rPr>
          <w:rFonts w:asciiTheme="minorHAnsi" w:hAnsiTheme="minorHAnsi" w:cstheme="minorHAnsi"/>
        </w:rPr>
        <w:t xml:space="preserve"> </w:t>
      </w:r>
    </w:p>
    <w:p w:rsidR="009224D6" w:rsidRDefault="009224D6" w:rsidP="00D7247F">
      <w:pPr>
        <w:tabs>
          <w:tab w:val="clear" w:pos="432"/>
        </w:tabs>
        <w:autoSpaceDE w:val="0"/>
        <w:autoSpaceDN w:val="0"/>
        <w:adjustRightInd w:val="0"/>
        <w:spacing w:line="240" w:lineRule="auto"/>
        <w:ind w:firstLine="0"/>
        <w:jc w:val="left"/>
        <w:rPr>
          <w:rFonts w:asciiTheme="minorHAnsi" w:hAnsiTheme="minorHAnsi" w:cstheme="minorHAnsi"/>
        </w:rPr>
      </w:pPr>
    </w:p>
    <w:p w:rsidR="00D7247F" w:rsidRP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rPr>
        <w:t>The purpose of the Core data</w:t>
      </w:r>
      <w:r w:rsidR="00115F86">
        <w:rPr>
          <w:rFonts w:asciiTheme="minorHAnsi" w:hAnsiTheme="minorHAnsi" w:cstheme="minorHAnsi"/>
        </w:rPr>
        <w:t xml:space="preserve"> </w:t>
      </w:r>
      <w:r w:rsidRPr="00115F86">
        <w:rPr>
          <w:rFonts w:asciiTheme="minorHAnsi" w:hAnsiTheme="minorHAnsi" w:cstheme="minorHAnsi"/>
        </w:rPr>
        <w:t>collection is to support the 2007</w:t>
      </w:r>
      <w:r w:rsidR="00115F86">
        <w:rPr>
          <w:rFonts w:asciiTheme="minorHAnsi" w:hAnsiTheme="minorHAnsi" w:cstheme="minorHAnsi"/>
        </w:rPr>
        <w:t xml:space="preserve"> </w:t>
      </w:r>
      <w:r w:rsidRPr="00115F86">
        <w:rPr>
          <w:rFonts w:asciiTheme="minorHAnsi" w:hAnsiTheme="minorHAnsi" w:cstheme="minorHAnsi"/>
        </w:rPr>
        <w:t>reauthorization of the Head Start</w:t>
      </w:r>
      <w:r w:rsidR="00115F86">
        <w:rPr>
          <w:rFonts w:asciiTheme="minorHAnsi" w:hAnsiTheme="minorHAnsi" w:cstheme="minorHAnsi"/>
        </w:rPr>
        <w:t xml:space="preserve"> </w:t>
      </w:r>
      <w:r w:rsidRPr="00115F86">
        <w:rPr>
          <w:rFonts w:asciiTheme="minorHAnsi" w:hAnsiTheme="minorHAnsi" w:cstheme="minorHAnsi"/>
        </w:rPr>
        <w:t>program (P.L. 110–134), which calls for</w:t>
      </w:r>
      <w:r w:rsidR="00115F86">
        <w:rPr>
          <w:rFonts w:asciiTheme="minorHAnsi" w:hAnsiTheme="minorHAnsi" w:cstheme="minorHAnsi"/>
        </w:rPr>
        <w:t xml:space="preserve"> </w:t>
      </w:r>
      <w:r w:rsidRPr="00115F86">
        <w:rPr>
          <w:rFonts w:asciiTheme="minorHAnsi" w:hAnsiTheme="minorHAnsi" w:cstheme="minorHAnsi"/>
        </w:rPr>
        <w:t>periodic assessments of Head Start’s</w:t>
      </w:r>
      <w:r w:rsidR="00115F86">
        <w:rPr>
          <w:rFonts w:asciiTheme="minorHAnsi" w:hAnsiTheme="minorHAnsi" w:cstheme="minorHAnsi"/>
        </w:rPr>
        <w:t xml:space="preserve"> </w:t>
      </w:r>
      <w:r w:rsidRPr="00115F86">
        <w:rPr>
          <w:rFonts w:asciiTheme="minorHAnsi" w:hAnsiTheme="minorHAnsi" w:cstheme="minorHAnsi"/>
        </w:rPr>
        <w:t>quality and effectiveness. Plus data</w:t>
      </w:r>
      <w:r w:rsidR="00115F86">
        <w:rPr>
          <w:rFonts w:asciiTheme="minorHAnsi" w:hAnsiTheme="minorHAnsi" w:cstheme="minorHAnsi"/>
        </w:rPr>
        <w:t xml:space="preserve"> </w:t>
      </w:r>
      <w:r w:rsidRPr="00115F86">
        <w:rPr>
          <w:rFonts w:asciiTheme="minorHAnsi" w:hAnsiTheme="minorHAnsi" w:cstheme="minorHAnsi"/>
        </w:rPr>
        <w:t>collection will further support</w:t>
      </w:r>
      <w:r w:rsidR="00115F86">
        <w:rPr>
          <w:rFonts w:asciiTheme="minorHAnsi" w:hAnsiTheme="minorHAnsi" w:cstheme="minorHAnsi"/>
        </w:rPr>
        <w:t xml:space="preserve"> </w:t>
      </w:r>
      <w:r w:rsidRPr="00115F86">
        <w:rPr>
          <w:rFonts w:asciiTheme="minorHAnsi" w:hAnsiTheme="minorHAnsi" w:cstheme="minorHAnsi"/>
        </w:rPr>
        <w:t>understanding Head Start functioning</w:t>
      </w:r>
      <w:r w:rsidR="00115F86">
        <w:rPr>
          <w:rFonts w:asciiTheme="minorHAnsi" w:hAnsiTheme="minorHAnsi" w:cstheme="minorHAnsi"/>
        </w:rPr>
        <w:t xml:space="preserve"> </w:t>
      </w:r>
      <w:r w:rsidRPr="00115F86">
        <w:rPr>
          <w:rFonts w:asciiTheme="minorHAnsi" w:hAnsiTheme="minorHAnsi" w:cstheme="minorHAnsi"/>
        </w:rPr>
        <w:t>for a broader set of programs or in more</w:t>
      </w:r>
      <w:r w:rsidR="00115F86">
        <w:rPr>
          <w:rFonts w:asciiTheme="minorHAnsi" w:hAnsiTheme="minorHAnsi" w:cstheme="minorHAnsi"/>
        </w:rPr>
        <w:t xml:space="preserve"> </w:t>
      </w:r>
      <w:r w:rsidRPr="00115F86">
        <w:rPr>
          <w:rFonts w:asciiTheme="minorHAnsi" w:hAnsiTheme="minorHAnsi" w:cstheme="minorHAnsi"/>
        </w:rPr>
        <w:t>depth for particular topics.</w:t>
      </w:r>
    </w:p>
    <w:p w:rsidR="00115F86" w:rsidRDefault="00115F86" w:rsidP="00D7247F">
      <w:pPr>
        <w:tabs>
          <w:tab w:val="clear" w:pos="432"/>
        </w:tabs>
        <w:autoSpaceDE w:val="0"/>
        <w:autoSpaceDN w:val="0"/>
        <w:adjustRightInd w:val="0"/>
        <w:spacing w:line="240" w:lineRule="auto"/>
        <w:ind w:firstLine="0"/>
        <w:jc w:val="left"/>
        <w:rPr>
          <w:rFonts w:asciiTheme="minorHAnsi" w:hAnsiTheme="minorHAnsi" w:cstheme="minorHAnsi"/>
          <w:b/>
          <w:bCs/>
        </w:rPr>
      </w:pPr>
    </w:p>
    <w:p w:rsidR="00D7247F" w:rsidRDefault="00D7247F" w:rsidP="00D7247F">
      <w:pPr>
        <w:tabs>
          <w:tab w:val="clear" w:pos="432"/>
        </w:tabs>
        <w:autoSpaceDE w:val="0"/>
        <w:autoSpaceDN w:val="0"/>
        <w:adjustRightInd w:val="0"/>
        <w:spacing w:line="240" w:lineRule="auto"/>
        <w:ind w:firstLine="0"/>
        <w:jc w:val="left"/>
        <w:rPr>
          <w:rFonts w:asciiTheme="minorHAnsi" w:hAnsiTheme="minorHAnsi" w:cstheme="minorHAnsi"/>
          <w:b/>
          <w:bCs/>
        </w:rPr>
      </w:pPr>
      <w:r w:rsidRPr="00115F86">
        <w:rPr>
          <w:rFonts w:asciiTheme="minorHAnsi" w:hAnsiTheme="minorHAnsi" w:cstheme="minorHAnsi"/>
          <w:b/>
          <w:bCs/>
        </w:rPr>
        <w:t>Annual Burden Estimates</w:t>
      </w:r>
    </w:p>
    <w:p w:rsidR="009224D6" w:rsidRPr="00115F86" w:rsidRDefault="009224D6" w:rsidP="00D7247F">
      <w:pPr>
        <w:tabs>
          <w:tab w:val="clear" w:pos="432"/>
        </w:tabs>
        <w:autoSpaceDE w:val="0"/>
        <w:autoSpaceDN w:val="0"/>
        <w:adjustRightInd w:val="0"/>
        <w:spacing w:line="240" w:lineRule="auto"/>
        <w:ind w:firstLine="0"/>
        <w:jc w:val="left"/>
        <w:rPr>
          <w:rFonts w:asciiTheme="minorHAnsi" w:hAnsiTheme="minorHAnsi" w:cstheme="minorHAnsi"/>
          <w:b/>
          <w:bCs/>
        </w:rPr>
      </w:pPr>
    </w:p>
    <w:p w:rsidR="00977C85" w:rsidRP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i/>
          <w:iCs/>
        </w:rPr>
        <w:t xml:space="preserve">Respondents: </w:t>
      </w:r>
      <w:r w:rsidRPr="00115F86">
        <w:rPr>
          <w:rFonts w:asciiTheme="minorHAnsi" w:hAnsiTheme="minorHAnsi" w:cstheme="minorHAnsi"/>
        </w:rPr>
        <w:t>Head Start children,</w:t>
      </w:r>
      <w:r w:rsidR="00115F86">
        <w:rPr>
          <w:rFonts w:asciiTheme="minorHAnsi" w:hAnsiTheme="minorHAnsi" w:cstheme="minorHAnsi"/>
        </w:rPr>
        <w:t xml:space="preserve"> </w:t>
      </w:r>
      <w:r w:rsidRPr="00115F86">
        <w:rPr>
          <w:rFonts w:asciiTheme="minorHAnsi" w:hAnsiTheme="minorHAnsi" w:cstheme="minorHAnsi"/>
        </w:rPr>
        <w:t>parents of Head Start children, and</w:t>
      </w:r>
      <w:r w:rsidR="00115F86">
        <w:rPr>
          <w:rFonts w:asciiTheme="minorHAnsi" w:hAnsiTheme="minorHAnsi" w:cstheme="minorHAnsi"/>
        </w:rPr>
        <w:t xml:space="preserve"> </w:t>
      </w:r>
      <w:r w:rsidRPr="00115F86">
        <w:rPr>
          <w:rFonts w:asciiTheme="minorHAnsi" w:hAnsiTheme="minorHAnsi" w:cstheme="minorHAnsi"/>
        </w:rPr>
        <w:t xml:space="preserve">Head Start teachers, </w:t>
      </w:r>
      <w:r w:rsidR="00115F86">
        <w:rPr>
          <w:rFonts w:asciiTheme="minorHAnsi" w:hAnsiTheme="minorHAnsi" w:cstheme="minorHAnsi"/>
        </w:rPr>
        <w:t>d</w:t>
      </w:r>
      <w:r w:rsidRPr="00115F86">
        <w:rPr>
          <w:rFonts w:asciiTheme="minorHAnsi" w:hAnsiTheme="minorHAnsi" w:cstheme="minorHAnsi"/>
        </w:rPr>
        <w:t>irectors, and other</w:t>
      </w:r>
      <w:r w:rsidR="00115F86">
        <w:rPr>
          <w:rFonts w:asciiTheme="minorHAnsi" w:hAnsiTheme="minorHAnsi" w:cstheme="minorHAnsi"/>
        </w:rPr>
        <w:t xml:space="preserve"> </w:t>
      </w:r>
      <w:r w:rsidRPr="00115F86">
        <w:rPr>
          <w:rFonts w:asciiTheme="minorHAnsi" w:hAnsiTheme="minorHAnsi" w:cstheme="minorHAnsi"/>
        </w:rPr>
        <w:t>early care and education program staff.</w:t>
      </w:r>
    </w:p>
    <w:p w:rsidR="00D7247F" w:rsidRDefault="00D7247F" w:rsidP="00D7247F">
      <w:pPr>
        <w:tabs>
          <w:tab w:val="clear" w:pos="432"/>
        </w:tabs>
        <w:autoSpaceDE w:val="0"/>
        <w:autoSpaceDN w:val="0"/>
        <w:adjustRightInd w:val="0"/>
        <w:spacing w:line="240" w:lineRule="auto"/>
        <w:ind w:firstLine="0"/>
        <w:jc w:val="left"/>
        <w:rPr>
          <w:rFonts w:ascii="Melior" w:hAnsi="Melior" w:cs="Melior"/>
          <w:sz w:val="18"/>
          <w:szCs w:val="1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000"/>
      </w:tblPr>
      <w:tblGrid>
        <w:gridCol w:w="2313"/>
        <w:gridCol w:w="1552"/>
        <w:gridCol w:w="1580"/>
        <w:gridCol w:w="1406"/>
        <w:gridCol w:w="1318"/>
        <w:gridCol w:w="1421"/>
      </w:tblGrid>
      <w:tr w:rsidR="00D7247F" w:rsidRPr="00115F86" w:rsidTr="0051277E">
        <w:trPr>
          <w:trHeight w:val="20"/>
          <w:tblHeader/>
        </w:trPr>
        <w:tc>
          <w:tcPr>
            <w:tcW w:w="1206" w:type="pct"/>
            <w:tcBorders>
              <w:bottom w:val="single" w:sz="6" w:space="0" w:color="auto"/>
            </w:tcBorders>
            <w:vAlign w:val="bottom"/>
          </w:tcPr>
          <w:p w:rsidR="00D7247F" w:rsidRPr="00115F86" w:rsidRDefault="00D7247F" w:rsidP="0051277E">
            <w:pPr>
              <w:spacing w:before="60" w:after="60" w:line="240" w:lineRule="auto"/>
              <w:rPr>
                <w:rFonts w:asciiTheme="minorHAnsi" w:hAnsiTheme="minorHAnsi" w:cstheme="minorHAnsi"/>
                <w:sz w:val="20"/>
                <w:szCs w:val="20"/>
              </w:rPr>
            </w:pPr>
            <w:r w:rsidRPr="00115F86">
              <w:rPr>
                <w:rFonts w:asciiTheme="minorHAnsi" w:hAnsiTheme="minorHAnsi" w:cstheme="minorHAnsi"/>
                <w:sz w:val="20"/>
                <w:szCs w:val="20"/>
              </w:rPr>
              <w:t>Instrument</w:t>
            </w:r>
          </w:p>
        </w:tc>
        <w:tc>
          <w:tcPr>
            <w:tcW w:w="809" w:type="pct"/>
            <w:tcBorders>
              <w:bottom w:val="single" w:sz="6" w:space="0" w:color="auto"/>
            </w:tcBorders>
            <w:vAlign w:val="bottom"/>
          </w:tcPr>
          <w:p w:rsidR="00D7247F" w:rsidRPr="00115F86" w:rsidRDefault="00D7247F" w:rsidP="0051277E">
            <w:pPr>
              <w:spacing w:before="60" w:after="60" w:line="240" w:lineRule="auto"/>
              <w:ind w:hanging="32"/>
              <w:jc w:val="center"/>
              <w:rPr>
                <w:rFonts w:asciiTheme="minorHAnsi" w:hAnsiTheme="minorHAnsi" w:cstheme="minorHAnsi"/>
                <w:sz w:val="20"/>
                <w:szCs w:val="20"/>
              </w:rPr>
            </w:pPr>
            <w:r w:rsidRPr="00115F86">
              <w:rPr>
                <w:rFonts w:asciiTheme="minorHAnsi" w:hAnsiTheme="minorHAnsi" w:cstheme="minorHAnsi"/>
                <w:sz w:val="20"/>
                <w:szCs w:val="20"/>
              </w:rPr>
              <w:t>Total Number of Respondents</w:t>
            </w:r>
          </w:p>
        </w:tc>
        <w:tc>
          <w:tcPr>
            <w:tcW w:w="824" w:type="pct"/>
            <w:tcBorders>
              <w:bottom w:val="single" w:sz="6" w:space="0" w:color="auto"/>
            </w:tcBorders>
            <w:vAlign w:val="bottom"/>
          </w:tcPr>
          <w:p w:rsidR="00D7247F" w:rsidRPr="00115F86" w:rsidRDefault="00D7247F" w:rsidP="0051277E">
            <w:pPr>
              <w:spacing w:before="60" w:after="60" w:line="240" w:lineRule="auto"/>
              <w:ind w:hanging="32"/>
              <w:jc w:val="center"/>
              <w:rPr>
                <w:rFonts w:asciiTheme="minorHAnsi" w:hAnsiTheme="minorHAnsi" w:cstheme="minorHAnsi"/>
                <w:sz w:val="20"/>
                <w:szCs w:val="20"/>
              </w:rPr>
            </w:pPr>
            <w:r w:rsidRPr="00115F86">
              <w:rPr>
                <w:rFonts w:asciiTheme="minorHAnsi" w:hAnsiTheme="minorHAnsi" w:cstheme="minorHAnsi"/>
                <w:sz w:val="20"/>
                <w:szCs w:val="20"/>
              </w:rPr>
              <w:t>Annual Number of Respondents</w:t>
            </w:r>
          </w:p>
        </w:tc>
        <w:tc>
          <w:tcPr>
            <w:tcW w:w="733" w:type="pct"/>
            <w:tcBorders>
              <w:bottom w:val="single" w:sz="6" w:space="0" w:color="auto"/>
            </w:tcBorders>
            <w:vAlign w:val="bottom"/>
          </w:tcPr>
          <w:p w:rsidR="00D7247F" w:rsidRPr="00115F86" w:rsidRDefault="00D7247F" w:rsidP="0051277E">
            <w:pPr>
              <w:spacing w:before="60" w:after="60" w:line="240" w:lineRule="auto"/>
              <w:ind w:hanging="32"/>
              <w:jc w:val="center"/>
              <w:rPr>
                <w:rFonts w:asciiTheme="minorHAnsi" w:hAnsiTheme="minorHAnsi" w:cstheme="minorHAnsi"/>
                <w:sz w:val="20"/>
                <w:szCs w:val="20"/>
              </w:rPr>
            </w:pPr>
            <w:r w:rsidRPr="00115F86">
              <w:rPr>
                <w:rFonts w:asciiTheme="minorHAnsi" w:hAnsiTheme="minorHAnsi" w:cstheme="minorHAnsi"/>
                <w:sz w:val="20"/>
                <w:szCs w:val="20"/>
              </w:rPr>
              <w:t>Number of Responses per Respondent</w:t>
            </w:r>
          </w:p>
        </w:tc>
        <w:tc>
          <w:tcPr>
            <w:tcW w:w="687" w:type="pct"/>
            <w:tcBorders>
              <w:bottom w:val="single" w:sz="6" w:space="0" w:color="auto"/>
            </w:tcBorders>
            <w:vAlign w:val="bottom"/>
          </w:tcPr>
          <w:p w:rsidR="00D7247F" w:rsidRPr="00115F86" w:rsidRDefault="00D7247F" w:rsidP="0051277E">
            <w:pPr>
              <w:spacing w:before="60" w:after="60" w:line="240" w:lineRule="auto"/>
              <w:ind w:hanging="32"/>
              <w:jc w:val="center"/>
              <w:rPr>
                <w:rFonts w:asciiTheme="minorHAnsi" w:hAnsiTheme="minorHAnsi" w:cstheme="minorHAnsi"/>
                <w:sz w:val="20"/>
                <w:szCs w:val="20"/>
              </w:rPr>
            </w:pPr>
            <w:r w:rsidRPr="00115F86">
              <w:rPr>
                <w:rFonts w:asciiTheme="minorHAnsi" w:hAnsiTheme="minorHAnsi" w:cstheme="minorHAnsi"/>
                <w:sz w:val="20"/>
                <w:szCs w:val="20"/>
              </w:rPr>
              <w:t>Average Burden Hour per Response</w:t>
            </w:r>
          </w:p>
        </w:tc>
        <w:tc>
          <w:tcPr>
            <w:tcW w:w="741" w:type="pct"/>
            <w:tcBorders>
              <w:bottom w:val="single" w:sz="6" w:space="0" w:color="auto"/>
            </w:tcBorders>
            <w:vAlign w:val="bottom"/>
          </w:tcPr>
          <w:p w:rsidR="00D7247F" w:rsidRPr="00115F86" w:rsidRDefault="00D7247F" w:rsidP="0051277E">
            <w:pPr>
              <w:spacing w:before="60" w:after="60" w:line="240" w:lineRule="auto"/>
              <w:ind w:hanging="32"/>
              <w:jc w:val="center"/>
              <w:rPr>
                <w:rFonts w:asciiTheme="minorHAnsi" w:hAnsiTheme="minorHAnsi" w:cstheme="minorHAnsi"/>
                <w:sz w:val="20"/>
                <w:szCs w:val="20"/>
              </w:rPr>
            </w:pPr>
            <w:r w:rsidRPr="00115F86">
              <w:rPr>
                <w:rFonts w:asciiTheme="minorHAnsi" w:hAnsiTheme="minorHAnsi" w:cstheme="minorHAnsi"/>
                <w:sz w:val="20"/>
                <w:szCs w:val="20"/>
              </w:rPr>
              <w:t>Estimated Annual Burden Hours</w:t>
            </w:r>
          </w:p>
        </w:tc>
      </w:tr>
      <w:tr w:rsidR="00D7247F" w:rsidRPr="00115F86" w:rsidTr="0051277E">
        <w:trPr>
          <w:trHeight w:val="20"/>
        </w:trPr>
        <w:tc>
          <w:tcPr>
            <w:tcW w:w="5000" w:type="pct"/>
            <w:gridSpan w:val="6"/>
            <w:tcBorders>
              <w:top w:val="single" w:sz="6" w:space="0" w:color="auto"/>
              <w:bottom w:val="single" w:sz="6" w:space="0" w:color="auto"/>
            </w:tcBorders>
            <w:vAlign w:val="bottom"/>
          </w:tcPr>
          <w:p w:rsidR="00D7247F" w:rsidRPr="00115F86" w:rsidRDefault="00D7247F" w:rsidP="0051277E">
            <w:pPr>
              <w:spacing w:line="240" w:lineRule="auto"/>
              <w:jc w:val="center"/>
              <w:rPr>
                <w:rFonts w:asciiTheme="minorHAnsi" w:hAnsiTheme="minorHAnsi" w:cstheme="minorHAnsi"/>
                <w:color w:val="000000"/>
                <w:sz w:val="20"/>
                <w:szCs w:val="20"/>
              </w:rPr>
            </w:pPr>
            <w:r w:rsidRPr="00115F86">
              <w:rPr>
                <w:rFonts w:asciiTheme="minorHAnsi" w:hAnsiTheme="minorHAnsi" w:cstheme="minorHAnsi"/>
                <w:sz w:val="20"/>
                <w:szCs w:val="20"/>
              </w:rPr>
              <w:t>Core Study</w:t>
            </w:r>
          </w:p>
        </w:tc>
      </w:tr>
      <w:tr w:rsidR="00D7247F" w:rsidRPr="00115F86" w:rsidTr="0051277E">
        <w:trPr>
          <w:trHeight w:val="20"/>
        </w:trPr>
        <w:tc>
          <w:tcPr>
            <w:tcW w:w="1206" w:type="pct"/>
            <w:tcBorders>
              <w:top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core child assessment</w:t>
            </w:r>
          </w:p>
        </w:tc>
        <w:tc>
          <w:tcPr>
            <w:tcW w:w="809" w:type="pct"/>
            <w:tcBorders>
              <w:top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2,400</w:t>
            </w:r>
          </w:p>
        </w:tc>
        <w:tc>
          <w:tcPr>
            <w:tcW w:w="824" w:type="pct"/>
            <w:tcBorders>
              <w:top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800</w:t>
            </w:r>
          </w:p>
        </w:tc>
        <w:tc>
          <w:tcPr>
            <w:tcW w:w="733" w:type="pct"/>
            <w:tcBorders>
              <w:top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2</w:t>
            </w:r>
          </w:p>
        </w:tc>
        <w:tc>
          <w:tcPr>
            <w:tcW w:w="687" w:type="pct"/>
            <w:tcBorders>
              <w:top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0.75</w:t>
            </w:r>
          </w:p>
        </w:tc>
        <w:tc>
          <w:tcPr>
            <w:tcW w:w="741" w:type="pct"/>
            <w:tcBorders>
              <w:top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1,200</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core parent survey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2,400</w:t>
            </w:r>
          </w:p>
        </w:tc>
        <w:tc>
          <w:tcPr>
            <w:tcW w:w="824"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800</w:t>
            </w:r>
          </w:p>
        </w:tc>
        <w:tc>
          <w:tcPr>
            <w:tcW w:w="733"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2</w:t>
            </w:r>
          </w:p>
        </w:tc>
        <w:tc>
          <w:tcPr>
            <w:tcW w:w="687"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0.25</w:t>
            </w:r>
          </w:p>
        </w:tc>
        <w:tc>
          <w:tcPr>
            <w:tcW w:w="741" w:type="pct"/>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400</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fall parent supplemental survey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2,400</w:t>
            </w:r>
          </w:p>
        </w:tc>
        <w:tc>
          <w:tcPr>
            <w:tcW w:w="824"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800</w:t>
            </w:r>
          </w:p>
        </w:tc>
        <w:tc>
          <w:tcPr>
            <w:tcW w:w="733"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1</w:t>
            </w:r>
          </w:p>
        </w:tc>
        <w:tc>
          <w:tcPr>
            <w:tcW w:w="687"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0.08</w:t>
            </w:r>
          </w:p>
        </w:tc>
        <w:tc>
          <w:tcPr>
            <w:tcW w:w="741" w:type="pct"/>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64</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spring parent supplemental survey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2,400</w:t>
            </w:r>
          </w:p>
        </w:tc>
        <w:tc>
          <w:tcPr>
            <w:tcW w:w="824"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800</w:t>
            </w:r>
          </w:p>
        </w:tc>
        <w:tc>
          <w:tcPr>
            <w:tcW w:w="733"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1</w:t>
            </w:r>
          </w:p>
        </w:tc>
        <w:tc>
          <w:tcPr>
            <w:tcW w:w="687"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0.08</w:t>
            </w:r>
          </w:p>
        </w:tc>
        <w:tc>
          <w:tcPr>
            <w:tcW w:w="741" w:type="pct"/>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64</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core teacher child report</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240</w:t>
            </w:r>
          </w:p>
        </w:tc>
        <w:tc>
          <w:tcPr>
            <w:tcW w:w="824"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80</w:t>
            </w:r>
          </w:p>
        </w:tc>
        <w:tc>
          <w:tcPr>
            <w:tcW w:w="733"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20</w:t>
            </w:r>
          </w:p>
        </w:tc>
        <w:tc>
          <w:tcPr>
            <w:tcW w:w="687"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0.17</w:t>
            </w:r>
          </w:p>
        </w:tc>
        <w:tc>
          <w:tcPr>
            <w:tcW w:w="741" w:type="pct"/>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272</w:t>
            </w:r>
          </w:p>
        </w:tc>
      </w:tr>
      <w:tr w:rsidR="00D7247F" w:rsidRPr="00115F86" w:rsidTr="0051277E">
        <w:trPr>
          <w:trHeight w:val="20"/>
        </w:trPr>
        <w:tc>
          <w:tcPr>
            <w:tcW w:w="1206" w:type="pct"/>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core teacher survey</w:t>
            </w:r>
          </w:p>
        </w:tc>
        <w:tc>
          <w:tcPr>
            <w:tcW w:w="809" w:type="pct"/>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720</w:t>
            </w:r>
          </w:p>
        </w:tc>
        <w:tc>
          <w:tcPr>
            <w:tcW w:w="824" w:type="pct"/>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240</w:t>
            </w:r>
          </w:p>
        </w:tc>
        <w:tc>
          <w:tcPr>
            <w:tcW w:w="733" w:type="pct"/>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2</w:t>
            </w:r>
          </w:p>
        </w:tc>
        <w:tc>
          <w:tcPr>
            <w:tcW w:w="687" w:type="pct"/>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0.50</w:t>
            </w:r>
          </w:p>
        </w:tc>
        <w:tc>
          <w:tcPr>
            <w:tcW w:w="741" w:type="pct"/>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240</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core program director survey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180</w:t>
            </w:r>
          </w:p>
        </w:tc>
        <w:tc>
          <w:tcPr>
            <w:tcW w:w="824"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60</w:t>
            </w:r>
          </w:p>
        </w:tc>
        <w:tc>
          <w:tcPr>
            <w:tcW w:w="733"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2</w:t>
            </w:r>
          </w:p>
        </w:tc>
        <w:tc>
          <w:tcPr>
            <w:tcW w:w="687"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0.25</w:t>
            </w:r>
          </w:p>
        </w:tc>
        <w:tc>
          <w:tcPr>
            <w:tcW w:w="741" w:type="pct"/>
          </w:tcPr>
          <w:p w:rsidR="00D7247F" w:rsidRPr="00115F86" w:rsidRDefault="00D7247F" w:rsidP="0051277E">
            <w:pPr>
              <w:spacing w:line="240" w:lineRule="auto"/>
              <w:ind w:firstLine="0"/>
              <w:jc w:val="center"/>
              <w:rPr>
                <w:rFonts w:asciiTheme="minorHAnsi" w:hAnsiTheme="minorHAnsi" w:cstheme="minorHAnsi"/>
                <w:color w:val="000000"/>
                <w:sz w:val="20"/>
                <w:szCs w:val="20"/>
              </w:rPr>
            </w:pPr>
            <w:r w:rsidRPr="00115F86">
              <w:rPr>
                <w:rFonts w:asciiTheme="minorHAnsi" w:hAnsiTheme="minorHAnsi" w:cstheme="minorHAnsi"/>
                <w:color w:val="000000"/>
                <w:sz w:val="20"/>
                <w:szCs w:val="20"/>
              </w:rPr>
              <w:t>30</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core center director survey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360</w:t>
            </w:r>
          </w:p>
        </w:tc>
        <w:tc>
          <w:tcPr>
            <w:tcW w:w="824"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120</w:t>
            </w:r>
          </w:p>
        </w:tc>
        <w:tc>
          <w:tcPr>
            <w:tcW w:w="733"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2</w:t>
            </w:r>
          </w:p>
        </w:tc>
        <w:tc>
          <w:tcPr>
            <w:tcW w:w="687"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0.25</w:t>
            </w:r>
          </w:p>
        </w:tc>
        <w:tc>
          <w:tcPr>
            <w:tcW w:w="741" w:type="pct"/>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60</w:t>
            </w:r>
          </w:p>
        </w:tc>
      </w:tr>
      <w:tr w:rsidR="00D7247F" w:rsidRPr="00115F86" w:rsidTr="0051277E">
        <w:trPr>
          <w:trHeight w:val="20"/>
        </w:trPr>
        <w:tc>
          <w:tcPr>
            <w:tcW w:w="5000" w:type="pct"/>
            <w:gridSpan w:val="6"/>
            <w:tcBorders>
              <w:bottom w:val="single" w:sz="6" w:space="0" w:color="auto"/>
            </w:tcBorders>
            <w:vAlign w:val="bottom"/>
          </w:tcPr>
          <w:p w:rsidR="00D7247F" w:rsidRPr="00115F86" w:rsidRDefault="00D7247F" w:rsidP="0051277E">
            <w:pPr>
              <w:spacing w:line="240" w:lineRule="auto"/>
              <w:jc w:val="center"/>
              <w:rPr>
                <w:rFonts w:asciiTheme="minorHAnsi" w:hAnsiTheme="minorHAnsi" w:cstheme="minorHAnsi"/>
                <w:sz w:val="20"/>
                <w:szCs w:val="20"/>
              </w:rPr>
            </w:pPr>
            <w:r w:rsidRPr="00115F86">
              <w:rPr>
                <w:rFonts w:asciiTheme="minorHAnsi" w:hAnsiTheme="minorHAnsi" w:cstheme="minorHAnsi"/>
                <w:sz w:val="20"/>
                <w:szCs w:val="20"/>
              </w:rPr>
              <w:t>Plus Studies</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parent qualitative interview</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400</w:t>
            </w:r>
          </w:p>
        </w:tc>
        <w:tc>
          <w:tcPr>
            <w:tcW w:w="824"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133</w:t>
            </w:r>
          </w:p>
        </w:tc>
        <w:tc>
          <w:tcPr>
            <w:tcW w:w="733"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2</w:t>
            </w:r>
          </w:p>
        </w:tc>
        <w:tc>
          <w:tcPr>
            <w:tcW w:w="687"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1.00</w:t>
            </w:r>
          </w:p>
        </w:tc>
        <w:tc>
          <w:tcPr>
            <w:tcW w:w="741" w:type="pct"/>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267</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staff qualitative interview</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300</w:t>
            </w:r>
          </w:p>
        </w:tc>
        <w:tc>
          <w:tcPr>
            <w:tcW w:w="824"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100</w:t>
            </w:r>
          </w:p>
        </w:tc>
        <w:tc>
          <w:tcPr>
            <w:tcW w:w="733"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2</w:t>
            </w:r>
          </w:p>
        </w:tc>
        <w:tc>
          <w:tcPr>
            <w:tcW w:w="687"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1.00</w:t>
            </w:r>
          </w:p>
        </w:tc>
        <w:tc>
          <w:tcPr>
            <w:tcW w:w="741" w:type="pct"/>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200</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child assessment for plus study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1,350</w:t>
            </w:r>
          </w:p>
        </w:tc>
        <w:tc>
          <w:tcPr>
            <w:tcW w:w="824"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450</w:t>
            </w:r>
          </w:p>
        </w:tc>
        <w:tc>
          <w:tcPr>
            <w:tcW w:w="733"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2</w:t>
            </w:r>
          </w:p>
        </w:tc>
        <w:tc>
          <w:tcPr>
            <w:tcW w:w="687"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0.75</w:t>
            </w:r>
          </w:p>
        </w:tc>
        <w:tc>
          <w:tcPr>
            <w:tcW w:w="741" w:type="pct"/>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675</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parent survey for plus study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1,350</w:t>
            </w:r>
          </w:p>
        </w:tc>
        <w:tc>
          <w:tcPr>
            <w:tcW w:w="824"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450</w:t>
            </w:r>
          </w:p>
        </w:tc>
        <w:tc>
          <w:tcPr>
            <w:tcW w:w="733"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2</w:t>
            </w:r>
          </w:p>
        </w:tc>
        <w:tc>
          <w:tcPr>
            <w:tcW w:w="687"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0.25</w:t>
            </w:r>
          </w:p>
        </w:tc>
        <w:tc>
          <w:tcPr>
            <w:tcW w:w="741" w:type="pct"/>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225</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parent supplemental survey for plus study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1,350</w:t>
            </w:r>
          </w:p>
        </w:tc>
        <w:tc>
          <w:tcPr>
            <w:tcW w:w="824"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450</w:t>
            </w:r>
          </w:p>
        </w:tc>
        <w:tc>
          <w:tcPr>
            <w:tcW w:w="733"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2</w:t>
            </w:r>
          </w:p>
        </w:tc>
        <w:tc>
          <w:tcPr>
            <w:tcW w:w="687"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0.08</w:t>
            </w:r>
          </w:p>
        </w:tc>
        <w:tc>
          <w:tcPr>
            <w:tcW w:w="741" w:type="pct"/>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72</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lastRenderedPageBreak/>
              <w:t>Head Start  teacher child report for plus study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150</w:t>
            </w:r>
          </w:p>
        </w:tc>
        <w:tc>
          <w:tcPr>
            <w:tcW w:w="824"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50</w:t>
            </w:r>
          </w:p>
        </w:tc>
        <w:tc>
          <w:tcPr>
            <w:tcW w:w="733"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20</w:t>
            </w:r>
          </w:p>
        </w:tc>
        <w:tc>
          <w:tcPr>
            <w:tcW w:w="687"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0.17</w:t>
            </w:r>
          </w:p>
        </w:tc>
        <w:tc>
          <w:tcPr>
            <w:tcW w:w="741" w:type="pct"/>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170</w:t>
            </w:r>
          </w:p>
        </w:tc>
      </w:tr>
      <w:tr w:rsidR="00D7247F" w:rsidRPr="00115F86" w:rsidTr="0051277E">
        <w:trPr>
          <w:trHeight w:val="20"/>
        </w:trPr>
        <w:tc>
          <w:tcPr>
            <w:tcW w:w="1206" w:type="pct"/>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teacher survey for plus study</w:t>
            </w:r>
          </w:p>
        </w:tc>
        <w:tc>
          <w:tcPr>
            <w:tcW w:w="809" w:type="pct"/>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150</w:t>
            </w:r>
          </w:p>
        </w:tc>
        <w:tc>
          <w:tcPr>
            <w:tcW w:w="824" w:type="pct"/>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50</w:t>
            </w:r>
          </w:p>
        </w:tc>
        <w:tc>
          <w:tcPr>
            <w:tcW w:w="733" w:type="pct"/>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2</w:t>
            </w:r>
          </w:p>
        </w:tc>
        <w:tc>
          <w:tcPr>
            <w:tcW w:w="687" w:type="pct"/>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0.50</w:t>
            </w:r>
          </w:p>
        </w:tc>
        <w:tc>
          <w:tcPr>
            <w:tcW w:w="741" w:type="pct"/>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50</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program director survey for plus study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50</w:t>
            </w:r>
          </w:p>
        </w:tc>
        <w:tc>
          <w:tcPr>
            <w:tcW w:w="824"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17</w:t>
            </w:r>
          </w:p>
        </w:tc>
        <w:tc>
          <w:tcPr>
            <w:tcW w:w="733"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2</w:t>
            </w:r>
          </w:p>
        </w:tc>
        <w:tc>
          <w:tcPr>
            <w:tcW w:w="687"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0.25</w:t>
            </w:r>
          </w:p>
        </w:tc>
        <w:tc>
          <w:tcPr>
            <w:tcW w:w="741" w:type="pct"/>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8</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Head Start center director survey for plus study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100</w:t>
            </w:r>
          </w:p>
        </w:tc>
        <w:tc>
          <w:tcPr>
            <w:tcW w:w="824"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33</w:t>
            </w:r>
          </w:p>
        </w:tc>
        <w:tc>
          <w:tcPr>
            <w:tcW w:w="733"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2</w:t>
            </w:r>
          </w:p>
        </w:tc>
        <w:tc>
          <w:tcPr>
            <w:tcW w:w="687"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0.25</w:t>
            </w:r>
          </w:p>
        </w:tc>
        <w:tc>
          <w:tcPr>
            <w:tcW w:w="741" w:type="pct"/>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17</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Early care and education administrators plus survey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600</w:t>
            </w:r>
          </w:p>
        </w:tc>
        <w:tc>
          <w:tcPr>
            <w:tcW w:w="824"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200</w:t>
            </w:r>
          </w:p>
        </w:tc>
        <w:tc>
          <w:tcPr>
            <w:tcW w:w="733"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2</w:t>
            </w:r>
          </w:p>
        </w:tc>
        <w:tc>
          <w:tcPr>
            <w:tcW w:w="687"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0.50</w:t>
            </w:r>
          </w:p>
        </w:tc>
        <w:tc>
          <w:tcPr>
            <w:tcW w:w="741" w:type="pct"/>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200</w:t>
            </w:r>
          </w:p>
        </w:tc>
      </w:tr>
      <w:tr w:rsidR="00D7247F" w:rsidRPr="00115F86" w:rsidTr="0051277E">
        <w:trPr>
          <w:trHeight w:val="20"/>
        </w:trPr>
        <w:tc>
          <w:tcPr>
            <w:tcW w:w="1206" w:type="pct"/>
            <w:tcBorders>
              <w:bottom w:val="single" w:sz="6" w:space="0" w:color="auto"/>
            </w:tcBorders>
            <w:vAlign w:val="bottom"/>
          </w:tcPr>
          <w:p w:rsidR="00D7247F" w:rsidRPr="00115F86" w:rsidRDefault="00D7247F" w:rsidP="0051277E">
            <w:pPr>
              <w:pStyle w:val="TableText"/>
              <w:rPr>
                <w:rFonts w:asciiTheme="minorHAnsi" w:hAnsiTheme="minorHAnsi" w:cstheme="minorHAnsi"/>
                <w:szCs w:val="20"/>
              </w:rPr>
            </w:pPr>
            <w:r w:rsidRPr="00115F86">
              <w:rPr>
                <w:rFonts w:asciiTheme="minorHAnsi" w:hAnsiTheme="minorHAnsi" w:cstheme="minorHAnsi"/>
                <w:szCs w:val="20"/>
              </w:rPr>
              <w:t>Early care and education providers plus survey</w:t>
            </w:r>
          </w:p>
        </w:tc>
        <w:tc>
          <w:tcPr>
            <w:tcW w:w="809" w:type="pct"/>
            <w:tcBorders>
              <w:bottom w:val="single" w:sz="6" w:space="0" w:color="auto"/>
            </w:tcBorders>
          </w:tcPr>
          <w:p w:rsidR="00D7247F" w:rsidRPr="00115F86" w:rsidRDefault="00D7247F" w:rsidP="0051277E">
            <w:pPr>
              <w:spacing w:line="240" w:lineRule="auto"/>
              <w:ind w:firstLine="0"/>
              <w:jc w:val="center"/>
              <w:rPr>
                <w:rFonts w:asciiTheme="minorHAnsi" w:hAnsiTheme="minorHAnsi" w:cstheme="minorHAnsi"/>
                <w:sz w:val="20"/>
                <w:szCs w:val="20"/>
              </w:rPr>
            </w:pPr>
            <w:r w:rsidRPr="00115F86">
              <w:rPr>
                <w:rFonts w:asciiTheme="minorHAnsi" w:hAnsiTheme="minorHAnsi" w:cstheme="minorHAnsi"/>
                <w:sz w:val="20"/>
                <w:szCs w:val="20"/>
              </w:rPr>
              <w:t>900</w:t>
            </w:r>
          </w:p>
        </w:tc>
        <w:tc>
          <w:tcPr>
            <w:tcW w:w="824"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300</w:t>
            </w:r>
          </w:p>
        </w:tc>
        <w:tc>
          <w:tcPr>
            <w:tcW w:w="733"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2</w:t>
            </w:r>
          </w:p>
        </w:tc>
        <w:tc>
          <w:tcPr>
            <w:tcW w:w="687" w:type="pct"/>
            <w:tcBorders>
              <w:bottom w:val="single" w:sz="6" w:space="0" w:color="auto"/>
            </w:tcBorders>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0.50</w:t>
            </w:r>
          </w:p>
        </w:tc>
        <w:tc>
          <w:tcPr>
            <w:tcW w:w="741" w:type="pct"/>
          </w:tcPr>
          <w:p w:rsidR="00D7247F" w:rsidRPr="00115F86" w:rsidRDefault="00D7247F" w:rsidP="0051277E">
            <w:pPr>
              <w:spacing w:line="240" w:lineRule="auto"/>
              <w:ind w:firstLine="5"/>
              <w:jc w:val="center"/>
              <w:rPr>
                <w:rFonts w:asciiTheme="minorHAnsi" w:hAnsiTheme="minorHAnsi" w:cstheme="minorHAnsi"/>
                <w:sz w:val="20"/>
                <w:szCs w:val="20"/>
              </w:rPr>
            </w:pPr>
            <w:r w:rsidRPr="00115F86">
              <w:rPr>
                <w:rFonts w:asciiTheme="minorHAnsi" w:hAnsiTheme="minorHAnsi" w:cstheme="minorHAnsi"/>
                <w:sz w:val="20"/>
                <w:szCs w:val="20"/>
              </w:rPr>
              <w:t>300</w:t>
            </w:r>
          </w:p>
        </w:tc>
      </w:tr>
      <w:tr w:rsidR="00D7247F" w:rsidRPr="00115F86" w:rsidTr="0051277E">
        <w:trPr>
          <w:trHeight w:val="20"/>
        </w:trPr>
        <w:tc>
          <w:tcPr>
            <w:tcW w:w="1206" w:type="pct"/>
            <w:tcBorders>
              <w:top w:val="single" w:sz="6" w:space="0" w:color="auto"/>
              <w:left w:val="single" w:sz="4" w:space="0" w:color="auto"/>
              <w:bottom w:val="single" w:sz="4" w:space="0" w:color="auto"/>
              <w:right w:val="nil"/>
            </w:tcBorders>
            <w:vAlign w:val="bottom"/>
          </w:tcPr>
          <w:p w:rsidR="00D7247F" w:rsidRPr="00115F86" w:rsidRDefault="00D7247F" w:rsidP="0051277E">
            <w:pPr>
              <w:pStyle w:val="TableText"/>
              <w:spacing w:before="120" w:after="60"/>
              <w:rPr>
                <w:rFonts w:asciiTheme="minorHAnsi" w:hAnsiTheme="minorHAnsi" w:cstheme="minorHAnsi"/>
                <w:szCs w:val="20"/>
              </w:rPr>
            </w:pPr>
            <w:r w:rsidRPr="00115F86">
              <w:rPr>
                <w:rFonts w:asciiTheme="minorHAnsi" w:hAnsiTheme="minorHAnsi" w:cstheme="minorHAnsi"/>
                <w:szCs w:val="20"/>
              </w:rPr>
              <w:t>Total</w:t>
            </w:r>
          </w:p>
        </w:tc>
        <w:tc>
          <w:tcPr>
            <w:tcW w:w="809" w:type="pct"/>
            <w:tcBorders>
              <w:top w:val="single" w:sz="6" w:space="0" w:color="auto"/>
              <w:left w:val="nil"/>
              <w:bottom w:val="single" w:sz="4" w:space="0" w:color="auto"/>
              <w:right w:val="nil"/>
            </w:tcBorders>
            <w:vAlign w:val="bottom"/>
          </w:tcPr>
          <w:p w:rsidR="00D7247F" w:rsidRPr="00115F86" w:rsidRDefault="00D7247F" w:rsidP="0051277E">
            <w:pPr>
              <w:pStyle w:val="TableText"/>
              <w:spacing w:before="120" w:after="60"/>
              <w:jc w:val="center"/>
              <w:rPr>
                <w:rFonts w:asciiTheme="minorHAnsi" w:hAnsiTheme="minorHAnsi" w:cstheme="minorHAnsi"/>
                <w:szCs w:val="20"/>
              </w:rPr>
            </w:pPr>
          </w:p>
        </w:tc>
        <w:tc>
          <w:tcPr>
            <w:tcW w:w="824" w:type="pct"/>
            <w:tcBorders>
              <w:top w:val="single" w:sz="6" w:space="0" w:color="auto"/>
              <w:left w:val="nil"/>
              <w:bottom w:val="single" w:sz="4" w:space="0" w:color="auto"/>
              <w:right w:val="nil"/>
            </w:tcBorders>
          </w:tcPr>
          <w:p w:rsidR="00D7247F" w:rsidRPr="00115F86" w:rsidRDefault="00D7247F" w:rsidP="0051277E">
            <w:pPr>
              <w:pStyle w:val="TableText"/>
              <w:spacing w:before="120" w:after="60"/>
              <w:jc w:val="center"/>
              <w:rPr>
                <w:rFonts w:asciiTheme="minorHAnsi" w:hAnsiTheme="minorHAnsi" w:cstheme="minorHAnsi"/>
                <w:szCs w:val="20"/>
              </w:rPr>
            </w:pPr>
          </w:p>
        </w:tc>
        <w:tc>
          <w:tcPr>
            <w:tcW w:w="733" w:type="pct"/>
            <w:tcBorders>
              <w:top w:val="single" w:sz="6" w:space="0" w:color="auto"/>
              <w:left w:val="nil"/>
              <w:bottom w:val="single" w:sz="4" w:space="0" w:color="auto"/>
              <w:right w:val="nil"/>
            </w:tcBorders>
            <w:vAlign w:val="bottom"/>
          </w:tcPr>
          <w:p w:rsidR="00D7247F" w:rsidRPr="00115F86" w:rsidRDefault="00D7247F" w:rsidP="0051277E">
            <w:pPr>
              <w:pStyle w:val="TableText"/>
              <w:spacing w:before="120" w:after="60"/>
              <w:jc w:val="center"/>
              <w:rPr>
                <w:rFonts w:asciiTheme="minorHAnsi" w:hAnsiTheme="minorHAnsi" w:cstheme="minorHAnsi"/>
                <w:szCs w:val="20"/>
              </w:rPr>
            </w:pPr>
          </w:p>
        </w:tc>
        <w:tc>
          <w:tcPr>
            <w:tcW w:w="687" w:type="pct"/>
            <w:tcBorders>
              <w:top w:val="single" w:sz="6" w:space="0" w:color="auto"/>
              <w:left w:val="nil"/>
              <w:bottom w:val="single" w:sz="4" w:space="0" w:color="auto"/>
              <w:right w:val="single" w:sz="6" w:space="0" w:color="auto"/>
            </w:tcBorders>
            <w:vAlign w:val="bottom"/>
          </w:tcPr>
          <w:p w:rsidR="00D7247F" w:rsidRPr="00115F86" w:rsidRDefault="00D7247F" w:rsidP="0051277E">
            <w:pPr>
              <w:pStyle w:val="TableText"/>
              <w:tabs>
                <w:tab w:val="decimal" w:pos="592"/>
              </w:tabs>
              <w:spacing w:before="120" w:after="60"/>
              <w:rPr>
                <w:rFonts w:asciiTheme="minorHAnsi" w:hAnsiTheme="minorHAnsi" w:cstheme="minorHAnsi"/>
                <w:szCs w:val="20"/>
              </w:rPr>
            </w:pPr>
          </w:p>
        </w:tc>
        <w:tc>
          <w:tcPr>
            <w:tcW w:w="741" w:type="pct"/>
            <w:tcBorders>
              <w:top w:val="single" w:sz="6" w:space="0" w:color="auto"/>
              <w:left w:val="single" w:sz="6" w:space="0" w:color="auto"/>
              <w:bottom w:val="single" w:sz="4" w:space="0" w:color="auto"/>
              <w:right w:val="single" w:sz="4" w:space="0" w:color="auto"/>
            </w:tcBorders>
            <w:vAlign w:val="bottom"/>
          </w:tcPr>
          <w:p w:rsidR="00D7247F" w:rsidRPr="00115F86" w:rsidRDefault="00D7247F" w:rsidP="0051277E">
            <w:pPr>
              <w:pStyle w:val="TableText"/>
              <w:tabs>
                <w:tab w:val="decimal" w:pos="692"/>
              </w:tabs>
              <w:spacing w:before="120" w:after="60"/>
              <w:rPr>
                <w:rFonts w:asciiTheme="minorHAnsi" w:hAnsiTheme="minorHAnsi" w:cstheme="minorHAnsi"/>
                <w:szCs w:val="20"/>
              </w:rPr>
            </w:pPr>
            <w:r w:rsidRPr="00115F86">
              <w:rPr>
                <w:rFonts w:asciiTheme="minorHAnsi" w:hAnsiTheme="minorHAnsi" w:cstheme="minorHAnsi"/>
                <w:szCs w:val="20"/>
              </w:rPr>
              <w:t>4,514</w:t>
            </w:r>
          </w:p>
        </w:tc>
      </w:tr>
    </w:tbl>
    <w:p w:rsidR="00D7247F" w:rsidRDefault="00D7247F" w:rsidP="00D7247F">
      <w:pPr>
        <w:tabs>
          <w:tab w:val="clear" w:pos="432"/>
        </w:tabs>
        <w:autoSpaceDE w:val="0"/>
        <w:autoSpaceDN w:val="0"/>
        <w:adjustRightInd w:val="0"/>
        <w:spacing w:line="240" w:lineRule="auto"/>
        <w:ind w:firstLine="0"/>
        <w:jc w:val="left"/>
        <w:rPr>
          <w:rFonts w:ascii="Melior" w:hAnsi="Melior" w:cs="Melior"/>
        </w:rPr>
      </w:pPr>
    </w:p>
    <w:p w:rsidR="009224D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rPr>
        <w:t>In compliance with the requirements</w:t>
      </w:r>
      <w:r w:rsidR="00115F86">
        <w:rPr>
          <w:rFonts w:asciiTheme="minorHAnsi" w:hAnsiTheme="minorHAnsi" w:cstheme="minorHAnsi"/>
        </w:rPr>
        <w:t xml:space="preserve"> </w:t>
      </w:r>
      <w:r w:rsidRPr="00115F86">
        <w:rPr>
          <w:rFonts w:asciiTheme="minorHAnsi" w:hAnsiTheme="minorHAnsi" w:cstheme="minorHAnsi"/>
        </w:rPr>
        <w:t>of Section 3506(c)(2)(A) of the</w:t>
      </w:r>
      <w:r w:rsidR="00115F86">
        <w:rPr>
          <w:rFonts w:asciiTheme="minorHAnsi" w:hAnsiTheme="minorHAnsi" w:cstheme="minorHAnsi"/>
        </w:rPr>
        <w:t xml:space="preserve"> </w:t>
      </w:r>
      <w:r w:rsidRPr="00115F86">
        <w:rPr>
          <w:rFonts w:asciiTheme="minorHAnsi" w:hAnsiTheme="minorHAnsi" w:cstheme="minorHAnsi"/>
        </w:rPr>
        <w:t>Paperwork Reduction Act of 1995, the</w:t>
      </w:r>
      <w:r w:rsidR="00115F86">
        <w:rPr>
          <w:rFonts w:asciiTheme="minorHAnsi" w:hAnsiTheme="minorHAnsi" w:cstheme="minorHAnsi"/>
        </w:rPr>
        <w:t xml:space="preserve"> </w:t>
      </w:r>
      <w:r w:rsidRPr="00115F86">
        <w:rPr>
          <w:rFonts w:asciiTheme="minorHAnsi" w:hAnsiTheme="minorHAnsi" w:cstheme="minorHAnsi"/>
        </w:rPr>
        <w:t>Administration for Children and</w:t>
      </w:r>
      <w:r w:rsidR="00115F86">
        <w:rPr>
          <w:rFonts w:asciiTheme="minorHAnsi" w:hAnsiTheme="minorHAnsi" w:cstheme="minorHAnsi"/>
        </w:rPr>
        <w:t xml:space="preserve"> </w:t>
      </w:r>
      <w:r w:rsidRPr="00115F86">
        <w:rPr>
          <w:rFonts w:asciiTheme="minorHAnsi" w:hAnsiTheme="minorHAnsi" w:cstheme="minorHAnsi"/>
        </w:rPr>
        <w:t>Families is soliciting public comment</w:t>
      </w:r>
      <w:r w:rsidR="00115F86">
        <w:rPr>
          <w:rFonts w:asciiTheme="minorHAnsi" w:hAnsiTheme="minorHAnsi" w:cstheme="minorHAnsi"/>
        </w:rPr>
        <w:t xml:space="preserve"> </w:t>
      </w:r>
      <w:r w:rsidRPr="00115F86">
        <w:rPr>
          <w:rFonts w:asciiTheme="minorHAnsi" w:hAnsiTheme="minorHAnsi" w:cstheme="minorHAnsi"/>
        </w:rPr>
        <w:t>on the specific aspects of the</w:t>
      </w:r>
      <w:r w:rsidR="00115F86">
        <w:rPr>
          <w:rFonts w:asciiTheme="minorHAnsi" w:hAnsiTheme="minorHAnsi" w:cstheme="minorHAnsi"/>
        </w:rPr>
        <w:t xml:space="preserve"> </w:t>
      </w:r>
      <w:r w:rsidRPr="00115F86">
        <w:rPr>
          <w:rFonts w:asciiTheme="minorHAnsi" w:hAnsiTheme="minorHAnsi" w:cstheme="minorHAnsi"/>
        </w:rPr>
        <w:t>information collection described above.</w:t>
      </w:r>
      <w:r w:rsidR="00115F86">
        <w:rPr>
          <w:rFonts w:asciiTheme="minorHAnsi" w:hAnsiTheme="minorHAnsi" w:cstheme="minorHAnsi"/>
        </w:rPr>
        <w:t xml:space="preserve"> </w:t>
      </w:r>
      <w:r w:rsidRPr="00115F86">
        <w:rPr>
          <w:rFonts w:asciiTheme="minorHAnsi" w:hAnsiTheme="minorHAnsi" w:cstheme="minorHAnsi"/>
        </w:rPr>
        <w:t>Copies of the proposed collection of</w:t>
      </w:r>
      <w:r w:rsidR="00115F86">
        <w:rPr>
          <w:rFonts w:asciiTheme="minorHAnsi" w:hAnsiTheme="minorHAnsi" w:cstheme="minorHAnsi"/>
        </w:rPr>
        <w:t xml:space="preserve"> </w:t>
      </w:r>
      <w:r w:rsidRPr="00115F86">
        <w:rPr>
          <w:rFonts w:asciiTheme="minorHAnsi" w:hAnsiTheme="minorHAnsi" w:cstheme="minorHAnsi"/>
        </w:rPr>
        <w:t>information can be obtained and</w:t>
      </w:r>
      <w:r w:rsidR="00115F86">
        <w:rPr>
          <w:rFonts w:asciiTheme="minorHAnsi" w:hAnsiTheme="minorHAnsi" w:cstheme="minorHAnsi"/>
        </w:rPr>
        <w:t xml:space="preserve"> </w:t>
      </w:r>
      <w:r w:rsidRPr="00115F86">
        <w:rPr>
          <w:rFonts w:asciiTheme="minorHAnsi" w:hAnsiTheme="minorHAnsi" w:cstheme="minorHAnsi"/>
        </w:rPr>
        <w:t>comments may be forwarded by writing</w:t>
      </w:r>
      <w:r w:rsidR="00115F86">
        <w:rPr>
          <w:rFonts w:asciiTheme="minorHAnsi" w:hAnsiTheme="minorHAnsi" w:cstheme="minorHAnsi"/>
        </w:rPr>
        <w:t xml:space="preserve"> </w:t>
      </w:r>
      <w:r w:rsidRPr="00115F86">
        <w:rPr>
          <w:rFonts w:asciiTheme="minorHAnsi" w:hAnsiTheme="minorHAnsi" w:cstheme="minorHAnsi"/>
        </w:rPr>
        <w:t>to the Administration for Children and</w:t>
      </w:r>
      <w:r w:rsidR="00115F86">
        <w:rPr>
          <w:rFonts w:asciiTheme="minorHAnsi" w:hAnsiTheme="minorHAnsi" w:cstheme="minorHAnsi"/>
        </w:rPr>
        <w:t xml:space="preserve"> </w:t>
      </w:r>
      <w:r w:rsidRPr="00115F86">
        <w:rPr>
          <w:rFonts w:asciiTheme="minorHAnsi" w:hAnsiTheme="minorHAnsi" w:cstheme="minorHAnsi"/>
        </w:rPr>
        <w:t>Families, Office of Planning, Research</w:t>
      </w:r>
      <w:r w:rsidR="00115F86">
        <w:rPr>
          <w:rFonts w:asciiTheme="minorHAnsi" w:hAnsiTheme="minorHAnsi" w:cstheme="minorHAnsi"/>
        </w:rPr>
        <w:t xml:space="preserve"> </w:t>
      </w:r>
      <w:r w:rsidRPr="00115F86">
        <w:rPr>
          <w:rFonts w:asciiTheme="minorHAnsi" w:hAnsiTheme="minorHAnsi" w:cstheme="minorHAnsi"/>
        </w:rPr>
        <w:t>and Evaluation, 370 L’Enfant</w:t>
      </w:r>
      <w:r w:rsidR="00115F86">
        <w:rPr>
          <w:rFonts w:asciiTheme="minorHAnsi" w:hAnsiTheme="minorHAnsi" w:cstheme="minorHAnsi"/>
        </w:rPr>
        <w:t xml:space="preserve"> </w:t>
      </w:r>
      <w:r w:rsidRPr="00115F86">
        <w:rPr>
          <w:rFonts w:asciiTheme="minorHAnsi" w:hAnsiTheme="minorHAnsi" w:cstheme="minorHAnsi"/>
        </w:rPr>
        <w:t>Promenade, SW., Washington, DC</w:t>
      </w:r>
      <w:r w:rsidR="00115F86">
        <w:rPr>
          <w:rFonts w:asciiTheme="minorHAnsi" w:hAnsiTheme="minorHAnsi" w:cstheme="minorHAnsi"/>
        </w:rPr>
        <w:t xml:space="preserve"> </w:t>
      </w:r>
      <w:r w:rsidRPr="00115F86">
        <w:rPr>
          <w:rFonts w:asciiTheme="minorHAnsi" w:hAnsiTheme="minorHAnsi" w:cstheme="minorHAnsi"/>
        </w:rPr>
        <w:t>20447, Attn: OPRE Reports Clearance</w:t>
      </w:r>
      <w:r w:rsidR="00115F86">
        <w:rPr>
          <w:rFonts w:asciiTheme="minorHAnsi" w:hAnsiTheme="minorHAnsi" w:cstheme="minorHAnsi"/>
        </w:rPr>
        <w:t xml:space="preserve"> </w:t>
      </w:r>
      <w:r w:rsidRPr="00115F86">
        <w:rPr>
          <w:rFonts w:asciiTheme="minorHAnsi" w:hAnsiTheme="minorHAnsi" w:cstheme="minorHAnsi"/>
        </w:rPr>
        <w:t>Officer. Email address:</w:t>
      </w:r>
      <w:r w:rsidR="00115F86">
        <w:rPr>
          <w:rFonts w:asciiTheme="minorHAnsi" w:hAnsiTheme="minorHAnsi" w:cstheme="minorHAnsi"/>
        </w:rPr>
        <w:t xml:space="preserve"> </w:t>
      </w:r>
      <w:r w:rsidRPr="00115F86">
        <w:rPr>
          <w:rFonts w:asciiTheme="minorHAnsi" w:hAnsiTheme="minorHAnsi" w:cstheme="minorHAnsi"/>
          <w:i/>
          <w:iCs/>
        </w:rPr>
        <w:t xml:space="preserve">OPREinfocollection@acf.hhs.gov. </w:t>
      </w:r>
      <w:r w:rsidRPr="00115F86">
        <w:rPr>
          <w:rFonts w:asciiTheme="minorHAnsi" w:hAnsiTheme="minorHAnsi" w:cstheme="minorHAnsi"/>
        </w:rPr>
        <w:t>All</w:t>
      </w:r>
      <w:r w:rsidR="00115F86">
        <w:rPr>
          <w:rFonts w:asciiTheme="minorHAnsi" w:hAnsiTheme="minorHAnsi" w:cstheme="minorHAnsi"/>
        </w:rPr>
        <w:t xml:space="preserve"> </w:t>
      </w:r>
      <w:r w:rsidRPr="00115F86">
        <w:rPr>
          <w:rFonts w:asciiTheme="minorHAnsi" w:hAnsiTheme="minorHAnsi" w:cstheme="minorHAnsi"/>
        </w:rPr>
        <w:t>requests should be identified by the title</w:t>
      </w:r>
      <w:r w:rsidR="009224D6">
        <w:rPr>
          <w:rFonts w:asciiTheme="minorHAnsi" w:hAnsiTheme="minorHAnsi" w:cstheme="minorHAnsi"/>
        </w:rPr>
        <w:t xml:space="preserve"> </w:t>
      </w:r>
      <w:r w:rsidRPr="00115F86">
        <w:rPr>
          <w:rFonts w:asciiTheme="minorHAnsi" w:hAnsiTheme="minorHAnsi" w:cstheme="minorHAnsi"/>
        </w:rPr>
        <w:t xml:space="preserve">of the information collection. </w:t>
      </w:r>
    </w:p>
    <w:p w:rsidR="009224D6" w:rsidRDefault="009224D6" w:rsidP="00D7247F">
      <w:pPr>
        <w:tabs>
          <w:tab w:val="clear" w:pos="432"/>
        </w:tabs>
        <w:autoSpaceDE w:val="0"/>
        <w:autoSpaceDN w:val="0"/>
        <w:adjustRightInd w:val="0"/>
        <w:spacing w:line="240" w:lineRule="auto"/>
        <w:ind w:firstLine="0"/>
        <w:jc w:val="left"/>
        <w:rPr>
          <w:rFonts w:asciiTheme="minorHAnsi" w:hAnsiTheme="minorHAnsi" w:cstheme="minorHAnsi"/>
        </w:rPr>
      </w:pPr>
    </w:p>
    <w:p w:rsidR="00D7247F" w:rsidRP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rPr>
        <w:t>The Department specifically requests</w:t>
      </w:r>
      <w:r w:rsidR="00115F86">
        <w:rPr>
          <w:rFonts w:asciiTheme="minorHAnsi" w:hAnsiTheme="minorHAnsi" w:cstheme="minorHAnsi"/>
        </w:rPr>
        <w:t xml:space="preserve"> </w:t>
      </w:r>
      <w:r w:rsidRPr="00115F86">
        <w:rPr>
          <w:rFonts w:asciiTheme="minorHAnsi" w:hAnsiTheme="minorHAnsi" w:cstheme="minorHAnsi"/>
        </w:rPr>
        <w:t>comments on (a) whether the proposed</w:t>
      </w:r>
      <w:r w:rsidR="00115F86">
        <w:rPr>
          <w:rFonts w:asciiTheme="minorHAnsi" w:hAnsiTheme="minorHAnsi" w:cstheme="minorHAnsi"/>
        </w:rPr>
        <w:t xml:space="preserve"> </w:t>
      </w:r>
      <w:r w:rsidRPr="00115F86">
        <w:rPr>
          <w:rFonts w:asciiTheme="minorHAnsi" w:hAnsiTheme="minorHAnsi" w:cstheme="minorHAnsi"/>
        </w:rPr>
        <w:t>collection of information is necessary</w:t>
      </w:r>
      <w:r w:rsidR="00115F86">
        <w:rPr>
          <w:rFonts w:asciiTheme="minorHAnsi" w:hAnsiTheme="minorHAnsi" w:cstheme="minorHAnsi"/>
        </w:rPr>
        <w:t xml:space="preserve"> </w:t>
      </w:r>
      <w:r w:rsidRPr="00115F86">
        <w:rPr>
          <w:rFonts w:asciiTheme="minorHAnsi" w:hAnsiTheme="minorHAnsi" w:cstheme="minorHAnsi"/>
        </w:rPr>
        <w:t>for the proper performance of the</w:t>
      </w:r>
      <w:r w:rsidR="00115F86">
        <w:rPr>
          <w:rFonts w:asciiTheme="minorHAnsi" w:hAnsiTheme="minorHAnsi" w:cstheme="minorHAnsi"/>
        </w:rPr>
        <w:t xml:space="preserve"> </w:t>
      </w:r>
      <w:r w:rsidRPr="00115F86">
        <w:rPr>
          <w:rFonts w:asciiTheme="minorHAnsi" w:hAnsiTheme="minorHAnsi" w:cstheme="minorHAnsi"/>
        </w:rPr>
        <w:t>functions of the agency, including</w:t>
      </w:r>
      <w:r w:rsidR="00115F86">
        <w:rPr>
          <w:rFonts w:asciiTheme="minorHAnsi" w:hAnsiTheme="minorHAnsi" w:cstheme="minorHAnsi"/>
        </w:rPr>
        <w:t xml:space="preserve"> </w:t>
      </w:r>
      <w:r w:rsidRPr="00115F86">
        <w:rPr>
          <w:rFonts w:asciiTheme="minorHAnsi" w:hAnsiTheme="minorHAnsi" w:cstheme="minorHAnsi"/>
        </w:rPr>
        <w:t>whether the information shall have</w:t>
      </w:r>
      <w:r w:rsidR="00115F86">
        <w:rPr>
          <w:rFonts w:asciiTheme="minorHAnsi" w:hAnsiTheme="minorHAnsi" w:cstheme="minorHAnsi"/>
        </w:rPr>
        <w:t xml:space="preserve"> </w:t>
      </w:r>
      <w:r w:rsidRPr="00115F86">
        <w:rPr>
          <w:rFonts w:asciiTheme="minorHAnsi" w:hAnsiTheme="minorHAnsi" w:cstheme="minorHAnsi"/>
        </w:rPr>
        <w:t>practical utility; (b) the accuracy of the</w:t>
      </w:r>
    </w:p>
    <w:p w:rsidR="00D7247F"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rPr>
        <w:t>agency’s estimate of the burden of the</w:t>
      </w:r>
      <w:r w:rsidR="00115F86">
        <w:rPr>
          <w:rFonts w:asciiTheme="minorHAnsi" w:hAnsiTheme="minorHAnsi" w:cstheme="minorHAnsi"/>
        </w:rPr>
        <w:t xml:space="preserve"> </w:t>
      </w:r>
      <w:r w:rsidRPr="00115F86">
        <w:rPr>
          <w:rFonts w:asciiTheme="minorHAnsi" w:hAnsiTheme="minorHAnsi" w:cstheme="minorHAnsi"/>
        </w:rPr>
        <w:t>proposed collection of information; (c)</w:t>
      </w:r>
      <w:r w:rsidR="00115F86">
        <w:rPr>
          <w:rFonts w:asciiTheme="minorHAnsi" w:hAnsiTheme="minorHAnsi" w:cstheme="minorHAnsi"/>
        </w:rPr>
        <w:t xml:space="preserve"> </w:t>
      </w:r>
      <w:r w:rsidRPr="00115F86">
        <w:rPr>
          <w:rFonts w:asciiTheme="minorHAnsi" w:hAnsiTheme="minorHAnsi" w:cstheme="minorHAnsi"/>
        </w:rPr>
        <w:t>the quality, utility, and clarity of the</w:t>
      </w:r>
      <w:r w:rsidR="00115F86">
        <w:rPr>
          <w:rFonts w:asciiTheme="minorHAnsi" w:hAnsiTheme="minorHAnsi" w:cstheme="minorHAnsi"/>
        </w:rPr>
        <w:t xml:space="preserve"> </w:t>
      </w:r>
      <w:r w:rsidRPr="00115F86">
        <w:rPr>
          <w:rFonts w:asciiTheme="minorHAnsi" w:hAnsiTheme="minorHAnsi" w:cstheme="minorHAnsi"/>
        </w:rPr>
        <w:t>information to be collected; and (d)</w:t>
      </w:r>
      <w:r w:rsidR="00115F86">
        <w:rPr>
          <w:rFonts w:asciiTheme="minorHAnsi" w:hAnsiTheme="minorHAnsi" w:cstheme="minorHAnsi"/>
        </w:rPr>
        <w:t xml:space="preserve"> </w:t>
      </w:r>
      <w:r w:rsidRPr="00115F86">
        <w:rPr>
          <w:rFonts w:asciiTheme="minorHAnsi" w:hAnsiTheme="minorHAnsi" w:cstheme="minorHAnsi"/>
        </w:rPr>
        <w:t>ways to minimize the burden of the</w:t>
      </w:r>
      <w:r w:rsidR="00115F86">
        <w:rPr>
          <w:rFonts w:asciiTheme="minorHAnsi" w:hAnsiTheme="minorHAnsi" w:cstheme="minorHAnsi"/>
        </w:rPr>
        <w:t xml:space="preserve"> </w:t>
      </w:r>
      <w:r w:rsidRPr="00115F86">
        <w:rPr>
          <w:rFonts w:asciiTheme="minorHAnsi" w:hAnsiTheme="minorHAnsi" w:cstheme="minorHAnsi"/>
        </w:rPr>
        <w:t>collection of information on</w:t>
      </w:r>
      <w:r w:rsidR="00115F86">
        <w:rPr>
          <w:rFonts w:asciiTheme="minorHAnsi" w:hAnsiTheme="minorHAnsi" w:cstheme="minorHAnsi"/>
        </w:rPr>
        <w:t xml:space="preserve"> </w:t>
      </w:r>
      <w:r w:rsidRPr="00115F86">
        <w:rPr>
          <w:rFonts w:asciiTheme="minorHAnsi" w:hAnsiTheme="minorHAnsi" w:cstheme="minorHAnsi"/>
        </w:rPr>
        <w:t>respondents, including through the use</w:t>
      </w:r>
      <w:r w:rsidR="00115F86">
        <w:rPr>
          <w:rFonts w:asciiTheme="minorHAnsi" w:hAnsiTheme="minorHAnsi" w:cstheme="minorHAnsi"/>
        </w:rPr>
        <w:t xml:space="preserve"> </w:t>
      </w:r>
      <w:r w:rsidRPr="00115F86">
        <w:rPr>
          <w:rFonts w:asciiTheme="minorHAnsi" w:hAnsiTheme="minorHAnsi" w:cstheme="minorHAnsi"/>
        </w:rPr>
        <w:t>of automated collection techniques or</w:t>
      </w:r>
      <w:r w:rsidR="00115F86">
        <w:rPr>
          <w:rFonts w:asciiTheme="minorHAnsi" w:hAnsiTheme="minorHAnsi" w:cstheme="minorHAnsi"/>
        </w:rPr>
        <w:t xml:space="preserve"> </w:t>
      </w:r>
      <w:r w:rsidRPr="00115F86">
        <w:rPr>
          <w:rFonts w:asciiTheme="minorHAnsi" w:hAnsiTheme="minorHAnsi" w:cstheme="minorHAnsi"/>
        </w:rPr>
        <w:t>other forms of information technology.</w:t>
      </w:r>
      <w:r w:rsidR="00115F86">
        <w:rPr>
          <w:rFonts w:asciiTheme="minorHAnsi" w:hAnsiTheme="minorHAnsi" w:cstheme="minorHAnsi"/>
        </w:rPr>
        <w:t xml:space="preserve"> </w:t>
      </w:r>
      <w:r w:rsidRPr="00115F86">
        <w:rPr>
          <w:rFonts w:asciiTheme="minorHAnsi" w:hAnsiTheme="minorHAnsi" w:cstheme="minorHAnsi"/>
        </w:rPr>
        <w:t>Consideration will be given to</w:t>
      </w:r>
      <w:r w:rsidR="00115F86">
        <w:rPr>
          <w:rFonts w:asciiTheme="minorHAnsi" w:hAnsiTheme="minorHAnsi" w:cstheme="minorHAnsi"/>
        </w:rPr>
        <w:t xml:space="preserve"> </w:t>
      </w:r>
      <w:r w:rsidRPr="00115F86">
        <w:rPr>
          <w:rFonts w:asciiTheme="minorHAnsi" w:hAnsiTheme="minorHAnsi" w:cstheme="minorHAnsi"/>
        </w:rPr>
        <w:t>comments and suggestions submitted</w:t>
      </w:r>
      <w:r w:rsidR="00115F86">
        <w:rPr>
          <w:rFonts w:asciiTheme="minorHAnsi" w:hAnsiTheme="minorHAnsi" w:cstheme="minorHAnsi"/>
        </w:rPr>
        <w:t xml:space="preserve"> </w:t>
      </w:r>
      <w:r w:rsidRPr="00115F86">
        <w:rPr>
          <w:rFonts w:asciiTheme="minorHAnsi" w:hAnsiTheme="minorHAnsi" w:cstheme="minorHAnsi"/>
        </w:rPr>
        <w:t>within 60 days of this publication.</w:t>
      </w:r>
    </w:p>
    <w:p w:rsidR="009224D6" w:rsidRPr="00115F86" w:rsidRDefault="009224D6" w:rsidP="00D7247F">
      <w:pPr>
        <w:tabs>
          <w:tab w:val="clear" w:pos="432"/>
        </w:tabs>
        <w:autoSpaceDE w:val="0"/>
        <w:autoSpaceDN w:val="0"/>
        <w:adjustRightInd w:val="0"/>
        <w:spacing w:line="240" w:lineRule="auto"/>
        <w:ind w:firstLine="0"/>
        <w:jc w:val="left"/>
        <w:rPr>
          <w:rFonts w:asciiTheme="minorHAnsi" w:hAnsiTheme="minorHAnsi" w:cstheme="minorHAnsi"/>
        </w:rPr>
      </w:pPr>
    </w:p>
    <w:p w:rsidR="00D7247F" w:rsidRP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b/>
          <w:bCs/>
        </w:rPr>
      </w:pPr>
      <w:r w:rsidRPr="00115F86">
        <w:rPr>
          <w:rFonts w:asciiTheme="minorHAnsi" w:hAnsiTheme="minorHAnsi" w:cstheme="minorHAnsi"/>
          <w:b/>
          <w:bCs/>
        </w:rPr>
        <w:t>Karl Koerper,</w:t>
      </w:r>
    </w:p>
    <w:p w:rsidR="00D7247F" w:rsidRP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i/>
          <w:iCs/>
        </w:rPr>
      </w:pPr>
      <w:r w:rsidRPr="00115F86">
        <w:rPr>
          <w:rFonts w:asciiTheme="minorHAnsi" w:hAnsiTheme="minorHAnsi" w:cstheme="minorHAnsi"/>
          <w:i/>
          <w:iCs/>
        </w:rPr>
        <w:t>OPRE Reports Clearance Officer.</w:t>
      </w:r>
    </w:p>
    <w:p w:rsidR="00D7247F" w:rsidRPr="00115F86" w:rsidRDefault="00D7247F" w:rsidP="00D7247F">
      <w:pPr>
        <w:tabs>
          <w:tab w:val="clear" w:pos="432"/>
        </w:tabs>
        <w:autoSpaceDE w:val="0"/>
        <w:autoSpaceDN w:val="0"/>
        <w:adjustRightInd w:val="0"/>
        <w:spacing w:line="240" w:lineRule="auto"/>
        <w:ind w:firstLine="0"/>
        <w:jc w:val="left"/>
        <w:rPr>
          <w:rFonts w:asciiTheme="minorHAnsi" w:hAnsiTheme="minorHAnsi" w:cstheme="minorHAnsi"/>
        </w:rPr>
      </w:pPr>
      <w:r w:rsidRPr="00115F86">
        <w:rPr>
          <w:rFonts w:asciiTheme="minorHAnsi" w:hAnsiTheme="minorHAnsi" w:cstheme="minorHAnsi"/>
        </w:rPr>
        <w:t>[FR Doc. 2014–04400 Filed 2–27–14; 8:45 am]</w:t>
      </w:r>
    </w:p>
    <w:p w:rsidR="00D7247F" w:rsidRDefault="00D7247F" w:rsidP="00D7247F">
      <w:pPr>
        <w:tabs>
          <w:tab w:val="clear" w:pos="432"/>
        </w:tabs>
        <w:autoSpaceDE w:val="0"/>
        <w:autoSpaceDN w:val="0"/>
        <w:adjustRightInd w:val="0"/>
        <w:spacing w:line="240" w:lineRule="auto"/>
        <w:ind w:firstLine="0"/>
        <w:jc w:val="left"/>
        <w:rPr>
          <w:rFonts w:ascii="Helvetica-Bold" w:hAnsi="Helvetica-Bold" w:cs="Helvetica-Bold"/>
          <w:b/>
          <w:bCs/>
        </w:rPr>
      </w:pPr>
      <w:r w:rsidRPr="00115F86">
        <w:rPr>
          <w:rFonts w:ascii="Helvetica-Bold" w:hAnsi="Helvetica-Bold" w:cs="Helvetica-Bold"/>
          <w:b/>
          <w:bCs/>
        </w:rPr>
        <w:t>BILLING CODE 4184–22–P</w:t>
      </w:r>
    </w:p>
    <w:p w:rsidR="00411C2C" w:rsidRDefault="00411C2C" w:rsidP="00D7247F">
      <w:pPr>
        <w:tabs>
          <w:tab w:val="clear" w:pos="432"/>
        </w:tabs>
        <w:autoSpaceDE w:val="0"/>
        <w:autoSpaceDN w:val="0"/>
        <w:adjustRightInd w:val="0"/>
        <w:spacing w:line="240" w:lineRule="auto"/>
        <w:ind w:firstLine="0"/>
        <w:jc w:val="left"/>
        <w:rPr>
          <w:rFonts w:ascii="Melior" w:hAnsi="Melior" w:cs="Melior"/>
        </w:rPr>
        <w:sectPr w:rsidR="00411C2C" w:rsidSect="008E5E3E">
          <w:footerReference w:type="even" r:id="rId23"/>
          <w:footerReference w:type="default" r:id="rId24"/>
          <w:footnotePr>
            <w:numStart w:val="3"/>
          </w:footnotePr>
          <w:endnotePr>
            <w:numFmt w:val="decimal"/>
          </w:endnotePr>
          <w:pgSz w:w="12240" w:h="15840" w:code="1"/>
          <w:pgMar w:top="1440" w:right="1440" w:bottom="576" w:left="1440" w:header="720" w:footer="576" w:gutter="0"/>
          <w:cols w:space="720"/>
          <w:docGrid w:linePitch="150"/>
        </w:sectPr>
      </w:pPr>
    </w:p>
    <w:p w:rsidR="00411C2C" w:rsidRPr="00115F86" w:rsidRDefault="00411C2C" w:rsidP="00D7247F">
      <w:pPr>
        <w:tabs>
          <w:tab w:val="clear" w:pos="432"/>
        </w:tabs>
        <w:autoSpaceDE w:val="0"/>
        <w:autoSpaceDN w:val="0"/>
        <w:adjustRightInd w:val="0"/>
        <w:spacing w:line="240" w:lineRule="auto"/>
        <w:ind w:firstLine="0"/>
        <w:jc w:val="left"/>
        <w:rPr>
          <w:rFonts w:ascii="Melior" w:hAnsi="Melior" w:cs="Melior"/>
        </w:rPr>
      </w:pPr>
    </w:p>
    <w:sectPr w:rsidR="00411C2C" w:rsidRPr="00115F86" w:rsidSect="008E5E3E">
      <w:footerReference w:type="default" r:id="rId25"/>
      <w:footnotePr>
        <w:numStart w:val="3"/>
      </w:footnotePr>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F86" w:rsidRDefault="00115F86">
      <w:pPr>
        <w:spacing w:line="240" w:lineRule="auto"/>
        <w:ind w:firstLine="0"/>
      </w:pPr>
    </w:p>
  </w:endnote>
  <w:endnote w:type="continuationSeparator" w:id="0">
    <w:p w:rsidR="00115F86" w:rsidRDefault="00115F86">
      <w:pPr>
        <w:spacing w:line="240" w:lineRule="auto"/>
        <w:ind w:firstLine="0"/>
      </w:pPr>
    </w:p>
  </w:endnote>
  <w:endnote w:type="continuationNotice" w:id="1">
    <w:p w:rsidR="00115F86" w:rsidRDefault="00115F86">
      <w:pPr>
        <w:spacing w:line="240" w:lineRule="auto"/>
        <w:ind w:firstLine="0"/>
      </w:pPr>
    </w:p>
    <w:p w:rsidR="00115F86" w:rsidRDefault="00115F86"/>
    <w:p w:rsidR="00115F86" w:rsidRDefault="00115F86">
      <w:r>
        <w:rPr>
          <w:b/>
          <w:snapToGrid w:val="0"/>
        </w:rPr>
        <w:t>DRAFT</w:t>
      </w:r>
      <w:r>
        <w:rPr>
          <w:snapToGrid w:val="0"/>
          <w:sz w:val="16"/>
        </w:rPr>
        <w:t xml:space="preserve"> </w:t>
      </w:r>
      <w:r w:rsidR="00034847">
        <w:rPr>
          <w:snapToGrid w:val="0"/>
          <w:sz w:val="16"/>
        </w:rPr>
        <w:fldChar w:fldCharType="begin"/>
      </w:r>
      <w:r>
        <w:rPr>
          <w:snapToGrid w:val="0"/>
          <w:sz w:val="16"/>
        </w:rPr>
        <w:instrText xml:space="preserve"> FILENAME \p </w:instrText>
      </w:r>
      <w:r w:rsidR="00034847">
        <w:rPr>
          <w:snapToGrid w:val="0"/>
          <w:sz w:val="16"/>
        </w:rPr>
        <w:fldChar w:fldCharType="separate"/>
      </w:r>
      <w:r>
        <w:rPr>
          <w:noProof/>
          <w:snapToGrid w:val="0"/>
          <w:sz w:val="16"/>
        </w:rPr>
        <w:t>\\mathematica.Net\NDrive\Project\40290_FACES2014\DC1\SC1_Task 150_OMB Finalize Instruments\Full Study OMB\03_Draft OMB to ACF\Production\APPENDIX E_OMB SUBMISSION HISTORY (01.24.14).docx</w:t>
      </w:r>
      <w:r w:rsidR="00034847">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lior-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Pr="00B46862" w:rsidRDefault="00115F86" w:rsidP="00ED4E37">
    <w:pPr>
      <w:pStyle w:val="Footer"/>
      <w:rPr>
        <w:rStyle w:val="PageNumber"/>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8E5E3E">
    <w:pPr>
      <w:pStyle w:val="Footer"/>
      <w:tabs>
        <w:tab w:val="clear" w:pos="432"/>
        <w:tab w:val="clear" w:pos="4320"/>
        <w:tab w:val="clear" w:pos="8640"/>
        <w:tab w:val="center" w:pos="3240"/>
      </w:tabs>
      <w:spacing w:before="240"/>
      <w:ind w:firstLine="0"/>
      <w:jc w:val="left"/>
    </w:pPr>
    <w:r>
      <w:rPr>
        <w:rStyle w:val="PageNumber"/>
      </w:rPr>
      <w:tab/>
      <w:t>E.</w:t>
    </w:r>
    <w:r w:rsidR="00034847">
      <w:rPr>
        <w:rStyle w:val="PageNumber"/>
      </w:rPr>
      <w:fldChar w:fldCharType="begin"/>
    </w:r>
    <w:r>
      <w:rPr>
        <w:rStyle w:val="PageNumber"/>
      </w:rPr>
      <w:instrText xml:space="preserve">PAGE  </w:instrText>
    </w:r>
    <w:r w:rsidR="00034847">
      <w:rPr>
        <w:rStyle w:val="PageNumber"/>
      </w:rPr>
      <w:fldChar w:fldCharType="separate"/>
    </w:r>
    <w:r w:rsidR="00411C2C">
      <w:rPr>
        <w:rStyle w:val="PageNumber"/>
        <w:noProof/>
      </w:rPr>
      <w:t>12</w:t>
    </w:r>
    <w:r w:rsidR="00034847">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8E5E3E">
    <w:pPr>
      <w:pStyle w:val="Footer"/>
      <w:tabs>
        <w:tab w:val="clear" w:pos="432"/>
        <w:tab w:val="clear" w:pos="4320"/>
        <w:tab w:val="clear" w:pos="8640"/>
        <w:tab w:val="center" w:pos="3240"/>
      </w:tabs>
      <w:spacing w:before="240"/>
      <w:ind w:firstLine="0"/>
      <w:jc w:val="center"/>
    </w:pPr>
    <w:r>
      <w:rPr>
        <w:rStyle w:val="PageNumber"/>
      </w:rPr>
      <w:t>E.</w:t>
    </w:r>
    <w:r w:rsidR="00034847">
      <w:rPr>
        <w:rStyle w:val="PageNumber"/>
      </w:rPr>
      <w:fldChar w:fldCharType="begin"/>
    </w:r>
    <w:r>
      <w:rPr>
        <w:rStyle w:val="PageNumber"/>
      </w:rPr>
      <w:instrText xml:space="preserve">PAGE  </w:instrText>
    </w:r>
    <w:r w:rsidR="00034847">
      <w:rPr>
        <w:rStyle w:val="PageNumber"/>
      </w:rPr>
      <w:fldChar w:fldCharType="separate"/>
    </w:r>
    <w:r w:rsidR="00411C2C">
      <w:rPr>
        <w:rStyle w:val="PageNumber"/>
        <w:noProof/>
      </w:rPr>
      <w:t>14</w:t>
    </w:r>
    <w:r w:rsidR="00034847">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8E5E3E">
    <w:pPr>
      <w:pStyle w:val="Footer"/>
      <w:tabs>
        <w:tab w:val="clear" w:pos="432"/>
        <w:tab w:val="clear" w:pos="4320"/>
        <w:tab w:val="clear" w:pos="8640"/>
        <w:tab w:val="center" w:pos="3240"/>
      </w:tabs>
      <w:spacing w:before="240"/>
      <w:ind w:firstLine="0"/>
      <w:jc w:val="center"/>
    </w:pPr>
    <w:r>
      <w:rPr>
        <w:rStyle w:val="PageNumber"/>
      </w:rPr>
      <w:t>E.</w:t>
    </w:r>
    <w:r w:rsidR="00034847">
      <w:rPr>
        <w:rStyle w:val="PageNumber"/>
      </w:rPr>
      <w:fldChar w:fldCharType="begin"/>
    </w:r>
    <w:r>
      <w:rPr>
        <w:rStyle w:val="PageNumber"/>
      </w:rPr>
      <w:instrText xml:space="preserve">PAGE  </w:instrText>
    </w:r>
    <w:r w:rsidR="00034847">
      <w:rPr>
        <w:rStyle w:val="PageNumber"/>
      </w:rPr>
      <w:fldChar w:fldCharType="separate"/>
    </w:r>
    <w:r w:rsidR="00411C2C">
      <w:rPr>
        <w:rStyle w:val="PageNumber"/>
        <w:noProof/>
      </w:rPr>
      <w:t>15</w:t>
    </w:r>
    <w:r w:rsidR="00034847">
      <w:rPr>
        <w:rStyle w:val="PageNumbe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8E5E3E">
    <w:pPr>
      <w:pStyle w:val="Footer"/>
      <w:tabs>
        <w:tab w:val="clear" w:pos="432"/>
        <w:tab w:val="clear" w:pos="4320"/>
        <w:tab w:val="clear" w:pos="8640"/>
        <w:tab w:val="center" w:pos="3240"/>
      </w:tabs>
      <w:spacing w:before="240"/>
      <w:ind w:firstLine="0"/>
      <w:jc w:val="left"/>
    </w:pPr>
    <w:r>
      <w:rPr>
        <w:rStyle w:val="PageNumber"/>
      </w:rPr>
      <w:tab/>
      <w:t>E.</w:t>
    </w:r>
    <w:r w:rsidR="00034847">
      <w:rPr>
        <w:rStyle w:val="PageNumber"/>
      </w:rPr>
      <w:fldChar w:fldCharType="begin"/>
    </w:r>
    <w:r>
      <w:rPr>
        <w:rStyle w:val="PageNumber"/>
      </w:rPr>
      <w:instrText xml:space="preserve">PAGE  </w:instrText>
    </w:r>
    <w:r w:rsidR="00034847">
      <w:rPr>
        <w:rStyle w:val="PageNumber"/>
      </w:rPr>
      <w:fldChar w:fldCharType="separate"/>
    </w:r>
    <w:r w:rsidR="00411C2C">
      <w:rPr>
        <w:rStyle w:val="PageNumber"/>
        <w:noProof/>
      </w:rPr>
      <w:t>16</w:t>
    </w:r>
    <w:r w:rsidR="00034847">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034847">
    <w:pPr>
      <w:pStyle w:val="Footer"/>
      <w:framePr w:wrap="around" w:vAnchor="text" w:hAnchor="margin" w:xAlign="right" w:y="1"/>
      <w:rPr>
        <w:rStyle w:val="PageNumber"/>
      </w:rPr>
    </w:pPr>
    <w:r>
      <w:rPr>
        <w:rStyle w:val="PageNumber"/>
      </w:rPr>
      <w:fldChar w:fldCharType="begin"/>
    </w:r>
    <w:r w:rsidR="00115F86">
      <w:rPr>
        <w:rStyle w:val="PageNumber"/>
      </w:rPr>
      <w:instrText xml:space="preserve">PAGE  </w:instrText>
    </w:r>
    <w:r>
      <w:rPr>
        <w:rStyle w:val="PageNumber"/>
      </w:rPr>
      <w:fldChar w:fldCharType="end"/>
    </w:r>
  </w:p>
  <w:p w:rsidR="00115F86" w:rsidRDefault="00115F86">
    <w:pPr>
      <w:pStyle w:val="Footer"/>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8E5E3E">
    <w:pPr>
      <w:pStyle w:val="Footer"/>
      <w:tabs>
        <w:tab w:val="clear" w:pos="432"/>
        <w:tab w:val="clear" w:pos="4320"/>
        <w:tab w:val="clear" w:pos="8640"/>
        <w:tab w:val="center" w:pos="3240"/>
      </w:tabs>
      <w:spacing w:before="240"/>
      <w:ind w:firstLine="0"/>
      <w:jc w:val="center"/>
    </w:pPr>
    <w:r>
      <w:rPr>
        <w:rStyle w:val="PageNumber"/>
      </w:rPr>
      <w:t>E.</w:t>
    </w:r>
    <w:r w:rsidR="00034847">
      <w:rPr>
        <w:rStyle w:val="PageNumber"/>
      </w:rPr>
      <w:fldChar w:fldCharType="begin"/>
    </w:r>
    <w:r>
      <w:rPr>
        <w:rStyle w:val="PageNumber"/>
      </w:rPr>
      <w:instrText xml:space="preserve">PAGE  </w:instrText>
    </w:r>
    <w:r w:rsidR="00034847">
      <w:rPr>
        <w:rStyle w:val="PageNumber"/>
      </w:rPr>
      <w:fldChar w:fldCharType="separate"/>
    </w:r>
    <w:r w:rsidR="00FC01F2">
      <w:rPr>
        <w:rStyle w:val="PageNumber"/>
        <w:noProof/>
      </w:rPr>
      <w:t>24</w:t>
    </w:r>
    <w:r w:rsidR="00034847">
      <w:rPr>
        <w:rStyle w:val="PageNumber"/>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2C" w:rsidRPr="00411C2C" w:rsidRDefault="00411C2C" w:rsidP="00411C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034847">
    <w:pPr>
      <w:pStyle w:val="Footer"/>
      <w:framePr w:wrap="around" w:vAnchor="text" w:hAnchor="margin" w:xAlign="right" w:y="1"/>
      <w:rPr>
        <w:rStyle w:val="PageNumber"/>
      </w:rPr>
    </w:pPr>
    <w:r>
      <w:rPr>
        <w:rStyle w:val="PageNumber"/>
      </w:rPr>
      <w:fldChar w:fldCharType="begin"/>
    </w:r>
    <w:r w:rsidR="00115F86">
      <w:rPr>
        <w:rStyle w:val="PageNumber"/>
      </w:rPr>
      <w:instrText xml:space="preserve">PAGE  </w:instrText>
    </w:r>
    <w:r>
      <w:rPr>
        <w:rStyle w:val="PageNumber"/>
      </w:rPr>
      <w:fldChar w:fldCharType="end"/>
    </w:r>
  </w:p>
  <w:p w:rsidR="00115F86" w:rsidRDefault="00115F8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F17EF5">
    <w:pPr>
      <w:pStyle w:val="Footer"/>
      <w:tabs>
        <w:tab w:val="clear" w:pos="432"/>
        <w:tab w:val="clear" w:pos="4320"/>
        <w:tab w:val="clear" w:pos="8640"/>
        <w:tab w:val="center" w:pos="3240"/>
      </w:tabs>
      <w:spacing w:before="240"/>
      <w:ind w:firstLine="0"/>
      <w:jc w:val="left"/>
    </w:pPr>
    <w:r>
      <w:rPr>
        <w:rStyle w:val="PageNumber"/>
      </w:rPr>
      <w:tab/>
      <w:t>E.</w:t>
    </w:r>
    <w:r w:rsidR="00034847">
      <w:rPr>
        <w:rStyle w:val="PageNumber"/>
      </w:rPr>
      <w:fldChar w:fldCharType="begin"/>
    </w:r>
    <w:r>
      <w:rPr>
        <w:rStyle w:val="PageNumber"/>
      </w:rPr>
      <w:instrText xml:space="preserve">PAGE  </w:instrText>
    </w:r>
    <w:r w:rsidR="00034847">
      <w:rPr>
        <w:rStyle w:val="PageNumber"/>
      </w:rPr>
      <w:fldChar w:fldCharType="separate"/>
    </w:r>
    <w:r w:rsidR="00411C2C">
      <w:rPr>
        <w:rStyle w:val="PageNumber"/>
        <w:noProof/>
      </w:rPr>
      <w:t>2</w:t>
    </w:r>
    <w:r w:rsidR="00034847">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F17EF5">
    <w:pPr>
      <w:pStyle w:val="Footer"/>
      <w:tabs>
        <w:tab w:val="clear" w:pos="432"/>
        <w:tab w:val="clear" w:pos="4320"/>
        <w:tab w:val="clear" w:pos="8640"/>
        <w:tab w:val="center" w:pos="3240"/>
      </w:tabs>
      <w:spacing w:before="240"/>
      <w:ind w:firstLine="0"/>
      <w:jc w:val="center"/>
    </w:pPr>
    <w:r>
      <w:rPr>
        <w:rStyle w:val="PageNumber"/>
      </w:rPr>
      <w:t>E-</w:t>
    </w:r>
    <w:r w:rsidR="00034847">
      <w:rPr>
        <w:rStyle w:val="PageNumber"/>
      </w:rPr>
      <w:fldChar w:fldCharType="begin"/>
    </w:r>
    <w:r>
      <w:rPr>
        <w:rStyle w:val="PageNumber"/>
      </w:rPr>
      <w:instrText xml:space="preserve">PAGE  </w:instrText>
    </w:r>
    <w:r w:rsidR="00034847">
      <w:rPr>
        <w:rStyle w:val="PageNumber"/>
      </w:rPr>
      <w:fldChar w:fldCharType="separate"/>
    </w:r>
    <w:r w:rsidR="00411C2C">
      <w:rPr>
        <w:rStyle w:val="PageNumber"/>
        <w:noProof/>
      </w:rPr>
      <w:t>3</w:t>
    </w:r>
    <w:r w:rsidR="00034847">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F17EF5">
    <w:pPr>
      <w:pStyle w:val="Footer"/>
      <w:tabs>
        <w:tab w:val="clear" w:pos="432"/>
        <w:tab w:val="clear" w:pos="4320"/>
        <w:tab w:val="clear" w:pos="8640"/>
        <w:tab w:val="center" w:pos="3240"/>
      </w:tabs>
      <w:spacing w:before="240"/>
      <w:ind w:firstLine="0"/>
      <w:jc w:val="left"/>
    </w:pPr>
    <w:r>
      <w:rPr>
        <w:rStyle w:val="PageNumber"/>
      </w:rPr>
      <w:tab/>
      <w:t>E.</w:t>
    </w:r>
    <w:r w:rsidR="00034847">
      <w:rPr>
        <w:rStyle w:val="PageNumber"/>
      </w:rPr>
      <w:fldChar w:fldCharType="begin"/>
    </w:r>
    <w:r>
      <w:rPr>
        <w:rStyle w:val="PageNumber"/>
      </w:rPr>
      <w:instrText xml:space="preserve">PAGE  </w:instrText>
    </w:r>
    <w:r w:rsidR="00034847">
      <w:rPr>
        <w:rStyle w:val="PageNumber"/>
      </w:rPr>
      <w:fldChar w:fldCharType="separate"/>
    </w:r>
    <w:r w:rsidR="00411C2C">
      <w:rPr>
        <w:rStyle w:val="PageNumber"/>
        <w:noProof/>
      </w:rPr>
      <w:t>5</w:t>
    </w:r>
    <w:r w:rsidR="00034847">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F17EF5">
    <w:pPr>
      <w:pStyle w:val="Footer"/>
      <w:tabs>
        <w:tab w:val="clear" w:pos="432"/>
        <w:tab w:val="clear" w:pos="4320"/>
        <w:tab w:val="clear" w:pos="8640"/>
        <w:tab w:val="center" w:pos="3240"/>
      </w:tabs>
      <w:spacing w:before="240"/>
      <w:ind w:firstLine="0"/>
      <w:jc w:val="left"/>
    </w:pPr>
    <w:r>
      <w:rPr>
        <w:rStyle w:val="PageNumber"/>
      </w:rPr>
      <w:tab/>
      <w:t>E.</w:t>
    </w:r>
    <w:r w:rsidR="00034847">
      <w:rPr>
        <w:rStyle w:val="PageNumber"/>
      </w:rPr>
      <w:fldChar w:fldCharType="begin"/>
    </w:r>
    <w:r>
      <w:rPr>
        <w:rStyle w:val="PageNumber"/>
      </w:rPr>
      <w:instrText xml:space="preserve">PAGE  </w:instrText>
    </w:r>
    <w:r w:rsidR="00034847">
      <w:rPr>
        <w:rStyle w:val="PageNumber"/>
      </w:rPr>
      <w:fldChar w:fldCharType="separate"/>
    </w:r>
    <w:r w:rsidR="00411C2C">
      <w:rPr>
        <w:rStyle w:val="PageNumber"/>
        <w:noProof/>
      </w:rPr>
      <w:t>7</w:t>
    </w:r>
    <w:r w:rsidR="00034847">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8E5E3E">
    <w:pPr>
      <w:pStyle w:val="Footer"/>
      <w:tabs>
        <w:tab w:val="clear" w:pos="432"/>
        <w:tab w:val="clear" w:pos="4320"/>
        <w:tab w:val="clear" w:pos="8640"/>
        <w:tab w:val="center" w:pos="3240"/>
      </w:tabs>
      <w:spacing w:before="240"/>
      <w:ind w:firstLine="0"/>
      <w:jc w:val="center"/>
    </w:pPr>
    <w:r>
      <w:rPr>
        <w:rStyle w:val="PageNumber"/>
      </w:rPr>
      <w:t>E.</w:t>
    </w:r>
    <w:r w:rsidR="00034847">
      <w:rPr>
        <w:rStyle w:val="PageNumber"/>
      </w:rPr>
      <w:fldChar w:fldCharType="begin"/>
    </w:r>
    <w:r>
      <w:rPr>
        <w:rStyle w:val="PageNumber"/>
      </w:rPr>
      <w:instrText xml:space="preserve">PAGE  </w:instrText>
    </w:r>
    <w:r w:rsidR="00034847">
      <w:rPr>
        <w:rStyle w:val="PageNumber"/>
      </w:rPr>
      <w:fldChar w:fldCharType="separate"/>
    </w:r>
    <w:r w:rsidR="00411C2C">
      <w:rPr>
        <w:rStyle w:val="PageNumber"/>
        <w:noProof/>
      </w:rPr>
      <w:t>8</w:t>
    </w:r>
    <w:r w:rsidR="00034847">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8E5E3E">
    <w:pPr>
      <w:pStyle w:val="Footer"/>
      <w:tabs>
        <w:tab w:val="clear" w:pos="432"/>
        <w:tab w:val="clear" w:pos="4320"/>
        <w:tab w:val="clear" w:pos="8640"/>
        <w:tab w:val="center" w:pos="3240"/>
      </w:tabs>
      <w:spacing w:before="240"/>
      <w:ind w:firstLine="0"/>
      <w:jc w:val="left"/>
    </w:pPr>
    <w:r>
      <w:rPr>
        <w:rStyle w:val="PageNumber"/>
      </w:rPr>
      <w:tab/>
      <w:t>E.</w:t>
    </w:r>
    <w:r w:rsidR="00034847">
      <w:rPr>
        <w:rStyle w:val="PageNumber"/>
      </w:rPr>
      <w:fldChar w:fldCharType="begin"/>
    </w:r>
    <w:r>
      <w:rPr>
        <w:rStyle w:val="PageNumber"/>
      </w:rPr>
      <w:instrText xml:space="preserve">PAGE  </w:instrText>
    </w:r>
    <w:r w:rsidR="00034847">
      <w:rPr>
        <w:rStyle w:val="PageNumber"/>
      </w:rPr>
      <w:fldChar w:fldCharType="separate"/>
    </w:r>
    <w:r w:rsidR="00411C2C">
      <w:rPr>
        <w:rStyle w:val="PageNumber"/>
        <w:noProof/>
      </w:rPr>
      <w:t>9</w:t>
    </w:r>
    <w:r w:rsidR="00034847">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Default="00115F86" w:rsidP="008E5E3E">
    <w:pPr>
      <w:pStyle w:val="Footer"/>
      <w:tabs>
        <w:tab w:val="clear" w:pos="432"/>
        <w:tab w:val="clear" w:pos="4320"/>
        <w:tab w:val="clear" w:pos="8640"/>
        <w:tab w:val="center" w:pos="3240"/>
      </w:tabs>
      <w:spacing w:before="240"/>
      <w:ind w:firstLine="0"/>
      <w:jc w:val="center"/>
    </w:pPr>
    <w:r>
      <w:rPr>
        <w:rStyle w:val="PageNumber"/>
      </w:rPr>
      <w:t>E.</w:t>
    </w:r>
    <w:r w:rsidR="00034847">
      <w:rPr>
        <w:rStyle w:val="PageNumber"/>
      </w:rPr>
      <w:fldChar w:fldCharType="begin"/>
    </w:r>
    <w:r>
      <w:rPr>
        <w:rStyle w:val="PageNumber"/>
      </w:rPr>
      <w:instrText xml:space="preserve">PAGE  </w:instrText>
    </w:r>
    <w:r w:rsidR="00034847">
      <w:rPr>
        <w:rStyle w:val="PageNumber"/>
      </w:rPr>
      <w:fldChar w:fldCharType="separate"/>
    </w:r>
    <w:r w:rsidR="00411C2C">
      <w:rPr>
        <w:rStyle w:val="PageNumber"/>
        <w:noProof/>
      </w:rPr>
      <w:t>10</w:t>
    </w:r>
    <w:r w:rsidR="0003484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F86" w:rsidRDefault="00115F86">
      <w:pPr>
        <w:spacing w:line="240" w:lineRule="auto"/>
        <w:ind w:firstLine="0"/>
      </w:pPr>
      <w:r>
        <w:separator/>
      </w:r>
    </w:p>
  </w:footnote>
  <w:footnote w:type="continuationSeparator" w:id="0">
    <w:p w:rsidR="00115F86" w:rsidRDefault="00115F86">
      <w:pPr>
        <w:spacing w:line="240" w:lineRule="auto"/>
        <w:ind w:firstLine="0"/>
      </w:pPr>
      <w:r>
        <w:separator/>
      </w:r>
    </w:p>
    <w:p w:rsidR="00115F86" w:rsidRDefault="00115F86">
      <w:pPr>
        <w:spacing w:line="240" w:lineRule="auto"/>
        <w:ind w:firstLine="0"/>
        <w:rPr>
          <w:i/>
        </w:rPr>
      </w:pPr>
      <w:r>
        <w:rPr>
          <w:i/>
        </w:rPr>
        <w:t>(continued)</w:t>
      </w:r>
    </w:p>
  </w:footnote>
  <w:footnote w:type="continuationNotice" w:id="1">
    <w:p w:rsidR="00115F86" w:rsidRDefault="00115F86">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86" w:rsidRPr="00F17EF5" w:rsidRDefault="00115F86" w:rsidP="00F17EF5">
    <w:pPr>
      <w:pStyle w:val="Header"/>
      <w:rPr>
        <w:rStyle w:val="PageNumbe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30D255B"/>
    <w:multiLevelType w:val="hybridMultilevel"/>
    <w:tmpl w:val="03F08E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462B16FC"/>
    <w:multiLevelType w:val="singleLevel"/>
    <w:tmpl w:val="98D46B0A"/>
    <w:lvl w:ilvl="0">
      <w:start w:val="1"/>
      <w:numFmt w:val="bullet"/>
      <w:pStyle w:val="bullet"/>
      <w:lvlText w:val=""/>
      <w:lvlJc w:val="left"/>
      <w:pPr>
        <w:tabs>
          <w:tab w:val="num" w:pos="720"/>
        </w:tabs>
        <w:ind w:left="720" w:hanging="360"/>
      </w:pPr>
      <w:rPr>
        <w:rFonts w:ascii="Symbol" w:hAnsi="Symbol"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CD6A09A8">
      <w:start w:val="1"/>
      <w:numFmt w:val="decimal"/>
      <w:lvlText w:val="%1."/>
      <w:lvlJc w:val="left"/>
      <w:pPr>
        <w:ind w:left="1152" w:hanging="360"/>
      </w:pPr>
      <w:rPr>
        <w:rFonts w:ascii="Times New Roman" w:hAnsi="Times New Roman" w:hint="default"/>
        <w:sz w:val="24"/>
      </w:rPr>
    </w:lvl>
    <w:lvl w:ilvl="1" w:tplc="DE5AAF08" w:tentative="1">
      <w:start w:val="1"/>
      <w:numFmt w:val="lowerLetter"/>
      <w:lvlText w:val="%2."/>
      <w:lvlJc w:val="left"/>
      <w:pPr>
        <w:ind w:left="1872" w:hanging="360"/>
      </w:pPr>
    </w:lvl>
    <w:lvl w:ilvl="2" w:tplc="36BAF744" w:tentative="1">
      <w:start w:val="1"/>
      <w:numFmt w:val="lowerRoman"/>
      <w:lvlText w:val="%3."/>
      <w:lvlJc w:val="right"/>
      <w:pPr>
        <w:ind w:left="2592" w:hanging="180"/>
      </w:pPr>
    </w:lvl>
    <w:lvl w:ilvl="3" w:tplc="95C081F8" w:tentative="1">
      <w:start w:val="1"/>
      <w:numFmt w:val="decimal"/>
      <w:lvlText w:val="%4."/>
      <w:lvlJc w:val="left"/>
      <w:pPr>
        <w:ind w:left="3312" w:hanging="360"/>
      </w:pPr>
    </w:lvl>
    <w:lvl w:ilvl="4" w:tplc="6A9A2E8C" w:tentative="1">
      <w:start w:val="1"/>
      <w:numFmt w:val="lowerLetter"/>
      <w:lvlText w:val="%5."/>
      <w:lvlJc w:val="left"/>
      <w:pPr>
        <w:ind w:left="4032" w:hanging="360"/>
      </w:pPr>
    </w:lvl>
    <w:lvl w:ilvl="5" w:tplc="235AAF40" w:tentative="1">
      <w:start w:val="1"/>
      <w:numFmt w:val="lowerRoman"/>
      <w:lvlText w:val="%6."/>
      <w:lvlJc w:val="right"/>
      <w:pPr>
        <w:ind w:left="4752" w:hanging="180"/>
      </w:pPr>
    </w:lvl>
    <w:lvl w:ilvl="6" w:tplc="987A0348" w:tentative="1">
      <w:start w:val="1"/>
      <w:numFmt w:val="decimal"/>
      <w:lvlText w:val="%7."/>
      <w:lvlJc w:val="left"/>
      <w:pPr>
        <w:ind w:left="5472" w:hanging="360"/>
      </w:pPr>
    </w:lvl>
    <w:lvl w:ilvl="7" w:tplc="4D9CB9D4" w:tentative="1">
      <w:start w:val="1"/>
      <w:numFmt w:val="lowerLetter"/>
      <w:lvlText w:val="%8."/>
      <w:lvlJc w:val="left"/>
      <w:pPr>
        <w:ind w:left="6192" w:hanging="360"/>
      </w:pPr>
    </w:lvl>
    <w:lvl w:ilvl="8" w:tplc="801407EE" w:tentative="1">
      <w:start w:val="1"/>
      <w:numFmt w:val="lowerRoman"/>
      <w:lvlText w:val="%9."/>
      <w:lvlJc w:val="right"/>
      <w:pPr>
        <w:ind w:left="6912" w:hanging="180"/>
      </w:pPr>
    </w:lvl>
  </w:abstractNum>
  <w:abstractNum w:abstractNumId="21">
    <w:nsid w:val="78E65236"/>
    <w:multiLevelType w:val="hybridMultilevel"/>
    <w:tmpl w:val="47CA7E9E"/>
    <w:lvl w:ilvl="0" w:tplc="24D0B422">
      <w:start w:val="1"/>
      <w:numFmt w:val="bullet"/>
      <w:lvlText w:val=""/>
      <w:lvlJc w:val="left"/>
      <w:pPr>
        <w:tabs>
          <w:tab w:val="num" w:pos="720"/>
        </w:tabs>
        <w:ind w:left="720" w:hanging="360"/>
      </w:pPr>
      <w:rPr>
        <w:rFonts w:ascii="Symbol" w:hAnsi="Symbol" w:hint="default"/>
      </w:rPr>
    </w:lvl>
    <w:lvl w:ilvl="1" w:tplc="0B3A1A84" w:tentative="1">
      <w:start w:val="1"/>
      <w:numFmt w:val="bullet"/>
      <w:lvlText w:val="o"/>
      <w:lvlJc w:val="left"/>
      <w:pPr>
        <w:tabs>
          <w:tab w:val="num" w:pos="1440"/>
        </w:tabs>
        <w:ind w:left="1440" w:hanging="360"/>
      </w:pPr>
      <w:rPr>
        <w:rFonts w:ascii="Courier New" w:hAnsi="Courier New" w:cs="Symbol" w:hint="default"/>
      </w:rPr>
    </w:lvl>
    <w:lvl w:ilvl="2" w:tplc="7F706C72" w:tentative="1">
      <w:start w:val="1"/>
      <w:numFmt w:val="bullet"/>
      <w:lvlText w:val=""/>
      <w:lvlJc w:val="left"/>
      <w:pPr>
        <w:tabs>
          <w:tab w:val="num" w:pos="2160"/>
        </w:tabs>
        <w:ind w:left="2160" w:hanging="360"/>
      </w:pPr>
      <w:rPr>
        <w:rFonts w:ascii="Wingdings" w:hAnsi="Wingdings" w:hint="default"/>
      </w:rPr>
    </w:lvl>
    <w:lvl w:ilvl="3" w:tplc="A9EE86F4" w:tentative="1">
      <w:start w:val="1"/>
      <w:numFmt w:val="bullet"/>
      <w:lvlText w:val=""/>
      <w:lvlJc w:val="left"/>
      <w:pPr>
        <w:tabs>
          <w:tab w:val="num" w:pos="2880"/>
        </w:tabs>
        <w:ind w:left="2880" w:hanging="360"/>
      </w:pPr>
      <w:rPr>
        <w:rFonts w:ascii="Symbol" w:hAnsi="Symbol" w:hint="default"/>
      </w:rPr>
    </w:lvl>
    <w:lvl w:ilvl="4" w:tplc="B8701A9E" w:tentative="1">
      <w:start w:val="1"/>
      <w:numFmt w:val="bullet"/>
      <w:lvlText w:val="o"/>
      <w:lvlJc w:val="left"/>
      <w:pPr>
        <w:tabs>
          <w:tab w:val="num" w:pos="3600"/>
        </w:tabs>
        <w:ind w:left="3600" w:hanging="360"/>
      </w:pPr>
      <w:rPr>
        <w:rFonts w:ascii="Courier New" w:hAnsi="Courier New" w:cs="Symbol" w:hint="default"/>
      </w:rPr>
    </w:lvl>
    <w:lvl w:ilvl="5" w:tplc="95C078FE" w:tentative="1">
      <w:start w:val="1"/>
      <w:numFmt w:val="bullet"/>
      <w:lvlText w:val=""/>
      <w:lvlJc w:val="left"/>
      <w:pPr>
        <w:tabs>
          <w:tab w:val="num" w:pos="4320"/>
        </w:tabs>
        <w:ind w:left="4320" w:hanging="360"/>
      </w:pPr>
      <w:rPr>
        <w:rFonts w:ascii="Wingdings" w:hAnsi="Wingdings" w:hint="default"/>
      </w:rPr>
    </w:lvl>
    <w:lvl w:ilvl="6" w:tplc="3AC88F08" w:tentative="1">
      <w:start w:val="1"/>
      <w:numFmt w:val="bullet"/>
      <w:lvlText w:val=""/>
      <w:lvlJc w:val="left"/>
      <w:pPr>
        <w:tabs>
          <w:tab w:val="num" w:pos="5040"/>
        </w:tabs>
        <w:ind w:left="5040" w:hanging="360"/>
      </w:pPr>
      <w:rPr>
        <w:rFonts w:ascii="Symbol" w:hAnsi="Symbol" w:hint="default"/>
      </w:rPr>
    </w:lvl>
    <w:lvl w:ilvl="7" w:tplc="97CCFB1A" w:tentative="1">
      <w:start w:val="1"/>
      <w:numFmt w:val="bullet"/>
      <w:lvlText w:val="o"/>
      <w:lvlJc w:val="left"/>
      <w:pPr>
        <w:tabs>
          <w:tab w:val="num" w:pos="5760"/>
        </w:tabs>
        <w:ind w:left="5760" w:hanging="360"/>
      </w:pPr>
      <w:rPr>
        <w:rFonts w:ascii="Courier New" w:hAnsi="Courier New" w:cs="Symbol" w:hint="default"/>
      </w:rPr>
    </w:lvl>
    <w:lvl w:ilvl="8" w:tplc="B19C4186" w:tentative="1">
      <w:start w:val="1"/>
      <w:numFmt w:val="bullet"/>
      <w:lvlText w:val=""/>
      <w:lvlJc w:val="left"/>
      <w:pPr>
        <w:tabs>
          <w:tab w:val="num" w:pos="6480"/>
        </w:tabs>
        <w:ind w:left="6480" w:hanging="360"/>
      </w:pPr>
      <w:rPr>
        <w:rFonts w:ascii="Wingdings" w:hAnsi="Wingdings" w:hint="default"/>
      </w:rPr>
    </w:lvl>
  </w:abstractNum>
  <w:abstractNum w:abstractNumId="22">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3"/>
  </w:num>
  <w:num w:numId="2">
    <w:abstractNumId w:val="20"/>
  </w:num>
  <w:num w:numId="3">
    <w:abstractNumId w:val="16"/>
  </w:num>
  <w:num w:numId="4">
    <w:abstractNumId w:val="2"/>
  </w:num>
  <w:num w:numId="5">
    <w:abstractNumId w:val="1"/>
  </w:num>
  <w:num w:numId="6">
    <w:abstractNumId w:val="22"/>
  </w:num>
  <w:num w:numId="7">
    <w:abstractNumId w:val="19"/>
  </w:num>
  <w:num w:numId="8">
    <w:abstractNumId w:val="6"/>
  </w:num>
  <w:num w:numId="9">
    <w:abstractNumId w:val="8"/>
  </w:num>
  <w:num w:numId="10">
    <w:abstractNumId w:val="10"/>
  </w:num>
  <w:num w:numId="11">
    <w:abstractNumId w:val="3"/>
  </w:num>
  <w:num w:numId="12">
    <w:abstractNumId w:val="17"/>
  </w:num>
  <w:num w:numId="13">
    <w:abstractNumId w:val="5"/>
  </w:num>
  <w:num w:numId="14">
    <w:abstractNumId w:val="15"/>
  </w:num>
  <w:num w:numId="15">
    <w:abstractNumId w:val="18"/>
  </w:num>
  <w:num w:numId="16">
    <w:abstractNumId w:val="9"/>
  </w:num>
  <w:num w:numId="17">
    <w:abstractNumId w:val="14"/>
  </w:num>
  <w:num w:numId="18">
    <w:abstractNumId w:val="7"/>
  </w:num>
  <w:num w:numId="19">
    <w:abstractNumId w:val="21"/>
  </w:num>
  <w:num w:numId="20">
    <w:abstractNumId w:val="11"/>
  </w:num>
  <w:num w:numId="21">
    <w:abstractNumId w:val="12"/>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4"/>
  </w:num>
  <w:num w:numId="29">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05185"/>
  </w:hdrShapeDefaults>
  <w:footnotePr>
    <w:footnote w:id="-1"/>
    <w:footnote w:id="0"/>
    <w:footnote w:id="1"/>
  </w:footnotePr>
  <w:endnotePr>
    <w:endnote w:id="-1"/>
    <w:endnote w:id="0"/>
    <w:endnote w:id="1"/>
  </w:endnotePr>
  <w:compat>
    <w:doNotUseHTMLParagraphAutoSpacing/>
  </w:compat>
  <w:rsids>
    <w:rsidRoot w:val="00AD0294"/>
    <w:rsid w:val="000015FB"/>
    <w:rsid w:val="00004DC3"/>
    <w:rsid w:val="00007CA0"/>
    <w:rsid w:val="00012372"/>
    <w:rsid w:val="00012863"/>
    <w:rsid w:val="00017DD1"/>
    <w:rsid w:val="00021A62"/>
    <w:rsid w:val="00026D2F"/>
    <w:rsid w:val="000300AF"/>
    <w:rsid w:val="00034847"/>
    <w:rsid w:val="00037098"/>
    <w:rsid w:val="00052499"/>
    <w:rsid w:val="00053968"/>
    <w:rsid w:val="00063123"/>
    <w:rsid w:val="00063FEF"/>
    <w:rsid w:val="00066AB9"/>
    <w:rsid w:val="000769A1"/>
    <w:rsid w:val="00076CF0"/>
    <w:rsid w:val="00080DFA"/>
    <w:rsid w:val="000812AE"/>
    <w:rsid w:val="00081D47"/>
    <w:rsid w:val="00090529"/>
    <w:rsid w:val="000A4439"/>
    <w:rsid w:val="000A544F"/>
    <w:rsid w:val="000B15B8"/>
    <w:rsid w:val="000B2BD0"/>
    <w:rsid w:val="000B3A77"/>
    <w:rsid w:val="000B7E70"/>
    <w:rsid w:val="000C0118"/>
    <w:rsid w:val="000C70DC"/>
    <w:rsid w:val="000C72F8"/>
    <w:rsid w:val="000E1D9E"/>
    <w:rsid w:val="000E6D11"/>
    <w:rsid w:val="000F79B9"/>
    <w:rsid w:val="00100B87"/>
    <w:rsid w:val="00105D23"/>
    <w:rsid w:val="001073C9"/>
    <w:rsid w:val="00115F86"/>
    <w:rsid w:val="00130424"/>
    <w:rsid w:val="0013282C"/>
    <w:rsid w:val="00132E2F"/>
    <w:rsid w:val="00133729"/>
    <w:rsid w:val="00135AF5"/>
    <w:rsid w:val="00141646"/>
    <w:rsid w:val="00141705"/>
    <w:rsid w:val="00141A0B"/>
    <w:rsid w:val="001425AF"/>
    <w:rsid w:val="00142AE3"/>
    <w:rsid w:val="00144DA7"/>
    <w:rsid w:val="00156FE6"/>
    <w:rsid w:val="00160306"/>
    <w:rsid w:val="00160E09"/>
    <w:rsid w:val="00162191"/>
    <w:rsid w:val="00164126"/>
    <w:rsid w:val="00170BB2"/>
    <w:rsid w:val="00181F53"/>
    <w:rsid w:val="0018564C"/>
    <w:rsid w:val="001933B1"/>
    <w:rsid w:val="001979A4"/>
    <w:rsid w:val="001A07D4"/>
    <w:rsid w:val="001A3512"/>
    <w:rsid w:val="001B360E"/>
    <w:rsid w:val="001C6D08"/>
    <w:rsid w:val="001D247C"/>
    <w:rsid w:val="001D2B84"/>
    <w:rsid w:val="001D3C41"/>
    <w:rsid w:val="001D634E"/>
    <w:rsid w:val="001E0AB2"/>
    <w:rsid w:val="001E466A"/>
    <w:rsid w:val="001F12BF"/>
    <w:rsid w:val="001F5410"/>
    <w:rsid w:val="00200B10"/>
    <w:rsid w:val="002022C1"/>
    <w:rsid w:val="002053F3"/>
    <w:rsid w:val="002155E9"/>
    <w:rsid w:val="002213BF"/>
    <w:rsid w:val="0022402B"/>
    <w:rsid w:val="0023228F"/>
    <w:rsid w:val="0023409D"/>
    <w:rsid w:val="00236122"/>
    <w:rsid w:val="00243909"/>
    <w:rsid w:val="00243DEE"/>
    <w:rsid w:val="00250CA6"/>
    <w:rsid w:val="0025182E"/>
    <w:rsid w:val="002613D2"/>
    <w:rsid w:val="00264716"/>
    <w:rsid w:val="0026788F"/>
    <w:rsid w:val="00267F6C"/>
    <w:rsid w:val="00271B2B"/>
    <w:rsid w:val="00280AB2"/>
    <w:rsid w:val="00282FD0"/>
    <w:rsid w:val="002831F9"/>
    <w:rsid w:val="00284557"/>
    <w:rsid w:val="002849EE"/>
    <w:rsid w:val="00287FD7"/>
    <w:rsid w:val="002921C5"/>
    <w:rsid w:val="002942FB"/>
    <w:rsid w:val="00297875"/>
    <w:rsid w:val="002A1ADA"/>
    <w:rsid w:val="002A28C9"/>
    <w:rsid w:val="002A7359"/>
    <w:rsid w:val="002B1593"/>
    <w:rsid w:val="002B68A5"/>
    <w:rsid w:val="002C413C"/>
    <w:rsid w:val="002C7011"/>
    <w:rsid w:val="002C734A"/>
    <w:rsid w:val="002D0A34"/>
    <w:rsid w:val="002D279D"/>
    <w:rsid w:val="002F1E71"/>
    <w:rsid w:val="002F440B"/>
    <w:rsid w:val="002F71D4"/>
    <w:rsid w:val="002F7C83"/>
    <w:rsid w:val="00300B90"/>
    <w:rsid w:val="00300CE3"/>
    <w:rsid w:val="00303CF8"/>
    <w:rsid w:val="00313671"/>
    <w:rsid w:val="00313E69"/>
    <w:rsid w:val="003142E6"/>
    <w:rsid w:val="00317EDA"/>
    <w:rsid w:val="00320EB3"/>
    <w:rsid w:val="00336A60"/>
    <w:rsid w:val="00342CD8"/>
    <w:rsid w:val="00343A0C"/>
    <w:rsid w:val="00344820"/>
    <w:rsid w:val="00350399"/>
    <w:rsid w:val="00350E63"/>
    <w:rsid w:val="00353544"/>
    <w:rsid w:val="00353E51"/>
    <w:rsid w:val="00354942"/>
    <w:rsid w:val="00354C34"/>
    <w:rsid w:val="003607F3"/>
    <w:rsid w:val="00362133"/>
    <w:rsid w:val="00372AB1"/>
    <w:rsid w:val="00372CCA"/>
    <w:rsid w:val="00374549"/>
    <w:rsid w:val="003812D6"/>
    <w:rsid w:val="00381A96"/>
    <w:rsid w:val="00381B5C"/>
    <w:rsid w:val="00386508"/>
    <w:rsid w:val="00394752"/>
    <w:rsid w:val="003A1506"/>
    <w:rsid w:val="003A1774"/>
    <w:rsid w:val="003A17E0"/>
    <w:rsid w:val="003A26BB"/>
    <w:rsid w:val="003B146D"/>
    <w:rsid w:val="003B1FFC"/>
    <w:rsid w:val="003B299C"/>
    <w:rsid w:val="003B303A"/>
    <w:rsid w:val="003C0A5F"/>
    <w:rsid w:val="003C3905"/>
    <w:rsid w:val="003C3A11"/>
    <w:rsid w:val="003C470E"/>
    <w:rsid w:val="003C57EB"/>
    <w:rsid w:val="003D4513"/>
    <w:rsid w:val="003D77B2"/>
    <w:rsid w:val="003E0A97"/>
    <w:rsid w:val="003E0D48"/>
    <w:rsid w:val="003E4DE6"/>
    <w:rsid w:val="003F29A5"/>
    <w:rsid w:val="00401627"/>
    <w:rsid w:val="0040780A"/>
    <w:rsid w:val="00410D8F"/>
    <w:rsid w:val="00410F60"/>
    <w:rsid w:val="004118E0"/>
    <w:rsid w:val="00411C2C"/>
    <w:rsid w:val="00412D08"/>
    <w:rsid w:val="004178CB"/>
    <w:rsid w:val="00417B7A"/>
    <w:rsid w:val="0042391D"/>
    <w:rsid w:val="0042461E"/>
    <w:rsid w:val="00426D54"/>
    <w:rsid w:val="00427337"/>
    <w:rsid w:val="0043384D"/>
    <w:rsid w:val="0044551C"/>
    <w:rsid w:val="00446472"/>
    <w:rsid w:val="00446963"/>
    <w:rsid w:val="00446C24"/>
    <w:rsid w:val="00446CE2"/>
    <w:rsid w:val="00447C62"/>
    <w:rsid w:val="00452411"/>
    <w:rsid w:val="00455C7B"/>
    <w:rsid w:val="00461E51"/>
    <w:rsid w:val="00474405"/>
    <w:rsid w:val="0047478B"/>
    <w:rsid w:val="00475483"/>
    <w:rsid w:val="00476CB1"/>
    <w:rsid w:val="004859BF"/>
    <w:rsid w:val="0048755F"/>
    <w:rsid w:val="00490847"/>
    <w:rsid w:val="00492B73"/>
    <w:rsid w:val="004930C4"/>
    <w:rsid w:val="004A0392"/>
    <w:rsid w:val="004A071B"/>
    <w:rsid w:val="004A46CC"/>
    <w:rsid w:val="004B0D54"/>
    <w:rsid w:val="004B5421"/>
    <w:rsid w:val="004B62FF"/>
    <w:rsid w:val="004C2400"/>
    <w:rsid w:val="004D62CD"/>
    <w:rsid w:val="004F0B74"/>
    <w:rsid w:val="004F4178"/>
    <w:rsid w:val="004F493C"/>
    <w:rsid w:val="0051277E"/>
    <w:rsid w:val="00514703"/>
    <w:rsid w:val="00515743"/>
    <w:rsid w:val="00524E68"/>
    <w:rsid w:val="0052502A"/>
    <w:rsid w:val="00525772"/>
    <w:rsid w:val="00531424"/>
    <w:rsid w:val="005316B2"/>
    <w:rsid w:val="00537F22"/>
    <w:rsid w:val="00542523"/>
    <w:rsid w:val="0054723C"/>
    <w:rsid w:val="0055412C"/>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C2EAE"/>
    <w:rsid w:val="005D01A8"/>
    <w:rsid w:val="005E0327"/>
    <w:rsid w:val="005E1375"/>
    <w:rsid w:val="005E7695"/>
    <w:rsid w:val="005F0F9D"/>
    <w:rsid w:val="005F162C"/>
    <w:rsid w:val="005F430F"/>
    <w:rsid w:val="005F53E1"/>
    <w:rsid w:val="00605D19"/>
    <w:rsid w:val="006150A8"/>
    <w:rsid w:val="0062409A"/>
    <w:rsid w:val="00624CE7"/>
    <w:rsid w:val="0062522C"/>
    <w:rsid w:val="00626C58"/>
    <w:rsid w:val="00627721"/>
    <w:rsid w:val="006315C5"/>
    <w:rsid w:val="00635EC3"/>
    <w:rsid w:val="00636860"/>
    <w:rsid w:val="00637A61"/>
    <w:rsid w:val="0064008B"/>
    <w:rsid w:val="00641AC0"/>
    <w:rsid w:val="00645FA6"/>
    <w:rsid w:val="00656171"/>
    <w:rsid w:val="00662FC6"/>
    <w:rsid w:val="00666769"/>
    <w:rsid w:val="00670448"/>
    <w:rsid w:val="006714AC"/>
    <w:rsid w:val="00671E2B"/>
    <w:rsid w:val="00672F90"/>
    <w:rsid w:val="0067431C"/>
    <w:rsid w:val="0067684B"/>
    <w:rsid w:val="00677BF6"/>
    <w:rsid w:val="00682BCD"/>
    <w:rsid w:val="00690B57"/>
    <w:rsid w:val="006959AF"/>
    <w:rsid w:val="00695C9A"/>
    <w:rsid w:val="006A3DE8"/>
    <w:rsid w:val="006A7614"/>
    <w:rsid w:val="006B0652"/>
    <w:rsid w:val="006B2B5D"/>
    <w:rsid w:val="006B43E8"/>
    <w:rsid w:val="006C2A2D"/>
    <w:rsid w:val="006C41C2"/>
    <w:rsid w:val="006C5B99"/>
    <w:rsid w:val="006C5F78"/>
    <w:rsid w:val="006D413F"/>
    <w:rsid w:val="006D44FA"/>
    <w:rsid w:val="006D4CFF"/>
    <w:rsid w:val="006D67B8"/>
    <w:rsid w:val="006D6B4E"/>
    <w:rsid w:val="006E2AEF"/>
    <w:rsid w:val="006E3DE1"/>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76664"/>
    <w:rsid w:val="0078127B"/>
    <w:rsid w:val="0078382A"/>
    <w:rsid w:val="00784BA2"/>
    <w:rsid w:val="007959C1"/>
    <w:rsid w:val="00795F02"/>
    <w:rsid w:val="007A5803"/>
    <w:rsid w:val="007B2015"/>
    <w:rsid w:val="007B5799"/>
    <w:rsid w:val="007B6D9E"/>
    <w:rsid w:val="007B705F"/>
    <w:rsid w:val="007C0CD8"/>
    <w:rsid w:val="007C1E2F"/>
    <w:rsid w:val="007C21D9"/>
    <w:rsid w:val="007C3668"/>
    <w:rsid w:val="007C4167"/>
    <w:rsid w:val="007C5524"/>
    <w:rsid w:val="007C560E"/>
    <w:rsid w:val="007D4181"/>
    <w:rsid w:val="007D4918"/>
    <w:rsid w:val="007D64C8"/>
    <w:rsid w:val="007E1553"/>
    <w:rsid w:val="007E4B90"/>
    <w:rsid w:val="007E6625"/>
    <w:rsid w:val="007F0DA1"/>
    <w:rsid w:val="007F1C0F"/>
    <w:rsid w:val="007F2742"/>
    <w:rsid w:val="007F3E0A"/>
    <w:rsid w:val="007F4A7C"/>
    <w:rsid w:val="007F54EA"/>
    <w:rsid w:val="007F58E6"/>
    <w:rsid w:val="007F686C"/>
    <w:rsid w:val="007F76BA"/>
    <w:rsid w:val="00806376"/>
    <w:rsid w:val="00810417"/>
    <w:rsid w:val="00813568"/>
    <w:rsid w:val="00815ABB"/>
    <w:rsid w:val="008169DF"/>
    <w:rsid w:val="00816DF1"/>
    <w:rsid w:val="0082388B"/>
    <w:rsid w:val="00833128"/>
    <w:rsid w:val="00835B6A"/>
    <w:rsid w:val="00840E7C"/>
    <w:rsid w:val="008421A1"/>
    <w:rsid w:val="008432EE"/>
    <w:rsid w:val="00846082"/>
    <w:rsid w:val="00850CF2"/>
    <w:rsid w:val="00851DFB"/>
    <w:rsid w:val="0086314C"/>
    <w:rsid w:val="0086519F"/>
    <w:rsid w:val="00865D38"/>
    <w:rsid w:val="008840EE"/>
    <w:rsid w:val="00893B1D"/>
    <w:rsid w:val="00894485"/>
    <w:rsid w:val="00895A2A"/>
    <w:rsid w:val="008A3B53"/>
    <w:rsid w:val="008B0141"/>
    <w:rsid w:val="008B032B"/>
    <w:rsid w:val="008B1F5A"/>
    <w:rsid w:val="008B43D6"/>
    <w:rsid w:val="008C0EA3"/>
    <w:rsid w:val="008C1A77"/>
    <w:rsid w:val="008C4666"/>
    <w:rsid w:val="008C604A"/>
    <w:rsid w:val="008D0DC0"/>
    <w:rsid w:val="008D129A"/>
    <w:rsid w:val="008D5B53"/>
    <w:rsid w:val="008E09CD"/>
    <w:rsid w:val="008E12AE"/>
    <w:rsid w:val="008E27F1"/>
    <w:rsid w:val="008E5E3E"/>
    <w:rsid w:val="008E602B"/>
    <w:rsid w:val="008F312B"/>
    <w:rsid w:val="008F5A8F"/>
    <w:rsid w:val="009009D0"/>
    <w:rsid w:val="00902B68"/>
    <w:rsid w:val="00903CAA"/>
    <w:rsid w:val="00912344"/>
    <w:rsid w:val="00914CE9"/>
    <w:rsid w:val="009156D2"/>
    <w:rsid w:val="00917B56"/>
    <w:rsid w:val="0092134D"/>
    <w:rsid w:val="009224D6"/>
    <w:rsid w:val="00931BDB"/>
    <w:rsid w:val="00936037"/>
    <w:rsid w:val="00944D67"/>
    <w:rsid w:val="009527CF"/>
    <w:rsid w:val="00952FE4"/>
    <w:rsid w:val="00955CD5"/>
    <w:rsid w:val="00956F27"/>
    <w:rsid w:val="0095754B"/>
    <w:rsid w:val="009603FE"/>
    <w:rsid w:val="0096291A"/>
    <w:rsid w:val="00972701"/>
    <w:rsid w:val="00977C85"/>
    <w:rsid w:val="00980DB0"/>
    <w:rsid w:val="00994EDD"/>
    <w:rsid w:val="00997375"/>
    <w:rsid w:val="009B1035"/>
    <w:rsid w:val="009B20BD"/>
    <w:rsid w:val="009B4343"/>
    <w:rsid w:val="009B61A1"/>
    <w:rsid w:val="009C0EAF"/>
    <w:rsid w:val="009C1F87"/>
    <w:rsid w:val="009C4292"/>
    <w:rsid w:val="009C4947"/>
    <w:rsid w:val="009C528E"/>
    <w:rsid w:val="009C67C5"/>
    <w:rsid w:val="009E7EE8"/>
    <w:rsid w:val="009F2DC8"/>
    <w:rsid w:val="009F3745"/>
    <w:rsid w:val="00A01202"/>
    <w:rsid w:val="00A10ACD"/>
    <w:rsid w:val="00A129F1"/>
    <w:rsid w:val="00A20BF3"/>
    <w:rsid w:val="00A26CF0"/>
    <w:rsid w:val="00A31BC3"/>
    <w:rsid w:val="00A3304F"/>
    <w:rsid w:val="00A36752"/>
    <w:rsid w:val="00A37976"/>
    <w:rsid w:val="00A41E91"/>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80A4F"/>
    <w:rsid w:val="00A81E3E"/>
    <w:rsid w:val="00A821C8"/>
    <w:rsid w:val="00A90DD2"/>
    <w:rsid w:val="00A91891"/>
    <w:rsid w:val="00A9613A"/>
    <w:rsid w:val="00A973B2"/>
    <w:rsid w:val="00AA25A1"/>
    <w:rsid w:val="00AA5C4B"/>
    <w:rsid w:val="00AB0F92"/>
    <w:rsid w:val="00AB31CC"/>
    <w:rsid w:val="00AB4BFF"/>
    <w:rsid w:val="00AB567E"/>
    <w:rsid w:val="00AC08A8"/>
    <w:rsid w:val="00AC3943"/>
    <w:rsid w:val="00AC4317"/>
    <w:rsid w:val="00AC5EBF"/>
    <w:rsid w:val="00AC6981"/>
    <w:rsid w:val="00AD0294"/>
    <w:rsid w:val="00AD33CA"/>
    <w:rsid w:val="00AD411F"/>
    <w:rsid w:val="00AD4163"/>
    <w:rsid w:val="00AE3A26"/>
    <w:rsid w:val="00AE79D1"/>
    <w:rsid w:val="00AF1B2F"/>
    <w:rsid w:val="00AF3CC4"/>
    <w:rsid w:val="00B00519"/>
    <w:rsid w:val="00B04330"/>
    <w:rsid w:val="00B13000"/>
    <w:rsid w:val="00B21550"/>
    <w:rsid w:val="00B226F9"/>
    <w:rsid w:val="00B24137"/>
    <w:rsid w:val="00B31FEF"/>
    <w:rsid w:val="00B325E1"/>
    <w:rsid w:val="00B3588C"/>
    <w:rsid w:val="00B402FD"/>
    <w:rsid w:val="00B43736"/>
    <w:rsid w:val="00B51152"/>
    <w:rsid w:val="00B528FB"/>
    <w:rsid w:val="00B559AA"/>
    <w:rsid w:val="00B564BC"/>
    <w:rsid w:val="00B63270"/>
    <w:rsid w:val="00B64400"/>
    <w:rsid w:val="00B65228"/>
    <w:rsid w:val="00B70CD9"/>
    <w:rsid w:val="00B714B7"/>
    <w:rsid w:val="00B75992"/>
    <w:rsid w:val="00B75D15"/>
    <w:rsid w:val="00B82E71"/>
    <w:rsid w:val="00B83493"/>
    <w:rsid w:val="00B8620A"/>
    <w:rsid w:val="00B940DD"/>
    <w:rsid w:val="00B95847"/>
    <w:rsid w:val="00B966ED"/>
    <w:rsid w:val="00BA268A"/>
    <w:rsid w:val="00BA3D8F"/>
    <w:rsid w:val="00BA65A5"/>
    <w:rsid w:val="00BB6A0B"/>
    <w:rsid w:val="00BD1A05"/>
    <w:rsid w:val="00BE0001"/>
    <w:rsid w:val="00BE3356"/>
    <w:rsid w:val="00BE335A"/>
    <w:rsid w:val="00BF187B"/>
    <w:rsid w:val="00BF354E"/>
    <w:rsid w:val="00C02961"/>
    <w:rsid w:val="00C02B5E"/>
    <w:rsid w:val="00C02C8E"/>
    <w:rsid w:val="00C057EF"/>
    <w:rsid w:val="00C14296"/>
    <w:rsid w:val="00C16B6E"/>
    <w:rsid w:val="00C21117"/>
    <w:rsid w:val="00C22E9D"/>
    <w:rsid w:val="00C2333D"/>
    <w:rsid w:val="00C24238"/>
    <w:rsid w:val="00C2452C"/>
    <w:rsid w:val="00C2695D"/>
    <w:rsid w:val="00C32246"/>
    <w:rsid w:val="00C4260B"/>
    <w:rsid w:val="00C4341A"/>
    <w:rsid w:val="00C43792"/>
    <w:rsid w:val="00C450AE"/>
    <w:rsid w:val="00C5076E"/>
    <w:rsid w:val="00C53387"/>
    <w:rsid w:val="00C546B7"/>
    <w:rsid w:val="00C5533B"/>
    <w:rsid w:val="00C56ED2"/>
    <w:rsid w:val="00C64B66"/>
    <w:rsid w:val="00C6623A"/>
    <w:rsid w:val="00C673E2"/>
    <w:rsid w:val="00C70B6C"/>
    <w:rsid w:val="00C74089"/>
    <w:rsid w:val="00C7473A"/>
    <w:rsid w:val="00C75674"/>
    <w:rsid w:val="00C758F5"/>
    <w:rsid w:val="00C82AD4"/>
    <w:rsid w:val="00C90E85"/>
    <w:rsid w:val="00C92E5D"/>
    <w:rsid w:val="00C93509"/>
    <w:rsid w:val="00C9777C"/>
    <w:rsid w:val="00CA0455"/>
    <w:rsid w:val="00CA15E7"/>
    <w:rsid w:val="00CA4A39"/>
    <w:rsid w:val="00CA4C69"/>
    <w:rsid w:val="00CA58CB"/>
    <w:rsid w:val="00CA68C6"/>
    <w:rsid w:val="00CB137C"/>
    <w:rsid w:val="00CB4BAA"/>
    <w:rsid w:val="00CB4E54"/>
    <w:rsid w:val="00CB6AA7"/>
    <w:rsid w:val="00CC215D"/>
    <w:rsid w:val="00CC3F2F"/>
    <w:rsid w:val="00CC602E"/>
    <w:rsid w:val="00CC62E0"/>
    <w:rsid w:val="00CC6526"/>
    <w:rsid w:val="00CC6646"/>
    <w:rsid w:val="00CD0EB5"/>
    <w:rsid w:val="00CD6D27"/>
    <w:rsid w:val="00CD6F65"/>
    <w:rsid w:val="00CE16E0"/>
    <w:rsid w:val="00CF5581"/>
    <w:rsid w:val="00D11C16"/>
    <w:rsid w:val="00D1214E"/>
    <w:rsid w:val="00D14FDB"/>
    <w:rsid w:val="00D150CA"/>
    <w:rsid w:val="00D15D3F"/>
    <w:rsid w:val="00D17482"/>
    <w:rsid w:val="00D20BD0"/>
    <w:rsid w:val="00D2311D"/>
    <w:rsid w:val="00D23B7A"/>
    <w:rsid w:val="00D27605"/>
    <w:rsid w:val="00D3638A"/>
    <w:rsid w:val="00D36521"/>
    <w:rsid w:val="00D42C39"/>
    <w:rsid w:val="00D451FE"/>
    <w:rsid w:val="00D62AA3"/>
    <w:rsid w:val="00D62DF9"/>
    <w:rsid w:val="00D67274"/>
    <w:rsid w:val="00D7247F"/>
    <w:rsid w:val="00D76CC1"/>
    <w:rsid w:val="00D77566"/>
    <w:rsid w:val="00D90DB4"/>
    <w:rsid w:val="00D92DE1"/>
    <w:rsid w:val="00D94283"/>
    <w:rsid w:val="00D96284"/>
    <w:rsid w:val="00DA1FDD"/>
    <w:rsid w:val="00DA371A"/>
    <w:rsid w:val="00DA39C5"/>
    <w:rsid w:val="00DA621C"/>
    <w:rsid w:val="00DA6EDF"/>
    <w:rsid w:val="00DA7D67"/>
    <w:rsid w:val="00DB4896"/>
    <w:rsid w:val="00DB5A55"/>
    <w:rsid w:val="00DB6227"/>
    <w:rsid w:val="00DB625D"/>
    <w:rsid w:val="00DB783D"/>
    <w:rsid w:val="00DC05C1"/>
    <w:rsid w:val="00DC5D4A"/>
    <w:rsid w:val="00DD0FA6"/>
    <w:rsid w:val="00DE04D6"/>
    <w:rsid w:val="00DE1DED"/>
    <w:rsid w:val="00DE264C"/>
    <w:rsid w:val="00DE5628"/>
    <w:rsid w:val="00DE6AD2"/>
    <w:rsid w:val="00DF34E9"/>
    <w:rsid w:val="00DF42D7"/>
    <w:rsid w:val="00DF6D6B"/>
    <w:rsid w:val="00E03491"/>
    <w:rsid w:val="00E04753"/>
    <w:rsid w:val="00E0544B"/>
    <w:rsid w:val="00E12C39"/>
    <w:rsid w:val="00E13871"/>
    <w:rsid w:val="00E16A37"/>
    <w:rsid w:val="00E23B92"/>
    <w:rsid w:val="00E33FB4"/>
    <w:rsid w:val="00E35802"/>
    <w:rsid w:val="00E36FE2"/>
    <w:rsid w:val="00E51F41"/>
    <w:rsid w:val="00E52025"/>
    <w:rsid w:val="00E6158B"/>
    <w:rsid w:val="00E63ACD"/>
    <w:rsid w:val="00E673D2"/>
    <w:rsid w:val="00E701E0"/>
    <w:rsid w:val="00E72220"/>
    <w:rsid w:val="00E74213"/>
    <w:rsid w:val="00E76CD9"/>
    <w:rsid w:val="00E91E19"/>
    <w:rsid w:val="00E95106"/>
    <w:rsid w:val="00EA023E"/>
    <w:rsid w:val="00EA0EBF"/>
    <w:rsid w:val="00EC0B2E"/>
    <w:rsid w:val="00EC23A1"/>
    <w:rsid w:val="00EC56D2"/>
    <w:rsid w:val="00ED02A3"/>
    <w:rsid w:val="00ED1CC5"/>
    <w:rsid w:val="00ED47C6"/>
    <w:rsid w:val="00ED4E37"/>
    <w:rsid w:val="00ED57E2"/>
    <w:rsid w:val="00ED79BB"/>
    <w:rsid w:val="00EE0957"/>
    <w:rsid w:val="00EE0E4E"/>
    <w:rsid w:val="00EF0715"/>
    <w:rsid w:val="00EF0B95"/>
    <w:rsid w:val="00EF1732"/>
    <w:rsid w:val="00EF3ABF"/>
    <w:rsid w:val="00EF4231"/>
    <w:rsid w:val="00EF636A"/>
    <w:rsid w:val="00EF6795"/>
    <w:rsid w:val="00EF776D"/>
    <w:rsid w:val="00F03412"/>
    <w:rsid w:val="00F05235"/>
    <w:rsid w:val="00F053ED"/>
    <w:rsid w:val="00F05772"/>
    <w:rsid w:val="00F11FE7"/>
    <w:rsid w:val="00F142BF"/>
    <w:rsid w:val="00F1508D"/>
    <w:rsid w:val="00F17EF5"/>
    <w:rsid w:val="00F2144F"/>
    <w:rsid w:val="00F336F6"/>
    <w:rsid w:val="00F36C1D"/>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7F74"/>
    <w:rsid w:val="00FB0335"/>
    <w:rsid w:val="00FB3239"/>
    <w:rsid w:val="00FB3929"/>
    <w:rsid w:val="00FB6B35"/>
    <w:rsid w:val="00FB6B9E"/>
    <w:rsid w:val="00FB7234"/>
    <w:rsid w:val="00FC01F2"/>
    <w:rsid w:val="00FC0EF5"/>
    <w:rsid w:val="00FC5611"/>
    <w:rsid w:val="00FC5F8C"/>
    <w:rsid w:val="00FC75A9"/>
    <w:rsid w:val="00FC79B6"/>
    <w:rsid w:val="00FD1CCB"/>
    <w:rsid w:val="00FD4225"/>
    <w:rsid w:val="00FD4712"/>
    <w:rsid w:val="00FD6DAA"/>
    <w:rsid w:val="00FE171F"/>
    <w:rsid w:val="00FE2767"/>
    <w:rsid w:val="00FE6C33"/>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05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annotation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uiPriority="0" w:unhideWhenUsed="0" w:qFormat="1"/>
    <w:lsdException w:name="Emphasis"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A41E91"/>
    <w:pPr>
      <w:tabs>
        <w:tab w:val="left" w:pos="99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semiHidden/>
    <w:rsid w:val="00F17EF5"/>
    <w:rPr>
      <w:sz w:val="16"/>
    </w:rPr>
  </w:style>
  <w:style w:type="paragraph" w:styleId="CommentText">
    <w:name w:val="annotation text"/>
    <w:basedOn w:val="Normal"/>
    <w:link w:val="CommentTextChar"/>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semiHidden/>
    <w:rsid w:val="00F17EF5"/>
    <w:rPr>
      <w:rFonts w:ascii="Courier New" w:hAnsi="Courier New" w:cs="Courier New"/>
      <w:sz w:val="20"/>
      <w:szCs w:val="20"/>
    </w:rPr>
  </w:style>
  <w:style w:type="character" w:customStyle="1" w:styleId="PlainTextChar">
    <w:name w:val="Plain Text Char"/>
    <w:basedOn w:val="DefaultParagraphFont"/>
    <w:link w:val="PlainText"/>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mailto:OPREinfocollection@acf.hhs.gov"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0" ma:contentTypeDescription="Create a new document." ma:contentTypeScope="" ma:versionID="0bee1b47cb145ed78ca9d661ae3b78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907874-9256-4277-B96F-A9B9AB9D2B61}"/>
</file>

<file path=customXml/itemProps2.xml><?xml version="1.0" encoding="utf-8"?>
<ds:datastoreItem xmlns:ds="http://schemas.openxmlformats.org/officeDocument/2006/customXml" ds:itemID="{7BDBFC9A-551F-497B-855A-DD76533B3BFC}"/>
</file>

<file path=customXml/itemProps3.xml><?xml version="1.0" encoding="utf-8"?>
<ds:datastoreItem xmlns:ds="http://schemas.openxmlformats.org/officeDocument/2006/customXml" ds:itemID="{D5C44503-FE48-402F-A59B-1A22384E6641}"/>
</file>

<file path=customXml/itemProps4.xml><?xml version="1.0" encoding="utf-8"?>
<ds:datastoreItem xmlns:ds="http://schemas.openxmlformats.org/officeDocument/2006/customXml" ds:itemID="{5252B541-3453-40A3-A9F7-D77648CC255C}"/>
</file>

<file path=docProps/app.xml><?xml version="1.0" encoding="utf-8"?>
<Properties xmlns="http://schemas.openxmlformats.org/officeDocument/2006/extended-properties" xmlns:vt="http://schemas.openxmlformats.org/officeDocument/2006/docPropsVTypes">
  <Template>Normal.dotm</Template>
  <TotalTime>9</TotalTime>
  <Pages>34</Pages>
  <Words>8733</Words>
  <Characters>55748</Characters>
  <Application>Microsoft Office Word</Application>
  <DocSecurity>0</DocSecurity>
  <Lines>464</Lines>
  <Paragraphs>128</Paragraphs>
  <ScaleCrop>false</ScaleCrop>
  <HeadingPairs>
    <vt:vector size="2" baseType="variant">
      <vt:variant>
        <vt:lpstr>Title</vt:lpstr>
      </vt:variant>
      <vt:variant>
        <vt:i4>1</vt:i4>
      </vt:variant>
    </vt:vector>
  </HeadingPairs>
  <TitlesOfParts>
    <vt:vector size="1" baseType="lpstr">
      <vt:lpstr>OMB SUBMISSION HISTORY (01.24.14)</vt:lpstr>
    </vt:vector>
  </TitlesOfParts>
  <Company>Mathematica, Inc</Company>
  <LinksUpToDate>false</LinksUpToDate>
  <CharactersWithSpaces>64353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SUBMISSION HISTORY</dc:title>
  <dc:creator>Mathematica Staff</dc:creator>
  <dc:description>\\mathematica.Net\NDrive\Project\40290_FACES2014\DC1\SC1_Task 150_OMB Finalize Instruments\Full Study OMB\03_Draft OMB to ACF\Production\APPENDIX E_OMB SUBMISSION HISTORY (01.24.14).docx - original</dc:description>
  <cp:lastModifiedBy>Kimberly Ruffin</cp:lastModifiedBy>
  <cp:revision>7</cp:revision>
  <cp:lastPrinted>2013-12-12T14:14:00Z</cp:lastPrinted>
  <dcterms:created xsi:type="dcterms:W3CDTF">2014-04-02T11:00:00Z</dcterms:created>
  <dcterms:modified xsi:type="dcterms:W3CDTF">2014-04-02T11:04:00Z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