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10" w:rsidRPr="00271117" w:rsidRDefault="00464310" w:rsidP="00464310">
      <w:pPr>
        <w:spacing w:after="0" w:line="480" w:lineRule="auto"/>
        <w:rPr>
          <w:rFonts w:ascii="Times New Roman" w:eastAsia="Times New Roman" w:hAnsi="Times New Roman"/>
          <w:b/>
          <w:sz w:val="24"/>
          <w:szCs w:val="24"/>
        </w:rPr>
      </w:pPr>
      <w:r w:rsidRPr="00271117">
        <w:rPr>
          <w:rFonts w:ascii="Times New Roman" w:eastAsia="Times New Roman" w:hAnsi="Times New Roman"/>
          <w:b/>
          <w:sz w:val="24"/>
          <w:szCs w:val="24"/>
        </w:rPr>
        <w:t xml:space="preserve">Proposed Policy Regarding Voluntary </w:t>
      </w:r>
      <w:r>
        <w:rPr>
          <w:rFonts w:ascii="Times New Roman" w:eastAsia="Times New Roman" w:hAnsi="Times New Roman"/>
          <w:b/>
          <w:sz w:val="24"/>
          <w:szCs w:val="24"/>
        </w:rPr>
        <w:t>Prelisting</w:t>
      </w:r>
      <w:r w:rsidRPr="00271117">
        <w:rPr>
          <w:rFonts w:ascii="Times New Roman" w:eastAsia="Times New Roman" w:hAnsi="Times New Roman"/>
          <w:b/>
          <w:sz w:val="24"/>
          <w:szCs w:val="24"/>
        </w:rPr>
        <w:t xml:space="preserve"> Conservation Actions</w:t>
      </w:r>
    </w:p>
    <w:p w:rsidR="00464310" w:rsidRPr="00271117" w:rsidRDefault="00464310" w:rsidP="00464310">
      <w:pPr>
        <w:spacing w:after="0" w:line="480" w:lineRule="auto"/>
        <w:rPr>
          <w:rFonts w:ascii="Times New Roman" w:eastAsia="Times New Roman" w:hAnsi="Times New Roman"/>
          <w:sz w:val="24"/>
          <w:szCs w:val="24"/>
        </w:rPr>
      </w:pPr>
    </w:p>
    <w:p w:rsidR="00464310" w:rsidRPr="00271117" w:rsidRDefault="00464310" w:rsidP="00464310">
      <w:pPr>
        <w:spacing w:after="0" w:line="480" w:lineRule="auto"/>
        <w:rPr>
          <w:rFonts w:ascii="Times New Roman" w:eastAsia="Times New Roman" w:hAnsi="Times New Roman"/>
          <w:sz w:val="24"/>
          <w:szCs w:val="24"/>
        </w:rPr>
      </w:pPr>
      <w:r w:rsidRPr="00271117">
        <w:rPr>
          <w:rFonts w:ascii="Times New Roman" w:eastAsia="Times New Roman" w:hAnsi="Times New Roman"/>
          <w:b/>
          <w:sz w:val="24"/>
          <w:szCs w:val="24"/>
        </w:rPr>
        <w:t>Section 1.  Purpose:</w:t>
      </w:r>
      <w:r w:rsidRPr="00271117">
        <w:rPr>
          <w:rFonts w:ascii="Times New Roman" w:eastAsia="Times New Roman" w:hAnsi="Times New Roman"/>
          <w:sz w:val="24"/>
          <w:szCs w:val="24"/>
        </w:rPr>
        <w:t xml:space="preserve">  The purpose of this policy is to incentivize voluntary conservation efforts on behalf of species before they are listed as endangered or threatened species</w:t>
      </w:r>
      <w:r>
        <w:rPr>
          <w:rFonts w:ascii="Times New Roman" w:eastAsia="Times New Roman" w:hAnsi="Times New Roman"/>
          <w:sz w:val="24"/>
          <w:szCs w:val="24"/>
        </w:rPr>
        <w:t xml:space="preserve"> under </w:t>
      </w:r>
      <w:r w:rsidRPr="00271117">
        <w:rPr>
          <w:rFonts w:ascii="Times New Roman" w:eastAsia="Times New Roman" w:hAnsi="Times New Roman"/>
          <w:sz w:val="24"/>
          <w:szCs w:val="24"/>
        </w:rPr>
        <w:t xml:space="preserve">the Endangered Species Act (“Act”), and to clarify the manner in which the </w:t>
      </w:r>
      <w:r>
        <w:rPr>
          <w:rFonts w:ascii="Times New Roman" w:eastAsia="Times New Roman" w:hAnsi="Times New Roman"/>
          <w:sz w:val="24"/>
          <w:szCs w:val="24"/>
        </w:rPr>
        <w:t>Service</w:t>
      </w:r>
      <w:r w:rsidRPr="00271117">
        <w:rPr>
          <w:rFonts w:ascii="Times New Roman" w:eastAsia="Times New Roman" w:hAnsi="Times New Roman"/>
          <w:sz w:val="24"/>
          <w:szCs w:val="24"/>
        </w:rPr>
        <w:t xml:space="preserve"> “will give appropriate consideration to any beneficial actions taken by the Federal agency or applicant, including any actions taken prior to the initiation of consultation” under </w:t>
      </w:r>
      <w:r>
        <w:rPr>
          <w:rFonts w:ascii="Times New Roman" w:eastAsia="Times New Roman" w:hAnsi="Times New Roman"/>
          <w:sz w:val="24"/>
          <w:szCs w:val="24"/>
        </w:rPr>
        <w:t>s</w:t>
      </w:r>
      <w:r w:rsidRPr="00271117">
        <w:rPr>
          <w:rFonts w:ascii="Times New Roman" w:eastAsia="Times New Roman" w:hAnsi="Times New Roman"/>
          <w:sz w:val="24"/>
          <w:szCs w:val="24"/>
        </w:rPr>
        <w:t xml:space="preserve">ection 7(a)(2) or </w:t>
      </w:r>
      <w:r>
        <w:rPr>
          <w:rFonts w:ascii="Times New Roman" w:eastAsia="Times New Roman" w:hAnsi="Times New Roman"/>
          <w:sz w:val="24"/>
          <w:szCs w:val="24"/>
        </w:rPr>
        <w:t>7(a)</w:t>
      </w:r>
      <w:r w:rsidRPr="00271117">
        <w:rPr>
          <w:rFonts w:ascii="Times New Roman" w:eastAsia="Times New Roman" w:hAnsi="Times New Roman"/>
          <w:sz w:val="24"/>
          <w:szCs w:val="24"/>
        </w:rPr>
        <w:t>(3)</w:t>
      </w:r>
      <w:r>
        <w:rPr>
          <w:rFonts w:ascii="Times New Roman" w:eastAsia="Times New Roman" w:hAnsi="Times New Roman"/>
          <w:sz w:val="24"/>
          <w:szCs w:val="24"/>
        </w:rPr>
        <w:t xml:space="preserve"> of the Act</w:t>
      </w:r>
      <w:r w:rsidRPr="00271117">
        <w:rPr>
          <w:rFonts w:ascii="Times New Roman" w:eastAsia="Times New Roman" w:hAnsi="Times New Roman"/>
          <w:sz w:val="24"/>
          <w:szCs w:val="24"/>
        </w:rPr>
        <w:t xml:space="preserve">, as provided in 50 CFR 402.14(g)(8). </w:t>
      </w:r>
    </w:p>
    <w:p w:rsidR="00464310" w:rsidRPr="00271117" w:rsidRDefault="00464310" w:rsidP="00464310">
      <w:pPr>
        <w:spacing w:after="0" w:line="480" w:lineRule="auto"/>
        <w:rPr>
          <w:rFonts w:ascii="Times New Roman" w:eastAsia="Times New Roman" w:hAnsi="Times New Roman"/>
          <w:sz w:val="24"/>
          <w:szCs w:val="24"/>
        </w:rPr>
      </w:pPr>
    </w:p>
    <w:p w:rsidR="00464310" w:rsidRPr="00271117" w:rsidRDefault="00464310" w:rsidP="00464310">
      <w:pPr>
        <w:spacing w:after="0" w:line="480" w:lineRule="auto"/>
        <w:rPr>
          <w:rFonts w:ascii="Times New Roman" w:eastAsia="Times New Roman" w:hAnsi="Times New Roman"/>
          <w:sz w:val="24"/>
          <w:szCs w:val="24"/>
        </w:rPr>
      </w:pPr>
      <w:r w:rsidRPr="00271117">
        <w:rPr>
          <w:rFonts w:ascii="Times New Roman" w:eastAsia="Times New Roman" w:hAnsi="Times New Roman"/>
          <w:b/>
          <w:sz w:val="24"/>
          <w:szCs w:val="24"/>
        </w:rPr>
        <w:t xml:space="preserve">Section 2.  Treatment of Voluntary </w:t>
      </w:r>
      <w:r>
        <w:rPr>
          <w:rFonts w:ascii="Times New Roman" w:eastAsia="Times New Roman" w:hAnsi="Times New Roman"/>
          <w:b/>
          <w:sz w:val="24"/>
          <w:szCs w:val="24"/>
        </w:rPr>
        <w:t>Prelisting</w:t>
      </w:r>
      <w:r w:rsidRPr="00271117">
        <w:rPr>
          <w:rFonts w:ascii="Times New Roman" w:eastAsia="Times New Roman" w:hAnsi="Times New Roman"/>
          <w:b/>
          <w:sz w:val="24"/>
          <w:szCs w:val="24"/>
        </w:rPr>
        <w:t xml:space="preserve"> Conservation Actions.</w:t>
      </w:r>
      <w:r w:rsidRPr="00271117">
        <w:rPr>
          <w:rFonts w:ascii="Times New Roman" w:eastAsia="Times New Roman" w:hAnsi="Times New Roman"/>
          <w:sz w:val="24"/>
          <w:szCs w:val="24"/>
        </w:rPr>
        <w:t xml:space="preserve">  If requested to do so by the person or Federal, State, Tribe, or local government agency that undert</w:t>
      </w:r>
      <w:r>
        <w:rPr>
          <w:rFonts w:ascii="Times New Roman" w:eastAsia="Times New Roman" w:hAnsi="Times New Roman"/>
          <w:sz w:val="24"/>
          <w:szCs w:val="24"/>
        </w:rPr>
        <w:t>akes a qualifying voluntary prelisting conservation action</w:t>
      </w:r>
      <w:r w:rsidRPr="00271117">
        <w:rPr>
          <w:rFonts w:ascii="Times New Roman" w:eastAsia="Times New Roman" w:hAnsi="Times New Roman"/>
          <w:sz w:val="24"/>
          <w:szCs w:val="24"/>
        </w:rPr>
        <w:t xml:space="preserve">, or by a third party to whom the </w:t>
      </w:r>
      <w:r>
        <w:rPr>
          <w:rFonts w:ascii="Times New Roman" w:eastAsia="Times New Roman" w:hAnsi="Times New Roman"/>
          <w:sz w:val="24"/>
          <w:szCs w:val="24"/>
        </w:rPr>
        <w:t>credits</w:t>
      </w:r>
      <w:r w:rsidRPr="00271117">
        <w:rPr>
          <w:rFonts w:ascii="Times New Roman" w:eastAsia="Times New Roman" w:hAnsi="Times New Roman"/>
          <w:sz w:val="24"/>
          <w:szCs w:val="24"/>
        </w:rPr>
        <w:t xml:space="preserve"> have been transferred, the Service will treat </w:t>
      </w:r>
      <w:r>
        <w:rPr>
          <w:rFonts w:ascii="Times New Roman" w:eastAsia="Times New Roman" w:hAnsi="Times New Roman"/>
          <w:sz w:val="24"/>
          <w:szCs w:val="24"/>
        </w:rPr>
        <w:t xml:space="preserve">the action </w:t>
      </w:r>
      <w:r w:rsidRPr="00271117">
        <w:rPr>
          <w:rFonts w:ascii="Times New Roman" w:eastAsia="Times New Roman" w:hAnsi="Times New Roman"/>
          <w:sz w:val="24"/>
          <w:szCs w:val="24"/>
        </w:rPr>
        <w:t xml:space="preserve">as (1) a measure to minimize and mitigate the impact of the taking of an endangered or threatened species pursuant to </w:t>
      </w:r>
      <w:r>
        <w:rPr>
          <w:rFonts w:ascii="Times New Roman" w:eastAsia="Times New Roman" w:hAnsi="Times New Roman"/>
          <w:sz w:val="24"/>
          <w:szCs w:val="24"/>
        </w:rPr>
        <w:t>s</w:t>
      </w:r>
      <w:r w:rsidRPr="00271117">
        <w:rPr>
          <w:rFonts w:ascii="Times New Roman" w:eastAsia="Times New Roman" w:hAnsi="Times New Roman"/>
          <w:sz w:val="24"/>
          <w:szCs w:val="24"/>
        </w:rPr>
        <w:t>ection 10(a)(1)(B) of</w:t>
      </w:r>
      <w:r>
        <w:rPr>
          <w:rFonts w:ascii="Times New Roman" w:eastAsia="Times New Roman" w:hAnsi="Times New Roman"/>
          <w:sz w:val="24"/>
          <w:szCs w:val="24"/>
        </w:rPr>
        <w:t xml:space="preserve"> the Act</w:t>
      </w:r>
      <w:r w:rsidRPr="00271117">
        <w:rPr>
          <w:rFonts w:ascii="Times New Roman" w:eastAsia="Times New Roman" w:hAnsi="Times New Roman"/>
          <w:sz w:val="24"/>
          <w:szCs w:val="24"/>
        </w:rPr>
        <w:t xml:space="preserve">, or (2) an intended compensatory </w:t>
      </w:r>
      <w:r>
        <w:rPr>
          <w:rFonts w:ascii="Times New Roman" w:eastAsia="Times New Roman" w:hAnsi="Times New Roman"/>
          <w:sz w:val="24"/>
          <w:szCs w:val="24"/>
        </w:rPr>
        <w:t>measure</w:t>
      </w:r>
      <w:r w:rsidRPr="00271117">
        <w:rPr>
          <w:rFonts w:ascii="Times New Roman" w:eastAsia="Times New Roman" w:hAnsi="Times New Roman"/>
          <w:sz w:val="24"/>
          <w:szCs w:val="24"/>
        </w:rPr>
        <w:t xml:space="preserve"> of a proposed Federal agency action subject to the consultation requirements of </w:t>
      </w:r>
      <w:r>
        <w:rPr>
          <w:rFonts w:ascii="Times New Roman" w:eastAsia="Times New Roman" w:hAnsi="Times New Roman"/>
          <w:sz w:val="24"/>
          <w:szCs w:val="24"/>
        </w:rPr>
        <w:t>s</w:t>
      </w:r>
      <w:r w:rsidRPr="00271117">
        <w:rPr>
          <w:rFonts w:ascii="Times New Roman" w:eastAsia="Times New Roman" w:hAnsi="Times New Roman"/>
          <w:sz w:val="24"/>
          <w:szCs w:val="24"/>
        </w:rPr>
        <w:t xml:space="preserve">ection 7(a)(2) or 7(a)(3) of the Act.  </w:t>
      </w:r>
      <w:r w:rsidRPr="0006747A">
        <w:rPr>
          <w:rFonts w:ascii="Times New Roman" w:eastAsia="Times New Roman" w:hAnsi="Times New Roman"/>
          <w:sz w:val="24"/>
          <w:szCs w:val="24"/>
        </w:rPr>
        <w:t xml:space="preserve">Specifically, in the course of section 7 consultations, the Service will consider the beneficial effects of voluntary prelisting conservation actions to be included as part of the environmental baseline for the action under consideration if requested by the action agency or, in the case of an agency action involving a permit application, by such applicant. </w:t>
      </w:r>
      <w:r>
        <w:rPr>
          <w:rFonts w:ascii="Times New Roman" w:eastAsia="Times New Roman" w:hAnsi="Times New Roman"/>
          <w:sz w:val="24"/>
          <w:szCs w:val="24"/>
        </w:rPr>
        <w:t xml:space="preserve"> </w:t>
      </w:r>
      <w:r w:rsidRPr="00271117">
        <w:rPr>
          <w:rFonts w:ascii="Times New Roman" w:eastAsia="Times New Roman" w:hAnsi="Times New Roman"/>
          <w:sz w:val="24"/>
          <w:szCs w:val="24"/>
        </w:rPr>
        <w:t xml:space="preserve">The Service’s determination of the effects of the action being considered under these two sections of the Act will reflect the conservation value of the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action based on priority actions identified in a conservation strategy for the species.</w:t>
      </w:r>
      <w:r>
        <w:rPr>
          <w:rFonts w:ascii="Times New Roman" w:eastAsia="Times New Roman" w:hAnsi="Times New Roman"/>
          <w:sz w:val="24"/>
          <w:szCs w:val="24"/>
        </w:rPr>
        <w:t xml:space="preserve">  The credits earned by undertaking a prelisting conservation action may be transferred to </w:t>
      </w:r>
      <w:r>
        <w:rPr>
          <w:rFonts w:ascii="Times New Roman" w:eastAsia="Times New Roman" w:hAnsi="Times New Roman"/>
          <w:sz w:val="24"/>
          <w:szCs w:val="24"/>
        </w:rPr>
        <w:lastRenderedPageBreak/>
        <w:t>a third party but must be used for the same species and within the same State where the credit was earned.</w:t>
      </w:r>
    </w:p>
    <w:p w:rsidR="00464310" w:rsidRPr="00271117" w:rsidRDefault="00464310" w:rsidP="00464310">
      <w:pPr>
        <w:spacing w:after="0" w:line="480" w:lineRule="auto"/>
        <w:rPr>
          <w:rFonts w:ascii="Times New Roman" w:eastAsia="Times New Roman" w:hAnsi="Times New Roman"/>
          <w:sz w:val="24"/>
          <w:szCs w:val="24"/>
        </w:rPr>
      </w:pPr>
    </w:p>
    <w:p w:rsidR="00464310" w:rsidRPr="00271117" w:rsidRDefault="00464310" w:rsidP="00464310">
      <w:pPr>
        <w:spacing w:after="0" w:line="480" w:lineRule="auto"/>
        <w:rPr>
          <w:rFonts w:ascii="Times New Roman" w:eastAsia="Times New Roman" w:hAnsi="Times New Roman"/>
          <w:sz w:val="24"/>
          <w:szCs w:val="24"/>
        </w:rPr>
      </w:pPr>
      <w:r w:rsidRPr="00271117">
        <w:rPr>
          <w:rFonts w:ascii="Times New Roman" w:eastAsia="Times New Roman" w:hAnsi="Times New Roman"/>
          <w:b/>
          <w:sz w:val="24"/>
          <w:szCs w:val="24"/>
        </w:rPr>
        <w:t xml:space="preserve">Section 3.  Definition of Voluntary </w:t>
      </w:r>
      <w:r>
        <w:rPr>
          <w:rFonts w:ascii="Times New Roman" w:eastAsia="Times New Roman" w:hAnsi="Times New Roman"/>
          <w:b/>
          <w:sz w:val="24"/>
          <w:szCs w:val="24"/>
        </w:rPr>
        <w:t>Prelisting</w:t>
      </w:r>
      <w:r w:rsidRPr="00271117">
        <w:rPr>
          <w:rFonts w:ascii="Times New Roman" w:eastAsia="Times New Roman" w:hAnsi="Times New Roman"/>
          <w:b/>
          <w:sz w:val="24"/>
          <w:szCs w:val="24"/>
        </w:rPr>
        <w:t xml:space="preserve"> Conservation Actions.</w:t>
      </w:r>
      <w:r w:rsidRPr="00271117">
        <w:rPr>
          <w:rFonts w:ascii="Times New Roman" w:eastAsia="Times New Roman" w:hAnsi="Times New Roman"/>
          <w:sz w:val="24"/>
          <w:szCs w:val="24"/>
        </w:rPr>
        <w:t xml:space="preserve">  As used in this policy, the term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 refers to any conservation measure undertaken to benefit a </w:t>
      </w:r>
      <w:proofErr w:type="spellStart"/>
      <w:r>
        <w:rPr>
          <w:rFonts w:ascii="Times New Roman" w:eastAsia="Times New Roman" w:hAnsi="Times New Roman"/>
          <w:sz w:val="24"/>
          <w:szCs w:val="24"/>
        </w:rPr>
        <w:t>nonlisted</w:t>
      </w:r>
      <w:proofErr w:type="spellEnd"/>
      <w:r w:rsidRPr="00271117">
        <w:rPr>
          <w:rFonts w:ascii="Times New Roman" w:eastAsia="Times New Roman" w:hAnsi="Times New Roman"/>
          <w:sz w:val="24"/>
          <w:szCs w:val="24"/>
        </w:rPr>
        <w:t xml:space="preserve"> species of plant or wildlife</w:t>
      </w:r>
      <w:r>
        <w:rPr>
          <w:rFonts w:ascii="Times New Roman" w:eastAsia="Times New Roman" w:hAnsi="Times New Roman"/>
          <w:sz w:val="24"/>
          <w:szCs w:val="24"/>
        </w:rPr>
        <w:t xml:space="preserve"> as described below</w:t>
      </w:r>
      <w:r w:rsidRPr="00271117">
        <w:rPr>
          <w:rFonts w:ascii="Times New Roman" w:eastAsia="Times New Roman" w:hAnsi="Times New Roman"/>
          <w:sz w:val="24"/>
          <w:szCs w:val="24"/>
        </w:rPr>
        <w:t>, including but not limited to, the acquisition or transfer of ownership of land or water or interests therein for conservation purposes</w:t>
      </w:r>
      <w:r>
        <w:rPr>
          <w:rFonts w:ascii="Times New Roman" w:eastAsia="Times New Roman" w:hAnsi="Times New Roman"/>
          <w:sz w:val="24"/>
          <w:szCs w:val="24"/>
        </w:rPr>
        <w:t>;</w:t>
      </w:r>
      <w:r w:rsidRPr="00271117">
        <w:rPr>
          <w:rFonts w:ascii="Times New Roman" w:eastAsia="Times New Roman" w:hAnsi="Times New Roman"/>
          <w:sz w:val="24"/>
          <w:szCs w:val="24"/>
        </w:rPr>
        <w:t xml:space="preserve"> the restraint or </w:t>
      </w:r>
      <w:r>
        <w:rPr>
          <w:rFonts w:ascii="Times New Roman" w:eastAsia="Times New Roman" w:hAnsi="Times New Roman"/>
          <w:sz w:val="24"/>
          <w:szCs w:val="24"/>
        </w:rPr>
        <w:t>relinquishment</w:t>
      </w:r>
      <w:r w:rsidRPr="00271117">
        <w:rPr>
          <w:rFonts w:ascii="Times New Roman" w:eastAsia="Times New Roman" w:hAnsi="Times New Roman"/>
          <w:sz w:val="24"/>
          <w:szCs w:val="24"/>
        </w:rPr>
        <w:t xml:space="preserve"> </w:t>
      </w:r>
      <w:r>
        <w:rPr>
          <w:rFonts w:ascii="Times New Roman" w:eastAsia="Times New Roman" w:hAnsi="Times New Roman"/>
          <w:sz w:val="24"/>
          <w:szCs w:val="24"/>
        </w:rPr>
        <w:t xml:space="preserve">of </w:t>
      </w:r>
      <w:r w:rsidRPr="00271117">
        <w:rPr>
          <w:rFonts w:ascii="Times New Roman" w:eastAsia="Times New Roman" w:hAnsi="Times New Roman"/>
          <w:sz w:val="24"/>
          <w:szCs w:val="24"/>
        </w:rPr>
        <w:t>the lawful use of a particular resource negatively affecting such species; the establishment, restoration, enhancement</w:t>
      </w:r>
      <w:r>
        <w:rPr>
          <w:rFonts w:ascii="Times New Roman" w:eastAsia="Times New Roman" w:hAnsi="Times New Roman"/>
          <w:sz w:val="24"/>
          <w:szCs w:val="24"/>
        </w:rPr>
        <w:t>, or commitment to continue management</w:t>
      </w:r>
      <w:r w:rsidRPr="00271117">
        <w:rPr>
          <w:rFonts w:ascii="Times New Roman" w:eastAsia="Times New Roman" w:hAnsi="Times New Roman"/>
          <w:sz w:val="24"/>
          <w:szCs w:val="24"/>
        </w:rPr>
        <w:t xml:space="preserve"> of habitat for such species; and </w:t>
      </w:r>
      <w:r>
        <w:rPr>
          <w:rFonts w:ascii="Times New Roman" w:eastAsia="Times New Roman" w:hAnsi="Times New Roman"/>
          <w:sz w:val="24"/>
          <w:szCs w:val="24"/>
        </w:rPr>
        <w:t xml:space="preserve">the </w:t>
      </w:r>
      <w:r w:rsidRPr="00271117">
        <w:rPr>
          <w:rFonts w:ascii="Times New Roman" w:eastAsia="Times New Roman" w:hAnsi="Times New Roman"/>
          <w:sz w:val="24"/>
          <w:szCs w:val="24"/>
        </w:rPr>
        <w:t xml:space="preserve">cooperation either in the introduction of such species into </w:t>
      </w:r>
      <w:r>
        <w:rPr>
          <w:rFonts w:ascii="Times New Roman" w:eastAsia="Times New Roman" w:hAnsi="Times New Roman"/>
          <w:sz w:val="24"/>
          <w:szCs w:val="24"/>
        </w:rPr>
        <w:t xml:space="preserve">a portion of its historical range </w:t>
      </w:r>
      <w:r w:rsidRPr="00271117">
        <w:rPr>
          <w:rFonts w:ascii="Times New Roman" w:eastAsia="Times New Roman" w:hAnsi="Times New Roman"/>
          <w:sz w:val="24"/>
          <w:szCs w:val="24"/>
        </w:rPr>
        <w:t xml:space="preserve"> where it is absent or in the augmentation of such species in an area where it occurs.  The benefit of the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 </w:t>
      </w:r>
      <w:r>
        <w:rPr>
          <w:rFonts w:ascii="Times New Roman" w:eastAsia="Times New Roman" w:hAnsi="Times New Roman"/>
          <w:sz w:val="24"/>
          <w:szCs w:val="24"/>
        </w:rPr>
        <w:t xml:space="preserve">for which credit is given </w:t>
      </w:r>
      <w:r w:rsidRPr="00271117">
        <w:rPr>
          <w:rFonts w:ascii="Times New Roman" w:eastAsia="Times New Roman" w:hAnsi="Times New Roman"/>
          <w:sz w:val="24"/>
          <w:szCs w:val="24"/>
        </w:rPr>
        <w:t>must be greater than</w:t>
      </w:r>
      <w:r>
        <w:rPr>
          <w:rFonts w:ascii="Times New Roman" w:eastAsia="Times New Roman" w:hAnsi="Times New Roman"/>
          <w:sz w:val="24"/>
          <w:szCs w:val="24"/>
        </w:rPr>
        <w:t xml:space="preserve"> the</w:t>
      </w:r>
      <w:r w:rsidRPr="00271117">
        <w:rPr>
          <w:rFonts w:ascii="Times New Roman" w:eastAsia="Times New Roman" w:hAnsi="Times New Roman"/>
          <w:sz w:val="24"/>
          <w:szCs w:val="24"/>
        </w:rPr>
        <w:t xml:space="preserve"> </w:t>
      </w:r>
      <w:r>
        <w:rPr>
          <w:rFonts w:ascii="Times New Roman" w:eastAsia="Times New Roman" w:hAnsi="Times New Roman"/>
          <w:sz w:val="24"/>
          <w:szCs w:val="24"/>
        </w:rPr>
        <w:t>detriment of the action for which the credit is used</w:t>
      </w:r>
      <w:r w:rsidRPr="00271117">
        <w:rPr>
          <w:rFonts w:ascii="Times New Roman" w:eastAsia="Times New Roman" w:hAnsi="Times New Roman"/>
          <w:sz w:val="24"/>
          <w:szCs w:val="24"/>
        </w:rPr>
        <w:t xml:space="preserve">, </w:t>
      </w:r>
      <w:r>
        <w:rPr>
          <w:rFonts w:ascii="Times New Roman" w:eastAsia="Times New Roman" w:hAnsi="Times New Roman"/>
          <w:sz w:val="24"/>
          <w:szCs w:val="24"/>
        </w:rPr>
        <w:t xml:space="preserve">that is </w:t>
      </w:r>
      <w:r w:rsidRPr="00271117">
        <w:rPr>
          <w:rFonts w:ascii="Times New Roman" w:eastAsia="Times New Roman" w:hAnsi="Times New Roman"/>
          <w:sz w:val="24"/>
          <w:szCs w:val="24"/>
        </w:rPr>
        <w:t xml:space="preserve">the benefit from the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action combined with the </w:t>
      </w:r>
      <w:r>
        <w:rPr>
          <w:rFonts w:ascii="Times New Roman" w:eastAsia="Times New Roman" w:hAnsi="Times New Roman"/>
          <w:sz w:val="24"/>
          <w:szCs w:val="24"/>
        </w:rPr>
        <w:t xml:space="preserve">detriment </w:t>
      </w:r>
      <w:r w:rsidRPr="00271117">
        <w:rPr>
          <w:rFonts w:ascii="Times New Roman" w:eastAsia="Times New Roman" w:hAnsi="Times New Roman"/>
          <w:sz w:val="24"/>
          <w:szCs w:val="24"/>
        </w:rPr>
        <w:t xml:space="preserve">of a </w:t>
      </w:r>
      <w:r>
        <w:rPr>
          <w:rFonts w:ascii="Times New Roman" w:eastAsia="Times New Roman" w:hAnsi="Times New Roman"/>
          <w:sz w:val="24"/>
          <w:szCs w:val="24"/>
        </w:rPr>
        <w:t xml:space="preserve">the </w:t>
      </w:r>
      <w:proofErr w:type="spellStart"/>
      <w:r>
        <w:rPr>
          <w:rFonts w:ascii="Times New Roman" w:eastAsia="Times New Roman" w:hAnsi="Times New Roman"/>
          <w:sz w:val="24"/>
          <w:szCs w:val="24"/>
        </w:rPr>
        <w:t>postlisting</w:t>
      </w:r>
      <w:proofErr w:type="spellEnd"/>
      <w:r>
        <w:rPr>
          <w:rFonts w:ascii="Times New Roman" w:eastAsia="Times New Roman" w:hAnsi="Times New Roman"/>
          <w:sz w:val="24"/>
          <w:szCs w:val="24"/>
        </w:rPr>
        <w:t xml:space="preserve"> </w:t>
      </w:r>
      <w:r w:rsidRPr="00271117">
        <w:rPr>
          <w:rFonts w:ascii="Times New Roman" w:eastAsia="Times New Roman" w:hAnsi="Times New Roman"/>
          <w:sz w:val="24"/>
          <w:szCs w:val="24"/>
        </w:rPr>
        <w:t>action must result in positive assist</w:t>
      </w:r>
      <w:r>
        <w:rPr>
          <w:rFonts w:ascii="Times New Roman" w:eastAsia="Times New Roman" w:hAnsi="Times New Roman"/>
          <w:sz w:val="24"/>
          <w:szCs w:val="24"/>
        </w:rPr>
        <w:t>ance</w:t>
      </w:r>
      <w:r w:rsidRPr="00271117">
        <w:rPr>
          <w:rFonts w:ascii="Times New Roman" w:eastAsia="Times New Roman" w:hAnsi="Times New Roman"/>
          <w:sz w:val="24"/>
          <w:szCs w:val="24"/>
        </w:rPr>
        <w:t xml:space="preserve"> to the recovery of the species.  </w:t>
      </w:r>
      <w:r>
        <w:rPr>
          <w:rFonts w:ascii="Times New Roman" w:eastAsia="Times New Roman" w:hAnsi="Times New Roman"/>
          <w:sz w:val="24"/>
          <w:szCs w:val="24"/>
        </w:rPr>
        <w:t xml:space="preserve">In addition, a </w:t>
      </w:r>
      <w:r w:rsidRPr="00BE1883">
        <w:rPr>
          <w:rFonts w:ascii="Times New Roman" w:eastAsia="Times New Roman" w:hAnsi="Times New Roman"/>
          <w:sz w:val="24"/>
          <w:szCs w:val="24"/>
        </w:rPr>
        <w:t xml:space="preserve">voluntary prelisting conservation action can be supplemented with an additional </w:t>
      </w:r>
      <w:proofErr w:type="spellStart"/>
      <w:r w:rsidRPr="00BE1883">
        <w:rPr>
          <w:rFonts w:ascii="Times New Roman" w:eastAsia="Times New Roman" w:hAnsi="Times New Roman"/>
          <w:sz w:val="24"/>
          <w:szCs w:val="24"/>
        </w:rPr>
        <w:t>postlisting</w:t>
      </w:r>
      <w:proofErr w:type="spellEnd"/>
      <w:r w:rsidRPr="00BE1883">
        <w:rPr>
          <w:rFonts w:ascii="Times New Roman" w:eastAsia="Times New Roman" w:hAnsi="Times New Roman"/>
          <w:sz w:val="24"/>
          <w:szCs w:val="24"/>
        </w:rPr>
        <w:t xml:space="preserve"> conservation action so that the combined benefit of prelisting and </w:t>
      </w:r>
      <w:proofErr w:type="spellStart"/>
      <w:r w:rsidRPr="00BE1883">
        <w:rPr>
          <w:rFonts w:ascii="Times New Roman" w:eastAsia="Times New Roman" w:hAnsi="Times New Roman"/>
          <w:sz w:val="24"/>
          <w:szCs w:val="24"/>
        </w:rPr>
        <w:t>postlisting</w:t>
      </w:r>
      <w:proofErr w:type="spellEnd"/>
      <w:r w:rsidRPr="00BE1883">
        <w:rPr>
          <w:rFonts w:ascii="Times New Roman" w:eastAsia="Times New Roman" w:hAnsi="Times New Roman"/>
          <w:sz w:val="24"/>
          <w:szCs w:val="24"/>
        </w:rPr>
        <w:t xml:space="preserve"> conservation actions </w:t>
      </w:r>
      <w:r>
        <w:rPr>
          <w:rFonts w:ascii="Times New Roman" w:eastAsia="Times New Roman" w:hAnsi="Times New Roman"/>
          <w:sz w:val="24"/>
          <w:szCs w:val="24"/>
        </w:rPr>
        <w:t>is</w:t>
      </w:r>
      <w:r w:rsidRPr="00BE1883">
        <w:rPr>
          <w:rFonts w:ascii="Times New Roman" w:eastAsia="Times New Roman" w:hAnsi="Times New Roman"/>
          <w:sz w:val="24"/>
          <w:szCs w:val="24"/>
        </w:rPr>
        <w:t xml:space="preserve"> greater than the detriment from the </w:t>
      </w:r>
      <w:proofErr w:type="spellStart"/>
      <w:r w:rsidRPr="00BE1883">
        <w:rPr>
          <w:rFonts w:ascii="Times New Roman" w:eastAsia="Times New Roman" w:hAnsi="Times New Roman"/>
          <w:sz w:val="24"/>
          <w:szCs w:val="24"/>
        </w:rPr>
        <w:t>postlisting</w:t>
      </w:r>
      <w:proofErr w:type="spellEnd"/>
      <w:r w:rsidRPr="00BE1883">
        <w:rPr>
          <w:rFonts w:ascii="Times New Roman" w:eastAsia="Times New Roman" w:hAnsi="Times New Roman"/>
          <w:sz w:val="24"/>
          <w:szCs w:val="24"/>
        </w:rPr>
        <w:t xml:space="preserve"> detrimental action.</w:t>
      </w:r>
      <w:r w:rsidRPr="00383B3B">
        <w:t xml:space="preserve"> </w:t>
      </w:r>
      <w:r>
        <w:t xml:space="preserve"> </w:t>
      </w:r>
    </w:p>
    <w:p w:rsidR="00464310" w:rsidRDefault="00464310" w:rsidP="00464310">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A v</w:t>
      </w:r>
      <w:r w:rsidRPr="00271117">
        <w:rPr>
          <w:rFonts w:ascii="Times New Roman" w:eastAsia="Times New Roman" w:hAnsi="Times New Roman"/>
          <w:sz w:val="24"/>
          <w:szCs w:val="24"/>
        </w:rPr>
        <w:t xml:space="preserve">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w:t>
      </w:r>
      <w:r>
        <w:rPr>
          <w:rFonts w:ascii="Times New Roman" w:eastAsia="Times New Roman" w:hAnsi="Times New Roman"/>
          <w:sz w:val="24"/>
          <w:szCs w:val="24"/>
        </w:rPr>
        <w:t xml:space="preserve">conservation </w:t>
      </w:r>
      <w:r w:rsidRPr="00271117">
        <w:rPr>
          <w:rFonts w:ascii="Times New Roman" w:eastAsia="Times New Roman" w:hAnsi="Times New Roman"/>
          <w:sz w:val="24"/>
          <w:szCs w:val="24"/>
        </w:rPr>
        <w:t>action must</w:t>
      </w:r>
      <w:r>
        <w:rPr>
          <w:rFonts w:ascii="Times New Roman" w:eastAsia="Times New Roman" w:hAnsi="Times New Roman"/>
          <w:sz w:val="24"/>
          <w:szCs w:val="24"/>
        </w:rPr>
        <w:t xml:space="preserve"> be:</w:t>
      </w:r>
    </w:p>
    <w:p w:rsidR="00464310" w:rsidRDefault="00464310" w:rsidP="00464310">
      <w:pPr>
        <w:pStyle w:val="ListParagraph"/>
        <w:numPr>
          <w:ilvl w:val="0"/>
          <w:numId w:val="1"/>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Beneficial to a species that is, or may become, a candidate or proposed for listing as threatened or endangered,</w:t>
      </w:r>
    </w:p>
    <w:p w:rsidR="00464310" w:rsidRPr="00A86203" w:rsidRDefault="00464310" w:rsidP="00464310">
      <w:pPr>
        <w:pStyle w:val="ListParagraph"/>
        <w:numPr>
          <w:ilvl w:val="0"/>
          <w:numId w:val="1"/>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S</w:t>
      </w:r>
      <w:r w:rsidRPr="00A86203">
        <w:rPr>
          <w:rFonts w:ascii="Times New Roman" w:eastAsia="Times New Roman" w:hAnsi="Times New Roman"/>
          <w:sz w:val="24"/>
          <w:szCs w:val="24"/>
        </w:rPr>
        <w:t>tarted prior to the</w:t>
      </w:r>
      <w:r>
        <w:rPr>
          <w:rFonts w:ascii="Times New Roman" w:eastAsia="Times New Roman" w:hAnsi="Times New Roman"/>
          <w:sz w:val="24"/>
          <w:szCs w:val="24"/>
        </w:rPr>
        <w:t xml:space="preserve"> final</w:t>
      </w:r>
      <w:r w:rsidRPr="00A86203">
        <w:rPr>
          <w:rFonts w:ascii="Times New Roman" w:eastAsia="Times New Roman" w:hAnsi="Times New Roman"/>
          <w:sz w:val="24"/>
          <w:szCs w:val="24"/>
        </w:rPr>
        <w:t xml:space="preserve"> listing </w:t>
      </w:r>
      <w:r>
        <w:rPr>
          <w:rFonts w:ascii="Times New Roman" w:eastAsia="Times New Roman" w:hAnsi="Times New Roman"/>
          <w:sz w:val="24"/>
          <w:szCs w:val="24"/>
        </w:rPr>
        <w:t xml:space="preserve">of </w:t>
      </w:r>
      <w:r w:rsidRPr="00A86203">
        <w:rPr>
          <w:rFonts w:ascii="Times New Roman" w:eastAsia="Times New Roman" w:hAnsi="Times New Roman"/>
          <w:sz w:val="24"/>
          <w:szCs w:val="24"/>
        </w:rPr>
        <w:t xml:space="preserve">the </w:t>
      </w:r>
      <w:r>
        <w:rPr>
          <w:rFonts w:ascii="Times New Roman" w:eastAsia="Times New Roman" w:hAnsi="Times New Roman"/>
          <w:sz w:val="24"/>
          <w:szCs w:val="24"/>
        </w:rPr>
        <w:t xml:space="preserve">benefitted </w:t>
      </w:r>
      <w:r w:rsidRPr="00A86203">
        <w:rPr>
          <w:rFonts w:ascii="Times New Roman" w:eastAsia="Times New Roman" w:hAnsi="Times New Roman"/>
          <w:sz w:val="24"/>
          <w:szCs w:val="24"/>
        </w:rPr>
        <w:t xml:space="preserve">species </w:t>
      </w:r>
      <w:r>
        <w:rPr>
          <w:rFonts w:ascii="Times New Roman" w:eastAsia="Times New Roman" w:hAnsi="Times New Roman"/>
          <w:sz w:val="24"/>
          <w:szCs w:val="24"/>
        </w:rPr>
        <w:t>as</w:t>
      </w:r>
      <w:r w:rsidRPr="00A86203">
        <w:rPr>
          <w:rFonts w:ascii="Times New Roman" w:eastAsia="Times New Roman" w:hAnsi="Times New Roman"/>
          <w:sz w:val="24"/>
          <w:szCs w:val="24"/>
        </w:rPr>
        <w:t xml:space="preserve"> an endangered or threatened species under the Act, and after the date this policy is finalized</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The actions may be part of an already established conservation program, plan, or strategy or be included in such a program, plan, or strategy that has been developed after the date this policy is finalized.</w:t>
      </w:r>
    </w:p>
    <w:p w:rsidR="00464310" w:rsidRDefault="00464310" w:rsidP="00464310">
      <w:pPr>
        <w:pStyle w:val="ListParagraph"/>
        <w:numPr>
          <w:ilvl w:val="0"/>
          <w:numId w:val="1"/>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N</w:t>
      </w:r>
      <w:r w:rsidRPr="00A86203">
        <w:rPr>
          <w:rFonts w:ascii="Times New Roman" w:eastAsia="Times New Roman" w:hAnsi="Times New Roman"/>
          <w:sz w:val="24"/>
          <w:szCs w:val="24"/>
        </w:rPr>
        <w:t xml:space="preserve">ot required by any Federal, State, or local law, regulation, permit, or </w:t>
      </w:r>
      <w:r>
        <w:rPr>
          <w:rFonts w:ascii="Times New Roman" w:eastAsia="Times New Roman" w:hAnsi="Times New Roman"/>
          <w:sz w:val="24"/>
          <w:szCs w:val="24"/>
        </w:rPr>
        <w:t>other regulatory mechanism.</w:t>
      </w:r>
    </w:p>
    <w:p w:rsidR="00464310" w:rsidRDefault="00464310" w:rsidP="00464310">
      <w:pPr>
        <w:pStyle w:val="ListParagraph"/>
        <w:numPr>
          <w:ilvl w:val="0"/>
          <w:numId w:val="1"/>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U</w:t>
      </w:r>
      <w:r w:rsidRPr="00A86203">
        <w:rPr>
          <w:rFonts w:ascii="Times New Roman" w:eastAsia="Times New Roman" w:hAnsi="Times New Roman"/>
          <w:sz w:val="24"/>
          <w:szCs w:val="24"/>
        </w:rPr>
        <w:t xml:space="preserve">ndertaken as part of a State- or multi-State-administered program, including </w:t>
      </w:r>
      <w:r>
        <w:rPr>
          <w:rFonts w:ascii="Times New Roman" w:eastAsia="Times New Roman" w:hAnsi="Times New Roman"/>
          <w:sz w:val="24"/>
          <w:szCs w:val="24"/>
        </w:rPr>
        <w:t xml:space="preserve">the most recent version of a </w:t>
      </w:r>
      <w:r w:rsidRPr="00A86203">
        <w:rPr>
          <w:rFonts w:ascii="Times New Roman" w:eastAsia="Times New Roman" w:hAnsi="Times New Roman"/>
          <w:sz w:val="24"/>
          <w:szCs w:val="24"/>
        </w:rPr>
        <w:t xml:space="preserve">State Wildlife Action Plan or other </w:t>
      </w:r>
      <w:r>
        <w:rPr>
          <w:rFonts w:ascii="Times New Roman" w:eastAsia="Times New Roman" w:hAnsi="Times New Roman"/>
          <w:sz w:val="24"/>
          <w:szCs w:val="24"/>
        </w:rPr>
        <w:t xml:space="preserve">State </w:t>
      </w:r>
      <w:r w:rsidRPr="00A86203">
        <w:rPr>
          <w:rFonts w:ascii="Times New Roman" w:eastAsia="Times New Roman" w:hAnsi="Times New Roman"/>
          <w:sz w:val="24"/>
          <w:szCs w:val="24"/>
        </w:rPr>
        <w:t xml:space="preserve">conservation strategy </w:t>
      </w:r>
      <w:r>
        <w:rPr>
          <w:rFonts w:ascii="Times New Roman" w:eastAsia="Times New Roman" w:hAnsi="Times New Roman"/>
          <w:sz w:val="24"/>
          <w:szCs w:val="24"/>
        </w:rPr>
        <w:t>that is</w:t>
      </w:r>
      <w:r w:rsidRPr="00A86203">
        <w:rPr>
          <w:rFonts w:ascii="Times New Roman" w:eastAsia="Times New Roman" w:hAnsi="Times New Roman"/>
          <w:sz w:val="24"/>
          <w:szCs w:val="24"/>
        </w:rPr>
        <w:t xml:space="preserve"> intended to encourage voluntary conservation measures for</w:t>
      </w:r>
      <w:r>
        <w:rPr>
          <w:rFonts w:ascii="Times New Roman" w:eastAsia="Times New Roman" w:hAnsi="Times New Roman"/>
          <w:sz w:val="24"/>
          <w:szCs w:val="24"/>
        </w:rPr>
        <w:t xml:space="preserve"> the</w:t>
      </w:r>
      <w:r w:rsidRPr="00A86203">
        <w:rPr>
          <w:rFonts w:ascii="Times New Roman" w:eastAsia="Times New Roman" w:hAnsi="Times New Roman"/>
          <w:sz w:val="24"/>
          <w:szCs w:val="24"/>
        </w:rPr>
        <w:t xml:space="preserve"> species</w:t>
      </w:r>
      <w:r w:rsidRPr="00527364">
        <w:rPr>
          <w:rFonts w:ascii="Times New Roman" w:eastAsia="Times New Roman" w:hAnsi="Times New Roman"/>
          <w:sz w:val="24"/>
          <w:szCs w:val="24"/>
        </w:rPr>
        <w:t>.</w:t>
      </w:r>
      <w:r w:rsidRPr="004F57DB">
        <w:rPr>
          <w:rFonts w:ascii="Times New Roman" w:hAnsi="Times New Roman"/>
          <w:sz w:val="24"/>
          <w:szCs w:val="24"/>
        </w:rPr>
        <w:t xml:space="preserve">  </w:t>
      </w:r>
    </w:p>
    <w:p w:rsidR="00464310" w:rsidRPr="00A86203" w:rsidRDefault="00464310" w:rsidP="00464310">
      <w:pPr>
        <w:spacing w:after="0" w:line="480" w:lineRule="auto"/>
        <w:rPr>
          <w:rFonts w:ascii="Times New Roman" w:eastAsia="Times New Roman" w:hAnsi="Times New Roman"/>
          <w:sz w:val="24"/>
          <w:szCs w:val="24"/>
        </w:rPr>
      </w:pPr>
      <w:r w:rsidRPr="00A86203">
        <w:rPr>
          <w:rFonts w:ascii="Times New Roman" w:eastAsia="Times New Roman" w:hAnsi="Times New Roman"/>
          <w:sz w:val="24"/>
          <w:szCs w:val="24"/>
        </w:rPr>
        <w:t>Section 6 funds may be used to measure, monitor, and oversee the implementation of the pre</w:t>
      </w:r>
      <w:r>
        <w:rPr>
          <w:rFonts w:ascii="Times New Roman" w:eastAsia="Times New Roman" w:hAnsi="Times New Roman"/>
          <w:sz w:val="24"/>
          <w:szCs w:val="24"/>
        </w:rPr>
        <w:t>-</w:t>
      </w:r>
      <w:r w:rsidRPr="00A86203">
        <w:rPr>
          <w:rFonts w:ascii="Times New Roman" w:eastAsia="Times New Roman" w:hAnsi="Times New Roman"/>
          <w:sz w:val="24"/>
          <w:szCs w:val="24"/>
        </w:rPr>
        <w:t>listing conservation actions</w:t>
      </w:r>
      <w:r>
        <w:rPr>
          <w:rFonts w:ascii="Times New Roman" w:eastAsia="Times New Roman" w:hAnsi="Times New Roman"/>
          <w:sz w:val="24"/>
          <w:szCs w:val="24"/>
        </w:rPr>
        <w:t xml:space="preserve"> as they relate to candidate species</w:t>
      </w:r>
      <w:r w:rsidRPr="00A86203">
        <w:rPr>
          <w:rFonts w:ascii="Times New Roman" w:eastAsia="Times New Roman" w:hAnsi="Times New Roman"/>
          <w:sz w:val="24"/>
          <w:szCs w:val="24"/>
        </w:rPr>
        <w:t>.</w:t>
      </w:r>
    </w:p>
    <w:p w:rsidR="00464310" w:rsidRPr="00271117" w:rsidRDefault="00464310" w:rsidP="00464310">
      <w:pPr>
        <w:spacing w:after="0" w:line="480" w:lineRule="auto"/>
        <w:rPr>
          <w:rFonts w:ascii="Times New Roman" w:eastAsia="Times New Roman" w:hAnsi="Times New Roman"/>
          <w:sz w:val="24"/>
          <w:szCs w:val="24"/>
        </w:rPr>
      </w:pPr>
    </w:p>
    <w:p w:rsidR="00464310" w:rsidRPr="00271117" w:rsidRDefault="00464310" w:rsidP="00464310">
      <w:pPr>
        <w:spacing w:after="0" w:line="480" w:lineRule="auto"/>
        <w:rPr>
          <w:rFonts w:ascii="Times New Roman" w:eastAsia="Times New Roman" w:hAnsi="Times New Roman"/>
          <w:sz w:val="24"/>
          <w:szCs w:val="24"/>
        </w:rPr>
      </w:pPr>
      <w:r w:rsidRPr="00271117">
        <w:rPr>
          <w:rFonts w:ascii="Times New Roman" w:eastAsia="Times New Roman" w:hAnsi="Times New Roman"/>
          <w:b/>
          <w:sz w:val="24"/>
          <w:szCs w:val="24"/>
        </w:rPr>
        <w:t>Section 4.  Role of the States.</w:t>
      </w:r>
      <w:r w:rsidRPr="00271117">
        <w:rPr>
          <w:rFonts w:ascii="Times New Roman" w:eastAsia="Times New Roman" w:hAnsi="Times New Roman"/>
          <w:sz w:val="24"/>
          <w:szCs w:val="24"/>
        </w:rPr>
        <w:t xml:space="preserve">  </w:t>
      </w:r>
      <w:r>
        <w:rPr>
          <w:rFonts w:ascii="Times New Roman" w:eastAsia="Times New Roman" w:hAnsi="Times New Roman"/>
          <w:sz w:val="24"/>
          <w:szCs w:val="24"/>
        </w:rPr>
        <w:t xml:space="preserve">A State choosing to participate in the voluntary prelisting conservation actions crediting system established by the proposed policy must </w:t>
      </w:r>
      <w:r w:rsidRPr="00271117">
        <w:rPr>
          <w:rFonts w:ascii="Times New Roman" w:eastAsia="Times New Roman" w:hAnsi="Times New Roman"/>
          <w:sz w:val="24"/>
          <w:szCs w:val="24"/>
        </w:rPr>
        <w:t xml:space="preserve"> maintain a register of all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actions undertaken pursuant to </w:t>
      </w:r>
      <w:r>
        <w:rPr>
          <w:rFonts w:ascii="Times New Roman" w:eastAsia="Times New Roman" w:hAnsi="Times New Roman"/>
          <w:sz w:val="24"/>
          <w:szCs w:val="24"/>
        </w:rPr>
        <w:t xml:space="preserve">a State or multi-State-administered </w:t>
      </w:r>
      <w:r w:rsidRPr="00271117">
        <w:rPr>
          <w:rFonts w:ascii="Times New Roman" w:eastAsia="Times New Roman" w:hAnsi="Times New Roman"/>
          <w:sz w:val="24"/>
          <w:szCs w:val="24"/>
        </w:rPr>
        <w:t xml:space="preserve">program </w:t>
      </w:r>
      <w:r>
        <w:rPr>
          <w:rFonts w:ascii="Times New Roman" w:eastAsia="Times New Roman" w:hAnsi="Times New Roman"/>
          <w:sz w:val="24"/>
          <w:szCs w:val="24"/>
        </w:rPr>
        <w:t xml:space="preserve">as described above and for which the property owners have requested treatment under the proposed policy, </w:t>
      </w:r>
      <w:r w:rsidRPr="00271117">
        <w:rPr>
          <w:rFonts w:ascii="Times New Roman" w:eastAsia="Times New Roman" w:hAnsi="Times New Roman"/>
          <w:sz w:val="24"/>
          <w:szCs w:val="24"/>
        </w:rPr>
        <w:t xml:space="preserve">and </w:t>
      </w:r>
      <w:r>
        <w:rPr>
          <w:rFonts w:ascii="Times New Roman" w:eastAsia="Times New Roman" w:hAnsi="Times New Roman"/>
          <w:sz w:val="24"/>
          <w:szCs w:val="24"/>
        </w:rPr>
        <w:t xml:space="preserve">must </w:t>
      </w:r>
      <w:r w:rsidRPr="00271117">
        <w:rPr>
          <w:rFonts w:ascii="Times New Roman" w:eastAsia="Times New Roman" w:hAnsi="Times New Roman"/>
          <w:sz w:val="24"/>
          <w:szCs w:val="24"/>
        </w:rPr>
        <w:t>record any transfer to a third party of the mitigation</w:t>
      </w:r>
      <w:r>
        <w:rPr>
          <w:rFonts w:ascii="Times New Roman" w:eastAsia="Times New Roman" w:hAnsi="Times New Roman"/>
          <w:sz w:val="24"/>
          <w:szCs w:val="24"/>
        </w:rPr>
        <w:t xml:space="preserve"> or compensatory measure</w:t>
      </w:r>
      <w:r w:rsidRPr="00271117">
        <w:rPr>
          <w:rFonts w:ascii="Times New Roman" w:eastAsia="Times New Roman" w:hAnsi="Times New Roman"/>
          <w:sz w:val="24"/>
          <w:szCs w:val="24"/>
        </w:rPr>
        <w:t xml:space="preserve"> rights associated with such actions.  The State </w:t>
      </w:r>
      <w:r>
        <w:rPr>
          <w:rFonts w:ascii="Times New Roman" w:eastAsia="Times New Roman" w:hAnsi="Times New Roman"/>
          <w:sz w:val="24"/>
          <w:szCs w:val="24"/>
        </w:rPr>
        <w:t>wi</w:t>
      </w:r>
      <w:r w:rsidRPr="00271117">
        <w:rPr>
          <w:rFonts w:ascii="Times New Roman" w:eastAsia="Times New Roman" w:hAnsi="Times New Roman"/>
          <w:sz w:val="24"/>
          <w:szCs w:val="24"/>
        </w:rPr>
        <w:t xml:space="preserve">ll provide appropriate oversight to ensure the effective implementation and maintenance of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actions and provide a mechanism to notify the Service of each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  Such actions could be based on or found in </w:t>
      </w:r>
      <w:r>
        <w:rPr>
          <w:rFonts w:ascii="Times New Roman" w:eastAsia="Times New Roman" w:hAnsi="Times New Roman"/>
          <w:sz w:val="24"/>
          <w:szCs w:val="24"/>
        </w:rPr>
        <w:t xml:space="preserve">the most recent version of its </w:t>
      </w:r>
      <w:r w:rsidRPr="00271117">
        <w:rPr>
          <w:rFonts w:ascii="Times New Roman" w:eastAsia="Times New Roman" w:hAnsi="Times New Roman"/>
          <w:sz w:val="24"/>
          <w:szCs w:val="24"/>
        </w:rPr>
        <w:t xml:space="preserve">State Wildlife Action Plans or other </w:t>
      </w:r>
      <w:r>
        <w:rPr>
          <w:rFonts w:ascii="Times New Roman" w:eastAsia="Times New Roman" w:hAnsi="Times New Roman"/>
          <w:sz w:val="24"/>
          <w:szCs w:val="24"/>
        </w:rPr>
        <w:t xml:space="preserve">State </w:t>
      </w:r>
      <w:r w:rsidRPr="00271117">
        <w:rPr>
          <w:rFonts w:ascii="Times New Roman" w:eastAsia="Times New Roman" w:hAnsi="Times New Roman"/>
          <w:sz w:val="24"/>
          <w:szCs w:val="24"/>
        </w:rPr>
        <w:t>conservation strateg</w:t>
      </w:r>
      <w:r>
        <w:rPr>
          <w:rFonts w:ascii="Times New Roman" w:eastAsia="Times New Roman" w:hAnsi="Times New Roman"/>
          <w:sz w:val="24"/>
          <w:szCs w:val="24"/>
        </w:rPr>
        <w:t>y</w:t>
      </w:r>
      <w:r w:rsidRPr="00271117">
        <w:rPr>
          <w:rFonts w:ascii="Times New Roman" w:eastAsia="Times New Roman" w:hAnsi="Times New Roman"/>
          <w:sz w:val="24"/>
          <w:szCs w:val="24"/>
        </w:rPr>
        <w:t xml:space="preserve"> for the species and could be performed by a third party, including a Federal agency.  If a </w:t>
      </w:r>
      <w:r>
        <w:rPr>
          <w:rFonts w:ascii="Times New Roman" w:eastAsia="Times New Roman" w:hAnsi="Times New Roman"/>
          <w:sz w:val="24"/>
          <w:szCs w:val="24"/>
        </w:rPr>
        <w:t>S</w:t>
      </w:r>
      <w:r w:rsidRPr="00271117">
        <w:rPr>
          <w:rFonts w:ascii="Times New Roman" w:eastAsia="Times New Roman" w:hAnsi="Times New Roman"/>
          <w:sz w:val="24"/>
          <w:szCs w:val="24"/>
        </w:rPr>
        <w:t>tate</w:t>
      </w:r>
      <w:r>
        <w:rPr>
          <w:rFonts w:ascii="Times New Roman" w:eastAsia="Times New Roman" w:hAnsi="Times New Roman"/>
          <w:sz w:val="24"/>
          <w:szCs w:val="24"/>
        </w:rPr>
        <w:t>-</w:t>
      </w:r>
      <w:r w:rsidRPr="00271117">
        <w:rPr>
          <w:rFonts w:ascii="Times New Roman" w:eastAsia="Times New Roman" w:hAnsi="Times New Roman"/>
          <w:sz w:val="24"/>
          <w:szCs w:val="24"/>
        </w:rPr>
        <w:t xml:space="preserve"> or multi-</w:t>
      </w:r>
      <w:r>
        <w:rPr>
          <w:rFonts w:ascii="Times New Roman" w:eastAsia="Times New Roman" w:hAnsi="Times New Roman"/>
          <w:sz w:val="24"/>
          <w:szCs w:val="24"/>
        </w:rPr>
        <w:lastRenderedPageBreak/>
        <w:t>S</w:t>
      </w:r>
      <w:r w:rsidRPr="00271117">
        <w:rPr>
          <w:rFonts w:ascii="Times New Roman" w:eastAsia="Times New Roman" w:hAnsi="Times New Roman"/>
          <w:sz w:val="24"/>
          <w:szCs w:val="24"/>
        </w:rPr>
        <w:t xml:space="preserve">tate-administered program allows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actions to serve as mitigation</w:t>
      </w:r>
      <w:r>
        <w:rPr>
          <w:rFonts w:ascii="Times New Roman" w:eastAsia="Times New Roman" w:hAnsi="Times New Roman"/>
          <w:sz w:val="24"/>
          <w:szCs w:val="24"/>
        </w:rPr>
        <w:t xml:space="preserve"> or a compensatory measure</w:t>
      </w:r>
      <w:r w:rsidRPr="00271117">
        <w:rPr>
          <w:rFonts w:ascii="Times New Roman" w:eastAsia="Times New Roman" w:hAnsi="Times New Roman"/>
          <w:sz w:val="24"/>
          <w:szCs w:val="24"/>
        </w:rPr>
        <w:t xml:space="preserve"> for the environmental impacts of activities regulated by the </w:t>
      </w:r>
      <w:r>
        <w:rPr>
          <w:rFonts w:ascii="Times New Roman" w:eastAsia="Times New Roman" w:hAnsi="Times New Roman"/>
          <w:sz w:val="24"/>
          <w:szCs w:val="24"/>
        </w:rPr>
        <w:t>S</w:t>
      </w:r>
      <w:r w:rsidRPr="00271117">
        <w:rPr>
          <w:rFonts w:ascii="Times New Roman" w:eastAsia="Times New Roman" w:hAnsi="Times New Roman"/>
          <w:sz w:val="24"/>
          <w:szCs w:val="24"/>
        </w:rPr>
        <w:t>tate and undertaken prior to the listing of a species as an endange</w:t>
      </w:r>
      <w:r>
        <w:rPr>
          <w:rFonts w:ascii="Times New Roman" w:eastAsia="Times New Roman" w:hAnsi="Times New Roman"/>
          <w:sz w:val="24"/>
          <w:szCs w:val="24"/>
        </w:rPr>
        <w:t>red or threatened species, the S</w:t>
      </w:r>
      <w:r w:rsidRPr="00271117">
        <w:rPr>
          <w:rFonts w:ascii="Times New Roman" w:eastAsia="Times New Roman" w:hAnsi="Times New Roman"/>
          <w:sz w:val="24"/>
          <w:szCs w:val="24"/>
        </w:rPr>
        <w:t xml:space="preserve">tate </w:t>
      </w:r>
      <w:r>
        <w:rPr>
          <w:rFonts w:ascii="Times New Roman" w:eastAsia="Times New Roman" w:hAnsi="Times New Roman"/>
          <w:sz w:val="24"/>
          <w:szCs w:val="24"/>
        </w:rPr>
        <w:t>wi</w:t>
      </w:r>
      <w:r w:rsidRPr="00271117">
        <w:rPr>
          <w:rFonts w:ascii="Times New Roman" w:eastAsia="Times New Roman" w:hAnsi="Times New Roman"/>
          <w:sz w:val="24"/>
          <w:szCs w:val="24"/>
        </w:rPr>
        <w:t xml:space="preserve">ll reflect the use of such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actions for such purposes in its register</w:t>
      </w:r>
      <w:r>
        <w:rPr>
          <w:rFonts w:ascii="Times New Roman" w:eastAsia="Times New Roman" w:hAnsi="Times New Roman"/>
          <w:sz w:val="24"/>
          <w:szCs w:val="24"/>
        </w:rPr>
        <w:t>,</w:t>
      </w:r>
      <w:r w:rsidRPr="00271117">
        <w:rPr>
          <w:rFonts w:ascii="Times New Roman" w:eastAsia="Times New Roman" w:hAnsi="Times New Roman"/>
          <w:sz w:val="24"/>
          <w:szCs w:val="24"/>
        </w:rPr>
        <w:t xml:space="preserve"> and</w:t>
      </w:r>
      <w:r>
        <w:rPr>
          <w:rFonts w:ascii="Times New Roman" w:eastAsia="Times New Roman" w:hAnsi="Times New Roman"/>
          <w:sz w:val="24"/>
          <w:szCs w:val="24"/>
        </w:rPr>
        <w:t>,</w:t>
      </w:r>
      <w:r w:rsidRPr="00271117">
        <w:rPr>
          <w:rFonts w:ascii="Times New Roman" w:eastAsia="Times New Roman" w:hAnsi="Times New Roman"/>
          <w:sz w:val="24"/>
          <w:szCs w:val="24"/>
        </w:rPr>
        <w:t xml:space="preserve"> to the extent so used, such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actions </w:t>
      </w:r>
      <w:r>
        <w:rPr>
          <w:rFonts w:ascii="Times New Roman" w:eastAsia="Times New Roman" w:hAnsi="Times New Roman"/>
          <w:sz w:val="24"/>
          <w:szCs w:val="24"/>
        </w:rPr>
        <w:t>wi</w:t>
      </w:r>
      <w:r w:rsidRPr="00271117">
        <w:rPr>
          <w:rFonts w:ascii="Times New Roman" w:eastAsia="Times New Roman" w:hAnsi="Times New Roman"/>
          <w:sz w:val="24"/>
          <w:szCs w:val="24"/>
        </w:rPr>
        <w:t xml:space="preserve">ll no longer be available for treatment as provided in this policy.  </w:t>
      </w:r>
    </w:p>
    <w:p w:rsidR="00464310" w:rsidRPr="00271117" w:rsidRDefault="00464310" w:rsidP="00464310">
      <w:pPr>
        <w:spacing w:after="0" w:line="480" w:lineRule="auto"/>
        <w:rPr>
          <w:rFonts w:ascii="Times New Roman" w:eastAsia="Times New Roman" w:hAnsi="Times New Roman"/>
          <w:sz w:val="24"/>
          <w:szCs w:val="24"/>
        </w:rPr>
      </w:pPr>
    </w:p>
    <w:p w:rsidR="00464310" w:rsidRPr="005E0752" w:rsidRDefault="00464310" w:rsidP="00464310">
      <w:pPr>
        <w:spacing w:after="0" w:line="480" w:lineRule="auto"/>
        <w:rPr>
          <w:rFonts w:ascii="Times New Roman" w:eastAsia="Times New Roman" w:hAnsi="Times New Roman"/>
          <w:sz w:val="24"/>
          <w:szCs w:val="24"/>
        </w:rPr>
      </w:pPr>
      <w:r w:rsidRPr="00271117">
        <w:rPr>
          <w:rFonts w:ascii="Times New Roman" w:eastAsia="Times New Roman" w:hAnsi="Times New Roman"/>
          <w:b/>
          <w:sz w:val="24"/>
          <w:szCs w:val="24"/>
        </w:rPr>
        <w:t xml:space="preserve">Section 5.  Role of the Fish and Wildlife Service.  </w:t>
      </w:r>
      <w:r w:rsidRPr="005E0752">
        <w:rPr>
          <w:rFonts w:ascii="Times New Roman" w:eastAsia="Times New Roman" w:hAnsi="Times New Roman"/>
          <w:sz w:val="24"/>
          <w:szCs w:val="24"/>
        </w:rPr>
        <w:t>The Service</w:t>
      </w:r>
      <w:r>
        <w:rPr>
          <w:rFonts w:ascii="Times New Roman" w:eastAsia="Times New Roman" w:hAnsi="Times New Roman"/>
          <w:sz w:val="24"/>
          <w:szCs w:val="24"/>
        </w:rPr>
        <w:t>, when requested,</w:t>
      </w:r>
      <w:r w:rsidRPr="005E0752">
        <w:rPr>
          <w:rFonts w:ascii="Times New Roman" w:eastAsia="Times New Roman" w:hAnsi="Times New Roman"/>
          <w:sz w:val="24"/>
          <w:szCs w:val="24"/>
        </w:rPr>
        <w:t xml:space="preserve"> will assist the State, </w:t>
      </w:r>
      <w:r>
        <w:rPr>
          <w:rFonts w:ascii="Times New Roman" w:eastAsia="Times New Roman" w:hAnsi="Times New Roman"/>
          <w:sz w:val="24"/>
          <w:szCs w:val="24"/>
        </w:rPr>
        <w:t>to the extent its resources allow,</w:t>
      </w:r>
      <w:r w:rsidRPr="005E0752">
        <w:rPr>
          <w:rFonts w:ascii="Times New Roman" w:eastAsia="Times New Roman" w:hAnsi="Times New Roman"/>
          <w:sz w:val="24"/>
          <w:szCs w:val="24"/>
        </w:rPr>
        <w:t xml:space="preserve"> with the measuring, monitoring, and oversight functions described in </w:t>
      </w:r>
      <w:r>
        <w:rPr>
          <w:rFonts w:ascii="Times New Roman" w:eastAsia="Times New Roman" w:hAnsi="Times New Roman"/>
          <w:sz w:val="24"/>
          <w:szCs w:val="24"/>
        </w:rPr>
        <w:t>s</w:t>
      </w:r>
      <w:r w:rsidRPr="005E0752">
        <w:rPr>
          <w:rFonts w:ascii="Times New Roman" w:eastAsia="Times New Roman" w:hAnsi="Times New Roman"/>
          <w:sz w:val="24"/>
          <w:szCs w:val="24"/>
        </w:rPr>
        <w:t xml:space="preserve">ection 4.  The Service will </w:t>
      </w:r>
      <w:r w:rsidRPr="005E0752">
        <w:rPr>
          <w:rFonts w:ascii="Times New Roman" w:hAnsi="Times New Roman"/>
          <w:sz w:val="24"/>
          <w:szCs w:val="24"/>
        </w:rPr>
        <w:t>coordinate between the State and other Federal agencies to help develop conservation actions</w:t>
      </w:r>
      <w:r w:rsidRPr="005E0752">
        <w:rPr>
          <w:rFonts w:ascii="Times New Roman" w:eastAsia="Times New Roman" w:hAnsi="Times New Roman"/>
          <w:sz w:val="24"/>
          <w:szCs w:val="24"/>
        </w:rPr>
        <w:t xml:space="preserve"> and oversee implementation of actions taken by other Federal agencies to ensure effectiveness and maintenance of those actions.</w:t>
      </w:r>
      <w:r w:rsidRPr="009C43FA">
        <w:rPr>
          <w:rFonts w:ascii="Times New Roman" w:hAnsi="Times New Roman"/>
          <w:sz w:val="24"/>
          <w:szCs w:val="24"/>
        </w:rPr>
        <w:t xml:space="preserve">  </w:t>
      </w:r>
      <w:r>
        <w:rPr>
          <w:rFonts w:ascii="Times New Roman" w:hAnsi="Times New Roman"/>
          <w:sz w:val="24"/>
          <w:szCs w:val="24"/>
        </w:rPr>
        <w:t>The Service will review any voluntary prelisting conservation program for consistency with this policy and the other mitigation policies and guidelines established by the Service.</w:t>
      </w:r>
    </w:p>
    <w:p w:rsidR="00464310" w:rsidRPr="00271117" w:rsidRDefault="00464310" w:rsidP="00464310">
      <w:pPr>
        <w:spacing w:after="0" w:line="480" w:lineRule="auto"/>
        <w:rPr>
          <w:rFonts w:ascii="Times New Roman" w:eastAsia="Times New Roman" w:hAnsi="Times New Roman"/>
          <w:b/>
          <w:sz w:val="24"/>
          <w:szCs w:val="24"/>
        </w:rPr>
      </w:pPr>
    </w:p>
    <w:p w:rsidR="00464310" w:rsidRDefault="00464310" w:rsidP="00464310">
      <w:pPr>
        <w:spacing w:after="0" w:line="480" w:lineRule="auto"/>
        <w:rPr>
          <w:rFonts w:ascii="Times New Roman" w:eastAsia="Times New Roman" w:hAnsi="Times New Roman"/>
          <w:sz w:val="24"/>
          <w:szCs w:val="24"/>
        </w:rPr>
      </w:pPr>
      <w:r w:rsidRPr="00271117">
        <w:rPr>
          <w:rFonts w:ascii="Times New Roman" w:eastAsia="Times New Roman" w:hAnsi="Times New Roman"/>
          <w:b/>
          <w:sz w:val="24"/>
          <w:szCs w:val="24"/>
        </w:rPr>
        <w:t>Section 6.  Evaluating the Impact</w:t>
      </w:r>
      <w:r>
        <w:rPr>
          <w:rFonts w:ascii="Times New Roman" w:eastAsia="Times New Roman" w:hAnsi="Times New Roman"/>
          <w:b/>
          <w:sz w:val="24"/>
          <w:szCs w:val="24"/>
        </w:rPr>
        <w:t>s</w:t>
      </w:r>
      <w:r w:rsidRPr="00271117">
        <w:rPr>
          <w:rFonts w:ascii="Times New Roman" w:eastAsia="Times New Roman" w:hAnsi="Times New Roman"/>
          <w:b/>
          <w:sz w:val="24"/>
          <w:szCs w:val="24"/>
        </w:rPr>
        <w:t xml:space="preserve"> of Voluntary </w:t>
      </w:r>
      <w:r>
        <w:rPr>
          <w:rFonts w:ascii="Times New Roman" w:eastAsia="Times New Roman" w:hAnsi="Times New Roman"/>
          <w:b/>
          <w:sz w:val="24"/>
          <w:szCs w:val="24"/>
        </w:rPr>
        <w:t>Prelisting</w:t>
      </w:r>
      <w:r w:rsidRPr="00271117">
        <w:rPr>
          <w:rFonts w:ascii="Times New Roman" w:eastAsia="Times New Roman" w:hAnsi="Times New Roman"/>
          <w:b/>
          <w:sz w:val="24"/>
          <w:szCs w:val="24"/>
        </w:rPr>
        <w:t xml:space="preserve"> Conservation Actions.</w:t>
      </w:r>
      <w:r w:rsidRPr="00271117">
        <w:rPr>
          <w:rFonts w:ascii="Times New Roman" w:eastAsia="Times New Roman" w:hAnsi="Times New Roman"/>
          <w:sz w:val="24"/>
          <w:szCs w:val="24"/>
        </w:rPr>
        <w:t xml:space="preserve">   In treating any voluntary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 as a measure to minimize and mitigate the impact of the taking of any endangered or threatened species pursuant to Section 10(a)(1)(B) of the Act, or as an intended part of any proposed </w:t>
      </w:r>
      <w:r>
        <w:rPr>
          <w:rFonts w:ascii="Times New Roman" w:eastAsia="Times New Roman" w:hAnsi="Times New Roman"/>
          <w:sz w:val="24"/>
          <w:szCs w:val="24"/>
        </w:rPr>
        <w:t>F</w:t>
      </w:r>
      <w:r w:rsidRPr="00271117">
        <w:rPr>
          <w:rFonts w:ascii="Times New Roman" w:eastAsia="Times New Roman" w:hAnsi="Times New Roman"/>
          <w:sz w:val="24"/>
          <w:szCs w:val="24"/>
        </w:rPr>
        <w:t xml:space="preserve">ederal action subject to the consultation requirements of </w:t>
      </w:r>
      <w:r>
        <w:rPr>
          <w:rFonts w:ascii="Times New Roman" w:eastAsia="Times New Roman" w:hAnsi="Times New Roman"/>
          <w:sz w:val="24"/>
          <w:szCs w:val="24"/>
        </w:rPr>
        <w:t>s</w:t>
      </w:r>
      <w:r w:rsidRPr="00271117">
        <w:rPr>
          <w:rFonts w:ascii="Times New Roman" w:eastAsia="Times New Roman" w:hAnsi="Times New Roman"/>
          <w:sz w:val="24"/>
          <w:szCs w:val="24"/>
        </w:rPr>
        <w:t xml:space="preserve">ection 7(a)(2) or </w:t>
      </w:r>
      <w:r>
        <w:rPr>
          <w:rFonts w:ascii="Times New Roman" w:eastAsia="Times New Roman" w:hAnsi="Times New Roman"/>
          <w:sz w:val="24"/>
          <w:szCs w:val="24"/>
        </w:rPr>
        <w:t>7(a)</w:t>
      </w:r>
      <w:r w:rsidRPr="00271117">
        <w:rPr>
          <w:rFonts w:ascii="Times New Roman" w:eastAsia="Times New Roman" w:hAnsi="Times New Roman"/>
          <w:sz w:val="24"/>
          <w:szCs w:val="24"/>
        </w:rPr>
        <w:t xml:space="preserve">(3) of the Act, the Service </w:t>
      </w:r>
      <w:r>
        <w:rPr>
          <w:rFonts w:ascii="Times New Roman" w:eastAsia="Times New Roman" w:hAnsi="Times New Roman"/>
          <w:sz w:val="24"/>
          <w:szCs w:val="24"/>
        </w:rPr>
        <w:t>wi</w:t>
      </w:r>
      <w:r w:rsidRPr="00271117">
        <w:rPr>
          <w:rFonts w:ascii="Times New Roman" w:eastAsia="Times New Roman" w:hAnsi="Times New Roman"/>
          <w:sz w:val="24"/>
          <w:szCs w:val="24"/>
        </w:rPr>
        <w:t xml:space="preserve">ll evaluate the beneficial impacts of such action according to the same </w:t>
      </w:r>
      <w:r>
        <w:rPr>
          <w:rFonts w:ascii="Times New Roman" w:eastAsia="Times New Roman" w:hAnsi="Times New Roman"/>
          <w:sz w:val="24"/>
          <w:szCs w:val="24"/>
        </w:rPr>
        <w:t xml:space="preserve">criteria, </w:t>
      </w:r>
      <w:r w:rsidRPr="00271117">
        <w:rPr>
          <w:rFonts w:ascii="Times New Roman" w:eastAsia="Times New Roman" w:hAnsi="Times New Roman"/>
          <w:sz w:val="24"/>
          <w:szCs w:val="24"/>
        </w:rPr>
        <w:t>standards</w:t>
      </w:r>
      <w:r>
        <w:rPr>
          <w:rFonts w:ascii="Times New Roman" w:eastAsia="Times New Roman" w:hAnsi="Times New Roman"/>
          <w:sz w:val="24"/>
          <w:szCs w:val="24"/>
        </w:rPr>
        <w:t>,</w:t>
      </w:r>
      <w:r w:rsidRPr="00271117">
        <w:rPr>
          <w:rFonts w:ascii="Times New Roman" w:eastAsia="Times New Roman" w:hAnsi="Times New Roman"/>
          <w:sz w:val="24"/>
          <w:szCs w:val="24"/>
        </w:rPr>
        <w:t xml:space="preserve"> </w:t>
      </w:r>
      <w:r>
        <w:rPr>
          <w:rFonts w:ascii="Times New Roman" w:eastAsia="Times New Roman" w:hAnsi="Times New Roman"/>
          <w:sz w:val="24"/>
          <w:szCs w:val="24"/>
        </w:rPr>
        <w:t>and</w:t>
      </w:r>
      <w:r w:rsidRPr="00271117">
        <w:rPr>
          <w:rFonts w:ascii="Times New Roman" w:eastAsia="Times New Roman" w:hAnsi="Times New Roman"/>
          <w:sz w:val="24"/>
          <w:szCs w:val="24"/>
        </w:rPr>
        <w:t xml:space="preserve"> metrics that it uses to evaluate the beneficial impacts of other mitigating or compensatory measures and the detrimental impacts of activities that give rise to mitigating or compensatory measures.  </w:t>
      </w:r>
      <w:r w:rsidRPr="00F04090">
        <w:rPr>
          <w:rFonts w:ascii="Times New Roman" w:eastAsia="Times New Roman" w:hAnsi="Times New Roman"/>
          <w:sz w:val="24"/>
          <w:szCs w:val="24"/>
        </w:rPr>
        <w:t xml:space="preserve">However, over time, </w:t>
      </w:r>
      <w:r w:rsidRPr="00F04090">
        <w:rPr>
          <w:rFonts w:ascii="Times New Roman" w:eastAsia="Times New Roman" w:hAnsi="Times New Roman"/>
          <w:sz w:val="24"/>
          <w:szCs w:val="24"/>
        </w:rPr>
        <w:lastRenderedPageBreak/>
        <w:t xml:space="preserve">new scientific information may indicate that the metric may need revision or a new metric should be used.  </w:t>
      </w:r>
      <w:r w:rsidRPr="009C43FA">
        <w:rPr>
          <w:rFonts w:ascii="Times New Roman" w:eastAsia="Times New Roman" w:hAnsi="Times New Roman"/>
          <w:sz w:val="24"/>
          <w:szCs w:val="24"/>
        </w:rPr>
        <w:t>The Service will work with the landowner to advise them of the need for a change.  In cases where failure to utilize a new or revised metric would appreciably reduce the likelihood of survival and recovery of the affected species in the wild, the Service will require a new or improved metric as appropriate and will alert the landowner.</w:t>
      </w:r>
      <w:r>
        <w:rPr>
          <w:rFonts w:ascii="Times New Roman" w:eastAsia="Times New Roman" w:hAnsi="Times New Roman"/>
          <w:sz w:val="24"/>
          <w:szCs w:val="24"/>
        </w:rPr>
        <w:t xml:space="preserve">  </w:t>
      </w:r>
      <w:r w:rsidRPr="00271117">
        <w:rPr>
          <w:rFonts w:ascii="Times New Roman" w:eastAsia="Times New Roman" w:hAnsi="Times New Roman"/>
          <w:sz w:val="24"/>
          <w:szCs w:val="24"/>
        </w:rPr>
        <w:t xml:space="preserve">Species-specific metrics will be developed to facilitate the evaluation of the </w:t>
      </w:r>
      <w:r>
        <w:rPr>
          <w:rFonts w:ascii="Times New Roman" w:eastAsia="Times New Roman" w:hAnsi="Times New Roman"/>
          <w:sz w:val="24"/>
          <w:szCs w:val="24"/>
        </w:rPr>
        <w:t>prelisting</w:t>
      </w:r>
      <w:r w:rsidRPr="00271117">
        <w:rPr>
          <w:rFonts w:ascii="Times New Roman" w:eastAsia="Times New Roman" w:hAnsi="Times New Roman"/>
          <w:sz w:val="24"/>
          <w:szCs w:val="24"/>
        </w:rPr>
        <w:t xml:space="preserve"> conservation actions and the detrimental actions.</w:t>
      </w:r>
      <w:r>
        <w:rPr>
          <w:rFonts w:ascii="Times New Roman" w:eastAsia="Times New Roman" w:hAnsi="Times New Roman"/>
          <w:sz w:val="24"/>
          <w:szCs w:val="24"/>
        </w:rPr>
        <w:t xml:space="preserve">  T</w:t>
      </w:r>
      <w:r w:rsidRPr="00095C48">
        <w:rPr>
          <w:rFonts w:ascii="Times New Roman" w:hAnsi="Times New Roman"/>
          <w:sz w:val="24"/>
          <w:szCs w:val="24"/>
        </w:rPr>
        <w:t xml:space="preserve">he benefit of </w:t>
      </w:r>
      <w:r>
        <w:rPr>
          <w:rFonts w:ascii="Times New Roman" w:hAnsi="Times New Roman"/>
          <w:sz w:val="24"/>
          <w:szCs w:val="24"/>
        </w:rPr>
        <w:t>a</w:t>
      </w:r>
      <w:r w:rsidRPr="00095C48">
        <w:rPr>
          <w:rFonts w:ascii="Times New Roman" w:hAnsi="Times New Roman"/>
          <w:sz w:val="24"/>
          <w:szCs w:val="24"/>
        </w:rPr>
        <w:t xml:space="preserve"> voluntary </w:t>
      </w:r>
      <w:r>
        <w:rPr>
          <w:rFonts w:ascii="Times New Roman" w:hAnsi="Times New Roman"/>
          <w:sz w:val="24"/>
          <w:szCs w:val="24"/>
        </w:rPr>
        <w:t>prelisting</w:t>
      </w:r>
      <w:r w:rsidRPr="00095C48">
        <w:rPr>
          <w:rFonts w:ascii="Times New Roman" w:hAnsi="Times New Roman"/>
          <w:sz w:val="24"/>
          <w:szCs w:val="24"/>
        </w:rPr>
        <w:t xml:space="preserve"> conservation action </w:t>
      </w:r>
      <w:r>
        <w:rPr>
          <w:rFonts w:ascii="Times New Roman" w:hAnsi="Times New Roman"/>
          <w:sz w:val="24"/>
          <w:szCs w:val="24"/>
        </w:rPr>
        <w:t xml:space="preserve">for which credit is given </w:t>
      </w:r>
      <w:r w:rsidRPr="00095C48">
        <w:rPr>
          <w:rFonts w:ascii="Times New Roman" w:hAnsi="Times New Roman"/>
          <w:sz w:val="24"/>
          <w:szCs w:val="24"/>
        </w:rPr>
        <w:t xml:space="preserve">must be greater than the </w:t>
      </w:r>
      <w:r>
        <w:rPr>
          <w:rFonts w:ascii="Times New Roman" w:hAnsi="Times New Roman"/>
          <w:sz w:val="24"/>
          <w:szCs w:val="24"/>
        </w:rPr>
        <w:t>detriment from the action for which the</w:t>
      </w:r>
      <w:r w:rsidRPr="00095C48">
        <w:rPr>
          <w:rFonts w:ascii="Times New Roman" w:hAnsi="Times New Roman"/>
          <w:sz w:val="24"/>
          <w:szCs w:val="24"/>
        </w:rPr>
        <w:t xml:space="preserve"> credit </w:t>
      </w:r>
      <w:r>
        <w:rPr>
          <w:rFonts w:ascii="Times New Roman" w:hAnsi="Times New Roman"/>
          <w:sz w:val="24"/>
          <w:szCs w:val="24"/>
        </w:rPr>
        <w:t>is used</w:t>
      </w:r>
      <w:r w:rsidRPr="00095C48">
        <w:rPr>
          <w:rFonts w:ascii="Times New Roman" w:hAnsi="Times New Roman"/>
          <w:sz w:val="24"/>
          <w:szCs w:val="24"/>
        </w:rPr>
        <w:t>,</w:t>
      </w:r>
      <w:r>
        <w:rPr>
          <w:rFonts w:ascii="Times New Roman" w:hAnsi="Times New Roman"/>
          <w:sz w:val="24"/>
          <w:szCs w:val="24"/>
        </w:rPr>
        <w:t xml:space="preserve"> that is,</w:t>
      </w:r>
      <w:r w:rsidRPr="00095C48">
        <w:rPr>
          <w:rFonts w:ascii="Times New Roman" w:hAnsi="Times New Roman"/>
          <w:sz w:val="24"/>
          <w:szCs w:val="24"/>
        </w:rPr>
        <w:t xml:space="preserve"> the benefit from the </w:t>
      </w:r>
      <w:r>
        <w:rPr>
          <w:rFonts w:ascii="Times New Roman" w:hAnsi="Times New Roman"/>
          <w:sz w:val="24"/>
          <w:szCs w:val="24"/>
        </w:rPr>
        <w:t>prelisting</w:t>
      </w:r>
      <w:r w:rsidRPr="00095C48">
        <w:rPr>
          <w:rFonts w:ascii="Times New Roman" w:hAnsi="Times New Roman"/>
          <w:sz w:val="24"/>
          <w:szCs w:val="24"/>
        </w:rPr>
        <w:t xml:space="preserve"> action, combined with the </w:t>
      </w:r>
      <w:r>
        <w:rPr>
          <w:rFonts w:ascii="Times New Roman" w:hAnsi="Times New Roman"/>
          <w:sz w:val="24"/>
          <w:szCs w:val="24"/>
        </w:rPr>
        <w:t>detriment from</w:t>
      </w:r>
      <w:r w:rsidRPr="00095C48">
        <w:rPr>
          <w:rFonts w:ascii="Times New Roman" w:hAnsi="Times New Roman"/>
          <w:sz w:val="24"/>
          <w:szCs w:val="24"/>
        </w:rPr>
        <w:t xml:space="preserve"> a later action</w:t>
      </w:r>
      <w:r>
        <w:rPr>
          <w:rFonts w:ascii="Times New Roman" w:hAnsi="Times New Roman"/>
          <w:sz w:val="24"/>
          <w:szCs w:val="24"/>
        </w:rPr>
        <w:t>,</w:t>
      </w:r>
      <w:r w:rsidRPr="00095C48">
        <w:rPr>
          <w:rFonts w:ascii="Times New Roman" w:hAnsi="Times New Roman"/>
          <w:sz w:val="24"/>
          <w:szCs w:val="24"/>
        </w:rPr>
        <w:t xml:space="preserve"> </w:t>
      </w:r>
      <w:r w:rsidRPr="00095C48">
        <w:rPr>
          <w:rFonts w:ascii="Times New Roman" w:eastAsia="Times New Roman" w:hAnsi="Times New Roman"/>
          <w:sz w:val="24"/>
          <w:szCs w:val="24"/>
        </w:rPr>
        <w:t>must result in</w:t>
      </w:r>
      <w:r>
        <w:rPr>
          <w:rFonts w:ascii="Times New Roman" w:eastAsia="Times New Roman" w:hAnsi="Times New Roman"/>
          <w:sz w:val="24"/>
          <w:szCs w:val="24"/>
        </w:rPr>
        <w:t xml:space="preserve"> a</w:t>
      </w:r>
      <w:r w:rsidRPr="00095C48">
        <w:rPr>
          <w:rFonts w:ascii="Times New Roman" w:eastAsia="Times New Roman" w:hAnsi="Times New Roman"/>
          <w:sz w:val="24"/>
          <w:szCs w:val="24"/>
        </w:rPr>
        <w:t xml:space="preserve"> positive assist</w:t>
      </w:r>
      <w:r>
        <w:rPr>
          <w:rFonts w:ascii="Times New Roman" w:eastAsia="Times New Roman" w:hAnsi="Times New Roman"/>
          <w:sz w:val="24"/>
          <w:szCs w:val="24"/>
        </w:rPr>
        <w:t>ance</w:t>
      </w:r>
      <w:r w:rsidRPr="00095C48">
        <w:rPr>
          <w:rFonts w:ascii="Times New Roman" w:eastAsia="Times New Roman" w:hAnsi="Times New Roman"/>
          <w:sz w:val="24"/>
          <w:szCs w:val="24"/>
        </w:rPr>
        <w:t xml:space="preserve"> to the recovery of the species.  </w:t>
      </w:r>
      <w:r>
        <w:rPr>
          <w:rFonts w:ascii="Times New Roman" w:eastAsia="Times New Roman" w:hAnsi="Times New Roman"/>
          <w:sz w:val="24"/>
          <w:szCs w:val="24"/>
        </w:rPr>
        <w:t>The positive assistance to the recovery of the species will be achieved by setting aside a specific percentage of the credits.  The specific percentage will depend on the species and the nature of the actions.</w:t>
      </w:r>
    </w:p>
    <w:p w:rsidR="00464310" w:rsidRPr="00271117" w:rsidRDefault="00464310" w:rsidP="00464310">
      <w:pPr>
        <w:spacing w:after="0" w:line="480" w:lineRule="auto"/>
        <w:rPr>
          <w:rFonts w:ascii="Times New Roman" w:eastAsia="Times New Roman" w:hAnsi="Times New Roman"/>
          <w:sz w:val="24"/>
          <w:szCs w:val="24"/>
        </w:rPr>
      </w:pPr>
    </w:p>
    <w:p w:rsidR="00464310" w:rsidRDefault="00464310" w:rsidP="00464310">
      <w:pPr>
        <w:spacing w:after="0" w:line="480" w:lineRule="auto"/>
        <w:rPr>
          <w:rFonts w:ascii="Times New Roman" w:eastAsia="Times New Roman" w:hAnsi="Times New Roman"/>
          <w:sz w:val="24"/>
          <w:szCs w:val="24"/>
        </w:rPr>
      </w:pPr>
      <w:r w:rsidRPr="00095C48">
        <w:rPr>
          <w:rFonts w:ascii="Times New Roman" w:eastAsia="Times New Roman" w:hAnsi="Times New Roman"/>
          <w:b/>
          <w:sz w:val="24"/>
          <w:szCs w:val="24"/>
        </w:rPr>
        <w:t xml:space="preserve">Section 7.  Effect of Treating </w:t>
      </w:r>
      <w:r>
        <w:rPr>
          <w:rFonts w:ascii="Times New Roman" w:eastAsia="Times New Roman" w:hAnsi="Times New Roman"/>
          <w:b/>
          <w:sz w:val="24"/>
          <w:szCs w:val="24"/>
        </w:rPr>
        <w:t xml:space="preserve">a </w:t>
      </w:r>
      <w:r w:rsidRPr="00095C48">
        <w:rPr>
          <w:rFonts w:ascii="Times New Roman" w:eastAsia="Times New Roman" w:hAnsi="Times New Roman"/>
          <w:b/>
          <w:sz w:val="24"/>
          <w:szCs w:val="24"/>
        </w:rPr>
        <w:t xml:space="preserve">Voluntary </w:t>
      </w:r>
      <w:r>
        <w:rPr>
          <w:rFonts w:ascii="Times New Roman" w:eastAsia="Times New Roman" w:hAnsi="Times New Roman"/>
          <w:b/>
          <w:sz w:val="24"/>
          <w:szCs w:val="24"/>
        </w:rPr>
        <w:t>Prelisting</w:t>
      </w:r>
      <w:r w:rsidRPr="00095C48">
        <w:rPr>
          <w:rFonts w:ascii="Times New Roman" w:eastAsia="Times New Roman" w:hAnsi="Times New Roman"/>
          <w:b/>
          <w:sz w:val="24"/>
          <w:szCs w:val="24"/>
        </w:rPr>
        <w:t xml:space="preserve"> Conservation Action as a Mitigating or Compensatory Measure.</w:t>
      </w:r>
      <w:r w:rsidRPr="00095C48">
        <w:rPr>
          <w:rFonts w:ascii="Times New Roman" w:eastAsia="Times New Roman" w:hAnsi="Times New Roman"/>
          <w:sz w:val="24"/>
          <w:szCs w:val="24"/>
        </w:rPr>
        <w:t xml:space="preserve">  To the extent that </w:t>
      </w:r>
      <w:r>
        <w:rPr>
          <w:rFonts w:ascii="Times New Roman" w:eastAsia="Times New Roman" w:hAnsi="Times New Roman"/>
          <w:sz w:val="24"/>
          <w:szCs w:val="24"/>
        </w:rPr>
        <w:t>a</w:t>
      </w:r>
      <w:r w:rsidRPr="00095C48">
        <w:rPr>
          <w:rFonts w:ascii="Times New Roman" w:eastAsia="Times New Roman" w:hAnsi="Times New Roman"/>
          <w:sz w:val="24"/>
          <w:szCs w:val="24"/>
        </w:rPr>
        <w:t xml:space="preserve"> voluntary </w:t>
      </w:r>
      <w:r>
        <w:rPr>
          <w:rFonts w:ascii="Times New Roman" w:eastAsia="Times New Roman" w:hAnsi="Times New Roman"/>
          <w:sz w:val="24"/>
          <w:szCs w:val="24"/>
        </w:rPr>
        <w:t>prelisting</w:t>
      </w:r>
      <w:r w:rsidRPr="00095C48">
        <w:rPr>
          <w:rFonts w:ascii="Times New Roman" w:eastAsia="Times New Roman" w:hAnsi="Times New Roman"/>
          <w:sz w:val="24"/>
          <w:szCs w:val="24"/>
        </w:rPr>
        <w:t xml:space="preserve"> conservation action is treated by the Service as a measure to minimize or mitigate any future impact of the taking of an endangered or threatened species pursuant to </w:t>
      </w:r>
      <w:r>
        <w:rPr>
          <w:rFonts w:ascii="Times New Roman" w:eastAsia="Times New Roman" w:hAnsi="Times New Roman"/>
          <w:sz w:val="24"/>
          <w:szCs w:val="24"/>
        </w:rPr>
        <w:t>s</w:t>
      </w:r>
      <w:r w:rsidRPr="00095C48">
        <w:rPr>
          <w:rFonts w:ascii="Times New Roman" w:eastAsia="Times New Roman" w:hAnsi="Times New Roman"/>
          <w:sz w:val="24"/>
          <w:szCs w:val="24"/>
        </w:rPr>
        <w:t>ection 10(a</w:t>
      </w:r>
      <w:proofErr w:type="gramStart"/>
      <w:r w:rsidRPr="00095C48">
        <w:rPr>
          <w:rFonts w:ascii="Times New Roman" w:eastAsia="Times New Roman" w:hAnsi="Times New Roman"/>
          <w:sz w:val="24"/>
          <w:szCs w:val="24"/>
        </w:rPr>
        <w:t>)(</w:t>
      </w:r>
      <w:proofErr w:type="gramEnd"/>
      <w:r w:rsidRPr="00095C48">
        <w:rPr>
          <w:rFonts w:ascii="Times New Roman" w:eastAsia="Times New Roman" w:hAnsi="Times New Roman"/>
          <w:sz w:val="24"/>
          <w:szCs w:val="24"/>
        </w:rPr>
        <w:t xml:space="preserve">1)(B) of the Act, or as an intended compensatory </w:t>
      </w:r>
      <w:r>
        <w:rPr>
          <w:rFonts w:ascii="Times New Roman" w:eastAsia="Times New Roman" w:hAnsi="Times New Roman"/>
          <w:sz w:val="24"/>
          <w:szCs w:val="24"/>
        </w:rPr>
        <w:t>measure</w:t>
      </w:r>
      <w:r w:rsidRPr="00095C48">
        <w:rPr>
          <w:rFonts w:ascii="Times New Roman" w:eastAsia="Times New Roman" w:hAnsi="Times New Roman"/>
          <w:sz w:val="24"/>
          <w:szCs w:val="24"/>
        </w:rPr>
        <w:t xml:space="preserve"> of a Federal agency action subject to the consultation requirements of </w:t>
      </w:r>
      <w:r>
        <w:rPr>
          <w:rFonts w:ascii="Times New Roman" w:eastAsia="Times New Roman" w:hAnsi="Times New Roman"/>
          <w:sz w:val="24"/>
          <w:szCs w:val="24"/>
        </w:rPr>
        <w:t>s</w:t>
      </w:r>
      <w:r w:rsidRPr="00095C48">
        <w:rPr>
          <w:rFonts w:ascii="Times New Roman" w:eastAsia="Times New Roman" w:hAnsi="Times New Roman"/>
          <w:sz w:val="24"/>
          <w:szCs w:val="24"/>
        </w:rPr>
        <w:t xml:space="preserve">ection 7(a)(2) or </w:t>
      </w:r>
      <w:r>
        <w:rPr>
          <w:rFonts w:ascii="Times New Roman" w:eastAsia="Times New Roman" w:hAnsi="Times New Roman"/>
          <w:sz w:val="24"/>
          <w:szCs w:val="24"/>
        </w:rPr>
        <w:t>7(a)</w:t>
      </w:r>
      <w:r w:rsidRPr="00095C48">
        <w:rPr>
          <w:rFonts w:ascii="Times New Roman" w:eastAsia="Times New Roman" w:hAnsi="Times New Roman"/>
          <w:sz w:val="24"/>
          <w:szCs w:val="24"/>
        </w:rPr>
        <w:t xml:space="preserve">(3) of the Act, such action </w:t>
      </w:r>
      <w:r>
        <w:rPr>
          <w:rFonts w:ascii="Times New Roman" w:eastAsia="Times New Roman" w:hAnsi="Times New Roman"/>
          <w:sz w:val="24"/>
          <w:szCs w:val="24"/>
        </w:rPr>
        <w:t>may not be used again</w:t>
      </w:r>
      <w:r w:rsidRPr="00095C48">
        <w:rPr>
          <w:rFonts w:ascii="Times New Roman" w:eastAsia="Times New Roman" w:hAnsi="Times New Roman"/>
          <w:sz w:val="24"/>
          <w:szCs w:val="24"/>
        </w:rPr>
        <w:t>.</w:t>
      </w:r>
    </w:p>
    <w:p w:rsidR="0019019C" w:rsidRDefault="0019019C">
      <w:bookmarkStart w:id="0" w:name="_GoBack"/>
      <w:bookmarkEnd w:id="0"/>
    </w:p>
    <w:sectPr w:rsidR="00190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15489"/>
    <w:multiLevelType w:val="hybridMultilevel"/>
    <w:tmpl w:val="E0081686"/>
    <w:lvl w:ilvl="0" w:tplc="253E2586">
      <w:start w:val="1"/>
      <w:numFmt w:val="decimal"/>
      <w:lvlText w:val="(%1)"/>
      <w:lvlJc w:val="left"/>
      <w:pPr>
        <w:ind w:left="1776" w:hanging="10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10"/>
    <w:rsid w:val="0019019C"/>
    <w:rsid w:val="00464310"/>
    <w:rsid w:val="00661F63"/>
    <w:rsid w:val="00BA6F42"/>
    <w:rsid w:val="00DC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4DF83-B07A-4766-B12E-D7ABF79A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1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2</cp:revision>
  <dcterms:created xsi:type="dcterms:W3CDTF">2014-05-16T19:35:00Z</dcterms:created>
  <dcterms:modified xsi:type="dcterms:W3CDTF">2014-05-16T19:35:00Z</dcterms:modified>
</cp:coreProperties>
</file>