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F3" w:rsidRPr="008816F3" w:rsidRDefault="008816F3" w:rsidP="00881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F3">
        <w:rPr>
          <w:rFonts w:ascii="Times New Roman" w:hAnsi="Times New Roman" w:cs="Times New Roman"/>
          <w:b/>
          <w:sz w:val="24"/>
          <w:szCs w:val="24"/>
        </w:rPr>
        <w:t>Information Collection OMB # 1140-0005</w:t>
      </w:r>
    </w:p>
    <w:p w:rsidR="008816F3" w:rsidRPr="008816F3" w:rsidRDefault="008816F3" w:rsidP="00881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F3">
        <w:rPr>
          <w:rFonts w:ascii="Times New Roman" w:hAnsi="Times New Roman" w:cs="Times New Roman"/>
          <w:b/>
          <w:sz w:val="24"/>
          <w:szCs w:val="24"/>
        </w:rPr>
        <w:t>Justification for No Material/Non-Substantive Change</w:t>
      </w:r>
    </w:p>
    <w:p w:rsidR="008816F3" w:rsidRDefault="008816F3" w:rsidP="008816F3">
      <w:pPr>
        <w:rPr>
          <w:rFonts w:ascii="Times New Roman" w:hAnsi="Times New Roman" w:cs="Times New Roman"/>
          <w:sz w:val="24"/>
          <w:szCs w:val="24"/>
        </w:rPr>
      </w:pPr>
    </w:p>
    <w:p w:rsidR="00FB561D" w:rsidRDefault="008816F3" w:rsidP="008816F3">
      <w:pPr>
        <w:rPr>
          <w:rFonts w:ascii="Times New Roman" w:hAnsi="Times New Roman" w:cs="Times New Roman"/>
          <w:sz w:val="24"/>
          <w:szCs w:val="24"/>
        </w:rPr>
      </w:pPr>
      <w:r w:rsidRPr="008816F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information collection instrument (ATF F</w:t>
      </w:r>
      <w:r w:rsidRPr="008816F3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 xml:space="preserve"> 6 Part I (5330.3A))</w:t>
      </w:r>
      <w:r w:rsidRPr="00881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the following changes:  </w:t>
      </w:r>
      <w:r w:rsidRPr="008816F3">
        <w:rPr>
          <w:rFonts w:ascii="Times New Roman" w:hAnsi="Times New Roman" w:cs="Times New Roman"/>
          <w:sz w:val="24"/>
          <w:szCs w:val="24"/>
        </w:rPr>
        <w:t xml:space="preserve">The top right hand section of the form beside – Permit No. changed “12 months” to “2 years”.  On the instruction page under Approval, Item #16 first sentence, changed “12 months” to “2 years”.  These changes are being made to </w:t>
      </w:r>
      <w:r>
        <w:rPr>
          <w:rFonts w:ascii="Times New Roman" w:hAnsi="Times New Roman" w:cs="Times New Roman"/>
          <w:sz w:val="24"/>
          <w:szCs w:val="24"/>
        </w:rPr>
        <w:t xml:space="preserve">extend the period of validity from 12 months to 2 years pursuant to </w:t>
      </w:r>
      <w:r w:rsidRPr="008816F3">
        <w:rPr>
          <w:rFonts w:ascii="Times New Roman" w:hAnsi="Times New Roman" w:cs="Times New Roman"/>
          <w:sz w:val="24"/>
          <w:szCs w:val="24"/>
        </w:rPr>
        <w:t xml:space="preserve">Final Rule (79 CFR 7392) published on February 7, 2014 and effective April 8, 2014. </w:t>
      </w:r>
      <w:r w:rsidR="0024770A">
        <w:rPr>
          <w:rFonts w:ascii="Times New Roman" w:hAnsi="Times New Roman" w:cs="Times New Roman"/>
          <w:sz w:val="24"/>
          <w:szCs w:val="24"/>
        </w:rPr>
        <w:t xml:space="preserve">  </w:t>
      </w:r>
      <w:r w:rsidR="00530CA9">
        <w:rPr>
          <w:rFonts w:ascii="Times New Roman" w:hAnsi="Times New Roman" w:cs="Times New Roman"/>
          <w:sz w:val="24"/>
          <w:szCs w:val="24"/>
        </w:rPr>
        <w:t xml:space="preserve">Additionally, the address for the ATF Distribution Center on the instruction page Item #24 was changed from “1519 Cabin Branch Drive, Landover, MD 20785” to “13882 Redskin Drive, Herndon, VA 20171” because it relocated.  </w:t>
      </w:r>
      <w:r w:rsidR="0024770A">
        <w:rPr>
          <w:rFonts w:ascii="Times New Roman" w:hAnsi="Times New Roman" w:cs="Times New Roman"/>
          <w:sz w:val="24"/>
          <w:szCs w:val="24"/>
        </w:rPr>
        <w:t xml:space="preserve">All </w:t>
      </w:r>
      <w:r w:rsidR="00530CA9">
        <w:rPr>
          <w:rFonts w:ascii="Times New Roman" w:hAnsi="Times New Roman" w:cs="Times New Roman"/>
          <w:sz w:val="24"/>
          <w:szCs w:val="24"/>
        </w:rPr>
        <w:t xml:space="preserve">other information and </w:t>
      </w:r>
      <w:r w:rsidR="0024770A">
        <w:rPr>
          <w:rFonts w:ascii="Times New Roman" w:hAnsi="Times New Roman" w:cs="Times New Roman"/>
          <w:sz w:val="24"/>
          <w:szCs w:val="24"/>
        </w:rPr>
        <w:t>burden information remains unchanged.</w:t>
      </w:r>
    </w:p>
    <w:p w:rsidR="00530CA9" w:rsidRPr="008816F3" w:rsidRDefault="00530CA9" w:rsidP="008816F3">
      <w:pPr>
        <w:rPr>
          <w:rFonts w:ascii="Times New Roman" w:hAnsi="Times New Roman" w:cs="Times New Roman"/>
          <w:sz w:val="24"/>
          <w:szCs w:val="24"/>
        </w:rPr>
      </w:pPr>
    </w:p>
    <w:sectPr w:rsidR="00530CA9" w:rsidRPr="008816F3" w:rsidSect="00FB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6F3"/>
    <w:rsid w:val="000B0F27"/>
    <w:rsid w:val="0024770A"/>
    <w:rsid w:val="003D24A6"/>
    <w:rsid w:val="003D4AED"/>
    <w:rsid w:val="00530CA9"/>
    <w:rsid w:val="00803C33"/>
    <w:rsid w:val="008816F3"/>
    <w:rsid w:val="008A1460"/>
    <w:rsid w:val="00D86D93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728</Characters>
  <Application>Microsoft Office Word</Application>
  <DocSecurity>0</DocSecurity>
  <Lines>6</Lines>
  <Paragraphs>1</Paragraphs>
  <ScaleCrop>false</ScaleCrop>
  <Company>ATF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3</cp:revision>
  <dcterms:created xsi:type="dcterms:W3CDTF">2014-05-09T13:50:00Z</dcterms:created>
  <dcterms:modified xsi:type="dcterms:W3CDTF">2014-05-09T14:15:00Z</dcterms:modified>
</cp:coreProperties>
</file>