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06" w:rsidRPr="00915A38" w:rsidRDefault="00EC66AC" w:rsidP="00B13E06">
      <w:pPr>
        <w:tabs>
          <w:tab w:val="left" w:pos="7740"/>
        </w:tabs>
        <w:jc w:val="center"/>
        <w:rPr>
          <w:rFonts w:cs="Arial"/>
          <w:b/>
          <w:sz w:val="22"/>
          <w:szCs w:val="22"/>
        </w:rPr>
      </w:pPr>
      <w:r w:rsidRPr="00915A38">
        <w:rPr>
          <w:rFonts w:cs="Arial"/>
          <w:b/>
          <w:sz w:val="22"/>
          <w:szCs w:val="22"/>
        </w:rPr>
        <w:t xml:space="preserve">NCHER </w:t>
      </w:r>
      <w:r w:rsidR="0043679C">
        <w:rPr>
          <w:rFonts w:cs="Arial"/>
          <w:b/>
          <w:sz w:val="22"/>
          <w:szCs w:val="22"/>
        </w:rPr>
        <w:t>Comments</w:t>
      </w:r>
    </w:p>
    <w:p w:rsidR="006710A6" w:rsidRPr="00915A38" w:rsidRDefault="006710A6" w:rsidP="00915A38">
      <w:pPr>
        <w:autoSpaceDE w:val="0"/>
        <w:autoSpaceDN w:val="0"/>
        <w:adjustRightInd w:val="0"/>
        <w:jc w:val="center"/>
        <w:rPr>
          <w:rFonts w:cs="Arial"/>
          <w:sz w:val="22"/>
          <w:szCs w:val="22"/>
        </w:rPr>
      </w:pPr>
      <w:r w:rsidRPr="00915A38">
        <w:rPr>
          <w:rFonts w:cs="Arial"/>
          <w:sz w:val="22"/>
          <w:szCs w:val="22"/>
        </w:rPr>
        <w:t xml:space="preserve">Proposed Changes: </w:t>
      </w:r>
      <w:r w:rsidR="00915A38" w:rsidRPr="00915A38">
        <w:rPr>
          <w:rFonts w:cs="Arial"/>
          <w:bCs/>
          <w:sz w:val="22"/>
          <w:szCs w:val="22"/>
        </w:rPr>
        <w:t>Federal Direct Loan Program and Federal Family Education Loan Program Teacher Loan Forgiveness Forms</w:t>
      </w:r>
    </w:p>
    <w:p w:rsidR="006710A6" w:rsidRPr="00F97B2D" w:rsidRDefault="006710A6" w:rsidP="006710A6">
      <w:pPr>
        <w:jc w:val="center"/>
        <w:rPr>
          <w:rFonts w:cs="Arial"/>
          <w:sz w:val="24"/>
          <w:szCs w:val="24"/>
        </w:rPr>
      </w:pPr>
      <w:r w:rsidRPr="00F97B2D">
        <w:rPr>
          <w:rFonts w:cs="Arial"/>
          <w:sz w:val="24"/>
          <w:szCs w:val="24"/>
        </w:rPr>
        <w:t xml:space="preserve">Federal Register Notice Published </w:t>
      </w:r>
      <w:r w:rsidR="00915A38">
        <w:rPr>
          <w:rFonts w:cs="Arial"/>
          <w:sz w:val="24"/>
          <w:szCs w:val="24"/>
        </w:rPr>
        <w:t>3</w:t>
      </w:r>
      <w:r w:rsidRPr="00F97B2D">
        <w:rPr>
          <w:rFonts w:cs="Arial"/>
          <w:sz w:val="24"/>
          <w:szCs w:val="24"/>
        </w:rPr>
        <w:t>/1</w:t>
      </w:r>
      <w:r w:rsidR="00915A38">
        <w:rPr>
          <w:rFonts w:cs="Arial"/>
          <w:sz w:val="24"/>
          <w:szCs w:val="24"/>
        </w:rPr>
        <w:t>9</w:t>
      </w:r>
      <w:r w:rsidRPr="00F97B2D">
        <w:rPr>
          <w:rFonts w:cs="Arial"/>
          <w:sz w:val="24"/>
          <w:szCs w:val="24"/>
        </w:rPr>
        <w:t>/201</w:t>
      </w:r>
      <w:r w:rsidR="00915A38">
        <w:rPr>
          <w:rFonts w:cs="Arial"/>
          <w:sz w:val="24"/>
          <w:szCs w:val="24"/>
        </w:rPr>
        <w:t>4</w:t>
      </w:r>
    </w:p>
    <w:p w:rsidR="006710A6" w:rsidRDefault="006710A6" w:rsidP="006710A6">
      <w:pPr>
        <w:jc w:val="center"/>
        <w:rPr>
          <w:rFonts w:cs="Arial"/>
          <w:sz w:val="24"/>
          <w:szCs w:val="24"/>
        </w:rPr>
      </w:pPr>
      <w:r w:rsidRPr="00F97B2D">
        <w:rPr>
          <w:rFonts w:cs="Arial"/>
          <w:sz w:val="24"/>
          <w:szCs w:val="24"/>
        </w:rPr>
        <w:t>60-Day Comment Period</w:t>
      </w:r>
    </w:p>
    <w:p w:rsidR="00B61BF3" w:rsidRDefault="00B61BF3" w:rsidP="006710A6">
      <w:pPr>
        <w:jc w:val="center"/>
        <w:rPr>
          <w:rFonts w:cs="Arial"/>
          <w:sz w:val="24"/>
          <w:szCs w:val="24"/>
        </w:rPr>
      </w:pPr>
    </w:p>
    <w:p w:rsidR="00B61BF3" w:rsidRPr="00B61BF3" w:rsidRDefault="00B61BF3" w:rsidP="006710A6">
      <w:pPr>
        <w:jc w:val="center"/>
        <w:rPr>
          <w:rFonts w:cs="Arial"/>
          <w:b/>
          <w:color w:val="3333FF"/>
          <w:sz w:val="24"/>
          <w:szCs w:val="24"/>
        </w:rPr>
      </w:pPr>
      <w:r w:rsidRPr="00B61BF3">
        <w:rPr>
          <w:rFonts w:cs="Arial"/>
          <w:b/>
          <w:color w:val="3333FF"/>
          <w:sz w:val="24"/>
          <w:szCs w:val="24"/>
        </w:rPr>
        <w:t>U.S. Department of Education’s Responses</w:t>
      </w:r>
    </w:p>
    <w:p w:rsidR="00B61BF3" w:rsidRPr="00B61BF3" w:rsidRDefault="00B61BF3" w:rsidP="006710A6">
      <w:pPr>
        <w:jc w:val="center"/>
        <w:rPr>
          <w:rFonts w:cs="Arial"/>
          <w:b/>
          <w:color w:val="3333FF"/>
          <w:sz w:val="24"/>
          <w:szCs w:val="24"/>
        </w:rPr>
      </w:pPr>
      <w:r w:rsidRPr="00B61BF3">
        <w:rPr>
          <w:rFonts w:cs="Arial"/>
          <w:b/>
          <w:color w:val="3333FF"/>
          <w:sz w:val="24"/>
          <w:szCs w:val="24"/>
        </w:rPr>
        <w:t>05/22/2014</w:t>
      </w:r>
    </w:p>
    <w:p w:rsidR="003C4A09" w:rsidRPr="00F97B2D" w:rsidRDefault="003C4A09" w:rsidP="00B13E06">
      <w:pPr>
        <w:jc w:val="center"/>
        <w:rPr>
          <w:rFonts w:cs="Arial"/>
          <w:sz w:val="18"/>
          <w:szCs w:val="18"/>
        </w:rPr>
      </w:pPr>
    </w:p>
    <w:p w:rsidR="00B13E06" w:rsidRPr="00F97B2D" w:rsidRDefault="00B13E06" w:rsidP="00B13E06">
      <w:pPr>
        <w:rPr>
          <w:rFonts w:cs="Arial"/>
          <w:b/>
          <w:bCs/>
          <w:sz w:val="22"/>
          <w:szCs w:val="22"/>
        </w:rPr>
      </w:pPr>
      <w:r w:rsidRPr="00F97B2D">
        <w:rPr>
          <w:rFonts w:cs="Arial"/>
          <w:b/>
          <w:bCs/>
          <w:sz w:val="22"/>
          <w:szCs w:val="22"/>
        </w:rPr>
        <w:t xml:space="preserve">Substantive comments are those with bold and highlight in the left column.  </w:t>
      </w:r>
      <w:bookmarkStart w:id="0" w:name="_GoBack"/>
      <w:bookmarkEnd w:id="0"/>
    </w:p>
    <w:p w:rsidR="00B13E06" w:rsidRPr="00F97B2D" w:rsidRDefault="00B13E06" w:rsidP="00B13E06">
      <w:pPr>
        <w:rPr>
          <w:rFonts w:cs="Arial"/>
          <w:b/>
          <w:sz w:val="18"/>
          <w:szCs w:val="18"/>
        </w:rPr>
      </w:pPr>
    </w:p>
    <w:tbl>
      <w:tblPr>
        <w:tblW w:w="1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90"/>
        <w:gridCol w:w="1243"/>
        <w:gridCol w:w="7847"/>
        <w:gridCol w:w="3028"/>
      </w:tblGrid>
      <w:tr w:rsidR="00B13E06" w:rsidRPr="00F97B2D">
        <w:trPr>
          <w:tblHeader/>
        </w:trPr>
        <w:tc>
          <w:tcPr>
            <w:tcW w:w="13936" w:type="dxa"/>
            <w:gridSpan w:val="6"/>
            <w:shd w:val="clear" w:color="auto" w:fill="E6E6E6"/>
          </w:tcPr>
          <w:p w:rsidR="00B13E06" w:rsidRPr="00F97B2D" w:rsidRDefault="00B13E06" w:rsidP="00B13E06">
            <w:pPr>
              <w:jc w:val="center"/>
              <w:rPr>
                <w:rFonts w:cs="Arial"/>
                <w:b/>
              </w:rPr>
            </w:pPr>
            <w:r w:rsidRPr="00F97B2D">
              <w:rPr>
                <w:rFonts w:cs="Arial"/>
                <w:b/>
              </w:rPr>
              <w:t>Recommendations</w:t>
            </w:r>
          </w:p>
        </w:tc>
      </w:tr>
      <w:tr w:rsidR="00B13E06" w:rsidRPr="00F97B2D" w:rsidTr="004B7F3E">
        <w:trPr>
          <w:tblHeader/>
        </w:trPr>
        <w:tc>
          <w:tcPr>
            <w:tcW w:w="468" w:type="dxa"/>
            <w:tcBorders>
              <w:bottom w:val="single" w:sz="4" w:space="0" w:color="auto"/>
            </w:tcBorders>
            <w:vAlign w:val="center"/>
          </w:tcPr>
          <w:p w:rsidR="00B13E06" w:rsidRPr="00F97B2D" w:rsidRDefault="00B13E06" w:rsidP="00B13E06">
            <w:pPr>
              <w:jc w:val="center"/>
              <w:rPr>
                <w:rFonts w:cs="Arial"/>
                <w:b/>
              </w:rPr>
            </w:pPr>
            <w:r w:rsidRPr="00F97B2D">
              <w:rPr>
                <w:rFonts w:cs="Arial"/>
                <w:b/>
              </w:rPr>
              <w:t>#</w:t>
            </w:r>
          </w:p>
        </w:tc>
        <w:tc>
          <w:tcPr>
            <w:tcW w:w="1260" w:type="dxa"/>
            <w:tcBorders>
              <w:bottom w:val="single" w:sz="4" w:space="0" w:color="auto"/>
            </w:tcBorders>
            <w:vAlign w:val="center"/>
          </w:tcPr>
          <w:p w:rsidR="00B13E06" w:rsidRPr="001C4C60" w:rsidRDefault="00B13E06" w:rsidP="00B13E06">
            <w:pPr>
              <w:jc w:val="center"/>
              <w:rPr>
                <w:rFonts w:cs="Arial"/>
                <w:b/>
              </w:rPr>
            </w:pPr>
            <w:r w:rsidRPr="001C4C60">
              <w:rPr>
                <w:rFonts w:cs="Arial"/>
                <w:b/>
              </w:rPr>
              <w:t>Section</w:t>
            </w:r>
          </w:p>
        </w:tc>
        <w:tc>
          <w:tcPr>
            <w:tcW w:w="1333" w:type="dxa"/>
            <w:gridSpan w:val="2"/>
            <w:tcBorders>
              <w:bottom w:val="single" w:sz="4" w:space="0" w:color="auto"/>
            </w:tcBorders>
            <w:vAlign w:val="center"/>
          </w:tcPr>
          <w:p w:rsidR="00B13E06" w:rsidRPr="001C4C60" w:rsidRDefault="00B13E06" w:rsidP="00B13E06">
            <w:pPr>
              <w:jc w:val="center"/>
              <w:rPr>
                <w:rFonts w:cs="Arial"/>
                <w:b/>
              </w:rPr>
            </w:pPr>
            <w:r w:rsidRPr="001C4C60">
              <w:rPr>
                <w:rFonts w:cs="Arial"/>
                <w:b/>
              </w:rPr>
              <w:t>Comment</w:t>
            </w:r>
          </w:p>
        </w:tc>
        <w:tc>
          <w:tcPr>
            <w:tcW w:w="7847" w:type="dxa"/>
            <w:tcBorders>
              <w:bottom w:val="single" w:sz="4" w:space="0" w:color="auto"/>
            </w:tcBorders>
            <w:vAlign w:val="center"/>
          </w:tcPr>
          <w:p w:rsidR="00B13E06" w:rsidRPr="001C4C60" w:rsidRDefault="00B13E06" w:rsidP="00B13E06">
            <w:pPr>
              <w:jc w:val="center"/>
              <w:rPr>
                <w:rFonts w:cs="Arial"/>
                <w:b/>
              </w:rPr>
            </w:pPr>
            <w:r w:rsidRPr="001C4C60">
              <w:rPr>
                <w:rFonts w:cs="Arial"/>
                <w:b/>
              </w:rPr>
              <w:t>Proposed Language</w:t>
            </w:r>
          </w:p>
        </w:tc>
        <w:tc>
          <w:tcPr>
            <w:tcW w:w="3028" w:type="dxa"/>
            <w:tcBorders>
              <w:bottom w:val="single" w:sz="4" w:space="0" w:color="auto"/>
            </w:tcBorders>
            <w:vAlign w:val="center"/>
          </w:tcPr>
          <w:p w:rsidR="00B13E06" w:rsidRPr="001C4C60" w:rsidRDefault="00B13E06" w:rsidP="00B13E06">
            <w:pPr>
              <w:jc w:val="center"/>
              <w:rPr>
                <w:rFonts w:cs="Arial"/>
                <w:b/>
              </w:rPr>
            </w:pPr>
            <w:r w:rsidRPr="001C4C60">
              <w:rPr>
                <w:rFonts w:cs="Arial"/>
                <w:b/>
              </w:rPr>
              <w:t>Rationale</w:t>
            </w:r>
          </w:p>
        </w:tc>
      </w:tr>
      <w:tr w:rsidR="00BA621E" w:rsidRPr="00F97B2D" w:rsidTr="004B7F3E">
        <w:tc>
          <w:tcPr>
            <w:tcW w:w="468" w:type="dxa"/>
            <w:tcBorders>
              <w:right w:val="nil"/>
            </w:tcBorders>
            <w:shd w:val="clear" w:color="auto" w:fill="E0E0E0"/>
          </w:tcPr>
          <w:p w:rsidR="00BA621E" w:rsidRPr="00F97B2D" w:rsidRDefault="00BA621E" w:rsidP="00B13E06">
            <w:pPr>
              <w:rPr>
                <w:rFonts w:cs="Arial"/>
                <w:b/>
                <w:sz w:val="18"/>
                <w:szCs w:val="18"/>
              </w:rPr>
            </w:pPr>
          </w:p>
        </w:tc>
        <w:tc>
          <w:tcPr>
            <w:tcW w:w="10440" w:type="dxa"/>
            <w:gridSpan w:val="4"/>
            <w:tcBorders>
              <w:left w:val="nil"/>
              <w:right w:val="nil"/>
            </w:tcBorders>
            <w:shd w:val="clear" w:color="auto" w:fill="E0E0E0"/>
          </w:tcPr>
          <w:p w:rsidR="00915A38" w:rsidRDefault="00915A38" w:rsidP="00B13E06">
            <w:pPr>
              <w:autoSpaceDE w:val="0"/>
              <w:autoSpaceDN w:val="0"/>
              <w:adjustRightInd w:val="0"/>
              <w:rPr>
                <w:rFonts w:cs="Arial"/>
                <w:sz w:val="18"/>
                <w:szCs w:val="18"/>
              </w:rPr>
            </w:pPr>
            <w:r>
              <w:rPr>
                <w:rFonts w:cs="Arial"/>
                <w:sz w:val="18"/>
                <w:szCs w:val="18"/>
              </w:rPr>
              <w:t xml:space="preserve">                                                  </w:t>
            </w:r>
          </w:p>
          <w:p w:rsidR="00BA621E" w:rsidRDefault="00915A38" w:rsidP="00B13E06">
            <w:pPr>
              <w:autoSpaceDE w:val="0"/>
              <w:autoSpaceDN w:val="0"/>
              <w:adjustRightInd w:val="0"/>
              <w:rPr>
                <w:rFonts w:cs="Arial"/>
                <w:b/>
              </w:rPr>
            </w:pPr>
            <w:r>
              <w:rPr>
                <w:rFonts w:cs="Arial"/>
                <w:sz w:val="18"/>
                <w:szCs w:val="18"/>
              </w:rPr>
              <w:t xml:space="preserve"> </w:t>
            </w:r>
            <w:r w:rsidR="00CD3D97">
              <w:rPr>
                <w:rFonts w:cs="Arial"/>
                <w:sz w:val="18"/>
                <w:szCs w:val="18"/>
              </w:rPr>
              <w:t xml:space="preserve">                                                 </w:t>
            </w:r>
            <w:r w:rsidRPr="00915A38">
              <w:rPr>
                <w:rFonts w:cs="Arial"/>
                <w:b/>
              </w:rPr>
              <w:t>Teacher Loan Forgiveness Application Form</w:t>
            </w:r>
          </w:p>
          <w:p w:rsidR="00915A38" w:rsidRPr="00915A38" w:rsidRDefault="00915A38" w:rsidP="00B13E06">
            <w:pPr>
              <w:autoSpaceDE w:val="0"/>
              <w:autoSpaceDN w:val="0"/>
              <w:adjustRightInd w:val="0"/>
              <w:rPr>
                <w:rFonts w:cs="Arial"/>
                <w:b/>
              </w:rPr>
            </w:pPr>
          </w:p>
        </w:tc>
        <w:tc>
          <w:tcPr>
            <w:tcW w:w="3028" w:type="dxa"/>
            <w:tcBorders>
              <w:left w:val="nil"/>
            </w:tcBorders>
            <w:shd w:val="clear" w:color="auto" w:fill="E0E0E0"/>
          </w:tcPr>
          <w:p w:rsidR="00BA621E" w:rsidRPr="001C4C60" w:rsidRDefault="00BA621E" w:rsidP="00B13E06">
            <w:pPr>
              <w:rPr>
                <w:rFonts w:cs="Arial"/>
                <w:snapToGrid w:val="0"/>
                <w:sz w:val="18"/>
                <w:szCs w:val="18"/>
              </w:rPr>
            </w:pPr>
          </w:p>
        </w:tc>
      </w:tr>
      <w:tr w:rsidR="00025599" w:rsidRPr="00F97B2D" w:rsidTr="00CC06FD">
        <w:tc>
          <w:tcPr>
            <w:tcW w:w="468" w:type="dxa"/>
            <w:tcBorders>
              <w:bottom w:val="single" w:sz="4" w:space="0" w:color="auto"/>
            </w:tcBorders>
            <w:shd w:val="clear" w:color="auto" w:fill="auto"/>
          </w:tcPr>
          <w:p w:rsidR="00025599" w:rsidRPr="00754BE4" w:rsidRDefault="006E1851" w:rsidP="007D1E6D">
            <w:pPr>
              <w:rPr>
                <w:rFonts w:cs="Arial"/>
                <w:b/>
                <w:sz w:val="18"/>
                <w:szCs w:val="18"/>
              </w:rPr>
            </w:pPr>
            <w:r w:rsidRPr="00754BE4">
              <w:rPr>
                <w:rFonts w:cs="Arial"/>
                <w:b/>
                <w:sz w:val="18"/>
                <w:szCs w:val="18"/>
                <w:highlight w:val="yellow"/>
              </w:rPr>
              <w:t>1.</w:t>
            </w:r>
          </w:p>
        </w:tc>
        <w:tc>
          <w:tcPr>
            <w:tcW w:w="1350" w:type="dxa"/>
            <w:gridSpan w:val="2"/>
            <w:tcBorders>
              <w:bottom w:val="single" w:sz="4" w:space="0" w:color="auto"/>
            </w:tcBorders>
            <w:shd w:val="clear" w:color="auto" w:fill="auto"/>
          </w:tcPr>
          <w:p w:rsidR="00025599" w:rsidRPr="001D16BE" w:rsidRDefault="00D422B0" w:rsidP="003C1BA9">
            <w:pPr>
              <w:rPr>
                <w:rFonts w:cs="Arial"/>
                <w:sz w:val="18"/>
                <w:szCs w:val="18"/>
              </w:rPr>
            </w:pPr>
            <w:r w:rsidRPr="001D16BE">
              <w:rPr>
                <w:rFonts w:cs="Arial"/>
                <w:sz w:val="18"/>
                <w:szCs w:val="18"/>
              </w:rPr>
              <w:t>Header</w:t>
            </w:r>
          </w:p>
        </w:tc>
        <w:tc>
          <w:tcPr>
            <w:tcW w:w="1243" w:type="dxa"/>
            <w:tcBorders>
              <w:bottom w:val="single" w:sz="4" w:space="0" w:color="auto"/>
            </w:tcBorders>
            <w:shd w:val="clear" w:color="auto" w:fill="auto"/>
          </w:tcPr>
          <w:p w:rsidR="00025599" w:rsidRPr="001D16BE" w:rsidRDefault="00D422B0" w:rsidP="003C1BA9">
            <w:pPr>
              <w:rPr>
                <w:rFonts w:cs="Arial"/>
                <w:sz w:val="18"/>
                <w:szCs w:val="18"/>
              </w:rPr>
            </w:pPr>
            <w:r w:rsidRPr="001D16BE">
              <w:rPr>
                <w:rFonts w:cs="Arial"/>
                <w:sz w:val="18"/>
                <w:szCs w:val="18"/>
              </w:rPr>
              <w:t>Revise as noted</w:t>
            </w:r>
          </w:p>
        </w:tc>
        <w:tc>
          <w:tcPr>
            <w:tcW w:w="7847" w:type="dxa"/>
            <w:tcBorders>
              <w:bottom w:val="single" w:sz="4" w:space="0" w:color="auto"/>
            </w:tcBorders>
            <w:shd w:val="clear" w:color="auto" w:fill="auto"/>
          </w:tcPr>
          <w:p w:rsidR="00D422B0" w:rsidRPr="001D16BE" w:rsidRDefault="00D422B0" w:rsidP="00D422B0">
            <w:pPr>
              <w:ind w:left="180"/>
              <w:rPr>
                <w:rFonts w:cs="Arial"/>
                <w:b/>
                <w:bCs/>
                <w:sz w:val="18"/>
                <w:szCs w:val="18"/>
              </w:rPr>
            </w:pPr>
            <w:r w:rsidRPr="001D16BE">
              <w:rPr>
                <w:rFonts w:cs="Arial"/>
                <w:b/>
                <w:bCs/>
                <w:sz w:val="18"/>
                <w:szCs w:val="18"/>
              </w:rPr>
              <w:t>TEACHER LOAN FORGIVENESS APPLICATION</w:t>
            </w:r>
          </w:p>
          <w:p w:rsidR="00025599" w:rsidRPr="001D16BE" w:rsidRDefault="00D422B0" w:rsidP="00D422B0">
            <w:pPr>
              <w:ind w:left="179"/>
              <w:rPr>
                <w:rFonts w:cs="Arial"/>
                <w:sz w:val="18"/>
                <w:szCs w:val="18"/>
              </w:rPr>
            </w:pPr>
            <w:r w:rsidRPr="001D16BE">
              <w:rPr>
                <w:rFonts w:cs="Arial"/>
                <w:sz w:val="18"/>
                <w:szCs w:val="18"/>
              </w:rPr>
              <w:t>William D. Ford Federal Direct Loan Program</w:t>
            </w:r>
            <w:r w:rsidRPr="001D16BE">
              <w:rPr>
                <w:rFonts w:cs="Arial"/>
                <w:sz w:val="18"/>
                <w:szCs w:val="18"/>
              </w:rPr>
              <w:br/>
              <w:t xml:space="preserve">Federal Family Education Loan Program  </w:t>
            </w:r>
          </w:p>
          <w:p w:rsidR="00D422B0" w:rsidRPr="001D16BE" w:rsidRDefault="00D422B0" w:rsidP="00D422B0">
            <w:pPr>
              <w:rPr>
                <w:rFonts w:cs="Arial"/>
                <w:sz w:val="18"/>
                <w:szCs w:val="18"/>
              </w:rPr>
            </w:pPr>
          </w:p>
          <w:p w:rsidR="00D422B0" w:rsidRPr="001D16BE" w:rsidRDefault="00D422B0" w:rsidP="00D422B0">
            <w:pPr>
              <w:pStyle w:val="BodyText3"/>
              <w:ind w:right="317"/>
              <w:rPr>
                <w:sz w:val="18"/>
                <w:szCs w:val="18"/>
                <w:u w:val="single"/>
              </w:rPr>
            </w:pPr>
            <w:r w:rsidRPr="001D16BE">
              <w:rPr>
                <w:sz w:val="18"/>
                <w:szCs w:val="18"/>
                <w:u w:val="single"/>
              </w:rPr>
              <w:t>You may qualify for loan forgiveness only if you had no outstanding balance on a Direct Loan or FFEL program loan on October 1, 1998, or on the date that you obtained a Direct Loan or FFEL program loan after October 1, 1998.</w:t>
            </w:r>
          </w:p>
          <w:p w:rsidR="00D422B0" w:rsidRPr="001D16BE" w:rsidRDefault="00D422B0" w:rsidP="00D422B0">
            <w:pPr>
              <w:rPr>
                <w:rFonts w:cs="Arial"/>
                <w:sz w:val="18"/>
                <w:szCs w:val="18"/>
              </w:rPr>
            </w:pPr>
          </w:p>
          <w:p w:rsidR="00D422B0" w:rsidRPr="001D16BE" w:rsidRDefault="00D422B0" w:rsidP="00D422B0">
            <w:pPr>
              <w:spacing w:after="40"/>
              <w:rPr>
                <w:rFonts w:cs="Arial"/>
                <w:snapToGrid w:val="0"/>
                <w:color w:val="000000"/>
                <w:sz w:val="18"/>
                <w:szCs w:val="18"/>
              </w:rPr>
            </w:pPr>
            <w:r w:rsidRPr="001D16BE">
              <w:rPr>
                <w:rFonts w:cs="Arial"/>
                <w:b/>
                <w:snapToGrid w:val="0"/>
                <w:color w:val="000000"/>
                <w:sz w:val="18"/>
                <w:szCs w:val="18"/>
              </w:rPr>
              <w:t xml:space="preserve">WARNING: </w:t>
            </w:r>
            <w:r w:rsidRPr="001D16BE">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tc>
        <w:tc>
          <w:tcPr>
            <w:tcW w:w="3028" w:type="dxa"/>
            <w:tcBorders>
              <w:bottom w:val="single" w:sz="4" w:space="0" w:color="auto"/>
            </w:tcBorders>
            <w:shd w:val="clear" w:color="auto" w:fill="auto"/>
          </w:tcPr>
          <w:p w:rsidR="001C4C60" w:rsidRPr="001D16BE" w:rsidRDefault="00D422B0" w:rsidP="00046280">
            <w:pPr>
              <w:rPr>
                <w:rFonts w:cs="Arial"/>
                <w:snapToGrid w:val="0"/>
                <w:sz w:val="18"/>
                <w:szCs w:val="18"/>
              </w:rPr>
            </w:pPr>
            <w:r w:rsidRPr="001D16BE">
              <w:rPr>
                <w:rFonts w:cs="Arial"/>
                <w:snapToGrid w:val="0"/>
                <w:sz w:val="18"/>
                <w:szCs w:val="18"/>
              </w:rPr>
              <w:t xml:space="preserve">Although this information is in Section 7, </w:t>
            </w:r>
            <w:r w:rsidR="00046280" w:rsidRPr="001D16BE">
              <w:rPr>
                <w:rFonts w:cs="Arial"/>
                <w:snapToGrid w:val="0"/>
                <w:sz w:val="18"/>
                <w:szCs w:val="18"/>
              </w:rPr>
              <w:t>adding</w:t>
            </w:r>
            <w:r w:rsidRPr="001D16BE">
              <w:rPr>
                <w:rFonts w:cs="Arial"/>
                <w:snapToGrid w:val="0"/>
                <w:sz w:val="18"/>
                <w:szCs w:val="18"/>
              </w:rPr>
              <w:t xml:space="preserve"> it upfront in the header </w:t>
            </w:r>
            <w:r w:rsidR="00046280" w:rsidRPr="001D16BE">
              <w:rPr>
                <w:rFonts w:cs="Arial"/>
                <w:snapToGrid w:val="0"/>
                <w:sz w:val="18"/>
                <w:szCs w:val="18"/>
              </w:rPr>
              <w:t>aids</w:t>
            </w:r>
            <w:r w:rsidRPr="001D16BE">
              <w:rPr>
                <w:rFonts w:cs="Arial"/>
                <w:snapToGrid w:val="0"/>
                <w:sz w:val="18"/>
                <w:szCs w:val="18"/>
              </w:rPr>
              <w:t xml:space="preserve"> borrower</w:t>
            </w:r>
            <w:r w:rsidR="00D842F9" w:rsidRPr="001D16BE">
              <w:rPr>
                <w:rFonts w:cs="Arial"/>
                <w:snapToGrid w:val="0"/>
                <w:sz w:val="18"/>
                <w:szCs w:val="18"/>
              </w:rPr>
              <w:t xml:space="preserve"> awareness of what a ’new borrower’ is for the purposes of TLF.</w:t>
            </w:r>
          </w:p>
        </w:tc>
      </w:tr>
      <w:tr w:rsidR="00CC06FD" w:rsidRPr="00F97B2D" w:rsidTr="00CC06FD">
        <w:tc>
          <w:tcPr>
            <w:tcW w:w="1818" w:type="dxa"/>
            <w:gridSpan w:val="3"/>
            <w:tcBorders>
              <w:bottom w:val="single" w:sz="18" w:space="0" w:color="auto"/>
            </w:tcBorders>
            <w:shd w:val="clear" w:color="auto" w:fill="auto"/>
          </w:tcPr>
          <w:p w:rsidR="00CC06FD" w:rsidRPr="00CC06FD" w:rsidRDefault="00CC06FD" w:rsidP="00CC06FD">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CC06FD" w:rsidRPr="00CC06FD" w:rsidRDefault="00D94DB9" w:rsidP="00CC06FD">
            <w:pPr>
              <w:spacing w:after="120"/>
              <w:rPr>
                <w:rFonts w:cs="Arial"/>
                <w:snapToGrid w:val="0"/>
                <w:color w:val="3333FF"/>
                <w:sz w:val="18"/>
                <w:szCs w:val="18"/>
              </w:rPr>
            </w:pPr>
            <w:r>
              <w:rPr>
                <w:rFonts w:cs="Arial"/>
                <w:snapToGrid w:val="0"/>
                <w:color w:val="3333FF"/>
                <w:sz w:val="18"/>
                <w:szCs w:val="18"/>
              </w:rPr>
              <w:t xml:space="preserve">Because the reformatting of the TLF application increased the number of pages (due to the use of a larger font and more spacing between paragraphs), we removed this </w:t>
            </w:r>
            <w:r w:rsidR="000E7DE5">
              <w:rPr>
                <w:rFonts w:cs="Arial"/>
                <w:snapToGrid w:val="0"/>
                <w:color w:val="3333FF"/>
                <w:sz w:val="18"/>
                <w:szCs w:val="18"/>
              </w:rPr>
              <w:t>text from the first page to save space. As time goes on the “new borrower” limitation applies to fewer a</w:t>
            </w:r>
            <w:r w:rsidR="0082439E">
              <w:rPr>
                <w:rFonts w:cs="Arial"/>
                <w:snapToGrid w:val="0"/>
                <w:color w:val="3333FF"/>
                <w:sz w:val="18"/>
                <w:szCs w:val="18"/>
              </w:rPr>
              <w:t xml:space="preserve">nd fewer borrowers, so at this point we believe it’s sufficient to present this information only in the terms and conditions section of the form. </w:t>
            </w:r>
          </w:p>
        </w:tc>
      </w:tr>
      <w:tr w:rsidR="002C08D7" w:rsidRPr="00F97B2D" w:rsidTr="00CC06FD">
        <w:tc>
          <w:tcPr>
            <w:tcW w:w="468" w:type="dxa"/>
            <w:tcBorders>
              <w:top w:val="single" w:sz="18" w:space="0" w:color="auto"/>
            </w:tcBorders>
            <w:shd w:val="clear" w:color="auto" w:fill="auto"/>
          </w:tcPr>
          <w:p w:rsidR="002C08D7" w:rsidRPr="00754BE4" w:rsidRDefault="006E1851" w:rsidP="007D1E6D">
            <w:pPr>
              <w:rPr>
                <w:rFonts w:cs="Arial"/>
                <w:b/>
                <w:sz w:val="18"/>
                <w:szCs w:val="18"/>
              </w:rPr>
            </w:pPr>
            <w:r w:rsidRPr="00754BE4">
              <w:rPr>
                <w:rFonts w:cs="Arial"/>
                <w:b/>
                <w:sz w:val="18"/>
                <w:szCs w:val="18"/>
                <w:highlight w:val="yellow"/>
              </w:rPr>
              <w:t>2.</w:t>
            </w:r>
          </w:p>
        </w:tc>
        <w:tc>
          <w:tcPr>
            <w:tcW w:w="1350" w:type="dxa"/>
            <w:gridSpan w:val="2"/>
            <w:tcBorders>
              <w:top w:val="single" w:sz="18" w:space="0" w:color="auto"/>
            </w:tcBorders>
            <w:shd w:val="clear" w:color="auto" w:fill="auto"/>
          </w:tcPr>
          <w:p w:rsidR="002C08D7" w:rsidRPr="001D16BE" w:rsidRDefault="003F32BB" w:rsidP="001D5E35">
            <w:pPr>
              <w:rPr>
                <w:rFonts w:cs="Arial"/>
                <w:sz w:val="18"/>
                <w:szCs w:val="18"/>
              </w:rPr>
            </w:pPr>
            <w:r w:rsidRPr="001D16BE">
              <w:rPr>
                <w:rFonts w:cs="Arial"/>
                <w:sz w:val="18"/>
                <w:szCs w:val="18"/>
              </w:rPr>
              <w:t>Section 2, paragraph 1, sentence 1</w:t>
            </w:r>
          </w:p>
        </w:tc>
        <w:tc>
          <w:tcPr>
            <w:tcW w:w="1243" w:type="dxa"/>
            <w:tcBorders>
              <w:top w:val="single" w:sz="18" w:space="0" w:color="auto"/>
            </w:tcBorders>
            <w:shd w:val="clear" w:color="auto" w:fill="auto"/>
          </w:tcPr>
          <w:p w:rsidR="002C08D7" w:rsidRPr="001D16BE" w:rsidRDefault="003F32BB" w:rsidP="003C1BA9">
            <w:pPr>
              <w:rPr>
                <w:rFonts w:cs="Arial"/>
                <w:sz w:val="18"/>
                <w:szCs w:val="18"/>
              </w:rPr>
            </w:pPr>
            <w:r w:rsidRPr="001D16BE">
              <w:rPr>
                <w:rFonts w:cs="Arial"/>
                <w:sz w:val="18"/>
                <w:szCs w:val="18"/>
              </w:rPr>
              <w:t>Revise as noted</w:t>
            </w:r>
          </w:p>
        </w:tc>
        <w:tc>
          <w:tcPr>
            <w:tcW w:w="7847" w:type="dxa"/>
            <w:tcBorders>
              <w:top w:val="single" w:sz="18" w:space="0" w:color="auto"/>
            </w:tcBorders>
            <w:shd w:val="clear" w:color="auto" w:fill="auto"/>
          </w:tcPr>
          <w:p w:rsidR="002C08D7" w:rsidRPr="001D16BE" w:rsidRDefault="003F32BB" w:rsidP="006710A6">
            <w:pPr>
              <w:rPr>
                <w:rFonts w:cs="Arial"/>
                <w:b/>
                <w:sz w:val="18"/>
                <w:szCs w:val="18"/>
              </w:rPr>
            </w:pPr>
            <w:r w:rsidRPr="001D16BE">
              <w:rPr>
                <w:rFonts w:cs="Arial"/>
                <w:b/>
                <w:bCs/>
                <w:color w:val="000000"/>
                <w:sz w:val="18"/>
                <w:szCs w:val="18"/>
              </w:rPr>
              <w:t>READ SECTION</w:t>
            </w:r>
            <w:r w:rsidR="000D3025">
              <w:rPr>
                <w:rFonts w:cs="Arial"/>
                <w:b/>
                <w:bCs/>
                <w:color w:val="000000"/>
                <w:sz w:val="18"/>
                <w:szCs w:val="18"/>
                <w:u w:val="single"/>
              </w:rPr>
              <w:t>S</w:t>
            </w:r>
            <w:r w:rsidRPr="001D16BE">
              <w:rPr>
                <w:rFonts w:cs="Arial"/>
                <w:b/>
                <w:bCs/>
                <w:color w:val="000000"/>
                <w:sz w:val="18"/>
                <w:szCs w:val="18"/>
              </w:rPr>
              <w:t xml:space="preserve"> 7 </w:t>
            </w:r>
            <w:r w:rsidRPr="001D16BE">
              <w:rPr>
                <w:rFonts w:cs="Arial"/>
                <w:b/>
                <w:bCs/>
                <w:color w:val="000000"/>
                <w:sz w:val="18"/>
                <w:szCs w:val="18"/>
                <w:u w:val="single"/>
              </w:rPr>
              <w:t xml:space="preserve">THROUGH 10 </w:t>
            </w:r>
            <w:r w:rsidRPr="001D16BE">
              <w:rPr>
                <w:rFonts w:cs="Arial"/>
                <w:b/>
                <w:bCs/>
                <w:color w:val="000000"/>
                <w:sz w:val="18"/>
                <w:szCs w:val="18"/>
              </w:rPr>
              <w:t xml:space="preserve">BEFORE </w:t>
            </w:r>
            <w:r w:rsidRPr="001D16BE">
              <w:rPr>
                <w:rFonts w:cs="Arial"/>
                <w:b/>
                <w:bCs/>
                <w:strike/>
                <w:color w:val="000000"/>
                <w:sz w:val="18"/>
                <w:szCs w:val="18"/>
              </w:rPr>
              <w:t>YOU BEGIN</w:t>
            </w:r>
            <w:r w:rsidRPr="001D16BE">
              <w:rPr>
                <w:rFonts w:cs="Arial"/>
                <w:b/>
                <w:bCs/>
                <w:color w:val="000000"/>
                <w:sz w:val="18"/>
                <w:szCs w:val="18"/>
              </w:rPr>
              <w:t xml:space="preserve"> COMPLETING THE FORM.</w:t>
            </w:r>
          </w:p>
        </w:tc>
        <w:tc>
          <w:tcPr>
            <w:tcW w:w="3028" w:type="dxa"/>
            <w:tcBorders>
              <w:top w:val="single" w:sz="18" w:space="0" w:color="auto"/>
            </w:tcBorders>
            <w:shd w:val="clear" w:color="auto" w:fill="auto"/>
          </w:tcPr>
          <w:p w:rsidR="002C08D7" w:rsidRPr="001D16BE" w:rsidRDefault="003F32BB" w:rsidP="001D5E35">
            <w:pPr>
              <w:rPr>
                <w:rFonts w:cs="Arial"/>
                <w:snapToGrid w:val="0"/>
                <w:sz w:val="18"/>
                <w:szCs w:val="18"/>
              </w:rPr>
            </w:pPr>
            <w:r w:rsidRPr="001D16BE">
              <w:rPr>
                <w:rFonts w:cs="Arial"/>
                <w:snapToGrid w:val="0"/>
                <w:sz w:val="18"/>
                <w:szCs w:val="18"/>
              </w:rPr>
              <w:t>Sections 8 through 10 also contain very important information borrowers must be aware of before completing the form.</w:t>
            </w:r>
          </w:p>
          <w:p w:rsidR="005E3847" w:rsidRPr="001D16BE" w:rsidRDefault="005E3847" w:rsidP="001D5E35">
            <w:pPr>
              <w:rPr>
                <w:rFonts w:cs="Arial"/>
                <w:snapToGrid w:val="0"/>
                <w:sz w:val="18"/>
                <w:szCs w:val="18"/>
              </w:rPr>
            </w:pPr>
          </w:p>
          <w:p w:rsidR="005E3847" w:rsidRPr="001D16BE" w:rsidRDefault="00DD1329" w:rsidP="00DD1329">
            <w:pPr>
              <w:rPr>
                <w:rFonts w:cs="Arial"/>
                <w:snapToGrid w:val="0"/>
                <w:sz w:val="18"/>
                <w:szCs w:val="18"/>
              </w:rPr>
            </w:pPr>
            <w:r w:rsidRPr="001D16BE">
              <w:rPr>
                <w:rFonts w:cs="Arial"/>
                <w:snapToGrid w:val="0"/>
                <w:sz w:val="18"/>
                <w:szCs w:val="18"/>
              </w:rPr>
              <w:t>Striking “YOU BEGIN” makes the language consistent with other common forms and provides a better flow.</w:t>
            </w:r>
          </w:p>
        </w:tc>
      </w:tr>
      <w:tr w:rsidR="0082439E" w:rsidRPr="00F97B2D" w:rsidTr="0082439E">
        <w:tc>
          <w:tcPr>
            <w:tcW w:w="1818" w:type="dxa"/>
            <w:gridSpan w:val="3"/>
            <w:tcBorders>
              <w:bottom w:val="single" w:sz="18" w:space="0" w:color="auto"/>
            </w:tcBorders>
            <w:shd w:val="clear" w:color="auto" w:fill="auto"/>
          </w:tcPr>
          <w:p w:rsidR="0082439E" w:rsidRPr="00CC06FD" w:rsidRDefault="0082439E" w:rsidP="0082439E">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82439E" w:rsidRPr="00CC06FD" w:rsidRDefault="0082439E" w:rsidP="0082439E">
            <w:pPr>
              <w:spacing w:after="120"/>
              <w:rPr>
                <w:rFonts w:cs="Arial"/>
                <w:snapToGrid w:val="0"/>
                <w:color w:val="3333FF"/>
                <w:sz w:val="18"/>
                <w:szCs w:val="18"/>
              </w:rPr>
            </w:pPr>
            <w:r>
              <w:rPr>
                <w:rFonts w:cs="Arial"/>
                <w:snapToGrid w:val="0"/>
                <w:color w:val="3333FF"/>
                <w:sz w:val="18"/>
                <w:szCs w:val="18"/>
              </w:rPr>
              <w:t xml:space="preserve">Agree. </w:t>
            </w:r>
          </w:p>
        </w:tc>
      </w:tr>
      <w:tr w:rsidR="002C08D7" w:rsidRPr="00F97B2D" w:rsidTr="004B7F3E">
        <w:tc>
          <w:tcPr>
            <w:tcW w:w="468" w:type="dxa"/>
            <w:shd w:val="clear" w:color="auto" w:fill="auto"/>
          </w:tcPr>
          <w:p w:rsidR="002C08D7" w:rsidRPr="00754BE4" w:rsidRDefault="006E1851" w:rsidP="007D1E6D">
            <w:pPr>
              <w:rPr>
                <w:rFonts w:cs="Arial"/>
                <w:b/>
                <w:sz w:val="18"/>
                <w:szCs w:val="18"/>
              </w:rPr>
            </w:pPr>
            <w:r w:rsidRPr="00754BE4">
              <w:rPr>
                <w:rFonts w:cs="Arial"/>
                <w:b/>
                <w:sz w:val="18"/>
                <w:szCs w:val="18"/>
                <w:highlight w:val="yellow"/>
              </w:rPr>
              <w:t>3.</w:t>
            </w:r>
          </w:p>
        </w:tc>
        <w:tc>
          <w:tcPr>
            <w:tcW w:w="1350" w:type="dxa"/>
            <w:gridSpan w:val="2"/>
            <w:shd w:val="clear" w:color="auto" w:fill="auto"/>
          </w:tcPr>
          <w:p w:rsidR="002C08D7" w:rsidRPr="001D16BE" w:rsidRDefault="00E43CB7" w:rsidP="003C1BA9">
            <w:pPr>
              <w:rPr>
                <w:rFonts w:cs="Arial"/>
                <w:sz w:val="18"/>
                <w:szCs w:val="18"/>
              </w:rPr>
            </w:pPr>
            <w:r w:rsidRPr="001D16BE">
              <w:rPr>
                <w:rFonts w:cs="Arial"/>
                <w:sz w:val="18"/>
                <w:szCs w:val="18"/>
              </w:rPr>
              <w:t>Section 2, paragraph 2</w:t>
            </w:r>
          </w:p>
        </w:tc>
        <w:tc>
          <w:tcPr>
            <w:tcW w:w="1243" w:type="dxa"/>
            <w:shd w:val="clear" w:color="auto" w:fill="auto"/>
          </w:tcPr>
          <w:p w:rsidR="002C08D7" w:rsidRPr="001D16BE" w:rsidRDefault="00E43CB7" w:rsidP="003C1BA9">
            <w:pPr>
              <w:rPr>
                <w:rFonts w:cs="Arial"/>
                <w:sz w:val="18"/>
                <w:szCs w:val="18"/>
              </w:rPr>
            </w:pPr>
            <w:r w:rsidRPr="001D16BE">
              <w:rPr>
                <w:rFonts w:cs="Arial"/>
                <w:sz w:val="18"/>
                <w:szCs w:val="18"/>
              </w:rPr>
              <w:t>Revise as noted</w:t>
            </w:r>
          </w:p>
        </w:tc>
        <w:tc>
          <w:tcPr>
            <w:tcW w:w="7847" w:type="dxa"/>
            <w:shd w:val="clear" w:color="auto" w:fill="auto"/>
          </w:tcPr>
          <w:p w:rsidR="00046280" w:rsidRPr="001D16BE" w:rsidRDefault="00E43CB7" w:rsidP="00046280">
            <w:pPr>
              <w:pStyle w:val="ListParagraph"/>
              <w:spacing w:after="0" w:line="240" w:lineRule="auto"/>
              <w:ind w:left="0"/>
              <w:rPr>
                <w:rFonts w:ascii="Arial" w:hAnsi="Arial" w:cs="Arial"/>
                <w:sz w:val="18"/>
                <w:szCs w:val="18"/>
                <w:u w:val="single"/>
              </w:rPr>
            </w:pPr>
            <w:r w:rsidRPr="001D16BE">
              <w:rPr>
                <w:rFonts w:ascii="Arial" w:hAnsi="Arial" w:cs="Arial"/>
                <w:sz w:val="18"/>
                <w:szCs w:val="18"/>
              </w:rPr>
              <w:t xml:space="preserve">I request forgiveness </w:t>
            </w:r>
            <w:r w:rsidRPr="001D16BE">
              <w:rPr>
                <w:rFonts w:ascii="Arial" w:hAnsi="Arial" w:cs="Arial"/>
                <w:strike/>
                <w:sz w:val="18"/>
                <w:szCs w:val="18"/>
              </w:rPr>
              <w:t>of</w:t>
            </w:r>
            <w:r w:rsidRPr="001D16BE">
              <w:rPr>
                <w:rFonts w:ascii="Arial" w:hAnsi="Arial" w:cs="Arial"/>
                <w:sz w:val="18"/>
                <w:szCs w:val="18"/>
              </w:rPr>
              <w:t xml:space="preserve"> </w:t>
            </w:r>
            <w:r w:rsidRPr="001D16BE">
              <w:rPr>
                <w:rFonts w:ascii="Arial" w:hAnsi="Arial" w:cs="Arial"/>
                <w:sz w:val="18"/>
                <w:szCs w:val="18"/>
                <w:u w:val="single"/>
              </w:rPr>
              <w:t>on</w:t>
            </w:r>
            <w:r w:rsidRPr="001D16BE">
              <w:rPr>
                <w:rFonts w:ascii="Arial" w:hAnsi="Arial" w:cs="Arial"/>
                <w:sz w:val="18"/>
                <w:szCs w:val="18"/>
              </w:rPr>
              <w:t xml:space="preserve"> my Direct Loan and/or FFEL</w:t>
            </w:r>
            <w:r w:rsidRPr="001D16BE" w:rsidDel="00445699">
              <w:rPr>
                <w:rFonts w:ascii="Arial" w:hAnsi="Arial" w:cs="Arial"/>
                <w:sz w:val="18"/>
                <w:szCs w:val="18"/>
              </w:rPr>
              <w:t xml:space="preserve"> </w:t>
            </w:r>
            <w:r w:rsidRPr="001D16BE">
              <w:rPr>
                <w:rFonts w:ascii="Arial" w:hAnsi="Arial" w:cs="Arial"/>
                <w:sz w:val="18"/>
                <w:szCs w:val="18"/>
              </w:rPr>
              <w:t>program loan(s) based on my employment as a full-time teacher for at least five consecutive, complete academic years.</w:t>
            </w:r>
            <w:r w:rsidR="00046280" w:rsidRPr="001D16BE">
              <w:rPr>
                <w:rFonts w:ascii="Arial" w:hAnsi="Arial" w:cs="Arial"/>
                <w:sz w:val="18"/>
                <w:szCs w:val="18"/>
              </w:rPr>
              <w:t xml:space="preserve"> </w:t>
            </w:r>
            <w:r w:rsidR="00046280" w:rsidRPr="001D16BE">
              <w:rPr>
                <w:rFonts w:ascii="Arial" w:hAnsi="Arial" w:cs="Arial"/>
                <w:b/>
                <w:sz w:val="18"/>
                <w:szCs w:val="18"/>
                <w:u w:val="single"/>
              </w:rPr>
              <w:t xml:space="preserve">NOTE: </w:t>
            </w:r>
            <w:r w:rsidR="00046280" w:rsidRPr="001D16BE">
              <w:rPr>
                <w:rFonts w:ascii="Arial" w:hAnsi="Arial" w:cs="Arial"/>
                <w:sz w:val="18"/>
                <w:szCs w:val="18"/>
                <w:u w:val="single"/>
              </w:rPr>
              <w:t>School librarians, guidance counselors, and other administrative staff are not considered teachers for the purposes of this loan forgiveness program.</w:t>
            </w:r>
          </w:p>
          <w:p w:rsidR="00E43CB7" w:rsidRPr="001D16BE" w:rsidRDefault="00E43CB7" w:rsidP="00E43CB7">
            <w:pPr>
              <w:pStyle w:val="BodyTextIndent2"/>
              <w:spacing w:after="0" w:line="240" w:lineRule="auto"/>
              <w:ind w:left="0"/>
              <w:rPr>
                <w:rFonts w:ascii="Arial" w:hAnsi="Arial" w:cs="Arial"/>
                <w:sz w:val="18"/>
                <w:szCs w:val="18"/>
              </w:rPr>
            </w:pPr>
            <w:r w:rsidRPr="001D16BE">
              <w:rPr>
                <w:rFonts w:ascii="Arial" w:hAnsi="Arial" w:cs="Arial"/>
                <w:sz w:val="18"/>
                <w:szCs w:val="18"/>
              </w:rPr>
              <w:t xml:space="preserve"> During the period that qualifies me for loan forgiveness –</w:t>
            </w:r>
          </w:p>
          <w:p w:rsidR="00986B63" w:rsidRPr="001D16BE" w:rsidRDefault="00986B63" w:rsidP="00E43CB7">
            <w:pPr>
              <w:ind w:left="-1"/>
              <w:rPr>
                <w:rFonts w:cs="Arial"/>
                <w:b/>
                <w:sz w:val="18"/>
                <w:szCs w:val="18"/>
                <w:u w:val="single"/>
              </w:rPr>
            </w:pPr>
          </w:p>
        </w:tc>
        <w:tc>
          <w:tcPr>
            <w:tcW w:w="3028" w:type="dxa"/>
            <w:shd w:val="clear" w:color="auto" w:fill="auto"/>
          </w:tcPr>
          <w:p w:rsidR="00046280" w:rsidRPr="001D16BE" w:rsidRDefault="00E43CB7" w:rsidP="003D35B6">
            <w:pPr>
              <w:rPr>
                <w:rFonts w:cs="Arial"/>
                <w:snapToGrid w:val="0"/>
                <w:sz w:val="18"/>
                <w:szCs w:val="18"/>
              </w:rPr>
            </w:pPr>
            <w:r w:rsidRPr="001D16BE">
              <w:rPr>
                <w:rFonts w:cs="Arial"/>
                <w:snapToGrid w:val="0"/>
                <w:sz w:val="18"/>
                <w:szCs w:val="18"/>
              </w:rPr>
              <w:t xml:space="preserve">Clarity. Using the word “on” more </w:t>
            </w:r>
            <w:r w:rsidR="003D35B6" w:rsidRPr="001D16BE">
              <w:rPr>
                <w:rFonts w:cs="Arial"/>
                <w:snapToGrid w:val="0"/>
                <w:sz w:val="18"/>
                <w:szCs w:val="18"/>
              </w:rPr>
              <w:t>directly indicates that a loan may be only partially forgiven rather than fully forgiven, which is usually the case.</w:t>
            </w:r>
            <w:r w:rsidR="007416C0" w:rsidRPr="001D16BE">
              <w:rPr>
                <w:rFonts w:cs="Arial"/>
                <w:snapToGrid w:val="0"/>
                <w:sz w:val="18"/>
                <w:szCs w:val="18"/>
              </w:rPr>
              <w:t xml:space="preserve"> The word “on” was used on all prior versions of this form for this reason.</w:t>
            </w:r>
          </w:p>
          <w:p w:rsidR="00046280" w:rsidRPr="001D16BE" w:rsidRDefault="00046280" w:rsidP="003D35B6">
            <w:pPr>
              <w:rPr>
                <w:rFonts w:cs="Arial"/>
                <w:snapToGrid w:val="0"/>
                <w:sz w:val="18"/>
                <w:szCs w:val="18"/>
              </w:rPr>
            </w:pPr>
          </w:p>
          <w:p w:rsidR="00F97B2D" w:rsidRPr="001D16BE" w:rsidRDefault="005E53CD" w:rsidP="005E53CD">
            <w:pPr>
              <w:rPr>
                <w:rFonts w:cs="Arial"/>
                <w:snapToGrid w:val="0"/>
                <w:sz w:val="18"/>
                <w:szCs w:val="18"/>
              </w:rPr>
            </w:pPr>
            <w:r w:rsidRPr="001D16BE">
              <w:rPr>
                <w:rFonts w:cs="Arial"/>
                <w:snapToGrid w:val="0"/>
                <w:sz w:val="18"/>
                <w:szCs w:val="18"/>
              </w:rPr>
              <w:t xml:space="preserve">Although this information is in the </w:t>
            </w:r>
            <w:r w:rsidRPr="001D16BE">
              <w:rPr>
                <w:rFonts w:cs="Arial"/>
                <w:snapToGrid w:val="0"/>
                <w:sz w:val="18"/>
                <w:szCs w:val="18"/>
              </w:rPr>
              <w:lastRenderedPageBreak/>
              <w:t>definition of a teacher in Section 8, a</w:t>
            </w:r>
            <w:r w:rsidR="00046280" w:rsidRPr="001D16BE">
              <w:rPr>
                <w:rFonts w:cs="Arial"/>
                <w:snapToGrid w:val="0"/>
                <w:sz w:val="18"/>
                <w:szCs w:val="18"/>
              </w:rPr>
              <w:t xml:space="preserve">dding the note about school staff that are </w:t>
            </w:r>
            <w:r w:rsidR="00046280" w:rsidRPr="001D16BE">
              <w:rPr>
                <w:rFonts w:cs="Arial"/>
                <w:i/>
                <w:snapToGrid w:val="0"/>
                <w:sz w:val="18"/>
                <w:szCs w:val="18"/>
              </w:rPr>
              <w:t>not</w:t>
            </w:r>
            <w:r w:rsidR="00046280" w:rsidRPr="001D16BE">
              <w:rPr>
                <w:rFonts w:cs="Arial"/>
                <w:snapToGrid w:val="0"/>
                <w:sz w:val="18"/>
                <w:szCs w:val="18"/>
              </w:rPr>
              <w:t xml:space="preserve"> considered teachers</w:t>
            </w:r>
            <w:r w:rsidR="003D35B6" w:rsidRPr="001D16BE">
              <w:rPr>
                <w:rFonts w:cs="Arial"/>
                <w:snapToGrid w:val="0"/>
                <w:sz w:val="18"/>
                <w:szCs w:val="18"/>
              </w:rPr>
              <w:t xml:space="preserve"> </w:t>
            </w:r>
            <w:r w:rsidRPr="001D16BE">
              <w:rPr>
                <w:rFonts w:cs="Arial"/>
                <w:snapToGrid w:val="0"/>
                <w:sz w:val="18"/>
                <w:szCs w:val="18"/>
              </w:rPr>
              <w:t>upfront aids borrower a</w:t>
            </w:r>
            <w:r w:rsidR="007416C0" w:rsidRPr="001D16BE">
              <w:rPr>
                <w:rFonts w:cs="Arial"/>
                <w:snapToGrid w:val="0"/>
                <w:sz w:val="18"/>
                <w:szCs w:val="18"/>
              </w:rPr>
              <w:t>wareness of eligibility for TLF, eliminates confusion and lessens disappointment for teachers who may otherwise apply for this benefit.</w:t>
            </w:r>
            <w:r w:rsidR="00E43CB7" w:rsidRPr="001D16BE">
              <w:rPr>
                <w:rFonts w:cs="Arial"/>
                <w:snapToGrid w:val="0"/>
                <w:sz w:val="18"/>
                <w:szCs w:val="18"/>
              </w:rPr>
              <w:t xml:space="preserve"> </w:t>
            </w:r>
          </w:p>
        </w:tc>
      </w:tr>
      <w:tr w:rsidR="00584603" w:rsidRPr="00F97B2D" w:rsidTr="00584603">
        <w:tc>
          <w:tcPr>
            <w:tcW w:w="1818" w:type="dxa"/>
            <w:gridSpan w:val="3"/>
            <w:tcBorders>
              <w:bottom w:val="single" w:sz="18" w:space="0" w:color="auto"/>
            </w:tcBorders>
            <w:shd w:val="clear" w:color="auto" w:fill="auto"/>
          </w:tcPr>
          <w:p w:rsidR="00584603" w:rsidRPr="00CC06FD" w:rsidRDefault="00584603" w:rsidP="00584603">
            <w:pPr>
              <w:spacing w:after="120"/>
              <w:rPr>
                <w:rFonts w:cs="Arial"/>
                <w:b/>
                <w:color w:val="3333FF"/>
                <w:sz w:val="18"/>
                <w:szCs w:val="18"/>
              </w:rPr>
            </w:pPr>
            <w:r w:rsidRPr="00CC06FD">
              <w:rPr>
                <w:rFonts w:cs="Arial"/>
                <w:b/>
                <w:color w:val="3333FF"/>
                <w:sz w:val="18"/>
                <w:szCs w:val="18"/>
              </w:rPr>
              <w:lastRenderedPageBreak/>
              <w:t>ED RESPONSE:</w:t>
            </w:r>
          </w:p>
        </w:tc>
        <w:tc>
          <w:tcPr>
            <w:tcW w:w="12118" w:type="dxa"/>
            <w:gridSpan w:val="3"/>
            <w:tcBorders>
              <w:bottom w:val="single" w:sz="18" w:space="0" w:color="auto"/>
            </w:tcBorders>
            <w:shd w:val="clear" w:color="auto" w:fill="auto"/>
          </w:tcPr>
          <w:p w:rsidR="00584603" w:rsidRPr="00CC06FD" w:rsidRDefault="00584603" w:rsidP="00584603">
            <w:pPr>
              <w:spacing w:after="120"/>
              <w:rPr>
                <w:rFonts w:cs="Arial"/>
                <w:snapToGrid w:val="0"/>
                <w:color w:val="3333FF"/>
                <w:sz w:val="18"/>
                <w:szCs w:val="18"/>
              </w:rPr>
            </w:pPr>
            <w:r>
              <w:rPr>
                <w:rFonts w:cs="Arial"/>
                <w:snapToGrid w:val="0"/>
                <w:color w:val="3333FF"/>
                <w:sz w:val="18"/>
                <w:szCs w:val="18"/>
              </w:rPr>
              <w:t xml:space="preserve">Space limitations do not allow for adding the suggested Note. However, we did change “of” to “on”.  </w:t>
            </w:r>
          </w:p>
        </w:tc>
      </w:tr>
      <w:tr w:rsidR="002C08D7" w:rsidRPr="00F97B2D" w:rsidTr="004B7F3E">
        <w:tc>
          <w:tcPr>
            <w:tcW w:w="468" w:type="dxa"/>
            <w:shd w:val="clear" w:color="auto" w:fill="auto"/>
          </w:tcPr>
          <w:p w:rsidR="002C08D7" w:rsidRPr="001D16BE" w:rsidRDefault="006E1851" w:rsidP="007D1E6D">
            <w:pPr>
              <w:rPr>
                <w:rFonts w:cs="Arial"/>
                <w:sz w:val="18"/>
                <w:szCs w:val="18"/>
              </w:rPr>
            </w:pPr>
            <w:r w:rsidRPr="001D16BE">
              <w:rPr>
                <w:rFonts w:cs="Arial"/>
                <w:sz w:val="18"/>
                <w:szCs w:val="18"/>
              </w:rPr>
              <w:t>4.</w:t>
            </w:r>
          </w:p>
        </w:tc>
        <w:tc>
          <w:tcPr>
            <w:tcW w:w="1350" w:type="dxa"/>
            <w:gridSpan w:val="2"/>
            <w:shd w:val="clear" w:color="auto" w:fill="auto"/>
          </w:tcPr>
          <w:p w:rsidR="002C08D7" w:rsidRPr="001D16BE" w:rsidRDefault="00A2627E" w:rsidP="003C1BA9">
            <w:pPr>
              <w:rPr>
                <w:rFonts w:cs="Arial"/>
                <w:sz w:val="18"/>
                <w:szCs w:val="18"/>
              </w:rPr>
            </w:pPr>
            <w:r w:rsidRPr="001D16BE">
              <w:rPr>
                <w:rFonts w:cs="Arial"/>
                <w:sz w:val="18"/>
                <w:szCs w:val="18"/>
              </w:rPr>
              <w:t>Section 2, Item (B)</w:t>
            </w:r>
          </w:p>
        </w:tc>
        <w:tc>
          <w:tcPr>
            <w:tcW w:w="1243" w:type="dxa"/>
            <w:shd w:val="clear" w:color="auto" w:fill="auto"/>
          </w:tcPr>
          <w:p w:rsidR="002C08D7" w:rsidRPr="001D16BE" w:rsidRDefault="00A2627E" w:rsidP="003C1BA9">
            <w:pPr>
              <w:rPr>
                <w:rFonts w:cs="Arial"/>
                <w:sz w:val="18"/>
                <w:szCs w:val="18"/>
              </w:rPr>
            </w:pPr>
            <w:r w:rsidRPr="001D16BE">
              <w:rPr>
                <w:rFonts w:cs="Arial"/>
                <w:sz w:val="18"/>
                <w:szCs w:val="18"/>
              </w:rPr>
              <w:t>Revise as noted</w:t>
            </w:r>
          </w:p>
        </w:tc>
        <w:tc>
          <w:tcPr>
            <w:tcW w:w="7847" w:type="dxa"/>
            <w:shd w:val="clear" w:color="auto" w:fill="auto"/>
          </w:tcPr>
          <w:p w:rsidR="00A2627E" w:rsidRPr="001D16BE" w:rsidRDefault="00A2627E" w:rsidP="00FB62EE">
            <w:pPr>
              <w:rPr>
                <w:rFonts w:cs="Arial"/>
                <w:sz w:val="18"/>
                <w:szCs w:val="18"/>
              </w:rPr>
            </w:pPr>
            <w:r w:rsidRPr="001D16BE">
              <w:rPr>
                <w:rFonts w:cs="Arial"/>
                <w:b/>
                <w:bCs/>
                <w:sz w:val="18"/>
                <w:szCs w:val="18"/>
              </w:rPr>
              <w:t>(B)</w:t>
            </w:r>
            <w:r w:rsidRPr="001D16BE">
              <w:rPr>
                <w:rFonts w:cs="Arial"/>
                <w:bCs/>
                <w:sz w:val="18"/>
                <w:szCs w:val="18"/>
              </w:rPr>
              <w:t xml:space="preserve"> I was (check one)</w:t>
            </w:r>
            <w:r w:rsidRPr="001D16BE">
              <w:rPr>
                <w:rFonts w:cs="Arial"/>
                <w:sz w:val="18"/>
                <w:szCs w:val="18"/>
              </w:rPr>
              <w:t>:</w:t>
            </w:r>
          </w:p>
          <w:p w:rsidR="00A2627E" w:rsidRPr="001D16BE" w:rsidRDefault="00A2627E" w:rsidP="00FB62EE">
            <w:pPr>
              <w:pStyle w:val="Default"/>
              <w:rPr>
                <w:rFonts w:ascii="Arial" w:hAnsi="Arial" w:cs="Arial"/>
                <w:iCs/>
                <w:sz w:val="18"/>
                <w:szCs w:val="18"/>
              </w:rPr>
            </w:pPr>
            <w:r w:rsidRPr="001D16BE">
              <w:rPr>
                <w:rFonts w:ascii="Arial" w:hAnsi="Arial" w:cs="Arial"/>
                <w:b/>
                <w:bCs/>
                <w:sz w:val="18"/>
                <w:szCs w:val="18"/>
              </w:rPr>
              <w:fldChar w:fldCharType="begin">
                <w:ffData>
                  <w:name w:val="Check5"/>
                  <w:enabled/>
                  <w:calcOnExit w:val="0"/>
                  <w:checkBox>
                    <w:sizeAuto/>
                    <w:default w:val="0"/>
                  </w:checkBox>
                </w:ffData>
              </w:fldChar>
            </w:r>
            <w:r w:rsidRPr="001D16BE">
              <w:rPr>
                <w:rFonts w:ascii="Arial" w:hAnsi="Arial" w:cs="Arial"/>
                <w:b/>
                <w:bCs/>
                <w:sz w:val="18"/>
                <w:szCs w:val="18"/>
              </w:rPr>
              <w:instrText xml:space="preserve"> FORMCHECKBOX </w:instrText>
            </w:r>
            <w:r w:rsidR="00CC06FD">
              <w:rPr>
                <w:rFonts w:ascii="Arial" w:hAnsi="Arial" w:cs="Arial"/>
                <w:b/>
                <w:bCs/>
                <w:sz w:val="18"/>
                <w:szCs w:val="18"/>
              </w:rPr>
            </w:r>
            <w:r w:rsidR="00CC06FD">
              <w:rPr>
                <w:rFonts w:ascii="Arial" w:hAnsi="Arial" w:cs="Arial"/>
                <w:b/>
                <w:bCs/>
                <w:sz w:val="18"/>
                <w:szCs w:val="18"/>
              </w:rPr>
              <w:fldChar w:fldCharType="separate"/>
            </w:r>
            <w:r w:rsidRPr="001D16BE">
              <w:rPr>
                <w:rFonts w:ascii="Arial" w:hAnsi="Arial" w:cs="Arial"/>
                <w:b/>
                <w:bCs/>
                <w:sz w:val="18"/>
                <w:szCs w:val="18"/>
              </w:rPr>
              <w:fldChar w:fldCharType="end"/>
            </w:r>
            <w:r w:rsidRPr="001D16BE">
              <w:rPr>
                <w:rFonts w:ascii="Arial" w:hAnsi="Arial" w:cs="Arial"/>
                <w:sz w:val="18"/>
                <w:szCs w:val="18"/>
              </w:rPr>
              <w:t xml:space="preserve"> A </w:t>
            </w:r>
            <w:r w:rsidRPr="001D16BE">
              <w:rPr>
                <w:rFonts w:ascii="Arial" w:hAnsi="Arial" w:cs="Arial"/>
                <w:strike/>
                <w:sz w:val="18"/>
                <w:szCs w:val="18"/>
              </w:rPr>
              <w:t>full-time</w:t>
            </w:r>
            <w:r w:rsidRPr="001D16BE">
              <w:rPr>
                <w:rFonts w:ascii="Arial" w:hAnsi="Arial" w:cs="Arial"/>
                <w:sz w:val="18"/>
                <w:szCs w:val="18"/>
              </w:rPr>
              <w:t xml:space="preserve"> highly qualified </w:t>
            </w:r>
            <w:r w:rsidRPr="001D16BE">
              <w:rPr>
                <w:rFonts w:ascii="Arial" w:hAnsi="Arial" w:cs="Arial"/>
                <w:sz w:val="18"/>
                <w:szCs w:val="18"/>
                <w:u w:val="single"/>
              </w:rPr>
              <w:t>full-time</w:t>
            </w:r>
            <w:r w:rsidRPr="001D16BE">
              <w:rPr>
                <w:rFonts w:ascii="Arial" w:hAnsi="Arial" w:cs="Arial"/>
                <w:sz w:val="18"/>
                <w:szCs w:val="18"/>
              </w:rPr>
              <w:t xml:space="preserve"> special education teacher for elementary school children with disabilities. The children’s disabilities corresponded to my special education training, and I demonstrated knowledge and teaching skills in the content areas of the elementary school curriculum </w:t>
            </w:r>
            <w:r w:rsidRPr="001D16BE">
              <w:rPr>
                <w:rFonts w:ascii="Arial" w:hAnsi="Arial" w:cs="Arial"/>
                <w:i/>
                <w:iCs/>
                <w:sz w:val="18"/>
                <w:szCs w:val="18"/>
              </w:rPr>
              <w:t>(loan forgiveness of up to $17,500)</w:t>
            </w:r>
            <w:r w:rsidRPr="001D16BE">
              <w:rPr>
                <w:rFonts w:ascii="Arial" w:hAnsi="Arial" w:cs="Arial"/>
                <w:iCs/>
                <w:sz w:val="18"/>
                <w:szCs w:val="18"/>
              </w:rPr>
              <w:t>.</w:t>
            </w:r>
          </w:p>
          <w:p w:rsidR="00A2627E" w:rsidRPr="001D16BE" w:rsidRDefault="00A2627E" w:rsidP="00FB62EE">
            <w:pPr>
              <w:pStyle w:val="Default"/>
              <w:rPr>
                <w:rFonts w:ascii="Arial" w:hAnsi="Arial" w:cs="Arial"/>
                <w:b/>
                <w:bCs/>
                <w:iCs/>
                <w:sz w:val="18"/>
                <w:szCs w:val="18"/>
              </w:rPr>
            </w:pPr>
            <w:r w:rsidRPr="001D16BE">
              <w:rPr>
                <w:rFonts w:ascii="Arial" w:hAnsi="Arial" w:cs="Arial"/>
                <w:b/>
                <w:bCs/>
                <w:sz w:val="18"/>
                <w:szCs w:val="18"/>
              </w:rPr>
              <w:fldChar w:fldCharType="begin">
                <w:ffData>
                  <w:name w:val="Check5"/>
                  <w:enabled/>
                  <w:calcOnExit w:val="0"/>
                  <w:checkBox>
                    <w:sizeAuto/>
                    <w:default w:val="0"/>
                  </w:checkBox>
                </w:ffData>
              </w:fldChar>
            </w:r>
            <w:r w:rsidRPr="001D16BE">
              <w:rPr>
                <w:rFonts w:ascii="Arial" w:hAnsi="Arial" w:cs="Arial"/>
                <w:b/>
                <w:bCs/>
                <w:sz w:val="18"/>
                <w:szCs w:val="18"/>
              </w:rPr>
              <w:instrText xml:space="preserve"> FORMCHECKBOX </w:instrText>
            </w:r>
            <w:r w:rsidR="00CC06FD">
              <w:rPr>
                <w:rFonts w:ascii="Arial" w:hAnsi="Arial" w:cs="Arial"/>
                <w:b/>
                <w:bCs/>
                <w:sz w:val="18"/>
                <w:szCs w:val="18"/>
              </w:rPr>
            </w:r>
            <w:r w:rsidR="00CC06FD">
              <w:rPr>
                <w:rFonts w:ascii="Arial" w:hAnsi="Arial" w:cs="Arial"/>
                <w:b/>
                <w:bCs/>
                <w:sz w:val="18"/>
                <w:szCs w:val="18"/>
              </w:rPr>
              <w:fldChar w:fldCharType="separate"/>
            </w:r>
            <w:r w:rsidRPr="001D16BE">
              <w:rPr>
                <w:rFonts w:ascii="Arial" w:hAnsi="Arial" w:cs="Arial"/>
                <w:b/>
                <w:bCs/>
                <w:sz w:val="18"/>
                <w:szCs w:val="18"/>
              </w:rPr>
              <w:fldChar w:fldCharType="end"/>
            </w:r>
            <w:r w:rsidRPr="001D16BE">
              <w:rPr>
                <w:rFonts w:ascii="Arial" w:hAnsi="Arial" w:cs="Arial"/>
                <w:sz w:val="18"/>
                <w:szCs w:val="18"/>
              </w:rPr>
              <w:t xml:space="preserve"> </w:t>
            </w:r>
            <w:r w:rsidRPr="001D16BE">
              <w:rPr>
                <w:rFonts w:ascii="Arial" w:hAnsi="Arial" w:cs="Arial"/>
                <w:bCs/>
                <w:sz w:val="18"/>
                <w:szCs w:val="18"/>
              </w:rPr>
              <w:t xml:space="preserve">A </w:t>
            </w:r>
            <w:r w:rsidRPr="001D16BE">
              <w:rPr>
                <w:rFonts w:ascii="Arial" w:hAnsi="Arial" w:cs="Arial"/>
                <w:bCs/>
                <w:strike/>
                <w:sz w:val="18"/>
                <w:szCs w:val="18"/>
              </w:rPr>
              <w:t>full-time</w:t>
            </w:r>
            <w:r w:rsidRPr="001D16BE">
              <w:rPr>
                <w:rFonts w:ascii="Arial" w:hAnsi="Arial" w:cs="Arial"/>
                <w:bCs/>
                <w:sz w:val="18"/>
                <w:szCs w:val="18"/>
              </w:rPr>
              <w:t xml:space="preserve"> </w:t>
            </w:r>
            <w:r w:rsidRPr="001D16BE">
              <w:rPr>
                <w:rFonts w:ascii="Arial" w:hAnsi="Arial" w:cs="Arial"/>
                <w:sz w:val="18"/>
                <w:szCs w:val="18"/>
              </w:rPr>
              <w:t xml:space="preserve">highly qualified </w:t>
            </w:r>
            <w:r w:rsidRPr="001D16BE">
              <w:rPr>
                <w:rFonts w:ascii="Arial" w:hAnsi="Arial" w:cs="Arial"/>
                <w:bCs/>
                <w:sz w:val="18"/>
                <w:szCs w:val="18"/>
                <w:u w:val="single"/>
              </w:rPr>
              <w:t>full-time</w:t>
            </w:r>
            <w:r w:rsidRPr="001D16BE">
              <w:rPr>
                <w:rFonts w:ascii="Arial" w:hAnsi="Arial" w:cs="Arial"/>
                <w:bCs/>
                <w:sz w:val="18"/>
                <w:szCs w:val="18"/>
              </w:rPr>
              <w:t xml:space="preserve"> </w:t>
            </w:r>
            <w:r w:rsidRPr="001D16BE">
              <w:rPr>
                <w:rFonts w:ascii="Arial" w:hAnsi="Arial" w:cs="Arial"/>
                <w:sz w:val="18"/>
                <w:szCs w:val="18"/>
              </w:rPr>
              <w:t xml:space="preserve">special education teacher for secondary school children with disabilities. The children’s disabilities corresponded to my special education training, and I demonstrated knowledge and teaching skills in the content areas of the secondary school curriculum </w:t>
            </w:r>
            <w:r w:rsidRPr="001D16BE">
              <w:rPr>
                <w:rFonts w:ascii="Arial" w:hAnsi="Arial" w:cs="Arial"/>
                <w:i/>
                <w:iCs/>
                <w:sz w:val="18"/>
                <w:szCs w:val="18"/>
              </w:rPr>
              <w:t>(loan forgiveness of up to $17,500)</w:t>
            </w:r>
            <w:r w:rsidRPr="001D16BE">
              <w:rPr>
                <w:rFonts w:ascii="Arial" w:hAnsi="Arial" w:cs="Arial"/>
                <w:iCs/>
                <w:sz w:val="18"/>
                <w:szCs w:val="18"/>
              </w:rPr>
              <w:t>.</w:t>
            </w:r>
          </w:p>
          <w:p w:rsidR="00A2627E" w:rsidRPr="001D16BE" w:rsidRDefault="00A2627E" w:rsidP="00A2627E">
            <w:pPr>
              <w:spacing w:after="80"/>
              <w:rPr>
                <w:rFonts w:cs="Arial"/>
                <w:sz w:val="18"/>
                <w:szCs w:val="18"/>
              </w:rPr>
            </w:pPr>
            <w:r w:rsidRPr="001D16BE">
              <w:rPr>
                <w:rFonts w:cs="Arial"/>
                <w:b/>
                <w:bCs/>
                <w:sz w:val="18"/>
                <w:szCs w:val="18"/>
              </w:rPr>
              <w:fldChar w:fldCharType="begin">
                <w:ffData>
                  <w:name w:val="Check5"/>
                  <w:enabled/>
                  <w:calcOnExit w:val="0"/>
                  <w:checkBox>
                    <w:sizeAuto/>
                    <w:default w:val="0"/>
                  </w:checkBox>
                </w:ffData>
              </w:fldChar>
            </w:r>
            <w:r w:rsidRPr="001D16BE">
              <w:rPr>
                <w:rFonts w:cs="Arial"/>
                <w:b/>
                <w:bCs/>
                <w:sz w:val="18"/>
                <w:szCs w:val="18"/>
              </w:rPr>
              <w:instrText xml:space="preserve"> FORMCHECKBOX </w:instrText>
            </w:r>
            <w:r w:rsidR="00CC06FD">
              <w:rPr>
                <w:rFonts w:cs="Arial"/>
                <w:b/>
                <w:bCs/>
                <w:sz w:val="18"/>
                <w:szCs w:val="18"/>
              </w:rPr>
            </w:r>
            <w:r w:rsidR="00CC06FD">
              <w:rPr>
                <w:rFonts w:cs="Arial"/>
                <w:b/>
                <w:bCs/>
                <w:sz w:val="18"/>
                <w:szCs w:val="18"/>
              </w:rPr>
              <w:fldChar w:fldCharType="separate"/>
            </w:r>
            <w:r w:rsidRPr="001D16BE">
              <w:rPr>
                <w:rFonts w:cs="Arial"/>
                <w:b/>
                <w:bCs/>
                <w:sz w:val="18"/>
                <w:szCs w:val="18"/>
              </w:rPr>
              <w:fldChar w:fldCharType="end"/>
            </w:r>
            <w:r w:rsidRPr="001D16BE">
              <w:rPr>
                <w:rFonts w:cs="Arial"/>
                <w:sz w:val="18"/>
                <w:szCs w:val="18"/>
              </w:rPr>
              <w:t xml:space="preserve"> </w:t>
            </w:r>
            <w:r w:rsidRPr="001D16BE">
              <w:rPr>
                <w:rFonts w:cs="Arial"/>
                <w:iCs/>
                <w:sz w:val="18"/>
                <w:szCs w:val="18"/>
              </w:rPr>
              <w:t xml:space="preserve">A </w:t>
            </w:r>
            <w:r w:rsidRPr="001D16BE">
              <w:rPr>
                <w:rFonts w:cs="Arial"/>
                <w:iCs/>
                <w:strike/>
                <w:sz w:val="18"/>
                <w:szCs w:val="18"/>
              </w:rPr>
              <w:t>full-time</w:t>
            </w:r>
            <w:r w:rsidRPr="001D16BE">
              <w:rPr>
                <w:rFonts w:cs="Arial"/>
                <w:iCs/>
                <w:sz w:val="18"/>
                <w:szCs w:val="18"/>
              </w:rPr>
              <w:t xml:space="preserve"> </w:t>
            </w:r>
            <w:r w:rsidRPr="001D16BE">
              <w:rPr>
                <w:rFonts w:cs="Arial"/>
                <w:sz w:val="18"/>
                <w:szCs w:val="18"/>
              </w:rPr>
              <w:t xml:space="preserve">highly qualified </w:t>
            </w:r>
            <w:r w:rsidRPr="001D16BE">
              <w:rPr>
                <w:rFonts w:cs="Arial"/>
                <w:bCs/>
                <w:sz w:val="18"/>
                <w:szCs w:val="18"/>
                <w:u w:val="single"/>
              </w:rPr>
              <w:t>full-time</w:t>
            </w:r>
            <w:r w:rsidRPr="001D16BE">
              <w:rPr>
                <w:rFonts w:cs="Arial"/>
                <w:bCs/>
                <w:sz w:val="18"/>
                <w:szCs w:val="18"/>
              </w:rPr>
              <w:t xml:space="preserve"> </w:t>
            </w:r>
            <w:r w:rsidRPr="001D16BE">
              <w:rPr>
                <w:rFonts w:cs="Arial"/>
                <w:sz w:val="18"/>
                <w:szCs w:val="18"/>
              </w:rPr>
              <w:t>mathematics teacher for secondary school students</w:t>
            </w:r>
            <w:r w:rsidRPr="001D16BE">
              <w:rPr>
                <w:rFonts w:cs="Arial"/>
                <w:iCs/>
                <w:sz w:val="18"/>
                <w:szCs w:val="18"/>
              </w:rPr>
              <w:t xml:space="preserve"> </w:t>
            </w:r>
            <w:r w:rsidRPr="001D16BE">
              <w:rPr>
                <w:rFonts w:cs="Arial"/>
                <w:i/>
                <w:iCs/>
                <w:sz w:val="18"/>
                <w:szCs w:val="18"/>
              </w:rPr>
              <w:t>(loan forgiveness of up to $17,500)</w:t>
            </w:r>
            <w:r w:rsidRPr="001D16BE">
              <w:rPr>
                <w:rFonts w:cs="Arial"/>
                <w:iCs/>
                <w:sz w:val="18"/>
                <w:szCs w:val="18"/>
              </w:rPr>
              <w:t>.</w:t>
            </w:r>
            <w:r w:rsidRPr="001D16BE">
              <w:rPr>
                <w:rFonts w:cs="Arial"/>
                <w:sz w:val="18"/>
                <w:szCs w:val="18"/>
              </w:rPr>
              <w:t xml:space="preserve"> </w:t>
            </w:r>
          </w:p>
          <w:p w:rsidR="00A2627E" w:rsidRPr="001D16BE" w:rsidRDefault="00A2627E" w:rsidP="00A2627E">
            <w:pPr>
              <w:spacing w:after="80"/>
              <w:rPr>
                <w:rFonts w:cs="Arial"/>
                <w:iCs/>
                <w:sz w:val="18"/>
                <w:szCs w:val="18"/>
              </w:rPr>
            </w:pPr>
            <w:r w:rsidRPr="001D16BE">
              <w:rPr>
                <w:rFonts w:cs="Arial"/>
                <w:b/>
                <w:bCs/>
                <w:sz w:val="18"/>
                <w:szCs w:val="18"/>
              </w:rPr>
              <w:fldChar w:fldCharType="begin">
                <w:ffData>
                  <w:name w:val="Check5"/>
                  <w:enabled/>
                  <w:calcOnExit w:val="0"/>
                  <w:checkBox>
                    <w:sizeAuto/>
                    <w:default w:val="0"/>
                  </w:checkBox>
                </w:ffData>
              </w:fldChar>
            </w:r>
            <w:r w:rsidRPr="001D16BE">
              <w:rPr>
                <w:rFonts w:cs="Arial"/>
                <w:b/>
                <w:bCs/>
                <w:sz w:val="18"/>
                <w:szCs w:val="18"/>
              </w:rPr>
              <w:instrText xml:space="preserve"> FORMCHECKBOX </w:instrText>
            </w:r>
            <w:r w:rsidR="00CC06FD">
              <w:rPr>
                <w:rFonts w:cs="Arial"/>
                <w:b/>
                <w:bCs/>
                <w:sz w:val="18"/>
                <w:szCs w:val="18"/>
              </w:rPr>
            </w:r>
            <w:r w:rsidR="00CC06FD">
              <w:rPr>
                <w:rFonts w:cs="Arial"/>
                <w:b/>
                <w:bCs/>
                <w:sz w:val="18"/>
                <w:szCs w:val="18"/>
              </w:rPr>
              <w:fldChar w:fldCharType="separate"/>
            </w:r>
            <w:r w:rsidRPr="001D16BE">
              <w:rPr>
                <w:rFonts w:cs="Arial"/>
                <w:b/>
                <w:bCs/>
                <w:sz w:val="18"/>
                <w:szCs w:val="18"/>
              </w:rPr>
              <w:fldChar w:fldCharType="end"/>
            </w:r>
            <w:r w:rsidRPr="001D16BE">
              <w:rPr>
                <w:rFonts w:cs="Arial"/>
                <w:sz w:val="18"/>
                <w:szCs w:val="18"/>
              </w:rPr>
              <w:t xml:space="preserve"> A</w:t>
            </w:r>
            <w:r w:rsidRPr="001D16BE">
              <w:rPr>
                <w:rFonts w:cs="Arial"/>
                <w:bCs/>
                <w:sz w:val="18"/>
                <w:szCs w:val="18"/>
              </w:rPr>
              <w:t xml:space="preserve"> </w:t>
            </w:r>
            <w:r w:rsidRPr="001D16BE">
              <w:rPr>
                <w:rFonts w:cs="Arial"/>
                <w:bCs/>
                <w:strike/>
                <w:sz w:val="18"/>
                <w:szCs w:val="18"/>
              </w:rPr>
              <w:t>full-time</w:t>
            </w:r>
            <w:r w:rsidRPr="001D16BE">
              <w:rPr>
                <w:rFonts w:cs="Arial"/>
                <w:bCs/>
                <w:sz w:val="18"/>
                <w:szCs w:val="18"/>
              </w:rPr>
              <w:t xml:space="preserve"> </w:t>
            </w:r>
            <w:r w:rsidRPr="001D16BE">
              <w:rPr>
                <w:rFonts w:cs="Arial"/>
                <w:sz w:val="18"/>
                <w:szCs w:val="18"/>
              </w:rPr>
              <w:t xml:space="preserve">highly qualified </w:t>
            </w:r>
            <w:r w:rsidRPr="001D16BE">
              <w:rPr>
                <w:rFonts w:cs="Arial"/>
                <w:bCs/>
                <w:sz w:val="18"/>
                <w:szCs w:val="18"/>
                <w:u w:val="single"/>
              </w:rPr>
              <w:t>full-time</w:t>
            </w:r>
            <w:r w:rsidRPr="001D16BE">
              <w:rPr>
                <w:rFonts w:cs="Arial"/>
                <w:bCs/>
                <w:sz w:val="18"/>
                <w:szCs w:val="18"/>
              </w:rPr>
              <w:t xml:space="preserve"> </w:t>
            </w:r>
            <w:r w:rsidRPr="001D16BE">
              <w:rPr>
                <w:rFonts w:cs="Arial"/>
                <w:sz w:val="18"/>
                <w:szCs w:val="18"/>
              </w:rPr>
              <w:t xml:space="preserve">science teacher for secondary school students </w:t>
            </w:r>
            <w:r w:rsidRPr="001D16BE">
              <w:rPr>
                <w:rFonts w:cs="Arial"/>
                <w:i/>
                <w:iCs/>
                <w:sz w:val="18"/>
                <w:szCs w:val="18"/>
              </w:rPr>
              <w:t>(loan forgiveness of up to $17,500)</w:t>
            </w:r>
            <w:r w:rsidRPr="001D16BE">
              <w:rPr>
                <w:rFonts w:cs="Arial"/>
                <w:iCs/>
                <w:sz w:val="18"/>
                <w:szCs w:val="18"/>
              </w:rPr>
              <w:t>.</w:t>
            </w:r>
          </w:p>
          <w:p w:rsidR="00A2627E" w:rsidRPr="001D16BE" w:rsidRDefault="00A2627E" w:rsidP="00A2627E">
            <w:pPr>
              <w:spacing w:after="80"/>
              <w:rPr>
                <w:rFonts w:cs="Arial"/>
                <w:iCs/>
                <w:sz w:val="18"/>
                <w:szCs w:val="18"/>
              </w:rPr>
            </w:pPr>
            <w:r w:rsidRPr="001D16BE">
              <w:rPr>
                <w:rFonts w:cs="Arial"/>
                <w:b/>
                <w:bCs/>
                <w:sz w:val="18"/>
                <w:szCs w:val="18"/>
              </w:rPr>
              <w:fldChar w:fldCharType="begin">
                <w:ffData>
                  <w:name w:val="Check5"/>
                  <w:enabled/>
                  <w:calcOnExit w:val="0"/>
                  <w:checkBox>
                    <w:sizeAuto/>
                    <w:default w:val="0"/>
                  </w:checkBox>
                </w:ffData>
              </w:fldChar>
            </w:r>
            <w:r w:rsidRPr="001D16BE">
              <w:rPr>
                <w:rFonts w:cs="Arial"/>
                <w:b/>
                <w:bCs/>
                <w:sz w:val="18"/>
                <w:szCs w:val="18"/>
              </w:rPr>
              <w:instrText xml:space="preserve"> FORMCHECKBOX </w:instrText>
            </w:r>
            <w:r w:rsidR="00CC06FD">
              <w:rPr>
                <w:rFonts w:cs="Arial"/>
                <w:b/>
                <w:bCs/>
                <w:sz w:val="18"/>
                <w:szCs w:val="18"/>
              </w:rPr>
            </w:r>
            <w:r w:rsidR="00CC06FD">
              <w:rPr>
                <w:rFonts w:cs="Arial"/>
                <w:b/>
                <w:bCs/>
                <w:sz w:val="18"/>
                <w:szCs w:val="18"/>
              </w:rPr>
              <w:fldChar w:fldCharType="separate"/>
            </w:r>
            <w:r w:rsidRPr="001D16BE">
              <w:rPr>
                <w:rFonts w:cs="Arial"/>
                <w:b/>
                <w:bCs/>
                <w:sz w:val="18"/>
                <w:szCs w:val="18"/>
              </w:rPr>
              <w:fldChar w:fldCharType="end"/>
            </w:r>
            <w:r w:rsidRPr="001D16BE">
              <w:rPr>
                <w:rFonts w:cs="Arial"/>
                <w:sz w:val="18"/>
                <w:szCs w:val="18"/>
              </w:rPr>
              <w:t xml:space="preserve"> </w:t>
            </w:r>
            <w:r w:rsidRPr="001D16BE">
              <w:rPr>
                <w:rFonts w:cs="Arial"/>
                <w:bCs/>
                <w:sz w:val="18"/>
                <w:szCs w:val="18"/>
              </w:rPr>
              <w:t xml:space="preserve">A full-time secondary education </w:t>
            </w:r>
            <w:r w:rsidRPr="001D16BE">
              <w:rPr>
                <w:rFonts w:cs="Arial"/>
                <w:sz w:val="18"/>
                <w:szCs w:val="18"/>
              </w:rPr>
              <w:t>teacher in a subject area relevant to my academic major</w:t>
            </w:r>
            <w:r w:rsidRPr="001D16BE">
              <w:rPr>
                <w:rFonts w:cs="Arial"/>
                <w:strike/>
                <w:sz w:val="18"/>
                <w:szCs w:val="18"/>
              </w:rPr>
              <w:t>,</w:t>
            </w:r>
            <w:r w:rsidRPr="001D16BE">
              <w:rPr>
                <w:rFonts w:cs="Arial"/>
                <w:sz w:val="18"/>
                <w:szCs w:val="18"/>
              </w:rPr>
              <w:t xml:space="preserve"> </w:t>
            </w:r>
            <w:r w:rsidR="000B08C8" w:rsidRPr="001D16BE">
              <w:rPr>
                <w:rFonts w:cs="Arial"/>
                <w:sz w:val="18"/>
                <w:szCs w:val="18"/>
                <w:u w:val="single"/>
              </w:rPr>
              <w:t xml:space="preserve">(only for teaching service beginning prior to October 20, 2004) </w:t>
            </w:r>
            <w:r w:rsidRPr="001D16BE">
              <w:rPr>
                <w:rFonts w:cs="Arial"/>
                <w:sz w:val="18"/>
                <w:szCs w:val="18"/>
              </w:rPr>
              <w:t xml:space="preserve">or a </w:t>
            </w:r>
            <w:r w:rsidRPr="001D16BE">
              <w:rPr>
                <w:rFonts w:cs="Arial"/>
                <w:strike/>
                <w:sz w:val="18"/>
                <w:szCs w:val="18"/>
              </w:rPr>
              <w:t>full-time</w:t>
            </w:r>
            <w:r w:rsidRPr="001D16BE">
              <w:rPr>
                <w:rFonts w:cs="Arial"/>
                <w:sz w:val="18"/>
                <w:szCs w:val="18"/>
              </w:rPr>
              <w:t xml:space="preserve"> highly qualified </w:t>
            </w:r>
            <w:r w:rsidR="001E5985" w:rsidRPr="001D16BE">
              <w:rPr>
                <w:rFonts w:cs="Arial"/>
                <w:bCs/>
                <w:sz w:val="18"/>
                <w:szCs w:val="18"/>
                <w:u w:val="single"/>
              </w:rPr>
              <w:t>full-time</w:t>
            </w:r>
            <w:r w:rsidR="001E5985" w:rsidRPr="001D16BE">
              <w:rPr>
                <w:rFonts w:cs="Arial"/>
                <w:bCs/>
                <w:sz w:val="18"/>
                <w:szCs w:val="18"/>
              </w:rPr>
              <w:t xml:space="preserve"> </w:t>
            </w:r>
            <w:r w:rsidRPr="001D16BE">
              <w:rPr>
                <w:rFonts w:cs="Arial"/>
                <w:sz w:val="18"/>
                <w:szCs w:val="18"/>
              </w:rPr>
              <w:t>secondary education teacher</w:t>
            </w:r>
            <w:r w:rsidRPr="001D16BE">
              <w:rPr>
                <w:rFonts w:cs="Arial"/>
                <w:bCs/>
                <w:sz w:val="18"/>
                <w:szCs w:val="18"/>
              </w:rPr>
              <w:t xml:space="preserve"> </w:t>
            </w:r>
            <w:r w:rsidRPr="001D16BE">
              <w:rPr>
                <w:rFonts w:cs="Arial"/>
                <w:i/>
                <w:iCs/>
                <w:sz w:val="18"/>
                <w:szCs w:val="18"/>
              </w:rPr>
              <w:t>(loan forgiveness of up to $5,000)</w:t>
            </w:r>
            <w:r w:rsidRPr="001D16BE">
              <w:rPr>
                <w:rFonts w:cs="Arial"/>
                <w:iCs/>
                <w:sz w:val="18"/>
                <w:szCs w:val="18"/>
              </w:rPr>
              <w:t>.</w:t>
            </w:r>
          </w:p>
          <w:p w:rsidR="002C08D7" w:rsidRPr="001D16BE" w:rsidRDefault="00A2627E" w:rsidP="00A2627E">
            <w:pPr>
              <w:rPr>
                <w:rFonts w:cs="Arial"/>
                <w:b/>
                <w:strike/>
                <w:sz w:val="18"/>
                <w:szCs w:val="18"/>
              </w:rPr>
            </w:pPr>
            <w:r w:rsidRPr="001D16BE">
              <w:rPr>
                <w:rFonts w:cs="Arial"/>
                <w:b/>
                <w:bCs/>
                <w:sz w:val="18"/>
                <w:szCs w:val="18"/>
              </w:rPr>
              <w:fldChar w:fldCharType="begin">
                <w:ffData>
                  <w:name w:val="Check5"/>
                  <w:enabled/>
                  <w:calcOnExit w:val="0"/>
                  <w:checkBox>
                    <w:sizeAuto/>
                    <w:default w:val="0"/>
                  </w:checkBox>
                </w:ffData>
              </w:fldChar>
            </w:r>
            <w:r w:rsidRPr="001D16BE">
              <w:rPr>
                <w:rFonts w:cs="Arial"/>
                <w:b/>
                <w:bCs/>
                <w:sz w:val="18"/>
                <w:szCs w:val="18"/>
              </w:rPr>
              <w:instrText xml:space="preserve"> FORMCHECKBOX </w:instrText>
            </w:r>
            <w:r w:rsidR="00CC06FD">
              <w:rPr>
                <w:rFonts w:cs="Arial"/>
                <w:b/>
                <w:bCs/>
                <w:sz w:val="18"/>
                <w:szCs w:val="18"/>
              </w:rPr>
            </w:r>
            <w:r w:rsidR="00CC06FD">
              <w:rPr>
                <w:rFonts w:cs="Arial"/>
                <w:b/>
                <w:bCs/>
                <w:sz w:val="18"/>
                <w:szCs w:val="18"/>
              </w:rPr>
              <w:fldChar w:fldCharType="separate"/>
            </w:r>
            <w:r w:rsidRPr="001D16BE">
              <w:rPr>
                <w:rFonts w:cs="Arial"/>
                <w:b/>
                <w:bCs/>
                <w:sz w:val="18"/>
                <w:szCs w:val="18"/>
              </w:rPr>
              <w:fldChar w:fldCharType="end"/>
            </w:r>
            <w:r w:rsidRPr="001D16BE">
              <w:rPr>
                <w:rFonts w:cs="Arial"/>
                <w:sz w:val="18"/>
                <w:szCs w:val="18"/>
              </w:rPr>
              <w:t xml:space="preserve"> A full-time elementary education teacher and I demonstrated knowledge and teaching skills in reading, writing, mathematics, and other areas of the elementary school curriculum</w:t>
            </w:r>
            <w:r w:rsidRPr="001D16BE">
              <w:rPr>
                <w:rFonts w:cs="Arial"/>
                <w:strike/>
                <w:sz w:val="18"/>
                <w:szCs w:val="18"/>
              </w:rPr>
              <w:t>,</w:t>
            </w:r>
            <w:r w:rsidRPr="001D16BE">
              <w:rPr>
                <w:rFonts w:cs="Arial"/>
                <w:sz w:val="18"/>
                <w:szCs w:val="18"/>
              </w:rPr>
              <w:t xml:space="preserve"> </w:t>
            </w:r>
            <w:r w:rsidR="000B08C8" w:rsidRPr="001D16BE">
              <w:rPr>
                <w:rFonts w:cs="Arial"/>
                <w:sz w:val="18"/>
                <w:szCs w:val="18"/>
                <w:u w:val="single"/>
              </w:rPr>
              <w:t>(only for teaching service beginning prior to October 30, 2004)</w:t>
            </w:r>
            <w:r w:rsidR="00D64BBC" w:rsidRPr="001D16BE">
              <w:rPr>
                <w:rFonts w:cs="Arial"/>
                <w:sz w:val="18"/>
                <w:szCs w:val="18"/>
                <w:u w:val="single"/>
              </w:rPr>
              <w:t xml:space="preserve"> </w:t>
            </w:r>
            <w:r w:rsidRPr="001D16BE">
              <w:rPr>
                <w:rFonts w:cs="Arial"/>
                <w:sz w:val="18"/>
                <w:szCs w:val="18"/>
              </w:rPr>
              <w:t xml:space="preserve">or a </w:t>
            </w:r>
            <w:r w:rsidRPr="001D16BE">
              <w:rPr>
                <w:rFonts w:cs="Arial"/>
                <w:strike/>
                <w:sz w:val="18"/>
                <w:szCs w:val="18"/>
              </w:rPr>
              <w:t>full-time</w:t>
            </w:r>
            <w:r w:rsidRPr="001D16BE">
              <w:rPr>
                <w:rFonts w:cs="Arial"/>
                <w:sz w:val="18"/>
                <w:szCs w:val="18"/>
              </w:rPr>
              <w:t xml:space="preserve"> highly qualified </w:t>
            </w:r>
            <w:r w:rsidR="001E5985" w:rsidRPr="001D16BE">
              <w:rPr>
                <w:rFonts w:cs="Arial"/>
                <w:bCs/>
                <w:sz w:val="18"/>
                <w:szCs w:val="18"/>
                <w:u w:val="single"/>
              </w:rPr>
              <w:t>full-time</w:t>
            </w:r>
            <w:r w:rsidR="001E5985" w:rsidRPr="001D16BE">
              <w:rPr>
                <w:rFonts w:cs="Arial"/>
                <w:bCs/>
                <w:sz w:val="18"/>
                <w:szCs w:val="18"/>
              </w:rPr>
              <w:t xml:space="preserve"> </w:t>
            </w:r>
            <w:r w:rsidRPr="001D16BE">
              <w:rPr>
                <w:rFonts w:cs="Arial"/>
                <w:sz w:val="18"/>
                <w:szCs w:val="18"/>
              </w:rPr>
              <w:t xml:space="preserve">elementary education teacher </w:t>
            </w:r>
            <w:r w:rsidRPr="001D16BE">
              <w:rPr>
                <w:rFonts w:cs="Arial"/>
                <w:i/>
                <w:iCs/>
                <w:sz w:val="18"/>
                <w:szCs w:val="18"/>
              </w:rPr>
              <w:t>(loan forgiveness of up to $5,000)</w:t>
            </w:r>
            <w:r w:rsidRPr="001D16BE">
              <w:rPr>
                <w:rFonts w:cs="Arial"/>
                <w:iCs/>
                <w:sz w:val="18"/>
                <w:szCs w:val="18"/>
              </w:rPr>
              <w:t>.</w:t>
            </w:r>
          </w:p>
        </w:tc>
        <w:tc>
          <w:tcPr>
            <w:tcW w:w="3028" w:type="dxa"/>
            <w:shd w:val="clear" w:color="auto" w:fill="auto"/>
          </w:tcPr>
          <w:p w:rsidR="002C08D7" w:rsidRPr="001D16BE" w:rsidRDefault="00917845" w:rsidP="00F97B2D">
            <w:pPr>
              <w:rPr>
                <w:rFonts w:cs="Arial"/>
                <w:snapToGrid w:val="0"/>
                <w:sz w:val="18"/>
                <w:szCs w:val="18"/>
              </w:rPr>
            </w:pPr>
            <w:r w:rsidRPr="001D16BE">
              <w:rPr>
                <w:rFonts w:cs="Arial"/>
                <w:snapToGrid w:val="0"/>
                <w:sz w:val="18"/>
                <w:szCs w:val="18"/>
              </w:rPr>
              <w:t>Placing the word “full-time” immediately in front of the type of teacher will help borrowers understand the eligibility criteria for TLF</w:t>
            </w:r>
            <w:r w:rsidR="007416C0" w:rsidRPr="001D16BE">
              <w:rPr>
                <w:rFonts w:cs="Arial"/>
                <w:snapToGrid w:val="0"/>
                <w:sz w:val="18"/>
                <w:szCs w:val="18"/>
              </w:rPr>
              <w:t xml:space="preserve"> and align with regulatory intent (i.e., “taught math. . . on a full time basis”) We find this to be a big area of confusion for teachers, who think that they can be eligible because they are a ‘full time teacher’, yet they teach the subject matter only part time. </w:t>
            </w:r>
            <w:r w:rsidRPr="001D16BE">
              <w:rPr>
                <w:rFonts w:cs="Arial"/>
                <w:snapToGrid w:val="0"/>
                <w:sz w:val="18"/>
                <w:szCs w:val="18"/>
              </w:rPr>
              <w:t xml:space="preserve">. For example, some full-time teachers that have a few special education students in their class are not eligible, whereas a full-time special education teacher is eligible. </w:t>
            </w:r>
          </w:p>
          <w:p w:rsidR="00D64BBC" w:rsidRPr="001D16BE" w:rsidRDefault="00D64BBC" w:rsidP="00F97B2D">
            <w:pPr>
              <w:rPr>
                <w:rFonts w:cs="Arial"/>
                <w:snapToGrid w:val="0"/>
                <w:sz w:val="18"/>
                <w:szCs w:val="18"/>
              </w:rPr>
            </w:pPr>
          </w:p>
          <w:p w:rsidR="00D64BBC" w:rsidRPr="001D16BE" w:rsidRDefault="00D64BBC" w:rsidP="00F97B2D">
            <w:pPr>
              <w:rPr>
                <w:rFonts w:cs="Arial"/>
                <w:snapToGrid w:val="0"/>
                <w:sz w:val="18"/>
                <w:szCs w:val="18"/>
              </w:rPr>
            </w:pPr>
            <w:r w:rsidRPr="001D16BE">
              <w:rPr>
                <w:rFonts w:cs="Arial"/>
                <w:snapToGrid w:val="0"/>
                <w:sz w:val="18"/>
                <w:szCs w:val="18"/>
              </w:rPr>
              <w:t xml:space="preserve">Adding the parenthetical language in the text of the last two checkboxes will help borrowers understand </w:t>
            </w:r>
            <w:r w:rsidR="007416C0" w:rsidRPr="001D16BE">
              <w:rPr>
                <w:rFonts w:cs="Arial"/>
                <w:snapToGrid w:val="0"/>
                <w:sz w:val="18"/>
                <w:szCs w:val="18"/>
              </w:rPr>
              <w:t>more clearly the relationship of benefit eligibility to the years in which the teaching service was performed.</w:t>
            </w:r>
          </w:p>
          <w:p w:rsidR="00917845" w:rsidRPr="001D16BE" w:rsidRDefault="00917845" w:rsidP="00F97B2D">
            <w:pPr>
              <w:rPr>
                <w:rFonts w:cs="Arial"/>
                <w:snapToGrid w:val="0"/>
                <w:sz w:val="18"/>
                <w:szCs w:val="18"/>
              </w:rPr>
            </w:pPr>
          </w:p>
        </w:tc>
      </w:tr>
      <w:tr w:rsidR="00584603" w:rsidRPr="00F97B2D" w:rsidTr="00584603">
        <w:tc>
          <w:tcPr>
            <w:tcW w:w="1818" w:type="dxa"/>
            <w:gridSpan w:val="3"/>
            <w:tcBorders>
              <w:bottom w:val="single" w:sz="18" w:space="0" w:color="auto"/>
            </w:tcBorders>
            <w:shd w:val="clear" w:color="auto" w:fill="auto"/>
          </w:tcPr>
          <w:p w:rsidR="00584603" w:rsidRPr="00CC06FD" w:rsidRDefault="00584603" w:rsidP="00584603">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584603" w:rsidRPr="00CC06FD" w:rsidRDefault="00584603" w:rsidP="00584603">
            <w:pPr>
              <w:spacing w:after="120"/>
              <w:rPr>
                <w:rFonts w:cs="Arial"/>
                <w:snapToGrid w:val="0"/>
                <w:color w:val="3333FF"/>
                <w:sz w:val="18"/>
                <w:szCs w:val="18"/>
              </w:rPr>
            </w:pPr>
            <w:r>
              <w:rPr>
                <w:rFonts w:cs="Arial"/>
                <w:snapToGrid w:val="0"/>
                <w:color w:val="3333FF"/>
                <w:sz w:val="18"/>
                <w:szCs w:val="18"/>
              </w:rPr>
              <w:t xml:space="preserve">We have made the recommended changes, with </w:t>
            </w:r>
            <w:r w:rsidR="0074610C">
              <w:rPr>
                <w:rFonts w:cs="Arial"/>
                <w:snapToGrid w:val="0"/>
                <w:color w:val="3333FF"/>
                <w:sz w:val="18"/>
                <w:szCs w:val="18"/>
              </w:rPr>
              <w:t xml:space="preserve">a slight modification of the new parenthetical text in the last two bullets. Specifically, we have revised the text to read “(only if my teaching service began before…)”. </w:t>
            </w:r>
          </w:p>
        </w:tc>
      </w:tr>
      <w:tr w:rsidR="00BD5799" w:rsidRPr="00F97B2D" w:rsidTr="004B7F3E">
        <w:tc>
          <w:tcPr>
            <w:tcW w:w="468" w:type="dxa"/>
            <w:shd w:val="clear" w:color="auto" w:fill="auto"/>
          </w:tcPr>
          <w:p w:rsidR="00BD5799" w:rsidRPr="001D16BE" w:rsidRDefault="00BD5799" w:rsidP="00174860">
            <w:pPr>
              <w:rPr>
                <w:rFonts w:cs="Arial"/>
                <w:sz w:val="18"/>
                <w:szCs w:val="18"/>
              </w:rPr>
            </w:pPr>
            <w:r w:rsidRPr="001D16BE">
              <w:rPr>
                <w:rFonts w:cs="Arial"/>
                <w:sz w:val="18"/>
                <w:szCs w:val="18"/>
              </w:rPr>
              <w:t>5.</w:t>
            </w:r>
          </w:p>
        </w:tc>
        <w:tc>
          <w:tcPr>
            <w:tcW w:w="1350" w:type="dxa"/>
            <w:gridSpan w:val="2"/>
            <w:shd w:val="clear" w:color="auto" w:fill="auto"/>
          </w:tcPr>
          <w:p w:rsidR="00BD5799" w:rsidRPr="001D16BE" w:rsidRDefault="008A7BA9" w:rsidP="0070421F">
            <w:pPr>
              <w:rPr>
                <w:rFonts w:cs="Arial"/>
                <w:sz w:val="18"/>
                <w:szCs w:val="18"/>
              </w:rPr>
            </w:pPr>
            <w:r w:rsidRPr="001D16BE">
              <w:rPr>
                <w:rFonts w:cs="Arial"/>
                <w:sz w:val="18"/>
                <w:szCs w:val="18"/>
              </w:rPr>
              <w:t>Section 4</w:t>
            </w:r>
          </w:p>
        </w:tc>
        <w:tc>
          <w:tcPr>
            <w:tcW w:w="1243" w:type="dxa"/>
            <w:shd w:val="clear" w:color="auto" w:fill="auto"/>
          </w:tcPr>
          <w:p w:rsidR="00BD5799" w:rsidRPr="001D16BE" w:rsidRDefault="008A7BA9" w:rsidP="003C1BA9">
            <w:pPr>
              <w:rPr>
                <w:rFonts w:cs="Arial"/>
                <w:sz w:val="18"/>
                <w:szCs w:val="18"/>
              </w:rPr>
            </w:pPr>
            <w:r w:rsidRPr="001D16BE">
              <w:rPr>
                <w:rFonts w:cs="Arial"/>
                <w:sz w:val="18"/>
                <w:szCs w:val="18"/>
              </w:rPr>
              <w:t>Revise as noted</w:t>
            </w:r>
          </w:p>
        </w:tc>
        <w:tc>
          <w:tcPr>
            <w:tcW w:w="7847" w:type="dxa"/>
            <w:shd w:val="clear" w:color="auto" w:fill="auto"/>
          </w:tcPr>
          <w:p w:rsidR="008A7BA9" w:rsidRPr="001D16BE" w:rsidRDefault="008A7BA9" w:rsidP="008A7BA9">
            <w:pPr>
              <w:spacing w:after="40"/>
              <w:rPr>
                <w:rFonts w:cs="Arial"/>
                <w:sz w:val="18"/>
                <w:szCs w:val="18"/>
              </w:rPr>
            </w:pPr>
            <w:r w:rsidRPr="001D16BE">
              <w:rPr>
                <w:rFonts w:cs="Arial"/>
                <w:b/>
                <w:bCs/>
                <w:sz w:val="18"/>
                <w:szCs w:val="18"/>
              </w:rPr>
              <w:t>I understand</w:t>
            </w:r>
            <w:r w:rsidRPr="001D16BE">
              <w:rPr>
                <w:rFonts w:cs="Arial"/>
                <w:sz w:val="18"/>
                <w:szCs w:val="18"/>
              </w:rPr>
              <w:t xml:space="preserve"> that: </w:t>
            </w:r>
            <w:r w:rsidRPr="001D16BE">
              <w:rPr>
                <w:rFonts w:cs="Arial"/>
                <w:b/>
                <w:sz w:val="18"/>
                <w:szCs w:val="18"/>
              </w:rPr>
              <w:t>(1)</w:t>
            </w:r>
            <w:r w:rsidRPr="001D16BE">
              <w:rPr>
                <w:rFonts w:cs="Arial"/>
                <w:sz w:val="18"/>
                <w:szCs w:val="18"/>
              </w:rPr>
              <w:t xml:space="preserve"> </w:t>
            </w:r>
            <w:r w:rsidRPr="001D16BE">
              <w:rPr>
                <w:rFonts w:cs="Arial"/>
                <w:sz w:val="18"/>
                <w:szCs w:val="18"/>
                <w:u w:val="single"/>
              </w:rPr>
              <w:t xml:space="preserve">unless I notify my loan holder that I intend to make regular payments during this period, </w:t>
            </w:r>
            <w:r w:rsidRPr="001D16BE">
              <w:rPr>
                <w:rFonts w:cs="Arial"/>
                <w:sz w:val="18"/>
                <w:szCs w:val="18"/>
              </w:rPr>
              <w:t>a forbearance of principal and accrued interest will be applied on the qualifying loan(s) from the date my loan holder receives my completed loan forgiveness application through the date the loan forgiveness request is approved or denied</w:t>
            </w:r>
            <w:r w:rsidRPr="001D16BE">
              <w:rPr>
                <w:rFonts w:cs="Arial"/>
                <w:strike/>
                <w:sz w:val="18"/>
                <w:szCs w:val="18"/>
              </w:rPr>
              <w:t>, unless I notify my loan holder that I intend to make regular payments during this period</w:t>
            </w:r>
            <w:r w:rsidRPr="001D16BE">
              <w:rPr>
                <w:rFonts w:cs="Arial"/>
                <w:sz w:val="18"/>
                <w:szCs w:val="18"/>
              </w:rPr>
              <w:t xml:space="preserve">; </w:t>
            </w:r>
            <w:r w:rsidRPr="001D16BE">
              <w:rPr>
                <w:rFonts w:cs="Arial"/>
                <w:b/>
                <w:sz w:val="18"/>
                <w:szCs w:val="18"/>
              </w:rPr>
              <w:t>(2)</w:t>
            </w:r>
            <w:r w:rsidRPr="001D16BE">
              <w:rPr>
                <w:rFonts w:cs="Arial"/>
                <w:sz w:val="18"/>
                <w:szCs w:val="18"/>
              </w:rPr>
              <w:t xml:space="preserve"> </w:t>
            </w:r>
            <w:r w:rsidRPr="001D16BE">
              <w:rPr>
                <w:rFonts w:cs="Arial"/>
                <w:sz w:val="18"/>
                <w:szCs w:val="18"/>
                <w:u w:val="single"/>
              </w:rPr>
              <w:t xml:space="preserve">if the amount of loan forgiveness is greater than my current outstanding principal balance, </w:t>
            </w:r>
            <w:r w:rsidRPr="001D16BE">
              <w:rPr>
                <w:rFonts w:cs="Arial"/>
                <w:sz w:val="18"/>
                <w:szCs w:val="18"/>
              </w:rPr>
              <w:t xml:space="preserve">making regular payments may reduce the amount of my loan forgiveness; </w:t>
            </w:r>
            <w:r w:rsidRPr="001D16BE">
              <w:rPr>
                <w:rFonts w:cs="Arial"/>
                <w:b/>
                <w:sz w:val="18"/>
                <w:szCs w:val="18"/>
              </w:rPr>
              <w:t>(3)</w:t>
            </w:r>
            <w:r w:rsidRPr="001D16BE">
              <w:rPr>
                <w:rFonts w:cs="Arial"/>
                <w:sz w:val="18"/>
                <w:szCs w:val="18"/>
              </w:rPr>
              <w:t xml:space="preserve"> if I am past due on payments when this application is processed, my loan holder may grant </w:t>
            </w:r>
            <w:r w:rsidRPr="001D16BE">
              <w:rPr>
                <w:rFonts w:cs="Arial"/>
                <w:strike/>
                <w:sz w:val="18"/>
                <w:szCs w:val="18"/>
              </w:rPr>
              <w:t>me</w:t>
            </w:r>
            <w:r w:rsidRPr="001D16BE">
              <w:rPr>
                <w:rFonts w:cs="Arial"/>
                <w:sz w:val="18"/>
                <w:szCs w:val="18"/>
              </w:rPr>
              <w:t xml:space="preserve"> a separate forbearance to resolve the delinquency on these payments; and </w:t>
            </w:r>
            <w:r w:rsidRPr="001D16BE">
              <w:rPr>
                <w:rFonts w:cs="Arial"/>
                <w:b/>
                <w:sz w:val="18"/>
                <w:szCs w:val="18"/>
              </w:rPr>
              <w:t>(4)</w:t>
            </w:r>
            <w:r w:rsidRPr="001D16BE">
              <w:rPr>
                <w:rFonts w:cs="Arial"/>
                <w:sz w:val="18"/>
                <w:szCs w:val="18"/>
              </w:rPr>
              <w:t xml:space="preserve"> any unpaid interest that accrues during each of these forbearance periods may be capitalized.</w:t>
            </w:r>
          </w:p>
          <w:p w:rsidR="008A7BA9" w:rsidRPr="001D16BE" w:rsidRDefault="008A7BA9" w:rsidP="008A7BA9">
            <w:pPr>
              <w:spacing w:after="40"/>
              <w:rPr>
                <w:rFonts w:cs="Arial"/>
                <w:strike/>
                <w:sz w:val="18"/>
                <w:szCs w:val="18"/>
              </w:rPr>
            </w:pPr>
            <w:r w:rsidRPr="001D16BE">
              <w:rPr>
                <w:rFonts w:cs="Arial"/>
                <w:b/>
                <w:bCs/>
                <w:sz w:val="18"/>
                <w:szCs w:val="18"/>
              </w:rPr>
              <w:lastRenderedPageBreak/>
              <w:t xml:space="preserve">I certify </w:t>
            </w:r>
            <w:r w:rsidRPr="001D16BE">
              <w:rPr>
                <w:rFonts w:cs="Arial"/>
                <w:sz w:val="18"/>
                <w:szCs w:val="18"/>
              </w:rPr>
              <w:t>that:</w:t>
            </w:r>
            <w:r w:rsidRPr="001D16BE">
              <w:rPr>
                <w:rFonts w:cs="Arial"/>
                <w:b/>
                <w:bCs/>
                <w:sz w:val="18"/>
                <w:szCs w:val="18"/>
              </w:rPr>
              <w:t xml:space="preserve"> (1)</w:t>
            </w:r>
            <w:r w:rsidRPr="001D16BE">
              <w:rPr>
                <w:rFonts w:cs="Arial"/>
                <w:sz w:val="18"/>
                <w:szCs w:val="18"/>
              </w:rPr>
              <w:t xml:space="preserve"> the information I provided in Sections 1, 2 and 3 is true and correct; </w:t>
            </w:r>
            <w:r w:rsidRPr="001D16BE">
              <w:rPr>
                <w:rFonts w:cs="Arial"/>
                <w:b/>
                <w:bCs/>
                <w:sz w:val="18"/>
                <w:szCs w:val="18"/>
              </w:rPr>
              <w:t>(2)</w:t>
            </w:r>
            <w:r w:rsidRPr="001D16BE">
              <w:rPr>
                <w:rFonts w:cs="Arial"/>
                <w:sz w:val="18"/>
                <w:szCs w:val="18"/>
              </w:rPr>
              <w:t xml:space="preserve"> I have read and understand the definitions in Sections 8 and 9, and the terms and conditions in Section 10</w:t>
            </w:r>
            <w:r w:rsidR="0070421F" w:rsidRPr="001D16BE">
              <w:rPr>
                <w:rFonts w:cs="Arial"/>
                <w:sz w:val="18"/>
                <w:szCs w:val="18"/>
                <w:u w:val="single"/>
              </w:rPr>
              <w:t xml:space="preserve"> and I meet the eligibility requirements for teacher loan forgiveness.</w:t>
            </w:r>
            <w:r w:rsidRPr="001D16BE">
              <w:rPr>
                <w:rFonts w:cs="Arial"/>
                <w:strike/>
                <w:sz w:val="18"/>
                <w:szCs w:val="18"/>
              </w:rPr>
              <w:t xml:space="preserve">; and </w:t>
            </w:r>
            <w:r w:rsidRPr="001D16BE">
              <w:rPr>
                <w:rFonts w:cs="Arial"/>
                <w:b/>
                <w:bCs/>
                <w:strike/>
                <w:sz w:val="18"/>
                <w:szCs w:val="18"/>
              </w:rPr>
              <w:t>(3)</w:t>
            </w:r>
            <w:r w:rsidRPr="001D16BE">
              <w:rPr>
                <w:rFonts w:cs="Arial"/>
                <w:strike/>
                <w:sz w:val="18"/>
                <w:szCs w:val="18"/>
              </w:rPr>
              <w:t xml:space="preserve"> I meet the eligibility requirements for teacher loan forgiveness as explained in Section 10.</w:t>
            </w:r>
          </w:p>
          <w:p w:rsidR="009776AB" w:rsidRPr="001D16BE" w:rsidRDefault="009776AB" w:rsidP="008A7BA9">
            <w:pPr>
              <w:ind w:left="-1"/>
              <w:rPr>
                <w:rFonts w:cs="Arial"/>
                <w:b/>
                <w:bCs/>
                <w:iCs/>
                <w:sz w:val="18"/>
                <w:szCs w:val="18"/>
              </w:rPr>
            </w:pPr>
          </w:p>
        </w:tc>
        <w:tc>
          <w:tcPr>
            <w:tcW w:w="3028" w:type="dxa"/>
            <w:shd w:val="clear" w:color="auto" w:fill="auto"/>
          </w:tcPr>
          <w:p w:rsidR="00BD5799" w:rsidRPr="001D16BE" w:rsidRDefault="007416C0" w:rsidP="00F41C9E">
            <w:pPr>
              <w:rPr>
                <w:rFonts w:cs="Arial"/>
                <w:snapToGrid w:val="0"/>
                <w:sz w:val="18"/>
                <w:szCs w:val="18"/>
              </w:rPr>
            </w:pPr>
            <w:r w:rsidRPr="001D16BE">
              <w:rPr>
                <w:rFonts w:cs="Arial"/>
                <w:snapToGrid w:val="0"/>
                <w:sz w:val="18"/>
                <w:szCs w:val="18"/>
              </w:rPr>
              <w:lastRenderedPageBreak/>
              <w:t>Better flow and clarity.</w:t>
            </w:r>
          </w:p>
          <w:p w:rsidR="00F41C9E" w:rsidRPr="001D16BE" w:rsidRDefault="00F41C9E" w:rsidP="00F41C9E">
            <w:pPr>
              <w:rPr>
                <w:rFonts w:cs="Arial"/>
                <w:snapToGrid w:val="0"/>
                <w:sz w:val="18"/>
                <w:szCs w:val="18"/>
              </w:rPr>
            </w:pPr>
          </w:p>
          <w:p w:rsidR="00F41C9E" w:rsidRPr="001D16BE" w:rsidRDefault="00F41C9E" w:rsidP="00F41C9E">
            <w:pPr>
              <w:rPr>
                <w:rFonts w:cs="Arial"/>
                <w:snapToGrid w:val="0"/>
                <w:sz w:val="18"/>
                <w:szCs w:val="18"/>
              </w:rPr>
            </w:pPr>
          </w:p>
          <w:p w:rsidR="00E77F40" w:rsidRPr="001D16BE" w:rsidRDefault="00E77F40" w:rsidP="00F41C9E">
            <w:pPr>
              <w:rPr>
                <w:rFonts w:cs="Arial"/>
                <w:snapToGrid w:val="0"/>
                <w:sz w:val="18"/>
                <w:szCs w:val="18"/>
              </w:rPr>
            </w:pPr>
          </w:p>
          <w:p w:rsidR="00F41C9E" w:rsidRPr="001D16BE" w:rsidRDefault="00E77F40" w:rsidP="00F41C9E">
            <w:pPr>
              <w:rPr>
                <w:rFonts w:cs="Arial"/>
                <w:snapToGrid w:val="0"/>
                <w:sz w:val="18"/>
                <w:szCs w:val="18"/>
              </w:rPr>
            </w:pPr>
            <w:r w:rsidRPr="001D16BE">
              <w:rPr>
                <w:rFonts w:cs="Arial"/>
                <w:snapToGrid w:val="0"/>
                <w:sz w:val="18"/>
                <w:szCs w:val="18"/>
              </w:rPr>
              <w:t>Clarification.</w:t>
            </w:r>
          </w:p>
          <w:p w:rsidR="00E77F40" w:rsidRPr="001D16BE" w:rsidRDefault="00E77F40" w:rsidP="00F41C9E">
            <w:pPr>
              <w:rPr>
                <w:rFonts w:cs="Arial"/>
                <w:snapToGrid w:val="0"/>
                <w:sz w:val="18"/>
                <w:szCs w:val="18"/>
              </w:rPr>
            </w:pPr>
          </w:p>
          <w:p w:rsidR="00E77F40" w:rsidRPr="001D16BE" w:rsidRDefault="00E77F40" w:rsidP="00F41C9E">
            <w:pPr>
              <w:rPr>
                <w:rFonts w:cs="Arial"/>
                <w:snapToGrid w:val="0"/>
                <w:sz w:val="18"/>
                <w:szCs w:val="18"/>
              </w:rPr>
            </w:pPr>
          </w:p>
          <w:p w:rsidR="00E77F40" w:rsidRPr="001D16BE" w:rsidRDefault="00E77F40" w:rsidP="00F41C9E">
            <w:pPr>
              <w:rPr>
                <w:rFonts w:cs="Arial"/>
                <w:snapToGrid w:val="0"/>
                <w:sz w:val="18"/>
                <w:szCs w:val="18"/>
              </w:rPr>
            </w:pPr>
            <w:r w:rsidRPr="001D16BE">
              <w:rPr>
                <w:rFonts w:cs="Arial"/>
                <w:snapToGrid w:val="0"/>
                <w:sz w:val="18"/>
                <w:szCs w:val="18"/>
              </w:rPr>
              <w:t>Grammatical correction.</w:t>
            </w:r>
          </w:p>
          <w:p w:rsidR="00F41C9E" w:rsidRPr="001D16BE" w:rsidRDefault="00F41C9E" w:rsidP="00F41C9E">
            <w:pPr>
              <w:rPr>
                <w:rFonts w:cs="Arial"/>
                <w:snapToGrid w:val="0"/>
                <w:sz w:val="18"/>
                <w:szCs w:val="18"/>
              </w:rPr>
            </w:pPr>
          </w:p>
          <w:p w:rsidR="00F41C9E" w:rsidRPr="001D16BE" w:rsidRDefault="00F41C9E" w:rsidP="00F41C9E">
            <w:pPr>
              <w:rPr>
                <w:rFonts w:cs="Arial"/>
                <w:snapToGrid w:val="0"/>
                <w:sz w:val="18"/>
                <w:szCs w:val="18"/>
              </w:rPr>
            </w:pPr>
          </w:p>
          <w:p w:rsidR="001102D1" w:rsidRPr="001D16BE" w:rsidRDefault="001102D1" w:rsidP="00F41C9E">
            <w:pPr>
              <w:rPr>
                <w:rFonts w:cs="Arial"/>
                <w:snapToGrid w:val="0"/>
                <w:sz w:val="18"/>
                <w:szCs w:val="18"/>
              </w:rPr>
            </w:pPr>
            <w:r w:rsidRPr="001D16BE">
              <w:rPr>
                <w:rFonts w:cs="Arial"/>
                <w:snapToGrid w:val="0"/>
                <w:sz w:val="18"/>
                <w:szCs w:val="18"/>
              </w:rPr>
              <w:lastRenderedPageBreak/>
              <w:t>Item (3) should also reference the borrower to sections 8 and 9. To avoid this redundancy, combine (2) and (3).</w:t>
            </w:r>
          </w:p>
        </w:tc>
      </w:tr>
      <w:tr w:rsidR="00E27065" w:rsidRPr="00F97B2D" w:rsidTr="00E27065">
        <w:tc>
          <w:tcPr>
            <w:tcW w:w="1818" w:type="dxa"/>
            <w:gridSpan w:val="3"/>
            <w:tcBorders>
              <w:bottom w:val="single" w:sz="18" w:space="0" w:color="auto"/>
            </w:tcBorders>
            <w:shd w:val="clear" w:color="auto" w:fill="auto"/>
          </w:tcPr>
          <w:p w:rsidR="00E27065" w:rsidRPr="00CC06FD" w:rsidRDefault="00E27065" w:rsidP="00E27065">
            <w:pPr>
              <w:spacing w:after="120"/>
              <w:rPr>
                <w:rFonts w:cs="Arial"/>
                <w:b/>
                <w:color w:val="3333FF"/>
                <w:sz w:val="18"/>
                <w:szCs w:val="18"/>
              </w:rPr>
            </w:pPr>
            <w:r w:rsidRPr="00CC06FD">
              <w:rPr>
                <w:rFonts w:cs="Arial"/>
                <w:b/>
                <w:color w:val="3333FF"/>
                <w:sz w:val="18"/>
                <w:szCs w:val="18"/>
              </w:rPr>
              <w:lastRenderedPageBreak/>
              <w:t>ED RESPONSE:</w:t>
            </w:r>
          </w:p>
        </w:tc>
        <w:tc>
          <w:tcPr>
            <w:tcW w:w="12118" w:type="dxa"/>
            <w:gridSpan w:val="3"/>
            <w:tcBorders>
              <w:bottom w:val="single" w:sz="18" w:space="0" w:color="auto"/>
            </w:tcBorders>
            <w:shd w:val="clear" w:color="auto" w:fill="auto"/>
          </w:tcPr>
          <w:p w:rsidR="00E27065" w:rsidRDefault="00814D70" w:rsidP="00E27065">
            <w:pPr>
              <w:spacing w:after="120"/>
              <w:rPr>
                <w:rFonts w:cs="Arial"/>
                <w:snapToGrid w:val="0"/>
                <w:color w:val="3333FF"/>
                <w:sz w:val="18"/>
                <w:szCs w:val="18"/>
              </w:rPr>
            </w:pPr>
            <w:r>
              <w:rPr>
                <w:rFonts w:cs="Arial"/>
                <w:snapToGrid w:val="0"/>
                <w:color w:val="3333FF"/>
                <w:sz w:val="18"/>
                <w:szCs w:val="18"/>
              </w:rPr>
              <w:t xml:space="preserve">We did not make the suggested changes in the “I understand” paragraph, with the exception of deleting the word “me”. </w:t>
            </w:r>
            <w:r w:rsidR="005605A9">
              <w:rPr>
                <w:rFonts w:cs="Arial"/>
                <w:snapToGrid w:val="0"/>
                <w:color w:val="3333FF"/>
                <w:sz w:val="18"/>
                <w:szCs w:val="18"/>
              </w:rPr>
              <w:t xml:space="preserve">We think the suggested revision of (1) is less clear than the current text, as the reference to “this period” comes before the text that explains what “this period” refers to. </w:t>
            </w:r>
            <w:r w:rsidR="00E46016">
              <w:rPr>
                <w:rFonts w:cs="Arial"/>
                <w:snapToGrid w:val="0"/>
                <w:color w:val="3333FF"/>
                <w:sz w:val="18"/>
                <w:szCs w:val="18"/>
              </w:rPr>
              <w:t xml:space="preserve">As for the suggested revision of (2), we think the suggested new </w:t>
            </w:r>
            <w:r w:rsidR="0038046E">
              <w:rPr>
                <w:rFonts w:cs="Arial"/>
                <w:snapToGrid w:val="0"/>
                <w:color w:val="3333FF"/>
                <w:sz w:val="18"/>
                <w:szCs w:val="18"/>
              </w:rPr>
              <w:t>text may be confusing, and it doesn’t seem necessary.</w:t>
            </w:r>
            <w:r w:rsidR="00E27065">
              <w:rPr>
                <w:rFonts w:cs="Arial"/>
                <w:snapToGrid w:val="0"/>
                <w:color w:val="3333FF"/>
                <w:sz w:val="18"/>
                <w:szCs w:val="18"/>
              </w:rPr>
              <w:t xml:space="preserve"> </w:t>
            </w:r>
          </w:p>
          <w:p w:rsidR="0038046E" w:rsidRPr="00CC06FD" w:rsidRDefault="00C636D3" w:rsidP="00E27065">
            <w:pPr>
              <w:spacing w:after="120"/>
              <w:rPr>
                <w:rFonts w:cs="Arial"/>
                <w:snapToGrid w:val="0"/>
                <w:color w:val="3333FF"/>
                <w:sz w:val="18"/>
                <w:szCs w:val="18"/>
              </w:rPr>
            </w:pPr>
            <w:r>
              <w:rPr>
                <w:rFonts w:cs="Arial"/>
                <w:snapToGrid w:val="0"/>
                <w:color w:val="3333FF"/>
                <w:sz w:val="18"/>
                <w:szCs w:val="18"/>
              </w:rPr>
              <w:t xml:space="preserve">We have made the suggested changes in the “I certify” section, with slight modifications. </w:t>
            </w:r>
          </w:p>
        </w:tc>
      </w:tr>
      <w:tr w:rsidR="00813C14" w:rsidRPr="00F97B2D" w:rsidTr="004B7F3E">
        <w:tc>
          <w:tcPr>
            <w:tcW w:w="468" w:type="dxa"/>
            <w:shd w:val="clear" w:color="auto" w:fill="auto"/>
          </w:tcPr>
          <w:p w:rsidR="00813C14" w:rsidRPr="00754BE4" w:rsidRDefault="00E63C48" w:rsidP="00174860">
            <w:pPr>
              <w:rPr>
                <w:rFonts w:cs="Arial"/>
                <w:b/>
                <w:sz w:val="18"/>
                <w:szCs w:val="18"/>
                <w:highlight w:val="yellow"/>
              </w:rPr>
            </w:pPr>
            <w:r w:rsidRPr="00754BE4">
              <w:rPr>
                <w:rFonts w:cs="Arial"/>
                <w:b/>
                <w:sz w:val="18"/>
                <w:szCs w:val="18"/>
                <w:highlight w:val="yellow"/>
              </w:rPr>
              <w:t>6.</w:t>
            </w:r>
          </w:p>
        </w:tc>
        <w:tc>
          <w:tcPr>
            <w:tcW w:w="1350" w:type="dxa"/>
            <w:gridSpan w:val="2"/>
            <w:shd w:val="clear" w:color="auto" w:fill="auto"/>
          </w:tcPr>
          <w:p w:rsidR="00813C14" w:rsidRPr="001D16BE" w:rsidRDefault="00E81B1C" w:rsidP="003C1BA9">
            <w:pPr>
              <w:rPr>
                <w:rFonts w:cs="Arial"/>
                <w:sz w:val="18"/>
                <w:szCs w:val="18"/>
              </w:rPr>
            </w:pPr>
            <w:r w:rsidRPr="001D16BE">
              <w:rPr>
                <w:rFonts w:cs="Arial"/>
                <w:sz w:val="18"/>
                <w:szCs w:val="18"/>
              </w:rPr>
              <w:t>Section 5</w:t>
            </w:r>
          </w:p>
        </w:tc>
        <w:tc>
          <w:tcPr>
            <w:tcW w:w="1243" w:type="dxa"/>
            <w:shd w:val="clear" w:color="auto" w:fill="auto"/>
          </w:tcPr>
          <w:p w:rsidR="00813C14" w:rsidRPr="001D16BE" w:rsidRDefault="00E81B1C" w:rsidP="003C1BA9">
            <w:pPr>
              <w:rPr>
                <w:rFonts w:cs="Arial"/>
                <w:sz w:val="18"/>
                <w:szCs w:val="18"/>
              </w:rPr>
            </w:pPr>
            <w:r w:rsidRPr="001D16BE">
              <w:rPr>
                <w:rFonts w:cs="Arial"/>
                <w:sz w:val="18"/>
                <w:szCs w:val="18"/>
              </w:rPr>
              <w:t>Revise as noted</w:t>
            </w:r>
          </w:p>
        </w:tc>
        <w:tc>
          <w:tcPr>
            <w:tcW w:w="7847" w:type="dxa"/>
            <w:shd w:val="clear" w:color="auto" w:fill="auto"/>
          </w:tcPr>
          <w:p w:rsidR="00A97461" w:rsidRPr="001D16BE" w:rsidRDefault="00A97461" w:rsidP="00A97461">
            <w:pPr>
              <w:pStyle w:val="BodyTextIndent"/>
              <w:spacing w:after="40"/>
              <w:ind w:left="0"/>
              <w:rPr>
                <w:rFonts w:ascii="Arial" w:hAnsi="Arial" w:cs="Arial"/>
                <w:bCs/>
                <w:color w:val="000000"/>
                <w:sz w:val="18"/>
                <w:szCs w:val="18"/>
              </w:rPr>
            </w:pPr>
            <w:r w:rsidRPr="001D16BE">
              <w:rPr>
                <w:rFonts w:ascii="Arial" w:hAnsi="Arial" w:cs="Arial"/>
                <w:bCs/>
                <w:sz w:val="18"/>
                <w:szCs w:val="18"/>
              </w:rPr>
              <w:t xml:space="preserve">Before completing this section, carefully read Sections 7 through 10. More than one chief administrative officer's certification may be required. </w:t>
            </w:r>
            <w:r w:rsidRPr="001D16BE">
              <w:rPr>
                <w:rFonts w:ascii="Arial" w:hAnsi="Arial" w:cs="Arial"/>
                <w:b/>
                <w:bCs/>
                <w:sz w:val="18"/>
                <w:szCs w:val="18"/>
              </w:rPr>
              <w:t xml:space="preserve">Return the completed form to the </w:t>
            </w:r>
            <w:r w:rsidRPr="001D16BE">
              <w:rPr>
                <w:rFonts w:ascii="Arial" w:hAnsi="Arial" w:cs="Arial"/>
                <w:b/>
                <w:bCs/>
                <w:strike/>
                <w:sz w:val="18"/>
                <w:szCs w:val="18"/>
              </w:rPr>
              <w:t>borrower</w:t>
            </w:r>
            <w:r w:rsidR="00AD5137" w:rsidRPr="001D16BE">
              <w:rPr>
                <w:rFonts w:ascii="Arial" w:hAnsi="Arial" w:cs="Arial"/>
                <w:b/>
                <w:bCs/>
                <w:sz w:val="18"/>
                <w:szCs w:val="18"/>
              </w:rPr>
              <w:t xml:space="preserve"> </w:t>
            </w:r>
            <w:r w:rsidR="00AD5137" w:rsidRPr="001D16BE">
              <w:rPr>
                <w:rFonts w:ascii="Arial" w:hAnsi="Arial" w:cs="Arial"/>
                <w:b/>
                <w:bCs/>
                <w:sz w:val="18"/>
                <w:szCs w:val="18"/>
                <w:u w:val="single"/>
              </w:rPr>
              <w:t>applicant</w:t>
            </w:r>
            <w:r w:rsidRPr="001D16BE">
              <w:rPr>
                <w:rFonts w:ascii="Arial" w:hAnsi="Arial" w:cs="Arial"/>
                <w:b/>
                <w:bCs/>
                <w:sz w:val="18"/>
                <w:szCs w:val="18"/>
              </w:rPr>
              <w:t>.</w:t>
            </w:r>
          </w:p>
          <w:p w:rsidR="00A97461" w:rsidRPr="001D16BE" w:rsidRDefault="00A97461" w:rsidP="00A97461">
            <w:pPr>
              <w:tabs>
                <w:tab w:val="left" w:pos="324"/>
              </w:tabs>
              <w:spacing w:after="80"/>
              <w:rPr>
                <w:rFonts w:cs="Arial"/>
                <w:color w:val="000000"/>
                <w:sz w:val="18"/>
                <w:szCs w:val="18"/>
              </w:rPr>
            </w:pPr>
            <w:r w:rsidRPr="001D16BE">
              <w:rPr>
                <w:rFonts w:cs="Arial"/>
                <w:b/>
                <w:bCs/>
                <w:color w:val="000000"/>
                <w:sz w:val="18"/>
                <w:szCs w:val="18"/>
              </w:rPr>
              <w:t>I certify</w:t>
            </w:r>
            <w:r w:rsidRPr="001D16BE">
              <w:rPr>
                <w:rFonts w:cs="Arial"/>
                <w:color w:val="000000"/>
                <w:sz w:val="18"/>
                <w:szCs w:val="18"/>
              </w:rPr>
              <w:t xml:space="preserve">, to the best of my knowledge and belief, that: </w:t>
            </w:r>
            <w:r w:rsidRPr="001D16BE">
              <w:rPr>
                <w:rFonts w:cs="Arial"/>
                <w:b/>
                <w:color w:val="000000"/>
                <w:sz w:val="18"/>
                <w:szCs w:val="18"/>
              </w:rPr>
              <w:t>(1)</w:t>
            </w:r>
            <w:r w:rsidRPr="001D16BE">
              <w:rPr>
                <w:rFonts w:cs="Arial"/>
                <w:color w:val="000000"/>
                <w:sz w:val="18"/>
                <w:szCs w:val="18"/>
              </w:rPr>
              <w:t xml:space="preserve"> the </w:t>
            </w:r>
            <w:r w:rsidRPr="00754BE4">
              <w:rPr>
                <w:rFonts w:cs="Arial"/>
                <w:strike/>
                <w:color w:val="000000"/>
                <w:sz w:val="18"/>
                <w:szCs w:val="18"/>
              </w:rPr>
              <w:t>borrower</w:t>
            </w:r>
            <w:r w:rsidRPr="001D16BE">
              <w:rPr>
                <w:rFonts w:cs="Arial"/>
                <w:color w:val="000000"/>
                <w:sz w:val="18"/>
                <w:szCs w:val="18"/>
              </w:rPr>
              <w:t xml:space="preserve"> </w:t>
            </w:r>
            <w:r w:rsidR="00754BE4">
              <w:rPr>
                <w:rFonts w:cs="Arial"/>
                <w:color w:val="000000"/>
                <w:sz w:val="18"/>
                <w:szCs w:val="18"/>
                <w:u w:val="single"/>
              </w:rPr>
              <w:t xml:space="preserve">applicant </w:t>
            </w:r>
            <w:r w:rsidRPr="001D16BE">
              <w:rPr>
                <w:rFonts w:cs="Arial"/>
                <w:color w:val="000000"/>
                <w:sz w:val="18"/>
                <w:szCs w:val="18"/>
              </w:rPr>
              <w:t xml:space="preserve">has met the requirements for loan forgiveness as specified in Sections </w:t>
            </w:r>
            <w:r w:rsidRPr="001D16BE">
              <w:rPr>
                <w:rFonts w:cs="Arial"/>
                <w:strike/>
                <w:color w:val="000000"/>
                <w:sz w:val="18"/>
                <w:szCs w:val="18"/>
              </w:rPr>
              <w:t xml:space="preserve">6, 7, and </w:t>
            </w:r>
            <w:r w:rsidRPr="001D16BE">
              <w:rPr>
                <w:rFonts w:cs="Arial"/>
                <w:color w:val="000000"/>
                <w:sz w:val="18"/>
                <w:szCs w:val="18"/>
              </w:rPr>
              <w:t>8</w:t>
            </w:r>
            <w:r w:rsidR="00932F90" w:rsidRPr="001D16BE">
              <w:rPr>
                <w:rFonts w:cs="Arial"/>
                <w:color w:val="000000"/>
                <w:sz w:val="18"/>
                <w:szCs w:val="18"/>
                <w:u w:val="single"/>
              </w:rPr>
              <w:t>, 9, and 10</w:t>
            </w:r>
            <w:r w:rsidRPr="001D16BE">
              <w:rPr>
                <w:rFonts w:cs="Arial"/>
                <w:color w:val="000000"/>
                <w:sz w:val="18"/>
                <w:szCs w:val="18"/>
              </w:rPr>
              <w:t xml:space="preserve">, and </w:t>
            </w:r>
            <w:r w:rsidRPr="001D16BE">
              <w:rPr>
                <w:rFonts w:cs="Arial"/>
                <w:b/>
                <w:color w:val="000000"/>
                <w:sz w:val="18"/>
                <w:szCs w:val="18"/>
              </w:rPr>
              <w:t>(2)</w:t>
            </w:r>
            <w:r w:rsidRPr="001D16BE">
              <w:rPr>
                <w:rFonts w:cs="Arial"/>
                <w:color w:val="000000"/>
                <w:sz w:val="18"/>
                <w:szCs w:val="18"/>
              </w:rPr>
              <w:t xml:space="preserve"> during the period for which the </w:t>
            </w:r>
            <w:r w:rsidRPr="00754BE4">
              <w:rPr>
                <w:rFonts w:cs="Arial"/>
                <w:strike/>
                <w:color w:val="000000"/>
                <w:sz w:val="18"/>
                <w:szCs w:val="18"/>
              </w:rPr>
              <w:t>borrower</w:t>
            </w:r>
            <w:r w:rsidRPr="001D16BE">
              <w:rPr>
                <w:rFonts w:cs="Arial"/>
                <w:color w:val="000000"/>
                <w:sz w:val="18"/>
                <w:szCs w:val="18"/>
              </w:rPr>
              <w:t xml:space="preserve"> </w:t>
            </w:r>
            <w:r w:rsidR="00754BE4">
              <w:rPr>
                <w:rFonts w:cs="Arial"/>
                <w:color w:val="000000"/>
                <w:sz w:val="18"/>
                <w:szCs w:val="18"/>
                <w:u w:val="single"/>
              </w:rPr>
              <w:t xml:space="preserve">applicant </w:t>
            </w:r>
            <w:r w:rsidRPr="001D16BE">
              <w:rPr>
                <w:rFonts w:cs="Arial"/>
                <w:color w:val="000000"/>
                <w:sz w:val="18"/>
                <w:szCs w:val="18"/>
              </w:rPr>
              <w:t xml:space="preserve">is seeking forgiveness, the </w:t>
            </w:r>
            <w:r w:rsidRPr="00754BE4">
              <w:rPr>
                <w:rFonts w:cs="Arial"/>
                <w:strike/>
                <w:color w:val="000000"/>
                <w:sz w:val="18"/>
                <w:szCs w:val="18"/>
              </w:rPr>
              <w:t>borrower</w:t>
            </w:r>
            <w:r w:rsidRPr="001D16BE">
              <w:rPr>
                <w:rFonts w:cs="Arial"/>
                <w:color w:val="000000"/>
                <w:sz w:val="18"/>
                <w:szCs w:val="18"/>
              </w:rPr>
              <w:t xml:space="preserve"> </w:t>
            </w:r>
            <w:r w:rsidR="00754BE4">
              <w:rPr>
                <w:rFonts w:cs="Arial"/>
                <w:color w:val="000000"/>
                <w:sz w:val="18"/>
                <w:szCs w:val="18"/>
                <w:u w:val="single"/>
              </w:rPr>
              <w:t xml:space="preserve">applicant </w:t>
            </w:r>
            <w:r w:rsidRPr="001D16BE">
              <w:rPr>
                <w:rFonts w:cs="Arial"/>
                <w:color w:val="000000"/>
                <w:sz w:val="18"/>
                <w:szCs w:val="18"/>
              </w:rPr>
              <w:t>was a teacher as defined in Section</w:t>
            </w:r>
            <w:r w:rsidR="00932F90" w:rsidRPr="001D16BE">
              <w:rPr>
                <w:rFonts w:cs="Arial"/>
                <w:color w:val="000000"/>
                <w:sz w:val="18"/>
                <w:szCs w:val="18"/>
                <w:u w:val="single"/>
              </w:rPr>
              <w:t>s</w:t>
            </w:r>
            <w:r w:rsidRPr="001D16BE">
              <w:rPr>
                <w:rFonts w:cs="Arial"/>
                <w:color w:val="000000"/>
                <w:sz w:val="18"/>
                <w:szCs w:val="18"/>
              </w:rPr>
              <w:t xml:space="preserve"> </w:t>
            </w:r>
            <w:r w:rsidRPr="001D16BE">
              <w:rPr>
                <w:rFonts w:cs="Arial"/>
                <w:strike/>
                <w:color w:val="000000"/>
                <w:sz w:val="18"/>
                <w:szCs w:val="18"/>
              </w:rPr>
              <w:t>6</w:t>
            </w:r>
            <w:r w:rsidRPr="001D16BE">
              <w:rPr>
                <w:rFonts w:cs="Arial"/>
                <w:color w:val="000000"/>
                <w:sz w:val="18"/>
                <w:szCs w:val="18"/>
              </w:rPr>
              <w:t xml:space="preserve"> </w:t>
            </w:r>
            <w:r w:rsidR="00932F90" w:rsidRPr="001D16BE">
              <w:rPr>
                <w:rFonts w:cs="Arial"/>
                <w:color w:val="000000"/>
                <w:sz w:val="18"/>
                <w:szCs w:val="18"/>
                <w:u w:val="single"/>
              </w:rPr>
              <w:t xml:space="preserve">8 and 9 </w:t>
            </w:r>
            <w:r w:rsidRPr="001D16BE">
              <w:rPr>
                <w:rFonts w:cs="Arial"/>
                <w:color w:val="000000"/>
                <w:sz w:val="18"/>
                <w:szCs w:val="18"/>
              </w:rPr>
              <w:t xml:space="preserve">and taught full time for consecutive, complete academic year(s) at one or more eligible Title I schools or educational service agencies (ESAs) in the capacity that the </w:t>
            </w:r>
            <w:r w:rsidRPr="009058FF">
              <w:rPr>
                <w:rFonts w:cs="Arial"/>
                <w:strike/>
                <w:color w:val="000000"/>
                <w:sz w:val="18"/>
                <w:szCs w:val="18"/>
              </w:rPr>
              <w:t>borrower</w:t>
            </w:r>
            <w:r w:rsidR="009058FF">
              <w:rPr>
                <w:rFonts w:cs="Arial"/>
                <w:color w:val="000000"/>
                <w:sz w:val="18"/>
                <w:szCs w:val="18"/>
              </w:rPr>
              <w:t xml:space="preserve"> </w:t>
            </w:r>
            <w:r w:rsidR="009058FF">
              <w:rPr>
                <w:rFonts w:cs="Arial"/>
                <w:color w:val="000000"/>
                <w:sz w:val="18"/>
                <w:szCs w:val="18"/>
                <w:u w:val="single"/>
              </w:rPr>
              <w:t>applicant</w:t>
            </w:r>
            <w:r w:rsidRPr="001D16BE">
              <w:rPr>
                <w:rFonts w:cs="Arial"/>
                <w:color w:val="000000"/>
                <w:sz w:val="18"/>
                <w:szCs w:val="18"/>
              </w:rPr>
              <w:t xml:space="preserve"> has indicated in Section 2 from (mm-dd-yyyy) </w:t>
            </w:r>
            <w:r w:rsidRPr="001D16BE">
              <w:rPr>
                <w:rFonts w:cs="Arial"/>
                <w:sz w:val="18"/>
                <w:szCs w:val="18"/>
              </w:rPr>
              <w:t xml:space="preserve">___ ___ - ___ ___ - ___ ___ ___ ___ </w:t>
            </w:r>
            <w:r w:rsidRPr="001D16BE">
              <w:rPr>
                <w:rFonts w:cs="Arial"/>
                <w:color w:val="000000"/>
                <w:sz w:val="18"/>
                <w:szCs w:val="18"/>
              </w:rPr>
              <w:t xml:space="preserve">to </w:t>
            </w:r>
            <w:r w:rsidRPr="001D16BE">
              <w:rPr>
                <w:rFonts w:cs="Arial"/>
                <w:sz w:val="18"/>
                <w:szCs w:val="18"/>
              </w:rPr>
              <w:t>___ ___ - ___ ___ - ___ ___ ___ ___</w:t>
            </w:r>
            <w:r w:rsidRPr="001D16BE">
              <w:rPr>
                <w:rFonts w:cs="Arial"/>
                <w:color w:val="000000"/>
                <w:sz w:val="18"/>
                <w:szCs w:val="18"/>
              </w:rPr>
              <w:t>.</w:t>
            </w:r>
          </w:p>
          <w:p w:rsidR="00A97461" w:rsidRPr="001D16BE" w:rsidRDefault="00A97461" w:rsidP="00A97461">
            <w:pPr>
              <w:tabs>
                <w:tab w:val="left" w:pos="324"/>
              </w:tabs>
              <w:spacing w:after="40"/>
              <w:rPr>
                <w:rFonts w:cs="Arial"/>
                <w:sz w:val="18"/>
                <w:szCs w:val="18"/>
              </w:rPr>
            </w:pPr>
            <w:r w:rsidRPr="001D16BE">
              <w:rPr>
                <w:rFonts w:cs="Arial"/>
                <w:b/>
                <w:sz w:val="18"/>
                <w:szCs w:val="18"/>
              </w:rPr>
              <w:t>School (not school district) or ESA Name</w:t>
            </w:r>
            <w:r w:rsidRPr="001D16BE">
              <w:rPr>
                <w:rFonts w:cs="Arial"/>
                <w:sz w:val="18"/>
                <w:szCs w:val="18"/>
              </w:rPr>
              <w:t xml:space="preserve"> ____________________________________</w:t>
            </w:r>
          </w:p>
          <w:p w:rsidR="00A97461" w:rsidRPr="001D16BE" w:rsidRDefault="00A97461" w:rsidP="00A97461">
            <w:pPr>
              <w:spacing w:after="40"/>
              <w:ind w:left="360"/>
              <w:rPr>
                <w:rFonts w:cs="Arial"/>
                <w:sz w:val="18"/>
                <w:szCs w:val="18"/>
              </w:rPr>
            </w:pPr>
            <w:r w:rsidRPr="001D16BE">
              <w:rPr>
                <w:rFonts w:cs="Arial"/>
                <w:sz w:val="18"/>
                <w:szCs w:val="18"/>
              </w:rPr>
              <w:fldChar w:fldCharType="begin">
                <w:ffData>
                  <w:name w:val="Check5"/>
                  <w:enabled/>
                  <w:calcOnExit w:val="0"/>
                  <w:checkBox>
                    <w:sizeAuto/>
                    <w:default w:val="0"/>
                  </w:checkBox>
                </w:ffData>
              </w:fldChar>
            </w:r>
            <w:r w:rsidRPr="001D16BE">
              <w:rPr>
                <w:rFonts w:cs="Arial"/>
                <w:sz w:val="18"/>
                <w:szCs w:val="18"/>
              </w:rPr>
              <w:instrText xml:space="preserve"> FORMCHECKBOX </w:instrText>
            </w:r>
            <w:r w:rsidR="00CC06FD">
              <w:rPr>
                <w:rFonts w:cs="Arial"/>
                <w:sz w:val="18"/>
                <w:szCs w:val="18"/>
              </w:rPr>
            </w:r>
            <w:r w:rsidR="00CC06FD">
              <w:rPr>
                <w:rFonts w:cs="Arial"/>
                <w:sz w:val="18"/>
                <w:szCs w:val="18"/>
              </w:rPr>
              <w:fldChar w:fldCharType="separate"/>
            </w:r>
            <w:r w:rsidRPr="001D16BE">
              <w:rPr>
                <w:rFonts w:cs="Arial"/>
                <w:sz w:val="18"/>
                <w:szCs w:val="18"/>
              </w:rPr>
              <w:fldChar w:fldCharType="end"/>
            </w:r>
            <w:r w:rsidRPr="001D16BE">
              <w:rPr>
                <w:rFonts w:cs="Arial"/>
                <w:sz w:val="18"/>
                <w:szCs w:val="18"/>
              </w:rPr>
              <w:t xml:space="preserve"> Check here if this is a school operated by the Bureau of Indian Education (BIE) or operated on an Indian reservation by an Indian tribal group under contract with the BIE.</w:t>
            </w:r>
          </w:p>
          <w:p w:rsidR="00A97461" w:rsidRPr="001D16BE" w:rsidRDefault="00A97461" w:rsidP="00A97461">
            <w:pPr>
              <w:tabs>
                <w:tab w:val="left" w:pos="324"/>
              </w:tabs>
              <w:spacing w:after="40"/>
              <w:rPr>
                <w:rFonts w:cs="Arial"/>
                <w:sz w:val="18"/>
                <w:szCs w:val="18"/>
              </w:rPr>
            </w:pPr>
            <w:r w:rsidRPr="001D16BE">
              <w:rPr>
                <w:rFonts w:cs="Arial"/>
                <w:b/>
                <w:sz w:val="18"/>
                <w:szCs w:val="18"/>
              </w:rPr>
              <w:t>School or ESA Address (Street, City, State, Zip Code)</w:t>
            </w:r>
            <w:r w:rsidRPr="001D16BE">
              <w:rPr>
                <w:rFonts w:cs="Arial"/>
                <w:sz w:val="18"/>
                <w:szCs w:val="18"/>
              </w:rPr>
              <w:t xml:space="preserve"> __________________________</w:t>
            </w:r>
          </w:p>
          <w:p w:rsidR="00813C14" w:rsidRPr="001D16BE" w:rsidRDefault="00A97461" w:rsidP="00A97461">
            <w:pPr>
              <w:rPr>
                <w:rFonts w:cs="Arial"/>
                <w:b/>
                <w:sz w:val="18"/>
                <w:szCs w:val="18"/>
              </w:rPr>
            </w:pPr>
            <w:r w:rsidRPr="001D16BE">
              <w:rPr>
                <w:rFonts w:cs="Arial"/>
                <w:b/>
                <w:sz w:val="18"/>
                <w:szCs w:val="18"/>
                <w:u w:val="single"/>
              </w:rPr>
              <w:t xml:space="preserve">School district </w:t>
            </w:r>
            <w:r w:rsidRPr="001D16BE">
              <w:rPr>
                <w:rFonts w:cs="Arial"/>
                <w:sz w:val="18"/>
                <w:szCs w:val="18"/>
              </w:rPr>
              <w:t>________________________________</w:t>
            </w:r>
            <w:r w:rsidRPr="001D16BE">
              <w:rPr>
                <w:rFonts w:cs="Arial"/>
                <w:b/>
                <w:sz w:val="18"/>
                <w:szCs w:val="18"/>
              </w:rPr>
              <w:t>County______________________</w:t>
            </w:r>
          </w:p>
          <w:p w:rsidR="00381D65" w:rsidRPr="001D16BE" w:rsidRDefault="00381D65" w:rsidP="00A97461">
            <w:pPr>
              <w:rPr>
                <w:rFonts w:cs="Arial"/>
                <w:b/>
                <w:bCs/>
                <w:iCs/>
                <w:sz w:val="18"/>
                <w:szCs w:val="18"/>
              </w:rPr>
            </w:pPr>
          </w:p>
        </w:tc>
        <w:tc>
          <w:tcPr>
            <w:tcW w:w="3028" w:type="dxa"/>
            <w:shd w:val="clear" w:color="auto" w:fill="auto"/>
          </w:tcPr>
          <w:p w:rsidR="00813C14" w:rsidRPr="001D16BE" w:rsidRDefault="00AD5137" w:rsidP="00915A38">
            <w:pPr>
              <w:rPr>
                <w:rFonts w:cs="Arial"/>
                <w:snapToGrid w:val="0"/>
                <w:sz w:val="18"/>
                <w:szCs w:val="18"/>
              </w:rPr>
            </w:pPr>
            <w:r w:rsidRPr="001D16BE">
              <w:rPr>
                <w:rFonts w:cs="Arial"/>
                <w:snapToGrid w:val="0"/>
                <w:sz w:val="18"/>
                <w:szCs w:val="18"/>
              </w:rPr>
              <w:t>The CAO would not intuitively think of the teacher as a “borrower”, but rather a person who is applying for TLF.</w:t>
            </w:r>
          </w:p>
          <w:p w:rsidR="00932F90" w:rsidRPr="001D16BE" w:rsidRDefault="00932F90" w:rsidP="00915A38">
            <w:pPr>
              <w:rPr>
                <w:rFonts w:cs="Arial"/>
                <w:snapToGrid w:val="0"/>
                <w:sz w:val="18"/>
                <w:szCs w:val="18"/>
              </w:rPr>
            </w:pPr>
          </w:p>
          <w:p w:rsidR="00932F90" w:rsidRPr="001D16BE" w:rsidRDefault="00932F90" w:rsidP="00915A38">
            <w:pPr>
              <w:rPr>
                <w:rFonts w:cs="Arial"/>
                <w:snapToGrid w:val="0"/>
                <w:sz w:val="18"/>
                <w:szCs w:val="18"/>
              </w:rPr>
            </w:pPr>
            <w:r w:rsidRPr="001D16BE">
              <w:rPr>
                <w:rFonts w:cs="Arial"/>
                <w:snapToGrid w:val="0"/>
                <w:sz w:val="18"/>
                <w:szCs w:val="18"/>
              </w:rPr>
              <w:t>Correction.</w:t>
            </w:r>
          </w:p>
          <w:p w:rsidR="00932F90" w:rsidRPr="001D16BE" w:rsidRDefault="00932F90" w:rsidP="00915A38">
            <w:pPr>
              <w:rPr>
                <w:rFonts w:cs="Arial"/>
                <w:snapToGrid w:val="0"/>
                <w:sz w:val="18"/>
                <w:szCs w:val="18"/>
              </w:rPr>
            </w:pPr>
          </w:p>
          <w:p w:rsidR="00932F90" w:rsidRPr="001D16BE" w:rsidRDefault="00932F90" w:rsidP="00915A38">
            <w:pPr>
              <w:rPr>
                <w:rFonts w:cs="Arial"/>
                <w:snapToGrid w:val="0"/>
                <w:sz w:val="18"/>
                <w:szCs w:val="18"/>
              </w:rPr>
            </w:pPr>
            <w:r w:rsidRPr="001D16BE">
              <w:rPr>
                <w:rFonts w:cs="Arial"/>
                <w:snapToGrid w:val="0"/>
                <w:sz w:val="18"/>
                <w:szCs w:val="18"/>
              </w:rPr>
              <w:t>Correction.</w:t>
            </w:r>
          </w:p>
          <w:p w:rsidR="00C4035C" w:rsidRPr="001D16BE" w:rsidRDefault="00C4035C" w:rsidP="00915A38">
            <w:pPr>
              <w:rPr>
                <w:rFonts w:cs="Arial"/>
                <w:snapToGrid w:val="0"/>
                <w:sz w:val="18"/>
                <w:szCs w:val="18"/>
              </w:rPr>
            </w:pPr>
          </w:p>
          <w:p w:rsidR="00C4035C" w:rsidRPr="001D16BE" w:rsidRDefault="00C4035C" w:rsidP="00915A38">
            <w:pPr>
              <w:rPr>
                <w:rFonts w:cs="Arial"/>
                <w:snapToGrid w:val="0"/>
                <w:sz w:val="18"/>
                <w:szCs w:val="18"/>
              </w:rPr>
            </w:pPr>
          </w:p>
          <w:p w:rsidR="00C4035C" w:rsidRPr="001D16BE" w:rsidRDefault="00C4035C" w:rsidP="00915A38">
            <w:pPr>
              <w:rPr>
                <w:rFonts w:cs="Arial"/>
                <w:snapToGrid w:val="0"/>
                <w:sz w:val="18"/>
                <w:szCs w:val="18"/>
              </w:rPr>
            </w:pPr>
          </w:p>
          <w:p w:rsidR="00C4035C" w:rsidRPr="001D16BE" w:rsidRDefault="00C4035C" w:rsidP="00915A38">
            <w:pPr>
              <w:rPr>
                <w:rFonts w:cs="Arial"/>
                <w:snapToGrid w:val="0"/>
                <w:sz w:val="18"/>
                <w:szCs w:val="18"/>
              </w:rPr>
            </w:pPr>
          </w:p>
          <w:p w:rsidR="00C4035C" w:rsidRPr="001D16BE" w:rsidRDefault="00C4035C" w:rsidP="00915A38">
            <w:pPr>
              <w:rPr>
                <w:rFonts w:cs="Arial"/>
                <w:snapToGrid w:val="0"/>
                <w:sz w:val="18"/>
                <w:szCs w:val="18"/>
              </w:rPr>
            </w:pPr>
          </w:p>
          <w:p w:rsidR="00C4035C" w:rsidRPr="001D16BE" w:rsidRDefault="00C4035C" w:rsidP="00915A38">
            <w:pPr>
              <w:rPr>
                <w:rFonts w:cs="Arial"/>
                <w:snapToGrid w:val="0"/>
                <w:sz w:val="18"/>
                <w:szCs w:val="18"/>
              </w:rPr>
            </w:pPr>
          </w:p>
          <w:p w:rsidR="003B3EBB" w:rsidRPr="001D16BE" w:rsidRDefault="003B3EBB" w:rsidP="00C4035C">
            <w:pPr>
              <w:rPr>
                <w:rFonts w:cs="Arial"/>
                <w:snapToGrid w:val="0"/>
                <w:sz w:val="18"/>
                <w:szCs w:val="18"/>
              </w:rPr>
            </w:pPr>
          </w:p>
          <w:p w:rsidR="00C4035C" w:rsidRPr="001D16BE" w:rsidRDefault="00C4035C" w:rsidP="00C4035C">
            <w:pPr>
              <w:rPr>
                <w:rFonts w:cs="Arial"/>
                <w:snapToGrid w:val="0"/>
                <w:sz w:val="18"/>
                <w:szCs w:val="18"/>
              </w:rPr>
            </w:pPr>
            <w:r w:rsidRPr="001D16BE">
              <w:rPr>
                <w:rFonts w:cs="Arial"/>
                <w:snapToGrid w:val="0"/>
                <w:sz w:val="18"/>
                <w:szCs w:val="18"/>
              </w:rPr>
              <w:t>Adding a field for “School district” will help locate a school on the list of Title I schools.</w:t>
            </w:r>
          </w:p>
        </w:tc>
      </w:tr>
      <w:tr w:rsidR="00C636D3" w:rsidRPr="00F97B2D" w:rsidTr="00C636D3">
        <w:tc>
          <w:tcPr>
            <w:tcW w:w="1818" w:type="dxa"/>
            <w:gridSpan w:val="3"/>
            <w:tcBorders>
              <w:bottom w:val="single" w:sz="18" w:space="0" w:color="auto"/>
            </w:tcBorders>
            <w:shd w:val="clear" w:color="auto" w:fill="auto"/>
          </w:tcPr>
          <w:p w:rsidR="00C636D3" w:rsidRPr="00CC06FD" w:rsidRDefault="00C636D3" w:rsidP="00C636D3">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C636D3" w:rsidRPr="00CC06FD" w:rsidRDefault="00C636D3" w:rsidP="00C636D3">
            <w:pPr>
              <w:spacing w:after="120"/>
              <w:rPr>
                <w:rFonts w:cs="Arial"/>
                <w:snapToGrid w:val="0"/>
                <w:color w:val="3333FF"/>
                <w:sz w:val="18"/>
                <w:szCs w:val="18"/>
              </w:rPr>
            </w:pPr>
            <w:r>
              <w:rPr>
                <w:rFonts w:cs="Arial"/>
                <w:snapToGrid w:val="0"/>
                <w:color w:val="3333FF"/>
                <w:sz w:val="18"/>
                <w:szCs w:val="18"/>
              </w:rPr>
              <w:t xml:space="preserve">We have made the suggested changes. </w:t>
            </w:r>
          </w:p>
        </w:tc>
      </w:tr>
      <w:tr w:rsidR="00A35430" w:rsidRPr="00F97B2D" w:rsidTr="004B7F3E">
        <w:tc>
          <w:tcPr>
            <w:tcW w:w="468" w:type="dxa"/>
            <w:shd w:val="clear" w:color="auto" w:fill="auto"/>
          </w:tcPr>
          <w:p w:rsidR="00A35430" w:rsidRPr="000D3025" w:rsidRDefault="00A35430" w:rsidP="007B380F">
            <w:pPr>
              <w:rPr>
                <w:rFonts w:cs="Arial"/>
                <w:b/>
                <w:sz w:val="18"/>
                <w:szCs w:val="18"/>
              </w:rPr>
            </w:pPr>
            <w:r w:rsidRPr="000D3025">
              <w:rPr>
                <w:rFonts w:cs="Arial"/>
                <w:b/>
                <w:sz w:val="18"/>
                <w:szCs w:val="18"/>
                <w:highlight w:val="yellow"/>
              </w:rPr>
              <w:t>7.</w:t>
            </w:r>
          </w:p>
        </w:tc>
        <w:tc>
          <w:tcPr>
            <w:tcW w:w="1350" w:type="dxa"/>
            <w:gridSpan w:val="2"/>
            <w:shd w:val="clear" w:color="auto" w:fill="auto"/>
          </w:tcPr>
          <w:p w:rsidR="00A35430" w:rsidRPr="001D16BE" w:rsidRDefault="00E81B1C" w:rsidP="003C1BA9">
            <w:pPr>
              <w:rPr>
                <w:rFonts w:cs="Arial"/>
                <w:sz w:val="18"/>
                <w:szCs w:val="18"/>
              </w:rPr>
            </w:pPr>
            <w:r w:rsidRPr="001D16BE">
              <w:rPr>
                <w:rFonts w:cs="Arial"/>
                <w:sz w:val="18"/>
                <w:szCs w:val="18"/>
              </w:rPr>
              <w:t>Section 7</w:t>
            </w:r>
          </w:p>
        </w:tc>
        <w:tc>
          <w:tcPr>
            <w:tcW w:w="1243" w:type="dxa"/>
            <w:shd w:val="clear" w:color="auto" w:fill="auto"/>
          </w:tcPr>
          <w:p w:rsidR="00A35430" w:rsidRPr="001D16BE" w:rsidRDefault="00E81B1C" w:rsidP="003C1BA9">
            <w:pPr>
              <w:rPr>
                <w:rFonts w:cs="Arial"/>
                <w:sz w:val="18"/>
                <w:szCs w:val="18"/>
              </w:rPr>
            </w:pPr>
            <w:r w:rsidRPr="001D16BE">
              <w:rPr>
                <w:rFonts w:cs="Arial"/>
                <w:sz w:val="18"/>
                <w:szCs w:val="18"/>
              </w:rPr>
              <w:t>Revise as noted</w:t>
            </w:r>
          </w:p>
        </w:tc>
        <w:tc>
          <w:tcPr>
            <w:tcW w:w="7847" w:type="dxa"/>
            <w:shd w:val="clear" w:color="auto" w:fill="auto"/>
          </w:tcPr>
          <w:p w:rsidR="00E81B1C" w:rsidRPr="001D16BE" w:rsidRDefault="00C7686C" w:rsidP="00E81B1C">
            <w:pPr>
              <w:spacing w:after="40"/>
              <w:rPr>
                <w:rFonts w:cs="Arial"/>
                <w:sz w:val="18"/>
                <w:szCs w:val="18"/>
              </w:rPr>
            </w:pPr>
            <w:r w:rsidRPr="001D16BE">
              <w:rPr>
                <w:rFonts w:cs="Arial"/>
                <w:sz w:val="18"/>
                <w:szCs w:val="18"/>
              </w:rPr>
              <w:t>. . .</w:t>
            </w:r>
          </w:p>
          <w:p w:rsidR="00C7686C" w:rsidRPr="001D16BE" w:rsidRDefault="00C7686C" w:rsidP="00E81B1C">
            <w:pPr>
              <w:spacing w:after="40"/>
              <w:rPr>
                <w:rFonts w:cs="Arial"/>
                <w:sz w:val="18"/>
                <w:szCs w:val="18"/>
              </w:rPr>
            </w:pPr>
          </w:p>
          <w:p w:rsidR="00E81B1C" w:rsidRPr="001D16BE" w:rsidRDefault="00E81B1C" w:rsidP="00E81B1C">
            <w:pPr>
              <w:spacing w:after="40"/>
              <w:rPr>
                <w:rFonts w:cs="Arial"/>
                <w:sz w:val="18"/>
                <w:szCs w:val="18"/>
              </w:rPr>
            </w:pPr>
            <w:r w:rsidRPr="001D16BE">
              <w:rPr>
                <w:rFonts w:cs="Arial"/>
                <w:b/>
                <w:sz w:val="18"/>
                <w:szCs w:val="18"/>
              </w:rPr>
              <w:t xml:space="preserve">The chief administrative officer of the school or educational service agency </w:t>
            </w:r>
            <w:r w:rsidRPr="001D16BE">
              <w:rPr>
                <w:rFonts w:cs="Arial"/>
                <w:b/>
                <w:strike/>
                <w:sz w:val="18"/>
                <w:szCs w:val="18"/>
              </w:rPr>
              <w:t>at or for which</w:t>
            </w:r>
            <w:r w:rsidRPr="001D16BE">
              <w:rPr>
                <w:rFonts w:cs="Arial"/>
                <w:b/>
                <w:sz w:val="18"/>
                <w:szCs w:val="18"/>
              </w:rPr>
              <w:t xml:space="preserve"> </w:t>
            </w:r>
            <w:r w:rsidRPr="001D16BE">
              <w:rPr>
                <w:rFonts w:cs="Arial"/>
                <w:b/>
                <w:sz w:val="18"/>
                <w:szCs w:val="18"/>
                <w:u w:val="single"/>
              </w:rPr>
              <w:t>where</w:t>
            </w:r>
            <w:r w:rsidRPr="001D16BE">
              <w:rPr>
                <w:rFonts w:cs="Arial"/>
                <w:b/>
                <w:sz w:val="18"/>
                <w:szCs w:val="18"/>
              </w:rPr>
              <w:t xml:space="preserve"> you performed your qualifying teaching service must complete Section 5.</w:t>
            </w:r>
            <w:r w:rsidRPr="001D16BE">
              <w:rPr>
                <w:rFonts w:cs="Arial"/>
                <w:sz w:val="18"/>
                <w:szCs w:val="18"/>
              </w:rPr>
              <w:t xml:space="preserve"> </w:t>
            </w:r>
            <w:r w:rsidRPr="001D16BE">
              <w:rPr>
                <w:rFonts w:cs="Arial"/>
                <w:color w:val="000000"/>
                <w:sz w:val="18"/>
                <w:szCs w:val="18"/>
              </w:rPr>
              <w:t>If you taught at more than one school or for more than one educational service agency during the same academic year, the chief administrative officer from one of the schools or educational service agencies may complete Section 5</w:t>
            </w:r>
            <w:r w:rsidR="006B75BD" w:rsidRPr="001D16BE">
              <w:rPr>
                <w:rFonts w:cs="Arial"/>
                <w:color w:val="000000"/>
                <w:sz w:val="18"/>
                <w:szCs w:val="18"/>
                <w:u w:val="single"/>
              </w:rPr>
              <w:t>; however, all schools/educational agencies where you performed the five years of teaching service must be listed with the applicable years identified</w:t>
            </w:r>
            <w:r w:rsidRPr="001D16BE">
              <w:rPr>
                <w:rFonts w:cs="Arial"/>
                <w:color w:val="000000"/>
                <w:sz w:val="18"/>
                <w:szCs w:val="18"/>
              </w:rPr>
              <w:t>. If you taught at different schools or for different educational service agencies during different academic years, the chief administrative officers from all of the schools or educational service agencies must certify your eligibility. If you need more than one chief administrative officer's certification, the additional certifications, containing the information in Section 5, may be provided on a separate piece of paper and submitted with your completed form.</w:t>
            </w:r>
          </w:p>
          <w:p w:rsidR="00E81B1C" w:rsidRPr="001D16BE" w:rsidRDefault="00E81B1C" w:rsidP="00E81B1C">
            <w:pPr>
              <w:tabs>
                <w:tab w:val="left" w:pos="324"/>
              </w:tabs>
              <w:spacing w:after="40"/>
              <w:rPr>
                <w:rFonts w:cs="Arial"/>
                <w:sz w:val="18"/>
                <w:szCs w:val="18"/>
              </w:rPr>
            </w:pPr>
            <w:r w:rsidRPr="001D16BE">
              <w:rPr>
                <w:rFonts w:cs="Arial"/>
                <w:b/>
                <w:bCs/>
                <w:sz w:val="18"/>
                <w:szCs w:val="18"/>
              </w:rPr>
              <w:t>Return the completed form to the address shown in Section 6.</w:t>
            </w:r>
            <w:r w:rsidRPr="001D16BE">
              <w:rPr>
                <w:rFonts w:cs="Arial"/>
                <w:sz w:val="18"/>
                <w:szCs w:val="18"/>
              </w:rPr>
              <w:t xml:space="preserve"> If you are applying for forgiveness of loans that are held by different loan holders, you must submit a separate form to each loan holder. </w:t>
            </w:r>
          </w:p>
          <w:p w:rsidR="00A35430" w:rsidRPr="001D16BE" w:rsidRDefault="00A35430" w:rsidP="003A3E27">
            <w:pPr>
              <w:rPr>
                <w:rFonts w:cs="Arial"/>
                <w:b/>
                <w:bCs/>
                <w:iCs/>
                <w:sz w:val="18"/>
                <w:szCs w:val="18"/>
              </w:rPr>
            </w:pPr>
          </w:p>
        </w:tc>
        <w:tc>
          <w:tcPr>
            <w:tcW w:w="3028" w:type="dxa"/>
            <w:shd w:val="clear" w:color="auto" w:fill="auto"/>
          </w:tcPr>
          <w:p w:rsidR="00A35430" w:rsidRPr="001D16BE" w:rsidRDefault="00A35430" w:rsidP="00FF30F4">
            <w:pPr>
              <w:rPr>
                <w:rFonts w:cs="Arial"/>
                <w:snapToGrid w:val="0"/>
                <w:sz w:val="18"/>
                <w:szCs w:val="18"/>
              </w:rPr>
            </w:pPr>
          </w:p>
          <w:p w:rsidR="00C7686C" w:rsidRPr="001D16BE" w:rsidRDefault="00C7686C" w:rsidP="00FF30F4">
            <w:pPr>
              <w:rPr>
                <w:rFonts w:cs="Arial"/>
                <w:snapToGrid w:val="0"/>
                <w:sz w:val="18"/>
                <w:szCs w:val="18"/>
              </w:rPr>
            </w:pPr>
          </w:p>
          <w:p w:rsidR="00E81B1C" w:rsidRPr="001D16BE" w:rsidRDefault="00E81B1C" w:rsidP="00FF30F4">
            <w:pPr>
              <w:rPr>
                <w:rFonts w:cs="Arial"/>
                <w:snapToGrid w:val="0"/>
                <w:sz w:val="18"/>
                <w:szCs w:val="18"/>
              </w:rPr>
            </w:pPr>
            <w:r w:rsidRPr="001D16BE">
              <w:rPr>
                <w:rFonts w:cs="Arial"/>
                <w:snapToGrid w:val="0"/>
                <w:sz w:val="18"/>
                <w:szCs w:val="18"/>
              </w:rPr>
              <w:t xml:space="preserve">For ease of reading. </w:t>
            </w:r>
          </w:p>
          <w:p w:rsidR="00E81B1C" w:rsidRPr="001D16BE" w:rsidRDefault="00E81B1C" w:rsidP="00FF30F4">
            <w:pPr>
              <w:rPr>
                <w:rFonts w:cs="Arial"/>
                <w:snapToGrid w:val="0"/>
                <w:sz w:val="18"/>
                <w:szCs w:val="18"/>
              </w:rPr>
            </w:pPr>
          </w:p>
          <w:p w:rsidR="00E81B1C" w:rsidRPr="001D16BE" w:rsidRDefault="00E81B1C" w:rsidP="00FF30F4">
            <w:pPr>
              <w:rPr>
                <w:rFonts w:cs="Arial"/>
                <w:snapToGrid w:val="0"/>
                <w:sz w:val="18"/>
                <w:szCs w:val="18"/>
              </w:rPr>
            </w:pPr>
          </w:p>
          <w:p w:rsidR="006B75BD" w:rsidRPr="001D16BE" w:rsidRDefault="006B75BD" w:rsidP="00FF30F4">
            <w:pPr>
              <w:rPr>
                <w:rFonts w:cs="Arial"/>
                <w:snapToGrid w:val="0"/>
                <w:sz w:val="18"/>
                <w:szCs w:val="18"/>
              </w:rPr>
            </w:pPr>
          </w:p>
          <w:p w:rsidR="006B75BD" w:rsidRPr="001D16BE" w:rsidRDefault="006B75BD" w:rsidP="00FF30F4">
            <w:pPr>
              <w:rPr>
                <w:rFonts w:cs="Arial"/>
                <w:snapToGrid w:val="0"/>
                <w:sz w:val="18"/>
                <w:szCs w:val="18"/>
              </w:rPr>
            </w:pPr>
            <w:r w:rsidRPr="001D16BE">
              <w:rPr>
                <w:rFonts w:cs="Arial"/>
                <w:snapToGrid w:val="0"/>
                <w:sz w:val="18"/>
                <w:szCs w:val="18"/>
              </w:rPr>
              <w:t>To make it clear that no matter how many CAOs sign, all school information is needed.</w:t>
            </w:r>
          </w:p>
          <w:p w:rsidR="006B75BD" w:rsidRPr="001D16BE" w:rsidRDefault="006B75BD" w:rsidP="00FF30F4">
            <w:pPr>
              <w:rPr>
                <w:rFonts w:cs="Arial"/>
                <w:snapToGrid w:val="0"/>
                <w:sz w:val="18"/>
                <w:szCs w:val="18"/>
              </w:rPr>
            </w:pPr>
          </w:p>
        </w:tc>
      </w:tr>
      <w:tr w:rsidR="00F70903" w:rsidRPr="00F97B2D" w:rsidTr="00F70903">
        <w:tc>
          <w:tcPr>
            <w:tcW w:w="1818" w:type="dxa"/>
            <w:gridSpan w:val="3"/>
            <w:tcBorders>
              <w:bottom w:val="single" w:sz="18" w:space="0" w:color="auto"/>
            </w:tcBorders>
            <w:shd w:val="clear" w:color="auto" w:fill="auto"/>
          </w:tcPr>
          <w:p w:rsidR="00F70903" w:rsidRPr="00CC06FD" w:rsidRDefault="00F70903" w:rsidP="00F70903">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F70903" w:rsidRDefault="00C874FA" w:rsidP="00F70903">
            <w:pPr>
              <w:spacing w:after="120"/>
              <w:rPr>
                <w:rFonts w:cs="Arial"/>
                <w:snapToGrid w:val="0"/>
                <w:color w:val="3333FF"/>
                <w:sz w:val="18"/>
                <w:szCs w:val="18"/>
              </w:rPr>
            </w:pPr>
            <w:r>
              <w:rPr>
                <w:rFonts w:cs="Arial"/>
                <w:snapToGrid w:val="0"/>
                <w:color w:val="3333FF"/>
                <w:sz w:val="18"/>
                <w:szCs w:val="18"/>
              </w:rPr>
              <w:t>We have replaced “at or for which” with “where”, as suggested.</w:t>
            </w:r>
          </w:p>
          <w:p w:rsidR="00C874FA" w:rsidRPr="00CC06FD" w:rsidRDefault="00C874FA" w:rsidP="00F70903">
            <w:pPr>
              <w:spacing w:after="120"/>
              <w:rPr>
                <w:rFonts w:cs="Arial"/>
                <w:snapToGrid w:val="0"/>
                <w:color w:val="3333FF"/>
                <w:sz w:val="18"/>
                <w:szCs w:val="18"/>
              </w:rPr>
            </w:pPr>
            <w:r>
              <w:rPr>
                <w:rFonts w:cs="Arial"/>
                <w:snapToGrid w:val="0"/>
                <w:color w:val="3333FF"/>
                <w:sz w:val="18"/>
                <w:szCs w:val="18"/>
              </w:rPr>
              <w:lastRenderedPageBreak/>
              <w:t xml:space="preserve">We partially accepted the recommended new text after the reference to “Section 5.” </w:t>
            </w:r>
            <w:r w:rsidR="009034B0">
              <w:rPr>
                <w:rFonts w:cs="Arial"/>
                <w:snapToGrid w:val="0"/>
                <w:color w:val="3333FF"/>
                <w:sz w:val="18"/>
                <w:szCs w:val="18"/>
              </w:rPr>
              <w:t xml:space="preserve">Since the sentence that precedes the suggested new text refers to teaching at more than one school or more than on ESA during the same academic year, the reference to “the applicable years” in the </w:t>
            </w:r>
            <w:r w:rsidR="000B72C5">
              <w:rPr>
                <w:rFonts w:cs="Arial"/>
                <w:snapToGrid w:val="0"/>
                <w:color w:val="3333FF"/>
                <w:sz w:val="18"/>
                <w:szCs w:val="18"/>
              </w:rPr>
              <w:t>proposed new text does not seem appropriate. We have instead added a new sentence that read “However, all of the schools and/or educational service agencies must be listed.”</w:t>
            </w:r>
          </w:p>
        </w:tc>
      </w:tr>
      <w:tr w:rsidR="00E63C48" w:rsidRPr="00F97B2D" w:rsidTr="004B7F3E">
        <w:tc>
          <w:tcPr>
            <w:tcW w:w="468" w:type="dxa"/>
            <w:shd w:val="clear" w:color="auto" w:fill="auto"/>
          </w:tcPr>
          <w:p w:rsidR="00E63C48" w:rsidRPr="000D3025" w:rsidRDefault="00E63C48" w:rsidP="007B380F">
            <w:pPr>
              <w:rPr>
                <w:rFonts w:cs="Arial"/>
                <w:b/>
                <w:sz w:val="18"/>
                <w:szCs w:val="18"/>
              </w:rPr>
            </w:pPr>
            <w:r w:rsidRPr="000D3025">
              <w:rPr>
                <w:rFonts w:cs="Arial"/>
                <w:b/>
                <w:sz w:val="18"/>
                <w:szCs w:val="18"/>
                <w:highlight w:val="yellow"/>
              </w:rPr>
              <w:lastRenderedPageBreak/>
              <w:t>8.</w:t>
            </w:r>
          </w:p>
        </w:tc>
        <w:tc>
          <w:tcPr>
            <w:tcW w:w="1350" w:type="dxa"/>
            <w:gridSpan w:val="2"/>
            <w:shd w:val="clear" w:color="auto" w:fill="auto"/>
          </w:tcPr>
          <w:p w:rsidR="00E63C48" w:rsidRPr="001D16BE" w:rsidRDefault="008F4ABD" w:rsidP="003C1BA9">
            <w:pPr>
              <w:rPr>
                <w:rFonts w:cs="Arial"/>
                <w:sz w:val="18"/>
                <w:szCs w:val="18"/>
              </w:rPr>
            </w:pPr>
            <w:r w:rsidRPr="001D16BE">
              <w:rPr>
                <w:rFonts w:cs="Arial"/>
                <w:sz w:val="18"/>
                <w:szCs w:val="18"/>
              </w:rPr>
              <w:t>Section 8</w:t>
            </w:r>
          </w:p>
        </w:tc>
        <w:tc>
          <w:tcPr>
            <w:tcW w:w="1243" w:type="dxa"/>
            <w:shd w:val="clear" w:color="auto" w:fill="auto"/>
          </w:tcPr>
          <w:p w:rsidR="00E63C48" w:rsidRPr="001D16BE" w:rsidRDefault="008F4ABD" w:rsidP="00123A14">
            <w:pPr>
              <w:rPr>
                <w:rFonts w:cs="Arial"/>
                <w:sz w:val="18"/>
                <w:szCs w:val="18"/>
              </w:rPr>
            </w:pPr>
            <w:r w:rsidRPr="001D16BE">
              <w:rPr>
                <w:rFonts w:cs="Arial"/>
                <w:sz w:val="18"/>
                <w:szCs w:val="18"/>
              </w:rPr>
              <w:t>Place definitions in alpha order</w:t>
            </w:r>
          </w:p>
        </w:tc>
        <w:tc>
          <w:tcPr>
            <w:tcW w:w="7847" w:type="dxa"/>
            <w:shd w:val="clear" w:color="auto" w:fill="auto"/>
          </w:tcPr>
          <w:p w:rsidR="00E63C48" w:rsidRPr="001D16BE" w:rsidRDefault="00E63C48" w:rsidP="003A3E27">
            <w:pPr>
              <w:ind w:left="677" w:hanging="677"/>
              <w:rPr>
                <w:rFonts w:cs="Arial"/>
                <w:b/>
                <w:strike/>
                <w:sz w:val="18"/>
                <w:szCs w:val="18"/>
              </w:rPr>
            </w:pPr>
          </w:p>
        </w:tc>
        <w:tc>
          <w:tcPr>
            <w:tcW w:w="3028" w:type="dxa"/>
            <w:shd w:val="clear" w:color="auto" w:fill="auto"/>
          </w:tcPr>
          <w:p w:rsidR="00903D3B" w:rsidRPr="001D16BE" w:rsidRDefault="009C575B" w:rsidP="00F53D33">
            <w:pPr>
              <w:rPr>
                <w:rFonts w:cs="Arial"/>
                <w:snapToGrid w:val="0"/>
                <w:sz w:val="18"/>
                <w:szCs w:val="18"/>
              </w:rPr>
            </w:pPr>
            <w:r w:rsidRPr="001D16BE">
              <w:rPr>
                <w:rFonts w:cs="Arial"/>
                <w:snapToGrid w:val="0"/>
                <w:sz w:val="18"/>
                <w:szCs w:val="18"/>
              </w:rPr>
              <w:t xml:space="preserve">This will </w:t>
            </w:r>
            <w:r w:rsidR="00BD3A59" w:rsidRPr="001D16BE">
              <w:rPr>
                <w:rFonts w:cs="Arial"/>
                <w:snapToGrid w:val="0"/>
                <w:sz w:val="18"/>
                <w:szCs w:val="18"/>
              </w:rPr>
              <w:t>make it easier for borrowers to</w:t>
            </w:r>
            <w:r w:rsidRPr="001D16BE">
              <w:rPr>
                <w:rFonts w:cs="Arial"/>
                <w:snapToGrid w:val="0"/>
                <w:sz w:val="18"/>
                <w:szCs w:val="18"/>
              </w:rPr>
              <w:t xml:space="preserve"> find definitions</w:t>
            </w:r>
            <w:r w:rsidR="00BD3A59" w:rsidRPr="001D16BE">
              <w:rPr>
                <w:rFonts w:cs="Arial"/>
                <w:snapToGrid w:val="0"/>
                <w:sz w:val="18"/>
                <w:szCs w:val="18"/>
              </w:rPr>
              <w:t>—they won’t have to scan the entire</w:t>
            </w:r>
            <w:r w:rsidRPr="001D16BE">
              <w:rPr>
                <w:rFonts w:cs="Arial"/>
                <w:snapToGrid w:val="0"/>
                <w:sz w:val="18"/>
                <w:szCs w:val="18"/>
              </w:rPr>
              <w:t xml:space="preserve"> list. Also, </w:t>
            </w:r>
            <w:r w:rsidR="003B7A67" w:rsidRPr="001D16BE">
              <w:rPr>
                <w:rFonts w:cs="Arial"/>
                <w:snapToGrid w:val="0"/>
                <w:sz w:val="18"/>
                <w:szCs w:val="18"/>
              </w:rPr>
              <w:t xml:space="preserve">provides </w:t>
            </w:r>
            <w:r w:rsidRPr="001D16BE">
              <w:rPr>
                <w:rFonts w:cs="Arial"/>
                <w:snapToGrid w:val="0"/>
                <w:sz w:val="18"/>
                <w:szCs w:val="18"/>
              </w:rPr>
              <w:t xml:space="preserve">consistency </w:t>
            </w:r>
            <w:r w:rsidR="003B7A67" w:rsidRPr="001D16BE">
              <w:rPr>
                <w:rFonts w:cs="Arial"/>
                <w:snapToGrid w:val="0"/>
                <w:sz w:val="18"/>
                <w:szCs w:val="18"/>
              </w:rPr>
              <w:t>among</w:t>
            </w:r>
            <w:r w:rsidRPr="001D16BE">
              <w:rPr>
                <w:rFonts w:cs="Arial"/>
                <w:snapToGrid w:val="0"/>
                <w:sz w:val="18"/>
                <w:szCs w:val="18"/>
              </w:rPr>
              <w:t xml:space="preserve"> other common forms. </w:t>
            </w:r>
          </w:p>
        </w:tc>
      </w:tr>
      <w:tr w:rsidR="00C25324" w:rsidRPr="00F97B2D" w:rsidTr="00C25324">
        <w:tc>
          <w:tcPr>
            <w:tcW w:w="1818" w:type="dxa"/>
            <w:gridSpan w:val="3"/>
            <w:tcBorders>
              <w:bottom w:val="single" w:sz="18" w:space="0" w:color="auto"/>
            </w:tcBorders>
            <w:shd w:val="clear" w:color="auto" w:fill="auto"/>
          </w:tcPr>
          <w:p w:rsidR="00C25324" w:rsidRPr="00CC06FD" w:rsidRDefault="00C25324" w:rsidP="00C25324">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C25324" w:rsidRPr="00CC06FD" w:rsidRDefault="00C25324" w:rsidP="00C25324">
            <w:pPr>
              <w:spacing w:after="120"/>
              <w:rPr>
                <w:rFonts w:cs="Arial"/>
                <w:snapToGrid w:val="0"/>
                <w:color w:val="3333FF"/>
                <w:sz w:val="18"/>
                <w:szCs w:val="18"/>
              </w:rPr>
            </w:pPr>
            <w:r>
              <w:rPr>
                <w:rFonts w:cs="Arial"/>
                <w:snapToGrid w:val="0"/>
                <w:color w:val="3333FF"/>
                <w:sz w:val="18"/>
                <w:szCs w:val="18"/>
              </w:rPr>
              <w:t>We believe it may be eas</w:t>
            </w:r>
            <w:r w:rsidR="00FE451B">
              <w:rPr>
                <w:rFonts w:cs="Arial"/>
                <w:snapToGrid w:val="0"/>
                <w:color w:val="3333FF"/>
                <w:sz w:val="18"/>
                <w:szCs w:val="18"/>
              </w:rPr>
              <w:t xml:space="preserve">ier for borrowers to read this section if related definitions are grouped together, beginning with the definition of “teacher,” since </w:t>
            </w:r>
            <w:r w:rsidR="00FC5631">
              <w:rPr>
                <w:rFonts w:cs="Arial"/>
                <w:snapToGrid w:val="0"/>
                <w:color w:val="3333FF"/>
                <w:sz w:val="18"/>
                <w:szCs w:val="18"/>
              </w:rPr>
              <w:t xml:space="preserve">that is the focus of the form. </w:t>
            </w:r>
          </w:p>
        </w:tc>
      </w:tr>
      <w:tr w:rsidR="00E63C48" w:rsidRPr="00F97B2D" w:rsidTr="004B7F3E">
        <w:tc>
          <w:tcPr>
            <w:tcW w:w="468" w:type="dxa"/>
            <w:shd w:val="clear" w:color="auto" w:fill="auto"/>
          </w:tcPr>
          <w:p w:rsidR="00E63C48" w:rsidRPr="000D3025" w:rsidRDefault="00E63C48" w:rsidP="007B380F">
            <w:pPr>
              <w:rPr>
                <w:rFonts w:cs="Arial"/>
                <w:b/>
                <w:sz w:val="18"/>
                <w:szCs w:val="18"/>
              </w:rPr>
            </w:pPr>
            <w:r w:rsidRPr="000D3025">
              <w:rPr>
                <w:rFonts w:cs="Arial"/>
                <w:b/>
                <w:sz w:val="18"/>
                <w:szCs w:val="18"/>
                <w:highlight w:val="yellow"/>
              </w:rPr>
              <w:t>9.</w:t>
            </w:r>
          </w:p>
        </w:tc>
        <w:tc>
          <w:tcPr>
            <w:tcW w:w="1350" w:type="dxa"/>
            <w:gridSpan w:val="2"/>
            <w:shd w:val="clear" w:color="auto" w:fill="auto"/>
          </w:tcPr>
          <w:p w:rsidR="00E63C48" w:rsidRPr="001D16BE" w:rsidRDefault="00F53D33" w:rsidP="004B7F3E">
            <w:pPr>
              <w:rPr>
                <w:rFonts w:cs="Arial"/>
                <w:sz w:val="18"/>
                <w:szCs w:val="18"/>
              </w:rPr>
            </w:pPr>
            <w:r w:rsidRPr="001D16BE">
              <w:rPr>
                <w:rFonts w:cs="Arial"/>
                <w:sz w:val="18"/>
                <w:szCs w:val="18"/>
              </w:rPr>
              <w:t>Section 8, special education</w:t>
            </w:r>
          </w:p>
        </w:tc>
        <w:tc>
          <w:tcPr>
            <w:tcW w:w="1243" w:type="dxa"/>
            <w:shd w:val="clear" w:color="auto" w:fill="auto"/>
          </w:tcPr>
          <w:p w:rsidR="00E63C48" w:rsidRPr="001D16BE" w:rsidRDefault="00C84C88" w:rsidP="00096682">
            <w:pPr>
              <w:rPr>
                <w:rFonts w:cs="Arial"/>
                <w:sz w:val="18"/>
                <w:szCs w:val="18"/>
              </w:rPr>
            </w:pPr>
            <w:r w:rsidRPr="001D16BE">
              <w:rPr>
                <w:rFonts w:cs="Arial"/>
                <w:sz w:val="18"/>
                <w:szCs w:val="18"/>
              </w:rPr>
              <w:t>Revise as noted</w:t>
            </w:r>
          </w:p>
        </w:tc>
        <w:tc>
          <w:tcPr>
            <w:tcW w:w="7847" w:type="dxa"/>
            <w:shd w:val="clear" w:color="auto" w:fill="auto"/>
          </w:tcPr>
          <w:p w:rsidR="000D7048" w:rsidRPr="001D16BE" w:rsidRDefault="000D7048" w:rsidP="00847DF2">
            <w:pPr>
              <w:pStyle w:val="ListParagraph"/>
              <w:numPr>
                <w:ilvl w:val="1"/>
                <w:numId w:val="47"/>
              </w:numPr>
              <w:spacing w:after="0" w:line="240" w:lineRule="auto"/>
              <w:ind w:left="359" w:hanging="359"/>
              <w:rPr>
                <w:rFonts w:ascii="Arial" w:hAnsi="Arial" w:cs="Arial"/>
                <w:strike/>
                <w:sz w:val="18"/>
                <w:szCs w:val="18"/>
              </w:rPr>
            </w:pPr>
            <w:r w:rsidRPr="001D16BE">
              <w:rPr>
                <w:rFonts w:ascii="Arial" w:hAnsi="Arial" w:cs="Arial"/>
                <w:b/>
                <w:sz w:val="18"/>
                <w:szCs w:val="18"/>
              </w:rPr>
              <w:t>Special education</w:t>
            </w:r>
            <w:r w:rsidRPr="001D16BE">
              <w:rPr>
                <w:rFonts w:ascii="Arial" w:hAnsi="Arial" w:cs="Arial"/>
                <w:sz w:val="18"/>
                <w:szCs w:val="18"/>
              </w:rPr>
              <w:t xml:space="preserve"> means specially designed instruction, at no cost to parents, to meet the unique needs of a child with a disability</w:t>
            </w:r>
            <w:r w:rsidR="00847DF2" w:rsidRPr="001D16BE">
              <w:rPr>
                <w:rFonts w:ascii="Arial" w:hAnsi="Arial" w:cs="Arial"/>
                <w:sz w:val="18"/>
                <w:szCs w:val="18"/>
                <w:u w:val="single"/>
              </w:rPr>
              <w:t>.</w:t>
            </w:r>
            <w:r w:rsidRPr="001D16BE">
              <w:rPr>
                <w:rFonts w:ascii="Arial" w:hAnsi="Arial" w:cs="Arial"/>
                <w:sz w:val="18"/>
                <w:szCs w:val="18"/>
              </w:rPr>
              <w:t xml:space="preserve"> </w:t>
            </w:r>
            <w:r w:rsidRPr="001D16BE">
              <w:rPr>
                <w:rFonts w:ascii="Arial" w:hAnsi="Arial" w:cs="Arial"/>
                <w:strike/>
                <w:sz w:val="18"/>
                <w:szCs w:val="18"/>
              </w:rPr>
              <w:t xml:space="preserve">(see below), including instruction conducted in the classroom, in the home, in hospitals and institutions, and in other settings; and instruction in physical education (see below). </w:t>
            </w:r>
          </w:p>
          <w:p w:rsidR="00847DF2" w:rsidRPr="001D16BE" w:rsidRDefault="00847DF2" w:rsidP="00847DF2">
            <w:pPr>
              <w:pStyle w:val="ListParagraph"/>
              <w:spacing w:after="0" w:line="240" w:lineRule="auto"/>
              <w:rPr>
                <w:rFonts w:ascii="Arial" w:hAnsi="Arial" w:cs="Arial"/>
                <w:strike/>
                <w:sz w:val="18"/>
                <w:szCs w:val="18"/>
              </w:rPr>
            </w:pPr>
          </w:p>
          <w:p w:rsidR="000D7048" w:rsidRPr="001D16BE" w:rsidRDefault="000D7048" w:rsidP="00847DF2">
            <w:pPr>
              <w:pStyle w:val="ListParagraph"/>
              <w:numPr>
                <w:ilvl w:val="1"/>
                <w:numId w:val="47"/>
              </w:numPr>
              <w:spacing w:after="0" w:line="240" w:lineRule="auto"/>
              <w:ind w:left="360" w:hanging="359"/>
              <w:rPr>
                <w:rFonts w:ascii="Arial" w:hAnsi="Arial" w:cs="Arial"/>
                <w:strike/>
                <w:sz w:val="18"/>
                <w:szCs w:val="18"/>
              </w:rPr>
            </w:pPr>
            <w:r w:rsidRPr="001D16BE">
              <w:rPr>
                <w:rFonts w:ascii="Arial" w:hAnsi="Arial" w:cs="Arial"/>
                <w:strike/>
                <w:sz w:val="18"/>
                <w:szCs w:val="18"/>
              </w:rPr>
              <w:t xml:space="preserve">A </w:t>
            </w:r>
            <w:r w:rsidRPr="001D16BE">
              <w:rPr>
                <w:rFonts w:ascii="Arial" w:hAnsi="Arial" w:cs="Arial"/>
                <w:b/>
                <w:strike/>
                <w:sz w:val="18"/>
                <w:szCs w:val="18"/>
              </w:rPr>
              <w:t>child with a disability</w:t>
            </w:r>
            <w:r w:rsidRPr="001D16BE">
              <w:rPr>
                <w:rFonts w:ascii="Arial" w:hAnsi="Arial" w:cs="Arial"/>
                <w:strike/>
                <w:sz w:val="18"/>
                <w:szCs w:val="18"/>
              </w:rPr>
              <w:t xml:space="preserve"> is a child who needs special education and related services because the child has mental retardation, a hearing impairment (including deafness), a speech or language impairment, a visual impairment (including blindness), a serious emotional disturbance, an orthopedic impairment, autism, a traumatic brain injury, another health impairment, or a specific learning disability. For a child age 3 through 9, the term “a child with a disability” may, at the discretion of the state and the local educational agency, include a child who needs special education and related services because the child is experiencing developmental delays, as defined by the state and as measured by appropriate diagnostic instruments and procedures, in one or more of the following areas: physical development, cognitive development, communication development, social or emotional</w:t>
            </w:r>
            <w:r w:rsidR="00847DF2" w:rsidRPr="001D16BE">
              <w:rPr>
                <w:rFonts w:ascii="Arial" w:hAnsi="Arial" w:cs="Arial"/>
                <w:strike/>
                <w:sz w:val="18"/>
                <w:szCs w:val="18"/>
              </w:rPr>
              <w:t xml:space="preserve"> </w:t>
            </w:r>
            <w:r w:rsidRPr="001D16BE">
              <w:rPr>
                <w:rFonts w:ascii="Arial" w:hAnsi="Arial" w:cs="Arial"/>
                <w:strike/>
                <w:sz w:val="18"/>
                <w:szCs w:val="18"/>
              </w:rPr>
              <w:t>development, or adaptive development.</w:t>
            </w:r>
          </w:p>
          <w:p w:rsidR="000D7048" w:rsidRPr="001D16BE" w:rsidRDefault="000D7048" w:rsidP="00847DF2">
            <w:pPr>
              <w:pStyle w:val="ListParagraph"/>
              <w:numPr>
                <w:ilvl w:val="1"/>
                <w:numId w:val="47"/>
              </w:numPr>
              <w:spacing w:after="0" w:line="240" w:lineRule="auto"/>
              <w:ind w:left="360" w:hanging="359"/>
              <w:rPr>
                <w:rFonts w:ascii="Arial" w:hAnsi="Arial" w:cs="Arial"/>
                <w:strike/>
                <w:sz w:val="18"/>
                <w:szCs w:val="18"/>
              </w:rPr>
            </w:pPr>
            <w:r w:rsidRPr="001D16BE">
              <w:rPr>
                <w:rFonts w:ascii="Arial" w:hAnsi="Arial" w:cs="Arial"/>
                <w:b/>
                <w:strike/>
                <w:sz w:val="18"/>
                <w:szCs w:val="18"/>
              </w:rPr>
              <w:t>Physical education</w:t>
            </w:r>
            <w:r w:rsidRPr="001D16BE">
              <w:rPr>
                <w:rFonts w:ascii="Arial" w:hAnsi="Arial" w:cs="Arial"/>
                <w:strike/>
                <w:sz w:val="18"/>
                <w:szCs w:val="18"/>
              </w:rPr>
              <w:t xml:space="preserve"> means the development of physical and motor fitness, fundamental motor skills and patterns, and skills in aquatics, dance, and individual and group games and sports (including intramural and lifetime sports), and includes special physical education, adapted physical education, movement education, and motor development.</w:t>
            </w:r>
          </w:p>
          <w:p w:rsidR="00E63C48" w:rsidRPr="001D16BE" w:rsidRDefault="00E63C48" w:rsidP="00096682">
            <w:pPr>
              <w:rPr>
                <w:rFonts w:cs="Arial"/>
                <w:b/>
                <w:bCs/>
                <w:iCs/>
                <w:sz w:val="18"/>
                <w:szCs w:val="18"/>
              </w:rPr>
            </w:pPr>
          </w:p>
        </w:tc>
        <w:tc>
          <w:tcPr>
            <w:tcW w:w="3028" w:type="dxa"/>
            <w:shd w:val="clear" w:color="auto" w:fill="auto"/>
          </w:tcPr>
          <w:p w:rsidR="00903D3B" w:rsidRPr="001D16BE" w:rsidRDefault="00847DF2" w:rsidP="00311456">
            <w:pPr>
              <w:rPr>
                <w:rFonts w:cs="Arial"/>
                <w:snapToGrid w:val="0"/>
                <w:sz w:val="18"/>
                <w:szCs w:val="18"/>
              </w:rPr>
            </w:pPr>
            <w:r w:rsidRPr="001D16BE">
              <w:rPr>
                <w:rFonts w:cs="Arial"/>
                <w:snapToGrid w:val="0"/>
                <w:sz w:val="18"/>
                <w:szCs w:val="18"/>
              </w:rPr>
              <w:t>Delete unnecessary language. This level of detail appears to confuse borrowers</w:t>
            </w:r>
            <w:r w:rsidR="00311456" w:rsidRPr="00311456">
              <w:rPr>
                <w:rFonts w:cs="Arial"/>
                <w:snapToGrid w:val="0"/>
                <w:color w:val="000000"/>
                <w:sz w:val="18"/>
                <w:szCs w:val="18"/>
              </w:rPr>
              <w:t>, particularly Speech Language Pathologists who point to this paragraph as evidence of their eligibility even when they do not hold a teaching license</w:t>
            </w:r>
            <w:r w:rsidR="00311456">
              <w:rPr>
                <w:rFonts w:cs="Arial"/>
                <w:snapToGrid w:val="0"/>
                <w:color w:val="000000"/>
                <w:sz w:val="18"/>
                <w:szCs w:val="18"/>
              </w:rPr>
              <w:t>.</w:t>
            </w:r>
            <w:r w:rsidRPr="00311456">
              <w:rPr>
                <w:rFonts w:cs="Arial"/>
                <w:snapToGrid w:val="0"/>
                <w:color w:val="000000"/>
                <w:sz w:val="18"/>
                <w:szCs w:val="18"/>
              </w:rPr>
              <w:t xml:space="preserve"> </w:t>
            </w:r>
            <w:r w:rsidR="00501916" w:rsidRPr="001D16BE">
              <w:rPr>
                <w:rFonts w:cs="Arial"/>
                <w:snapToGrid w:val="0"/>
                <w:sz w:val="18"/>
                <w:szCs w:val="18"/>
              </w:rPr>
              <w:t>It is adequate to define “special education” as noted with these revisions.</w:t>
            </w:r>
          </w:p>
        </w:tc>
      </w:tr>
      <w:tr w:rsidR="00FC5631" w:rsidRPr="00F97B2D" w:rsidTr="00FC5631">
        <w:tc>
          <w:tcPr>
            <w:tcW w:w="1818" w:type="dxa"/>
            <w:gridSpan w:val="3"/>
            <w:tcBorders>
              <w:bottom w:val="single" w:sz="18" w:space="0" w:color="auto"/>
            </w:tcBorders>
            <w:shd w:val="clear" w:color="auto" w:fill="auto"/>
          </w:tcPr>
          <w:p w:rsidR="00FC5631" w:rsidRPr="00CC06FD" w:rsidRDefault="00FC5631" w:rsidP="00FC5631">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FC5631" w:rsidRPr="00CC06FD" w:rsidRDefault="00FC5631" w:rsidP="00FC5631">
            <w:pPr>
              <w:spacing w:after="120"/>
              <w:rPr>
                <w:rFonts w:cs="Arial"/>
                <w:snapToGrid w:val="0"/>
                <w:color w:val="3333FF"/>
                <w:sz w:val="18"/>
                <w:szCs w:val="18"/>
              </w:rPr>
            </w:pPr>
            <w:r>
              <w:rPr>
                <w:rFonts w:cs="Arial"/>
                <w:snapToGrid w:val="0"/>
                <w:color w:val="3333FF"/>
                <w:sz w:val="18"/>
                <w:szCs w:val="18"/>
              </w:rPr>
              <w:t>We believe the definitions of these terms should be retained</w:t>
            </w:r>
            <w:r w:rsidR="00DA1644">
              <w:rPr>
                <w:rFonts w:cs="Arial"/>
                <w:snapToGrid w:val="0"/>
                <w:color w:val="3333FF"/>
                <w:sz w:val="18"/>
                <w:szCs w:val="18"/>
              </w:rPr>
              <w:t>, as this information may be helpful to both borrowers and authorized certifying officials.</w:t>
            </w:r>
          </w:p>
        </w:tc>
      </w:tr>
      <w:tr w:rsidR="00E63C48" w:rsidRPr="00F97B2D" w:rsidTr="004B7F3E">
        <w:tc>
          <w:tcPr>
            <w:tcW w:w="468" w:type="dxa"/>
            <w:shd w:val="clear" w:color="auto" w:fill="auto"/>
          </w:tcPr>
          <w:p w:rsidR="00E63C48" w:rsidRPr="000D3025" w:rsidRDefault="00E63C48" w:rsidP="00096682">
            <w:pPr>
              <w:rPr>
                <w:rFonts w:cs="Arial"/>
                <w:b/>
                <w:sz w:val="18"/>
                <w:szCs w:val="18"/>
              </w:rPr>
            </w:pPr>
            <w:r w:rsidRPr="000D3025">
              <w:rPr>
                <w:rFonts w:cs="Arial"/>
                <w:b/>
                <w:sz w:val="18"/>
                <w:szCs w:val="18"/>
                <w:highlight w:val="yellow"/>
              </w:rPr>
              <w:t>10.</w:t>
            </w:r>
          </w:p>
        </w:tc>
        <w:tc>
          <w:tcPr>
            <w:tcW w:w="1350" w:type="dxa"/>
            <w:gridSpan w:val="2"/>
            <w:shd w:val="clear" w:color="auto" w:fill="auto"/>
          </w:tcPr>
          <w:p w:rsidR="00E63C48" w:rsidRPr="001D16BE" w:rsidRDefault="004B7F3E" w:rsidP="004B7F3E">
            <w:pPr>
              <w:rPr>
                <w:rFonts w:cs="Arial"/>
                <w:sz w:val="18"/>
                <w:szCs w:val="18"/>
              </w:rPr>
            </w:pPr>
            <w:r w:rsidRPr="001D16BE">
              <w:rPr>
                <w:rFonts w:cs="Arial"/>
                <w:sz w:val="18"/>
                <w:szCs w:val="18"/>
              </w:rPr>
              <w:t>Section 8, chief administrative officer</w:t>
            </w:r>
          </w:p>
        </w:tc>
        <w:tc>
          <w:tcPr>
            <w:tcW w:w="1243" w:type="dxa"/>
            <w:shd w:val="clear" w:color="auto" w:fill="auto"/>
          </w:tcPr>
          <w:p w:rsidR="00E63C48" w:rsidRPr="001D16BE" w:rsidRDefault="00C84C88" w:rsidP="00F97B2D">
            <w:pPr>
              <w:rPr>
                <w:rFonts w:cs="Arial"/>
                <w:sz w:val="18"/>
                <w:szCs w:val="18"/>
              </w:rPr>
            </w:pPr>
            <w:r w:rsidRPr="001D16BE">
              <w:rPr>
                <w:rFonts w:cs="Arial"/>
                <w:sz w:val="18"/>
                <w:szCs w:val="18"/>
              </w:rPr>
              <w:t>Revise as noted</w:t>
            </w:r>
          </w:p>
        </w:tc>
        <w:tc>
          <w:tcPr>
            <w:tcW w:w="7847" w:type="dxa"/>
            <w:shd w:val="clear" w:color="auto" w:fill="auto"/>
          </w:tcPr>
          <w:p w:rsidR="004B7F3E" w:rsidRPr="001D16BE" w:rsidRDefault="004B7F3E" w:rsidP="004B7F3E">
            <w:pPr>
              <w:pStyle w:val="ListParagraph"/>
              <w:numPr>
                <w:ilvl w:val="0"/>
                <w:numId w:val="47"/>
              </w:numPr>
              <w:spacing w:after="0" w:line="240" w:lineRule="auto"/>
              <w:ind w:left="360"/>
              <w:rPr>
                <w:rFonts w:ascii="Arial" w:hAnsi="Arial" w:cs="Arial"/>
                <w:sz w:val="18"/>
                <w:szCs w:val="18"/>
              </w:rPr>
            </w:pPr>
            <w:r w:rsidRPr="001D16BE">
              <w:rPr>
                <w:rFonts w:ascii="Arial" w:hAnsi="Arial" w:cs="Arial"/>
                <w:sz w:val="18"/>
                <w:szCs w:val="18"/>
              </w:rPr>
              <w:t xml:space="preserve">The </w:t>
            </w:r>
            <w:r w:rsidRPr="001D16BE">
              <w:rPr>
                <w:rFonts w:ascii="Arial" w:hAnsi="Arial" w:cs="Arial"/>
                <w:b/>
                <w:sz w:val="18"/>
                <w:szCs w:val="18"/>
              </w:rPr>
              <w:t>chief administrative officer</w:t>
            </w:r>
            <w:r w:rsidRPr="001D16BE">
              <w:rPr>
                <w:rFonts w:ascii="Arial" w:hAnsi="Arial" w:cs="Arial"/>
                <w:sz w:val="18"/>
                <w:szCs w:val="18"/>
              </w:rPr>
              <w:t xml:space="preserve"> is the official who has access to employment records that establish your eligibility for loan forgiveness in accordance with the requirements explained on this form, and who is authorized to verify your qualifying employment at a school or by an educational service agency. Depending on your employer, the chief administrative officer may be a </w:t>
            </w:r>
            <w:r w:rsidRPr="001D16BE">
              <w:rPr>
                <w:rFonts w:ascii="Arial" w:hAnsi="Arial" w:cs="Arial"/>
                <w:strike/>
                <w:sz w:val="18"/>
                <w:szCs w:val="18"/>
              </w:rPr>
              <w:t>principal, assistant principal,</w:t>
            </w:r>
            <w:r w:rsidRPr="001D16BE">
              <w:rPr>
                <w:rFonts w:ascii="Arial" w:hAnsi="Arial" w:cs="Arial"/>
                <w:sz w:val="18"/>
                <w:szCs w:val="18"/>
              </w:rPr>
              <w:t xml:space="preserve"> superintendent, </w:t>
            </w:r>
            <w:r w:rsidR="009B6274" w:rsidRPr="001D16BE">
              <w:rPr>
                <w:rFonts w:ascii="Arial" w:hAnsi="Arial" w:cs="Arial"/>
                <w:sz w:val="18"/>
                <w:szCs w:val="18"/>
                <w:u w:val="single"/>
              </w:rPr>
              <w:t xml:space="preserve">a human resources official </w:t>
            </w:r>
            <w:r w:rsidRPr="001D16BE">
              <w:rPr>
                <w:rFonts w:ascii="Arial" w:hAnsi="Arial" w:cs="Arial"/>
                <w:sz w:val="18"/>
                <w:szCs w:val="18"/>
              </w:rPr>
              <w:t xml:space="preserve">or other school </w:t>
            </w:r>
            <w:r w:rsidRPr="001D16BE">
              <w:rPr>
                <w:rFonts w:ascii="Arial" w:hAnsi="Arial" w:cs="Arial"/>
                <w:sz w:val="18"/>
                <w:szCs w:val="18"/>
                <w:u w:val="single"/>
              </w:rPr>
              <w:t>district</w:t>
            </w:r>
            <w:r w:rsidR="009B6274" w:rsidRPr="001D16BE">
              <w:rPr>
                <w:rFonts w:ascii="Arial" w:hAnsi="Arial" w:cs="Arial"/>
                <w:sz w:val="18"/>
                <w:szCs w:val="18"/>
                <w:u w:val="single"/>
              </w:rPr>
              <w:t xml:space="preserve"> </w:t>
            </w:r>
            <w:r w:rsidRPr="001D16BE">
              <w:rPr>
                <w:rFonts w:ascii="Arial" w:hAnsi="Arial" w:cs="Arial"/>
                <w:sz w:val="18"/>
                <w:szCs w:val="18"/>
              </w:rPr>
              <w:t>or educational service agency official</w:t>
            </w:r>
            <w:r w:rsidR="009B6274" w:rsidRPr="001D16BE">
              <w:rPr>
                <w:rFonts w:ascii="Arial" w:hAnsi="Arial" w:cs="Arial"/>
                <w:sz w:val="18"/>
                <w:szCs w:val="18"/>
                <w:u w:val="single"/>
              </w:rPr>
              <w:t>, or a principal or assistant principal</w:t>
            </w:r>
            <w:r w:rsidRPr="001D16BE">
              <w:rPr>
                <w:rFonts w:ascii="Arial" w:hAnsi="Arial" w:cs="Arial"/>
                <w:sz w:val="18"/>
                <w:szCs w:val="18"/>
              </w:rPr>
              <w:t>.</w:t>
            </w:r>
          </w:p>
          <w:p w:rsidR="00E63C48" w:rsidRPr="001D16BE" w:rsidRDefault="00E63C48" w:rsidP="00096682">
            <w:pPr>
              <w:rPr>
                <w:rFonts w:cs="Arial"/>
                <w:b/>
                <w:bCs/>
                <w:sz w:val="18"/>
                <w:szCs w:val="18"/>
                <w:u w:val="single"/>
              </w:rPr>
            </w:pPr>
          </w:p>
        </w:tc>
        <w:tc>
          <w:tcPr>
            <w:tcW w:w="3028" w:type="dxa"/>
            <w:shd w:val="clear" w:color="auto" w:fill="auto"/>
          </w:tcPr>
          <w:p w:rsidR="00903D3B" w:rsidRPr="001D16BE" w:rsidRDefault="009B6274" w:rsidP="009B6274">
            <w:pPr>
              <w:rPr>
                <w:rFonts w:cs="Arial"/>
                <w:snapToGrid w:val="0"/>
                <w:sz w:val="18"/>
                <w:szCs w:val="18"/>
              </w:rPr>
            </w:pPr>
            <w:r w:rsidRPr="001D16BE">
              <w:rPr>
                <w:rFonts w:cs="Arial"/>
                <w:snapToGrid w:val="0"/>
                <w:sz w:val="18"/>
                <w:szCs w:val="18"/>
              </w:rPr>
              <w:t>Adding human resources official provides another source who has access to records about the teacher. Moving principal or assistant principal places authorized officials in a hierarchy list</w:t>
            </w:r>
            <w:r w:rsidR="002537D8">
              <w:rPr>
                <w:rFonts w:cs="Arial"/>
                <w:snapToGrid w:val="0"/>
                <w:sz w:val="18"/>
                <w:szCs w:val="18"/>
              </w:rPr>
              <w:t xml:space="preserve"> </w:t>
            </w:r>
            <w:r w:rsidR="002537D8" w:rsidRPr="002537D8">
              <w:rPr>
                <w:rFonts w:cs="Arial"/>
                <w:snapToGrid w:val="0"/>
                <w:color w:val="000000"/>
                <w:sz w:val="18"/>
                <w:szCs w:val="18"/>
              </w:rPr>
              <w:t>that aligns with most school districts’ rules regarding whether or not they authorize Principals to sign these forms.</w:t>
            </w:r>
          </w:p>
        </w:tc>
      </w:tr>
      <w:tr w:rsidR="00DA1644" w:rsidRPr="00F97B2D" w:rsidTr="00DA1644">
        <w:tc>
          <w:tcPr>
            <w:tcW w:w="1818" w:type="dxa"/>
            <w:gridSpan w:val="3"/>
            <w:tcBorders>
              <w:bottom w:val="single" w:sz="18" w:space="0" w:color="auto"/>
            </w:tcBorders>
            <w:shd w:val="clear" w:color="auto" w:fill="auto"/>
          </w:tcPr>
          <w:p w:rsidR="00DA1644" w:rsidRPr="00CC06FD" w:rsidRDefault="00DA1644" w:rsidP="00DA1644">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DA1644" w:rsidRPr="00CC06FD" w:rsidRDefault="008717F9" w:rsidP="00DA1644">
            <w:pPr>
              <w:spacing w:after="120"/>
              <w:rPr>
                <w:rFonts w:cs="Arial"/>
                <w:snapToGrid w:val="0"/>
                <w:color w:val="3333FF"/>
                <w:sz w:val="18"/>
                <w:szCs w:val="18"/>
              </w:rPr>
            </w:pPr>
            <w:r>
              <w:rPr>
                <w:rFonts w:cs="Arial"/>
                <w:snapToGrid w:val="0"/>
                <w:color w:val="3333FF"/>
                <w:sz w:val="18"/>
                <w:szCs w:val="18"/>
              </w:rPr>
              <w:t xml:space="preserve">Agree. </w:t>
            </w:r>
          </w:p>
        </w:tc>
      </w:tr>
      <w:tr w:rsidR="00362135" w:rsidRPr="00F97B2D" w:rsidTr="004B7F3E">
        <w:tc>
          <w:tcPr>
            <w:tcW w:w="468" w:type="dxa"/>
            <w:shd w:val="clear" w:color="auto" w:fill="auto"/>
          </w:tcPr>
          <w:p w:rsidR="00362135" w:rsidRPr="001D16BE" w:rsidRDefault="00362135" w:rsidP="00096682">
            <w:pPr>
              <w:rPr>
                <w:rFonts w:cs="Arial"/>
                <w:sz w:val="18"/>
                <w:szCs w:val="18"/>
              </w:rPr>
            </w:pPr>
            <w:r>
              <w:rPr>
                <w:rFonts w:cs="Arial"/>
                <w:sz w:val="18"/>
                <w:szCs w:val="18"/>
              </w:rPr>
              <w:t>11.</w:t>
            </w:r>
          </w:p>
        </w:tc>
        <w:tc>
          <w:tcPr>
            <w:tcW w:w="1350" w:type="dxa"/>
            <w:gridSpan w:val="2"/>
            <w:shd w:val="clear" w:color="auto" w:fill="auto"/>
          </w:tcPr>
          <w:p w:rsidR="002630DA" w:rsidRDefault="002630DA" w:rsidP="002630DA">
            <w:pPr>
              <w:rPr>
                <w:rFonts w:cs="Arial"/>
                <w:sz w:val="18"/>
                <w:szCs w:val="18"/>
              </w:rPr>
            </w:pPr>
            <w:r>
              <w:rPr>
                <w:rFonts w:cs="Arial"/>
                <w:sz w:val="18"/>
                <w:szCs w:val="18"/>
              </w:rPr>
              <w:t>Section 9,</w:t>
            </w:r>
          </w:p>
          <w:p w:rsidR="00362135" w:rsidRPr="001D16BE" w:rsidRDefault="002630DA" w:rsidP="002630DA">
            <w:pPr>
              <w:rPr>
                <w:rFonts w:cs="Arial"/>
                <w:sz w:val="18"/>
                <w:szCs w:val="18"/>
              </w:rPr>
            </w:pPr>
            <w:r>
              <w:rPr>
                <w:rFonts w:cs="Arial"/>
                <w:sz w:val="18"/>
                <w:szCs w:val="18"/>
              </w:rPr>
              <w:t xml:space="preserve">Private School </w:t>
            </w:r>
            <w:r>
              <w:rPr>
                <w:rFonts w:cs="Arial"/>
                <w:sz w:val="18"/>
                <w:szCs w:val="18"/>
              </w:rPr>
              <w:lastRenderedPageBreak/>
              <w:t>Teachers</w:t>
            </w:r>
          </w:p>
        </w:tc>
        <w:tc>
          <w:tcPr>
            <w:tcW w:w="1243" w:type="dxa"/>
            <w:shd w:val="clear" w:color="auto" w:fill="auto"/>
          </w:tcPr>
          <w:p w:rsidR="00362135" w:rsidRPr="001D16BE" w:rsidRDefault="002630DA" w:rsidP="00F97B2D">
            <w:pPr>
              <w:rPr>
                <w:rFonts w:cs="Arial"/>
                <w:sz w:val="18"/>
                <w:szCs w:val="18"/>
              </w:rPr>
            </w:pPr>
            <w:r>
              <w:rPr>
                <w:rFonts w:cs="Arial"/>
                <w:sz w:val="18"/>
                <w:szCs w:val="18"/>
              </w:rPr>
              <w:lastRenderedPageBreak/>
              <w:t>Revise as noted</w:t>
            </w:r>
          </w:p>
        </w:tc>
        <w:tc>
          <w:tcPr>
            <w:tcW w:w="7847" w:type="dxa"/>
            <w:shd w:val="clear" w:color="auto" w:fill="auto"/>
          </w:tcPr>
          <w:p w:rsidR="00362135" w:rsidRPr="001D16BE" w:rsidRDefault="002630DA" w:rsidP="002630DA">
            <w:pPr>
              <w:pStyle w:val="ListParagraph"/>
              <w:spacing w:after="0" w:line="240" w:lineRule="auto"/>
              <w:ind w:left="-1"/>
              <w:rPr>
                <w:rFonts w:ascii="Arial" w:hAnsi="Arial" w:cs="Arial"/>
                <w:sz w:val="18"/>
                <w:szCs w:val="18"/>
              </w:rPr>
            </w:pPr>
            <w:r>
              <w:rPr>
                <w:rFonts w:ascii="Arial" w:hAnsi="Arial" w:cs="Arial"/>
                <w:color w:val="000000"/>
                <w:sz w:val="18"/>
                <w:szCs w:val="18"/>
              </w:rPr>
              <w:t xml:space="preserve">To be a highly qualified teacher, a teacher in a private, non-profit elementary or secondary school who is not a highly qualified teacher as defined above must be permitted to and satisfy rigorous subject knowledge and skills tests by taking competency tests in applicable grade </w:t>
            </w:r>
            <w:r>
              <w:rPr>
                <w:rFonts w:ascii="Arial" w:hAnsi="Arial" w:cs="Arial"/>
                <w:color w:val="000000"/>
                <w:sz w:val="18"/>
                <w:szCs w:val="18"/>
              </w:rPr>
              <w:lastRenderedPageBreak/>
              <w:t>levels and subject areas. The competency tests must be recognized by five or more states for the purposes of fulfilling the highly qualified teacher requirements under section 9101 of the Elementary and Secondary Education Act of 1965. The teacher must also a</w:t>
            </w:r>
            <w:r>
              <w:rPr>
                <w:rFonts w:ascii="Arial" w:hAnsi="Arial" w:cs="Arial"/>
                <w:sz w:val="18"/>
                <w:szCs w:val="18"/>
              </w:rPr>
              <w:t xml:space="preserve">chieve a score on each test that equals or exceeds the average passing score for those </w:t>
            </w:r>
            <w:r>
              <w:rPr>
                <w:rFonts w:ascii="Arial" w:hAnsi="Arial" w:cs="Arial"/>
                <w:strike/>
                <w:sz w:val="18"/>
                <w:szCs w:val="18"/>
              </w:rPr>
              <w:t>five</w:t>
            </w:r>
            <w:r>
              <w:rPr>
                <w:rFonts w:ascii="Arial" w:hAnsi="Arial" w:cs="Arial"/>
                <w:sz w:val="18"/>
                <w:szCs w:val="18"/>
              </w:rPr>
              <w:t xml:space="preserve"> states.</w:t>
            </w:r>
          </w:p>
        </w:tc>
        <w:tc>
          <w:tcPr>
            <w:tcW w:w="3028" w:type="dxa"/>
            <w:shd w:val="clear" w:color="auto" w:fill="auto"/>
          </w:tcPr>
          <w:p w:rsidR="00362135" w:rsidRPr="001D16BE" w:rsidRDefault="002630DA" w:rsidP="009B6274">
            <w:pPr>
              <w:rPr>
                <w:rFonts w:cs="Arial"/>
                <w:snapToGrid w:val="0"/>
                <w:sz w:val="18"/>
                <w:szCs w:val="18"/>
              </w:rPr>
            </w:pPr>
            <w:r>
              <w:rPr>
                <w:rFonts w:cs="Arial"/>
                <w:snapToGrid w:val="0"/>
                <w:sz w:val="18"/>
                <w:szCs w:val="18"/>
              </w:rPr>
              <w:lastRenderedPageBreak/>
              <w:t xml:space="preserve">Clarity. If the competency test must be recognized by five </w:t>
            </w:r>
            <w:r>
              <w:rPr>
                <w:rFonts w:cs="Arial"/>
                <w:i/>
                <w:iCs/>
                <w:snapToGrid w:val="0"/>
                <w:sz w:val="18"/>
                <w:szCs w:val="18"/>
              </w:rPr>
              <w:t>or more</w:t>
            </w:r>
            <w:r>
              <w:rPr>
                <w:rFonts w:cs="Arial"/>
                <w:snapToGrid w:val="0"/>
                <w:sz w:val="18"/>
                <w:szCs w:val="18"/>
              </w:rPr>
              <w:t xml:space="preserve"> states, “five” should be removed </w:t>
            </w:r>
            <w:r>
              <w:rPr>
                <w:rFonts w:cs="Arial"/>
                <w:snapToGrid w:val="0"/>
                <w:sz w:val="18"/>
                <w:szCs w:val="18"/>
              </w:rPr>
              <w:lastRenderedPageBreak/>
              <w:t>from the last sentence for instances when the test is recognized by more than five states.</w:t>
            </w:r>
          </w:p>
        </w:tc>
      </w:tr>
      <w:tr w:rsidR="008717F9" w:rsidRPr="00F97B2D" w:rsidTr="008717F9">
        <w:tc>
          <w:tcPr>
            <w:tcW w:w="1818" w:type="dxa"/>
            <w:gridSpan w:val="3"/>
            <w:tcBorders>
              <w:bottom w:val="single" w:sz="18" w:space="0" w:color="auto"/>
            </w:tcBorders>
            <w:shd w:val="clear" w:color="auto" w:fill="auto"/>
          </w:tcPr>
          <w:p w:rsidR="008717F9" w:rsidRPr="00CC06FD" w:rsidRDefault="008717F9" w:rsidP="008717F9">
            <w:pPr>
              <w:spacing w:after="120"/>
              <w:rPr>
                <w:rFonts w:cs="Arial"/>
                <w:b/>
                <w:color w:val="3333FF"/>
                <w:sz w:val="18"/>
                <w:szCs w:val="18"/>
              </w:rPr>
            </w:pPr>
            <w:r w:rsidRPr="00CC06FD">
              <w:rPr>
                <w:rFonts w:cs="Arial"/>
                <w:b/>
                <w:color w:val="3333FF"/>
                <w:sz w:val="18"/>
                <w:szCs w:val="18"/>
              </w:rPr>
              <w:lastRenderedPageBreak/>
              <w:t>ED RESPONSE:</w:t>
            </w:r>
          </w:p>
        </w:tc>
        <w:tc>
          <w:tcPr>
            <w:tcW w:w="12118" w:type="dxa"/>
            <w:gridSpan w:val="3"/>
            <w:tcBorders>
              <w:bottom w:val="single" w:sz="18" w:space="0" w:color="auto"/>
            </w:tcBorders>
            <w:shd w:val="clear" w:color="auto" w:fill="auto"/>
          </w:tcPr>
          <w:p w:rsidR="008717F9" w:rsidRPr="00CC06FD" w:rsidRDefault="008717F9" w:rsidP="008717F9">
            <w:pPr>
              <w:spacing w:after="120"/>
              <w:rPr>
                <w:rFonts w:cs="Arial"/>
                <w:snapToGrid w:val="0"/>
                <w:color w:val="3333FF"/>
                <w:sz w:val="18"/>
                <w:szCs w:val="18"/>
              </w:rPr>
            </w:pPr>
            <w:r>
              <w:rPr>
                <w:rFonts w:cs="Arial"/>
                <w:snapToGrid w:val="0"/>
                <w:color w:val="3333FF"/>
                <w:sz w:val="18"/>
                <w:szCs w:val="18"/>
              </w:rPr>
              <w:t xml:space="preserve">Agree. </w:t>
            </w:r>
          </w:p>
        </w:tc>
      </w:tr>
      <w:tr w:rsidR="00E63C48" w:rsidRPr="00F97B2D" w:rsidTr="004B7F3E">
        <w:tc>
          <w:tcPr>
            <w:tcW w:w="468" w:type="dxa"/>
            <w:shd w:val="clear" w:color="auto" w:fill="auto"/>
          </w:tcPr>
          <w:p w:rsidR="00E63C48" w:rsidRPr="000D3025" w:rsidRDefault="00E63C48" w:rsidP="00362135">
            <w:pPr>
              <w:rPr>
                <w:rFonts w:cs="Arial"/>
                <w:b/>
                <w:sz w:val="18"/>
                <w:szCs w:val="18"/>
              </w:rPr>
            </w:pPr>
            <w:r w:rsidRPr="000D3025">
              <w:rPr>
                <w:rFonts w:cs="Arial"/>
                <w:b/>
                <w:sz w:val="18"/>
                <w:szCs w:val="18"/>
                <w:highlight w:val="yellow"/>
              </w:rPr>
              <w:t>1</w:t>
            </w:r>
            <w:r w:rsidR="00362135" w:rsidRPr="000D3025">
              <w:rPr>
                <w:rFonts w:cs="Arial"/>
                <w:b/>
                <w:sz w:val="18"/>
                <w:szCs w:val="18"/>
                <w:highlight w:val="yellow"/>
              </w:rPr>
              <w:t>2</w:t>
            </w:r>
            <w:r w:rsidRPr="000D3025">
              <w:rPr>
                <w:rFonts w:cs="Arial"/>
                <w:b/>
                <w:sz w:val="18"/>
                <w:szCs w:val="18"/>
                <w:highlight w:val="yellow"/>
              </w:rPr>
              <w:t>.</w:t>
            </w:r>
          </w:p>
        </w:tc>
        <w:tc>
          <w:tcPr>
            <w:tcW w:w="1350" w:type="dxa"/>
            <w:gridSpan w:val="2"/>
            <w:shd w:val="clear" w:color="auto" w:fill="auto"/>
          </w:tcPr>
          <w:p w:rsidR="00E63C48" w:rsidRPr="001D16BE" w:rsidRDefault="00C84C88" w:rsidP="00096682">
            <w:pPr>
              <w:rPr>
                <w:rFonts w:cs="Arial"/>
                <w:sz w:val="18"/>
                <w:szCs w:val="18"/>
              </w:rPr>
            </w:pPr>
            <w:r w:rsidRPr="001D16BE">
              <w:rPr>
                <w:rFonts w:cs="Arial"/>
                <w:sz w:val="18"/>
                <w:szCs w:val="18"/>
              </w:rPr>
              <w:t>Section 10, bullet 2</w:t>
            </w:r>
          </w:p>
        </w:tc>
        <w:tc>
          <w:tcPr>
            <w:tcW w:w="1243" w:type="dxa"/>
            <w:shd w:val="clear" w:color="auto" w:fill="auto"/>
          </w:tcPr>
          <w:p w:rsidR="00E63C48" w:rsidRPr="001D16BE" w:rsidRDefault="00C84C88" w:rsidP="00174860">
            <w:pPr>
              <w:rPr>
                <w:rFonts w:cs="Arial"/>
                <w:sz w:val="18"/>
                <w:szCs w:val="18"/>
              </w:rPr>
            </w:pPr>
            <w:r w:rsidRPr="001D16BE">
              <w:rPr>
                <w:rFonts w:cs="Arial"/>
                <w:sz w:val="18"/>
                <w:szCs w:val="18"/>
              </w:rPr>
              <w:t>Revise as noted</w:t>
            </w:r>
          </w:p>
        </w:tc>
        <w:tc>
          <w:tcPr>
            <w:tcW w:w="7847" w:type="dxa"/>
            <w:shd w:val="clear" w:color="auto" w:fill="auto"/>
          </w:tcPr>
          <w:p w:rsidR="00C84C88" w:rsidRPr="001D16BE" w:rsidRDefault="00C84C88" w:rsidP="00C84C88">
            <w:pPr>
              <w:pStyle w:val="ListParagraph"/>
              <w:numPr>
                <w:ilvl w:val="0"/>
                <w:numId w:val="48"/>
              </w:numPr>
              <w:spacing w:after="0" w:line="240" w:lineRule="auto"/>
              <w:ind w:left="360"/>
              <w:rPr>
                <w:rFonts w:ascii="Arial" w:hAnsi="Arial" w:cs="Arial"/>
                <w:sz w:val="18"/>
                <w:szCs w:val="18"/>
              </w:rPr>
            </w:pPr>
            <w:r w:rsidRPr="001D16BE">
              <w:rPr>
                <w:rFonts w:ascii="Arial" w:hAnsi="Arial" w:cs="Arial"/>
                <w:sz w:val="18"/>
                <w:szCs w:val="18"/>
              </w:rPr>
              <w:t xml:space="preserve">You are not eligible to receive forgiveness </w:t>
            </w:r>
            <w:r w:rsidRPr="001D16BE">
              <w:rPr>
                <w:rFonts w:ascii="Arial" w:hAnsi="Arial" w:cs="Arial"/>
                <w:strike/>
                <w:sz w:val="18"/>
                <w:szCs w:val="18"/>
              </w:rPr>
              <w:t>of</w:t>
            </w:r>
            <w:r w:rsidRPr="001D16BE">
              <w:rPr>
                <w:rFonts w:ascii="Arial" w:hAnsi="Arial" w:cs="Arial"/>
                <w:sz w:val="18"/>
                <w:szCs w:val="18"/>
              </w:rPr>
              <w:t xml:space="preserve"> </w:t>
            </w:r>
            <w:r w:rsidRPr="001D16BE">
              <w:rPr>
                <w:rFonts w:ascii="Arial" w:hAnsi="Arial" w:cs="Arial"/>
                <w:sz w:val="18"/>
                <w:szCs w:val="18"/>
                <w:u w:val="single"/>
              </w:rPr>
              <w:t>on</w:t>
            </w:r>
            <w:r w:rsidRPr="001D16BE">
              <w:rPr>
                <w:rFonts w:ascii="Arial" w:hAnsi="Arial" w:cs="Arial"/>
                <w:sz w:val="18"/>
                <w:szCs w:val="18"/>
              </w:rPr>
              <w:t xml:space="preserve"> a defaulted loan unless you have first made satisfactory repayment arrangements with the holder of the defaulted loan.</w:t>
            </w:r>
          </w:p>
          <w:p w:rsidR="00E63C48" w:rsidRPr="001D16BE" w:rsidRDefault="00E63C48" w:rsidP="006710A6">
            <w:pPr>
              <w:rPr>
                <w:rFonts w:cs="Arial"/>
                <w:bCs/>
                <w:sz w:val="18"/>
                <w:szCs w:val="18"/>
              </w:rPr>
            </w:pPr>
          </w:p>
        </w:tc>
        <w:tc>
          <w:tcPr>
            <w:tcW w:w="3028" w:type="dxa"/>
            <w:shd w:val="clear" w:color="auto" w:fill="auto"/>
          </w:tcPr>
          <w:p w:rsidR="00C84C88" w:rsidRPr="001D16BE" w:rsidRDefault="00C84C88" w:rsidP="00C84C88">
            <w:pPr>
              <w:rPr>
                <w:rFonts w:cs="Arial"/>
                <w:snapToGrid w:val="0"/>
                <w:sz w:val="18"/>
                <w:szCs w:val="18"/>
              </w:rPr>
            </w:pPr>
            <w:r w:rsidRPr="001D16BE">
              <w:rPr>
                <w:rFonts w:cs="Arial"/>
                <w:snapToGrid w:val="0"/>
                <w:sz w:val="18"/>
                <w:szCs w:val="18"/>
              </w:rPr>
              <w:t>Clarity. Using the word “on” more directly indicates that a loan may be only partially forgiven rather than fully forgiven, which is usually the case. The word “on” was used on all prior versions of this form for this reason.</w:t>
            </w:r>
          </w:p>
          <w:p w:rsidR="00E63C48" w:rsidRPr="001D16BE" w:rsidRDefault="00E63C48" w:rsidP="00085D7A">
            <w:pPr>
              <w:rPr>
                <w:rFonts w:cs="Arial"/>
                <w:snapToGrid w:val="0"/>
                <w:sz w:val="18"/>
                <w:szCs w:val="18"/>
              </w:rPr>
            </w:pPr>
          </w:p>
        </w:tc>
      </w:tr>
      <w:tr w:rsidR="008717F9" w:rsidRPr="00F97B2D" w:rsidTr="008717F9">
        <w:tc>
          <w:tcPr>
            <w:tcW w:w="1818" w:type="dxa"/>
            <w:gridSpan w:val="3"/>
            <w:tcBorders>
              <w:bottom w:val="single" w:sz="18" w:space="0" w:color="auto"/>
            </w:tcBorders>
            <w:shd w:val="clear" w:color="auto" w:fill="auto"/>
          </w:tcPr>
          <w:p w:rsidR="008717F9" w:rsidRPr="00CC06FD" w:rsidRDefault="008717F9" w:rsidP="008717F9">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8717F9" w:rsidRPr="00CC06FD" w:rsidRDefault="008717F9" w:rsidP="008717F9">
            <w:pPr>
              <w:spacing w:after="120"/>
              <w:rPr>
                <w:rFonts w:cs="Arial"/>
                <w:snapToGrid w:val="0"/>
                <w:color w:val="3333FF"/>
                <w:sz w:val="18"/>
                <w:szCs w:val="18"/>
              </w:rPr>
            </w:pPr>
            <w:r>
              <w:rPr>
                <w:rFonts w:cs="Arial"/>
                <w:snapToGrid w:val="0"/>
                <w:color w:val="3333FF"/>
                <w:sz w:val="18"/>
                <w:szCs w:val="18"/>
              </w:rPr>
              <w:t xml:space="preserve">Agree. </w:t>
            </w:r>
          </w:p>
        </w:tc>
      </w:tr>
      <w:tr w:rsidR="000D0B8D" w:rsidRPr="00F97B2D" w:rsidTr="004B7F3E">
        <w:tc>
          <w:tcPr>
            <w:tcW w:w="468" w:type="dxa"/>
            <w:shd w:val="clear" w:color="auto" w:fill="auto"/>
          </w:tcPr>
          <w:p w:rsidR="000D0B8D" w:rsidRPr="000D3025" w:rsidRDefault="00CF4D7B" w:rsidP="00362135">
            <w:pPr>
              <w:rPr>
                <w:rFonts w:cs="Arial"/>
                <w:b/>
                <w:sz w:val="18"/>
                <w:szCs w:val="18"/>
              </w:rPr>
            </w:pPr>
            <w:r w:rsidRPr="000D3025">
              <w:rPr>
                <w:rFonts w:cs="Arial"/>
                <w:b/>
                <w:sz w:val="18"/>
                <w:szCs w:val="18"/>
                <w:highlight w:val="yellow"/>
              </w:rPr>
              <w:t>1</w:t>
            </w:r>
            <w:r w:rsidR="00362135" w:rsidRPr="000D3025">
              <w:rPr>
                <w:rFonts w:cs="Arial"/>
                <w:b/>
                <w:sz w:val="18"/>
                <w:szCs w:val="18"/>
                <w:highlight w:val="yellow"/>
              </w:rPr>
              <w:t>3</w:t>
            </w:r>
            <w:r w:rsidRPr="000D3025">
              <w:rPr>
                <w:rFonts w:cs="Arial"/>
                <w:b/>
                <w:sz w:val="18"/>
                <w:szCs w:val="18"/>
                <w:highlight w:val="yellow"/>
              </w:rPr>
              <w:t>.</w:t>
            </w:r>
          </w:p>
        </w:tc>
        <w:tc>
          <w:tcPr>
            <w:tcW w:w="1350" w:type="dxa"/>
            <w:gridSpan w:val="2"/>
            <w:shd w:val="clear" w:color="auto" w:fill="auto"/>
          </w:tcPr>
          <w:p w:rsidR="000D0B8D" w:rsidRPr="001D16BE" w:rsidRDefault="000D0B8D" w:rsidP="00096682">
            <w:pPr>
              <w:rPr>
                <w:rFonts w:cs="Arial"/>
                <w:sz w:val="18"/>
                <w:szCs w:val="18"/>
              </w:rPr>
            </w:pPr>
            <w:r w:rsidRPr="001D16BE">
              <w:rPr>
                <w:rFonts w:cs="Arial"/>
                <w:sz w:val="18"/>
                <w:szCs w:val="18"/>
              </w:rPr>
              <w:t>Section 10, bullet 3</w:t>
            </w:r>
          </w:p>
        </w:tc>
        <w:tc>
          <w:tcPr>
            <w:tcW w:w="1243" w:type="dxa"/>
            <w:shd w:val="clear" w:color="auto" w:fill="auto"/>
          </w:tcPr>
          <w:p w:rsidR="000D0B8D" w:rsidRPr="001D16BE" w:rsidRDefault="000D0B8D" w:rsidP="00174860">
            <w:pPr>
              <w:rPr>
                <w:rFonts w:cs="Arial"/>
                <w:sz w:val="18"/>
                <w:szCs w:val="18"/>
              </w:rPr>
            </w:pPr>
            <w:r w:rsidRPr="001D16BE">
              <w:rPr>
                <w:rFonts w:cs="Arial"/>
                <w:sz w:val="18"/>
                <w:szCs w:val="18"/>
              </w:rPr>
              <w:t>Revise as noted</w:t>
            </w:r>
          </w:p>
        </w:tc>
        <w:tc>
          <w:tcPr>
            <w:tcW w:w="7847" w:type="dxa"/>
            <w:shd w:val="clear" w:color="auto" w:fill="auto"/>
          </w:tcPr>
          <w:p w:rsidR="000D0B8D" w:rsidRPr="001D16BE" w:rsidRDefault="000D0B8D" w:rsidP="000D0B8D">
            <w:pPr>
              <w:pStyle w:val="ListParagraph"/>
              <w:numPr>
                <w:ilvl w:val="0"/>
                <w:numId w:val="48"/>
              </w:numPr>
              <w:spacing w:after="0" w:line="240" w:lineRule="auto"/>
              <w:ind w:left="360"/>
              <w:rPr>
                <w:rFonts w:ascii="Arial" w:hAnsi="Arial" w:cs="Arial"/>
                <w:sz w:val="18"/>
                <w:szCs w:val="18"/>
              </w:rPr>
            </w:pPr>
            <w:r w:rsidRPr="001D16BE">
              <w:rPr>
                <w:rFonts w:ascii="Arial" w:hAnsi="Arial" w:cs="Arial"/>
                <w:sz w:val="18"/>
                <w:szCs w:val="18"/>
              </w:rPr>
              <w:t xml:space="preserve">Any loan for which you are seeking forgiveness must have been made before the end of your five </w:t>
            </w:r>
            <w:r w:rsidRPr="001D16BE">
              <w:rPr>
                <w:rFonts w:ascii="Arial" w:hAnsi="Arial" w:cs="Arial"/>
                <w:sz w:val="18"/>
                <w:szCs w:val="18"/>
                <w:u w:val="single"/>
              </w:rPr>
              <w:t xml:space="preserve">consecutive, complete </w:t>
            </w:r>
            <w:r w:rsidRPr="001D16BE">
              <w:rPr>
                <w:rFonts w:ascii="Arial" w:hAnsi="Arial" w:cs="Arial"/>
                <w:sz w:val="18"/>
                <w:szCs w:val="18"/>
              </w:rPr>
              <w:t>academic years of qualifying teaching service.</w:t>
            </w:r>
          </w:p>
          <w:p w:rsidR="000D0B8D" w:rsidRPr="001D16BE" w:rsidRDefault="000D0B8D" w:rsidP="000D0B8D">
            <w:pPr>
              <w:pStyle w:val="ListParagraph"/>
              <w:spacing w:after="0" w:line="240" w:lineRule="auto"/>
              <w:ind w:left="360"/>
              <w:rPr>
                <w:rFonts w:ascii="Arial" w:hAnsi="Arial" w:cs="Arial"/>
                <w:sz w:val="18"/>
                <w:szCs w:val="18"/>
              </w:rPr>
            </w:pPr>
          </w:p>
        </w:tc>
        <w:tc>
          <w:tcPr>
            <w:tcW w:w="3028" w:type="dxa"/>
            <w:shd w:val="clear" w:color="auto" w:fill="auto"/>
          </w:tcPr>
          <w:p w:rsidR="000D0B8D" w:rsidRPr="001D16BE" w:rsidRDefault="000D0B8D" w:rsidP="00C84C88">
            <w:pPr>
              <w:rPr>
                <w:rFonts w:cs="Arial"/>
                <w:snapToGrid w:val="0"/>
                <w:sz w:val="18"/>
                <w:szCs w:val="18"/>
              </w:rPr>
            </w:pPr>
            <w:r w:rsidRPr="001D16BE">
              <w:rPr>
                <w:rFonts w:cs="Arial"/>
                <w:snapToGrid w:val="0"/>
                <w:sz w:val="18"/>
                <w:szCs w:val="18"/>
              </w:rPr>
              <w:t>Consistency within the form.</w:t>
            </w:r>
          </w:p>
        </w:tc>
      </w:tr>
      <w:tr w:rsidR="00520C11" w:rsidRPr="00F97B2D" w:rsidTr="00520C11">
        <w:tc>
          <w:tcPr>
            <w:tcW w:w="1818" w:type="dxa"/>
            <w:gridSpan w:val="3"/>
            <w:tcBorders>
              <w:bottom w:val="single" w:sz="18" w:space="0" w:color="auto"/>
            </w:tcBorders>
            <w:shd w:val="clear" w:color="auto" w:fill="auto"/>
          </w:tcPr>
          <w:p w:rsidR="00520C11" w:rsidRPr="00CC06FD" w:rsidRDefault="00520C11" w:rsidP="00520C11">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520C11" w:rsidRPr="00CC06FD" w:rsidRDefault="00520C11" w:rsidP="00520C11">
            <w:pPr>
              <w:spacing w:after="120"/>
              <w:rPr>
                <w:rFonts w:cs="Arial"/>
                <w:snapToGrid w:val="0"/>
                <w:color w:val="3333FF"/>
                <w:sz w:val="18"/>
                <w:szCs w:val="18"/>
              </w:rPr>
            </w:pPr>
            <w:r>
              <w:rPr>
                <w:rFonts w:cs="Arial"/>
                <w:snapToGrid w:val="0"/>
                <w:color w:val="3333FF"/>
                <w:sz w:val="18"/>
                <w:szCs w:val="18"/>
              </w:rPr>
              <w:t xml:space="preserve">Agree. </w:t>
            </w:r>
          </w:p>
        </w:tc>
      </w:tr>
      <w:tr w:rsidR="000D0B8D" w:rsidRPr="00F97B2D" w:rsidTr="004B7F3E">
        <w:tc>
          <w:tcPr>
            <w:tcW w:w="468" w:type="dxa"/>
            <w:shd w:val="clear" w:color="auto" w:fill="auto"/>
          </w:tcPr>
          <w:p w:rsidR="000D0B8D" w:rsidRPr="000D3025" w:rsidRDefault="00CF4D7B" w:rsidP="00362135">
            <w:pPr>
              <w:rPr>
                <w:rFonts w:cs="Arial"/>
                <w:b/>
                <w:sz w:val="18"/>
                <w:szCs w:val="18"/>
              </w:rPr>
            </w:pPr>
            <w:r w:rsidRPr="000D3025">
              <w:rPr>
                <w:rFonts w:cs="Arial"/>
                <w:b/>
                <w:sz w:val="18"/>
                <w:szCs w:val="18"/>
                <w:highlight w:val="yellow"/>
              </w:rPr>
              <w:t>1</w:t>
            </w:r>
            <w:r w:rsidR="00362135" w:rsidRPr="000D3025">
              <w:rPr>
                <w:rFonts w:cs="Arial"/>
                <w:b/>
                <w:sz w:val="18"/>
                <w:szCs w:val="18"/>
                <w:highlight w:val="yellow"/>
              </w:rPr>
              <w:t>4</w:t>
            </w:r>
            <w:r w:rsidRPr="000D3025">
              <w:rPr>
                <w:rFonts w:cs="Arial"/>
                <w:b/>
                <w:sz w:val="18"/>
                <w:szCs w:val="18"/>
                <w:highlight w:val="yellow"/>
              </w:rPr>
              <w:t>.</w:t>
            </w:r>
          </w:p>
        </w:tc>
        <w:tc>
          <w:tcPr>
            <w:tcW w:w="1350" w:type="dxa"/>
            <w:gridSpan w:val="2"/>
            <w:shd w:val="clear" w:color="auto" w:fill="auto"/>
          </w:tcPr>
          <w:p w:rsidR="000D0B8D" w:rsidRPr="001D16BE" w:rsidRDefault="000D0B8D" w:rsidP="000D0B8D">
            <w:pPr>
              <w:rPr>
                <w:rFonts w:cs="Arial"/>
                <w:sz w:val="18"/>
                <w:szCs w:val="18"/>
              </w:rPr>
            </w:pPr>
            <w:r w:rsidRPr="001D16BE">
              <w:rPr>
                <w:rFonts w:cs="Arial"/>
                <w:sz w:val="18"/>
                <w:szCs w:val="18"/>
              </w:rPr>
              <w:t xml:space="preserve">Section 10, bullet 9, NOTE, </w:t>
            </w:r>
          </w:p>
        </w:tc>
        <w:tc>
          <w:tcPr>
            <w:tcW w:w="1243" w:type="dxa"/>
            <w:shd w:val="clear" w:color="auto" w:fill="auto"/>
          </w:tcPr>
          <w:p w:rsidR="000D0B8D" w:rsidRPr="001D16BE" w:rsidRDefault="000D0B8D" w:rsidP="00174860">
            <w:pPr>
              <w:rPr>
                <w:rFonts w:cs="Arial"/>
                <w:sz w:val="18"/>
                <w:szCs w:val="18"/>
              </w:rPr>
            </w:pPr>
          </w:p>
        </w:tc>
        <w:tc>
          <w:tcPr>
            <w:tcW w:w="7847" w:type="dxa"/>
            <w:shd w:val="clear" w:color="auto" w:fill="auto"/>
          </w:tcPr>
          <w:p w:rsidR="000D0B8D" w:rsidRPr="001D16BE" w:rsidRDefault="000D0B8D" w:rsidP="000D0B8D">
            <w:pPr>
              <w:ind w:left="360"/>
              <w:rPr>
                <w:rFonts w:cs="Arial"/>
                <w:sz w:val="18"/>
                <w:szCs w:val="18"/>
              </w:rPr>
            </w:pPr>
            <w:r w:rsidRPr="001D16BE">
              <w:rPr>
                <w:rFonts w:cs="Arial"/>
                <w:b/>
                <w:bCs/>
                <w:caps/>
                <w:sz w:val="18"/>
                <w:szCs w:val="18"/>
              </w:rPr>
              <w:t>Note</w:t>
            </w:r>
            <w:r w:rsidRPr="001D16BE">
              <w:rPr>
                <w:rFonts w:cs="Arial"/>
                <w:b/>
                <w:bCs/>
                <w:sz w:val="18"/>
                <w:szCs w:val="18"/>
              </w:rPr>
              <w:t>:</w:t>
            </w:r>
            <w:r w:rsidRPr="001D16BE">
              <w:rPr>
                <w:rFonts w:cs="Arial"/>
                <w:sz w:val="18"/>
                <w:szCs w:val="18"/>
              </w:rPr>
              <w:t xml:space="preserve"> Absence due to a period of postsecondary education, a condition covered under the FMLA, or active duty service, including the time needed for you to resume teaching no later than the beginning of the next regularly scheduled academic year, is not considered a break in the required five consecutive</w:t>
            </w:r>
            <w:r w:rsidRPr="001D16BE">
              <w:rPr>
                <w:rFonts w:cs="Arial"/>
                <w:sz w:val="18"/>
                <w:szCs w:val="18"/>
                <w:u w:val="single"/>
              </w:rPr>
              <w:t>, complete</w:t>
            </w:r>
            <w:r w:rsidRPr="001D16BE">
              <w:rPr>
                <w:rFonts w:cs="Arial"/>
                <w:sz w:val="18"/>
                <w:szCs w:val="18"/>
              </w:rPr>
              <w:t xml:space="preserve"> years.</w:t>
            </w:r>
          </w:p>
          <w:p w:rsidR="000D0B8D" w:rsidRPr="001D16BE" w:rsidRDefault="000D0B8D" w:rsidP="000D0B8D">
            <w:pPr>
              <w:pStyle w:val="ListParagraph"/>
              <w:spacing w:after="40"/>
              <w:ind w:left="0"/>
              <w:rPr>
                <w:rFonts w:ascii="Arial" w:hAnsi="Arial" w:cs="Arial"/>
                <w:sz w:val="18"/>
                <w:szCs w:val="18"/>
              </w:rPr>
            </w:pPr>
          </w:p>
        </w:tc>
        <w:tc>
          <w:tcPr>
            <w:tcW w:w="3028" w:type="dxa"/>
            <w:shd w:val="clear" w:color="auto" w:fill="auto"/>
          </w:tcPr>
          <w:p w:rsidR="000D0B8D" w:rsidRPr="001D16BE" w:rsidRDefault="000D0B8D" w:rsidP="00C84C88">
            <w:pPr>
              <w:rPr>
                <w:rFonts w:cs="Arial"/>
                <w:snapToGrid w:val="0"/>
                <w:sz w:val="18"/>
                <w:szCs w:val="18"/>
              </w:rPr>
            </w:pPr>
            <w:r w:rsidRPr="001D16BE">
              <w:rPr>
                <w:rFonts w:cs="Arial"/>
                <w:snapToGrid w:val="0"/>
                <w:sz w:val="18"/>
                <w:szCs w:val="18"/>
              </w:rPr>
              <w:t>Consistency within the form.</w:t>
            </w:r>
          </w:p>
        </w:tc>
      </w:tr>
      <w:tr w:rsidR="00520C11" w:rsidRPr="00F97B2D" w:rsidTr="00520C11">
        <w:tc>
          <w:tcPr>
            <w:tcW w:w="1818" w:type="dxa"/>
            <w:gridSpan w:val="3"/>
            <w:tcBorders>
              <w:bottom w:val="single" w:sz="18" w:space="0" w:color="auto"/>
            </w:tcBorders>
            <w:shd w:val="clear" w:color="auto" w:fill="auto"/>
          </w:tcPr>
          <w:p w:rsidR="00520C11" w:rsidRPr="00CC06FD" w:rsidRDefault="00520C11" w:rsidP="00520C11">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520C11" w:rsidRPr="00CC06FD" w:rsidRDefault="00520C11" w:rsidP="00520C11">
            <w:pPr>
              <w:spacing w:after="120"/>
              <w:rPr>
                <w:rFonts w:cs="Arial"/>
                <w:snapToGrid w:val="0"/>
                <w:color w:val="3333FF"/>
                <w:sz w:val="18"/>
                <w:szCs w:val="18"/>
              </w:rPr>
            </w:pPr>
            <w:r>
              <w:rPr>
                <w:rFonts w:cs="Arial"/>
                <w:snapToGrid w:val="0"/>
                <w:color w:val="3333FF"/>
                <w:sz w:val="18"/>
                <w:szCs w:val="18"/>
              </w:rPr>
              <w:t xml:space="preserve">Agree. </w:t>
            </w:r>
          </w:p>
        </w:tc>
      </w:tr>
      <w:tr w:rsidR="00B349ED" w:rsidRPr="00F97B2D" w:rsidTr="004B7F3E">
        <w:tc>
          <w:tcPr>
            <w:tcW w:w="468" w:type="dxa"/>
            <w:shd w:val="clear" w:color="auto" w:fill="auto"/>
          </w:tcPr>
          <w:p w:rsidR="00B349ED" w:rsidRPr="000D3025" w:rsidRDefault="00B349ED" w:rsidP="00362135">
            <w:pPr>
              <w:rPr>
                <w:rFonts w:cs="Arial"/>
                <w:b/>
                <w:sz w:val="18"/>
                <w:szCs w:val="18"/>
              </w:rPr>
            </w:pPr>
            <w:r w:rsidRPr="000D3025">
              <w:rPr>
                <w:rFonts w:cs="Arial"/>
                <w:b/>
                <w:sz w:val="18"/>
                <w:szCs w:val="18"/>
                <w:highlight w:val="yellow"/>
              </w:rPr>
              <w:t>1</w:t>
            </w:r>
            <w:r w:rsidR="00362135" w:rsidRPr="000D3025">
              <w:rPr>
                <w:rFonts w:cs="Arial"/>
                <w:b/>
                <w:sz w:val="18"/>
                <w:szCs w:val="18"/>
                <w:highlight w:val="yellow"/>
              </w:rPr>
              <w:t>5</w:t>
            </w:r>
            <w:r w:rsidRPr="000D3025">
              <w:rPr>
                <w:rFonts w:cs="Arial"/>
                <w:b/>
                <w:sz w:val="18"/>
                <w:szCs w:val="18"/>
                <w:highlight w:val="yellow"/>
              </w:rPr>
              <w:t>.</w:t>
            </w:r>
          </w:p>
        </w:tc>
        <w:tc>
          <w:tcPr>
            <w:tcW w:w="1350" w:type="dxa"/>
            <w:gridSpan w:val="2"/>
            <w:shd w:val="clear" w:color="auto" w:fill="auto"/>
          </w:tcPr>
          <w:p w:rsidR="00B349ED" w:rsidRPr="001D16BE" w:rsidRDefault="00C84C88" w:rsidP="00096682">
            <w:pPr>
              <w:rPr>
                <w:rFonts w:cs="Arial"/>
                <w:sz w:val="18"/>
                <w:szCs w:val="18"/>
              </w:rPr>
            </w:pPr>
            <w:r w:rsidRPr="001D16BE">
              <w:rPr>
                <w:rFonts w:cs="Arial"/>
                <w:sz w:val="18"/>
                <w:szCs w:val="18"/>
              </w:rPr>
              <w:t>Section 10, bullet 13</w:t>
            </w:r>
          </w:p>
        </w:tc>
        <w:tc>
          <w:tcPr>
            <w:tcW w:w="1243" w:type="dxa"/>
            <w:shd w:val="clear" w:color="auto" w:fill="auto"/>
          </w:tcPr>
          <w:p w:rsidR="00B349ED" w:rsidRPr="001D16BE" w:rsidRDefault="00C84C88" w:rsidP="00096682">
            <w:pPr>
              <w:rPr>
                <w:rFonts w:cs="Arial"/>
                <w:sz w:val="18"/>
                <w:szCs w:val="18"/>
              </w:rPr>
            </w:pPr>
            <w:r w:rsidRPr="001D16BE">
              <w:rPr>
                <w:rFonts w:cs="Arial"/>
                <w:sz w:val="18"/>
                <w:szCs w:val="18"/>
              </w:rPr>
              <w:t>Revise as noted</w:t>
            </w:r>
          </w:p>
        </w:tc>
        <w:tc>
          <w:tcPr>
            <w:tcW w:w="7847" w:type="dxa"/>
            <w:shd w:val="clear" w:color="auto" w:fill="auto"/>
          </w:tcPr>
          <w:p w:rsidR="005B59F6" w:rsidRPr="001D16BE" w:rsidRDefault="005B59F6" w:rsidP="005B59F6">
            <w:pPr>
              <w:pStyle w:val="ListParagraph"/>
              <w:numPr>
                <w:ilvl w:val="0"/>
                <w:numId w:val="49"/>
              </w:numPr>
              <w:spacing w:after="0" w:line="240" w:lineRule="auto"/>
              <w:ind w:left="360"/>
              <w:rPr>
                <w:rFonts w:ascii="Arial" w:hAnsi="Arial" w:cs="Arial"/>
                <w:sz w:val="18"/>
                <w:szCs w:val="18"/>
              </w:rPr>
            </w:pPr>
            <w:r w:rsidRPr="001D16BE">
              <w:rPr>
                <w:rFonts w:ascii="Arial" w:hAnsi="Arial" w:cs="Arial"/>
                <w:sz w:val="18"/>
                <w:szCs w:val="18"/>
              </w:rPr>
              <w:t xml:space="preserve">If you receive loan forgiveness based on any false, fictitious, or fraudulent statements that you make on this form or on any accompanying documents, </w:t>
            </w:r>
            <w:r w:rsidRPr="001D16BE">
              <w:rPr>
                <w:rFonts w:ascii="Arial" w:hAnsi="Arial" w:cs="Arial"/>
                <w:sz w:val="18"/>
                <w:szCs w:val="18"/>
                <w:u w:val="single"/>
              </w:rPr>
              <w:t xml:space="preserve">you may be required to repay </w:t>
            </w:r>
            <w:r w:rsidR="00ED4B60">
              <w:rPr>
                <w:rFonts w:ascii="Arial" w:hAnsi="Arial" w:cs="Arial"/>
                <w:sz w:val="18"/>
                <w:szCs w:val="18"/>
                <w:u w:val="single"/>
              </w:rPr>
              <w:t>the amount forgiven</w:t>
            </w:r>
            <w:r w:rsidRPr="001D16BE">
              <w:rPr>
                <w:rFonts w:ascii="Arial" w:hAnsi="Arial" w:cs="Arial"/>
                <w:sz w:val="18"/>
                <w:szCs w:val="18"/>
                <w:u w:val="single"/>
              </w:rPr>
              <w:t xml:space="preserve"> and </w:t>
            </w:r>
            <w:r w:rsidRPr="001D16BE">
              <w:rPr>
                <w:rFonts w:ascii="Arial" w:hAnsi="Arial" w:cs="Arial"/>
                <w:sz w:val="18"/>
                <w:szCs w:val="18"/>
              </w:rPr>
              <w:t>you may be subject to civil and criminal penalties under applicable federal law.</w:t>
            </w:r>
          </w:p>
          <w:p w:rsidR="00B349ED" w:rsidRPr="001D16BE" w:rsidRDefault="00B349ED" w:rsidP="00A35A6E">
            <w:pPr>
              <w:rPr>
                <w:rFonts w:cs="Arial"/>
                <w:b/>
                <w:bCs/>
                <w:iCs/>
                <w:sz w:val="18"/>
                <w:szCs w:val="18"/>
              </w:rPr>
            </w:pPr>
          </w:p>
        </w:tc>
        <w:tc>
          <w:tcPr>
            <w:tcW w:w="3028" w:type="dxa"/>
            <w:shd w:val="clear" w:color="auto" w:fill="auto"/>
          </w:tcPr>
          <w:p w:rsidR="00903D3B" w:rsidRPr="001D16BE" w:rsidRDefault="005B59F6" w:rsidP="005B59F6">
            <w:pPr>
              <w:rPr>
                <w:rFonts w:cs="Arial"/>
                <w:snapToGrid w:val="0"/>
                <w:sz w:val="18"/>
                <w:szCs w:val="18"/>
              </w:rPr>
            </w:pPr>
            <w:r w:rsidRPr="001D16BE">
              <w:rPr>
                <w:rFonts w:cs="Arial"/>
                <w:snapToGrid w:val="0"/>
                <w:sz w:val="18"/>
                <w:szCs w:val="18"/>
              </w:rPr>
              <w:t>It is important to let borrowers know that if information they provide proves to be fraudulent, the borrower will have to repay their loan. This aligns with information provided to borrowers on the total and permanent disability application.</w:t>
            </w:r>
          </w:p>
        </w:tc>
      </w:tr>
      <w:tr w:rsidR="00520C11" w:rsidRPr="00F97B2D" w:rsidTr="00520C11">
        <w:tc>
          <w:tcPr>
            <w:tcW w:w="1818" w:type="dxa"/>
            <w:gridSpan w:val="3"/>
            <w:tcBorders>
              <w:bottom w:val="single" w:sz="18" w:space="0" w:color="auto"/>
            </w:tcBorders>
            <w:shd w:val="clear" w:color="auto" w:fill="auto"/>
          </w:tcPr>
          <w:p w:rsidR="00520C11" w:rsidRPr="00CC06FD" w:rsidRDefault="00520C11" w:rsidP="00520C11">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520C11" w:rsidRPr="00CC06FD" w:rsidRDefault="00520C11" w:rsidP="00520C11">
            <w:pPr>
              <w:spacing w:after="120"/>
              <w:rPr>
                <w:rFonts w:cs="Arial"/>
                <w:snapToGrid w:val="0"/>
                <w:color w:val="3333FF"/>
                <w:sz w:val="18"/>
                <w:szCs w:val="18"/>
              </w:rPr>
            </w:pPr>
            <w:r>
              <w:rPr>
                <w:rFonts w:cs="Arial"/>
                <w:snapToGrid w:val="0"/>
                <w:color w:val="3333FF"/>
                <w:sz w:val="18"/>
                <w:szCs w:val="18"/>
              </w:rPr>
              <w:t xml:space="preserve">Agree. </w:t>
            </w:r>
          </w:p>
        </w:tc>
      </w:tr>
      <w:tr w:rsidR="00E63C48" w:rsidRPr="00F97B2D" w:rsidTr="004B7F3E">
        <w:tc>
          <w:tcPr>
            <w:tcW w:w="468" w:type="dxa"/>
            <w:shd w:val="clear" w:color="auto" w:fill="EEECE1"/>
          </w:tcPr>
          <w:p w:rsidR="00E63C48" w:rsidRPr="001D16BE" w:rsidRDefault="00E63C48" w:rsidP="00174860">
            <w:pPr>
              <w:rPr>
                <w:rFonts w:cs="Arial"/>
                <w:sz w:val="18"/>
                <w:szCs w:val="18"/>
              </w:rPr>
            </w:pPr>
          </w:p>
        </w:tc>
        <w:tc>
          <w:tcPr>
            <w:tcW w:w="1350" w:type="dxa"/>
            <w:gridSpan w:val="2"/>
            <w:tcBorders>
              <w:right w:val="nil"/>
            </w:tcBorders>
            <w:shd w:val="clear" w:color="auto" w:fill="EEECE1"/>
          </w:tcPr>
          <w:p w:rsidR="00E63C48" w:rsidRPr="001D16BE" w:rsidRDefault="00E63C48" w:rsidP="001D5E35">
            <w:pPr>
              <w:rPr>
                <w:rFonts w:cs="Arial"/>
                <w:sz w:val="18"/>
                <w:szCs w:val="18"/>
              </w:rPr>
            </w:pPr>
          </w:p>
          <w:p w:rsidR="00CD3D97" w:rsidRPr="001D16BE" w:rsidRDefault="00CD3D97" w:rsidP="001D5E35">
            <w:pPr>
              <w:rPr>
                <w:rFonts w:cs="Arial"/>
                <w:sz w:val="18"/>
                <w:szCs w:val="18"/>
              </w:rPr>
            </w:pPr>
          </w:p>
        </w:tc>
        <w:tc>
          <w:tcPr>
            <w:tcW w:w="1243" w:type="dxa"/>
            <w:tcBorders>
              <w:left w:val="nil"/>
              <w:right w:val="nil"/>
            </w:tcBorders>
            <w:shd w:val="clear" w:color="auto" w:fill="EEECE1"/>
          </w:tcPr>
          <w:p w:rsidR="00E63C48" w:rsidRPr="001D16BE" w:rsidRDefault="00E63C48" w:rsidP="001D5E35">
            <w:pPr>
              <w:rPr>
                <w:rFonts w:cs="Arial"/>
                <w:sz w:val="18"/>
                <w:szCs w:val="18"/>
              </w:rPr>
            </w:pPr>
          </w:p>
        </w:tc>
        <w:tc>
          <w:tcPr>
            <w:tcW w:w="7847" w:type="dxa"/>
            <w:tcBorders>
              <w:left w:val="nil"/>
              <w:right w:val="nil"/>
            </w:tcBorders>
            <w:shd w:val="clear" w:color="auto" w:fill="EEECE1"/>
          </w:tcPr>
          <w:p w:rsidR="00E63C48" w:rsidRPr="001D16BE" w:rsidRDefault="00E63C48" w:rsidP="00CD3D97">
            <w:pPr>
              <w:spacing w:after="40"/>
              <w:rPr>
                <w:rFonts w:cs="Arial"/>
                <w:color w:val="000000"/>
                <w:sz w:val="18"/>
                <w:szCs w:val="18"/>
                <w:u w:val="single"/>
              </w:rPr>
            </w:pPr>
          </w:p>
          <w:p w:rsidR="00CD3D97" w:rsidRPr="001D16BE" w:rsidRDefault="00CD3D97" w:rsidP="00CD3D97">
            <w:pPr>
              <w:spacing w:after="40"/>
              <w:rPr>
                <w:rFonts w:cs="Arial"/>
                <w:b/>
                <w:color w:val="000000"/>
                <w:sz w:val="18"/>
                <w:szCs w:val="18"/>
              </w:rPr>
            </w:pPr>
            <w:r w:rsidRPr="001D16BE">
              <w:rPr>
                <w:rFonts w:cs="Arial"/>
                <w:b/>
                <w:color w:val="000000"/>
                <w:sz w:val="18"/>
                <w:szCs w:val="18"/>
              </w:rPr>
              <w:t>Teacher Loan Forgiveness Forbearance Request</w:t>
            </w:r>
          </w:p>
        </w:tc>
        <w:tc>
          <w:tcPr>
            <w:tcW w:w="3028" w:type="dxa"/>
            <w:tcBorders>
              <w:left w:val="nil"/>
            </w:tcBorders>
            <w:shd w:val="clear" w:color="auto" w:fill="EEECE1"/>
          </w:tcPr>
          <w:p w:rsidR="00E63C48" w:rsidRPr="001D16BE" w:rsidRDefault="00E63C48" w:rsidP="001D5E35">
            <w:pPr>
              <w:rPr>
                <w:rFonts w:cs="Arial"/>
                <w:snapToGrid w:val="0"/>
                <w:sz w:val="18"/>
                <w:szCs w:val="18"/>
              </w:rPr>
            </w:pPr>
            <w:r w:rsidRPr="001D16BE">
              <w:rPr>
                <w:rFonts w:cs="Arial"/>
                <w:snapToGrid w:val="0"/>
                <w:sz w:val="18"/>
                <w:szCs w:val="18"/>
              </w:rPr>
              <w:t xml:space="preserve"> </w:t>
            </w:r>
          </w:p>
          <w:p w:rsidR="00E63C48" w:rsidRPr="001D16BE" w:rsidRDefault="00E63C48" w:rsidP="001D5E35">
            <w:pPr>
              <w:rPr>
                <w:rFonts w:cs="Arial"/>
                <w:snapToGrid w:val="0"/>
                <w:sz w:val="18"/>
                <w:szCs w:val="18"/>
              </w:rPr>
            </w:pPr>
          </w:p>
          <w:p w:rsidR="00511257" w:rsidRPr="001D16BE" w:rsidRDefault="00511257" w:rsidP="00A35A6E">
            <w:pPr>
              <w:rPr>
                <w:rFonts w:cs="Arial"/>
                <w:snapToGrid w:val="0"/>
                <w:sz w:val="18"/>
                <w:szCs w:val="18"/>
              </w:rPr>
            </w:pPr>
          </w:p>
        </w:tc>
      </w:tr>
      <w:tr w:rsidR="00E63C48" w:rsidRPr="00F97B2D" w:rsidTr="004B7F3E">
        <w:tc>
          <w:tcPr>
            <w:tcW w:w="468" w:type="dxa"/>
            <w:shd w:val="clear" w:color="auto" w:fill="auto"/>
          </w:tcPr>
          <w:p w:rsidR="00E63C48" w:rsidRPr="000D3025" w:rsidRDefault="00D06A28" w:rsidP="00174860">
            <w:pPr>
              <w:rPr>
                <w:rFonts w:cs="Arial"/>
                <w:b/>
                <w:sz w:val="18"/>
                <w:szCs w:val="18"/>
              </w:rPr>
            </w:pPr>
            <w:r w:rsidRPr="000D3025">
              <w:rPr>
                <w:rFonts w:cs="Arial"/>
                <w:b/>
                <w:sz w:val="18"/>
                <w:szCs w:val="18"/>
                <w:highlight w:val="yellow"/>
              </w:rPr>
              <w:t>1.</w:t>
            </w:r>
          </w:p>
        </w:tc>
        <w:tc>
          <w:tcPr>
            <w:tcW w:w="1350" w:type="dxa"/>
            <w:gridSpan w:val="2"/>
            <w:shd w:val="clear" w:color="auto" w:fill="auto"/>
          </w:tcPr>
          <w:p w:rsidR="00E63C48" w:rsidRPr="001D16BE" w:rsidRDefault="00AF5FC3" w:rsidP="003C1BA9">
            <w:pPr>
              <w:rPr>
                <w:rFonts w:cs="Arial"/>
                <w:sz w:val="18"/>
                <w:szCs w:val="18"/>
              </w:rPr>
            </w:pPr>
            <w:r w:rsidRPr="001D16BE">
              <w:rPr>
                <w:rFonts w:cs="Arial"/>
                <w:sz w:val="18"/>
                <w:szCs w:val="18"/>
              </w:rPr>
              <w:t>Header</w:t>
            </w:r>
          </w:p>
        </w:tc>
        <w:tc>
          <w:tcPr>
            <w:tcW w:w="1243" w:type="dxa"/>
            <w:shd w:val="clear" w:color="auto" w:fill="auto"/>
          </w:tcPr>
          <w:p w:rsidR="00E63C48" w:rsidRPr="001D16BE" w:rsidRDefault="00AF5FC3" w:rsidP="003C1BA9">
            <w:pPr>
              <w:rPr>
                <w:rFonts w:cs="Arial"/>
                <w:sz w:val="18"/>
                <w:szCs w:val="18"/>
              </w:rPr>
            </w:pPr>
            <w:r w:rsidRPr="001D16BE">
              <w:rPr>
                <w:rFonts w:cs="Arial"/>
                <w:sz w:val="18"/>
                <w:szCs w:val="18"/>
              </w:rPr>
              <w:t>Revise as noted</w:t>
            </w:r>
          </w:p>
        </w:tc>
        <w:tc>
          <w:tcPr>
            <w:tcW w:w="7847" w:type="dxa"/>
            <w:shd w:val="clear" w:color="auto" w:fill="auto"/>
          </w:tcPr>
          <w:p w:rsidR="00AF5FC3" w:rsidRPr="001D16BE" w:rsidRDefault="00AF5FC3" w:rsidP="00AF5FC3">
            <w:pPr>
              <w:rPr>
                <w:rFonts w:cs="Arial"/>
                <w:b/>
                <w:bCs/>
                <w:sz w:val="18"/>
                <w:szCs w:val="18"/>
              </w:rPr>
            </w:pPr>
            <w:r w:rsidRPr="001D16BE">
              <w:rPr>
                <w:rFonts w:cs="Arial"/>
                <w:b/>
                <w:bCs/>
                <w:sz w:val="18"/>
                <w:szCs w:val="18"/>
              </w:rPr>
              <w:t xml:space="preserve">       TEACHER LOAN FORGIVENESS FORBEARANCE REQUEST</w:t>
            </w:r>
          </w:p>
          <w:p w:rsidR="00AF5FC3" w:rsidRPr="001D16BE" w:rsidRDefault="00AF5FC3" w:rsidP="00AF5FC3">
            <w:pPr>
              <w:rPr>
                <w:rFonts w:cs="Arial"/>
                <w:sz w:val="18"/>
                <w:szCs w:val="18"/>
              </w:rPr>
            </w:pPr>
            <w:r w:rsidRPr="001D16BE">
              <w:rPr>
                <w:rFonts w:cs="Arial"/>
                <w:sz w:val="18"/>
                <w:szCs w:val="18"/>
              </w:rPr>
              <w:t xml:space="preserve">       William D. Ford Federal Direct Loan Program</w:t>
            </w:r>
            <w:r w:rsidRPr="001D16BE">
              <w:rPr>
                <w:rFonts w:cs="Arial"/>
                <w:sz w:val="18"/>
                <w:szCs w:val="18"/>
              </w:rPr>
              <w:br/>
              <w:t xml:space="preserve">       Federal Family Education Loan Program  </w:t>
            </w:r>
          </w:p>
          <w:p w:rsidR="00AF5FC3" w:rsidRPr="001D16BE" w:rsidRDefault="00AF5FC3" w:rsidP="00AF5FC3">
            <w:pPr>
              <w:rPr>
                <w:rFonts w:cs="Arial"/>
                <w:sz w:val="18"/>
                <w:szCs w:val="18"/>
              </w:rPr>
            </w:pPr>
          </w:p>
          <w:p w:rsidR="00AF5FC3" w:rsidRPr="001D16BE" w:rsidRDefault="00AF5FC3" w:rsidP="00AF5FC3">
            <w:pPr>
              <w:pStyle w:val="BodyText3"/>
              <w:ind w:right="0"/>
              <w:rPr>
                <w:sz w:val="18"/>
                <w:szCs w:val="18"/>
                <w:u w:val="single"/>
              </w:rPr>
            </w:pPr>
            <w:r w:rsidRPr="001D16BE">
              <w:rPr>
                <w:sz w:val="18"/>
                <w:szCs w:val="18"/>
                <w:u w:val="single"/>
              </w:rPr>
              <w:t>You may qualify for loan forgiveness only if you had no outstanding balance on a Direct Loan or FFEL program loan on October 1, 1998, or on the date that you obtained a Direct Loan or FFEL program loan after October 1, 1998.</w:t>
            </w:r>
          </w:p>
          <w:p w:rsidR="00AF5FC3" w:rsidRPr="001D16BE" w:rsidRDefault="00AF5FC3" w:rsidP="00AF5FC3">
            <w:pPr>
              <w:rPr>
                <w:rFonts w:cs="Arial"/>
                <w:sz w:val="18"/>
                <w:szCs w:val="18"/>
              </w:rPr>
            </w:pPr>
          </w:p>
          <w:p w:rsidR="00E63C48" w:rsidRPr="001D16BE" w:rsidRDefault="00AF5FC3" w:rsidP="00AF5FC3">
            <w:pPr>
              <w:rPr>
                <w:rFonts w:cs="Arial"/>
                <w:b/>
                <w:strike/>
                <w:sz w:val="18"/>
                <w:szCs w:val="18"/>
              </w:rPr>
            </w:pPr>
            <w:r w:rsidRPr="001D16BE">
              <w:rPr>
                <w:rFonts w:cs="Arial"/>
                <w:b/>
                <w:snapToGrid w:val="0"/>
                <w:color w:val="000000"/>
                <w:sz w:val="18"/>
                <w:szCs w:val="18"/>
              </w:rPr>
              <w:t xml:space="preserve">WARNING: </w:t>
            </w:r>
            <w:r w:rsidRPr="001D16BE">
              <w:rPr>
                <w:rFonts w:cs="Arial"/>
                <w:snapToGrid w:val="0"/>
                <w:color w:val="000000"/>
                <w:sz w:val="18"/>
                <w:szCs w:val="18"/>
              </w:rPr>
              <w:t xml:space="preserve">Any person who knowingly makes a false statement or misrepresentation on this </w:t>
            </w:r>
            <w:r w:rsidRPr="001D16BE">
              <w:rPr>
                <w:rFonts w:cs="Arial"/>
                <w:snapToGrid w:val="0"/>
                <w:color w:val="000000"/>
                <w:sz w:val="18"/>
                <w:szCs w:val="18"/>
              </w:rPr>
              <w:lastRenderedPageBreak/>
              <w:t>form or on any accompanying document is subject to penalties that may include fines, imprisonment, or both, under the U.S. Criminal Code and 20 U.S.C. 1097.</w:t>
            </w:r>
          </w:p>
        </w:tc>
        <w:tc>
          <w:tcPr>
            <w:tcW w:w="3028" w:type="dxa"/>
            <w:shd w:val="clear" w:color="auto" w:fill="auto"/>
          </w:tcPr>
          <w:p w:rsidR="00903D3B" w:rsidRPr="001D16BE" w:rsidRDefault="00AF5FC3" w:rsidP="00A35A6E">
            <w:pPr>
              <w:rPr>
                <w:rFonts w:cs="Arial"/>
                <w:snapToGrid w:val="0"/>
                <w:sz w:val="18"/>
                <w:szCs w:val="18"/>
              </w:rPr>
            </w:pPr>
            <w:r w:rsidRPr="001D16BE">
              <w:rPr>
                <w:rFonts w:cs="Arial"/>
                <w:snapToGrid w:val="0"/>
                <w:sz w:val="18"/>
                <w:szCs w:val="18"/>
              </w:rPr>
              <w:lastRenderedPageBreak/>
              <w:t>Although this information is in Section 7, adding it upfront in the header aids borrower awareness of what a ’new borrower’ is for the purposes of TLF.</w:t>
            </w:r>
          </w:p>
        </w:tc>
      </w:tr>
      <w:tr w:rsidR="00520C11" w:rsidRPr="00F97B2D" w:rsidTr="00520C11">
        <w:tc>
          <w:tcPr>
            <w:tcW w:w="1818" w:type="dxa"/>
            <w:gridSpan w:val="3"/>
            <w:tcBorders>
              <w:bottom w:val="single" w:sz="18" w:space="0" w:color="auto"/>
            </w:tcBorders>
            <w:shd w:val="clear" w:color="auto" w:fill="auto"/>
          </w:tcPr>
          <w:p w:rsidR="00520C11" w:rsidRPr="00CC06FD" w:rsidRDefault="00520C11" w:rsidP="00520C11">
            <w:pPr>
              <w:spacing w:after="120"/>
              <w:rPr>
                <w:rFonts w:cs="Arial"/>
                <w:b/>
                <w:color w:val="3333FF"/>
                <w:sz w:val="18"/>
                <w:szCs w:val="18"/>
              </w:rPr>
            </w:pPr>
            <w:r w:rsidRPr="00CC06FD">
              <w:rPr>
                <w:rFonts w:cs="Arial"/>
                <w:b/>
                <w:color w:val="3333FF"/>
                <w:sz w:val="18"/>
                <w:szCs w:val="18"/>
              </w:rPr>
              <w:lastRenderedPageBreak/>
              <w:t>ED RESPONSE:</w:t>
            </w:r>
          </w:p>
        </w:tc>
        <w:tc>
          <w:tcPr>
            <w:tcW w:w="12118" w:type="dxa"/>
            <w:gridSpan w:val="3"/>
            <w:tcBorders>
              <w:bottom w:val="single" w:sz="18" w:space="0" w:color="auto"/>
            </w:tcBorders>
            <w:shd w:val="clear" w:color="auto" w:fill="auto"/>
          </w:tcPr>
          <w:p w:rsidR="00520C11" w:rsidRPr="00CC06FD" w:rsidRDefault="00520C11" w:rsidP="00520C11">
            <w:pPr>
              <w:spacing w:after="120"/>
              <w:rPr>
                <w:rFonts w:cs="Arial"/>
                <w:snapToGrid w:val="0"/>
                <w:color w:val="3333FF"/>
                <w:sz w:val="18"/>
                <w:szCs w:val="18"/>
              </w:rPr>
            </w:pPr>
            <w:r>
              <w:rPr>
                <w:rFonts w:cs="Arial"/>
                <w:snapToGrid w:val="0"/>
                <w:color w:val="3333FF"/>
                <w:sz w:val="18"/>
                <w:szCs w:val="18"/>
              </w:rPr>
              <w:t xml:space="preserve">See previous response. </w:t>
            </w:r>
          </w:p>
        </w:tc>
      </w:tr>
      <w:tr w:rsidR="001D16BE" w:rsidRPr="00F97B2D" w:rsidTr="004B7F3E">
        <w:tc>
          <w:tcPr>
            <w:tcW w:w="468" w:type="dxa"/>
            <w:shd w:val="clear" w:color="auto" w:fill="auto"/>
          </w:tcPr>
          <w:p w:rsidR="001D16BE" w:rsidRPr="000D3025" w:rsidRDefault="00D06A28" w:rsidP="00174860">
            <w:pPr>
              <w:rPr>
                <w:rFonts w:cs="Arial"/>
                <w:b/>
                <w:sz w:val="18"/>
                <w:szCs w:val="18"/>
              </w:rPr>
            </w:pPr>
            <w:r w:rsidRPr="000D3025">
              <w:rPr>
                <w:rFonts w:cs="Arial"/>
                <w:b/>
                <w:sz w:val="18"/>
                <w:szCs w:val="18"/>
                <w:highlight w:val="yellow"/>
              </w:rPr>
              <w:t>2.</w:t>
            </w:r>
          </w:p>
        </w:tc>
        <w:tc>
          <w:tcPr>
            <w:tcW w:w="1350" w:type="dxa"/>
            <w:gridSpan w:val="2"/>
            <w:shd w:val="clear" w:color="auto" w:fill="auto"/>
          </w:tcPr>
          <w:p w:rsidR="001D16BE" w:rsidRPr="001D16BE" w:rsidRDefault="001D16BE" w:rsidP="003C1BA9">
            <w:pPr>
              <w:rPr>
                <w:rFonts w:cs="Arial"/>
                <w:sz w:val="18"/>
                <w:szCs w:val="18"/>
              </w:rPr>
            </w:pPr>
            <w:r>
              <w:rPr>
                <w:rFonts w:cs="Arial"/>
                <w:sz w:val="18"/>
                <w:szCs w:val="18"/>
              </w:rPr>
              <w:t>Section 2, paragraph 1</w:t>
            </w:r>
          </w:p>
        </w:tc>
        <w:tc>
          <w:tcPr>
            <w:tcW w:w="1243" w:type="dxa"/>
            <w:shd w:val="clear" w:color="auto" w:fill="auto"/>
          </w:tcPr>
          <w:p w:rsidR="001D16BE" w:rsidRPr="001D16BE" w:rsidRDefault="001D16BE" w:rsidP="003C1BA9">
            <w:pPr>
              <w:rPr>
                <w:rFonts w:cs="Arial"/>
                <w:sz w:val="18"/>
                <w:szCs w:val="18"/>
              </w:rPr>
            </w:pPr>
            <w:r>
              <w:rPr>
                <w:rFonts w:cs="Arial"/>
                <w:sz w:val="18"/>
                <w:szCs w:val="18"/>
              </w:rPr>
              <w:t>Revise as noted</w:t>
            </w:r>
          </w:p>
        </w:tc>
        <w:tc>
          <w:tcPr>
            <w:tcW w:w="7847" w:type="dxa"/>
            <w:shd w:val="clear" w:color="auto" w:fill="auto"/>
          </w:tcPr>
          <w:p w:rsidR="001D16BE" w:rsidRPr="00AB06F8" w:rsidRDefault="001D16BE" w:rsidP="001D16BE">
            <w:pPr>
              <w:pStyle w:val="BodyTextIndent2"/>
              <w:spacing w:after="40" w:line="276" w:lineRule="auto"/>
              <w:ind w:left="0"/>
              <w:rPr>
                <w:rFonts w:cs="Calibri"/>
                <w:b/>
                <w:bCs/>
                <w:color w:val="000000"/>
              </w:rPr>
            </w:pPr>
            <w:r>
              <w:rPr>
                <w:rFonts w:cs="Calibri"/>
                <w:b/>
                <w:bCs/>
                <w:color w:val="000000"/>
              </w:rPr>
              <w:t>READ SECTION</w:t>
            </w:r>
            <w:r>
              <w:rPr>
                <w:rFonts w:cs="Calibri"/>
                <w:b/>
                <w:bCs/>
                <w:color w:val="000000"/>
                <w:u w:val="single"/>
              </w:rPr>
              <w:t>S</w:t>
            </w:r>
            <w:r>
              <w:rPr>
                <w:rFonts w:cs="Calibri"/>
                <w:b/>
                <w:bCs/>
                <w:color w:val="000000"/>
              </w:rPr>
              <w:t xml:space="preserve"> 5 </w:t>
            </w:r>
            <w:r>
              <w:rPr>
                <w:rFonts w:cs="Calibri"/>
                <w:b/>
                <w:bCs/>
                <w:color w:val="000000"/>
                <w:u w:val="single"/>
              </w:rPr>
              <w:t xml:space="preserve">THROUGH 8 </w:t>
            </w:r>
            <w:r>
              <w:rPr>
                <w:rFonts w:cs="Calibri"/>
                <w:b/>
                <w:bCs/>
                <w:color w:val="000000"/>
              </w:rPr>
              <w:t xml:space="preserve">BEFORE </w:t>
            </w:r>
            <w:r w:rsidRPr="001D16BE">
              <w:rPr>
                <w:rFonts w:cs="Calibri"/>
                <w:b/>
                <w:bCs/>
                <w:strike/>
                <w:color w:val="000000"/>
              </w:rPr>
              <w:t>YOU BEGIN</w:t>
            </w:r>
            <w:r>
              <w:rPr>
                <w:rFonts w:cs="Calibri"/>
                <w:b/>
                <w:bCs/>
                <w:color w:val="000000"/>
              </w:rPr>
              <w:t xml:space="preserve"> COMPLETING THE FORM.</w:t>
            </w:r>
          </w:p>
          <w:p w:rsidR="001D16BE" w:rsidRPr="001D16BE" w:rsidRDefault="001D16BE" w:rsidP="00AF5FC3">
            <w:pPr>
              <w:rPr>
                <w:rFonts w:cs="Arial"/>
                <w:b/>
                <w:bCs/>
                <w:sz w:val="18"/>
                <w:szCs w:val="18"/>
              </w:rPr>
            </w:pPr>
          </w:p>
        </w:tc>
        <w:tc>
          <w:tcPr>
            <w:tcW w:w="3028" w:type="dxa"/>
            <w:shd w:val="clear" w:color="auto" w:fill="auto"/>
          </w:tcPr>
          <w:p w:rsidR="001D16BE" w:rsidRPr="001D16BE" w:rsidRDefault="001D16BE" w:rsidP="001D16BE">
            <w:pPr>
              <w:rPr>
                <w:rFonts w:cs="Arial"/>
                <w:snapToGrid w:val="0"/>
                <w:sz w:val="18"/>
                <w:szCs w:val="18"/>
              </w:rPr>
            </w:pPr>
            <w:r w:rsidRPr="001D16BE">
              <w:rPr>
                <w:rFonts w:cs="Arial"/>
                <w:snapToGrid w:val="0"/>
                <w:sz w:val="18"/>
                <w:szCs w:val="18"/>
              </w:rPr>
              <w:t>Sections 8 through 10 also contain very important information borrowers must be aware of before completing the form.</w:t>
            </w:r>
          </w:p>
          <w:p w:rsidR="001D16BE" w:rsidRPr="001D16BE" w:rsidRDefault="001D16BE" w:rsidP="001D16BE">
            <w:pPr>
              <w:rPr>
                <w:rFonts w:cs="Arial"/>
                <w:snapToGrid w:val="0"/>
                <w:sz w:val="18"/>
                <w:szCs w:val="18"/>
              </w:rPr>
            </w:pPr>
          </w:p>
          <w:p w:rsidR="001D16BE" w:rsidRPr="001D16BE" w:rsidRDefault="001D16BE" w:rsidP="001D16BE">
            <w:pPr>
              <w:rPr>
                <w:rFonts w:cs="Arial"/>
                <w:snapToGrid w:val="0"/>
                <w:sz w:val="18"/>
                <w:szCs w:val="18"/>
              </w:rPr>
            </w:pPr>
            <w:r w:rsidRPr="001D16BE">
              <w:rPr>
                <w:rFonts w:cs="Arial"/>
                <w:snapToGrid w:val="0"/>
                <w:sz w:val="18"/>
                <w:szCs w:val="18"/>
              </w:rPr>
              <w:t>Striking “YOU BEGIN” makes the language consistent with other common forms and provides a better flow.</w:t>
            </w:r>
          </w:p>
        </w:tc>
      </w:tr>
      <w:tr w:rsidR="00520C11" w:rsidRPr="00F97B2D" w:rsidTr="00520C11">
        <w:tc>
          <w:tcPr>
            <w:tcW w:w="1818" w:type="dxa"/>
            <w:gridSpan w:val="3"/>
            <w:tcBorders>
              <w:bottom w:val="single" w:sz="18" w:space="0" w:color="auto"/>
            </w:tcBorders>
            <w:shd w:val="clear" w:color="auto" w:fill="auto"/>
          </w:tcPr>
          <w:p w:rsidR="00520C11" w:rsidRPr="00CC06FD" w:rsidRDefault="00520C11" w:rsidP="00520C11">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520C11" w:rsidRPr="00CC06FD" w:rsidRDefault="00520C11" w:rsidP="00520C11">
            <w:pPr>
              <w:spacing w:after="120"/>
              <w:rPr>
                <w:rFonts w:cs="Arial"/>
                <w:snapToGrid w:val="0"/>
                <w:color w:val="3333FF"/>
                <w:sz w:val="18"/>
                <w:szCs w:val="18"/>
              </w:rPr>
            </w:pPr>
            <w:r>
              <w:rPr>
                <w:rFonts w:cs="Arial"/>
                <w:snapToGrid w:val="0"/>
                <w:color w:val="3333FF"/>
                <w:sz w:val="18"/>
                <w:szCs w:val="18"/>
              </w:rPr>
              <w:t xml:space="preserve">Agree. </w:t>
            </w:r>
          </w:p>
        </w:tc>
      </w:tr>
      <w:tr w:rsidR="00A35430" w:rsidRPr="00F97B2D" w:rsidTr="004B7F3E">
        <w:tc>
          <w:tcPr>
            <w:tcW w:w="468" w:type="dxa"/>
            <w:shd w:val="clear" w:color="auto" w:fill="auto"/>
          </w:tcPr>
          <w:p w:rsidR="00A35430" w:rsidRPr="001D16BE" w:rsidRDefault="00D06A28" w:rsidP="00174860">
            <w:pPr>
              <w:rPr>
                <w:rFonts w:cs="Arial"/>
                <w:sz w:val="18"/>
                <w:szCs w:val="18"/>
              </w:rPr>
            </w:pPr>
            <w:r>
              <w:rPr>
                <w:rFonts w:cs="Arial"/>
                <w:sz w:val="18"/>
                <w:szCs w:val="18"/>
              </w:rPr>
              <w:t>3.</w:t>
            </w:r>
          </w:p>
        </w:tc>
        <w:tc>
          <w:tcPr>
            <w:tcW w:w="1350" w:type="dxa"/>
            <w:gridSpan w:val="2"/>
            <w:shd w:val="clear" w:color="auto" w:fill="auto"/>
          </w:tcPr>
          <w:p w:rsidR="00903D3B" w:rsidRPr="001D16BE" w:rsidRDefault="00AF5FC3" w:rsidP="00A35A6E">
            <w:pPr>
              <w:rPr>
                <w:rFonts w:cs="Arial"/>
                <w:sz w:val="18"/>
                <w:szCs w:val="18"/>
              </w:rPr>
            </w:pPr>
            <w:r w:rsidRPr="001D16BE">
              <w:rPr>
                <w:rFonts w:cs="Arial"/>
                <w:sz w:val="18"/>
                <w:szCs w:val="18"/>
              </w:rPr>
              <w:t>Section 2</w:t>
            </w:r>
          </w:p>
        </w:tc>
        <w:tc>
          <w:tcPr>
            <w:tcW w:w="1243" w:type="dxa"/>
            <w:shd w:val="clear" w:color="auto" w:fill="auto"/>
          </w:tcPr>
          <w:p w:rsidR="00A35430" w:rsidRPr="001D16BE" w:rsidRDefault="00AF5FC3" w:rsidP="00096682">
            <w:pPr>
              <w:rPr>
                <w:rFonts w:cs="Arial"/>
                <w:sz w:val="18"/>
                <w:szCs w:val="18"/>
              </w:rPr>
            </w:pPr>
            <w:r w:rsidRPr="001D16BE">
              <w:rPr>
                <w:rFonts w:cs="Arial"/>
                <w:sz w:val="18"/>
                <w:szCs w:val="18"/>
              </w:rPr>
              <w:t>Revise as noted</w:t>
            </w:r>
          </w:p>
        </w:tc>
        <w:tc>
          <w:tcPr>
            <w:tcW w:w="7847" w:type="dxa"/>
            <w:shd w:val="clear" w:color="auto" w:fill="auto"/>
          </w:tcPr>
          <w:p w:rsidR="00AE0462" w:rsidRPr="001D16BE" w:rsidRDefault="00AE0462" w:rsidP="00AE0462">
            <w:pPr>
              <w:rPr>
                <w:rFonts w:cs="Arial"/>
                <w:sz w:val="18"/>
                <w:szCs w:val="18"/>
              </w:rPr>
            </w:pPr>
            <w:r w:rsidRPr="001D16BE">
              <w:rPr>
                <w:rFonts w:cs="Arial"/>
                <w:b/>
                <w:bCs/>
                <w:sz w:val="18"/>
                <w:szCs w:val="18"/>
              </w:rPr>
              <w:t>(B)</w:t>
            </w:r>
            <w:r w:rsidRPr="001D16BE">
              <w:rPr>
                <w:rFonts w:cs="Arial"/>
                <w:bCs/>
                <w:sz w:val="18"/>
                <w:szCs w:val="18"/>
              </w:rPr>
              <w:t xml:space="preserve"> I was (check one)</w:t>
            </w:r>
            <w:r w:rsidRPr="001D16BE">
              <w:rPr>
                <w:rFonts w:cs="Arial"/>
                <w:sz w:val="18"/>
                <w:szCs w:val="18"/>
              </w:rPr>
              <w:t>:</w:t>
            </w:r>
          </w:p>
          <w:p w:rsidR="00AE0462" w:rsidRPr="001D16BE" w:rsidRDefault="00AE0462" w:rsidP="00AE0462">
            <w:pPr>
              <w:pStyle w:val="Default"/>
              <w:rPr>
                <w:rFonts w:ascii="Arial" w:hAnsi="Arial" w:cs="Arial"/>
                <w:iCs/>
                <w:sz w:val="18"/>
                <w:szCs w:val="18"/>
              </w:rPr>
            </w:pPr>
            <w:r w:rsidRPr="001D16BE">
              <w:rPr>
                <w:rFonts w:ascii="Arial" w:hAnsi="Arial" w:cs="Arial"/>
                <w:b/>
                <w:bCs/>
                <w:sz w:val="18"/>
                <w:szCs w:val="18"/>
              </w:rPr>
              <w:fldChar w:fldCharType="begin">
                <w:ffData>
                  <w:name w:val="Check5"/>
                  <w:enabled/>
                  <w:calcOnExit w:val="0"/>
                  <w:checkBox>
                    <w:sizeAuto/>
                    <w:default w:val="0"/>
                  </w:checkBox>
                </w:ffData>
              </w:fldChar>
            </w:r>
            <w:r w:rsidRPr="001D16BE">
              <w:rPr>
                <w:rFonts w:ascii="Arial" w:hAnsi="Arial" w:cs="Arial"/>
                <w:b/>
                <w:bCs/>
                <w:sz w:val="18"/>
                <w:szCs w:val="18"/>
              </w:rPr>
              <w:instrText xml:space="preserve"> FORMCHECKBOX </w:instrText>
            </w:r>
            <w:r w:rsidR="00CC06FD">
              <w:rPr>
                <w:rFonts w:ascii="Arial" w:hAnsi="Arial" w:cs="Arial"/>
                <w:b/>
                <w:bCs/>
                <w:sz w:val="18"/>
                <w:szCs w:val="18"/>
              </w:rPr>
            </w:r>
            <w:r w:rsidR="00CC06FD">
              <w:rPr>
                <w:rFonts w:ascii="Arial" w:hAnsi="Arial" w:cs="Arial"/>
                <w:b/>
                <w:bCs/>
                <w:sz w:val="18"/>
                <w:szCs w:val="18"/>
              </w:rPr>
              <w:fldChar w:fldCharType="separate"/>
            </w:r>
            <w:r w:rsidRPr="001D16BE">
              <w:rPr>
                <w:rFonts w:ascii="Arial" w:hAnsi="Arial" w:cs="Arial"/>
                <w:b/>
                <w:bCs/>
                <w:sz w:val="18"/>
                <w:szCs w:val="18"/>
              </w:rPr>
              <w:fldChar w:fldCharType="end"/>
            </w:r>
            <w:r w:rsidRPr="001D16BE">
              <w:rPr>
                <w:rFonts w:ascii="Arial" w:hAnsi="Arial" w:cs="Arial"/>
                <w:sz w:val="18"/>
                <w:szCs w:val="18"/>
              </w:rPr>
              <w:t xml:space="preserve"> A </w:t>
            </w:r>
            <w:r w:rsidRPr="001D16BE">
              <w:rPr>
                <w:rFonts w:ascii="Arial" w:hAnsi="Arial" w:cs="Arial"/>
                <w:strike/>
                <w:sz w:val="18"/>
                <w:szCs w:val="18"/>
              </w:rPr>
              <w:t>full-time</w:t>
            </w:r>
            <w:r w:rsidRPr="001D16BE">
              <w:rPr>
                <w:rFonts w:ascii="Arial" w:hAnsi="Arial" w:cs="Arial"/>
                <w:sz w:val="18"/>
                <w:szCs w:val="18"/>
              </w:rPr>
              <w:t xml:space="preserve"> highly qualified </w:t>
            </w:r>
            <w:r w:rsidRPr="001D16BE">
              <w:rPr>
                <w:rFonts w:ascii="Arial" w:hAnsi="Arial" w:cs="Arial"/>
                <w:sz w:val="18"/>
                <w:szCs w:val="18"/>
                <w:u w:val="single"/>
              </w:rPr>
              <w:t>full-time</w:t>
            </w:r>
            <w:r w:rsidRPr="001D16BE">
              <w:rPr>
                <w:rFonts w:ascii="Arial" w:hAnsi="Arial" w:cs="Arial"/>
                <w:sz w:val="18"/>
                <w:szCs w:val="18"/>
              </w:rPr>
              <w:t xml:space="preserve"> special education teacher for elementary school children with disabilities. The children’s disabilities correspond</w:t>
            </w:r>
            <w:r w:rsidRPr="001D16BE">
              <w:rPr>
                <w:rFonts w:ascii="Arial" w:hAnsi="Arial" w:cs="Arial"/>
                <w:strike/>
                <w:sz w:val="18"/>
                <w:szCs w:val="18"/>
              </w:rPr>
              <w:t>ed</w:t>
            </w:r>
            <w:r w:rsidRPr="001D16BE">
              <w:rPr>
                <w:rFonts w:ascii="Arial" w:hAnsi="Arial" w:cs="Arial"/>
                <w:sz w:val="18"/>
                <w:szCs w:val="18"/>
              </w:rPr>
              <w:t xml:space="preserve"> to my special education training, and I demonstrated knowledge and teaching skills in the content areas of the elementary school curriculum </w:t>
            </w:r>
            <w:r w:rsidRPr="001D16BE">
              <w:rPr>
                <w:rFonts w:ascii="Arial" w:hAnsi="Arial" w:cs="Arial"/>
                <w:i/>
                <w:iCs/>
                <w:sz w:val="18"/>
                <w:szCs w:val="18"/>
              </w:rPr>
              <w:t>(loan forgiveness of up to $17,500)</w:t>
            </w:r>
            <w:r w:rsidRPr="001D16BE">
              <w:rPr>
                <w:rFonts w:ascii="Arial" w:hAnsi="Arial" w:cs="Arial"/>
                <w:iCs/>
                <w:sz w:val="18"/>
                <w:szCs w:val="18"/>
              </w:rPr>
              <w:t>.</w:t>
            </w:r>
          </w:p>
          <w:p w:rsidR="00AE0462" w:rsidRPr="001D16BE" w:rsidRDefault="00AE0462" w:rsidP="00AE0462">
            <w:pPr>
              <w:pStyle w:val="Default"/>
              <w:rPr>
                <w:rFonts w:ascii="Arial" w:hAnsi="Arial" w:cs="Arial"/>
                <w:b/>
                <w:bCs/>
                <w:iCs/>
                <w:sz w:val="18"/>
                <w:szCs w:val="18"/>
              </w:rPr>
            </w:pPr>
            <w:r w:rsidRPr="001D16BE">
              <w:rPr>
                <w:rFonts w:ascii="Arial" w:hAnsi="Arial" w:cs="Arial"/>
                <w:b/>
                <w:bCs/>
                <w:sz w:val="18"/>
                <w:szCs w:val="18"/>
              </w:rPr>
              <w:fldChar w:fldCharType="begin">
                <w:ffData>
                  <w:name w:val="Check5"/>
                  <w:enabled/>
                  <w:calcOnExit w:val="0"/>
                  <w:checkBox>
                    <w:sizeAuto/>
                    <w:default w:val="0"/>
                  </w:checkBox>
                </w:ffData>
              </w:fldChar>
            </w:r>
            <w:r w:rsidRPr="001D16BE">
              <w:rPr>
                <w:rFonts w:ascii="Arial" w:hAnsi="Arial" w:cs="Arial"/>
                <w:b/>
                <w:bCs/>
                <w:sz w:val="18"/>
                <w:szCs w:val="18"/>
              </w:rPr>
              <w:instrText xml:space="preserve"> FORMCHECKBOX </w:instrText>
            </w:r>
            <w:r w:rsidR="00CC06FD">
              <w:rPr>
                <w:rFonts w:ascii="Arial" w:hAnsi="Arial" w:cs="Arial"/>
                <w:b/>
                <w:bCs/>
                <w:sz w:val="18"/>
                <w:szCs w:val="18"/>
              </w:rPr>
            </w:r>
            <w:r w:rsidR="00CC06FD">
              <w:rPr>
                <w:rFonts w:ascii="Arial" w:hAnsi="Arial" w:cs="Arial"/>
                <w:b/>
                <w:bCs/>
                <w:sz w:val="18"/>
                <w:szCs w:val="18"/>
              </w:rPr>
              <w:fldChar w:fldCharType="separate"/>
            </w:r>
            <w:r w:rsidRPr="001D16BE">
              <w:rPr>
                <w:rFonts w:ascii="Arial" w:hAnsi="Arial" w:cs="Arial"/>
                <w:b/>
                <w:bCs/>
                <w:sz w:val="18"/>
                <w:szCs w:val="18"/>
              </w:rPr>
              <w:fldChar w:fldCharType="end"/>
            </w:r>
            <w:r w:rsidRPr="001D16BE">
              <w:rPr>
                <w:rFonts w:ascii="Arial" w:hAnsi="Arial" w:cs="Arial"/>
                <w:sz w:val="18"/>
                <w:szCs w:val="18"/>
              </w:rPr>
              <w:t xml:space="preserve"> </w:t>
            </w:r>
            <w:r w:rsidRPr="001D16BE">
              <w:rPr>
                <w:rFonts w:ascii="Arial" w:hAnsi="Arial" w:cs="Arial"/>
                <w:bCs/>
                <w:sz w:val="18"/>
                <w:szCs w:val="18"/>
              </w:rPr>
              <w:t xml:space="preserve">A </w:t>
            </w:r>
            <w:r w:rsidRPr="001D16BE">
              <w:rPr>
                <w:rFonts w:ascii="Arial" w:hAnsi="Arial" w:cs="Arial"/>
                <w:bCs/>
                <w:strike/>
                <w:sz w:val="18"/>
                <w:szCs w:val="18"/>
              </w:rPr>
              <w:t>full-time</w:t>
            </w:r>
            <w:r w:rsidRPr="001D16BE">
              <w:rPr>
                <w:rFonts w:ascii="Arial" w:hAnsi="Arial" w:cs="Arial"/>
                <w:bCs/>
                <w:sz w:val="18"/>
                <w:szCs w:val="18"/>
              </w:rPr>
              <w:t xml:space="preserve"> </w:t>
            </w:r>
            <w:r w:rsidRPr="001D16BE">
              <w:rPr>
                <w:rFonts w:ascii="Arial" w:hAnsi="Arial" w:cs="Arial"/>
                <w:sz w:val="18"/>
                <w:szCs w:val="18"/>
              </w:rPr>
              <w:t xml:space="preserve">highly qualified </w:t>
            </w:r>
            <w:r w:rsidRPr="001D16BE">
              <w:rPr>
                <w:rFonts w:ascii="Arial" w:hAnsi="Arial" w:cs="Arial"/>
                <w:bCs/>
                <w:sz w:val="18"/>
                <w:szCs w:val="18"/>
                <w:u w:val="single"/>
              </w:rPr>
              <w:t>full-time</w:t>
            </w:r>
            <w:r w:rsidRPr="001D16BE">
              <w:rPr>
                <w:rFonts w:ascii="Arial" w:hAnsi="Arial" w:cs="Arial"/>
                <w:bCs/>
                <w:sz w:val="18"/>
                <w:szCs w:val="18"/>
              </w:rPr>
              <w:t xml:space="preserve"> </w:t>
            </w:r>
            <w:r w:rsidRPr="001D16BE">
              <w:rPr>
                <w:rFonts w:ascii="Arial" w:hAnsi="Arial" w:cs="Arial"/>
                <w:sz w:val="18"/>
                <w:szCs w:val="18"/>
              </w:rPr>
              <w:t>special education teacher for secondary school children with disabilities. The children’s disabilities correspond</w:t>
            </w:r>
            <w:r w:rsidRPr="001D16BE">
              <w:rPr>
                <w:rFonts w:ascii="Arial" w:hAnsi="Arial" w:cs="Arial"/>
                <w:strike/>
                <w:sz w:val="18"/>
                <w:szCs w:val="18"/>
              </w:rPr>
              <w:t>ed</w:t>
            </w:r>
            <w:r w:rsidRPr="001D16BE">
              <w:rPr>
                <w:rFonts w:ascii="Arial" w:hAnsi="Arial" w:cs="Arial"/>
                <w:sz w:val="18"/>
                <w:szCs w:val="18"/>
              </w:rPr>
              <w:t xml:space="preserve"> to my special education training, and I demonstrated knowledge and teaching skills in the content areas of the secondary school curriculum </w:t>
            </w:r>
            <w:r w:rsidRPr="001D16BE">
              <w:rPr>
                <w:rFonts w:ascii="Arial" w:hAnsi="Arial" w:cs="Arial"/>
                <w:i/>
                <w:iCs/>
                <w:sz w:val="18"/>
                <w:szCs w:val="18"/>
              </w:rPr>
              <w:t>(loan forgiveness of up to $17,500)</w:t>
            </w:r>
            <w:r w:rsidRPr="001D16BE">
              <w:rPr>
                <w:rFonts w:ascii="Arial" w:hAnsi="Arial" w:cs="Arial"/>
                <w:iCs/>
                <w:sz w:val="18"/>
                <w:szCs w:val="18"/>
              </w:rPr>
              <w:t>.</w:t>
            </w:r>
          </w:p>
          <w:p w:rsidR="00AE0462" w:rsidRPr="001D16BE" w:rsidRDefault="00AE0462" w:rsidP="00AE0462">
            <w:pPr>
              <w:spacing w:after="80"/>
              <w:rPr>
                <w:rFonts w:cs="Arial"/>
                <w:sz w:val="18"/>
                <w:szCs w:val="18"/>
              </w:rPr>
            </w:pPr>
            <w:r w:rsidRPr="001D16BE">
              <w:rPr>
                <w:rFonts w:cs="Arial"/>
                <w:b/>
                <w:bCs/>
                <w:sz w:val="18"/>
                <w:szCs w:val="18"/>
              </w:rPr>
              <w:fldChar w:fldCharType="begin">
                <w:ffData>
                  <w:name w:val="Check5"/>
                  <w:enabled/>
                  <w:calcOnExit w:val="0"/>
                  <w:checkBox>
                    <w:sizeAuto/>
                    <w:default w:val="0"/>
                  </w:checkBox>
                </w:ffData>
              </w:fldChar>
            </w:r>
            <w:r w:rsidRPr="001D16BE">
              <w:rPr>
                <w:rFonts w:cs="Arial"/>
                <w:b/>
                <w:bCs/>
                <w:sz w:val="18"/>
                <w:szCs w:val="18"/>
              </w:rPr>
              <w:instrText xml:space="preserve"> FORMCHECKBOX </w:instrText>
            </w:r>
            <w:r w:rsidR="00CC06FD">
              <w:rPr>
                <w:rFonts w:cs="Arial"/>
                <w:b/>
                <w:bCs/>
                <w:sz w:val="18"/>
                <w:szCs w:val="18"/>
              </w:rPr>
            </w:r>
            <w:r w:rsidR="00CC06FD">
              <w:rPr>
                <w:rFonts w:cs="Arial"/>
                <w:b/>
                <w:bCs/>
                <w:sz w:val="18"/>
                <w:szCs w:val="18"/>
              </w:rPr>
              <w:fldChar w:fldCharType="separate"/>
            </w:r>
            <w:r w:rsidRPr="001D16BE">
              <w:rPr>
                <w:rFonts w:cs="Arial"/>
                <w:b/>
                <w:bCs/>
                <w:sz w:val="18"/>
                <w:szCs w:val="18"/>
              </w:rPr>
              <w:fldChar w:fldCharType="end"/>
            </w:r>
            <w:r w:rsidRPr="001D16BE">
              <w:rPr>
                <w:rFonts w:cs="Arial"/>
                <w:sz w:val="18"/>
                <w:szCs w:val="18"/>
              </w:rPr>
              <w:t xml:space="preserve"> </w:t>
            </w:r>
            <w:r w:rsidRPr="001D16BE">
              <w:rPr>
                <w:rFonts w:cs="Arial"/>
                <w:iCs/>
                <w:sz w:val="18"/>
                <w:szCs w:val="18"/>
              </w:rPr>
              <w:t xml:space="preserve">A </w:t>
            </w:r>
            <w:r w:rsidRPr="001D16BE">
              <w:rPr>
                <w:rFonts w:cs="Arial"/>
                <w:iCs/>
                <w:strike/>
                <w:sz w:val="18"/>
                <w:szCs w:val="18"/>
              </w:rPr>
              <w:t>full-time</w:t>
            </w:r>
            <w:r w:rsidRPr="001D16BE">
              <w:rPr>
                <w:rFonts w:cs="Arial"/>
                <w:iCs/>
                <w:sz w:val="18"/>
                <w:szCs w:val="18"/>
              </w:rPr>
              <w:t xml:space="preserve"> </w:t>
            </w:r>
            <w:r w:rsidRPr="001D16BE">
              <w:rPr>
                <w:rFonts w:cs="Arial"/>
                <w:sz w:val="18"/>
                <w:szCs w:val="18"/>
              </w:rPr>
              <w:t xml:space="preserve">highly qualified </w:t>
            </w:r>
            <w:r w:rsidRPr="001D16BE">
              <w:rPr>
                <w:rFonts w:cs="Arial"/>
                <w:bCs/>
                <w:sz w:val="18"/>
                <w:szCs w:val="18"/>
                <w:u w:val="single"/>
              </w:rPr>
              <w:t>full-time</w:t>
            </w:r>
            <w:r w:rsidRPr="001D16BE">
              <w:rPr>
                <w:rFonts w:cs="Arial"/>
                <w:bCs/>
                <w:sz w:val="18"/>
                <w:szCs w:val="18"/>
              </w:rPr>
              <w:t xml:space="preserve"> </w:t>
            </w:r>
            <w:r w:rsidRPr="001D16BE">
              <w:rPr>
                <w:rFonts w:cs="Arial"/>
                <w:sz w:val="18"/>
                <w:szCs w:val="18"/>
              </w:rPr>
              <w:t>mathematics teacher for secondary school students</w:t>
            </w:r>
            <w:r w:rsidRPr="001D16BE">
              <w:rPr>
                <w:rFonts w:cs="Arial"/>
                <w:iCs/>
                <w:sz w:val="18"/>
                <w:szCs w:val="18"/>
              </w:rPr>
              <w:t xml:space="preserve"> </w:t>
            </w:r>
            <w:r w:rsidRPr="001D16BE">
              <w:rPr>
                <w:rFonts w:cs="Arial"/>
                <w:i/>
                <w:iCs/>
                <w:sz w:val="18"/>
                <w:szCs w:val="18"/>
              </w:rPr>
              <w:t>(loan forgiveness of up to $17,500)</w:t>
            </w:r>
            <w:r w:rsidRPr="001D16BE">
              <w:rPr>
                <w:rFonts w:cs="Arial"/>
                <w:iCs/>
                <w:sz w:val="18"/>
                <w:szCs w:val="18"/>
              </w:rPr>
              <w:t>.</w:t>
            </w:r>
            <w:r w:rsidRPr="001D16BE">
              <w:rPr>
                <w:rFonts w:cs="Arial"/>
                <w:sz w:val="18"/>
                <w:szCs w:val="18"/>
              </w:rPr>
              <w:t xml:space="preserve"> </w:t>
            </w:r>
          </w:p>
          <w:p w:rsidR="00AE0462" w:rsidRPr="001D16BE" w:rsidRDefault="00AE0462" w:rsidP="00AE0462">
            <w:pPr>
              <w:spacing w:after="80"/>
              <w:rPr>
                <w:rFonts w:cs="Arial"/>
                <w:iCs/>
                <w:sz w:val="18"/>
                <w:szCs w:val="18"/>
              </w:rPr>
            </w:pPr>
            <w:r w:rsidRPr="001D16BE">
              <w:rPr>
                <w:rFonts w:cs="Arial"/>
                <w:b/>
                <w:bCs/>
                <w:sz w:val="18"/>
                <w:szCs w:val="18"/>
              </w:rPr>
              <w:fldChar w:fldCharType="begin">
                <w:ffData>
                  <w:name w:val="Check5"/>
                  <w:enabled/>
                  <w:calcOnExit w:val="0"/>
                  <w:checkBox>
                    <w:sizeAuto/>
                    <w:default w:val="0"/>
                  </w:checkBox>
                </w:ffData>
              </w:fldChar>
            </w:r>
            <w:r w:rsidRPr="001D16BE">
              <w:rPr>
                <w:rFonts w:cs="Arial"/>
                <w:b/>
                <w:bCs/>
                <w:sz w:val="18"/>
                <w:szCs w:val="18"/>
              </w:rPr>
              <w:instrText xml:space="preserve"> FORMCHECKBOX </w:instrText>
            </w:r>
            <w:r w:rsidR="00CC06FD">
              <w:rPr>
                <w:rFonts w:cs="Arial"/>
                <w:b/>
                <w:bCs/>
                <w:sz w:val="18"/>
                <w:szCs w:val="18"/>
              </w:rPr>
            </w:r>
            <w:r w:rsidR="00CC06FD">
              <w:rPr>
                <w:rFonts w:cs="Arial"/>
                <w:b/>
                <w:bCs/>
                <w:sz w:val="18"/>
                <w:szCs w:val="18"/>
              </w:rPr>
              <w:fldChar w:fldCharType="separate"/>
            </w:r>
            <w:r w:rsidRPr="001D16BE">
              <w:rPr>
                <w:rFonts w:cs="Arial"/>
                <w:b/>
                <w:bCs/>
                <w:sz w:val="18"/>
                <w:szCs w:val="18"/>
              </w:rPr>
              <w:fldChar w:fldCharType="end"/>
            </w:r>
            <w:r w:rsidRPr="001D16BE">
              <w:rPr>
                <w:rFonts w:cs="Arial"/>
                <w:sz w:val="18"/>
                <w:szCs w:val="18"/>
              </w:rPr>
              <w:t xml:space="preserve"> A</w:t>
            </w:r>
            <w:r w:rsidRPr="001D16BE">
              <w:rPr>
                <w:rFonts w:cs="Arial"/>
                <w:bCs/>
                <w:sz w:val="18"/>
                <w:szCs w:val="18"/>
              </w:rPr>
              <w:t xml:space="preserve"> </w:t>
            </w:r>
            <w:r w:rsidRPr="001D16BE">
              <w:rPr>
                <w:rFonts w:cs="Arial"/>
                <w:bCs/>
                <w:strike/>
                <w:sz w:val="18"/>
                <w:szCs w:val="18"/>
              </w:rPr>
              <w:t>full-time</w:t>
            </w:r>
            <w:r w:rsidRPr="001D16BE">
              <w:rPr>
                <w:rFonts w:cs="Arial"/>
                <w:bCs/>
                <w:sz w:val="18"/>
                <w:szCs w:val="18"/>
              </w:rPr>
              <w:t xml:space="preserve"> </w:t>
            </w:r>
            <w:r w:rsidRPr="001D16BE">
              <w:rPr>
                <w:rFonts w:cs="Arial"/>
                <w:sz w:val="18"/>
                <w:szCs w:val="18"/>
              </w:rPr>
              <w:t xml:space="preserve">highly qualified </w:t>
            </w:r>
            <w:r w:rsidRPr="001D16BE">
              <w:rPr>
                <w:rFonts w:cs="Arial"/>
                <w:bCs/>
                <w:sz w:val="18"/>
                <w:szCs w:val="18"/>
                <w:u w:val="single"/>
              </w:rPr>
              <w:t>full-time</w:t>
            </w:r>
            <w:r w:rsidRPr="001D16BE">
              <w:rPr>
                <w:rFonts w:cs="Arial"/>
                <w:bCs/>
                <w:sz w:val="18"/>
                <w:szCs w:val="18"/>
              </w:rPr>
              <w:t xml:space="preserve"> </w:t>
            </w:r>
            <w:r w:rsidRPr="001D16BE">
              <w:rPr>
                <w:rFonts w:cs="Arial"/>
                <w:sz w:val="18"/>
                <w:szCs w:val="18"/>
              </w:rPr>
              <w:t xml:space="preserve">science teacher for secondary school students </w:t>
            </w:r>
            <w:r w:rsidRPr="001D16BE">
              <w:rPr>
                <w:rFonts w:cs="Arial"/>
                <w:i/>
                <w:iCs/>
                <w:sz w:val="18"/>
                <w:szCs w:val="18"/>
              </w:rPr>
              <w:t>(loan forgiveness of up to $17,500)</w:t>
            </w:r>
            <w:r w:rsidRPr="001D16BE">
              <w:rPr>
                <w:rFonts w:cs="Arial"/>
                <w:iCs/>
                <w:sz w:val="18"/>
                <w:szCs w:val="18"/>
              </w:rPr>
              <w:t>.</w:t>
            </w:r>
          </w:p>
          <w:p w:rsidR="00AE0462" w:rsidRPr="001D16BE" w:rsidRDefault="00AE0462" w:rsidP="00AE0462">
            <w:pPr>
              <w:spacing w:after="80"/>
              <w:rPr>
                <w:rFonts w:cs="Arial"/>
                <w:iCs/>
                <w:sz w:val="18"/>
                <w:szCs w:val="18"/>
              </w:rPr>
            </w:pPr>
            <w:r w:rsidRPr="001D16BE">
              <w:rPr>
                <w:rFonts w:cs="Arial"/>
                <w:b/>
                <w:bCs/>
                <w:sz w:val="18"/>
                <w:szCs w:val="18"/>
              </w:rPr>
              <w:fldChar w:fldCharType="begin">
                <w:ffData>
                  <w:name w:val="Check5"/>
                  <w:enabled/>
                  <w:calcOnExit w:val="0"/>
                  <w:checkBox>
                    <w:sizeAuto/>
                    <w:default w:val="0"/>
                  </w:checkBox>
                </w:ffData>
              </w:fldChar>
            </w:r>
            <w:r w:rsidRPr="001D16BE">
              <w:rPr>
                <w:rFonts w:cs="Arial"/>
                <w:b/>
                <w:bCs/>
                <w:sz w:val="18"/>
                <w:szCs w:val="18"/>
              </w:rPr>
              <w:instrText xml:space="preserve"> FORMCHECKBOX </w:instrText>
            </w:r>
            <w:r w:rsidR="00CC06FD">
              <w:rPr>
                <w:rFonts w:cs="Arial"/>
                <w:b/>
                <w:bCs/>
                <w:sz w:val="18"/>
                <w:szCs w:val="18"/>
              </w:rPr>
            </w:r>
            <w:r w:rsidR="00CC06FD">
              <w:rPr>
                <w:rFonts w:cs="Arial"/>
                <w:b/>
                <w:bCs/>
                <w:sz w:val="18"/>
                <w:szCs w:val="18"/>
              </w:rPr>
              <w:fldChar w:fldCharType="separate"/>
            </w:r>
            <w:r w:rsidRPr="001D16BE">
              <w:rPr>
                <w:rFonts w:cs="Arial"/>
                <w:b/>
                <w:bCs/>
                <w:sz w:val="18"/>
                <w:szCs w:val="18"/>
              </w:rPr>
              <w:fldChar w:fldCharType="end"/>
            </w:r>
            <w:r w:rsidRPr="001D16BE">
              <w:rPr>
                <w:rFonts w:cs="Arial"/>
                <w:sz w:val="18"/>
                <w:szCs w:val="18"/>
              </w:rPr>
              <w:t xml:space="preserve"> </w:t>
            </w:r>
            <w:r w:rsidRPr="001D16BE">
              <w:rPr>
                <w:rFonts w:cs="Arial"/>
                <w:bCs/>
                <w:sz w:val="18"/>
                <w:szCs w:val="18"/>
              </w:rPr>
              <w:t xml:space="preserve">A full-time secondary education </w:t>
            </w:r>
            <w:r w:rsidRPr="001D16BE">
              <w:rPr>
                <w:rFonts w:cs="Arial"/>
                <w:sz w:val="18"/>
                <w:szCs w:val="18"/>
              </w:rPr>
              <w:t>teacher in a subject area relevant to my academic major</w:t>
            </w:r>
            <w:r w:rsidRPr="001D16BE">
              <w:rPr>
                <w:rFonts w:cs="Arial"/>
                <w:strike/>
                <w:sz w:val="18"/>
                <w:szCs w:val="18"/>
              </w:rPr>
              <w:t>,</w:t>
            </w:r>
            <w:r w:rsidRPr="001D16BE">
              <w:rPr>
                <w:rFonts w:cs="Arial"/>
                <w:sz w:val="18"/>
                <w:szCs w:val="18"/>
              </w:rPr>
              <w:t xml:space="preserve"> </w:t>
            </w:r>
            <w:r w:rsidRPr="001D16BE">
              <w:rPr>
                <w:rFonts w:cs="Arial"/>
                <w:sz w:val="18"/>
                <w:szCs w:val="18"/>
                <w:u w:val="single"/>
              </w:rPr>
              <w:t xml:space="preserve">(only for teaching service beginning prior to October 20, 2004) </w:t>
            </w:r>
            <w:r w:rsidRPr="001D16BE">
              <w:rPr>
                <w:rFonts w:cs="Arial"/>
                <w:sz w:val="18"/>
                <w:szCs w:val="18"/>
              </w:rPr>
              <w:t xml:space="preserve">or a </w:t>
            </w:r>
            <w:r w:rsidRPr="001D16BE">
              <w:rPr>
                <w:rFonts w:cs="Arial"/>
                <w:strike/>
                <w:sz w:val="18"/>
                <w:szCs w:val="18"/>
              </w:rPr>
              <w:t>full-time</w:t>
            </w:r>
            <w:r w:rsidRPr="001D16BE">
              <w:rPr>
                <w:rFonts w:cs="Arial"/>
                <w:sz w:val="18"/>
                <w:szCs w:val="18"/>
              </w:rPr>
              <w:t xml:space="preserve"> highly qualified </w:t>
            </w:r>
            <w:r w:rsidRPr="001D16BE">
              <w:rPr>
                <w:rFonts w:cs="Arial"/>
                <w:bCs/>
                <w:sz w:val="18"/>
                <w:szCs w:val="18"/>
                <w:u w:val="single"/>
              </w:rPr>
              <w:t>full-time</w:t>
            </w:r>
            <w:r w:rsidRPr="001D16BE">
              <w:rPr>
                <w:rFonts w:cs="Arial"/>
                <w:bCs/>
                <w:sz w:val="18"/>
                <w:szCs w:val="18"/>
              </w:rPr>
              <w:t xml:space="preserve"> </w:t>
            </w:r>
            <w:r w:rsidRPr="001D16BE">
              <w:rPr>
                <w:rFonts w:cs="Arial"/>
                <w:sz w:val="18"/>
                <w:szCs w:val="18"/>
              </w:rPr>
              <w:t>secondary education teacher</w:t>
            </w:r>
            <w:r w:rsidRPr="001D16BE">
              <w:rPr>
                <w:rFonts w:cs="Arial"/>
                <w:bCs/>
                <w:sz w:val="18"/>
                <w:szCs w:val="18"/>
              </w:rPr>
              <w:t xml:space="preserve"> </w:t>
            </w:r>
            <w:r w:rsidRPr="001D16BE">
              <w:rPr>
                <w:rFonts w:cs="Arial"/>
                <w:i/>
                <w:iCs/>
                <w:sz w:val="18"/>
                <w:szCs w:val="18"/>
              </w:rPr>
              <w:t>(loan forgiveness of up to $5,000)</w:t>
            </w:r>
            <w:r w:rsidRPr="001D16BE">
              <w:rPr>
                <w:rFonts w:cs="Arial"/>
                <w:iCs/>
                <w:sz w:val="18"/>
                <w:szCs w:val="18"/>
              </w:rPr>
              <w:t>.</w:t>
            </w:r>
          </w:p>
          <w:p w:rsidR="00A35430" w:rsidRPr="001D16BE" w:rsidRDefault="00AE0462" w:rsidP="00AE0462">
            <w:pPr>
              <w:rPr>
                <w:rFonts w:cs="Arial"/>
                <w:b/>
                <w:bCs/>
                <w:iCs/>
                <w:sz w:val="18"/>
                <w:szCs w:val="18"/>
              </w:rPr>
            </w:pPr>
            <w:r w:rsidRPr="001D16BE">
              <w:rPr>
                <w:rFonts w:cs="Arial"/>
                <w:b/>
                <w:bCs/>
                <w:sz w:val="18"/>
                <w:szCs w:val="18"/>
              </w:rPr>
              <w:fldChar w:fldCharType="begin">
                <w:ffData>
                  <w:name w:val="Check5"/>
                  <w:enabled/>
                  <w:calcOnExit w:val="0"/>
                  <w:checkBox>
                    <w:sizeAuto/>
                    <w:default w:val="0"/>
                  </w:checkBox>
                </w:ffData>
              </w:fldChar>
            </w:r>
            <w:r w:rsidRPr="001D16BE">
              <w:rPr>
                <w:rFonts w:cs="Arial"/>
                <w:b/>
                <w:bCs/>
                <w:sz w:val="18"/>
                <w:szCs w:val="18"/>
              </w:rPr>
              <w:instrText xml:space="preserve"> FORMCHECKBOX </w:instrText>
            </w:r>
            <w:r w:rsidR="00CC06FD">
              <w:rPr>
                <w:rFonts w:cs="Arial"/>
                <w:b/>
                <w:bCs/>
                <w:sz w:val="18"/>
                <w:szCs w:val="18"/>
              </w:rPr>
            </w:r>
            <w:r w:rsidR="00CC06FD">
              <w:rPr>
                <w:rFonts w:cs="Arial"/>
                <w:b/>
                <w:bCs/>
                <w:sz w:val="18"/>
                <w:szCs w:val="18"/>
              </w:rPr>
              <w:fldChar w:fldCharType="separate"/>
            </w:r>
            <w:r w:rsidRPr="001D16BE">
              <w:rPr>
                <w:rFonts w:cs="Arial"/>
                <w:b/>
                <w:bCs/>
                <w:sz w:val="18"/>
                <w:szCs w:val="18"/>
              </w:rPr>
              <w:fldChar w:fldCharType="end"/>
            </w:r>
            <w:r w:rsidRPr="001D16BE">
              <w:rPr>
                <w:rFonts w:cs="Arial"/>
                <w:sz w:val="18"/>
                <w:szCs w:val="18"/>
              </w:rPr>
              <w:t xml:space="preserve"> A full-time elementary education teacher and I demonstrated knowledge and teaching skills in reading, writing, mathematics, and other areas of the elementary school curriculum</w:t>
            </w:r>
            <w:r w:rsidRPr="001D16BE">
              <w:rPr>
                <w:rFonts w:cs="Arial"/>
                <w:strike/>
                <w:sz w:val="18"/>
                <w:szCs w:val="18"/>
              </w:rPr>
              <w:t>,</w:t>
            </w:r>
            <w:r w:rsidRPr="001D16BE">
              <w:rPr>
                <w:rFonts w:cs="Arial"/>
                <w:sz w:val="18"/>
                <w:szCs w:val="18"/>
              </w:rPr>
              <w:t xml:space="preserve"> </w:t>
            </w:r>
            <w:r w:rsidRPr="001D16BE">
              <w:rPr>
                <w:rFonts w:cs="Arial"/>
                <w:sz w:val="18"/>
                <w:szCs w:val="18"/>
                <w:u w:val="single"/>
              </w:rPr>
              <w:t xml:space="preserve">(only for teaching service beginning prior to October 30, 2004) </w:t>
            </w:r>
            <w:r w:rsidRPr="001D16BE">
              <w:rPr>
                <w:rFonts w:cs="Arial"/>
                <w:sz w:val="18"/>
                <w:szCs w:val="18"/>
              </w:rPr>
              <w:t xml:space="preserve">or a </w:t>
            </w:r>
            <w:r w:rsidRPr="001D16BE">
              <w:rPr>
                <w:rFonts w:cs="Arial"/>
                <w:strike/>
                <w:sz w:val="18"/>
                <w:szCs w:val="18"/>
              </w:rPr>
              <w:t>full-time</w:t>
            </w:r>
            <w:r w:rsidRPr="001D16BE">
              <w:rPr>
                <w:rFonts w:cs="Arial"/>
                <w:sz w:val="18"/>
                <w:szCs w:val="18"/>
              </w:rPr>
              <w:t xml:space="preserve"> highly qualified </w:t>
            </w:r>
            <w:r w:rsidRPr="001D16BE">
              <w:rPr>
                <w:rFonts w:cs="Arial"/>
                <w:bCs/>
                <w:sz w:val="18"/>
                <w:szCs w:val="18"/>
                <w:u w:val="single"/>
              </w:rPr>
              <w:t>full-time</w:t>
            </w:r>
            <w:r w:rsidRPr="001D16BE">
              <w:rPr>
                <w:rFonts w:cs="Arial"/>
                <w:bCs/>
                <w:sz w:val="18"/>
                <w:szCs w:val="18"/>
              </w:rPr>
              <w:t xml:space="preserve"> </w:t>
            </w:r>
            <w:r w:rsidRPr="001D16BE">
              <w:rPr>
                <w:rFonts w:cs="Arial"/>
                <w:sz w:val="18"/>
                <w:szCs w:val="18"/>
              </w:rPr>
              <w:t xml:space="preserve">elementary education teacher </w:t>
            </w:r>
            <w:r w:rsidRPr="001D16BE">
              <w:rPr>
                <w:rFonts w:cs="Arial"/>
                <w:i/>
                <w:iCs/>
                <w:sz w:val="18"/>
                <w:szCs w:val="18"/>
              </w:rPr>
              <w:t>(loan forgiveness of up to $5,000)</w:t>
            </w:r>
            <w:r w:rsidRPr="001D16BE">
              <w:rPr>
                <w:rFonts w:cs="Arial"/>
                <w:iCs/>
                <w:sz w:val="18"/>
                <w:szCs w:val="18"/>
              </w:rPr>
              <w:t>.</w:t>
            </w:r>
          </w:p>
        </w:tc>
        <w:tc>
          <w:tcPr>
            <w:tcW w:w="3028" w:type="dxa"/>
            <w:shd w:val="clear" w:color="auto" w:fill="auto"/>
          </w:tcPr>
          <w:p w:rsidR="00671BEC" w:rsidRDefault="00671BEC" w:rsidP="00671BEC">
            <w:pPr>
              <w:rPr>
                <w:rFonts w:cs="Arial"/>
                <w:snapToGrid w:val="0"/>
                <w:sz w:val="18"/>
                <w:szCs w:val="18"/>
              </w:rPr>
            </w:pPr>
            <w:r w:rsidRPr="001D16BE">
              <w:rPr>
                <w:rFonts w:cs="Arial"/>
                <w:snapToGrid w:val="0"/>
                <w:sz w:val="18"/>
                <w:szCs w:val="18"/>
              </w:rPr>
              <w:t xml:space="preserve">Placing the word “full-time” immediately in front of the type of teacher will help borrowers understand the eligibility criteria for TLF and align with regulatory intent (i.e., “taught math. . . on a full time basis”) We find this to be a big area of confusion for teachers, who think that they can be eligible because they are a ‘full time teacher’, yet they teach the subject matter only part time. . For example, some full-time teachers that have a few special education students in their class are not eligible, whereas a full-time special education teacher is eligible. </w:t>
            </w:r>
          </w:p>
          <w:p w:rsidR="001D16BE" w:rsidRDefault="001D16BE" w:rsidP="00671BEC">
            <w:pPr>
              <w:rPr>
                <w:rFonts w:cs="Arial"/>
                <w:snapToGrid w:val="0"/>
                <w:sz w:val="18"/>
                <w:szCs w:val="18"/>
              </w:rPr>
            </w:pPr>
          </w:p>
          <w:p w:rsidR="001D16BE" w:rsidRPr="001D16BE" w:rsidRDefault="001D16BE" w:rsidP="00671BEC">
            <w:pPr>
              <w:rPr>
                <w:rFonts w:cs="Arial"/>
                <w:snapToGrid w:val="0"/>
                <w:sz w:val="18"/>
                <w:szCs w:val="18"/>
              </w:rPr>
            </w:pPr>
            <w:r>
              <w:rPr>
                <w:rFonts w:cs="Arial"/>
                <w:snapToGrid w:val="0"/>
                <w:sz w:val="18"/>
                <w:szCs w:val="18"/>
              </w:rPr>
              <w:t>The word “corresponded” in both instances should be present tense – correction.</w:t>
            </w:r>
          </w:p>
          <w:p w:rsidR="00671BEC" w:rsidRPr="001D16BE" w:rsidRDefault="00671BEC" w:rsidP="00671BEC">
            <w:pPr>
              <w:rPr>
                <w:rFonts w:cs="Arial"/>
                <w:snapToGrid w:val="0"/>
                <w:sz w:val="18"/>
                <w:szCs w:val="18"/>
              </w:rPr>
            </w:pPr>
          </w:p>
          <w:p w:rsidR="00671BEC" w:rsidRPr="001D16BE" w:rsidRDefault="00671BEC" w:rsidP="00671BEC">
            <w:pPr>
              <w:rPr>
                <w:rFonts w:cs="Arial"/>
                <w:snapToGrid w:val="0"/>
                <w:sz w:val="18"/>
                <w:szCs w:val="18"/>
              </w:rPr>
            </w:pPr>
            <w:r w:rsidRPr="001D16BE">
              <w:rPr>
                <w:rFonts w:cs="Arial"/>
                <w:snapToGrid w:val="0"/>
                <w:sz w:val="18"/>
                <w:szCs w:val="18"/>
              </w:rPr>
              <w:t>Adding the parenthetical language in the text of the last two checkboxes will help borrowers understand more clearly the relationship of benefit eligibility to the years in which the teaching service was performed.</w:t>
            </w:r>
          </w:p>
          <w:p w:rsidR="00A35430" w:rsidRPr="001D16BE" w:rsidRDefault="00A35430" w:rsidP="00FF30F4">
            <w:pPr>
              <w:rPr>
                <w:rFonts w:cs="Arial"/>
                <w:snapToGrid w:val="0"/>
                <w:sz w:val="18"/>
                <w:szCs w:val="18"/>
              </w:rPr>
            </w:pPr>
          </w:p>
        </w:tc>
      </w:tr>
      <w:tr w:rsidR="00520C11" w:rsidRPr="00F97B2D" w:rsidTr="00520C11">
        <w:tc>
          <w:tcPr>
            <w:tcW w:w="1818" w:type="dxa"/>
            <w:gridSpan w:val="3"/>
            <w:tcBorders>
              <w:bottom w:val="single" w:sz="18" w:space="0" w:color="auto"/>
            </w:tcBorders>
            <w:shd w:val="clear" w:color="auto" w:fill="auto"/>
          </w:tcPr>
          <w:p w:rsidR="00520C11" w:rsidRPr="00CC06FD" w:rsidRDefault="00520C11" w:rsidP="00520C11">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520C11" w:rsidRPr="00CC06FD" w:rsidRDefault="00520C11" w:rsidP="00520C11">
            <w:pPr>
              <w:spacing w:after="120"/>
              <w:rPr>
                <w:rFonts w:cs="Arial"/>
                <w:snapToGrid w:val="0"/>
                <w:color w:val="3333FF"/>
                <w:sz w:val="18"/>
                <w:szCs w:val="18"/>
              </w:rPr>
            </w:pPr>
            <w:r>
              <w:rPr>
                <w:rFonts w:cs="Arial"/>
                <w:snapToGrid w:val="0"/>
                <w:color w:val="3333FF"/>
                <w:sz w:val="18"/>
                <w:szCs w:val="18"/>
              </w:rPr>
              <w:t xml:space="preserve">Agree. See previous response. </w:t>
            </w:r>
          </w:p>
        </w:tc>
      </w:tr>
      <w:tr w:rsidR="007A370C" w:rsidRPr="00F97B2D" w:rsidTr="004B7F3E">
        <w:tc>
          <w:tcPr>
            <w:tcW w:w="468" w:type="dxa"/>
            <w:shd w:val="clear" w:color="auto" w:fill="auto"/>
          </w:tcPr>
          <w:p w:rsidR="007A370C" w:rsidRPr="000D3025" w:rsidRDefault="00D06A28" w:rsidP="00174860">
            <w:pPr>
              <w:rPr>
                <w:rFonts w:cs="Arial"/>
                <w:b/>
                <w:sz w:val="18"/>
                <w:szCs w:val="18"/>
              </w:rPr>
            </w:pPr>
            <w:r w:rsidRPr="000D3025">
              <w:rPr>
                <w:rFonts w:cs="Arial"/>
                <w:b/>
                <w:sz w:val="18"/>
                <w:szCs w:val="18"/>
                <w:highlight w:val="yellow"/>
              </w:rPr>
              <w:t>4.</w:t>
            </w:r>
          </w:p>
        </w:tc>
        <w:tc>
          <w:tcPr>
            <w:tcW w:w="1350" w:type="dxa"/>
            <w:gridSpan w:val="2"/>
            <w:shd w:val="clear" w:color="auto" w:fill="auto"/>
          </w:tcPr>
          <w:p w:rsidR="007A370C" w:rsidRPr="001D16BE" w:rsidRDefault="007A370C" w:rsidP="00A35A6E">
            <w:pPr>
              <w:rPr>
                <w:rFonts w:cs="Arial"/>
                <w:sz w:val="18"/>
                <w:szCs w:val="18"/>
              </w:rPr>
            </w:pPr>
            <w:r>
              <w:rPr>
                <w:rFonts w:cs="Arial"/>
                <w:sz w:val="18"/>
                <w:szCs w:val="18"/>
              </w:rPr>
              <w:t>Section 3, item 1</w:t>
            </w:r>
          </w:p>
        </w:tc>
        <w:tc>
          <w:tcPr>
            <w:tcW w:w="1243" w:type="dxa"/>
            <w:shd w:val="clear" w:color="auto" w:fill="auto"/>
          </w:tcPr>
          <w:p w:rsidR="007A370C" w:rsidRPr="001D16BE" w:rsidRDefault="007A370C" w:rsidP="00096682">
            <w:pPr>
              <w:rPr>
                <w:rFonts w:cs="Arial"/>
                <w:sz w:val="18"/>
                <w:szCs w:val="18"/>
              </w:rPr>
            </w:pPr>
            <w:r>
              <w:rPr>
                <w:rFonts w:cs="Arial"/>
                <w:sz w:val="18"/>
                <w:szCs w:val="18"/>
              </w:rPr>
              <w:t>Revise as noted</w:t>
            </w:r>
          </w:p>
        </w:tc>
        <w:tc>
          <w:tcPr>
            <w:tcW w:w="7847" w:type="dxa"/>
            <w:shd w:val="clear" w:color="auto" w:fill="auto"/>
          </w:tcPr>
          <w:p w:rsidR="007A370C" w:rsidRPr="00D06A28" w:rsidRDefault="007A370C" w:rsidP="00AE0462">
            <w:pPr>
              <w:rPr>
                <w:rFonts w:cs="Arial"/>
                <w:sz w:val="18"/>
                <w:szCs w:val="18"/>
              </w:rPr>
            </w:pPr>
            <w:r w:rsidRPr="007A370C">
              <w:rPr>
                <w:rFonts w:cs="Arial"/>
                <w:b/>
                <w:sz w:val="18"/>
                <w:szCs w:val="18"/>
              </w:rPr>
              <w:t>(1)</w:t>
            </w:r>
            <w:r w:rsidRPr="007A370C">
              <w:rPr>
                <w:rFonts w:cs="Arial"/>
                <w:sz w:val="18"/>
                <w:szCs w:val="18"/>
              </w:rPr>
              <w:t xml:space="preserve"> This forbearance is granted in twelve-month increments and if I choose to extend it, I must reapply each year during the five consecutive</w:t>
            </w:r>
            <w:r>
              <w:rPr>
                <w:rFonts w:cs="Arial"/>
                <w:sz w:val="18"/>
                <w:szCs w:val="18"/>
                <w:u w:val="single"/>
              </w:rPr>
              <w:t>, complete academic</w:t>
            </w:r>
            <w:r w:rsidRPr="007A370C">
              <w:rPr>
                <w:rFonts w:cs="Arial"/>
                <w:sz w:val="18"/>
                <w:szCs w:val="18"/>
              </w:rPr>
              <w:t xml:space="preserve"> years of required employment;</w:t>
            </w:r>
          </w:p>
        </w:tc>
        <w:tc>
          <w:tcPr>
            <w:tcW w:w="3028" w:type="dxa"/>
            <w:shd w:val="clear" w:color="auto" w:fill="auto"/>
          </w:tcPr>
          <w:p w:rsidR="007A370C" w:rsidRPr="001D16BE" w:rsidRDefault="007A370C" w:rsidP="00671BEC">
            <w:pPr>
              <w:rPr>
                <w:rFonts w:cs="Arial"/>
                <w:snapToGrid w:val="0"/>
                <w:sz w:val="18"/>
                <w:szCs w:val="18"/>
              </w:rPr>
            </w:pPr>
            <w:r>
              <w:rPr>
                <w:rFonts w:cs="Arial"/>
                <w:snapToGrid w:val="0"/>
                <w:sz w:val="18"/>
                <w:szCs w:val="18"/>
              </w:rPr>
              <w:t>Consistency within the form.</w:t>
            </w:r>
          </w:p>
        </w:tc>
      </w:tr>
      <w:tr w:rsidR="00520C11" w:rsidRPr="00F97B2D" w:rsidTr="00520C11">
        <w:tc>
          <w:tcPr>
            <w:tcW w:w="1818" w:type="dxa"/>
            <w:gridSpan w:val="3"/>
            <w:tcBorders>
              <w:bottom w:val="single" w:sz="18" w:space="0" w:color="auto"/>
            </w:tcBorders>
            <w:shd w:val="clear" w:color="auto" w:fill="auto"/>
          </w:tcPr>
          <w:p w:rsidR="00520C11" w:rsidRPr="00CC06FD" w:rsidRDefault="00520C11" w:rsidP="00520C11">
            <w:pPr>
              <w:spacing w:after="120"/>
              <w:rPr>
                <w:rFonts w:cs="Arial"/>
                <w:b/>
                <w:color w:val="3333FF"/>
                <w:sz w:val="18"/>
                <w:szCs w:val="18"/>
              </w:rPr>
            </w:pPr>
            <w:r w:rsidRPr="00CC06FD">
              <w:rPr>
                <w:rFonts w:cs="Arial"/>
                <w:b/>
                <w:color w:val="3333FF"/>
                <w:sz w:val="18"/>
                <w:szCs w:val="18"/>
              </w:rPr>
              <w:lastRenderedPageBreak/>
              <w:t>ED RESPONSE:</w:t>
            </w:r>
          </w:p>
        </w:tc>
        <w:tc>
          <w:tcPr>
            <w:tcW w:w="12118" w:type="dxa"/>
            <w:gridSpan w:val="3"/>
            <w:tcBorders>
              <w:bottom w:val="single" w:sz="18" w:space="0" w:color="auto"/>
            </w:tcBorders>
            <w:shd w:val="clear" w:color="auto" w:fill="auto"/>
          </w:tcPr>
          <w:p w:rsidR="00520C11" w:rsidRPr="00CC06FD" w:rsidRDefault="00520C11" w:rsidP="00520C11">
            <w:pPr>
              <w:spacing w:after="120"/>
              <w:rPr>
                <w:rFonts w:cs="Arial"/>
                <w:snapToGrid w:val="0"/>
                <w:color w:val="3333FF"/>
                <w:sz w:val="18"/>
                <w:szCs w:val="18"/>
              </w:rPr>
            </w:pPr>
            <w:r>
              <w:rPr>
                <w:rFonts w:cs="Arial"/>
                <w:snapToGrid w:val="0"/>
                <w:color w:val="3333FF"/>
                <w:sz w:val="18"/>
                <w:szCs w:val="18"/>
              </w:rPr>
              <w:t xml:space="preserve">Agree. </w:t>
            </w:r>
          </w:p>
        </w:tc>
      </w:tr>
      <w:tr w:rsidR="007A370C" w:rsidRPr="00F97B2D" w:rsidTr="004B7F3E">
        <w:tc>
          <w:tcPr>
            <w:tcW w:w="468" w:type="dxa"/>
            <w:shd w:val="clear" w:color="auto" w:fill="auto"/>
          </w:tcPr>
          <w:p w:rsidR="007A370C" w:rsidRPr="001D16BE" w:rsidRDefault="00D06A28" w:rsidP="00174860">
            <w:pPr>
              <w:rPr>
                <w:rFonts w:cs="Arial"/>
                <w:sz w:val="18"/>
                <w:szCs w:val="18"/>
              </w:rPr>
            </w:pPr>
            <w:r>
              <w:rPr>
                <w:rFonts w:cs="Arial"/>
                <w:sz w:val="18"/>
                <w:szCs w:val="18"/>
              </w:rPr>
              <w:t>5.</w:t>
            </w:r>
          </w:p>
        </w:tc>
        <w:tc>
          <w:tcPr>
            <w:tcW w:w="1350" w:type="dxa"/>
            <w:gridSpan w:val="2"/>
            <w:shd w:val="clear" w:color="auto" w:fill="auto"/>
          </w:tcPr>
          <w:p w:rsidR="007A370C" w:rsidRDefault="007A370C" w:rsidP="00A35A6E">
            <w:pPr>
              <w:rPr>
                <w:rFonts w:cs="Arial"/>
                <w:sz w:val="18"/>
                <w:szCs w:val="18"/>
              </w:rPr>
            </w:pPr>
            <w:r>
              <w:rPr>
                <w:rFonts w:cs="Arial"/>
                <w:sz w:val="18"/>
                <w:szCs w:val="18"/>
              </w:rPr>
              <w:t>Section 3, item 4</w:t>
            </w:r>
          </w:p>
        </w:tc>
        <w:tc>
          <w:tcPr>
            <w:tcW w:w="1243" w:type="dxa"/>
            <w:shd w:val="clear" w:color="auto" w:fill="auto"/>
          </w:tcPr>
          <w:p w:rsidR="007A370C" w:rsidRDefault="007A370C" w:rsidP="00096682">
            <w:pPr>
              <w:rPr>
                <w:rFonts w:cs="Arial"/>
                <w:sz w:val="18"/>
                <w:szCs w:val="18"/>
              </w:rPr>
            </w:pPr>
            <w:r>
              <w:rPr>
                <w:rFonts w:cs="Arial"/>
                <w:sz w:val="18"/>
                <w:szCs w:val="18"/>
              </w:rPr>
              <w:t>Revise as noted</w:t>
            </w:r>
          </w:p>
        </w:tc>
        <w:tc>
          <w:tcPr>
            <w:tcW w:w="7847" w:type="dxa"/>
            <w:shd w:val="clear" w:color="auto" w:fill="auto"/>
          </w:tcPr>
          <w:p w:rsidR="007A370C" w:rsidRPr="00D06A28" w:rsidRDefault="007A370C" w:rsidP="00D06A28">
            <w:pPr>
              <w:spacing w:after="40"/>
              <w:rPr>
                <w:rFonts w:cs="Arial"/>
                <w:sz w:val="18"/>
                <w:szCs w:val="18"/>
              </w:rPr>
            </w:pPr>
            <w:r w:rsidRPr="007A370C">
              <w:rPr>
                <w:rFonts w:cs="Arial"/>
                <w:b/>
                <w:sz w:val="18"/>
                <w:szCs w:val="18"/>
              </w:rPr>
              <w:t>(4)</w:t>
            </w:r>
            <w:r w:rsidRPr="007A370C">
              <w:rPr>
                <w:rFonts w:cs="Arial"/>
                <w:sz w:val="18"/>
                <w:szCs w:val="18"/>
              </w:rPr>
              <w:t xml:space="preserve"> If I am past due on payments not covered by this forbearance, my loan holder may grant </w:t>
            </w:r>
            <w:r w:rsidRPr="007A370C">
              <w:rPr>
                <w:rFonts w:cs="Arial"/>
                <w:strike/>
                <w:sz w:val="18"/>
                <w:szCs w:val="18"/>
              </w:rPr>
              <w:t>me</w:t>
            </w:r>
            <w:r w:rsidRPr="007A370C">
              <w:rPr>
                <w:rFonts w:cs="Arial"/>
                <w:sz w:val="18"/>
                <w:szCs w:val="18"/>
              </w:rPr>
              <w:t xml:space="preserve"> a separate forbearance to resolve the delinquency on these payments at the time my request is processed.</w:t>
            </w:r>
          </w:p>
        </w:tc>
        <w:tc>
          <w:tcPr>
            <w:tcW w:w="3028" w:type="dxa"/>
            <w:shd w:val="clear" w:color="auto" w:fill="auto"/>
          </w:tcPr>
          <w:p w:rsidR="007A370C" w:rsidRDefault="007A370C" w:rsidP="007A370C">
            <w:pPr>
              <w:rPr>
                <w:rFonts w:cs="Arial"/>
                <w:snapToGrid w:val="0"/>
                <w:sz w:val="18"/>
                <w:szCs w:val="18"/>
              </w:rPr>
            </w:pPr>
            <w:r>
              <w:rPr>
                <w:rFonts w:cs="Arial"/>
                <w:snapToGrid w:val="0"/>
                <w:sz w:val="18"/>
                <w:szCs w:val="18"/>
              </w:rPr>
              <w:t>Grammatical correction.</w:t>
            </w:r>
          </w:p>
        </w:tc>
      </w:tr>
      <w:tr w:rsidR="00B3309C" w:rsidRPr="00F97B2D" w:rsidTr="00B3309C">
        <w:tc>
          <w:tcPr>
            <w:tcW w:w="1818" w:type="dxa"/>
            <w:gridSpan w:val="3"/>
            <w:tcBorders>
              <w:bottom w:val="single" w:sz="18" w:space="0" w:color="auto"/>
            </w:tcBorders>
            <w:shd w:val="clear" w:color="auto" w:fill="auto"/>
          </w:tcPr>
          <w:p w:rsidR="00B3309C" w:rsidRPr="00CC06FD" w:rsidRDefault="00B3309C" w:rsidP="00B3309C">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B3309C" w:rsidRPr="00CC06FD" w:rsidRDefault="00B3309C" w:rsidP="00B3309C">
            <w:pPr>
              <w:spacing w:after="120"/>
              <w:rPr>
                <w:rFonts w:cs="Arial"/>
                <w:snapToGrid w:val="0"/>
                <w:color w:val="3333FF"/>
                <w:sz w:val="18"/>
                <w:szCs w:val="18"/>
              </w:rPr>
            </w:pPr>
            <w:r>
              <w:rPr>
                <w:rFonts w:cs="Arial"/>
                <w:snapToGrid w:val="0"/>
                <w:color w:val="3333FF"/>
                <w:sz w:val="18"/>
                <w:szCs w:val="18"/>
              </w:rPr>
              <w:t xml:space="preserve">Agree. </w:t>
            </w:r>
          </w:p>
        </w:tc>
      </w:tr>
      <w:tr w:rsidR="00A35430" w:rsidRPr="00F97B2D" w:rsidTr="004B7F3E">
        <w:tc>
          <w:tcPr>
            <w:tcW w:w="468" w:type="dxa"/>
            <w:shd w:val="clear" w:color="auto" w:fill="auto"/>
          </w:tcPr>
          <w:p w:rsidR="00A35430" w:rsidRPr="00A35A6E" w:rsidRDefault="00D06A28" w:rsidP="00174860">
            <w:pPr>
              <w:rPr>
                <w:rFonts w:cs="Arial"/>
                <w:sz w:val="18"/>
                <w:szCs w:val="18"/>
              </w:rPr>
            </w:pPr>
            <w:r>
              <w:rPr>
                <w:rFonts w:cs="Arial"/>
                <w:sz w:val="18"/>
                <w:szCs w:val="18"/>
              </w:rPr>
              <w:t>6.</w:t>
            </w:r>
          </w:p>
        </w:tc>
        <w:tc>
          <w:tcPr>
            <w:tcW w:w="1350" w:type="dxa"/>
            <w:gridSpan w:val="2"/>
            <w:shd w:val="clear" w:color="auto" w:fill="auto"/>
          </w:tcPr>
          <w:p w:rsidR="00A35430" w:rsidRPr="001C4C60" w:rsidRDefault="007A370C" w:rsidP="00096682">
            <w:pPr>
              <w:rPr>
                <w:rFonts w:cs="Arial"/>
                <w:sz w:val="18"/>
                <w:szCs w:val="18"/>
              </w:rPr>
            </w:pPr>
            <w:r>
              <w:rPr>
                <w:rFonts w:cs="Arial"/>
                <w:sz w:val="18"/>
                <w:szCs w:val="18"/>
              </w:rPr>
              <w:t>Section 5, second to the last paragraph</w:t>
            </w:r>
          </w:p>
        </w:tc>
        <w:tc>
          <w:tcPr>
            <w:tcW w:w="1243" w:type="dxa"/>
            <w:shd w:val="clear" w:color="auto" w:fill="auto"/>
          </w:tcPr>
          <w:p w:rsidR="00A35430" w:rsidRPr="001C4C60" w:rsidRDefault="007A370C" w:rsidP="00096682">
            <w:pPr>
              <w:rPr>
                <w:rFonts w:cs="Arial"/>
                <w:sz w:val="18"/>
                <w:szCs w:val="18"/>
              </w:rPr>
            </w:pPr>
            <w:r>
              <w:rPr>
                <w:rFonts w:cs="Arial"/>
                <w:sz w:val="18"/>
                <w:szCs w:val="18"/>
              </w:rPr>
              <w:t>Revise as noted</w:t>
            </w:r>
          </w:p>
        </w:tc>
        <w:tc>
          <w:tcPr>
            <w:tcW w:w="7847" w:type="dxa"/>
            <w:shd w:val="clear" w:color="auto" w:fill="auto"/>
          </w:tcPr>
          <w:p w:rsidR="007A370C" w:rsidRPr="007A370C" w:rsidRDefault="007A370C" w:rsidP="007A370C">
            <w:pPr>
              <w:spacing w:after="40"/>
              <w:rPr>
                <w:rFonts w:cs="Arial"/>
                <w:sz w:val="18"/>
                <w:szCs w:val="18"/>
              </w:rPr>
            </w:pPr>
            <w:r w:rsidRPr="007A370C">
              <w:rPr>
                <w:rFonts w:cs="Arial"/>
                <w:sz w:val="18"/>
                <w:szCs w:val="18"/>
              </w:rPr>
              <w:t xml:space="preserve">If you do not qualify for this forbearance this year, you may contact your loan holder(s) for other forbearance options or reapply for this forbearance in a year when you are completing </w:t>
            </w:r>
            <w:r w:rsidR="00861BE8">
              <w:rPr>
                <w:rFonts w:cs="Arial"/>
                <w:sz w:val="18"/>
                <w:szCs w:val="18"/>
                <w:u w:val="single"/>
              </w:rPr>
              <w:t xml:space="preserve">one of your </w:t>
            </w:r>
            <w:r w:rsidRPr="007A370C">
              <w:rPr>
                <w:rFonts w:cs="Arial"/>
                <w:sz w:val="18"/>
                <w:szCs w:val="18"/>
              </w:rPr>
              <w:t>five consecutive, complete years of teaching service.</w:t>
            </w:r>
          </w:p>
          <w:p w:rsidR="00A35430" w:rsidRPr="001C4C60" w:rsidRDefault="00A35430" w:rsidP="003F5973">
            <w:pPr>
              <w:spacing w:after="40"/>
              <w:rPr>
                <w:rFonts w:eastAsia="MS Mincho" w:cs="Arial"/>
                <w:b/>
                <w:bCs/>
                <w:sz w:val="18"/>
                <w:szCs w:val="18"/>
              </w:rPr>
            </w:pPr>
          </w:p>
        </w:tc>
        <w:tc>
          <w:tcPr>
            <w:tcW w:w="3028" w:type="dxa"/>
            <w:shd w:val="clear" w:color="auto" w:fill="auto"/>
          </w:tcPr>
          <w:p w:rsidR="00903D3B" w:rsidRPr="001C4C60" w:rsidRDefault="00861BE8" w:rsidP="00B13E06">
            <w:pPr>
              <w:rPr>
                <w:rFonts w:cs="Arial"/>
                <w:snapToGrid w:val="0"/>
                <w:sz w:val="18"/>
                <w:szCs w:val="18"/>
              </w:rPr>
            </w:pPr>
            <w:r>
              <w:rPr>
                <w:rFonts w:cs="Arial"/>
                <w:snapToGrid w:val="0"/>
                <w:sz w:val="18"/>
                <w:szCs w:val="18"/>
              </w:rPr>
              <w:t>Clarity.</w:t>
            </w:r>
          </w:p>
        </w:tc>
      </w:tr>
      <w:tr w:rsidR="00B3309C" w:rsidRPr="00F97B2D" w:rsidTr="00B3309C">
        <w:tc>
          <w:tcPr>
            <w:tcW w:w="1818" w:type="dxa"/>
            <w:gridSpan w:val="3"/>
            <w:tcBorders>
              <w:bottom w:val="single" w:sz="18" w:space="0" w:color="auto"/>
            </w:tcBorders>
            <w:shd w:val="clear" w:color="auto" w:fill="auto"/>
          </w:tcPr>
          <w:p w:rsidR="00B3309C" w:rsidRPr="00CC06FD" w:rsidRDefault="00B3309C" w:rsidP="00B3309C">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B3309C" w:rsidRPr="00CC06FD" w:rsidRDefault="00B3309C" w:rsidP="00B3309C">
            <w:pPr>
              <w:spacing w:after="120"/>
              <w:rPr>
                <w:rFonts w:cs="Arial"/>
                <w:snapToGrid w:val="0"/>
                <w:color w:val="3333FF"/>
                <w:sz w:val="18"/>
                <w:szCs w:val="18"/>
              </w:rPr>
            </w:pPr>
            <w:r>
              <w:rPr>
                <w:rFonts w:cs="Arial"/>
                <w:snapToGrid w:val="0"/>
                <w:color w:val="3333FF"/>
                <w:sz w:val="18"/>
                <w:szCs w:val="18"/>
              </w:rPr>
              <w:t xml:space="preserve">Agree. </w:t>
            </w:r>
          </w:p>
        </w:tc>
      </w:tr>
      <w:tr w:rsidR="00A35430" w:rsidRPr="00F97B2D" w:rsidTr="004B7F3E">
        <w:tc>
          <w:tcPr>
            <w:tcW w:w="468" w:type="dxa"/>
            <w:shd w:val="clear" w:color="auto" w:fill="auto"/>
          </w:tcPr>
          <w:p w:rsidR="00A35430" w:rsidRPr="000D3025" w:rsidRDefault="00D06A28" w:rsidP="00174860">
            <w:pPr>
              <w:rPr>
                <w:rFonts w:cs="Arial"/>
                <w:b/>
                <w:sz w:val="18"/>
                <w:szCs w:val="18"/>
              </w:rPr>
            </w:pPr>
            <w:r w:rsidRPr="000D3025">
              <w:rPr>
                <w:rFonts w:cs="Arial"/>
                <w:b/>
                <w:sz w:val="18"/>
                <w:szCs w:val="18"/>
                <w:highlight w:val="yellow"/>
              </w:rPr>
              <w:t>7.</w:t>
            </w:r>
          </w:p>
        </w:tc>
        <w:tc>
          <w:tcPr>
            <w:tcW w:w="1350" w:type="dxa"/>
            <w:gridSpan w:val="2"/>
            <w:shd w:val="clear" w:color="auto" w:fill="auto"/>
          </w:tcPr>
          <w:p w:rsidR="00903D3B" w:rsidRDefault="00955B93" w:rsidP="00096682">
            <w:pPr>
              <w:rPr>
                <w:rFonts w:cs="Arial"/>
                <w:sz w:val="18"/>
                <w:szCs w:val="18"/>
              </w:rPr>
            </w:pPr>
            <w:r>
              <w:rPr>
                <w:rFonts w:cs="Arial"/>
                <w:sz w:val="18"/>
                <w:szCs w:val="18"/>
              </w:rPr>
              <w:t>Section 6,</w:t>
            </w:r>
          </w:p>
          <w:p w:rsidR="00955B93" w:rsidRPr="001C4C60" w:rsidRDefault="00955B93" w:rsidP="00096682">
            <w:pPr>
              <w:rPr>
                <w:rFonts w:cs="Arial"/>
                <w:sz w:val="18"/>
                <w:szCs w:val="18"/>
              </w:rPr>
            </w:pPr>
            <w:r>
              <w:rPr>
                <w:rFonts w:cs="Arial"/>
                <w:sz w:val="18"/>
                <w:szCs w:val="18"/>
              </w:rPr>
              <w:t>Special education</w:t>
            </w:r>
          </w:p>
        </w:tc>
        <w:tc>
          <w:tcPr>
            <w:tcW w:w="1243" w:type="dxa"/>
            <w:shd w:val="clear" w:color="auto" w:fill="auto"/>
          </w:tcPr>
          <w:p w:rsidR="00A35430" w:rsidRPr="001C4C60" w:rsidRDefault="00955B93" w:rsidP="00096682">
            <w:pPr>
              <w:rPr>
                <w:rFonts w:cs="Arial"/>
                <w:sz w:val="18"/>
                <w:szCs w:val="18"/>
              </w:rPr>
            </w:pPr>
            <w:r>
              <w:rPr>
                <w:rFonts w:cs="Arial"/>
                <w:sz w:val="18"/>
                <w:szCs w:val="18"/>
              </w:rPr>
              <w:t>Revise as noted</w:t>
            </w:r>
          </w:p>
        </w:tc>
        <w:tc>
          <w:tcPr>
            <w:tcW w:w="7847" w:type="dxa"/>
            <w:shd w:val="clear" w:color="auto" w:fill="auto"/>
          </w:tcPr>
          <w:p w:rsidR="00955B93" w:rsidRPr="001D16BE" w:rsidRDefault="00955B93" w:rsidP="00955B93">
            <w:pPr>
              <w:pStyle w:val="ListParagraph"/>
              <w:numPr>
                <w:ilvl w:val="1"/>
                <w:numId w:val="47"/>
              </w:numPr>
              <w:spacing w:after="0" w:line="240" w:lineRule="auto"/>
              <w:ind w:left="359" w:hanging="359"/>
              <w:rPr>
                <w:rFonts w:ascii="Arial" w:hAnsi="Arial" w:cs="Arial"/>
                <w:strike/>
                <w:sz w:val="18"/>
                <w:szCs w:val="18"/>
              </w:rPr>
            </w:pPr>
            <w:r w:rsidRPr="001D16BE">
              <w:rPr>
                <w:rFonts w:ascii="Arial" w:hAnsi="Arial" w:cs="Arial"/>
                <w:b/>
                <w:sz w:val="18"/>
                <w:szCs w:val="18"/>
              </w:rPr>
              <w:t>Special education</w:t>
            </w:r>
            <w:r w:rsidRPr="001D16BE">
              <w:rPr>
                <w:rFonts w:ascii="Arial" w:hAnsi="Arial" w:cs="Arial"/>
                <w:sz w:val="18"/>
                <w:szCs w:val="18"/>
              </w:rPr>
              <w:t xml:space="preserve"> means specially designed instruction, at no cost to parents, to meet the unique needs of a child with a disability</w:t>
            </w:r>
            <w:r w:rsidRPr="001D16BE">
              <w:rPr>
                <w:rFonts w:ascii="Arial" w:hAnsi="Arial" w:cs="Arial"/>
                <w:sz w:val="18"/>
                <w:szCs w:val="18"/>
                <w:u w:val="single"/>
              </w:rPr>
              <w:t>.</w:t>
            </w:r>
            <w:r w:rsidRPr="001D16BE">
              <w:rPr>
                <w:rFonts w:ascii="Arial" w:hAnsi="Arial" w:cs="Arial"/>
                <w:sz w:val="18"/>
                <w:szCs w:val="18"/>
              </w:rPr>
              <w:t xml:space="preserve"> </w:t>
            </w:r>
            <w:r w:rsidRPr="001D16BE">
              <w:rPr>
                <w:rFonts w:ascii="Arial" w:hAnsi="Arial" w:cs="Arial"/>
                <w:strike/>
                <w:sz w:val="18"/>
                <w:szCs w:val="18"/>
              </w:rPr>
              <w:t xml:space="preserve">(see below), including instruction conducted in the classroom, in the home, in hospitals and institutions, and in other settings; and instruction in physical education (see below). </w:t>
            </w:r>
          </w:p>
          <w:p w:rsidR="00955B93" w:rsidRPr="001D16BE" w:rsidRDefault="00955B93" w:rsidP="00955B93">
            <w:pPr>
              <w:pStyle w:val="ListParagraph"/>
              <w:spacing w:after="0" w:line="240" w:lineRule="auto"/>
              <w:rPr>
                <w:rFonts w:ascii="Arial" w:hAnsi="Arial" w:cs="Arial"/>
                <w:strike/>
                <w:sz w:val="18"/>
                <w:szCs w:val="18"/>
              </w:rPr>
            </w:pPr>
          </w:p>
          <w:p w:rsidR="00955B93" w:rsidRPr="001D16BE" w:rsidRDefault="00955B93" w:rsidP="00955B93">
            <w:pPr>
              <w:pStyle w:val="ListParagraph"/>
              <w:numPr>
                <w:ilvl w:val="1"/>
                <w:numId w:val="47"/>
              </w:numPr>
              <w:spacing w:after="0" w:line="240" w:lineRule="auto"/>
              <w:ind w:left="360" w:hanging="359"/>
              <w:rPr>
                <w:rFonts w:ascii="Arial" w:hAnsi="Arial" w:cs="Arial"/>
                <w:strike/>
                <w:sz w:val="18"/>
                <w:szCs w:val="18"/>
              </w:rPr>
            </w:pPr>
            <w:r w:rsidRPr="001D16BE">
              <w:rPr>
                <w:rFonts w:ascii="Arial" w:hAnsi="Arial" w:cs="Arial"/>
                <w:strike/>
                <w:sz w:val="18"/>
                <w:szCs w:val="18"/>
              </w:rPr>
              <w:t xml:space="preserve">A </w:t>
            </w:r>
            <w:r w:rsidRPr="001D16BE">
              <w:rPr>
                <w:rFonts w:ascii="Arial" w:hAnsi="Arial" w:cs="Arial"/>
                <w:b/>
                <w:strike/>
                <w:sz w:val="18"/>
                <w:szCs w:val="18"/>
              </w:rPr>
              <w:t>child with a disability</w:t>
            </w:r>
            <w:r w:rsidRPr="001D16BE">
              <w:rPr>
                <w:rFonts w:ascii="Arial" w:hAnsi="Arial" w:cs="Arial"/>
                <w:strike/>
                <w:sz w:val="18"/>
                <w:szCs w:val="18"/>
              </w:rPr>
              <w:t xml:space="preserve"> is a child who needs special education and related services because the child has mental retardation, a hearing impairment (including deafness), a speech or language impairment, a visual impairment (including blindness), a serious emotional disturbance, an orthopedic impairment, autism, a traumatic brain injury, another health impairment, or a specific learning disability. For a child age 3 through 9, the term “a child with a disability” may, at the discretion of the state and the local educational agency, include a child who needs special education and related services because the child is experiencing developmental delays, as defined by the state and as measured by appropriate diagnostic instruments and procedures, in one or more of the following areas: physical development, cognitive development, communication development, social or emotional development, or adaptive development.</w:t>
            </w:r>
          </w:p>
          <w:p w:rsidR="00955B93" w:rsidRPr="001D16BE" w:rsidRDefault="00955B93" w:rsidP="00955B93">
            <w:pPr>
              <w:pStyle w:val="ListParagraph"/>
              <w:numPr>
                <w:ilvl w:val="1"/>
                <w:numId w:val="47"/>
              </w:numPr>
              <w:spacing w:after="0" w:line="240" w:lineRule="auto"/>
              <w:ind w:left="360" w:hanging="359"/>
              <w:rPr>
                <w:rFonts w:ascii="Arial" w:hAnsi="Arial" w:cs="Arial"/>
                <w:strike/>
                <w:sz w:val="18"/>
                <w:szCs w:val="18"/>
              </w:rPr>
            </w:pPr>
            <w:r w:rsidRPr="001D16BE">
              <w:rPr>
                <w:rFonts w:ascii="Arial" w:hAnsi="Arial" w:cs="Arial"/>
                <w:b/>
                <w:strike/>
                <w:sz w:val="18"/>
                <w:szCs w:val="18"/>
              </w:rPr>
              <w:t>Physical education</w:t>
            </w:r>
            <w:r w:rsidRPr="001D16BE">
              <w:rPr>
                <w:rFonts w:ascii="Arial" w:hAnsi="Arial" w:cs="Arial"/>
                <w:strike/>
                <w:sz w:val="18"/>
                <w:szCs w:val="18"/>
              </w:rPr>
              <w:t xml:space="preserve"> means the development of physical and motor fitness, fundamental motor skills and patterns, and skills in aquatics, dance, and individual and group games and sports (including intramural and lifetime sports), and includes special physical education, adapted physical education, movement education, and motor development.</w:t>
            </w:r>
          </w:p>
          <w:p w:rsidR="00A35430" w:rsidRPr="001C4C60" w:rsidRDefault="00A35430" w:rsidP="00096682">
            <w:pPr>
              <w:rPr>
                <w:rFonts w:cs="Arial"/>
                <w:b/>
                <w:bCs/>
                <w:iCs/>
                <w:sz w:val="18"/>
                <w:szCs w:val="18"/>
              </w:rPr>
            </w:pPr>
          </w:p>
        </w:tc>
        <w:tc>
          <w:tcPr>
            <w:tcW w:w="3028" w:type="dxa"/>
            <w:shd w:val="clear" w:color="auto" w:fill="auto"/>
          </w:tcPr>
          <w:p w:rsidR="00A35430" w:rsidRPr="001C4C60" w:rsidRDefault="00544006" w:rsidP="00FF30F4">
            <w:pPr>
              <w:rPr>
                <w:rFonts w:cs="Arial"/>
                <w:snapToGrid w:val="0"/>
                <w:sz w:val="18"/>
                <w:szCs w:val="18"/>
              </w:rPr>
            </w:pPr>
            <w:r w:rsidRPr="001D16BE">
              <w:rPr>
                <w:rFonts w:cs="Arial"/>
                <w:snapToGrid w:val="0"/>
                <w:sz w:val="18"/>
                <w:szCs w:val="18"/>
              </w:rPr>
              <w:t>Delete unnecessary language. This level of detail appears to confuse borrowers</w:t>
            </w:r>
            <w:r w:rsidRPr="00311456">
              <w:rPr>
                <w:rFonts w:cs="Arial"/>
                <w:snapToGrid w:val="0"/>
                <w:color w:val="000000"/>
                <w:sz w:val="18"/>
                <w:szCs w:val="18"/>
              </w:rPr>
              <w:t>, particularly Speech Language Pathologists who point to this paragraph as evidence of their eligibility even when they do not hold a teaching license</w:t>
            </w:r>
            <w:r>
              <w:rPr>
                <w:rFonts w:cs="Arial"/>
                <w:snapToGrid w:val="0"/>
                <w:color w:val="000000"/>
                <w:sz w:val="18"/>
                <w:szCs w:val="18"/>
              </w:rPr>
              <w:t>.</w:t>
            </w:r>
            <w:r w:rsidRPr="00311456">
              <w:rPr>
                <w:rFonts w:cs="Arial"/>
                <w:snapToGrid w:val="0"/>
                <w:color w:val="000000"/>
                <w:sz w:val="18"/>
                <w:szCs w:val="18"/>
              </w:rPr>
              <w:t xml:space="preserve"> </w:t>
            </w:r>
            <w:r w:rsidRPr="001D16BE">
              <w:rPr>
                <w:rFonts w:cs="Arial"/>
                <w:snapToGrid w:val="0"/>
                <w:sz w:val="18"/>
                <w:szCs w:val="18"/>
              </w:rPr>
              <w:t>It is adequate to define “special education” as noted with these revisions.</w:t>
            </w:r>
          </w:p>
        </w:tc>
      </w:tr>
      <w:tr w:rsidR="00B3309C" w:rsidRPr="00F97B2D" w:rsidTr="00B3309C">
        <w:tc>
          <w:tcPr>
            <w:tcW w:w="1818" w:type="dxa"/>
            <w:gridSpan w:val="3"/>
            <w:tcBorders>
              <w:bottom w:val="single" w:sz="18" w:space="0" w:color="auto"/>
            </w:tcBorders>
            <w:shd w:val="clear" w:color="auto" w:fill="auto"/>
          </w:tcPr>
          <w:p w:rsidR="00B3309C" w:rsidRPr="00CC06FD" w:rsidRDefault="00B3309C" w:rsidP="00B3309C">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B3309C" w:rsidRPr="00CC06FD" w:rsidRDefault="00B3309C" w:rsidP="00B3309C">
            <w:pPr>
              <w:spacing w:after="120"/>
              <w:rPr>
                <w:rFonts w:cs="Arial"/>
                <w:snapToGrid w:val="0"/>
                <w:color w:val="3333FF"/>
                <w:sz w:val="18"/>
                <w:szCs w:val="18"/>
              </w:rPr>
            </w:pPr>
            <w:r>
              <w:rPr>
                <w:rFonts w:cs="Arial"/>
                <w:snapToGrid w:val="0"/>
                <w:color w:val="3333FF"/>
                <w:sz w:val="18"/>
                <w:szCs w:val="18"/>
              </w:rPr>
              <w:t xml:space="preserve">See previous response. </w:t>
            </w:r>
          </w:p>
        </w:tc>
      </w:tr>
      <w:tr w:rsidR="00A35430" w:rsidRPr="00F97B2D" w:rsidTr="004B7F3E">
        <w:tc>
          <w:tcPr>
            <w:tcW w:w="468" w:type="dxa"/>
            <w:shd w:val="clear" w:color="auto" w:fill="auto"/>
          </w:tcPr>
          <w:p w:rsidR="00A35430" w:rsidRPr="00F97B2D" w:rsidRDefault="00D06A28" w:rsidP="00247F4F">
            <w:pPr>
              <w:rPr>
                <w:rFonts w:cs="Arial"/>
                <w:sz w:val="18"/>
                <w:szCs w:val="18"/>
              </w:rPr>
            </w:pPr>
            <w:r>
              <w:rPr>
                <w:rFonts w:cs="Arial"/>
                <w:sz w:val="18"/>
                <w:szCs w:val="18"/>
              </w:rPr>
              <w:t>8.</w:t>
            </w:r>
          </w:p>
        </w:tc>
        <w:tc>
          <w:tcPr>
            <w:tcW w:w="1350" w:type="dxa"/>
            <w:gridSpan w:val="2"/>
            <w:shd w:val="clear" w:color="auto" w:fill="auto"/>
          </w:tcPr>
          <w:p w:rsidR="00A35430" w:rsidRPr="001C4C60" w:rsidRDefault="00955B93" w:rsidP="00247F4F">
            <w:pPr>
              <w:rPr>
                <w:rFonts w:cs="Arial"/>
                <w:sz w:val="18"/>
                <w:szCs w:val="18"/>
              </w:rPr>
            </w:pPr>
            <w:r>
              <w:rPr>
                <w:rFonts w:cs="Arial"/>
                <w:sz w:val="18"/>
                <w:szCs w:val="18"/>
              </w:rPr>
              <w:t>Section 6, bullet 7</w:t>
            </w:r>
          </w:p>
        </w:tc>
        <w:tc>
          <w:tcPr>
            <w:tcW w:w="1243" w:type="dxa"/>
            <w:shd w:val="clear" w:color="auto" w:fill="auto"/>
          </w:tcPr>
          <w:p w:rsidR="00A35430" w:rsidRPr="001C4C60" w:rsidRDefault="00955B93" w:rsidP="00247F4F">
            <w:pPr>
              <w:rPr>
                <w:rFonts w:cs="Arial"/>
                <w:sz w:val="18"/>
                <w:szCs w:val="18"/>
              </w:rPr>
            </w:pPr>
            <w:r>
              <w:rPr>
                <w:rFonts w:cs="Arial"/>
                <w:sz w:val="18"/>
                <w:szCs w:val="18"/>
              </w:rPr>
              <w:t>Remove bolding in last sentence</w:t>
            </w:r>
          </w:p>
        </w:tc>
        <w:tc>
          <w:tcPr>
            <w:tcW w:w="7847" w:type="dxa"/>
            <w:shd w:val="clear" w:color="auto" w:fill="auto"/>
          </w:tcPr>
          <w:p w:rsidR="00955B93" w:rsidRPr="00955B93" w:rsidRDefault="00955B93" w:rsidP="00955B93">
            <w:pPr>
              <w:pStyle w:val="ListParagraph"/>
              <w:numPr>
                <w:ilvl w:val="0"/>
                <w:numId w:val="47"/>
              </w:numPr>
              <w:spacing w:after="0" w:line="240" w:lineRule="auto"/>
              <w:ind w:left="360"/>
              <w:rPr>
                <w:rFonts w:ascii="Arial" w:hAnsi="Arial" w:cs="Arial"/>
                <w:sz w:val="18"/>
                <w:szCs w:val="18"/>
              </w:rPr>
            </w:pPr>
            <w:r w:rsidRPr="00955B93">
              <w:rPr>
                <w:rFonts w:ascii="Arial" w:hAnsi="Arial" w:cs="Arial"/>
                <w:b/>
                <w:sz w:val="18"/>
                <w:szCs w:val="18"/>
              </w:rPr>
              <w:t>Loans that are eligible for forgiveness</w:t>
            </w:r>
            <w:r w:rsidRPr="00955B93">
              <w:rPr>
                <w:rFonts w:ascii="Arial" w:hAnsi="Arial" w:cs="Arial"/>
                <w:sz w:val="18"/>
                <w:szCs w:val="18"/>
              </w:rPr>
              <w:t xml:space="preserve"> are Federal Direct Stafford/Ford Loans (Direct Subsidized Loans), Federal Direct Unsubsidized Stafford/Ford Loans (Direct Unsubsidized Loans), Subsidized Federal Stafford Loans, Unsubsidized Federal Stafford Loans, and any portion of a Federal Direct Consolidation Loan or Federal Consolidation Loan that paid off an eligible Direct Subsidized Loan, Direct Unsubsidized Loan, Subsidized Federal Stafford Loan, or Unsubsidized Federal Stafford Loan. </w:t>
            </w:r>
            <w:r w:rsidRPr="00955B93">
              <w:rPr>
                <w:rFonts w:ascii="Arial" w:hAnsi="Arial" w:cs="Arial"/>
                <w:b/>
                <w:sz w:val="18"/>
                <w:szCs w:val="18"/>
              </w:rPr>
              <w:t xml:space="preserve">Direct PLUS Loans, Federal PLUS Loans, and any portion of a Direct Consolidation Loan or Federal Consolidation Loan that repaid a PLUS loan are not eligible for forgiveness. </w:t>
            </w:r>
          </w:p>
          <w:p w:rsidR="00903D3B" w:rsidRPr="001C4C60" w:rsidRDefault="00903D3B" w:rsidP="00511257">
            <w:pPr>
              <w:rPr>
                <w:rFonts w:cs="Arial"/>
                <w:b/>
                <w:strike/>
                <w:sz w:val="18"/>
                <w:szCs w:val="18"/>
              </w:rPr>
            </w:pPr>
          </w:p>
        </w:tc>
        <w:tc>
          <w:tcPr>
            <w:tcW w:w="3028" w:type="dxa"/>
            <w:shd w:val="clear" w:color="auto" w:fill="auto"/>
          </w:tcPr>
          <w:p w:rsidR="00A35430" w:rsidRPr="001C4C60" w:rsidRDefault="00955B93" w:rsidP="00247F4F">
            <w:pPr>
              <w:rPr>
                <w:rFonts w:cs="Arial"/>
                <w:snapToGrid w:val="0"/>
                <w:sz w:val="18"/>
                <w:szCs w:val="18"/>
              </w:rPr>
            </w:pPr>
            <w:r>
              <w:rPr>
                <w:rFonts w:cs="Arial"/>
                <w:snapToGrid w:val="0"/>
                <w:sz w:val="18"/>
                <w:szCs w:val="18"/>
              </w:rPr>
              <w:t>While this information is needed on the form, it doesn’t need to be bolded.</w:t>
            </w:r>
          </w:p>
        </w:tc>
      </w:tr>
      <w:tr w:rsidR="003B386F" w:rsidRPr="00F97B2D" w:rsidTr="003B386F">
        <w:tc>
          <w:tcPr>
            <w:tcW w:w="1818" w:type="dxa"/>
            <w:gridSpan w:val="3"/>
            <w:tcBorders>
              <w:bottom w:val="single" w:sz="18" w:space="0" w:color="auto"/>
            </w:tcBorders>
            <w:shd w:val="clear" w:color="auto" w:fill="auto"/>
          </w:tcPr>
          <w:p w:rsidR="003B386F" w:rsidRPr="00CC06FD" w:rsidRDefault="003B386F" w:rsidP="003B386F">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3B386F" w:rsidRPr="00CC06FD" w:rsidRDefault="003B386F" w:rsidP="003B386F">
            <w:pPr>
              <w:spacing w:after="120"/>
              <w:rPr>
                <w:rFonts w:cs="Arial"/>
                <w:snapToGrid w:val="0"/>
                <w:color w:val="3333FF"/>
                <w:sz w:val="18"/>
                <w:szCs w:val="18"/>
              </w:rPr>
            </w:pPr>
            <w:r>
              <w:rPr>
                <w:rFonts w:cs="Arial"/>
                <w:snapToGrid w:val="0"/>
                <w:color w:val="3333FF"/>
                <w:sz w:val="18"/>
                <w:szCs w:val="18"/>
              </w:rPr>
              <w:t xml:space="preserve">Agree. </w:t>
            </w:r>
          </w:p>
        </w:tc>
      </w:tr>
      <w:tr w:rsidR="008E581E" w:rsidRPr="00F97B2D" w:rsidTr="004B7F3E">
        <w:tc>
          <w:tcPr>
            <w:tcW w:w="468" w:type="dxa"/>
            <w:shd w:val="clear" w:color="auto" w:fill="auto"/>
          </w:tcPr>
          <w:p w:rsidR="008E581E" w:rsidRDefault="008E581E" w:rsidP="00247F4F">
            <w:pPr>
              <w:rPr>
                <w:rFonts w:cs="Arial"/>
                <w:sz w:val="18"/>
                <w:szCs w:val="18"/>
              </w:rPr>
            </w:pPr>
            <w:r>
              <w:rPr>
                <w:rFonts w:cs="Arial"/>
                <w:sz w:val="18"/>
                <w:szCs w:val="18"/>
              </w:rPr>
              <w:t>9.</w:t>
            </w:r>
          </w:p>
        </w:tc>
        <w:tc>
          <w:tcPr>
            <w:tcW w:w="1350" w:type="dxa"/>
            <w:gridSpan w:val="2"/>
            <w:shd w:val="clear" w:color="auto" w:fill="auto"/>
          </w:tcPr>
          <w:p w:rsidR="00040BA7" w:rsidRDefault="00040BA7" w:rsidP="00040BA7">
            <w:pPr>
              <w:rPr>
                <w:rFonts w:cs="Arial"/>
                <w:sz w:val="18"/>
                <w:szCs w:val="18"/>
              </w:rPr>
            </w:pPr>
            <w:r>
              <w:rPr>
                <w:rFonts w:cs="Arial"/>
                <w:sz w:val="18"/>
                <w:szCs w:val="18"/>
              </w:rPr>
              <w:t>Section 7,</w:t>
            </w:r>
          </w:p>
          <w:p w:rsidR="008E581E" w:rsidRDefault="00040BA7" w:rsidP="00040BA7">
            <w:pPr>
              <w:rPr>
                <w:rFonts w:cs="Arial"/>
                <w:sz w:val="18"/>
                <w:szCs w:val="18"/>
              </w:rPr>
            </w:pPr>
            <w:r>
              <w:rPr>
                <w:rFonts w:cs="Arial"/>
                <w:sz w:val="18"/>
                <w:szCs w:val="18"/>
              </w:rPr>
              <w:t xml:space="preserve">Private School </w:t>
            </w:r>
            <w:r>
              <w:rPr>
                <w:rFonts w:cs="Arial"/>
                <w:sz w:val="18"/>
                <w:szCs w:val="18"/>
              </w:rPr>
              <w:lastRenderedPageBreak/>
              <w:t>Teachers</w:t>
            </w:r>
          </w:p>
        </w:tc>
        <w:tc>
          <w:tcPr>
            <w:tcW w:w="1243" w:type="dxa"/>
            <w:shd w:val="clear" w:color="auto" w:fill="auto"/>
          </w:tcPr>
          <w:p w:rsidR="008E581E" w:rsidRDefault="00040BA7" w:rsidP="00247F4F">
            <w:pPr>
              <w:rPr>
                <w:rFonts w:cs="Arial"/>
                <w:sz w:val="18"/>
                <w:szCs w:val="18"/>
              </w:rPr>
            </w:pPr>
            <w:r>
              <w:rPr>
                <w:rFonts w:cs="Arial"/>
                <w:sz w:val="18"/>
                <w:szCs w:val="18"/>
              </w:rPr>
              <w:lastRenderedPageBreak/>
              <w:t>Revise as noted</w:t>
            </w:r>
          </w:p>
        </w:tc>
        <w:tc>
          <w:tcPr>
            <w:tcW w:w="7847" w:type="dxa"/>
            <w:shd w:val="clear" w:color="auto" w:fill="auto"/>
          </w:tcPr>
          <w:p w:rsidR="008E581E" w:rsidRPr="00955B93" w:rsidRDefault="00040BA7" w:rsidP="008E581E">
            <w:pPr>
              <w:pStyle w:val="ListParagraph"/>
              <w:spacing w:after="0" w:line="240" w:lineRule="auto"/>
              <w:ind w:left="0"/>
              <w:rPr>
                <w:rFonts w:ascii="Arial" w:hAnsi="Arial" w:cs="Arial"/>
                <w:b/>
                <w:sz w:val="18"/>
                <w:szCs w:val="18"/>
              </w:rPr>
            </w:pPr>
            <w:r>
              <w:rPr>
                <w:rFonts w:ascii="Arial" w:hAnsi="Arial" w:cs="Arial"/>
                <w:color w:val="000000"/>
                <w:sz w:val="18"/>
                <w:szCs w:val="18"/>
              </w:rPr>
              <w:t xml:space="preserve">To be a highly qualified teacher, a teacher in a private, non-profit elementary or secondary school who is not a highly qualified teacher as defined above must be permitted to and satisfy rigorous subject knowledge and skills tests by taking competency tests in applicable grade </w:t>
            </w:r>
            <w:r>
              <w:rPr>
                <w:rFonts w:ascii="Arial" w:hAnsi="Arial" w:cs="Arial"/>
                <w:color w:val="000000"/>
                <w:sz w:val="18"/>
                <w:szCs w:val="18"/>
              </w:rPr>
              <w:lastRenderedPageBreak/>
              <w:t>levels and subject areas. The competency tests must be recognized by five or more states for the purposes of fulfilling the highly qualified teacher requirements under section 9101 of the Elementary and Secondary Education Act of 1965. The teacher must also a</w:t>
            </w:r>
            <w:r>
              <w:rPr>
                <w:rFonts w:ascii="Arial" w:hAnsi="Arial" w:cs="Arial"/>
                <w:sz w:val="18"/>
                <w:szCs w:val="18"/>
              </w:rPr>
              <w:t xml:space="preserve">chieve a score on each test that equals or exceeds the average passing score for those </w:t>
            </w:r>
            <w:r>
              <w:rPr>
                <w:rFonts w:ascii="Arial" w:hAnsi="Arial" w:cs="Arial"/>
                <w:strike/>
                <w:sz w:val="18"/>
                <w:szCs w:val="18"/>
              </w:rPr>
              <w:t>five</w:t>
            </w:r>
            <w:r>
              <w:rPr>
                <w:rFonts w:ascii="Arial" w:hAnsi="Arial" w:cs="Arial"/>
                <w:sz w:val="18"/>
                <w:szCs w:val="18"/>
              </w:rPr>
              <w:t xml:space="preserve"> states.</w:t>
            </w:r>
          </w:p>
        </w:tc>
        <w:tc>
          <w:tcPr>
            <w:tcW w:w="3028" w:type="dxa"/>
            <w:shd w:val="clear" w:color="auto" w:fill="auto"/>
          </w:tcPr>
          <w:p w:rsidR="008E581E" w:rsidRDefault="00040BA7" w:rsidP="00247F4F">
            <w:pPr>
              <w:rPr>
                <w:rFonts w:cs="Arial"/>
                <w:snapToGrid w:val="0"/>
                <w:sz w:val="18"/>
                <w:szCs w:val="18"/>
              </w:rPr>
            </w:pPr>
            <w:r>
              <w:rPr>
                <w:rFonts w:cs="Arial"/>
                <w:snapToGrid w:val="0"/>
                <w:sz w:val="18"/>
                <w:szCs w:val="18"/>
              </w:rPr>
              <w:lastRenderedPageBreak/>
              <w:t xml:space="preserve">Clarity. If the competency test must be recognized by five </w:t>
            </w:r>
            <w:r>
              <w:rPr>
                <w:rFonts w:cs="Arial"/>
                <w:i/>
                <w:iCs/>
                <w:snapToGrid w:val="0"/>
                <w:sz w:val="18"/>
                <w:szCs w:val="18"/>
              </w:rPr>
              <w:t>or more</w:t>
            </w:r>
            <w:r>
              <w:rPr>
                <w:rFonts w:cs="Arial"/>
                <w:snapToGrid w:val="0"/>
                <w:sz w:val="18"/>
                <w:szCs w:val="18"/>
              </w:rPr>
              <w:t xml:space="preserve"> states, “five” should be removed </w:t>
            </w:r>
            <w:r>
              <w:rPr>
                <w:rFonts w:cs="Arial"/>
                <w:snapToGrid w:val="0"/>
                <w:sz w:val="18"/>
                <w:szCs w:val="18"/>
              </w:rPr>
              <w:lastRenderedPageBreak/>
              <w:t>from the last sentence for instances when the test is recognized by more than five states.</w:t>
            </w:r>
          </w:p>
        </w:tc>
      </w:tr>
      <w:tr w:rsidR="003B386F" w:rsidRPr="00F97B2D" w:rsidTr="003B386F">
        <w:tc>
          <w:tcPr>
            <w:tcW w:w="1818" w:type="dxa"/>
            <w:gridSpan w:val="3"/>
            <w:tcBorders>
              <w:bottom w:val="single" w:sz="18" w:space="0" w:color="auto"/>
            </w:tcBorders>
            <w:shd w:val="clear" w:color="auto" w:fill="auto"/>
          </w:tcPr>
          <w:p w:rsidR="003B386F" w:rsidRPr="00CC06FD" w:rsidRDefault="003B386F" w:rsidP="003B386F">
            <w:pPr>
              <w:spacing w:after="120"/>
              <w:rPr>
                <w:rFonts w:cs="Arial"/>
                <w:b/>
                <w:color w:val="3333FF"/>
                <w:sz w:val="18"/>
                <w:szCs w:val="18"/>
              </w:rPr>
            </w:pPr>
            <w:r w:rsidRPr="00CC06FD">
              <w:rPr>
                <w:rFonts w:cs="Arial"/>
                <w:b/>
                <w:color w:val="3333FF"/>
                <w:sz w:val="18"/>
                <w:szCs w:val="18"/>
              </w:rPr>
              <w:lastRenderedPageBreak/>
              <w:t>ED RESPONSE:</w:t>
            </w:r>
          </w:p>
        </w:tc>
        <w:tc>
          <w:tcPr>
            <w:tcW w:w="12118" w:type="dxa"/>
            <w:gridSpan w:val="3"/>
            <w:tcBorders>
              <w:bottom w:val="single" w:sz="18" w:space="0" w:color="auto"/>
            </w:tcBorders>
            <w:shd w:val="clear" w:color="auto" w:fill="auto"/>
          </w:tcPr>
          <w:p w:rsidR="003B386F" w:rsidRPr="00CC06FD" w:rsidRDefault="003B386F" w:rsidP="003B386F">
            <w:pPr>
              <w:spacing w:after="120"/>
              <w:rPr>
                <w:rFonts w:cs="Arial"/>
                <w:snapToGrid w:val="0"/>
                <w:color w:val="3333FF"/>
                <w:sz w:val="18"/>
                <w:szCs w:val="18"/>
              </w:rPr>
            </w:pPr>
            <w:r>
              <w:rPr>
                <w:rFonts w:cs="Arial"/>
                <w:snapToGrid w:val="0"/>
                <w:color w:val="3333FF"/>
                <w:sz w:val="18"/>
                <w:szCs w:val="18"/>
              </w:rPr>
              <w:t xml:space="preserve">Agree. </w:t>
            </w:r>
          </w:p>
        </w:tc>
      </w:tr>
      <w:tr w:rsidR="00633223" w:rsidRPr="00F97B2D" w:rsidTr="004B7F3E">
        <w:tc>
          <w:tcPr>
            <w:tcW w:w="468" w:type="dxa"/>
            <w:shd w:val="clear" w:color="auto" w:fill="auto"/>
          </w:tcPr>
          <w:p w:rsidR="00633223" w:rsidRPr="000D3025" w:rsidRDefault="008E581E" w:rsidP="00247F4F">
            <w:pPr>
              <w:rPr>
                <w:rFonts w:cs="Arial"/>
                <w:b/>
                <w:sz w:val="18"/>
                <w:szCs w:val="18"/>
              </w:rPr>
            </w:pPr>
            <w:r w:rsidRPr="000D3025">
              <w:rPr>
                <w:rFonts w:cs="Arial"/>
                <w:b/>
                <w:sz w:val="18"/>
                <w:szCs w:val="18"/>
                <w:highlight w:val="yellow"/>
              </w:rPr>
              <w:t>10</w:t>
            </w:r>
            <w:r w:rsidR="00D06A28" w:rsidRPr="000D3025">
              <w:rPr>
                <w:rFonts w:cs="Arial"/>
                <w:b/>
                <w:sz w:val="18"/>
                <w:szCs w:val="18"/>
                <w:highlight w:val="yellow"/>
              </w:rPr>
              <w:t>.</w:t>
            </w:r>
          </w:p>
        </w:tc>
        <w:tc>
          <w:tcPr>
            <w:tcW w:w="1350" w:type="dxa"/>
            <w:gridSpan w:val="2"/>
            <w:shd w:val="clear" w:color="auto" w:fill="auto"/>
          </w:tcPr>
          <w:p w:rsidR="00633223" w:rsidRDefault="00633223" w:rsidP="00247F4F">
            <w:pPr>
              <w:rPr>
                <w:rFonts w:cs="Arial"/>
                <w:sz w:val="18"/>
                <w:szCs w:val="18"/>
              </w:rPr>
            </w:pPr>
            <w:r>
              <w:rPr>
                <w:rFonts w:cs="Arial"/>
                <w:sz w:val="18"/>
                <w:szCs w:val="18"/>
              </w:rPr>
              <w:t>Section 8</w:t>
            </w:r>
          </w:p>
        </w:tc>
        <w:tc>
          <w:tcPr>
            <w:tcW w:w="1243" w:type="dxa"/>
            <w:shd w:val="clear" w:color="auto" w:fill="auto"/>
          </w:tcPr>
          <w:p w:rsidR="00633223" w:rsidRDefault="00812135" w:rsidP="00247F4F">
            <w:pPr>
              <w:rPr>
                <w:rFonts w:cs="Arial"/>
                <w:sz w:val="18"/>
                <w:szCs w:val="18"/>
              </w:rPr>
            </w:pPr>
            <w:r w:rsidRPr="001D16BE">
              <w:rPr>
                <w:rFonts w:cs="Arial"/>
                <w:sz w:val="18"/>
                <w:szCs w:val="18"/>
              </w:rPr>
              <w:t>Place definitions in alpha order</w:t>
            </w:r>
          </w:p>
        </w:tc>
        <w:tc>
          <w:tcPr>
            <w:tcW w:w="7847" w:type="dxa"/>
            <w:shd w:val="clear" w:color="auto" w:fill="auto"/>
          </w:tcPr>
          <w:p w:rsidR="00633223" w:rsidRPr="00955B93" w:rsidRDefault="00633223" w:rsidP="00633223">
            <w:pPr>
              <w:pStyle w:val="ListParagraph"/>
              <w:spacing w:after="0" w:line="240" w:lineRule="auto"/>
              <w:ind w:left="360"/>
              <w:rPr>
                <w:rFonts w:ascii="Arial" w:hAnsi="Arial" w:cs="Arial"/>
                <w:b/>
                <w:sz w:val="18"/>
                <w:szCs w:val="18"/>
              </w:rPr>
            </w:pPr>
          </w:p>
        </w:tc>
        <w:tc>
          <w:tcPr>
            <w:tcW w:w="3028" w:type="dxa"/>
            <w:shd w:val="clear" w:color="auto" w:fill="auto"/>
          </w:tcPr>
          <w:p w:rsidR="00633223" w:rsidRDefault="00633223" w:rsidP="00247F4F">
            <w:pPr>
              <w:rPr>
                <w:rFonts w:cs="Arial"/>
                <w:snapToGrid w:val="0"/>
                <w:sz w:val="18"/>
                <w:szCs w:val="18"/>
              </w:rPr>
            </w:pPr>
            <w:r w:rsidRPr="001D16BE">
              <w:rPr>
                <w:rFonts w:cs="Arial"/>
                <w:snapToGrid w:val="0"/>
                <w:sz w:val="18"/>
                <w:szCs w:val="18"/>
              </w:rPr>
              <w:t>This will make it easier for borrowers to find definitions—they won’t have to scan the entire list. Also, provides consistency among other common forms.</w:t>
            </w:r>
          </w:p>
        </w:tc>
      </w:tr>
      <w:tr w:rsidR="003B386F" w:rsidRPr="00F97B2D" w:rsidTr="003B386F">
        <w:tc>
          <w:tcPr>
            <w:tcW w:w="1818" w:type="dxa"/>
            <w:gridSpan w:val="3"/>
            <w:tcBorders>
              <w:bottom w:val="single" w:sz="18" w:space="0" w:color="auto"/>
            </w:tcBorders>
            <w:shd w:val="clear" w:color="auto" w:fill="auto"/>
          </w:tcPr>
          <w:p w:rsidR="003B386F" w:rsidRPr="00CC06FD" w:rsidRDefault="003B386F" w:rsidP="003B386F">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3B386F" w:rsidRPr="00CC06FD" w:rsidRDefault="003B386F" w:rsidP="003B386F">
            <w:pPr>
              <w:spacing w:after="120"/>
              <w:rPr>
                <w:rFonts w:cs="Arial"/>
                <w:snapToGrid w:val="0"/>
                <w:color w:val="3333FF"/>
                <w:sz w:val="18"/>
                <w:szCs w:val="18"/>
              </w:rPr>
            </w:pPr>
            <w:r>
              <w:rPr>
                <w:rFonts w:cs="Arial"/>
                <w:snapToGrid w:val="0"/>
                <w:color w:val="3333FF"/>
                <w:sz w:val="18"/>
                <w:szCs w:val="18"/>
              </w:rPr>
              <w:t xml:space="preserve">See previous response. </w:t>
            </w:r>
          </w:p>
        </w:tc>
      </w:tr>
      <w:tr w:rsidR="002A2EF1" w:rsidRPr="00F97B2D" w:rsidTr="004B7F3E">
        <w:tc>
          <w:tcPr>
            <w:tcW w:w="468" w:type="dxa"/>
            <w:shd w:val="clear" w:color="auto" w:fill="auto"/>
          </w:tcPr>
          <w:p w:rsidR="002A2EF1" w:rsidRPr="000D3025" w:rsidRDefault="00D06A28" w:rsidP="008E581E">
            <w:pPr>
              <w:rPr>
                <w:rFonts w:cs="Arial"/>
                <w:b/>
                <w:sz w:val="18"/>
                <w:szCs w:val="18"/>
              </w:rPr>
            </w:pPr>
            <w:r w:rsidRPr="000D3025">
              <w:rPr>
                <w:rFonts w:cs="Arial"/>
                <w:b/>
                <w:sz w:val="18"/>
                <w:szCs w:val="18"/>
                <w:highlight w:val="yellow"/>
              </w:rPr>
              <w:t>1</w:t>
            </w:r>
            <w:r w:rsidR="008E581E" w:rsidRPr="000D3025">
              <w:rPr>
                <w:rFonts w:cs="Arial"/>
                <w:b/>
                <w:sz w:val="18"/>
                <w:szCs w:val="18"/>
                <w:highlight w:val="yellow"/>
              </w:rPr>
              <w:t>1</w:t>
            </w:r>
            <w:r w:rsidRPr="000D3025">
              <w:rPr>
                <w:rFonts w:cs="Arial"/>
                <w:b/>
                <w:sz w:val="18"/>
                <w:szCs w:val="18"/>
                <w:highlight w:val="yellow"/>
              </w:rPr>
              <w:t>.</w:t>
            </w:r>
          </w:p>
        </w:tc>
        <w:tc>
          <w:tcPr>
            <w:tcW w:w="1350" w:type="dxa"/>
            <w:gridSpan w:val="2"/>
            <w:shd w:val="clear" w:color="auto" w:fill="auto"/>
          </w:tcPr>
          <w:p w:rsidR="002A2EF1" w:rsidRPr="001C4C60" w:rsidRDefault="00FD6641" w:rsidP="00683FE3">
            <w:pPr>
              <w:rPr>
                <w:rFonts w:cs="Arial"/>
                <w:sz w:val="18"/>
                <w:szCs w:val="18"/>
              </w:rPr>
            </w:pPr>
            <w:r>
              <w:rPr>
                <w:rFonts w:cs="Arial"/>
                <w:sz w:val="18"/>
                <w:szCs w:val="18"/>
              </w:rPr>
              <w:t>Section 8, bullet 6</w:t>
            </w:r>
          </w:p>
        </w:tc>
        <w:tc>
          <w:tcPr>
            <w:tcW w:w="1243" w:type="dxa"/>
            <w:shd w:val="clear" w:color="auto" w:fill="auto"/>
          </w:tcPr>
          <w:p w:rsidR="002A2EF1" w:rsidRPr="001C4C60" w:rsidRDefault="00FD6641" w:rsidP="00683FE3">
            <w:pPr>
              <w:rPr>
                <w:rFonts w:cs="Arial"/>
                <w:sz w:val="18"/>
                <w:szCs w:val="18"/>
              </w:rPr>
            </w:pPr>
            <w:r>
              <w:rPr>
                <w:rFonts w:cs="Arial"/>
                <w:sz w:val="18"/>
                <w:szCs w:val="18"/>
              </w:rPr>
              <w:t>Move bullet 6 and place it as bullet 1</w:t>
            </w:r>
          </w:p>
        </w:tc>
        <w:tc>
          <w:tcPr>
            <w:tcW w:w="7847" w:type="dxa"/>
            <w:shd w:val="clear" w:color="auto" w:fill="auto"/>
          </w:tcPr>
          <w:p w:rsidR="00FD6641" w:rsidRPr="00FD6641" w:rsidRDefault="00FD6641" w:rsidP="00FD6641">
            <w:pPr>
              <w:pStyle w:val="ListParagraph"/>
              <w:numPr>
                <w:ilvl w:val="0"/>
                <w:numId w:val="48"/>
              </w:numPr>
              <w:spacing w:after="0" w:line="240" w:lineRule="auto"/>
              <w:ind w:left="360"/>
              <w:rPr>
                <w:rFonts w:ascii="Arial" w:hAnsi="Arial" w:cs="Arial"/>
                <w:sz w:val="18"/>
                <w:szCs w:val="18"/>
                <w:u w:val="single"/>
              </w:rPr>
            </w:pPr>
            <w:r w:rsidRPr="00FD6641">
              <w:rPr>
                <w:rFonts w:ascii="Arial" w:hAnsi="Arial" w:cs="Arial"/>
                <w:sz w:val="18"/>
                <w:szCs w:val="18"/>
                <w:u w:val="single"/>
              </w:rPr>
              <w:t>You may qualify for forbearance while performing qualifying teaching service only if your loan holder determines that the expected forgiveness amount for which you are performing the service (up to $5,000 or up to $17,500, as applicable) will satisfy the anticipated outstanding balance of your eligible loan(s) at the end of your fifth year of qualifying teaching</w:t>
            </w:r>
            <w:r w:rsidR="001B4C3D">
              <w:rPr>
                <w:rFonts w:ascii="Arial" w:hAnsi="Arial" w:cs="Arial"/>
                <w:sz w:val="18"/>
                <w:szCs w:val="18"/>
                <w:u w:val="single"/>
              </w:rPr>
              <w:t xml:space="preserve"> service</w:t>
            </w:r>
            <w:r w:rsidRPr="00FD6641">
              <w:rPr>
                <w:rFonts w:ascii="Arial" w:hAnsi="Arial" w:cs="Arial"/>
                <w:sz w:val="18"/>
                <w:szCs w:val="18"/>
                <w:u w:val="single"/>
              </w:rPr>
              <w:t>.</w:t>
            </w:r>
          </w:p>
          <w:p w:rsidR="00FD6641" w:rsidRDefault="00FD6641" w:rsidP="00FD6641">
            <w:pPr>
              <w:pStyle w:val="ListParagraph"/>
              <w:spacing w:after="0" w:line="240" w:lineRule="auto"/>
              <w:ind w:left="0"/>
              <w:rPr>
                <w:rFonts w:ascii="Arial" w:hAnsi="Arial" w:cs="Arial"/>
                <w:sz w:val="18"/>
                <w:szCs w:val="18"/>
              </w:rPr>
            </w:pPr>
          </w:p>
          <w:p w:rsidR="00FD6641" w:rsidRPr="00FD6641" w:rsidRDefault="00FD6641" w:rsidP="00FD6641">
            <w:pPr>
              <w:pStyle w:val="ListParagraph"/>
              <w:numPr>
                <w:ilvl w:val="0"/>
                <w:numId w:val="48"/>
              </w:numPr>
              <w:spacing w:after="0" w:line="240" w:lineRule="auto"/>
              <w:ind w:left="360"/>
              <w:rPr>
                <w:rFonts w:ascii="Arial" w:hAnsi="Arial" w:cs="Arial"/>
                <w:sz w:val="18"/>
                <w:szCs w:val="18"/>
              </w:rPr>
            </w:pPr>
            <w:r w:rsidRPr="00FD6641">
              <w:rPr>
                <w:rFonts w:ascii="Arial" w:hAnsi="Arial" w:cs="Arial"/>
                <w:sz w:val="18"/>
                <w:szCs w:val="18"/>
              </w:rPr>
              <w:t>To qualify for loan forgiveness, you must not have had an outstanding balance on a Direct Loan or FFEL program loan on October 1, 1998, or on the date that you obtained a Direct Loan or FFEL program loan after October 1, 1998. This means that if you had an outstanding balance on one or more Direct Loan or FFEL program loans on October 1, 1998, or on any Direct Loan or FFEL program loans that you obtained while you had an outstanding balance on a Direct Loan or FFEL program loan made on or before October 1, 1998, you may qualify for loan forgiveness if you later paid all of those loans in full so that you had no outstanding balance on any Direct Loan or FFEL program loan at the time you obtained a new Direct Loan or FFEL program loan after October 1, 1998.</w:t>
            </w:r>
          </w:p>
          <w:p w:rsidR="00FD6641" w:rsidRDefault="00FD6641" w:rsidP="00FD6641">
            <w:pPr>
              <w:pStyle w:val="ListParagraph"/>
              <w:rPr>
                <w:rFonts w:ascii="Arial" w:hAnsi="Arial" w:cs="Arial"/>
                <w:sz w:val="18"/>
                <w:szCs w:val="18"/>
              </w:rPr>
            </w:pPr>
          </w:p>
          <w:p w:rsidR="00FD6641" w:rsidRDefault="00FD6641" w:rsidP="00FD6641">
            <w:pPr>
              <w:pStyle w:val="ListParagraph"/>
              <w:numPr>
                <w:ilvl w:val="0"/>
                <w:numId w:val="48"/>
              </w:numPr>
              <w:spacing w:after="0" w:line="240" w:lineRule="auto"/>
              <w:ind w:left="359"/>
              <w:rPr>
                <w:rFonts w:ascii="Arial" w:hAnsi="Arial" w:cs="Arial"/>
                <w:sz w:val="18"/>
                <w:szCs w:val="18"/>
              </w:rPr>
            </w:pPr>
            <w:r>
              <w:rPr>
                <w:rFonts w:ascii="Arial" w:hAnsi="Arial" w:cs="Arial"/>
                <w:sz w:val="18"/>
                <w:szCs w:val="18"/>
              </w:rPr>
              <w:t>. . .</w:t>
            </w:r>
          </w:p>
          <w:p w:rsidR="00FD6641" w:rsidRDefault="00FD6641" w:rsidP="00FD6641">
            <w:pPr>
              <w:pStyle w:val="ListParagraph"/>
              <w:rPr>
                <w:rFonts w:ascii="Arial" w:hAnsi="Arial" w:cs="Arial"/>
                <w:sz w:val="18"/>
                <w:szCs w:val="18"/>
              </w:rPr>
            </w:pPr>
          </w:p>
          <w:p w:rsidR="00FD6641" w:rsidRDefault="00FD6641" w:rsidP="00FD6641">
            <w:pPr>
              <w:pStyle w:val="ListParagraph"/>
              <w:numPr>
                <w:ilvl w:val="0"/>
                <w:numId w:val="48"/>
              </w:numPr>
              <w:spacing w:after="0" w:line="240" w:lineRule="auto"/>
              <w:ind w:left="359"/>
              <w:rPr>
                <w:rFonts w:ascii="Arial" w:hAnsi="Arial" w:cs="Arial"/>
                <w:sz w:val="18"/>
                <w:szCs w:val="18"/>
              </w:rPr>
            </w:pPr>
            <w:r>
              <w:rPr>
                <w:rFonts w:ascii="Arial" w:hAnsi="Arial" w:cs="Arial"/>
                <w:sz w:val="18"/>
                <w:szCs w:val="18"/>
              </w:rPr>
              <w:t>. . .</w:t>
            </w:r>
          </w:p>
          <w:p w:rsidR="00FD6641" w:rsidRDefault="00FD6641" w:rsidP="00FD6641">
            <w:pPr>
              <w:pStyle w:val="ListParagraph"/>
              <w:rPr>
                <w:rFonts w:ascii="Arial" w:hAnsi="Arial" w:cs="Arial"/>
                <w:sz w:val="18"/>
                <w:szCs w:val="18"/>
              </w:rPr>
            </w:pPr>
          </w:p>
          <w:p w:rsidR="00FD6641" w:rsidRDefault="00FD6641" w:rsidP="00FD6641">
            <w:pPr>
              <w:pStyle w:val="ListParagraph"/>
              <w:numPr>
                <w:ilvl w:val="0"/>
                <w:numId w:val="48"/>
              </w:numPr>
              <w:spacing w:after="0" w:line="240" w:lineRule="auto"/>
              <w:ind w:left="359"/>
              <w:rPr>
                <w:rFonts w:ascii="Arial" w:hAnsi="Arial" w:cs="Arial"/>
                <w:sz w:val="18"/>
                <w:szCs w:val="18"/>
              </w:rPr>
            </w:pPr>
            <w:r>
              <w:rPr>
                <w:rFonts w:ascii="Arial" w:hAnsi="Arial" w:cs="Arial"/>
                <w:sz w:val="18"/>
                <w:szCs w:val="18"/>
              </w:rPr>
              <w:t>. . .</w:t>
            </w:r>
          </w:p>
          <w:p w:rsidR="00FD6641" w:rsidRDefault="00FD6641" w:rsidP="00FD6641">
            <w:pPr>
              <w:pStyle w:val="ListParagraph"/>
              <w:rPr>
                <w:rFonts w:ascii="Arial" w:hAnsi="Arial" w:cs="Arial"/>
                <w:sz w:val="18"/>
                <w:szCs w:val="18"/>
              </w:rPr>
            </w:pPr>
          </w:p>
          <w:p w:rsidR="00FD6641" w:rsidRDefault="00FD6641" w:rsidP="00FD6641">
            <w:pPr>
              <w:pStyle w:val="ListParagraph"/>
              <w:numPr>
                <w:ilvl w:val="0"/>
                <w:numId w:val="48"/>
              </w:numPr>
              <w:spacing w:after="0" w:line="240" w:lineRule="auto"/>
              <w:ind w:left="359"/>
              <w:rPr>
                <w:rFonts w:ascii="Arial" w:hAnsi="Arial" w:cs="Arial"/>
                <w:sz w:val="18"/>
                <w:szCs w:val="18"/>
              </w:rPr>
            </w:pPr>
            <w:r>
              <w:rPr>
                <w:rFonts w:ascii="Arial" w:hAnsi="Arial" w:cs="Arial"/>
                <w:sz w:val="18"/>
                <w:szCs w:val="18"/>
              </w:rPr>
              <w:t>. . .</w:t>
            </w:r>
          </w:p>
          <w:p w:rsidR="00FD6641" w:rsidRDefault="00FD6641" w:rsidP="00FD6641">
            <w:pPr>
              <w:pStyle w:val="ListParagraph"/>
              <w:rPr>
                <w:rFonts w:ascii="Arial" w:hAnsi="Arial" w:cs="Arial"/>
                <w:sz w:val="18"/>
                <w:szCs w:val="18"/>
              </w:rPr>
            </w:pPr>
          </w:p>
          <w:p w:rsidR="00FD6641" w:rsidRPr="00FD6641" w:rsidRDefault="00FD6641" w:rsidP="00FD6641">
            <w:pPr>
              <w:pStyle w:val="ListParagraph"/>
              <w:numPr>
                <w:ilvl w:val="0"/>
                <w:numId w:val="48"/>
              </w:numPr>
              <w:spacing w:after="0" w:line="240" w:lineRule="auto"/>
              <w:ind w:left="360"/>
              <w:rPr>
                <w:rFonts w:ascii="Arial" w:hAnsi="Arial" w:cs="Arial"/>
                <w:strike/>
                <w:sz w:val="18"/>
                <w:szCs w:val="18"/>
              </w:rPr>
            </w:pPr>
            <w:r w:rsidRPr="00FD6641">
              <w:rPr>
                <w:rFonts w:ascii="Arial" w:hAnsi="Arial" w:cs="Arial"/>
                <w:strike/>
                <w:sz w:val="18"/>
                <w:szCs w:val="18"/>
              </w:rPr>
              <w:t>You may qualify for forbearance while performing qualifying teaching service only if your loan holder determines that the expected forgiveness amount for which you are performing the service (up to $5,000 or up to $17,500, as applicable) will satisfy the anticipated outstanding balance of your eligible loan(s) at the end of your fifth year of qualifying teaching.</w:t>
            </w:r>
          </w:p>
          <w:p w:rsidR="002A2EF1" w:rsidRPr="00FD6641" w:rsidRDefault="002A2EF1" w:rsidP="00096682">
            <w:pPr>
              <w:rPr>
                <w:rFonts w:cs="Arial"/>
                <w:bCs/>
                <w:iCs/>
                <w:sz w:val="18"/>
                <w:szCs w:val="18"/>
              </w:rPr>
            </w:pPr>
          </w:p>
        </w:tc>
        <w:tc>
          <w:tcPr>
            <w:tcW w:w="3028" w:type="dxa"/>
            <w:shd w:val="clear" w:color="auto" w:fill="auto"/>
          </w:tcPr>
          <w:p w:rsidR="00791515" w:rsidRPr="001C4C60" w:rsidRDefault="00FD6641" w:rsidP="00FF30F4">
            <w:pPr>
              <w:rPr>
                <w:rFonts w:cs="Arial"/>
                <w:snapToGrid w:val="0"/>
                <w:sz w:val="18"/>
                <w:szCs w:val="18"/>
              </w:rPr>
            </w:pPr>
            <w:r>
              <w:rPr>
                <w:rFonts w:cs="Arial"/>
                <w:snapToGrid w:val="0"/>
                <w:sz w:val="18"/>
                <w:szCs w:val="18"/>
              </w:rPr>
              <w:t xml:space="preserve">This will place the only bullet about the terms and conditions of the forbearance upfront for the borrower instead of in the middle of the terms and conditions for TLF forgiveness. </w:t>
            </w:r>
            <w:r w:rsidR="001B4C3D">
              <w:rPr>
                <w:rFonts w:cs="Arial"/>
                <w:snapToGrid w:val="0"/>
                <w:sz w:val="18"/>
                <w:szCs w:val="18"/>
              </w:rPr>
              <w:t xml:space="preserve"> Adding the word “service” at the end provides clarity. </w:t>
            </w:r>
          </w:p>
        </w:tc>
      </w:tr>
      <w:tr w:rsidR="003B386F" w:rsidRPr="00F97B2D" w:rsidTr="003B386F">
        <w:tc>
          <w:tcPr>
            <w:tcW w:w="1818" w:type="dxa"/>
            <w:gridSpan w:val="3"/>
            <w:tcBorders>
              <w:bottom w:val="single" w:sz="18" w:space="0" w:color="auto"/>
            </w:tcBorders>
            <w:shd w:val="clear" w:color="auto" w:fill="auto"/>
          </w:tcPr>
          <w:p w:rsidR="003B386F" w:rsidRPr="00CC06FD" w:rsidRDefault="003B386F" w:rsidP="003B386F">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3B386F" w:rsidRPr="00CC06FD" w:rsidRDefault="003B386F" w:rsidP="003B386F">
            <w:pPr>
              <w:spacing w:after="120"/>
              <w:rPr>
                <w:rFonts w:cs="Arial"/>
                <w:snapToGrid w:val="0"/>
                <w:color w:val="3333FF"/>
                <w:sz w:val="18"/>
                <w:szCs w:val="18"/>
              </w:rPr>
            </w:pPr>
            <w:r>
              <w:rPr>
                <w:rFonts w:cs="Arial"/>
                <w:snapToGrid w:val="0"/>
                <w:color w:val="3333FF"/>
                <w:sz w:val="18"/>
                <w:szCs w:val="18"/>
              </w:rPr>
              <w:t xml:space="preserve">Agree. </w:t>
            </w:r>
          </w:p>
        </w:tc>
      </w:tr>
      <w:tr w:rsidR="002A2EF1" w:rsidRPr="00F97B2D" w:rsidTr="004B7F3E">
        <w:tc>
          <w:tcPr>
            <w:tcW w:w="468" w:type="dxa"/>
            <w:shd w:val="clear" w:color="auto" w:fill="auto"/>
          </w:tcPr>
          <w:p w:rsidR="002A2EF1" w:rsidRPr="000D3025" w:rsidRDefault="00D06A28" w:rsidP="008E581E">
            <w:pPr>
              <w:rPr>
                <w:rFonts w:cs="Arial"/>
                <w:b/>
                <w:sz w:val="18"/>
                <w:szCs w:val="18"/>
              </w:rPr>
            </w:pPr>
            <w:r w:rsidRPr="000D3025">
              <w:rPr>
                <w:rFonts w:cs="Arial"/>
                <w:b/>
                <w:sz w:val="18"/>
                <w:szCs w:val="18"/>
                <w:highlight w:val="yellow"/>
              </w:rPr>
              <w:t>1</w:t>
            </w:r>
            <w:r w:rsidR="008E581E" w:rsidRPr="000D3025">
              <w:rPr>
                <w:rFonts w:cs="Arial"/>
                <w:b/>
                <w:sz w:val="18"/>
                <w:szCs w:val="18"/>
                <w:highlight w:val="yellow"/>
              </w:rPr>
              <w:t>2</w:t>
            </w:r>
            <w:r w:rsidRPr="000D3025">
              <w:rPr>
                <w:rFonts w:cs="Arial"/>
                <w:b/>
                <w:sz w:val="18"/>
                <w:szCs w:val="18"/>
                <w:highlight w:val="yellow"/>
              </w:rPr>
              <w:t>.</w:t>
            </w:r>
          </w:p>
        </w:tc>
        <w:tc>
          <w:tcPr>
            <w:tcW w:w="1350" w:type="dxa"/>
            <w:gridSpan w:val="2"/>
            <w:shd w:val="clear" w:color="auto" w:fill="auto"/>
          </w:tcPr>
          <w:p w:rsidR="002A2EF1" w:rsidRPr="001C4C60" w:rsidRDefault="001B4C3D" w:rsidP="00096682">
            <w:pPr>
              <w:rPr>
                <w:rFonts w:cs="Arial"/>
                <w:sz w:val="18"/>
                <w:szCs w:val="18"/>
              </w:rPr>
            </w:pPr>
            <w:r>
              <w:rPr>
                <w:rFonts w:cs="Arial"/>
                <w:sz w:val="18"/>
                <w:szCs w:val="18"/>
              </w:rPr>
              <w:t>Section 8, bullet 3</w:t>
            </w:r>
          </w:p>
        </w:tc>
        <w:tc>
          <w:tcPr>
            <w:tcW w:w="1243" w:type="dxa"/>
            <w:shd w:val="clear" w:color="auto" w:fill="auto"/>
          </w:tcPr>
          <w:p w:rsidR="002A2EF1" w:rsidRPr="001C4C60" w:rsidRDefault="001B4C3D" w:rsidP="00096682">
            <w:pPr>
              <w:rPr>
                <w:rFonts w:cs="Arial"/>
                <w:sz w:val="18"/>
                <w:szCs w:val="18"/>
              </w:rPr>
            </w:pPr>
            <w:r>
              <w:rPr>
                <w:rFonts w:cs="Arial"/>
                <w:sz w:val="18"/>
                <w:szCs w:val="18"/>
              </w:rPr>
              <w:t>Revise as noted</w:t>
            </w:r>
          </w:p>
        </w:tc>
        <w:tc>
          <w:tcPr>
            <w:tcW w:w="7847" w:type="dxa"/>
            <w:shd w:val="clear" w:color="auto" w:fill="auto"/>
          </w:tcPr>
          <w:p w:rsidR="001B4C3D" w:rsidRPr="001B4C3D" w:rsidRDefault="001B4C3D" w:rsidP="001B4C3D">
            <w:pPr>
              <w:pStyle w:val="ListParagraph"/>
              <w:numPr>
                <w:ilvl w:val="0"/>
                <w:numId w:val="48"/>
              </w:numPr>
              <w:spacing w:after="0" w:line="240" w:lineRule="auto"/>
              <w:ind w:left="360"/>
              <w:rPr>
                <w:rFonts w:ascii="Arial" w:hAnsi="Arial" w:cs="Arial"/>
                <w:sz w:val="18"/>
                <w:szCs w:val="18"/>
              </w:rPr>
            </w:pPr>
            <w:r w:rsidRPr="001B4C3D">
              <w:rPr>
                <w:rFonts w:ascii="Arial" w:hAnsi="Arial" w:cs="Arial"/>
                <w:sz w:val="18"/>
                <w:szCs w:val="18"/>
              </w:rPr>
              <w:t xml:space="preserve">Any loan for which you are seeking forgiveness must have been made before the end of your five </w:t>
            </w:r>
            <w:r>
              <w:rPr>
                <w:rFonts w:ascii="Arial" w:hAnsi="Arial" w:cs="Arial"/>
                <w:sz w:val="18"/>
                <w:szCs w:val="18"/>
                <w:u w:val="single"/>
              </w:rPr>
              <w:t xml:space="preserve">consecutive, complete </w:t>
            </w:r>
            <w:r w:rsidRPr="001B4C3D">
              <w:rPr>
                <w:rFonts w:ascii="Arial" w:hAnsi="Arial" w:cs="Arial"/>
                <w:sz w:val="18"/>
                <w:szCs w:val="18"/>
              </w:rPr>
              <w:t>academic years of qualifying teaching service.</w:t>
            </w:r>
          </w:p>
          <w:p w:rsidR="002A2EF1" w:rsidRPr="001B4C3D" w:rsidRDefault="002A2EF1" w:rsidP="00096682">
            <w:pPr>
              <w:rPr>
                <w:rFonts w:cs="Arial"/>
                <w:bCs/>
                <w:iCs/>
                <w:sz w:val="18"/>
                <w:szCs w:val="18"/>
              </w:rPr>
            </w:pPr>
          </w:p>
        </w:tc>
        <w:tc>
          <w:tcPr>
            <w:tcW w:w="3028" w:type="dxa"/>
            <w:shd w:val="clear" w:color="auto" w:fill="auto"/>
          </w:tcPr>
          <w:p w:rsidR="002A2EF1" w:rsidRPr="001C4C60" w:rsidRDefault="001B4C3D" w:rsidP="00FF30F4">
            <w:pPr>
              <w:rPr>
                <w:rFonts w:cs="Arial"/>
                <w:snapToGrid w:val="0"/>
                <w:sz w:val="18"/>
                <w:szCs w:val="18"/>
              </w:rPr>
            </w:pPr>
            <w:r>
              <w:rPr>
                <w:rFonts w:cs="Arial"/>
                <w:snapToGrid w:val="0"/>
                <w:sz w:val="18"/>
                <w:szCs w:val="18"/>
              </w:rPr>
              <w:t xml:space="preserve">Consistency within the form. </w:t>
            </w:r>
          </w:p>
        </w:tc>
      </w:tr>
      <w:tr w:rsidR="003B386F" w:rsidRPr="00F97B2D" w:rsidTr="003B386F">
        <w:tc>
          <w:tcPr>
            <w:tcW w:w="1818" w:type="dxa"/>
            <w:gridSpan w:val="3"/>
            <w:tcBorders>
              <w:bottom w:val="single" w:sz="18" w:space="0" w:color="auto"/>
            </w:tcBorders>
            <w:shd w:val="clear" w:color="auto" w:fill="auto"/>
          </w:tcPr>
          <w:p w:rsidR="003B386F" w:rsidRPr="00CC06FD" w:rsidRDefault="003B386F" w:rsidP="003B386F">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3B386F" w:rsidRPr="00CC06FD" w:rsidRDefault="003B386F" w:rsidP="003B386F">
            <w:pPr>
              <w:spacing w:after="120"/>
              <w:rPr>
                <w:rFonts w:cs="Arial"/>
                <w:snapToGrid w:val="0"/>
                <w:color w:val="3333FF"/>
                <w:sz w:val="18"/>
                <w:szCs w:val="18"/>
              </w:rPr>
            </w:pPr>
            <w:r>
              <w:rPr>
                <w:rFonts w:cs="Arial"/>
                <w:snapToGrid w:val="0"/>
                <w:color w:val="3333FF"/>
                <w:sz w:val="18"/>
                <w:szCs w:val="18"/>
              </w:rPr>
              <w:t xml:space="preserve">Agree. </w:t>
            </w:r>
          </w:p>
        </w:tc>
      </w:tr>
      <w:tr w:rsidR="002A2EF1" w:rsidRPr="00F97B2D" w:rsidTr="004B7F3E">
        <w:tc>
          <w:tcPr>
            <w:tcW w:w="468" w:type="dxa"/>
            <w:shd w:val="clear" w:color="auto" w:fill="auto"/>
          </w:tcPr>
          <w:p w:rsidR="002A2EF1" w:rsidRPr="000D3025" w:rsidRDefault="00D06A28" w:rsidP="008E581E">
            <w:pPr>
              <w:rPr>
                <w:rFonts w:cs="Arial"/>
                <w:b/>
                <w:sz w:val="18"/>
                <w:szCs w:val="18"/>
              </w:rPr>
            </w:pPr>
            <w:r w:rsidRPr="000D3025">
              <w:rPr>
                <w:rFonts w:cs="Arial"/>
                <w:b/>
                <w:sz w:val="18"/>
                <w:szCs w:val="18"/>
                <w:highlight w:val="yellow"/>
              </w:rPr>
              <w:lastRenderedPageBreak/>
              <w:t>1</w:t>
            </w:r>
            <w:r w:rsidR="008E581E" w:rsidRPr="000D3025">
              <w:rPr>
                <w:rFonts w:cs="Arial"/>
                <w:b/>
                <w:sz w:val="18"/>
                <w:szCs w:val="18"/>
                <w:highlight w:val="yellow"/>
              </w:rPr>
              <w:t>3</w:t>
            </w:r>
            <w:r w:rsidRPr="000D3025">
              <w:rPr>
                <w:rFonts w:cs="Arial"/>
                <w:b/>
                <w:sz w:val="18"/>
                <w:szCs w:val="18"/>
                <w:highlight w:val="yellow"/>
              </w:rPr>
              <w:t>.</w:t>
            </w:r>
          </w:p>
        </w:tc>
        <w:tc>
          <w:tcPr>
            <w:tcW w:w="1350" w:type="dxa"/>
            <w:gridSpan w:val="2"/>
            <w:shd w:val="clear" w:color="auto" w:fill="auto"/>
          </w:tcPr>
          <w:p w:rsidR="002A2EF1" w:rsidRPr="001C4C60" w:rsidRDefault="001B4C3D" w:rsidP="00096682">
            <w:pPr>
              <w:rPr>
                <w:rFonts w:cs="Arial"/>
                <w:sz w:val="18"/>
                <w:szCs w:val="18"/>
              </w:rPr>
            </w:pPr>
            <w:r>
              <w:rPr>
                <w:rFonts w:cs="Arial"/>
                <w:sz w:val="18"/>
                <w:szCs w:val="18"/>
              </w:rPr>
              <w:t>Section 8, bullet 10, NOTE</w:t>
            </w:r>
          </w:p>
        </w:tc>
        <w:tc>
          <w:tcPr>
            <w:tcW w:w="1243" w:type="dxa"/>
            <w:shd w:val="clear" w:color="auto" w:fill="auto"/>
          </w:tcPr>
          <w:p w:rsidR="002A2EF1" w:rsidRPr="001C4C60" w:rsidRDefault="001B4C3D" w:rsidP="001D5E35">
            <w:pPr>
              <w:rPr>
                <w:rFonts w:cs="Arial"/>
                <w:sz w:val="18"/>
                <w:szCs w:val="18"/>
              </w:rPr>
            </w:pPr>
            <w:r>
              <w:rPr>
                <w:rFonts w:cs="Arial"/>
                <w:sz w:val="18"/>
                <w:szCs w:val="18"/>
              </w:rPr>
              <w:t>Revise as noted</w:t>
            </w:r>
          </w:p>
        </w:tc>
        <w:tc>
          <w:tcPr>
            <w:tcW w:w="7847" w:type="dxa"/>
            <w:shd w:val="clear" w:color="auto" w:fill="auto"/>
          </w:tcPr>
          <w:p w:rsidR="001B4C3D" w:rsidRPr="001B4C3D" w:rsidRDefault="001B4C3D" w:rsidP="001B4C3D">
            <w:pPr>
              <w:ind w:left="360"/>
              <w:rPr>
                <w:rFonts w:cs="Arial"/>
                <w:sz w:val="18"/>
                <w:szCs w:val="18"/>
              </w:rPr>
            </w:pPr>
            <w:r w:rsidRPr="001B4C3D">
              <w:rPr>
                <w:rFonts w:cs="Arial"/>
                <w:b/>
                <w:bCs/>
                <w:caps/>
                <w:sz w:val="18"/>
                <w:szCs w:val="18"/>
              </w:rPr>
              <w:t>Note</w:t>
            </w:r>
            <w:r w:rsidRPr="001B4C3D">
              <w:rPr>
                <w:rFonts w:cs="Arial"/>
                <w:b/>
                <w:bCs/>
                <w:sz w:val="18"/>
                <w:szCs w:val="18"/>
              </w:rPr>
              <w:t>:</w:t>
            </w:r>
            <w:r w:rsidRPr="001B4C3D">
              <w:rPr>
                <w:rFonts w:cs="Arial"/>
                <w:sz w:val="18"/>
                <w:szCs w:val="18"/>
              </w:rPr>
              <w:t xml:space="preserve"> Absence due to a period of postsecondary education, a condition covered under the FMLA, or active duty service, including the time needed for you to resume teaching no later than the beginning of the next regularly scheduled academic year, is not considered a break in the required five consecutive</w:t>
            </w:r>
            <w:r w:rsidR="00812135">
              <w:rPr>
                <w:rFonts w:cs="Arial"/>
                <w:sz w:val="18"/>
                <w:szCs w:val="18"/>
                <w:u w:val="single"/>
              </w:rPr>
              <w:t xml:space="preserve">, </w:t>
            </w:r>
            <w:r>
              <w:rPr>
                <w:rFonts w:cs="Arial"/>
                <w:sz w:val="18"/>
                <w:szCs w:val="18"/>
                <w:u w:val="single"/>
              </w:rPr>
              <w:t xml:space="preserve">complete academic </w:t>
            </w:r>
            <w:r w:rsidRPr="001B4C3D">
              <w:rPr>
                <w:rFonts w:cs="Arial"/>
                <w:sz w:val="18"/>
                <w:szCs w:val="18"/>
              </w:rPr>
              <w:t>years.</w:t>
            </w:r>
          </w:p>
          <w:p w:rsidR="002A2EF1" w:rsidRPr="001C4C60" w:rsidRDefault="002A2EF1" w:rsidP="00CC6348">
            <w:pPr>
              <w:spacing w:after="40"/>
              <w:rPr>
                <w:rFonts w:eastAsia="MS Mincho" w:cs="Arial"/>
                <w:b/>
                <w:bCs/>
                <w:sz w:val="18"/>
                <w:szCs w:val="18"/>
                <w:u w:val="single"/>
              </w:rPr>
            </w:pPr>
          </w:p>
        </w:tc>
        <w:tc>
          <w:tcPr>
            <w:tcW w:w="3028" w:type="dxa"/>
            <w:shd w:val="clear" w:color="auto" w:fill="auto"/>
          </w:tcPr>
          <w:p w:rsidR="002A2EF1" w:rsidRPr="001C4C60" w:rsidRDefault="001B4C3D" w:rsidP="00B13E06">
            <w:pPr>
              <w:rPr>
                <w:rFonts w:cs="Arial"/>
                <w:snapToGrid w:val="0"/>
                <w:sz w:val="18"/>
                <w:szCs w:val="18"/>
              </w:rPr>
            </w:pPr>
            <w:r>
              <w:rPr>
                <w:rFonts w:cs="Arial"/>
                <w:snapToGrid w:val="0"/>
                <w:sz w:val="18"/>
                <w:szCs w:val="18"/>
              </w:rPr>
              <w:t>Consistency within the form.</w:t>
            </w:r>
          </w:p>
        </w:tc>
      </w:tr>
      <w:tr w:rsidR="003B386F" w:rsidRPr="00F97B2D" w:rsidTr="003B386F">
        <w:tc>
          <w:tcPr>
            <w:tcW w:w="1818" w:type="dxa"/>
            <w:gridSpan w:val="3"/>
            <w:tcBorders>
              <w:bottom w:val="single" w:sz="18" w:space="0" w:color="auto"/>
            </w:tcBorders>
            <w:shd w:val="clear" w:color="auto" w:fill="auto"/>
          </w:tcPr>
          <w:p w:rsidR="003B386F" w:rsidRPr="00CC06FD" w:rsidRDefault="003B386F" w:rsidP="003B386F">
            <w:pPr>
              <w:spacing w:after="120"/>
              <w:rPr>
                <w:rFonts w:cs="Arial"/>
                <w:b/>
                <w:color w:val="3333FF"/>
                <w:sz w:val="18"/>
                <w:szCs w:val="18"/>
              </w:rPr>
            </w:pPr>
            <w:r w:rsidRPr="00CC06FD">
              <w:rPr>
                <w:rFonts w:cs="Arial"/>
                <w:b/>
                <w:color w:val="3333FF"/>
                <w:sz w:val="18"/>
                <w:szCs w:val="18"/>
              </w:rPr>
              <w:t>ED RESPONSE:</w:t>
            </w:r>
          </w:p>
        </w:tc>
        <w:tc>
          <w:tcPr>
            <w:tcW w:w="12118" w:type="dxa"/>
            <w:gridSpan w:val="3"/>
            <w:tcBorders>
              <w:bottom w:val="single" w:sz="18" w:space="0" w:color="auto"/>
            </w:tcBorders>
            <w:shd w:val="clear" w:color="auto" w:fill="auto"/>
          </w:tcPr>
          <w:p w:rsidR="003B386F" w:rsidRPr="00CC06FD" w:rsidRDefault="003B386F" w:rsidP="003B386F">
            <w:pPr>
              <w:spacing w:after="120"/>
              <w:rPr>
                <w:rFonts w:cs="Arial"/>
                <w:snapToGrid w:val="0"/>
                <w:color w:val="3333FF"/>
                <w:sz w:val="18"/>
                <w:szCs w:val="18"/>
              </w:rPr>
            </w:pPr>
            <w:r>
              <w:rPr>
                <w:rFonts w:cs="Arial"/>
                <w:snapToGrid w:val="0"/>
                <w:color w:val="3333FF"/>
                <w:sz w:val="18"/>
                <w:szCs w:val="18"/>
              </w:rPr>
              <w:t xml:space="preserve">Agree. </w:t>
            </w:r>
          </w:p>
        </w:tc>
      </w:tr>
    </w:tbl>
    <w:p w:rsidR="00B13E06" w:rsidRPr="00927613" w:rsidRDefault="00B13E06" w:rsidP="00212865">
      <w:pPr>
        <w:rPr>
          <w:rFonts w:cs="Arial"/>
          <w:sz w:val="18"/>
          <w:szCs w:val="18"/>
        </w:rPr>
      </w:pPr>
    </w:p>
    <w:sectPr w:rsidR="00B13E06" w:rsidRPr="00927613" w:rsidSect="00B13E06">
      <w:footerReference w:type="even" r:id="rId8"/>
      <w:footerReference w:type="default" r:id="rId9"/>
      <w:pgSz w:w="15840" w:h="12240" w:orient="landscape" w:code="1"/>
      <w:pgMar w:top="720" w:right="720" w:bottom="540" w:left="720" w:header="360" w:footer="3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6F" w:rsidRDefault="003B386F">
      <w:r>
        <w:separator/>
      </w:r>
    </w:p>
  </w:endnote>
  <w:endnote w:type="continuationSeparator" w:id="0">
    <w:p w:rsidR="003B386F" w:rsidRDefault="003B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6F" w:rsidRDefault="003B386F" w:rsidP="00B13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386F" w:rsidRDefault="003B386F" w:rsidP="00B13E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6F" w:rsidRDefault="003B386F" w:rsidP="00B13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BF3">
      <w:rPr>
        <w:rStyle w:val="PageNumber"/>
        <w:noProof/>
      </w:rPr>
      <w:t>2</w:t>
    </w:r>
    <w:r>
      <w:rPr>
        <w:rStyle w:val="PageNumber"/>
      </w:rPr>
      <w:fldChar w:fldCharType="end"/>
    </w:r>
  </w:p>
  <w:p w:rsidR="003B386F" w:rsidRDefault="003B386F" w:rsidP="00B13E06">
    <w:pPr>
      <w:pStyle w:val="Footer"/>
      <w:ind w:right="360"/>
    </w:pPr>
    <w:r>
      <w:t>05/15/2014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6F" w:rsidRDefault="003B386F">
      <w:r>
        <w:separator/>
      </w:r>
    </w:p>
  </w:footnote>
  <w:footnote w:type="continuationSeparator" w:id="0">
    <w:p w:rsidR="003B386F" w:rsidRDefault="003B3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84D"/>
    <w:multiLevelType w:val="hybridMultilevel"/>
    <w:tmpl w:val="F4701EB2"/>
    <w:lvl w:ilvl="0" w:tplc="90AEC9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134BB7"/>
    <w:multiLevelType w:val="hybridMultilevel"/>
    <w:tmpl w:val="F7BA3AC2"/>
    <w:lvl w:ilvl="0" w:tplc="04090005">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AD82EA7"/>
    <w:multiLevelType w:val="hybridMultilevel"/>
    <w:tmpl w:val="11485C30"/>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56A20"/>
    <w:multiLevelType w:val="hybridMultilevel"/>
    <w:tmpl w:val="240AE5D4"/>
    <w:lvl w:ilvl="0" w:tplc="B266A728">
      <w:start w:val="1"/>
      <w:numFmt w:val="bullet"/>
      <w:lvlText w:val=""/>
      <w:lvlJc w:val="left"/>
      <w:pPr>
        <w:tabs>
          <w:tab w:val="num" w:pos="720"/>
        </w:tabs>
        <w:ind w:left="720" w:hanging="360"/>
      </w:pPr>
      <w:rPr>
        <w:rFonts w:ascii="Wingdings" w:hAnsi="Wingdings" w:cs="Times New Roman" w:hint="default"/>
        <w:sz w:val="1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4C7334"/>
    <w:multiLevelType w:val="multilevel"/>
    <w:tmpl w:val="1E8404C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5F50FF"/>
    <w:multiLevelType w:val="hybridMultilevel"/>
    <w:tmpl w:val="34DC62C6"/>
    <w:lvl w:ilvl="0" w:tplc="90AEC9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53299C"/>
    <w:multiLevelType w:val="hybridMultilevel"/>
    <w:tmpl w:val="DDA0FFCE"/>
    <w:lvl w:ilvl="0" w:tplc="51885F9A">
      <w:start w:val="1"/>
      <w:numFmt w:val="bullet"/>
      <w:lvlText w:val=""/>
      <w:lvlJc w:val="left"/>
      <w:pPr>
        <w:ind w:left="360" w:hanging="360"/>
      </w:pPr>
      <w:rPr>
        <w:rFonts w:ascii="Wingdings" w:hAnsi="Wingdings" w:cs="Times New Roman" w:hint="default"/>
        <w:sz w:val="18"/>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9C5D88"/>
    <w:multiLevelType w:val="hybridMultilevel"/>
    <w:tmpl w:val="B880BF58"/>
    <w:lvl w:ilvl="0" w:tplc="1A22E764">
      <w:start w:val="1"/>
      <w:numFmt w:val="decimal"/>
      <w:lvlText w:val="%1."/>
      <w:lvlJc w:val="left"/>
      <w:pPr>
        <w:ind w:left="588" w:hanging="360"/>
      </w:pPr>
      <w:rPr>
        <w:b w:val="0"/>
      </w:rPr>
    </w:lvl>
    <w:lvl w:ilvl="1" w:tplc="50C21468">
      <w:start w:val="1"/>
      <w:numFmt w:val="bullet"/>
      <w:lvlText w:val=""/>
      <w:lvlJc w:val="left"/>
      <w:pPr>
        <w:tabs>
          <w:tab w:val="num" w:pos="1501"/>
        </w:tabs>
        <w:ind w:left="1375" w:hanging="385"/>
      </w:pPr>
      <w:rPr>
        <w:rFonts w:ascii="Wingdings" w:hAnsi="Wingdings" w:hint="default"/>
        <w:sz w:val="16"/>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4DD0F26"/>
    <w:multiLevelType w:val="hybridMultilevel"/>
    <w:tmpl w:val="11FAF46E"/>
    <w:lvl w:ilvl="0" w:tplc="BB64A07C">
      <w:start w:val="7"/>
      <w:numFmt w:val="decimal"/>
      <w:lvlText w:val="(%1)"/>
      <w:lvlJc w:val="left"/>
      <w:pPr>
        <w:tabs>
          <w:tab w:val="num" w:pos="540"/>
        </w:tabs>
        <w:ind w:left="540" w:hanging="360"/>
      </w:pPr>
      <w:rPr>
        <w:rFonts w:hint="default"/>
        <w:strik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16493658"/>
    <w:multiLevelType w:val="hybridMultilevel"/>
    <w:tmpl w:val="A58EDC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437A36"/>
    <w:multiLevelType w:val="hybridMultilevel"/>
    <w:tmpl w:val="F47AB598"/>
    <w:lvl w:ilvl="0" w:tplc="BC6E5B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9F32BF"/>
    <w:multiLevelType w:val="multilevel"/>
    <w:tmpl w:val="A58EDC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0DE14A9"/>
    <w:multiLevelType w:val="hybridMultilevel"/>
    <w:tmpl w:val="AED6DE62"/>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976BC5"/>
    <w:multiLevelType w:val="hybridMultilevel"/>
    <w:tmpl w:val="4C2484BC"/>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F202A97"/>
    <w:multiLevelType w:val="hybridMultilevel"/>
    <w:tmpl w:val="BDF05176"/>
    <w:lvl w:ilvl="0" w:tplc="78666082">
      <w:start w:val="1"/>
      <w:numFmt w:val="bullet"/>
      <w:lvlText w:val=""/>
      <w:lvlJc w:val="left"/>
      <w:pPr>
        <w:ind w:left="720" w:hanging="360"/>
      </w:pPr>
      <w:rPr>
        <w:rFonts w:ascii="Wingdings" w:hAnsi="Wingdings" w:cs="Times New Roman" w:hint="default"/>
        <w:strike/>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C4010D"/>
    <w:multiLevelType w:val="hybridMultilevel"/>
    <w:tmpl w:val="FFEA4A16"/>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603EEA"/>
    <w:multiLevelType w:val="hybridMultilevel"/>
    <w:tmpl w:val="C47A0636"/>
    <w:lvl w:ilvl="0" w:tplc="8FCA9D66">
      <w:start w:val="1"/>
      <w:numFmt w:val="bullet"/>
      <w:lvlText w:val=""/>
      <w:lvlJc w:val="left"/>
      <w:pPr>
        <w:ind w:left="720" w:hanging="360"/>
      </w:pPr>
      <w:rPr>
        <w:rFonts w:ascii="Wingdings" w:hAnsi="Wingdings" w:cs="Times New Roman" w:hint="default"/>
        <w:strike/>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790B3D"/>
    <w:multiLevelType w:val="hybridMultilevel"/>
    <w:tmpl w:val="CA746336"/>
    <w:lvl w:ilvl="0" w:tplc="90AEC9EC">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830CB3"/>
    <w:multiLevelType w:val="hybridMultilevel"/>
    <w:tmpl w:val="4B6838D8"/>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F04ED"/>
    <w:multiLevelType w:val="multilevel"/>
    <w:tmpl w:val="A1D287C6"/>
    <w:lvl w:ilvl="0">
      <w:start w:val="1"/>
      <w:numFmt w:val="bullet"/>
      <w:lvlText w:val=""/>
      <w:lvlJc w:val="left"/>
      <w:pPr>
        <w:tabs>
          <w:tab w:val="num" w:pos="360"/>
        </w:tabs>
        <w:ind w:left="360" w:hanging="360"/>
      </w:pPr>
      <w:rPr>
        <w:rFonts w:ascii="Wingdings" w:hAnsi="Wingdings"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C4011B0"/>
    <w:multiLevelType w:val="hybridMultilevel"/>
    <w:tmpl w:val="868420C0"/>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9169DB"/>
    <w:multiLevelType w:val="hybridMultilevel"/>
    <w:tmpl w:val="72047C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664E05"/>
    <w:multiLevelType w:val="hybridMultilevel"/>
    <w:tmpl w:val="D3669950"/>
    <w:lvl w:ilvl="0" w:tplc="BC243FA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16049BD"/>
    <w:multiLevelType w:val="hybridMultilevel"/>
    <w:tmpl w:val="1F96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60F21"/>
    <w:multiLevelType w:val="hybridMultilevel"/>
    <w:tmpl w:val="196CCC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C563131"/>
    <w:multiLevelType w:val="multilevel"/>
    <w:tmpl w:val="F4727E0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F1B0D33"/>
    <w:multiLevelType w:val="multilevel"/>
    <w:tmpl w:val="F4727E0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0686B79"/>
    <w:multiLevelType w:val="hybridMultilevel"/>
    <w:tmpl w:val="D3669950"/>
    <w:lvl w:ilvl="0" w:tplc="51885F9A">
      <w:start w:val="1"/>
      <w:numFmt w:val="bullet"/>
      <w:lvlText w:val=""/>
      <w:lvlJc w:val="left"/>
      <w:pPr>
        <w:tabs>
          <w:tab w:val="num" w:pos="360"/>
        </w:tabs>
        <w:ind w:left="288" w:hanging="288"/>
      </w:pPr>
      <w:rPr>
        <w:rFonts w:ascii="Wingdings" w:hAnsi="Wingdings" w:cs="Times New Roman" w:hint="default"/>
        <w:sz w:val="18"/>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4B2008"/>
    <w:multiLevelType w:val="hybridMultilevel"/>
    <w:tmpl w:val="3412F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7276E3"/>
    <w:multiLevelType w:val="hybridMultilevel"/>
    <w:tmpl w:val="1F10F850"/>
    <w:lvl w:ilvl="0" w:tplc="D904EE46">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D1452A"/>
    <w:multiLevelType w:val="hybridMultilevel"/>
    <w:tmpl w:val="1FB47D76"/>
    <w:lvl w:ilvl="0" w:tplc="04090001">
      <w:start w:val="1"/>
      <w:numFmt w:val="bullet"/>
      <w:lvlText w:val=""/>
      <w:lvlJc w:val="left"/>
      <w:pPr>
        <w:ind w:left="1909" w:hanging="360"/>
      </w:pPr>
      <w:rPr>
        <w:rFonts w:ascii="Symbol" w:hAnsi="Symbol" w:hint="default"/>
      </w:rPr>
    </w:lvl>
    <w:lvl w:ilvl="1" w:tplc="04090003" w:tentative="1">
      <w:start w:val="1"/>
      <w:numFmt w:val="bullet"/>
      <w:lvlText w:val="o"/>
      <w:lvlJc w:val="left"/>
      <w:pPr>
        <w:ind w:left="2629" w:hanging="360"/>
      </w:pPr>
      <w:rPr>
        <w:rFonts w:ascii="Courier New" w:hAnsi="Courier New" w:hint="default"/>
      </w:rPr>
    </w:lvl>
    <w:lvl w:ilvl="2" w:tplc="04090005" w:tentative="1">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hint="default"/>
      </w:rPr>
    </w:lvl>
    <w:lvl w:ilvl="8" w:tplc="04090005" w:tentative="1">
      <w:start w:val="1"/>
      <w:numFmt w:val="bullet"/>
      <w:lvlText w:val=""/>
      <w:lvlJc w:val="left"/>
      <w:pPr>
        <w:ind w:left="7669" w:hanging="360"/>
      </w:pPr>
      <w:rPr>
        <w:rFonts w:ascii="Wingdings" w:hAnsi="Wingdings" w:hint="default"/>
      </w:rPr>
    </w:lvl>
  </w:abstractNum>
  <w:abstractNum w:abstractNumId="32">
    <w:nsid w:val="5A564FFA"/>
    <w:multiLevelType w:val="hybridMultilevel"/>
    <w:tmpl w:val="F4727E0C"/>
    <w:lvl w:ilvl="0" w:tplc="F08E2C78">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46044F"/>
    <w:multiLevelType w:val="hybridMultilevel"/>
    <w:tmpl w:val="066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F246A7"/>
    <w:multiLevelType w:val="multilevel"/>
    <w:tmpl w:val="196CCC9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62D978BA"/>
    <w:multiLevelType w:val="hybridMultilevel"/>
    <w:tmpl w:val="96F01434"/>
    <w:lvl w:ilvl="0" w:tplc="51885F9A">
      <w:start w:val="1"/>
      <w:numFmt w:val="bullet"/>
      <w:lvlText w:val=""/>
      <w:lvlJc w:val="left"/>
      <w:pPr>
        <w:tabs>
          <w:tab w:val="num" w:pos="360"/>
        </w:tabs>
        <w:ind w:left="288" w:hanging="288"/>
      </w:pPr>
      <w:rPr>
        <w:rFonts w:ascii="Wingdings" w:hAnsi="Wingdings" w:cs="Times New Roman" w:hint="default"/>
        <w:sz w:val="18"/>
        <w:szCs w:val="24"/>
      </w:rPr>
    </w:lvl>
    <w:lvl w:ilvl="1" w:tplc="FEDAB722">
      <w:start w:val="1"/>
      <w:numFmt w:val="bullet"/>
      <w:lvlText w:val=""/>
      <w:lvlJc w:val="left"/>
      <w:pPr>
        <w:tabs>
          <w:tab w:val="num" w:pos="1440"/>
        </w:tabs>
        <w:ind w:left="1440" w:hanging="360"/>
      </w:pPr>
      <w:rPr>
        <w:rFonts w:ascii="Symbol" w:hAnsi="Symbol" w:hint="default"/>
        <w:color w:val="auto"/>
        <w:sz w:val="18"/>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4974471"/>
    <w:multiLevelType w:val="hybridMultilevel"/>
    <w:tmpl w:val="AA72703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880482F"/>
    <w:multiLevelType w:val="hybridMultilevel"/>
    <w:tmpl w:val="EE24A106"/>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E04FE6"/>
    <w:multiLevelType w:val="hybridMultilevel"/>
    <w:tmpl w:val="AE9AE0B2"/>
    <w:lvl w:ilvl="0" w:tplc="B154803A">
      <w:start w:val="1"/>
      <w:numFmt w:val="bullet"/>
      <w:lvlText w:val=""/>
      <w:lvlJc w:val="left"/>
      <w:pPr>
        <w:tabs>
          <w:tab w:val="num" w:pos="360"/>
        </w:tabs>
        <w:ind w:left="288" w:hanging="288"/>
      </w:pPr>
      <w:rPr>
        <w:rFonts w:ascii="Wingdings" w:hAnsi="Wingdings" w:cs="Times New Roman" w:hint="default"/>
        <w:strike w:val="0"/>
        <w:sz w:val="18"/>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DF025C"/>
    <w:multiLevelType w:val="hybridMultilevel"/>
    <w:tmpl w:val="A01E49DA"/>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3041B8"/>
    <w:multiLevelType w:val="multilevel"/>
    <w:tmpl w:val="ED240F56"/>
    <w:lvl w:ilvl="0">
      <w:start w:val="1"/>
      <w:numFmt w:val="bullet"/>
      <w:lvlText w:val=""/>
      <w:lvlJc w:val="left"/>
      <w:pPr>
        <w:tabs>
          <w:tab w:val="num" w:pos="360"/>
        </w:tabs>
        <w:ind w:left="288" w:hanging="288"/>
      </w:pPr>
      <w:rPr>
        <w:rFonts w:ascii="Wingdings" w:hAnsi="Wingdings" w:cs="Times New Roman" w:hint="default"/>
        <w:sz w:val="18"/>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12019A4"/>
    <w:multiLevelType w:val="hybridMultilevel"/>
    <w:tmpl w:val="A2A03DF4"/>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587A50"/>
    <w:multiLevelType w:val="hybridMultilevel"/>
    <w:tmpl w:val="A1D287C6"/>
    <w:lvl w:ilvl="0" w:tplc="04090005">
      <w:start w:val="1"/>
      <w:numFmt w:val="bullet"/>
      <w:lvlText w:val=""/>
      <w:lvlJc w:val="left"/>
      <w:pPr>
        <w:tabs>
          <w:tab w:val="num" w:pos="360"/>
        </w:tabs>
        <w:ind w:left="360" w:hanging="360"/>
      </w:pPr>
      <w:rPr>
        <w:rFonts w:ascii="Wingdings" w:hAnsi="Wingding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25C0CCE"/>
    <w:multiLevelType w:val="multilevel"/>
    <w:tmpl w:val="72047C7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2FA24CD"/>
    <w:multiLevelType w:val="multilevel"/>
    <w:tmpl w:val="A58EDC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3541D90"/>
    <w:multiLevelType w:val="hybridMultilevel"/>
    <w:tmpl w:val="4CA26FF4"/>
    <w:lvl w:ilvl="0" w:tplc="04090001">
      <w:start w:val="1"/>
      <w:numFmt w:val="bullet"/>
      <w:lvlText w:val=""/>
      <w:lvlJc w:val="left"/>
      <w:pPr>
        <w:ind w:left="720" w:hanging="360"/>
      </w:pPr>
      <w:rPr>
        <w:rFonts w:ascii="Symbol" w:hAnsi="Symbol" w:hint="default"/>
      </w:rPr>
    </w:lvl>
    <w:lvl w:ilvl="1" w:tplc="402AFFDA">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C52BEB"/>
    <w:multiLevelType w:val="hybridMultilevel"/>
    <w:tmpl w:val="2E5E2206"/>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271F46"/>
    <w:multiLevelType w:val="hybridMultilevel"/>
    <w:tmpl w:val="81F03EC8"/>
    <w:lvl w:ilvl="0" w:tplc="83BAE804">
      <w:start w:val="6"/>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nsid w:val="7F635D2F"/>
    <w:multiLevelType w:val="hybridMultilevel"/>
    <w:tmpl w:val="2A08B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8"/>
  </w:num>
  <w:num w:numId="3">
    <w:abstractNumId w:val="23"/>
  </w:num>
  <w:num w:numId="4">
    <w:abstractNumId w:val="28"/>
  </w:num>
  <w:num w:numId="5">
    <w:abstractNumId w:val="25"/>
  </w:num>
  <w:num w:numId="6">
    <w:abstractNumId w:val="34"/>
  </w:num>
  <w:num w:numId="7">
    <w:abstractNumId w:val="13"/>
  </w:num>
  <w:num w:numId="8">
    <w:abstractNumId w:val="29"/>
  </w:num>
  <w:num w:numId="9">
    <w:abstractNumId w:val="12"/>
  </w:num>
  <w:num w:numId="10">
    <w:abstractNumId w:val="37"/>
  </w:num>
  <w:num w:numId="11">
    <w:abstractNumId w:val="21"/>
  </w:num>
  <w:num w:numId="12">
    <w:abstractNumId w:val="3"/>
  </w:num>
  <w:num w:numId="13">
    <w:abstractNumId w:val="47"/>
  </w:num>
  <w:num w:numId="14">
    <w:abstractNumId w:val="48"/>
  </w:num>
  <w:num w:numId="15">
    <w:abstractNumId w:val="7"/>
  </w:num>
  <w:num w:numId="16">
    <w:abstractNumId w:val="40"/>
  </w:num>
  <w:num w:numId="17">
    <w:abstractNumId w:val="35"/>
  </w:num>
  <w:num w:numId="18">
    <w:abstractNumId w:val="14"/>
  </w:num>
  <w:num w:numId="19">
    <w:abstractNumId w:val="17"/>
  </w:num>
  <w:num w:numId="20">
    <w:abstractNumId w:val="6"/>
  </w:num>
  <w:num w:numId="21">
    <w:abstractNumId w:val="2"/>
  </w:num>
  <w:num w:numId="22">
    <w:abstractNumId w:val="46"/>
  </w:num>
  <w:num w:numId="23">
    <w:abstractNumId w:val="41"/>
  </w:num>
  <w:num w:numId="24">
    <w:abstractNumId w:val="39"/>
  </w:num>
  <w:num w:numId="25">
    <w:abstractNumId w:val="19"/>
  </w:num>
  <w:num w:numId="26">
    <w:abstractNumId w:val="22"/>
  </w:num>
  <w:num w:numId="27">
    <w:abstractNumId w:val="43"/>
  </w:num>
  <w:num w:numId="28">
    <w:abstractNumId w:val="36"/>
  </w:num>
  <w:num w:numId="29">
    <w:abstractNumId w:val="10"/>
  </w:num>
  <w:num w:numId="30">
    <w:abstractNumId w:val="31"/>
  </w:num>
  <w:num w:numId="31">
    <w:abstractNumId w:val="15"/>
  </w:num>
  <w:num w:numId="32">
    <w:abstractNumId w:val="16"/>
  </w:num>
  <w:num w:numId="33">
    <w:abstractNumId w:val="9"/>
  </w:num>
  <w:num w:numId="34">
    <w:abstractNumId w:val="44"/>
  </w:num>
  <w:num w:numId="35">
    <w:abstractNumId w:val="0"/>
  </w:num>
  <w:num w:numId="36">
    <w:abstractNumId w:val="11"/>
  </w:num>
  <w:num w:numId="37">
    <w:abstractNumId w:val="5"/>
  </w:num>
  <w:num w:numId="38">
    <w:abstractNumId w:val="32"/>
  </w:num>
  <w:num w:numId="39">
    <w:abstractNumId w:val="4"/>
  </w:num>
  <w:num w:numId="40">
    <w:abstractNumId w:val="30"/>
  </w:num>
  <w:num w:numId="41">
    <w:abstractNumId w:val="27"/>
  </w:num>
  <w:num w:numId="42">
    <w:abstractNumId w:val="1"/>
  </w:num>
  <w:num w:numId="43">
    <w:abstractNumId w:val="26"/>
  </w:num>
  <w:num w:numId="44">
    <w:abstractNumId w:val="42"/>
  </w:num>
  <w:num w:numId="45">
    <w:abstractNumId w:val="20"/>
  </w:num>
  <w:num w:numId="46">
    <w:abstractNumId w:val="18"/>
  </w:num>
  <w:num w:numId="47">
    <w:abstractNumId w:val="45"/>
  </w:num>
  <w:num w:numId="48">
    <w:abstractNumId w:val="2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13"/>
    <w:rsid w:val="000005B0"/>
    <w:rsid w:val="00020F56"/>
    <w:rsid w:val="00025599"/>
    <w:rsid w:val="00030369"/>
    <w:rsid w:val="00031387"/>
    <w:rsid w:val="00040BA7"/>
    <w:rsid w:val="00046280"/>
    <w:rsid w:val="00046EE6"/>
    <w:rsid w:val="000541E1"/>
    <w:rsid w:val="00061EFD"/>
    <w:rsid w:val="00070696"/>
    <w:rsid w:val="000746B5"/>
    <w:rsid w:val="00076459"/>
    <w:rsid w:val="00081290"/>
    <w:rsid w:val="000813DF"/>
    <w:rsid w:val="00081CB4"/>
    <w:rsid w:val="000858C8"/>
    <w:rsid w:val="00085D7A"/>
    <w:rsid w:val="00095732"/>
    <w:rsid w:val="00096682"/>
    <w:rsid w:val="000A1649"/>
    <w:rsid w:val="000B08C8"/>
    <w:rsid w:val="000B72C5"/>
    <w:rsid w:val="000D0B8D"/>
    <w:rsid w:val="000D2AFD"/>
    <w:rsid w:val="000D3025"/>
    <w:rsid w:val="000D7048"/>
    <w:rsid w:val="000E297C"/>
    <w:rsid w:val="000E2A4A"/>
    <w:rsid w:val="000E6340"/>
    <w:rsid w:val="000E7DE5"/>
    <w:rsid w:val="000F092C"/>
    <w:rsid w:val="001102D1"/>
    <w:rsid w:val="0011301F"/>
    <w:rsid w:val="0011569B"/>
    <w:rsid w:val="001164FC"/>
    <w:rsid w:val="00123A14"/>
    <w:rsid w:val="00124767"/>
    <w:rsid w:val="00134E51"/>
    <w:rsid w:val="00142DBB"/>
    <w:rsid w:val="00145053"/>
    <w:rsid w:val="001509EA"/>
    <w:rsid w:val="00153279"/>
    <w:rsid w:val="00162EF9"/>
    <w:rsid w:val="00165E99"/>
    <w:rsid w:val="00167B41"/>
    <w:rsid w:val="00172845"/>
    <w:rsid w:val="00174860"/>
    <w:rsid w:val="0019638A"/>
    <w:rsid w:val="001B4C3D"/>
    <w:rsid w:val="001C1E1A"/>
    <w:rsid w:val="001C4A66"/>
    <w:rsid w:val="001C4C60"/>
    <w:rsid w:val="001C59CD"/>
    <w:rsid w:val="001D16BE"/>
    <w:rsid w:val="001D5E35"/>
    <w:rsid w:val="001E2878"/>
    <w:rsid w:val="001E4826"/>
    <w:rsid w:val="001E5985"/>
    <w:rsid w:val="001F0250"/>
    <w:rsid w:val="001F1BAE"/>
    <w:rsid w:val="001F68BA"/>
    <w:rsid w:val="0020298A"/>
    <w:rsid w:val="0021156E"/>
    <w:rsid w:val="00212865"/>
    <w:rsid w:val="002158F3"/>
    <w:rsid w:val="00222142"/>
    <w:rsid w:val="002268AF"/>
    <w:rsid w:val="00226CF5"/>
    <w:rsid w:val="00227ED2"/>
    <w:rsid w:val="00234543"/>
    <w:rsid w:val="00247F4F"/>
    <w:rsid w:val="002537D8"/>
    <w:rsid w:val="002549BB"/>
    <w:rsid w:val="002630DA"/>
    <w:rsid w:val="00263F7F"/>
    <w:rsid w:val="00267011"/>
    <w:rsid w:val="00270BAD"/>
    <w:rsid w:val="00281171"/>
    <w:rsid w:val="00287DF2"/>
    <w:rsid w:val="002A2EF1"/>
    <w:rsid w:val="002B2954"/>
    <w:rsid w:val="002B36FF"/>
    <w:rsid w:val="002B55DF"/>
    <w:rsid w:val="002C08D7"/>
    <w:rsid w:val="002C403B"/>
    <w:rsid w:val="002D48E0"/>
    <w:rsid w:val="002E1535"/>
    <w:rsid w:val="002E5593"/>
    <w:rsid w:val="002E5EFA"/>
    <w:rsid w:val="002E628F"/>
    <w:rsid w:val="002E7D6C"/>
    <w:rsid w:val="002F5C96"/>
    <w:rsid w:val="00301932"/>
    <w:rsid w:val="003026A7"/>
    <w:rsid w:val="00311174"/>
    <w:rsid w:val="00311456"/>
    <w:rsid w:val="0031213B"/>
    <w:rsid w:val="00314652"/>
    <w:rsid w:val="00321ECB"/>
    <w:rsid w:val="003349A9"/>
    <w:rsid w:val="003525E0"/>
    <w:rsid w:val="00353ED2"/>
    <w:rsid w:val="003545E8"/>
    <w:rsid w:val="00361DA5"/>
    <w:rsid w:val="00362135"/>
    <w:rsid w:val="0037658A"/>
    <w:rsid w:val="0038046E"/>
    <w:rsid w:val="00380631"/>
    <w:rsid w:val="00381D65"/>
    <w:rsid w:val="0038222F"/>
    <w:rsid w:val="003956AE"/>
    <w:rsid w:val="003A3E27"/>
    <w:rsid w:val="003B151D"/>
    <w:rsid w:val="003B182C"/>
    <w:rsid w:val="003B2775"/>
    <w:rsid w:val="003B386F"/>
    <w:rsid w:val="003B3EBB"/>
    <w:rsid w:val="003B7A67"/>
    <w:rsid w:val="003C1BA9"/>
    <w:rsid w:val="003C4A09"/>
    <w:rsid w:val="003D35B6"/>
    <w:rsid w:val="003D3EC8"/>
    <w:rsid w:val="003D7300"/>
    <w:rsid w:val="003F32BB"/>
    <w:rsid w:val="003F4371"/>
    <w:rsid w:val="003F5973"/>
    <w:rsid w:val="0040392A"/>
    <w:rsid w:val="00407961"/>
    <w:rsid w:val="0041589B"/>
    <w:rsid w:val="00421BFB"/>
    <w:rsid w:val="004228B4"/>
    <w:rsid w:val="00422DA8"/>
    <w:rsid w:val="004329D0"/>
    <w:rsid w:val="0043679C"/>
    <w:rsid w:val="004370D0"/>
    <w:rsid w:val="00437186"/>
    <w:rsid w:val="004414A2"/>
    <w:rsid w:val="00444620"/>
    <w:rsid w:val="00462890"/>
    <w:rsid w:val="00485E28"/>
    <w:rsid w:val="00491027"/>
    <w:rsid w:val="004B6BF1"/>
    <w:rsid w:val="004B7F3E"/>
    <w:rsid w:val="004C1B2A"/>
    <w:rsid w:val="004C58C2"/>
    <w:rsid w:val="004C5AAF"/>
    <w:rsid w:val="004D1FBD"/>
    <w:rsid w:val="004D26B4"/>
    <w:rsid w:val="004D495E"/>
    <w:rsid w:val="004E33C1"/>
    <w:rsid w:val="004E697C"/>
    <w:rsid w:val="004E7DD6"/>
    <w:rsid w:val="004F1D7B"/>
    <w:rsid w:val="004F3F59"/>
    <w:rsid w:val="004F50E0"/>
    <w:rsid w:val="004F5CE5"/>
    <w:rsid w:val="00500E4D"/>
    <w:rsid w:val="00501916"/>
    <w:rsid w:val="0050324D"/>
    <w:rsid w:val="005056E0"/>
    <w:rsid w:val="00511257"/>
    <w:rsid w:val="005152AA"/>
    <w:rsid w:val="00520C11"/>
    <w:rsid w:val="00530E82"/>
    <w:rsid w:val="00537D3C"/>
    <w:rsid w:val="00540DEE"/>
    <w:rsid w:val="00544006"/>
    <w:rsid w:val="0055763C"/>
    <w:rsid w:val="005605A9"/>
    <w:rsid w:val="005641AE"/>
    <w:rsid w:val="00576E82"/>
    <w:rsid w:val="00577BD6"/>
    <w:rsid w:val="00580873"/>
    <w:rsid w:val="00584603"/>
    <w:rsid w:val="00586DA4"/>
    <w:rsid w:val="0059146B"/>
    <w:rsid w:val="005A2DCE"/>
    <w:rsid w:val="005A6DD0"/>
    <w:rsid w:val="005B3CA4"/>
    <w:rsid w:val="005B4A7D"/>
    <w:rsid w:val="005B59F6"/>
    <w:rsid w:val="005B6A19"/>
    <w:rsid w:val="005D0353"/>
    <w:rsid w:val="005D2009"/>
    <w:rsid w:val="005D4D8D"/>
    <w:rsid w:val="005D4FC0"/>
    <w:rsid w:val="005D7685"/>
    <w:rsid w:val="005E3847"/>
    <w:rsid w:val="005E53CD"/>
    <w:rsid w:val="005F5C2F"/>
    <w:rsid w:val="00606503"/>
    <w:rsid w:val="00611E7A"/>
    <w:rsid w:val="00633223"/>
    <w:rsid w:val="0063408B"/>
    <w:rsid w:val="00635012"/>
    <w:rsid w:val="006425B2"/>
    <w:rsid w:val="00644D2D"/>
    <w:rsid w:val="00646021"/>
    <w:rsid w:val="006472CB"/>
    <w:rsid w:val="00657196"/>
    <w:rsid w:val="00660C8D"/>
    <w:rsid w:val="006625AC"/>
    <w:rsid w:val="00662F6F"/>
    <w:rsid w:val="00664576"/>
    <w:rsid w:val="00664681"/>
    <w:rsid w:val="006709B3"/>
    <w:rsid w:val="006710A6"/>
    <w:rsid w:val="00671BEC"/>
    <w:rsid w:val="0067672E"/>
    <w:rsid w:val="00683FE3"/>
    <w:rsid w:val="00687F1D"/>
    <w:rsid w:val="006925D9"/>
    <w:rsid w:val="00693916"/>
    <w:rsid w:val="006A5E33"/>
    <w:rsid w:val="006B1432"/>
    <w:rsid w:val="006B28D4"/>
    <w:rsid w:val="006B5A84"/>
    <w:rsid w:val="006B75BD"/>
    <w:rsid w:val="006B79E2"/>
    <w:rsid w:val="006C5338"/>
    <w:rsid w:val="006C6DDB"/>
    <w:rsid w:val="006E1851"/>
    <w:rsid w:val="006E288F"/>
    <w:rsid w:val="006E6162"/>
    <w:rsid w:val="006E6FEF"/>
    <w:rsid w:val="006F4F28"/>
    <w:rsid w:val="006F58A1"/>
    <w:rsid w:val="006F5E33"/>
    <w:rsid w:val="00700C39"/>
    <w:rsid w:val="0070421F"/>
    <w:rsid w:val="007119B2"/>
    <w:rsid w:val="00721EAC"/>
    <w:rsid w:val="00724CAE"/>
    <w:rsid w:val="00727C41"/>
    <w:rsid w:val="007416C0"/>
    <w:rsid w:val="00741D24"/>
    <w:rsid w:val="00744313"/>
    <w:rsid w:val="0074610C"/>
    <w:rsid w:val="00751ABB"/>
    <w:rsid w:val="00754BE4"/>
    <w:rsid w:val="007635A4"/>
    <w:rsid w:val="00770C4C"/>
    <w:rsid w:val="00776E4F"/>
    <w:rsid w:val="0079097C"/>
    <w:rsid w:val="00791515"/>
    <w:rsid w:val="00795236"/>
    <w:rsid w:val="007A03CC"/>
    <w:rsid w:val="007A370C"/>
    <w:rsid w:val="007A499B"/>
    <w:rsid w:val="007A7DD5"/>
    <w:rsid w:val="007B380F"/>
    <w:rsid w:val="007B3D69"/>
    <w:rsid w:val="007D083F"/>
    <w:rsid w:val="007D1E6D"/>
    <w:rsid w:val="007F625C"/>
    <w:rsid w:val="00800559"/>
    <w:rsid w:val="0080767A"/>
    <w:rsid w:val="00812135"/>
    <w:rsid w:val="00813C14"/>
    <w:rsid w:val="00814D70"/>
    <w:rsid w:val="0082439E"/>
    <w:rsid w:val="0084092A"/>
    <w:rsid w:val="008455F8"/>
    <w:rsid w:val="00846E15"/>
    <w:rsid w:val="0084797E"/>
    <w:rsid w:val="00847DF2"/>
    <w:rsid w:val="00852886"/>
    <w:rsid w:val="00861BE8"/>
    <w:rsid w:val="00866118"/>
    <w:rsid w:val="008717F9"/>
    <w:rsid w:val="00883AAF"/>
    <w:rsid w:val="00885B13"/>
    <w:rsid w:val="00890617"/>
    <w:rsid w:val="008A7BA9"/>
    <w:rsid w:val="008B34D2"/>
    <w:rsid w:val="008B6560"/>
    <w:rsid w:val="008C0797"/>
    <w:rsid w:val="008D4CE3"/>
    <w:rsid w:val="008E33F7"/>
    <w:rsid w:val="008E581E"/>
    <w:rsid w:val="008F4ABD"/>
    <w:rsid w:val="008F7260"/>
    <w:rsid w:val="00901154"/>
    <w:rsid w:val="009034B0"/>
    <w:rsid w:val="00903D3B"/>
    <w:rsid w:val="00904412"/>
    <w:rsid w:val="009058FF"/>
    <w:rsid w:val="00911DF0"/>
    <w:rsid w:val="009157FC"/>
    <w:rsid w:val="00915A38"/>
    <w:rsid w:val="00917845"/>
    <w:rsid w:val="00920593"/>
    <w:rsid w:val="00927613"/>
    <w:rsid w:val="00932CB2"/>
    <w:rsid w:val="00932F90"/>
    <w:rsid w:val="0094501B"/>
    <w:rsid w:val="00951B7F"/>
    <w:rsid w:val="009542DA"/>
    <w:rsid w:val="00955B93"/>
    <w:rsid w:val="009776AB"/>
    <w:rsid w:val="00982AB5"/>
    <w:rsid w:val="00986500"/>
    <w:rsid w:val="00986B63"/>
    <w:rsid w:val="00987744"/>
    <w:rsid w:val="00990EC6"/>
    <w:rsid w:val="00993867"/>
    <w:rsid w:val="00994AA0"/>
    <w:rsid w:val="009A4092"/>
    <w:rsid w:val="009A76F4"/>
    <w:rsid w:val="009B419D"/>
    <w:rsid w:val="009B6274"/>
    <w:rsid w:val="009C0455"/>
    <w:rsid w:val="009C05DF"/>
    <w:rsid w:val="009C1444"/>
    <w:rsid w:val="009C417E"/>
    <w:rsid w:val="009C575B"/>
    <w:rsid w:val="009D0CA1"/>
    <w:rsid w:val="009D339A"/>
    <w:rsid w:val="009D43C0"/>
    <w:rsid w:val="009E77FB"/>
    <w:rsid w:val="009F0B0E"/>
    <w:rsid w:val="009F33C5"/>
    <w:rsid w:val="009F76B5"/>
    <w:rsid w:val="00A21E2E"/>
    <w:rsid w:val="00A2627E"/>
    <w:rsid w:val="00A34BB3"/>
    <w:rsid w:val="00A35430"/>
    <w:rsid w:val="00A35A6E"/>
    <w:rsid w:val="00A42D6A"/>
    <w:rsid w:val="00A44BFD"/>
    <w:rsid w:val="00A534FE"/>
    <w:rsid w:val="00A621F7"/>
    <w:rsid w:val="00A66C2A"/>
    <w:rsid w:val="00A70479"/>
    <w:rsid w:val="00A714DB"/>
    <w:rsid w:val="00A727BF"/>
    <w:rsid w:val="00A82196"/>
    <w:rsid w:val="00A85019"/>
    <w:rsid w:val="00A94A36"/>
    <w:rsid w:val="00A97461"/>
    <w:rsid w:val="00AA4832"/>
    <w:rsid w:val="00AA6793"/>
    <w:rsid w:val="00AB0551"/>
    <w:rsid w:val="00AB5C6F"/>
    <w:rsid w:val="00AB7966"/>
    <w:rsid w:val="00AC4DA6"/>
    <w:rsid w:val="00AC7E1B"/>
    <w:rsid w:val="00AD5137"/>
    <w:rsid w:val="00AE0462"/>
    <w:rsid w:val="00AF1AA1"/>
    <w:rsid w:val="00AF5B76"/>
    <w:rsid w:val="00AF5FC3"/>
    <w:rsid w:val="00AF7553"/>
    <w:rsid w:val="00B018C7"/>
    <w:rsid w:val="00B02506"/>
    <w:rsid w:val="00B13E06"/>
    <w:rsid w:val="00B3309C"/>
    <w:rsid w:val="00B349ED"/>
    <w:rsid w:val="00B4690D"/>
    <w:rsid w:val="00B56760"/>
    <w:rsid w:val="00B61BF3"/>
    <w:rsid w:val="00B7484A"/>
    <w:rsid w:val="00B81BA3"/>
    <w:rsid w:val="00B81E91"/>
    <w:rsid w:val="00B9491E"/>
    <w:rsid w:val="00B95FFC"/>
    <w:rsid w:val="00B970F0"/>
    <w:rsid w:val="00BA2A78"/>
    <w:rsid w:val="00BA621E"/>
    <w:rsid w:val="00BC4092"/>
    <w:rsid w:val="00BD2448"/>
    <w:rsid w:val="00BD2627"/>
    <w:rsid w:val="00BD39D1"/>
    <w:rsid w:val="00BD3A59"/>
    <w:rsid w:val="00BD5799"/>
    <w:rsid w:val="00BD5C7F"/>
    <w:rsid w:val="00BD5CEC"/>
    <w:rsid w:val="00BD7E80"/>
    <w:rsid w:val="00BE3E79"/>
    <w:rsid w:val="00C00484"/>
    <w:rsid w:val="00C035A6"/>
    <w:rsid w:val="00C15F2A"/>
    <w:rsid w:val="00C16A1D"/>
    <w:rsid w:val="00C25324"/>
    <w:rsid w:val="00C37605"/>
    <w:rsid w:val="00C4035C"/>
    <w:rsid w:val="00C42EEB"/>
    <w:rsid w:val="00C456AC"/>
    <w:rsid w:val="00C45CA1"/>
    <w:rsid w:val="00C462AF"/>
    <w:rsid w:val="00C569C1"/>
    <w:rsid w:val="00C57291"/>
    <w:rsid w:val="00C6280A"/>
    <w:rsid w:val="00C636D3"/>
    <w:rsid w:val="00C64B43"/>
    <w:rsid w:val="00C74F69"/>
    <w:rsid w:val="00C7686C"/>
    <w:rsid w:val="00C76EAC"/>
    <w:rsid w:val="00C83760"/>
    <w:rsid w:val="00C84C88"/>
    <w:rsid w:val="00C874FA"/>
    <w:rsid w:val="00C96961"/>
    <w:rsid w:val="00C96A6E"/>
    <w:rsid w:val="00CA0556"/>
    <w:rsid w:val="00CA1E7A"/>
    <w:rsid w:val="00CB072C"/>
    <w:rsid w:val="00CB74D6"/>
    <w:rsid w:val="00CC06FD"/>
    <w:rsid w:val="00CC6348"/>
    <w:rsid w:val="00CD031F"/>
    <w:rsid w:val="00CD3D97"/>
    <w:rsid w:val="00CD6647"/>
    <w:rsid w:val="00CF208C"/>
    <w:rsid w:val="00CF4D7B"/>
    <w:rsid w:val="00D04C35"/>
    <w:rsid w:val="00D06A28"/>
    <w:rsid w:val="00D147DB"/>
    <w:rsid w:val="00D2119A"/>
    <w:rsid w:val="00D35D27"/>
    <w:rsid w:val="00D422B0"/>
    <w:rsid w:val="00D42671"/>
    <w:rsid w:val="00D44555"/>
    <w:rsid w:val="00D5136E"/>
    <w:rsid w:val="00D5186F"/>
    <w:rsid w:val="00D641E5"/>
    <w:rsid w:val="00D64BBC"/>
    <w:rsid w:val="00D6541A"/>
    <w:rsid w:val="00D67FDF"/>
    <w:rsid w:val="00D73C54"/>
    <w:rsid w:val="00D7469E"/>
    <w:rsid w:val="00D842F9"/>
    <w:rsid w:val="00D85452"/>
    <w:rsid w:val="00D93716"/>
    <w:rsid w:val="00D94DB9"/>
    <w:rsid w:val="00D971FC"/>
    <w:rsid w:val="00D9755C"/>
    <w:rsid w:val="00DA1644"/>
    <w:rsid w:val="00DA2911"/>
    <w:rsid w:val="00DA2F10"/>
    <w:rsid w:val="00DB6F7C"/>
    <w:rsid w:val="00DC6613"/>
    <w:rsid w:val="00DD1329"/>
    <w:rsid w:val="00DD345A"/>
    <w:rsid w:val="00DD4863"/>
    <w:rsid w:val="00DD6813"/>
    <w:rsid w:val="00DE3AF5"/>
    <w:rsid w:val="00DE64E4"/>
    <w:rsid w:val="00DF1E52"/>
    <w:rsid w:val="00DF212B"/>
    <w:rsid w:val="00E039B1"/>
    <w:rsid w:val="00E06842"/>
    <w:rsid w:val="00E14269"/>
    <w:rsid w:val="00E21D71"/>
    <w:rsid w:val="00E27065"/>
    <w:rsid w:val="00E33993"/>
    <w:rsid w:val="00E34820"/>
    <w:rsid w:val="00E36EB8"/>
    <w:rsid w:val="00E43CB7"/>
    <w:rsid w:val="00E46016"/>
    <w:rsid w:val="00E46DDE"/>
    <w:rsid w:val="00E5136A"/>
    <w:rsid w:val="00E6021D"/>
    <w:rsid w:val="00E61175"/>
    <w:rsid w:val="00E63C48"/>
    <w:rsid w:val="00E67294"/>
    <w:rsid w:val="00E723C2"/>
    <w:rsid w:val="00E72480"/>
    <w:rsid w:val="00E77F40"/>
    <w:rsid w:val="00E80E16"/>
    <w:rsid w:val="00E81B1C"/>
    <w:rsid w:val="00EB24F7"/>
    <w:rsid w:val="00EB3492"/>
    <w:rsid w:val="00EB5CD5"/>
    <w:rsid w:val="00EC3D1F"/>
    <w:rsid w:val="00EC66AC"/>
    <w:rsid w:val="00ED375F"/>
    <w:rsid w:val="00ED4B60"/>
    <w:rsid w:val="00EE140B"/>
    <w:rsid w:val="00EE2286"/>
    <w:rsid w:val="00EF282F"/>
    <w:rsid w:val="00F212DD"/>
    <w:rsid w:val="00F238AE"/>
    <w:rsid w:val="00F32D75"/>
    <w:rsid w:val="00F34837"/>
    <w:rsid w:val="00F41C9E"/>
    <w:rsid w:val="00F451B8"/>
    <w:rsid w:val="00F50110"/>
    <w:rsid w:val="00F51A1E"/>
    <w:rsid w:val="00F53D33"/>
    <w:rsid w:val="00F57873"/>
    <w:rsid w:val="00F60DD5"/>
    <w:rsid w:val="00F64333"/>
    <w:rsid w:val="00F70903"/>
    <w:rsid w:val="00F74084"/>
    <w:rsid w:val="00F74CF6"/>
    <w:rsid w:val="00F7533B"/>
    <w:rsid w:val="00F82792"/>
    <w:rsid w:val="00F92087"/>
    <w:rsid w:val="00F97B2D"/>
    <w:rsid w:val="00FA0B82"/>
    <w:rsid w:val="00FB05EC"/>
    <w:rsid w:val="00FB62EE"/>
    <w:rsid w:val="00FB78E5"/>
    <w:rsid w:val="00FC5631"/>
    <w:rsid w:val="00FD6641"/>
    <w:rsid w:val="00FE2B04"/>
    <w:rsid w:val="00FE451B"/>
    <w:rsid w:val="00FF30F4"/>
    <w:rsid w:val="00FF3545"/>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C"/>
    <w:rPr>
      <w:rFonts w:ascii="Arial" w:hAnsi="Arial"/>
    </w:rPr>
  </w:style>
  <w:style w:type="paragraph" w:styleId="Heading2">
    <w:name w:val="heading 2"/>
    <w:basedOn w:val="Normal"/>
    <w:next w:val="Normal"/>
    <w:qFormat/>
    <w:rsid w:val="00020F56"/>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755C"/>
    <w:pPr>
      <w:tabs>
        <w:tab w:val="center" w:pos="4320"/>
        <w:tab w:val="right" w:pos="8640"/>
      </w:tabs>
    </w:pPr>
  </w:style>
  <w:style w:type="character" w:styleId="PageNumber">
    <w:name w:val="page number"/>
    <w:basedOn w:val="DefaultParagraphFont"/>
    <w:rsid w:val="00E5755C"/>
  </w:style>
  <w:style w:type="table" w:styleId="TableGrid">
    <w:name w:val="Table Grid"/>
    <w:basedOn w:val="TableNormal"/>
    <w:rsid w:val="00E5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rsid w:val="00E5755C"/>
    <w:rPr>
      <w:rFonts w:ascii="Helvetica LT Std Cond" w:hAnsi="Helvetica LT Std Cond"/>
      <w:b/>
      <w:bCs/>
      <w:i/>
      <w:iCs/>
      <w:color w:val="221E1F"/>
      <w:sz w:val="16"/>
      <w:szCs w:val="16"/>
    </w:rPr>
  </w:style>
  <w:style w:type="paragraph" w:styleId="Header">
    <w:name w:val="header"/>
    <w:basedOn w:val="Normal"/>
    <w:rsid w:val="00E5755C"/>
    <w:pPr>
      <w:tabs>
        <w:tab w:val="center" w:pos="4320"/>
        <w:tab w:val="right" w:pos="8640"/>
      </w:tabs>
    </w:pPr>
  </w:style>
  <w:style w:type="paragraph" w:styleId="Title">
    <w:name w:val="Title"/>
    <w:basedOn w:val="Normal"/>
    <w:qFormat/>
    <w:rsid w:val="003E692C"/>
    <w:pPr>
      <w:jc w:val="center"/>
    </w:pPr>
    <w:rPr>
      <w:b/>
      <w:sz w:val="28"/>
    </w:rPr>
  </w:style>
  <w:style w:type="paragraph" w:styleId="BalloonText">
    <w:name w:val="Balloon Text"/>
    <w:basedOn w:val="Normal"/>
    <w:semiHidden/>
    <w:rsid w:val="00A44CE8"/>
    <w:rPr>
      <w:rFonts w:ascii="Tahoma" w:hAnsi="Tahoma" w:cs="Tahoma"/>
      <w:sz w:val="16"/>
      <w:szCs w:val="16"/>
    </w:rPr>
  </w:style>
  <w:style w:type="paragraph" w:customStyle="1" w:styleId="Default">
    <w:name w:val="Default"/>
    <w:rsid w:val="000658E6"/>
    <w:pPr>
      <w:autoSpaceDE w:val="0"/>
      <w:autoSpaceDN w:val="0"/>
      <w:adjustRightInd w:val="0"/>
    </w:pPr>
    <w:rPr>
      <w:rFonts w:ascii="Arial Narrow" w:hAnsi="Arial Narrow" w:cs="Arial Narrow"/>
      <w:color w:val="000000"/>
      <w:sz w:val="24"/>
      <w:szCs w:val="24"/>
    </w:rPr>
  </w:style>
  <w:style w:type="paragraph" w:styleId="NormalWeb">
    <w:name w:val="Normal (Web)"/>
    <w:basedOn w:val="Normal"/>
    <w:rsid w:val="002B690E"/>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rsid w:val="00D422B0"/>
    <w:pPr>
      <w:autoSpaceDE w:val="0"/>
      <w:autoSpaceDN w:val="0"/>
      <w:ind w:right="313"/>
    </w:pPr>
    <w:rPr>
      <w:rFonts w:cs="Arial"/>
      <w:sz w:val="14"/>
      <w:szCs w:val="14"/>
    </w:rPr>
  </w:style>
  <w:style w:type="character" w:customStyle="1" w:styleId="BodyText3Char">
    <w:name w:val="Body Text 3 Char"/>
    <w:link w:val="BodyText3"/>
    <w:rsid w:val="00D422B0"/>
    <w:rPr>
      <w:rFonts w:ascii="Arial" w:hAnsi="Arial" w:cs="Arial"/>
      <w:sz w:val="14"/>
      <w:szCs w:val="14"/>
    </w:rPr>
  </w:style>
  <w:style w:type="paragraph" w:styleId="BodyTextIndent2">
    <w:name w:val="Body Text Indent 2"/>
    <w:basedOn w:val="Normal"/>
    <w:link w:val="BodyTextIndent2Char"/>
    <w:uiPriority w:val="99"/>
    <w:unhideWhenUsed/>
    <w:rsid w:val="00E43CB7"/>
    <w:pPr>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E43CB7"/>
    <w:rPr>
      <w:rFonts w:ascii="Calibri" w:eastAsia="Calibri" w:hAnsi="Calibri"/>
      <w:sz w:val="22"/>
      <w:szCs w:val="22"/>
    </w:rPr>
  </w:style>
  <w:style w:type="paragraph" w:styleId="ListParagraph">
    <w:name w:val="List Paragraph"/>
    <w:basedOn w:val="Normal"/>
    <w:uiPriority w:val="34"/>
    <w:qFormat/>
    <w:rsid w:val="00046280"/>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uiPriority w:val="99"/>
    <w:semiHidden/>
    <w:unhideWhenUsed/>
    <w:rsid w:val="00A97461"/>
    <w:pPr>
      <w:spacing w:after="120" w:line="276" w:lineRule="auto"/>
      <w:ind w:left="360"/>
    </w:pPr>
    <w:rPr>
      <w:rFonts w:ascii="Calibri" w:eastAsia="Calibri" w:hAnsi="Calibri"/>
      <w:sz w:val="22"/>
      <w:szCs w:val="22"/>
    </w:rPr>
  </w:style>
  <w:style w:type="character" w:customStyle="1" w:styleId="BodyTextIndentChar">
    <w:name w:val="Body Text Indent Char"/>
    <w:link w:val="BodyTextIndent"/>
    <w:uiPriority w:val="99"/>
    <w:semiHidden/>
    <w:rsid w:val="00A9746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C"/>
    <w:rPr>
      <w:rFonts w:ascii="Arial" w:hAnsi="Arial"/>
    </w:rPr>
  </w:style>
  <w:style w:type="paragraph" w:styleId="Heading2">
    <w:name w:val="heading 2"/>
    <w:basedOn w:val="Normal"/>
    <w:next w:val="Normal"/>
    <w:qFormat/>
    <w:rsid w:val="00020F56"/>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755C"/>
    <w:pPr>
      <w:tabs>
        <w:tab w:val="center" w:pos="4320"/>
        <w:tab w:val="right" w:pos="8640"/>
      </w:tabs>
    </w:pPr>
  </w:style>
  <w:style w:type="character" w:styleId="PageNumber">
    <w:name w:val="page number"/>
    <w:basedOn w:val="DefaultParagraphFont"/>
    <w:rsid w:val="00E5755C"/>
  </w:style>
  <w:style w:type="table" w:styleId="TableGrid">
    <w:name w:val="Table Grid"/>
    <w:basedOn w:val="TableNormal"/>
    <w:rsid w:val="00E5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rsid w:val="00E5755C"/>
    <w:rPr>
      <w:rFonts w:ascii="Helvetica LT Std Cond" w:hAnsi="Helvetica LT Std Cond"/>
      <w:b/>
      <w:bCs/>
      <w:i/>
      <w:iCs/>
      <w:color w:val="221E1F"/>
      <w:sz w:val="16"/>
      <w:szCs w:val="16"/>
    </w:rPr>
  </w:style>
  <w:style w:type="paragraph" w:styleId="Header">
    <w:name w:val="header"/>
    <w:basedOn w:val="Normal"/>
    <w:rsid w:val="00E5755C"/>
    <w:pPr>
      <w:tabs>
        <w:tab w:val="center" w:pos="4320"/>
        <w:tab w:val="right" w:pos="8640"/>
      </w:tabs>
    </w:pPr>
  </w:style>
  <w:style w:type="paragraph" w:styleId="Title">
    <w:name w:val="Title"/>
    <w:basedOn w:val="Normal"/>
    <w:qFormat/>
    <w:rsid w:val="003E692C"/>
    <w:pPr>
      <w:jc w:val="center"/>
    </w:pPr>
    <w:rPr>
      <w:b/>
      <w:sz w:val="28"/>
    </w:rPr>
  </w:style>
  <w:style w:type="paragraph" w:styleId="BalloonText">
    <w:name w:val="Balloon Text"/>
    <w:basedOn w:val="Normal"/>
    <w:semiHidden/>
    <w:rsid w:val="00A44CE8"/>
    <w:rPr>
      <w:rFonts w:ascii="Tahoma" w:hAnsi="Tahoma" w:cs="Tahoma"/>
      <w:sz w:val="16"/>
      <w:szCs w:val="16"/>
    </w:rPr>
  </w:style>
  <w:style w:type="paragraph" w:customStyle="1" w:styleId="Default">
    <w:name w:val="Default"/>
    <w:rsid w:val="000658E6"/>
    <w:pPr>
      <w:autoSpaceDE w:val="0"/>
      <w:autoSpaceDN w:val="0"/>
      <w:adjustRightInd w:val="0"/>
    </w:pPr>
    <w:rPr>
      <w:rFonts w:ascii="Arial Narrow" w:hAnsi="Arial Narrow" w:cs="Arial Narrow"/>
      <w:color w:val="000000"/>
      <w:sz w:val="24"/>
      <w:szCs w:val="24"/>
    </w:rPr>
  </w:style>
  <w:style w:type="paragraph" w:styleId="NormalWeb">
    <w:name w:val="Normal (Web)"/>
    <w:basedOn w:val="Normal"/>
    <w:rsid w:val="002B690E"/>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rsid w:val="00D422B0"/>
    <w:pPr>
      <w:autoSpaceDE w:val="0"/>
      <w:autoSpaceDN w:val="0"/>
      <w:ind w:right="313"/>
    </w:pPr>
    <w:rPr>
      <w:rFonts w:cs="Arial"/>
      <w:sz w:val="14"/>
      <w:szCs w:val="14"/>
    </w:rPr>
  </w:style>
  <w:style w:type="character" w:customStyle="1" w:styleId="BodyText3Char">
    <w:name w:val="Body Text 3 Char"/>
    <w:link w:val="BodyText3"/>
    <w:rsid w:val="00D422B0"/>
    <w:rPr>
      <w:rFonts w:ascii="Arial" w:hAnsi="Arial" w:cs="Arial"/>
      <w:sz w:val="14"/>
      <w:szCs w:val="14"/>
    </w:rPr>
  </w:style>
  <w:style w:type="paragraph" w:styleId="BodyTextIndent2">
    <w:name w:val="Body Text Indent 2"/>
    <w:basedOn w:val="Normal"/>
    <w:link w:val="BodyTextIndent2Char"/>
    <w:uiPriority w:val="99"/>
    <w:unhideWhenUsed/>
    <w:rsid w:val="00E43CB7"/>
    <w:pPr>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E43CB7"/>
    <w:rPr>
      <w:rFonts w:ascii="Calibri" w:eastAsia="Calibri" w:hAnsi="Calibri"/>
      <w:sz w:val="22"/>
      <w:szCs w:val="22"/>
    </w:rPr>
  </w:style>
  <w:style w:type="paragraph" w:styleId="ListParagraph">
    <w:name w:val="List Paragraph"/>
    <w:basedOn w:val="Normal"/>
    <w:uiPriority w:val="34"/>
    <w:qFormat/>
    <w:rsid w:val="00046280"/>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uiPriority w:val="99"/>
    <w:semiHidden/>
    <w:unhideWhenUsed/>
    <w:rsid w:val="00A97461"/>
    <w:pPr>
      <w:spacing w:after="120" w:line="276" w:lineRule="auto"/>
      <w:ind w:left="360"/>
    </w:pPr>
    <w:rPr>
      <w:rFonts w:ascii="Calibri" w:eastAsia="Calibri" w:hAnsi="Calibri"/>
      <w:sz w:val="22"/>
      <w:szCs w:val="22"/>
    </w:rPr>
  </w:style>
  <w:style w:type="character" w:customStyle="1" w:styleId="BodyTextIndentChar">
    <w:name w:val="Body Text Indent Char"/>
    <w:link w:val="BodyTextIndent"/>
    <w:uiPriority w:val="99"/>
    <w:semiHidden/>
    <w:rsid w:val="00A9746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0357">
      <w:bodyDiv w:val="1"/>
      <w:marLeft w:val="0"/>
      <w:marRight w:val="0"/>
      <w:marTop w:val="0"/>
      <w:marBottom w:val="0"/>
      <w:divBdr>
        <w:top w:val="none" w:sz="0" w:space="0" w:color="auto"/>
        <w:left w:val="none" w:sz="0" w:space="0" w:color="auto"/>
        <w:bottom w:val="none" w:sz="0" w:space="0" w:color="auto"/>
        <w:right w:val="none" w:sz="0" w:space="0" w:color="auto"/>
      </w:divBdr>
    </w:div>
    <w:div w:id="2327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B3C859B0</Template>
  <TotalTime>48</TotalTime>
  <Pages>9</Pages>
  <Words>4480</Words>
  <Characters>24220</Characters>
  <Application>Microsoft Office Word</Application>
  <DocSecurity>0</DocSecurity>
  <Lines>432</Lines>
  <Paragraphs>183</Paragraphs>
  <ScaleCrop>false</ScaleCrop>
  <HeadingPairs>
    <vt:vector size="2" baseType="variant">
      <vt:variant>
        <vt:lpstr>Title</vt:lpstr>
      </vt:variant>
      <vt:variant>
        <vt:i4>1</vt:i4>
      </vt:variant>
    </vt:vector>
  </HeadingPairs>
  <TitlesOfParts>
    <vt:vector size="1" baseType="lpstr">
      <vt:lpstr>NCHELP Program Operations Committee</vt:lpstr>
    </vt:vector>
  </TitlesOfParts>
  <Company>AES</Company>
  <LinksUpToDate>false</LinksUpToDate>
  <CharactersWithSpaces>28517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NCHELP Program Operations Committee</dc:title>
  <dc:creator>lracculi</dc:creator>
  <cp:lastModifiedBy>jon.utz</cp:lastModifiedBy>
  <cp:revision>3</cp:revision>
  <cp:lastPrinted>2010-04-26T13:57:00Z</cp:lastPrinted>
  <dcterms:created xsi:type="dcterms:W3CDTF">2014-05-21T13:08:00Z</dcterms:created>
  <dcterms:modified xsi:type="dcterms:W3CDTF">2014-05-22T16:27:00Z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