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4F" w:rsidRDefault="00532E4A">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21-4185</w:t>
      </w:r>
    </w:p>
    <w:p w:rsidR="00532E4A" w:rsidRDefault="0031004F">
      <w:pPr>
        <w:tabs>
          <w:tab w:val="left" w:pos="480"/>
          <w:tab w:val="right" w:pos="8640"/>
        </w:tabs>
        <w:ind w:right="684"/>
        <w:jc w:val="center"/>
        <w:rPr>
          <w:rFonts w:ascii="Times New Roman" w:hAnsi="Times New Roman"/>
          <w:sz w:val="24"/>
        </w:rPr>
      </w:pPr>
      <w:r>
        <w:rPr>
          <w:rFonts w:ascii="Times New Roman" w:hAnsi="Times New Roman"/>
          <w:sz w:val="24"/>
        </w:rPr>
        <w:t xml:space="preserve"> </w:t>
      </w:r>
      <w:r w:rsidR="00532E4A">
        <w:rPr>
          <w:rFonts w:ascii="Times New Roman" w:hAnsi="Times New Roman"/>
          <w:sz w:val="24"/>
        </w:rPr>
        <w:t>(2900-0108)</w:t>
      </w:r>
    </w:p>
    <w:p w:rsidR="0031004F" w:rsidRDefault="0031004F">
      <w:pPr>
        <w:tabs>
          <w:tab w:val="left" w:pos="480"/>
          <w:tab w:val="right" w:pos="8640"/>
        </w:tabs>
        <w:ind w:right="684"/>
        <w:jc w:val="center"/>
        <w:rPr>
          <w:rFonts w:ascii="Times New Roman" w:hAnsi="Times New Roman"/>
          <w:sz w:val="24"/>
        </w:rPr>
      </w:pPr>
    </w:p>
    <w:tbl>
      <w:tblPr>
        <w:tblStyle w:val="TableGrid"/>
        <w:tblW w:w="0" w:type="auto"/>
        <w:tblLook w:val="04A0" w:firstRow="1" w:lastRow="0" w:firstColumn="1" w:lastColumn="0" w:noHBand="0" w:noVBand="1"/>
      </w:tblPr>
      <w:tblGrid>
        <w:gridCol w:w="2718"/>
        <w:gridCol w:w="6858"/>
      </w:tblGrid>
      <w:tr w:rsidR="0031004F" w:rsidTr="0031004F">
        <w:tc>
          <w:tcPr>
            <w:tcW w:w="2718" w:type="dxa"/>
          </w:tcPr>
          <w:p w:rsidR="0031004F" w:rsidRDefault="0031004F" w:rsidP="00290D8B">
            <w:pPr>
              <w:tabs>
                <w:tab w:val="left" w:pos="480"/>
                <w:tab w:val="right" w:pos="8640"/>
              </w:tabs>
              <w:ind w:right="684"/>
              <w:rPr>
                <w:rFonts w:ascii="Times New Roman" w:hAnsi="Times New Roman"/>
                <w:sz w:val="24"/>
              </w:rPr>
            </w:pPr>
            <w:r>
              <w:rPr>
                <w:rFonts w:ascii="Times New Roman" w:hAnsi="Times New Roman"/>
                <w:sz w:val="24"/>
              </w:rPr>
              <w:t>VA Form 21-4185</w:t>
            </w:r>
          </w:p>
        </w:tc>
        <w:tc>
          <w:tcPr>
            <w:tcW w:w="6858" w:type="dxa"/>
          </w:tcPr>
          <w:p w:rsidR="0031004F" w:rsidRDefault="0031004F" w:rsidP="00290D8B">
            <w:pPr>
              <w:tabs>
                <w:tab w:val="left" w:pos="480"/>
                <w:tab w:val="right" w:pos="8640"/>
              </w:tabs>
              <w:ind w:right="684"/>
              <w:rPr>
                <w:rFonts w:ascii="Times New Roman" w:hAnsi="Times New Roman"/>
                <w:sz w:val="24"/>
              </w:rPr>
            </w:pPr>
            <w:r>
              <w:rPr>
                <w:rFonts w:ascii="Times New Roman" w:hAnsi="Times New Roman"/>
                <w:sz w:val="24"/>
              </w:rPr>
              <w:t>Report of Income from Property or Business</w:t>
            </w:r>
          </w:p>
        </w:tc>
      </w:tr>
    </w:tbl>
    <w:p w:rsidR="00290D8B" w:rsidRDefault="00290D8B" w:rsidP="00290D8B">
      <w:pPr>
        <w:tabs>
          <w:tab w:val="left" w:pos="480"/>
          <w:tab w:val="right" w:pos="8640"/>
        </w:tabs>
        <w:ind w:right="684"/>
        <w:rPr>
          <w:rFonts w:ascii="Times New Roman" w:hAnsi="Times New Roman"/>
          <w:sz w:val="24"/>
        </w:rPr>
      </w:pPr>
    </w:p>
    <w:p w:rsidR="00532E4A" w:rsidRDefault="00532E4A">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532E4A" w:rsidRDefault="00532E4A">
      <w:pPr>
        <w:tabs>
          <w:tab w:val="left" w:pos="480"/>
          <w:tab w:val="right" w:pos="8640"/>
        </w:tabs>
        <w:ind w:right="684"/>
        <w:rPr>
          <w:rFonts w:ascii="Times New Roman" w:hAnsi="Times New Roman"/>
          <w:sz w:val="24"/>
        </w:rPr>
      </w:pPr>
    </w:p>
    <w:p w:rsidR="00A83589" w:rsidRPr="00C444DD" w:rsidRDefault="00532E4A" w:rsidP="00A83589">
      <w:pPr>
        <w:pStyle w:val="ListParagraph"/>
        <w:numPr>
          <w:ilvl w:val="0"/>
          <w:numId w:val="5"/>
        </w:numPr>
        <w:ind w:right="540"/>
        <w:rPr>
          <w:rFonts w:ascii="Times New Roman" w:hAnsi="Times New Roman"/>
          <w:sz w:val="24"/>
        </w:rPr>
      </w:pPr>
      <w:r w:rsidRPr="00A83589">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survivors and/or beneficiaries.  A claimant’s eligibility for pension or Parents’ Dependency and Indemnity Compensation (DIC) is determined, in part, by countable income.  Information is requested by this form under the authority of 38 U.S.C.</w:t>
      </w:r>
      <w:r w:rsidR="0031004F" w:rsidRPr="00A83589">
        <w:rPr>
          <w:rFonts w:ascii="Times New Roman" w:hAnsi="Times New Roman"/>
          <w:sz w:val="24"/>
        </w:rPr>
        <w:t xml:space="preserve"> </w:t>
      </w:r>
      <w:r w:rsidRPr="00A83589">
        <w:rPr>
          <w:rFonts w:ascii="Times New Roman" w:hAnsi="Times New Roman"/>
          <w:sz w:val="24"/>
        </w:rPr>
        <w:t>1315 and 1506.  The regulatory basis is 38 C.F.R. 3.262 and 3.271.</w:t>
      </w:r>
      <w:r w:rsidRPr="00A83589">
        <w:rPr>
          <w:rFonts w:ascii="Times New Roman" w:hAnsi="Times New Roman"/>
          <w:b/>
          <w:sz w:val="24"/>
        </w:rPr>
        <w:t xml:space="preserve"> </w:t>
      </w:r>
    </w:p>
    <w:p w:rsidR="00C444DD" w:rsidRPr="00C444DD" w:rsidRDefault="00C444DD" w:rsidP="00C444DD">
      <w:pPr>
        <w:ind w:left="720" w:right="540"/>
        <w:rPr>
          <w:rFonts w:ascii="Times New Roman" w:hAnsi="Times New Roman"/>
          <w:sz w:val="24"/>
        </w:rPr>
      </w:pPr>
    </w:p>
    <w:p w:rsidR="00C444DD" w:rsidRPr="00C444DD" w:rsidRDefault="00C444DD" w:rsidP="00C444DD">
      <w:pPr>
        <w:ind w:left="720" w:right="540"/>
        <w:rPr>
          <w:rFonts w:ascii="Times New Roman" w:hAnsi="Times New Roman"/>
          <w:sz w:val="24"/>
        </w:rPr>
      </w:pPr>
      <w:r w:rsidRPr="00C444DD">
        <w:rPr>
          <w:rFonts w:ascii="Times New Roman" w:hAnsi="Times New Roman"/>
          <w:sz w:val="24"/>
          <w:szCs w:val="24"/>
        </w:rPr>
        <w:t xml:space="preserve">There was an error on the 30-day Federal Register Notice.  The number of respondents should have been </w:t>
      </w:r>
      <w:r>
        <w:rPr>
          <w:rFonts w:ascii="Times New Roman" w:hAnsi="Times New Roman"/>
          <w:sz w:val="24"/>
          <w:szCs w:val="24"/>
        </w:rPr>
        <w:t>7</w:t>
      </w:r>
      <w:r w:rsidRPr="00C444DD">
        <w:rPr>
          <w:rFonts w:ascii="Times New Roman" w:hAnsi="Times New Roman"/>
          <w:sz w:val="24"/>
          <w:szCs w:val="24"/>
        </w:rPr>
        <w:t>,</w:t>
      </w:r>
      <w:r>
        <w:rPr>
          <w:rFonts w:ascii="Times New Roman" w:hAnsi="Times New Roman"/>
          <w:sz w:val="24"/>
          <w:szCs w:val="24"/>
        </w:rPr>
        <w:t>000</w:t>
      </w:r>
      <w:r w:rsidRPr="00C444DD">
        <w:rPr>
          <w:rFonts w:ascii="Times New Roman" w:hAnsi="Times New Roman"/>
          <w:sz w:val="24"/>
          <w:szCs w:val="24"/>
        </w:rPr>
        <w:t xml:space="preserve"> and the annual</w:t>
      </w:r>
      <w:r>
        <w:rPr>
          <w:rFonts w:ascii="Times New Roman" w:hAnsi="Times New Roman"/>
          <w:sz w:val="24"/>
          <w:szCs w:val="24"/>
        </w:rPr>
        <w:t xml:space="preserve"> burden hours should have been 3</w:t>
      </w:r>
      <w:r w:rsidRPr="00C444DD">
        <w:rPr>
          <w:rFonts w:ascii="Times New Roman" w:hAnsi="Times New Roman"/>
          <w:sz w:val="24"/>
          <w:szCs w:val="24"/>
        </w:rPr>
        <w:t>,</w:t>
      </w:r>
      <w:r>
        <w:rPr>
          <w:rFonts w:ascii="Times New Roman" w:hAnsi="Times New Roman"/>
          <w:sz w:val="24"/>
          <w:szCs w:val="24"/>
        </w:rPr>
        <w:t>500</w:t>
      </w:r>
      <w:r w:rsidRPr="00C444DD">
        <w:rPr>
          <w:rFonts w:ascii="Times New Roman" w:hAnsi="Times New Roman"/>
          <w:sz w:val="24"/>
          <w:szCs w:val="24"/>
        </w:rPr>
        <w:t>.</w:t>
      </w:r>
    </w:p>
    <w:p w:rsidR="00A83589" w:rsidRPr="00C444DD" w:rsidRDefault="00A83589" w:rsidP="00A83589">
      <w:pPr>
        <w:pStyle w:val="ListParagraph"/>
        <w:ind w:right="540"/>
        <w:rPr>
          <w:rFonts w:ascii="Times New Roman" w:hAnsi="Times New Roman"/>
          <w:sz w:val="24"/>
        </w:rPr>
      </w:pPr>
    </w:p>
    <w:p w:rsidR="00A83589" w:rsidRDefault="00532E4A" w:rsidP="00A83589">
      <w:pPr>
        <w:pStyle w:val="ListParagraph"/>
        <w:numPr>
          <w:ilvl w:val="0"/>
          <w:numId w:val="5"/>
        </w:numPr>
        <w:ind w:right="540"/>
        <w:rPr>
          <w:rFonts w:ascii="Times New Roman" w:hAnsi="Times New Roman"/>
          <w:sz w:val="24"/>
        </w:rPr>
      </w:pPr>
      <w:r w:rsidRPr="00A83589">
        <w:rPr>
          <w:rFonts w:ascii="Times New Roman" w:hAnsi="Times New Roman"/>
          <w:sz w:val="24"/>
        </w:rPr>
        <w:t>VA Form 21-4185 is used to gather information that is necessary to determine a claimant’s countable income received from rental property and/or operation of a business.  Some expenses associated with rental property and business operation are deductible from the gross income received.  Complete information about expenses and income is necessary in order to determine the net amou</w:t>
      </w:r>
      <w:r w:rsidR="00A50404">
        <w:rPr>
          <w:rFonts w:ascii="Times New Roman" w:hAnsi="Times New Roman"/>
          <w:sz w:val="24"/>
        </w:rPr>
        <w:t>nt of income that is countable.</w:t>
      </w:r>
      <w:r w:rsidRPr="00A83589">
        <w:rPr>
          <w:rFonts w:ascii="Times New Roman" w:hAnsi="Times New Roman"/>
          <w:sz w:val="24"/>
        </w:rPr>
        <w:t xml:space="preserve">  The information is used to determine eligibility for VA benefits, and, if eligibility exists, the proper rate of payment.  </w:t>
      </w:r>
    </w:p>
    <w:p w:rsidR="00A83589" w:rsidRPr="00A83589" w:rsidRDefault="00A83589" w:rsidP="00A83589">
      <w:pPr>
        <w:pStyle w:val="ListParagraph"/>
        <w:rPr>
          <w:rFonts w:ascii="Times New Roman" w:hAnsi="Times New Roman"/>
          <w:sz w:val="24"/>
        </w:rPr>
      </w:pPr>
    </w:p>
    <w:p w:rsidR="00A83589" w:rsidRDefault="00A456FE" w:rsidP="00A83589">
      <w:pPr>
        <w:pStyle w:val="ListParagraph"/>
        <w:numPr>
          <w:ilvl w:val="0"/>
          <w:numId w:val="5"/>
        </w:numPr>
        <w:ind w:right="540"/>
        <w:rPr>
          <w:rFonts w:ascii="Times New Roman" w:hAnsi="Times New Roman"/>
          <w:sz w:val="24"/>
        </w:rPr>
      </w:pPr>
      <w:r>
        <w:rPr>
          <w:rFonts w:ascii="Times New Roman" w:hAnsi="Times New Roman"/>
          <w:sz w:val="24"/>
        </w:rPr>
        <w:t>VA Form 21-4185</w:t>
      </w:r>
      <w:r w:rsidRPr="00A456FE">
        <w:rPr>
          <w:rFonts w:ascii="Times New Roman" w:hAnsi="Times New Roman"/>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A83589" w:rsidRPr="00A83589" w:rsidRDefault="00A83589" w:rsidP="00A83589">
      <w:pPr>
        <w:pStyle w:val="ListParagraph"/>
        <w:rPr>
          <w:rFonts w:ascii="Times New Roman" w:hAnsi="Times New Roman"/>
          <w:sz w:val="24"/>
        </w:rPr>
      </w:pPr>
    </w:p>
    <w:p w:rsidR="00A83589" w:rsidRDefault="00532E4A" w:rsidP="00A83589">
      <w:pPr>
        <w:pStyle w:val="ListParagraph"/>
        <w:numPr>
          <w:ilvl w:val="0"/>
          <w:numId w:val="5"/>
        </w:numPr>
        <w:ind w:right="540"/>
        <w:rPr>
          <w:rFonts w:ascii="Times New Roman" w:hAnsi="Times New Roman"/>
          <w:sz w:val="24"/>
        </w:rPr>
      </w:pPr>
      <w:r w:rsidRPr="00A83589">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A83589" w:rsidRPr="00A83589" w:rsidRDefault="00A83589" w:rsidP="00A83589">
      <w:pPr>
        <w:pStyle w:val="ListParagraph"/>
        <w:rPr>
          <w:rFonts w:ascii="Times New Roman" w:hAnsi="Times New Roman"/>
          <w:sz w:val="24"/>
        </w:rPr>
      </w:pPr>
    </w:p>
    <w:p w:rsidR="00B640D7" w:rsidRDefault="00B640D7">
      <w:pPr>
        <w:rPr>
          <w:rFonts w:ascii="Times New Roman" w:hAnsi="Times New Roman"/>
          <w:sz w:val="24"/>
        </w:rPr>
      </w:pPr>
      <w:r>
        <w:rPr>
          <w:rFonts w:ascii="Times New Roman" w:hAnsi="Times New Roman"/>
          <w:sz w:val="24"/>
        </w:rPr>
        <w:br w:type="page"/>
      </w:r>
    </w:p>
    <w:p w:rsidR="00A83589" w:rsidRDefault="00532E4A" w:rsidP="00A83589">
      <w:pPr>
        <w:pStyle w:val="ListParagraph"/>
        <w:numPr>
          <w:ilvl w:val="0"/>
          <w:numId w:val="5"/>
        </w:numPr>
        <w:ind w:right="540"/>
        <w:rPr>
          <w:rFonts w:ascii="Times New Roman" w:hAnsi="Times New Roman"/>
          <w:sz w:val="24"/>
        </w:rPr>
      </w:pPr>
      <w:bookmarkStart w:id="0" w:name="_GoBack"/>
      <w:bookmarkEnd w:id="0"/>
      <w:r w:rsidRPr="00A83589">
        <w:rPr>
          <w:rFonts w:ascii="Times New Roman" w:hAnsi="Times New Roman"/>
          <w:sz w:val="24"/>
        </w:rPr>
        <w:lastRenderedPageBreak/>
        <w:t>The collection of information does not involve small businesses or entities.</w:t>
      </w:r>
    </w:p>
    <w:p w:rsidR="00A83589" w:rsidRPr="00A83589" w:rsidRDefault="00A83589" w:rsidP="00A83589">
      <w:pPr>
        <w:pStyle w:val="ListParagraph"/>
        <w:rPr>
          <w:rFonts w:ascii="Times New Roman" w:hAnsi="Times New Roman"/>
          <w:sz w:val="24"/>
        </w:rPr>
      </w:pPr>
    </w:p>
    <w:p w:rsidR="00A83589" w:rsidRDefault="00532E4A" w:rsidP="00A83589">
      <w:pPr>
        <w:pStyle w:val="ListParagraph"/>
        <w:numPr>
          <w:ilvl w:val="0"/>
          <w:numId w:val="5"/>
        </w:numPr>
        <w:ind w:right="540"/>
        <w:rPr>
          <w:rFonts w:ascii="Times New Roman" w:hAnsi="Times New Roman"/>
          <w:sz w:val="24"/>
        </w:rPr>
      </w:pPr>
      <w:r w:rsidRPr="00A83589">
        <w:rPr>
          <w:rFonts w:ascii="Times New Roman" w:hAnsi="Times New Roman"/>
          <w:sz w:val="24"/>
        </w:rPr>
        <w:t xml:space="preserve">VA Form 21-4185 is used by veterans and survivors to report business and/or property income and expenses.  Without this information, VA would be unable to determine initial and continuing eligibility to income-based benefits for claimants who have income from rental property or business, and benefits would not be properly paid.  </w:t>
      </w:r>
    </w:p>
    <w:p w:rsidR="00A83589" w:rsidRPr="00A83589" w:rsidRDefault="00A83589" w:rsidP="00A83589">
      <w:pPr>
        <w:pStyle w:val="ListParagraph"/>
        <w:rPr>
          <w:rFonts w:ascii="Times New Roman" w:hAnsi="Times New Roman"/>
          <w:sz w:val="24"/>
        </w:rPr>
      </w:pPr>
    </w:p>
    <w:p w:rsidR="00A83589" w:rsidRDefault="00532E4A" w:rsidP="009E7913">
      <w:pPr>
        <w:pStyle w:val="ListParagraph"/>
        <w:numPr>
          <w:ilvl w:val="0"/>
          <w:numId w:val="5"/>
        </w:numPr>
        <w:ind w:right="540"/>
        <w:rPr>
          <w:rFonts w:ascii="Times New Roman" w:hAnsi="Times New Roman"/>
          <w:sz w:val="24"/>
        </w:rPr>
      </w:pPr>
      <w:r w:rsidRPr="00A83589">
        <w:rPr>
          <w:rFonts w:ascii="Times New Roman" w:hAnsi="Times New Roman"/>
          <w:sz w:val="24"/>
        </w:rPr>
        <w:t>There is no special circumstance requiring collection in a manner inconsistent with 5 CFR 1320.6 guidelines.</w:t>
      </w:r>
    </w:p>
    <w:p w:rsidR="00A83589" w:rsidRPr="00A83589" w:rsidRDefault="00A83589" w:rsidP="00A83589">
      <w:pPr>
        <w:pStyle w:val="ListParagraph"/>
        <w:rPr>
          <w:rFonts w:ascii="Times New Roman" w:hAnsi="Times New Roman"/>
          <w:sz w:val="24"/>
        </w:rPr>
      </w:pPr>
    </w:p>
    <w:p w:rsidR="00A83589" w:rsidRDefault="00A456FE" w:rsidP="00A456FE">
      <w:pPr>
        <w:pStyle w:val="ListParagraph"/>
        <w:numPr>
          <w:ilvl w:val="0"/>
          <w:numId w:val="5"/>
        </w:numPr>
        <w:rPr>
          <w:rFonts w:ascii="Times New Roman" w:hAnsi="Times New Roman"/>
          <w:sz w:val="24"/>
        </w:rPr>
      </w:pPr>
      <w:r w:rsidRPr="00A456FE">
        <w:rPr>
          <w:rFonts w:ascii="Times New Roman" w:hAnsi="Times New Roman"/>
          <w:sz w:val="24"/>
        </w:rPr>
        <w:t xml:space="preserve">The Department notice was published in the Federal Register on </w:t>
      </w:r>
      <w:r w:rsidR="00577594">
        <w:rPr>
          <w:rFonts w:ascii="Times New Roman" w:hAnsi="Times New Roman"/>
          <w:sz w:val="24"/>
        </w:rPr>
        <w:t>August 28, 2014</w:t>
      </w:r>
      <w:r w:rsidRPr="00A456FE">
        <w:rPr>
          <w:rFonts w:ascii="Times New Roman" w:hAnsi="Times New Roman"/>
          <w:sz w:val="24"/>
        </w:rPr>
        <w:t xml:space="preserve">, Volume </w:t>
      </w:r>
      <w:r w:rsidR="00577594">
        <w:rPr>
          <w:rFonts w:ascii="Times New Roman" w:hAnsi="Times New Roman"/>
          <w:sz w:val="24"/>
        </w:rPr>
        <w:t>79</w:t>
      </w:r>
      <w:r w:rsidRPr="00A456FE">
        <w:rPr>
          <w:rFonts w:ascii="Times New Roman" w:hAnsi="Times New Roman"/>
          <w:sz w:val="24"/>
        </w:rPr>
        <w:t xml:space="preserve">, No. </w:t>
      </w:r>
      <w:r w:rsidR="00577594">
        <w:rPr>
          <w:rFonts w:ascii="Times New Roman" w:hAnsi="Times New Roman"/>
          <w:sz w:val="24"/>
        </w:rPr>
        <w:t>167</w:t>
      </w:r>
      <w:r w:rsidRPr="00A456FE">
        <w:rPr>
          <w:rFonts w:ascii="Times New Roman" w:hAnsi="Times New Roman"/>
          <w:sz w:val="24"/>
        </w:rPr>
        <w:t>, page</w:t>
      </w:r>
      <w:r w:rsidR="00577594">
        <w:rPr>
          <w:rFonts w:ascii="Times New Roman" w:hAnsi="Times New Roman"/>
          <w:sz w:val="24"/>
        </w:rPr>
        <w:t xml:space="preserve"> 51399</w:t>
      </w:r>
      <w:r w:rsidRPr="00A456FE">
        <w:rPr>
          <w:rFonts w:ascii="Times New Roman" w:hAnsi="Times New Roman"/>
          <w:sz w:val="24"/>
        </w:rPr>
        <w:t>.   No comments were received in response to this notice.</w:t>
      </w:r>
    </w:p>
    <w:p w:rsidR="00A456FE" w:rsidRPr="00A456FE" w:rsidRDefault="00A456FE" w:rsidP="00A456FE">
      <w:pPr>
        <w:rPr>
          <w:rFonts w:ascii="Times New Roman" w:hAnsi="Times New Roman"/>
          <w:sz w:val="24"/>
        </w:rPr>
      </w:pPr>
    </w:p>
    <w:p w:rsidR="00A83589" w:rsidRDefault="00532E4A" w:rsidP="009E7913">
      <w:pPr>
        <w:pStyle w:val="ListParagraph"/>
        <w:numPr>
          <w:ilvl w:val="0"/>
          <w:numId w:val="5"/>
        </w:numPr>
        <w:ind w:right="540"/>
        <w:rPr>
          <w:rFonts w:ascii="Times New Roman" w:hAnsi="Times New Roman"/>
          <w:sz w:val="24"/>
        </w:rPr>
      </w:pPr>
      <w:r w:rsidRPr="00A83589">
        <w:rPr>
          <w:rFonts w:ascii="Times New Roman" w:hAnsi="Times New Roman"/>
          <w:sz w:val="24"/>
        </w:rPr>
        <w:t>No payments or gifts to respondents have been made under this collection of information.</w:t>
      </w:r>
    </w:p>
    <w:p w:rsidR="00A83589" w:rsidRPr="00A83589" w:rsidRDefault="00A83589" w:rsidP="00A83589">
      <w:pPr>
        <w:pStyle w:val="ListParagraph"/>
        <w:rPr>
          <w:rFonts w:ascii="Times New Roman" w:hAnsi="Times New Roman"/>
          <w:sz w:val="24"/>
          <w:szCs w:val="24"/>
        </w:rPr>
      </w:pPr>
    </w:p>
    <w:p w:rsidR="00A83589" w:rsidRPr="00A83589" w:rsidRDefault="009E7913" w:rsidP="00A83589">
      <w:pPr>
        <w:pStyle w:val="ListParagraph"/>
        <w:numPr>
          <w:ilvl w:val="0"/>
          <w:numId w:val="5"/>
        </w:numPr>
        <w:ind w:right="540"/>
        <w:rPr>
          <w:rFonts w:ascii="Times New Roman" w:hAnsi="Times New Roman"/>
          <w:sz w:val="24"/>
        </w:rPr>
      </w:pPr>
      <w:r w:rsidRPr="00A83589">
        <w:rPr>
          <w:rFonts w:ascii="Times New Roman" w:hAnsi="Times New Roman"/>
          <w:sz w:val="24"/>
          <w:szCs w:val="24"/>
        </w:rPr>
        <w:t>The records are maintained in the appropriate Privacy Act System of Recor</w:t>
      </w:r>
      <w:r w:rsidR="00A456FE">
        <w:rPr>
          <w:rFonts w:ascii="Times New Roman" w:hAnsi="Times New Roman"/>
          <w:sz w:val="24"/>
          <w:szCs w:val="24"/>
        </w:rPr>
        <w:t>ds identified as 58VA21/22/28, “</w:t>
      </w:r>
      <w:r w:rsidRPr="00A83589">
        <w:rPr>
          <w:rFonts w:ascii="Times New Roman" w:hAnsi="Times New Roman"/>
          <w:sz w:val="24"/>
          <w:szCs w:val="24"/>
        </w:rPr>
        <w:t>Compensation, Pension, Educat</w:t>
      </w:r>
      <w:r w:rsidR="00A456FE">
        <w:rPr>
          <w:rFonts w:ascii="Times New Roman" w:hAnsi="Times New Roman"/>
          <w:sz w:val="24"/>
          <w:szCs w:val="24"/>
        </w:rPr>
        <w:t xml:space="preserve">ion, and Rehabilitation Records-VA” </w:t>
      </w:r>
      <w:r w:rsidRPr="00A83589">
        <w:rPr>
          <w:rFonts w:ascii="Times New Roman" w:hAnsi="Times New Roman"/>
          <w:sz w:val="24"/>
          <w:szCs w:val="24"/>
        </w:rPr>
        <w:t>as set forth in Privacy Act Issuances, 1993 compilation found in 74 Fed. Reg. 117 (June 19, 2009).</w:t>
      </w:r>
    </w:p>
    <w:p w:rsidR="00A83589" w:rsidRPr="00A83589" w:rsidRDefault="00A83589" w:rsidP="00A83589">
      <w:pPr>
        <w:pStyle w:val="ListParagraph"/>
        <w:rPr>
          <w:rFonts w:ascii="Times New Roman" w:hAnsi="Times New Roman"/>
          <w:sz w:val="24"/>
        </w:rPr>
      </w:pPr>
    </w:p>
    <w:p w:rsidR="00A83589" w:rsidRDefault="00532E4A" w:rsidP="00A83589">
      <w:pPr>
        <w:pStyle w:val="ListParagraph"/>
        <w:numPr>
          <w:ilvl w:val="0"/>
          <w:numId w:val="5"/>
        </w:numPr>
        <w:ind w:right="540"/>
        <w:rPr>
          <w:rFonts w:ascii="Times New Roman" w:hAnsi="Times New Roman"/>
          <w:sz w:val="24"/>
        </w:rPr>
      </w:pPr>
      <w:r w:rsidRPr="00A83589">
        <w:rPr>
          <w:rFonts w:ascii="Times New Roman" w:hAnsi="Times New Roman"/>
          <w:sz w:val="24"/>
        </w:rPr>
        <w:t>There are no questions of a sensitive nature.</w:t>
      </w:r>
    </w:p>
    <w:p w:rsidR="00A83589" w:rsidRPr="00A83589" w:rsidRDefault="00A83589" w:rsidP="00A83589">
      <w:pPr>
        <w:pStyle w:val="ListParagraph"/>
        <w:rPr>
          <w:rFonts w:ascii="Times New Roman" w:hAnsi="Times New Roman"/>
          <w:sz w:val="24"/>
        </w:rPr>
      </w:pPr>
    </w:p>
    <w:p w:rsidR="00532E4A" w:rsidRPr="00A83589" w:rsidRDefault="00532E4A" w:rsidP="00A83589">
      <w:pPr>
        <w:pStyle w:val="ListParagraph"/>
        <w:numPr>
          <w:ilvl w:val="0"/>
          <w:numId w:val="5"/>
        </w:numPr>
        <w:ind w:right="540"/>
        <w:rPr>
          <w:rFonts w:ascii="Times New Roman" w:hAnsi="Times New Roman"/>
          <w:sz w:val="24"/>
        </w:rPr>
      </w:pPr>
      <w:r w:rsidRPr="00A83589">
        <w:rPr>
          <w:rFonts w:ascii="Times New Roman" w:hAnsi="Times New Roman"/>
          <w:sz w:val="24"/>
        </w:rPr>
        <w:t>Estimate of Information Collection Burden.</w:t>
      </w:r>
    </w:p>
    <w:p w:rsidR="00532E4A" w:rsidRDefault="00532E4A">
      <w:pPr>
        <w:tabs>
          <w:tab w:val="left" w:pos="480"/>
          <w:tab w:val="right" w:pos="8640"/>
        </w:tabs>
        <w:ind w:right="684"/>
        <w:rPr>
          <w:rFonts w:ascii="Times New Roman" w:hAnsi="Times New Roman"/>
          <w:sz w:val="24"/>
        </w:rPr>
      </w:pPr>
    </w:p>
    <w:p w:rsidR="00532E4A" w:rsidRPr="00A83589" w:rsidRDefault="00532E4A" w:rsidP="00A83589">
      <w:pPr>
        <w:pStyle w:val="ListParagraph"/>
        <w:numPr>
          <w:ilvl w:val="0"/>
          <w:numId w:val="6"/>
        </w:numPr>
        <w:tabs>
          <w:tab w:val="left" w:pos="480"/>
          <w:tab w:val="right" w:pos="8640"/>
        </w:tabs>
        <w:ind w:left="1080" w:right="684"/>
        <w:rPr>
          <w:rFonts w:ascii="Times New Roman" w:hAnsi="Times New Roman"/>
          <w:sz w:val="24"/>
        </w:rPr>
      </w:pPr>
      <w:r w:rsidRPr="00A83589">
        <w:rPr>
          <w:rFonts w:ascii="Times New Roman" w:hAnsi="Times New Roman"/>
          <w:sz w:val="24"/>
        </w:rPr>
        <w:t xml:space="preserve">Number of </w:t>
      </w:r>
      <w:r w:rsidR="00A456FE">
        <w:rPr>
          <w:rFonts w:ascii="Times New Roman" w:hAnsi="Times New Roman"/>
          <w:sz w:val="24"/>
        </w:rPr>
        <w:t xml:space="preserve">yearly respondents totals </w:t>
      </w:r>
      <w:r w:rsidRPr="00A83589">
        <w:rPr>
          <w:rFonts w:ascii="Times New Roman" w:hAnsi="Times New Roman"/>
          <w:sz w:val="24"/>
        </w:rPr>
        <w:t>7,000</w:t>
      </w:r>
      <w:r w:rsidR="00A456FE">
        <w:rPr>
          <w:rFonts w:ascii="Times New Roman" w:hAnsi="Times New Roman"/>
          <w:sz w:val="24"/>
        </w:rPr>
        <w:t>.</w:t>
      </w:r>
    </w:p>
    <w:p w:rsidR="00532E4A" w:rsidRDefault="00532E4A" w:rsidP="00A83589">
      <w:pPr>
        <w:tabs>
          <w:tab w:val="left" w:pos="480"/>
          <w:tab w:val="right" w:pos="8640"/>
        </w:tabs>
        <w:ind w:left="360" w:right="684"/>
        <w:rPr>
          <w:rFonts w:ascii="Times New Roman" w:hAnsi="Times New Roman"/>
          <w:sz w:val="24"/>
        </w:rPr>
      </w:pPr>
    </w:p>
    <w:p w:rsidR="00532E4A" w:rsidRPr="00A83589" w:rsidRDefault="00532E4A" w:rsidP="00A83589">
      <w:pPr>
        <w:pStyle w:val="ListParagraph"/>
        <w:numPr>
          <w:ilvl w:val="0"/>
          <w:numId w:val="6"/>
        </w:numPr>
        <w:tabs>
          <w:tab w:val="left" w:pos="480"/>
          <w:tab w:val="right" w:pos="8640"/>
        </w:tabs>
        <w:ind w:left="1080" w:right="684"/>
        <w:rPr>
          <w:rFonts w:ascii="Times New Roman" w:hAnsi="Times New Roman"/>
          <w:sz w:val="24"/>
        </w:rPr>
      </w:pPr>
      <w:r w:rsidRPr="00A83589">
        <w:rPr>
          <w:rFonts w:ascii="Times New Roman" w:hAnsi="Times New Roman"/>
          <w:sz w:val="24"/>
        </w:rPr>
        <w:t>Frequency of Response is on</w:t>
      </w:r>
      <w:r w:rsidR="00A456FE">
        <w:rPr>
          <w:rFonts w:ascii="Times New Roman" w:hAnsi="Times New Roman"/>
          <w:sz w:val="24"/>
        </w:rPr>
        <w:t>e time</w:t>
      </w:r>
      <w:r w:rsidRPr="00A83589">
        <w:rPr>
          <w:rFonts w:ascii="Times New Roman" w:hAnsi="Times New Roman"/>
          <w:sz w:val="24"/>
        </w:rPr>
        <w:t xml:space="preserve">.  </w:t>
      </w:r>
    </w:p>
    <w:p w:rsidR="00532E4A" w:rsidRDefault="00532E4A" w:rsidP="00A83589">
      <w:pPr>
        <w:tabs>
          <w:tab w:val="left" w:pos="480"/>
          <w:tab w:val="right" w:pos="8640"/>
        </w:tabs>
        <w:ind w:left="360" w:right="684"/>
        <w:rPr>
          <w:rFonts w:ascii="Times New Roman" w:hAnsi="Times New Roman"/>
          <w:sz w:val="24"/>
        </w:rPr>
      </w:pPr>
    </w:p>
    <w:p w:rsidR="00532E4A" w:rsidRPr="00A83589" w:rsidRDefault="00A456FE" w:rsidP="00A83589">
      <w:pPr>
        <w:pStyle w:val="ListParagraph"/>
        <w:numPr>
          <w:ilvl w:val="0"/>
          <w:numId w:val="6"/>
        </w:numPr>
        <w:tabs>
          <w:tab w:val="left" w:pos="480"/>
          <w:tab w:val="right" w:pos="8640"/>
        </w:tabs>
        <w:ind w:left="1080" w:right="684"/>
        <w:rPr>
          <w:rFonts w:ascii="Times New Roman" w:hAnsi="Times New Roman"/>
          <w:sz w:val="24"/>
        </w:rPr>
      </w:pPr>
      <w:r>
        <w:rPr>
          <w:rFonts w:ascii="Times New Roman" w:hAnsi="Times New Roman"/>
          <w:sz w:val="24"/>
        </w:rPr>
        <w:t>Annual burden total</w:t>
      </w:r>
      <w:r w:rsidR="00577594">
        <w:rPr>
          <w:rFonts w:ascii="Times New Roman" w:hAnsi="Times New Roman"/>
          <w:sz w:val="24"/>
        </w:rPr>
        <w:t>:</w:t>
      </w:r>
      <w:r>
        <w:rPr>
          <w:rFonts w:ascii="Times New Roman" w:hAnsi="Times New Roman"/>
          <w:sz w:val="24"/>
        </w:rPr>
        <w:t xml:space="preserve">  </w:t>
      </w:r>
      <w:r w:rsidR="00532E4A" w:rsidRPr="00A83589">
        <w:rPr>
          <w:rFonts w:ascii="Times New Roman" w:hAnsi="Times New Roman"/>
          <w:sz w:val="24"/>
        </w:rPr>
        <w:t>3,500 hours.</w:t>
      </w:r>
    </w:p>
    <w:p w:rsidR="00532E4A" w:rsidRDefault="00532E4A" w:rsidP="00A83589">
      <w:pPr>
        <w:tabs>
          <w:tab w:val="left" w:pos="480"/>
          <w:tab w:val="right" w:pos="8640"/>
        </w:tabs>
        <w:ind w:left="360" w:right="684"/>
        <w:rPr>
          <w:rFonts w:ascii="Times New Roman" w:hAnsi="Times New Roman"/>
          <w:sz w:val="24"/>
        </w:rPr>
      </w:pPr>
    </w:p>
    <w:p w:rsidR="00A456FE" w:rsidRPr="00577594" w:rsidRDefault="00532E4A" w:rsidP="00A456FE">
      <w:pPr>
        <w:pStyle w:val="ListParagraph"/>
        <w:numPr>
          <w:ilvl w:val="0"/>
          <w:numId w:val="6"/>
        </w:numPr>
        <w:tabs>
          <w:tab w:val="left" w:pos="480"/>
          <w:tab w:val="right" w:pos="8640"/>
        </w:tabs>
        <w:ind w:left="1080" w:right="684"/>
        <w:rPr>
          <w:rFonts w:ascii="Times New Roman" w:hAnsi="Times New Roman"/>
          <w:sz w:val="24"/>
        </w:rPr>
      </w:pPr>
      <w:r w:rsidRPr="00577594">
        <w:rPr>
          <w:rFonts w:ascii="Times New Roman" w:hAnsi="Times New Roman"/>
          <w:sz w:val="24"/>
        </w:rPr>
        <w:t xml:space="preserve">The estimated completion time </w:t>
      </w:r>
      <w:r w:rsidR="00577594" w:rsidRPr="00577594">
        <w:rPr>
          <w:rFonts w:ascii="Times New Roman" w:hAnsi="Times New Roman"/>
          <w:sz w:val="24"/>
        </w:rPr>
        <w:t xml:space="preserve">is </w:t>
      </w:r>
      <w:r w:rsidR="00577594">
        <w:rPr>
          <w:rFonts w:ascii="Times New Roman" w:hAnsi="Times New Roman"/>
          <w:sz w:val="24"/>
        </w:rPr>
        <w:t>30 minutes.</w:t>
      </w:r>
    </w:p>
    <w:p w:rsidR="00532E4A" w:rsidRDefault="00532E4A" w:rsidP="00A83589">
      <w:pPr>
        <w:tabs>
          <w:tab w:val="left" w:pos="480"/>
          <w:tab w:val="right" w:pos="8640"/>
        </w:tabs>
        <w:ind w:left="360" w:right="684"/>
        <w:rPr>
          <w:rFonts w:ascii="Times New Roman" w:hAnsi="Times New Roman"/>
          <w:sz w:val="24"/>
        </w:rPr>
      </w:pPr>
    </w:p>
    <w:p w:rsidR="00532E4A" w:rsidRDefault="00A456FE" w:rsidP="00A456FE">
      <w:pPr>
        <w:pStyle w:val="ListParagraph"/>
        <w:numPr>
          <w:ilvl w:val="0"/>
          <w:numId w:val="6"/>
        </w:numPr>
        <w:tabs>
          <w:tab w:val="left" w:pos="480"/>
          <w:tab w:val="right" w:pos="8640"/>
        </w:tabs>
        <w:ind w:left="1080" w:right="684"/>
        <w:rPr>
          <w:rFonts w:ascii="Times New Roman" w:hAnsi="Times New Roman"/>
          <w:sz w:val="24"/>
        </w:rPr>
      </w:pPr>
      <w:r w:rsidRPr="00A456FE">
        <w:rPr>
          <w:rFonts w:ascii="Times New Roman" w:hAnsi="Times New Roman"/>
          <w:sz w:val="24"/>
        </w:rPr>
        <w:t>According to the U.S. Bureau of Labor Statistics Average Hourly Earnings, the cost to the respondent is $24, making the total cost to the respondents an estimated $</w:t>
      </w:r>
      <w:r>
        <w:rPr>
          <w:rFonts w:ascii="Times New Roman" w:hAnsi="Times New Roman"/>
          <w:sz w:val="24"/>
        </w:rPr>
        <w:t>84,000</w:t>
      </w:r>
      <w:r w:rsidRPr="00A456FE">
        <w:rPr>
          <w:rFonts w:ascii="Times New Roman" w:hAnsi="Times New Roman"/>
          <w:sz w:val="24"/>
        </w:rPr>
        <w:t xml:space="preserve"> (3,500 burden hours x $24 per hour). </w:t>
      </w:r>
    </w:p>
    <w:p w:rsidR="00A456FE" w:rsidRPr="00A456FE" w:rsidRDefault="00A456FE" w:rsidP="00A456FE">
      <w:pPr>
        <w:pStyle w:val="ListParagraph"/>
        <w:tabs>
          <w:tab w:val="left" w:pos="480"/>
          <w:tab w:val="right" w:pos="8640"/>
        </w:tabs>
        <w:ind w:left="1080" w:right="684"/>
        <w:rPr>
          <w:rFonts w:ascii="Times New Roman" w:hAnsi="Times New Roman"/>
          <w:sz w:val="24"/>
        </w:rPr>
      </w:pPr>
    </w:p>
    <w:p w:rsidR="00A83589" w:rsidRDefault="00532E4A" w:rsidP="00A83589">
      <w:pPr>
        <w:pStyle w:val="ListParagraph"/>
        <w:numPr>
          <w:ilvl w:val="0"/>
          <w:numId w:val="5"/>
        </w:numPr>
        <w:tabs>
          <w:tab w:val="left" w:pos="480"/>
          <w:tab w:val="right" w:pos="8640"/>
        </w:tabs>
        <w:ind w:right="684"/>
        <w:rPr>
          <w:rFonts w:ascii="Times New Roman" w:hAnsi="Times New Roman"/>
          <w:sz w:val="24"/>
        </w:rPr>
      </w:pPr>
      <w:r w:rsidRPr="00A83589">
        <w:rPr>
          <w:rFonts w:ascii="Times New Roman" w:hAnsi="Times New Roman"/>
          <w:sz w:val="24"/>
        </w:rPr>
        <w:t>This submission does not involve any recordkeeping costs.</w:t>
      </w:r>
    </w:p>
    <w:p w:rsidR="00A83589" w:rsidRDefault="00A83589" w:rsidP="00A83589">
      <w:pPr>
        <w:pStyle w:val="ListParagraph"/>
        <w:tabs>
          <w:tab w:val="left" w:pos="480"/>
          <w:tab w:val="right" w:pos="8640"/>
        </w:tabs>
        <w:ind w:right="684"/>
        <w:rPr>
          <w:rFonts w:ascii="Times New Roman" w:hAnsi="Times New Roman"/>
          <w:sz w:val="24"/>
        </w:rPr>
      </w:pPr>
    </w:p>
    <w:p w:rsidR="00B640D7" w:rsidRDefault="00B640D7">
      <w:pPr>
        <w:rPr>
          <w:rFonts w:ascii="Times New Roman" w:hAnsi="Times New Roman"/>
          <w:sz w:val="24"/>
        </w:rPr>
      </w:pPr>
      <w:r>
        <w:rPr>
          <w:rFonts w:ascii="Times New Roman" w:hAnsi="Times New Roman"/>
          <w:sz w:val="24"/>
        </w:rPr>
        <w:br w:type="page"/>
      </w:r>
    </w:p>
    <w:p w:rsidR="00532E4A" w:rsidRPr="00A83589" w:rsidRDefault="00532E4A" w:rsidP="00A83589">
      <w:pPr>
        <w:pStyle w:val="ListParagraph"/>
        <w:numPr>
          <w:ilvl w:val="0"/>
          <w:numId w:val="5"/>
        </w:numPr>
        <w:tabs>
          <w:tab w:val="left" w:pos="480"/>
          <w:tab w:val="right" w:pos="8640"/>
        </w:tabs>
        <w:ind w:right="684"/>
        <w:rPr>
          <w:rFonts w:ascii="Times New Roman" w:hAnsi="Times New Roman"/>
          <w:sz w:val="24"/>
        </w:rPr>
      </w:pPr>
      <w:r w:rsidRPr="00A83589">
        <w:rPr>
          <w:rFonts w:ascii="Times New Roman" w:hAnsi="Times New Roman"/>
          <w:sz w:val="24"/>
        </w:rPr>
        <w:lastRenderedPageBreak/>
        <w:t>Estimated Costs to the Federal Government:</w:t>
      </w:r>
    </w:p>
    <w:p w:rsidR="00532E4A" w:rsidRDefault="00532E4A">
      <w:pPr>
        <w:tabs>
          <w:tab w:val="left" w:pos="480"/>
          <w:tab w:val="right" w:pos="8640"/>
        </w:tabs>
        <w:ind w:right="684"/>
        <w:rPr>
          <w:rFonts w:ascii="Times New Roman" w:hAnsi="Times New Roman"/>
          <w:sz w:val="24"/>
        </w:rPr>
      </w:pPr>
    </w:p>
    <w:p w:rsidR="00532E4A" w:rsidRPr="00A83589" w:rsidRDefault="00532E4A" w:rsidP="00A83589">
      <w:pPr>
        <w:pStyle w:val="ListParagraph"/>
        <w:numPr>
          <w:ilvl w:val="0"/>
          <w:numId w:val="7"/>
        </w:numPr>
        <w:tabs>
          <w:tab w:val="left" w:pos="480"/>
          <w:tab w:val="right" w:pos="4680"/>
          <w:tab w:val="right" w:pos="8640"/>
        </w:tabs>
        <w:ind w:left="1080" w:right="684"/>
        <w:rPr>
          <w:rFonts w:ascii="Times New Roman" w:hAnsi="Times New Roman"/>
          <w:sz w:val="24"/>
        </w:rPr>
      </w:pPr>
      <w:r w:rsidRPr="00A83589">
        <w:rPr>
          <w:rFonts w:ascii="Times New Roman" w:hAnsi="Times New Roman"/>
          <w:sz w:val="24"/>
        </w:rPr>
        <w:t>Processing/Analyzing costs</w:t>
      </w:r>
      <w:r w:rsidRPr="00A83589">
        <w:rPr>
          <w:rFonts w:ascii="Times New Roman" w:hAnsi="Times New Roman"/>
          <w:sz w:val="24"/>
        </w:rPr>
        <w:tab/>
      </w:r>
      <w:r w:rsidRPr="00A83589">
        <w:rPr>
          <w:rFonts w:ascii="Times New Roman" w:hAnsi="Times New Roman"/>
          <w:sz w:val="24"/>
        </w:rPr>
        <w:tab/>
        <w:t>$</w:t>
      </w:r>
      <w:r w:rsidR="00221422">
        <w:rPr>
          <w:rFonts w:ascii="Times New Roman" w:hAnsi="Times New Roman"/>
          <w:sz w:val="24"/>
        </w:rPr>
        <w:t>318,920</w:t>
      </w:r>
    </w:p>
    <w:p w:rsidR="00532E4A" w:rsidRDefault="00532E4A" w:rsidP="00A83589">
      <w:pPr>
        <w:tabs>
          <w:tab w:val="left" w:pos="480"/>
          <w:tab w:val="right" w:pos="4680"/>
          <w:tab w:val="right" w:pos="8640"/>
        </w:tabs>
        <w:ind w:left="360" w:right="684"/>
        <w:rPr>
          <w:rFonts w:ascii="Times New Roman" w:hAnsi="Times New Roman"/>
          <w:sz w:val="24"/>
        </w:rPr>
      </w:pPr>
    </w:p>
    <w:p w:rsidR="00532E4A" w:rsidRPr="00A83589" w:rsidRDefault="00532E4A" w:rsidP="00A83589">
      <w:pPr>
        <w:pStyle w:val="ListParagraph"/>
        <w:tabs>
          <w:tab w:val="left" w:pos="480"/>
          <w:tab w:val="right" w:pos="4680"/>
          <w:tab w:val="right" w:pos="8640"/>
        </w:tabs>
        <w:ind w:left="1080" w:right="684"/>
        <w:rPr>
          <w:rFonts w:ascii="Times New Roman" w:hAnsi="Times New Roman"/>
          <w:sz w:val="24"/>
        </w:rPr>
      </w:pPr>
      <w:r w:rsidRPr="00A83589">
        <w:rPr>
          <w:rFonts w:ascii="Times New Roman" w:hAnsi="Times New Roman"/>
          <w:sz w:val="24"/>
        </w:rPr>
        <w:t>(GS-12/5 @ $</w:t>
      </w:r>
      <w:r w:rsidR="008F53D1" w:rsidRPr="00A83589">
        <w:rPr>
          <w:rFonts w:ascii="Times New Roman" w:hAnsi="Times New Roman"/>
          <w:sz w:val="24"/>
        </w:rPr>
        <w:t>4</w:t>
      </w:r>
      <w:r w:rsidR="00221422">
        <w:rPr>
          <w:rFonts w:ascii="Times New Roman" w:hAnsi="Times New Roman"/>
          <w:sz w:val="24"/>
        </w:rPr>
        <w:t>8.35</w:t>
      </w:r>
      <w:r>
        <w:t xml:space="preserve"> </w:t>
      </w:r>
      <w:r w:rsidRPr="00A83589">
        <w:rPr>
          <w:rFonts w:ascii="Times New Roman" w:hAnsi="Times New Roman"/>
          <w:sz w:val="24"/>
        </w:rPr>
        <w:t xml:space="preserve">x 7,000 x </w:t>
      </w:r>
      <w:r w:rsidR="00221422">
        <w:rPr>
          <w:rFonts w:ascii="Times New Roman" w:hAnsi="Times New Roman"/>
          <w:sz w:val="24"/>
        </w:rPr>
        <w:t>30</w:t>
      </w:r>
      <w:r w:rsidRPr="00A83589">
        <w:rPr>
          <w:rFonts w:ascii="Times New Roman" w:hAnsi="Times New Roman"/>
          <w:sz w:val="24"/>
        </w:rPr>
        <w:t xml:space="preserve">/60 minutes =    </w:t>
      </w:r>
      <w:r w:rsidR="00221422">
        <w:rPr>
          <w:rFonts w:ascii="Times New Roman" w:hAnsi="Times New Roman"/>
          <w:sz w:val="24"/>
        </w:rPr>
        <w:t xml:space="preserve">  </w:t>
      </w:r>
      <w:r w:rsidRPr="00A83589">
        <w:rPr>
          <w:rFonts w:ascii="Times New Roman" w:hAnsi="Times New Roman"/>
          <w:sz w:val="24"/>
        </w:rPr>
        <w:t>$</w:t>
      </w:r>
      <w:r w:rsidR="00221422">
        <w:rPr>
          <w:rFonts w:ascii="Times New Roman" w:hAnsi="Times New Roman"/>
          <w:sz w:val="24"/>
        </w:rPr>
        <w:t>169,225</w:t>
      </w:r>
      <w:r w:rsidRPr="00A83589">
        <w:rPr>
          <w:rFonts w:ascii="Times New Roman" w:hAnsi="Times New Roman"/>
          <w:sz w:val="24"/>
        </w:rPr>
        <w:t>)</w:t>
      </w:r>
    </w:p>
    <w:p w:rsidR="00532E4A" w:rsidRPr="00A83589" w:rsidRDefault="00532E4A" w:rsidP="00A83589">
      <w:pPr>
        <w:pStyle w:val="ListParagraph"/>
        <w:tabs>
          <w:tab w:val="left" w:pos="480"/>
          <w:tab w:val="right" w:pos="4680"/>
          <w:tab w:val="right" w:pos="8640"/>
        </w:tabs>
        <w:ind w:left="1080" w:right="684"/>
        <w:rPr>
          <w:rFonts w:ascii="Times New Roman" w:hAnsi="Times New Roman"/>
          <w:sz w:val="24"/>
        </w:rPr>
      </w:pPr>
      <w:r w:rsidRPr="00A83589">
        <w:rPr>
          <w:rFonts w:ascii="Times New Roman" w:hAnsi="Times New Roman"/>
          <w:sz w:val="24"/>
        </w:rPr>
        <w:t xml:space="preserve">(GS-9/5 @ </w:t>
      </w:r>
      <w:r w:rsidR="00221422">
        <w:rPr>
          <w:rFonts w:ascii="Times New Roman" w:hAnsi="Times New Roman"/>
          <w:sz w:val="24"/>
        </w:rPr>
        <w:t xml:space="preserve">  </w:t>
      </w:r>
      <w:r w:rsidRPr="00A83589">
        <w:rPr>
          <w:rFonts w:ascii="Times New Roman" w:hAnsi="Times New Roman"/>
          <w:sz w:val="24"/>
        </w:rPr>
        <w:t>$</w:t>
      </w:r>
      <w:r w:rsidR="008F53D1" w:rsidRPr="00A83589">
        <w:rPr>
          <w:rFonts w:ascii="Times New Roman" w:hAnsi="Times New Roman"/>
          <w:sz w:val="24"/>
        </w:rPr>
        <w:t>28.04</w:t>
      </w:r>
      <w:r>
        <w:t xml:space="preserve"> </w:t>
      </w:r>
      <w:r w:rsidR="00221422">
        <w:rPr>
          <w:rFonts w:ascii="Times New Roman" w:hAnsi="Times New Roman"/>
          <w:sz w:val="24"/>
        </w:rPr>
        <w:t>x 7,000 x 30</w:t>
      </w:r>
      <w:r w:rsidRPr="00A83589">
        <w:rPr>
          <w:rFonts w:ascii="Times New Roman" w:hAnsi="Times New Roman"/>
          <w:sz w:val="24"/>
        </w:rPr>
        <w:t xml:space="preserve">/60 minutes =      </w:t>
      </w:r>
      <w:proofErr w:type="gramStart"/>
      <w:r w:rsidRPr="00A83589">
        <w:rPr>
          <w:rFonts w:ascii="Times New Roman" w:hAnsi="Times New Roman"/>
          <w:sz w:val="24"/>
        </w:rPr>
        <w:t>$</w:t>
      </w:r>
      <w:r w:rsidR="00221422">
        <w:rPr>
          <w:rFonts w:ascii="Times New Roman" w:hAnsi="Times New Roman"/>
          <w:sz w:val="24"/>
        </w:rPr>
        <w:t xml:space="preserve">  98,140</w:t>
      </w:r>
      <w:proofErr w:type="gramEnd"/>
      <w:r w:rsidRPr="00A83589">
        <w:rPr>
          <w:rFonts w:ascii="Times New Roman" w:hAnsi="Times New Roman"/>
          <w:sz w:val="24"/>
        </w:rPr>
        <w:t>)</w:t>
      </w:r>
    </w:p>
    <w:p w:rsidR="00532E4A" w:rsidRDefault="00532E4A" w:rsidP="00A83589">
      <w:pPr>
        <w:pStyle w:val="BodyText2"/>
        <w:tabs>
          <w:tab w:val="right" w:pos="4680"/>
        </w:tabs>
        <w:ind w:left="1080"/>
      </w:pPr>
      <w:r>
        <w:t xml:space="preserve">(GS-3/5 @ </w:t>
      </w:r>
      <w:r w:rsidR="00221422">
        <w:t xml:space="preserve">  </w:t>
      </w:r>
      <w:r>
        <w:t>$</w:t>
      </w:r>
      <w:proofErr w:type="gramStart"/>
      <w:r w:rsidR="008F53D1">
        <w:t>14.73</w:t>
      </w:r>
      <w:r w:rsidR="00221422">
        <w:t xml:space="preserve">  x</w:t>
      </w:r>
      <w:proofErr w:type="gramEnd"/>
      <w:r w:rsidR="00221422">
        <w:t xml:space="preserve"> 7,000 x 30</w:t>
      </w:r>
      <w:r>
        <w:t>/60 minutes =      $</w:t>
      </w:r>
      <w:r w:rsidR="00221422">
        <w:t xml:space="preserve">  51,555</w:t>
      </w:r>
      <w:r>
        <w:t>)</w:t>
      </w:r>
    </w:p>
    <w:p w:rsidR="00532E4A" w:rsidRDefault="00532E4A" w:rsidP="00A83589">
      <w:pPr>
        <w:tabs>
          <w:tab w:val="left" w:pos="480"/>
          <w:tab w:val="right" w:pos="4680"/>
          <w:tab w:val="right" w:pos="8640"/>
        </w:tabs>
        <w:ind w:left="360" w:right="684"/>
        <w:rPr>
          <w:rFonts w:ascii="Times New Roman" w:hAnsi="Times New Roman"/>
          <w:sz w:val="24"/>
        </w:rPr>
      </w:pPr>
    </w:p>
    <w:p w:rsidR="00532E4A" w:rsidRPr="00A83589" w:rsidRDefault="00532E4A" w:rsidP="00A83589">
      <w:pPr>
        <w:pStyle w:val="ListParagraph"/>
        <w:numPr>
          <w:ilvl w:val="0"/>
          <w:numId w:val="7"/>
        </w:numPr>
        <w:tabs>
          <w:tab w:val="left" w:pos="480"/>
          <w:tab w:val="right" w:pos="6120"/>
          <w:tab w:val="right" w:pos="8640"/>
        </w:tabs>
        <w:ind w:left="1080" w:right="684"/>
        <w:rPr>
          <w:rFonts w:ascii="Times New Roman" w:hAnsi="Times New Roman"/>
          <w:sz w:val="24"/>
        </w:rPr>
      </w:pPr>
      <w:r w:rsidRPr="00A83589">
        <w:rPr>
          <w:rFonts w:ascii="Times New Roman" w:hAnsi="Times New Roman"/>
          <w:sz w:val="24"/>
        </w:rPr>
        <w:t>Printing and production cost</w:t>
      </w:r>
      <w:r w:rsidRPr="00A83589">
        <w:rPr>
          <w:rFonts w:ascii="Times New Roman" w:hAnsi="Times New Roman"/>
          <w:sz w:val="24"/>
        </w:rPr>
        <w:tab/>
      </w:r>
      <w:r w:rsidRPr="00A83589">
        <w:rPr>
          <w:rFonts w:ascii="Times New Roman" w:hAnsi="Times New Roman"/>
          <w:sz w:val="24"/>
        </w:rPr>
        <w:tab/>
        <w:t>$</w:t>
      </w:r>
      <w:r w:rsidR="00221422">
        <w:rPr>
          <w:rFonts w:ascii="Times New Roman" w:hAnsi="Times New Roman"/>
          <w:sz w:val="24"/>
        </w:rPr>
        <w:t>5,490</w:t>
      </w:r>
    </w:p>
    <w:p w:rsidR="00532E4A" w:rsidRDefault="00532E4A" w:rsidP="00A83589">
      <w:pPr>
        <w:tabs>
          <w:tab w:val="left" w:pos="480"/>
          <w:tab w:val="right" w:pos="6120"/>
          <w:tab w:val="right" w:pos="8640"/>
        </w:tabs>
        <w:ind w:left="360" w:right="684"/>
        <w:rPr>
          <w:rFonts w:ascii="Times New Roman" w:hAnsi="Times New Roman"/>
          <w:sz w:val="24"/>
        </w:rPr>
      </w:pPr>
    </w:p>
    <w:p w:rsidR="00532E4A" w:rsidRPr="00A83589" w:rsidRDefault="00532E4A" w:rsidP="00A83589">
      <w:pPr>
        <w:pStyle w:val="ListParagraph"/>
        <w:numPr>
          <w:ilvl w:val="0"/>
          <w:numId w:val="7"/>
        </w:numPr>
        <w:tabs>
          <w:tab w:val="left" w:pos="480"/>
          <w:tab w:val="right" w:pos="4680"/>
          <w:tab w:val="right" w:pos="8640"/>
        </w:tabs>
        <w:ind w:left="1080" w:right="684"/>
        <w:rPr>
          <w:rFonts w:ascii="Times New Roman" w:hAnsi="Times New Roman"/>
          <w:sz w:val="24"/>
        </w:rPr>
      </w:pPr>
      <w:r w:rsidRPr="00A83589">
        <w:rPr>
          <w:rFonts w:ascii="Times New Roman" w:hAnsi="Times New Roman"/>
          <w:sz w:val="24"/>
        </w:rPr>
        <w:t>Total cost to government</w:t>
      </w:r>
      <w:r w:rsidRPr="00A83589">
        <w:rPr>
          <w:rFonts w:ascii="Times New Roman" w:hAnsi="Times New Roman"/>
          <w:sz w:val="24"/>
        </w:rPr>
        <w:tab/>
      </w:r>
      <w:r w:rsidRPr="00A83589">
        <w:rPr>
          <w:rFonts w:ascii="Times New Roman" w:hAnsi="Times New Roman"/>
          <w:sz w:val="24"/>
        </w:rPr>
        <w:tab/>
        <w:t>$</w:t>
      </w:r>
      <w:r w:rsidR="00221422">
        <w:rPr>
          <w:rFonts w:ascii="Times New Roman" w:hAnsi="Times New Roman"/>
          <w:sz w:val="24"/>
        </w:rPr>
        <w:t>324,410</w:t>
      </w:r>
    </w:p>
    <w:p w:rsidR="00532E4A" w:rsidRDefault="00532E4A">
      <w:pPr>
        <w:tabs>
          <w:tab w:val="left" w:pos="480"/>
          <w:tab w:val="right" w:pos="8640"/>
        </w:tabs>
        <w:ind w:right="684"/>
        <w:rPr>
          <w:rFonts w:ascii="Times New Roman" w:hAnsi="Times New Roman"/>
          <w:sz w:val="24"/>
        </w:rPr>
      </w:pPr>
    </w:p>
    <w:p w:rsidR="00221422" w:rsidRDefault="00532E4A" w:rsidP="00221422">
      <w:pPr>
        <w:pStyle w:val="BodyText2"/>
        <w:numPr>
          <w:ilvl w:val="0"/>
          <w:numId w:val="5"/>
        </w:numPr>
      </w:pPr>
      <w:r>
        <w:t>The reporting burden has not changed.</w:t>
      </w:r>
      <w:r w:rsidR="00577594">
        <w:t xml:space="preserve">  </w:t>
      </w:r>
      <w:r w:rsidR="00221422" w:rsidRPr="00577594">
        <w:rPr>
          <w:rFonts w:ascii="Times" w:hAnsi="Times"/>
        </w:rPr>
        <w:t xml:space="preserve">The form has been updated to include </w:t>
      </w:r>
      <w:r w:rsidR="00577594">
        <w:rPr>
          <w:rFonts w:ascii="Times" w:hAnsi="Times"/>
        </w:rPr>
        <w:t xml:space="preserve">the </w:t>
      </w:r>
      <w:r w:rsidR="00221422" w:rsidRPr="00577594">
        <w:rPr>
          <w:rFonts w:ascii="Times" w:hAnsi="Times"/>
        </w:rPr>
        <w:t>expiration date.</w:t>
      </w:r>
      <w:r w:rsidR="00221422">
        <w:tab/>
      </w:r>
    </w:p>
    <w:p w:rsidR="00A83589" w:rsidRDefault="00A83589" w:rsidP="00A83589">
      <w:pPr>
        <w:pStyle w:val="BodyText2"/>
        <w:ind w:left="720"/>
      </w:pPr>
    </w:p>
    <w:p w:rsidR="00A83589" w:rsidRDefault="00532E4A" w:rsidP="00A83589">
      <w:pPr>
        <w:pStyle w:val="BodyText2"/>
        <w:numPr>
          <w:ilvl w:val="0"/>
          <w:numId w:val="5"/>
        </w:numPr>
      </w:pPr>
      <w:r w:rsidRPr="00A83589">
        <w:t>The information collection is not for publication or tabulation use.</w:t>
      </w:r>
    </w:p>
    <w:p w:rsidR="00A83589" w:rsidRDefault="00A83589" w:rsidP="00A83589">
      <w:pPr>
        <w:pStyle w:val="ListParagraph"/>
      </w:pPr>
    </w:p>
    <w:p w:rsidR="00221422" w:rsidRDefault="00221422" w:rsidP="00221422">
      <w:pPr>
        <w:numPr>
          <w:ilvl w:val="0"/>
          <w:numId w:val="5"/>
        </w:numPr>
        <w:tabs>
          <w:tab w:val="left" w:pos="480"/>
          <w:tab w:val="right" w:pos="720"/>
        </w:tabs>
        <w:ind w:right="684"/>
        <w:rPr>
          <w:rFonts w:ascii="Times New Roman" w:hAnsi="Times New Roman"/>
          <w:sz w:val="24"/>
        </w:rPr>
      </w:pPr>
      <w:r w:rsidRPr="00BC7283">
        <w:rPr>
          <w:rFonts w:ascii="Times New Roman" w:hAnsi="Times New Roman"/>
          <w:sz w:val="24"/>
        </w:rPr>
        <w:t>We are not seeking approval to omit the expiration date for OMB approval.</w:t>
      </w:r>
    </w:p>
    <w:p w:rsidR="00221422" w:rsidRDefault="00221422" w:rsidP="00221422">
      <w:pPr>
        <w:tabs>
          <w:tab w:val="left" w:pos="480"/>
          <w:tab w:val="right" w:pos="720"/>
        </w:tabs>
        <w:ind w:right="684"/>
        <w:rPr>
          <w:rFonts w:ascii="Times New Roman" w:hAnsi="Times New Roman"/>
          <w:sz w:val="24"/>
        </w:rPr>
      </w:pPr>
    </w:p>
    <w:p w:rsidR="00532E4A" w:rsidRPr="00A83589" w:rsidRDefault="00532E4A" w:rsidP="00221422">
      <w:pPr>
        <w:pStyle w:val="BodyText2"/>
        <w:numPr>
          <w:ilvl w:val="0"/>
          <w:numId w:val="5"/>
        </w:numPr>
      </w:pPr>
      <w:r w:rsidRPr="00A83589">
        <w:t>This submission does not contain any exceptions to the certification statement.</w:t>
      </w:r>
    </w:p>
    <w:p w:rsidR="00532E4A" w:rsidRDefault="00532E4A">
      <w:pPr>
        <w:autoSpaceDE w:val="0"/>
        <w:autoSpaceDN w:val="0"/>
        <w:adjustRightInd w:val="0"/>
        <w:jc w:val="both"/>
        <w:rPr>
          <w:rFonts w:ascii="Times New Roman" w:hAnsi="Times New Roman"/>
          <w:sz w:val="24"/>
          <w:szCs w:val="24"/>
        </w:rPr>
      </w:pPr>
    </w:p>
    <w:p w:rsidR="00532E4A" w:rsidRDefault="00532E4A">
      <w:pPr>
        <w:autoSpaceDE w:val="0"/>
        <w:autoSpaceDN w:val="0"/>
        <w:adjustRightInd w:val="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532E4A" w:rsidRDefault="00532E4A">
      <w:pPr>
        <w:autoSpaceDE w:val="0"/>
        <w:autoSpaceDN w:val="0"/>
        <w:adjustRightInd w:val="0"/>
        <w:jc w:val="both"/>
        <w:rPr>
          <w:rFonts w:ascii="Times New Roman" w:hAnsi="Times New Roman"/>
          <w:sz w:val="24"/>
          <w:szCs w:val="24"/>
        </w:rPr>
      </w:pPr>
    </w:p>
    <w:p w:rsidR="00532E4A" w:rsidRDefault="00221422">
      <w:pPr>
        <w:autoSpaceDE w:val="0"/>
        <w:autoSpaceDN w:val="0"/>
        <w:adjustRightInd w:val="0"/>
        <w:jc w:val="both"/>
        <w:rPr>
          <w:rFonts w:ascii="Times New Roman" w:hAnsi="Times New Roman"/>
          <w:sz w:val="24"/>
        </w:rPr>
      </w:pPr>
      <w:r w:rsidRPr="00BC7283">
        <w:rPr>
          <w:rFonts w:ascii="Times New Roman" w:hAnsi="Times New Roman"/>
          <w:sz w:val="24"/>
        </w:rPr>
        <w:t>This collection of information does not employ statistical methods.</w:t>
      </w:r>
    </w:p>
    <w:sectPr w:rsidR="00532E4A" w:rsidSect="0002341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1E7C3138"/>
    <w:multiLevelType w:val="hybridMultilevel"/>
    <w:tmpl w:val="E126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5">
    <w:nsid w:val="5F3E2B61"/>
    <w:multiLevelType w:val="hybridMultilevel"/>
    <w:tmpl w:val="F5EA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F0330"/>
    <w:multiLevelType w:val="hybridMultilevel"/>
    <w:tmpl w:val="EB06CC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B27D92"/>
    <w:multiLevelType w:val="hybridMultilevel"/>
    <w:tmpl w:val="52C496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
  <w:rsids>
    <w:rsidRoot w:val="009E7913"/>
    <w:rsid w:val="00023416"/>
    <w:rsid w:val="000D4A48"/>
    <w:rsid w:val="00221422"/>
    <w:rsid w:val="00266037"/>
    <w:rsid w:val="00290D8B"/>
    <w:rsid w:val="002F5ACC"/>
    <w:rsid w:val="0031004F"/>
    <w:rsid w:val="00532E4A"/>
    <w:rsid w:val="00577594"/>
    <w:rsid w:val="008F53D1"/>
    <w:rsid w:val="009E7913"/>
    <w:rsid w:val="00A456FE"/>
    <w:rsid w:val="00A50404"/>
    <w:rsid w:val="00A83589"/>
    <w:rsid w:val="00B640D7"/>
    <w:rsid w:val="00C444DD"/>
    <w:rsid w:val="00E5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16"/>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3416"/>
    <w:rPr>
      <w:color w:val="0000FF"/>
      <w:u w:val="single"/>
    </w:rPr>
  </w:style>
  <w:style w:type="paragraph" w:styleId="BodyText">
    <w:name w:val="Body Text"/>
    <w:basedOn w:val="Normal"/>
    <w:semiHidden/>
    <w:rsid w:val="00023416"/>
    <w:rPr>
      <w:rFonts w:ascii="Arial" w:hAnsi="Arial"/>
      <w:sz w:val="22"/>
    </w:rPr>
  </w:style>
  <w:style w:type="character" w:styleId="Strong">
    <w:name w:val="Strong"/>
    <w:basedOn w:val="DefaultParagraphFont"/>
    <w:qFormat/>
    <w:rsid w:val="00023416"/>
    <w:rPr>
      <w:b/>
    </w:rPr>
  </w:style>
  <w:style w:type="paragraph" w:customStyle="1" w:styleId="Preformatted">
    <w:name w:val="Preformatted"/>
    <w:basedOn w:val="Normal"/>
    <w:rsid w:val="00023416"/>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023416"/>
    <w:rPr>
      <w:b/>
      <w:bCs/>
      <w:sz w:val="20"/>
      <w:szCs w:val="20"/>
    </w:rPr>
  </w:style>
  <w:style w:type="paragraph" w:customStyle="1" w:styleId="catchline">
    <w:name w:val="catchline"/>
    <w:basedOn w:val="Normal"/>
    <w:rsid w:val="00023416"/>
    <w:pPr>
      <w:spacing w:before="100" w:beforeAutospacing="1" w:after="100" w:afterAutospacing="1"/>
    </w:pPr>
    <w:rPr>
      <w:rFonts w:ascii="Times New Roman" w:hAnsi="Times New Roman"/>
      <w:b/>
      <w:bCs/>
      <w:sz w:val="24"/>
      <w:szCs w:val="24"/>
    </w:rPr>
  </w:style>
  <w:style w:type="character" w:customStyle="1" w:styleId="label-1">
    <w:name w:val="label-1"/>
    <w:basedOn w:val="DefaultParagraphFont"/>
    <w:rsid w:val="00023416"/>
    <w:rPr>
      <w:b/>
      <w:bCs/>
      <w:sz w:val="20"/>
      <w:szCs w:val="20"/>
    </w:rPr>
  </w:style>
  <w:style w:type="paragraph" w:customStyle="1" w:styleId="labelleader-nohead-1">
    <w:name w:val="labelleader-nohead-1"/>
    <w:basedOn w:val="Normal"/>
    <w:rsid w:val="00023416"/>
    <w:pPr>
      <w:spacing w:before="100" w:beforeAutospacing="1"/>
    </w:pPr>
    <w:rPr>
      <w:rFonts w:ascii="Times New Roman" w:hAnsi="Times New Roman"/>
    </w:rPr>
  </w:style>
  <w:style w:type="character" w:customStyle="1" w:styleId="label-2">
    <w:name w:val="label-2"/>
    <w:basedOn w:val="DefaultParagraphFont"/>
    <w:rsid w:val="00023416"/>
    <w:rPr>
      <w:b/>
      <w:bCs/>
      <w:w w:val="0"/>
      <w:sz w:val="20"/>
      <w:szCs w:val="20"/>
    </w:rPr>
  </w:style>
  <w:style w:type="paragraph" w:customStyle="1" w:styleId="labelleader-nohead-2">
    <w:name w:val="labelleader-nohead-2"/>
    <w:basedOn w:val="Normal"/>
    <w:rsid w:val="00023416"/>
    <w:pPr>
      <w:spacing w:before="100" w:beforeAutospacing="1"/>
      <w:ind w:left="612"/>
    </w:pPr>
    <w:rPr>
      <w:rFonts w:ascii="Times New Roman" w:hAnsi="Times New Roman"/>
    </w:rPr>
  </w:style>
  <w:style w:type="character" w:customStyle="1" w:styleId="label-3">
    <w:name w:val="label-3"/>
    <w:basedOn w:val="DefaultParagraphFont"/>
    <w:rsid w:val="00023416"/>
    <w:rPr>
      <w:b/>
      <w:bCs/>
      <w:sz w:val="20"/>
      <w:szCs w:val="20"/>
    </w:rPr>
  </w:style>
  <w:style w:type="paragraph" w:customStyle="1" w:styleId="labelleader-nohead-3">
    <w:name w:val="labelleader-nohead-3"/>
    <w:basedOn w:val="Normal"/>
    <w:rsid w:val="00023416"/>
    <w:pPr>
      <w:spacing w:before="100" w:beforeAutospacing="1"/>
      <w:ind w:left="1224"/>
    </w:pPr>
    <w:rPr>
      <w:rFonts w:ascii="Times New Roman" w:hAnsi="Times New Roman"/>
    </w:rPr>
  </w:style>
  <w:style w:type="character" w:customStyle="1" w:styleId="label-4">
    <w:name w:val="label-4"/>
    <w:basedOn w:val="DefaultParagraphFont"/>
    <w:rsid w:val="00023416"/>
    <w:rPr>
      <w:b/>
      <w:bCs/>
      <w:sz w:val="20"/>
      <w:szCs w:val="20"/>
    </w:rPr>
  </w:style>
  <w:style w:type="paragraph" w:customStyle="1" w:styleId="labelleader-nohead-4">
    <w:name w:val="labelleader-nohead-4"/>
    <w:basedOn w:val="Normal"/>
    <w:rsid w:val="00023416"/>
    <w:pPr>
      <w:spacing w:before="100" w:beforeAutospacing="1"/>
      <w:ind w:left="1836"/>
    </w:pPr>
    <w:rPr>
      <w:rFonts w:ascii="Times New Roman" w:hAnsi="Times New Roman"/>
    </w:rPr>
  </w:style>
  <w:style w:type="character" w:styleId="FollowedHyperlink">
    <w:name w:val="FollowedHyperlink"/>
    <w:basedOn w:val="DefaultParagraphFont"/>
    <w:semiHidden/>
    <w:rsid w:val="00023416"/>
    <w:rPr>
      <w:color w:val="800080"/>
      <w:u w:val="single"/>
    </w:rPr>
  </w:style>
  <w:style w:type="paragraph" w:styleId="BodyText2">
    <w:name w:val="Body Text 2"/>
    <w:basedOn w:val="Normal"/>
    <w:semiHidden/>
    <w:rsid w:val="00023416"/>
    <w:pPr>
      <w:tabs>
        <w:tab w:val="left" w:pos="480"/>
        <w:tab w:val="right" w:pos="8640"/>
      </w:tabs>
      <w:ind w:right="684"/>
    </w:pPr>
    <w:rPr>
      <w:rFonts w:ascii="Times New Roman" w:hAnsi="Times New Roman"/>
      <w:sz w:val="24"/>
    </w:rPr>
  </w:style>
  <w:style w:type="table" w:styleId="TableGrid">
    <w:name w:val="Table Grid"/>
    <w:basedOn w:val="TableNormal"/>
    <w:uiPriority w:val="59"/>
    <w:rsid w:val="003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589"/>
    <w:pPr>
      <w:ind w:left="720"/>
      <w:contextualSpacing/>
    </w:pPr>
  </w:style>
  <w:style w:type="paragraph" w:styleId="BalloonText">
    <w:name w:val="Balloon Text"/>
    <w:basedOn w:val="Normal"/>
    <w:link w:val="BalloonTextChar"/>
    <w:uiPriority w:val="99"/>
    <w:semiHidden/>
    <w:unhideWhenUsed/>
    <w:rsid w:val="00E512C0"/>
    <w:rPr>
      <w:rFonts w:ascii="Tahoma" w:hAnsi="Tahoma" w:cs="Tahoma"/>
      <w:sz w:val="16"/>
      <w:szCs w:val="16"/>
    </w:rPr>
  </w:style>
  <w:style w:type="character" w:customStyle="1" w:styleId="BalloonTextChar">
    <w:name w:val="Balloon Text Char"/>
    <w:basedOn w:val="DefaultParagraphFont"/>
    <w:link w:val="BalloonText"/>
    <w:uiPriority w:val="99"/>
    <w:semiHidden/>
    <w:rsid w:val="00E51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03011">
      <w:bodyDiv w:val="1"/>
      <w:marLeft w:val="0"/>
      <w:marRight w:val="0"/>
      <w:marTop w:val="0"/>
      <w:marBottom w:val="0"/>
      <w:divBdr>
        <w:top w:val="none" w:sz="0" w:space="0" w:color="auto"/>
        <w:left w:val="none" w:sz="0" w:space="0" w:color="auto"/>
        <w:bottom w:val="none" w:sz="0" w:space="0" w:color="auto"/>
        <w:right w:val="none" w:sz="0" w:space="0" w:color="auto"/>
      </w:divBdr>
    </w:div>
    <w:div w:id="112835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4602</CharactersWithSpaces>
  <SharedDoc>false</SharedDoc>
  <HLinks>
    <vt:vector size="186" baseType="variant">
      <vt:variant>
        <vt:i4>3145830</vt:i4>
      </vt:variant>
      <vt:variant>
        <vt:i4>90</vt:i4>
      </vt:variant>
      <vt:variant>
        <vt:i4>0</vt:i4>
      </vt:variant>
      <vt:variant>
        <vt:i4>5</vt:i4>
      </vt:variant>
      <vt:variant>
        <vt:lpwstr>../38/1542.html</vt:lpwstr>
      </vt:variant>
      <vt:variant>
        <vt:lpwstr/>
      </vt:variant>
      <vt:variant>
        <vt:i4>3145830</vt:i4>
      </vt:variant>
      <vt:variant>
        <vt:i4>87</vt:i4>
      </vt:variant>
      <vt:variant>
        <vt:i4>0</vt:i4>
      </vt:variant>
      <vt:variant>
        <vt:i4>5</vt:i4>
      </vt:variant>
      <vt:variant>
        <vt:lpwstr>../38/1542.html</vt:lpwstr>
      </vt:variant>
      <vt:variant>
        <vt:lpwstr/>
      </vt:variant>
      <vt:variant>
        <vt:i4>3342438</vt:i4>
      </vt:variant>
      <vt:variant>
        <vt:i4>84</vt:i4>
      </vt:variant>
      <vt:variant>
        <vt:i4>0</vt:i4>
      </vt:variant>
      <vt:variant>
        <vt:i4>5</vt:i4>
      </vt:variant>
      <vt:variant>
        <vt:lpwstr>../38/1541.html</vt:lpwstr>
      </vt:variant>
      <vt:variant>
        <vt:lpwstr/>
      </vt:variant>
      <vt:variant>
        <vt:i4>3342432</vt:i4>
      </vt:variant>
      <vt:variant>
        <vt:i4>81</vt:i4>
      </vt:variant>
      <vt:variant>
        <vt:i4>0</vt:i4>
      </vt:variant>
      <vt:variant>
        <vt:i4>5</vt:i4>
      </vt:variant>
      <vt:variant>
        <vt:lpwstr>../38/1521.html</vt:lpwstr>
      </vt:variant>
      <vt:variant>
        <vt:lpwstr/>
      </vt:variant>
      <vt:variant>
        <vt:i4>7667741</vt:i4>
      </vt:variant>
      <vt:variant>
        <vt:i4>78</vt:i4>
      </vt:variant>
      <vt:variant>
        <vt:i4>0</vt:i4>
      </vt:variant>
      <vt:variant>
        <vt:i4>5</vt:i4>
      </vt:variant>
      <vt:variant>
        <vt:lpwstr>http://www4.law.cornell.edu/cgi-bin/htm_hl?DB=uscode38&amp;STEMMER=en&amp;WORDS=1506+&amp;COLOUR=Red&amp;STYLE=s&amp;URL=/uscode/38/pIIch15schI.html</vt:lpwstr>
      </vt:variant>
      <vt:variant>
        <vt:lpwstr/>
      </vt:variant>
      <vt:variant>
        <vt:i4>7208983</vt:i4>
      </vt:variant>
      <vt:variant>
        <vt:i4>75</vt:i4>
      </vt:variant>
      <vt:variant>
        <vt:i4>0</vt:i4>
      </vt:variant>
      <vt:variant>
        <vt:i4>5</vt:i4>
      </vt:variant>
      <vt:variant>
        <vt:lpwstr>http://www4.law.cornell.edu/cgi-bin/htm_hl?DB=uscode38&amp;STEMMER=en&amp;WORDS=1506+&amp;COLOUR=Red&amp;STYLE=s&amp;URL=/uscode/38/pIIch15.html</vt:lpwstr>
      </vt:variant>
      <vt:variant>
        <vt:lpwstr/>
      </vt:variant>
      <vt:variant>
        <vt:i4>3932234</vt:i4>
      </vt:variant>
      <vt:variant>
        <vt:i4>72</vt:i4>
      </vt:variant>
      <vt:variant>
        <vt:i4>0</vt:i4>
      </vt:variant>
      <vt:variant>
        <vt:i4>5</vt:i4>
      </vt:variant>
      <vt:variant>
        <vt:lpwstr>http://www4.law.cornell.edu/cgi-bin/htm_hl?DB=uscode38&amp;STEMMER=en&amp;WORDS=1506+&amp;COLOUR=Red&amp;STYLE=s&amp;URL=/uscode/38/pII.html</vt:lpwstr>
      </vt:variant>
      <vt:variant>
        <vt:lpwstr/>
      </vt:variant>
      <vt:variant>
        <vt:i4>6160422</vt:i4>
      </vt:variant>
      <vt:variant>
        <vt:i4>69</vt:i4>
      </vt:variant>
      <vt:variant>
        <vt:i4>0</vt:i4>
      </vt:variant>
      <vt:variant>
        <vt:i4>5</vt:i4>
      </vt:variant>
      <vt:variant>
        <vt:lpwstr>http://www4.law.cornell.edu/cgi-bin/htm_hl?DB=uscode38&amp;STEMMER=en&amp;WORDS=1506+&amp;COLOUR=Red&amp;STYLE=s&amp;URL=/uscode/38/index.html</vt:lpwstr>
      </vt:variant>
      <vt:variant>
        <vt:lpwstr/>
      </vt:variant>
      <vt:variant>
        <vt:i4>7798814</vt:i4>
      </vt:variant>
      <vt:variant>
        <vt:i4>66</vt:i4>
      </vt:variant>
      <vt:variant>
        <vt:i4>0</vt:i4>
      </vt:variant>
      <vt:variant>
        <vt:i4>5</vt:i4>
      </vt:variant>
      <vt:variant>
        <vt:lpwstr>http://www4.law.cornell.edu/cgi-bin/htm_hl?DB=uscode38&amp;STEMMER=en&amp;WORDS=38+usc+1315+&amp;COLOUR=Red&amp;STYLE=s&amp;URL=/uscode/38/5312.html</vt:lpwstr>
      </vt:variant>
      <vt:variant>
        <vt:lpwstr/>
      </vt:variant>
      <vt:variant>
        <vt:i4>3997769</vt:i4>
      </vt:variant>
      <vt:variant>
        <vt:i4>63</vt:i4>
      </vt:variant>
      <vt:variant>
        <vt:i4>0</vt:i4>
      </vt:variant>
      <vt:variant>
        <vt:i4>5</vt:i4>
      </vt:variant>
      <vt:variant>
        <vt:lpwstr>http://www4.law.cornell.edu/cgi-bin/htm_hl?DB=uscode38&amp;STEMMER=en&amp;WORDS=38+usc+1315+&amp;COLOUR=Red&amp;STYLE=s&amp;URL=/uscode/10/index.html</vt:lpwstr>
      </vt:variant>
      <vt:variant>
        <vt:lpwstr/>
      </vt:variant>
      <vt:variant>
        <vt:i4>3080262</vt:i4>
      </vt:variant>
      <vt:variant>
        <vt:i4>60</vt:i4>
      </vt:variant>
      <vt:variant>
        <vt:i4>0</vt:i4>
      </vt:variant>
      <vt:variant>
        <vt:i4>5</vt:i4>
      </vt:variant>
      <vt:variant>
        <vt:lpwstr>http://www4.law.cornell.edu/cgi-bin/htm_hl?DB=uscode38&amp;STEMMER=en&amp;WORDS=38+usc+1315+&amp;COLOUR=Red&amp;STYLE=s&amp;URL=/uscode/10/ch73.html</vt:lpwstr>
      </vt:variant>
      <vt:variant>
        <vt:lpwstr/>
      </vt:variant>
      <vt:variant>
        <vt:i4>2228292</vt:i4>
      </vt:variant>
      <vt:variant>
        <vt:i4>57</vt:i4>
      </vt:variant>
      <vt:variant>
        <vt:i4>0</vt:i4>
      </vt:variant>
      <vt:variant>
        <vt:i4>5</vt:i4>
      </vt:variant>
      <vt:variant>
        <vt:lpwstr>http://www4.law.cornell.edu/cgi-bin/htm_hl?DB=uscode38&amp;STEMMER=en&amp;WORDS=38+usc+1315+&amp;COLOUR=Red&amp;STYLE=s&amp;URL=/uscode/38/ch23.html</vt:lpwstr>
      </vt:variant>
      <vt:variant>
        <vt:lpwstr/>
      </vt:variant>
      <vt:variant>
        <vt:i4>2424902</vt:i4>
      </vt:variant>
      <vt:variant>
        <vt:i4>54</vt:i4>
      </vt:variant>
      <vt:variant>
        <vt:i4>0</vt:i4>
      </vt:variant>
      <vt:variant>
        <vt:i4>5</vt:i4>
      </vt:variant>
      <vt:variant>
        <vt:lpwstr>http://www4.law.cornell.edu/cgi-bin/htm_hl?DB=uscode38&amp;STEMMER=en&amp;WORDS=38+usc+1315+&amp;COLOUR=Red&amp;STYLE=s&amp;URL=/uscode/38/ch51.html</vt:lpwstr>
      </vt:variant>
      <vt:variant>
        <vt:lpwstr/>
      </vt:variant>
      <vt:variant>
        <vt:i4>2424902</vt:i4>
      </vt:variant>
      <vt:variant>
        <vt:i4>51</vt:i4>
      </vt:variant>
      <vt:variant>
        <vt:i4>0</vt:i4>
      </vt:variant>
      <vt:variant>
        <vt:i4>5</vt:i4>
      </vt:variant>
      <vt:variant>
        <vt:lpwstr>http://www4.law.cornell.edu/cgi-bin/htm_hl?DB=uscode38&amp;STEMMER=en&amp;WORDS=38+usc+1315+&amp;COLOUR=Red&amp;STYLE=s&amp;URL=/uscode/38/ch51.html</vt:lpwstr>
      </vt:variant>
      <vt:variant>
        <vt:lpwstr/>
      </vt:variant>
      <vt:variant>
        <vt:i4>5177463</vt:i4>
      </vt:variant>
      <vt:variant>
        <vt:i4>48</vt:i4>
      </vt:variant>
      <vt:variant>
        <vt:i4>0</vt:i4>
      </vt:variant>
      <vt:variant>
        <vt:i4>5</vt:i4>
      </vt:variant>
      <vt:variant>
        <vt:lpwstr>http://www4.law.cornell.edu/cgi-bin/htm_hl?DB=uscode38&amp;STEMMER=en&amp;WORDS=38+usc+1315+&amp;COLOUR=Red&amp;STYLE=s&amp;URL=/uscode/42/401.html</vt:lpwstr>
      </vt:variant>
      <vt:variant>
        <vt:lpwstr/>
      </vt:variant>
      <vt:variant>
        <vt:i4>4128844</vt:i4>
      </vt:variant>
      <vt:variant>
        <vt:i4>45</vt:i4>
      </vt:variant>
      <vt:variant>
        <vt:i4>0</vt:i4>
      </vt:variant>
      <vt:variant>
        <vt:i4>5</vt:i4>
      </vt:variant>
      <vt:variant>
        <vt:lpwstr>http://www4.law.cornell.edu/cgi-bin/htm_hl?DB=uscode38&amp;STEMMER=en&amp;WORDS=38+usc+1315+&amp;COLOUR=Red&amp;STYLE=s&amp;URL=/uscode/42/index.html</vt:lpwstr>
      </vt:variant>
      <vt:variant>
        <vt:lpwstr/>
      </vt:variant>
      <vt:variant>
        <vt:i4>2162754</vt:i4>
      </vt:variant>
      <vt:variant>
        <vt:i4>42</vt:i4>
      </vt:variant>
      <vt:variant>
        <vt:i4>0</vt:i4>
      </vt:variant>
      <vt:variant>
        <vt:i4>5</vt:i4>
      </vt:variant>
      <vt:variant>
        <vt:lpwstr>http://www4.law.cornell.edu/cgi-bin/htm_hl?DB=uscode38&amp;STEMMER=en&amp;WORDS=38+usc+1315+&amp;COLOUR=Red&amp;STYLE=s&amp;URL=/uscode/38/ch15.html</vt:lpwstr>
      </vt:variant>
      <vt:variant>
        <vt:lpwstr/>
      </vt:variant>
      <vt:variant>
        <vt:i4>2162758</vt:i4>
      </vt:variant>
      <vt:variant>
        <vt:i4>39</vt:i4>
      </vt:variant>
      <vt:variant>
        <vt:i4>0</vt:i4>
      </vt:variant>
      <vt:variant>
        <vt:i4>5</vt:i4>
      </vt:variant>
      <vt:variant>
        <vt:lpwstr>http://www4.law.cornell.edu/cgi-bin/htm_hl?DB=uscode38&amp;STEMMER=en&amp;WORDS=38+usc+1315+&amp;COLOUR=Red&amp;STYLE=s&amp;URL=/uscode/38/ch11.html</vt:lpwstr>
      </vt:variant>
      <vt:variant>
        <vt:lpwstr/>
      </vt:variant>
      <vt:variant>
        <vt:i4>7798814</vt:i4>
      </vt:variant>
      <vt:variant>
        <vt:i4>36</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33</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30</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27</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24</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21</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18</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15</vt:i4>
      </vt:variant>
      <vt:variant>
        <vt:i4>0</vt:i4>
      </vt:variant>
      <vt:variant>
        <vt:i4>5</vt:i4>
      </vt:variant>
      <vt:variant>
        <vt:lpwstr>http://www4.law.cornell.edu/cgi-bin/htm_hl?DB=uscode38&amp;STEMMER=en&amp;WORDS=38+usc+1315+&amp;COLOUR=Red&amp;STYLE=s&amp;URL=/uscode/38/5312.html</vt:lpwstr>
      </vt:variant>
      <vt:variant>
        <vt:lpwstr/>
      </vt:variant>
      <vt:variant>
        <vt:i4>7798814</vt:i4>
      </vt:variant>
      <vt:variant>
        <vt:i4>12</vt:i4>
      </vt:variant>
      <vt:variant>
        <vt:i4>0</vt:i4>
      </vt:variant>
      <vt:variant>
        <vt:i4>5</vt:i4>
      </vt:variant>
      <vt:variant>
        <vt:lpwstr>http://www4.law.cornell.edu/cgi-bin/htm_hl?DB=uscode38&amp;STEMMER=en&amp;WORDS=38+usc+1315+&amp;COLOUR=Red&amp;STYLE=s&amp;URL=/uscode/38/5312.html</vt:lpwstr>
      </vt:variant>
      <vt:variant>
        <vt:lpwstr/>
      </vt:variant>
      <vt:variant>
        <vt:i4>3866710</vt:i4>
      </vt:variant>
      <vt:variant>
        <vt:i4>9</vt:i4>
      </vt:variant>
      <vt:variant>
        <vt:i4>0</vt:i4>
      </vt:variant>
      <vt:variant>
        <vt:i4>5</vt:i4>
      </vt:variant>
      <vt:variant>
        <vt:lpwstr>http://www4.law.cornell.edu/cgi-bin/htm_hl?DB=uscode38&amp;STEMMER=en&amp;WORDS=38+usc+1315+&amp;COLOUR=Red&amp;STYLE=s&amp;URL=/uscode/38/pIIch13schII.html</vt:lpwstr>
      </vt:variant>
      <vt:variant>
        <vt:lpwstr/>
      </vt:variant>
      <vt:variant>
        <vt:i4>131195</vt:i4>
      </vt:variant>
      <vt:variant>
        <vt:i4>6</vt:i4>
      </vt:variant>
      <vt:variant>
        <vt:i4>0</vt:i4>
      </vt:variant>
      <vt:variant>
        <vt:i4>5</vt:i4>
      </vt:variant>
      <vt:variant>
        <vt:lpwstr>http://www4.law.cornell.edu/cgi-bin/htm_hl?DB=uscode38&amp;STEMMER=en&amp;WORDS=38+usc+1315+&amp;COLOUR=Red&amp;STYLE=s&amp;URL=/uscode/38/pIIch13.html</vt:lpwstr>
      </vt:variant>
      <vt:variant>
        <vt:lpwstr/>
      </vt:variant>
      <vt:variant>
        <vt:i4>5832745</vt:i4>
      </vt:variant>
      <vt:variant>
        <vt:i4>3</vt:i4>
      </vt:variant>
      <vt:variant>
        <vt:i4>0</vt:i4>
      </vt:variant>
      <vt:variant>
        <vt:i4>5</vt:i4>
      </vt:variant>
      <vt:variant>
        <vt:lpwstr>http://www4.law.cornell.edu/cgi-bin/htm_hl?DB=uscode38&amp;STEMMER=en&amp;WORDS=38+usc+1315+&amp;COLOUR=Red&amp;STYLE=s&amp;URL=/uscode/38/pII.html</vt:lpwstr>
      </vt:variant>
      <vt:variant>
        <vt:lpwstr/>
      </vt:variant>
      <vt:variant>
        <vt:i4>3473483</vt:i4>
      </vt:variant>
      <vt:variant>
        <vt:i4>0</vt:i4>
      </vt:variant>
      <vt:variant>
        <vt:i4>0</vt:i4>
      </vt:variant>
      <vt:variant>
        <vt:i4>5</vt:i4>
      </vt:variant>
      <vt:variant>
        <vt:lpwstr>http://www4.law.cornell.edu/cgi-bin/htm_hl?DB=uscode38&amp;STEMMER=en&amp;WORDS=38+usc+1315+&amp;COLOUR=Red&amp;STYLE=s&amp;URL=/uscode/38/index.html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4</cp:revision>
  <cp:lastPrinted>2014-10-27T12:55:00Z</cp:lastPrinted>
  <dcterms:created xsi:type="dcterms:W3CDTF">2014-11-20T18:35:00Z</dcterms:created>
  <dcterms:modified xsi:type="dcterms:W3CDTF">2014-11-20T18:40:00Z</dcterms:modified>
</cp:coreProperties>
</file>