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3C07F0">
        <w:rPr>
          <w:sz w:val="28"/>
        </w:rPr>
        <w:t>3137-0081</w:t>
      </w:r>
      <w:r>
        <w:rPr>
          <w:sz w:val="28"/>
        </w:rPr>
        <w:t>)</w:t>
      </w:r>
    </w:p>
    <w:p w:rsidR="00F3148B" w:rsidRDefault="00556179" w:rsidP="00434E33">
      <w:r>
        <w:rPr>
          <w:b/>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50293" w:rsidRPr="009239AA" w:rsidRDefault="00F3148B" w:rsidP="00434E33">
      <w:pPr>
        <w:rPr>
          <w:b/>
        </w:rPr>
      </w:pPr>
      <w:r>
        <w:t>Grants to States Extranet Survey</w:t>
      </w:r>
    </w:p>
    <w:p w:rsidR="005E714A" w:rsidRDefault="005E714A"/>
    <w:p w:rsidR="001B0AAA" w:rsidRDefault="00F15956">
      <w:r>
        <w:rPr>
          <w:b/>
        </w:rPr>
        <w:t>PURPOSE</w:t>
      </w:r>
      <w:r w:rsidRPr="009239AA">
        <w:rPr>
          <w:b/>
        </w:rPr>
        <w:t>:</w:t>
      </w:r>
      <w:r w:rsidR="00C14CC4" w:rsidRPr="009239AA">
        <w:rPr>
          <w:b/>
        </w:rPr>
        <w:t xml:space="preserve">  </w:t>
      </w:r>
    </w:p>
    <w:p w:rsidR="001B0AAA" w:rsidRDefault="00534850">
      <w:r>
        <w:t xml:space="preserve">IMLS plans to redesign the LSTA Grants to States </w:t>
      </w:r>
      <w:r w:rsidR="00D43067">
        <w:t>extranet site</w:t>
      </w:r>
      <w:r>
        <w:t xml:space="preserve">, which provides grantees with access to </w:t>
      </w:r>
      <w:r w:rsidR="00F3148B">
        <w:t xml:space="preserve">statutes, regulations, forms, instruction and guidance relevant to the LSTA “Grants to States” formula grant program. </w:t>
      </w:r>
      <w:r>
        <w:t xml:space="preserve">Feedback from this </w:t>
      </w:r>
      <w:r w:rsidR="00D43067">
        <w:t xml:space="preserve">one-time, web-based </w:t>
      </w:r>
      <w:r>
        <w:t xml:space="preserve">survey will inform </w:t>
      </w:r>
      <w:r w:rsidR="003A7895">
        <w:t>future enhancements to the</w:t>
      </w:r>
      <w:r>
        <w:t xml:space="preserve"> </w:t>
      </w:r>
      <w:r w:rsidR="00D43067">
        <w:t>extranet site’s</w:t>
      </w:r>
      <w:r>
        <w:t xml:space="preserve"> content, organization, and features. </w:t>
      </w: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3A7895" w:rsidRDefault="003A7895">
      <w:r>
        <w:t xml:space="preserve">The </w:t>
      </w:r>
      <w:r w:rsidR="00D43067">
        <w:t xml:space="preserve">web-based </w:t>
      </w:r>
      <w:r>
        <w:t>survey will target the entire universe comp</w:t>
      </w:r>
      <w:r w:rsidR="0037265A">
        <w:t xml:space="preserve">rising </w:t>
      </w:r>
      <w:r w:rsidR="00DC1E91">
        <w:t>221</w:t>
      </w:r>
      <w:r w:rsidR="00C9193B">
        <w:t xml:space="preserve"> respondents in the 59</w:t>
      </w:r>
      <w:r>
        <w:t xml:space="preserve"> State Library Administrative Agencies</w:t>
      </w:r>
      <w:r w:rsidR="00C9193B">
        <w:t xml:space="preserve"> (59</w:t>
      </w:r>
      <w:r w:rsidR="0037265A">
        <w:t xml:space="preserve"> in Category “Chief”; 59 in Category “Coordinator”; 55 in Category “Fiscal”; 48 in Category “Library Development”</w:t>
      </w:r>
      <w:r>
        <w:t>). </w:t>
      </w:r>
      <w:r w:rsidR="0037265A">
        <w:t xml:space="preserve"> </w:t>
      </w:r>
    </w:p>
    <w:p w:rsidR="00D43067" w:rsidRDefault="00D43067"/>
    <w:p w:rsidR="00E26329" w:rsidRDefault="00F35B29">
      <w:r>
        <w:t xml:space="preserve">The </w:t>
      </w:r>
      <w:r w:rsidR="000A2E79">
        <w:t>50</w:t>
      </w:r>
      <w:r w:rsidR="00524236">
        <w:t xml:space="preserve"> states, D.C., </w:t>
      </w:r>
      <w:r w:rsidR="0037265A">
        <w:t>five</w:t>
      </w:r>
      <w:r w:rsidR="00524236">
        <w:t xml:space="preserve"> U.S. territories (Guam, American Samoa, the Commonwealth of Northern Mariana Islands, </w:t>
      </w:r>
      <w:r w:rsidR="0037265A">
        <w:t xml:space="preserve">Puerto Rico, </w:t>
      </w:r>
      <w:r w:rsidR="00524236">
        <w:t>and the U.S. Virgin Islands) and three Freely Associated States (the Federated States of Micronesia, the Republic of the Marshall Islands, and the Republic of Palau) have designated State Li</w:t>
      </w:r>
      <w:r w:rsidR="000A2E79">
        <w:t>brary Administrative Agencies</w:t>
      </w:r>
      <w:r w:rsidR="003A7895">
        <w:t xml:space="preserve"> (SLAA)</w:t>
      </w:r>
      <w:r w:rsidR="000A2E79">
        <w:t xml:space="preserve">.  </w:t>
      </w:r>
      <w:r w:rsidR="00534850">
        <w:t xml:space="preserve">A </w:t>
      </w:r>
      <w:r w:rsidR="000A2E79">
        <w:t>SLAA</w:t>
      </w:r>
      <w:r w:rsidR="00534850">
        <w:t xml:space="preserve"> is the official agency of a State charged by law of that State with the extension and development of public library services throughout the State, which has adequate authority under law of the State to administer State plans in accordance with the provisions of the Library Services and Technology </w:t>
      </w:r>
      <w:r w:rsidR="00524236">
        <w:t xml:space="preserve">Act (LSTA). SLAA staff may include </w:t>
      </w:r>
      <w:r w:rsidR="00C9193B">
        <w:t>individual, or individual, with the following roles:</w:t>
      </w:r>
      <w:r w:rsidR="00524236">
        <w:t xml:space="preserve"> chief authorizing official and/or state librarian, LSTA program coordinator, library development coordinator, and fiscal officer.   </w:t>
      </w:r>
    </w:p>
    <w:p w:rsidR="00524236" w:rsidRDefault="00524236">
      <w:pPr>
        <w:rPr>
          <w:b/>
        </w:rPr>
      </w:pPr>
    </w:p>
    <w:p w:rsidR="000A2E79" w:rsidRDefault="000A2E7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F3148B">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w:t>
      </w:r>
      <w:proofErr w:type="gramStart"/>
      <w:r w:rsidRPr="00C14CC4">
        <w:t>agencies</w:t>
      </w:r>
      <w:proofErr w:type="gramEnd"/>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08025A" w:rsidRDefault="0008025A" w:rsidP="009C13B9">
      <w:r>
        <w:lastRenderedPageBreak/>
        <w:t xml:space="preserve">Name:  </w:t>
      </w:r>
      <w:r>
        <w:rPr>
          <w:noProof/>
        </w:rPr>
        <w:drawing>
          <wp:inline distT="0" distB="0" distL="0" distR="0" wp14:anchorId="4FB16481" wp14:editId="636988D8">
            <wp:extent cx="2181225" cy="5237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tt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2823" cy="524133"/>
                    </a:xfrm>
                    <a:prstGeom prst="rect">
                      <a:avLst/>
                    </a:prstGeom>
                  </pic:spPr>
                </pic:pic>
              </a:graphicData>
            </a:graphic>
          </wp:inline>
        </w:drawing>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534850">
        <w:t>[  ] Yes  [X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F24CFC" w:rsidRPr="008A0F07" w:rsidRDefault="00C86E91">
      <w:r>
        <w:t>Is an incentive (e.g., money or reimbursement of expenses, token of appreciation) provid</w:t>
      </w:r>
      <w:r w:rsidR="00534850">
        <w:t>ed to participants?  [  ] Yes [X</w:t>
      </w:r>
      <w:r>
        <w:t xml:space="preserve">] No  </w:t>
      </w:r>
    </w:p>
    <w:p w:rsidR="00C86E91" w:rsidRDefault="00C86E91">
      <w:pPr>
        <w:rPr>
          <w:b/>
        </w:rPr>
      </w:pPr>
    </w:p>
    <w:p w:rsidR="00C86E91" w:rsidRDefault="00C86E91">
      <w:pPr>
        <w:rPr>
          <w:b/>
        </w:rPr>
      </w:pPr>
    </w:p>
    <w:p w:rsidR="005E714A" w:rsidRDefault="005E714A" w:rsidP="00C86E91">
      <w:pPr>
        <w:rPr>
          <w:i/>
        </w:rPr>
      </w:pPr>
      <w:r w:rsidRPr="00F35B29">
        <w:rPr>
          <w:b/>
        </w:rPr>
        <w:t>BURDEN HOUR</w:t>
      </w:r>
      <w:r w:rsidR="00441434" w:rsidRPr="00F35B29">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DC7FAB" w:rsidP="00843796">
            <w:r>
              <w:t>State, local, or tribal governments</w:t>
            </w:r>
          </w:p>
        </w:tc>
        <w:tc>
          <w:tcPr>
            <w:tcW w:w="1530" w:type="dxa"/>
          </w:tcPr>
          <w:p w:rsidR="006832D9" w:rsidRDefault="0037265A" w:rsidP="00843796">
            <w:r>
              <w:t>2</w:t>
            </w:r>
            <w:r w:rsidR="00DC1E91">
              <w:t>21</w:t>
            </w:r>
          </w:p>
        </w:tc>
        <w:tc>
          <w:tcPr>
            <w:tcW w:w="1710" w:type="dxa"/>
          </w:tcPr>
          <w:p w:rsidR="006832D9" w:rsidRDefault="00DC7FAB" w:rsidP="00843796">
            <w:r>
              <w:t xml:space="preserve">.25 hours </w:t>
            </w:r>
            <w:r w:rsidR="0037265A">
              <w:t xml:space="preserve">     </w:t>
            </w:r>
            <w:r>
              <w:t>(15 minutes)</w:t>
            </w:r>
          </w:p>
        </w:tc>
        <w:tc>
          <w:tcPr>
            <w:tcW w:w="1003" w:type="dxa"/>
          </w:tcPr>
          <w:p w:rsidR="006832D9" w:rsidRDefault="00DC1E91" w:rsidP="0037265A">
            <w:r>
              <w:t>55.25</w:t>
            </w:r>
            <w:r w:rsidR="0037265A">
              <w:t xml:space="preserve"> hours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6832D9" w:rsidP="00843796">
            <w:pPr>
              <w:rPr>
                <w:b/>
              </w:rPr>
            </w:pPr>
          </w:p>
        </w:tc>
      </w:tr>
    </w:tbl>
    <w:p w:rsidR="00F3170F" w:rsidRDefault="00F3170F" w:rsidP="00F3170F"/>
    <w:p w:rsidR="00ED6492" w:rsidRDefault="001C39F7">
      <w:r w:rsidRPr="00F35B29">
        <w:rPr>
          <w:b/>
        </w:rPr>
        <w:t xml:space="preserve">FEDERAL </w:t>
      </w:r>
      <w:r w:rsidR="009F5923" w:rsidRPr="00F35B29">
        <w:rPr>
          <w:b/>
        </w:rPr>
        <w:t>COST</w:t>
      </w:r>
      <w:r w:rsidR="00F06866" w:rsidRPr="00F35B29">
        <w:rPr>
          <w:b/>
        </w:rPr>
        <w:t>:</w:t>
      </w:r>
      <w:r w:rsidR="00895229" w:rsidRPr="00F35B29">
        <w:rPr>
          <w:b/>
        </w:rPr>
        <w:t xml:space="preserve"> </w:t>
      </w:r>
      <w:r w:rsidR="00C86E91" w:rsidRPr="00F35B29">
        <w:rPr>
          <w:b/>
        </w:rPr>
        <w:t xml:space="preserve"> </w:t>
      </w:r>
      <w:r w:rsidR="00C86E91" w:rsidRPr="00F35B29">
        <w:t>The estimated annual cos</w:t>
      </w:r>
      <w:r w:rsidR="00F35B29">
        <w:t xml:space="preserve">t to the Federal government is </w:t>
      </w:r>
      <w:r w:rsidR="00F35B29" w:rsidRPr="00F35B29">
        <w:t>$</w:t>
      </w:r>
      <w:r w:rsidR="005A5B93">
        <w:t>1858.51</w:t>
      </w:r>
      <w:r w:rsidR="00F35B29">
        <w:t>. An attached file provides a more complete breakdown of costs.</w:t>
      </w:r>
    </w:p>
    <w:p w:rsidR="00F35B29" w:rsidRDefault="00F35B29">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0A2E79">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500139" w:rsidP="00A403BB">
      <w:r>
        <w:t xml:space="preserve">The survey will target the entire universe comprising 219 respondents in the 59 State Library Administrative Agencies (59 in Category “Chief”; 59 in Category “Coordinator”; 55 in Category “Fiscal”; 48 in Category “Library Development”). These individuals are designated </w:t>
      </w:r>
      <w:r w:rsidR="00DC1E91">
        <w:t xml:space="preserve">and reported to IMLS </w:t>
      </w:r>
      <w:r>
        <w:t xml:space="preserve">by the SLAA at the beginning of each fiscal year, or when staff changes occur.  </w:t>
      </w:r>
      <w:r w:rsidR="00DC1E91">
        <w:t>All individuals have responsibility in carrying out activities authorized under</w:t>
      </w:r>
      <w:r w:rsidR="00F35B29">
        <w:t xml:space="preserve"> the Library Services and Technology Act</w:t>
      </w:r>
      <w:r w:rsidR="00DC1E91">
        <w:t xml:space="preserve"> </w:t>
      </w:r>
      <w:r w:rsidR="00F35B29">
        <w:t>(</w:t>
      </w:r>
      <w:r w:rsidR="00DC1E91">
        <w:t>LSTA</w:t>
      </w:r>
      <w:r w:rsidR="00F35B29">
        <w:t>)</w:t>
      </w:r>
      <w:r w:rsidR="00DC1E91">
        <w:t xml:space="preserve">.  </w:t>
      </w:r>
    </w:p>
    <w:p w:rsidR="00D43067" w:rsidRDefault="00D43067" w:rsidP="00A403BB"/>
    <w:p w:rsidR="00D43067" w:rsidRDefault="00D43067" w:rsidP="00D43067">
      <w:r>
        <w:lastRenderedPageBreak/>
        <w:t xml:space="preserve">This survey will be administered </w:t>
      </w:r>
      <w:r w:rsidR="00F35B29">
        <w:t xml:space="preserve">via the web </w:t>
      </w:r>
      <w:r>
        <w:t xml:space="preserve">over </w:t>
      </w:r>
      <w:r w:rsidR="00F35B29">
        <w:t xml:space="preserve">two </w:t>
      </w:r>
      <w:r>
        <w:t>weeks</w:t>
      </w:r>
      <w:r w:rsidR="00EF1384">
        <w:t xml:space="preserve"> </w:t>
      </w:r>
      <w:proofErr w:type="gramStart"/>
      <w:r w:rsidR="00EF1384">
        <w:t xml:space="preserve">at </w:t>
      </w:r>
      <w:r>
        <w:t>.</w:t>
      </w:r>
      <w:proofErr w:type="gramEnd"/>
      <w:r>
        <w:t xml:space="preserve">  An email cover letter will be sent out with a </w:t>
      </w:r>
      <w:r w:rsidR="00F35B29">
        <w:t xml:space="preserve">URL </w:t>
      </w:r>
      <w:r>
        <w:t xml:space="preserve">link to the survey </w:t>
      </w:r>
      <w:r w:rsidR="00EF1384">
        <w:t xml:space="preserve">on the first day the </w:t>
      </w:r>
      <w:r w:rsidR="00F35B29">
        <w:t>survey</w:t>
      </w:r>
      <w:r w:rsidR="00EF1384">
        <w:t xml:space="preserve"> gets administered</w:t>
      </w:r>
      <w:r w:rsidR="00F35B29">
        <w:t>.  A</w:t>
      </w:r>
      <w:r>
        <w:t xml:space="preserve"> reminder email will be sent out </w:t>
      </w:r>
      <w:r w:rsidR="00EF1384">
        <w:t>two business</w:t>
      </w:r>
      <w:r>
        <w:t xml:space="preserve"> days before the s</w:t>
      </w:r>
      <w:bookmarkStart w:id="0" w:name="_GoBack"/>
      <w:bookmarkEnd w:id="0"/>
      <w:r>
        <w:t xml:space="preserve">urvey’s final day.  </w:t>
      </w:r>
      <w:r w:rsidR="00F35B29">
        <w:t>A copy of the survey questionnaire, cover letter and reminder letter has</w:t>
      </w:r>
      <w:r>
        <w:t xml:space="preserve"> been </w:t>
      </w:r>
      <w:r w:rsidR="0062584D">
        <w:t>included for review</w:t>
      </w:r>
      <w:r>
        <w:t>.</w:t>
      </w:r>
    </w:p>
    <w:p w:rsidR="00D43067" w:rsidRDefault="00D43067"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DC7FAB" w:rsidP="001B0AAA">
      <w:pPr>
        <w:ind w:left="720"/>
      </w:pPr>
      <w:r>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37265A">
        <w:t>X</w:t>
      </w:r>
      <w:r>
        <w:t xml:space="preserve"> ] No</w:t>
      </w:r>
    </w:p>
    <w:p w:rsidR="00F24CFC" w:rsidRDefault="00F24CFC" w:rsidP="00F24CFC">
      <w:pPr>
        <w:pStyle w:val="ListParagraph"/>
        <w:ind w:left="360"/>
      </w:pPr>
      <w:r>
        <w:t xml:space="preserve"> </w:t>
      </w:r>
    </w:p>
    <w:p w:rsidR="005E714A" w:rsidRDefault="005E714A" w:rsidP="00F24CFC">
      <w:pPr>
        <w:tabs>
          <w:tab w:val="left" w:pos="5670"/>
        </w:tabs>
        <w:suppressAutoHyphens/>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BC" w:rsidRDefault="009725BC">
      <w:r>
        <w:separator/>
      </w:r>
    </w:p>
  </w:endnote>
  <w:endnote w:type="continuationSeparator" w:id="0">
    <w:p w:rsidR="009725BC" w:rsidRDefault="0097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2584D">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BC" w:rsidRDefault="009725BC">
      <w:r>
        <w:separator/>
      </w:r>
    </w:p>
  </w:footnote>
  <w:footnote w:type="continuationSeparator" w:id="0">
    <w:p w:rsidR="009725BC" w:rsidRDefault="00972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8025A"/>
    <w:rsid w:val="000A2E79"/>
    <w:rsid w:val="000B2838"/>
    <w:rsid w:val="000D44CA"/>
    <w:rsid w:val="000E200B"/>
    <w:rsid w:val="000F68BE"/>
    <w:rsid w:val="001927A4"/>
    <w:rsid w:val="00194AC6"/>
    <w:rsid w:val="001A23B0"/>
    <w:rsid w:val="001A25CC"/>
    <w:rsid w:val="001B0AAA"/>
    <w:rsid w:val="001C39F7"/>
    <w:rsid w:val="001F3FF3"/>
    <w:rsid w:val="00237B48"/>
    <w:rsid w:val="0024521E"/>
    <w:rsid w:val="002466D3"/>
    <w:rsid w:val="00263C3D"/>
    <w:rsid w:val="00274D0B"/>
    <w:rsid w:val="002B052D"/>
    <w:rsid w:val="002B34CD"/>
    <w:rsid w:val="002B3C95"/>
    <w:rsid w:val="002D0B92"/>
    <w:rsid w:val="0037265A"/>
    <w:rsid w:val="003A7895"/>
    <w:rsid w:val="003C07F0"/>
    <w:rsid w:val="003D5BBE"/>
    <w:rsid w:val="003E3C61"/>
    <w:rsid w:val="003F1C5B"/>
    <w:rsid w:val="00434E33"/>
    <w:rsid w:val="00441434"/>
    <w:rsid w:val="0045264C"/>
    <w:rsid w:val="004876EC"/>
    <w:rsid w:val="004D6E14"/>
    <w:rsid w:val="00500139"/>
    <w:rsid w:val="005009B0"/>
    <w:rsid w:val="00507D71"/>
    <w:rsid w:val="00511161"/>
    <w:rsid w:val="00524236"/>
    <w:rsid w:val="00534850"/>
    <w:rsid w:val="00556179"/>
    <w:rsid w:val="005A1006"/>
    <w:rsid w:val="005A5B93"/>
    <w:rsid w:val="005E714A"/>
    <w:rsid w:val="005F693D"/>
    <w:rsid w:val="006140A0"/>
    <w:rsid w:val="0062584D"/>
    <w:rsid w:val="00636621"/>
    <w:rsid w:val="00642B49"/>
    <w:rsid w:val="006662D8"/>
    <w:rsid w:val="006832D9"/>
    <w:rsid w:val="0069403B"/>
    <w:rsid w:val="006B3D1A"/>
    <w:rsid w:val="006F3DDE"/>
    <w:rsid w:val="00704678"/>
    <w:rsid w:val="0071457F"/>
    <w:rsid w:val="007425E7"/>
    <w:rsid w:val="00745892"/>
    <w:rsid w:val="007F7080"/>
    <w:rsid w:val="00802607"/>
    <w:rsid w:val="008101A5"/>
    <w:rsid w:val="00822664"/>
    <w:rsid w:val="00843796"/>
    <w:rsid w:val="00895229"/>
    <w:rsid w:val="008A0F07"/>
    <w:rsid w:val="008B2EB3"/>
    <w:rsid w:val="008F0203"/>
    <w:rsid w:val="008F50D4"/>
    <w:rsid w:val="009239AA"/>
    <w:rsid w:val="009332A0"/>
    <w:rsid w:val="00935ADA"/>
    <w:rsid w:val="00946B6C"/>
    <w:rsid w:val="00955A71"/>
    <w:rsid w:val="0096108F"/>
    <w:rsid w:val="009725BC"/>
    <w:rsid w:val="009877EB"/>
    <w:rsid w:val="009B261D"/>
    <w:rsid w:val="009C13B9"/>
    <w:rsid w:val="009D01A2"/>
    <w:rsid w:val="009F5923"/>
    <w:rsid w:val="00A403BB"/>
    <w:rsid w:val="00A674DF"/>
    <w:rsid w:val="00A83AA6"/>
    <w:rsid w:val="00A934D6"/>
    <w:rsid w:val="00AE1809"/>
    <w:rsid w:val="00B1557F"/>
    <w:rsid w:val="00B80D76"/>
    <w:rsid w:val="00BA2105"/>
    <w:rsid w:val="00BA7E06"/>
    <w:rsid w:val="00BB43B5"/>
    <w:rsid w:val="00BB6219"/>
    <w:rsid w:val="00BD290F"/>
    <w:rsid w:val="00BF2244"/>
    <w:rsid w:val="00C14CC4"/>
    <w:rsid w:val="00C33C52"/>
    <w:rsid w:val="00C40D8B"/>
    <w:rsid w:val="00C8407A"/>
    <w:rsid w:val="00C8488C"/>
    <w:rsid w:val="00C86E91"/>
    <w:rsid w:val="00C9193B"/>
    <w:rsid w:val="00CA2650"/>
    <w:rsid w:val="00CB1078"/>
    <w:rsid w:val="00CC6FAF"/>
    <w:rsid w:val="00CF6542"/>
    <w:rsid w:val="00D24698"/>
    <w:rsid w:val="00D43067"/>
    <w:rsid w:val="00D6383F"/>
    <w:rsid w:val="00DB59D0"/>
    <w:rsid w:val="00DC1E91"/>
    <w:rsid w:val="00DC33D3"/>
    <w:rsid w:val="00DC7FAB"/>
    <w:rsid w:val="00DF4BC3"/>
    <w:rsid w:val="00E26329"/>
    <w:rsid w:val="00E40B50"/>
    <w:rsid w:val="00E50293"/>
    <w:rsid w:val="00E65FFC"/>
    <w:rsid w:val="00E744EA"/>
    <w:rsid w:val="00E80951"/>
    <w:rsid w:val="00E86CC6"/>
    <w:rsid w:val="00EB56B3"/>
    <w:rsid w:val="00ED6492"/>
    <w:rsid w:val="00EF1384"/>
    <w:rsid w:val="00EF2095"/>
    <w:rsid w:val="00F06866"/>
    <w:rsid w:val="00F15956"/>
    <w:rsid w:val="00F24CFC"/>
    <w:rsid w:val="00F3148B"/>
    <w:rsid w:val="00F3170F"/>
    <w:rsid w:val="00F35B29"/>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EF13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EF1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917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DED13-B54B-4548-9D68-E89BCEEB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819</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Kim A. Miller</cp:lastModifiedBy>
  <cp:revision>5</cp:revision>
  <cp:lastPrinted>2014-05-27T14:45:00Z</cp:lastPrinted>
  <dcterms:created xsi:type="dcterms:W3CDTF">2014-06-03T12:32:00Z</dcterms:created>
  <dcterms:modified xsi:type="dcterms:W3CDTF">2014-06-05T12:09:00Z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