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7D37F0" w:rsidRDefault="00A147F8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2014 </w:t>
      </w:r>
      <w:r w:rsidR="00F06866" w:rsidRPr="007D37F0">
        <w:rPr>
          <w:sz w:val="28"/>
        </w:rPr>
        <w:t xml:space="preserve">Request for Approval under the “Generic Clearance for the Collection of Routine Customer Feedback” (OMB Control Number: </w:t>
      </w:r>
      <w:r w:rsidR="004B4211" w:rsidRPr="007D37F0">
        <w:rPr>
          <w:sz w:val="28"/>
        </w:rPr>
        <w:t>0596-0226)</w:t>
      </w:r>
    </w:p>
    <w:p w:rsidR="005557B1" w:rsidRPr="007D37F0" w:rsidRDefault="007B4C62" w:rsidP="00434E33">
      <w:r w:rsidRPr="007D37F0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C91D9DB" wp14:editId="125F82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7D37F0">
        <w:rPr>
          <w:b/>
        </w:rPr>
        <w:t>TITLE OF INFORMATION COLLECTION:</w:t>
      </w:r>
      <w:r w:rsidR="005E714A" w:rsidRPr="007D37F0">
        <w:t xml:space="preserve">  </w:t>
      </w:r>
    </w:p>
    <w:p w:rsidR="00F1332E" w:rsidRPr="007D37F0" w:rsidRDefault="00F1332E" w:rsidP="00434E33"/>
    <w:p w:rsidR="00E50293" w:rsidRPr="007D37F0" w:rsidRDefault="004B4211" w:rsidP="00434E33">
      <w:pPr>
        <w:rPr>
          <w:b/>
        </w:rPr>
      </w:pPr>
      <w:r w:rsidRPr="007D37F0">
        <w:t xml:space="preserve">2014 </w:t>
      </w:r>
      <w:r w:rsidR="00F64D1D" w:rsidRPr="007D37F0">
        <w:t xml:space="preserve">Type 2 IA &amp; Type </w:t>
      </w:r>
      <w:proofErr w:type="gramStart"/>
      <w:r w:rsidR="00F64D1D" w:rsidRPr="007D37F0">
        <w:t>2 Crew Utilization</w:t>
      </w:r>
      <w:proofErr w:type="gramEnd"/>
      <w:r w:rsidR="00F64D1D" w:rsidRPr="007D37F0">
        <w:t xml:space="preserve"> and </w:t>
      </w:r>
      <w:r w:rsidR="005557B1" w:rsidRPr="007D37F0">
        <w:t xml:space="preserve">Fire Shelter </w:t>
      </w:r>
      <w:r w:rsidR="000338E6" w:rsidRPr="007D37F0">
        <w:t xml:space="preserve">Design </w:t>
      </w:r>
      <w:r w:rsidR="00E65084" w:rsidRPr="007D37F0">
        <w:t>Survey</w:t>
      </w:r>
      <w:r w:rsidR="00F64D1D" w:rsidRPr="007D37F0">
        <w:t>s</w:t>
      </w:r>
    </w:p>
    <w:p w:rsidR="005E714A" w:rsidRPr="007D37F0" w:rsidRDefault="005E714A">
      <w:bookmarkStart w:id="0" w:name="_GoBack"/>
      <w:bookmarkEnd w:id="0"/>
    </w:p>
    <w:p w:rsidR="001B0AAA" w:rsidRPr="007D37F0" w:rsidRDefault="00F15956">
      <w:r w:rsidRPr="007D37F0">
        <w:rPr>
          <w:b/>
        </w:rPr>
        <w:t>PURPOSE:</w:t>
      </w:r>
      <w:r w:rsidR="00C14CC4" w:rsidRPr="007D37F0">
        <w:rPr>
          <w:b/>
        </w:rPr>
        <w:t xml:space="preserve">  </w:t>
      </w:r>
    </w:p>
    <w:p w:rsidR="00F1332E" w:rsidRPr="007D37F0" w:rsidRDefault="00F1332E"/>
    <w:p w:rsidR="00F64D1D" w:rsidRPr="007D37F0" w:rsidRDefault="00F64D1D" w:rsidP="00F64D1D">
      <w:r w:rsidRPr="007D37F0">
        <w:t xml:space="preserve">Wildland firefighter </w:t>
      </w:r>
      <w:proofErr w:type="spellStart"/>
      <w:r w:rsidRPr="007D37F0">
        <w:t>handcrews</w:t>
      </w:r>
      <w:proofErr w:type="spellEnd"/>
      <w:r w:rsidRPr="007D37F0">
        <w:t xml:space="preserve"> are classified by type. The highest qualified crew type is the Type 1 Interagency Hotshot Crew. Type 2 IA crews are the next level followed by Type 2 crews. These hand crews perform the majority of fire suppression duties on large wildland fires. The different crew types are utilized for different operational and tactical missions, depending on their qualifications. </w:t>
      </w:r>
      <w:r w:rsidR="000338E6" w:rsidRPr="007D37F0">
        <w:t>These crews typically carry a fire shelter during their deployment.</w:t>
      </w:r>
    </w:p>
    <w:p w:rsidR="00F64D1D" w:rsidRPr="007D37F0" w:rsidRDefault="00F64D1D" w:rsidP="00F64D1D"/>
    <w:p w:rsidR="00F64D1D" w:rsidRPr="007D37F0" w:rsidRDefault="00F64D1D" w:rsidP="00F64D1D">
      <w:r w:rsidRPr="007D37F0">
        <w:t xml:space="preserve">During busy fire seasons there are times when the demand for crews exceeds the number of crews that are available. </w:t>
      </w:r>
    </w:p>
    <w:p w:rsidR="00F64D1D" w:rsidRPr="007D37F0" w:rsidRDefault="00F64D1D" w:rsidP="00F64D1D"/>
    <w:p w:rsidR="00F64D1D" w:rsidRPr="007D37F0" w:rsidRDefault="00F64D1D" w:rsidP="00F64D1D">
      <w:r w:rsidRPr="007D37F0">
        <w:t xml:space="preserve">In recent years more orders are placed for Type 1 crews then Type 2 IA and Type 2. This eventually leads over-utilization and fatigue management issues for Type 1 crews and crew orders being unfilled when the need is greatest. Additionally neither Federal agencies nor cooperators are able to keep sufficient numbers of Type 2 IA and Type 2 crews qualified due to the lack of demand. </w:t>
      </w:r>
      <w:r w:rsidR="000338E6" w:rsidRPr="007D37F0">
        <w:t>The survey will help us</w:t>
      </w:r>
      <w:r w:rsidRPr="007D37F0">
        <w:t xml:space="preserve"> to determine why Type 2 IA and Type 2 crew use by </w:t>
      </w:r>
      <w:r w:rsidR="007D37F0">
        <w:t xml:space="preserve">wildland firefighting managers </w:t>
      </w:r>
      <w:r w:rsidRPr="007D37F0">
        <w:t>has declined over the past ten years.  This information will assist in developing a solution to balance the fire suppression workload amongst the 3 crew types.</w:t>
      </w:r>
    </w:p>
    <w:p w:rsidR="00F64D1D" w:rsidRPr="007D37F0" w:rsidRDefault="00F64D1D"/>
    <w:p w:rsidR="00C8488C" w:rsidRPr="007D37F0" w:rsidRDefault="000338E6">
      <w:r w:rsidRPr="007D37F0">
        <w:t xml:space="preserve">Individual </w:t>
      </w:r>
      <w:r w:rsidR="007D37F0">
        <w:t>w</w:t>
      </w:r>
      <w:r w:rsidR="00DD482A" w:rsidRPr="007D37F0">
        <w:t>ildland firefighters</w:t>
      </w:r>
      <w:r w:rsidR="007E4F9C" w:rsidRPr="007D37F0">
        <w:t xml:space="preserve"> </w:t>
      </w:r>
      <w:r w:rsidR="00213992" w:rsidRPr="007D37F0">
        <w:t xml:space="preserve">will </w:t>
      </w:r>
      <w:r w:rsidR="00F64D1D" w:rsidRPr="007D37F0">
        <w:t xml:space="preserve">also </w:t>
      </w:r>
      <w:r w:rsidR="00213992" w:rsidRPr="007D37F0">
        <w:t xml:space="preserve">be </w:t>
      </w:r>
      <w:r w:rsidR="00E51D65" w:rsidRPr="007D37F0">
        <w:t>given an opportunity</w:t>
      </w:r>
      <w:r w:rsidR="00213992" w:rsidRPr="007D37F0">
        <w:t xml:space="preserve"> </w:t>
      </w:r>
      <w:r w:rsidR="007E4F9C" w:rsidRPr="007D37F0">
        <w:t xml:space="preserve">to provide </w:t>
      </w:r>
      <w:r w:rsidR="005C1AED" w:rsidRPr="007D37F0">
        <w:t xml:space="preserve">valuable input for </w:t>
      </w:r>
      <w:r w:rsidR="005557B1" w:rsidRPr="007D37F0">
        <w:t>the</w:t>
      </w:r>
      <w:r w:rsidR="005C1AED" w:rsidRPr="007D37F0">
        <w:t xml:space="preserve"> review of fire shelter materials and possible </w:t>
      </w:r>
      <w:r w:rsidR="00213992" w:rsidRPr="007D37F0">
        <w:t xml:space="preserve">design </w:t>
      </w:r>
      <w:r w:rsidR="005C1AED" w:rsidRPr="007D37F0">
        <w:t>changes that could affect the equipment they carry every day.</w:t>
      </w:r>
      <w:r w:rsidR="00DD482A" w:rsidRPr="007D37F0">
        <w:t xml:space="preserve">  The </w:t>
      </w:r>
      <w:r w:rsidR="00DF24A1" w:rsidRPr="007D37F0">
        <w:t>answers provided</w:t>
      </w:r>
      <w:r w:rsidR="00DD482A" w:rsidRPr="007D37F0">
        <w:t xml:space="preserve"> will be taken into consideration for decisions regardi</w:t>
      </w:r>
      <w:r w:rsidR="00213992" w:rsidRPr="007D37F0">
        <w:t xml:space="preserve">ng acceptable design </w:t>
      </w:r>
      <w:r w:rsidR="00244905" w:rsidRPr="007D37F0">
        <w:t>parameters for the fire shelter</w:t>
      </w:r>
      <w:r w:rsidR="005F3E5E" w:rsidRPr="007D37F0">
        <w:t xml:space="preserve"> issued by Forest Service to our wildland firefighters</w:t>
      </w:r>
      <w:r w:rsidR="00244905" w:rsidRPr="007D37F0">
        <w:t>.</w:t>
      </w:r>
    </w:p>
    <w:p w:rsidR="00C8488C" w:rsidRPr="007D37F0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7D37F0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7D37F0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D37F0">
        <w:rPr>
          <w:b/>
        </w:rPr>
        <w:t>DESCRIPTION OF RESPONDENTS</w:t>
      </w:r>
      <w:r w:rsidRPr="007D37F0">
        <w:t xml:space="preserve">: </w:t>
      </w:r>
    </w:p>
    <w:p w:rsidR="00F1332E" w:rsidRPr="007D37F0" w:rsidRDefault="00F1332E"/>
    <w:p w:rsidR="00F15956" w:rsidRPr="007D37F0" w:rsidRDefault="00DD482A">
      <w:r w:rsidRPr="007D37F0">
        <w:t xml:space="preserve">The respondents will include </w:t>
      </w:r>
      <w:r w:rsidR="00E51D65" w:rsidRPr="007D37F0">
        <w:t xml:space="preserve">individual </w:t>
      </w:r>
      <w:r w:rsidRPr="007D37F0">
        <w:t>wildland firefighters</w:t>
      </w:r>
      <w:r w:rsidR="00DA4C11" w:rsidRPr="007D37F0">
        <w:t xml:space="preserve"> and fire managers</w:t>
      </w:r>
      <w:r w:rsidR="004B4211" w:rsidRPr="007D37F0">
        <w:t xml:space="preserve"> from Federal, S</w:t>
      </w:r>
      <w:r w:rsidRPr="007D37F0">
        <w:t xml:space="preserve">tate, </w:t>
      </w:r>
      <w:r w:rsidR="004B4211" w:rsidRPr="007D37F0">
        <w:t>T</w:t>
      </w:r>
      <w:r w:rsidR="00321828" w:rsidRPr="007D37F0">
        <w:t xml:space="preserve">ribal, </w:t>
      </w:r>
      <w:r w:rsidR="004B4211" w:rsidRPr="007D37F0">
        <w:t>and local Agencies.</w:t>
      </w:r>
      <w:r w:rsidR="00C33B66" w:rsidRPr="007D37F0">
        <w:t xml:space="preserve">  Private or contract fire support personnel may </w:t>
      </w:r>
      <w:r w:rsidR="005F3E5E" w:rsidRPr="007D37F0">
        <w:t>also participate</w:t>
      </w:r>
      <w:r w:rsidR="00C33B66" w:rsidRPr="007D37F0">
        <w:t>.</w:t>
      </w:r>
    </w:p>
    <w:p w:rsidR="00E26329" w:rsidRPr="007D37F0" w:rsidRDefault="00E26329">
      <w:pPr>
        <w:rPr>
          <w:b/>
        </w:rPr>
      </w:pPr>
    </w:p>
    <w:p w:rsidR="00E26329" w:rsidRPr="007D37F0" w:rsidRDefault="00E26329">
      <w:pPr>
        <w:rPr>
          <w:b/>
        </w:rPr>
      </w:pPr>
    </w:p>
    <w:p w:rsidR="00F06866" w:rsidRPr="007D37F0" w:rsidRDefault="00F06866">
      <w:pPr>
        <w:rPr>
          <w:b/>
        </w:rPr>
      </w:pPr>
      <w:r w:rsidRPr="007D37F0">
        <w:rPr>
          <w:b/>
        </w:rPr>
        <w:t>TYPE OF COLLECTION:</w:t>
      </w:r>
      <w:r w:rsidRPr="007D37F0">
        <w:t xml:space="preserve"> (Check one)</w:t>
      </w:r>
    </w:p>
    <w:p w:rsidR="00441434" w:rsidRPr="007D37F0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7D37F0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D37F0">
        <w:rPr>
          <w:bCs/>
          <w:sz w:val="24"/>
        </w:rPr>
        <w:t xml:space="preserve">[ ] </w:t>
      </w:r>
      <w:r w:rsidR="00F06866" w:rsidRPr="007D37F0">
        <w:rPr>
          <w:bCs/>
          <w:sz w:val="24"/>
        </w:rPr>
        <w:t>Customer Comment Card/Complaint Form</w:t>
      </w:r>
      <w:r w:rsidRPr="007D37F0">
        <w:rPr>
          <w:bCs/>
          <w:sz w:val="24"/>
        </w:rPr>
        <w:t xml:space="preserve"> </w:t>
      </w:r>
      <w:r w:rsidRPr="007D37F0">
        <w:rPr>
          <w:bCs/>
          <w:sz w:val="24"/>
        </w:rPr>
        <w:tab/>
        <w:t>[</w:t>
      </w:r>
      <w:proofErr w:type="gramStart"/>
      <w:r w:rsidR="004B4211" w:rsidRPr="007D37F0">
        <w:rPr>
          <w:bCs/>
          <w:sz w:val="24"/>
        </w:rPr>
        <w:t>X</w:t>
      </w:r>
      <w:r w:rsidRPr="007D37F0">
        <w:rPr>
          <w:bCs/>
          <w:sz w:val="24"/>
        </w:rPr>
        <w:t xml:space="preserve"> ]</w:t>
      </w:r>
      <w:proofErr w:type="gramEnd"/>
      <w:r w:rsidRPr="007D37F0">
        <w:rPr>
          <w:bCs/>
          <w:sz w:val="24"/>
        </w:rPr>
        <w:t xml:space="preserve"> </w:t>
      </w:r>
      <w:r w:rsidR="00F06866" w:rsidRPr="007D37F0">
        <w:rPr>
          <w:bCs/>
          <w:sz w:val="24"/>
        </w:rPr>
        <w:t>Customer Satisfaction Survey</w:t>
      </w:r>
      <w:r w:rsidRPr="007D37F0">
        <w:rPr>
          <w:bCs/>
          <w:sz w:val="24"/>
        </w:rPr>
        <w:t xml:space="preserve"> </w:t>
      </w:r>
      <w:r w:rsidR="00CA2650" w:rsidRPr="007D37F0">
        <w:rPr>
          <w:bCs/>
          <w:sz w:val="24"/>
        </w:rPr>
        <w:t xml:space="preserve">  </w:t>
      </w:r>
      <w:r w:rsidRPr="007D37F0">
        <w:rPr>
          <w:bCs/>
          <w:sz w:val="24"/>
        </w:rPr>
        <w:t xml:space="preserve"> </w:t>
      </w:r>
    </w:p>
    <w:p w:rsidR="0096108F" w:rsidRPr="007D37F0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D37F0">
        <w:rPr>
          <w:bCs/>
          <w:sz w:val="24"/>
        </w:rPr>
        <w:t>[</w:t>
      </w:r>
      <w:proofErr w:type="gramStart"/>
      <w:r w:rsidR="004B4211" w:rsidRPr="007D37F0">
        <w:rPr>
          <w:bCs/>
          <w:sz w:val="24"/>
        </w:rPr>
        <w:t>X</w:t>
      </w:r>
      <w:r w:rsidRPr="007D37F0">
        <w:rPr>
          <w:bCs/>
          <w:sz w:val="24"/>
        </w:rPr>
        <w:t xml:space="preserve"> ]</w:t>
      </w:r>
      <w:proofErr w:type="gramEnd"/>
      <w:r w:rsidRPr="007D37F0">
        <w:rPr>
          <w:bCs/>
          <w:sz w:val="24"/>
        </w:rPr>
        <w:t xml:space="preserve"> </w:t>
      </w:r>
      <w:r w:rsidR="00F06866" w:rsidRPr="007D37F0">
        <w:rPr>
          <w:bCs/>
          <w:sz w:val="24"/>
        </w:rPr>
        <w:t>Usability</w:t>
      </w:r>
      <w:r w:rsidR="009239AA" w:rsidRPr="007D37F0">
        <w:rPr>
          <w:bCs/>
          <w:sz w:val="24"/>
        </w:rPr>
        <w:t xml:space="preserve"> Testing (e.g., Website or Software</w:t>
      </w:r>
      <w:r w:rsidR="005C1AED" w:rsidRPr="007D37F0">
        <w:rPr>
          <w:bCs/>
          <w:sz w:val="24"/>
        </w:rPr>
        <w:t>)</w:t>
      </w:r>
      <w:r w:rsidR="00F06866" w:rsidRPr="007D37F0">
        <w:rPr>
          <w:bCs/>
          <w:sz w:val="24"/>
        </w:rPr>
        <w:tab/>
        <w:t>[ ] Small Discussion Group</w:t>
      </w:r>
    </w:p>
    <w:p w:rsidR="00434E33" w:rsidRPr="007D37F0" w:rsidRDefault="00935ADA" w:rsidP="00C33B66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 w:rsidRPr="007D37F0">
        <w:rPr>
          <w:bCs/>
          <w:sz w:val="24"/>
        </w:rPr>
        <w:t>[</w:t>
      </w:r>
      <w:r w:rsidR="00C33B66" w:rsidRPr="007D37F0">
        <w:rPr>
          <w:bCs/>
          <w:sz w:val="24"/>
        </w:rPr>
        <w:t xml:space="preserve"> </w:t>
      </w:r>
      <w:r w:rsidR="005C1AED" w:rsidRPr="007D37F0">
        <w:rPr>
          <w:bCs/>
          <w:sz w:val="24"/>
        </w:rPr>
        <w:t>]</w:t>
      </w:r>
      <w:r w:rsidRPr="007D37F0">
        <w:rPr>
          <w:bCs/>
          <w:sz w:val="24"/>
        </w:rPr>
        <w:t xml:space="preserve"> Focus Group  </w:t>
      </w:r>
      <w:r w:rsidRPr="007D37F0">
        <w:rPr>
          <w:bCs/>
          <w:sz w:val="24"/>
        </w:rPr>
        <w:tab/>
      </w:r>
      <w:r w:rsidRPr="007D37F0">
        <w:rPr>
          <w:bCs/>
          <w:sz w:val="24"/>
        </w:rPr>
        <w:tab/>
      </w:r>
      <w:r w:rsidRPr="007D37F0">
        <w:rPr>
          <w:bCs/>
          <w:sz w:val="24"/>
        </w:rPr>
        <w:tab/>
      </w:r>
      <w:r w:rsidRPr="007D37F0">
        <w:rPr>
          <w:bCs/>
          <w:sz w:val="24"/>
        </w:rPr>
        <w:tab/>
      </w:r>
      <w:r w:rsidRPr="007D37F0">
        <w:rPr>
          <w:bCs/>
          <w:sz w:val="24"/>
        </w:rPr>
        <w:tab/>
      </w:r>
      <w:r w:rsidR="00F06866" w:rsidRPr="007D37F0">
        <w:rPr>
          <w:bCs/>
          <w:sz w:val="24"/>
        </w:rPr>
        <w:t>[</w:t>
      </w:r>
      <w:r w:rsidR="000338E6" w:rsidRPr="007D37F0">
        <w:rPr>
          <w:bCs/>
          <w:sz w:val="24"/>
        </w:rPr>
        <w:t>X</w:t>
      </w:r>
      <w:r w:rsidR="00F06866" w:rsidRPr="007D37F0">
        <w:rPr>
          <w:bCs/>
          <w:sz w:val="24"/>
        </w:rPr>
        <w:t>] Other:</w:t>
      </w:r>
      <w:r w:rsidR="00CF596F" w:rsidRPr="007D37F0">
        <w:rPr>
          <w:bCs/>
          <w:sz w:val="24"/>
        </w:rPr>
        <w:t xml:space="preserve"> </w:t>
      </w:r>
      <w:r w:rsidR="00CF596F" w:rsidRPr="007D37F0">
        <w:rPr>
          <w:bCs/>
          <w:sz w:val="24"/>
          <w:u w:val="single"/>
        </w:rPr>
        <w:t>_</w:t>
      </w:r>
      <w:r w:rsidR="000338E6" w:rsidRPr="007D37F0">
        <w:rPr>
          <w:bCs/>
          <w:sz w:val="24"/>
          <w:u w:val="single"/>
        </w:rPr>
        <w:t>Needs assessment</w:t>
      </w:r>
      <w:r w:rsidR="004B4211" w:rsidRPr="007D37F0">
        <w:rPr>
          <w:bCs/>
          <w:sz w:val="24"/>
          <w:u w:val="single"/>
        </w:rPr>
        <w:t>___________</w:t>
      </w:r>
      <w:r w:rsidR="00F06866" w:rsidRPr="007D37F0">
        <w:rPr>
          <w:bCs/>
          <w:sz w:val="24"/>
          <w:u w:val="single"/>
        </w:rPr>
        <w:tab/>
      </w:r>
    </w:p>
    <w:p w:rsidR="00C33B66" w:rsidRPr="007D37F0" w:rsidRDefault="00C33B66" w:rsidP="00C33B66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="00CA2650" w:rsidRPr="007D37F0" w:rsidRDefault="00441434">
      <w:pPr>
        <w:rPr>
          <w:b/>
        </w:rPr>
      </w:pPr>
      <w:r w:rsidRPr="007D37F0">
        <w:rPr>
          <w:b/>
        </w:rPr>
        <w:t>C</w:t>
      </w:r>
      <w:r w:rsidR="009C13B9" w:rsidRPr="007D37F0">
        <w:rPr>
          <w:b/>
        </w:rPr>
        <w:t>ERTIFICATION:</w:t>
      </w:r>
    </w:p>
    <w:p w:rsidR="00441434" w:rsidRPr="007D37F0" w:rsidRDefault="00441434">
      <w:pPr>
        <w:rPr>
          <w:sz w:val="16"/>
          <w:szCs w:val="16"/>
        </w:rPr>
      </w:pPr>
    </w:p>
    <w:p w:rsidR="008101A5" w:rsidRPr="007D37F0" w:rsidRDefault="008101A5" w:rsidP="008101A5">
      <w:r w:rsidRPr="007D37F0">
        <w:t xml:space="preserve">I certify the following to be true: </w:t>
      </w:r>
    </w:p>
    <w:p w:rsidR="008101A5" w:rsidRPr="007D37F0" w:rsidRDefault="008101A5" w:rsidP="008101A5">
      <w:pPr>
        <w:pStyle w:val="ListParagraph"/>
        <w:numPr>
          <w:ilvl w:val="0"/>
          <w:numId w:val="14"/>
        </w:numPr>
      </w:pPr>
      <w:r w:rsidRPr="007D37F0">
        <w:t xml:space="preserve">The collection is voluntary. </w:t>
      </w:r>
    </w:p>
    <w:p w:rsidR="008101A5" w:rsidRPr="007D37F0" w:rsidRDefault="008101A5" w:rsidP="008101A5">
      <w:pPr>
        <w:pStyle w:val="ListParagraph"/>
        <w:numPr>
          <w:ilvl w:val="0"/>
          <w:numId w:val="14"/>
        </w:numPr>
      </w:pPr>
      <w:r w:rsidRPr="007D37F0">
        <w:lastRenderedPageBreak/>
        <w:t>The collection is low-burden for respondents and low-cost for the Federal Government.</w:t>
      </w:r>
    </w:p>
    <w:p w:rsidR="008101A5" w:rsidRPr="007D37F0" w:rsidRDefault="008101A5" w:rsidP="008101A5">
      <w:pPr>
        <w:pStyle w:val="ListParagraph"/>
        <w:numPr>
          <w:ilvl w:val="0"/>
          <w:numId w:val="14"/>
        </w:numPr>
      </w:pPr>
      <w:r w:rsidRPr="007D37F0">
        <w:t xml:space="preserve">The collection is non-controversial and does </w:t>
      </w:r>
      <w:r w:rsidRPr="007D37F0">
        <w:rPr>
          <w:u w:val="single"/>
        </w:rPr>
        <w:t>not</w:t>
      </w:r>
      <w:r w:rsidRPr="007D37F0">
        <w:t xml:space="preserve"> raise issues of concern to other federal agencies.</w:t>
      </w:r>
      <w:r w:rsidRPr="007D37F0">
        <w:tab/>
      </w:r>
      <w:r w:rsidRPr="007D37F0">
        <w:tab/>
      </w:r>
      <w:r w:rsidRPr="007D37F0">
        <w:tab/>
      </w:r>
      <w:r w:rsidRPr="007D37F0">
        <w:tab/>
      </w:r>
      <w:r w:rsidRPr="007D37F0">
        <w:tab/>
      </w:r>
      <w:r w:rsidRPr="007D37F0">
        <w:tab/>
      </w:r>
      <w:r w:rsidRPr="007D37F0">
        <w:tab/>
      </w:r>
      <w:r w:rsidRPr="007D37F0">
        <w:tab/>
      </w:r>
      <w:r w:rsidRPr="007D37F0">
        <w:tab/>
      </w:r>
    </w:p>
    <w:p w:rsidR="008101A5" w:rsidRPr="007D37F0" w:rsidRDefault="008101A5" w:rsidP="008101A5">
      <w:pPr>
        <w:pStyle w:val="ListParagraph"/>
        <w:numPr>
          <w:ilvl w:val="0"/>
          <w:numId w:val="14"/>
        </w:numPr>
      </w:pPr>
      <w:r w:rsidRPr="007D37F0">
        <w:t xml:space="preserve">The results are </w:t>
      </w:r>
      <w:r w:rsidRPr="007D37F0">
        <w:rPr>
          <w:u w:val="single"/>
        </w:rPr>
        <w:t>not</w:t>
      </w:r>
      <w:r w:rsidRPr="007D37F0">
        <w:t xml:space="preserve"> intended to be disseminated to the public.</w:t>
      </w:r>
      <w:r w:rsidRPr="007D37F0">
        <w:tab/>
      </w:r>
      <w:r w:rsidRPr="007D37F0">
        <w:tab/>
      </w:r>
    </w:p>
    <w:p w:rsidR="008101A5" w:rsidRPr="007D37F0" w:rsidRDefault="008101A5" w:rsidP="008101A5">
      <w:pPr>
        <w:pStyle w:val="ListParagraph"/>
        <w:numPr>
          <w:ilvl w:val="0"/>
          <w:numId w:val="14"/>
        </w:numPr>
      </w:pPr>
      <w:r w:rsidRPr="007D37F0">
        <w:t xml:space="preserve">Information gathered will not be used for the purpose of </w:t>
      </w:r>
      <w:r w:rsidRPr="007D37F0">
        <w:rPr>
          <w:u w:val="single"/>
        </w:rPr>
        <w:t>substantially</w:t>
      </w:r>
      <w:r w:rsidRPr="007D37F0">
        <w:t xml:space="preserve"> informing </w:t>
      </w:r>
      <w:r w:rsidRPr="007D37F0">
        <w:rPr>
          <w:u w:val="single"/>
        </w:rPr>
        <w:t xml:space="preserve">influential </w:t>
      </w:r>
      <w:r w:rsidRPr="007D37F0">
        <w:t xml:space="preserve">policy decisions. </w:t>
      </w:r>
    </w:p>
    <w:p w:rsidR="008101A5" w:rsidRPr="007D37F0" w:rsidRDefault="008101A5" w:rsidP="008101A5">
      <w:pPr>
        <w:pStyle w:val="ListParagraph"/>
        <w:numPr>
          <w:ilvl w:val="0"/>
          <w:numId w:val="14"/>
        </w:numPr>
      </w:pPr>
      <w:r w:rsidRPr="007D37F0">
        <w:t>The collection is targeted to the solicitation of opinions from respondents who have experience with the program or may have experience with the program in the future.</w:t>
      </w:r>
    </w:p>
    <w:p w:rsidR="009C13B9" w:rsidRPr="007D37F0" w:rsidRDefault="009C13B9" w:rsidP="009C13B9"/>
    <w:p w:rsidR="009C13B9" w:rsidRPr="007D37F0" w:rsidRDefault="00494CE5" w:rsidP="009C13B9">
      <w:r w:rsidRPr="007D37F0">
        <w:t xml:space="preserve">Name:  </w:t>
      </w:r>
      <w:r w:rsidR="000338E6" w:rsidRPr="007D37F0">
        <w:t xml:space="preserve">George Broyles and </w:t>
      </w:r>
      <w:r w:rsidR="00C33B66" w:rsidRPr="007D37F0">
        <w:t>Shawn Steber</w:t>
      </w:r>
    </w:p>
    <w:p w:rsidR="009C13B9" w:rsidRPr="007D37F0" w:rsidRDefault="009C13B9" w:rsidP="009C13B9">
      <w:pPr>
        <w:pStyle w:val="ListParagraph"/>
        <w:ind w:left="360"/>
      </w:pPr>
    </w:p>
    <w:p w:rsidR="009C13B9" w:rsidRPr="007D37F0" w:rsidRDefault="009C13B9" w:rsidP="009C13B9">
      <w:r w:rsidRPr="007D37F0">
        <w:t>To assist review, please provide answers to the following question:</w:t>
      </w:r>
    </w:p>
    <w:p w:rsidR="009C13B9" w:rsidRPr="007D37F0" w:rsidRDefault="009C13B9" w:rsidP="009C13B9">
      <w:pPr>
        <w:pStyle w:val="ListParagraph"/>
        <w:ind w:left="360"/>
      </w:pPr>
    </w:p>
    <w:p w:rsidR="009C13B9" w:rsidRPr="007D37F0" w:rsidRDefault="00C86E91" w:rsidP="00C86E91">
      <w:pPr>
        <w:rPr>
          <w:b/>
        </w:rPr>
      </w:pPr>
      <w:r w:rsidRPr="007D37F0">
        <w:rPr>
          <w:b/>
        </w:rPr>
        <w:t>Personally Identifiable Information:</w:t>
      </w:r>
    </w:p>
    <w:p w:rsidR="00C86E91" w:rsidRPr="007D37F0" w:rsidRDefault="009C13B9" w:rsidP="00C86E91">
      <w:pPr>
        <w:pStyle w:val="ListParagraph"/>
        <w:numPr>
          <w:ilvl w:val="0"/>
          <w:numId w:val="18"/>
        </w:numPr>
      </w:pPr>
      <w:r w:rsidRPr="007D37F0">
        <w:t>Is</w:t>
      </w:r>
      <w:r w:rsidR="00237B48" w:rsidRPr="007D37F0">
        <w:t xml:space="preserve"> personally identifiable information (PII) collected</w:t>
      </w:r>
      <w:r w:rsidRPr="007D37F0">
        <w:t xml:space="preserve">?  </w:t>
      </w:r>
      <w:r w:rsidR="007E4F9C" w:rsidRPr="007D37F0">
        <w:t>[  ] Yes  [X</w:t>
      </w:r>
      <w:r w:rsidR="009239AA" w:rsidRPr="007D37F0">
        <w:t xml:space="preserve">]  No </w:t>
      </w:r>
    </w:p>
    <w:p w:rsidR="00C86E91" w:rsidRPr="007D37F0" w:rsidRDefault="009C13B9" w:rsidP="00C86E91">
      <w:pPr>
        <w:pStyle w:val="ListParagraph"/>
        <w:numPr>
          <w:ilvl w:val="0"/>
          <w:numId w:val="18"/>
        </w:numPr>
      </w:pPr>
      <w:r w:rsidRPr="007D37F0">
        <w:t xml:space="preserve">If </w:t>
      </w:r>
      <w:proofErr w:type="gramStart"/>
      <w:r w:rsidR="009239AA" w:rsidRPr="007D37F0">
        <w:t>Yes</w:t>
      </w:r>
      <w:proofErr w:type="gramEnd"/>
      <w:r w:rsidR="009239AA" w:rsidRPr="007D37F0">
        <w:t>,</w:t>
      </w:r>
      <w:r w:rsidRPr="007D37F0">
        <w:t xml:space="preserve"> </w:t>
      </w:r>
      <w:r w:rsidR="009239AA" w:rsidRPr="007D37F0">
        <w:t>is the information that will be collected included in records that are subject to the Privacy Act of 1974?   [  ] Yes [  ] No</w:t>
      </w:r>
      <w:r w:rsidR="00C86E91" w:rsidRPr="007D37F0">
        <w:t xml:space="preserve">   </w:t>
      </w:r>
    </w:p>
    <w:p w:rsidR="00C86E91" w:rsidRPr="007D37F0" w:rsidRDefault="00C86E91" w:rsidP="00C86E91">
      <w:pPr>
        <w:pStyle w:val="ListParagraph"/>
        <w:numPr>
          <w:ilvl w:val="0"/>
          <w:numId w:val="18"/>
        </w:numPr>
      </w:pPr>
      <w:r w:rsidRPr="007D37F0">
        <w:t>If Applicable, has a System or Records Notice been published?  [  ] Yes  [  ] No</w:t>
      </w:r>
    </w:p>
    <w:p w:rsidR="00C86E91" w:rsidRPr="007D37F0" w:rsidRDefault="00CB1078" w:rsidP="00C86E91">
      <w:pPr>
        <w:pStyle w:val="ListParagraph"/>
        <w:ind w:left="0"/>
        <w:rPr>
          <w:b/>
        </w:rPr>
      </w:pPr>
      <w:r w:rsidRPr="007D37F0">
        <w:rPr>
          <w:b/>
        </w:rPr>
        <w:t>Gifts or Payments</w:t>
      </w:r>
      <w:r w:rsidR="00C86E91" w:rsidRPr="007D37F0">
        <w:rPr>
          <w:b/>
        </w:rPr>
        <w:t>:</w:t>
      </w:r>
    </w:p>
    <w:p w:rsidR="00C86E91" w:rsidRPr="007D37F0" w:rsidRDefault="00C86E91" w:rsidP="00C86E91">
      <w:r w:rsidRPr="007D37F0">
        <w:t>Is an incentive (e.g., money or reimbursement of expenses, token of appreciation) provide</w:t>
      </w:r>
      <w:r w:rsidR="007E4F9C" w:rsidRPr="007D37F0">
        <w:t>d to participants?  [  ] Yes [X</w:t>
      </w:r>
      <w:r w:rsidRPr="007D37F0">
        <w:t xml:space="preserve">] No  </w:t>
      </w:r>
    </w:p>
    <w:p w:rsidR="004D6E14" w:rsidRPr="007D37F0" w:rsidRDefault="004D6E14">
      <w:pPr>
        <w:rPr>
          <w:b/>
        </w:rPr>
      </w:pPr>
    </w:p>
    <w:p w:rsidR="00C86E91" w:rsidRPr="007D37F0" w:rsidRDefault="00C86E91">
      <w:pPr>
        <w:rPr>
          <w:b/>
        </w:rPr>
      </w:pPr>
    </w:p>
    <w:p w:rsidR="005E714A" w:rsidRPr="007D37F0" w:rsidRDefault="005E714A" w:rsidP="00C86E91">
      <w:pPr>
        <w:rPr>
          <w:i/>
        </w:rPr>
      </w:pPr>
      <w:r w:rsidRPr="007D37F0">
        <w:rPr>
          <w:b/>
        </w:rPr>
        <w:t>BURDEN HOUR</w:t>
      </w:r>
      <w:r w:rsidR="00441434" w:rsidRPr="007D37F0">
        <w:rPr>
          <w:b/>
        </w:rPr>
        <w:t>S</w:t>
      </w:r>
      <w:r w:rsidRPr="007D37F0">
        <w:t xml:space="preserve"> </w:t>
      </w:r>
    </w:p>
    <w:p w:rsidR="006832D9" w:rsidRPr="007D37F0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7D37F0" w:rsidTr="00EF2095">
        <w:trPr>
          <w:trHeight w:val="274"/>
        </w:trPr>
        <w:tc>
          <w:tcPr>
            <w:tcW w:w="5418" w:type="dxa"/>
          </w:tcPr>
          <w:p w:rsidR="006832D9" w:rsidRPr="007D37F0" w:rsidRDefault="00E40B50" w:rsidP="00C8488C">
            <w:pPr>
              <w:rPr>
                <w:b/>
              </w:rPr>
            </w:pPr>
            <w:r w:rsidRPr="007D37F0">
              <w:rPr>
                <w:b/>
              </w:rPr>
              <w:t>Category of Respondent</w:t>
            </w:r>
            <w:r w:rsidR="00EF2095" w:rsidRPr="007D37F0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7D37F0" w:rsidRDefault="006832D9" w:rsidP="00843796">
            <w:pPr>
              <w:rPr>
                <w:b/>
              </w:rPr>
            </w:pPr>
            <w:r w:rsidRPr="007D37F0">
              <w:rPr>
                <w:b/>
              </w:rPr>
              <w:t>N</w:t>
            </w:r>
            <w:r w:rsidR="009F5923" w:rsidRPr="007D37F0">
              <w:rPr>
                <w:b/>
              </w:rPr>
              <w:t>o.</w:t>
            </w:r>
            <w:r w:rsidRPr="007D37F0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7D37F0" w:rsidRDefault="006832D9" w:rsidP="00F64D1D">
            <w:pPr>
              <w:rPr>
                <w:b/>
              </w:rPr>
            </w:pPr>
            <w:r w:rsidRPr="007D37F0">
              <w:rPr>
                <w:b/>
              </w:rPr>
              <w:t>Participation Time</w:t>
            </w:r>
            <w:r w:rsidR="00805249" w:rsidRPr="007D37F0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6832D9" w:rsidRPr="007D37F0" w:rsidRDefault="006832D9" w:rsidP="00843796">
            <w:pPr>
              <w:rPr>
                <w:b/>
              </w:rPr>
            </w:pPr>
            <w:r w:rsidRPr="007D37F0">
              <w:rPr>
                <w:b/>
              </w:rPr>
              <w:t>Burden</w:t>
            </w:r>
            <w:r w:rsidR="00F64D1D" w:rsidRPr="007D37F0">
              <w:rPr>
                <w:b/>
              </w:rPr>
              <w:t xml:space="preserve"> Hours</w:t>
            </w:r>
          </w:p>
        </w:tc>
      </w:tr>
      <w:tr w:rsidR="00EF2095" w:rsidRPr="007D37F0" w:rsidTr="00EF2095">
        <w:trPr>
          <w:trHeight w:val="274"/>
        </w:trPr>
        <w:tc>
          <w:tcPr>
            <w:tcW w:w="5418" w:type="dxa"/>
          </w:tcPr>
          <w:p w:rsidR="00F64D1D" w:rsidRPr="007D37F0" w:rsidRDefault="00E51D65" w:rsidP="00843796">
            <w:r w:rsidRPr="007D37F0">
              <w:t>Individual Wildland Firefighters</w:t>
            </w:r>
            <w:r w:rsidR="00F64D1D" w:rsidRPr="007D37F0">
              <w:t xml:space="preserve"> </w:t>
            </w:r>
          </w:p>
          <w:p w:rsidR="006832D9" w:rsidRPr="007D37F0" w:rsidRDefault="00F64D1D" w:rsidP="00843796">
            <w:r w:rsidRPr="007D37F0">
              <w:t>(Fire Shelter Survey)</w:t>
            </w:r>
          </w:p>
        </w:tc>
        <w:tc>
          <w:tcPr>
            <w:tcW w:w="1530" w:type="dxa"/>
          </w:tcPr>
          <w:p w:rsidR="006832D9" w:rsidRPr="007D37F0" w:rsidRDefault="00E51D65" w:rsidP="00843796">
            <w:r w:rsidRPr="007D37F0">
              <w:t>5,1</w:t>
            </w:r>
            <w:r w:rsidR="002B2590" w:rsidRPr="007D37F0">
              <w:t>00</w:t>
            </w:r>
          </w:p>
        </w:tc>
        <w:tc>
          <w:tcPr>
            <w:tcW w:w="1710" w:type="dxa"/>
          </w:tcPr>
          <w:p w:rsidR="006832D9" w:rsidRPr="007D37F0" w:rsidRDefault="004B4211" w:rsidP="00843796">
            <w:r w:rsidRPr="007D37F0">
              <w:t>3 min</w:t>
            </w:r>
            <w:r w:rsidR="00F64D1D" w:rsidRPr="007D37F0">
              <w:t>utes</w:t>
            </w:r>
          </w:p>
        </w:tc>
        <w:tc>
          <w:tcPr>
            <w:tcW w:w="1003" w:type="dxa"/>
          </w:tcPr>
          <w:p w:rsidR="006832D9" w:rsidRPr="007D37F0" w:rsidRDefault="002B2590" w:rsidP="00E51D65">
            <w:r w:rsidRPr="007D37F0">
              <w:t>2</w:t>
            </w:r>
            <w:r w:rsidR="00E51D65" w:rsidRPr="007D37F0">
              <w:t>55</w:t>
            </w:r>
          </w:p>
        </w:tc>
      </w:tr>
      <w:tr w:rsidR="00EF2095" w:rsidRPr="007D37F0" w:rsidTr="00EF2095">
        <w:trPr>
          <w:trHeight w:val="274"/>
        </w:trPr>
        <w:tc>
          <w:tcPr>
            <w:tcW w:w="5418" w:type="dxa"/>
          </w:tcPr>
          <w:p w:rsidR="006832D9" w:rsidRPr="007D37F0" w:rsidRDefault="000338E6" w:rsidP="00843796">
            <w:r w:rsidRPr="007D37F0">
              <w:t>Individual Wildland Firefighting M</w:t>
            </w:r>
            <w:r w:rsidR="00F64D1D" w:rsidRPr="007D37F0">
              <w:t>anagers</w:t>
            </w:r>
          </w:p>
          <w:p w:rsidR="00F64D1D" w:rsidRPr="007D37F0" w:rsidRDefault="00F64D1D" w:rsidP="00843796">
            <w:r w:rsidRPr="007D37F0">
              <w:t>(Type 2 IA &amp; Type 2 Crew Utilization Survey)</w:t>
            </w:r>
          </w:p>
        </w:tc>
        <w:tc>
          <w:tcPr>
            <w:tcW w:w="1530" w:type="dxa"/>
          </w:tcPr>
          <w:p w:rsidR="006832D9" w:rsidRPr="007D37F0" w:rsidRDefault="00F64D1D" w:rsidP="00843796">
            <w:r w:rsidRPr="007D37F0">
              <w:t>100</w:t>
            </w:r>
          </w:p>
        </w:tc>
        <w:tc>
          <w:tcPr>
            <w:tcW w:w="1710" w:type="dxa"/>
          </w:tcPr>
          <w:p w:rsidR="006832D9" w:rsidRPr="007D37F0" w:rsidRDefault="00F64D1D" w:rsidP="00843796">
            <w:r w:rsidRPr="007D37F0">
              <w:t>15 minutes</w:t>
            </w:r>
          </w:p>
        </w:tc>
        <w:tc>
          <w:tcPr>
            <w:tcW w:w="1003" w:type="dxa"/>
          </w:tcPr>
          <w:p w:rsidR="006832D9" w:rsidRPr="007D37F0" w:rsidRDefault="00F64D1D" w:rsidP="00843796">
            <w:r w:rsidRPr="007D37F0">
              <w:t xml:space="preserve">25 </w:t>
            </w:r>
          </w:p>
        </w:tc>
      </w:tr>
      <w:tr w:rsidR="00C33B66" w:rsidRPr="007D37F0" w:rsidTr="00EF2095">
        <w:trPr>
          <w:trHeight w:val="274"/>
        </w:trPr>
        <w:tc>
          <w:tcPr>
            <w:tcW w:w="5418" w:type="dxa"/>
          </w:tcPr>
          <w:p w:rsidR="00C33B66" w:rsidRPr="007D37F0" w:rsidRDefault="00C33B66" w:rsidP="00843796">
            <w:pPr>
              <w:rPr>
                <w:highlight w:val="yellow"/>
              </w:rPr>
            </w:pPr>
          </w:p>
        </w:tc>
        <w:tc>
          <w:tcPr>
            <w:tcW w:w="1530" w:type="dxa"/>
          </w:tcPr>
          <w:p w:rsidR="00C33B66" w:rsidRPr="007D37F0" w:rsidRDefault="00C33B66" w:rsidP="00843796">
            <w:pPr>
              <w:rPr>
                <w:highlight w:val="yellow"/>
              </w:rPr>
            </w:pPr>
          </w:p>
        </w:tc>
        <w:tc>
          <w:tcPr>
            <w:tcW w:w="1710" w:type="dxa"/>
          </w:tcPr>
          <w:p w:rsidR="00C33B66" w:rsidRPr="007D37F0" w:rsidRDefault="00C33B66" w:rsidP="00843796">
            <w:pPr>
              <w:rPr>
                <w:highlight w:val="yellow"/>
              </w:rPr>
            </w:pPr>
          </w:p>
        </w:tc>
        <w:tc>
          <w:tcPr>
            <w:tcW w:w="1003" w:type="dxa"/>
          </w:tcPr>
          <w:p w:rsidR="00C33B66" w:rsidRPr="007D37F0" w:rsidRDefault="00C33B66" w:rsidP="00843796">
            <w:pPr>
              <w:rPr>
                <w:highlight w:val="yellow"/>
              </w:rPr>
            </w:pPr>
          </w:p>
        </w:tc>
      </w:tr>
      <w:tr w:rsidR="00EF2095" w:rsidRPr="007D37F0" w:rsidTr="00EF2095">
        <w:trPr>
          <w:trHeight w:val="289"/>
        </w:trPr>
        <w:tc>
          <w:tcPr>
            <w:tcW w:w="5418" w:type="dxa"/>
          </w:tcPr>
          <w:p w:rsidR="006832D9" w:rsidRPr="007D37F0" w:rsidRDefault="006832D9" w:rsidP="00843796">
            <w:pPr>
              <w:rPr>
                <w:b/>
              </w:rPr>
            </w:pPr>
            <w:r w:rsidRPr="007D37F0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7D37F0" w:rsidRDefault="00F555DA" w:rsidP="00843796">
            <w:pPr>
              <w:rPr>
                <w:b/>
              </w:rPr>
            </w:pPr>
            <w:r w:rsidRPr="007D37F0">
              <w:rPr>
                <w:b/>
              </w:rPr>
              <w:t>5</w:t>
            </w:r>
            <w:r w:rsidR="004B4211" w:rsidRPr="007D37F0">
              <w:rPr>
                <w:b/>
              </w:rPr>
              <w:t>,</w:t>
            </w:r>
            <w:r w:rsidR="00F64D1D" w:rsidRPr="007D37F0">
              <w:rPr>
                <w:b/>
              </w:rPr>
              <w:t>2</w:t>
            </w:r>
            <w:r w:rsidRPr="007D37F0">
              <w:rPr>
                <w:b/>
              </w:rPr>
              <w:t>0</w:t>
            </w:r>
            <w:r w:rsidR="002B2590" w:rsidRPr="007D37F0">
              <w:rPr>
                <w:b/>
              </w:rPr>
              <w:t>0</w:t>
            </w:r>
          </w:p>
        </w:tc>
        <w:tc>
          <w:tcPr>
            <w:tcW w:w="1710" w:type="dxa"/>
          </w:tcPr>
          <w:p w:rsidR="006832D9" w:rsidRPr="007D37F0" w:rsidRDefault="006832D9" w:rsidP="00843796"/>
        </w:tc>
        <w:tc>
          <w:tcPr>
            <w:tcW w:w="1003" w:type="dxa"/>
          </w:tcPr>
          <w:p w:rsidR="006832D9" w:rsidRPr="007D37F0" w:rsidRDefault="00F555DA" w:rsidP="00F64D1D">
            <w:pPr>
              <w:rPr>
                <w:b/>
              </w:rPr>
            </w:pPr>
            <w:r w:rsidRPr="007D37F0">
              <w:rPr>
                <w:b/>
              </w:rPr>
              <w:t>2</w:t>
            </w:r>
            <w:r w:rsidR="00F64D1D" w:rsidRPr="007D37F0">
              <w:rPr>
                <w:b/>
              </w:rPr>
              <w:t>80</w:t>
            </w:r>
          </w:p>
        </w:tc>
      </w:tr>
    </w:tbl>
    <w:p w:rsidR="00441434" w:rsidRPr="007D37F0" w:rsidRDefault="00441434" w:rsidP="00F3170F"/>
    <w:p w:rsidR="005E714A" w:rsidRPr="007D37F0" w:rsidRDefault="001C39F7">
      <w:pPr>
        <w:rPr>
          <w:b/>
        </w:rPr>
      </w:pPr>
      <w:r w:rsidRPr="007D37F0">
        <w:rPr>
          <w:b/>
        </w:rPr>
        <w:t xml:space="preserve">FEDERAL </w:t>
      </w:r>
      <w:r w:rsidR="009F5923" w:rsidRPr="007D37F0">
        <w:rPr>
          <w:b/>
        </w:rPr>
        <w:t>COST</w:t>
      </w:r>
      <w:r w:rsidR="00F06866" w:rsidRPr="007D37F0">
        <w:rPr>
          <w:b/>
        </w:rPr>
        <w:t>:</w:t>
      </w:r>
      <w:r w:rsidR="00895229" w:rsidRPr="007D37F0">
        <w:rPr>
          <w:b/>
        </w:rPr>
        <w:t xml:space="preserve"> </w:t>
      </w:r>
      <w:r w:rsidR="00C86E91" w:rsidRPr="007D37F0">
        <w:rPr>
          <w:b/>
        </w:rPr>
        <w:t xml:space="preserve"> </w:t>
      </w:r>
      <w:r w:rsidR="00C86E91" w:rsidRPr="007D37F0">
        <w:t>The estimated annual co</w:t>
      </w:r>
      <w:r w:rsidR="00213992" w:rsidRPr="007D37F0">
        <w:t>st to the Federal government is</w:t>
      </w:r>
      <w:r w:rsidR="000338E6" w:rsidRPr="007D37F0">
        <w:t xml:space="preserve"> $10</w:t>
      </w:r>
      <w:r w:rsidR="005F3E5E" w:rsidRPr="007D37F0">
        <w:t>,</w:t>
      </w:r>
      <w:r w:rsidR="000338E6" w:rsidRPr="007D37F0">
        <w:t>576</w:t>
      </w:r>
      <w:r w:rsidR="007078A8" w:rsidRPr="007D37F0">
        <w:t xml:space="preserve"> </w:t>
      </w:r>
      <w:r w:rsidR="005F3E5E" w:rsidRPr="007D37F0">
        <w:t xml:space="preserve">for the development, implementation, and analysis </w:t>
      </w:r>
      <w:r w:rsidR="007078A8" w:rsidRPr="007D37F0">
        <w:t xml:space="preserve">of the </w:t>
      </w:r>
      <w:r w:rsidR="005F3E5E" w:rsidRPr="007D37F0">
        <w:t>survey results</w:t>
      </w:r>
      <w:r w:rsidR="007078A8" w:rsidRPr="007D37F0">
        <w:t>.</w:t>
      </w:r>
    </w:p>
    <w:p w:rsidR="00ED6492" w:rsidRPr="007D37F0" w:rsidRDefault="00ED6492">
      <w:pPr>
        <w:rPr>
          <w:b/>
          <w:bCs/>
          <w:u w:val="single"/>
        </w:rPr>
      </w:pPr>
    </w:p>
    <w:p w:rsidR="0069403B" w:rsidRPr="007D37F0" w:rsidRDefault="00ED6492" w:rsidP="00F06866">
      <w:pPr>
        <w:rPr>
          <w:b/>
        </w:rPr>
      </w:pPr>
      <w:r w:rsidRPr="007D37F0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7D37F0">
        <w:rPr>
          <w:b/>
          <w:bCs/>
          <w:u w:val="single"/>
        </w:rPr>
        <w:t xml:space="preserve">please </w:t>
      </w:r>
      <w:r w:rsidR="0069403B" w:rsidRPr="007D37F0">
        <w:rPr>
          <w:b/>
          <w:bCs/>
          <w:u w:val="single"/>
        </w:rPr>
        <w:t xml:space="preserve"> provide</w:t>
      </w:r>
      <w:proofErr w:type="gramEnd"/>
      <w:r w:rsidR="0069403B" w:rsidRPr="007D37F0">
        <w:rPr>
          <w:b/>
          <w:bCs/>
          <w:u w:val="single"/>
        </w:rPr>
        <w:t xml:space="preserve"> answers to the following questions:</w:t>
      </w:r>
    </w:p>
    <w:p w:rsidR="0069403B" w:rsidRPr="007D37F0" w:rsidRDefault="0069403B" w:rsidP="00F06866">
      <w:pPr>
        <w:rPr>
          <w:b/>
        </w:rPr>
      </w:pPr>
    </w:p>
    <w:p w:rsidR="00F06866" w:rsidRPr="007D37F0" w:rsidRDefault="00636621" w:rsidP="00F06866">
      <w:pPr>
        <w:rPr>
          <w:b/>
        </w:rPr>
      </w:pPr>
      <w:r w:rsidRPr="007D37F0">
        <w:rPr>
          <w:b/>
        </w:rPr>
        <w:t>The</w:t>
      </w:r>
      <w:r w:rsidR="0069403B" w:rsidRPr="007D37F0">
        <w:rPr>
          <w:b/>
        </w:rPr>
        <w:t xml:space="preserve"> select</w:t>
      </w:r>
      <w:r w:rsidRPr="007D37F0">
        <w:rPr>
          <w:b/>
        </w:rPr>
        <w:t>ion of your targeted respondents</w:t>
      </w:r>
    </w:p>
    <w:p w:rsidR="0069403B" w:rsidRPr="007D37F0" w:rsidRDefault="0069403B" w:rsidP="0069403B">
      <w:pPr>
        <w:pStyle w:val="ListParagraph"/>
        <w:numPr>
          <w:ilvl w:val="0"/>
          <w:numId w:val="15"/>
        </w:numPr>
      </w:pPr>
      <w:r w:rsidRPr="007D37F0">
        <w:t>Do you have a customer list or something similar that defines the universe of potential respondents</w:t>
      </w:r>
      <w:r w:rsidR="00636621" w:rsidRPr="007D37F0">
        <w:t xml:space="preserve"> and do you have a sampling plan for selecting from this universe</w:t>
      </w:r>
      <w:r w:rsidRPr="007D37F0">
        <w:t>?</w:t>
      </w:r>
      <w:r w:rsidRPr="007D37F0">
        <w:tab/>
      </w:r>
      <w:r w:rsidRPr="007D37F0">
        <w:tab/>
      </w:r>
      <w:r w:rsidRPr="007D37F0">
        <w:tab/>
      </w:r>
      <w:r w:rsidRPr="007D37F0">
        <w:tab/>
      </w:r>
      <w:r w:rsidRPr="007D37F0">
        <w:tab/>
      </w:r>
      <w:r w:rsidRPr="007D37F0">
        <w:tab/>
      </w:r>
      <w:r w:rsidRPr="007D37F0">
        <w:tab/>
      </w:r>
      <w:r w:rsidRPr="007D37F0">
        <w:tab/>
      </w:r>
      <w:r w:rsidR="00636621" w:rsidRPr="007D37F0">
        <w:tab/>
      </w:r>
      <w:r w:rsidR="00636621" w:rsidRPr="007D37F0">
        <w:tab/>
      </w:r>
      <w:r w:rsidR="00636621" w:rsidRPr="007D37F0">
        <w:tab/>
      </w:r>
      <w:r w:rsidR="004B4211" w:rsidRPr="007D37F0">
        <w:t>[</w:t>
      </w:r>
      <w:r w:rsidRPr="007D37F0">
        <w:t>] Yes</w:t>
      </w:r>
      <w:r w:rsidRPr="007D37F0">
        <w:tab/>
        <w:t xml:space="preserve">[ </w:t>
      </w:r>
      <w:r w:rsidR="004B4211" w:rsidRPr="007D37F0">
        <w:t>X</w:t>
      </w:r>
      <w:r w:rsidRPr="007D37F0">
        <w:t>] No</w:t>
      </w:r>
    </w:p>
    <w:p w:rsidR="00636621" w:rsidRPr="007D37F0" w:rsidRDefault="00636621" w:rsidP="00636621">
      <w:pPr>
        <w:pStyle w:val="ListParagraph"/>
      </w:pPr>
    </w:p>
    <w:p w:rsidR="00636621" w:rsidRPr="007D37F0" w:rsidRDefault="00636621" w:rsidP="001B0AAA">
      <w:r w:rsidRPr="007D37F0">
        <w:t>If the answer is yes, please provide a description of both below</w:t>
      </w:r>
      <w:r w:rsidR="00A403BB" w:rsidRPr="007D37F0">
        <w:t xml:space="preserve"> (or attach the sampling plan)</w:t>
      </w:r>
      <w:r w:rsidRPr="007D37F0">
        <w:t>?   If the answer is no, please provide a description of how you plan to identify your potential group of respondents</w:t>
      </w:r>
      <w:r w:rsidR="001B0AAA" w:rsidRPr="007D37F0">
        <w:t xml:space="preserve"> and how you will select them</w:t>
      </w:r>
      <w:r w:rsidRPr="007D37F0">
        <w:t>?</w:t>
      </w:r>
    </w:p>
    <w:p w:rsidR="00A403BB" w:rsidRPr="007D37F0" w:rsidRDefault="00A403BB" w:rsidP="00A403BB">
      <w:pPr>
        <w:pStyle w:val="ListParagraph"/>
      </w:pPr>
    </w:p>
    <w:p w:rsidR="004B4211" w:rsidRPr="007D37F0" w:rsidRDefault="00321828" w:rsidP="002F72FB">
      <w:pPr>
        <w:ind w:left="720"/>
      </w:pPr>
      <w:r w:rsidRPr="007D37F0">
        <w:t>The universe of potential respondents includes all wildland firefighters and fire managers</w:t>
      </w:r>
      <w:r w:rsidR="005F3E5E" w:rsidRPr="007D37F0">
        <w:t xml:space="preserve"> responsible for wildland firefighting and management</w:t>
      </w:r>
      <w:r w:rsidRPr="007D37F0">
        <w:t xml:space="preserve">.  </w:t>
      </w:r>
    </w:p>
    <w:p w:rsidR="004B4211" w:rsidRPr="007D37F0" w:rsidRDefault="004B4211" w:rsidP="002F72FB">
      <w:pPr>
        <w:ind w:left="720"/>
      </w:pPr>
    </w:p>
    <w:p w:rsidR="005F3E5E" w:rsidRPr="007D37F0" w:rsidRDefault="000338E6" w:rsidP="00257ABF">
      <w:pPr>
        <w:ind w:left="720"/>
      </w:pPr>
      <w:r w:rsidRPr="007D37F0">
        <w:t>These</w:t>
      </w:r>
      <w:r w:rsidR="00257ABF" w:rsidRPr="007D37F0">
        <w:t xml:space="preserve"> survey</w:t>
      </w:r>
      <w:r w:rsidRPr="007D37F0">
        <w:t>s</w:t>
      </w:r>
      <w:r w:rsidR="00257ABF" w:rsidRPr="007D37F0">
        <w:t xml:space="preserve"> will </w:t>
      </w:r>
      <w:r w:rsidRPr="007D37F0">
        <w:t xml:space="preserve">be </w:t>
      </w:r>
      <w:r w:rsidR="00257ABF" w:rsidRPr="007D37F0">
        <w:t>conducted using the online se</w:t>
      </w:r>
      <w:r w:rsidR="00F64D1D" w:rsidRPr="007D37F0">
        <w:t>r</w:t>
      </w:r>
      <w:r w:rsidR="00257ABF" w:rsidRPr="007D37F0">
        <w:t xml:space="preserve">vice Survey Monkey.  </w:t>
      </w:r>
      <w:r w:rsidR="004B4211" w:rsidRPr="007D37F0">
        <w:t>A</w:t>
      </w:r>
      <w:r w:rsidR="00257ABF" w:rsidRPr="007D37F0">
        <w:t>n invitation</w:t>
      </w:r>
      <w:r w:rsidR="004B4211" w:rsidRPr="007D37F0">
        <w:t xml:space="preserve"> to complete the survey</w:t>
      </w:r>
      <w:r w:rsidR="005F3E5E" w:rsidRPr="007D37F0">
        <w:t xml:space="preserve"> containing </w:t>
      </w:r>
      <w:r w:rsidR="004B4211" w:rsidRPr="007D37F0">
        <w:t>a</w:t>
      </w:r>
      <w:r w:rsidR="003F5179" w:rsidRPr="007D37F0">
        <w:t xml:space="preserve"> link </w:t>
      </w:r>
      <w:r w:rsidR="004B4211" w:rsidRPr="007D37F0">
        <w:t xml:space="preserve">to the survey site </w:t>
      </w:r>
      <w:r w:rsidR="003F5179" w:rsidRPr="007D37F0">
        <w:t>will be distributed through a variety of methods</w:t>
      </w:r>
      <w:r w:rsidR="004B4211" w:rsidRPr="007D37F0">
        <w:t xml:space="preserve"> such as </w:t>
      </w:r>
      <w:r w:rsidR="003F5179" w:rsidRPr="007D37F0">
        <w:t xml:space="preserve">email distribution lists and website </w:t>
      </w:r>
      <w:r w:rsidR="00794E3E" w:rsidRPr="007D37F0">
        <w:t xml:space="preserve">postings.  The </w:t>
      </w:r>
      <w:r w:rsidR="005F3E5E" w:rsidRPr="007D37F0">
        <w:t>survey</w:t>
      </w:r>
      <w:r w:rsidR="00341F99" w:rsidRPr="007D37F0">
        <w:t xml:space="preserve"> link will be emailed through </w:t>
      </w:r>
      <w:r w:rsidR="002F72FB" w:rsidRPr="007D37F0">
        <w:t>inter</w:t>
      </w:r>
      <w:r w:rsidR="00341F99" w:rsidRPr="007D37F0">
        <w:t xml:space="preserve">agency committee contacts and to </w:t>
      </w:r>
      <w:r w:rsidR="00F73214" w:rsidRPr="007D37F0">
        <w:t xml:space="preserve">existing distribution lists to reach a wide </w:t>
      </w:r>
      <w:r w:rsidR="005F3E5E" w:rsidRPr="007D37F0">
        <w:t xml:space="preserve">wildland firefighter </w:t>
      </w:r>
      <w:r w:rsidR="00F73214" w:rsidRPr="007D37F0">
        <w:t xml:space="preserve">audience.  </w:t>
      </w:r>
    </w:p>
    <w:p w:rsidR="005F3E5E" w:rsidRPr="007D37F0" w:rsidRDefault="005F3E5E" w:rsidP="002F72FB">
      <w:pPr>
        <w:ind w:left="720"/>
      </w:pPr>
    </w:p>
    <w:p w:rsidR="00A403BB" w:rsidRPr="007D37F0" w:rsidRDefault="00D01538" w:rsidP="002F72FB">
      <w:pPr>
        <w:ind w:left="720"/>
      </w:pPr>
      <w:r w:rsidRPr="007D37F0">
        <w:t>The questionnaire will only be active for a short time period in 2014.</w:t>
      </w:r>
    </w:p>
    <w:p w:rsidR="004D6E14" w:rsidRPr="007D37F0" w:rsidRDefault="004D6E14" w:rsidP="00A403BB">
      <w:pPr>
        <w:rPr>
          <w:b/>
        </w:rPr>
      </w:pPr>
    </w:p>
    <w:p w:rsidR="00A403BB" w:rsidRPr="007D37F0" w:rsidRDefault="00A403BB" w:rsidP="00A403BB">
      <w:pPr>
        <w:rPr>
          <w:b/>
        </w:rPr>
      </w:pPr>
      <w:r w:rsidRPr="007D37F0">
        <w:rPr>
          <w:b/>
        </w:rPr>
        <w:t>Administration of the Instrument</w:t>
      </w:r>
    </w:p>
    <w:p w:rsidR="00A403BB" w:rsidRPr="007D37F0" w:rsidRDefault="001B0AAA" w:rsidP="00A403BB">
      <w:pPr>
        <w:pStyle w:val="ListParagraph"/>
        <w:numPr>
          <w:ilvl w:val="0"/>
          <w:numId w:val="17"/>
        </w:numPr>
      </w:pPr>
      <w:r w:rsidRPr="007D37F0">
        <w:t>H</w:t>
      </w:r>
      <w:r w:rsidR="00A403BB" w:rsidRPr="007D37F0">
        <w:t>ow will you collect the information? (Check all that apply)</w:t>
      </w:r>
    </w:p>
    <w:p w:rsidR="001B0AAA" w:rsidRPr="007D37F0" w:rsidRDefault="007E4F9C" w:rsidP="001B0AAA">
      <w:pPr>
        <w:ind w:left="720"/>
      </w:pPr>
      <w:r w:rsidRPr="007D37F0">
        <w:t>[X</w:t>
      </w:r>
      <w:r w:rsidR="00A403BB" w:rsidRPr="007D37F0">
        <w:t>] Web-based</w:t>
      </w:r>
      <w:r w:rsidR="001B0AAA" w:rsidRPr="007D37F0">
        <w:t xml:space="preserve"> or other forms of Social Media </w:t>
      </w:r>
    </w:p>
    <w:p w:rsidR="001B0AAA" w:rsidRPr="007D37F0" w:rsidRDefault="00A403BB" w:rsidP="001B0AAA">
      <w:pPr>
        <w:ind w:left="720"/>
      </w:pPr>
      <w:r w:rsidRPr="007D37F0">
        <w:t xml:space="preserve">[ </w:t>
      </w:r>
      <w:r w:rsidR="001B0AAA" w:rsidRPr="007D37F0">
        <w:t xml:space="preserve"> </w:t>
      </w:r>
      <w:r w:rsidRPr="007D37F0">
        <w:t>] Telephone</w:t>
      </w:r>
      <w:r w:rsidRPr="007D37F0">
        <w:tab/>
      </w:r>
    </w:p>
    <w:p w:rsidR="001B0AAA" w:rsidRPr="007D37F0" w:rsidRDefault="00A403BB" w:rsidP="001B0AAA">
      <w:pPr>
        <w:ind w:left="720"/>
      </w:pPr>
      <w:r w:rsidRPr="007D37F0">
        <w:t>[</w:t>
      </w:r>
      <w:r w:rsidR="001B0AAA" w:rsidRPr="007D37F0">
        <w:t xml:space="preserve"> </w:t>
      </w:r>
      <w:r w:rsidRPr="007D37F0">
        <w:t xml:space="preserve"> ] In-person</w:t>
      </w:r>
      <w:r w:rsidRPr="007D37F0">
        <w:tab/>
      </w:r>
    </w:p>
    <w:p w:rsidR="001B0AAA" w:rsidRPr="007D37F0" w:rsidRDefault="00A403BB" w:rsidP="001B0AAA">
      <w:pPr>
        <w:ind w:left="720"/>
      </w:pPr>
      <w:r w:rsidRPr="007D37F0">
        <w:t xml:space="preserve">[ </w:t>
      </w:r>
      <w:r w:rsidR="001B0AAA" w:rsidRPr="007D37F0">
        <w:t xml:space="preserve"> </w:t>
      </w:r>
      <w:r w:rsidRPr="007D37F0">
        <w:t>] Mail</w:t>
      </w:r>
      <w:r w:rsidR="001B0AAA" w:rsidRPr="007D37F0">
        <w:t xml:space="preserve"> </w:t>
      </w:r>
    </w:p>
    <w:p w:rsidR="001B0AAA" w:rsidRPr="007D37F0" w:rsidRDefault="00A403BB" w:rsidP="001B0AAA">
      <w:pPr>
        <w:ind w:left="720"/>
      </w:pPr>
      <w:r w:rsidRPr="007D37F0">
        <w:t xml:space="preserve">[ </w:t>
      </w:r>
      <w:r w:rsidR="001B0AAA" w:rsidRPr="007D37F0">
        <w:t xml:space="preserve"> </w:t>
      </w:r>
      <w:r w:rsidRPr="007D37F0">
        <w:t>] Other, Explain</w:t>
      </w:r>
    </w:p>
    <w:p w:rsidR="00F24CFC" w:rsidRPr="007D37F0" w:rsidRDefault="00F24CFC" w:rsidP="00F24CFC">
      <w:pPr>
        <w:pStyle w:val="ListParagraph"/>
        <w:numPr>
          <w:ilvl w:val="0"/>
          <w:numId w:val="17"/>
        </w:numPr>
      </w:pPr>
      <w:r w:rsidRPr="007D37F0">
        <w:t>Will interviewers or fac</w:t>
      </w:r>
      <w:r w:rsidR="007E4F9C" w:rsidRPr="007D37F0">
        <w:t>ilitators be used?  [  ] Yes [X</w:t>
      </w:r>
      <w:r w:rsidRPr="007D37F0">
        <w:t>] No</w:t>
      </w:r>
    </w:p>
    <w:p w:rsidR="00F24CFC" w:rsidRPr="007D37F0" w:rsidRDefault="00F24CFC" w:rsidP="00F24CFC">
      <w:pPr>
        <w:pStyle w:val="ListParagraph"/>
        <w:ind w:left="360"/>
      </w:pPr>
      <w:r w:rsidRPr="007D37F0">
        <w:t xml:space="preserve"> </w:t>
      </w:r>
    </w:p>
    <w:p w:rsidR="005F3E5E" w:rsidRPr="007D37F0" w:rsidRDefault="005F3E5E" w:rsidP="0024521E">
      <w:pPr>
        <w:rPr>
          <w:b/>
        </w:rPr>
      </w:pPr>
    </w:p>
    <w:p w:rsidR="005F3E5E" w:rsidRPr="007D37F0" w:rsidRDefault="005F3E5E" w:rsidP="0024521E">
      <w:pPr>
        <w:rPr>
          <w:b/>
        </w:rPr>
      </w:pPr>
    </w:p>
    <w:p w:rsidR="005F3E5E" w:rsidRPr="007D37F0" w:rsidRDefault="005F3E5E" w:rsidP="0024521E">
      <w:pPr>
        <w:rPr>
          <w:b/>
        </w:rPr>
      </w:pPr>
    </w:p>
    <w:sectPr w:rsidR="005F3E5E" w:rsidRPr="007D37F0"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31E" w:rsidRDefault="0098731E">
      <w:r>
        <w:separator/>
      </w:r>
    </w:p>
  </w:endnote>
  <w:endnote w:type="continuationSeparator" w:id="0">
    <w:p w:rsidR="0098731E" w:rsidRDefault="0098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5E4" w:rsidRDefault="004145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B4DC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147F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5E4" w:rsidRDefault="004145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31E" w:rsidRDefault="0098731E">
      <w:r>
        <w:separator/>
      </w:r>
    </w:p>
  </w:footnote>
  <w:footnote w:type="continuationSeparator" w:id="0">
    <w:p w:rsidR="0098731E" w:rsidRDefault="00987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5E4" w:rsidRDefault="004145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5E4" w:rsidRDefault="00414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38E6"/>
    <w:rsid w:val="00047A64"/>
    <w:rsid w:val="00067329"/>
    <w:rsid w:val="000B2838"/>
    <w:rsid w:val="000D44CA"/>
    <w:rsid w:val="000E200B"/>
    <w:rsid w:val="000F68BE"/>
    <w:rsid w:val="001927A4"/>
    <w:rsid w:val="00194AC6"/>
    <w:rsid w:val="001A0611"/>
    <w:rsid w:val="001A23B0"/>
    <w:rsid w:val="001A25CC"/>
    <w:rsid w:val="001A6A21"/>
    <w:rsid w:val="001B0AAA"/>
    <w:rsid w:val="001B645D"/>
    <w:rsid w:val="001C39F7"/>
    <w:rsid w:val="00213992"/>
    <w:rsid w:val="00237B48"/>
    <w:rsid w:val="00244905"/>
    <w:rsid w:val="0024521E"/>
    <w:rsid w:val="00257ABF"/>
    <w:rsid w:val="00263C3D"/>
    <w:rsid w:val="00274D0B"/>
    <w:rsid w:val="002B2590"/>
    <w:rsid w:val="002B3C95"/>
    <w:rsid w:val="002D0B92"/>
    <w:rsid w:val="002F72FB"/>
    <w:rsid w:val="00306C6E"/>
    <w:rsid w:val="00321828"/>
    <w:rsid w:val="00340431"/>
    <w:rsid w:val="00341F99"/>
    <w:rsid w:val="003B4DCC"/>
    <w:rsid w:val="003D5BBE"/>
    <w:rsid w:val="003E3C61"/>
    <w:rsid w:val="003F1C5B"/>
    <w:rsid w:val="003F5179"/>
    <w:rsid w:val="004145E4"/>
    <w:rsid w:val="00434E33"/>
    <w:rsid w:val="00441434"/>
    <w:rsid w:val="0045264C"/>
    <w:rsid w:val="004876EC"/>
    <w:rsid w:val="00494CE5"/>
    <w:rsid w:val="004B4211"/>
    <w:rsid w:val="004D5C4B"/>
    <w:rsid w:val="004D6E14"/>
    <w:rsid w:val="004E4D17"/>
    <w:rsid w:val="005009B0"/>
    <w:rsid w:val="0053501D"/>
    <w:rsid w:val="005557B1"/>
    <w:rsid w:val="00596102"/>
    <w:rsid w:val="005A1006"/>
    <w:rsid w:val="005C1AED"/>
    <w:rsid w:val="005E714A"/>
    <w:rsid w:val="005F3E5E"/>
    <w:rsid w:val="006140A0"/>
    <w:rsid w:val="00636621"/>
    <w:rsid w:val="00642B49"/>
    <w:rsid w:val="006832D9"/>
    <w:rsid w:val="0069403B"/>
    <w:rsid w:val="006F3DDE"/>
    <w:rsid w:val="00704678"/>
    <w:rsid w:val="007078A8"/>
    <w:rsid w:val="00711203"/>
    <w:rsid w:val="007425E7"/>
    <w:rsid w:val="00794E3E"/>
    <w:rsid w:val="007B4C62"/>
    <w:rsid w:val="007B63FD"/>
    <w:rsid w:val="007D37F0"/>
    <w:rsid w:val="007E4F9C"/>
    <w:rsid w:val="00802607"/>
    <w:rsid w:val="00805249"/>
    <w:rsid w:val="008101A5"/>
    <w:rsid w:val="00822664"/>
    <w:rsid w:val="00843796"/>
    <w:rsid w:val="00895229"/>
    <w:rsid w:val="008F0203"/>
    <w:rsid w:val="008F50D4"/>
    <w:rsid w:val="009239AA"/>
    <w:rsid w:val="00933D77"/>
    <w:rsid w:val="00935ADA"/>
    <w:rsid w:val="00946B6C"/>
    <w:rsid w:val="00955A71"/>
    <w:rsid w:val="0096108F"/>
    <w:rsid w:val="0098731E"/>
    <w:rsid w:val="009C13B9"/>
    <w:rsid w:val="009C7D8A"/>
    <w:rsid w:val="009D01A2"/>
    <w:rsid w:val="009F5923"/>
    <w:rsid w:val="00A147F8"/>
    <w:rsid w:val="00A403BB"/>
    <w:rsid w:val="00A674DF"/>
    <w:rsid w:val="00A83AA6"/>
    <w:rsid w:val="00AA3796"/>
    <w:rsid w:val="00AE1809"/>
    <w:rsid w:val="00B46E6F"/>
    <w:rsid w:val="00B80D76"/>
    <w:rsid w:val="00BA2105"/>
    <w:rsid w:val="00BA4CBC"/>
    <w:rsid w:val="00BA7E06"/>
    <w:rsid w:val="00BB0146"/>
    <w:rsid w:val="00BB43B5"/>
    <w:rsid w:val="00BB6219"/>
    <w:rsid w:val="00BD290F"/>
    <w:rsid w:val="00C14CC4"/>
    <w:rsid w:val="00C33B66"/>
    <w:rsid w:val="00C33C52"/>
    <w:rsid w:val="00C40D8B"/>
    <w:rsid w:val="00C8407A"/>
    <w:rsid w:val="00C8488C"/>
    <w:rsid w:val="00C86E91"/>
    <w:rsid w:val="00CA2650"/>
    <w:rsid w:val="00CB1078"/>
    <w:rsid w:val="00CC6FAF"/>
    <w:rsid w:val="00CF596F"/>
    <w:rsid w:val="00D01538"/>
    <w:rsid w:val="00D03B9D"/>
    <w:rsid w:val="00D24698"/>
    <w:rsid w:val="00D6383F"/>
    <w:rsid w:val="00DA4C11"/>
    <w:rsid w:val="00DA597F"/>
    <w:rsid w:val="00DB59D0"/>
    <w:rsid w:val="00DC33D3"/>
    <w:rsid w:val="00DC693E"/>
    <w:rsid w:val="00DD482A"/>
    <w:rsid w:val="00DF24A1"/>
    <w:rsid w:val="00E26329"/>
    <w:rsid w:val="00E40B50"/>
    <w:rsid w:val="00E50293"/>
    <w:rsid w:val="00E51D65"/>
    <w:rsid w:val="00E65084"/>
    <w:rsid w:val="00E65FFC"/>
    <w:rsid w:val="00E80951"/>
    <w:rsid w:val="00E86CC6"/>
    <w:rsid w:val="00EB56B3"/>
    <w:rsid w:val="00ED6492"/>
    <w:rsid w:val="00EF2095"/>
    <w:rsid w:val="00F06866"/>
    <w:rsid w:val="00F1332E"/>
    <w:rsid w:val="00F15956"/>
    <w:rsid w:val="00F24CFC"/>
    <w:rsid w:val="00F3170F"/>
    <w:rsid w:val="00F555DA"/>
    <w:rsid w:val="00F64D1D"/>
    <w:rsid w:val="00F73214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2014-06-18T14:56:00Z</dcterms:created>
  <dcterms:modified xsi:type="dcterms:W3CDTF">2014-06-18T14:56:00Z</dcterms:modified>
</cp:coreProperties>
</file>