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44" w:rsidRPr="00054BE6" w:rsidRDefault="003856FA" w:rsidP="004B32F6">
      <w:pPr>
        <w:pStyle w:val="Heading2"/>
        <w:rPr>
          <w:rFonts w:ascii="Courier New" w:hAnsi="Courier New" w:cs="Courier New"/>
          <w:sz w:val="24"/>
          <w:szCs w:val="24"/>
        </w:rPr>
      </w:pPr>
      <w:bookmarkStart w:id="0" w:name="_GoBack"/>
      <w:bookmarkEnd w:id="0"/>
      <w:r>
        <w:rPr>
          <w:rFonts w:ascii="Courier New" w:hAnsi="Courier New"/>
          <w:sz w:val="24"/>
        </w:rPr>
        <w:t>Modelo de atención para el VIH centrada en el paciente</w:t>
      </w:r>
    </w:p>
    <w:p w:rsidR="00441744" w:rsidRPr="00054BE6" w:rsidRDefault="00566670" w:rsidP="004B32F6">
      <w:pPr>
        <w:tabs>
          <w:tab w:val="center" w:pos="4680"/>
        </w:tabs>
        <w:jc w:val="center"/>
        <w:rPr>
          <w:rFonts w:ascii="Courier New" w:hAnsi="Courier New" w:cs="Courier New"/>
          <w:sz w:val="24"/>
        </w:rPr>
      </w:pPr>
      <w:r>
        <w:rPr>
          <w:rFonts w:ascii="Courier New" w:hAnsi="Courier New"/>
          <w:b/>
          <w:sz w:val="24"/>
        </w:rPr>
        <w:t>Hoja informativa</w:t>
      </w:r>
    </w:p>
    <w:p w:rsidR="00441744" w:rsidRPr="00054BE6" w:rsidRDefault="00441744" w:rsidP="00441744">
      <w:pPr>
        <w:rPr>
          <w:rFonts w:ascii="Courier New" w:hAnsi="Courier New" w:cs="Courier New"/>
          <w:sz w:val="24"/>
        </w:rPr>
      </w:pPr>
    </w:p>
    <w:p w:rsidR="005B75B8" w:rsidRPr="00054BE6" w:rsidRDefault="005B75B8" w:rsidP="001E1480">
      <w:pPr>
        <w:spacing w:before="120" w:after="240"/>
        <w:rPr>
          <w:rFonts w:ascii="Courier New" w:hAnsi="Courier New" w:cs="Courier New"/>
          <w:b/>
          <w:bCs/>
          <w:sz w:val="24"/>
        </w:rPr>
      </w:pPr>
      <w:r>
        <w:rPr>
          <w:rFonts w:ascii="Courier New" w:hAnsi="Courier New"/>
          <w:b/>
          <w:sz w:val="24"/>
        </w:rPr>
        <w:t xml:space="preserve">Por qué estamos realizando este proyecto </w:t>
      </w:r>
    </w:p>
    <w:p w:rsidR="005B75B8" w:rsidRPr="00054BE6" w:rsidRDefault="005B75B8" w:rsidP="001E1480">
      <w:pPr>
        <w:rPr>
          <w:rFonts w:ascii="Courier New" w:hAnsi="Courier New" w:cs="Courier New"/>
          <w:sz w:val="24"/>
        </w:rPr>
      </w:pPr>
      <w:r>
        <w:rPr>
          <w:rFonts w:ascii="Courier New" w:hAnsi="Courier New"/>
          <w:sz w:val="24"/>
        </w:rPr>
        <w:t>El VIH es el virus que causa el Sida. Su proveedor médico, las farmacias Walgreens y los Centros para el Control y la Prevención de Enfermedades (CDC), el Centro de Ciencias de la Salud de la Universidad de North Texas (UNTHSC) y HealthHIV están colaborando en la creación de un programa para mejorar la calidad de la atención para el VIH a las personas con esta afección. Su proveedor de atención médica para el VIH comparte la información personal de usted a las farmacias al momento de recetarle un medicamento. Este programa analizará cómo la información compartida por su proveedor de atención médica para el VIH y las farmacias Walgreens afecta su atención.</w:t>
      </w:r>
      <w:r w:rsidR="00321CC1">
        <w:rPr>
          <w:rFonts w:ascii="Courier New" w:hAnsi="Courier New"/>
          <w:sz w:val="24"/>
        </w:rPr>
        <w:t xml:space="preserve"> </w:t>
      </w:r>
      <w:r>
        <w:rPr>
          <w:rFonts w:ascii="Courier New" w:hAnsi="Courier New"/>
          <w:sz w:val="24"/>
        </w:rPr>
        <w:t>El objetivo del proyecto es ver si el programa ayuda a que las personas sigan con la atención para el VIH,</w:t>
      </w:r>
      <w:r w:rsidR="00321CC1">
        <w:rPr>
          <w:rFonts w:ascii="Courier New" w:hAnsi="Courier New"/>
          <w:sz w:val="24"/>
        </w:rPr>
        <w:t xml:space="preserve"> </w:t>
      </w:r>
      <w:r>
        <w:rPr>
          <w:rFonts w:ascii="Courier New" w:hAnsi="Courier New"/>
          <w:sz w:val="24"/>
        </w:rPr>
        <w:t>continúen tomando sus medicamentos y logren buenos resultados con respecto al VIH. Su participación nos ayudará a saber si el programa puede mejorar la atención médica para otras personas.</w:t>
      </w:r>
    </w:p>
    <w:p w:rsidR="003D0826" w:rsidRPr="00054BE6" w:rsidRDefault="003D0826" w:rsidP="001E1480">
      <w:pPr>
        <w:rPr>
          <w:rFonts w:ascii="Courier New" w:hAnsi="Courier New" w:cs="Courier New"/>
          <w:sz w:val="24"/>
        </w:rPr>
      </w:pPr>
    </w:p>
    <w:p w:rsidR="003D0826" w:rsidRPr="00054BE6" w:rsidRDefault="003D0826" w:rsidP="001E1480">
      <w:pPr>
        <w:rPr>
          <w:rFonts w:ascii="Courier New" w:hAnsi="Courier New" w:cs="Courier New"/>
          <w:sz w:val="24"/>
        </w:rPr>
      </w:pPr>
      <w:r>
        <w:rPr>
          <w:rFonts w:ascii="Courier New" w:hAnsi="Courier New"/>
          <w:b/>
          <w:sz w:val="24"/>
        </w:rPr>
        <w:t>¿Qué implica la participación?</w:t>
      </w:r>
    </w:p>
    <w:p w:rsidR="003D0826" w:rsidRPr="00054BE6" w:rsidRDefault="003D0826" w:rsidP="003D0826">
      <w:pPr>
        <w:rPr>
          <w:rFonts w:ascii="Courier New" w:hAnsi="Courier New" w:cs="Courier New"/>
          <w:sz w:val="24"/>
        </w:rPr>
      </w:pPr>
    </w:p>
    <w:p w:rsidR="00E82B72" w:rsidRDefault="00EF33E3" w:rsidP="001E1480">
      <w:pPr>
        <w:spacing w:after="240"/>
        <w:rPr>
          <w:rFonts w:ascii="Courier New" w:hAnsi="Courier New" w:cs="Courier New"/>
          <w:sz w:val="24"/>
        </w:rPr>
      </w:pPr>
      <w:r>
        <w:rPr>
          <w:rFonts w:ascii="Courier New" w:hAnsi="Courier New"/>
          <w:sz w:val="24"/>
        </w:rPr>
        <w:t>Si usted acepta participar, recibirá sin cargo alguno, el servicio de manejo de su terapia con medicamentos (MTM, por sus siglas en inglés) de parte de un farmaceuta de Walgreens. Se trata de una visita programada con el farmaceuta (o una llamada telefónica), para hablar sobre su salud y los medicamentos que toma.</w:t>
      </w:r>
      <w:r w:rsidR="00321CC1">
        <w:rPr>
          <w:rFonts w:ascii="Courier New" w:hAnsi="Courier New"/>
          <w:sz w:val="24"/>
        </w:rPr>
        <w:t xml:space="preserve"> </w:t>
      </w:r>
      <w:r>
        <w:rPr>
          <w:rFonts w:ascii="Courier New" w:hAnsi="Courier New"/>
          <w:sz w:val="24"/>
        </w:rPr>
        <w:t xml:space="preserve">Se le brindará este servicio sin cargo adicional, pero usted seguirá siendo responsable por el pago de los costos relacionados con sus medicamentos. En estas visitas: </w:t>
      </w:r>
    </w:p>
    <w:p w:rsidR="00E82B72" w:rsidRDefault="00E82B72" w:rsidP="00E82B72">
      <w:pPr>
        <w:pStyle w:val="ListParagraph"/>
        <w:numPr>
          <w:ilvl w:val="0"/>
          <w:numId w:val="19"/>
        </w:numPr>
        <w:spacing w:after="240"/>
        <w:rPr>
          <w:rFonts w:ascii="Courier New" w:hAnsi="Courier New" w:cs="Courier New"/>
        </w:rPr>
      </w:pPr>
      <w:r>
        <w:rPr>
          <w:rFonts w:ascii="Courier New" w:hAnsi="Courier New"/>
        </w:rPr>
        <w:t xml:space="preserve">El farmaceuta revisará los medicamentos que está tomando. </w:t>
      </w:r>
    </w:p>
    <w:p w:rsidR="00E82B72" w:rsidRDefault="00EF33E3" w:rsidP="00E82B72">
      <w:pPr>
        <w:pStyle w:val="ListParagraph"/>
        <w:numPr>
          <w:ilvl w:val="0"/>
          <w:numId w:val="19"/>
        </w:numPr>
        <w:spacing w:after="240"/>
        <w:rPr>
          <w:rFonts w:ascii="Courier New" w:hAnsi="Courier New" w:cs="Courier New"/>
        </w:rPr>
      </w:pPr>
      <w:r>
        <w:rPr>
          <w:rFonts w:ascii="Courier New" w:hAnsi="Courier New"/>
        </w:rPr>
        <w:t xml:space="preserve">Hablará con usted sobre sus antecedentes médicos. </w:t>
      </w:r>
    </w:p>
    <w:p w:rsidR="00E82B72" w:rsidRDefault="001C60D1" w:rsidP="00E82B72">
      <w:pPr>
        <w:pStyle w:val="ListParagraph"/>
        <w:numPr>
          <w:ilvl w:val="0"/>
          <w:numId w:val="19"/>
        </w:numPr>
        <w:spacing w:after="240"/>
        <w:rPr>
          <w:rFonts w:ascii="Courier New" w:hAnsi="Courier New" w:cs="Courier New"/>
        </w:rPr>
      </w:pPr>
      <w:r>
        <w:rPr>
          <w:rFonts w:ascii="Courier New" w:hAnsi="Courier New"/>
        </w:rPr>
        <w:t xml:space="preserve">El farmaceuta le hablará a usted sobre cuál es la mejor forma de tomar cada uno de sus medicamentos. </w:t>
      </w:r>
    </w:p>
    <w:p w:rsidR="00E82B72" w:rsidRDefault="001C60D1" w:rsidP="00E82B72">
      <w:pPr>
        <w:pStyle w:val="ListParagraph"/>
        <w:numPr>
          <w:ilvl w:val="0"/>
          <w:numId w:val="19"/>
        </w:numPr>
        <w:spacing w:after="240"/>
        <w:rPr>
          <w:rFonts w:ascii="Courier New" w:hAnsi="Courier New" w:cs="Courier New"/>
        </w:rPr>
      </w:pPr>
      <w:r>
        <w:rPr>
          <w:rFonts w:ascii="Courier New" w:hAnsi="Courier New"/>
        </w:rPr>
        <w:t>Podría proporcionarle más información útil sobre sus afecciones médicas.</w:t>
      </w:r>
      <w:r w:rsidR="00321CC1">
        <w:rPr>
          <w:rFonts w:ascii="Courier New" w:hAnsi="Courier New"/>
        </w:rPr>
        <w:t xml:space="preserve"> </w:t>
      </w:r>
    </w:p>
    <w:p w:rsidR="00E82B72" w:rsidRDefault="001240B6" w:rsidP="00E82B72">
      <w:pPr>
        <w:pStyle w:val="ListParagraph"/>
        <w:numPr>
          <w:ilvl w:val="0"/>
          <w:numId w:val="19"/>
        </w:numPr>
        <w:spacing w:after="240"/>
        <w:rPr>
          <w:rFonts w:ascii="Courier New" w:hAnsi="Courier New" w:cs="Courier New"/>
        </w:rPr>
      </w:pPr>
      <w:r>
        <w:rPr>
          <w:rFonts w:ascii="Courier New" w:hAnsi="Courier New"/>
        </w:rPr>
        <w:t xml:space="preserve">El farmaceuta podría comunicarse con su proveedor de atención médica para el VIH sobre los medicamentos que usted está tomando o que necesita tomar. </w:t>
      </w:r>
    </w:p>
    <w:p w:rsidR="00E82B72" w:rsidRDefault="000B757D" w:rsidP="00E82B72">
      <w:pPr>
        <w:pStyle w:val="ListParagraph"/>
        <w:numPr>
          <w:ilvl w:val="0"/>
          <w:numId w:val="19"/>
        </w:numPr>
        <w:spacing w:after="240"/>
        <w:rPr>
          <w:rFonts w:ascii="Courier New" w:hAnsi="Courier New" w:cs="Courier New"/>
        </w:rPr>
      </w:pPr>
      <w:r>
        <w:rPr>
          <w:rFonts w:ascii="Courier New" w:hAnsi="Courier New"/>
        </w:rPr>
        <w:t xml:space="preserve">El farmaceuta le dará un plan para tomar cada uno de sus medicamentos. </w:t>
      </w:r>
    </w:p>
    <w:p w:rsidR="003D0826" w:rsidRPr="00E82B72" w:rsidRDefault="00B266A8" w:rsidP="00E82B72">
      <w:pPr>
        <w:pStyle w:val="ListParagraph"/>
        <w:numPr>
          <w:ilvl w:val="0"/>
          <w:numId w:val="19"/>
        </w:numPr>
        <w:spacing w:after="240"/>
        <w:rPr>
          <w:rFonts w:ascii="Courier New" w:hAnsi="Courier New" w:cs="Courier New"/>
        </w:rPr>
      </w:pPr>
      <w:r>
        <w:rPr>
          <w:rFonts w:ascii="Courier New" w:hAnsi="Courier New"/>
        </w:rPr>
        <w:t xml:space="preserve">Le informará a su proveedor de atención médica para el VIH sobre este plan. </w:t>
      </w:r>
    </w:p>
    <w:p w:rsidR="00441744" w:rsidRPr="00054BE6" w:rsidRDefault="008E7230" w:rsidP="001E1480">
      <w:pPr>
        <w:spacing w:before="120"/>
        <w:rPr>
          <w:rFonts w:ascii="Courier New" w:hAnsi="Courier New" w:cs="Courier New"/>
          <w:sz w:val="24"/>
        </w:rPr>
      </w:pPr>
      <w:r>
        <w:rPr>
          <w:rFonts w:ascii="Courier New" w:hAnsi="Courier New"/>
          <w:b/>
          <w:sz w:val="24"/>
        </w:rPr>
        <w:lastRenderedPageBreak/>
        <w:t>¿Qué necesitaremos de usted?</w:t>
      </w:r>
    </w:p>
    <w:p w:rsidR="001E1480" w:rsidRPr="00054BE6" w:rsidRDefault="001E1480" w:rsidP="00B36227">
      <w:pPr>
        <w:rPr>
          <w:rFonts w:ascii="Courier New" w:hAnsi="Courier New" w:cs="Courier New"/>
          <w:sz w:val="24"/>
        </w:rPr>
      </w:pPr>
    </w:p>
    <w:p w:rsidR="00B36227" w:rsidRPr="00054BE6" w:rsidRDefault="00381255" w:rsidP="0068094B">
      <w:pPr>
        <w:numPr>
          <w:ilvl w:val="0"/>
          <w:numId w:val="15"/>
        </w:numPr>
        <w:rPr>
          <w:rFonts w:ascii="Courier New" w:hAnsi="Courier New" w:cs="Courier New"/>
          <w:sz w:val="24"/>
        </w:rPr>
      </w:pPr>
      <w:r>
        <w:rPr>
          <w:rFonts w:ascii="Courier New" w:hAnsi="Courier New"/>
          <w:sz w:val="24"/>
        </w:rPr>
        <w:t>Que obtenga todos sus medicamentos en la farmacia Walgreens ubicada en (ingresar la dirección de la farmacia Walgreens del proyecto).</w:t>
      </w:r>
    </w:p>
    <w:p w:rsidR="00717E23" w:rsidRPr="00054BE6" w:rsidRDefault="00677198" w:rsidP="0068094B">
      <w:pPr>
        <w:numPr>
          <w:ilvl w:val="0"/>
          <w:numId w:val="15"/>
        </w:numPr>
        <w:rPr>
          <w:rFonts w:ascii="Courier New" w:hAnsi="Courier New" w:cs="Courier New"/>
          <w:sz w:val="24"/>
        </w:rPr>
      </w:pPr>
      <w:r>
        <w:rPr>
          <w:rFonts w:ascii="Courier New" w:hAnsi="Courier New"/>
          <w:sz w:val="24"/>
        </w:rPr>
        <w:t>Que mantenga todas sus citas médicas habituales.</w:t>
      </w:r>
      <w:r w:rsidR="00321CC1">
        <w:rPr>
          <w:rFonts w:ascii="Courier New" w:hAnsi="Courier New"/>
          <w:sz w:val="24"/>
        </w:rPr>
        <w:t xml:space="preserve"> </w:t>
      </w:r>
      <w:r>
        <w:rPr>
          <w:rFonts w:ascii="Courier New" w:hAnsi="Courier New"/>
          <w:sz w:val="24"/>
        </w:rPr>
        <w:t>Las citas médicas se programarán al menos cada 6 meses.</w:t>
      </w:r>
    </w:p>
    <w:p w:rsidR="00B36227" w:rsidRPr="00054BE6" w:rsidRDefault="00C77EF2" w:rsidP="00CA5FF8">
      <w:pPr>
        <w:numPr>
          <w:ilvl w:val="0"/>
          <w:numId w:val="15"/>
        </w:numPr>
        <w:rPr>
          <w:rFonts w:ascii="Courier New" w:hAnsi="Courier New" w:cs="Courier New"/>
          <w:sz w:val="24"/>
        </w:rPr>
      </w:pPr>
      <w:r>
        <w:rPr>
          <w:rFonts w:ascii="Courier New" w:hAnsi="Courier New"/>
          <w:sz w:val="24"/>
        </w:rPr>
        <w:t>Que mantenga las citas a la farmacia Walgreens ubicada en (ingresar la dirección aquí), para el manejo de su terapia con medicamentos. Estas visitas se llevarán a cabo al menos cada 3 meses por hasta dos años. Cada una de estas visitas tardará aproximadamente entre 20 y 60 minutos.</w:t>
      </w:r>
    </w:p>
    <w:p w:rsidR="00717E23" w:rsidRPr="00054BE6" w:rsidRDefault="00717E23" w:rsidP="00C87AAE">
      <w:pPr>
        <w:rPr>
          <w:rFonts w:ascii="Courier New" w:hAnsi="Courier New" w:cs="Courier New"/>
          <w:sz w:val="24"/>
        </w:rPr>
      </w:pPr>
    </w:p>
    <w:p w:rsidR="00C87AAE" w:rsidRPr="00054BE6" w:rsidRDefault="00353A2B" w:rsidP="00C87AAE">
      <w:pPr>
        <w:rPr>
          <w:rFonts w:ascii="Courier New" w:hAnsi="Courier New" w:cs="Courier New"/>
          <w:sz w:val="24"/>
        </w:rPr>
      </w:pPr>
      <w:r>
        <w:rPr>
          <w:rFonts w:ascii="Courier New" w:hAnsi="Courier New"/>
          <w:sz w:val="24"/>
        </w:rPr>
        <w:t>Su proveedor de atención para el VIH y su farmaceuta de Walgreens harán lo siguiente:</w:t>
      </w:r>
    </w:p>
    <w:p w:rsidR="00C87AAE" w:rsidRPr="00054BE6" w:rsidRDefault="00C87AAE" w:rsidP="00133B08">
      <w:pPr>
        <w:numPr>
          <w:ilvl w:val="0"/>
          <w:numId w:val="16"/>
        </w:numPr>
        <w:ind w:left="720" w:hanging="300"/>
        <w:rPr>
          <w:rFonts w:ascii="Courier New" w:hAnsi="Courier New" w:cs="Courier New"/>
          <w:sz w:val="24"/>
        </w:rPr>
      </w:pPr>
      <w:r>
        <w:rPr>
          <w:rFonts w:ascii="Courier New" w:hAnsi="Courier New"/>
          <w:sz w:val="24"/>
        </w:rPr>
        <w:t>Revisarán sus antecedentes médicos y sus registros de farmacia.</w:t>
      </w:r>
    </w:p>
    <w:p w:rsidR="00261139" w:rsidRPr="00054BE6" w:rsidRDefault="00677198" w:rsidP="00150AB7">
      <w:pPr>
        <w:numPr>
          <w:ilvl w:val="0"/>
          <w:numId w:val="16"/>
        </w:numPr>
        <w:ind w:left="720" w:hanging="300"/>
        <w:rPr>
          <w:rFonts w:ascii="Courier New" w:hAnsi="Courier New" w:cs="Courier New"/>
          <w:sz w:val="24"/>
        </w:rPr>
      </w:pPr>
      <w:r>
        <w:rPr>
          <w:rFonts w:ascii="Courier New" w:hAnsi="Courier New"/>
          <w:sz w:val="24"/>
        </w:rPr>
        <w:t>Intercambiarán información sobre su atención médica y sus recetas médicas.</w:t>
      </w:r>
    </w:p>
    <w:p w:rsidR="00677198" w:rsidRPr="00054BE6" w:rsidRDefault="00B36227" w:rsidP="00150AB7">
      <w:pPr>
        <w:numPr>
          <w:ilvl w:val="0"/>
          <w:numId w:val="16"/>
        </w:numPr>
        <w:ind w:left="720" w:hanging="300"/>
        <w:rPr>
          <w:rFonts w:ascii="Courier New" w:hAnsi="Courier New" w:cs="Courier New"/>
          <w:sz w:val="24"/>
        </w:rPr>
      </w:pPr>
      <w:r>
        <w:rPr>
          <w:rFonts w:ascii="Courier New" w:hAnsi="Courier New"/>
          <w:sz w:val="24"/>
        </w:rPr>
        <w:t>Revisarán todos los medicamentos que toma y evaluarán si es necesario hacer cambios.</w:t>
      </w:r>
    </w:p>
    <w:p w:rsidR="00261139" w:rsidRPr="00054BE6" w:rsidRDefault="00261139" w:rsidP="00150AB7">
      <w:pPr>
        <w:numPr>
          <w:ilvl w:val="0"/>
          <w:numId w:val="16"/>
        </w:numPr>
        <w:ind w:left="720" w:hanging="300"/>
        <w:rPr>
          <w:rFonts w:ascii="Courier New" w:hAnsi="Courier New" w:cs="Courier New"/>
          <w:sz w:val="24"/>
        </w:rPr>
      </w:pPr>
      <w:r>
        <w:rPr>
          <w:rFonts w:ascii="Courier New" w:hAnsi="Courier New"/>
          <w:sz w:val="24"/>
        </w:rPr>
        <w:t>Se comunicarán con usted sobre los cambios en su salud y sus medicamentos.</w:t>
      </w:r>
    </w:p>
    <w:p w:rsidR="00717E23" w:rsidRPr="00054BE6" w:rsidRDefault="00717E23" w:rsidP="00A8284B">
      <w:pPr>
        <w:spacing w:before="120"/>
        <w:rPr>
          <w:rFonts w:ascii="Courier New" w:hAnsi="Courier New" w:cs="Courier New"/>
          <w:b/>
          <w:bCs/>
          <w:sz w:val="24"/>
        </w:rPr>
      </w:pPr>
    </w:p>
    <w:p w:rsidR="00A8284B" w:rsidRPr="00054BE6" w:rsidRDefault="00724622" w:rsidP="00A8284B">
      <w:pPr>
        <w:spacing w:before="120"/>
        <w:rPr>
          <w:rFonts w:ascii="Courier New" w:hAnsi="Courier New" w:cs="Courier New"/>
          <w:sz w:val="24"/>
        </w:rPr>
      </w:pPr>
      <w:r>
        <w:rPr>
          <w:rFonts w:ascii="Courier New" w:hAnsi="Courier New"/>
          <w:b/>
          <w:sz w:val="24"/>
        </w:rPr>
        <w:t xml:space="preserve">Su proveedor de atención médica para el VIH y su farmaceuta de Walgreens compartirán la siguiente información con el resto del equipo del proyecto: </w:t>
      </w:r>
    </w:p>
    <w:p w:rsidR="00CA5FF8" w:rsidRPr="00054BE6" w:rsidRDefault="00CA5FF8" w:rsidP="00CA5FF8">
      <w:pPr>
        <w:rPr>
          <w:rFonts w:ascii="Courier New" w:hAnsi="Courier New" w:cs="Courier New"/>
          <w:sz w:val="24"/>
        </w:rPr>
      </w:pPr>
    </w:p>
    <w:p w:rsidR="00E82B72" w:rsidRDefault="00E82B72" w:rsidP="00150AB7">
      <w:pPr>
        <w:numPr>
          <w:ilvl w:val="0"/>
          <w:numId w:val="15"/>
        </w:numPr>
        <w:rPr>
          <w:rFonts w:ascii="Courier New" w:hAnsi="Courier New" w:cs="Courier New"/>
          <w:sz w:val="24"/>
        </w:rPr>
      </w:pPr>
      <w:r>
        <w:rPr>
          <w:rFonts w:ascii="Courier New" w:hAnsi="Courier New"/>
          <w:sz w:val="24"/>
        </w:rPr>
        <w:t>información demográfica (por ejemplo, sexo y raza)</w:t>
      </w:r>
    </w:p>
    <w:p w:rsidR="00150AB7" w:rsidRPr="00054BE6" w:rsidRDefault="00166432" w:rsidP="00150AB7">
      <w:pPr>
        <w:numPr>
          <w:ilvl w:val="0"/>
          <w:numId w:val="15"/>
        </w:numPr>
        <w:rPr>
          <w:rFonts w:ascii="Courier New" w:hAnsi="Courier New" w:cs="Courier New"/>
          <w:sz w:val="24"/>
        </w:rPr>
      </w:pPr>
      <w:r>
        <w:rPr>
          <w:rFonts w:ascii="Courier New" w:hAnsi="Courier New"/>
          <w:sz w:val="24"/>
        </w:rPr>
        <w:t>antecedentes médicos (incluidos los de salud mental),</w:t>
      </w:r>
    </w:p>
    <w:p w:rsidR="00150AB7" w:rsidRPr="00054BE6" w:rsidRDefault="00150AB7" w:rsidP="00150AB7">
      <w:pPr>
        <w:numPr>
          <w:ilvl w:val="0"/>
          <w:numId w:val="15"/>
        </w:numPr>
        <w:rPr>
          <w:rFonts w:ascii="Courier New" w:hAnsi="Courier New" w:cs="Courier New"/>
          <w:sz w:val="24"/>
        </w:rPr>
      </w:pPr>
      <w:r>
        <w:rPr>
          <w:rFonts w:ascii="Courier New" w:hAnsi="Courier New"/>
          <w:sz w:val="24"/>
        </w:rPr>
        <w:t>medicamentos,</w:t>
      </w:r>
    </w:p>
    <w:p w:rsidR="00150AB7" w:rsidRPr="00054BE6" w:rsidRDefault="00150AB7" w:rsidP="00150AB7">
      <w:pPr>
        <w:numPr>
          <w:ilvl w:val="0"/>
          <w:numId w:val="15"/>
        </w:numPr>
        <w:rPr>
          <w:rFonts w:ascii="Courier New" w:hAnsi="Courier New" w:cs="Courier New"/>
          <w:sz w:val="24"/>
        </w:rPr>
      </w:pPr>
      <w:r>
        <w:rPr>
          <w:rFonts w:ascii="Courier New" w:hAnsi="Courier New"/>
          <w:sz w:val="24"/>
        </w:rPr>
        <w:t xml:space="preserve">resultados de pruebas de laboratorio, </w:t>
      </w:r>
    </w:p>
    <w:p w:rsidR="00166432" w:rsidRPr="00054BE6" w:rsidRDefault="00166432" w:rsidP="00150AB7">
      <w:pPr>
        <w:numPr>
          <w:ilvl w:val="0"/>
          <w:numId w:val="15"/>
        </w:numPr>
        <w:rPr>
          <w:rFonts w:ascii="Courier New" w:hAnsi="Courier New" w:cs="Courier New"/>
          <w:sz w:val="24"/>
        </w:rPr>
      </w:pPr>
      <w:r>
        <w:rPr>
          <w:rFonts w:ascii="Courier New" w:hAnsi="Courier New"/>
          <w:sz w:val="24"/>
        </w:rPr>
        <w:t>consumo de alcohol y de drogas,</w:t>
      </w:r>
    </w:p>
    <w:p w:rsidR="00166432" w:rsidRPr="00054BE6" w:rsidRDefault="00166432" w:rsidP="00150AB7">
      <w:pPr>
        <w:numPr>
          <w:ilvl w:val="0"/>
          <w:numId w:val="15"/>
        </w:numPr>
        <w:rPr>
          <w:rFonts w:ascii="Courier New" w:hAnsi="Courier New" w:cs="Courier New"/>
          <w:sz w:val="24"/>
        </w:rPr>
      </w:pPr>
      <w:r>
        <w:rPr>
          <w:rFonts w:ascii="Courier New" w:hAnsi="Courier New"/>
          <w:sz w:val="24"/>
        </w:rPr>
        <w:t>uso de servicios sociales y médicos,</w:t>
      </w:r>
    </w:p>
    <w:p w:rsidR="007A214B" w:rsidRPr="00054BE6" w:rsidRDefault="00796091" w:rsidP="00CA5FF8">
      <w:pPr>
        <w:numPr>
          <w:ilvl w:val="0"/>
          <w:numId w:val="15"/>
        </w:numPr>
        <w:rPr>
          <w:rFonts w:ascii="Courier New" w:hAnsi="Courier New" w:cs="Courier New"/>
          <w:sz w:val="24"/>
        </w:rPr>
      </w:pPr>
      <w:r>
        <w:rPr>
          <w:rFonts w:ascii="Courier New" w:hAnsi="Courier New"/>
          <w:sz w:val="24"/>
        </w:rPr>
        <w:t>citas que mantuvo con su proveedor de atención para el VIH y el farmaceuta de Walgreens,</w:t>
      </w:r>
    </w:p>
    <w:p w:rsidR="00796091" w:rsidRPr="00054BE6" w:rsidRDefault="00CA5FF8" w:rsidP="00150AB7">
      <w:pPr>
        <w:numPr>
          <w:ilvl w:val="0"/>
          <w:numId w:val="15"/>
        </w:numPr>
        <w:rPr>
          <w:rFonts w:ascii="Courier New" w:hAnsi="Courier New" w:cs="Courier New"/>
          <w:sz w:val="24"/>
        </w:rPr>
      </w:pPr>
      <w:r>
        <w:rPr>
          <w:rFonts w:ascii="Courier New" w:hAnsi="Courier New"/>
          <w:sz w:val="24"/>
        </w:rPr>
        <w:t>problemas con medicamentos que hayan sido identificados.</w:t>
      </w:r>
    </w:p>
    <w:p w:rsidR="00423148" w:rsidRPr="00054BE6" w:rsidRDefault="00423148" w:rsidP="00423148">
      <w:pPr>
        <w:ind w:left="720"/>
        <w:rPr>
          <w:rFonts w:ascii="Courier New" w:hAnsi="Courier New" w:cs="Courier New"/>
          <w:sz w:val="24"/>
        </w:rPr>
      </w:pPr>
    </w:p>
    <w:p w:rsidR="00423148" w:rsidRPr="00054BE6" w:rsidRDefault="00423148" w:rsidP="00423148">
      <w:pPr>
        <w:rPr>
          <w:rFonts w:ascii="Courier New" w:hAnsi="Courier New" w:cs="Courier New"/>
          <w:sz w:val="24"/>
        </w:rPr>
      </w:pPr>
    </w:p>
    <w:p w:rsidR="00557B1B" w:rsidRDefault="000B757D">
      <w:pPr>
        <w:rPr>
          <w:rFonts w:ascii="Courier New" w:hAnsi="Courier New"/>
          <w:sz w:val="24"/>
        </w:rPr>
      </w:pPr>
      <w:r>
        <w:rPr>
          <w:rFonts w:ascii="Courier New" w:hAnsi="Courier New"/>
          <w:sz w:val="24"/>
        </w:rPr>
        <w:t>La información recogida no lo identificará. Si tiene alguna pregunta, hable con su proveedor médico en (ingrese el nombre y la dirección de la clínica) o con un farmaceuta de Walgreens en (ingrese la dirección de la farmacia Walgreen</w:t>
      </w:r>
      <w:r w:rsidR="00321CC1">
        <w:rPr>
          <w:rFonts w:ascii="Courier New" w:hAnsi="Courier New"/>
          <w:sz w:val="24"/>
        </w:rPr>
        <w:t>s que participa en el proyecto).</w:t>
      </w:r>
    </w:p>
    <w:p w:rsidR="00321CC1" w:rsidRPr="00321CC1" w:rsidRDefault="00321CC1" w:rsidP="00321CC1">
      <w:pPr>
        <w:jc w:val="right"/>
        <w:rPr>
          <w:rFonts w:ascii="Arial" w:hAnsi="Arial" w:cs="Arial"/>
          <w:i/>
          <w:color w:val="7F7F7F" w:themeColor="text1" w:themeTint="80"/>
          <w:sz w:val="24"/>
        </w:rPr>
      </w:pPr>
      <w:r w:rsidRPr="00321CC1">
        <w:rPr>
          <w:rFonts w:ascii="Arial" w:hAnsi="Arial" w:cs="Arial"/>
          <w:i/>
          <w:color w:val="7F7F7F" w:themeColor="text1" w:themeTint="80"/>
          <w:sz w:val="24"/>
        </w:rPr>
        <w:lastRenderedPageBreak/>
        <w:t>MLS-247399</w:t>
      </w:r>
    </w:p>
    <w:sectPr w:rsidR="00321CC1" w:rsidRPr="00321CC1" w:rsidSect="00054B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74" w:rsidRDefault="00CA6374" w:rsidP="009A0BA4">
      <w:r>
        <w:separator/>
      </w:r>
    </w:p>
  </w:endnote>
  <w:endnote w:type="continuationSeparator" w:id="0">
    <w:p w:rsidR="00CA6374" w:rsidRDefault="00CA6374" w:rsidP="009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605" w:rsidRPr="00F83C41" w:rsidRDefault="00307605" w:rsidP="009A0BA4">
    <w:pPr>
      <w:rPr>
        <w:rFonts w:ascii="Calibri" w:hAnsi="Calibri"/>
        <w:szCs w:val="20"/>
      </w:rPr>
    </w:pPr>
    <w:r>
      <w:rPr>
        <w:rFonts w:ascii="Calibri" w:hAnsi="Calibri"/>
      </w:rPr>
      <w:t>Modelo de atención para el VIH centrada en el paciente, 2014</w:t>
    </w:r>
  </w:p>
  <w:p w:rsidR="00307605" w:rsidRDefault="00307605">
    <w:pPr>
      <w:pStyle w:val="Footer"/>
    </w:pPr>
  </w:p>
  <w:p w:rsidR="00307605" w:rsidRDefault="00307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74" w:rsidRDefault="00CA6374" w:rsidP="009A0BA4">
      <w:r>
        <w:separator/>
      </w:r>
    </w:p>
  </w:footnote>
  <w:footnote w:type="continuationSeparator" w:id="0">
    <w:p w:rsidR="00CA6374" w:rsidRDefault="00CA6374" w:rsidP="009A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90" w:rsidRDefault="00A62561">
    <w:pPr>
      <w:pStyle w:val="Header"/>
    </w:pPr>
    <w:r>
      <w:t>Anexo 9</w:t>
    </w:r>
    <w:r w:rsidR="005E67B0">
      <w:t>b</w:t>
    </w:r>
  </w:p>
  <w:p w:rsidR="00667D90" w:rsidRDefault="00667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8102B"/>
    <w:multiLevelType w:val="hybridMultilevel"/>
    <w:tmpl w:val="22580B66"/>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562A8"/>
    <w:multiLevelType w:val="hybridMultilevel"/>
    <w:tmpl w:val="CAA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D432D"/>
    <w:multiLevelType w:val="hybridMultilevel"/>
    <w:tmpl w:val="A10E0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8F52F7"/>
    <w:multiLevelType w:val="hybridMultilevel"/>
    <w:tmpl w:val="4F5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B5C7B"/>
    <w:multiLevelType w:val="hybridMultilevel"/>
    <w:tmpl w:val="3516DEDA"/>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12"/>
  </w:num>
  <w:num w:numId="5">
    <w:abstractNumId w:val="6"/>
  </w:num>
  <w:num w:numId="6">
    <w:abstractNumId w:val="2"/>
  </w:num>
  <w:num w:numId="7">
    <w:abstractNumId w:val="8"/>
  </w:num>
  <w:num w:numId="8">
    <w:abstractNumId w:val="9"/>
  </w:num>
  <w:num w:numId="9">
    <w:abstractNumId w:val="4"/>
  </w:num>
  <w:num w:numId="10">
    <w:abstractNumId w:val="7"/>
  </w:num>
  <w:num w:numId="11">
    <w:abstractNumId w:val="10"/>
  </w:num>
  <w:num w:numId="12">
    <w:abstractNumId w:val="5"/>
  </w:num>
  <w:num w:numId="13">
    <w:abstractNumId w:val="11"/>
  </w:num>
  <w:num w:numId="14">
    <w:abstractNumId w:val="16"/>
  </w:num>
  <w:num w:numId="15">
    <w:abstractNumId w:val="13"/>
  </w:num>
  <w:num w:numId="16">
    <w:abstractNumId w:val="14"/>
  </w:num>
  <w:num w:numId="17">
    <w:abstractNumId w:val="1"/>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E3"/>
    <w:rsid w:val="00023A11"/>
    <w:rsid w:val="000264B0"/>
    <w:rsid w:val="00054BE6"/>
    <w:rsid w:val="00064856"/>
    <w:rsid w:val="00081AE1"/>
    <w:rsid w:val="000A15A8"/>
    <w:rsid w:val="000B757D"/>
    <w:rsid w:val="000D4BE7"/>
    <w:rsid w:val="000D6B54"/>
    <w:rsid w:val="000E113B"/>
    <w:rsid w:val="000E2F5B"/>
    <w:rsid w:val="000F4BF1"/>
    <w:rsid w:val="00111C82"/>
    <w:rsid w:val="0012038A"/>
    <w:rsid w:val="001240B6"/>
    <w:rsid w:val="00133B08"/>
    <w:rsid w:val="00136376"/>
    <w:rsid w:val="00140053"/>
    <w:rsid w:val="00150AB7"/>
    <w:rsid w:val="00150D84"/>
    <w:rsid w:val="001609EE"/>
    <w:rsid w:val="001610F5"/>
    <w:rsid w:val="00164DDD"/>
    <w:rsid w:val="00166432"/>
    <w:rsid w:val="001A7EC7"/>
    <w:rsid w:val="001B037F"/>
    <w:rsid w:val="001B65E4"/>
    <w:rsid w:val="001C60D1"/>
    <w:rsid w:val="001C77BA"/>
    <w:rsid w:val="001D585B"/>
    <w:rsid w:val="001E1480"/>
    <w:rsid w:val="00200331"/>
    <w:rsid w:val="00207961"/>
    <w:rsid w:val="00207F71"/>
    <w:rsid w:val="002146E3"/>
    <w:rsid w:val="00230CE8"/>
    <w:rsid w:val="0024321F"/>
    <w:rsid w:val="00261139"/>
    <w:rsid w:val="0027631F"/>
    <w:rsid w:val="00277276"/>
    <w:rsid w:val="002A73C6"/>
    <w:rsid w:val="002E66F4"/>
    <w:rsid w:val="00303DBE"/>
    <w:rsid w:val="00307605"/>
    <w:rsid w:val="00311C8A"/>
    <w:rsid w:val="00321CC1"/>
    <w:rsid w:val="00343AEE"/>
    <w:rsid w:val="00347DCE"/>
    <w:rsid w:val="00353811"/>
    <w:rsid w:val="00353A2B"/>
    <w:rsid w:val="00360E1C"/>
    <w:rsid w:val="0037085B"/>
    <w:rsid w:val="00381255"/>
    <w:rsid w:val="003856FA"/>
    <w:rsid w:val="00387BF6"/>
    <w:rsid w:val="003C7F78"/>
    <w:rsid w:val="003D0826"/>
    <w:rsid w:val="003D22C2"/>
    <w:rsid w:val="003F0340"/>
    <w:rsid w:val="003F2215"/>
    <w:rsid w:val="003F3A09"/>
    <w:rsid w:val="00423148"/>
    <w:rsid w:val="00441744"/>
    <w:rsid w:val="00450D1A"/>
    <w:rsid w:val="004534F1"/>
    <w:rsid w:val="004625D6"/>
    <w:rsid w:val="00463CB6"/>
    <w:rsid w:val="00465507"/>
    <w:rsid w:val="00475252"/>
    <w:rsid w:val="004904F8"/>
    <w:rsid w:val="00496231"/>
    <w:rsid w:val="004A2335"/>
    <w:rsid w:val="004A6635"/>
    <w:rsid w:val="004B32F6"/>
    <w:rsid w:val="004B7552"/>
    <w:rsid w:val="004C194F"/>
    <w:rsid w:val="004D2DEF"/>
    <w:rsid w:val="004E0D78"/>
    <w:rsid w:val="00504F8E"/>
    <w:rsid w:val="005056B2"/>
    <w:rsid w:val="00525BAE"/>
    <w:rsid w:val="00526579"/>
    <w:rsid w:val="005311BC"/>
    <w:rsid w:val="00542F0D"/>
    <w:rsid w:val="00543A2A"/>
    <w:rsid w:val="005440A3"/>
    <w:rsid w:val="00552A08"/>
    <w:rsid w:val="00557B1B"/>
    <w:rsid w:val="0056059A"/>
    <w:rsid w:val="00562B3B"/>
    <w:rsid w:val="00566670"/>
    <w:rsid w:val="00575FC4"/>
    <w:rsid w:val="005A02B4"/>
    <w:rsid w:val="005A350B"/>
    <w:rsid w:val="005B4317"/>
    <w:rsid w:val="005B75B8"/>
    <w:rsid w:val="005C4724"/>
    <w:rsid w:val="005E67B0"/>
    <w:rsid w:val="005F1A43"/>
    <w:rsid w:val="00600DB8"/>
    <w:rsid w:val="006102DE"/>
    <w:rsid w:val="00626F55"/>
    <w:rsid w:val="00654566"/>
    <w:rsid w:val="00667D90"/>
    <w:rsid w:val="006700A8"/>
    <w:rsid w:val="00671F40"/>
    <w:rsid w:val="00674A31"/>
    <w:rsid w:val="00677198"/>
    <w:rsid w:val="0068094B"/>
    <w:rsid w:val="00680CD5"/>
    <w:rsid w:val="00681C6F"/>
    <w:rsid w:val="00690281"/>
    <w:rsid w:val="006A3720"/>
    <w:rsid w:val="006B2F6F"/>
    <w:rsid w:val="006B7CDE"/>
    <w:rsid w:val="006C60EA"/>
    <w:rsid w:val="006E5F22"/>
    <w:rsid w:val="00710B11"/>
    <w:rsid w:val="007120C9"/>
    <w:rsid w:val="00712BBD"/>
    <w:rsid w:val="0071379F"/>
    <w:rsid w:val="00717E23"/>
    <w:rsid w:val="00724622"/>
    <w:rsid w:val="0074501E"/>
    <w:rsid w:val="00754098"/>
    <w:rsid w:val="00760DDD"/>
    <w:rsid w:val="00761E84"/>
    <w:rsid w:val="00765A2D"/>
    <w:rsid w:val="00766641"/>
    <w:rsid w:val="00771A79"/>
    <w:rsid w:val="00777F8D"/>
    <w:rsid w:val="00796091"/>
    <w:rsid w:val="007A214B"/>
    <w:rsid w:val="007D1A10"/>
    <w:rsid w:val="007E6B67"/>
    <w:rsid w:val="007E6EFA"/>
    <w:rsid w:val="00806132"/>
    <w:rsid w:val="00806B1D"/>
    <w:rsid w:val="008077CF"/>
    <w:rsid w:val="00811BC9"/>
    <w:rsid w:val="00817719"/>
    <w:rsid w:val="0082062C"/>
    <w:rsid w:val="00832695"/>
    <w:rsid w:val="00842122"/>
    <w:rsid w:val="0084772D"/>
    <w:rsid w:val="00855477"/>
    <w:rsid w:val="008579B8"/>
    <w:rsid w:val="00882B34"/>
    <w:rsid w:val="00884458"/>
    <w:rsid w:val="00897AB5"/>
    <w:rsid w:val="008E3DC6"/>
    <w:rsid w:val="008E7230"/>
    <w:rsid w:val="008E7905"/>
    <w:rsid w:val="008E7B2E"/>
    <w:rsid w:val="008F01FD"/>
    <w:rsid w:val="008F3CDF"/>
    <w:rsid w:val="00905E42"/>
    <w:rsid w:val="00914867"/>
    <w:rsid w:val="00920F30"/>
    <w:rsid w:val="00932AA6"/>
    <w:rsid w:val="009452B4"/>
    <w:rsid w:val="00945F83"/>
    <w:rsid w:val="00950241"/>
    <w:rsid w:val="0095634D"/>
    <w:rsid w:val="009572AD"/>
    <w:rsid w:val="00966643"/>
    <w:rsid w:val="0099139E"/>
    <w:rsid w:val="00993BD4"/>
    <w:rsid w:val="009A0BA4"/>
    <w:rsid w:val="009B09E9"/>
    <w:rsid w:val="009C7F57"/>
    <w:rsid w:val="009D0CBC"/>
    <w:rsid w:val="009E6690"/>
    <w:rsid w:val="009E6D12"/>
    <w:rsid w:val="009E6EB4"/>
    <w:rsid w:val="009F319D"/>
    <w:rsid w:val="00A12255"/>
    <w:rsid w:val="00A24323"/>
    <w:rsid w:val="00A35B4E"/>
    <w:rsid w:val="00A41CC9"/>
    <w:rsid w:val="00A47D18"/>
    <w:rsid w:val="00A62561"/>
    <w:rsid w:val="00A75FF7"/>
    <w:rsid w:val="00A8284B"/>
    <w:rsid w:val="00A91E4A"/>
    <w:rsid w:val="00A96D81"/>
    <w:rsid w:val="00AD4D7F"/>
    <w:rsid w:val="00AF381B"/>
    <w:rsid w:val="00B02B3A"/>
    <w:rsid w:val="00B05450"/>
    <w:rsid w:val="00B1306C"/>
    <w:rsid w:val="00B24F58"/>
    <w:rsid w:val="00B266A8"/>
    <w:rsid w:val="00B36227"/>
    <w:rsid w:val="00B362E3"/>
    <w:rsid w:val="00B42DAA"/>
    <w:rsid w:val="00B61CFA"/>
    <w:rsid w:val="00B67661"/>
    <w:rsid w:val="00B67813"/>
    <w:rsid w:val="00B77667"/>
    <w:rsid w:val="00B97E57"/>
    <w:rsid w:val="00BA1C63"/>
    <w:rsid w:val="00BA74F7"/>
    <w:rsid w:val="00BB1BF1"/>
    <w:rsid w:val="00BB6468"/>
    <w:rsid w:val="00BD53C4"/>
    <w:rsid w:val="00BE4FFE"/>
    <w:rsid w:val="00BF33DD"/>
    <w:rsid w:val="00BF5CD5"/>
    <w:rsid w:val="00C01A20"/>
    <w:rsid w:val="00C22576"/>
    <w:rsid w:val="00C230C8"/>
    <w:rsid w:val="00C5795D"/>
    <w:rsid w:val="00C637D1"/>
    <w:rsid w:val="00C72D3E"/>
    <w:rsid w:val="00C73F33"/>
    <w:rsid w:val="00C77EF2"/>
    <w:rsid w:val="00C87AAE"/>
    <w:rsid w:val="00C97047"/>
    <w:rsid w:val="00CA5FF8"/>
    <w:rsid w:val="00CA6374"/>
    <w:rsid w:val="00CC6DE9"/>
    <w:rsid w:val="00CD1B21"/>
    <w:rsid w:val="00CD4873"/>
    <w:rsid w:val="00CE33C9"/>
    <w:rsid w:val="00CE377E"/>
    <w:rsid w:val="00D43704"/>
    <w:rsid w:val="00D4530B"/>
    <w:rsid w:val="00D52A82"/>
    <w:rsid w:val="00D67731"/>
    <w:rsid w:val="00D84758"/>
    <w:rsid w:val="00D84AA8"/>
    <w:rsid w:val="00D94152"/>
    <w:rsid w:val="00DC11F6"/>
    <w:rsid w:val="00DD0B77"/>
    <w:rsid w:val="00DF6693"/>
    <w:rsid w:val="00E07EF4"/>
    <w:rsid w:val="00E16DEF"/>
    <w:rsid w:val="00E21A19"/>
    <w:rsid w:val="00E75385"/>
    <w:rsid w:val="00E82B72"/>
    <w:rsid w:val="00E86371"/>
    <w:rsid w:val="00E87C85"/>
    <w:rsid w:val="00EA51D9"/>
    <w:rsid w:val="00EB2EBA"/>
    <w:rsid w:val="00EB4EEB"/>
    <w:rsid w:val="00EC2076"/>
    <w:rsid w:val="00EF33E3"/>
    <w:rsid w:val="00F2041F"/>
    <w:rsid w:val="00F4506E"/>
    <w:rsid w:val="00F46103"/>
    <w:rsid w:val="00F47F50"/>
    <w:rsid w:val="00F65675"/>
    <w:rsid w:val="00F704C4"/>
    <w:rsid w:val="00F772CB"/>
    <w:rsid w:val="00F83C41"/>
    <w:rsid w:val="00F90B30"/>
    <w:rsid w:val="00FA4C9B"/>
    <w:rsid w:val="00FB2116"/>
    <w:rsid w:val="00FC0FF5"/>
    <w:rsid w:val="00FC18F1"/>
    <w:rsid w:val="00FC3BA1"/>
    <w:rsid w:val="00FC3D46"/>
    <w:rsid w:val="00FE0985"/>
    <w:rsid w:val="00FF08F2"/>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252">
      <w:bodyDiv w:val="1"/>
      <w:marLeft w:val="0"/>
      <w:marRight w:val="0"/>
      <w:marTop w:val="0"/>
      <w:marBottom w:val="0"/>
      <w:divBdr>
        <w:top w:val="none" w:sz="0" w:space="0" w:color="auto"/>
        <w:left w:val="none" w:sz="0" w:space="0" w:color="auto"/>
        <w:bottom w:val="none" w:sz="0" w:space="0" w:color="auto"/>
        <w:right w:val="none" w:sz="0" w:space="0" w:color="auto"/>
      </w:divBdr>
    </w:div>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 w:id="1436942757">
      <w:bodyDiv w:val="1"/>
      <w:marLeft w:val="0"/>
      <w:marRight w:val="0"/>
      <w:marTop w:val="0"/>
      <w:marBottom w:val="0"/>
      <w:divBdr>
        <w:top w:val="none" w:sz="0" w:space="0" w:color="auto"/>
        <w:left w:val="none" w:sz="0" w:space="0" w:color="auto"/>
        <w:bottom w:val="none" w:sz="0" w:space="0" w:color="auto"/>
        <w:right w:val="none" w:sz="0" w:space="0" w:color="auto"/>
      </w:divBdr>
    </w:div>
    <w:div w:id="16586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686D-087B-4315-A94C-856E0BE1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Clay, Patrick</dc:creator>
  <cp:lastModifiedBy>CDC User</cp:lastModifiedBy>
  <cp:revision>3</cp:revision>
  <cp:lastPrinted>2013-12-06T15:51:00Z</cp:lastPrinted>
  <dcterms:created xsi:type="dcterms:W3CDTF">2014-06-06T19:52:00Z</dcterms:created>
  <dcterms:modified xsi:type="dcterms:W3CDTF">2014-06-06T19:52:00Z</dcterms:modified>
</cp:coreProperties>
</file>