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1CF" w:rsidRDefault="008551CF" w:rsidP="00F06866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>
        <w:rPr>
          <w:sz w:val="28"/>
        </w:rPr>
        <w:t xml:space="preserve">DOL Departmental </w:t>
      </w:r>
      <w:r w:rsidRPr="00F06866">
        <w:rPr>
          <w:sz w:val="28"/>
        </w:rPr>
        <w:t>Generic Clearance for the Collection of Routine Customer Feedback”</w:t>
      </w:r>
    </w:p>
    <w:p w:rsidR="008551CF" w:rsidRDefault="008551CF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>(OMB Control Number: 1225-0088)</w:t>
      </w:r>
    </w:p>
    <w:p w:rsidR="008551CF" w:rsidRPr="009239AA" w:rsidRDefault="003C7309" w:rsidP="00434E33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S7R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Ba6S7R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8551CF" w:rsidRPr="00434E33">
        <w:rPr>
          <w:b/>
        </w:rPr>
        <w:t>TITLE OF INFORMATION COLLECTION:</w:t>
      </w:r>
      <w:r w:rsidR="008551CF">
        <w:t xml:space="preserve">  </w:t>
      </w:r>
      <w:r w:rsidR="00805494">
        <w:t>Survey</w:t>
      </w:r>
      <w:r w:rsidR="00805494" w:rsidRPr="00805494">
        <w:t xml:space="preserve"> soliciting feedback on</w:t>
      </w:r>
      <w:r w:rsidR="00805494">
        <w:t xml:space="preserve"> participation in the OSHA National Fall Prevention Safety Stand</w:t>
      </w:r>
      <w:r w:rsidR="00EB3B2B">
        <w:t>-</w:t>
      </w:r>
      <w:r w:rsidR="00805494">
        <w:t>Down</w:t>
      </w:r>
    </w:p>
    <w:p w:rsidR="008551CF" w:rsidRDefault="008551CF"/>
    <w:p w:rsidR="008551CF" w:rsidRDefault="008551CF">
      <w:r>
        <w:rPr>
          <w:b/>
        </w:rPr>
        <w:t>PURPOSE</w:t>
      </w:r>
      <w:r w:rsidRPr="009239AA">
        <w:rPr>
          <w:b/>
        </w:rPr>
        <w:t xml:space="preserve">:  </w:t>
      </w:r>
    </w:p>
    <w:p w:rsidR="008551CF" w:rsidRDefault="0098506E">
      <w:r w:rsidRPr="0098506E">
        <w:t xml:space="preserve">The overall purpose of the National Fall Prevention Safety Stand Down is to raise awareness to fall hazards in construction.  </w:t>
      </w:r>
    </w:p>
    <w:p w:rsidR="008551CF" w:rsidRDefault="008551CF"/>
    <w:p w:rsidR="0098506E" w:rsidRPr="0098506E" w:rsidRDefault="0098506E" w:rsidP="00434E33">
      <w:pPr>
        <w:pStyle w:val="Header"/>
        <w:tabs>
          <w:tab w:val="clear" w:pos="4320"/>
          <w:tab w:val="clear" w:pos="8640"/>
        </w:tabs>
      </w:pPr>
      <w:r w:rsidRPr="0098506E">
        <w:t xml:space="preserve">The purpose of the survey is to </w:t>
      </w:r>
      <w:r w:rsidR="006D012C">
        <w:t>collect data on</w:t>
      </w:r>
      <w:r>
        <w:t>:</w:t>
      </w:r>
      <w:r w:rsidRPr="0098506E">
        <w:t xml:space="preserve"> </w:t>
      </w:r>
    </w:p>
    <w:p w:rsidR="008551CF" w:rsidRPr="0098506E" w:rsidRDefault="0098506E" w:rsidP="00434E33">
      <w:pPr>
        <w:pStyle w:val="Header"/>
        <w:tabs>
          <w:tab w:val="clear" w:pos="4320"/>
          <w:tab w:val="clear" w:pos="8640"/>
        </w:tabs>
      </w:pPr>
      <w:r w:rsidRPr="0098506E">
        <w:t>Overall participation</w:t>
      </w:r>
    </w:p>
    <w:p w:rsidR="008551CF" w:rsidRPr="0098506E" w:rsidRDefault="0098506E" w:rsidP="00434E33">
      <w:pPr>
        <w:pStyle w:val="Header"/>
        <w:tabs>
          <w:tab w:val="clear" w:pos="4320"/>
          <w:tab w:val="clear" w:pos="8640"/>
        </w:tabs>
      </w:pPr>
      <w:r w:rsidRPr="0098506E">
        <w:t>Program effectiveness</w:t>
      </w:r>
    </w:p>
    <w:p w:rsidR="0098506E" w:rsidRPr="0098506E" w:rsidRDefault="006D012C" w:rsidP="00434E33">
      <w:pPr>
        <w:pStyle w:val="Header"/>
        <w:tabs>
          <w:tab w:val="clear" w:pos="4320"/>
          <w:tab w:val="clear" w:pos="8640"/>
        </w:tabs>
      </w:pPr>
      <w:r>
        <w:t>A</w:t>
      </w:r>
      <w:r w:rsidR="0098506E" w:rsidRPr="0098506E">
        <w:t>reas for improvement</w:t>
      </w:r>
    </w:p>
    <w:p w:rsidR="0098506E" w:rsidRPr="0098506E" w:rsidRDefault="0098506E" w:rsidP="00434E33">
      <w:pPr>
        <w:pStyle w:val="Header"/>
        <w:tabs>
          <w:tab w:val="clear" w:pos="4320"/>
          <w:tab w:val="clear" w:pos="8640"/>
        </w:tabs>
      </w:pPr>
      <w:r>
        <w:t>P</w:t>
      </w:r>
      <w:r w:rsidRPr="0098506E">
        <w:t>roblems area parti</w:t>
      </w:r>
      <w:r>
        <w:t>cipants</w:t>
      </w:r>
      <w:r w:rsidR="006D012C">
        <w:t xml:space="preserve"> are encountering</w:t>
      </w:r>
    </w:p>
    <w:p w:rsidR="008551CF" w:rsidRPr="006D012C" w:rsidRDefault="006D012C" w:rsidP="00434E33">
      <w:pPr>
        <w:pStyle w:val="Header"/>
        <w:tabs>
          <w:tab w:val="clear" w:pos="4320"/>
          <w:tab w:val="clear" w:pos="8640"/>
        </w:tabs>
      </w:pPr>
      <w:r w:rsidRPr="006D012C">
        <w:t xml:space="preserve">Quality of </w:t>
      </w:r>
      <w:r>
        <w:t>compliance assistance material</w:t>
      </w:r>
    </w:p>
    <w:p w:rsidR="008551CF" w:rsidRDefault="008551CF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8551CF" w:rsidRPr="00434E33" w:rsidRDefault="008551CF" w:rsidP="00434E33">
      <w:pPr>
        <w:pStyle w:val="Header"/>
        <w:tabs>
          <w:tab w:val="clear" w:pos="4320"/>
          <w:tab w:val="clear" w:pos="8640"/>
        </w:tabs>
        <w:rPr>
          <w:i/>
        </w:rPr>
      </w:pPr>
      <w:r w:rsidRPr="00434E33">
        <w:rPr>
          <w:b/>
        </w:rPr>
        <w:t>DESCRIPTION OF RESPONDENTS</w:t>
      </w:r>
      <w:r>
        <w:t xml:space="preserve">: </w:t>
      </w:r>
    </w:p>
    <w:p w:rsidR="00805494" w:rsidRDefault="00805494" w:rsidP="00805494">
      <w:r>
        <w:t>All construction employers and employees</w:t>
      </w:r>
      <w:r w:rsidR="004C6D79">
        <w:t xml:space="preserve"> who participate in OSHA’s stand</w:t>
      </w:r>
      <w:r w:rsidR="00EB3B2B">
        <w:t>-</w:t>
      </w:r>
      <w:r w:rsidR="004C6D79">
        <w:t>down for construction fall prevention</w:t>
      </w:r>
      <w:r>
        <w:t>.</w:t>
      </w:r>
    </w:p>
    <w:p w:rsidR="008551CF" w:rsidRDefault="008551CF"/>
    <w:p w:rsidR="008551CF" w:rsidRPr="00F06866" w:rsidRDefault="008551CF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8551CF" w:rsidRPr="00434E33" w:rsidRDefault="008551CF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8551CF" w:rsidRPr="00F06866" w:rsidRDefault="008551C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>[</w:t>
      </w:r>
      <w:r w:rsidR="00805494" w:rsidRPr="00805494">
        <w:rPr>
          <w:b/>
          <w:bCs/>
          <w:sz w:val="24"/>
        </w:rPr>
        <w:t>X</w:t>
      </w:r>
      <w:r w:rsidRPr="00F06866">
        <w:rPr>
          <w:bCs/>
          <w:sz w:val="24"/>
        </w:rPr>
        <w:t xml:space="preserve">] Customer Satisfaction Survey    </w:t>
      </w:r>
    </w:p>
    <w:p w:rsidR="008551CF" w:rsidRDefault="008551C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:rsidR="008551CF" w:rsidRPr="00F06866" w:rsidRDefault="008551C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[]  Focus</w:t>
      </w:r>
      <w:proofErr w:type="gramEnd"/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8551CF" w:rsidRDefault="008551CF">
      <w:pPr>
        <w:pStyle w:val="Header"/>
        <w:tabs>
          <w:tab w:val="clear" w:pos="4320"/>
          <w:tab w:val="clear" w:pos="8640"/>
        </w:tabs>
      </w:pPr>
    </w:p>
    <w:p w:rsidR="008551CF" w:rsidRDefault="008551CF">
      <w:pPr>
        <w:rPr>
          <w:b/>
        </w:rPr>
      </w:pPr>
      <w:r>
        <w:rPr>
          <w:b/>
        </w:rPr>
        <w:t>CERTIFICATION:</w:t>
      </w:r>
    </w:p>
    <w:p w:rsidR="008551CF" w:rsidRDefault="008551CF">
      <w:pPr>
        <w:rPr>
          <w:sz w:val="16"/>
          <w:szCs w:val="16"/>
        </w:rPr>
      </w:pPr>
    </w:p>
    <w:p w:rsidR="008551CF" w:rsidRPr="009C13B9" w:rsidRDefault="008551CF" w:rsidP="008101A5">
      <w:r>
        <w:t xml:space="preserve">I certify the following to be true: </w:t>
      </w:r>
    </w:p>
    <w:p w:rsidR="008551CF" w:rsidRDefault="008551CF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551CF" w:rsidRDefault="008551CF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551CF" w:rsidRDefault="008551CF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551CF" w:rsidRDefault="008551CF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551CF" w:rsidRDefault="008551CF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551CF" w:rsidRDefault="008551CF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8551CF" w:rsidRDefault="008551CF" w:rsidP="009C13B9"/>
    <w:p w:rsidR="008551CF" w:rsidRDefault="008551CF" w:rsidP="009C13B9">
      <w:r>
        <w:t>Name</w:t>
      </w:r>
      <w:proofErr w:type="gramStart"/>
      <w:r>
        <w:t>:_</w:t>
      </w:r>
      <w:proofErr w:type="gramEnd"/>
      <w:r>
        <w:t>_</w:t>
      </w:r>
      <w:proofErr w:type="spellStart"/>
      <w:r w:rsidR="00805494" w:rsidRPr="00805494">
        <w:rPr>
          <w:u w:val="single"/>
        </w:rPr>
        <w:t>Mr</w:t>
      </w:r>
      <w:proofErr w:type="spellEnd"/>
      <w:r w:rsidR="00805494" w:rsidRPr="00805494">
        <w:rPr>
          <w:u w:val="single"/>
        </w:rPr>
        <w:t>. Todd Owen</w:t>
      </w:r>
      <w:r>
        <w:t>__________________</w:t>
      </w:r>
    </w:p>
    <w:p w:rsidR="008551CF" w:rsidRDefault="008551CF" w:rsidP="009C13B9">
      <w:pPr>
        <w:pStyle w:val="ListParagraph"/>
        <w:ind w:left="360"/>
      </w:pPr>
    </w:p>
    <w:p w:rsidR="008551CF" w:rsidRDefault="008551CF" w:rsidP="009C13B9">
      <w:r>
        <w:t>To assist review, please provide answers to the following question:</w:t>
      </w:r>
    </w:p>
    <w:p w:rsidR="008551CF" w:rsidRDefault="008551CF" w:rsidP="009C13B9">
      <w:pPr>
        <w:pStyle w:val="ListParagraph"/>
        <w:ind w:left="360"/>
      </w:pPr>
    </w:p>
    <w:p w:rsidR="008551CF" w:rsidRPr="00C86E91" w:rsidRDefault="008551CF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8551CF" w:rsidRDefault="008551CF" w:rsidP="00C86E91">
      <w:pPr>
        <w:pStyle w:val="ListParagraph"/>
        <w:numPr>
          <w:ilvl w:val="0"/>
          <w:numId w:val="18"/>
        </w:numPr>
      </w:pPr>
      <w:r>
        <w:t>Is personally identifiable information (PII) collected?  [  ] Yes  [</w:t>
      </w:r>
      <w:r w:rsidR="00805494" w:rsidRPr="00805494">
        <w:rPr>
          <w:b/>
        </w:rPr>
        <w:t>X</w:t>
      </w:r>
      <w:r>
        <w:t xml:space="preserve">]  No </w:t>
      </w:r>
    </w:p>
    <w:p w:rsidR="008551CF" w:rsidRDefault="008551CF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>
        <w:t>Yes</w:t>
      </w:r>
      <w:proofErr w:type="gramEnd"/>
      <w:r>
        <w:t xml:space="preserve">, is the information that will be collected included in records that are subject to the Privacy Act of 1974?   [  ] Yes [  ] No   </w:t>
      </w:r>
    </w:p>
    <w:p w:rsidR="008551CF" w:rsidRDefault="008551CF" w:rsidP="00C86E91">
      <w:pPr>
        <w:pStyle w:val="ListParagraph"/>
        <w:numPr>
          <w:ilvl w:val="0"/>
          <w:numId w:val="18"/>
        </w:numPr>
      </w:pPr>
      <w:r>
        <w:lastRenderedPageBreak/>
        <w:t xml:space="preserve">If Applicable, has a System or Records Notice been published?  [  ] Yes  [ </w:t>
      </w:r>
      <w:r w:rsidR="004C6D79">
        <w:t>X</w:t>
      </w:r>
      <w:r>
        <w:t xml:space="preserve"> ] No</w:t>
      </w:r>
    </w:p>
    <w:p w:rsidR="008551CF" w:rsidRPr="00C86E91" w:rsidRDefault="008551CF" w:rsidP="00C86E91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8551CF" w:rsidRDefault="008551CF" w:rsidP="00C86E91">
      <w:r>
        <w:t>Is an incentive (e.g., money or reimbursement of expenses, token of appreciation) provided to participants?  [  ] Yes [</w:t>
      </w:r>
      <w:r w:rsidR="00805494" w:rsidRPr="00805494">
        <w:rPr>
          <w:b/>
        </w:rPr>
        <w:t>X</w:t>
      </w:r>
      <w:r>
        <w:t xml:space="preserve">] No  </w:t>
      </w:r>
    </w:p>
    <w:p w:rsidR="008551CF" w:rsidRDefault="008551CF">
      <w:pPr>
        <w:rPr>
          <w:b/>
        </w:rPr>
      </w:pPr>
    </w:p>
    <w:p w:rsidR="008551CF" w:rsidRPr="00805494" w:rsidRDefault="00805494">
      <w:r>
        <w:rPr>
          <w:b/>
        </w:rPr>
        <w:t xml:space="preserve">Note:  </w:t>
      </w:r>
      <w:r>
        <w:t xml:space="preserve">Participants will be able to download a certificate for participating in the National Fall Prevention Safety Stand Down </w:t>
      </w:r>
      <w:r w:rsidR="00F33932">
        <w:t>after completing the survey</w:t>
      </w:r>
    </w:p>
    <w:p w:rsidR="008551CF" w:rsidRDefault="008551CF">
      <w:pPr>
        <w:rPr>
          <w:b/>
        </w:rPr>
      </w:pPr>
    </w:p>
    <w:p w:rsidR="008551CF" w:rsidRDefault="008551CF">
      <w:pPr>
        <w:rPr>
          <w:b/>
        </w:rPr>
      </w:pPr>
    </w:p>
    <w:p w:rsidR="008551CF" w:rsidRDefault="008551CF" w:rsidP="00C86E91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="008551CF" w:rsidRPr="006832D9" w:rsidRDefault="008551CF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8551CF" w:rsidTr="002D0C7E">
        <w:trPr>
          <w:trHeight w:val="274"/>
        </w:trPr>
        <w:tc>
          <w:tcPr>
            <w:tcW w:w="5418" w:type="dxa"/>
          </w:tcPr>
          <w:p w:rsidR="008551CF" w:rsidRPr="002D0C7E" w:rsidRDefault="008551CF" w:rsidP="00C8488C">
            <w:pPr>
              <w:rPr>
                <w:b/>
              </w:rPr>
            </w:pPr>
            <w:r w:rsidRPr="002D0C7E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="008551CF" w:rsidRPr="002D0C7E" w:rsidRDefault="008551CF" w:rsidP="00843796">
            <w:pPr>
              <w:rPr>
                <w:b/>
              </w:rPr>
            </w:pPr>
            <w:r w:rsidRPr="002D0C7E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="008551CF" w:rsidRPr="002D0C7E" w:rsidRDefault="008551CF" w:rsidP="00843796">
            <w:pPr>
              <w:rPr>
                <w:b/>
              </w:rPr>
            </w:pPr>
            <w:r w:rsidRPr="002D0C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8551CF" w:rsidRPr="002D0C7E" w:rsidRDefault="008551CF" w:rsidP="00843796">
            <w:pPr>
              <w:rPr>
                <w:b/>
              </w:rPr>
            </w:pPr>
            <w:r w:rsidRPr="002D0C7E">
              <w:rPr>
                <w:b/>
              </w:rPr>
              <w:t>Burden</w:t>
            </w:r>
          </w:p>
        </w:tc>
      </w:tr>
      <w:tr w:rsidR="008551CF" w:rsidTr="002D0C7E">
        <w:trPr>
          <w:trHeight w:val="274"/>
        </w:trPr>
        <w:tc>
          <w:tcPr>
            <w:tcW w:w="5418" w:type="dxa"/>
          </w:tcPr>
          <w:p w:rsidR="008551CF" w:rsidRDefault="0098506E" w:rsidP="00843796">
            <w:r>
              <w:t>Private Sector</w:t>
            </w:r>
          </w:p>
        </w:tc>
        <w:tc>
          <w:tcPr>
            <w:tcW w:w="1530" w:type="dxa"/>
          </w:tcPr>
          <w:p w:rsidR="008551CF" w:rsidRDefault="00F33932" w:rsidP="00843796">
            <w:r>
              <w:t>25</w:t>
            </w:r>
            <w:r w:rsidR="0098506E">
              <w:t>,000</w:t>
            </w:r>
          </w:p>
        </w:tc>
        <w:tc>
          <w:tcPr>
            <w:tcW w:w="1710" w:type="dxa"/>
          </w:tcPr>
          <w:p w:rsidR="008551CF" w:rsidRDefault="0098506E" w:rsidP="00843796">
            <w:r>
              <w:t>10 min</w:t>
            </w:r>
          </w:p>
        </w:tc>
        <w:tc>
          <w:tcPr>
            <w:tcW w:w="1003" w:type="dxa"/>
          </w:tcPr>
          <w:p w:rsidR="008551CF" w:rsidRDefault="00F33932" w:rsidP="00843796">
            <w:r>
              <w:t>4</w:t>
            </w:r>
            <w:r w:rsidR="004C6D79">
              <w:t>,</w:t>
            </w:r>
            <w:r>
              <w:t>167</w:t>
            </w:r>
          </w:p>
        </w:tc>
      </w:tr>
      <w:tr w:rsidR="008551CF" w:rsidTr="002D0C7E">
        <w:trPr>
          <w:trHeight w:val="274"/>
        </w:trPr>
        <w:tc>
          <w:tcPr>
            <w:tcW w:w="5418" w:type="dxa"/>
          </w:tcPr>
          <w:p w:rsidR="008551CF" w:rsidRDefault="008551CF" w:rsidP="00843796"/>
        </w:tc>
        <w:tc>
          <w:tcPr>
            <w:tcW w:w="1530" w:type="dxa"/>
          </w:tcPr>
          <w:p w:rsidR="008551CF" w:rsidRDefault="008551CF" w:rsidP="00843796"/>
        </w:tc>
        <w:tc>
          <w:tcPr>
            <w:tcW w:w="1710" w:type="dxa"/>
          </w:tcPr>
          <w:p w:rsidR="008551CF" w:rsidRDefault="008551CF" w:rsidP="00843796"/>
        </w:tc>
        <w:tc>
          <w:tcPr>
            <w:tcW w:w="1003" w:type="dxa"/>
          </w:tcPr>
          <w:p w:rsidR="008551CF" w:rsidRDefault="008551CF" w:rsidP="00843796"/>
        </w:tc>
      </w:tr>
      <w:tr w:rsidR="008551CF" w:rsidTr="002D0C7E">
        <w:trPr>
          <w:trHeight w:val="289"/>
        </w:trPr>
        <w:tc>
          <w:tcPr>
            <w:tcW w:w="5418" w:type="dxa"/>
          </w:tcPr>
          <w:p w:rsidR="008551CF" w:rsidRPr="002D0C7E" w:rsidRDefault="008551CF" w:rsidP="00843796">
            <w:pPr>
              <w:rPr>
                <w:b/>
              </w:rPr>
            </w:pPr>
            <w:r w:rsidRPr="002D0C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8551CF" w:rsidRPr="002D0C7E" w:rsidRDefault="008551CF" w:rsidP="00843796">
            <w:pPr>
              <w:rPr>
                <w:b/>
              </w:rPr>
            </w:pPr>
          </w:p>
        </w:tc>
        <w:tc>
          <w:tcPr>
            <w:tcW w:w="1710" w:type="dxa"/>
          </w:tcPr>
          <w:p w:rsidR="008551CF" w:rsidRDefault="008551CF" w:rsidP="00843796"/>
        </w:tc>
        <w:tc>
          <w:tcPr>
            <w:tcW w:w="1003" w:type="dxa"/>
          </w:tcPr>
          <w:p w:rsidR="008551CF" w:rsidRPr="002D0C7E" w:rsidRDefault="00037EF0" w:rsidP="00843796">
            <w:pPr>
              <w:rPr>
                <w:b/>
              </w:rPr>
            </w:pPr>
            <w:r>
              <w:rPr>
                <w:b/>
              </w:rPr>
              <w:t>4,167</w:t>
            </w:r>
          </w:p>
        </w:tc>
      </w:tr>
    </w:tbl>
    <w:p w:rsidR="008551CF" w:rsidRDefault="008551CF" w:rsidP="00F3170F"/>
    <w:p w:rsidR="008551CF" w:rsidRDefault="008551CF" w:rsidP="00F3170F"/>
    <w:p w:rsidR="008551CF" w:rsidRDefault="008551CF">
      <w:pPr>
        <w:rPr>
          <w:u w:val="single"/>
        </w:rPr>
      </w:pPr>
      <w:r>
        <w:rPr>
          <w:b/>
        </w:rPr>
        <w:t xml:space="preserve">FEDERAL COST:  </w:t>
      </w:r>
      <w:r>
        <w:t>The estimated annual cos</w:t>
      </w:r>
      <w:r w:rsidR="004C6D79">
        <w:t xml:space="preserve">t to the Federal government is </w:t>
      </w:r>
      <w:r w:rsidR="00595959">
        <w:rPr>
          <w:u w:val="single"/>
        </w:rPr>
        <w:t>$26,687.50</w:t>
      </w:r>
    </w:p>
    <w:p w:rsidR="006E140F" w:rsidRDefault="006E140F">
      <w:pPr>
        <w:rPr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4068"/>
      </w:tblGrid>
      <w:tr w:rsidR="006E140F" w:rsidTr="006E140F">
        <w:tc>
          <w:tcPr>
            <w:tcW w:w="5508" w:type="dxa"/>
          </w:tcPr>
          <w:p w:rsidR="006E140F" w:rsidRPr="006E140F" w:rsidRDefault="006E140F">
            <w:r>
              <w:t>Grade of evaluator</w:t>
            </w:r>
          </w:p>
        </w:tc>
        <w:tc>
          <w:tcPr>
            <w:tcW w:w="4068" w:type="dxa"/>
          </w:tcPr>
          <w:p w:rsidR="006E140F" w:rsidRPr="006E140F" w:rsidRDefault="006E140F" w:rsidP="00EB3B2B">
            <w:r w:rsidRPr="006E140F">
              <w:t xml:space="preserve">GS 12 </w:t>
            </w:r>
            <w:r w:rsidR="00EB3B2B">
              <w:t>(</w:t>
            </w:r>
            <w:r w:rsidRPr="006E140F">
              <w:t>6</w:t>
            </w:r>
            <w:r w:rsidR="00EB3B2B">
              <w:t>)</w:t>
            </w:r>
            <w:r w:rsidR="004052E0">
              <w:rPr>
                <w:rStyle w:val="FootnoteReference"/>
              </w:rPr>
              <w:footnoteReference w:id="1"/>
            </w:r>
          </w:p>
        </w:tc>
      </w:tr>
      <w:tr w:rsidR="006E140F" w:rsidTr="006E140F">
        <w:tc>
          <w:tcPr>
            <w:tcW w:w="5508" w:type="dxa"/>
          </w:tcPr>
          <w:p w:rsidR="006E140F" w:rsidRPr="006E140F" w:rsidRDefault="006E140F">
            <w:r w:rsidRPr="006E140F">
              <w:t>Annual Salary</w:t>
            </w:r>
          </w:p>
        </w:tc>
        <w:tc>
          <w:tcPr>
            <w:tcW w:w="4068" w:type="dxa"/>
          </w:tcPr>
          <w:p w:rsidR="006E140F" w:rsidRPr="006E140F" w:rsidRDefault="006E140F">
            <w:r w:rsidRPr="006E140F">
              <w:t>$88,224</w:t>
            </w:r>
          </w:p>
        </w:tc>
      </w:tr>
      <w:tr w:rsidR="006E140F" w:rsidTr="006E140F">
        <w:tc>
          <w:tcPr>
            <w:tcW w:w="5508" w:type="dxa"/>
          </w:tcPr>
          <w:p w:rsidR="006E140F" w:rsidRPr="006E140F" w:rsidRDefault="006E140F">
            <w:r>
              <w:t>Hourly Rate</w:t>
            </w:r>
          </w:p>
        </w:tc>
        <w:tc>
          <w:tcPr>
            <w:tcW w:w="4068" w:type="dxa"/>
          </w:tcPr>
          <w:p w:rsidR="006E140F" w:rsidRPr="006E140F" w:rsidRDefault="006E140F">
            <w:r w:rsidRPr="006E140F">
              <w:t xml:space="preserve"> $42.</w:t>
            </w:r>
            <w:r w:rsidR="00595959">
              <w:t>70</w:t>
            </w:r>
          </w:p>
        </w:tc>
      </w:tr>
      <w:tr w:rsidR="006E140F" w:rsidTr="006E140F">
        <w:tc>
          <w:tcPr>
            <w:tcW w:w="5508" w:type="dxa"/>
          </w:tcPr>
          <w:p w:rsidR="006E140F" w:rsidRPr="006E140F" w:rsidRDefault="006E140F">
            <w:r w:rsidRPr="006E140F">
              <w:t>Estimated Response</w:t>
            </w:r>
          </w:p>
        </w:tc>
        <w:tc>
          <w:tcPr>
            <w:tcW w:w="4068" w:type="dxa"/>
          </w:tcPr>
          <w:p w:rsidR="006E140F" w:rsidRPr="006E140F" w:rsidRDefault="00EB3B2B">
            <w:r>
              <w:t>7</w:t>
            </w:r>
            <w:r w:rsidR="006E140F" w:rsidRPr="006E140F">
              <w:t>,500</w:t>
            </w:r>
          </w:p>
        </w:tc>
      </w:tr>
      <w:tr w:rsidR="006E140F" w:rsidTr="006E140F">
        <w:tc>
          <w:tcPr>
            <w:tcW w:w="5508" w:type="dxa"/>
          </w:tcPr>
          <w:p w:rsidR="006E140F" w:rsidRPr="006E140F" w:rsidRDefault="006E140F">
            <w:r w:rsidRPr="006E140F">
              <w:t>Time to evaluate each response</w:t>
            </w:r>
          </w:p>
        </w:tc>
        <w:tc>
          <w:tcPr>
            <w:tcW w:w="4068" w:type="dxa"/>
          </w:tcPr>
          <w:p w:rsidR="006E140F" w:rsidRPr="006E140F" w:rsidRDefault="00EF1847">
            <w:r>
              <w:t xml:space="preserve">       5 minutes</w:t>
            </w:r>
          </w:p>
        </w:tc>
      </w:tr>
      <w:tr w:rsidR="006E140F" w:rsidTr="006E140F">
        <w:tc>
          <w:tcPr>
            <w:tcW w:w="5508" w:type="dxa"/>
          </w:tcPr>
          <w:p w:rsidR="006E140F" w:rsidRPr="006E140F" w:rsidRDefault="006E140F">
            <w:r w:rsidRPr="006E140F">
              <w:t>Total Estimated Burden Hours</w:t>
            </w:r>
          </w:p>
        </w:tc>
        <w:tc>
          <w:tcPr>
            <w:tcW w:w="4068" w:type="dxa"/>
          </w:tcPr>
          <w:p w:rsidR="006E140F" w:rsidRPr="006E140F" w:rsidRDefault="00EB3B2B">
            <w:r>
              <w:t>625</w:t>
            </w:r>
            <w:r w:rsidR="006E140F" w:rsidRPr="006E140F">
              <w:t xml:space="preserve"> hours</w:t>
            </w:r>
          </w:p>
        </w:tc>
      </w:tr>
    </w:tbl>
    <w:p w:rsidR="006E140F" w:rsidRDefault="006E140F">
      <w:pPr>
        <w:rPr>
          <w:b/>
        </w:rPr>
      </w:pPr>
      <w:r>
        <w:rPr>
          <w:b/>
        </w:rPr>
        <w:t xml:space="preserve">      </w:t>
      </w:r>
    </w:p>
    <w:p w:rsidR="006E140F" w:rsidRPr="006E140F" w:rsidRDefault="006E140F">
      <w:r>
        <w:rPr>
          <w:b/>
        </w:rPr>
        <w:tab/>
      </w:r>
      <w:r w:rsidR="00EB3B2B">
        <w:t xml:space="preserve">625 </w:t>
      </w:r>
      <w:r w:rsidR="00595959">
        <w:t>hours x$ 42.70</w:t>
      </w:r>
      <w:r w:rsidR="00EB3B2B">
        <w:t xml:space="preserve"> = $</w:t>
      </w:r>
      <w:r w:rsidR="00595959">
        <w:t>26,687.50</w:t>
      </w:r>
    </w:p>
    <w:p w:rsidR="008551CF" w:rsidRDefault="008551CF">
      <w:pPr>
        <w:rPr>
          <w:b/>
          <w:bCs/>
          <w:u w:val="single"/>
        </w:rPr>
      </w:pPr>
    </w:p>
    <w:p w:rsidR="008551CF" w:rsidRDefault="008551CF" w:rsidP="00F06866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="006E140F" w:rsidRDefault="006E140F" w:rsidP="00F06866">
      <w:pPr>
        <w:rPr>
          <w:b/>
          <w:bCs/>
          <w:u w:val="single"/>
        </w:rPr>
      </w:pPr>
    </w:p>
    <w:p w:rsidR="006E140F" w:rsidRPr="006E140F" w:rsidRDefault="006E140F" w:rsidP="00F06866">
      <w:proofErr w:type="gramStart"/>
      <w:r w:rsidRPr="00EB3B2B">
        <w:rPr>
          <w:b/>
          <w:bCs/>
          <w:u w:val="single"/>
        </w:rPr>
        <w:t>N/A.</w:t>
      </w:r>
      <w:proofErr w:type="gramEnd"/>
      <w:r>
        <w:rPr>
          <w:bCs/>
        </w:rPr>
        <w:t xml:space="preserve">   This survey is open to all construction employers who participate in the stand down</w:t>
      </w:r>
    </w:p>
    <w:p w:rsidR="008551CF" w:rsidRDefault="008551CF" w:rsidP="00F06866">
      <w:pPr>
        <w:rPr>
          <w:b/>
        </w:rPr>
      </w:pPr>
    </w:p>
    <w:p w:rsidR="008551CF" w:rsidRDefault="008551CF" w:rsidP="00F06866">
      <w:pPr>
        <w:rPr>
          <w:b/>
        </w:rPr>
      </w:pPr>
      <w:r>
        <w:rPr>
          <w:b/>
        </w:rPr>
        <w:t>The selection of your targeted respondents</w:t>
      </w:r>
    </w:p>
    <w:p w:rsidR="008551CF" w:rsidRDefault="008551CF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 ] Yes</w:t>
      </w:r>
      <w:r>
        <w:tab/>
        <w:t>[</w:t>
      </w:r>
      <w:r w:rsidR="00F33932" w:rsidRPr="00F33932">
        <w:rPr>
          <w:b/>
        </w:rPr>
        <w:t>X</w:t>
      </w:r>
      <w:r>
        <w:t>] No</w:t>
      </w:r>
    </w:p>
    <w:p w:rsidR="008551CF" w:rsidRDefault="008551CF" w:rsidP="00636621">
      <w:pPr>
        <w:pStyle w:val="ListParagraph"/>
      </w:pPr>
    </w:p>
    <w:p w:rsidR="008551CF" w:rsidRDefault="008551CF" w:rsidP="001B0AAA">
      <w:r w:rsidRPr="00636621">
        <w:t xml:space="preserve">If the answer is yes, </w:t>
      </w:r>
      <w:r>
        <w:t xml:space="preserve">please provide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:rsidR="008551CF" w:rsidRDefault="008551CF" w:rsidP="00A403BB">
      <w:pPr>
        <w:pStyle w:val="ListParagraph"/>
      </w:pPr>
    </w:p>
    <w:p w:rsidR="008551CF" w:rsidRDefault="008551CF" w:rsidP="00A403BB">
      <w:pPr>
        <w:rPr>
          <w:b/>
        </w:rPr>
      </w:pPr>
      <w:r>
        <w:rPr>
          <w:b/>
        </w:rPr>
        <w:t>Administration of the Instrument</w:t>
      </w:r>
    </w:p>
    <w:p w:rsidR="008551CF" w:rsidRDefault="008551CF" w:rsidP="00A403BB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8551CF" w:rsidRDefault="008551CF" w:rsidP="001B0AAA">
      <w:pPr>
        <w:ind w:left="720"/>
      </w:pPr>
      <w:r>
        <w:t>[</w:t>
      </w:r>
      <w:r w:rsidR="00F33932" w:rsidRPr="00F33932">
        <w:rPr>
          <w:b/>
        </w:rPr>
        <w:t>X</w:t>
      </w:r>
      <w:r>
        <w:t xml:space="preserve">] Web-based or other forms of Social Media </w:t>
      </w:r>
    </w:p>
    <w:p w:rsidR="008551CF" w:rsidRDefault="008551CF" w:rsidP="001B0AAA">
      <w:pPr>
        <w:ind w:left="720"/>
      </w:pPr>
      <w:r>
        <w:lastRenderedPageBreak/>
        <w:t>[</w:t>
      </w:r>
      <w:r w:rsidR="006E140F">
        <w:rPr>
          <w:b/>
        </w:rPr>
        <w:t xml:space="preserve">   </w:t>
      </w:r>
      <w:r>
        <w:t>] Telephone</w:t>
      </w:r>
      <w:r>
        <w:tab/>
      </w:r>
    </w:p>
    <w:p w:rsidR="008551CF" w:rsidRDefault="008551CF" w:rsidP="001B0AAA">
      <w:pPr>
        <w:ind w:left="720"/>
      </w:pPr>
      <w:r>
        <w:t>[</w:t>
      </w:r>
      <w:r w:rsidR="006E140F">
        <w:rPr>
          <w:b/>
        </w:rPr>
        <w:t xml:space="preserve">   ]</w:t>
      </w:r>
      <w:r>
        <w:t xml:space="preserve"> In-person</w:t>
      </w:r>
      <w:r>
        <w:tab/>
      </w:r>
    </w:p>
    <w:p w:rsidR="008551CF" w:rsidRDefault="008551CF" w:rsidP="001B0AAA">
      <w:pPr>
        <w:ind w:left="720"/>
      </w:pPr>
      <w:r>
        <w:t>[</w:t>
      </w:r>
      <w:r w:rsidR="006E140F">
        <w:rPr>
          <w:b/>
        </w:rPr>
        <w:t xml:space="preserve">   </w:t>
      </w:r>
      <w:r>
        <w:t xml:space="preserve">] Mail </w:t>
      </w:r>
    </w:p>
    <w:p w:rsidR="008551CF" w:rsidRDefault="008551CF" w:rsidP="001B0AAA">
      <w:pPr>
        <w:ind w:left="720"/>
      </w:pPr>
      <w:r>
        <w:t>[  ] Other, Explain</w:t>
      </w:r>
    </w:p>
    <w:p w:rsidR="006E140F" w:rsidRDefault="006E140F" w:rsidP="001B0AAA">
      <w:pPr>
        <w:ind w:left="720"/>
      </w:pPr>
    </w:p>
    <w:p w:rsidR="008551CF" w:rsidRDefault="008551CF" w:rsidP="00F24CFC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F33932">
        <w:rPr>
          <w:b/>
        </w:rPr>
        <w:t>X</w:t>
      </w:r>
      <w:r>
        <w:t>] No</w:t>
      </w:r>
    </w:p>
    <w:p w:rsidR="008551CF" w:rsidRDefault="008551CF" w:rsidP="00F24CFC">
      <w:pPr>
        <w:pStyle w:val="ListParagraph"/>
        <w:ind w:left="360"/>
      </w:pPr>
      <w:r>
        <w:t xml:space="preserve"> </w:t>
      </w:r>
    </w:p>
    <w:p w:rsidR="008551CF" w:rsidRPr="00F24CFC" w:rsidRDefault="008551CF" w:rsidP="0024521E">
      <w:pPr>
        <w:rPr>
          <w:b/>
        </w:rPr>
      </w:pPr>
    </w:p>
    <w:p w:rsidR="008551CF" w:rsidRDefault="008551CF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8551CF" w:rsidRDefault="003C7309" w:rsidP="00F24CFC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gi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5tN5CqLRwZeQYkg01vlPXHcoGCWWwDkCk9Oz84EIKYaQcI/SWyFl&#10;FFsq1APbZTpLY4bTUrDgDXHOHvaVtOhEwrzEL5YFnscwq4+KRbSWE7a52Z4IebXhdqkCHtQCfG7W&#10;dSB+LNPlZrFZ5KN8Mt+M8rSuRx+3VT6ab7MPs3paV1Wd/QzUsrxoBWNcBXbDcGb534l/eybXsbqP&#10;570PyVv02DAgO/wj6Shm0O86CXvNLjs7iAzzGINvbycM/OMe7McXvv4F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CEqWCI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8551CF" w:rsidRPr="008F50D4" w:rsidRDefault="008551CF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>
        <w:t xml:space="preserve">. </w:t>
      </w:r>
      <w:proofErr w:type="gramStart"/>
      <w:r>
        <w:t>(e.g.</w:t>
      </w:r>
      <w:proofErr w:type="gramEnd"/>
      <w:r>
        <w:t xml:space="preserve">  Comment card for soliciting feedback on </w:t>
      </w:r>
      <w:proofErr w:type="spellStart"/>
      <w:r>
        <w:t>xxxx</w:t>
      </w:r>
      <w:proofErr w:type="spellEnd"/>
      <w:r>
        <w:t>)</w:t>
      </w:r>
    </w:p>
    <w:p w:rsidR="008551CF" w:rsidRPr="008F50D4" w:rsidRDefault="008551CF" w:rsidP="00F24CFC"/>
    <w:p w:rsidR="008551CF" w:rsidRPr="008F50D4" w:rsidRDefault="008551CF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8551CF" w:rsidRPr="008F50D4" w:rsidRDefault="008551CF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8551CF" w:rsidRPr="008F50D4" w:rsidRDefault="008551CF" w:rsidP="00F24CFC">
      <w:pPr>
        <w:pStyle w:val="Header"/>
        <w:tabs>
          <w:tab w:val="clear" w:pos="4320"/>
          <w:tab w:val="clear" w:pos="8640"/>
        </w:tabs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8551CF" w:rsidRPr="008F50D4" w:rsidRDefault="008551CF" w:rsidP="00F24CFC">
      <w:pPr>
        <w:rPr>
          <w:b/>
        </w:rPr>
      </w:pPr>
    </w:p>
    <w:p w:rsidR="008551CF" w:rsidRPr="008F50D4" w:rsidRDefault="008551CF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generic, you must complete a form for each instrument.</w:t>
      </w:r>
    </w:p>
    <w:p w:rsidR="008551CF" w:rsidRPr="008F50D4" w:rsidRDefault="008551CF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8551CF" w:rsidRPr="008F50D4" w:rsidRDefault="008551CF" w:rsidP="00F24CFC">
      <w:r w:rsidRPr="008F50D4">
        <w:rPr>
          <w:b/>
        </w:rPr>
        <w:t xml:space="preserve">CERTIFICATION:  </w:t>
      </w:r>
      <w:r>
        <w:t>Please read the certification carefully.  If you incorrectly certify, the collection will be returned as improperly submitted or it will be disapproved.</w:t>
      </w:r>
    </w:p>
    <w:p w:rsidR="008551CF" w:rsidRDefault="008551CF" w:rsidP="00F24CFC">
      <w:pPr>
        <w:rPr>
          <w:sz w:val="16"/>
          <w:szCs w:val="16"/>
        </w:rPr>
      </w:pPr>
    </w:p>
    <w:p w:rsidR="008551CF" w:rsidRDefault="008551CF" w:rsidP="00F24CFC">
      <w:r w:rsidRPr="00C86E91">
        <w:rPr>
          <w:b/>
        </w:rPr>
        <w:t>Personally Identifiable Information:</w:t>
      </w:r>
      <w:r>
        <w:rPr>
          <w:b/>
        </w:rPr>
        <w:t xml:space="preserve">  </w:t>
      </w:r>
      <w:r>
        <w:t xml:space="preserve">Provide answers to the questions.  </w:t>
      </w:r>
    </w:p>
    <w:p w:rsidR="008551CF" w:rsidRPr="008F50D4" w:rsidRDefault="008551CF" w:rsidP="00F24CFC"/>
    <w:p w:rsidR="008551CF" w:rsidRPr="008F50D4" w:rsidRDefault="008551CF" w:rsidP="008F50D4">
      <w:pPr>
        <w:pStyle w:val="ListParagraph"/>
        <w:ind w:left="0"/>
        <w:rPr>
          <w:b/>
        </w:rPr>
      </w:pPr>
      <w:r>
        <w:rPr>
          <w:b/>
        </w:rPr>
        <w:t xml:space="preserve">Gifts or Payments:  </w:t>
      </w:r>
      <w:r>
        <w:t xml:space="preserve">If you answer yes to the question, </w:t>
      </w:r>
      <w:r w:rsidRPr="008F50D4">
        <w:t>please describe</w:t>
      </w:r>
      <w:r>
        <w:t xml:space="preserve"> the incentive</w:t>
      </w:r>
      <w:r w:rsidRPr="008F50D4">
        <w:t xml:space="preserve"> and provide a justification for the amount.</w:t>
      </w:r>
    </w:p>
    <w:p w:rsidR="008551CF" w:rsidRDefault="008551CF" w:rsidP="00F24CFC">
      <w:pPr>
        <w:rPr>
          <w:b/>
        </w:rPr>
      </w:pPr>
    </w:p>
    <w:p w:rsidR="008551CF" w:rsidRDefault="008551CF" w:rsidP="00F24CFC">
      <w:pPr>
        <w:rPr>
          <w:b/>
        </w:rPr>
      </w:pPr>
      <w:r>
        <w:rPr>
          <w:b/>
        </w:rPr>
        <w:t>BURDEN HOURS:</w:t>
      </w:r>
    </w:p>
    <w:p w:rsidR="008551CF" w:rsidRDefault="008551CF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</w:t>
      </w:r>
      <w:proofErr w:type="gramStart"/>
      <w:r>
        <w:t>Households;</w:t>
      </w:r>
      <w:proofErr w:type="gramEnd"/>
      <w:r>
        <w:t xml:space="preserve">(2) Private Sector; (3) State, local, or tribal governments; or (4) Federal Government.  Only one type of respondent can be selected. </w:t>
      </w:r>
    </w:p>
    <w:p w:rsidR="008551CF" w:rsidRDefault="008551CF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551CF" w:rsidRDefault="008551CF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8551CF" w:rsidRPr="008F50D4" w:rsidRDefault="008551CF" w:rsidP="00F24CFC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divide by 60.</w:t>
      </w:r>
    </w:p>
    <w:p w:rsidR="008551CF" w:rsidRPr="006832D9" w:rsidRDefault="008551CF" w:rsidP="00F24CFC">
      <w:pPr>
        <w:keepNext/>
        <w:keepLines/>
        <w:rPr>
          <w:b/>
        </w:rPr>
      </w:pPr>
    </w:p>
    <w:p w:rsidR="008551CF" w:rsidRDefault="008551CF" w:rsidP="00F24CFC">
      <w:pPr>
        <w:rPr>
          <w:b/>
        </w:rPr>
      </w:pPr>
      <w:r>
        <w:rPr>
          <w:b/>
        </w:rPr>
        <w:t xml:space="preserve">FEDERAL COST: </w:t>
      </w:r>
      <w:r>
        <w:t>Provide an estimate of the annual cost to the Federal government.</w:t>
      </w:r>
    </w:p>
    <w:p w:rsidR="003C7309" w:rsidRDefault="003C7309" w:rsidP="00F24CFC">
      <w:pPr>
        <w:rPr>
          <w:b/>
          <w:bCs/>
          <w:u w:val="single"/>
        </w:rPr>
      </w:pPr>
    </w:p>
    <w:p w:rsidR="008551CF" w:rsidRDefault="008551CF" w:rsidP="00F24CFC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="003C7309" w:rsidRDefault="003C7309" w:rsidP="00F24CFC">
      <w:pPr>
        <w:rPr>
          <w:b/>
        </w:rPr>
      </w:pPr>
    </w:p>
    <w:p w:rsidR="008551CF" w:rsidRDefault="008551CF" w:rsidP="00F24CFC">
      <w:proofErr w:type="gramStart"/>
      <w:r>
        <w:rPr>
          <w:b/>
        </w:rPr>
        <w:lastRenderedPageBreak/>
        <w:t>The selection of your targeted respondents.</w:t>
      </w:r>
      <w:proofErr w:type="gramEnd"/>
      <w:r>
        <w:t xml:space="preserve">  Please provide a description of how you plan to identify your potential group of respondents and how you will select them.  </w:t>
      </w:r>
      <w:r w:rsidRPr="00636621">
        <w:t xml:space="preserve">If the answer is yes, </w:t>
      </w:r>
      <w:r>
        <w:t>to the first question, you may provide the sampling plan in an attachment.</w:t>
      </w:r>
    </w:p>
    <w:p w:rsidR="00F33932" w:rsidRDefault="00F33932" w:rsidP="00F24CFC">
      <w:pPr>
        <w:rPr>
          <w:b/>
        </w:rPr>
      </w:pPr>
    </w:p>
    <w:p w:rsidR="008551CF" w:rsidRPr="003F1C5B" w:rsidRDefault="008551CF" w:rsidP="00F24CFC">
      <w:r>
        <w:rPr>
          <w:b/>
        </w:rPr>
        <w:t xml:space="preserve">Administration of the Instrument:  </w:t>
      </w:r>
      <w:r>
        <w:t>Identify how the information will be collected.  More than one box may be checked.  Indicate whether there will be interviewers (e.g. for surveys) or facilitators (e.g., for focus groups) used.</w:t>
      </w:r>
    </w:p>
    <w:p w:rsidR="00F33932" w:rsidRDefault="00F33932" w:rsidP="00F33932">
      <w:pPr>
        <w:rPr>
          <w:b/>
        </w:rPr>
      </w:pPr>
    </w:p>
    <w:sectPr w:rsidR="00F33932" w:rsidSect="00194AC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BDB" w:rsidRDefault="005D1BDB">
      <w:r>
        <w:separator/>
      </w:r>
    </w:p>
  </w:endnote>
  <w:endnote w:type="continuationSeparator" w:id="0">
    <w:p w:rsidR="005D1BDB" w:rsidRDefault="005D1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934" w:rsidRDefault="00C5593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932" w:rsidRDefault="003C7309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 w:rsidRPr="003C7309">
      <w:rPr>
        <w:iCs/>
        <w:sz w:val="20"/>
        <w:szCs w:val="20"/>
      </w:rPr>
      <w:t>Please make sure that all instruments, instructions, and scripts are submitted with the request.</w:t>
    </w:r>
  </w:p>
  <w:p w:rsidR="003C7309" w:rsidRDefault="003C7309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</w:p>
  <w:p w:rsidR="003C7309" w:rsidRPr="003C7309" w:rsidRDefault="003C7309" w:rsidP="003C7309">
    <w:pPr>
      <w:pStyle w:val="Footer"/>
      <w:tabs>
        <w:tab w:val="clear" w:pos="8640"/>
        <w:tab w:val="right" w:pos="9000"/>
      </w:tabs>
      <w:jc w:val="center"/>
      <w:rPr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4052E0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934" w:rsidRDefault="00C5593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BDB" w:rsidRDefault="005D1BDB">
      <w:r>
        <w:separator/>
      </w:r>
    </w:p>
  </w:footnote>
  <w:footnote w:type="continuationSeparator" w:id="0">
    <w:p w:rsidR="005D1BDB" w:rsidRDefault="005D1BDB">
      <w:r>
        <w:continuationSeparator/>
      </w:r>
    </w:p>
  </w:footnote>
  <w:footnote w:id="1">
    <w:p w:rsidR="004052E0" w:rsidRDefault="004052E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3169B4">
          <w:rPr>
            <w:rStyle w:val="Hyperlink"/>
          </w:rPr>
          <w:t>http://www.opm.gov/policy-data-oversight/pay-leave/salaries-wages/salary-tables/pdf/2015/DCB_h.pdf</w:t>
        </w:r>
      </w:hyperlink>
      <w:r>
        <w:t xml:space="preserve"> 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934" w:rsidRDefault="00C5593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934" w:rsidRDefault="00C5593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934" w:rsidRDefault="00C5593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36C36"/>
    <w:rsid w:val="00037EF0"/>
    <w:rsid w:val="00047A64"/>
    <w:rsid w:val="00067329"/>
    <w:rsid w:val="000B2838"/>
    <w:rsid w:val="000D44CA"/>
    <w:rsid w:val="000E200B"/>
    <w:rsid w:val="000F68BE"/>
    <w:rsid w:val="00126F00"/>
    <w:rsid w:val="001927A4"/>
    <w:rsid w:val="00194AC6"/>
    <w:rsid w:val="001A1F7E"/>
    <w:rsid w:val="001A23B0"/>
    <w:rsid w:val="001A25CC"/>
    <w:rsid w:val="001B0AAA"/>
    <w:rsid w:val="001C39F7"/>
    <w:rsid w:val="00203C52"/>
    <w:rsid w:val="00237B48"/>
    <w:rsid w:val="0024521E"/>
    <w:rsid w:val="00263C3D"/>
    <w:rsid w:val="00274D0B"/>
    <w:rsid w:val="002B3C95"/>
    <w:rsid w:val="002D0B92"/>
    <w:rsid w:val="002D0C7E"/>
    <w:rsid w:val="003C7309"/>
    <w:rsid w:val="003D5BBE"/>
    <w:rsid w:val="003E3C61"/>
    <w:rsid w:val="003F1C5B"/>
    <w:rsid w:val="004052E0"/>
    <w:rsid w:val="00434E33"/>
    <w:rsid w:val="00441434"/>
    <w:rsid w:val="0045264C"/>
    <w:rsid w:val="0047057C"/>
    <w:rsid w:val="004876EC"/>
    <w:rsid w:val="004C6D79"/>
    <w:rsid w:val="004D6E14"/>
    <w:rsid w:val="005009B0"/>
    <w:rsid w:val="00533234"/>
    <w:rsid w:val="00591A35"/>
    <w:rsid w:val="00595959"/>
    <w:rsid w:val="005A1006"/>
    <w:rsid w:val="005D1BDB"/>
    <w:rsid w:val="005E714A"/>
    <w:rsid w:val="006140A0"/>
    <w:rsid w:val="00636621"/>
    <w:rsid w:val="00642B49"/>
    <w:rsid w:val="006832D9"/>
    <w:rsid w:val="0069403B"/>
    <w:rsid w:val="006D012C"/>
    <w:rsid w:val="006E140F"/>
    <w:rsid w:val="006F3DDE"/>
    <w:rsid w:val="00704678"/>
    <w:rsid w:val="007425E7"/>
    <w:rsid w:val="00802607"/>
    <w:rsid w:val="00805494"/>
    <w:rsid w:val="008101A5"/>
    <w:rsid w:val="00822664"/>
    <w:rsid w:val="00843796"/>
    <w:rsid w:val="008551CF"/>
    <w:rsid w:val="00885357"/>
    <w:rsid w:val="00895229"/>
    <w:rsid w:val="008F0203"/>
    <w:rsid w:val="008F50D4"/>
    <w:rsid w:val="009239AA"/>
    <w:rsid w:val="00935ADA"/>
    <w:rsid w:val="00946B6C"/>
    <w:rsid w:val="00955A71"/>
    <w:rsid w:val="0096108F"/>
    <w:rsid w:val="00982244"/>
    <w:rsid w:val="0098506E"/>
    <w:rsid w:val="009C13B9"/>
    <w:rsid w:val="009D01A2"/>
    <w:rsid w:val="009F5923"/>
    <w:rsid w:val="00A029B0"/>
    <w:rsid w:val="00A403BB"/>
    <w:rsid w:val="00A674DF"/>
    <w:rsid w:val="00A83AA6"/>
    <w:rsid w:val="00A93012"/>
    <w:rsid w:val="00AE1809"/>
    <w:rsid w:val="00B1164B"/>
    <w:rsid w:val="00B30C78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55934"/>
    <w:rsid w:val="00C8407A"/>
    <w:rsid w:val="00C8488C"/>
    <w:rsid w:val="00C86E91"/>
    <w:rsid w:val="00CA2650"/>
    <w:rsid w:val="00CB1078"/>
    <w:rsid w:val="00CC6FAF"/>
    <w:rsid w:val="00D24698"/>
    <w:rsid w:val="00D6383F"/>
    <w:rsid w:val="00DB59D0"/>
    <w:rsid w:val="00DC33D3"/>
    <w:rsid w:val="00E145E0"/>
    <w:rsid w:val="00E26329"/>
    <w:rsid w:val="00E40B50"/>
    <w:rsid w:val="00E50293"/>
    <w:rsid w:val="00E65FFC"/>
    <w:rsid w:val="00E80951"/>
    <w:rsid w:val="00E854FE"/>
    <w:rsid w:val="00E86CC6"/>
    <w:rsid w:val="00E97D07"/>
    <w:rsid w:val="00EB3B2B"/>
    <w:rsid w:val="00EB56B3"/>
    <w:rsid w:val="00ED6492"/>
    <w:rsid w:val="00EF1847"/>
    <w:rsid w:val="00EF2095"/>
    <w:rsid w:val="00F06866"/>
    <w:rsid w:val="00F15956"/>
    <w:rsid w:val="00F24CFC"/>
    <w:rsid w:val="00F3170F"/>
    <w:rsid w:val="00F3183B"/>
    <w:rsid w:val="00F33932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052E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052E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052E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052E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052E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052E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052E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052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5608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pm.gov/policy-data-oversight/pay-leave/salaries-wages/salary-tables/pdf/2015/DCB_h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AC3D6-B756-4050-AC2A-FE175303F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948</Words>
  <Characters>5408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2015-03-25T13:38:00Z</dcterms:created>
  <dcterms:modified xsi:type="dcterms:W3CDTF">2015-03-25T14:41:00Z</dcterms:modified>
</cp:coreProperties>
</file>