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85" w:rsidRDefault="002B6E85" w:rsidP="002B6E85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2B6E85" w:rsidRDefault="002B6E85" w:rsidP="002B6E85">
      <w:pPr>
        <w:pStyle w:val="Heading2"/>
        <w:tabs>
          <w:tab w:val="left" w:pos="900"/>
        </w:tabs>
        <w:ind w:right="-187"/>
      </w:pPr>
      <w:r>
        <w:rPr>
          <w:sz w:val="28"/>
        </w:rPr>
        <w:t>(OMB Control Number: 1225-0088)</w:t>
      </w:r>
    </w:p>
    <w:p w:rsidR="002B6E85" w:rsidRDefault="002B6E85" w:rsidP="002B6E85">
      <w:pPr>
        <w:rPr>
          <w:b/>
        </w:rPr>
      </w:pPr>
    </w:p>
    <w:p w:rsidR="002B6E85" w:rsidRPr="00D57DD5" w:rsidRDefault="002B6E85" w:rsidP="00D57DD5">
      <w:pPr>
        <w:rPr>
          <w:b/>
        </w:rPr>
      </w:pPr>
      <w:r w:rsidRPr="00D57D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070BB8F" wp14:editId="6FD818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F0E71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Pr="00D57DD5">
        <w:rPr>
          <w:b/>
        </w:rPr>
        <w:t>TITLE OF INFORMATION COLLECTION:</w:t>
      </w:r>
      <w:r w:rsidR="0054308F">
        <w:t xml:space="preserve">  Obtaining Customer Feedback o</w:t>
      </w:r>
      <w:r w:rsidRPr="00D57DD5">
        <w:t xml:space="preserve">n </w:t>
      </w:r>
      <w:r w:rsidR="00D57DD5" w:rsidRPr="00D57DD5">
        <w:t xml:space="preserve">a Proposed Change in Release Date </w:t>
      </w:r>
      <w:r w:rsidR="0054308F">
        <w:t>for</w:t>
      </w:r>
      <w:r w:rsidR="00D57DD5" w:rsidRPr="00D57DD5">
        <w:t xml:space="preserve"> </w:t>
      </w:r>
      <w:r w:rsidR="000D5B86">
        <w:t xml:space="preserve">Data Contained in </w:t>
      </w:r>
      <w:r w:rsidR="00D57DD5" w:rsidRPr="00D57DD5">
        <w:t>the</w:t>
      </w:r>
      <w:r w:rsidR="00D8624F">
        <w:t xml:space="preserve"> LAUS</w:t>
      </w:r>
      <w:r w:rsidR="00D57DD5" w:rsidRPr="00D57DD5">
        <w:t xml:space="preserve"> </w:t>
      </w:r>
      <w:r w:rsidR="00D57DD5" w:rsidRPr="00D57DD5">
        <w:rPr>
          <w:i/>
          <w:color w:val="333333"/>
          <w:shd w:val="clear" w:color="auto" w:fill="FFFFFF"/>
        </w:rPr>
        <w:t>Regional and State Unemployment (Annual)</w:t>
      </w:r>
      <w:r w:rsidR="00D57DD5">
        <w:rPr>
          <w:color w:val="333333"/>
          <w:shd w:val="clear" w:color="auto" w:fill="FFFFFF"/>
        </w:rPr>
        <w:t xml:space="preserve"> News R</w:t>
      </w:r>
      <w:r w:rsidR="00D57DD5" w:rsidRPr="00D57DD5">
        <w:rPr>
          <w:color w:val="333333"/>
          <w:shd w:val="clear" w:color="auto" w:fill="FFFFFF"/>
        </w:rPr>
        <w:t>elease</w:t>
      </w:r>
    </w:p>
    <w:p w:rsidR="002B6E85" w:rsidRPr="00D57DD5" w:rsidRDefault="002B6E85" w:rsidP="00D57DD5"/>
    <w:p w:rsidR="00D57DD5" w:rsidRPr="000D5B86" w:rsidRDefault="002B6E85" w:rsidP="000D5B86">
      <w:pPr>
        <w:pStyle w:val="CommentText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Pr="000D5B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</w:t>
      </w:r>
      <w:r w:rsidRPr="000D5B86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D57DD5" w:rsidRPr="000D5B86">
        <w:rPr>
          <w:rFonts w:ascii="Times New Roman" w:hAnsi="Times New Roman" w:cs="Times New Roman"/>
          <w:sz w:val="24"/>
          <w:szCs w:val="24"/>
        </w:rPr>
        <w:t xml:space="preserve">BLS Local Area Unemployment Statistics (LAUS) program is considering </w:t>
      </w:r>
      <w:r w:rsidR="000D5B86" w:rsidRPr="000D5B86">
        <w:rPr>
          <w:rFonts w:ascii="Times New Roman" w:hAnsi="Times New Roman" w:cs="Times New Roman"/>
          <w:sz w:val="24"/>
          <w:szCs w:val="24"/>
        </w:rPr>
        <w:t>dropping</w:t>
      </w:r>
      <w:r w:rsidR="00D57DD5" w:rsidRPr="000D5B86">
        <w:rPr>
          <w:rFonts w:ascii="Times New Roman" w:hAnsi="Times New Roman" w:cs="Times New Roman"/>
          <w:sz w:val="24"/>
          <w:szCs w:val="24"/>
        </w:rPr>
        <w:t xml:space="preserve"> the </w:t>
      </w:r>
      <w:r w:rsidR="00D57DD5" w:rsidRPr="000D5B8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Regional and State Unemployment (Annual)</w:t>
      </w:r>
      <w:r w:rsidR="00D57DD5" w:rsidRPr="000D5B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news release</w:t>
      </w:r>
      <w:r w:rsidR="000D5B86" w:rsidRPr="000D5B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and issuing the data </w:t>
      </w:r>
      <w:r w:rsidR="000D5B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contained in that release </w:t>
      </w:r>
      <w:r w:rsidR="000D5B86" w:rsidRPr="000D5B8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conjunction with </w:t>
      </w:r>
      <w:r w:rsidR="000D5B86" w:rsidRPr="000D5B86">
        <w:rPr>
          <w:rFonts w:ascii="Times New Roman" w:hAnsi="Times New Roman" w:cs="Times New Roman"/>
          <w:sz w:val="24"/>
          <w:szCs w:val="24"/>
        </w:rPr>
        <w:t xml:space="preserve">the usual January </w:t>
      </w:r>
      <w:r w:rsidR="000D5B86">
        <w:rPr>
          <w:rFonts w:ascii="Times New Roman" w:hAnsi="Times New Roman" w:cs="Times New Roman"/>
          <w:sz w:val="24"/>
          <w:szCs w:val="24"/>
        </w:rPr>
        <w:t>LAUS data</w:t>
      </w:r>
      <w:r w:rsidR="000D5B86" w:rsidRPr="000D5B86">
        <w:rPr>
          <w:rFonts w:ascii="Times New Roman" w:hAnsi="Times New Roman" w:cs="Times New Roman"/>
          <w:sz w:val="24"/>
          <w:szCs w:val="24"/>
        </w:rPr>
        <w:t>.</w:t>
      </w:r>
    </w:p>
    <w:p w:rsidR="00D57DD5" w:rsidRPr="00D57DD5" w:rsidRDefault="00D57DD5" w:rsidP="00D57DD5"/>
    <w:p w:rsidR="00D57DD5" w:rsidRPr="00D57DD5" w:rsidRDefault="00D34986" w:rsidP="00D57DD5">
      <w:r>
        <w:rPr>
          <w:color w:val="333333"/>
          <w:shd w:val="clear" w:color="auto" w:fill="FFFFFF"/>
        </w:rPr>
        <w:t xml:space="preserve">The </w:t>
      </w:r>
      <w:r w:rsidRPr="00D57DD5">
        <w:rPr>
          <w:i/>
          <w:color w:val="333333"/>
          <w:shd w:val="clear" w:color="auto" w:fill="FFFFFF"/>
        </w:rPr>
        <w:t>Regional and State Unemployment (Annual)</w:t>
      </w:r>
      <w:r>
        <w:rPr>
          <w:color w:val="333333"/>
          <w:shd w:val="clear" w:color="auto" w:fill="FFFFFF"/>
        </w:rPr>
        <w:t xml:space="preserve"> news r</w:t>
      </w:r>
      <w:r w:rsidRPr="00D57DD5">
        <w:rPr>
          <w:color w:val="333333"/>
          <w:shd w:val="clear" w:color="auto" w:fill="FFFFFF"/>
        </w:rPr>
        <w:t>elease</w:t>
      </w:r>
      <w:r w:rsidR="00D57DD5" w:rsidRPr="00D57DD5">
        <w:t xml:space="preserve"> presents state annual employment and unemployment averages for the previous year and revisions to state estimates for the previous five years.  </w:t>
      </w:r>
      <w:r w:rsidR="00E14BC4">
        <w:t>The</w:t>
      </w:r>
      <w:r w:rsidR="00D57DD5" w:rsidRPr="00D57DD5">
        <w:t xml:space="preserve"> release is now published 2-3 weeks before January LAUS data are released for a given year.</w:t>
      </w:r>
    </w:p>
    <w:p w:rsidR="00D57DD5" w:rsidRPr="00D57DD5" w:rsidRDefault="00D57DD5" w:rsidP="00D57DD5"/>
    <w:p w:rsidR="00FA427F" w:rsidRDefault="00E14BC4" w:rsidP="00E14BC4">
      <w:r>
        <w:t xml:space="preserve">Because of time and cost efficiencies, the LAUS program office is considering </w:t>
      </w:r>
      <w:r w:rsidR="000D5B86">
        <w:t>dropping</w:t>
      </w:r>
      <w:r>
        <w:t xml:space="preserve"> the </w:t>
      </w:r>
      <w:r w:rsidRPr="00D57DD5">
        <w:rPr>
          <w:i/>
          <w:color w:val="333333"/>
          <w:shd w:val="clear" w:color="auto" w:fill="FFFFFF"/>
        </w:rPr>
        <w:t>Regional and State Unemployment (Annual)</w:t>
      </w:r>
      <w:r>
        <w:rPr>
          <w:color w:val="333333"/>
          <w:shd w:val="clear" w:color="auto" w:fill="FFFFFF"/>
        </w:rPr>
        <w:t xml:space="preserve"> News R</w:t>
      </w:r>
      <w:r w:rsidRPr="00D57DD5">
        <w:rPr>
          <w:color w:val="333333"/>
          <w:shd w:val="clear" w:color="auto" w:fill="FFFFFF"/>
        </w:rPr>
        <w:t>elease</w:t>
      </w:r>
      <w:r w:rsidR="00D34986">
        <w:rPr>
          <w:color w:val="333333"/>
          <w:shd w:val="clear" w:color="auto" w:fill="FFFFFF"/>
        </w:rPr>
        <w:t>, while still providing the same data 2-3 weeks later in the regular January data release</w:t>
      </w:r>
      <w:r>
        <w:rPr>
          <w:color w:val="333333"/>
          <w:shd w:val="clear" w:color="auto" w:fill="FFFFFF"/>
        </w:rPr>
        <w:t>.  Therefore, the purpose of this survey is to find out what impact, if any, this delayed release will have on LAUS data users.</w:t>
      </w:r>
    </w:p>
    <w:p w:rsidR="00FA427F" w:rsidRPr="003718E6" w:rsidRDefault="00FA427F" w:rsidP="00D57DD5">
      <w:pPr>
        <w:tabs>
          <w:tab w:val="left" w:pos="720"/>
          <w:tab w:val="left" w:pos="2610"/>
        </w:tabs>
      </w:pPr>
    </w:p>
    <w:p w:rsidR="002B6E85" w:rsidRPr="00434E33" w:rsidRDefault="002B6E85" w:rsidP="00D57DD5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External respondents </w:t>
      </w:r>
      <w:r w:rsidR="0054308F">
        <w:t>are</w:t>
      </w:r>
      <w:r>
        <w:t xml:space="preserve"> </w:t>
      </w:r>
      <w:r w:rsidR="0054308F">
        <w:t xml:space="preserve">current </w:t>
      </w:r>
      <w:r w:rsidR="00E14BC4">
        <w:t>subscribers to LAUS news releases</w:t>
      </w:r>
      <w:r>
        <w:t>.</w:t>
      </w:r>
      <w:r w:rsidR="0054308F">
        <w:t xml:space="preserve">  </w:t>
      </w:r>
    </w:p>
    <w:p w:rsidR="002B6E85" w:rsidRDefault="002B6E85" w:rsidP="00D57DD5"/>
    <w:p w:rsidR="002B6E85" w:rsidRPr="00F06866" w:rsidRDefault="002B6E85" w:rsidP="00D57DD5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2B6E85" w:rsidRPr="00434E33" w:rsidRDefault="002B6E85" w:rsidP="00D57DD5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2B6E85" w:rsidRPr="00F06866" w:rsidRDefault="002B6E85" w:rsidP="00D57DD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>
        <w:rPr>
          <w:bCs/>
          <w:sz w:val="24"/>
        </w:rPr>
        <w:t xml:space="preserve">X] </w:t>
      </w:r>
      <w:r w:rsidRPr="00F06866">
        <w:rPr>
          <w:bCs/>
          <w:sz w:val="24"/>
        </w:rPr>
        <w:t xml:space="preserve">Customer Satisfaction Survey    </w:t>
      </w:r>
    </w:p>
    <w:p w:rsidR="002B6E85" w:rsidRDefault="002B6E85" w:rsidP="00D57DD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2B6E85" w:rsidRPr="00F06866" w:rsidRDefault="002B6E85" w:rsidP="00D57DD5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2B6E85" w:rsidRDefault="002B6E85" w:rsidP="00D57DD5">
      <w:pPr>
        <w:pStyle w:val="Header"/>
        <w:tabs>
          <w:tab w:val="clear" w:pos="4320"/>
          <w:tab w:val="clear" w:pos="8640"/>
        </w:tabs>
      </w:pPr>
    </w:p>
    <w:p w:rsidR="002B6E85" w:rsidRDefault="002B6E85" w:rsidP="00D57DD5">
      <w:pPr>
        <w:rPr>
          <w:b/>
        </w:rPr>
      </w:pPr>
      <w:r>
        <w:rPr>
          <w:b/>
        </w:rPr>
        <w:t>CERTIFICATION:</w:t>
      </w:r>
    </w:p>
    <w:p w:rsidR="002B6E85" w:rsidRDefault="002B6E85" w:rsidP="00D57DD5">
      <w:pPr>
        <w:rPr>
          <w:sz w:val="16"/>
          <w:szCs w:val="16"/>
        </w:rPr>
      </w:pPr>
    </w:p>
    <w:p w:rsidR="002B6E85" w:rsidRDefault="002B6E85" w:rsidP="003A7024">
      <w:pPr>
        <w:spacing w:after="120"/>
      </w:pPr>
      <w:r>
        <w:t xml:space="preserve">I certify the following to be true: </w:t>
      </w:r>
    </w:p>
    <w:p w:rsidR="002B6E85" w:rsidRDefault="002B6E85" w:rsidP="003A7024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2B6E85" w:rsidRDefault="002B6E85" w:rsidP="003A7024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3A7024" w:rsidRDefault="002B6E85" w:rsidP="003A7024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3A7024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</w:p>
    <w:p w:rsidR="003A7024" w:rsidRDefault="002B6E85" w:rsidP="003A7024">
      <w:pPr>
        <w:pStyle w:val="ListParagraph"/>
        <w:numPr>
          <w:ilvl w:val="0"/>
          <w:numId w:val="1"/>
        </w:numPr>
      </w:pPr>
      <w:r>
        <w:t xml:space="preserve">The results are </w:t>
      </w:r>
      <w:r w:rsidRPr="003A7024"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2B6E85" w:rsidRDefault="002B6E85" w:rsidP="003A7024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3A7024">
        <w:rPr>
          <w:u w:val="single"/>
        </w:rPr>
        <w:t>substantially</w:t>
      </w:r>
      <w:r>
        <w:t xml:space="preserve"> informing </w:t>
      </w:r>
      <w:r w:rsidRPr="003A7024">
        <w:rPr>
          <w:u w:val="single"/>
        </w:rPr>
        <w:t xml:space="preserve">influential </w:t>
      </w:r>
      <w:r>
        <w:t xml:space="preserve">policy decisions. </w:t>
      </w:r>
    </w:p>
    <w:p w:rsidR="002B6E85" w:rsidRDefault="002B6E85" w:rsidP="003A7024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B6E85" w:rsidRDefault="002B6E85" w:rsidP="00D57DD5"/>
    <w:p w:rsidR="002B6E85" w:rsidRPr="00B200BD" w:rsidRDefault="002B6E85" w:rsidP="00D57DD5">
      <w:pPr>
        <w:rPr>
          <w:u w:val="single"/>
        </w:rPr>
      </w:pPr>
      <w:r>
        <w:t xml:space="preserve">Name:  </w:t>
      </w:r>
      <w:r w:rsidRPr="0054308F">
        <w:t xml:space="preserve">William </w:t>
      </w:r>
      <w:proofErr w:type="spellStart"/>
      <w:r w:rsidRPr="0054308F">
        <w:t>Mockovak</w:t>
      </w:r>
      <w:proofErr w:type="spellEnd"/>
    </w:p>
    <w:p w:rsidR="002B6E85" w:rsidRDefault="002B6E85" w:rsidP="00D57DD5">
      <w:pPr>
        <w:pStyle w:val="ListParagraph"/>
        <w:ind w:left="0"/>
      </w:pPr>
    </w:p>
    <w:p w:rsidR="002B6E85" w:rsidRDefault="002B6E85" w:rsidP="00D57DD5">
      <w:r>
        <w:t>To assist review, please provide answers to the following question</w:t>
      </w:r>
      <w:r w:rsidR="0054308F">
        <w:t>s</w:t>
      </w:r>
      <w:r>
        <w:t>:</w:t>
      </w:r>
    </w:p>
    <w:p w:rsidR="002B6E85" w:rsidRDefault="002B6E85" w:rsidP="00D57DD5">
      <w:pPr>
        <w:pStyle w:val="ListParagraph"/>
        <w:ind w:left="0"/>
      </w:pPr>
    </w:p>
    <w:p w:rsidR="003A7024" w:rsidRDefault="003A7024" w:rsidP="00D57DD5">
      <w:pPr>
        <w:pStyle w:val="ListParagraph"/>
        <w:ind w:left="0"/>
      </w:pPr>
    </w:p>
    <w:p w:rsidR="003A7024" w:rsidRDefault="003A7024" w:rsidP="00D57DD5">
      <w:pPr>
        <w:pStyle w:val="ListParagraph"/>
        <w:ind w:left="0"/>
      </w:pPr>
    </w:p>
    <w:p w:rsidR="003A7024" w:rsidRDefault="003A7024" w:rsidP="00D57DD5">
      <w:pPr>
        <w:pStyle w:val="ListParagraph"/>
        <w:ind w:left="0"/>
      </w:pPr>
    </w:p>
    <w:p w:rsidR="002B6E85" w:rsidRPr="00C86E91" w:rsidRDefault="002B6E85" w:rsidP="003A7024">
      <w:pPr>
        <w:spacing w:after="120"/>
        <w:rPr>
          <w:b/>
        </w:rPr>
      </w:pPr>
      <w:r w:rsidRPr="00C86E91">
        <w:rPr>
          <w:b/>
        </w:rPr>
        <w:t>Personally Identifiable Information:</w:t>
      </w:r>
    </w:p>
    <w:p w:rsidR="002B6E85" w:rsidRDefault="002B6E85" w:rsidP="00D57DD5">
      <w:pPr>
        <w:pStyle w:val="ListParagraph"/>
        <w:numPr>
          <w:ilvl w:val="0"/>
          <w:numId w:val="4"/>
        </w:numPr>
        <w:ind w:left="0" w:firstLine="0"/>
      </w:pPr>
      <w:r>
        <w:t xml:space="preserve">Is personally identifiable information (PII) collected?  [  ] Yes  [X]  No </w:t>
      </w:r>
    </w:p>
    <w:p w:rsidR="0054308F" w:rsidRDefault="002B6E85" w:rsidP="00D57DD5">
      <w:pPr>
        <w:pStyle w:val="ListParagraph"/>
        <w:numPr>
          <w:ilvl w:val="0"/>
          <w:numId w:val="4"/>
        </w:numPr>
        <w:ind w:left="0" w:firstLine="0"/>
      </w:pPr>
      <w:r>
        <w:t>If Yes, is the information that will be collected included in records that are subject to the</w:t>
      </w:r>
    </w:p>
    <w:p w:rsidR="002B6E85" w:rsidRDefault="002B6E85" w:rsidP="0054308F">
      <w:pPr>
        <w:ind w:firstLine="720"/>
      </w:pPr>
      <w:proofErr w:type="gramStart"/>
      <w:r>
        <w:t>Privacy Act of 1974?</w:t>
      </w:r>
      <w:proofErr w:type="gramEnd"/>
      <w:r>
        <w:t xml:space="preserve">   [  ] Yes [  ] No   </w:t>
      </w:r>
    </w:p>
    <w:p w:rsidR="002B6E85" w:rsidRDefault="002B6E85" w:rsidP="00D57DD5">
      <w:pPr>
        <w:pStyle w:val="ListParagraph"/>
        <w:numPr>
          <w:ilvl w:val="0"/>
          <w:numId w:val="4"/>
        </w:numPr>
        <w:ind w:left="0" w:firstLine="0"/>
      </w:pPr>
      <w:r>
        <w:t>If Applicable, has a System or Records Notice been published?  [  ] Yes  [  ] No</w:t>
      </w:r>
    </w:p>
    <w:p w:rsidR="002B6E85" w:rsidRDefault="002B6E85" w:rsidP="00D57DD5">
      <w:pPr>
        <w:pStyle w:val="ListParagraph"/>
        <w:ind w:left="0"/>
        <w:rPr>
          <w:b/>
        </w:rPr>
      </w:pPr>
    </w:p>
    <w:p w:rsidR="002B6E85" w:rsidRPr="00C86E91" w:rsidRDefault="002B6E85" w:rsidP="003A7024">
      <w:pPr>
        <w:pStyle w:val="ListParagraph"/>
        <w:spacing w:after="120"/>
        <w:ind w:left="0"/>
        <w:contextualSpacing w:val="0"/>
        <w:rPr>
          <w:b/>
        </w:rPr>
      </w:pPr>
      <w:r>
        <w:rPr>
          <w:b/>
        </w:rPr>
        <w:t>Gifts or Payments:</w:t>
      </w:r>
    </w:p>
    <w:p w:rsidR="002B6E85" w:rsidRDefault="002B6E85" w:rsidP="00D57DD5">
      <w:pPr>
        <w:rPr>
          <w:b/>
        </w:rPr>
      </w:pPr>
      <w:r>
        <w:t xml:space="preserve">Is an incentive (e.g., money or reimbursement of expenses, token of appreciation) provided to participants?  [  ] Yes [X] No  </w:t>
      </w:r>
    </w:p>
    <w:p w:rsidR="002B6E85" w:rsidRDefault="002B6E85" w:rsidP="00D57DD5">
      <w:pPr>
        <w:rPr>
          <w:b/>
        </w:rPr>
      </w:pPr>
    </w:p>
    <w:p w:rsidR="002B6E85" w:rsidRDefault="002B6E85" w:rsidP="00D57DD5">
      <w:r>
        <w:rPr>
          <w:b/>
        </w:rPr>
        <w:t>BURDEN HOURS</w:t>
      </w:r>
      <w:r>
        <w:t xml:space="preserve"> </w:t>
      </w:r>
    </w:p>
    <w:p w:rsidR="002B6E85" w:rsidRDefault="00D34986" w:rsidP="002B6E85">
      <w:r>
        <w:t>It is estimated that 350 subscribers will respond to this survey.  The survey completion time is estimated to be three minutes, which results in 17.5 burden hours (3 min x 350, divided by 60 min = 17.5 hours).</w:t>
      </w:r>
    </w:p>
    <w:p w:rsidR="002B6E85" w:rsidRDefault="002B6E85" w:rsidP="002B6E85"/>
    <w:p w:rsidR="002B6E85" w:rsidRDefault="002B6E85" w:rsidP="002B6E85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D34986">
        <w:t>$800</w:t>
      </w:r>
      <w:r w:rsidRPr="004812E5">
        <w:t xml:space="preserve"> (an estimated</w:t>
      </w:r>
      <w:r>
        <w:t xml:space="preserve"> </w:t>
      </w:r>
      <w:r w:rsidR="00D34986">
        <w:t>20</w:t>
      </w:r>
      <w:r w:rsidRPr="004812E5">
        <w:t xml:space="preserve"> hours of work </w:t>
      </w:r>
      <w:r>
        <w:t>based on</w:t>
      </w:r>
      <w:r w:rsidRPr="004812E5">
        <w:t xml:space="preserve"> a GS-13/5, which is roughly $39.84 per hour, rounded to $40 per hour).</w:t>
      </w:r>
      <w:r>
        <w:rPr>
          <w:u w:val="single"/>
        </w:rPr>
        <w:t xml:space="preserve">  </w:t>
      </w:r>
    </w:p>
    <w:p w:rsidR="002B6E85" w:rsidRDefault="002B6E85" w:rsidP="002B6E85">
      <w:pPr>
        <w:rPr>
          <w:b/>
          <w:bCs/>
          <w:u w:val="single"/>
        </w:rPr>
      </w:pPr>
    </w:p>
    <w:p w:rsidR="002B6E85" w:rsidRDefault="002B6E85" w:rsidP="002B6E85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2B6E85" w:rsidRDefault="002B6E85" w:rsidP="002B6E85">
      <w:pPr>
        <w:rPr>
          <w:b/>
        </w:rPr>
      </w:pPr>
    </w:p>
    <w:p w:rsidR="002B6E85" w:rsidRDefault="002B6E85" w:rsidP="002B6E85">
      <w:pPr>
        <w:rPr>
          <w:b/>
        </w:rPr>
      </w:pPr>
      <w:r>
        <w:rPr>
          <w:b/>
        </w:rPr>
        <w:t>The selection of your targeted respondents</w:t>
      </w:r>
    </w:p>
    <w:p w:rsidR="002B6E85" w:rsidRDefault="002B6E85" w:rsidP="002B6E85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 ] Yes</w:t>
      </w:r>
      <w:r>
        <w:tab/>
        <w:t>[X] No</w:t>
      </w:r>
    </w:p>
    <w:p w:rsidR="003A7024" w:rsidRDefault="003A7024" w:rsidP="003A7024"/>
    <w:p w:rsidR="002B6E85" w:rsidRDefault="002B6E85" w:rsidP="002B6E85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D44F89" w:rsidRDefault="00D44F89" w:rsidP="002B6E85"/>
    <w:p w:rsidR="00D44F89" w:rsidRDefault="00D44F89" w:rsidP="00D44F89">
      <w:pPr>
        <w:ind w:left="360"/>
      </w:pPr>
      <w:r>
        <w:t xml:space="preserve">We have a list of current subscribers to the </w:t>
      </w:r>
      <w:r w:rsidR="00D34986">
        <w:t>LAUS</w:t>
      </w:r>
      <w:r w:rsidR="00D34986" w:rsidRPr="00D57DD5">
        <w:t xml:space="preserve"> </w:t>
      </w:r>
      <w:r w:rsidR="00D34986" w:rsidRPr="00D57DD5">
        <w:rPr>
          <w:i/>
          <w:color w:val="333333"/>
          <w:shd w:val="clear" w:color="auto" w:fill="FFFFFF"/>
        </w:rPr>
        <w:t>Regional and State Unemployment (Annual)</w:t>
      </w:r>
      <w:r w:rsidR="00D34986">
        <w:rPr>
          <w:color w:val="333333"/>
          <w:shd w:val="clear" w:color="auto" w:fill="FFFFFF"/>
        </w:rPr>
        <w:t xml:space="preserve"> News R</w:t>
      </w:r>
      <w:r w:rsidR="00D34986" w:rsidRPr="00D57DD5">
        <w:rPr>
          <w:color w:val="333333"/>
          <w:shd w:val="clear" w:color="auto" w:fill="FFFFFF"/>
        </w:rPr>
        <w:t>elease</w:t>
      </w:r>
      <w:r>
        <w:t xml:space="preserve">.  </w:t>
      </w:r>
      <w:r w:rsidR="005A6099">
        <w:t>However, t</w:t>
      </w:r>
      <w:r>
        <w:t>his list does not represent the universe of users of the newsletter</w:t>
      </w:r>
      <w:r w:rsidR="00D34986">
        <w:t>s</w:t>
      </w:r>
      <w:r>
        <w:t>, which are also available on the BLS.gov website. We plan to send survey invitations to everyone on the subscriber list.</w:t>
      </w:r>
    </w:p>
    <w:p w:rsidR="00D44F89" w:rsidRDefault="00D44F89" w:rsidP="002B6E85"/>
    <w:p w:rsidR="002B6E85" w:rsidRDefault="002B6E85" w:rsidP="002B6E85">
      <w:pPr>
        <w:rPr>
          <w:b/>
        </w:rPr>
      </w:pPr>
    </w:p>
    <w:p w:rsidR="002B6E85" w:rsidRDefault="002B6E85" w:rsidP="002B6E85">
      <w:pPr>
        <w:rPr>
          <w:b/>
        </w:rPr>
      </w:pPr>
      <w:r>
        <w:rPr>
          <w:b/>
        </w:rPr>
        <w:t>Administration of the Instrument</w:t>
      </w:r>
    </w:p>
    <w:p w:rsidR="002B6E85" w:rsidRDefault="002B6E85" w:rsidP="002B6E85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2B6E85" w:rsidRDefault="002B6E85" w:rsidP="002B6E85">
      <w:pPr>
        <w:ind w:left="720"/>
      </w:pPr>
      <w:r>
        <w:t xml:space="preserve">[X] Web-based or other forms of Social Media </w:t>
      </w:r>
    </w:p>
    <w:p w:rsidR="002B6E85" w:rsidRDefault="002B6E85" w:rsidP="002B6E85">
      <w:pPr>
        <w:ind w:left="720"/>
      </w:pPr>
      <w:r>
        <w:t>[  ] Telephone</w:t>
      </w:r>
      <w:r>
        <w:tab/>
      </w:r>
    </w:p>
    <w:p w:rsidR="002B6E85" w:rsidRDefault="002B6E85" w:rsidP="002B6E85">
      <w:pPr>
        <w:ind w:left="720"/>
      </w:pPr>
      <w:r>
        <w:t>[  ] In-person</w:t>
      </w:r>
      <w:r>
        <w:tab/>
      </w:r>
    </w:p>
    <w:p w:rsidR="002B6E85" w:rsidRDefault="002B6E85" w:rsidP="002B6E85">
      <w:pPr>
        <w:ind w:left="720"/>
      </w:pPr>
      <w:r>
        <w:t xml:space="preserve">[  ] Mail </w:t>
      </w:r>
    </w:p>
    <w:p w:rsidR="002B6E85" w:rsidRDefault="002B6E85" w:rsidP="002B6E85">
      <w:pPr>
        <w:ind w:left="720"/>
      </w:pPr>
      <w:r>
        <w:t>[  ] Other, Explain</w:t>
      </w:r>
    </w:p>
    <w:p w:rsidR="002B6E85" w:rsidRDefault="002B6E85" w:rsidP="002B6E85">
      <w:pPr>
        <w:ind w:left="720"/>
      </w:pPr>
    </w:p>
    <w:p w:rsidR="002B6E85" w:rsidRDefault="002B6E85" w:rsidP="002B6E85">
      <w:pPr>
        <w:pStyle w:val="ListParagraph"/>
        <w:numPr>
          <w:ilvl w:val="0"/>
          <w:numId w:val="3"/>
        </w:numPr>
      </w:pPr>
      <w:r>
        <w:t>Will interviewers or facilitators be used?  [  ] Yes [X] No</w:t>
      </w:r>
    </w:p>
    <w:p w:rsidR="002B6E85" w:rsidRDefault="002B6E85" w:rsidP="002B6E85">
      <w:pPr>
        <w:pStyle w:val="ListParagraph"/>
        <w:ind w:left="360"/>
      </w:pPr>
      <w:r>
        <w:lastRenderedPageBreak/>
        <w:t xml:space="preserve"> </w:t>
      </w:r>
    </w:p>
    <w:p w:rsidR="002B6E85" w:rsidRDefault="002B6E85" w:rsidP="002B6E8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34986" w:rsidRDefault="00D34986" w:rsidP="002B6E85">
      <w:pPr>
        <w:rPr>
          <w:b/>
        </w:rPr>
      </w:pPr>
    </w:p>
    <w:p w:rsidR="002B6E85" w:rsidRDefault="002B6E85" w:rsidP="002B6E8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2B6E85" w:rsidRDefault="002B6E85" w:rsidP="002B6E85">
      <w:pPr>
        <w:rPr>
          <w:b/>
        </w:rPr>
      </w:pPr>
    </w:p>
    <w:p w:rsidR="002B6E85" w:rsidRDefault="002B6E85" w:rsidP="002B6E85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3A08EA" wp14:editId="5D74D5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AC6AAE9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2B6E85" w:rsidRPr="008F50D4" w:rsidRDefault="002B6E85" w:rsidP="002B6E85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2B6E85" w:rsidRPr="008F50D4" w:rsidRDefault="002B6E85" w:rsidP="002B6E85"/>
    <w:p w:rsidR="002B6E85" w:rsidRPr="008F50D4" w:rsidRDefault="002B6E85" w:rsidP="002B6E85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2B6E85" w:rsidRPr="008F50D4" w:rsidRDefault="002B6E85" w:rsidP="002B6E85">
      <w:pPr>
        <w:pStyle w:val="Header"/>
        <w:tabs>
          <w:tab w:val="clear" w:pos="4320"/>
          <w:tab w:val="clear" w:pos="8640"/>
        </w:tabs>
        <w:rPr>
          <w:b/>
        </w:rPr>
      </w:pPr>
    </w:p>
    <w:p w:rsidR="002B6E85" w:rsidRPr="008F50D4" w:rsidRDefault="002B6E85" w:rsidP="002B6E85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2B6E85" w:rsidRPr="008F50D4" w:rsidRDefault="002B6E85" w:rsidP="002B6E85">
      <w:pPr>
        <w:rPr>
          <w:b/>
        </w:rPr>
      </w:pPr>
    </w:p>
    <w:p w:rsidR="002B6E85" w:rsidRPr="008F50D4" w:rsidRDefault="002B6E85" w:rsidP="002B6E85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2B6E85" w:rsidRPr="008F50D4" w:rsidRDefault="002B6E85" w:rsidP="002B6E85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2B6E85" w:rsidRPr="008F50D4" w:rsidRDefault="002B6E85" w:rsidP="002B6E85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2B6E85" w:rsidRDefault="002B6E85" w:rsidP="002B6E85">
      <w:pPr>
        <w:rPr>
          <w:sz w:val="16"/>
          <w:szCs w:val="16"/>
        </w:rPr>
      </w:pPr>
    </w:p>
    <w:p w:rsidR="002B6E85" w:rsidRDefault="002B6E85" w:rsidP="002B6E85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2B6E85" w:rsidRPr="008F50D4" w:rsidRDefault="002B6E85" w:rsidP="002B6E85"/>
    <w:p w:rsidR="002B6E85" w:rsidRPr="008F50D4" w:rsidRDefault="002B6E85" w:rsidP="002B6E85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2B6E85" w:rsidRDefault="002B6E85" w:rsidP="002B6E85">
      <w:pPr>
        <w:rPr>
          <w:b/>
        </w:rPr>
      </w:pPr>
    </w:p>
    <w:p w:rsidR="002B6E85" w:rsidRDefault="002B6E85" w:rsidP="002B6E85">
      <w:pPr>
        <w:rPr>
          <w:b/>
        </w:rPr>
      </w:pPr>
      <w:r>
        <w:rPr>
          <w:b/>
        </w:rPr>
        <w:t>BURDEN HOURS:</w:t>
      </w:r>
    </w:p>
    <w:p w:rsidR="002B6E85" w:rsidRDefault="002B6E85" w:rsidP="002B6E85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2B6E85" w:rsidRDefault="002B6E85" w:rsidP="002B6E85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2B6E85" w:rsidRDefault="002B6E85" w:rsidP="002B6E85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2B6E85" w:rsidRPr="008F50D4" w:rsidRDefault="002B6E85" w:rsidP="002B6E85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2B6E85" w:rsidRPr="006832D9" w:rsidRDefault="002B6E85" w:rsidP="002B6E85">
      <w:pPr>
        <w:keepNext/>
        <w:keepLines/>
        <w:rPr>
          <w:b/>
        </w:rPr>
      </w:pPr>
    </w:p>
    <w:p w:rsidR="002B6E85" w:rsidRDefault="002B6E85" w:rsidP="002B6E85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2B6E85" w:rsidRDefault="002B6E85" w:rsidP="002B6E85">
      <w:pPr>
        <w:rPr>
          <w:b/>
          <w:bCs/>
          <w:u w:val="single"/>
        </w:rPr>
      </w:pPr>
    </w:p>
    <w:p w:rsidR="002B6E85" w:rsidRDefault="002B6E85" w:rsidP="002B6E85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2B6E85" w:rsidRDefault="002B6E85" w:rsidP="002B6E85">
      <w:pPr>
        <w:rPr>
          <w:b/>
        </w:rPr>
      </w:pPr>
    </w:p>
    <w:p w:rsidR="002B6E85" w:rsidRDefault="002B6E85" w:rsidP="002B6E85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2B6E85" w:rsidRDefault="002B6E85" w:rsidP="002B6E85">
      <w:pPr>
        <w:rPr>
          <w:b/>
        </w:rPr>
      </w:pPr>
    </w:p>
    <w:p w:rsidR="002B6E85" w:rsidRPr="003F1C5B" w:rsidRDefault="002B6E85" w:rsidP="002B6E85">
      <w:r>
        <w:rPr>
          <w:b/>
        </w:rPr>
        <w:lastRenderedPageBreak/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2B6E85" w:rsidRDefault="002B6E85" w:rsidP="002B6E85">
      <w:pPr>
        <w:pStyle w:val="ListParagraph"/>
        <w:ind w:left="360"/>
      </w:pPr>
    </w:p>
    <w:p w:rsidR="002B6E85" w:rsidRPr="00F24CFC" w:rsidRDefault="002B6E85" w:rsidP="002B6E85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B6E85" w:rsidRDefault="002B6E85" w:rsidP="002B6E85">
      <w:pPr>
        <w:tabs>
          <w:tab w:val="left" w:pos="5670"/>
        </w:tabs>
        <w:suppressAutoHyphens/>
      </w:pPr>
    </w:p>
    <w:p w:rsidR="002F5EE0" w:rsidRDefault="005430A4"/>
    <w:sectPr w:rsidR="002F5EE0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CA" w:rsidRDefault="002B49CA">
      <w:r>
        <w:separator/>
      </w:r>
    </w:p>
  </w:endnote>
  <w:endnote w:type="continuationSeparator" w:id="0">
    <w:p w:rsidR="002B49CA" w:rsidRDefault="002B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2578D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430A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CA" w:rsidRDefault="002B49CA">
      <w:r>
        <w:separator/>
      </w:r>
    </w:p>
  </w:footnote>
  <w:footnote w:type="continuationSeparator" w:id="0">
    <w:p w:rsidR="002B49CA" w:rsidRDefault="002B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11D"/>
    <w:multiLevelType w:val="hybridMultilevel"/>
    <w:tmpl w:val="AEAC9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D58C84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E762C"/>
    <w:multiLevelType w:val="hybridMultilevel"/>
    <w:tmpl w:val="80188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6611E"/>
    <w:multiLevelType w:val="hybridMultilevel"/>
    <w:tmpl w:val="1832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0E34A9C"/>
    <w:multiLevelType w:val="hybridMultilevel"/>
    <w:tmpl w:val="342A7D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B145CA"/>
    <w:multiLevelType w:val="hybridMultilevel"/>
    <w:tmpl w:val="1950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46221AE"/>
    <w:multiLevelType w:val="hybridMultilevel"/>
    <w:tmpl w:val="B7DE78EC"/>
    <w:lvl w:ilvl="0" w:tplc="137AAB3A">
      <w:start w:val="1"/>
      <w:numFmt w:val="decimal"/>
      <w:lvlText w:val="%1."/>
      <w:lvlJc w:val="left"/>
      <w:pPr>
        <w:ind w:left="720" w:hanging="288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85"/>
    <w:rsid w:val="000D0EA1"/>
    <w:rsid w:val="000D5B86"/>
    <w:rsid w:val="001948CD"/>
    <w:rsid w:val="002578D3"/>
    <w:rsid w:val="00284B13"/>
    <w:rsid w:val="002B49CA"/>
    <w:rsid w:val="002B6E85"/>
    <w:rsid w:val="003A7024"/>
    <w:rsid w:val="0054308F"/>
    <w:rsid w:val="005430A4"/>
    <w:rsid w:val="00556983"/>
    <w:rsid w:val="005A6099"/>
    <w:rsid w:val="005D4384"/>
    <w:rsid w:val="005E6CEF"/>
    <w:rsid w:val="005F4F32"/>
    <w:rsid w:val="00602612"/>
    <w:rsid w:val="006814E3"/>
    <w:rsid w:val="006F4960"/>
    <w:rsid w:val="00716DFC"/>
    <w:rsid w:val="0074226C"/>
    <w:rsid w:val="00772999"/>
    <w:rsid w:val="00793578"/>
    <w:rsid w:val="00857BE8"/>
    <w:rsid w:val="00A5638C"/>
    <w:rsid w:val="00B9210D"/>
    <w:rsid w:val="00C8154C"/>
    <w:rsid w:val="00C936BF"/>
    <w:rsid w:val="00CE56E6"/>
    <w:rsid w:val="00D34986"/>
    <w:rsid w:val="00D44F89"/>
    <w:rsid w:val="00D57DD5"/>
    <w:rsid w:val="00D745EC"/>
    <w:rsid w:val="00D8624F"/>
    <w:rsid w:val="00E14BC4"/>
    <w:rsid w:val="00EA41BB"/>
    <w:rsid w:val="00EC57C6"/>
    <w:rsid w:val="00EC5F57"/>
    <w:rsid w:val="00FA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E8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B6E85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2B6E85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E8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2B6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E85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2B6E8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B6E85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6E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B6E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B6E85"/>
  </w:style>
  <w:style w:type="character" w:styleId="Strong">
    <w:name w:val="Strong"/>
    <w:basedOn w:val="DefaultParagraphFont"/>
    <w:uiPriority w:val="22"/>
    <w:qFormat/>
    <w:rsid w:val="002B6E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7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DD5"/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DD5"/>
    <w:rPr>
      <w:rFonts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D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498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E85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2B6E85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2B6E85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E85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rsid w:val="002B6E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E85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2B6E85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B6E85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6E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B6E8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B6E85"/>
  </w:style>
  <w:style w:type="character" w:styleId="Strong">
    <w:name w:val="Strong"/>
    <w:basedOn w:val="DefaultParagraphFont"/>
    <w:uiPriority w:val="22"/>
    <w:qFormat/>
    <w:rsid w:val="002B6E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57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DD5"/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DD5"/>
    <w:rPr>
      <w:rFonts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D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DD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4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1061</Words>
  <Characters>6052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Mockovak, William - BLS</dc:creator>
  <cp:lastModifiedBy>Amoah, Myaa P - OASAM OCIO CTR</cp:lastModifiedBy>
  <cp:revision>2</cp:revision>
  <dcterms:created xsi:type="dcterms:W3CDTF">2017-02-08T22:54:00Z</dcterms:created>
  <dcterms:modified xsi:type="dcterms:W3CDTF">2017-02-08T22:54:00Z</dcterms:modified>
</cp:coreProperties>
</file>