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word/glossary/fontTable.xml" ContentType="application/vnd.openxmlformats-officedocument.wordprocessingml.fontTable+xml"/>
  <Override PartName="/customXml/itemProps1.xml" ContentType="application/vnd.openxmlformats-officedocument.customXmlProperties+xml"/>
  <Override PartName="/docProps/custom.xml" ContentType="application/vnd.openxmlformats-officedocument.custom-properties+xml"/>
  <Override PartName="/word/glossary/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glossary/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EEF" w:rsidRPr="003D571D" w:rsidRDefault="00C54EEF" w:rsidP="00C54EEF">
      <w:pPr>
        <w:spacing w:after="0"/>
        <w:rPr>
          <w:rFonts w:ascii="Times New Roman" w:hAnsi="Times New Roman" w:cs="Times New Roman"/>
          <w:sz w:val="23"/>
          <w:szCs w:val="23"/>
        </w:rPr>
        <w:sectPr w:rsidR="00C54EEF" w:rsidRPr="003D571D" w:rsidSect="00B61113">
          <w:pgSz w:w="12240" w:h="15840" w:code="1"/>
          <w:pgMar w:top="1440" w:right="1440" w:bottom="1440" w:left="1440" w:header="720" w:footer="720" w:gutter="0"/>
          <w:pgNumType w:fmt="lowerRoman" w:start="1"/>
          <w:cols w:space="720"/>
          <w:docGrid w:linePitch="360"/>
        </w:sectPr>
      </w:pPr>
      <w:r w:rsidRPr="003D571D">
        <w:rPr>
          <w:rFonts w:ascii="Times New Roman" w:hAnsi="Times New Roman" w:cs="Times New Roman"/>
          <w:noProof/>
          <w:sz w:val="23"/>
          <w:szCs w:val="23"/>
        </w:rPr>
        <mc:AlternateContent>
          <mc:Choice Requires="wps">
            <w:drawing>
              <wp:anchor distT="0" distB="0" distL="114300" distR="114300" simplePos="0" relativeHeight="251686912" behindDoc="0" locked="0" layoutInCell="1" allowOverlap="1" wp14:anchorId="6DD7CA59" wp14:editId="0A7AB4A4">
                <wp:simplePos x="0" y="0"/>
                <wp:positionH relativeFrom="column">
                  <wp:posOffset>-362309</wp:posOffset>
                </wp:positionH>
                <wp:positionV relativeFrom="paragraph">
                  <wp:posOffset>7263442</wp:posOffset>
                </wp:positionV>
                <wp:extent cx="6654165" cy="1621766"/>
                <wp:effectExtent l="0" t="0" r="0" b="0"/>
                <wp:wrapNone/>
                <wp:docPr id="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1621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EEF" w:rsidRPr="00DB2150" w:rsidRDefault="00C54EEF" w:rsidP="00C54EEF">
                            <w:pPr>
                              <w:spacing w:after="0"/>
                              <w:jc w:val="left"/>
                              <w:rPr>
                                <w:rFonts w:ascii="Times New Roman" w:hAnsi="Times New Roman" w:cs="Times New Roman"/>
                                <w:color w:val="FFFFFF"/>
                                <w:sz w:val="16"/>
                                <w:szCs w:val="16"/>
                              </w:rPr>
                            </w:pPr>
                            <w:r w:rsidRPr="00DB2150">
                              <w:rPr>
                                <w:rFonts w:ascii="Times New Roman" w:hAnsi="Times New Roman" w:cs="Times New Roman"/>
                                <w:color w:val="FFFFFF"/>
                                <w:sz w:val="16"/>
                                <w:szCs w:val="16"/>
                              </w:rPr>
                              <w:t>OMB Control Number: 1670-0017</w:t>
                            </w:r>
                          </w:p>
                          <w:p w:rsidR="00C54EEF" w:rsidRPr="00DB2150" w:rsidRDefault="00C54EEF" w:rsidP="00C54EEF">
                            <w:pPr>
                              <w:spacing w:after="0"/>
                              <w:jc w:val="left"/>
                              <w:rPr>
                                <w:rFonts w:ascii="Times New Roman" w:hAnsi="Times New Roman" w:cs="Times New Roman"/>
                                <w:color w:val="FFFFFF"/>
                                <w:sz w:val="16"/>
                                <w:szCs w:val="16"/>
                              </w:rPr>
                            </w:pPr>
                            <w:r w:rsidRPr="00DB2150">
                              <w:rPr>
                                <w:rFonts w:ascii="Times New Roman" w:hAnsi="Times New Roman" w:cs="Times New Roman"/>
                                <w:color w:val="FFFFFF"/>
                                <w:sz w:val="16"/>
                                <w:szCs w:val="16"/>
                              </w:rPr>
                              <w:t>Date of Approval:</w:t>
                            </w:r>
                          </w:p>
                          <w:p w:rsidR="00C54EEF" w:rsidRPr="00DB2150" w:rsidRDefault="00C54EEF" w:rsidP="00C54EEF">
                            <w:pPr>
                              <w:spacing w:after="0"/>
                              <w:jc w:val="left"/>
                              <w:rPr>
                                <w:rFonts w:ascii="Times New Roman" w:hAnsi="Times New Roman" w:cs="Times New Roman"/>
                                <w:color w:val="FFFFFF"/>
                                <w:sz w:val="16"/>
                                <w:szCs w:val="16"/>
                              </w:rPr>
                            </w:pPr>
                            <w:r w:rsidRPr="00DB2150">
                              <w:rPr>
                                <w:rFonts w:ascii="Times New Roman" w:hAnsi="Times New Roman" w:cs="Times New Roman"/>
                                <w:color w:val="FFFFFF"/>
                                <w:sz w:val="16"/>
                                <w:szCs w:val="16"/>
                              </w:rPr>
                              <w:t>Date of Expiration:</w:t>
                            </w:r>
                          </w:p>
                          <w:p w:rsidR="00C54EEF" w:rsidRDefault="00C54EEF" w:rsidP="00C54EEF">
                            <w:pPr>
                              <w:spacing w:after="0"/>
                              <w:rPr>
                                <w:rFonts w:ascii="Times New Roman" w:hAnsi="Times New Roman" w:cs="Times New Roman"/>
                                <w:color w:val="FFFFFF"/>
                                <w:sz w:val="16"/>
                                <w:szCs w:val="16"/>
                              </w:rPr>
                            </w:pPr>
                          </w:p>
                          <w:p w:rsidR="00C54EEF" w:rsidRPr="009D263E" w:rsidRDefault="00C54EEF" w:rsidP="00C54EEF">
                            <w:pPr>
                              <w:spacing w:after="0"/>
                              <w:rPr>
                                <w:rFonts w:ascii="Times New Roman" w:hAnsi="Times New Roman" w:cs="Times New Roman"/>
                                <w:color w:val="FFFFFF"/>
                                <w:sz w:val="16"/>
                                <w:szCs w:val="16"/>
                              </w:rPr>
                            </w:pPr>
                            <w:r w:rsidRPr="009D263E">
                              <w:rPr>
                                <w:rFonts w:ascii="Times New Roman" w:hAnsi="Times New Roman" w:cs="Times New Roman"/>
                                <w:b/>
                                <w:color w:val="FFFFFF"/>
                                <w:sz w:val="16"/>
                                <w:szCs w:val="16"/>
                              </w:rPr>
                              <w:t>Paperwork Reduction Act</w:t>
                            </w:r>
                            <w:r w:rsidRPr="009D263E">
                              <w:rPr>
                                <w:rFonts w:ascii="Times New Roman" w:hAnsi="Times New Roman" w:cs="Times New Roman"/>
                                <w:color w:val="FFFFFF"/>
                                <w:sz w:val="16"/>
                                <w:szCs w:val="16"/>
                              </w:rPr>
                              <w:t>: the public reporting burden to complete this information collection is estimated at 10 hours per response, including the time for reviewing instructions, searching existing data sources, gathering and maintaining the data needed, and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DHS/NPPD/OEC, Serena Maxey, (703)235 2822, ATTN: PRA1670-0017.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026" type="#_x0000_t202" style="position:absolute;left:0;text-align:left;margin-left:-28.55pt;margin-top:571.9pt;width:523.95pt;height:12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TtwIAALw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" filled="f" stroked="f">
                <v:textbox>
                  <w:txbxContent>
                    <w:p w:rsidR="00C54EEF" w:rsidRPr="00DB2150" w:rsidRDefault="00C54EEF" w:rsidP="00C54EEF">
                      <w:pPr>
                        <w:spacing w:after="0"/>
                        <w:jc w:val="left"/>
                        <w:rPr>
                          <w:rFonts w:ascii="Times New Roman" w:hAnsi="Times New Roman" w:cs="Times New Roman"/>
                          <w:color w:val="FFFFFF"/>
                          <w:sz w:val="16"/>
                          <w:szCs w:val="16"/>
                        </w:rPr>
                      </w:pPr>
                      <w:r w:rsidRPr="00DB2150">
                        <w:rPr>
                          <w:rFonts w:ascii="Times New Roman" w:hAnsi="Times New Roman" w:cs="Times New Roman"/>
                          <w:color w:val="FFFFFF"/>
                          <w:sz w:val="16"/>
                          <w:szCs w:val="16"/>
                        </w:rPr>
                        <w:t>OMB Control Number: 1670-0017</w:t>
                      </w:r>
                    </w:p>
                    <w:p w:rsidR="00C54EEF" w:rsidRPr="00DB2150" w:rsidRDefault="00C54EEF" w:rsidP="00C54EEF">
                      <w:pPr>
                        <w:spacing w:after="0"/>
                        <w:jc w:val="left"/>
                        <w:rPr>
                          <w:rFonts w:ascii="Times New Roman" w:hAnsi="Times New Roman" w:cs="Times New Roman"/>
                          <w:color w:val="FFFFFF"/>
                          <w:sz w:val="16"/>
                          <w:szCs w:val="16"/>
                        </w:rPr>
                      </w:pPr>
                      <w:r w:rsidRPr="00DB2150">
                        <w:rPr>
                          <w:rFonts w:ascii="Times New Roman" w:hAnsi="Times New Roman" w:cs="Times New Roman"/>
                          <w:color w:val="FFFFFF"/>
                          <w:sz w:val="16"/>
                          <w:szCs w:val="16"/>
                        </w:rPr>
                        <w:t>Date of Approval:</w:t>
                      </w:r>
                    </w:p>
                    <w:p w:rsidR="00C54EEF" w:rsidRPr="00DB2150" w:rsidRDefault="00C54EEF" w:rsidP="00C54EEF">
                      <w:pPr>
                        <w:spacing w:after="0"/>
                        <w:jc w:val="left"/>
                        <w:rPr>
                          <w:rFonts w:ascii="Times New Roman" w:hAnsi="Times New Roman" w:cs="Times New Roman"/>
                          <w:color w:val="FFFFFF"/>
                          <w:sz w:val="16"/>
                          <w:szCs w:val="16"/>
                        </w:rPr>
                      </w:pPr>
                      <w:r w:rsidRPr="00DB2150">
                        <w:rPr>
                          <w:rFonts w:ascii="Times New Roman" w:hAnsi="Times New Roman" w:cs="Times New Roman"/>
                          <w:color w:val="FFFFFF"/>
                          <w:sz w:val="16"/>
                          <w:szCs w:val="16"/>
                        </w:rPr>
                        <w:t>Date of Expiration:</w:t>
                      </w:r>
                    </w:p>
                    <w:p w:rsidR="00C54EEF" w:rsidRDefault="00C54EEF" w:rsidP="00C54EEF">
                      <w:pPr>
                        <w:spacing w:after="0"/>
                        <w:rPr>
                          <w:rFonts w:ascii="Times New Roman" w:hAnsi="Times New Roman" w:cs="Times New Roman"/>
                          <w:color w:val="FFFFFF"/>
                          <w:sz w:val="16"/>
                          <w:szCs w:val="16"/>
                        </w:rPr>
                      </w:pPr>
                    </w:p>
                    <w:p w:rsidR="00C54EEF" w:rsidRPr="009D263E" w:rsidRDefault="00C54EEF" w:rsidP="00C54EEF">
                      <w:pPr>
                        <w:spacing w:after="0"/>
                        <w:rPr>
                          <w:rFonts w:ascii="Times New Roman" w:hAnsi="Times New Roman" w:cs="Times New Roman"/>
                          <w:color w:val="FFFFFF"/>
                          <w:sz w:val="16"/>
                          <w:szCs w:val="16"/>
                        </w:rPr>
                      </w:pPr>
                      <w:r w:rsidRPr="009D263E">
                        <w:rPr>
                          <w:rFonts w:ascii="Times New Roman" w:hAnsi="Times New Roman" w:cs="Times New Roman"/>
                          <w:b/>
                          <w:color w:val="FFFFFF"/>
                          <w:sz w:val="16"/>
                          <w:szCs w:val="16"/>
                        </w:rPr>
                        <w:t>Paperwork Reduction Act</w:t>
                      </w:r>
                      <w:r w:rsidRPr="009D263E">
                        <w:rPr>
                          <w:rFonts w:ascii="Times New Roman" w:hAnsi="Times New Roman" w:cs="Times New Roman"/>
                          <w:color w:val="FFFFFF"/>
                          <w:sz w:val="16"/>
                          <w:szCs w:val="16"/>
                        </w:rPr>
                        <w:t>: the public reporting burden to complete this information collection is estimated at 10 hours per response, including the time for reviewing instructions, searching existing data sources, gathering and maintaining the data needed, and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DHS/NPPD/OEC, Serena Maxey, (703)235 2822, ATTN: PRA1670-0017.</w:t>
                      </w:r>
                    </w:p>
                  </w:txbxContent>
                </v:textbox>
              </v:shape>
            </w:pict>
          </mc:Fallback>
        </mc:AlternateContent>
      </w:r>
      <w:r w:rsidRPr="003D571D">
        <w:rPr>
          <w:rFonts w:ascii="Times New Roman" w:hAnsi="Times New Roman" w:cs="Times New Roman"/>
          <w:noProof/>
          <w:sz w:val="23"/>
          <w:szCs w:val="23"/>
        </w:rPr>
        <mc:AlternateContent>
          <mc:Choice Requires="wps">
            <w:drawing>
              <wp:anchor distT="0" distB="0" distL="114300" distR="114300" simplePos="0" relativeHeight="251684864" behindDoc="0" locked="0" layoutInCell="1" allowOverlap="1" wp14:anchorId="2070B83E" wp14:editId="1F58F300">
                <wp:simplePos x="0" y="0"/>
                <wp:positionH relativeFrom="column">
                  <wp:posOffset>3538855</wp:posOffset>
                </wp:positionH>
                <wp:positionV relativeFrom="paragraph">
                  <wp:posOffset>6209401</wp:posOffset>
                </wp:positionV>
                <wp:extent cx="2590800" cy="681990"/>
                <wp:effectExtent l="0" t="0" r="0" b="3810"/>
                <wp:wrapNone/>
                <wp:docPr id="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EEF" w:rsidRPr="00F56263" w:rsidRDefault="00C54EEF" w:rsidP="00C54EEF">
                            <w:pPr>
                              <w:rPr>
                                <w:rFonts w:ascii="Times New Roman" w:hAnsi="Times New Roman" w:cs="Times New Roman"/>
                                <w:i/>
                                <w:color w:val="FFFFFF"/>
                                <w:sz w:val="32"/>
                                <w:szCs w:val="36"/>
                              </w:rPr>
                            </w:pPr>
                            <w:r w:rsidRPr="00F56263">
                              <w:rPr>
                                <w:rFonts w:ascii="Times New Roman" w:hAnsi="Times New Roman" w:cs="Times New Roman"/>
                                <w:i/>
                                <w:color w:val="FFFFFF"/>
                                <w:sz w:val="32"/>
                                <w:szCs w:val="36"/>
                              </w:rPr>
                              <w:t>[Insert picture of State seal or other State logo]</w:t>
                            </w:r>
                          </w:p>
                          <w:p w:rsidR="00C54EEF" w:rsidRPr="00F56263" w:rsidRDefault="00C54EEF" w:rsidP="00C54EEF">
                            <w:pPr>
                              <w:rPr>
                                <w:rFonts w:ascii="Times New Roman" w:hAnsi="Times New Roman" w:cs="Times New Roman"/>
                                <w:i/>
                                <w:color w:val="FFFFFF"/>
                                <w:sz w:val="3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78.65pt;margin-top:488.95pt;width:204pt;height:5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X4vAIAAMI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" filled="f" stroked="f">
                <v:textbox>
                  <w:txbxContent>
                    <w:p w:rsidR="00C54EEF" w:rsidRPr="00F56263" w:rsidRDefault="00C54EEF" w:rsidP="00C54EEF">
                      <w:pPr>
                        <w:rPr>
                          <w:rFonts w:ascii="Times New Roman" w:hAnsi="Times New Roman" w:cs="Times New Roman"/>
                          <w:i/>
                          <w:color w:val="FFFFFF"/>
                          <w:sz w:val="32"/>
                          <w:szCs w:val="36"/>
                        </w:rPr>
                      </w:pPr>
                      <w:r w:rsidRPr="00F56263">
                        <w:rPr>
                          <w:rFonts w:ascii="Times New Roman" w:hAnsi="Times New Roman" w:cs="Times New Roman"/>
                          <w:i/>
                          <w:color w:val="FFFFFF"/>
                          <w:sz w:val="32"/>
                          <w:szCs w:val="36"/>
                        </w:rPr>
                        <w:t>[Insert picture of State seal or other State logo]</w:t>
                      </w:r>
                    </w:p>
                    <w:p w:rsidR="00C54EEF" w:rsidRPr="00F56263" w:rsidRDefault="00C54EEF" w:rsidP="00C54EEF">
                      <w:pPr>
                        <w:rPr>
                          <w:rFonts w:ascii="Times New Roman" w:hAnsi="Times New Roman" w:cs="Times New Roman"/>
                          <w:i/>
                          <w:color w:val="FFFFFF"/>
                          <w:sz w:val="32"/>
                          <w:szCs w:val="36"/>
                        </w:rPr>
                      </w:pPr>
                    </w:p>
                  </w:txbxContent>
                </v:textbox>
              </v:shape>
            </w:pict>
          </mc:Fallback>
        </mc:AlternateContent>
      </w:r>
      <w:r w:rsidRPr="003D571D">
        <w:rPr>
          <w:rFonts w:ascii="Times New Roman" w:hAnsi="Times New Roman" w:cs="Times New Roman"/>
          <w:noProof/>
          <w:sz w:val="23"/>
          <w:szCs w:val="23"/>
        </w:rPr>
        <mc:AlternateContent>
          <mc:Choice Requires="wps">
            <w:drawing>
              <wp:anchor distT="0" distB="0" distL="114300" distR="114300" simplePos="0" relativeHeight="251682816" behindDoc="0" locked="0" layoutInCell="1" allowOverlap="1" wp14:anchorId="326EFDA0" wp14:editId="6704A68F">
                <wp:simplePos x="0" y="0"/>
                <wp:positionH relativeFrom="column">
                  <wp:posOffset>-457200</wp:posOffset>
                </wp:positionH>
                <wp:positionV relativeFrom="paragraph">
                  <wp:posOffset>5122916</wp:posOffset>
                </wp:positionV>
                <wp:extent cx="6809740" cy="965835"/>
                <wp:effectExtent l="0" t="0" r="0" b="5715"/>
                <wp:wrapNone/>
                <wp:docPr id="5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96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EEF" w:rsidRDefault="00C54EEF" w:rsidP="00C54EEF">
                            <w:pPr>
                              <w:spacing w:after="0"/>
                              <w:jc w:val="left"/>
                              <w:rPr>
                                <w:rFonts w:ascii="Times New Roman" w:hAnsi="Times New Roman" w:cs="Times New Roman"/>
                                <w:color w:val="FFFFFF"/>
                                <w:sz w:val="56"/>
                                <w:szCs w:val="44"/>
                              </w:rPr>
                            </w:pPr>
                            <w:r w:rsidRPr="00F56263">
                              <w:rPr>
                                <w:rFonts w:ascii="Times New Roman" w:hAnsi="Times New Roman" w:cs="Times New Roman"/>
                                <w:color w:val="FFFFFF"/>
                                <w:sz w:val="56"/>
                                <w:szCs w:val="44"/>
                              </w:rPr>
                              <w:t>Statewide Communication Interoperability Plan (SCIP)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8" type="#_x0000_t202" style="position:absolute;left:0;text-align:left;margin-left:-36pt;margin-top:403.4pt;width:536.2pt;height:7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" filled="f" stroked="f">
                <v:textbox>
                  <w:txbxContent>
                    <w:p w:rsidR="00C54EEF" w:rsidRDefault="00C54EEF" w:rsidP="00C54EEF">
                      <w:pPr>
                        <w:spacing w:after="0"/>
                        <w:jc w:val="left"/>
                        <w:rPr>
                          <w:rFonts w:ascii="Times New Roman" w:hAnsi="Times New Roman" w:cs="Times New Roman"/>
                          <w:color w:val="FFFFFF"/>
                          <w:sz w:val="56"/>
                          <w:szCs w:val="44"/>
                        </w:rPr>
                      </w:pPr>
                      <w:r w:rsidRPr="00F56263">
                        <w:rPr>
                          <w:rFonts w:ascii="Times New Roman" w:hAnsi="Times New Roman" w:cs="Times New Roman"/>
                          <w:color w:val="FFFFFF"/>
                          <w:sz w:val="56"/>
                          <w:szCs w:val="44"/>
                        </w:rPr>
                        <w:t>Statewide Communication Interoperability Plan (SCIP)</w:t>
                      </w:r>
                    </w:p>
                  </w:txbxContent>
                </v:textbox>
              </v:shape>
            </w:pict>
          </mc:Fallback>
        </mc:AlternateContent>
      </w:r>
      <w:r w:rsidRPr="003D571D">
        <w:rPr>
          <w:rFonts w:ascii="Times New Roman" w:hAnsi="Times New Roman" w:cs="Times New Roman"/>
          <w:noProof/>
          <w:sz w:val="23"/>
          <w:szCs w:val="23"/>
        </w:rPr>
        <mc:AlternateContent>
          <mc:Choice Requires="wps">
            <w:drawing>
              <wp:anchor distT="0" distB="0" distL="114300" distR="114300" simplePos="0" relativeHeight="251683840" behindDoc="0" locked="0" layoutInCell="1" allowOverlap="1" wp14:anchorId="3876A812" wp14:editId="3B1A9880">
                <wp:simplePos x="0" y="0"/>
                <wp:positionH relativeFrom="column">
                  <wp:posOffset>-440690</wp:posOffset>
                </wp:positionH>
                <wp:positionV relativeFrom="paragraph">
                  <wp:posOffset>6298301</wp:posOffset>
                </wp:positionV>
                <wp:extent cx="1954530" cy="509905"/>
                <wp:effectExtent l="0" t="0" r="0" b="4445"/>
                <wp:wrapNone/>
                <wp:docPr id="5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EEF" w:rsidRPr="00F56263" w:rsidRDefault="00C54EEF" w:rsidP="00C54EEF">
                            <w:pPr>
                              <w:rPr>
                                <w:rFonts w:ascii="Times New Roman" w:hAnsi="Times New Roman" w:cs="Times New Roman"/>
                                <w:color w:val="FFFFFF"/>
                                <w:sz w:val="40"/>
                                <w:szCs w:val="36"/>
                              </w:rPr>
                            </w:pPr>
                            <w:r>
                              <w:rPr>
                                <w:rFonts w:ascii="Times New Roman" w:hAnsi="Times New Roman" w:cs="Times New Roman"/>
                                <w:color w:val="FFFFFF"/>
                                <w:sz w:val="40"/>
                                <w:szCs w:val="36"/>
                              </w:rPr>
                              <w:t>[Month Year]</w:t>
                            </w:r>
                          </w:p>
                          <w:p w:rsidR="00C54EEF" w:rsidRPr="00F56263" w:rsidRDefault="00C54EEF" w:rsidP="00C54EEF">
                            <w:pPr>
                              <w:rPr>
                                <w:rFonts w:ascii="Times New Roman" w:hAnsi="Times New Roman" w:cs="Times New Roman"/>
                                <w:color w:val="FFFFFF"/>
                                <w:sz w:val="4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4.7pt;margin-top:495.95pt;width:153.9pt;height:4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x1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" filled="f" stroked="f">
                <v:textbox>
                  <w:txbxContent>
                    <w:p w:rsidR="00C54EEF" w:rsidRPr="00F56263" w:rsidRDefault="00C54EEF" w:rsidP="00C54EEF">
                      <w:pPr>
                        <w:rPr>
                          <w:rFonts w:ascii="Times New Roman" w:hAnsi="Times New Roman" w:cs="Times New Roman"/>
                          <w:color w:val="FFFFFF"/>
                          <w:sz w:val="40"/>
                          <w:szCs w:val="36"/>
                        </w:rPr>
                      </w:pPr>
                      <w:r>
                        <w:rPr>
                          <w:rFonts w:ascii="Times New Roman" w:hAnsi="Times New Roman" w:cs="Times New Roman"/>
                          <w:color w:val="FFFFFF"/>
                          <w:sz w:val="40"/>
                          <w:szCs w:val="36"/>
                        </w:rPr>
                        <w:t>[Month Year]</w:t>
                      </w:r>
                    </w:p>
                    <w:p w:rsidR="00C54EEF" w:rsidRPr="00F56263" w:rsidRDefault="00C54EEF" w:rsidP="00C54EEF">
                      <w:pPr>
                        <w:rPr>
                          <w:rFonts w:ascii="Times New Roman" w:hAnsi="Times New Roman" w:cs="Times New Roman"/>
                          <w:color w:val="FFFFFF"/>
                          <w:sz w:val="40"/>
                          <w:szCs w:val="36"/>
                        </w:rPr>
                      </w:pPr>
                    </w:p>
                  </w:txbxContent>
                </v:textbox>
              </v:shape>
            </w:pict>
          </mc:Fallback>
        </mc:AlternateContent>
      </w:r>
      <w:r w:rsidRPr="003D571D">
        <w:rPr>
          <w:rFonts w:ascii="Times New Roman" w:hAnsi="Times New Roman" w:cs="Times New Roman"/>
          <w:noProof/>
          <w:sz w:val="23"/>
          <w:szCs w:val="23"/>
        </w:rPr>
        <mc:AlternateContent>
          <mc:Choice Requires="wps">
            <w:drawing>
              <wp:anchor distT="0" distB="0" distL="114300" distR="114300" simplePos="0" relativeHeight="251681792" behindDoc="0" locked="0" layoutInCell="1" allowOverlap="1" wp14:anchorId="065937CD" wp14:editId="27BE6A06">
                <wp:simplePos x="0" y="0"/>
                <wp:positionH relativeFrom="column">
                  <wp:posOffset>-470271</wp:posOffset>
                </wp:positionH>
                <wp:positionV relativeFrom="paragraph">
                  <wp:posOffset>4433570</wp:posOffset>
                </wp:positionV>
                <wp:extent cx="6024880" cy="829310"/>
                <wp:effectExtent l="0" t="0" r="0" b="8890"/>
                <wp:wrapNone/>
                <wp:docPr id="5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88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EEF" w:rsidRPr="00F56263" w:rsidRDefault="00C54EEF" w:rsidP="00C54EEF">
                            <w:pPr>
                              <w:spacing w:after="0"/>
                              <w:rPr>
                                <w:rFonts w:ascii="Times New Roman" w:hAnsi="Times New Roman" w:cs="Times New Roman"/>
                                <w:i/>
                                <w:color w:val="FFFFFF"/>
                                <w:sz w:val="48"/>
                                <w:szCs w:val="44"/>
                              </w:rPr>
                            </w:pPr>
                            <w:r w:rsidRPr="00F56263">
                              <w:rPr>
                                <w:rFonts w:ascii="Times New Roman" w:hAnsi="Times New Roman" w:cs="Times New Roman"/>
                                <w:color w:val="FFFFFF"/>
                                <w:sz w:val="96"/>
                                <w:szCs w:val="44"/>
                              </w:rPr>
                              <w:t>State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0" type="#_x0000_t202" style="position:absolute;left:0;text-align:left;margin-left:-37.05pt;margin-top:349.1pt;width:474.4pt;height:6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0X7ug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" filled="f" stroked="f">
                <v:textbox>
                  <w:txbxContent>
                    <w:p w:rsidR="00C54EEF" w:rsidRPr="00F56263" w:rsidRDefault="00C54EEF" w:rsidP="00C54EEF">
                      <w:pPr>
                        <w:spacing w:after="0"/>
                        <w:rPr>
                          <w:rFonts w:ascii="Times New Roman" w:hAnsi="Times New Roman" w:cs="Times New Roman"/>
                          <w:i/>
                          <w:color w:val="FFFFFF"/>
                          <w:sz w:val="48"/>
                          <w:szCs w:val="44"/>
                        </w:rPr>
                      </w:pPr>
                      <w:r w:rsidRPr="00F56263">
                        <w:rPr>
                          <w:rFonts w:ascii="Times New Roman" w:hAnsi="Times New Roman" w:cs="Times New Roman"/>
                          <w:color w:val="FFFFFF"/>
                          <w:sz w:val="96"/>
                          <w:szCs w:val="44"/>
                        </w:rPr>
                        <w:t>State Name</w:t>
                      </w:r>
                    </w:p>
                  </w:txbxContent>
                </v:textbox>
              </v:shape>
            </w:pict>
          </mc:Fallback>
        </mc:AlternateContent>
      </w:r>
      <w:r w:rsidRPr="003D571D">
        <w:rPr>
          <w:rFonts w:ascii="Times New Roman" w:hAnsi="Times New Roman" w:cs="Times New Roman"/>
          <w:noProof/>
          <w:sz w:val="23"/>
          <w:szCs w:val="23"/>
        </w:rPr>
        <mc:AlternateContent>
          <mc:Choice Requires="wps">
            <w:drawing>
              <wp:anchor distT="0" distB="0" distL="114300" distR="114300" simplePos="0" relativeHeight="251680768" behindDoc="0" locked="0" layoutInCell="1" allowOverlap="1" wp14:anchorId="4EF624A5" wp14:editId="53E8BE2F">
                <wp:simplePos x="0" y="0"/>
                <wp:positionH relativeFrom="column">
                  <wp:posOffset>-923925</wp:posOffset>
                </wp:positionH>
                <wp:positionV relativeFrom="paragraph">
                  <wp:posOffset>4248150</wp:posOffset>
                </wp:positionV>
                <wp:extent cx="7874635" cy="5473700"/>
                <wp:effectExtent l="0" t="0" r="12065" b="12700"/>
                <wp:wrapNone/>
                <wp:docPr id="5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635" cy="5473700"/>
                        </a:xfrm>
                        <a:prstGeom prst="rect">
                          <a:avLst/>
                        </a:prstGeom>
                        <a:solidFill>
                          <a:srgbClr val="004D82"/>
                        </a:solidFill>
                        <a:ln w="9525">
                          <a:solidFill>
                            <a:srgbClr val="1F497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72.75pt;margin-top:334.5pt;width:620.05pt;height:4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" fillcolor="#004d82" strokecolor="#1f497d"/>
            </w:pict>
          </mc:Fallback>
        </mc:AlternateContent>
      </w:r>
      <w:r w:rsidRPr="003D571D">
        <w:rPr>
          <w:noProof/>
        </w:rPr>
        <w:drawing>
          <wp:anchor distT="0" distB="0" distL="114300" distR="114300" simplePos="0" relativeHeight="251685888" behindDoc="1" locked="0" layoutInCell="1" allowOverlap="1" wp14:anchorId="22D4EEA9" wp14:editId="5DD49E36">
            <wp:simplePos x="0" y="0"/>
            <wp:positionH relativeFrom="page">
              <wp:posOffset>0</wp:posOffset>
            </wp:positionH>
            <wp:positionV relativeFrom="page">
              <wp:posOffset>152400</wp:posOffset>
            </wp:positionV>
            <wp:extent cx="7772400" cy="5010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_SCIP_Cover_111.jpg"/>
                    <pic:cNvPicPr/>
                  </pic:nvPicPr>
                  <pic:blipFill rotWithShape="1">
                    <a:blip r:embed="rId13">
                      <a:extLst>
                        <a:ext uri="{28A0092B-C50C-407E-A947-70E740481C1C}">
                          <a14:useLocalDpi xmlns:a14="http://schemas.microsoft.com/office/drawing/2010/main" val="0"/>
                        </a:ext>
                      </a:extLst>
                    </a:blip>
                    <a:srcRect b="50189"/>
                    <a:stretch/>
                  </pic:blipFill>
                  <pic:spPr bwMode="auto">
                    <a:xfrm>
                      <a:off x="0" y="0"/>
                      <a:ext cx="7772400" cy="501015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98134E" w:rsidRDefault="0098134E" w:rsidP="00017A33">
      <w:pPr>
        <w:spacing w:after="0"/>
        <w:rPr>
          <w:rFonts w:ascii="Arial" w:hAnsi="Arial" w:cs="Arial"/>
          <w:b/>
          <w:bCs/>
          <w:i/>
          <w:iCs/>
          <w:sz w:val="24"/>
          <w:szCs w:val="24"/>
        </w:rPr>
      </w:pPr>
      <w:r w:rsidRPr="00705541">
        <w:rPr>
          <w:rFonts w:ascii="Arial" w:hAnsi="Arial" w:cs="Arial"/>
          <w:b/>
          <w:bCs/>
          <w:i/>
          <w:iCs/>
          <w:sz w:val="24"/>
          <w:szCs w:val="24"/>
        </w:rPr>
        <w:lastRenderedPageBreak/>
        <w:t>[Note: All language in italics is for instruction purposes and should be removed by States when completing the SCIP</w:t>
      </w:r>
      <w:r>
        <w:rPr>
          <w:rFonts w:ascii="Arial" w:hAnsi="Arial" w:cs="Arial"/>
          <w:b/>
          <w:bCs/>
          <w:i/>
          <w:iCs/>
          <w:sz w:val="24"/>
          <w:szCs w:val="24"/>
        </w:rPr>
        <w:t>.</w:t>
      </w:r>
      <w:r w:rsidR="00962FFE">
        <w:rPr>
          <w:rFonts w:ascii="Arial" w:hAnsi="Arial" w:cs="Arial"/>
          <w:b/>
          <w:bCs/>
          <w:i/>
          <w:iCs/>
          <w:sz w:val="24"/>
          <w:szCs w:val="24"/>
        </w:rPr>
        <w:t xml:space="preserve"> </w:t>
      </w:r>
      <w:r>
        <w:rPr>
          <w:rFonts w:ascii="Arial" w:hAnsi="Arial" w:cs="Arial"/>
          <w:b/>
          <w:bCs/>
          <w:i/>
          <w:iCs/>
          <w:sz w:val="24"/>
          <w:szCs w:val="24"/>
        </w:rPr>
        <w:t>Insert “N/A” for sections that are not applicable to maintain the section numbering convention.</w:t>
      </w:r>
      <w:r w:rsidRPr="00705541">
        <w:rPr>
          <w:rFonts w:ascii="Arial" w:hAnsi="Arial" w:cs="Arial"/>
          <w:b/>
          <w:bCs/>
          <w:i/>
          <w:iCs/>
          <w:sz w:val="24"/>
          <w:szCs w:val="24"/>
        </w:rPr>
        <w:t>]</w:t>
      </w:r>
    </w:p>
    <w:p w:rsidR="0098134E" w:rsidRPr="00EF4E97" w:rsidRDefault="0098134E" w:rsidP="00EF4E97">
      <w:pPr>
        <w:spacing w:after="120"/>
        <w:rPr>
          <w:rFonts w:ascii="Arial" w:hAnsi="Arial" w:cs="Arial"/>
          <w:sz w:val="24"/>
          <w:szCs w:val="24"/>
        </w:rPr>
      </w:pPr>
    </w:p>
    <w:p w:rsidR="0098134E" w:rsidRPr="00BB11D8" w:rsidRDefault="0098134E" w:rsidP="00EF4E97">
      <w:pPr>
        <w:pStyle w:val="Heading2"/>
        <w:spacing w:before="240" w:after="120"/>
        <w:rPr>
          <w:rFonts w:ascii="Arial" w:hAnsi="Arial" w:cs="Arial"/>
          <w:sz w:val="28"/>
          <w:szCs w:val="28"/>
        </w:rPr>
      </w:pPr>
      <w:bookmarkStart w:id="0" w:name="_Toc361304494"/>
      <w:r w:rsidRPr="00642695">
        <w:rPr>
          <w:rFonts w:ascii="Arial" w:hAnsi="Arial" w:cs="Arial"/>
          <w:sz w:val="28"/>
          <w:szCs w:val="28"/>
        </w:rPr>
        <w:t>Executive Summary</w:t>
      </w:r>
      <w:bookmarkEnd w:id="0"/>
    </w:p>
    <w:p w:rsidR="0098134E" w:rsidRDefault="0098134E" w:rsidP="00EF4E97">
      <w:pPr>
        <w:spacing w:after="120"/>
        <w:rPr>
          <w:rFonts w:ascii="Arial" w:hAnsi="Arial" w:cs="Arial"/>
          <w:i/>
          <w:sz w:val="24"/>
          <w:szCs w:val="24"/>
        </w:rPr>
      </w:pPr>
      <w:r w:rsidRPr="00642695">
        <w:rPr>
          <w:rFonts w:ascii="Arial" w:hAnsi="Arial" w:cs="Arial"/>
          <w:i/>
          <w:sz w:val="24"/>
          <w:szCs w:val="24"/>
        </w:rPr>
        <w:t xml:space="preserve">In this section, </w:t>
      </w:r>
      <w:r>
        <w:rPr>
          <w:rFonts w:ascii="Arial" w:hAnsi="Arial" w:cs="Arial"/>
          <w:i/>
          <w:sz w:val="24"/>
          <w:szCs w:val="24"/>
        </w:rPr>
        <w:t>describe the high level purpose of the SCIP and list the State’s goals for improving interoperable and emergency communication statewide</w:t>
      </w:r>
      <w:r w:rsidR="006347C5">
        <w:rPr>
          <w:rFonts w:ascii="Arial" w:hAnsi="Arial" w:cs="Arial"/>
          <w:i/>
          <w:sz w:val="24"/>
          <w:szCs w:val="24"/>
        </w:rPr>
        <w:t>.</w:t>
      </w:r>
      <w:r w:rsidR="00962FFE">
        <w:rPr>
          <w:rFonts w:ascii="Arial" w:hAnsi="Arial" w:cs="Arial"/>
          <w:i/>
          <w:sz w:val="24"/>
          <w:szCs w:val="24"/>
        </w:rPr>
        <w:t xml:space="preserve"> </w:t>
      </w:r>
      <w:r w:rsidR="006347C5">
        <w:rPr>
          <w:rFonts w:ascii="Arial" w:hAnsi="Arial" w:cs="Arial"/>
          <w:i/>
          <w:sz w:val="24"/>
          <w:szCs w:val="24"/>
        </w:rPr>
        <w:t>This information summarizes sections 1, 2, 4, and 5 in the SCIP.</w:t>
      </w:r>
      <w:r w:rsidR="00962FFE">
        <w:rPr>
          <w:rFonts w:ascii="Arial" w:hAnsi="Arial" w:cs="Arial"/>
          <w:i/>
          <w:sz w:val="24"/>
          <w:szCs w:val="24"/>
        </w:rPr>
        <w:t xml:space="preserve"> </w:t>
      </w:r>
      <w:r w:rsidR="00826D19" w:rsidRPr="00826D19">
        <w:rPr>
          <w:rFonts w:ascii="Arial" w:hAnsi="Arial" w:cs="Arial"/>
          <w:i/>
          <w:sz w:val="24"/>
          <w:szCs w:val="24"/>
        </w:rPr>
        <w:t xml:space="preserve">Where appropriate, </w:t>
      </w:r>
      <w:r w:rsidR="008C242E">
        <w:rPr>
          <w:rFonts w:ascii="Arial" w:hAnsi="Arial" w:cs="Arial"/>
          <w:i/>
          <w:sz w:val="24"/>
          <w:szCs w:val="24"/>
        </w:rPr>
        <w:t xml:space="preserve">States may </w:t>
      </w:r>
      <w:r w:rsidR="00826D19" w:rsidRPr="00826D19">
        <w:rPr>
          <w:rFonts w:ascii="Arial" w:hAnsi="Arial" w:cs="Arial"/>
          <w:i/>
          <w:sz w:val="24"/>
          <w:szCs w:val="24"/>
        </w:rPr>
        <w:t>include a message from State leadership (e.g., Cabinet-level representative from the Governor’s office) about the importance of the SCIP</w:t>
      </w:r>
      <w:r w:rsidR="00826D19">
        <w:rPr>
          <w:rFonts w:ascii="Arial" w:hAnsi="Arial" w:cs="Arial"/>
          <w:i/>
          <w:sz w:val="24"/>
          <w:szCs w:val="24"/>
        </w:rPr>
        <w:t xml:space="preserve"> in lieu of </w:t>
      </w:r>
      <w:r w:rsidR="00230C44">
        <w:rPr>
          <w:rFonts w:ascii="Arial" w:hAnsi="Arial" w:cs="Arial"/>
          <w:i/>
          <w:sz w:val="24"/>
          <w:szCs w:val="24"/>
        </w:rPr>
        <w:t xml:space="preserve">or in addition to </w:t>
      </w:r>
      <w:r w:rsidR="00826D19">
        <w:rPr>
          <w:rFonts w:ascii="Arial" w:hAnsi="Arial" w:cs="Arial"/>
          <w:i/>
          <w:sz w:val="24"/>
          <w:szCs w:val="24"/>
        </w:rPr>
        <w:t>the Executive Summary</w:t>
      </w:r>
      <w:r w:rsidR="00826D19" w:rsidRPr="00826D19">
        <w:rPr>
          <w:rFonts w:ascii="Arial" w:hAnsi="Arial" w:cs="Arial"/>
          <w:i/>
          <w:sz w:val="24"/>
          <w:szCs w:val="24"/>
        </w:rPr>
        <w:t>.</w:t>
      </w:r>
    </w:p>
    <w:p w:rsidR="0098134E" w:rsidRDefault="00E34145" w:rsidP="00EF4E97">
      <w:pPr>
        <w:spacing w:after="120"/>
        <w:rPr>
          <w:rFonts w:ascii="Arial" w:hAnsi="Arial" w:cs="Arial"/>
          <w:sz w:val="24"/>
          <w:szCs w:val="24"/>
        </w:rPr>
      </w:pPr>
      <w:r>
        <w:rPr>
          <w:rFonts w:ascii="Arial" w:hAnsi="Arial" w:cs="Arial"/>
          <w:i/>
          <w:sz w:val="24"/>
          <w:szCs w:val="24"/>
        </w:rPr>
        <w:t xml:space="preserve">The </w:t>
      </w:r>
      <w:r w:rsidR="0098134E" w:rsidRPr="00F90FA4">
        <w:rPr>
          <w:rFonts w:ascii="Arial" w:hAnsi="Arial" w:cs="Arial"/>
          <w:i/>
          <w:sz w:val="24"/>
          <w:szCs w:val="24"/>
        </w:rPr>
        <w:t>[Insert State Name]</w:t>
      </w:r>
      <w:r w:rsidR="0098134E" w:rsidRPr="00F90FA4">
        <w:rPr>
          <w:rFonts w:ascii="Arial" w:hAnsi="Arial" w:cs="Arial"/>
          <w:sz w:val="24"/>
          <w:szCs w:val="24"/>
        </w:rPr>
        <w:t xml:space="preserve"> Statewide Communication Interoperability Plan (SCIP) is a stakeholder-driven, multi-jurisdictional, and multi-disciplinary statewide strategic plan to enhance </w:t>
      </w:r>
      <w:r w:rsidR="0098134E">
        <w:rPr>
          <w:rFonts w:ascii="Arial" w:hAnsi="Arial" w:cs="Arial"/>
          <w:sz w:val="24"/>
          <w:szCs w:val="24"/>
        </w:rPr>
        <w:t>interoperable and emergency communications</w:t>
      </w:r>
      <w:r w:rsidR="0098134E" w:rsidRPr="00F90FA4">
        <w:rPr>
          <w:rFonts w:ascii="Arial" w:hAnsi="Arial" w:cs="Arial"/>
          <w:sz w:val="24"/>
          <w:szCs w:val="24"/>
        </w:rPr>
        <w:t>.</w:t>
      </w:r>
      <w:r w:rsidR="00962FFE">
        <w:rPr>
          <w:rFonts w:ascii="Arial" w:hAnsi="Arial" w:cs="Arial"/>
          <w:sz w:val="24"/>
          <w:szCs w:val="24"/>
        </w:rPr>
        <w:t xml:space="preserve"> </w:t>
      </w:r>
      <w:r w:rsidR="0098134E" w:rsidRPr="00F90FA4">
        <w:rPr>
          <w:rFonts w:ascii="Arial" w:hAnsi="Arial" w:cs="Arial"/>
          <w:sz w:val="24"/>
          <w:szCs w:val="24"/>
        </w:rPr>
        <w:t xml:space="preserve">The SCIP is a critical mid-range (three to five years) strategic planning tool to help </w:t>
      </w:r>
      <w:r w:rsidR="0098134E" w:rsidRPr="00F90FA4">
        <w:rPr>
          <w:rFonts w:ascii="Arial" w:hAnsi="Arial" w:cs="Arial"/>
          <w:i/>
          <w:sz w:val="24"/>
          <w:szCs w:val="24"/>
        </w:rPr>
        <w:t xml:space="preserve">[Insert State Name] </w:t>
      </w:r>
      <w:r w:rsidR="0098134E" w:rsidRPr="00F90FA4">
        <w:rPr>
          <w:rFonts w:ascii="Arial" w:hAnsi="Arial" w:cs="Arial"/>
          <w:sz w:val="24"/>
          <w:szCs w:val="24"/>
        </w:rPr>
        <w:t>prioritize resources, strengthen governance, identify future investments, and address interoperability gaps.</w:t>
      </w:r>
    </w:p>
    <w:p w:rsidR="0098134E" w:rsidRPr="00F90FA4" w:rsidRDefault="0098134E" w:rsidP="00EF4E97">
      <w:pPr>
        <w:pStyle w:val="NormalWeb"/>
        <w:spacing w:before="0" w:beforeAutospacing="0" w:after="120" w:afterAutospacing="0"/>
        <w:rPr>
          <w:rFonts w:ascii="Arial" w:hAnsi="Arial" w:cs="Arial"/>
          <w:sz w:val="24"/>
          <w:szCs w:val="24"/>
        </w:rPr>
      </w:pPr>
      <w:r w:rsidRPr="00F90FA4">
        <w:rPr>
          <w:rFonts w:ascii="Arial" w:hAnsi="Arial" w:cs="Arial"/>
          <w:sz w:val="24"/>
          <w:szCs w:val="24"/>
        </w:rPr>
        <w:t xml:space="preserve">The purpose of </w:t>
      </w:r>
      <w:r w:rsidR="00B27B19">
        <w:rPr>
          <w:rFonts w:ascii="Arial" w:hAnsi="Arial" w:cs="Arial"/>
          <w:sz w:val="24"/>
          <w:szCs w:val="24"/>
        </w:rPr>
        <w:t xml:space="preserve">the </w:t>
      </w:r>
      <w:r w:rsidRPr="00DD7E23">
        <w:rPr>
          <w:rFonts w:ascii="Arial" w:hAnsi="Arial" w:cs="Arial"/>
          <w:i/>
          <w:sz w:val="24"/>
          <w:szCs w:val="24"/>
        </w:rPr>
        <w:t>[Insert State Name]</w:t>
      </w:r>
      <w:r w:rsidRPr="00F90FA4">
        <w:rPr>
          <w:rFonts w:ascii="Arial" w:hAnsi="Arial" w:cs="Arial"/>
          <w:sz w:val="24"/>
          <w:szCs w:val="24"/>
        </w:rPr>
        <w:t xml:space="preserve"> SCIP is</w:t>
      </w:r>
      <w:r w:rsidR="00F127DA">
        <w:rPr>
          <w:rFonts w:ascii="Arial" w:hAnsi="Arial" w:cs="Arial"/>
          <w:sz w:val="24"/>
          <w:szCs w:val="24"/>
        </w:rPr>
        <w:t xml:space="preserve"> to</w:t>
      </w:r>
      <w:r w:rsidRPr="00F90FA4">
        <w:rPr>
          <w:rFonts w:ascii="Arial" w:hAnsi="Arial" w:cs="Arial"/>
          <w:sz w:val="24"/>
          <w:szCs w:val="24"/>
        </w:rPr>
        <w:t>:</w:t>
      </w:r>
    </w:p>
    <w:p w:rsidR="0098134E" w:rsidRDefault="00F127DA" w:rsidP="008F5A33">
      <w:pPr>
        <w:pStyle w:val="ListParagraph"/>
        <w:numPr>
          <w:ilvl w:val="0"/>
          <w:numId w:val="4"/>
        </w:numPr>
        <w:spacing w:after="120"/>
        <w:contextualSpacing w:val="0"/>
        <w:rPr>
          <w:rFonts w:ascii="Arial" w:hAnsi="Arial" w:cs="Arial"/>
          <w:sz w:val="24"/>
          <w:szCs w:val="24"/>
        </w:rPr>
      </w:pPr>
      <w:r>
        <w:rPr>
          <w:rFonts w:ascii="Arial" w:hAnsi="Arial" w:cs="Arial"/>
          <w:sz w:val="24"/>
          <w:szCs w:val="24"/>
        </w:rPr>
        <w:t>P</w:t>
      </w:r>
      <w:r w:rsidR="0098134E" w:rsidRPr="00D132D0">
        <w:rPr>
          <w:rFonts w:ascii="Arial" w:hAnsi="Arial" w:cs="Arial"/>
          <w:sz w:val="24"/>
          <w:szCs w:val="24"/>
        </w:rPr>
        <w:t>rovide the strategic direction and alignment for those responsible for interoperable and emergency communications at the State, regional, local</w:t>
      </w:r>
      <w:r w:rsidR="0098134E">
        <w:rPr>
          <w:rFonts w:ascii="Arial" w:hAnsi="Arial" w:cs="Arial"/>
          <w:sz w:val="24"/>
          <w:szCs w:val="24"/>
        </w:rPr>
        <w:t>, and tribal</w:t>
      </w:r>
      <w:r w:rsidR="0098134E" w:rsidRPr="00D132D0">
        <w:rPr>
          <w:rFonts w:ascii="Arial" w:hAnsi="Arial" w:cs="Arial"/>
          <w:sz w:val="24"/>
          <w:szCs w:val="24"/>
        </w:rPr>
        <w:t xml:space="preserve"> levels</w:t>
      </w:r>
      <w:r w:rsidR="003B4090">
        <w:rPr>
          <w:rFonts w:ascii="Arial" w:hAnsi="Arial" w:cs="Arial"/>
          <w:sz w:val="24"/>
          <w:szCs w:val="24"/>
        </w:rPr>
        <w:t>.</w:t>
      </w:r>
    </w:p>
    <w:p w:rsidR="0098134E" w:rsidRDefault="00F127DA" w:rsidP="008F5A33">
      <w:pPr>
        <w:pStyle w:val="ListParagraph"/>
        <w:numPr>
          <w:ilvl w:val="0"/>
          <w:numId w:val="4"/>
        </w:numPr>
        <w:spacing w:after="120"/>
        <w:contextualSpacing w:val="0"/>
        <w:rPr>
          <w:rFonts w:ascii="Arial" w:hAnsi="Arial" w:cs="Arial"/>
          <w:sz w:val="24"/>
          <w:szCs w:val="24"/>
        </w:rPr>
      </w:pPr>
      <w:r>
        <w:rPr>
          <w:rFonts w:ascii="Arial" w:hAnsi="Arial" w:cs="Arial"/>
          <w:sz w:val="24"/>
          <w:szCs w:val="24"/>
        </w:rPr>
        <w:t>E</w:t>
      </w:r>
      <w:r w:rsidR="0098134E" w:rsidRPr="00D132D0">
        <w:rPr>
          <w:rFonts w:ascii="Arial" w:hAnsi="Arial" w:cs="Arial"/>
          <w:sz w:val="24"/>
          <w:szCs w:val="24"/>
        </w:rPr>
        <w:t>xplain to leadership and elected officials the vision for interoperable and emergency communications and demonstrate the need for fundi</w:t>
      </w:r>
      <w:r w:rsidR="0098134E">
        <w:rPr>
          <w:rFonts w:ascii="Arial" w:hAnsi="Arial" w:cs="Arial"/>
          <w:sz w:val="24"/>
          <w:szCs w:val="24"/>
        </w:rPr>
        <w:t>ng</w:t>
      </w:r>
      <w:r w:rsidR="003B4090">
        <w:rPr>
          <w:rFonts w:ascii="Arial" w:hAnsi="Arial" w:cs="Arial"/>
          <w:sz w:val="24"/>
          <w:szCs w:val="24"/>
        </w:rPr>
        <w:t>.</w:t>
      </w:r>
    </w:p>
    <w:p w:rsidR="0098134E" w:rsidRPr="00642695" w:rsidRDefault="0098134E" w:rsidP="008F5A33">
      <w:pPr>
        <w:pStyle w:val="ListParagraph"/>
        <w:numPr>
          <w:ilvl w:val="0"/>
          <w:numId w:val="4"/>
        </w:numPr>
        <w:spacing w:after="120"/>
        <w:contextualSpacing w:val="0"/>
        <w:rPr>
          <w:rFonts w:ascii="Arial" w:hAnsi="Arial" w:cs="Arial"/>
          <w:i/>
          <w:sz w:val="24"/>
          <w:szCs w:val="24"/>
        </w:rPr>
      </w:pPr>
      <w:r w:rsidRPr="00E30952">
        <w:rPr>
          <w:rFonts w:ascii="Arial" w:hAnsi="Arial" w:cs="Arial"/>
          <w:i/>
          <w:sz w:val="24"/>
          <w:szCs w:val="24"/>
        </w:rPr>
        <w:t>[Insert State-specific functions of the SCIP]</w:t>
      </w:r>
    </w:p>
    <w:p w:rsidR="0098134E" w:rsidRPr="0050727A" w:rsidRDefault="0098134E" w:rsidP="00EF4E97">
      <w:pPr>
        <w:spacing w:after="120"/>
        <w:rPr>
          <w:rFonts w:ascii="Arial" w:hAnsi="Arial" w:cs="Arial"/>
          <w:sz w:val="24"/>
          <w:szCs w:val="24"/>
        </w:rPr>
      </w:pPr>
      <w:r w:rsidRPr="0050727A">
        <w:rPr>
          <w:rFonts w:ascii="Arial" w:hAnsi="Arial" w:cs="Arial"/>
          <w:sz w:val="24"/>
          <w:szCs w:val="24"/>
        </w:rPr>
        <w:t xml:space="preserve">The following are </w:t>
      </w:r>
      <w:r w:rsidRPr="0050727A">
        <w:rPr>
          <w:rFonts w:ascii="Arial" w:hAnsi="Arial" w:cs="Arial"/>
          <w:i/>
          <w:sz w:val="24"/>
          <w:szCs w:val="24"/>
        </w:rPr>
        <w:t>[Insert State Name]</w:t>
      </w:r>
      <w:r w:rsidR="00B27B19" w:rsidRPr="00B27B19">
        <w:rPr>
          <w:rFonts w:ascii="Arial" w:hAnsi="Arial" w:cs="Arial"/>
          <w:sz w:val="24"/>
          <w:szCs w:val="24"/>
        </w:rPr>
        <w:t>’s</w:t>
      </w:r>
      <w:r w:rsidRPr="0050727A">
        <w:rPr>
          <w:rFonts w:ascii="Arial" w:hAnsi="Arial" w:cs="Arial"/>
          <w:sz w:val="24"/>
          <w:szCs w:val="24"/>
        </w:rPr>
        <w:t xml:space="preserve"> Vision and Mission for improving emergency communications operability, interoperability, and continuity of communications statewide.</w:t>
      </w:r>
    </w:p>
    <w:p w:rsidR="0098134E" w:rsidRPr="0050727A" w:rsidRDefault="0098134E" w:rsidP="00EF4E97">
      <w:pPr>
        <w:spacing w:before="240" w:after="120"/>
        <w:rPr>
          <w:rFonts w:ascii="Arial" w:hAnsi="Arial" w:cs="Arial"/>
          <w:b/>
          <w:i/>
          <w:sz w:val="24"/>
          <w:szCs w:val="24"/>
        </w:rPr>
      </w:pPr>
      <w:r w:rsidRPr="0050727A">
        <w:rPr>
          <w:rFonts w:ascii="Arial" w:hAnsi="Arial" w:cs="Arial"/>
          <w:b/>
          <w:sz w:val="24"/>
          <w:szCs w:val="24"/>
        </w:rPr>
        <w:t xml:space="preserve">Vision: </w:t>
      </w:r>
      <w:r w:rsidRPr="0050727A">
        <w:rPr>
          <w:rFonts w:ascii="Arial" w:hAnsi="Arial" w:cs="Arial"/>
          <w:b/>
          <w:i/>
          <w:sz w:val="24"/>
          <w:szCs w:val="24"/>
        </w:rPr>
        <w:t>[Insert Vision Statement from Section 4.1]</w:t>
      </w:r>
    </w:p>
    <w:p w:rsidR="0098134E" w:rsidRPr="0050727A" w:rsidRDefault="0098134E" w:rsidP="00EF4E97">
      <w:pPr>
        <w:spacing w:before="240" w:after="120"/>
        <w:rPr>
          <w:rFonts w:ascii="Arial" w:hAnsi="Arial" w:cs="Arial"/>
          <w:b/>
          <w:i/>
          <w:sz w:val="24"/>
          <w:szCs w:val="24"/>
        </w:rPr>
      </w:pPr>
      <w:r w:rsidRPr="0050727A">
        <w:rPr>
          <w:rFonts w:ascii="Arial" w:hAnsi="Arial" w:cs="Arial"/>
          <w:b/>
          <w:sz w:val="24"/>
          <w:szCs w:val="24"/>
        </w:rPr>
        <w:t xml:space="preserve">Mission: </w:t>
      </w:r>
      <w:r w:rsidRPr="0050727A">
        <w:rPr>
          <w:rFonts w:ascii="Arial" w:hAnsi="Arial" w:cs="Arial"/>
          <w:b/>
          <w:i/>
          <w:sz w:val="24"/>
          <w:szCs w:val="24"/>
        </w:rPr>
        <w:t>[Insert Mission Statement from Section 4.2]</w:t>
      </w:r>
    </w:p>
    <w:p w:rsidR="000D5192" w:rsidRDefault="000D5192" w:rsidP="00EF4E97">
      <w:pPr>
        <w:spacing w:after="120"/>
        <w:rPr>
          <w:rFonts w:ascii="Arial" w:hAnsi="Arial" w:cs="Arial"/>
          <w:sz w:val="24"/>
          <w:szCs w:val="24"/>
        </w:rPr>
      </w:pPr>
    </w:p>
    <w:p w:rsidR="0098134E" w:rsidRDefault="0098134E" w:rsidP="00EF4E97">
      <w:pPr>
        <w:spacing w:after="120"/>
        <w:rPr>
          <w:rFonts w:ascii="Arial" w:hAnsi="Arial" w:cs="Arial"/>
          <w:szCs w:val="24"/>
        </w:rPr>
      </w:pPr>
      <w:r>
        <w:rPr>
          <w:rFonts w:ascii="Arial" w:hAnsi="Arial" w:cs="Arial"/>
          <w:sz w:val="24"/>
          <w:szCs w:val="24"/>
        </w:rPr>
        <w:t xml:space="preserve">The following strategic goals represent the </w:t>
      </w:r>
      <w:r w:rsidRPr="002C482D">
        <w:rPr>
          <w:rFonts w:ascii="Arial" w:hAnsi="Arial" w:cs="Arial"/>
          <w:sz w:val="24"/>
          <w:szCs w:val="24"/>
        </w:rPr>
        <w:t xml:space="preserve">priorities </w:t>
      </w:r>
      <w:r w:rsidRPr="0050727A">
        <w:rPr>
          <w:rFonts w:ascii="Arial" w:hAnsi="Arial" w:cs="Arial"/>
          <w:sz w:val="24"/>
          <w:szCs w:val="24"/>
        </w:rPr>
        <w:t xml:space="preserve">for delivering </w:t>
      </w:r>
      <w:r w:rsidRPr="0050727A">
        <w:rPr>
          <w:rFonts w:ascii="Arial" w:hAnsi="Arial" w:cs="Arial"/>
          <w:i/>
          <w:sz w:val="24"/>
          <w:szCs w:val="24"/>
        </w:rPr>
        <w:t>[Insert State Name]</w:t>
      </w:r>
      <w:r w:rsidR="001D6445" w:rsidRPr="00B27B19">
        <w:rPr>
          <w:rFonts w:ascii="Arial" w:hAnsi="Arial" w:cs="Arial"/>
          <w:sz w:val="24"/>
          <w:szCs w:val="24"/>
        </w:rPr>
        <w:t>’s</w:t>
      </w:r>
      <w:r w:rsidRPr="0050727A">
        <w:rPr>
          <w:rFonts w:ascii="Arial" w:hAnsi="Arial" w:cs="Arial"/>
          <w:sz w:val="24"/>
          <w:szCs w:val="24"/>
        </w:rPr>
        <w:t xml:space="preserve"> vision for interoperable and emergency communications.</w:t>
      </w:r>
    </w:p>
    <w:p w:rsidR="0098134E" w:rsidRDefault="0098134E" w:rsidP="008F5A33">
      <w:pPr>
        <w:pStyle w:val="ListParagraph"/>
        <w:numPr>
          <w:ilvl w:val="0"/>
          <w:numId w:val="4"/>
        </w:numPr>
        <w:spacing w:after="120"/>
        <w:contextualSpacing w:val="0"/>
        <w:rPr>
          <w:rFonts w:ascii="Arial" w:hAnsi="Arial" w:cs="Arial"/>
          <w:sz w:val="24"/>
          <w:szCs w:val="24"/>
        </w:rPr>
      </w:pPr>
      <w:r w:rsidRPr="00642695">
        <w:rPr>
          <w:rFonts w:ascii="Arial" w:hAnsi="Arial" w:cs="Arial"/>
          <w:sz w:val="24"/>
          <w:szCs w:val="24"/>
          <w:u w:val="single"/>
        </w:rPr>
        <w:t>Governance</w:t>
      </w:r>
      <w:r>
        <w:rPr>
          <w:rFonts w:ascii="Arial" w:hAnsi="Arial" w:cs="Arial"/>
          <w:sz w:val="24"/>
          <w:szCs w:val="24"/>
        </w:rPr>
        <w:t xml:space="preserve"> – </w:t>
      </w:r>
    </w:p>
    <w:p w:rsidR="0098134E" w:rsidRDefault="0098134E" w:rsidP="008F5A33">
      <w:pPr>
        <w:pStyle w:val="ListParagraph"/>
        <w:numPr>
          <w:ilvl w:val="1"/>
          <w:numId w:val="4"/>
        </w:numPr>
        <w:spacing w:after="120"/>
        <w:contextualSpacing w:val="0"/>
        <w:rPr>
          <w:rFonts w:ascii="Arial" w:hAnsi="Arial" w:cs="Arial"/>
          <w:sz w:val="24"/>
          <w:szCs w:val="24"/>
        </w:rPr>
      </w:pPr>
      <w:r>
        <w:rPr>
          <w:rFonts w:ascii="Arial" w:hAnsi="Arial" w:cs="Arial"/>
          <w:i/>
          <w:sz w:val="24"/>
          <w:szCs w:val="24"/>
        </w:rPr>
        <w:t>[Insert Strategic Goal(s) from Section 5.1]</w:t>
      </w:r>
    </w:p>
    <w:p w:rsidR="0098134E" w:rsidRDefault="0098134E" w:rsidP="008F5A33">
      <w:pPr>
        <w:pStyle w:val="ListParagraph"/>
        <w:numPr>
          <w:ilvl w:val="0"/>
          <w:numId w:val="4"/>
        </w:numPr>
        <w:spacing w:after="120"/>
        <w:contextualSpacing w:val="0"/>
        <w:rPr>
          <w:rFonts w:ascii="Arial" w:hAnsi="Arial" w:cs="Arial"/>
          <w:sz w:val="24"/>
          <w:szCs w:val="24"/>
        </w:rPr>
      </w:pPr>
      <w:r w:rsidRPr="00642695">
        <w:rPr>
          <w:rFonts w:ascii="Arial" w:hAnsi="Arial" w:cs="Arial"/>
          <w:sz w:val="24"/>
          <w:szCs w:val="24"/>
          <w:u w:val="single"/>
        </w:rPr>
        <w:t>Standard Operating Procedures (SOPs)</w:t>
      </w:r>
      <w:r>
        <w:rPr>
          <w:rFonts w:ascii="Arial" w:hAnsi="Arial" w:cs="Arial"/>
          <w:sz w:val="24"/>
          <w:szCs w:val="24"/>
        </w:rPr>
        <w:t xml:space="preserve"> –</w:t>
      </w:r>
    </w:p>
    <w:p w:rsidR="0098134E" w:rsidRDefault="0098134E" w:rsidP="008F5A33">
      <w:pPr>
        <w:pStyle w:val="ListParagraph"/>
        <w:numPr>
          <w:ilvl w:val="1"/>
          <w:numId w:val="4"/>
        </w:numPr>
        <w:spacing w:after="120"/>
        <w:contextualSpacing w:val="0"/>
        <w:rPr>
          <w:rFonts w:ascii="Arial" w:hAnsi="Arial" w:cs="Arial"/>
          <w:sz w:val="24"/>
          <w:szCs w:val="24"/>
        </w:rPr>
      </w:pPr>
      <w:r>
        <w:rPr>
          <w:rFonts w:ascii="Arial" w:hAnsi="Arial" w:cs="Arial"/>
          <w:i/>
          <w:sz w:val="24"/>
          <w:szCs w:val="24"/>
        </w:rPr>
        <w:t>[Insert Strategic Goal(s) from Section 5.2]</w:t>
      </w:r>
    </w:p>
    <w:p w:rsidR="0098134E" w:rsidRDefault="0098134E" w:rsidP="008F5A33">
      <w:pPr>
        <w:pStyle w:val="ListParagraph"/>
        <w:numPr>
          <w:ilvl w:val="0"/>
          <w:numId w:val="4"/>
        </w:numPr>
        <w:spacing w:after="120"/>
        <w:contextualSpacing w:val="0"/>
        <w:rPr>
          <w:rFonts w:ascii="Arial" w:hAnsi="Arial" w:cs="Arial"/>
          <w:sz w:val="24"/>
          <w:szCs w:val="24"/>
        </w:rPr>
      </w:pPr>
      <w:r w:rsidRPr="00642695">
        <w:rPr>
          <w:rFonts w:ascii="Arial" w:hAnsi="Arial" w:cs="Arial"/>
          <w:sz w:val="24"/>
          <w:szCs w:val="24"/>
          <w:u w:val="single"/>
        </w:rPr>
        <w:t>Technology</w:t>
      </w:r>
      <w:r>
        <w:rPr>
          <w:rFonts w:ascii="Arial" w:hAnsi="Arial" w:cs="Arial"/>
          <w:sz w:val="24"/>
          <w:szCs w:val="24"/>
        </w:rPr>
        <w:t xml:space="preserve"> –</w:t>
      </w:r>
    </w:p>
    <w:p w:rsidR="0098134E" w:rsidRDefault="0098134E" w:rsidP="008F5A33">
      <w:pPr>
        <w:pStyle w:val="ListParagraph"/>
        <w:numPr>
          <w:ilvl w:val="1"/>
          <w:numId w:val="4"/>
        </w:numPr>
        <w:spacing w:after="120"/>
        <w:contextualSpacing w:val="0"/>
        <w:rPr>
          <w:rFonts w:ascii="Arial" w:hAnsi="Arial" w:cs="Arial"/>
          <w:sz w:val="24"/>
          <w:szCs w:val="24"/>
        </w:rPr>
      </w:pPr>
      <w:r>
        <w:rPr>
          <w:rFonts w:ascii="Arial" w:hAnsi="Arial" w:cs="Arial"/>
          <w:i/>
          <w:sz w:val="24"/>
          <w:szCs w:val="24"/>
        </w:rPr>
        <w:lastRenderedPageBreak/>
        <w:t>[Insert Strategic Goal(s) from Section 5.3]</w:t>
      </w:r>
    </w:p>
    <w:p w:rsidR="0098134E" w:rsidRDefault="0098134E" w:rsidP="008F5A33">
      <w:pPr>
        <w:pStyle w:val="ListParagraph"/>
        <w:numPr>
          <w:ilvl w:val="0"/>
          <w:numId w:val="4"/>
        </w:numPr>
        <w:spacing w:after="120"/>
        <w:contextualSpacing w:val="0"/>
        <w:rPr>
          <w:rFonts w:ascii="Arial" w:hAnsi="Arial" w:cs="Arial"/>
          <w:sz w:val="24"/>
          <w:szCs w:val="24"/>
        </w:rPr>
      </w:pPr>
      <w:r w:rsidRPr="00642695">
        <w:rPr>
          <w:rFonts w:ascii="Arial" w:hAnsi="Arial" w:cs="Arial"/>
          <w:sz w:val="24"/>
          <w:szCs w:val="24"/>
          <w:u w:val="single"/>
        </w:rPr>
        <w:t>Training and Exercises</w:t>
      </w:r>
      <w:r>
        <w:rPr>
          <w:rFonts w:ascii="Arial" w:hAnsi="Arial" w:cs="Arial"/>
          <w:sz w:val="24"/>
          <w:szCs w:val="24"/>
        </w:rPr>
        <w:t xml:space="preserve"> –</w:t>
      </w:r>
    </w:p>
    <w:p w:rsidR="0098134E" w:rsidRDefault="0098134E" w:rsidP="008F5A33">
      <w:pPr>
        <w:pStyle w:val="ListParagraph"/>
        <w:numPr>
          <w:ilvl w:val="1"/>
          <w:numId w:val="4"/>
        </w:numPr>
        <w:spacing w:after="120"/>
        <w:contextualSpacing w:val="0"/>
        <w:rPr>
          <w:rFonts w:ascii="Arial" w:hAnsi="Arial" w:cs="Arial"/>
          <w:sz w:val="24"/>
          <w:szCs w:val="24"/>
        </w:rPr>
      </w:pPr>
      <w:r>
        <w:rPr>
          <w:rFonts w:ascii="Arial" w:hAnsi="Arial" w:cs="Arial"/>
          <w:i/>
          <w:sz w:val="24"/>
          <w:szCs w:val="24"/>
        </w:rPr>
        <w:t>[Insert Strategic Goal(s) from Section 5.4]</w:t>
      </w:r>
    </w:p>
    <w:p w:rsidR="0098134E" w:rsidRDefault="0098134E" w:rsidP="008F5A33">
      <w:pPr>
        <w:pStyle w:val="ListParagraph"/>
        <w:numPr>
          <w:ilvl w:val="0"/>
          <w:numId w:val="4"/>
        </w:numPr>
        <w:spacing w:after="120"/>
        <w:contextualSpacing w:val="0"/>
        <w:rPr>
          <w:rFonts w:ascii="Arial" w:hAnsi="Arial" w:cs="Arial"/>
          <w:sz w:val="24"/>
          <w:szCs w:val="24"/>
        </w:rPr>
      </w:pPr>
      <w:r w:rsidRPr="00642695">
        <w:rPr>
          <w:rFonts w:ascii="Arial" w:hAnsi="Arial" w:cs="Arial"/>
          <w:sz w:val="24"/>
          <w:szCs w:val="24"/>
          <w:u w:val="single"/>
        </w:rPr>
        <w:t>Usage</w:t>
      </w:r>
      <w:r>
        <w:rPr>
          <w:rFonts w:ascii="Arial" w:hAnsi="Arial" w:cs="Arial"/>
          <w:sz w:val="24"/>
          <w:szCs w:val="24"/>
        </w:rPr>
        <w:t xml:space="preserve"> –</w:t>
      </w:r>
    </w:p>
    <w:p w:rsidR="0098134E" w:rsidRDefault="0098134E" w:rsidP="008F5A33">
      <w:pPr>
        <w:pStyle w:val="ListParagraph"/>
        <w:numPr>
          <w:ilvl w:val="1"/>
          <w:numId w:val="4"/>
        </w:numPr>
        <w:spacing w:after="120"/>
        <w:contextualSpacing w:val="0"/>
        <w:rPr>
          <w:rFonts w:ascii="Arial" w:hAnsi="Arial" w:cs="Arial"/>
          <w:sz w:val="24"/>
          <w:szCs w:val="24"/>
        </w:rPr>
      </w:pPr>
      <w:r>
        <w:rPr>
          <w:rFonts w:ascii="Arial" w:hAnsi="Arial" w:cs="Arial"/>
          <w:i/>
          <w:sz w:val="24"/>
          <w:szCs w:val="24"/>
        </w:rPr>
        <w:t>[Insert Strategic Goal(s) from Section 5.5]</w:t>
      </w:r>
    </w:p>
    <w:p w:rsidR="0098134E" w:rsidRDefault="0098134E" w:rsidP="008F5A33">
      <w:pPr>
        <w:pStyle w:val="ListParagraph"/>
        <w:numPr>
          <w:ilvl w:val="0"/>
          <w:numId w:val="4"/>
        </w:numPr>
        <w:spacing w:after="120"/>
        <w:contextualSpacing w:val="0"/>
        <w:rPr>
          <w:rFonts w:ascii="Arial" w:hAnsi="Arial" w:cs="Arial"/>
          <w:sz w:val="24"/>
          <w:szCs w:val="24"/>
        </w:rPr>
      </w:pPr>
      <w:r w:rsidRPr="00642695">
        <w:rPr>
          <w:rFonts w:ascii="Arial" w:hAnsi="Arial" w:cs="Arial"/>
          <w:sz w:val="24"/>
          <w:szCs w:val="24"/>
          <w:u w:val="single"/>
        </w:rPr>
        <w:t>Outreach and Information Sharing</w:t>
      </w:r>
      <w:r>
        <w:rPr>
          <w:rFonts w:ascii="Arial" w:hAnsi="Arial" w:cs="Arial"/>
          <w:sz w:val="24"/>
          <w:szCs w:val="24"/>
        </w:rPr>
        <w:t xml:space="preserve"> –</w:t>
      </w:r>
    </w:p>
    <w:p w:rsidR="0098134E" w:rsidRDefault="0098134E" w:rsidP="008F5A33">
      <w:pPr>
        <w:pStyle w:val="ListParagraph"/>
        <w:numPr>
          <w:ilvl w:val="1"/>
          <w:numId w:val="4"/>
        </w:numPr>
        <w:spacing w:after="120"/>
        <w:contextualSpacing w:val="0"/>
        <w:rPr>
          <w:rFonts w:ascii="Arial" w:hAnsi="Arial" w:cs="Arial"/>
          <w:sz w:val="24"/>
          <w:szCs w:val="24"/>
        </w:rPr>
      </w:pPr>
      <w:r>
        <w:rPr>
          <w:rFonts w:ascii="Arial" w:hAnsi="Arial" w:cs="Arial"/>
          <w:i/>
          <w:sz w:val="24"/>
          <w:szCs w:val="24"/>
        </w:rPr>
        <w:t>[Insert Strategic Goal(s) from Section 5.6]</w:t>
      </w:r>
    </w:p>
    <w:p w:rsidR="0098134E" w:rsidRDefault="0098134E" w:rsidP="008F5A33">
      <w:pPr>
        <w:pStyle w:val="ListParagraph"/>
        <w:numPr>
          <w:ilvl w:val="0"/>
          <w:numId w:val="4"/>
        </w:numPr>
        <w:spacing w:after="120"/>
        <w:contextualSpacing w:val="0"/>
        <w:rPr>
          <w:rFonts w:ascii="Arial" w:hAnsi="Arial" w:cs="Arial"/>
          <w:sz w:val="24"/>
          <w:szCs w:val="24"/>
        </w:rPr>
      </w:pPr>
      <w:r w:rsidRPr="00642695">
        <w:rPr>
          <w:rFonts w:ascii="Arial" w:hAnsi="Arial" w:cs="Arial"/>
          <w:sz w:val="24"/>
          <w:szCs w:val="24"/>
          <w:u w:val="single"/>
        </w:rPr>
        <w:t>Life Cycle Funding</w:t>
      </w:r>
      <w:r>
        <w:rPr>
          <w:rFonts w:ascii="Arial" w:hAnsi="Arial" w:cs="Arial"/>
          <w:sz w:val="24"/>
          <w:szCs w:val="24"/>
        </w:rPr>
        <w:t xml:space="preserve"> –</w:t>
      </w:r>
    </w:p>
    <w:p w:rsidR="0098134E" w:rsidRPr="00642695" w:rsidRDefault="0098134E" w:rsidP="008F5A33">
      <w:pPr>
        <w:pStyle w:val="ListParagraph"/>
        <w:numPr>
          <w:ilvl w:val="1"/>
          <w:numId w:val="4"/>
        </w:numPr>
        <w:spacing w:after="120"/>
        <w:contextualSpacing w:val="0"/>
        <w:rPr>
          <w:rFonts w:ascii="Arial" w:hAnsi="Arial" w:cs="Arial"/>
          <w:sz w:val="24"/>
          <w:szCs w:val="24"/>
        </w:rPr>
      </w:pPr>
      <w:r w:rsidRPr="00B4498D">
        <w:rPr>
          <w:rFonts w:ascii="Arial" w:hAnsi="Arial" w:cs="Arial"/>
          <w:i/>
          <w:sz w:val="24"/>
          <w:szCs w:val="24"/>
        </w:rPr>
        <w:t>[Insert Strategic Goal(s) from Section 5.</w:t>
      </w:r>
      <w:r>
        <w:rPr>
          <w:rFonts w:ascii="Arial" w:hAnsi="Arial" w:cs="Arial"/>
          <w:i/>
          <w:sz w:val="24"/>
          <w:szCs w:val="24"/>
        </w:rPr>
        <w:t>7</w:t>
      </w:r>
      <w:r w:rsidRPr="00B4498D">
        <w:rPr>
          <w:rFonts w:ascii="Arial" w:hAnsi="Arial" w:cs="Arial"/>
          <w:i/>
          <w:sz w:val="24"/>
          <w:szCs w:val="24"/>
        </w:rPr>
        <w:t>]</w:t>
      </w:r>
    </w:p>
    <w:p w:rsidR="0098134E" w:rsidRDefault="0098134E" w:rsidP="001C61DD">
      <w:pPr>
        <w:spacing w:after="0"/>
        <w:rPr>
          <w:rFonts w:ascii="Arial" w:hAnsi="Arial" w:cs="Arial"/>
          <w:b/>
          <w:szCs w:val="24"/>
        </w:rPr>
      </w:pPr>
    </w:p>
    <w:p w:rsidR="0098134E" w:rsidRDefault="0098134E">
      <w:pPr>
        <w:rPr>
          <w:rFonts w:ascii="Arial" w:hAnsi="Arial" w:cs="Arial"/>
          <w:b/>
          <w:szCs w:val="24"/>
        </w:rPr>
      </w:pPr>
      <w:r>
        <w:rPr>
          <w:rFonts w:ascii="Arial" w:hAnsi="Arial" w:cs="Arial"/>
          <w:b/>
          <w:szCs w:val="24"/>
        </w:rPr>
        <w:br w:type="page"/>
      </w:r>
    </w:p>
    <w:p w:rsidR="004407B9" w:rsidRPr="00DF649E" w:rsidRDefault="004407B9" w:rsidP="00EF4E97">
      <w:pPr>
        <w:spacing w:before="240" w:after="120"/>
        <w:rPr>
          <w:rFonts w:ascii="Arial" w:hAnsi="Arial" w:cs="Arial"/>
          <w:b/>
          <w:sz w:val="24"/>
          <w:szCs w:val="24"/>
        </w:rPr>
      </w:pPr>
      <w:r w:rsidRPr="00DF649E">
        <w:rPr>
          <w:rFonts w:ascii="Arial" w:hAnsi="Arial" w:cs="Arial"/>
          <w:b/>
          <w:sz w:val="24"/>
          <w:szCs w:val="24"/>
        </w:rPr>
        <w:lastRenderedPageBreak/>
        <w:t>TABLE OF CONTENTS</w:t>
      </w:r>
    </w:p>
    <w:p w:rsidR="004407B9" w:rsidRPr="00997EA8" w:rsidRDefault="004407B9" w:rsidP="001C61DD">
      <w:pPr>
        <w:spacing w:after="0"/>
        <w:rPr>
          <w:rFonts w:ascii="Arial" w:hAnsi="Arial" w:cs="Arial"/>
          <w:szCs w:val="24"/>
        </w:rPr>
      </w:pPr>
    </w:p>
    <w:p w:rsidR="00AD5DBF" w:rsidRDefault="00421FD0">
      <w:pPr>
        <w:pStyle w:val="TOC2"/>
        <w:tabs>
          <w:tab w:val="right" w:leader="dot" w:pos="9350"/>
        </w:tabs>
        <w:rPr>
          <w:rFonts w:eastAsiaTheme="minorEastAsia"/>
          <w:noProof/>
        </w:rPr>
      </w:pPr>
      <w:r w:rsidRPr="0050727A">
        <w:rPr>
          <w:rFonts w:ascii="Arial" w:eastAsia="Times New Roman" w:hAnsi="Arial" w:cs="Arial"/>
          <w:b/>
          <w:caps/>
          <w:noProof/>
          <w:sz w:val="24"/>
          <w:szCs w:val="24"/>
        </w:rPr>
        <w:fldChar w:fldCharType="begin"/>
      </w:r>
      <w:r w:rsidR="004407B9" w:rsidRPr="0050727A">
        <w:rPr>
          <w:rFonts w:ascii="Arial" w:hAnsi="Arial" w:cs="Arial"/>
          <w:sz w:val="24"/>
          <w:szCs w:val="24"/>
        </w:rPr>
        <w:instrText xml:space="preserve"> TOC  \* MERGEFORMAT </w:instrText>
      </w:r>
      <w:r w:rsidRPr="0050727A">
        <w:rPr>
          <w:rFonts w:ascii="Arial" w:eastAsia="Times New Roman" w:hAnsi="Arial" w:cs="Arial"/>
          <w:b/>
          <w:caps/>
          <w:noProof/>
          <w:sz w:val="24"/>
          <w:szCs w:val="24"/>
        </w:rPr>
        <w:fldChar w:fldCharType="separate"/>
      </w:r>
      <w:bookmarkStart w:id="1" w:name="_GoBack"/>
      <w:bookmarkEnd w:id="1"/>
      <w:r w:rsidR="00AD5DBF" w:rsidRPr="00230B89">
        <w:rPr>
          <w:rFonts w:ascii="Arial" w:hAnsi="Arial" w:cs="Arial"/>
          <w:noProof/>
        </w:rPr>
        <w:t>Executive Summary</w:t>
      </w:r>
      <w:r w:rsidR="00AD5DBF">
        <w:rPr>
          <w:noProof/>
        </w:rPr>
        <w:tab/>
      </w:r>
      <w:r w:rsidR="00AD5DBF">
        <w:rPr>
          <w:noProof/>
        </w:rPr>
        <w:fldChar w:fldCharType="begin"/>
      </w:r>
      <w:r w:rsidR="00AD5DBF">
        <w:rPr>
          <w:noProof/>
        </w:rPr>
        <w:instrText xml:space="preserve"> PAGEREF _Toc361304494 \h </w:instrText>
      </w:r>
      <w:r w:rsidR="00AD5DBF">
        <w:rPr>
          <w:noProof/>
        </w:rPr>
      </w:r>
      <w:r w:rsidR="00AD5DBF">
        <w:rPr>
          <w:noProof/>
        </w:rPr>
        <w:fldChar w:fldCharType="separate"/>
      </w:r>
      <w:r w:rsidR="00AD5DBF">
        <w:rPr>
          <w:noProof/>
        </w:rPr>
        <w:t>1</w:t>
      </w:r>
      <w:r w:rsidR="00AD5DBF">
        <w:rPr>
          <w:noProof/>
        </w:rPr>
        <w:fldChar w:fldCharType="end"/>
      </w:r>
    </w:p>
    <w:p w:rsidR="00AD5DBF" w:rsidRDefault="00AD5DBF">
      <w:pPr>
        <w:pStyle w:val="TOC2"/>
        <w:tabs>
          <w:tab w:val="left" w:pos="660"/>
          <w:tab w:val="right" w:leader="dot" w:pos="9350"/>
        </w:tabs>
        <w:rPr>
          <w:rFonts w:eastAsiaTheme="minorEastAsia"/>
          <w:noProof/>
        </w:rPr>
      </w:pPr>
      <w:r w:rsidRPr="00230B89">
        <w:rPr>
          <w:rFonts w:ascii="Arial" w:hAnsi="Arial" w:cs="Arial"/>
          <w:noProof/>
        </w:rPr>
        <w:t>1.</w:t>
      </w:r>
      <w:r>
        <w:rPr>
          <w:rFonts w:eastAsiaTheme="minorEastAsia"/>
          <w:noProof/>
        </w:rPr>
        <w:tab/>
      </w:r>
      <w:r w:rsidRPr="00230B89">
        <w:rPr>
          <w:rFonts w:ascii="Arial" w:hAnsi="Arial" w:cs="Arial"/>
          <w:noProof/>
        </w:rPr>
        <w:t>Introduction</w:t>
      </w:r>
      <w:r>
        <w:rPr>
          <w:noProof/>
        </w:rPr>
        <w:tab/>
      </w:r>
      <w:r>
        <w:rPr>
          <w:noProof/>
        </w:rPr>
        <w:fldChar w:fldCharType="begin"/>
      </w:r>
      <w:r>
        <w:rPr>
          <w:noProof/>
        </w:rPr>
        <w:instrText xml:space="preserve"> PAGEREF _Toc361304495 \h </w:instrText>
      </w:r>
      <w:r>
        <w:rPr>
          <w:noProof/>
        </w:rPr>
      </w:r>
      <w:r>
        <w:rPr>
          <w:noProof/>
        </w:rPr>
        <w:fldChar w:fldCharType="separate"/>
      </w:r>
      <w:r>
        <w:rPr>
          <w:noProof/>
        </w:rPr>
        <w:t>4</w:t>
      </w:r>
      <w:r>
        <w:rPr>
          <w:noProof/>
        </w:rPr>
        <w:fldChar w:fldCharType="end"/>
      </w:r>
    </w:p>
    <w:p w:rsidR="00AD5DBF" w:rsidRDefault="00AD5DBF">
      <w:pPr>
        <w:pStyle w:val="TOC2"/>
        <w:tabs>
          <w:tab w:val="left" w:pos="660"/>
          <w:tab w:val="right" w:leader="dot" w:pos="9350"/>
        </w:tabs>
        <w:rPr>
          <w:rFonts w:eastAsiaTheme="minorEastAsia"/>
          <w:noProof/>
        </w:rPr>
      </w:pPr>
      <w:r w:rsidRPr="00230B89">
        <w:rPr>
          <w:rFonts w:ascii="Arial" w:hAnsi="Arial" w:cs="Arial"/>
          <w:noProof/>
        </w:rPr>
        <w:t>2.</w:t>
      </w:r>
      <w:r>
        <w:rPr>
          <w:rFonts w:eastAsiaTheme="minorEastAsia"/>
          <w:noProof/>
        </w:rPr>
        <w:tab/>
      </w:r>
      <w:r w:rsidRPr="00230B89">
        <w:rPr>
          <w:rFonts w:ascii="Arial" w:hAnsi="Arial" w:cs="Arial"/>
          <w:noProof/>
        </w:rPr>
        <w:t>Purpose</w:t>
      </w:r>
      <w:r>
        <w:rPr>
          <w:noProof/>
        </w:rPr>
        <w:tab/>
      </w:r>
      <w:r>
        <w:rPr>
          <w:noProof/>
        </w:rPr>
        <w:fldChar w:fldCharType="begin"/>
      </w:r>
      <w:r>
        <w:rPr>
          <w:noProof/>
        </w:rPr>
        <w:instrText xml:space="preserve"> PAGEREF _Toc361304496 \h </w:instrText>
      </w:r>
      <w:r>
        <w:rPr>
          <w:noProof/>
        </w:rPr>
      </w:r>
      <w:r>
        <w:rPr>
          <w:noProof/>
        </w:rPr>
        <w:fldChar w:fldCharType="separate"/>
      </w:r>
      <w:r>
        <w:rPr>
          <w:noProof/>
        </w:rPr>
        <w:t>9</w:t>
      </w:r>
      <w:r>
        <w:rPr>
          <w:noProof/>
        </w:rPr>
        <w:fldChar w:fldCharType="end"/>
      </w:r>
    </w:p>
    <w:p w:rsidR="00AD5DBF" w:rsidRDefault="00AD5DBF">
      <w:pPr>
        <w:pStyle w:val="TOC2"/>
        <w:tabs>
          <w:tab w:val="left" w:pos="660"/>
          <w:tab w:val="right" w:leader="dot" w:pos="9350"/>
        </w:tabs>
        <w:rPr>
          <w:rFonts w:eastAsiaTheme="minorEastAsia"/>
          <w:noProof/>
        </w:rPr>
      </w:pPr>
      <w:r w:rsidRPr="00230B89">
        <w:rPr>
          <w:rFonts w:ascii="Arial" w:hAnsi="Arial" w:cs="Arial"/>
          <w:noProof/>
        </w:rPr>
        <w:t>3.</w:t>
      </w:r>
      <w:r>
        <w:rPr>
          <w:rFonts w:eastAsiaTheme="minorEastAsia"/>
          <w:noProof/>
        </w:rPr>
        <w:tab/>
      </w:r>
      <w:r w:rsidRPr="00230B89">
        <w:rPr>
          <w:rFonts w:ascii="Arial" w:hAnsi="Arial" w:cs="Arial"/>
          <w:noProof/>
        </w:rPr>
        <w:t>State’s Interoperable and Emergency Communications Overview</w:t>
      </w:r>
      <w:r>
        <w:rPr>
          <w:noProof/>
        </w:rPr>
        <w:tab/>
      </w:r>
      <w:r>
        <w:rPr>
          <w:noProof/>
        </w:rPr>
        <w:fldChar w:fldCharType="begin"/>
      </w:r>
      <w:r>
        <w:rPr>
          <w:noProof/>
        </w:rPr>
        <w:instrText xml:space="preserve"> PAGEREF _Toc361304497 \h </w:instrText>
      </w:r>
      <w:r>
        <w:rPr>
          <w:noProof/>
        </w:rPr>
      </w:r>
      <w:r>
        <w:rPr>
          <w:noProof/>
        </w:rPr>
        <w:fldChar w:fldCharType="separate"/>
      </w:r>
      <w:r>
        <w:rPr>
          <w:noProof/>
        </w:rPr>
        <w:t>10</w:t>
      </w:r>
      <w:r>
        <w:rPr>
          <w:noProof/>
        </w:rPr>
        <w:fldChar w:fldCharType="end"/>
      </w:r>
    </w:p>
    <w:p w:rsidR="00AD5DBF" w:rsidRDefault="00AD5DBF">
      <w:pPr>
        <w:pStyle w:val="TOC2"/>
        <w:tabs>
          <w:tab w:val="left" w:pos="660"/>
          <w:tab w:val="right" w:leader="dot" w:pos="9350"/>
        </w:tabs>
        <w:rPr>
          <w:rFonts w:eastAsiaTheme="minorEastAsia"/>
          <w:noProof/>
        </w:rPr>
      </w:pPr>
      <w:r w:rsidRPr="00230B89">
        <w:rPr>
          <w:rFonts w:ascii="Arial" w:hAnsi="Arial" w:cs="Arial"/>
          <w:noProof/>
        </w:rPr>
        <w:t>4.</w:t>
      </w:r>
      <w:r>
        <w:rPr>
          <w:rFonts w:eastAsiaTheme="minorEastAsia"/>
          <w:noProof/>
        </w:rPr>
        <w:tab/>
      </w:r>
      <w:r w:rsidRPr="00230B89">
        <w:rPr>
          <w:rFonts w:ascii="Arial" w:hAnsi="Arial" w:cs="Arial"/>
          <w:noProof/>
        </w:rPr>
        <w:t>Vision and Mission</w:t>
      </w:r>
      <w:r>
        <w:rPr>
          <w:noProof/>
        </w:rPr>
        <w:tab/>
      </w:r>
      <w:r>
        <w:rPr>
          <w:noProof/>
        </w:rPr>
        <w:fldChar w:fldCharType="begin"/>
      </w:r>
      <w:r>
        <w:rPr>
          <w:noProof/>
        </w:rPr>
        <w:instrText xml:space="preserve"> PAGEREF _Toc361304498 \h </w:instrText>
      </w:r>
      <w:r>
        <w:rPr>
          <w:noProof/>
        </w:rPr>
      </w:r>
      <w:r>
        <w:rPr>
          <w:noProof/>
        </w:rPr>
        <w:fldChar w:fldCharType="separate"/>
      </w:r>
      <w:r>
        <w:rPr>
          <w:noProof/>
        </w:rPr>
        <w:t>10</w:t>
      </w:r>
      <w:r>
        <w:rPr>
          <w:noProof/>
        </w:rPr>
        <w:fldChar w:fldCharType="end"/>
      </w:r>
    </w:p>
    <w:p w:rsidR="00AD5DBF" w:rsidRDefault="00AD5DBF">
      <w:pPr>
        <w:pStyle w:val="TOC2"/>
        <w:tabs>
          <w:tab w:val="left" w:pos="660"/>
          <w:tab w:val="right" w:leader="dot" w:pos="9350"/>
        </w:tabs>
        <w:rPr>
          <w:rFonts w:eastAsiaTheme="minorEastAsia"/>
          <w:noProof/>
        </w:rPr>
      </w:pPr>
      <w:r w:rsidRPr="00230B89">
        <w:rPr>
          <w:rFonts w:ascii="Arial" w:hAnsi="Arial" w:cs="Arial"/>
          <w:noProof/>
        </w:rPr>
        <w:t>5.</w:t>
      </w:r>
      <w:r>
        <w:rPr>
          <w:rFonts w:eastAsiaTheme="minorEastAsia"/>
          <w:noProof/>
        </w:rPr>
        <w:tab/>
      </w:r>
      <w:r w:rsidRPr="00230B89">
        <w:rPr>
          <w:rFonts w:ascii="Arial" w:hAnsi="Arial" w:cs="Arial"/>
          <w:noProof/>
        </w:rPr>
        <w:t>Strategic Goals And Initiatives</w:t>
      </w:r>
      <w:r>
        <w:rPr>
          <w:noProof/>
        </w:rPr>
        <w:tab/>
      </w:r>
      <w:r>
        <w:rPr>
          <w:noProof/>
        </w:rPr>
        <w:fldChar w:fldCharType="begin"/>
      </w:r>
      <w:r>
        <w:rPr>
          <w:noProof/>
        </w:rPr>
        <w:instrText xml:space="preserve"> PAGEREF _Toc361304499 \h </w:instrText>
      </w:r>
      <w:r>
        <w:rPr>
          <w:noProof/>
        </w:rPr>
      </w:r>
      <w:r>
        <w:rPr>
          <w:noProof/>
        </w:rPr>
        <w:fldChar w:fldCharType="separate"/>
      </w:r>
      <w:r>
        <w:rPr>
          <w:noProof/>
        </w:rPr>
        <w:t>11</w:t>
      </w:r>
      <w:r>
        <w:rPr>
          <w:noProof/>
        </w:rPr>
        <w:fldChar w:fldCharType="end"/>
      </w:r>
    </w:p>
    <w:p w:rsidR="00AD5DBF" w:rsidRDefault="00AD5DBF">
      <w:pPr>
        <w:pStyle w:val="TOC3"/>
        <w:tabs>
          <w:tab w:val="left" w:pos="1100"/>
          <w:tab w:val="right" w:leader="dot" w:pos="9350"/>
        </w:tabs>
        <w:rPr>
          <w:rFonts w:eastAsiaTheme="minorEastAsia"/>
          <w:noProof/>
        </w:rPr>
      </w:pPr>
      <w:r w:rsidRPr="00230B89">
        <w:rPr>
          <w:rFonts w:ascii="Arial" w:hAnsi="Arial" w:cs="Arial"/>
          <w:noProof/>
        </w:rPr>
        <w:t>5.1</w:t>
      </w:r>
      <w:r>
        <w:rPr>
          <w:rFonts w:eastAsiaTheme="minorEastAsia"/>
          <w:noProof/>
        </w:rPr>
        <w:tab/>
      </w:r>
      <w:r w:rsidRPr="00230B89">
        <w:rPr>
          <w:rFonts w:ascii="Arial" w:hAnsi="Arial" w:cs="Arial"/>
          <w:noProof/>
        </w:rPr>
        <w:t>Governance</w:t>
      </w:r>
      <w:r>
        <w:rPr>
          <w:noProof/>
        </w:rPr>
        <w:tab/>
      </w:r>
      <w:r>
        <w:rPr>
          <w:noProof/>
        </w:rPr>
        <w:fldChar w:fldCharType="begin"/>
      </w:r>
      <w:r>
        <w:rPr>
          <w:noProof/>
        </w:rPr>
        <w:instrText xml:space="preserve"> PAGEREF _Toc361304500 \h </w:instrText>
      </w:r>
      <w:r>
        <w:rPr>
          <w:noProof/>
        </w:rPr>
      </w:r>
      <w:r>
        <w:rPr>
          <w:noProof/>
        </w:rPr>
        <w:fldChar w:fldCharType="separate"/>
      </w:r>
      <w:r>
        <w:rPr>
          <w:noProof/>
        </w:rPr>
        <w:t>11</w:t>
      </w:r>
      <w:r>
        <w:rPr>
          <w:noProof/>
        </w:rPr>
        <w:fldChar w:fldCharType="end"/>
      </w:r>
    </w:p>
    <w:p w:rsidR="00AD5DBF" w:rsidRDefault="00AD5DBF">
      <w:pPr>
        <w:pStyle w:val="TOC3"/>
        <w:tabs>
          <w:tab w:val="left" w:pos="1100"/>
          <w:tab w:val="right" w:leader="dot" w:pos="9350"/>
        </w:tabs>
        <w:rPr>
          <w:rFonts w:eastAsiaTheme="minorEastAsia"/>
          <w:noProof/>
        </w:rPr>
      </w:pPr>
      <w:r w:rsidRPr="00230B89">
        <w:rPr>
          <w:rFonts w:ascii="Arial" w:hAnsi="Arial" w:cs="Arial"/>
          <w:noProof/>
        </w:rPr>
        <w:t>5.2</w:t>
      </w:r>
      <w:r>
        <w:rPr>
          <w:rFonts w:eastAsiaTheme="minorEastAsia"/>
          <w:noProof/>
        </w:rPr>
        <w:tab/>
      </w:r>
      <w:r w:rsidRPr="00230B89">
        <w:rPr>
          <w:rFonts w:ascii="Arial" w:hAnsi="Arial" w:cs="Arial"/>
          <w:noProof/>
        </w:rPr>
        <w:t>Standard Operating Procedures (SOPs)</w:t>
      </w:r>
      <w:r>
        <w:rPr>
          <w:noProof/>
        </w:rPr>
        <w:tab/>
      </w:r>
      <w:r>
        <w:rPr>
          <w:noProof/>
        </w:rPr>
        <w:fldChar w:fldCharType="begin"/>
      </w:r>
      <w:r>
        <w:rPr>
          <w:noProof/>
        </w:rPr>
        <w:instrText xml:space="preserve"> PAGEREF _Toc361304501 \h </w:instrText>
      </w:r>
      <w:r>
        <w:rPr>
          <w:noProof/>
        </w:rPr>
      </w:r>
      <w:r>
        <w:rPr>
          <w:noProof/>
        </w:rPr>
        <w:fldChar w:fldCharType="separate"/>
      </w:r>
      <w:r>
        <w:rPr>
          <w:noProof/>
        </w:rPr>
        <w:t>13</w:t>
      </w:r>
      <w:r>
        <w:rPr>
          <w:noProof/>
        </w:rPr>
        <w:fldChar w:fldCharType="end"/>
      </w:r>
    </w:p>
    <w:p w:rsidR="00AD5DBF" w:rsidRDefault="00AD5DBF">
      <w:pPr>
        <w:pStyle w:val="TOC3"/>
        <w:tabs>
          <w:tab w:val="left" w:pos="1100"/>
          <w:tab w:val="right" w:leader="dot" w:pos="9350"/>
        </w:tabs>
        <w:rPr>
          <w:rFonts w:eastAsiaTheme="minorEastAsia"/>
          <w:noProof/>
        </w:rPr>
      </w:pPr>
      <w:r w:rsidRPr="00230B89">
        <w:rPr>
          <w:rFonts w:ascii="Arial" w:hAnsi="Arial" w:cs="Arial"/>
          <w:noProof/>
        </w:rPr>
        <w:t>5.3</w:t>
      </w:r>
      <w:r>
        <w:rPr>
          <w:rFonts w:eastAsiaTheme="minorEastAsia"/>
          <w:noProof/>
        </w:rPr>
        <w:tab/>
      </w:r>
      <w:r w:rsidRPr="00230B89">
        <w:rPr>
          <w:rFonts w:ascii="Arial" w:hAnsi="Arial" w:cs="Arial"/>
          <w:noProof/>
        </w:rPr>
        <w:t>Technology</w:t>
      </w:r>
      <w:r>
        <w:rPr>
          <w:noProof/>
        </w:rPr>
        <w:tab/>
      </w:r>
      <w:r>
        <w:rPr>
          <w:noProof/>
        </w:rPr>
        <w:fldChar w:fldCharType="begin"/>
      </w:r>
      <w:r>
        <w:rPr>
          <w:noProof/>
        </w:rPr>
        <w:instrText xml:space="preserve"> PAGEREF _Toc361304502 \h </w:instrText>
      </w:r>
      <w:r>
        <w:rPr>
          <w:noProof/>
        </w:rPr>
      </w:r>
      <w:r>
        <w:rPr>
          <w:noProof/>
        </w:rPr>
        <w:fldChar w:fldCharType="separate"/>
      </w:r>
      <w:r>
        <w:rPr>
          <w:noProof/>
        </w:rPr>
        <w:t>15</w:t>
      </w:r>
      <w:r>
        <w:rPr>
          <w:noProof/>
        </w:rPr>
        <w:fldChar w:fldCharType="end"/>
      </w:r>
    </w:p>
    <w:p w:rsidR="00AD5DBF" w:rsidRDefault="00AD5DBF">
      <w:pPr>
        <w:pStyle w:val="TOC3"/>
        <w:tabs>
          <w:tab w:val="left" w:pos="1100"/>
          <w:tab w:val="right" w:leader="dot" w:pos="9350"/>
        </w:tabs>
        <w:rPr>
          <w:rFonts w:eastAsiaTheme="minorEastAsia"/>
          <w:noProof/>
        </w:rPr>
      </w:pPr>
      <w:r w:rsidRPr="00230B89">
        <w:rPr>
          <w:rFonts w:ascii="Arial" w:hAnsi="Arial" w:cs="Arial"/>
          <w:noProof/>
        </w:rPr>
        <w:t>5.4</w:t>
      </w:r>
      <w:r>
        <w:rPr>
          <w:rFonts w:eastAsiaTheme="minorEastAsia"/>
          <w:noProof/>
        </w:rPr>
        <w:tab/>
      </w:r>
      <w:r w:rsidRPr="00230B89">
        <w:rPr>
          <w:rFonts w:ascii="Arial" w:hAnsi="Arial" w:cs="Arial"/>
          <w:noProof/>
        </w:rPr>
        <w:t>Training and Exercises</w:t>
      </w:r>
      <w:r>
        <w:rPr>
          <w:noProof/>
        </w:rPr>
        <w:tab/>
      </w:r>
      <w:r>
        <w:rPr>
          <w:noProof/>
        </w:rPr>
        <w:fldChar w:fldCharType="begin"/>
      </w:r>
      <w:r>
        <w:rPr>
          <w:noProof/>
        </w:rPr>
        <w:instrText xml:space="preserve"> PAGEREF _Toc361304503 \h </w:instrText>
      </w:r>
      <w:r>
        <w:rPr>
          <w:noProof/>
        </w:rPr>
      </w:r>
      <w:r>
        <w:rPr>
          <w:noProof/>
        </w:rPr>
        <w:fldChar w:fldCharType="separate"/>
      </w:r>
      <w:r>
        <w:rPr>
          <w:noProof/>
        </w:rPr>
        <w:t>17</w:t>
      </w:r>
      <w:r>
        <w:rPr>
          <w:noProof/>
        </w:rPr>
        <w:fldChar w:fldCharType="end"/>
      </w:r>
    </w:p>
    <w:p w:rsidR="00AD5DBF" w:rsidRDefault="00AD5DBF">
      <w:pPr>
        <w:pStyle w:val="TOC3"/>
        <w:tabs>
          <w:tab w:val="left" w:pos="1100"/>
          <w:tab w:val="right" w:leader="dot" w:pos="9350"/>
        </w:tabs>
        <w:rPr>
          <w:rFonts w:eastAsiaTheme="minorEastAsia"/>
          <w:noProof/>
        </w:rPr>
      </w:pPr>
      <w:r w:rsidRPr="00230B89">
        <w:rPr>
          <w:rFonts w:ascii="Arial" w:hAnsi="Arial" w:cs="Arial"/>
          <w:noProof/>
        </w:rPr>
        <w:t>5.5</w:t>
      </w:r>
      <w:r>
        <w:rPr>
          <w:rFonts w:eastAsiaTheme="minorEastAsia"/>
          <w:noProof/>
        </w:rPr>
        <w:tab/>
      </w:r>
      <w:r w:rsidRPr="00230B89">
        <w:rPr>
          <w:rFonts w:ascii="Arial" w:hAnsi="Arial" w:cs="Arial"/>
          <w:noProof/>
        </w:rPr>
        <w:t>Usage</w:t>
      </w:r>
      <w:r>
        <w:rPr>
          <w:noProof/>
        </w:rPr>
        <w:tab/>
      </w:r>
      <w:r>
        <w:rPr>
          <w:noProof/>
        </w:rPr>
        <w:fldChar w:fldCharType="begin"/>
      </w:r>
      <w:r>
        <w:rPr>
          <w:noProof/>
        </w:rPr>
        <w:instrText xml:space="preserve"> PAGEREF _Toc361304504 \h </w:instrText>
      </w:r>
      <w:r>
        <w:rPr>
          <w:noProof/>
        </w:rPr>
      </w:r>
      <w:r>
        <w:rPr>
          <w:noProof/>
        </w:rPr>
        <w:fldChar w:fldCharType="separate"/>
      </w:r>
      <w:r>
        <w:rPr>
          <w:noProof/>
        </w:rPr>
        <w:t>18</w:t>
      </w:r>
      <w:r>
        <w:rPr>
          <w:noProof/>
        </w:rPr>
        <w:fldChar w:fldCharType="end"/>
      </w:r>
    </w:p>
    <w:p w:rsidR="00AD5DBF" w:rsidRDefault="00AD5DBF">
      <w:pPr>
        <w:pStyle w:val="TOC3"/>
        <w:tabs>
          <w:tab w:val="left" w:pos="1100"/>
          <w:tab w:val="right" w:leader="dot" w:pos="9350"/>
        </w:tabs>
        <w:rPr>
          <w:rFonts w:eastAsiaTheme="minorEastAsia"/>
          <w:noProof/>
        </w:rPr>
      </w:pPr>
      <w:r w:rsidRPr="00230B89">
        <w:rPr>
          <w:rFonts w:ascii="Arial" w:hAnsi="Arial" w:cs="Arial"/>
          <w:noProof/>
        </w:rPr>
        <w:t>5.6</w:t>
      </w:r>
      <w:r>
        <w:rPr>
          <w:rFonts w:eastAsiaTheme="minorEastAsia"/>
          <w:noProof/>
        </w:rPr>
        <w:tab/>
      </w:r>
      <w:r w:rsidRPr="00230B89">
        <w:rPr>
          <w:rFonts w:ascii="Arial" w:hAnsi="Arial" w:cs="Arial"/>
          <w:noProof/>
        </w:rPr>
        <w:t>Outreach and Information Sharing</w:t>
      </w:r>
      <w:r>
        <w:rPr>
          <w:noProof/>
        </w:rPr>
        <w:tab/>
      </w:r>
      <w:r>
        <w:rPr>
          <w:noProof/>
        </w:rPr>
        <w:fldChar w:fldCharType="begin"/>
      </w:r>
      <w:r>
        <w:rPr>
          <w:noProof/>
        </w:rPr>
        <w:instrText xml:space="preserve"> PAGEREF _Toc361304505 \h </w:instrText>
      </w:r>
      <w:r>
        <w:rPr>
          <w:noProof/>
        </w:rPr>
      </w:r>
      <w:r>
        <w:rPr>
          <w:noProof/>
        </w:rPr>
        <w:fldChar w:fldCharType="separate"/>
      </w:r>
      <w:r>
        <w:rPr>
          <w:noProof/>
        </w:rPr>
        <w:t>20</w:t>
      </w:r>
      <w:r>
        <w:rPr>
          <w:noProof/>
        </w:rPr>
        <w:fldChar w:fldCharType="end"/>
      </w:r>
    </w:p>
    <w:p w:rsidR="00AD5DBF" w:rsidRDefault="00AD5DBF">
      <w:pPr>
        <w:pStyle w:val="TOC3"/>
        <w:tabs>
          <w:tab w:val="left" w:pos="1100"/>
          <w:tab w:val="right" w:leader="dot" w:pos="9350"/>
        </w:tabs>
        <w:rPr>
          <w:rFonts w:eastAsiaTheme="minorEastAsia"/>
          <w:noProof/>
        </w:rPr>
      </w:pPr>
      <w:r w:rsidRPr="00230B89">
        <w:rPr>
          <w:rFonts w:ascii="Arial" w:hAnsi="Arial" w:cs="Arial"/>
          <w:noProof/>
        </w:rPr>
        <w:t>5.7</w:t>
      </w:r>
      <w:r>
        <w:rPr>
          <w:rFonts w:eastAsiaTheme="minorEastAsia"/>
          <w:noProof/>
        </w:rPr>
        <w:tab/>
      </w:r>
      <w:r w:rsidRPr="00230B89">
        <w:rPr>
          <w:rFonts w:ascii="Arial" w:hAnsi="Arial" w:cs="Arial"/>
          <w:noProof/>
        </w:rPr>
        <w:t>Life Cycle Funding</w:t>
      </w:r>
      <w:r>
        <w:rPr>
          <w:noProof/>
        </w:rPr>
        <w:tab/>
      </w:r>
      <w:r>
        <w:rPr>
          <w:noProof/>
        </w:rPr>
        <w:fldChar w:fldCharType="begin"/>
      </w:r>
      <w:r>
        <w:rPr>
          <w:noProof/>
        </w:rPr>
        <w:instrText xml:space="preserve"> PAGEREF _Toc361304506 \h </w:instrText>
      </w:r>
      <w:r>
        <w:rPr>
          <w:noProof/>
        </w:rPr>
      </w:r>
      <w:r>
        <w:rPr>
          <w:noProof/>
        </w:rPr>
        <w:fldChar w:fldCharType="separate"/>
      </w:r>
      <w:r>
        <w:rPr>
          <w:noProof/>
        </w:rPr>
        <w:t>22</w:t>
      </w:r>
      <w:r>
        <w:rPr>
          <w:noProof/>
        </w:rPr>
        <w:fldChar w:fldCharType="end"/>
      </w:r>
    </w:p>
    <w:p w:rsidR="00AD5DBF" w:rsidRDefault="00AD5DBF">
      <w:pPr>
        <w:pStyle w:val="TOC2"/>
        <w:tabs>
          <w:tab w:val="left" w:pos="660"/>
          <w:tab w:val="right" w:leader="dot" w:pos="9350"/>
        </w:tabs>
        <w:rPr>
          <w:rFonts w:eastAsiaTheme="minorEastAsia"/>
          <w:noProof/>
        </w:rPr>
      </w:pPr>
      <w:r w:rsidRPr="00230B89">
        <w:rPr>
          <w:rFonts w:ascii="Arial" w:hAnsi="Arial" w:cs="Arial"/>
          <w:noProof/>
        </w:rPr>
        <w:t>6.</w:t>
      </w:r>
      <w:r>
        <w:rPr>
          <w:rFonts w:eastAsiaTheme="minorEastAsia"/>
          <w:noProof/>
        </w:rPr>
        <w:tab/>
      </w:r>
      <w:r w:rsidRPr="00230B89">
        <w:rPr>
          <w:rFonts w:ascii="Arial" w:hAnsi="Arial" w:cs="Arial"/>
          <w:noProof/>
        </w:rPr>
        <w:t>Implementation</w:t>
      </w:r>
      <w:r>
        <w:rPr>
          <w:noProof/>
        </w:rPr>
        <w:tab/>
      </w:r>
      <w:r>
        <w:rPr>
          <w:noProof/>
        </w:rPr>
        <w:fldChar w:fldCharType="begin"/>
      </w:r>
      <w:r>
        <w:rPr>
          <w:noProof/>
        </w:rPr>
        <w:instrText xml:space="preserve"> PAGEREF _Toc361304507 \h </w:instrText>
      </w:r>
      <w:r>
        <w:rPr>
          <w:noProof/>
        </w:rPr>
      </w:r>
      <w:r>
        <w:rPr>
          <w:noProof/>
        </w:rPr>
        <w:fldChar w:fldCharType="separate"/>
      </w:r>
      <w:r>
        <w:rPr>
          <w:noProof/>
        </w:rPr>
        <w:t>23</w:t>
      </w:r>
      <w:r>
        <w:rPr>
          <w:noProof/>
        </w:rPr>
        <w:fldChar w:fldCharType="end"/>
      </w:r>
    </w:p>
    <w:p w:rsidR="00AD5DBF" w:rsidRDefault="00AD5DBF">
      <w:pPr>
        <w:pStyle w:val="TOC3"/>
        <w:tabs>
          <w:tab w:val="left" w:pos="1100"/>
          <w:tab w:val="right" w:leader="dot" w:pos="9350"/>
        </w:tabs>
        <w:rPr>
          <w:rFonts w:eastAsiaTheme="minorEastAsia"/>
          <w:noProof/>
        </w:rPr>
      </w:pPr>
      <w:r w:rsidRPr="00230B89">
        <w:rPr>
          <w:rFonts w:ascii="Arial" w:hAnsi="Arial" w:cs="Arial"/>
          <w:noProof/>
        </w:rPr>
        <w:t>6.1</w:t>
      </w:r>
      <w:r>
        <w:rPr>
          <w:rFonts w:eastAsiaTheme="minorEastAsia"/>
          <w:noProof/>
        </w:rPr>
        <w:tab/>
      </w:r>
      <w:r w:rsidRPr="00230B89">
        <w:rPr>
          <w:rFonts w:ascii="Arial" w:hAnsi="Arial" w:cs="Arial"/>
          <w:noProof/>
        </w:rPr>
        <w:t>Action Plan</w:t>
      </w:r>
      <w:r>
        <w:rPr>
          <w:noProof/>
        </w:rPr>
        <w:tab/>
      </w:r>
      <w:r>
        <w:rPr>
          <w:noProof/>
        </w:rPr>
        <w:fldChar w:fldCharType="begin"/>
      </w:r>
      <w:r>
        <w:rPr>
          <w:noProof/>
        </w:rPr>
        <w:instrText xml:space="preserve"> PAGEREF _Toc361304508 \h </w:instrText>
      </w:r>
      <w:r>
        <w:rPr>
          <w:noProof/>
        </w:rPr>
      </w:r>
      <w:r>
        <w:rPr>
          <w:noProof/>
        </w:rPr>
        <w:fldChar w:fldCharType="separate"/>
      </w:r>
      <w:r>
        <w:rPr>
          <w:noProof/>
        </w:rPr>
        <w:t>23</w:t>
      </w:r>
      <w:r>
        <w:rPr>
          <w:noProof/>
        </w:rPr>
        <w:fldChar w:fldCharType="end"/>
      </w:r>
    </w:p>
    <w:p w:rsidR="00AD5DBF" w:rsidRDefault="00AD5DBF">
      <w:pPr>
        <w:pStyle w:val="TOC3"/>
        <w:tabs>
          <w:tab w:val="left" w:pos="1100"/>
          <w:tab w:val="right" w:leader="dot" w:pos="9350"/>
        </w:tabs>
        <w:rPr>
          <w:rFonts w:eastAsiaTheme="minorEastAsia"/>
          <w:noProof/>
        </w:rPr>
      </w:pPr>
      <w:r w:rsidRPr="00230B89">
        <w:rPr>
          <w:rFonts w:ascii="Arial" w:hAnsi="Arial" w:cs="Arial"/>
          <w:noProof/>
        </w:rPr>
        <w:t>6.2</w:t>
      </w:r>
      <w:r>
        <w:rPr>
          <w:rFonts w:eastAsiaTheme="minorEastAsia"/>
          <w:noProof/>
        </w:rPr>
        <w:tab/>
      </w:r>
      <w:r w:rsidRPr="00230B89">
        <w:rPr>
          <w:rFonts w:ascii="Arial" w:hAnsi="Arial" w:cs="Arial"/>
          <w:noProof/>
        </w:rPr>
        <w:t>Measures of Success</w:t>
      </w:r>
      <w:r>
        <w:rPr>
          <w:noProof/>
        </w:rPr>
        <w:tab/>
      </w:r>
      <w:r>
        <w:rPr>
          <w:noProof/>
        </w:rPr>
        <w:fldChar w:fldCharType="begin"/>
      </w:r>
      <w:r>
        <w:rPr>
          <w:noProof/>
        </w:rPr>
        <w:instrText xml:space="preserve"> PAGEREF _Toc361304509 \h </w:instrText>
      </w:r>
      <w:r>
        <w:rPr>
          <w:noProof/>
        </w:rPr>
      </w:r>
      <w:r>
        <w:rPr>
          <w:noProof/>
        </w:rPr>
        <w:fldChar w:fldCharType="separate"/>
      </w:r>
      <w:r>
        <w:rPr>
          <w:noProof/>
        </w:rPr>
        <w:t>23</w:t>
      </w:r>
      <w:r>
        <w:rPr>
          <w:noProof/>
        </w:rPr>
        <w:fldChar w:fldCharType="end"/>
      </w:r>
    </w:p>
    <w:p w:rsidR="00AD5DBF" w:rsidRDefault="00AD5DBF">
      <w:pPr>
        <w:pStyle w:val="TOC3"/>
        <w:tabs>
          <w:tab w:val="left" w:pos="1100"/>
          <w:tab w:val="right" w:leader="dot" w:pos="9350"/>
        </w:tabs>
        <w:rPr>
          <w:rFonts w:eastAsiaTheme="minorEastAsia"/>
          <w:noProof/>
        </w:rPr>
      </w:pPr>
      <w:r w:rsidRPr="00230B89">
        <w:rPr>
          <w:rFonts w:ascii="Arial" w:hAnsi="Arial" w:cs="Arial"/>
          <w:noProof/>
        </w:rPr>
        <w:t>6.3</w:t>
      </w:r>
      <w:r>
        <w:rPr>
          <w:rFonts w:eastAsiaTheme="minorEastAsia"/>
          <w:noProof/>
        </w:rPr>
        <w:tab/>
      </w:r>
      <w:r w:rsidRPr="00230B89">
        <w:rPr>
          <w:rFonts w:ascii="Arial" w:hAnsi="Arial" w:cs="Arial"/>
          <w:noProof/>
        </w:rPr>
        <w:t>Management of Success</w:t>
      </w:r>
      <w:r>
        <w:rPr>
          <w:noProof/>
        </w:rPr>
        <w:tab/>
      </w:r>
      <w:r>
        <w:rPr>
          <w:noProof/>
        </w:rPr>
        <w:fldChar w:fldCharType="begin"/>
      </w:r>
      <w:r>
        <w:rPr>
          <w:noProof/>
        </w:rPr>
        <w:instrText xml:space="preserve"> PAGEREF _Toc361304510 \h </w:instrText>
      </w:r>
      <w:r>
        <w:rPr>
          <w:noProof/>
        </w:rPr>
      </w:r>
      <w:r>
        <w:rPr>
          <w:noProof/>
        </w:rPr>
        <w:fldChar w:fldCharType="separate"/>
      </w:r>
      <w:r>
        <w:rPr>
          <w:noProof/>
        </w:rPr>
        <w:t>25</w:t>
      </w:r>
      <w:r>
        <w:rPr>
          <w:noProof/>
        </w:rPr>
        <w:fldChar w:fldCharType="end"/>
      </w:r>
    </w:p>
    <w:p w:rsidR="00AD5DBF" w:rsidRDefault="00AD5DBF">
      <w:pPr>
        <w:pStyle w:val="TOC3"/>
        <w:tabs>
          <w:tab w:val="left" w:pos="1100"/>
          <w:tab w:val="right" w:leader="dot" w:pos="9350"/>
        </w:tabs>
        <w:rPr>
          <w:rFonts w:eastAsiaTheme="minorEastAsia"/>
          <w:noProof/>
        </w:rPr>
      </w:pPr>
      <w:r w:rsidRPr="00230B89">
        <w:rPr>
          <w:rFonts w:ascii="Arial" w:hAnsi="Arial" w:cs="Arial"/>
          <w:noProof/>
        </w:rPr>
        <w:t>6.4</w:t>
      </w:r>
      <w:r>
        <w:rPr>
          <w:rFonts w:eastAsiaTheme="minorEastAsia"/>
          <w:noProof/>
        </w:rPr>
        <w:tab/>
      </w:r>
      <w:r w:rsidRPr="00230B89">
        <w:rPr>
          <w:rFonts w:ascii="Arial" w:hAnsi="Arial" w:cs="Arial"/>
          <w:noProof/>
        </w:rPr>
        <w:t>Strategic Plan Review</w:t>
      </w:r>
      <w:r>
        <w:rPr>
          <w:noProof/>
        </w:rPr>
        <w:tab/>
      </w:r>
      <w:r>
        <w:rPr>
          <w:noProof/>
        </w:rPr>
        <w:fldChar w:fldCharType="begin"/>
      </w:r>
      <w:r>
        <w:rPr>
          <w:noProof/>
        </w:rPr>
        <w:instrText xml:space="preserve"> PAGEREF _Toc361304511 \h </w:instrText>
      </w:r>
      <w:r>
        <w:rPr>
          <w:noProof/>
        </w:rPr>
      </w:r>
      <w:r>
        <w:rPr>
          <w:noProof/>
        </w:rPr>
        <w:fldChar w:fldCharType="separate"/>
      </w:r>
      <w:r>
        <w:rPr>
          <w:noProof/>
        </w:rPr>
        <w:t>25</w:t>
      </w:r>
      <w:r>
        <w:rPr>
          <w:noProof/>
        </w:rPr>
        <w:fldChar w:fldCharType="end"/>
      </w:r>
    </w:p>
    <w:p w:rsidR="00AD5DBF" w:rsidRDefault="00AD5DBF">
      <w:pPr>
        <w:pStyle w:val="TOC2"/>
        <w:tabs>
          <w:tab w:val="left" w:pos="660"/>
          <w:tab w:val="right" w:leader="dot" w:pos="9350"/>
        </w:tabs>
        <w:rPr>
          <w:rFonts w:eastAsiaTheme="minorEastAsia"/>
          <w:noProof/>
        </w:rPr>
      </w:pPr>
      <w:r w:rsidRPr="00230B89">
        <w:rPr>
          <w:rFonts w:ascii="Arial" w:hAnsi="Arial" w:cs="Arial"/>
          <w:noProof/>
        </w:rPr>
        <w:t>7.</w:t>
      </w:r>
      <w:r>
        <w:rPr>
          <w:rFonts w:eastAsiaTheme="minorEastAsia"/>
          <w:noProof/>
        </w:rPr>
        <w:tab/>
      </w:r>
      <w:r w:rsidRPr="00230B89">
        <w:rPr>
          <w:rFonts w:ascii="Arial" w:hAnsi="Arial" w:cs="Arial"/>
          <w:noProof/>
        </w:rPr>
        <w:t>Reference Materials</w:t>
      </w:r>
      <w:r>
        <w:rPr>
          <w:noProof/>
        </w:rPr>
        <w:tab/>
      </w:r>
      <w:r>
        <w:rPr>
          <w:noProof/>
        </w:rPr>
        <w:fldChar w:fldCharType="begin"/>
      </w:r>
      <w:r>
        <w:rPr>
          <w:noProof/>
        </w:rPr>
        <w:instrText xml:space="preserve"> PAGEREF _Toc361304512 \h </w:instrText>
      </w:r>
      <w:r>
        <w:rPr>
          <w:noProof/>
        </w:rPr>
      </w:r>
      <w:r>
        <w:rPr>
          <w:noProof/>
        </w:rPr>
        <w:fldChar w:fldCharType="separate"/>
      </w:r>
      <w:r>
        <w:rPr>
          <w:noProof/>
        </w:rPr>
        <w:t>26</w:t>
      </w:r>
      <w:r>
        <w:rPr>
          <w:noProof/>
        </w:rPr>
        <w:fldChar w:fldCharType="end"/>
      </w:r>
    </w:p>
    <w:p w:rsidR="00AD5DBF" w:rsidRDefault="00AD5DBF">
      <w:pPr>
        <w:pStyle w:val="TOC2"/>
        <w:tabs>
          <w:tab w:val="right" w:leader="dot" w:pos="9350"/>
        </w:tabs>
        <w:rPr>
          <w:rFonts w:eastAsiaTheme="minorEastAsia"/>
          <w:noProof/>
        </w:rPr>
      </w:pPr>
      <w:r w:rsidRPr="00230B89">
        <w:rPr>
          <w:rFonts w:ascii="Arial" w:hAnsi="Arial" w:cs="Arial"/>
          <w:noProof/>
        </w:rPr>
        <w:t>Appendix A: Major Systems</w:t>
      </w:r>
      <w:r>
        <w:rPr>
          <w:noProof/>
        </w:rPr>
        <w:tab/>
      </w:r>
      <w:r>
        <w:rPr>
          <w:noProof/>
        </w:rPr>
        <w:fldChar w:fldCharType="begin"/>
      </w:r>
      <w:r>
        <w:rPr>
          <w:noProof/>
        </w:rPr>
        <w:instrText xml:space="preserve"> PAGEREF _Toc361304513 \h </w:instrText>
      </w:r>
      <w:r>
        <w:rPr>
          <w:noProof/>
        </w:rPr>
      </w:r>
      <w:r>
        <w:rPr>
          <w:noProof/>
        </w:rPr>
        <w:fldChar w:fldCharType="separate"/>
      </w:r>
      <w:r>
        <w:rPr>
          <w:noProof/>
        </w:rPr>
        <w:t>27</w:t>
      </w:r>
      <w:r>
        <w:rPr>
          <w:noProof/>
        </w:rPr>
        <w:fldChar w:fldCharType="end"/>
      </w:r>
    </w:p>
    <w:p w:rsidR="00AD5DBF" w:rsidRDefault="00AD5DBF">
      <w:pPr>
        <w:pStyle w:val="TOC2"/>
        <w:tabs>
          <w:tab w:val="right" w:leader="dot" w:pos="9350"/>
        </w:tabs>
        <w:rPr>
          <w:rFonts w:eastAsiaTheme="minorEastAsia"/>
          <w:noProof/>
        </w:rPr>
      </w:pPr>
      <w:r w:rsidRPr="00230B89">
        <w:rPr>
          <w:rFonts w:ascii="Arial" w:hAnsi="Arial" w:cs="Arial"/>
          <w:noProof/>
        </w:rPr>
        <w:t>Appendix B: List of Acronyms</w:t>
      </w:r>
      <w:r>
        <w:rPr>
          <w:noProof/>
        </w:rPr>
        <w:tab/>
      </w:r>
      <w:r>
        <w:rPr>
          <w:noProof/>
        </w:rPr>
        <w:fldChar w:fldCharType="begin"/>
      </w:r>
      <w:r>
        <w:rPr>
          <w:noProof/>
        </w:rPr>
        <w:instrText xml:space="preserve"> PAGEREF _Toc361304514 \h </w:instrText>
      </w:r>
      <w:r>
        <w:rPr>
          <w:noProof/>
        </w:rPr>
      </w:r>
      <w:r>
        <w:rPr>
          <w:noProof/>
        </w:rPr>
        <w:fldChar w:fldCharType="separate"/>
      </w:r>
      <w:r>
        <w:rPr>
          <w:noProof/>
        </w:rPr>
        <w:t>28</w:t>
      </w:r>
      <w:r>
        <w:rPr>
          <w:noProof/>
        </w:rPr>
        <w:fldChar w:fldCharType="end"/>
      </w:r>
    </w:p>
    <w:p w:rsidR="004407B9" w:rsidRPr="00997EA8" w:rsidRDefault="00421FD0" w:rsidP="001C61DD">
      <w:pPr>
        <w:spacing w:after="0"/>
        <w:rPr>
          <w:rFonts w:ascii="Arial" w:hAnsi="Arial" w:cs="Arial"/>
          <w:sz w:val="23"/>
          <w:szCs w:val="23"/>
        </w:rPr>
      </w:pPr>
      <w:r w:rsidRPr="0050727A">
        <w:rPr>
          <w:rFonts w:ascii="Arial" w:hAnsi="Arial" w:cs="Arial"/>
          <w:sz w:val="24"/>
          <w:szCs w:val="24"/>
        </w:rPr>
        <w:fldChar w:fldCharType="end"/>
      </w:r>
    </w:p>
    <w:p w:rsidR="004407B9" w:rsidRPr="00F90FA4" w:rsidRDefault="004407B9" w:rsidP="001C61DD">
      <w:pPr>
        <w:tabs>
          <w:tab w:val="left" w:pos="1260"/>
        </w:tabs>
        <w:spacing w:after="0"/>
        <w:rPr>
          <w:rFonts w:ascii="Arial" w:hAnsi="Arial" w:cs="Arial"/>
          <w:sz w:val="23"/>
          <w:szCs w:val="23"/>
        </w:rPr>
      </w:pPr>
    </w:p>
    <w:p w:rsidR="00E63E75" w:rsidRPr="0050727A" w:rsidRDefault="00E63E75" w:rsidP="00E63E75">
      <w:pPr>
        <w:rPr>
          <w:rFonts w:ascii="Arial" w:hAnsi="Arial" w:cs="Arial"/>
          <w:sz w:val="24"/>
          <w:szCs w:val="24"/>
        </w:rPr>
      </w:pPr>
    </w:p>
    <w:p w:rsidR="00021BC6" w:rsidRDefault="00021BC6">
      <w:pPr>
        <w:rPr>
          <w:rFonts w:ascii="Arial" w:eastAsia="Times New Roman" w:hAnsi="Arial" w:cs="Arial"/>
          <w:b/>
          <w:bCs/>
          <w:iCs/>
          <w:smallCaps/>
          <w:sz w:val="28"/>
          <w:szCs w:val="28"/>
        </w:rPr>
      </w:pPr>
      <w:r>
        <w:rPr>
          <w:rFonts w:ascii="Arial" w:hAnsi="Arial" w:cs="Arial"/>
          <w:sz w:val="28"/>
          <w:szCs w:val="28"/>
        </w:rPr>
        <w:br w:type="page"/>
      </w:r>
    </w:p>
    <w:p w:rsidR="00DF64DA" w:rsidRPr="00F90FA4" w:rsidRDefault="00DF64DA" w:rsidP="008F5A33">
      <w:pPr>
        <w:pStyle w:val="Heading2"/>
        <w:numPr>
          <w:ilvl w:val="0"/>
          <w:numId w:val="13"/>
        </w:numPr>
        <w:tabs>
          <w:tab w:val="num" w:pos="576"/>
        </w:tabs>
        <w:spacing w:before="240" w:after="120"/>
        <w:ind w:left="576" w:hanging="576"/>
        <w:rPr>
          <w:rFonts w:ascii="Arial" w:hAnsi="Arial" w:cs="Arial"/>
          <w:sz w:val="28"/>
          <w:szCs w:val="28"/>
        </w:rPr>
      </w:pPr>
      <w:bookmarkStart w:id="2" w:name="_Toc361304495"/>
      <w:r w:rsidRPr="00F90FA4">
        <w:rPr>
          <w:rFonts w:ascii="Arial" w:hAnsi="Arial" w:cs="Arial"/>
          <w:sz w:val="28"/>
          <w:szCs w:val="28"/>
        </w:rPr>
        <w:lastRenderedPageBreak/>
        <w:t>Introduction</w:t>
      </w:r>
      <w:bookmarkEnd w:id="2"/>
    </w:p>
    <w:p w:rsidR="00D95034" w:rsidRPr="00F90FA4" w:rsidRDefault="00DD75D1" w:rsidP="001C61DD">
      <w:pPr>
        <w:spacing w:after="120"/>
        <w:rPr>
          <w:rFonts w:ascii="Arial" w:hAnsi="Arial" w:cs="Arial"/>
          <w:b/>
          <w:i/>
          <w:sz w:val="24"/>
          <w:szCs w:val="24"/>
        </w:rPr>
      </w:pPr>
      <w:r>
        <w:rPr>
          <w:rFonts w:ascii="Arial" w:hAnsi="Arial" w:cs="Arial"/>
          <w:b/>
          <w:i/>
          <w:sz w:val="24"/>
          <w:szCs w:val="24"/>
        </w:rPr>
        <w:t>Criterion</w:t>
      </w:r>
      <w:r w:rsidR="00D95034" w:rsidRPr="00F90FA4">
        <w:rPr>
          <w:rFonts w:ascii="Arial" w:hAnsi="Arial" w:cs="Arial"/>
          <w:b/>
          <w:i/>
          <w:sz w:val="24"/>
          <w:szCs w:val="24"/>
        </w:rPr>
        <w:t xml:space="preserve"> 1.1: Describe what the SCIP is (e.g., three- to five-year strategic plan) and provide background information on its components (e.g., Interoperability Continuum, strategic planning process, </w:t>
      </w:r>
      <w:r w:rsidR="00A345AD">
        <w:rPr>
          <w:rFonts w:ascii="Arial" w:hAnsi="Arial" w:cs="Arial"/>
          <w:b/>
          <w:i/>
          <w:sz w:val="24"/>
          <w:szCs w:val="24"/>
        </w:rPr>
        <w:t xml:space="preserve">system </w:t>
      </w:r>
      <w:r w:rsidR="00D95034" w:rsidRPr="00F90FA4">
        <w:rPr>
          <w:rFonts w:ascii="Arial" w:hAnsi="Arial" w:cs="Arial"/>
          <w:b/>
          <w:i/>
          <w:sz w:val="24"/>
          <w:szCs w:val="24"/>
        </w:rPr>
        <w:t xml:space="preserve">life cycle </w:t>
      </w:r>
      <w:r w:rsidR="00A345AD">
        <w:rPr>
          <w:rFonts w:ascii="Arial" w:hAnsi="Arial" w:cs="Arial"/>
          <w:b/>
          <w:i/>
          <w:sz w:val="24"/>
          <w:szCs w:val="24"/>
        </w:rPr>
        <w:t>planning</w:t>
      </w:r>
      <w:r w:rsidR="00D95034" w:rsidRPr="00F90FA4">
        <w:rPr>
          <w:rFonts w:ascii="Arial" w:hAnsi="Arial" w:cs="Arial"/>
          <w:b/>
          <w:i/>
          <w:sz w:val="24"/>
          <w:szCs w:val="24"/>
        </w:rPr>
        <w:t>).</w:t>
      </w:r>
    </w:p>
    <w:p w:rsidR="00D9283D" w:rsidRPr="00F90FA4" w:rsidRDefault="00D9283D" w:rsidP="00EF4E97">
      <w:pPr>
        <w:spacing w:after="120"/>
        <w:rPr>
          <w:rFonts w:ascii="Arial" w:hAnsi="Arial" w:cs="Arial"/>
          <w:i/>
          <w:sz w:val="24"/>
          <w:szCs w:val="24"/>
        </w:rPr>
      </w:pPr>
      <w:r w:rsidRPr="00F90FA4">
        <w:rPr>
          <w:rFonts w:ascii="Arial" w:hAnsi="Arial" w:cs="Arial"/>
          <w:i/>
          <w:sz w:val="24"/>
          <w:szCs w:val="24"/>
        </w:rPr>
        <w:t>The below information about the SCIP has been pre-populated to assist in completing the SCIP.</w:t>
      </w:r>
      <w:r w:rsidR="00F414CE" w:rsidRPr="00F90FA4">
        <w:rPr>
          <w:rFonts w:ascii="Arial" w:hAnsi="Arial" w:cs="Arial"/>
          <w:i/>
          <w:sz w:val="24"/>
          <w:szCs w:val="24"/>
        </w:rPr>
        <w:t xml:space="preserve"> </w:t>
      </w:r>
      <w:r w:rsidR="006F4C0A" w:rsidRPr="00F90FA4">
        <w:rPr>
          <w:rFonts w:ascii="Arial" w:hAnsi="Arial" w:cs="Arial"/>
          <w:i/>
          <w:sz w:val="24"/>
          <w:szCs w:val="24"/>
        </w:rPr>
        <w:t>State</w:t>
      </w:r>
      <w:r w:rsidR="006F4C0A">
        <w:rPr>
          <w:rFonts w:ascii="Arial" w:hAnsi="Arial" w:cs="Arial"/>
          <w:i/>
          <w:sz w:val="24"/>
          <w:szCs w:val="24"/>
        </w:rPr>
        <w:t>s</w:t>
      </w:r>
      <w:r w:rsidR="00F414CE" w:rsidRPr="00F90FA4">
        <w:rPr>
          <w:rFonts w:ascii="Arial" w:hAnsi="Arial" w:cs="Arial"/>
          <w:i/>
          <w:sz w:val="24"/>
          <w:szCs w:val="24"/>
        </w:rPr>
        <w:t xml:space="preserve"> should fill in the information prompted in the </w:t>
      </w:r>
      <w:r w:rsidR="00104E39" w:rsidRPr="00F90FA4">
        <w:rPr>
          <w:rFonts w:ascii="Arial" w:hAnsi="Arial" w:cs="Arial"/>
          <w:i/>
          <w:sz w:val="24"/>
          <w:szCs w:val="24"/>
        </w:rPr>
        <w:t xml:space="preserve">italic </w:t>
      </w:r>
      <w:r w:rsidR="00F414CE" w:rsidRPr="00F90FA4">
        <w:rPr>
          <w:rFonts w:ascii="Arial" w:hAnsi="Arial" w:cs="Arial"/>
          <w:i/>
          <w:sz w:val="24"/>
          <w:szCs w:val="24"/>
        </w:rPr>
        <w:t>brackets.</w:t>
      </w:r>
    </w:p>
    <w:p w:rsidR="00D9283D" w:rsidRPr="00F90FA4" w:rsidRDefault="00336EF7" w:rsidP="00EF4E97">
      <w:pPr>
        <w:spacing w:after="120"/>
        <w:rPr>
          <w:rFonts w:ascii="Arial" w:hAnsi="Arial" w:cs="Arial"/>
          <w:sz w:val="24"/>
          <w:szCs w:val="24"/>
        </w:rPr>
      </w:pPr>
      <w:r>
        <w:rPr>
          <w:rFonts w:ascii="Arial" w:hAnsi="Arial" w:cs="Arial"/>
          <w:i/>
          <w:sz w:val="24"/>
          <w:szCs w:val="24"/>
        </w:rPr>
        <w:t xml:space="preserve">The </w:t>
      </w:r>
      <w:r w:rsidR="001B4DC5" w:rsidRPr="00F90FA4">
        <w:rPr>
          <w:rFonts w:ascii="Arial" w:hAnsi="Arial" w:cs="Arial"/>
          <w:i/>
          <w:sz w:val="24"/>
          <w:szCs w:val="24"/>
        </w:rPr>
        <w:t>[Insert State Name]</w:t>
      </w:r>
      <w:r w:rsidR="001B4DC5" w:rsidRPr="00F90FA4">
        <w:rPr>
          <w:rFonts w:ascii="Arial" w:hAnsi="Arial" w:cs="Arial"/>
          <w:sz w:val="24"/>
          <w:szCs w:val="24"/>
        </w:rPr>
        <w:t xml:space="preserve"> </w:t>
      </w:r>
      <w:r w:rsidR="004722A5" w:rsidRPr="00F90FA4">
        <w:rPr>
          <w:rFonts w:ascii="Arial" w:hAnsi="Arial" w:cs="Arial"/>
          <w:sz w:val="24"/>
          <w:szCs w:val="24"/>
        </w:rPr>
        <w:t xml:space="preserve">Statewide Communication Interoperability Plan (SCIP) is a stakeholder-driven, multi-jurisdictional, and multi-disciplinary statewide </w:t>
      </w:r>
      <w:r w:rsidR="00D13981" w:rsidRPr="00F90FA4">
        <w:rPr>
          <w:rFonts w:ascii="Arial" w:hAnsi="Arial" w:cs="Arial"/>
          <w:sz w:val="24"/>
          <w:szCs w:val="24"/>
        </w:rPr>
        <w:t xml:space="preserve">strategic </w:t>
      </w:r>
      <w:r w:rsidR="004722A5" w:rsidRPr="00F90FA4">
        <w:rPr>
          <w:rFonts w:ascii="Arial" w:hAnsi="Arial" w:cs="Arial"/>
          <w:sz w:val="24"/>
          <w:szCs w:val="24"/>
        </w:rPr>
        <w:t xml:space="preserve">plan to enhance </w:t>
      </w:r>
      <w:r w:rsidR="00361EE6">
        <w:rPr>
          <w:rFonts w:ascii="Arial" w:hAnsi="Arial" w:cs="Arial"/>
          <w:sz w:val="24"/>
          <w:szCs w:val="24"/>
        </w:rPr>
        <w:t>interoperable and emergency communications</w:t>
      </w:r>
      <w:r w:rsidR="004722A5" w:rsidRPr="00F90FA4">
        <w:rPr>
          <w:rFonts w:ascii="Arial" w:hAnsi="Arial" w:cs="Arial"/>
          <w:sz w:val="24"/>
          <w:szCs w:val="24"/>
        </w:rPr>
        <w:t>.</w:t>
      </w:r>
      <w:r w:rsidR="00962FFE">
        <w:rPr>
          <w:rFonts w:ascii="Arial" w:hAnsi="Arial" w:cs="Arial"/>
          <w:sz w:val="24"/>
          <w:szCs w:val="24"/>
        </w:rPr>
        <w:t xml:space="preserve"> </w:t>
      </w:r>
      <w:r w:rsidR="004722A5" w:rsidRPr="00F90FA4">
        <w:rPr>
          <w:rFonts w:ascii="Arial" w:hAnsi="Arial" w:cs="Arial"/>
          <w:sz w:val="24"/>
          <w:szCs w:val="24"/>
        </w:rPr>
        <w:t xml:space="preserve">The SCIP is a critical </w:t>
      </w:r>
      <w:r w:rsidR="0016361C" w:rsidRPr="00F90FA4">
        <w:rPr>
          <w:rFonts w:ascii="Arial" w:hAnsi="Arial" w:cs="Arial"/>
          <w:sz w:val="24"/>
          <w:szCs w:val="24"/>
        </w:rPr>
        <w:t xml:space="preserve">mid-range (three to five </w:t>
      </w:r>
      <w:r w:rsidR="00A43F40" w:rsidRPr="00F90FA4">
        <w:rPr>
          <w:rFonts w:ascii="Arial" w:hAnsi="Arial" w:cs="Arial"/>
          <w:sz w:val="24"/>
          <w:szCs w:val="24"/>
        </w:rPr>
        <w:t>year</w:t>
      </w:r>
      <w:r w:rsidR="001119B6" w:rsidRPr="00F90FA4">
        <w:rPr>
          <w:rFonts w:ascii="Arial" w:hAnsi="Arial" w:cs="Arial"/>
          <w:sz w:val="24"/>
          <w:szCs w:val="24"/>
        </w:rPr>
        <w:t>s</w:t>
      </w:r>
      <w:r w:rsidR="00A43F40" w:rsidRPr="00F90FA4">
        <w:rPr>
          <w:rFonts w:ascii="Arial" w:hAnsi="Arial" w:cs="Arial"/>
          <w:sz w:val="24"/>
          <w:szCs w:val="24"/>
        </w:rPr>
        <w:t xml:space="preserve">) </w:t>
      </w:r>
      <w:r w:rsidR="004722A5" w:rsidRPr="00F90FA4">
        <w:rPr>
          <w:rFonts w:ascii="Arial" w:hAnsi="Arial" w:cs="Arial"/>
          <w:sz w:val="24"/>
          <w:szCs w:val="24"/>
        </w:rPr>
        <w:t xml:space="preserve">strategic planning tool to help </w:t>
      </w:r>
      <w:r w:rsidR="00142EE4" w:rsidRPr="00F90FA4">
        <w:rPr>
          <w:rFonts w:ascii="Arial" w:hAnsi="Arial" w:cs="Arial"/>
          <w:i/>
          <w:sz w:val="24"/>
          <w:szCs w:val="24"/>
        </w:rPr>
        <w:t>[Insert State Name]</w:t>
      </w:r>
      <w:r w:rsidR="004722A5" w:rsidRPr="00F90FA4">
        <w:rPr>
          <w:rFonts w:ascii="Arial" w:hAnsi="Arial" w:cs="Arial"/>
          <w:i/>
          <w:sz w:val="24"/>
          <w:szCs w:val="24"/>
        </w:rPr>
        <w:t xml:space="preserve"> </w:t>
      </w:r>
      <w:r w:rsidR="004722A5" w:rsidRPr="00F90FA4">
        <w:rPr>
          <w:rFonts w:ascii="Arial" w:hAnsi="Arial" w:cs="Arial"/>
          <w:sz w:val="24"/>
          <w:szCs w:val="24"/>
        </w:rPr>
        <w:t>prioritize resources, strengthen governance, identify future investments, and address interoperability gaps.</w:t>
      </w:r>
      <w:r w:rsidR="00962FFE">
        <w:rPr>
          <w:rFonts w:ascii="Arial" w:hAnsi="Arial" w:cs="Arial"/>
          <w:sz w:val="24"/>
          <w:szCs w:val="24"/>
        </w:rPr>
        <w:t xml:space="preserve"> </w:t>
      </w:r>
      <w:r w:rsidR="00D9283D" w:rsidRPr="00997EA8">
        <w:rPr>
          <w:rFonts w:ascii="Arial" w:hAnsi="Arial" w:cs="Arial"/>
          <w:sz w:val="24"/>
          <w:szCs w:val="24"/>
        </w:rPr>
        <w:t>This</w:t>
      </w:r>
      <w:r w:rsidR="00D9283D" w:rsidRPr="00F90FA4">
        <w:rPr>
          <w:rFonts w:ascii="Arial" w:hAnsi="Arial" w:cs="Arial"/>
          <w:sz w:val="24"/>
          <w:szCs w:val="24"/>
        </w:rPr>
        <w:t xml:space="preserve"> document contains the following planning components:</w:t>
      </w:r>
    </w:p>
    <w:p w:rsidR="00666E95" w:rsidRPr="006923C1" w:rsidRDefault="00666E95" w:rsidP="008F5A33">
      <w:pPr>
        <w:pStyle w:val="ListParagraph"/>
        <w:numPr>
          <w:ilvl w:val="0"/>
          <w:numId w:val="4"/>
        </w:numPr>
        <w:spacing w:after="120"/>
        <w:contextualSpacing w:val="0"/>
        <w:rPr>
          <w:rFonts w:ascii="Arial" w:hAnsi="Arial" w:cs="Arial"/>
          <w:sz w:val="24"/>
          <w:szCs w:val="24"/>
        </w:rPr>
      </w:pPr>
      <w:r w:rsidRPr="006923C1">
        <w:rPr>
          <w:rFonts w:ascii="Arial" w:hAnsi="Arial" w:cs="Arial"/>
          <w:sz w:val="24"/>
          <w:szCs w:val="24"/>
          <w:u w:val="single"/>
        </w:rPr>
        <w:t>Introduction</w:t>
      </w:r>
      <w:r w:rsidRPr="00EC71FB">
        <w:rPr>
          <w:rFonts w:ascii="Arial" w:hAnsi="Arial" w:cs="Arial"/>
          <w:sz w:val="24"/>
          <w:szCs w:val="24"/>
        </w:rPr>
        <w:t xml:space="preserve"> – </w:t>
      </w:r>
      <w:r w:rsidR="003879F0">
        <w:rPr>
          <w:rFonts w:ascii="Arial" w:hAnsi="Arial" w:cs="Arial"/>
          <w:sz w:val="24"/>
          <w:szCs w:val="24"/>
        </w:rPr>
        <w:t>P</w:t>
      </w:r>
      <w:r w:rsidR="006344D4" w:rsidRPr="00271703">
        <w:rPr>
          <w:rFonts w:ascii="Arial" w:hAnsi="Arial" w:cs="Arial"/>
          <w:sz w:val="24"/>
          <w:szCs w:val="24"/>
        </w:rPr>
        <w:t>rovides the context necessary to understand what the SCIP is and how it was developed</w:t>
      </w:r>
      <w:r w:rsidR="003F3038">
        <w:rPr>
          <w:rFonts w:ascii="Arial" w:hAnsi="Arial" w:cs="Arial"/>
          <w:sz w:val="24"/>
          <w:szCs w:val="24"/>
        </w:rPr>
        <w:t>.</w:t>
      </w:r>
    </w:p>
    <w:p w:rsidR="00666E95" w:rsidRPr="006923C1" w:rsidRDefault="00666E95" w:rsidP="008F5A33">
      <w:pPr>
        <w:pStyle w:val="ListParagraph"/>
        <w:numPr>
          <w:ilvl w:val="0"/>
          <w:numId w:val="4"/>
        </w:numPr>
        <w:spacing w:after="120"/>
        <w:contextualSpacing w:val="0"/>
        <w:rPr>
          <w:rFonts w:ascii="Arial" w:hAnsi="Arial" w:cs="Arial"/>
          <w:sz w:val="24"/>
          <w:szCs w:val="24"/>
        </w:rPr>
      </w:pPr>
      <w:r w:rsidRPr="006923C1">
        <w:rPr>
          <w:rFonts w:ascii="Arial" w:hAnsi="Arial" w:cs="Arial"/>
          <w:sz w:val="24"/>
          <w:szCs w:val="24"/>
          <w:u w:val="single"/>
        </w:rPr>
        <w:t>Purpose</w:t>
      </w:r>
      <w:r>
        <w:rPr>
          <w:rFonts w:ascii="Arial" w:hAnsi="Arial" w:cs="Arial"/>
          <w:sz w:val="24"/>
          <w:szCs w:val="24"/>
        </w:rPr>
        <w:t xml:space="preserve"> – </w:t>
      </w:r>
      <w:r w:rsidR="003879F0">
        <w:rPr>
          <w:rFonts w:ascii="Arial" w:hAnsi="Arial" w:cs="Arial"/>
          <w:sz w:val="24"/>
          <w:szCs w:val="24"/>
        </w:rPr>
        <w:t>E</w:t>
      </w:r>
      <w:r w:rsidR="006344D4" w:rsidRPr="006344D4">
        <w:rPr>
          <w:rFonts w:ascii="Arial" w:hAnsi="Arial" w:cs="Arial"/>
          <w:sz w:val="24"/>
          <w:szCs w:val="24"/>
        </w:rPr>
        <w:t xml:space="preserve">xplains the purpose/function(s) of the SCIP in </w:t>
      </w:r>
      <w:r>
        <w:rPr>
          <w:rFonts w:ascii="Arial" w:hAnsi="Arial" w:cs="Arial"/>
          <w:i/>
          <w:sz w:val="24"/>
          <w:szCs w:val="24"/>
        </w:rPr>
        <w:t>[Insert State Name]</w:t>
      </w:r>
      <w:r w:rsidR="003F3038">
        <w:rPr>
          <w:rFonts w:ascii="Arial" w:hAnsi="Arial" w:cs="Arial"/>
          <w:i/>
          <w:sz w:val="24"/>
          <w:szCs w:val="24"/>
        </w:rPr>
        <w:t>.</w:t>
      </w:r>
    </w:p>
    <w:p w:rsidR="00666E95" w:rsidRPr="006923C1" w:rsidRDefault="00666E95" w:rsidP="008F5A33">
      <w:pPr>
        <w:pStyle w:val="ListParagraph"/>
        <w:numPr>
          <w:ilvl w:val="0"/>
          <w:numId w:val="4"/>
        </w:numPr>
        <w:spacing w:after="120"/>
        <w:contextualSpacing w:val="0"/>
        <w:rPr>
          <w:rFonts w:ascii="Arial" w:hAnsi="Arial" w:cs="Arial"/>
          <w:sz w:val="24"/>
          <w:szCs w:val="24"/>
        </w:rPr>
      </w:pPr>
      <w:r w:rsidRPr="006923C1">
        <w:rPr>
          <w:rFonts w:ascii="Arial" w:hAnsi="Arial" w:cs="Arial"/>
          <w:sz w:val="24"/>
          <w:szCs w:val="24"/>
          <w:u w:val="single"/>
        </w:rPr>
        <w:t xml:space="preserve">State’s </w:t>
      </w:r>
      <w:r w:rsidR="00361EE6">
        <w:rPr>
          <w:rFonts w:ascii="Arial" w:hAnsi="Arial" w:cs="Arial"/>
          <w:sz w:val="24"/>
          <w:szCs w:val="24"/>
          <w:u w:val="single"/>
        </w:rPr>
        <w:t>Interoperable and Emergency Communications</w:t>
      </w:r>
      <w:r w:rsidRPr="006923C1">
        <w:rPr>
          <w:rFonts w:ascii="Arial" w:hAnsi="Arial" w:cs="Arial"/>
          <w:sz w:val="24"/>
          <w:szCs w:val="24"/>
          <w:u w:val="single"/>
        </w:rPr>
        <w:t xml:space="preserve"> Overview</w:t>
      </w:r>
      <w:r>
        <w:rPr>
          <w:rFonts w:ascii="Arial" w:hAnsi="Arial" w:cs="Arial"/>
          <w:sz w:val="24"/>
          <w:szCs w:val="24"/>
        </w:rPr>
        <w:t xml:space="preserve"> </w:t>
      </w:r>
      <w:r w:rsidR="00D81332">
        <w:rPr>
          <w:rFonts w:ascii="Arial" w:hAnsi="Arial" w:cs="Arial"/>
          <w:sz w:val="24"/>
          <w:szCs w:val="24"/>
        </w:rPr>
        <w:t>–</w:t>
      </w:r>
      <w:r>
        <w:rPr>
          <w:rFonts w:ascii="Arial" w:hAnsi="Arial" w:cs="Arial"/>
          <w:sz w:val="24"/>
          <w:szCs w:val="24"/>
        </w:rPr>
        <w:t xml:space="preserve"> </w:t>
      </w:r>
      <w:r w:rsidR="003879F0">
        <w:rPr>
          <w:rFonts w:ascii="Arial" w:hAnsi="Arial" w:cs="Arial"/>
          <w:sz w:val="24"/>
          <w:szCs w:val="24"/>
        </w:rPr>
        <w:t>P</w:t>
      </w:r>
      <w:r w:rsidR="002B66EB" w:rsidRPr="002B66EB">
        <w:rPr>
          <w:rFonts w:ascii="Arial" w:hAnsi="Arial" w:cs="Arial"/>
          <w:sz w:val="24"/>
          <w:szCs w:val="24"/>
        </w:rPr>
        <w:t>rovides an overview of the State’s current and future emergency communications environment and defines ownership of the SCIP</w:t>
      </w:r>
      <w:r w:rsidR="003F3038">
        <w:rPr>
          <w:rFonts w:ascii="Arial" w:hAnsi="Arial" w:cs="Arial"/>
          <w:sz w:val="24"/>
          <w:szCs w:val="24"/>
        </w:rPr>
        <w:t>.</w:t>
      </w:r>
    </w:p>
    <w:p w:rsidR="00C526C5" w:rsidRPr="00C526C5" w:rsidRDefault="00C526C5" w:rsidP="008F5A33">
      <w:pPr>
        <w:pStyle w:val="ListParagraph"/>
        <w:numPr>
          <w:ilvl w:val="0"/>
          <w:numId w:val="4"/>
        </w:numPr>
        <w:spacing w:after="120"/>
        <w:contextualSpacing w:val="0"/>
        <w:rPr>
          <w:rFonts w:ascii="Arial" w:hAnsi="Arial" w:cs="Arial"/>
          <w:sz w:val="24"/>
          <w:szCs w:val="24"/>
          <w:u w:val="single"/>
        </w:rPr>
      </w:pPr>
      <w:r w:rsidRPr="00C526C5">
        <w:rPr>
          <w:rFonts w:ascii="Arial" w:hAnsi="Arial" w:cs="Arial"/>
          <w:sz w:val="24"/>
          <w:szCs w:val="24"/>
          <w:u w:val="single"/>
        </w:rPr>
        <w:t>Vision and Mission</w:t>
      </w:r>
      <w:r w:rsidRPr="00271703">
        <w:rPr>
          <w:rFonts w:ascii="Arial" w:hAnsi="Arial" w:cs="Arial"/>
          <w:sz w:val="24"/>
          <w:szCs w:val="24"/>
        </w:rPr>
        <w:t xml:space="preserve"> – </w:t>
      </w:r>
      <w:r w:rsidR="003879F0">
        <w:rPr>
          <w:rFonts w:ascii="Arial" w:hAnsi="Arial" w:cs="Arial"/>
          <w:sz w:val="24"/>
          <w:szCs w:val="24"/>
        </w:rPr>
        <w:t>A</w:t>
      </w:r>
      <w:r w:rsidRPr="00271703">
        <w:rPr>
          <w:rFonts w:ascii="Arial" w:hAnsi="Arial" w:cs="Arial"/>
          <w:sz w:val="24"/>
          <w:szCs w:val="24"/>
        </w:rPr>
        <w:t>rticulates the State’s three- to five-year vision and mission for improving emergency communications operability, interoperability, and continuity of communications at all levels of government</w:t>
      </w:r>
      <w:r w:rsidR="003F3038">
        <w:rPr>
          <w:rFonts w:ascii="Arial" w:hAnsi="Arial" w:cs="Arial"/>
          <w:sz w:val="24"/>
          <w:szCs w:val="24"/>
        </w:rPr>
        <w:t>.</w:t>
      </w:r>
    </w:p>
    <w:p w:rsidR="00C526C5" w:rsidRPr="00C526C5" w:rsidRDefault="00C526C5" w:rsidP="008F5A33">
      <w:pPr>
        <w:pStyle w:val="ListParagraph"/>
        <w:numPr>
          <w:ilvl w:val="0"/>
          <w:numId w:val="4"/>
        </w:numPr>
        <w:spacing w:after="120"/>
        <w:contextualSpacing w:val="0"/>
        <w:rPr>
          <w:rFonts w:ascii="Arial" w:hAnsi="Arial" w:cs="Arial"/>
          <w:sz w:val="24"/>
          <w:szCs w:val="24"/>
          <w:u w:val="single"/>
        </w:rPr>
      </w:pPr>
      <w:r w:rsidRPr="00C526C5">
        <w:rPr>
          <w:rFonts w:ascii="Arial" w:hAnsi="Arial" w:cs="Arial"/>
          <w:sz w:val="24"/>
          <w:szCs w:val="24"/>
          <w:u w:val="single"/>
        </w:rPr>
        <w:t>Strategic Goals and Initiatives</w:t>
      </w:r>
      <w:r w:rsidRPr="00271703">
        <w:rPr>
          <w:rFonts w:ascii="Arial" w:hAnsi="Arial" w:cs="Arial"/>
          <w:sz w:val="24"/>
          <w:szCs w:val="24"/>
        </w:rPr>
        <w:t xml:space="preserve"> – </w:t>
      </w:r>
      <w:r w:rsidR="003879F0">
        <w:rPr>
          <w:rFonts w:ascii="Arial" w:hAnsi="Arial" w:cs="Arial"/>
          <w:sz w:val="24"/>
          <w:szCs w:val="24"/>
        </w:rPr>
        <w:t>O</w:t>
      </w:r>
      <w:r w:rsidRPr="00271703">
        <w:rPr>
          <w:rFonts w:ascii="Arial" w:hAnsi="Arial" w:cs="Arial"/>
          <w:sz w:val="24"/>
          <w:szCs w:val="24"/>
        </w:rPr>
        <w:t>utlines the strategic goals and initiatives aligned with the three- to five-year vision and mission of the SCIP and pertain</w:t>
      </w:r>
      <w:r w:rsidR="00C85A7D">
        <w:rPr>
          <w:rFonts w:ascii="Arial" w:hAnsi="Arial" w:cs="Arial"/>
          <w:sz w:val="24"/>
          <w:szCs w:val="24"/>
        </w:rPr>
        <w:t>s</w:t>
      </w:r>
      <w:r w:rsidRPr="00271703">
        <w:rPr>
          <w:rFonts w:ascii="Arial" w:hAnsi="Arial" w:cs="Arial"/>
          <w:sz w:val="24"/>
          <w:szCs w:val="24"/>
        </w:rPr>
        <w:t xml:space="preserve"> to the following critical components: Governance, Standard Operating Procedure</w:t>
      </w:r>
      <w:r w:rsidR="00FE5475">
        <w:rPr>
          <w:rFonts w:ascii="Arial" w:hAnsi="Arial" w:cs="Arial"/>
          <w:sz w:val="24"/>
          <w:szCs w:val="24"/>
        </w:rPr>
        <w:t>s</w:t>
      </w:r>
      <w:r w:rsidRPr="00271703">
        <w:rPr>
          <w:rFonts w:ascii="Arial" w:hAnsi="Arial" w:cs="Arial"/>
          <w:sz w:val="24"/>
          <w:szCs w:val="24"/>
        </w:rPr>
        <w:t xml:space="preserve"> (SOP</w:t>
      </w:r>
      <w:r w:rsidR="00D92870">
        <w:rPr>
          <w:rFonts w:ascii="Arial" w:hAnsi="Arial" w:cs="Arial"/>
          <w:sz w:val="24"/>
          <w:szCs w:val="24"/>
        </w:rPr>
        <w:t>s</w:t>
      </w:r>
      <w:r w:rsidRPr="00271703">
        <w:rPr>
          <w:rFonts w:ascii="Arial" w:hAnsi="Arial" w:cs="Arial"/>
          <w:sz w:val="24"/>
          <w:szCs w:val="24"/>
        </w:rPr>
        <w:t>), Technology, Training and Exercises, Usage, Outreach and Information Sharing, and Life Cycle Funding</w:t>
      </w:r>
      <w:r w:rsidR="003F3038">
        <w:rPr>
          <w:rFonts w:ascii="Arial" w:hAnsi="Arial" w:cs="Arial"/>
          <w:sz w:val="24"/>
          <w:szCs w:val="24"/>
        </w:rPr>
        <w:t>.</w:t>
      </w:r>
    </w:p>
    <w:p w:rsidR="006B7D77" w:rsidRPr="00084946" w:rsidRDefault="00683E42" w:rsidP="008F5A33">
      <w:pPr>
        <w:pStyle w:val="ListParagraph"/>
        <w:numPr>
          <w:ilvl w:val="0"/>
          <w:numId w:val="4"/>
        </w:numPr>
        <w:spacing w:after="120"/>
        <w:contextualSpacing w:val="0"/>
        <w:rPr>
          <w:rFonts w:ascii="Arial" w:hAnsi="Arial" w:cs="Arial"/>
          <w:sz w:val="24"/>
          <w:szCs w:val="24"/>
        </w:rPr>
      </w:pPr>
      <w:r w:rsidRPr="00C22E61">
        <w:rPr>
          <w:rFonts w:ascii="Arial" w:hAnsi="Arial" w:cs="Arial"/>
          <w:sz w:val="24"/>
          <w:szCs w:val="24"/>
          <w:u w:val="single"/>
        </w:rPr>
        <w:t>Implementation</w:t>
      </w:r>
      <w:r w:rsidRPr="00EA3A34">
        <w:rPr>
          <w:rFonts w:ascii="Arial" w:hAnsi="Arial" w:cs="Arial"/>
          <w:sz w:val="24"/>
          <w:szCs w:val="24"/>
        </w:rPr>
        <w:t xml:space="preserve"> </w:t>
      </w:r>
      <w:r w:rsidR="00D81332" w:rsidRPr="00EA3A34">
        <w:rPr>
          <w:rFonts w:ascii="Arial" w:hAnsi="Arial" w:cs="Arial"/>
          <w:sz w:val="24"/>
          <w:szCs w:val="24"/>
        </w:rPr>
        <w:t>–</w:t>
      </w:r>
      <w:r w:rsidRPr="00084946">
        <w:rPr>
          <w:rFonts w:ascii="Arial" w:hAnsi="Arial" w:cs="Arial"/>
          <w:sz w:val="24"/>
          <w:szCs w:val="24"/>
        </w:rPr>
        <w:t xml:space="preserve"> </w:t>
      </w:r>
      <w:r w:rsidR="003879F0">
        <w:rPr>
          <w:rFonts w:ascii="Arial" w:hAnsi="Arial" w:cs="Arial"/>
          <w:sz w:val="24"/>
          <w:szCs w:val="24"/>
        </w:rPr>
        <w:t>D</w:t>
      </w:r>
      <w:r w:rsidR="00360C27" w:rsidRPr="00084946">
        <w:rPr>
          <w:rFonts w:ascii="Arial" w:hAnsi="Arial" w:cs="Arial"/>
          <w:sz w:val="24"/>
          <w:szCs w:val="24"/>
        </w:rPr>
        <w:t>escribes the p</w:t>
      </w:r>
      <w:r w:rsidR="00D9283D" w:rsidRPr="00084946">
        <w:rPr>
          <w:rFonts w:ascii="Arial" w:hAnsi="Arial" w:cs="Arial"/>
          <w:sz w:val="24"/>
          <w:szCs w:val="24"/>
        </w:rPr>
        <w:t xml:space="preserve">rocess </w:t>
      </w:r>
      <w:r w:rsidR="002F76A2" w:rsidRPr="00084946">
        <w:rPr>
          <w:rFonts w:ascii="Arial" w:hAnsi="Arial" w:cs="Arial"/>
          <w:sz w:val="24"/>
          <w:szCs w:val="24"/>
        </w:rPr>
        <w:t>to evaluate the success of the SCIP</w:t>
      </w:r>
      <w:r w:rsidRPr="00084946">
        <w:rPr>
          <w:rFonts w:ascii="Arial" w:hAnsi="Arial" w:cs="Arial"/>
          <w:sz w:val="24"/>
          <w:szCs w:val="24"/>
        </w:rPr>
        <w:t xml:space="preserve"> and to c</w:t>
      </w:r>
      <w:r w:rsidR="000750B1" w:rsidRPr="00084946">
        <w:rPr>
          <w:rFonts w:ascii="Arial" w:hAnsi="Arial" w:cs="Arial"/>
          <w:sz w:val="24"/>
          <w:szCs w:val="24"/>
        </w:rPr>
        <w:t xml:space="preserve">onduct </w:t>
      </w:r>
      <w:r w:rsidR="009460BC" w:rsidRPr="00084946">
        <w:rPr>
          <w:rFonts w:ascii="Arial" w:hAnsi="Arial" w:cs="Arial"/>
          <w:sz w:val="24"/>
          <w:szCs w:val="24"/>
        </w:rPr>
        <w:t xml:space="preserve">SCIP </w:t>
      </w:r>
      <w:r w:rsidR="000750B1" w:rsidRPr="00084946">
        <w:rPr>
          <w:rFonts w:ascii="Arial" w:hAnsi="Arial" w:cs="Arial"/>
          <w:sz w:val="24"/>
          <w:szCs w:val="24"/>
        </w:rPr>
        <w:t>reviews to ensure it is up-to-date and aligned with the changing internal and external environment</w:t>
      </w:r>
      <w:r w:rsidR="003F3038">
        <w:rPr>
          <w:rFonts w:ascii="Arial" w:hAnsi="Arial" w:cs="Arial"/>
          <w:sz w:val="24"/>
          <w:szCs w:val="24"/>
        </w:rPr>
        <w:t>.</w:t>
      </w:r>
    </w:p>
    <w:p w:rsidR="003522DE" w:rsidRDefault="00F57BFE" w:rsidP="008F5A33">
      <w:pPr>
        <w:pStyle w:val="ListParagraph"/>
        <w:numPr>
          <w:ilvl w:val="0"/>
          <w:numId w:val="4"/>
        </w:numPr>
        <w:spacing w:after="120"/>
        <w:contextualSpacing w:val="0"/>
        <w:rPr>
          <w:rFonts w:ascii="Arial" w:hAnsi="Arial" w:cs="Arial"/>
          <w:sz w:val="24"/>
          <w:szCs w:val="24"/>
        </w:rPr>
      </w:pPr>
      <w:r w:rsidRPr="00F115FF">
        <w:rPr>
          <w:rFonts w:ascii="Arial" w:hAnsi="Arial" w:cs="Arial"/>
          <w:sz w:val="24"/>
          <w:szCs w:val="24"/>
          <w:u w:val="single"/>
        </w:rPr>
        <w:t xml:space="preserve">Reference </w:t>
      </w:r>
      <w:r w:rsidR="000008D4">
        <w:rPr>
          <w:rFonts w:ascii="Arial" w:hAnsi="Arial" w:cs="Arial"/>
          <w:sz w:val="24"/>
          <w:szCs w:val="24"/>
          <w:u w:val="single"/>
        </w:rPr>
        <w:t>Materials</w:t>
      </w:r>
      <w:r w:rsidRPr="00C22E61">
        <w:rPr>
          <w:rFonts w:ascii="Arial" w:hAnsi="Arial" w:cs="Arial"/>
          <w:sz w:val="24"/>
          <w:szCs w:val="24"/>
        </w:rPr>
        <w:t xml:space="preserve"> </w:t>
      </w:r>
      <w:r w:rsidR="008A63DD" w:rsidRPr="00EA3A34">
        <w:rPr>
          <w:rFonts w:ascii="Arial" w:hAnsi="Arial" w:cs="Arial"/>
          <w:sz w:val="24"/>
          <w:szCs w:val="24"/>
        </w:rPr>
        <w:t>–</w:t>
      </w:r>
      <w:r w:rsidRPr="00EA3A34">
        <w:rPr>
          <w:rFonts w:ascii="Arial" w:hAnsi="Arial" w:cs="Arial"/>
          <w:sz w:val="24"/>
          <w:szCs w:val="24"/>
        </w:rPr>
        <w:t xml:space="preserve"> </w:t>
      </w:r>
      <w:r w:rsidR="003879F0">
        <w:rPr>
          <w:rFonts w:ascii="Arial" w:hAnsi="Arial" w:cs="Arial"/>
          <w:sz w:val="24"/>
          <w:szCs w:val="24"/>
        </w:rPr>
        <w:t>I</w:t>
      </w:r>
      <w:r w:rsidR="009460BC" w:rsidRPr="00F115FF">
        <w:rPr>
          <w:rFonts w:ascii="Arial" w:hAnsi="Arial" w:cs="Arial"/>
          <w:sz w:val="24"/>
          <w:szCs w:val="24"/>
        </w:rPr>
        <w:t>ncludes</w:t>
      </w:r>
      <w:r w:rsidR="00360C27" w:rsidRPr="00F115FF">
        <w:rPr>
          <w:rFonts w:ascii="Arial" w:hAnsi="Arial" w:cs="Arial"/>
          <w:sz w:val="24"/>
          <w:szCs w:val="24"/>
        </w:rPr>
        <w:t xml:space="preserve"> </w:t>
      </w:r>
      <w:r w:rsidR="000008D4">
        <w:rPr>
          <w:rFonts w:ascii="Arial" w:hAnsi="Arial" w:cs="Arial"/>
          <w:sz w:val="24"/>
          <w:szCs w:val="24"/>
        </w:rPr>
        <w:t>resources</w:t>
      </w:r>
      <w:r w:rsidR="008A63DD" w:rsidRPr="00F115FF">
        <w:rPr>
          <w:rFonts w:ascii="Arial" w:hAnsi="Arial" w:cs="Arial"/>
          <w:sz w:val="24"/>
          <w:szCs w:val="24"/>
        </w:rPr>
        <w:t xml:space="preserve"> that provide additional background information on the SCIP or </w:t>
      </w:r>
      <w:r w:rsidR="00C316C3" w:rsidRPr="00F115FF">
        <w:rPr>
          <w:rFonts w:ascii="Arial" w:hAnsi="Arial" w:cs="Arial"/>
          <w:sz w:val="24"/>
          <w:szCs w:val="24"/>
        </w:rPr>
        <w:t>interoperable and emergency</w:t>
      </w:r>
      <w:r w:rsidR="008A63DD" w:rsidRPr="00F115FF">
        <w:rPr>
          <w:rFonts w:ascii="Arial" w:hAnsi="Arial" w:cs="Arial"/>
          <w:sz w:val="24"/>
          <w:szCs w:val="24"/>
        </w:rPr>
        <w:t xml:space="preserve"> communications in </w:t>
      </w:r>
      <w:r w:rsidR="008A63DD" w:rsidRPr="00F115FF">
        <w:rPr>
          <w:rFonts w:ascii="Arial" w:hAnsi="Arial" w:cs="Arial"/>
          <w:i/>
          <w:sz w:val="24"/>
          <w:szCs w:val="24"/>
        </w:rPr>
        <w:t>[Insert State Name]</w:t>
      </w:r>
      <w:r w:rsidR="009460BC" w:rsidRPr="00F115FF">
        <w:rPr>
          <w:rFonts w:ascii="Arial" w:hAnsi="Arial" w:cs="Arial"/>
          <w:sz w:val="24"/>
          <w:szCs w:val="24"/>
        </w:rPr>
        <w:t xml:space="preserve"> or directly support the SCIP</w:t>
      </w:r>
      <w:r w:rsidR="003F3038">
        <w:rPr>
          <w:rFonts w:ascii="Arial" w:hAnsi="Arial" w:cs="Arial"/>
          <w:sz w:val="24"/>
          <w:szCs w:val="24"/>
        </w:rPr>
        <w:t>.</w:t>
      </w:r>
    </w:p>
    <w:p w:rsidR="003522DE" w:rsidRDefault="003522DE" w:rsidP="00EF4E97">
      <w:pPr>
        <w:spacing w:after="120"/>
        <w:rPr>
          <w:rFonts w:ascii="Arial" w:hAnsi="Arial" w:cs="Arial"/>
          <w:sz w:val="24"/>
          <w:szCs w:val="24"/>
        </w:rPr>
      </w:pPr>
      <w:r w:rsidRPr="0050727A">
        <w:rPr>
          <w:rFonts w:ascii="Arial" w:hAnsi="Arial" w:cs="Arial"/>
          <w:sz w:val="24"/>
          <w:szCs w:val="24"/>
        </w:rPr>
        <w:t xml:space="preserve">Figure </w:t>
      </w:r>
      <w:r>
        <w:rPr>
          <w:rFonts w:ascii="Arial" w:hAnsi="Arial" w:cs="Arial"/>
          <w:sz w:val="24"/>
          <w:szCs w:val="24"/>
        </w:rPr>
        <w:t xml:space="preserve">1 provides additional information about how these components of the SCIP interrelate to develop a comprehensive plan for improving interoperable and emergency communications. </w:t>
      </w:r>
    </w:p>
    <w:p w:rsidR="001D44CE" w:rsidRDefault="001D44CE" w:rsidP="0050727A">
      <w:pPr>
        <w:jc w:val="center"/>
        <w:rPr>
          <w:rFonts w:ascii="Arial" w:hAnsi="Arial" w:cs="Arial"/>
          <w:b/>
          <w:sz w:val="24"/>
          <w:szCs w:val="24"/>
        </w:rPr>
      </w:pPr>
    </w:p>
    <w:p w:rsidR="006920A2" w:rsidRDefault="006920A2" w:rsidP="0050727A">
      <w:pPr>
        <w:jc w:val="center"/>
        <w:rPr>
          <w:rFonts w:ascii="Arial" w:hAnsi="Arial" w:cs="Arial"/>
          <w:b/>
          <w:sz w:val="24"/>
          <w:szCs w:val="24"/>
        </w:rPr>
      </w:pPr>
    </w:p>
    <w:p w:rsidR="001D44CE" w:rsidRDefault="001D44CE" w:rsidP="0050727A">
      <w:pPr>
        <w:jc w:val="center"/>
        <w:rPr>
          <w:rFonts w:ascii="Arial" w:hAnsi="Arial" w:cs="Arial"/>
          <w:b/>
          <w:sz w:val="24"/>
          <w:szCs w:val="24"/>
        </w:rPr>
      </w:pPr>
    </w:p>
    <w:p w:rsidR="003522DE" w:rsidRDefault="00626E77" w:rsidP="00D26E73">
      <w:pPr>
        <w:pStyle w:val="Heading31"/>
        <w:spacing w:after="120"/>
        <w:jc w:val="center"/>
        <w:rPr>
          <w:rFonts w:ascii="Arial" w:hAnsi="Arial" w:cs="Arial"/>
          <w:szCs w:val="24"/>
        </w:rPr>
      </w:pPr>
      <w:r>
        <w:rPr>
          <w:rFonts w:ascii="Arial" w:hAnsi="Arial" w:cs="Arial"/>
          <w:noProof/>
          <w:szCs w:val="24"/>
        </w:rPr>
        <w:lastRenderedPageBreak/>
        <w:drawing>
          <wp:inline distT="0" distB="0" distL="0" distR="0" wp14:anchorId="762117EC" wp14:editId="6E9FA1C8">
            <wp:extent cx="4369981" cy="43699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P Graphic V2.PNG"/>
                    <pic:cNvPicPr/>
                  </pic:nvPicPr>
                  <pic:blipFill>
                    <a:blip r:embed="rId14">
                      <a:extLst>
                        <a:ext uri="{28A0092B-C50C-407E-A947-70E740481C1C}">
                          <a14:useLocalDpi xmlns:a14="http://schemas.microsoft.com/office/drawing/2010/main" val="0"/>
                        </a:ext>
                      </a:extLst>
                    </a:blip>
                    <a:stretch>
                      <a:fillRect/>
                    </a:stretch>
                  </pic:blipFill>
                  <pic:spPr>
                    <a:xfrm>
                      <a:off x="0" y="0"/>
                      <a:ext cx="4372928" cy="4372928"/>
                    </a:xfrm>
                    <a:prstGeom prst="rect">
                      <a:avLst/>
                    </a:prstGeom>
                  </pic:spPr>
                </pic:pic>
              </a:graphicData>
            </a:graphic>
          </wp:inline>
        </w:drawing>
      </w:r>
    </w:p>
    <w:p w:rsidR="000C6C82" w:rsidRDefault="000C6C82" w:rsidP="000C6C82">
      <w:pPr>
        <w:spacing w:before="240"/>
        <w:jc w:val="center"/>
        <w:rPr>
          <w:rFonts w:ascii="Arial" w:hAnsi="Arial" w:cs="Arial"/>
          <w:sz w:val="24"/>
          <w:szCs w:val="24"/>
        </w:rPr>
      </w:pPr>
      <w:r w:rsidRPr="00F04F83">
        <w:rPr>
          <w:rFonts w:ascii="Arial" w:hAnsi="Arial" w:cs="Arial"/>
          <w:b/>
          <w:sz w:val="24"/>
          <w:szCs w:val="24"/>
        </w:rPr>
        <w:t>Figure 1: SCIP Strategic Plan and Implementation Components</w:t>
      </w:r>
    </w:p>
    <w:p w:rsidR="006F3E59" w:rsidRDefault="00CD3C89" w:rsidP="00EF4E97">
      <w:pPr>
        <w:pStyle w:val="Heading31"/>
        <w:spacing w:after="120"/>
        <w:rPr>
          <w:rFonts w:ascii="Arial" w:hAnsi="Arial" w:cs="Arial"/>
          <w:szCs w:val="24"/>
        </w:rPr>
      </w:pPr>
      <w:r w:rsidRPr="00F90FA4">
        <w:rPr>
          <w:rFonts w:ascii="Arial" w:hAnsi="Arial" w:cs="Arial"/>
          <w:szCs w:val="24"/>
        </w:rPr>
        <w:t xml:space="preserve">The </w:t>
      </w:r>
      <w:r w:rsidRPr="00F90FA4">
        <w:rPr>
          <w:rFonts w:ascii="Arial" w:hAnsi="Arial" w:cs="Arial"/>
          <w:i/>
          <w:szCs w:val="24"/>
        </w:rPr>
        <w:t xml:space="preserve">[Insert State Name] </w:t>
      </w:r>
      <w:r w:rsidRPr="00F90FA4">
        <w:rPr>
          <w:rFonts w:ascii="Arial" w:hAnsi="Arial" w:cs="Arial"/>
          <w:szCs w:val="24"/>
        </w:rPr>
        <w:t xml:space="preserve">SCIP is based on </w:t>
      </w:r>
      <w:r w:rsidR="00DE3153">
        <w:rPr>
          <w:rFonts w:ascii="Arial" w:hAnsi="Arial" w:cs="Arial"/>
          <w:szCs w:val="24"/>
        </w:rPr>
        <w:t>an</w:t>
      </w:r>
      <w:r w:rsidR="00DE3153" w:rsidRPr="00F90FA4">
        <w:rPr>
          <w:rFonts w:ascii="Arial" w:hAnsi="Arial" w:cs="Arial"/>
          <w:szCs w:val="24"/>
        </w:rPr>
        <w:t xml:space="preserve"> </w:t>
      </w:r>
      <w:r w:rsidRPr="00F90FA4">
        <w:rPr>
          <w:rFonts w:ascii="Arial" w:hAnsi="Arial" w:cs="Arial"/>
          <w:szCs w:val="24"/>
        </w:rPr>
        <w:t xml:space="preserve">understanding of the current and </w:t>
      </w:r>
      <w:r w:rsidR="007D0729">
        <w:rPr>
          <w:rFonts w:ascii="Arial" w:hAnsi="Arial" w:cs="Arial"/>
          <w:szCs w:val="24"/>
        </w:rPr>
        <w:t>mid-range</w:t>
      </w:r>
      <w:r w:rsidRPr="00F90FA4">
        <w:rPr>
          <w:rFonts w:ascii="Arial" w:hAnsi="Arial" w:cs="Arial"/>
          <w:szCs w:val="24"/>
        </w:rPr>
        <w:t xml:space="preserve"> </w:t>
      </w:r>
      <w:r w:rsidR="00361EE6">
        <w:rPr>
          <w:rFonts w:ascii="Arial" w:hAnsi="Arial" w:cs="Arial"/>
          <w:szCs w:val="24"/>
        </w:rPr>
        <w:t>interoperable and emergency communications</w:t>
      </w:r>
      <w:r w:rsidRPr="00F90FA4">
        <w:rPr>
          <w:rFonts w:ascii="Arial" w:hAnsi="Arial" w:cs="Arial"/>
          <w:szCs w:val="24"/>
        </w:rPr>
        <w:t xml:space="preserve"> environment.</w:t>
      </w:r>
      <w:r w:rsidR="001C61DD">
        <w:rPr>
          <w:rFonts w:ascii="Arial" w:hAnsi="Arial" w:cs="Arial"/>
          <w:szCs w:val="24"/>
        </w:rPr>
        <w:t xml:space="preserve"> </w:t>
      </w:r>
      <w:r w:rsidR="00915BF7" w:rsidRPr="00F90FA4">
        <w:rPr>
          <w:rFonts w:ascii="Arial" w:hAnsi="Arial" w:cs="Arial"/>
          <w:i/>
          <w:szCs w:val="24"/>
        </w:rPr>
        <w:t>[</w:t>
      </w:r>
      <w:r w:rsidRPr="00F90FA4">
        <w:rPr>
          <w:rFonts w:ascii="Arial" w:hAnsi="Arial" w:cs="Arial"/>
          <w:i/>
          <w:szCs w:val="24"/>
        </w:rPr>
        <w:t>Insert St</w:t>
      </w:r>
      <w:r w:rsidR="00AA4FEB" w:rsidRPr="00F90FA4">
        <w:rPr>
          <w:rFonts w:ascii="Arial" w:hAnsi="Arial" w:cs="Arial"/>
          <w:i/>
          <w:szCs w:val="24"/>
        </w:rPr>
        <w:t>ate Name]</w:t>
      </w:r>
      <w:r w:rsidR="00AA4FEB" w:rsidRPr="00F90FA4">
        <w:rPr>
          <w:rFonts w:ascii="Arial" w:hAnsi="Arial" w:cs="Arial"/>
          <w:szCs w:val="24"/>
        </w:rPr>
        <w:t xml:space="preserve"> has taken significant steps towards enhancing </w:t>
      </w:r>
      <w:r w:rsidR="00361EE6">
        <w:rPr>
          <w:rFonts w:ascii="Arial" w:hAnsi="Arial" w:cs="Arial"/>
          <w:szCs w:val="24"/>
        </w:rPr>
        <w:t>interoperable and emergency communications</w:t>
      </w:r>
      <w:r w:rsidR="00A02DD6" w:rsidRPr="00F90FA4">
        <w:rPr>
          <w:rFonts w:ascii="Arial" w:hAnsi="Arial" w:cs="Arial"/>
          <w:szCs w:val="24"/>
        </w:rPr>
        <w:t xml:space="preserve">, including </w:t>
      </w:r>
      <w:r w:rsidR="00A02DD6" w:rsidRPr="00F90FA4">
        <w:rPr>
          <w:rFonts w:ascii="Arial" w:hAnsi="Arial" w:cs="Arial"/>
          <w:i/>
          <w:szCs w:val="24"/>
        </w:rPr>
        <w:t>[Insert recent accomplishments]</w:t>
      </w:r>
      <w:r w:rsidR="006F3E59">
        <w:rPr>
          <w:rFonts w:ascii="Arial" w:hAnsi="Arial" w:cs="Arial"/>
          <w:i/>
          <w:szCs w:val="24"/>
        </w:rPr>
        <w:t>.</w:t>
      </w:r>
    </w:p>
    <w:p w:rsidR="00E0126A" w:rsidRPr="00F90FA4" w:rsidRDefault="006F3E59" w:rsidP="00EF4E97">
      <w:pPr>
        <w:pStyle w:val="Heading31"/>
        <w:spacing w:after="120"/>
        <w:rPr>
          <w:rFonts w:ascii="Arial" w:hAnsi="Arial" w:cs="Arial"/>
          <w:szCs w:val="24"/>
        </w:rPr>
      </w:pPr>
      <w:proofErr w:type="gramStart"/>
      <w:r>
        <w:rPr>
          <w:rFonts w:ascii="Arial" w:hAnsi="Arial" w:cs="Arial"/>
          <w:szCs w:val="24"/>
        </w:rPr>
        <w:t>H</w:t>
      </w:r>
      <w:r w:rsidR="00A02DD6" w:rsidRPr="00F90FA4">
        <w:rPr>
          <w:rFonts w:ascii="Arial" w:hAnsi="Arial" w:cs="Arial"/>
          <w:szCs w:val="24"/>
        </w:rPr>
        <w:t>owever,</w:t>
      </w:r>
      <w:r w:rsidR="00AA4FEB" w:rsidRPr="00F90FA4">
        <w:rPr>
          <w:rFonts w:ascii="Arial" w:hAnsi="Arial" w:cs="Arial"/>
          <w:szCs w:val="24"/>
        </w:rPr>
        <w:t xml:space="preserve"> more remains to be done to achieve </w:t>
      </w:r>
      <w:r w:rsidR="001D44CE" w:rsidRPr="001D44CE">
        <w:rPr>
          <w:rFonts w:ascii="Arial" w:hAnsi="Arial" w:cs="Arial"/>
          <w:i/>
          <w:szCs w:val="24"/>
        </w:rPr>
        <w:t>[Insert State Name]</w:t>
      </w:r>
      <w:r w:rsidR="001D44CE">
        <w:rPr>
          <w:rFonts w:ascii="Arial" w:hAnsi="Arial" w:cs="Arial"/>
          <w:szCs w:val="24"/>
        </w:rPr>
        <w:t>’s</w:t>
      </w:r>
      <w:r w:rsidR="001D44CE" w:rsidRPr="00F90FA4">
        <w:rPr>
          <w:rFonts w:ascii="Arial" w:hAnsi="Arial" w:cs="Arial"/>
          <w:szCs w:val="24"/>
        </w:rPr>
        <w:t xml:space="preserve"> </w:t>
      </w:r>
      <w:r w:rsidR="00AA4FEB" w:rsidRPr="00F90FA4">
        <w:rPr>
          <w:rFonts w:ascii="Arial" w:hAnsi="Arial" w:cs="Arial"/>
          <w:szCs w:val="24"/>
        </w:rPr>
        <w:t>vision</w:t>
      </w:r>
      <w:r w:rsidR="00BF77AF">
        <w:rPr>
          <w:rFonts w:ascii="Arial" w:hAnsi="Arial" w:cs="Arial"/>
          <w:szCs w:val="24"/>
        </w:rPr>
        <w:t>.</w:t>
      </w:r>
      <w:proofErr w:type="gramEnd"/>
      <w:r w:rsidR="00962FFE">
        <w:rPr>
          <w:rFonts w:ascii="Arial" w:hAnsi="Arial" w:cs="Arial"/>
          <w:szCs w:val="24"/>
        </w:rPr>
        <w:t xml:space="preserve"> </w:t>
      </w:r>
      <w:r w:rsidR="00BF77AF">
        <w:rPr>
          <w:rFonts w:ascii="Arial" w:hAnsi="Arial" w:cs="Arial"/>
          <w:szCs w:val="24"/>
        </w:rPr>
        <w:t xml:space="preserve">It is </w:t>
      </w:r>
      <w:r w:rsidR="004B7B7C">
        <w:rPr>
          <w:rFonts w:ascii="Arial" w:hAnsi="Arial" w:cs="Arial"/>
          <w:szCs w:val="24"/>
        </w:rPr>
        <w:t xml:space="preserve">also </w:t>
      </w:r>
      <w:r w:rsidR="00BF77AF">
        <w:rPr>
          <w:rFonts w:ascii="Arial" w:hAnsi="Arial" w:cs="Arial"/>
          <w:szCs w:val="24"/>
        </w:rPr>
        <w:t xml:space="preserve">important to note that this </w:t>
      </w:r>
      <w:r w:rsidR="00E30952">
        <w:rPr>
          <w:rFonts w:ascii="Arial" w:hAnsi="Arial" w:cs="Arial"/>
          <w:szCs w:val="24"/>
        </w:rPr>
        <w:t>work is</w:t>
      </w:r>
      <w:r w:rsidR="004B7B7C">
        <w:rPr>
          <w:rFonts w:ascii="Arial" w:hAnsi="Arial" w:cs="Arial"/>
          <w:szCs w:val="24"/>
        </w:rPr>
        <w:t xml:space="preserve"> part of a continuous cycle</w:t>
      </w:r>
      <w:r w:rsidR="00BF77AF">
        <w:rPr>
          <w:rFonts w:ascii="Arial" w:hAnsi="Arial" w:cs="Arial"/>
          <w:szCs w:val="24"/>
        </w:rPr>
        <w:t xml:space="preserve"> as</w:t>
      </w:r>
      <w:r w:rsidR="00BF77AF" w:rsidRPr="00E30952">
        <w:rPr>
          <w:rFonts w:ascii="Arial" w:hAnsi="Arial" w:cs="Arial"/>
          <w:i/>
          <w:szCs w:val="24"/>
        </w:rPr>
        <w:t xml:space="preserve"> [Insert State Name]</w:t>
      </w:r>
      <w:r w:rsidR="00BF77AF">
        <w:rPr>
          <w:rFonts w:ascii="Arial" w:hAnsi="Arial" w:cs="Arial"/>
          <w:szCs w:val="24"/>
        </w:rPr>
        <w:t xml:space="preserve"> </w:t>
      </w:r>
      <w:r w:rsidR="00B31802">
        <w:rPr>
          <w:rFonts w:ascii="Arial" w:hAnsi="Arial" w:cs="Arial"/>
          <w:szCs w:val="24"/>
        </w:rPr>
        <w:t>will</w:t>
      </w:r>
      <w:r w:rsidR="00BF77AF">
        <w:rPr>
          <w:rFonts w:ascii="Arial" w:hAnsi="Arial" w:cs="Arial"/>
          <w:szCs w:val="24"/>
        </w:rPr>
        <w:t xml:space="preserve"> always need to adapt to evolving technologies, operational tactics</w:t>
      </w:r>
      <w:r w:rsidR="00017C38">
        <w:rPr>
          <w:rFonts w:ascii="Arial" w:hAnsi="Arial" w:cs="Arial"/>
          <w:szCs w:val="24"/>
        </w:rPr>
        <w:t>,</w:t>
      </w:r>
      <w:r w:rsidR="00BF77AF">
        <w:rPr>
          <w:rFonts w:ascii="Arial" w:hAnsi="Arial" w:cs="Arial"/>
          <w:szCs w:val="24"/>
        </w:rPr>
        <w:t xml:space="preserve"> and changes </w:t>
      </w:r>
      <w:r>
        <w:rPr>
          <w:rFonts w:ascii="Arial" w:hAnsi="Arial" w:cs="Arial"/>
          <w:szCs w:val="24"/>
        </w:rPr>
        <w:t xml:space="preserve">to </w:t>
      </w:r>
      <w:r w:rsidR="00BF77AF">
        <w:rPr>
          <w:rFonts w:ascii="Arial" w:hAnsi="Arial" w:cs="Arial"/>
          <w:szCs w:val="24"/>
        </w:rPr>
        <w:t>key individuals</w:t>
      </w:r>
      <w:r>
        <w:rPr>
          <w:rFonts w:ascii="Arial" w:hAnsi="Arial" w:cs="Arial"/>
          <w:szCs w:val="24"/>
        </w:rPr>
        <w:t xml:space="preserve"> (e.g.</w:t>
      </w:r>
      <w:r w:rsidR="00133DE5">
        <w:rPr>
          <w:rFonts w:ascii="Arial" w:hAnsi="Arial" w:cs="Arial"/>
          <w:szCs w:val="24"/>
        </w:rPr>
        <w:t>,</w:t>
      </w:r>
      <w:r>
        <w:rPr>
          <w:rFonts w:ascii="Arial" w:hAnsi="Arial" w:cs="Arial"/>
          <w:szCs w:val="24"/>
        </w:rPr>
        <w:t xml:space="preserve"> Governor, project champions)</w:t>
      </w:r>
      <w:r w:rsidR="00AA4FEB" w:rsidRPr="00F90FA4">
        <w:rPr>
          <w:rFonts w:ascii="Arial" w:hAnsi="Arial" w:cs="Arial"/>
          <w:szCs w:val="24"/>
        </w:rPr>
        <w:t>.</w:t>
      </w:r>
      <w:r w:rsidR="00962FFE">
        <w:rPr>
          <w:rFonts w:ascii="Arial" w:hAnsi="Arial" w:cs="Arial"/>
          <w:szCs w:val="24"/>
        </w:rPr>
        <w:t xml:space="preserve"> </w:t>
      </w:r>
      <w:r w:rsidR="00915BF7" w:rsidRPr="00F90FA4">
        <w:rPr>
          <w:rFonts w:ascii="Arial" w:hAnsi="Arial" w:cs="Arial"/>
          <w:szCs w:val="24"/>
        </w:rPr>
        <w:t xml:space="preserve">In the </w:t>
      </w:r>
      <w:r w:rsidR="0016361C" w:rsidRPr="00F90FA4">
        <w:rPr>
          <w:rFonts w:ascii="Arial" w:hAnsi="Arial" w:cs="Arial"/>
          <w:szCs w:val="24"/>
        </w:rPr>
        <w:t>nex</w:t>
      </w:r>
      <w:r w:rsidR="00915BF7" w:rsidRPr="00F90FA4">
        <w:rPr>
          <w:rFonts w:ascii="Arial" w:hAnsi="Arial" w:cs="Arial"/>
          <w:szCs w:val="24"/>
        </w:rPr>
        <w:t xml:space="preserve">t three to five years, </w:t>
      </w:r>
      <w:r w:rsidR="00915BF7" w:rsidRPr="00F90FA4">
        <w:rPr>
          <w:rFonts w:ascii="Arial" w:hAnsi="Arial" w:cs="Arial"/>
          <w:i/>
          <w:szCs w:val="24"/>
        </w:rPr>
        <w:t>[Insert State Name]</w:t>
      </w:r>
      <w:r w:rsidR="00915BF7" w:rsidRPr="00F90FA4">
        <w:rPr>
          <w:rFonts w:ascii="Arial" w:hAnsi="Arial" w:cs="Arial"/>
          <w:szCs w:val="24"/>
        </w:rPr>
        <w:t xml:space="preserve"> will </w:t>
      </w:r>
      <w:r w:rsidR="00A43D00" w:rsidRPr="00F90FA4">
        <w:rPr>
          <w:rFonts w:ascii="Arial" w:hAnsi="Arial" w:cs="Arial"/>
          <w:szCs w:val="24"/>
        </w:rPr>
        <w:t>encounter</w:t>
      </w:r>
      <w:r w:rsidR="00915BF7" w:rsidRPr="00F90FA4">
        <w:rPr>
          <w:rFonts w:ascii="Arial" w:hAnsi="Arial" w:cs="Arial"/>
          <w:szCs w:val="24"/>
        </w:rPr>
        <w:t xml:space="preserve"> challenges relating to operability, interoperability, </w:t>
      </w:r>
      <w:r w:rsidR="00FC3E33" w:rsidRPr="00F90FA4">
        <w:rPr>
          <w:rFonts w:ascii="Arial" w:hAnsi="Arial" w:cs="Arial"/>
          <w:szCs w:val="24"/>
        </w:rPr>
        <w:t xml:space="preserve">geography, </w:t>
      </w:r>
      <w:r w:rsidR="0068667A" w:rsidRPr="00F90FA4">
        <w:rPr>
          <w:rFonts w:ascii="Arial" w:hAnsi="Arial" w:cs="Arial"/>
          <w:szCs w:val="24"/>
        </w:rPr>
        <w:t xml:space="preserve">aging equipment/systems, </w:t>
      </w:r>
      <w:r w:rsidR="00915BF7" w:rsidRPr="00F90FA4">
        <w:rPr>
          <w:rFonts w:ascii="Arial" w:hAnsi="Arial" w:cs="Arial"/>
          <w:szCs w:val="24"/>
        </w:rPr>
        <w:t>emerging technologies,</w:t>
      </w:r>
      <w:r w:rsidR="00BF77AF">
        <w:rPr>
          <w:rFonts w:ascii="Arial" w:hAnsi="Arial" w:cs="Arial"/>
          <w:szCs w:val="24"/>
        </w:rPr>
        <w:t xml:space="preserve"> changing project champions</w:t>
      </w:r>
      <w:r w:rsidR="00017C38">
        <w:rPr>
          <w:rFonts w:ascii="Arial" w:hAnsi="Arial" w:cs="Arial"/>
          <w:szCs w:val="24"/>
        </w:rPr>
        <w:t>,</w:t>
      </w:r>
      <w:r w:rsidR="00915BF7" w:rsidRPr="00F90FA4">
        <w:rPr>
          <w:rFonts w:ascii="Arial" w:hAnsi="Arial" w:cs="Arial"/>
          <w:szCs w:val="24"/>
        </w:rPr>
        <w:t xml:space="preserve"> and sustainable funding.</w:t>
      </w:r>
      <w:r w:rsidR="001C61DD">
        <w:rPr>
          <w:rFonts w:ascii="Arial" w:hAnsi="Arial" w:cs="Arial"/>
          <w:szCs w:val="24"/>
        </w:rPr>
        <w:t xml:space="preserve"> </w:t>
      </w:r>
    </w:p>
    <w:p w:rsidR="00B30194" w:rsidRDefault="00F54DCC" w:rsidP="00EF4E97">
      <w:pPr>
        <w:pStyle w:val="Heading31"/>
        <w:spacing w:after="120"/>
        <w:rPr>
          <w:rFonts w:ascii="Arial" w:hAnsi="Arial" w:cs="Arial"/>
          <w:b/>
          <w:szCs w:val="24"/>
        </w:rPr>
      </w:pPr>
      <w:r w:rsidRPr="00F90FA4">
        <w:rPr>
          <w:rFonts w:ascii="Arial" w:hAnsi="Arial" w:cs="Arial"/>
          <w:szCs w:val="24"/>
        </w:rPr>
        <w:t>W</w:t>
      </w:r>
      <w:r w:rsidR="005C1817" w:rsidRPr="00F90FA4">
        <w:rPr>
          <w:rFonts w:ascii="Arial" w:hAnsi="Arial" w:cs="Arial"/>
          <w:szCs w:val="24"/>
        </w:rPr>
        <w:t xml:space="preserve">ireless voice and data technology is evolving rapidly and efforts are underway to </w:t>
      </w:r>
      <w:r w:rsidR="00500258">
        <w:rPr>
          <w:rFonts w:ascii="Arial" w:hAnsi="Arial" w:cs="Arial"/>
          <w:szCs w:val="24"/>
        </w:rPr>
        <w:t>determine how to leverage</w:t>
      </w:r>
      <w:r w:rsidR="005C1817" w:rsidRPr="00F90FA4">
        <w:rPr>
          <w:rFonts w:ascii="Arial" w:hAnsi="Arial" w:cs="Arial"/>
          <w:szCs w:val="24"/>
        </w:rPr>
        <w:t xml:space="preserve"> these new technologies </w:t>
      </w:r>
      <w:r w:rsidR="00500258">
        <w:rPr>
          <w:rFonts w:ascii="Arial" w:hAnsi="Arial" w:cs="Arial"/>
          <w:szCs w:val="24"/>
        </w:rPr>
        <w:t xml:space="preserve">to </w:t>
      </w:r>
      <w:r w:rsidR="005C1817" w:rsidRPr="00F90FA4">
        <w:rPr>
          <w:rFonts w:ascii="Arial" w:hAnsi="Arial" w:cs="Arial"/>
          <w:szCs w:val="24"/>
        </w:rPr>
        <w:t>meet the needs of public safety.</w:t>
      </w:r>
      <w:r w:rsidR="00962FFE">
        <w:rPr>
          <w:rFonts w:ascii="Arial" w:hAnsi="Arial" w:cs="Arial"/>
          <w:szCs w:val="24"/>
        </w:rPr>
        <w:t xml:space="preserve"> </w:t>
      </w:r>
      <w:r w:rsidR="00500258">
        <w:rPr>
          <w:rFonts w:ascii="Arial" w:hAnsi="Arial" w:cs="Arial"/>
          <w:szCs w:val="24"/>
        </w:rPr>
        <w:t>For example, t</w:t>
      </w:r>
      <w:r w:rsidR="00500258" w:rsidRPr="00F90FA4">
        <w:rPr>
          <w:rFonts w:ascii="Arial" w:hAnsi="Arial" w:cs="Arial"/>
          <w:szCs w:val="24"/>
        </w:rPr>
        <w:t xml:space="preserve">he </w:t>
      </w:r>
      <w:r w:rsidR="008C32A7" w:rsidRPr="00F90FA4">
        <w:rPr>
          <w:rFonts w:ascii="Arial" w:hAnsi="Arial" w:cs="Arial"/>
          <w:szCs w:val="24"/>
        </w:rPr>
        <w:t>enactment of t</w:t>
      </w:r>
      <w:r w:rsidR="008C32A7" w:rsidRPr="00F90FA4">
        <w:rPr>
          <w:rFonts w:ascii="Arial" w:hAnsi="Arial" w:cs="Arial"/>
          <w:color w:val="000000"/>
          <w:szCs w:val="24"/>
        </w:rPr>
        <w:t xml:space="preserve">he Middle Class Tax Relief and Job Creation Act of 2012 (the Act), specifically Title </w:t>
      </w:r>
      <w:r w:rsidR="00941FD9" w:rsidRPr="00F90FA4">
        <w:rPr>
          <w:rFonts w:ascii="Arial" w:hAnsi="Arial" w:cs="Arial"/>
          <w:color w:val="000000"/>
          <w:szCs w:val="24"/>
        </w:rPr>
        <w:t>VI</w:t>
      </w:r>
      <w:r w:rsidR="00941FD9">
        <w:rPr>
          <w:rFonts w:ascii="Arial" w:hAnsi="Arial" w:cs="Arial"/>
          <w:color w:val="000000"/>
          <w:szCs w:val="24"/>
        </w:rPr>
        <w:t>,</w:t>
      </w:r>
      <w:r w:rsidR="00A01A8B">
        <w:rPr>
          <w:rFonts w:ascii="Arial" w:hAnsi="Arial" w:cs="Arial"/>
          <w:color w:val="000000"/>
          <w:szCs w:val="24"/>
        </w:rPr>
        <w:t xml:space="preserve"> related to</w:t>
      </w:r>
      <w:r w:rsidR="00941FD9" w:rsidRPr="00F90FA4">
        <w:rPr>
          <w:rFonts w:ascii="Arial" w:hAnsi="Arial" w:cs="Arial"/>
          <w:i/>
          <w:color w:val="000000"/>
          <w:szCs w:val="24"/>
        </w:rPr>
        <w:t xml:space="preserve"> </w:t>
      </w:r>
      <w:r w:rsidR="00941FD9" w:rsidRPr="00E30952">
        <w:rPr>
          <w:rFonts w:ascii="Arial" w:hAnsi="Arial" w:cs="Arial"/>
          <w:color w:val="000000"/>
          <w:szCs w:val="24"/>
        </w:rPr>
        <w:t>Public</w:t>
      </w:r>
      <w:r w:rsidR="008C32A7" w:rsidRPr="00E30952">
        <w:rPr>
          <w:rFonts w:ascii="Arial" w:hAnsi="Arial" w:cs="Arial"/>
          <w:color w:val="000000"/>
          <w:szCs w:val="24"/>
        </w:rPr>
        <w:t xml:space="preserve"> Safety Communications</w:t>
      </w:r>
      <w:r w:rsidR="008C32A7" w:rsidRPr="00F90FA4">
        <w:rPr>
          <w:rFonts w:ascii="Arial" w:hAnsi="Arial" w:cs="Arial"/>
          <w:color w:val="000000"/>
          <w:szCs w:val="24"/>
        </w:rPr>
        <w:t>, authorizes the deployment of the Nationwide Public Safety Broadband Network (NPSBN).</w:t>
      </w:r>
      <w:r w:rsidR="00962FFE">
        <w:rPr>
          <w:rFonts w:ascii="Arial" w:hAnsi="Arial" w:cs="Arial"/>
          <w:color w:val="000000"/>
          <w:szCs w:val="24"/>
        </w:rPr>
        <w:t xml:space="preserve"> </w:t>
      </w:r>
      <w:r w:rsidR="008C32A7" w:rsidRPr="00F90FA4">
        <w:rPr>
          <w:rFonts w:ascii="Arial" w:hAnsi="Arial" w:cs="Arial"/>
          <w:color w:val="000000"/>
          <w:szCs w:val="24"/>
        </w:rPr>
        <w:t xml:space="preserve">The NPSBN </w:t>
      </w:r>
      <w:r w:rsidR="00500258">
        <w:rPr>
          <w:rFonts w:ascii="Arial" w:hAnsi="Arial" w:cs="Arial"/>
          <w:color w:val="000000"/>
          <w:szCs w:val="24"/>
        </w:rPr>
        <w:t>is intended to</w:t>
      </w:r>
      <w:r w:rsidR="00500258" w:rsidRPr="00F90FA4">
        <w:rPr>
          <w:rFonts w:ascii="Arial" w:hAnsi="Arial" w:cs="Arial"/>
          <w:color w:val="000000"/>
          <w:szCs w:val="24"/>
        </w:rPr>
        <w:t xml:space="preserve"> </w:t>
      </w:r>
      <w:r w:rsidR="008C32A7" w:rsidRPr="00F90FA4">
        <w:rPr>
          <w:rFonts w:ascii="Arial" w:hAnsi="Arial" w:cs="Arial"/>
          <w:color w:val="000000"/>
          <w:szCs w:val="24"/>
        </w:rPr>
        <w:t>be a wireless, interoperable nationwide communications network that will allow</w:t>
      </w:r>
      <w:r w:rsidR="00DE3153">
        <w:rPr>
          <w:rFonts w:ascii="Arial" w:hAnsi="Arial" w:cs="Arial"/>
          <w:color w:val="000000"/>
          <w:szCs w:val="24"/>
        </w:rPr>
        <w:t xml:space="preserve"> members of</w:t>
      </w:r>
      <w:r w:rsidR="008C32A7" w:rsidRPr="00F90FA4">
        <w:rPr>
          <w:rFonts w:ascii="Arial" w:hAnsi="Arial" w:cs="Arial"/>
          <w:color w:val="000000"/>
          <w:szCs w:val="24"/>
        </w:rPr>
        <w:t xml:space="preserve"> the public safety community to securely and reliably gain and </w:t>
      </w:r>
      <w:r w:rsidR="008C32A7" w:rsidRPr="00F90FA4">
        <w:rPr>
          <w:rFonts w:ascii="Arial" w:hAnsi="Arial" w:cs="Arial"/>
          <w:color w:val="000000"/>
          <w:szCs w:val="24"/>
        </w:rPr>
        <w:lastRenderedPageBreak/>
        <w:t>share information with their counterparts in other locations and agencies.</w:t>
      </w:r>
      <w:r w:rsidR="00962FFE">
        <w:rPr>
          <w:rFonts w:ascii="Arial" w:hAnsi="Arial" w:cs="Arial"/>
          <w:color w:val="000000"/>
          <w:szCs w:val="24"/>
        </w:rPr>
        <w:t xml:space="preserve"> </w:t>
      </w:r>
      <w:r w:rsidR="00500258">
        <w:rPr>
          <w:rFonts w:ascii="Arial" w:hAnsi="Arial" w:cs="Arial"/>
          <w:color w:val="000000"/>
          <w:szCs w:val="24"/>
        </w:rPr>
        <w:t xml:space="preserve">New policies and </w:t>
      </w:r>
      <w:r w:rsidR="001B6480">
        <w:rPr>
          <w:rFonts w:ascii="Arial" w:hAnsi="Arial" w:cs="Arial"/>
          <w:color w:val="000000"/>
          <w:szCs w:val="24"/>
        </w:rPr>
        <w:t>initiatives</w:t>
      </w:r>
      <w:r w:rsidR="00500258">
        <w:rPr>
          <w:rFonts w:ascii="Arial" w:hAnsi="Arial" w:cs="Arial"/>
          <w:color w:val="000000"/>
          <w:szCs w:val="24"/>
        </w:rPr>
        <w:t xml:space="preserve"> such as the NPSBN present additional changes and consideration</w:t>
      </w:r>
      <w:r w:rsidR="001B6480">
        <w:rPr>
          <w:rFonts w:ascii="Arial" w:hAnsi="Arial" w:cs="Arial"/>
          <w:color w:val="000000"/>
          <w:szCs w:val="24"/>
        </w:rPr>
        <w:t>s</w:t>
      </w:r>
      <w:r w:rsidR="00500258">
        <w:rPr>
          <w:rFonts w:ascii="Arial" w:hAnsi="Arial" w:cs="Arial"/>
          <w:color w:val="000000"/>
          <w:szCs w:val="24"/>
        </w:rPr>
        <w:t xml:space="preserve"> for future planning efforts and require an informed strategic vision to properly account for these changes.</w:t>
      </w:r>
      <w:r w:rsidR="00962FFE">
        <w:rPr>
          <w:rFonts w:ascii="Arial" w:hAnsi="Arial" w:cs="Arial"/>
          <w:color w:val="000000"/>
          <w:szCs w:val="24"/>
        </w:rPr>
        <w:t xml:space="preserve"> </w:t>
      </w:r>
      <w:r w:rsidR="00156B94">
        <w:rPr>
          <w:rFonts w:ascii="Arial" w:hAnsi="Arial" w:cs="Arial"/>
          <w:color w:val="000000"/>
          <w:szCs w:val="24"/>
        </w:rPr>
        <w:t xml:space="preserve">Figure 2 </w:t>
      </w:r>
      <w:r w:rsidR="00115A53" w:rsidRPr="00115A53">
        <w:rPr>
          <w:rFonts w:ascii="Arial" w:hAnsi="Arial" w:cs="Arial"/>
          <w:color w:val="000000"/>
          <w:szCs w:val="24"/>
        </w:rPr>
        <w:t>illustrates a public safety communications evolution by describing the long-term transition toward a desired converged future.</w:t>
      </w:r>
    </w:p>
    <w:p w:rsidR="00156B94" w:rsidRDefault="00156B94" w:rsidP="0050727A">
      <w:pPr>
        <w:pStyle w:val="Heading31"/>
        <w:spacing w:after="200"/>
        <w:jc w:val="center"/>
        <w:rPr>
          <w:rFonts w:ascii="Arial" w:hAnsi="Arial" w:cs="Arial"/>
          <w:color w:val="000000"/>
          <w:szCs w:val="24"/>
        </w:rPr>
      </w:pPr>
      <w:r>
        <w:rPr>
          <w:noProof/>
        </w:rPr>
        <w:drawing>
          <wp:inline distT="0" distB="0" distL="0" distR="0" wp14:anchorId="7D0E68F8" wp14:editId="2CDDE0EA">
            <wp:extent cx="4875977" cy="3229337"/>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8564" t="22186" r="20558" b="10925"/>
                    <a:stretch/>
                  </pic:blipFill>
                  <pic:spPr bwMode="auto">
                    <a:xfrm>
                      <a:off x="0" y="0"/>
                      <a:ext cx="4869542" cy="3225075"/>
                    </a:xfrm>
                    <a:prstGeom prst="rect">
                      <a:avLst/>
                    </a:prstGeom>
                    <a:ln>
                      <a:noFill/>
                    </a:ln>
                    <a:extLst>
                      <a:ext uri="{53640926-AAD7-44D8-BBD7-CCE9431645EC}">
                        <a14:shadowObscured xmlns:a14="http://schemas.microsoft.com/office/drawing/2010/main"/>
                      </a:ext>
                    </a:extLst>
                  </pic:spPr>
                </pic:pic>
              </a:graphicData>
            </a:graphic>
          </wp:inline>
        </w:drawing>
      </w:r>
    </w:p>
    <w:p w:rsidR="000C6C82" w:rsidRPr="00EF4E97" w:rsidRDefault="000C6C82" w:rsidP="000C6C82">
      <w:pPr>
        <w:spacing w:before="240"/>
        <w:jc w:val="center"/>
        <w:rPr>
          <w:rFonts w:ascii="Arial" w:hAnsi="Arial" w:cs="Arial"/>
          <w:b/>
          <w:sz w:val="24"/>
          <w:szCs w:val="24"/>
        </w:rPr>
      </w:pPr>
      <w:r w:rsidRPr="00F04F83">
        <w:rPr>
          <w:rFonts w:ascii="Arial" w:hAnsi="Arial" w:cs="Arial"/>
          <w:b/>
          <w:sz w:val="24"/>
          <w:szCs w:val="24"/>
        </w:rPr>
        <w:t>F</w:t>
      </w:r>
      <w:r>
        <w:rPr>
          <w:rFonts w:ascii="Arial" w:hAnsi="Arial" w:cs="Arial"/>
          <w:b/>
          <w:sz w:val="24"/>
          <w:szCs w:val="24"/>
        </w:rPr>
        <w:t>igure 2</w:t>
      </w:r>
      <w:r w:rsidRPr="00F04F83">
        <w:rPr>
          <w:rFonts w:ascii="Arial" w:hAnsi="Arial" w:cs="Arial"/>
          <w:b/>
          <w:sz w:val="24"/>
          <w:szCs w:val="24"/>
        </w:rPr>
        <w:t xml:space="preserve">: </w:t>
      </w:r>
      <w:r>
        <w:rPr>
          <w:rFonts w:ascii="Arial" w:hAnsi="Arial" w:cs="Arial"/>
          <w:b/>
          <w:sz w:val="24"/>
          <w:szCs w:val="24"/>
        </w:rPr>
        <w:t>Public Safety Communications Evolution</w:t>
      </w:r>
    </w:p>
    <w:p w:rsidR="00A64B1B" w:rsidRDefault="00A64B1B" w:rsidP="00EF4E97">
      <w:pPr>
        <w:pStyle w:val="Heading31"/>
        <w:spacing w:after="120"/>
        <w:rPr>
          <w:rFonts w:ascii="Arial" w:hAnsi="Arial" w:cs="Arial"/>
          <w:color w:val="0000CC"/>
          <w:szCs w:val="24"/>
        </w:rPr>
      </w:pPr>
      <w:r>
        <w:rPr>
          <w:rFonts w:ascii="Arial" w:hAnsi="Arial" w:cs="Arial"/>
          <w:color w:val="000000"/>
          <w:szCs w:val="24"/>
        </w:rPr>
        <w:t xml:space="preserve">Integrating capabilities such as broadband provide an unparalleled opportunity for the future of interoperable communications in </w:t>
      </w:r>
      <w:r>
        <w:rPr>
          <w:rFonts w:ascii="Arial" w:hAnsi="Arial" w:cs="Arial"/>
          <w:i/>
          <w:color w:val="000000"/>
          <w:szCs w:val="24"/>
        </w:rPr>
        <w:t>[Insert State Name].</w:t>
      </w:r>
      <w:r w:rsidR="00962FFE">
        <w:rPr>
          <w:rFonts w:ascii="Arial" w:hAnsi="Arial" w:cs="Arial"/>
          <w:i/>
          <w:color w:val="000000"/>
          <w:szCs w:val="24"/>
        </w:rPr>
        <w:t xml:space="preserve"> </w:t>
      </w:r>
      <w:r w:rsidRPr="0050727A">
        <w:rPr>
          <w:rFonts w:ascii="Arial" w:hAnsi="Arial" w:cs="Arial"/>
          <w:color w:val="000000"/>
          <w:szCs w:val="24"/>
        </w:rPr>
        <w:t xml:space="preserve">It may result in a secure </w:t>
      </w:r>
      <w:r w:rsidRPr="0050727A">
        <w:rPr>
          <w:rFonts w:ascii="Arial" w:hAnsi="Arial" w:cs="Arial"/>
          <w:szCs w:val="24"/>
        </w:rPr>
        <w:t>path</w:t>
      </w:r>
      <w:r w:rsidRPr="0050727A">
        <w:rPr>
          <w:rFonts w:ascii="Arial" w:hAnsi="Arial" w:cs="Arial"/>
          <w:i/>
          <w:szCs w:val="24"/>
        </w:rPr>
        <w:t xml:space="preserve"> </w:t>
      </w:r>
      <w:r w:rsidRPr="0050727A">
        <w:rPr>
          <w:rFonts w:ascii="Arial" w:hAnsi="Arial" w:cs="Arial"/>
          <w:szCs w:val="24"/>
        </w:rPr>
        <w:t>for information-sharing initiatives, Public Safety Answering Points (PSAP), and Next Generation 911 (NG911) integration.</w:t>
      </w:r>
      <w:r w:rsidR="00962FFE">
        <w:rPr>
          <w:rFonts w:ascii="Arial" w:hAnsi="Arial" w:cs="Arial"/>
          <w:szCs w:val="24"/>
        </w:rPr>
        <w:t xml:space="preserve"> </w:t>
      </w:r>
      <w:r w:rsidRPr="0050727A">
        <w:rPr>
          <w:rFonts w:ascii="Arial" w:hAnsi="Arial" w:cs="Arial"/>
          <w:szCs w:val="24"/>
        </w:rPr>
        <w:t xml:space="preserve">Broadband will not replace existing Land Mobile Radio (LMR) </w:t>
      </w:r>
      <w:r w:rsidR="00B732FA">
        <w:rPr>
          <w:rFonts w:ascii="Arial" w:hAnsi="Arial" w:cs="Arial"/>
          <w:szCs w:val="24"/>
        </w:rPr>
        <w:t>voice</w:t>
      </w:r>
      <w:r w:rsidR="00AE62EA">
        <w:rPr>
          <w:rFonts w:ascii="Arial" w:hAnsi="Arial" w:cs="Arial"/>
          <w:szCs w:val="24"/>
        </w:rPr>
        <w:t xml:space="preserve"> </w:t>
      </w:r>
      <w:r w:rsidRPr="0050727A">
        <w:rPr>
          <w:rFonts w:ascii="Arial" w:hAnsi="Arial" w:cs="Arial"/>
          <w:szCs w:val="24"/>
        </w:rPr>
        <w:t xml:space="preserve">systems in the foreseeable future </w:t>
      </w:r>
      <w:r w:rsidR="0012462D">
        <w:rPr>
          <w:rFonts w:ascii="Arial" w:hAnsi="Arial" w:cs="Arial"/>
          <w:szCs w:val="24"/>
        </w:rPr>
        <w:t xml:space="preserve">due </w:t>
      </w:r>
      <w:r w:rsidR="00AC2E16" w:rsidRPr="00AC2E16">
        <w:rPr>
          <w:rFonts w:ascii="Arial" w:hAnsi="Arial" w:cs="Arial"/>
          <w:szCs w:val="24"/>
        </w:rPr>
        <w:t>to implementation factors associated with planning, deployment, technology, and cost</w:t>
      </w:r>
      <w:r w:rsidR="00B732FA">
        <w:rPr>
          <w:rFonts w:ascii="Arial" w:hAnsi="Arial" w:cs="Arial"/>
          <w:szCs w:val="24"/>
        </w:rPr>
        <w:t>.</w:t>
      </w:r>
      <w:r w:rsidR="00962FFE">
        <w:rPr>
          <w:rFonts w:ascii="Arial" w:hAnsi="Arial" w:cs="Arial"/>
          <w:szCs w:val="24"/>
        </w:rPr>
        <w:t xml:space="preserve"> </w:t>
      </w:r>
      <w:r w:rsidRPr="0050727A">
        <w:rPr>
          <w:rFonts w:ascii="Arial" w:hAnsi="Arial" w:cs="Arial"/>
          <w:szCs w:val="24"/>
        </w:rPr>
        <w:t>A cautious approach to this investment is needed.</w:t>
      </w:r>
      <w:r w:rsidR="00962FFE">
        <w:rPr>
          <w:rFonts w:ascii="Arial" w:hAnsi="Arial" w:cs="Arial"/>
          <w:szCs w:val="24"/>
        </w:rPr>
        <w:t xml:space="preserve"> </w:t>
      </w:r>
      <w:r w:rsidRPr="0050727A">
        <w:rPr>
          <w:rFonts w:ascii="Arial" w:hAnsi="Arial" w:cs="Arial"/>
          <w:szCs w:val="24"/>
        </w:rPr>
        <w:t>Therefore, robust requirements and innovative business practices must be developed for broadband initiatives prior to any implementation.</w:t>
      </w:r>
    </w:p>
    <w:p w:rsidR="0016361C" w:rsidRPr="00F90FA4" w:rsidRDefault="00ED40C9" w:rsidP="00EF4E97">
      <w:pPr>
        <w:pStyle w:val="Heading31"/>
        <w:spacing w:after="120"/>
        <w:rPr>
          <w:rFonts w:ascii="Arial" w:hAnsi="Arial" w:cs="Arial"/>
          <w:color w:val="000000"/>
          <w:szCs w:val="24"/>
        </w:rPr>
      </w:pPr>
      <w:r w:rsidRPr="00F90FA4">
        <w:rPr>
          <w:rFonts w:ascii="Arial" w:hAnsi="Arial" w:cs="Arial"/>
          <w:color w:val="000000"/>
          <w:szCs w:val="24"/>
        </w:rPr>
        <w:t xml:space="preserve">There is no defined timeline for the deployment of the NPSBN; however, </w:t>
      </w:r>
      <w:r w:rsidRPr="00F90FA4">
        <w:rPr>
          <w:rFonts w:ascii="Arial" w:hAnsi="Arial" w:cs="Arial"/>
          <w:i/>
          <w:color w:val="000000"/>
          <w:szCs w:val="24"/>
        </w:rPr>
        <w:t>[Insert State Name]</w:t>
      </w:r>
      <w:r w:rsidRPr="00F90FA4">
        <w:rPr>
          <w:rFonts w:ascii="Arial" w:hAnsi="Arial" w:cs="Arial"/>
          <w:color w:val="000000"/>
          <w:szCs w:val="24"/>
        </w:rPr>
        <w:t xml:space="preserve"> will </w:t>
      </w:r>
      <w:r w:rsidR="00A64B1B">
        <w:rPr>
          <w:rFonts w:ascii="Arial" w:hAnsi="Arial" w:cs="Arial"/>
          <w:color w:val="000000"/>
          <w:szCs w:val="24"/>
        </w:rPr>
        <w:t>keep up-to-date with</w:t>
      </w:r>
      <w:r w:rsidRPr="00F90FA4">
        <w:rPr>
          <w:rFonts w:ascii="Arial" w:hAnsi="Arial" w:cs="Arial"/>
          <w:color w:val="000000"/>
          <w:szCs w:val="24"/>
        </w:rPr>
        <w:t xml:space="preserve"> the planning and build-out of the NPSBN</w:t>
      </w:r>
      <w:r w:rsidR="00ED1972" w:rsidRPr="00F90FA4">
        <w:rPr>
          <w:rFonts w:ascii="Arial" w:hAnsi="Arial" w:cs="Arial"/>
          <w:color w:val="000000"/>
          <w:szCs w:val="24"/>
        </w:rPr>
        <w:t xml:space="preserve"> in the near and long</w:t>
      </w:r>
      <w:r w:rsidR="002108FD">
        <w:rPr>
          <w:rFonts w:ascii="Arial" w:hAnsi="Arial" w:cs="Arial"/>
          <w:color w:val="000000"/>
          <w:szCs w:val="24"/>
        </w:rPr>
        <w:t xml:space="preserve"> </w:t>
      </w:r>
      <w:r w:rsidRPr="00F90FA4">
        <w:rPr>
          <w:rFonts w:ascii="Arial" w:hAnsi="Arial" w:cs="Arial"/>
          <w:color w:val="000000"/>
          <w:szCs w:val="24"/>
        </w:rPr>
        <w:t>term</w:t>
      </w:r>
      <w:r w:rsidR="009A4166">
        <w:rPr>
          <w:rFonts w:ascii="Arial" w:hAnsi="Arial" w:cs="Arial"/>
          <w:color w:val="000000"/>
          <w:szCs w:val="24"/>
        </w:rPr>
        <w:t xml:space="preserve"> </w:t>
      </w:r>
      <w:r w:rsidR="00B732FA">
        <w:rPr>
          <w:rFonts w:ascii="Arial" w:hAnsi="Arial" w:cs="Arial"/>
          <w:color w:val="000000"/>
          <w:szCs w:val="24"/>
        </w:rPr>
        <w:t>in coordination with the First Responder Network Authority (FirstNet). FirstNet is the independent authority within the National Telecommunications and Information Administration (NTIA) and is responsible for developing the NPSBN, which will be a single, nationwide, interoperable public safety broadband network</w:t>
      </w:r>
      <w:r w:rsidRPr="00F90FA4">
        <w:rPr>
          <w:rFonts w:ascii="Arial" w:hAnsi="Arial" w:cs="Arial"/>
          <w:color w:val="000000"/>
          <w:szCs w:val="24"/>
        </w:rPr>
        <w:t>.</w:t>
      </w:r>
      <w:r w:rsidR="00962FFE">
        <w:rPr>
          <w:rFonts w:ascii="Arial" w:hAnsi="Arial" w:cs="Arial"/>
          <w:color w:val="000000"/>
          <w:szCs w:val="24"/>
        </w:rPr>
        <w:t xml:space="preserve"> </w:t>
      </w:r>
      <w:r w:rsidRPr="00F90FA4">
        <w:rPr>
          <w:rFonts w:ascii="Arial" w:hAnsi="Arial" w:cs="Arial"/>
          <w:color w:val="000000"/>
          <w:szCs w:val="24"/>
        </w:rPr>
        <w:t xml:space="preserve">The network build-out will require continuing education and commitment at all levels of government and across public safety disciplines to </w:t>
      </w:r>
      <w:r w:rsidR="00A01A8B">
        <w:rPr>
          <w:rFonts w:ascii="Arial" w:hAnsi="Arial" w:cs="Arial"/>
          <w:color w:val="000000"/>
          <w:szCs w:val="24"/>
        </w:rPr>
        <w:t>document</w:t>
      </w:r>
      <w:r w:rsidR="00A01A8B" w:rsidRPr="00F90FA4">
        <w:rPr>
          <w:rFonts w:ascii="Arial" w:hAnsi="Arial" w:cs="Arial"/>
          <w:color w:val="000000"/>
          <w:szCs w:val="24"/>
        </w:rPr>
        <w:t xml:space="preserve"> </w:t>
      </w:r>
      <w:r w:rsidRPr="00F90FA4">
        <w:rPr>
          <w:rFonts w:ascii="Arial" w:hAnsi="Arial" w:cs="Arial"/>
          <w:color w:val="000000"/>
          <w:szCs w:val="24"/>
        </w:rPr>
        <w:t>network requirements and identify existing resources and assets</w:t>
      </w:r>
      <w:r w:rsidR="00A01A8B">
        <w:rPr>
          <w:rFonts w:ascii="Arial" w:hAnsi="Arial" w:cs="Arial"/>
          <w:color w:val="000000"/>
          <w:szCs w:val="24"/>
        </w:rPr>
        <w:t xml:space="preserve"> that could potentially be used in the build</w:t>
      </w:r>
      <w:r w:rsidR="006F4E5F">
        <w:rPr>
          <w:rFonts w:ascii="Arial" w:hAnsi="Arial" w:cs="Arial"/>
          <w:color w:val="000000"/>
          <w:szCs w:val="24"/>
        </w:rPr>
        <w:t>-</w:t>
      </w:r>
      <w:r w:rsidR="00A01A8B">
        <w:rPr>
          <w:rFonts w:ascii="Arial" w:hAnsi="Arial" w:cs="Arial"/>
          <w:color w:val="000000"/>
          <w:szCs w:val="24"/>
        </w:rPr>
        <w:t>out of the network</w:t>
      </w:r>
      <w:r w:rsidRPr="00F90FA4">
        <w:rPr>
          <w:rFonts w:ascii="Arial" w:hAnsi="Arial" w:cs="Arial"/>
          <w:color w:val="000000"/>
          <w:szCs w:val="24"/>
        </w:rPr>
        <w:t>.</w:t>
      </w:r>
      <w:r w:rsidR="00962FFE">
        <w:rPr>
          <w:rFonts w:ascii="Arial" w:hAnsi="Arial" w:cs="Arial"/>
          <w:color w:val="000000"/>
          <w:szCs w:val="24"/>
        </w:rPr>
        <w:t xml:space="preserve"> </w:t>
      </w:r>
      <w:r w:rsidRPr="00F90FA4">
        <w:rPr>
          <w:rFonts w:ascii="Arial" w:hAnsi="Arial" w:cs="Arial"/>
          <w:color w:val="000000"/>
          <w:szCs w:val="24"/>
        </w:rPr>
        <w:t>It will also be necessary to develop and maintain strategic partnerships with a variety of stakeholder agencies and organizations</w:t>
      </w:r>
      <w:r w:rsidR="00B31802">
        <w:rPr>
          <w:rFonts w:ascii="Arial" w:hAnsi="Arial" w:cs="Arial"/>
          <w:color w:val="000000"/>
          <w:szCs w:val="24"/>
        </w:rPr>
        <w:t xml:space="preserve"> at the national, State, regional, </w:t>
      </w:r>
      <w:r w:rsidR="006F4E5F">
        <w:rPr>
          <w:rFonts w:ascii="Arial" w:hAnsi="Arial" w:cs="Arial"/>
          <w:color w:val="000000"/>
          <w:szCs w:val="24"/>
        </w:rPr>
        <w:t xml:space="preserve">local, </w:t>
      </w:r>
      <w:r w:rsidR="00B31802">
        <w:rPr>
          <w:rFonts w:ascii="Arial" w:hAnsi="Arial" w:cs="Arial"/>
          <w:color w:val="000000"/>
          <w:szCs w:val="24"/>
        </w:rPr>
        <w:lastRenderedPageBreak/>
        <w:t>and tribal levels</w:t>
      </w:r>
      <w:r w:rsidRPr="00F90FA4">
        <w:rPr>
          <w:rFonts w:ascii="Arial" w:hAnsi="Arial" w:cs="Arial"/>
          <w:color w:val="000000"/>
          <w:szCs w:val="24"/>
        </w:rPr>
        <w:t xml:space="preserve"> and design effective policy and governance structures</w:t>
      </w:r>
      <w:r w:rsidR="00B31802">
        <w:rPr>
          <w:rFonts w:ascii="Arial" w:hAnsi="Arial" w:cs="Arial"/>
          <w:color w:val="000000"/>
          <w:szCs w:val="24"/>
        </w:rPr>
        <w:t xml:space="preserve"> that address</w:t>
      </w:r>
      <w:r w:rsidRPr="00F90FA4">
        <w:rPr>
          <w:rFonts w:ascii="Arial" w:hAnsi="Arial" w:cs="Arial"/>
          <w:color w:val="000000"/>
          <w:szCs w:val="24"/>
        </w:rPr>
        <w:t xml:space="preserve"> new and emerging </w:t>
      </w:r>
      <w:r w:rsidR="00361EE6">
        <w:rPr>
          <w:rFonts w:ascii="Arial" w:hAnsi="Arial" w:cs="Arial"/>
          <w:color w:val="000000"/>
          <w:szCs w:val="24"/>
        </w:rPr>
        <w:t>interoperable and emergency communications</w:t>
      </w:r>
      <w:r w:rsidRPr="00F90FA4">
        <w:rPr>
          <w:rFonts w:ascii="Arial" w:hAnsi="Arial" w:cs="Arial"/>
          <w:color w:val="000000"/>
          <w:szCs w:val="24"/>
        </w:rPr>
        <w:t xml:space="preserve"> technologies.</w:t>
      </w:r>
      <w:r w:rsidR="00962FFE">
        <w:rPr>
          <w:rFonts w:ascii="Arial" w:hAnsi="Arial" w:cs="Arial"/>
          <w:color w:val="000000"/>
          <w:szCs w:val="24"/>
        </w:rPr>
        <w:t xml:space="preserve"> </w:t>
      </w:r>
      <w:r w:rsidR="008C7D4C" w:rsidRPr="00F90FA4">
        <w:rPr>
          <w:rFonts w:ascii="Arial" w:hAnsi="Arial" w:cs="Arial"/>
          <w:color w:val="000000"/>
          <w:szCs w:val="24"/>
        </w:rPr>
        <w:t xml:space="preserve">During this process, investments </w:t>
      </w:r>
      <w:r w:rsidR="001B6480">
        <w:rPr>
          <w:rFonts w:ascii="Arial" w:hAnsi="Arial" w:cs="Arial"/>
          <w:color w:val="000000"/>
          <w:szCs w:val="24"/>
        </w:rPr>
        <w:t xml:space="preserve">in </w:t>
      </w:r>
      <w:r w:rsidR="008C7D4C" w:rsidRPr="00F90FA4">
        <w:rPr>
          <w:rFonts w:ascii="Arial" w:hAnsi="Arial" w:cs="Arial"/>
          <w:color w:val="000000"/>
          <w:szCs w:val="24"/>
        </w:rPr>
        <w:t>LMR will continue to be necessary and in the near</w:t>
      </w:r>
      <w:r w:rsidR="002108FD">
        <w:rPr>
          <w:rFonts w:ascii="Arial" w:hAnsi="Arial" w:cs="Arial"/>
          <w:color w:val="000000"/>
          <w:szCs w:val="24"/>
        </w:rPr>
        <w:t xml:space="preserve"> </w:t>
      </w:r>
      <w:r w:rsidR="008C7D4C" w:rsidRPr="00F90FA4">
        <w:rPr>
          <w:rFonts w:ascii="Arial" w:hAnsi="Arial" w:cs="Arial"/>
          <w:color w:val="000000"/>
          <w:szCs w:val="24"/>
        </w:rPr>
        <w:t>term, wireless</w:t>
      </w:r>
      <w:r w:rsidR="00A55E47">
        <w:rPr>
          <w:rFonts w:ascii="Arial" w:hAnsi="Arial" w:cs="Arial"/>
          <w:color w:val="000000"/>
          <w:szCs w:val="24"/>
        </w:rPr>
        <w:t xml:space="preserve"> data systems or commercial </w:t>
      </w:r>
      <w:r w:rsidR="008C7D4C" w:rsidRPr="00F90FA4">
        <w:rPr>
          <w:rFonts w:ascii="Arial" w:hAnsi="Arial" w:cs="Arial"/>
          <w:color w:val="000000"/>
          <w:szCs w:val="24"/>
        </w:rPr>
        <w:t>broadband will complement LMR.</w:t>
      </w:r>
      <w:r w:rsidR="00962FFE">
        <w:rPr>
          <w:rFonts w:ascii="Arial" w:hAnsi="Arial" w:cs="Arial"/>
          <w:color w:val="000000"/>
          <w:szCs w:val="24"/>
        </w:rPr>
        <w:t xml:space="preserve"> </w:t>
      </w:r>
      <w:r w:rsidR="005545BE" w:rsidRPr="00F90FA4">
        <w:rPr>
          <w:rFonts w:ascii="Arial" w:hAnsi="Arial" w:cs="Arial"/>
          <w:color w:val="000000"/>
          <w:szCs w:val="24"/>
        </w:rPr>
        <w:t xml:space="preserve">More information on the role of these two technologies in </w:t>
      </w:r>
      <w:r w:rsidR="00361EE6">
        <w:rPr>
          <w:rFonts w:ascii="Arial" w:hAnsi="Arial" w:cs="Arial"/>
          <w:color w:val="000000"/>
          <w:szCs w:val="24"/>
        </w:rPr>
        <w:t>interoperable and emergency communications</w:t>
      </w:r>
      <w:r w:rsidR="004B4AE5" w:rsidRPr="00F90FA4">
        <w:rPr>
          <w:rFonts w:ascii="Arial" w:hAnsi="Arial" w:cs="Arial"/>
          <w:color w:val="000000"/>
          <w:szCs w:val="24"/>
        </w:rPr>
        <w:t xml:space="preserve"> is available in</w:t>
      </w:r>
      <w:r w:rsidR="002108FD">
        <w:rPr>
          <w:rFonts w:ascii="Arial" w:hAnsi="Arial" w:cs="Arial"/>
          <w:color w:val="000000"/>
          <w:szCs w:val="24"/>
        </w:rPr>
        <w:t xml:space="preserve"> the Department of Homeland Security (DHS) Office of Emergency Communications</w:t>
      </w:r>
      <w:r w:rsidR="004B4AE5" w:rsidRPr="00F90FA4">
        <w:rPr>
          <w:rFonts w:ascii="Arial" w:hAnsi="Arial" w:cs="Arial"/>
          <w:color w:val="000000"/>
          <w:szCs w:val="24"/>
        </w:rPr>
        <w:t xml:space="preserve"> </w:t>
      </w:r>
      <w:r w:rsidR="002108FD">
        <w:rPr>
          <w:rFonts w:ascii="Arial" w:hAnsi="Arial" w:cs="Arial"/>
          <w:color w:val="000000"/>
          <w:szCs w:val="24"/>
        </w:rPr>
        <w:t>(</w:t>
      </w:r>
      <w:r w:rsidR="004B4AE5" w:rsidRPr="00F90FA4">
        <w:rPr>
          <w:rFonts w:ascii="Arial" w:hAnsi="Arial" w:cs="Arial"/>
          <w:color w:val="000000"/>
          <w:szCs w:val="24"/>
        </w:rPr>
        <w:t>OEC</w:t>
      </w:r>
      <w:r w:rsidR="002108FD">
        <w:rPr>
          <w:rFonts w:ascii="Arial" w:hAnsi="Arial" w:cs="Arial"/>
          <w:color w:val="000000"/>
          <w:szCs w:val="24"/>
        </w:rPr>
        <w:t>)</w:t>
      </w:r>
      <w:r w:rsidR="004B4AE5" w:rsidRPr="00F90FA4">
        <w:rPr>
          <w:rFonts w:ascii="Arial" w:hAnsi="Arial" w:cs="Arial"/>
          <w:color w:val="000000"/>
          <w:szCs w:val="24"/>
        </w:rPr>
        <w:t xml:space="preserve"> </w:t>
      </w:r>
      <w:r w:rsidR="005545BE" w:rsidRPr="00F90FA4">
        <w:rPr>
          <w:rFonts w:ascii="Arial" w:hAnsi="Arial" w:cs="Arial"/>
          <w:color w:val="000000"/>
          <w:szCs w:val="24"/>
        </w:rPr>
        <w:t>Public Safety Communications Evolution brochure</w:t>
      </w:r>
      <w:r w:rsidR="00B00B2F" w:rsidRPr="00F90FA4">
        <w:rPr>
          <w:rFonts w:ascii="Arial" w:hAnsi="Arial" w:cs="Arial"/>
          <w:color w:val="000000"/>
          <w:szCs w:val="24"/>
        </w:rPr>
        <w:t>.</w:t>
      </w:r>
      <w:r w:rsidR="005545BE" w:rsidRPr="00F90FA4">
        <w:rPr>
          <w:rStyle w:val="FootnoteReference"/>
          <w:rFonts w:ascii="Arial" w:hAnsi="Arial" w:cs="Arial"/>
          <w:color w:val="000000"/>
          <w:szCs w:val="24"/>
        </w:rPr>
        <w:footnoteReference w:id="1"/>
      </w:r>
      <w:r w:rsidR="00962FFE">
        <w:rPr>
          <w:rFonts w:ascii="Arial" w:hAnsi="Arial" w:cs="Arial"/>
          <w:color w:val="000000"/>
          <w:szCs w:val="24"/>
        </w:rPr>
        <w:t xml:space="preserve"> </w:t>
      </w:r>
      <w:r w:rsidR="00CD1C88" w:rsidRPr="00F90FA4">
        <w:rPr>
          <w:rFonts w:ascii="Arial" w:hAnsi="Arial" w:cs="Arial"/>
          <w:i/>
          <w:color w:val="000000"/>
          <w:szCs w:val="24"/>
        </w:rPr>
        <w:t>[Insert State specific efforts relating to the NPSBN]</w:t>
      </w:r>
    </w:p>
    <w:p w:rsidR="00500258" w:rsidRDefault="00E0126A" w:rsidP="00EF4E97">
      <w:pPr>
        <w:pStyle w:val="Heading31"/>
        <w:spacing w:after="120"/>
        <w:rPr>
          <w:rFonts w:ascii="Arial" w:hAnsi="Arial" w:cs="Arial"/>
          <w:szCs w:val="24"/>
        </w:rPr>
      </w:pPr>
      <w:r w:rsidRPr="00F90FA4">
        <w:rPr>
          <w:rFonts w:ascii="Arial" w:hAnsi="Arial" w:cs="Arial"/>
          <w:szCs w:val="24"/>
        </w:rPr>
        <w:t xml:space="preserve">Additionally, achieving sustainable funding in the current fiscal climate </w:t>
      </w:r>
      <w:r w:rsidR="00A51878">
        <w:rPr>
          <w:rFonts w:ascii="Arial" w:hAnsi="Arial" w:cs="Arial"/>
          <w:szCs w:val="24"/>
        </w:rPr>
        <w:t>is</w:t>
      </w:r>
      <w:r w:rsidRPr="00F90FA4">
        <w:rPr>
          <w:rFonts w:ascii="Arial" w:hAnsi="Arial" w:cs="Arial"/>
          <w:szCs w:val="24"/>
        </w:rPr>
        <w:t xml:space="preserve"> a pri</w:t>
      </w:r>
      <w:r w:rsidR="001646A4" w:rsidRPr="00F90FA4">
        <w:rPr>
          <w:rFonts w:ascii="Arial" w:hAnsi="Arial" w:cs="Arial"/>
          <w:szCs w:val="24"/>
        </w:rPr>
        <w:t xml:space="preserve">ority for </w:t>
      </w:r>
      <w:r w:rsidR="001646A4" w:rsidRPr="00F90FA4">
        <w:rPr>
          <w:rFonts w:ascii="Arial" w:hAnsi="Arial" w:cs="Arial"/>
          <w:i/>
          <w:szCs w:val="24"/>
        </w:rPr>
        <w:t>[Insert State Name]</w:t>
      </w:r>
      <w:r w:rsidR="001646A4" w:rsidRPr="00F90FA4">
        <w:rPr>
          <w:rFonts w:ascii="Arial" w:hAnsi="Arial" w:cs="Arial"/>
          <w:szCs w:val="24"/>
        </w:rPr>
        <w:t>.</w:t>
      </w:r>
      <w:r w:rsidR="00962FFE">
        <w:rPr>
          <w:rFonts w:ascii="Arial" w:hAnsi="Arial" w:cs="Arial"/>
          <w:szCs w:val="24"/>
        </w:rPr>
        <w:t xml:space="preserve"> </w:t>
      </w:r>
      <w:r w:rsidR="001646A4" w:rsidRPr="00F90FA4">
        <w:rPr>
          <w:rFonts w:ascii="Arial" w:hAnsi="Arial" w:cs="Arial"/>
          <w:szCs w:val="24"/>
        </w:rPr>
        <w:t xml:space="preserve">As State and Federal grant funding diminishes, States need to identify alternative funding sources to continue improving </w:t>
      </w:r>
      <w:r w:rsidR="00361EE6">
        <w:rPr>
          <w:rFonts w:ascii="Arial" w:hAnsi="Arial" w:cs="Arial"/>
          <w:szCs w:val="24"/>
        </w:rPr>
        <w:t>interoperable and emergency communications</w:t>
      </w:r>
      <w:r w:rsidR="001646A4" w:rsidRPr="00F90FA4">
        <w:rPr>
          <w:rFonts w:ascii="Arial" w:hAnsi="Arial" w:cs="Arial"/>
          <w:szCs w:val="24"/>
        </w:rPr>
        <w:t xml:space="preserve"> </w:t>
      </w:r>
      <w:r w:rsidR="00A55E47">
        <w:rPr>
          <w:rFonts w:ascii="Arial" w:hAnsi="Arial" w:cs="Arial"/>
          <w:szCs w:val="24"/>
        </w:rPr>
        <w:t>for voice and data systems</w:t>
      </w:r>
      <w:r w:rsidR="00B42D13" w:rsidRPr="00F90FA4">
        <w:rPr>
          <w:rFonts w:ascii="Arial" w:hAnsi="Arial" w:cs="Arial"/>
          <w:szCs w:val="24"/>
        </w:rPr>
        <w:t>.</w:t>
      </w:r>
      <w:r w:rsidR="00962FFE">
        <w:rPr>
          <w:rFonts w:ascii="Arial" w:hAnsi="Arial" w:cs="Arial"/>
          <w:szCs w:val="24"/>
        </w:rPr>
        <w:t xml:space="preserve"> </w:t>
      </w:r>
      <w:r w:rsidR="00B42D13" w:rsidRPr="00F90FA4">
        <w:rPr>
          <w:rFonts w:ascii="Arial" w:hAnsi="Arial" w:cs="Arial"/>
          <w:szCs w:val="24"/>
        </w:rPr>
        <w:t>Key priorities for sustainable funding</w:t>
      </w:r>
      <w:r w:rsidR="001D44CE">
        <w:rPr>
          <w:rFonts w:ascii="Arial" w:hAnsi="Arial" w:cs="Arial"/>
          <w:szCs w:val="24"/>
        </w:rPr>
        <w:t xml:space="preserve"> in </w:t>
      </w:r>
      <w:r w:rsidR="001D44CE" w:rsidRPr="001D44CE">
        <w:rPr>
          <w:rFonts w:ascii="Arial" w:hAnsi="Arial" w:cs="Arial"/>
          <w:i/>
          <w:szCs w:val="24"/>
        </w:rPr>
        <w:t>[Insert State Name]</w:t>
      </w:r>
      <w:r w:rsidR="00B42D13" w:rsidRPr="00F90FA4">
        <w:rPr>
          <w:rFonts w:ascii="Arial" w:hAnsi="Arial" w:cs="Arial"/>
          <w:szCs w:val="24"/>
        </w:rPr>
        <w:t xml:space="preserve"> are</w:t>
      </w:r>
      <w:r w:rsidR="00507F21" w:rsidRPr="00F90FA4">
        <w:rPr>
          <w:rFonts w:ascii="Arial" w:hAnsi="Arial" w:cs="Arial"/>
          <w:szCs w:val="24"/>
        </w:rPr>
        <w:t>:</w:t>
      </w:r>
      <w:r w:rsidR="00EC228B">
        <w:rPr>
          <w:rFonts w:ascii="Arial" w:hAnsi="Arial" w:cs="Arial"/>
          <w:szCs w:val="24"/>
        </w:rPr>
        <w:t xml:space="preserve"> </w:t>
      </w:r>
    </w:p>
    <w:p w:rsidR="00500258" w:rsidRDefault="00AC6C96" w:rsidP="008F5A33">
      <w:pPr>
        <w:pStyle w:val="Heading31"/>
        <w:numPr>
          <w:ilvl w:val="0"/>
          <w:numId w:val="11"/>
        </w:numPr>
        <w:spacing w:after="120"/>
        <w:rPr>
          <w:rFonts w:ascii="Arial" w:hAnsi="Arial" w:cs="Arial"/>
          <w:szCs w:val="24"/>
        </w:rPr>
      </w:pPr>
      <w:r w:rsidRPr="00AC6C96">
        <w:rPr>
          <w:rFonts w:ascii="Arial" w:hAnsi="Arial" w:cs="Arial"/>
          <w:i/>
          <w:szCs w:val="24"/>
        </w:rPr>
        <w:t>[Insert State funding priorities (e.g., t</w:t>
      </w:r>
      <w:r w:rsidR="00B42D13" w:rsidRPr="00AC6C96">
        <w:rPr>
          <w:rFonts w:ascii="Arial" w:hAnsi="Arial" w:cs="Arial"/>
          <w:i/>
          <w:szCs w:val="24"/>
        </w:rPr>
        <w:t xml:space="preserve">o ensure that the Statewide Interoperability Coordinator </w:t>
      </w:r>
      <w:r w:rsidR="002108FD" w:rsidRPr="00AC6C96">
        <w:rPr>
          <w:rFonts w:ascii="Arial" w:hAnsi="Arial" w:cs="Arial"/>
          <w:i/>
          <w:szCs w:val="24"/>
        </w:rPr>
        <w:t xml:space="preserve">(SWIC) </w:t>
      </w:r>
      <w:r w:rsidR="00B42D13" w:rsidRPr="00AC6C96">
        <w:rPr>
          <w:rFonts w:ascii="Arial" w:hAnsi="Arial" w:cs="Arial"/>
          <w:i/>
          <w:szCs w:val="24"/>
        </w:rPr>
        <w:t xml:space="preserve">for [Insert State Name] has the resources necessary </w:t>
      </w:r>
      <w:r w:rsidR="006708F1" w:rsidRPr="00AC6C96">
        <w:rPr>
          <w:rFonts w:ascii="Arial" w:hAnsi="Arial" w:cs="Arial"/>
          <w:i/>
          <w:szCs w:val="24"/>
        </w:rPr>
        <w:t xml:space="preserve">to continue to be an inter- and intra-State leader for </w:t>
      </w:r>
      <w:r w:rsidR="008D645C">
        <w:rPr>
          <w:rFonts w:ascii="Arial" w:hAnsi="Arial" w:cs="Arial"/>
          <w:i/>
          <w:szCs w:val="24"/>
        </w:rPr>
        <w:t>interoperable and emergency communications</w:t>
      </w:r>
      <w:r w:rsidR="00D4418C" w:rsidRPr="00AC6C96">
        <w:rPr>
          <w:rFonts w:ascii="Arial" w:hAnsi="Arial" w:cs="Arial"/>
          <w:i/>
          <w:szCs w:val="24"/>
        </w:rPr>
        <w:t xml:space="preserve"> as well as </w:t>
      </w:r>
      <w:r w:rsidR="00507F21" w:rsidRPr="00AC6C96">
        <w:rPr>
          <w:rFonts w:ascii="Arial" w:hAnsi="Arial" w:cs="Arial"/>
          <w:i/>
          <w:szCs w:val="24"/>
        </w:rPr>
        <w:t xml:space="preserve">to </w:t>
      </w:r>
      <w:r w:rsidR="00D4418C" w:rsidRPr="00AC6C96">
        <w:rPr>
          <w:rFonts w:ascii="Arial" w:hAnsi="Arial" w:cs="Arial"/>
          <w:i/>
          <w:szCs w:val="24"/>
        </w:rPr>
        <w:t>ensure</w:t>
      </w:r>
      <w:r w:rsidR="001C61DD">
        <w:rPr>
          <w:rFonts w:ascii="Arial" w:hAnsi="Arial" w:cs="Arial"/>
          <w:i/>
          <w:szCs w:val="24"/>
        </w:rPr>
        <w:t xml:space="preserve"> </w:t>
      </w:r>
      <w:r w:rsidR="00D4418C" w:rsidRPr="00AC6C96">
        <w:rPr>
          <w:rFonts w:ascii="Arial" w:hAnsi="Arial" w:cs="Arial"/>
          <w:i/>
          <w:szCs w:val="24"/>
        </w:rPr>
        <w:t>full life</w:t>
      </w:r>
      <w:r w:rsidR="002975F2" w:rsidRPr="00AC6C96">
        <w:rPr>
          <w:rFonts w:ascii="Arial" w:hAnsi="Arial" w:cs="Arial"/>
          <w:i/>
          <w:szCs w:val="24"/>
        </w:rPr>
        <w:t xml:space="preserve"> </w:t>
      </w:r>
      <w:r w:rsidR="00D4418C" w:rsidRPr="00AC6C96">
        <w:rPr>
          <w:rFonts w:ascii="Arial" w:hAnsi="Arial" w:cs="Arial"/>
          <w:i/>
          <w:szCs w:val="24"/>
        </w:rPr>
        <w:t xml:space="preserve">cycle </w:t>
      </w:r>
      <w:r w:rsidR="00A55E47" w:rsidRPr="00AC6C96">
        <w:rPr>
          <w:rFonts w:ascii="Arial" w:hAnsi="Arial" w:cs="Arial"/>
          <w:i/>
          <w:szCs w:val="24"/>
        </w:rPr>
        <w:t xml:space="preserve">support </w:t>
      </w:r>
      <w:r w:rsidR="00D4418C" w:rsidRPr="00AC6C96">
        <w:rPr>
          <w:rFonts w:ascii="Arial" w:hAnsi="Arial" w:cs="Arial"/>
          <w:i/>
          <w:szCs w:val="24"/>
        </w:rPr>
        <w:t xml:space="preserve">of </w:t>
      </w:r>
      <w:r w:rsidR="00361EE6">
        <w:rPr>
          <w:rFonts w:ascii="Arial" w:hAnsi="Arial" w:cs="Arial"/>
          <w:i/>
          <w:szCs w:val="24"/>
        </w:rPr>
        <w:t>interoperable and emergency communications</w:t>
      </w:r>
      <w:r w:rsidR="00D4418C" w:rsidRPr="00AC6C96">
        <w:rPr>
          <w:rFonts w:ascii="Arial" w:hAnsi="Arial" w:cs="Arial"/>
          <w:i/>
          <w:szCs w:val="24"/>
        </w:rPr>
        <w:t xml:space="preserve"> systems.</w:t>
      </w:r>
      <w:r>
        <w:rPr>
          <w:rFonts w:ascii="Arial" w:hAnsi="Arial" w:cs="Arial"/>
          <w:i/>
          <w:szCs w:val="24"/>
        </w:rPr>
        <w:t>)]</w:t>
      </w:r>
      <w:r w:rsidR="00962FFE">
        <w:rPr>
          <w:rFonts w:ascii="Arial" w:hAnsi="Arial" w:cs="Arial"/>
          <w:i/>
          <w:szCs w:val="24"/>
        </w:rPr>
        <w:t xml:space="preserve"> </w:t>
      </w:r>
    </w:p>
    <w:p w:rsidR="00BF3B2A" w:rsidRDefault="00060146" w:rsidP="00BF3B2A">
      <w:pPr>
        <w:spacing w:after="120"/>
        <w:rPr>
          <w:rFonts w:ascii="Arial" w:hAnsi="Arial" w:cs="Arial"/>
          <w:sz w:val="24"/>
          <w:szCs w:val="24"/>
        </w:rPr>
      </w:pPr>
      <w:r w:rsidRPr="00ED547E">
        <w:rPr>
          <w:rFonts w:ascii="Arial" w:hAnsi="Arial" w:cs="Arial"/>
          <w:sz w:val="24"/>
          <w:szCs w:val="24"/>
        </w:rPr>
        <w:t xml:space="preserve">More information on </w:t>
      </w:r>
      <w:r w:rsidR="00A55E47" w:rsidRPr="00ED547E">
        <w:rPr>
          <w:rFonts w:ascii="Arial" w:hAnsi="Arial" w:cs="Arial"/>
          <w:sz w:val="24"/>
          <w:szCs w:val="24"/>
        </w:rPr>
        <w:t xml:space="preserve">a typical emergency communications </w:t>
      </w:r>
      <w:r w:rsidRPr="00ED547E">
        <w:rPr>
          <w:rFonts w:ascii="Arial" w:hAnsi="Arial" w:cs="Arial"/>
          <w:sz w:val="24"/>
          <w:szCs w:val="24"/>
        </w:rPr>
        <w:t>system life cycle</w:t>
      </w:r>
      <w:r w:rsidR="00A55E47" w:rsidRPr="00ED547E">
        <w:rPr>
          <w:rFonts w:ascii="Arial" w:hAnsi="Arial" w:cs="Arial"/>
          <w:sz w:val="24"/>
          <w:szCs w:val="24"/>
        </w:rPr>
        <w:t>,</w:t>
      </w:r>
      <w:r w:rsidRPr="00ED547E">
        <w:rPr>
          <w:rFonts w:ascii="Arial" w:hAnsi="Arial" w:cs="Arial"/>
          <w:sz w:val="24"/>
          <w:szCs w:val="24"/>
        </w:rPr>
        <w:t xml:space="preserve"> cost planning</w:t>
      </w:r>
      <w:r w:rsidR="00A55E47" w:rsidRPr="00ED547E">
        <w:rPr>
          <w:rFonts w:ascii="Arial" w:hAnsi="Arial" w:cs="Arial"/>
          <w:sz w:val="24"/>
          <w:szCs w:val="24"/>
        </w:rPr>
        <w:t>,</w:t>
      </w:r>
      <w:r w:rsidRPr="00ED547E">
        <w:rPr>
          <w:rFonts w:ascii="Arial" w:hAnsi="Arial" w:cs="Arial"/>
          <w:sz w:val="24"/>
          <w:szCs w:val="24"/>
        </w:rPr>
        <w:t xml:space="preserve"> and budgeting </w:t>
      </w:r>
      <w:r w:rsidR="005C6273" w:rsidRPr="00ED547E">
        <w:rPr>
          <w:rFonts w:ascii="Arial" w:hAnsi="Arial" w:cs="Arial"/>
          <w:sz w:val="24"/>
          <w:szCs w:val="24"/>
        </w:rPr>
        <w:t xml:space="preserve">is available in </w:t>
      </w:r>
      <w:r w:rsidR="0083043C" w:rsidRPr="00ED547E">
        <w:rPr>
          <w:rFonts w:ascii="Arial" w:hAnsi="Arial" w:cs="Arial"/>
          <w:sz w:val="24"/>
          <w:szCs w:val="24"/>
        </w:rPr>
        <w:t>OEC’s</w:t>
      </w:r>
      <w:r w:rsidRPr="00ED547E">
        <w:rPr>
          <w:rFonts w:ascii="Arial" w:hAnsi="Arial" w:cs="Arial"/>
          <w:sz w:val="24"/>
          <w:szCs w:val="24"/>
        </w:rPr>
        <w:t xml:space="preserve"> </w:t>
      </w:r>
      <w:r w:rsidR="00543F54" w:rsidRPr="00ED547E">
        <w:rPr>
          <w:rFonts w:ascii="Arial" w:hAnsi="Arial" w:cs="Arial"/>
          <w:sz w:val="24"/>
          <w:szCs w:val="24"/>
        </w:rPr>
        <w:t>System Life Cycle Planning Guide</w:t>
      </w:r>
      <w:r w:rsidR="00B00B2F" w:rsidRPr="00ED547E">
        <w:rPr>
          <w:rFonts w:ascii="Arial" w:hAnsi="Arial" w:cs="Arial"/>
          <w:sz w:val="24"/>
          <w:szCs w:val="24"/>
        </w:rPr>
        <w:t>.</w:t>
      </w:r>
      <w:r w:rsidR="00D70749" w:rsidRPr="00D6010B">
        <w:rPr>
          <w:rStyle w:val="FootnoteReference"/>
          <w:rFonts w:ascii="Arial" w:eastAsia="Times New Roman" w:hAnsi="Arial" w:cs="Arial"/>
          <w:color w:val="000000"/>
          <w:szCs w:val="24"/>
        </w:rPr>
        <w:footnoteReference w:id="2"/>
      </w:r>
      <w:r w:rsidR="00BF3B2A" w:rsidRPr="00D6010B">
        <w:rPr>
          <w:rStyle w:val="FootnoteReference"/>
          <w:rFonts w:eastAsia="Times New Roman"/>
          <w:color w:val="000000"/>
        </w:rPr>
        <w:t xml:space="preserve"> </w:t>
      </w:r>
    </w:p>
    <w:p w:rsidR="00BF3B2A" w:rsidRPr="00F90FA4" w:rsidRDefault="00BF3B2A" w:rsidP="00BF3B2A">
      <w:pPr>
        <w:spacing w:after="120"/>
        <w:rPr>
          <w:rFonts w:ascii="Arial" w:hAnsi="Arial" w:cs="Arial"/>
          <w:sz w:val="24"/>
          <w:szCs w:val="24"/>
        </w:rPr>
      </w:pPr>
      <w:r w:rsidRPr="00F90FA4">
        <w:rPr>
          <w:rFonts w:ascii="Arial" w:hAnsi="Arial" w:cs="Arial"/>
          <w:sz w:val="24"/>
          <w:szCs w:val="24"/>
        </w:rPr>
        <w:t>The Interoperability Continuum, developed by SAFECOM</w:t>
      </w:r>
      <w:r>
        <w:rPr>
          <w:rFonts w:ascii="Arial" w:hAnsi="Arial" w:cs="Arial"/>
          <w:sz w:val="24"/>
          <w:szCs w:val="24"/>
        </w:rPr>
        <w:t xml:space="preserve"> and shown in F</w:t>
      </w:r>
      <w:r w:rsidRPr="00F90FA4">
        <w:rPr>
          <w:rFonts w:ascii="Arial" w:hAnsi="Arial" w:cs="Arial"/>
          <w:sz w:val="24"/>
          <w:szCs w:val="24"/>
        </w:rPr>
        <w:t xml:space="preserve">igure </w:t>
      </w:r>
      <w:r>
        <w:rPr>
          <w:rFonts w:ascii="Arial" w:hAnsi="Arial" w:cs="Arial"/>
          <w:sz w:val="24"/>
          <w:szCs w:val="24"/>
        </w:rPr>
        <w:t>3</w:t>
      </w:r>
      <w:r w:rsidRPr="00F90FA4">
        <w:rPr>
          <w:rFonts w:ascii="Arial" w:hAnsi="Arial" w:cs="Arial"/>
          <w:sz w:val="24"/>
          <w:szCs w:val="24"/>
        </w:rPr>
        <w:t xml:space="preserve">, serves as a framework to address all of these challenges and continue improving </w:t>
      </w:r>
      <w:r>
        <w:rPr>
          <w:rFonts w:ascii="Arial" w:hAnsi="Arial" w:cs="Arial"/>
          <w:sz w:val="24"/>
          <w:szCs w:val="24"/>
        </w:rPr>
        <w:t>operable/interoperable and emergency communications</w:t>
      </w:r>
      <w:r w:rsidRPr="00F90FA4">
        <w:rPr>
          <w:rFonts w:ascii="Arial" w:hAnsi="Arial" w:cs="Arial"/>
          <w:sz w:val="24"/>
          <w:szCs w:val="24"/>
        </w:rPr>
        <w:t>.</w:t>
      </w:r>
      <w:r>
        <w:rPr>
          <w:rFonts w:ascii="Arial" w:hAnsi="Arial" w:cs="Arial"/>
          <w:sz w:val="24"/>
          <w:szCs w:val="24"/>
        </w:rPr>
        <w:t xml:space="preserve"> It </w:t>
      </w:r>
      <w:r w:rsidRPr="00F90FA4">
        <w:rPr>
          <w:rFonts w:ascii="Arial" w:hAnsi="Arial" w:cs="Arial"/>
          <w:sz w:val="24"/>
          <w:szCs w:val="24"/>
        </w:rPr>
        <w:t xml:space="preserve">is designed to assist emergency response agencies and policy makers with planning and implementing interoperability solutions for voice and data communications. </w:t>
      </w:r>
    </w:p>
    <w:p w:rsidR="002A6C02" w:rsidRDefault="002A6C02" w:rsidP="00EF4E97">
      <w:pPr>
        <w:pStyle w:val="Heading31"/>
        <w:spacing w:after="120"/>
        <w:rPr>
          <w:rFonts w:ascii="Arial" w:hAnsi="Arial" w:cs="Arial"/>
          <w:szCs w:val="24"/>
        </w:rPr>
      </w:pPr>
    </w:p>
    <w:p w:rsidR="000C6C82" w:rsidRDefault="000C6C82" w:rsidP="000C6C82">
      <w:pPr>
        <w:tabs>
          <w:tab w:val="left" w:pos="0"/>
        </w:tabs>
        <w:spacing w:before="240"/>
        <w:ind w:left="180" w:hanging="90"/>
        <w:jc w:val="center"/>
        <w:rPr>
          <w:rFonts w:ascii="Arial" w:hAnsi="Arial" w:cs="Arial"/>
          <w:b/>
          <w:sz w:val="24"/>
          <w:szCs w:val="24"/>
        </w:rPr>
      </w:pPr>
      <w:r>
        <w:rPr>
          <w:rFonts w:ascii="Arial" w:hAnsi="Arial" w:cs="Arial"/>
          <w:b/>
          <w:sz w:val="24"/>
          <w:szCs w:val="24"/>
        </w:rPr>
        <w:br w:type="page"/>
      </w:r>
    </w:p>
    <w:p w:rsidR="000C6C82" w:rsidRDefault="000C6C82" w:rsidP="003660EC">
      <w:pPr>
        <w:tabs>
          <w:tab w:val="left" w:pos="0"/>
        </w:tabs>
        <w:spacing w:before="240"/>
        <w:ind w:left="180" w:hanging="90"/>
        <w:jc w:val="center"/>
        <w:rPr>
          <w:rFonts w:ascii="Arial" w:hAnsi="Arial" w:cs="Arial"/>
          <w:b/>
          <w:sz w:val="24"/>
          <w:szCs w:val="24"/>
        </w:rPr>
      </w:pPr>
      <w:r w:rsidRPr="00F90FA4">
        <w:rPr>
          <w:rFonts w:ascii="Arial" w:hAnsi="Arial" w:cs="Arial"/>
          <w:noProof/>
        </w:rPr>
        <w:lastRenderedPageBreak/>
        <w:drawing>
          <wp:anchor distT="0" distB="0" distL="114300" distR="114300" simplePos="0" relativeHeight="251678720" behindDoc="1" locked="0" layoutInCell="1" allowOverlap="1" wp14:anchorId="570A3D5C" wp14:editId="3EE0CFC8">
            <wp:simplePos x="0" y="0"/>
            <wp:positionH relativeFrom="column">
              <wp:posOffset>380365</wp:posOffset>
            </wp:positionH>
            <wp:positionV relativeFrom="paragraph">
              <wp:posOffset>104775</wp:posOffset>
            </wp:positionV>
            <wp:extent cx="5200650" cy="3295650"/>
            <wp:effectExtent l="0" t="0" r="0" b="0"/>
            <wp:wrapTight wrapText="bothSides">
              <wp:wrapPolygon edited="0">
                <wp:start x="0" y="0"/>
                <wp:lineTo x="0" y="21475"/>
                <wp:lineTo x="21521" y="21475"/>
                <wp:lineTo x="21521" y="0"/>
                <wp:lineTo x="0" y="0"/>
              </wp:wrapPolygon>
            </wp:wrapTight>
            <wp:docPr id="3" name="Picture 0" descr="Updated Continuum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Continuum Diagram.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00650" cy="3295650"/>
                    </a:xfrm>
                    <a:prstGeom prst="rect">
                      <a:avLst/>
                    </a:prstGeom>
                  </pic:spPr>
                </pic:pic>
              </a:graphicData>
            </a:graphic>
            <wp14:sizeRelH relativeFrom="page">
              <wp14:pctWidth>0</wp14:pctWidth>
            </wp14:sizeRelH>
            <wp14:sizeRelV relativeFrom="page">
              <wp14:pctHeight>0</wp14:pctHeight>
            </wp14:sizeRelV>
          </wp:anchor>
        </w:drawing>
      </w:r>
    </w:p>
    <w:p w:rsidR="00FB0F03" w:rsidRPr="003660EC" w:rsidRDefault="000C6C82" w:rsidP="003660EC">
      <w:pPr>
        <w:spacing w:before="240"/>
        <w:jc w:val="center"/>
        <w:rPr>
          <w:rFonts w:ascii="Arial" w:hAnsi="Arial" w:cs="Arial"/>
          <w:b/>
          <w:sz w:val="24"/>
          <w:szCs w:val="24"/>
        </w:rPr>
      </w:pPr>
      <w:r w:rsidRPr="001C61DD">
        <w:rPr>
          <w:rFonts w:ascii="Arial" w:hAnsi="Arial" w:cs="Arial"/>
          <w:b/>
          <w:sz w:val="24"/>
          <w:szCs w:val="24"/>
        </w:rPr>
        <w:t xml:space="preserve">Figure </w:t>
      </w:r>
      <w:r>
        <w:rPr>
          <w:rFonts w:ascii="Arial" w:hAnsi="Arial" w:cs="Arial"/>
          <w:b/>
          <w:sz w:val="24"/>
          <w:szCs w:val="24"/>
        </w:rPr>
        <w:t>3</w:t>
      </w:r>
      <w:r w:rsidRPr="001C61DD">
        <w:rPr>
          <w:rFonts w:ascii="Arial" w:hAnsi="Arial" w:cs="Arial"/>
          <w:b/>
          <w:sz w:val="24"/>
          <w:szCs w:val="24"/>
        </w:rPr>
        <w:t xml:space="preserve">: </w:t>
      </w:r>
      <w:r>
        <w:rPr>
          <w:rFonts w:ascii="Arial" w:hAnsi="Arial" w:cs="Arial"/>
          <w:b/>
          <w:sz w:val="24"/>
          <w:szCs w:val="24"/>
        </w:rPr>
        <w:t>T</w:t>
      </w:r>
      <w:r w:rsidRPr="001C61DD">
        <w:rPr>
          <w:rFonts w:ascii="Arial" w:hAnsi="Arial" w:cs="Arial"/>
          <w:b/>
          <w:sz w:val="24"/>
          <w:szCs w:val="24"/>
        </w:rPr>
        <w:t>he Interoperability Continuum</w:t>
      </w:r>
    </w:p>
    <w:p w:rsidR="00931AFF" w:rsidRPr="00F90FA4" w:rsidRDefault="000D34AC" w:rsidP="00EF4E97">
      <w:pPr>
        <w:spacing w:after="120"/>
        <w:rPr>
          <w:rFonts w:ascii="Arial" w:hAnsi="Arial" w:cs="Arial"/>
          <w:sz w:val="24"/>
          <w:szCs w:val="24"/>
        </w:rPr>
      </w:pPr>
      <w:r w:rsidRPr="00F90FA4">
        <w:rPr>
          <w:rFonts w:ascii="Arial" w:hAnsi="Arial" w:cs="Arial"/>
          <w:sz w:val="24"/>
          <w:szCs w:val="24"/>
        </w:rPr>
        <w:t>Th</w:t>
      </w:r>
      <w:r>
        <w:rPr>
          <w:rFonts w:ascii="Arial" w:hAnsi="Arial" w:cs="Arial"/>
          <w:sz w:val="24"/>
          <w:szCs w:val="24"/>
        </w:rPr>
        <w:t>e</w:t>
      </w:r>
      <w:r w:rsidRPr="00F90FA4">
        <w:rPr>
          <w:rFonts w:ascii="Arial" w:hAnsi="Arial" w:cs="Arial"/>
          <w:sz w:val="24"/>
          <w:szCs w:val="24"/>
        </w:rPr>
        <w:t xml:space="preserve"> </w:t>
      </w:r>
      <w:r w:rsidR="00931AFF" w:rsidRPr="00F90FA4">
        <w:rPr>
          <w:rFonts w:ascii="Arial" w:hAnsi="Arial" w:cs="Arial"/>
          <w:sz w:val="24"/>
          <w:szCs w:val="24"/>
        </w:rPr>
        <w:t xml:space="preserve">Continuum </w:t>
      </w:r>
      <w:r w:rsidR="001861D3" w:rsidRPr="00F90FA4">
        <w:rPr>
          <w:rFonts w:ascii="Arial" w:hAnsi="Arial" w:cs="Arial"/>
          <w:sz w:val="24"/>
          <w:szCs w:val="24"/>
        </w:rPr>
        <w:t>identifie</w:t>
      </w:r>
      <w:r w:rsidR="001861D3">
        <w:rPr>
          <w:rFonts w:ascii="Arial" w:hAnsi="Arial" w:cs="Arial"/>
          <w:sz w:val="24"/>
          <w:szCs w:val="24"/>
        </w:rPr>
        <w:t>s</w:t>
      </w:r>
      <w:r w:rsidR="001861D3" w:rsidRPr="00F90FA4">
        <w:rPr>
          <w:rFonts w:ascii="Arial" w:hAnsi="Arial" w:cs="Arial"/>
          <w:sz w:val="24"/>
          <w:szCs w:val="24"/>
        </w:rPr>
        <w:t xml:space="preserve"> </w:t>
      </w:r>
      <w:r w:rsidR="00931AFF" w:rsidRPr="00F90FA4">
        <w:rPr>
          <w:rFonts w:ascii="Arial" w:hAnsi="Arial" w:cs="Arial"/>
          <w:sz w:val="24"/>
          <w:szCs w:val="24"/>
        </w:rPr>
        <w:t xml:space="preserve">five critical success elements that must be addressed to achieve a successful </w:t>
      </w:r>
      <w:r w:rsidR="001861D3">
        <w:rPr>
          <w:rFonts w:ascii="Arial" w:hAnsi="Arial" w:cs="Arial"/>
          <w:sz w:val="24"/>
          <w:szCs w:val="24"/>
        </w:rPr>
        <w:t xml:space="preserve">interoperable communications </w:t>
      </w:r>
      <w:r w:rsidR="00931AFF" w:rsidRPr="00F90FA4">
        <w:rPr>
          <w:rFonts w:ascii="Arial" w:hAnsi="Arial" w:cs="Arial"/>
          <w:sz w:val="24"/>
          <w:szCs w:val="24"/>
        </w:rPr>
        <w:t xml:space="preserve">solution: </w:t>
      </w:r>
    </w:p>
    <w:p w:rsidR="00602F7F" w:rsidRPr="00602F7F" w:rsidRDefault="00602F7F" w:rsidP="008F5A33">
      <w:pPr>
        <w:pStyle w:val="ListParagraph"/>
        <w:numPr>
          <w:ilvl w:val="0"/>
          <w:numId w:val="4"/>
        </w:numPr>
        <w:spacing w:after="120"/>
        <w:contextualSpacing w:val="0"/>
        <w:rPr>
          <w:rFonts w:ascii="Arial" w:hAnsi="Arial" w:cs="Arial"/>
          <w:sz w:val="24"/>
          <w:szCs w:val="24"/>
        </w:rPr>
      </w:pPr>
      <w:r w:rsidRPr="00FE5139">
        <w:rPr>
          <w:rFonts w:ascii="Arial" w:hAnsi="Arial" w:cs="Arial"/>
          <w:sz w:val="24"/>
          <w:szCs w:val="24"/>
          <w:u w:val="single"/>
        </w:rPr>
        <w:t>Governance</w:t>
      </w:r>
      <w:r w:rsidRPr="00602F7F">
        <w:rPr>
          <w:rFonts w:ascii="Arial" w:hAnsi="Arial" w:cs="Arial"/>
          <w:sz w:val="24"/>
          <w:szCs w:val="24"/>
        </w:rPr>
        <w:t xml:space="preserve"> – Collaborative decision-making process that support</w:t>
      </w:r>
      <w:r w:rsidR="003F36AF" w:rsidRPr="00F90FA4">
        <w:rPr>
          <w:rFonts w:ascii="Arial" w:hAnsi="Arial" w:cs="Arial"/>
          <w:sz w:val="24"/>
          <w:szCs w:val="24"/>
        </w:rPr>
        <w:t>s</w:t>
      </w:r>
      <w:r w:rsidRPr="00602F7F">
        <w:rPr>
          <w:rFonts w:ascii="Arial" w:hAnsi="Arial" w:cs="Arial"/>
          <w:sz w:val="24"/>
          <w:szCs w:val="24"/>
        </w:rPr>
        <w:t xml:space="preserve"> interoperability efforts to improve communication, coordination, and cooperation across disciplines and jurisdictions.</w:t>
      </w:r>
      <w:r w:rsidR="00962FFE">
        <w:rPr>
          <w:rFonts w:ascii="Arial" w:hAnsi="Arial" w:cs="Arial"/>
          <w:sz w:val="24"/>
          <w:szCs w:val="24"/>
        </w:rPr>
        <w:t xml:space="preserve"> </w:t>
      </w:r>
      <w:r w:rsidR="00F77C98" w:rsidRPr="00F90FA4">
        <w:rPr>
          <w:rFonts w:ascii="Arial" w:hAnsi="Arial" w:cs="Arial"/>
          <w:sz w:val="24"/>
          <w:szCs w:val="24"/>
        </w:rPr>
        <w:t xml:space="preserve">Governance is the critical foundation of all </w:t>
      </w:r>
      <w:r w:rsidR="00A82DC1">
        <w:rPr>
          <w:rFonts w:ascii="Arial" w:hAnsi="Arial" w:cs="Arial"/>
          <w:sz w:val="24"/>
          <w:szCs w:val="24"/>
        </w:rPr>
        <w:t>of</w:t>
      </w:r>
      <w:r w:rsidR="009C206F">
        <w:rPr>
          <w:rFonts w:ascii="Arial" w:hAnsi="Arial" w:cs="Arial"/>
          <w:sz w:val="24"/>
          <w:szCs w:val="24"/>
        </w:rPr>
        <w:t xml:space="preserve"> </w:t>
      </w:r>
      <w:r w:rsidR="00F77C98" w:rsidRPr="00E30952">
        <w:rPr>
          <w:rFonts w:ascii="Arial" w:hAnsi="Arial" w:cs="Arial"/>
          <w:i/>
          <w:sz w:val="24"/>
          <w:szCs w:val="24"/>
        </w:rPr>
        <w:t>[Insert State Name]</w:t>
      </w:r>
      <w:r w:rsidR="00F77C98" w:rsidRPr="00F90FA4">
        <w:rPr>
          <w:rFonts w:ascii="Arial" w:hAnsi="Arial" w:cs="Arial"/>
          <w:sz w:val="24"/>
          <w:szCs w:val="24"/>
        </w:rPr>
        <w:t xml:space="preserve"> efforts to address communications interoperability</w:t>
      </w:r>
      <w:r w:rsidR="003F3038">
        <w:rPr>
          <w:rFonts w:ascii="Arial" w:hAnsi="Arial" w:cs="Arial"/>
          <w:sz w:val="24"/>
          <w:szCs w:val="24"/>
        </w:rPr>
        <w:t>.</w:t>
      </w:r>
    </w:p>
    <w:p w:rsidR="00602F7F" w:rsidRPr="00602F7F" w:rsidRDefault="00602F7F" w:rsidP="008F5A33">
      <w:pPr>
        <w:pStyle w:val="ListParagraph"/>
        <w:numPr>
          <w:ilvl w:val="0"/>
          <w:numId w:val="4"/>
        </w:numPr>
        <w:spacing w:after="120"/>
        <w:contextualSpacing w:val="0"/>
        <w:rPr>
          <w:rFonts w:ascii="Arial" w:hAnsi="Arial" w:cs="Arial"/>
          <w:sz w:val="24"/>
          <w:szCs w:val="24"/>
        </w:rPr>
      </w:pPr>
      <w:r w:rsidRPr="00FE5139">
        <w:rPr>
          <w:rFonts w:ascii="Arial" w:hAnsi="Arial" w:cs="Arial"/>
          <w:sz w:val="24"/>
          <w:szCs w:val="24"/>
          <w:u w:val="single"/>
        </w:rPr>
        <w:t>SOPs</w:t>
      </w:r>
      <w:r w:rsidRPr="00602F7F">
        <w:rPr>
          <w:rFonts w:ascii="Arial" w:hAnsi="Arial" w:cs="Arial"/>
          <w:sz w:val="24"/>
          <w:szCs w:val="24"/>
        </w:rPr>
        <w:t xml:space="preserve"> </w:t>
      </w:r>
      <w:r w:rsidR="003F36AF" w:rsidRPr="00F90FA4">
        <w:rPr>
          <w:rFonts w:ascii="Arial" w:hAnsi="Arial" w:cs="Arial"/>
          <w:sz w:val="24"/>
          <w:szCs w:val="24"/>
        </w:rPr>
        <w:t>–</w:t>
      </w:r>
      <w:r w:rsidRPr="00602F7F">
        <w:rPr>
          <w:rFonts w:ascii="Arial" w:hAnsi="Arial" w:cs="Arial"/>
          <w:sz w:val="24"/>
          <w:szCs w:val="24"/>
        </w:rPr>
        <w:t xml:space="preserve"> Policies, </w:t>
      </w:r>
      <w:r w:rsidR="00F466B1">
        <w:rPr>
          <w:rFonts w:ascii="Arial" w:hAnsi="Arial" w:cs="Arial"/>
          <w:sz w:val="24"/>
          <w:szCs w:val="24"/>
        </w:rPr>
        <w:t xml:space="preserve">repetitive </w:t>
      </w:r>
      <w:r w:rsidRPr="00602F7F">
        <w:rPr>
          <w:rFonts w:ascii="Arial" w:hAnsi="Arial" w:cs="Arial"/>
          <w:sz w:val="24"/>
          <w:szCs w:val="24"/>
        </w:rPr>
        <w:t>practices, and procedures that guide emergency responder interactions and the use of interoperable communications solutions</w:t>
      </w:r>
      <w:r w:rsidR="003F3038">
        <w:rPr>
          <w:rFonts w:ascii="Arial" w:hAnsi="Arial" w:cs="Arial"/>
          <w:sz w:val="24"/>
          <w:szCs w:val="24"/>
        </w:rPr>
        <w:t>.</w:t>
      </w:r>
    </w:p>
    <w:p w:rsidR="00602F7F" w:rsidRPr="00602F7F" w:rsidRDefault="00602F7F" w:rsidP="008F5A33">
      <w:pPr>
        <w:pStyle w:val="ListParagraph"/>
        <w:numPr>
          <w:ilvl w:val="0"/>
          <w:numId w:val="4"/>
        </w:numPr>
        <w:spacing w:after="120"/>
        <w:contextualSpacing w:val="0"/>
        <w:rPr>
          <w:rFonts w:ascii="Arial" w:hAnsi="Arial" w:cs="Arial"/>
          <w:sz w:val="24"/>
          <w:szCs w:val="24"/>
        </w:rPr>
      </w:pPr>
      <w:r w:rsidRPr="00FE5139">
        <w:rPr>
          <w:rFonts w:ascii="Arial" w:hAnsi="Arial" w:cs="Arial"/>
          <w:sz w:val="24"/>
          <w:szCs w:val="24"/>
          <w:u w:val="single"/>
        </w:rPr>
        <w:t>Technology</w:t>
      </w:r>
      <w:r w:rsidRPr="00602F7F">
        <w:rPr>
          <w:rFonts w:ascii="Arial" w:hAnsi="Arial" w:cs="Arial"/>
          <w:sz w:val="24"/>
          <w:szCs w:val="24"/>
        </w:rPr>
        <w:t xml:space="preserve"> </w:t>
      </w:r>
      <w:r w:rsidR="003F36AF" w:rsidRPr="00F90FA4">
        <w:rPr>
          <w:rFonts w:ascii="Arial" w:hAnsi="Arial" w:cs="Arial"/>
          <w:sz w:val="24"/>
          <w:szCs w:val="24"/>
        </w:rPr>
        <w:t>–</w:t>
      </w:r>
      <w:r w:rsidRPr="00602F7F">
        <w:rPr>
          <w:rFonts w:ascii="Arial" w:hAnsi="Arial" w:cs="Arial"/>
          <w:sz w:val="24"/>
          <w:szCs w:val="24"/>
        </w:rPr>
        <w:t xml:space="preserve"> Systems and equipment that enable emergency responders to share </w:t>
      </w:r>
      <w:r w:rsidR="00F466B1">
        <w:rPr>
          <w:rFonts w:ascii="Arial" w:hAnsi="Arial" w:cs="Arial"/>
          <w:sz w:val="24"/>
          <w:szCs w:val="24"/>
        </w:rPr>
        <w:t xml:space="preserve">voice and data </w:t>
      </w:r>
      <w:r w:rsidRPr="00602F7F">
        <w:rPr>
          <w:rFonts w:ascii="Arial" w:hAnsi="Arial" w:cs="Arial"/>
          <w:sz w:val="24"/>
          <w:szCs w:val="24"/>
        </w:rPr>
        <w:t>information efficiently</w:t>
      </w:r>
      <w:r w:rsidR="00F466B1">
        <w:rPr>
          <w:rFonts w:ascii="Arial" w:hAnsi="Arial" w:cs="Arial"/>
          <w:sz w:val="24"/>
          <w:szCs w:val="24"/>
        </w:rPr>
        <w:t>, reliably</w:t>
      </w:r>
      <w:r w:rsidR="009C206F">
        <w:rPr>
          <w:rFonts w:ascii="Arial" w:hAnsi="Arial" w:cs="Arial"/>
          <w:sz w:val="24"/>
          <w:szCs w:val="24"/>
        </w:rPr>
        <w:t>,</w:t>
      </w:r>
      <w:r w:rsidRPr="00602F7F">
        <w:rPr>
          <w:rFonts w:ascii="Arial" w:hAnsi="Arial" w:cs="Arial"/>
          <w:sz w:val="24"/>
          <w:szCs w:val="24"/>
        </w:rPr>
        <w:t xml:space="preserve"> and securely</w:t>
      </w:r>
      <w:r w:rsidR="003F3038">
        <w:rPr>
          <w:rFonts w:ascii="Arial" w:hAnsi="Arial" w:cs="Arial"/>
          <w:sz w:val="24"/>
          <w:szCs w:val="24"/>
        </w:rPr>
        <w:t>.</w:t>
      </w:r>
    </w:p>
    <w:p w:rsidR="00EE6105" w:rsidRPr="00602F7F" w:rsidRDefault="00602F7F" w:rsidP="008F5A33">
      <w:pPr>
        <w:pStyle w:val="ListParagraph"/>
        <w:numPr>
          <w:ilvl w:val="0"/>
          <w:numId w:val="4"/>
        </w:numPr>
        <w:spacing w:after="120"/>
        <w:contextualSpacing w:val="0"/>
        <w:rPr>
          <w:rFonts w:ascii="Arial" w:hAnsi="Arial" w:cs="Arial"/>
          <w:sz w:val="24"/>
          <w:szCs w:val="24"/>
        </w:rPr>
      </w:pPr>
      <w:r w:rsidRPr="00FE5139">
        <w:rPr>
          <w:rFonts w:ascii="Arial" w:hAnsi="Arial" w:cs="Arial"/>
          <w:sz w:val="24"/>
          <w:szCs w:val="24"/>
          <w:u w:val="single"/>
        </w:rPr>
        <w:t>Training and Exercises</w:t>
      </w:r>
      <w:r w:rsidRPr="00602F7F">
        <w:rPr>
          <w:rFonts w:ascii="Arial" w:hAnsi="Arial" w:cs="Arial"/>
          <w:sz w:val="24"/>
          <w:szCs w:val="24"/>
        </w:rPr>
        <w:t xml:space="preserve"> </w:t>
      </w:r>
      <w:r w:rsidR="003F36AF" w:rsidRPr="00F90FA4">
        <w:rPr>
          <w:rFonts w:ascii="Arial" w:hAnsi="Arial" w:cs="Arial"/>
          <w:sz w:val="24"/>
          <w:szCs w:val="24"/>
        </w:rPr>
        <w:t>–</w:t>
      </w:r>
      <w:r w:rsidRPr="00602F7F">
        <w:rPr>
          <w:rFonts w:ascii="Arial" w:hAnsi="Arial" w:cs="Arial"/>
          <w:sz w:val="24"/>
          <w:szCs w:val="24"/>
        </w:rPr>
        <w:t xml:space="preserve"> </w:t>
      </w:r>
      <w:r w:rsidR="00F466B1">
        <w:rPr>
          <w:rFonts w:ascii="Arial" w:hAnsi="Arial" w:cs="Arial"/>
          <w:sz w:val="24"/>
          <w:szCs w:val="24"/>
        </w:rPr>
        <w:t>Scenario</w:t>
      </w:r>
      <w:r w:rsidR="006F4E5F">
        <w:rPr>
          <w:rFonts w:ascii="Arial" w:hAnsi="Arial" w:cs="Arial"/>
          <w:sz w:val="24"/>
          <w:szCs w:val="24"/>
        </w:rPr>
        <w:t>-</w:t>
      </w:r>
      <w:r w:rsidR="00F466B1">
        <w:rPr>
          <w:rFonts w:ascii="Arial" w:hAnsi="Arial" w:cs="Arial"/>
          <w:sz w:val="24"/>
          <w:szCs w:val="24"/>
        </w:rPr>
        <w:t xml:space="preserve">based practices </w:t>
      </w:r>
      <w:r w:rsidRPr="00602F7F">
        <w:rPr>
          <w:rFonts w:ascii="Arial" w:hAnsi="Arial" w:cs="Arial"/>
          <w:sz w:val="24"/>
          <w:szCs w:val="24"/>
        </w:rPr>
        <w:t>used to enhance communications interoperability and familiarize the public safety community with equipment and procedures</w:t>
      </w:r>
      <w:r w:rsidR="003F3038">
        <w:rPr>
          <w:rFonts w:ascii="Arial" w:hAnsi="Arial" w:cs="Arial"/>
          <w:sz w:val="24"/>
          <w:szCs w:val="24"/>
        </w:rPr>
        <w:t>.</w:t>
      </w:r>
    </w:p>
    <w:p w:rsidR="005E4FA8" w:rsidRPr="00E30952" w:rsidRDefault="00602F7F" w:rsidP="008F5A33">
      <w:pPr>
        <w:pStyle w:val="ListParagraph"/>
        <w:numPr>
          <w:ilvl w:val="0"/>
          <w:numId w:val="4"/>
        </w:numPr>
        <w:spacing w:after="120"/>
        <w:contextualSpacing w:val="0"/>
        <w:rPr>
          <w:rFonts w:ascii="Arial" w:hAnsi="Arial" w:cs="Arial"/>
          <w:sz w:val="24"/>
          <w:szCs w:val="24"/>
        </w:rPr>
      </w:pPr>
      <w:r w:rsidRPr="00E30952">
        <w:rPr>
          <w:rFonts w:ascii="Arial" w:hAnsi="Arial" w:cs="Arial"/>
          <w:sz w:val="24"/>
          <w:szCs w:val="24"/>
          <w:u w:val="single"/>
        </w:rPr>
        <w:t>Usage</w:t>
      </w:r>
      <w:r w:rsidRPr="00E30952">
        <w:rPr>
          <w:rFonts w:ascii="Arial" w:hAnsi="Arial" w:cs="Arial"/>
          <w:sz w:val="24"/>
          <w:szCs w:val="24"/>
        </w:rPr>
        <w:t xml:space="preserve"> –</w:t>
      </w:r>
      <w:r w:rsidR="005C32A4">
        <w:rPr>
          <w:rFonts w:ascii="Arial" w:hAnsi="Arial" w:cs="Arial"/>
          <w:sz w:val="24"/>
          <w:szCs w:val="24"/>
        </w:rPr>
        <w:t xml:space="preserve"> </w:t>
      </w:r>
      <w:r w:rsidR="00D055D5">
        <w:rPr>
          <w:rFonts w:ascii="Arial" w:hAnsi="Arial" w:cs="Arial"/>
          <w:sz w:val="24"/>
          <w:szCs w:val="24"/>
        </w:rPr>
        <w:t>F</w:t>
      </w:r>
      <w:r w:rsidR="00F466B1" w:rsidRPr="00E30952">
        <w:rPr>
          <w:rFonts w:ascii="Arial" w:hAnsi="Arial" w:cs="Arial"/>
          <w:sz w:val="24"/>
          <w:szCs w:val="24"/>
        </w:rPr>
        <w:t xml:space="preserve">amiliarity with </w:t>
      </w:r>
      <w:r w:rsidRPr="00E30952">
        <w:rPr>
          <w:rFonts w:ascii="Arial" w:hAnsi="Arial" w:cs="Arial"/>
          <w:sz w:val="24"/>
          <w:szCs w:val="24"/>
        </w:rPr>
        <w:t xml:space="preserve">interoperable communications technologies, systems, and operating procedures used by first responders </w:t>
      </w:r>
      <w:r w:rsidR="003F36AF" w:rsidRPr="00E30952">
        <w:rPr>
          <w:rFonts w:ascii="Arial" w:hAnsi="Arial" w:cs="Arial"/>
          <w:sz w:val="24"/>
          <w:szCs w:val="24"/>
        </w:rPr>
        <w:t xml:space="preserve">to </w:t>
      </w:r>
      <w:r w:rsidRPr="00E30952">
        <w:rPr>
          <w:rFonts w:ascii="Arial" w:hAnsi="Arial" w:cs="Arial"/>
          <w:sz w:val="24"/>
          <w:szCs w:val="24"/>
        </w:rPr>
        <w:t>enhance interoperability</w:t>
      </w:r>
      <w:r w:rsidR="003F3038">
        <w:rPr>
          <w:rFonts w:ascii="Arial" w:hAnsi="Arial" w:cs="Arial"/>
          <w:sz w:val="24"/>
          <w:szCs w:val="24"/>
        </w:rPr>
        <w:t>.</w:t>
      </w:r>
    </w:p>
    <w:p w:rsidR="006808B1" w:rsidRDefault="0083043C">
      <w:pPr>
        <w:spacing w:after="120"/>
        <w:rPr>
          <w:rFonts w:ascii="Arial" w:hAnsi="Arial" w:cs="Arial"/>
          <w:sz w:val="24"/>
          <w:szCs w:val="24"/>
        </w:rPr>
      </w:pPr>
      <w:r w:rsidRPr="00FE5139">
        <w:rPr>
          <w:rFonts w:ascii="Arial" w:hAnsi="Arial" w:cs="Arial"/>
          <w:sz w:val="24"/>
          <w:szCs w:val="24"/>
        </w:rPr>
        <w:t>More information on the Interoperability Continuum is available in OEC’s Interoperability Continuum brochure</w:t>
      </w:r>
      <w:r w:rsidR="0079110C">
        <w:rPr>
          <w:rFonts w:ascii="Arial" w:hAnsi="Arial" w:cs="Arial"/>
          <w:sz w:val="24"/>
          <w:szCs w:val="24"/>
        </w:rPr>
        <w:t>.</w:t>
      </w:r>
      <w:r w:rsidR="00507CD1" w:rsidRPr="00F90FA4">
        <w:rPr>
          <w:rStyle w:val="FootnoteReference"/>
          <w:rFonts w:ascii="Arial" w:hAnsi="Arial" w:cs="Arial"/>
          <w:szCs w:val="24"/>
        </w:rPr>
        <w:footnoteReference w:id="3"/>
      </w:r>
      <w:r w:rsidR="00962FFE">
        <w:rPr>
          <w:rFonts w:ascii="Arial" w:hAnsi="Arial" w:cs="Arial"/>
          <w:sz w:val="24"/>
          <w:szCs w:val="24"/>
        </w:rPr>
        <w:t xml:space="preserve"> </w:t>
      </w:r>
      <w:r w:rsidR="005E4FA8">
        <w:rPr>
          <w:rFonts w:ascii="Arial" w:hAnsi="Arial" w:cs="Arial"/>
          <w:sz w:val="24"/>
          <w:szCs w:val="24"/>
        </w:rPr>
        <w:t xml:space="preserve">The following sections will </w:t>
      </w:r>
      <w:r w:rsidR="002975F2">
        <w:rPr>
          <w:rFonts w:ascii="Arial" w:hAnsi="Arial" w:cs="Arial"/>
          <w:sz w:val="24"/>
          <w:szCs w:val="24"/>
        </w:rPr>
        <w:t xml:space="preserve">further </w:t>
      </w:r>
      <w:r w:rsidR="005E4FA8">
        <w:rPr>
          <w:rFonts w:ascii="Arial" w:hAnsi="Arial" w:cs="Arial"/>
          <w:sz w:val="24"/>
          <w:szCs w:val="24"/>
        </w:rPr>
        <w:t xml:space="preserve">describe how the SCIP will be used in </w:t>
      </w:r>
      <w:r w:rsidR="005E4FA8" w:rsidRPr="00FE5139">
        <w:rPr>
          <w:rFonts w:ascii="Arial" w:hAnsi="Arial" w:cs="Arial"/>
          <w:i/>
          <w:sz w:val="24"/>
          <w:szCs w:val="24"/>
        </w:rPr>
        <w:t>[Insert State Name]</w:t>
      </w:r>
      <w:r w:rsidR="005E4FA8">
        <w:rPr>
          <w:rFonts w:ascii="Arial" w:hAnsi="Arial" w:cs="Arial"/>
          <w:sz w:val="24"/>
          <w:szCs w:val="24"/>
        </w:rPr>
        <w:t xml:space="preserve"> and </w:t>
      </w:r>
      <w:r w:rsidR="005E4FA8" w:rsidRPr="00FE5139">
        <w:rPr>
          <w:rFonts w:ascii="Arial" w:hAnsi="Arial" w:cs="Arial"/>
          <w:i/>
          <w:sz w:val="24"/>
          <w:szCs w:val="24"/>
        </w:rPr>
        <w:t>[Insert State Name]</w:t>
      </w:r>
      <w:r w:rsidR="001D5C88">
        <w:rPr>
          <w:rFonts w:ascii="Arial" w:hAnsi="Arial" w:cs="Arial"/>
          <w:i/>
          <w:sz w:val="24"/>
          <w:szCs w:val="24"/>
        </w:rPr>
        <w:t>’s</w:t>
      </w:r>
      <w:r w:rsidR="005E4FA8">
        <w:rPr>
          <w:rFonts w:ascii="Arial" w:hAnsi="Arial" w:cs="Arial"/>
          <w:sz w:val="24"/>
          <w:szCs w:val="24"/>
        </w:rPr>
        <w:t xml:space="preserve"> plans to </w:t>
      </w:r>
      <w:r w:rsidR="005E4FA8" w:rsidRPr="00F90FA4">
        <w:rPr>
          <w:rFonts w:ascii="Arial" w:hAnsi="Arial" w:cs="Arial"/>
          <w:sz w:val="24"/>
          <w:szCs w:val="24"/>
        </w:rPr>
        <w:t xml:space="preserve">enhance </w:t>
      </w:r>
      <w:r w:rsidR="00D132D0">
        <w:rPr>
          <w:rFonts w:ascii="Arial" w:hAnsi="Arial" w:cs="Arial"/>
          <w:sz w:val="24"/>
          <w:szCs w:val="24"/>
        </w:rPr>
        <w:t>interoperable and emergency communications</w:t>
      </w:r>
      <w:r w:rsidR="005E4FA8">
        <w:rPr>
          <w:rFonts w:ascii="Arial" w:hAnsi="Arial" w:cs="Arial"/>
          <w:sz w:val="24"/>
          <w:szCs w:val="24"/>
        </w:rPr>
        <w:t>.</w:t>
      </w:r>
    </w:p>
    <w:p w:rsidR="003E1285" w:rsidRPr="00F90FA4" w:rsidRDefault="003E1285" w:rsidP="008F5A33">
      <w:pPr>
        <w:pStyle w:val="Heading2"/>
        <w:numPr>
          <w:ilvl w:val="0"/>
          <w:numId w:val="13"/>
        </w:numPr>
        <w:tabs>
          <w:tab w:val="num" w:pos="576"/>
        </w:tabs>
        <w:spacing w:before="240" w:after="120"/>
        <w:ind w:left="576" w:hanging="576"/>
        <w:rPr>
          <w:rFonts w:ascii="Arial" w:hAnsi="Arial" w:cs="Arial"/>
          <w:sz w:val="28"/>
          <w:szCs w:val="28"/>
        </w:rPr>
      </w:pPr>
      <w:bookmarkStart w:id="3" w:name="_Toc361304496"/>
      <w:r w:rsidRPr="00F90FA4">
        <w:rPr>
          <w:rFonts w:ascii="Arial" w:hAnsi="Arial" w:cs="Arial"/>
          <w:sz w:val="28"/>
          <w:szCs w:val="28"/>
        </w:rPr>
        <w:lastRenderedPageBreak/>
        <w:t>Purpose</w:t>
      </w:r>
      <w:bookmarkEnd w:id="3"/>
    </w:p>
    <w:p w:rsidR="008803A8" w:rsidRPr="00F90FA4" w:rsidRDefault="00DD75D1" w:rsidP="00EF4E97">
      <w:pPr>
        <w:pStyle w:val="NormalWeb"/>
        <w:spacing w:before="0" w:beforeAutospacing="0" w:after="120" w:afterAutospacing="0"/>
        <w:rPr>
          <w:rFonts w:ascii="Arial" w:hAnsi="Arial" w:cs="Arial"/>
          <w:b/>
          <w:sz w:val="24"/>
          <w:szCs w:val="24"/>
        </w:rPr>
      </w:pPr>
      <w:r>
        <w:rPr>
          <w:rFonts w:ascii="Arial" w:hAnsi="Arial" w:cs="Arial"/>
          <w:b/>
          <w:i/>
          <w:sz w:val="24"/>
          <w:szCs w:val="24"/>
        </w:rPr>
        <w:t>Criterion</w:t>
      </w:r>
      <w:r w:rsidR="008803A8" w:rsidRPr="00F90FA4">
        <w:rPr>
          <w:rFonts w:ascii="Arial" w:hAnsi="Arial" w:cs="Arial"/>
          <w:b/>
          <w:i/>
          <w:sz w:val="24"/>
          <w:szCs w:val="24"/>
        </w:rPr>
        <w:t xml:space="preserve"> 2.1: Describe the function(s) of the SCIP in the State.</w:t>
      </w:r>
    </w:p>
    <w:p w:rsidR="00782FEC" w:rsidRPr="00F90FA4" w:rsidRDefault="00782FEC">
      <w:pPr>
        <w:spacing w:after="120"/>
        <w:rPr>
          <w:rFonts w:ascii="Arial" w:hAnsi="Arial" w:cs="Arial"/>
          <w:i/>
          <w:sz w:val="24"/>
          <w:szCs w:val="24"/>
        </w:rPr>
      </w:pPr>
      <w:r w:rsidRPr="00F90FA4">
        <w:rPr>
          <w:rFonts w:ascii="Arial" w:hAnsi="Arial" w:cs="Arial"/>
          <w:i/>
          <w:sz w:val="24"/>
          <w:szCs w:val="24"/>
        </w:rPr>
        <w:t>The below information about the SCIP has been pre-populated to assist in completing the SCIP.</w:t>
      </w:r>
      <w:r w:rsidR="00962FFE">
        <w:rPr>
          <w:rFonts w:ascii="Arial" w:hAnsi="Arial" w:cs="Arial"/>
          <w:i/>
          <w:sz w:val="24"/>
          <w:szCs w:val="24"/>
        </w:rPr>
        <w:t xml:space="preserve"> </w:t>
      </w:r>
      <w:r w:rsidRPr="00F90FA4">
        <w:rPr>
          <w:rFonts w:ascii="Arial" w:hAnsi="Arial" w:cs="Arial"/>
          <w:i/>
          <w:sz w:val="24"/>
          <w:szCs w:val="24"/>
        </w:rPr>
        <w:t>Each State should fill in the information prompted in the italic brackets.</w:t>
      </w:r>
    </w:p>
    <w:p w:rsidR="000831C4" w:rsidRPr="00F90FA4" w:rsidRDefault="00B00B2F" w:rsidP="00EF4E97">
      <w:pPr>
        <w:pStyle w:val="NormalWeb"/>
        <w:spacing w:before="0" w:beforeAutospacing="0" w:after="120" w:afterAutospacing="0"/>
        <w:rPr>
          <w:rFonts w:ascii="Arial" w:hAnsi="Arial" w:cs="Arial"/>
          <w:sz w:val="24"/>
          <w:szCs w:val="24"/>
        </w:rPr>
      </w:pPr>
      <w:r>
        <w:rPr>
          <w:rFonts w:ascii="Arial" w:hAnsi="Arial" w:cs="Arial"/>
          <w:sz w:val="24"/>
          <w:szCs w:val="24"/>
        </w:rPr>
        <w:t xml:space="preserve">The purpose of the </w:t>
      </w:r>
      <w:r w:rsidR="001A04E6" w:rsidRPr="0050727A">
        <w:rPr>
          <w:rFonts w:ascii="Arial" w:hAnsi="Arial" w:cs="Arial"/>
          <w:i/>
          <w:sz w:val="24"/>
          <w:szCs w:val="24"/>
        </w:rPr>
        <w:t>[Insert State Name]</w:t>
      </w:r>
      <w:r w:rsidR="001A04E6" w:rsidRPr="00F90FA4">
        <w:rPr>
          <w:rFonts w:ascii="Arial" w:hAnsi="Arial" w:cs="Arial"/>
          <w:sz w:val="24"/>
          <w:szCs w:val="24"/>
        </w:rPr>
        <w:t xml:space="preserve"> </w:t>
      </w:r>
      <w:r w:rsidR="000831C4" w:rsidRPr="00F90FA4">
        <w:rPr>
          <w:rFonts w:ascii="Arial" w:hAnsi="Arial" w:cs="Arial"/>
          <w:sz w:val="24"/>
          <w:szCs w:val="24"/>
        </w:rPr>
        <w:t>SCIP is</w:t>
      </w:r>
      <w:r w:rsidR="00383C2F">
        <w:rPr>
          <w:rFonts w:ascii="Arial" w:hAnsi="Arial" w:cs="Arial"/>
          <w:sz w:val="24"/>
          <w:szCs w:val="24"/>
        </w:rPr>
        <w:t xml:space="preserve"> to</w:t>
      </w:r>
      <w:r w:rsidR="000831C4" w:rsidRPr="00F90FA4">
        <w:rPr>
          <w:rFonts w:ascii="Arial" w:hAnsi="Arial" w:cs="Arial"/>
          <w:sz w:val="24"/>
          <w:szCs w:val="24"/>
        </w:rPr>
        <w:t>:</w:t>
      </w:r>
    </w:p>
    <w:p w:rsidR="00D132D0" w:rsidRDefault="004105C2" w:rsidP="008F5A33">
      <w:pPr>
        <w:pStyle w:val="ListParagraph"/>
        <w:numPr>
          <w:ilvl w:val="0"/>
          <w:numId w:val="4"/>
        </w:numPr>
        <w:spacing w:after="120"/>
        <w:contextualSpacing w:val="0"/>
        <w:rPr>
          <w:rFonts w:ascii="Arial" w:hAnsi="Arial" w:cs="Arial"/>
          <w:sz w:val="24"/>
          <w:szCs w:val="24"/>
        </w:rPr>
      </w:pPr>
      <w:r>
        <w:rPr>
          <w:rFonts w:ascii="Arial" w:hAnsi="Arial" w:cs="Arial"/>
          <w:sz w:val="24"/>
          <w:szCs w:val="24"/>
        </w:rPr>
        <w:t>P</w:t>
      </w:r>
      <w:r w:rsidR="00D132D0" w:rsidRPr="00D132D0">
        <w:rPr>
          <w:rFonts w:ascii="Arial" w:hAnsi="Arial" w:cs="Arial"/>
          <w:sz w:val="24"/>
          <w:szCs w:val="24"/>
        </w:rPr>
        <w:t>rovide the strategic direction and alignment for those responsible for interoperable and emergency communications at the State, regional, local</w:t>
      </w:r>
      <w:r w:rsidR="005F7FF1">
        <w:rPr>
          <w:rFonts w:ascii="Arial" w:hAnsi="Arial" w:cs="Arial"/>
          <w:sz w:val="24"/>
          <w:szCs w:val="24"/>
        </w:rPr>
        <w:t>, and tribal</w:t>
      </w:r>
      <w:r w:rsidR="00D132D0" w:rsidRPr="00D132D0">
        <w:rPr>
          <w:rFonts w:ascii="Arial" w:hAnsi="Arial" w:cs="Arial"/>
          <w:sz w:val="24"/>
          <w:szCs w:val="24"/>
        </w:rPr>
        <w:t xml:space="preserve"> levels</w:t>
      </w:r>
      <w:r w:rsidR="003D7E33">
        <w:rPr>
          <w:rFonts w:ascii="Arial" w:hAnsi="Arial" w:cs="Arial"/>
          <w:sz w:val="24"/>
          <w:szCs w:val="24"/>
        </w:rPr>
        <w:t>.</w:t>
      </w:r>
    </w:p>
    <w:p w:rsidR="006F684D" w:rsidRDefault="004105C2" w:rsidP="008F5A33">
      <w:pPr>
        <w:pStyle w:val="ListParagraph"/>
        <w:numPr>
          <w:ilvl w:val="0"/>
          <w:numId w:val="4"/>
        </w:numPr>
        <w:spacing w:after="120"/>
        <w:contextualSpacing w:val="0"/>
        <w:rPr>
          <w:rFonts w:ascii="Arial" w:hAnsi="Arial" w:cs="Arial"/>
          <w:sz w:val="24"/>
          <w:szCs w:val="24"/>
        </w:rPr>
      </w:pPr>
      <w:r>
        <w:rPr>
          <w:rFonts w:ascii="Arial" w:hAnsi="Arial" w:cs="Arial"/>
          <w:sz w:val="24"/>
          <w:szCs w:val="24"/>
        </w:rPr>
        <w:t>E</w:t>
      </w:r>
      <w:r w:rsidR="00D132D0" w:rsidRPr="00D132D0">
        <w:rPr>
          <w:rFonts w:ascii="Arial" w:hAnsi="Arial" w:cs="Arial"/>
          <w:sz w:val="24"/>
          <w:szCs w:val="24"/>
        </w:rPr>
        <w:t>xplain to leadership and elected officials the vision for interoperable and emergency communications and demonstrate the need for fundi</w:t>
      </w:r>
      <w:r w:rsidR="00151194">
        <w:rPr>
          <w:rFonts w:ascii="Arial" w:hAnsi="Arial" w:cs="Arial"/>
          <w:sz w:val="24"/>
          <w:szCs w:val="24"/>
        </w:rPr>
        <w:t>ng</w:t>
      </w:r>
      <w:r w:rsidR="003D7E33">
        <w:rPr>
          <w:rFonts w:ascii="Arial" w:hAnsi="Arial" w:cs="Arial"/>
          <w:sz w:val="24"/>
          <w:szCs w:val="24"/>
        </w:rPr>
        <w:t>.</w:t>
      </w:r>
    </w:p>
    <w:p w:rsidR="00F02DEC" w:rsidRPr="00E30952" w:rsidRDefault="00F02DEC" w:rsidP="008F5A33">
      <w:pPr>
        <w:pStyle w:val="ListParagraph"/>
        <w:numPr>
          <w:ilvl w:val="0"/>
          <w:numId w:val="4"/>
        </w:numPr>
        <w:spacing w:after="120"/>
        <w:contextualSpacing w:val="0"/>
        <w:rPr>
          <w:rFonts w:ascii="Arial" w:hAnsi="Arial" w:cs="Arial"/>
          <w:i/>
          <w:sz w:val="24"/>
          <w:szCs w:val="24"/>
        </w:rPr>
      </w:pPr>
      <w:r w:rsidRPr="00E30952">
        <w:rPr>
          <w:rFonts w:ascii="Arial" w:hAnsi="Arial" w:cs="Arial"/>
          <w:i/>
          <w:sz w:val="24"/>
          <w:szCs w:val="24"/>
        </w:rPr>
        <w:t>[Insert State-specific functions of the SCIP]</w:t>
      </w:r>
    </w:p>
    <w:p w:rsidR="00F02DEC" w:rsidRDefault="002543F2">
      <w:pPr>
        <w:pStyle w:val="Heading31"/>
        <w:spacing w:after="120"/>
        <w:rPr>
          <w:rFonts w:ascii="Arial" w:hAnsi="Arial" w:cs="Arial"/>
          <w:szCs w:val="24"/>
        </w:rPr>
      </w:pPr>
      <w:r>
        <w:rPr>
          <w:rFonts w:ascii="Arial" w:hAnsi="Arial" w:cs="Arial"/>
          <w:szCs w:val="24"/>
        </w:rPr>
        <w:t>The</w:t>
      </w:r>
      <w:r w:rsidR="00B436A0" w:rsidRPr="00F90FA4">
        <w:rPr>
          <w:rFonts w:ascii="Arial" w:hAnsi="Arial" w:cs="Arial"/>
          <w:szCs w:val="24"/>
        </w:rPr>
        <w:t xml:space="preserve"> development and execution of the SCIP assists </w:t>
      </w:r>
      <w:r w:rsidR="00817957">
        <w:rPr>
          <w:rFonts w:ascii="Arial" w:hAnsi="Arial" w:cs="Arial"/>
          <w:i/>
          <w:szCs w:val="24"/>
        </w:rPr>
        <w:t>[Insert State Name]</w:t>
      </w:r>
      <w:r w:rsidR="00817957" w:rsidRPr="00271703">
        <w:rPr>
          <w:rFonts w:ascii="Arial" w:hAnsi="Arial" w:cs="Arial"/>
          <w:szCs w:val="24"/>
        </w:rPr>
        <w:t xml:space="preserve"> with addressing the results of the </w:t>
      </w:r>
      <w:r w:rsidR="009035A1">
        <w:rPr>
          <w:rFonts w:ascii="Arial" w:hAnsi="Arial" w:cs="Arial"/>
          <w:szCs w:val="24"/>
        </w:rPr>
        <w:t xml:space="preserve">National Emergency Communications Plan </w:t>
      </w:r>
      <w:r w:rsidR="005B430C">
        <w:rPr>
          <w:rFonts w:ascii="Arial" w:hAnsi="Arial" w:cs="Arial"/>
          <w:szCs w:val="24"/>
        </w:rPr>
        <w:t>(</w:t>
      </w:r>
      <w:r w:rsidR="00154912" w:rsidRPr="00C22E61">
        <w:rPr>
          <w:rFonts w:ascii="Arial" w:hAnsi="Arial" w:cs="Arial"/>
          <w:szCs w:val="24"/>
        </w:rPr>
        <w:t>NE</w:t>
      </w:r>
      <w:r w:rsidR="00154912" w:rsidRPr="00EA3A34">
        <w:rPr>
          <w:rFonts w:ascii="Arial" w:hAnsi="Arial" w:cs="Arial"/>
          <w:szCs w:val="24"/>
        </w:rPr>
        <w:t>CP</w:t>
      </w:r>
      <w:r w:rsidR="005B430C">
        <w:rPr>
          <w:rFonts w:ascii="Arial" w:hAnsi="Arial" w:cs="Arial"/>
          <w:szCs w:val="24"/>
        </w:rPr>
        <w:t>)</w:t>
      </w:r>
      <w:r w:rsidR="00154912">
        <w:rPr>
          <w:rFonts w:ascii="Arial" w:hAnsi="Arial" w:cs="Arial"/>
          <w:szCs w:val="24"/>
        </w:rPr>
        <w:t xml:space="preserve"> Goal</w:t>
      </w:r>
      <w:r w:rsidR="005E42D8">
        <w:rPr>
          <w:rFonts w:ascii="Arial" w:hAnsi="Arial" w:cs="Arial"/>
          <w:szCs w:val="24"/>
        </w:rPr>
        <w:t>s</w:t>
      </w:r>
      <w:r w:rsidR="00817957" w:rsidRPr="00271703">
        <w:rPr>
          <w:rFonts w:ascii="Arial" w:hAnsi="Arial" w:cs="Arial"/>
          <w:szCs w:val="24"/>
        </w:rPr>
        <w:t xml:space="preserve"> and </w:t>
      </w:r>
      <w:r w:rsidR="006F684D">
        <w:rPr>
          <w:rFonts w:ascii="Arial" w:hAnsi="Arial" w:cs="Arial"/>
          <w:szCs w:val="24"/>
        </w:rPr>
        <w:t xml:space="preserve">the </w:t>
      </w:r>
      <w:r w:rsidR="009C206F">
        <w:rPr>
          <w:rFonts w:ascii="Arial" w:hAnsi="Arial" w:cs="Arial"/>
          <w:szCs w:val="24"/>
        </w:rPr>
        <w:t>F</w:t>
      </w:r>
      <w:r w:rsidR="006F684D">
        <w:rPr>
          <w:rFonts w:ascii="Arial" w:hAnsi="Arial" w:cs="Arial"/>
          <w:szCs w:val="24"/>
        </w:rPr>
        <w:t>ederal government</w:t>
      </w:r>
      <w:r w:rsidR="006F684D" w:rsidRPr="00F90FA4">
        <w:rPr>
          <w:rFonts w:ascii="Arial" w:hAnsi="Arial" w:cs="Arial"/>
          <w:szCs w:val="24"/>
        </w:rPr>
        <w:t xml:space="preserve"> </w:t>
      </w:r>
      <w:r w:rsidR="00F234E4">
        <w:rPr>
          <w:rFonts w:ascii="Arial" w:hAnsi="Arial" w:cs="Arial"/>
          <w:szCs w:val="24"/>
        </w:rPr>
        <w:t>with</w:t>
      </w:r>
      <w:r w:rsidR="00F234E4" w:rsidRPr="00F90FA4">
        <w:rPr>
          <w:rFonts w:ascii="Arial" w:hAnsi="Arial" w:cs="Arial"/>
          <w:szCs w:val="24"/>
        </w:rPr>
        <w:t xml:space="preserve"> </w:t>
      </w:r>
      <w:r w:rsidR="00B436A0" w:rsidRPr="00F90FA4">
        <w:rPr>
          <w:rFonts w:ascii="Arial" w:hAnsi="Arial" w:cs="Arial"/>
          <w:szCs w:val="24"/>
        </w:rPr>
        <w:t>fulfill</w:t>
      </w:r>
      <w:r w:rsidR="00F234E4">
        <w:rPr>
          <w:rFonts w:ascii="Arial" w:hAnsi="Arial" w:cs="Arial"/>
          <w:szCs w:val="24"/>
        </w:rPr>
        <w:t>ing</w:t>
      </w:r>
      <w:r w:rsidR="00B436A0" w:rsidRPr="00F90FA4">
        <w:rPr>
          <w:rFonts w:ascii="Arial" w:hAnsi="Arial" w:cs="Arial"/>
          <w:szCs w:val="24"/>
        </w:rPr>
        <w:t xml:space="preserve"> the Presidential Policy Directive </w:t>
      </w:r>
      <w:r w:rsidR="00FE2FEA">
        <w:rPr>
          <w:rFonts w:ascii="Arial" w:hAnsi="Arial" w:cs="Arial"/>
          <w:szCs w:val="24"/>
        </w:rPr>
        <w:t xml:space="preserve">8 </w:t>
      </w:r>
      <w:r w:rsidR="00B436A0" w:rsidRPr="00F90FA4">
        <w:rPr>
          <w:rFonts w:ascii="Arial" w:hAnsi="Arial" w:cs="Arial"/>
          <w:szCs w:val="24"/>
        </w:rPr>
        <w:t>(PPD-8)</w:t>
      </w:r>
      <w:r w:rsidR="00C02B06">
        <w:rPr>
          <w:rStyle w:val="FootnoteReference"/>
          <w:rFonts w:ascii="Arial" w:hAnsi="Arial" w:cs="Arial"/>
          <w:szCs w:val="24"/>
        </w:rPr>
        <w:footnoteReference w:id="4"/>
      </w:r>
      <w:r w:rsidR="00B436A0" w:rsidRPr="00F90FA4">
        <w:rPr>
          <w:rFonts w:ascii="Arial" w:hAnsi="Arial" w:cs="Arial"/>
          <w:szCs w:val="24"/>
        </w:rPr>
        <w:t xml:space="preserve"> National Preparedness Goal for Operational Communications</w:t>
      </w:r>
      <w:r w:rsidR="00B00B2F" w:rsidRPr="00F90FA4">
        <w:rPr>
          <w:rFonts w:ascii="Arial" w:hAnsi="Arial" w:cs="Arial"/>
          <w:szCs w:val="24"/>
        </w:rPr>
        <w:t>.</w:t>
      </w:r>
      <w:r w:rsidR="00572F53">
        <w:rPr>
          <w:rStyle w:val="FootnoteReference"/>
          <w:rFonts w:ascii="Arial" w:hAnsi="Arial" w:cs="Arial"/>
          <w:szCs w:val="24"/>
        </w:rPr>
        <w:footnoteReference w:id="5"/>
      </w:r>
      <w:r w:rsidR="001C61DD">
        <w:rPr>
          <w:rFonts w:ascii="Arial" w:hAnsi="Arial" w:cs="Arial"/>
          <w:szCs w:val="24"/>
        </w:rPr>
        <w:t xml:space="preserve"> </w:t>
      </w:r>
    </w:p>
    <w:p w:rsidR="008241A9" w:rsidRDefault="00500A4A">
      <w:pPr>
        <w:pStyle w:val="Heading31"/>
        <w:spacing w:after="120"/>
        <w:rPr>
          <w:rFonts w:ascii="Arial" w:hAnsi="Arial" w:cs="Arial"/>
          <w:szCs w:val="24"/>
        </w:rPr>
      </w:pPr>
      <w:r w:rsidRPr="00E30952">
        <w:rPr>
          <w:rFonts w:ascii="Arial" w:hAnsi="Arial" w:cs="Arial"/>
          <w:szCs w:val="24"/>
        </w:rPr>
        <w:t xml:space="preserve">In addition to this SCIP, </w:t>
      </w:r>
      <w:r w:rsidR="003E1F1B" w:rsidRPr="00F52806">
        <w:rPr>
          <w:rFonts w:ascii="Arial" w:hAnsi="Arial" w:cs="Arial"/>
          <w:i/>
          <w:szCs w:val="24"/>
        </w:rPr>
        <w:t>[Insert</w:t>
      </w:r>
      <w:r w:rsidR="003E1F1B" w:rsidRPr="00F90FA4">
        <w:rPr>
          <w:rFonts w:ascii="Arial" w:hAnsi="Arial" w:cs="Arial"/>
          <w:i/>
          <w:szCs w:val="24"/>
        </w:rPr>
        <w:t xml:space="preserve"> State Name]</w:t>
      </w:r>
      <w:r w:rsidR="003E1F1B" w:rsidRPr="00F90FA4">
        <w:rPr>
          <w:rFonts w:ascii="Arial" w:hAnsi="Arial" w:cs="Arial"/>
          <w:szCs w:val="24"/>
        </w:rPr>
        <w:t xml:space="preserve"> will develop an Annual Progress Report</w:t>
      </w:r>
      <w:r w:rsidR="00F9618A">
        <w:rPr>
          <w:rFonts w:ascii="Arial" w:hAnsi="Arial" w:cs="Arial"/>
          <w:szCs w:val="24"/>
        </w:rPr>
        <w:t xml:space="preserve"> (APR)</w:t>
      </w:r>
      <w:r w:rsidR="003E1F1B" w:rsidRPr="00F90FA4">
        <w:rPr>
          <w:rFonts w:ascii="Arial" w:hAnsi="Arial" w:cs="Arial"/>
          <w:szCs w:val="24"/>
        </w:rPr>
        <w:t xml:space="preserve"> that will be shared with OEC and other stakeholders to highlight recent accomplishments and demonstrate progress toward achieving the goals and initiatives identified in the SCIP.</w:t>
      </w:r>
      <w:r w:rsidR="00962FFE">
        <w:rPr>
          <w:rFonts w:ascii="Arial" w:hAnsi="Arial" w:cs="Arial"/>
          <w:szCs w:val="24"/>
        </w:rPr>
        <w:t xml:space="preserve"> </w:t>
      </w:r>
      <w:r>
        <w:rPr>
          <w:rFonts w:ascii="Arial" w:hAnsi="Arial" w:cs="Arial"/>
          <w:szCs w:val="24"/>
        </w:rPr>
        <w:t xml:space="preserve">More information on the </w:t>
      </w:r>
      <w:r w:rsidR="00FB0F03">
        <w:rPr>
          <w:rFonts w:ascii="Arial" w:hAnsi="Arial" w:cs="Arial"/>
          <w:szCs w:val="24"/>
        </w:rPr>
        <w:t xml:space="preserve">SCIP </w:t>
      </w:r>
      <w:r w:rsidR="00F9618A">
        <w:rPr>
          <w:rFonts w:ascii="Arial" w:hAnsi="Arial" w:cs="Arial"/>
          <w:szCs w:val="24"/>
        </w:rPr>
        <w:t>APR</w:t>
      </w:r>
      <w:r>
        <w:rPr>
          <w:rFonts w:ascii="Arial" w:hAnsi="Arial" w:cs="Arial"/>
          <w:szCs w:val="24"/>
        </w:rPr>
        <w:t xml:space="preserve"> is available in </w:t>
      </w:r>
      <w:r w:rsidR="001D5C88">
        <w:rPr>
          <w:rFonts w:ascii="Arial" w:hAnsi="Arial" w:cs="Arial"/>
          <w:szCs w:val="24"/>
        </w:rPr>
        <w:t>S</w:t>
      </w:r>
      <w:r>
        <w:rPr>
          <w:rFonts w:ascii="Arial" w:hAnsi="Arial" w:cs="Arial"/>
          <w:szCs w:val="24"/>
        </w:rPr>
        <w:t>ection 6.4.</w:t>
      </w:r>
    </w:p>
    <w:p w:rsidR="002603B2" w:rsidRPr="00F90FA4" w:rsidRDefault="002603B2" w:rsidP="00EF4E97">
      <w:pPr>
        <w:pStyle w:val="Heading31"/>
        <w:spacing w:after="120"/>
        <w:rPr>
          <w:rFonts w:ascii="Arial" w:hAnsi="Arial" w:cs="Arial"/>
          <w:b/>
          <w:i/>
        </w:rPr>
      </w:pPr>
      <w:r>
        <w:rPr>
          <w:rFonts w:ascii="Arial" w:hAnsi="Arial" w:cs="Arial"/>
          <w:b/>
          <w:i/>
          <w:szCs w:val="24"/>
        </w:rPr>
        <w:t>Criterion</w:t>
      </w:r>
      <w:r w:rsidRPr="00F90FA4">
        <w:rPr>
          <w:rFonts w:ascii="Arial" w:hAnsi="Arial" w:cs="Arial"/>
          <w:b/>
          <w:i/>
          <w:szCs w:val="24"/>
        </w:rPr>
        <w:t xml:space="preserve"> </w:t>
      </w:r>
      <w:r w:rsidR="00FD45E3">
        <w:rPr>
          <w:rFonts w:ascii="Arial" w:hAnsi="Arial" w:cs="Arial"/>
          <w:b/>
          <w:i/>
          <w:szCs w:val="24"/>
        </w:rPr>
        <w:t>2</w:t>
      </w:r>
      <w:r w:rsidRPr="00F90FA4">
        <w:rPr>
          <w:rFonts w:ascii="Arial" w:hAnsi="Arial" w:cs="Arial"/>
          <w:b/>
          <w:i/>
          <w:szCs w:val="24"/>
        </w:rPr>
        <w:t>.2: Explain who owns the responsibility of developing, implementing, and updating the SCIP and what organizations and/or agencies were involved in the development of the SCIP.</w:t>
      </w:r>
    </w:p>
    <w:p w:rsidR="002603B2" w:rsidRPr="00F90FA4" w:rsidRDefault="002603B2">
      <w:pPr>
        <w:spacing w:after="120"/>
        <w:rPr>
          <w:rFonts w:ascii="Arial" w:hAnsi="Arial" w:cs="Arial"/>
          <w:i/>
          <w:sz w:val="24"/>
          <w:szCs w:val="24"/>
        </w:rPr>
      </w:pPr>
      <w:r w:rsidRPr="00F90FA4">
        <w:rPr>
          <w:rFonts w:ascii="Arial" w:hAnsi="Arial" w:cs="Arial"/>
          <w:i/>
          <w:sz w:val="24"/>
          <w:szCs w:val="24"/>
        </w:rPr>
        <w:t>The below information about the SCIP has been pre-populated to assist in completing the SCIP.</w:t>
      </w:r>
      <w:r>
        <w:rPr>
          <w:rFonts w:ascii="Arial" w:hAnsi="Arial" w:cs="Arial"/>
          <w:i/>
          <w:sz w:val="24"/>
          <w:szCs w:val="24"/>
        </w:rPr>
        <w:t xml:space="preserve"> </w:t>
      </w:r>
      <w:r w:rsidRPr="00F90FA4">
        <w:rPr>
          <w:rFonts w:ascii="Arial" w:hAnsi="Arial" w:cs="Arial"/>
          <w:i/>
          <w:sz w:val="24"/>
          <w:szCs w:val="24"/>
        </w:rPr>
        <w:t>Each State should fill in the information prompted in the italic brackets.</w:t>
      </w:r>
    </w:p>
    <w:p w:rsidR="002603B2" w:rsidRDefault="002603B2">
      <w:pPr>
        <w:pStyle w:val="Heading31"/>
        <w:spacing w:after="120"/>
        <w:rPr>
          <w:rFonts w:ascii="Arial" w:hAnsi="Arial" w:cs="Arial"/>
          <w:szCs w:val="24"/>
        </w:rPr>
      </w:pPr>
      <w:r w:rsidRPr="00F90FA4">
        <w:rPr>
          <w:rFonts w:ascii="Arial" w:hAnsi="Arial" w:cs="Arial"/>
          <w:szCs w:val="24"/>
        </w:rPr>
        <w:t xml:space="preserve">This SCIP is owned and managed by </w:t>
      </w:r>
      <w:r w:rsidRPr="00F90FA4">
        <w:rPr>
          <w:rFonts w:ascii="Arial" w:hAnsi="Arial" w:cs="Arial"/>
          <w:i/>
          <w:szCs w:val="24"/>
        </w:rPr>
        <w:t xml:space="preserve">[Insert </w:t>
      </w:r>
      <w:r>
        <w:rPr>
          <w:rFonts w:ascii="Arial" w:hAnsi="Arial" w:cs="Arial"/>
          <w:i/>
          <w:szCs w:val="24"/>
        </w:rPr>
        <w:t>single accountable party (e.g., SWIC)</w:t>
      </w:r>
      <w:r w:rsidRPr="00F90FA4">
        <w:rPr>
          <w:rFonts w:ascii="Arial" w:hAnsi="Arial" w:cs="Arial"/>
          <w:i/>
          <w:szCs w:val="24"/>
        </w:rPr>
        <w:t>]</w:t>
      </w:r>
      <w:r w:rsidRPr="00F90FA4">
        <w:rPr>
          <w:rFonts w:ascii="Arial" w:hAnsi="Arial" w:cs="Arial"/>
          <w:szCs w:val="24"/>
        </w:rPr>
        <w:t>.</w:t>
      </w:r>
      <w:r>
        <w:rPr>
          <w:rFonts w:ascii="Arial" w:hAnsi="Arial" w:cs="Arial"/>
          <w:szCs w:val="24"/>
        </w:rPr>
        <w:t xml:space="preserve"> </w:t>
      </w:r>
      <w:r w:rsidRPr="00F90FA4">
        <w:rPr>
          <w:rFonts w:ascii="Arial" w:hAnsi="Arial" w:cs="Arial"/>
          <w:szCs w:val="24"/>
        </w:rPr>
        <w:t xml:space="preserve">The </w:t>
      </w:r>
      <w:r w:rsidRPr="00F90FA4">
        <w:rPr>
          <w:rFonts w:ascii="Arial" w:hAnsi="Arial" w:cs="Arial"/>
          <w:i/>
          <w:szCs w:val="24"/>
        </w:rPr>
        <w:t xml:space="preserve">[Insert </w:t>
      </w:r>
      <w:r>
        <w:rPr>
          <w:rFonts w:ascii="Arial" w:hAnsi="Arial" w:cs="Arial"/>
          <w:i/>
          <w:szCs w:val="24"/>
        </w:rPr>
        <w:t>single accountable party</w:t>
      </w:r>
      <w:r w:rsidRPr="00F90FA4">
        <w:rPr>
          <w:rFonts w:ascii="Arial" w:hAnsi="Arial" w:cs="Arial"/>
          <w:i/>
          <w:szCs w:val="24"/>
        </w:rPr>
        <w:t>]</w:t>
      </w:r>
      <w:r w:rsidRPr="00F90FA4">
        <w:rPr>
          <w:rFonts w:ascii="Arial" w:hAnsi="Arial" w:cs="Arial"/>
          <w:szCs w:val="24"/>
        </w:rPr>
        <w:t xml:space="preserve"> has the authority to and is responsible for making decisions regarding this plan.</w:t>
      </w:r>
      <w:r>
        <w:rPr>
          <w:rFonts w:ascii="Arial" w:hAnsi="Arial" w:cs="Arial"/>
          <w:szCs w:val="24"/>
        </w:rPr>
        <w:t xml:space="preserve"> </w:t>
      </w:r>
      <w:r w:rsidRPr="00F90FA4">
        <w:rPr>
          <w:rFonts w:ascii="Arial" w:hAnsi="Arial" w:cs="Arial"/>
          <w:szCs w:val="24"/>
        </w:rPr>
        <w:t xml:space="preserve">The </w:t>
      </w:r>
      <w:r w:rsidRPr="00F90FA4">
        <w:rPr>
          <w:rFonts w:ascii="Arial" w:hAnsi="Arial" w:cs="Arial"/>
          <w:i/>
          <w:szCs w:val="24"/>
        </w:rPr>
        <w:t xml:space="preserve">[Insert </w:t>
      </w:r>
      <w:r>
        <w:rPr>
          <w:rFonts w:ascii="Arial" w:hAnsi="Arial" w:cs="Arial"/>
          <w:i/>
          <w:szCs w:val="24"/>
        </w:rPr>
        <w:t>single accountable party</w:t>
      </w:r>
      <w:r w:rsidRPr="00F90FA4">
        <w:rPr>
          <w:rFonts w:ascii="Arial" w:hAnsi="Arial" w:cs="Arial"/>
          <w:i/>
          <w:szCs w:val="24"/>
        </w:rPr>
        <w:t>]</w:t>
      </w:r>
      <w:r w:rsidRPr="00F90FA4">
        <w:rPr>
          <w:rFonts w:ascii="Arial" w:hAnsi="Arial" w:cs="Arial"/>
          <w:szCs w:val="24"/>
        </w:rPr>
        <w:t xml:space="preserve"> is also responsible for ensuring that this plan is implemented</w:t>
      </w:r>
      <w:r>
        <w:rPr>
          <w:rFonts w:ascii="Arial" w:hAnsi="Arial" w:cs="Arial"/>
          <w:szCs w:val="24"/>
        </w:rPr>
        <w:t xml:space="preserve"> and maintained</w:t>
      </w:r>
      <w:r w:rsidRPr="00F90FA4">
        <w:rPr>
          <w:rFonts w:ascii="Arial" w:hAnsi="Arial" w:cs="Arial"/>
          <w:szCs w:val="24"/>
        </w:rPr>
        <w:t xml:space="preserve"> statewide.</w:t>
      </w:r>
      <w:r>
        <w:rPr>
          <w:rFonts w:ascii="Arial" w:hAnsi="Arial" w:cs="Arial"/>
          <w:szCs w:val="24"/>
        </w:rPr>
        <w:t xml:space="preserve"> </w:t>
      </w:r>
      <w:r w:rsidRPr="00F90FA4">
        <w:rPr>
          <w:rFonts w:ascii="Arial" w:hAnsi="Arial" w:cs="Arial"/>
          <w:i/>
          <w:szCs w:val="24"/>
        </w:rPr>
        <w:t>[Describe the process the State went through to develop the SCIP, including what agencies/organizations at the State, local, regional, and tribal levels were involved and how their needs were addressed in the SCIP</w:t>
      </w:r>
      <w:r>
        <w:rPr>
          <w:rFonts w:ascii="Arial" w:hAnsi="Arial" w:cs="Arial"/>
          <w:i/>
          <w:szCs w:val="24"/>
        </w:rPr>
        <w:t>. States may reference the SCIP Workshop process as a mechanism for engaging stakeholders and developing the SCIP.</w:t>
      </w:r>
      <w:r w:rsidRPr="00F90FA4">
        <w:rPr>
          <w:rFonts w:ascii="Arial" w:hAnsi="Arial" w:cs="Arial"/>
          <w:i/>
          <w:szCs w:val="24"/>
        </w:rPr>
        <w:t>]</w:t>
      </w:r>
    </w:p>
    <w:p w:rsidR="00DF64DA" w:rsidRPr="00F90FA4" w:rsidRDefault="00DF64DA" w:rsidP="008F5A33">
      <w:pPr>
        <w:pStyle w:val="Heading2"/>
        <w:numPr>
          <w:ilvl w:val="0"/>
          <w:numId w:val="13"/>
        </w:numPr>
        <w:tabs>
          <w:tab w:val="num" w:pos="576"/>
        </w:tabs>
        <w:spacing w:before="240" w:after="120"/>
        <w:ind w:left="576" w:hanging="576"/>
        <w:rPr>
          <w:rFonts w:ascii="Arial" w:hAnsi="Arial" w:cs="Arial"/>
          <w:sz w:val="28"/>
          <w:szCs w:val="28"/>
        </w:rPr>
      </w:pPr>
      <w:bookmarkStart w:id="4" w:name="_Toc361304497"/>
      <w:r w:rsidRPr="00F90FA4">
        <w:rPr>
          <w:rFonts w:ascii="Arial" w:hAnsi="Arial" w:cs="Arial"/>
          <w:sz w:val="28"/>
          <w:szCs w:val="28"/>
        </w:rPr>
        <w:lastRenderedPageBreak/>
        <w:t>State</w:t>
      </w:r>
      <w:r w:rsidR="001A4A3A" w:rsidRPr="00F90FA4">
        <w:rPr>
          <w:rFonts w:ascii="Arial" w:hAnsi="Arial" w:cs="Arial"/>
          <w:sz w:val="28"/>
          <w:szCs w:val="28"/>
        </w:rPr>
        <w:t xml:space="preserve">’s </w:t>
      </w:r>
      <w:r w:rsidR="00B6701E">
        <w:rPr>
          <w:rFonts w:ascii="Arial" w:hAnsi="Arial" w:cs="Arial"/>
          <w:sz w:val="28"/>
          <w:szCs w:val="28"/>
        </w:rPr>
        <w:t>Interoperable and</w:t>
      </w:r>
      <w:r w:rsidR="001A4A3A" w:rsidRPr="00F90FA4">
        <w:rPr>
          <w:rFonts w:ascii="Arial" w:hAnsi="Arial" w:cs="Arial"/>
          <w:sz w:val="28"/>
          <w:szCs w:val="28"/>
        </w:rPr>
        <w:t xml:space="preserve"> </w:t>
      </w:r>
      <w:r w:rsidR="007E795C">
        <w:rPr>
          <w:rFonts w:ascii="Arial" w:hAnsi="Arial" w:cs="Arial"/>
          <w:sz w:val="28"/>
          <w:szCs w:val="28"/>
        </w:rPr>
        <w:t xml:space="preserve">Emergency </w:t>
      </w:r>
      <w:r w:rsidR="001A4A3A" w:rsidRPr="00F90FA4">
        <w:rPr>
          <w:rFonts w:ascii="Arial" w:hAnsi="Arial" w:cs="Arial"/>
          <w:sz w:val="28"/>
          <w:szCs w:val="28"/>
        </w:rPr>
        <w:t>Communications</w:t>
      </w:r>
      <w:r w:rsidRPr="00F90FA4">
        <w:rPr>
          <w:rFonts w:ascii="Arial" w:hAnsi="Arial" w:cs="Arial"/>
          <w:sz w:val="28"/>
          <w:szCs w:val="28"/>
        </w:rPr>
        <w:t xml:space="preserve"> Overview</w:t>
      </w:r>
      <w:bookmarkEnd w:id="4"/>
    </w:p>
    <w:p w:rsidR="00361F81" w:rsidRPr="00F90FA4" w:rsidRDefault="00DD75D1" w:rsidP="00EF4E97">
      <w:pPr>
        <w:pStyle w:val="Heading31"/>
        <w:spacing w:after="120"/>
        <w:rPr>
          <w:rFonts w:ascii="Arial" w:hAnsi="Arial" w:cs="Arial"/>
          <w:b/>
          <w:i/>
        </w:rPr>
      </w:pPr>
      <w:r>
        <w:rPr>
          <w:rFonts w:ascii="Arial" w:hAnsi="Arial" w:cs="Arial"/>
          <w:b/>
          <w:i/>
          <w:szCs w:val="24"/>
        </w:rPr>
        <w:t>Criterion</w:t>
      </w:r>
      <w:r w:rsidR="00361F81" w:rsidRPr="00F90FA4">
        <w:rPr>
          <w:rFonts w:ascii="Arial" w:hAnsi="Arial" w:cs="Arial"/>
          <w:b/>
          <w:i/>
          <w:szCs w:val="24"/>
        </w:rPr>
        <w:t xml:space="preserve"> 3.1: </w:t>
      </w:r>
      <w:r w:rsidR="00361F81" w:rsidRPr="00F90FA4">
        <w:rPr>
          <w:rFonts w:ascii="Arial" w:hAnsi="Arial" w:cs="Arial"/>
          <w:b/>
          <w:i/>
        </w:rPr>
        <w:t>Provide an overview of the State’s current and future</w:t>
      </w:r>
      <w:r w:rsidR="008070ED">
        <w:rPr>
          <w:rFonts w:ascii="Arial" w:hAnsi="Arial" w:cs="Arial"/>
          <w:b/>
          <w:i/>
        </w:rPr>
        <w:t xml:space="preserve"> interoperable and</w:t>
      </w:r>
      <w:r w:rsidR="00361F81" w:rsidRPr="00F90FA4">
        <w:rPr>
          <w:rFonts w:ascii="Arial" w:hAnsi="Arial" w:cs="Arial"/>
          <w:b/>
          <w:i/>
        </w:rPr>
        <w:t xml:space="preserve"> emergency communications environment.</w:t>
      </w:r>
    </w:p>
    <w:p w:rsidR="0046188C" w:rsidRDefault="0046188C">
      <w:pPr>
        <w:pStyle w:val="Heading31"/>
        <w:spacing w:after="120"/>
        <w:rPr>
          <w:rFonts w:ascii="Arial" w:hAnsi="Arial" w:cs="Arial"/>
          <w:i/>
        </w:rPr>
      </w:pPr>
      <w:r w:rsidRPr="00F90FA4">
        <w:rPr>
          <w:rFonts w:ascii="Arial" w:hAnsi="Arial" w:cs="Arial"/>
          <w:i/>
        </w:rPr>
        <w:t xml:space="preserve">In this section, provide a brief description of the </w:t>
      </w:r>
      <w:r w:rsidR="00B6701E">
        <w:rPr>
          <w:rFonts w:ascii="Arial" w:hAnsi="Arial" w:cs="Arial"/>
          <w:i/>
        </w:rPr>
        <w:t xml:space="preserve">interoperable and </w:t>
      </w:r>
      <w:r w:rsidRPr="00F90FA4">
        <w:rPr>
          <w:rFonts w:ascii="Arial" w:hAnsi="Arial" w:cs="Arial"/>
          <w:i/>
        </w:rPr>
        <w:t>emergency communications landscape as it currently exists in the State</w:t>
      </w:r>
      <w:r w:rsidR="00F34E5F" w:rsidRPr="00F90FA4">
        <w:rPr>
          <w:rFonts w:ascii="Arial" w:hAnsi="Arial" w:cs="Arial"/>
          <w:i/>
        </w:rPr>
        <w:t xml:space="preserve">, including governance structure, large State/regional </w:t>
      </w:r>
      <w:r w:rsidR="00C316C3">
        <w:rPr>
          <w:rFonts w:ascii="Arial" w:hAnsi="Arial" w:cs="Arial"/>
          <w:i/>
        </w:rPr>
        <w:t>interoperable and emergency communications</w:t>
      </w:r>
      <w:r w:rsidR="00F34E5F" w:rsidRPr="00F90FA4">
        <w:rPr>
          <w:rFonts w:ascii="Arial" w:hAnsi="Arial" w:cs="Arial"/>
          <w:i/>
        </w:rPr>
        <w:t xml:space="preserve"> systems, </w:t>
      </w:r>
      <w:r w:rsidR="00693CF2" w:rsidRPr="00F90FA4">
        <w:rPr>
          <w:rFonts w:ascii="Arial" w:hAnsi="Arial" w:cs="Arial"/>
          <w:i/>
        </w:rPr>
        <w:t xml:space="preserve">major funding streams, </w:t>
      </w:r>
      <w:r w:rsidR="000E7667">
        <w:rPr>
          <w:rFonts w:ascii="Arial" w:hAnsi="Arial" w:cs="Arial"/>
          <w:i/>
        </w:rPr>
        <w:t xml:space="preserve">major initiatives, </w:t>
      </w:r>
      <w:r w:rsidR="00693CF2" w:rsidRPr="00F90FA4">
        <w:rPr>
          <w:rFonts w:ascii="Arial" w:hAnsi="Arial" w:cs="Arial"/>
          <w:i/>
        </w:rPr>
        <w:t xml:space="preserve">recent accomplishments, </w:t>
      </w:r>
      <w:r w:rsidR="004504A2" w:rsidRPr="00F90FA4">
        <w:rPr>
          <w:rFonts w:ascii="Arial" w:hAnsi="Arial" w:cs="Arial"/>
          <w:i/>
        </w:rPr>
        <w:t>current</w:t>
      </w:r>
      <w:r w:rsidR="00693CF2" w:rsidRPr="00F90FA4">
        <w:rPr>
          <w:rFonts w:ascii="Arial" w:hAnsi="Arial" w:cs="Arial"/>
          <w:i/>
        </w:rPr>
        <w:t xml:space="preserve"> challenges</w:t>
      </w:r>
      <w:r w:rsidR="00887C20">
        <w:rPr>
          <w:rFonts w:ascii="Arial" w:hAnsi="Arial" w:cs="Arial"/>
          <w:i/>
        </w:rPr>
        <w:t>, and NECP Goal 2 results</w:t>
      </w:r>
      <w:r w:rsidR="000873EF" w:rsidRPr="00F90FA4">
        <w:rPr>
          <w:rFonts w:ascii="Arial" w:hAnsi="Arial" w:cs="Arial"/>
          <w:i/>
        </w:rPr>
        <w:t>.</w:t>
      </w:r>
      <w:r w:rsidR="00C26DBA">
        <w:rPr>
          <w:rFonts w:ascii="Arial" w:hAnsi="Arial" w:cs="Arial"/>
          <w:i/>
        </w:rPr>
        <w:t xml:space="preserve"> </w:t>
      </w:r>
      <w:r w:rsidR="00534C79">
        <w:rPr>
          <w:rFonts w:ascii="Arial" w:hAnsi="Arial" w:cs="Arial"/>
          <w:i/>
        </w:rPr>
        <w:t>M</w:t>
      </w:r>
      <w:r w:rsidR="00C26DBA">
        <w:rPr>
          <w:rFonts w:ascii="Arial" w:hAnsi="Arial" w:cs="Arial"/>
          <w:i/>
        </w:rPr>
        <w:t>ajor systems</w:t>
      </w:r>
      <w:r w:rsidR="00534C79">
        <w:rPr>
          <w:rFonts w:ascii="Arial" w:hAnsi="Arial" w:cs="Arial"/>
          <w:i/>
        </w:rPr>
        <w:t xml:space="preserve"> should be listed</w:t>
      </w:r>
      <w:r w:rsidR="00C26DBA">
        <w:rPr>
          <w:rFonts w:ascii="Arial" w:hAnsi="Arial" w:cs="Arial"/>
          <w:i/>
        </w:rPr>
        <w:t xml:space="preserve"> in </w:t>
      </w:r>
      <w:r w:rsidR="00534C79">
        <w:rPr>
          <w:rFonts w:ascii="Arial" w:hAnsi="Arial" w:cs="Arial"/>
          <w:i/>
        </w:rPr>
        <w:t>Appendix A of the SCIP</w:t>
      </w:r>
      <w:r w:rsidR="00637C41">
        <w:rPr>
          <w:rFonts w:ascii="Arial" w:hAnsi="Arial" w:cs="Arial"/>
          <w:i/>
        </w:rPr>
        <w:t>.</w:t>
      </w:r>
    </w:p>
    <w:p w:rsidR="00DF64DA" w:rsidRPr="00F90FA4" w:rsidRDefault="00DF64DA" w:rsidP="008F5A33">
      <w:pPr>
        <w:pStyle w:val="Heading2"/>
        <w:numPr>
          <w:ilvl w:val="0"/>
          <w:numId w:val="13"/>
        </w:numPr>
        <w:tabs>
          <w:tab w:val="num" w:pos="576"/>
        </w:tabs>
        <w:spacing w:before="240" w:after="120"/>
        <w:ind w:left="576" w:hanging="576"/>
        <w:rPr>
          <w:rFonts w:ascii="Arial" w:hAnsi="Arial" w:cs="Arial"/>
          <w:sz w:val="28"/>
          <w:szCs w:val="28"/>
        </w:rPr>
      </w:pPr>
      <w:bookmarkStart w:id="5" w:name="_Toc361304498"/>
      <w:r w:rsidRPr="00F90FA4">
        <w:rPr>
          <w:rFonts w:ascii="Arial" w:hAnsi="Arial" w:cs="Arial"/>
          <w:sz w:val="28"/>
          <w:szCs w:val="28"/>
        </w:rPr>
        <w:t>Vision and Mission</w:t>
      </w:r>
      <w:bookmarkEnd w:id="5"/>
    </w:p>
    <w:p w:rsidR="000C0518" w:rsidRDefault="00DD75D1" w:rsidP="00EF4E97">
      <w:pPr>
        <w:pStyle w:val="Heading31"/>
        <w:spacing w:after="120"/>
        <w:rPr>
          <w:rFonts w:ascii="Arial" w:hAnsi="Arial" w:cs="Arial"/>
          <w:b/>
          <w:i/>
          <w:szCs w:val="24"/>
        </w:rPr>
      </w:pPr>
      <w:r>
        <w:rPr>
          <w:rFonts w:ascii="Arial" w:hAnsi="Arial" w:cs="Arial"/>
          <w:b/>
          <w:i/>
          <w:szCs w:val="24"/>
        </w:rPr>
        <w:t>Criterion</w:t>
      </w:r>
      <w:r w:rsidR="00BE2C20" w:rsidRPr="00F90FA4">
        <w:rPr>
          <w:rFonts w:ascii="Arial" w:hAnsi="Arial" w:cs="Arial"/>
          <w:b/>
          <w:i/>
          <w:szCs w:val="24"/>
        </w:rPr>
        <w:t xml:space="preserve"> 4.1: Provide the strategic vision for improving emergency communications operability, interoperability, and continuity of communications statewide.</w:t>
      </w:r>
    </w:p>
    <w:p w:rsidR="00D22267" w:rsidRDefault="00A80C0F">
      <w:pPr>
        <w:pStyle w:val="Heading31"/>
        <w:spacing w:after="120"/>
        <w:rPr>
          <w:rFonts w:ascii="Arial" w:hAnsi="Arial" w:cs="Arial"/>
          <w:i/>
          <w:szCs w:val="24"/>
        </w:rPr>
      </w:pPr>
      <w:r w:rsidRPr="00F90FA4">
        <w:rPr>
          <w:rFonts w:ascii="Arial" w:hAnsi="Arial" w:cs="Arial"/>
          <w:i/>
          <w:szCs w:val="24"/>
        </w:rPr>
        <w:t xml:space="preserve">In </w:t>
      </w:r>
      <w:r w:rsidR="00F303BC">
        <w:rPr>
          <w:rFonts w:ascii="Arial" w:hAnsi="Arial" w:cs="Arial"/>
          <w:i/>
          <w:szCs w:val="24"/>
        </w:rPr>
        <w:t>the text box below</w:t>
      </w:r>
      <w:r w:rsidRPr="00F90FA4">
        <w:rPr>
          <w:rFonts w:ascii="Arial" w:hAnsi="Arial" w:cs="Arial"/>
          <w:i/>
          <w:szCs w:val="24"/>
        </w:rPr>
        <w:t>, insert the State’s vision statement</w:t>
      </w:r>
      <w:r>
        <w:rPr>
          <w:rFonts w:ascii="Arial" w:hAnsi="Arial" w:cs="Arial"/>
          <w:i/>
          <w:szCs w:val="24"/>
        </w:rPr>
        <w:t xml:space="preserve"> for </w:t>
      </w:r>
      <w:r w:rsidRPr="003751EA">
        <w:rPr>
          <w:rFonts w:ascii="Arial" w:hAnsi="Arial" w:cs="Arial"/>
          <w:i/>
          <w:szCs w:val="24"/>
        </w:rPr>
        <w:t>improving emergency communications operability, interoperability, and continuity of communications statewide</w:t>
      </w:r>
      <w:r w:rsidRPr="00F90FA4">
        <w:rPr>
          <w:rFonts w:ascii="Arial" w:hAnsi="Arial" w:cs="Arial"/>
          <w:i/>
          <w:szCs w:val="24"/>
        </w:rPr>
        <w:t>.</w:t>
      </w:r>
      <w:r w:rsidR="00962FFE">
        <w:rPr>
          <w:rFonts w:ascii="Arial" w:hAnsi="Arial" w:cs="Arial"/>
          <w:i/>
          <w:szCs w:val="24"/>
        </w:rPr>
        <w:t xml:space="preserve"> </w:t>
      </w:r>
      <w:r w:rsidRPr="00F90FA4">
        <w:rPr>
          <w:rFonts w:ascii="Arial" w:hAnsi="Arial" w:cs="Arial"/>
          <w:i/>
          <w:szCs w:val="24"/>
        </w:rPr>
        <w:t xml:space="preserve">The vision describes the State’s desired future state of </w:t>
      </w:r>
      <w:r w:rsidR="00C316C3">
        <w:rPr>
          <w:rFonts w:ascii="Arial" w:hAnsi="Arial" w:cs="Arial"/>
          <w:i/>
          <w:szCs w:val="24"/>
        </w:rPr>
        <w:t xml:space="preserve">emergency </w:t>
      </w:r>
      <w:r w:rsidRPr="00F90FA4">
        <w:rPr>
          <w:rFonts w:ascii="Arial" w:hAnsi="Arial" w:cs="Arial"/>
          <w:i/>
          <w:szCs w:val="24"/>
        </w:rPr>
        <w:t>communications operability and interoperability that has been agreed upon by stakeholders during the statewide strategic planning process.</w:t>
      </w:r>
      <w:r w:rsidR="00962FFE">
        <w:rPr>
          <w:rFonts w:ascii="Arial" w:hAnsi="Arial" w:cs="Arial"/>
          <w:i/>
          <w:szCs w:val="24"/>
        </w:rPr>
        <w:t xml:space="preserve"> </w:t>
      </w:r>
      <w:r w:rsidRPr="00F90FA4">
        <w:rPr>
          <w:rFonts w:ascii="Arial" w:hAnsi="Arial" w:cs="Arial"/>
          <w:i/>
          <w:szCs w:val="24"/>
        </w:rPr>
        <w:t xml:space="preserve">A successful vision </w:t>
      </w:r>
      <w:r w:rsidRPr="006A2833">
        <w:rPr>
          <w:rFonts w:ascii="Arial" w:hAnsi="Arial" w:cs="Arial"/>
          <w:i/>
          <w:szCs w:val="24"/>
        </w:rPr>
        <w:t>outlines lofty but achievable emergency communications goals supported by internal and external stakeholders</w:t>
      </w:r>
      <w:r w:rsidRPr="00F90FA4">
        <w:rPr>
          <w:rFonts w:ascii="Arial" w:hAnsi="Arial" w:cs="Arial"/>
          <w:i/>
          <w:szCs w:val="24"/>
        </w:rPr>
        <w:t>.</w:t>
      </w:r>
    </w:p>
    <w:p w:rsidR="00932CB8" w:rsidRPr="002E607C" w:rsidRDefault="007D5D90" w:rsidP="00EF4E97">
      <w:pPr>
        <w:pStyle w:val="Heading31"/>
        <w:spacing w:after="120"/>
        <w:rPr>
          <w:rFonts w:ascii="Arial" w:eastAsiaTheme="minorHAnsi" w:hAnsi="Arial" w:cs="Arial"/>
          <w:szCs w:val="24"/>
        </w:rPr>
      </w:pPr>
      <w:r>
        <w:rPr>
          <w:rFonts w:ascii="Arial" w:eastAsiaTheme="minorHAnsi" w:hAnsi="Arial" w:cs="Arial"/>
          <w:szCs w:val="24"/>
        </w:rPr>
        <w:t>The Vision and M</w:t>
      </w:r>
      <w:r w:rsidR="00932CB8" w:rsidRPr="002E607C">
        <w:rPr>
          <w:rFonts w:ascii="Arial" w:eastAsiaTheme="minorHAnsi" w:hAnsi="Arial" w:cs="Arial"/>
          <w:szCs w:val="24"/>
        </w:rPr>
        <w:t xml:space="preserve">ission section describes the </w:t>
      </w:r>
      <w:r w:rsidR="00932CB8">
        <w:rPr>
          <w:rFonts w:ascii="Arial" w:eastAsiaTheme="minorHAnsi" w:hAnsi="Arial" w:cs="Arial"/>
          <w:i/>
          <w:szCs w:val="24"/>
        </w:rPr>
        <w:t>[Insert State Name]</w:t>
      </w:r>
      <w:r w:rsidR="00932CB8" w:rsidRPr="002E607C">
        <w:rPr>
          <w:rFonts w:ascii="Arial" w:eastAsiaTheme="minorHAnsi" w:hAnsi="Arial" w:cs="Arial"/>
          <w:szCs w:val="24"/>
        </w:rPr>
        <w:t xml:space="preserve"> </w:t>
      </w:r>
      <w:r w:rsidR="00962FFE">
        <w:rPr>
          <w:rFonts w:ascii="Arial" w:eastAsiaTheme="minorHAnsi" w:hAnsi="Arial" w:cs="Arial"/>
          <w:szCs w:val="24"/>
        </w:rPr>
        <w:t>v</w:t>
      </w:r>
      <w:r w:rsidR="00962FFE" w:rsidRPr="002E607C">
        <w:rPr>
          <w:rFonts w:ascii="Arial" w:eastAsiaTheme="minorHAnsi" w:hAnsi="Arial" w:cs="Arial"/>
          <w:szCs w:val="24"/>
        </w:rPr>
        <w:t xml:space="preserve">ision </w:t>
      </w:r>
      <w:r w:rsidR="00932CB8" w:rsidRPr="002E607C">
        <w:rPr>
          <w:rFonts w:ascii="Arial" w:eastAsiaTheme="minorHAnsi" w:hAnsi="Arial" w:cs="Arial"/>
          <w:szCs w:val="24"/>
        </w:rPr>
        <w:t xml:space="preserve">and </w:t>
      </w:r>
      <w:r w:rsidR="00962FFE">
        <w:rPr>
          <w:rFonts w:ascii="Arial" w:eastAsiaTheme="minorHAnsi" w:hAnsi="Arial" w:cs="Arial"/>
          <w:szCs w:val="24"/>
        </w:rPr>
        <w:t>m</w:t>
      </w:r>
      <w:r w:rsidR="00962FFE" w:rsidRPr="002E607C">
        <w:rPr>
          <w:rFonts w:ascii="Arial" w:eastAsiaTheme="minorHAnsi" w:hAnsi="Arial" w:cs="Arial"/>
          <w:szCs w:val="24"/>
        </w:rPr>
        <w:t xml:space="preserve">ission </w:t>
      </w:r>
      <w:r w:rsidR="00932CB8" w:rsidRPr="002E607C">
        <w:rPr>
          <w:rFonts w:ascii="Arial" w:eastAsiaTheme="minorHAnsi" w:hAnsi="Arial" w:cs="Arial"/>
          <w:szCs w:val="24"/>
        </w:rPr>
        <w:t xml:space="preserve">for improving emergency communications operability, interoperability, and continuity of communications statewide. </w:t>
      </w:r>
    </w:p>
    <w:p w:rsidR="00C25A8A" w:rsidRDefault="00C25A8A" w:rsidP="001C61DD">
      <w:pPr>
        <w:pStyle w:val="Heading31"/>
        <w:rPr>
          <w:rFonts w:ascii="Arial" w:hAnsi="Arial" w:cs="Arial"/>
          <w:i/>
          <w:szCs w:val="24"/>
        </w:rPr>
      </w:pPr>
    </w:p>
    <w:tbl>
      <w:tblPr>
        <w:tblStyle w:val="TableGrid"/>
        <w:tblW w:w="5000" w:type="pct"/>
        <w:jc w:val="center"/>
        <w:shd w:val="clear" w:color="auto" w:fill="DDDDDD"/>
        <w:tblLook w:val="04A0" w:firstRow="1" w:lastRow="0" w:firstColumn="1" w:lastColumn="0" w:noHBand="0" w:noVBand="1"/>
      </w:tblPr>
      <w:tblGrid>
        <w:gridCol w:w="9576"/>
      </w:tblGrid>
      <w:tr w:rsidR="00D22267" w:rsidRPr="00F90FA4" w:rsidTr="0050727A">
        <w:trPr>
          <w:cantSplit/>
          <w:jc w:val="center"/>
        </w:trPr>
        <w:tc>
          <w:tcPr>
            <w:tcW w:w="5000" w:type="pct"/>
            <w:shd w:val="clear" w:color="auto" w:fill="DDDDDD"/>
          </w:tcPr>
          <w:p w:rsidR="00D22267" w:rsidRPr="00F90FA4" w:rsidRDefault="00D22267" w:rsidP="001C61DD">
            <w:pPr>
              <w:spacing w:before="240" w:after="240"/>
              <w:jc w:val="center"/>
              <w:rPr>
                <w:rFonts w:ascii="Arial" w:hAnsi="Arial" w:cs="Arial"/>
                <w:b/>
                <w:bCs/>
                <w:color w:val="000000" w:themeColor="text1"/>
              </w:rPr>
            </w:pPr>
            <w:r w:rsidRPr="00F90FA4">
              <w:rPr>
                <w:rFonts w:ascii="Arial" w:hAnsi="Arial" w:cs="Arial"/>
                <w:b/>
                <w:bCs/>
                <w:i/>
                <w:color w:val="000000" w:themeColor="text1"/>
              </w:rPr>
              <w:t xml:space="preserve">[Insert State Name] </w:t>
            </w:r>
            <w:r w:rsidR="00410EE8">
              <w:rPr>
                <w:rFonts w:ascii="Arial" w:hAnsi="Arial" w:cs="Arial"/>
                <w:b/>
                <w:bCs/>
                <w:color w:val="000000" w:themeColor="text1"/>
              </w:rPr>
              <w:t>Interoperable and Emergency Communications</w:t>
            </w:r>
            <w:r w:rsidRPr="00F90FA4">
              <w:rPr>
                <w:rFonts w:ascii="Arial" w:hAnsi="Arial" w:cs="Arial"/>
                <w:b/>
                <w:bCs/>
                <w:color w:val="000000" w:themeColor="text1"/>
              </w:rPr>
              <w:t xml:space="preserve"> Vision:</w:t>
            </w:r>
          </w:p>
          <w:p w:rsidR="00D22267" w:rsidRPr="00EF4E97" w:rsidRDefault="00D22267" w:rsidP="00962FFE">
            <w:pPr>
              <w:spacing w:before="240" w:after="240"/>
              <w:jc w:val="center"/>
              <w:rPr>
                <w:rFonts w:ascii="Arial" w:hAnsi="Arial" w:cs="Arial"/>
                <w:bCs/>
                <w:color w:val="000000" w:themeColor="text1"/>
              </w:rPr>
            </w:pPr>
            <w:r w:rsidRPr="00EF4E97">
              <w:rPr>
                <w:rFonts w:ascii="Arial" w:hAnsi="Arial" w:cs="Arial"/>
                <w:bCs/>
                <w:i/>
                <w:iCs/>
                <w:color w:val="000000" w:themeColor="text1"/>
              </w:rPr>
              <w:t xml:space="preserve">[Insert </w:t>
            </w:r>
            <w:r w:rsidR="00962FFE" w:rsidRPr="00EF4E97">
              <w:rPr>
                <w:rFonts w:ascii="Arial" w:hAnsi="Arial" w:cs="Arial"/>
                <w:bCs/>
                <w:i/>
                <w:iCs/>
                <w:color w:val="000000" w:themeColor="text1"/>
              </w:rPr>
              <w:t>vision statement</w:t>
            </w:r>
            <w:r w:rsidRPr="00EF4E97">
              <w:rPr>
                <w:rFonts w:ascii="Arial" w:hAnsi="Arial" w:cs="Arial"/>
                <w:bCs/>
                <w:i/>
                <w:iCs/>
                <w:color w:val="000000" w:themeColor="text1"/>
              </w:rPr>
              <w:t>]</w:t>
            </w:r>
          </w:p>
        </w:tc>
      </w:tr>
    </w:tbl>
    <w:p w:rsidR="009935BE" w:rsidRPr="00F90FA4" w:rsidRDefault="009935BE" w:rsidP="001C61DD">
      <w:pPr>
        <w:pStyle w:val="Heading31"/>
        <w:rPr>
          <w:rFonts w:ascii="Arial" w:hAnsi="Arial" w:cs="Arial"/>
          <w:b/>
          <w:i/>
          <w:szCs w:val="24"/>
        </w:rPr>
      </w:pPr>
    </w:p>
    <w:p w:rsidR="00BE2C20" w:rsidRPr="00F90FA4" w:rsidRDefault="00DD75D1" w:rsidP="00EF4E97">
      <w:pPr>
        <w:pStyle w:val="Heading31"/>
        <w:spacing w:after="120"/>
        <w:rPr>
          <w:rFonts w:ascii="Arial" w:hAnsi="Arial" w:cs="Arial"/>
          <w:b/>
          <w:i/>
          <w:szCs w:val="24"/>
        </w:rPr>
      </w:pPr>
      <w:r>
        <w:rPr>
          <w:rFonts w:ascii="Arial" w:hAnsi="Arial" w:cs="Arial"/>
          <w:b/>
          <w:i/>
          <w:szCs w:val="24"/>
        </w:rPr>
        <w:t>Criterion</w:t>
      </w:r>
      <w:r w:rsidR="00BE2C20" w:rsidRPr="00F90FA4">
        <w:rPr>
          <w:rFonts w:ascii="Arial" w:hAnsi="Arial" w:cs="Arial"/>
          <w:b/>
          <w:i/>
          <w:szCs w:val="24"/>
        </w:rPr>
        <w:t xml:space="preserve"> 4.2: Provide the strategic mission for improving emergency communications operability, interoperability, and continuity of communications statewide.</w:t>
      </w:r>
    </w:p>
    <w:p w:rsidR="00B62358" w:rsidRPr="00F90FA4" w:rsidRDefault="00A80C0F">
      <w:pPr>
        <w:pStyle w:val="Heading31"/>
        <w:spacing w:after="120"/>
        <w:rPr>
          <w:rFonts w:ascii="Arial" w:hAnsi="Arial" w:cs="Arial"/>
          <w:i/>
          <w:szCs w:val="24"/>
        </w:rPr>
      </w:pPr>
      <w:r w:rsidRPr="00F90FA4">
        <w:rPr>
          <w:rFonts w:ascii="Arial" w:hAnsi="Arial" w:cs="Arial"/>
          <w:i/>
          <w:szCs w:val="24"/>
        </w:rPr>
        <w:t>In th</w:t>
      </w:r>
      <w:r w:rsidR="00F303BC">
        <w:rPr>
          <w:rFonts w:ascii="Arial" w:hAnsi="Arial" w:cs="Arial"/>
          <w:i/>
          <w:szCs w:val="24"/>
        </w:rPr>
        <w:t>e text box below</w:t>
      </w:r>
      <w:r>
        <w:rPr>
          <w:rFonts w:ascii="Arial" w:hAnsi="Arial" w:cs="Arial"/>
          <w:i/>
          <w:szCs w:val="24"/>
        </w:rPr>
        <w:t>, insert the State’s mis</w:t>
      </w:r>
      <w:r w:rsidRPr="00F90FA4">
        <w:rPr>
          <w:rFonts w:ascii="Arial" w:hAnsi="Arial" w:cs="Arial"/>
          <w:i/>
          <w:szCs w:val="24"/>
        </w:rPr>
        <w:t>sion statement</w:t>
      </w:r>
      <w:r>
        <w:rPr>
          <w:rFonts w:ascii="Arial" w:hAnsi="Arial" w:cs="Arial"/>
          <w:i/>
          <w:szCs w:val="24"/>
        </w:rPr>
        <w:t xml:space="preserve"> for </w:t>
      </w:r>
      <w:r w:rsidRPr="003751EA">
        <w:rPr>
          <w:rFonts w:ascii="Arial" w:hAnsi="Arial" w:cs="Arial"/>
          <w:i/>
          <w:szCs w:val="24"/>
        </w:rPr>
        <w:t>improving emergency communications operability, interoperability, and continuity of communications statewide</w:t>
      </w:r>
      <w:r w:rsidRPr="00F90FA4">
        <w:rPr>
          <w:rFonts w:ascii="Arial" w:hAnsi="Arial" w:cs="Arial"/>
          <w:i/>
          <w:szCs w:val="24"/>
        </w:rPr>
        <w:t>.</w:t>
      </w:r>
      <w:r w:rsidR="00962FFE">
        <w:rPr>
          <w:rFonts w:ascii="Arial" w:hAnsi="Arial" w:cs="Arial"/>
          <w:i/>
          <w:szCs w:val="24"/>
        </w:rPr>
        <w:t xml:space="preserve"> </w:t>
      </w:r>
      <w:r w:rsidR="00BE2C20" w:rsidRPr="00F90FA4">
        <w:rPr>
          <w:rFonts w:ascii="Arial" w:hAnsi="Arial" w:cs="Arial"/>
          <w:i/>
          <w:szCs w:val="24"/>
        </w:rPr>
        <w:t>The m</w:t>
      </w:r>
      <w:r w:rsidR="000C0518" w:rsidRPr="00F90FA4">
        <w:rPr>
          <w:rFonts w:ascii="Arial" w:hAnsi="Arial" w:cs="Arial"/>
          <w:i/>
          <w:szCs w:val="24"/>
        </w:rPr>
        <w:t xml:space="preserve">ission </w:t>
      </w:r>
      <w:r w:rsidR="00BE2C20" w:rsidRPr="00F90FA4">
        <w:rPr>
          <w:rFonts w:ascii="Arial" w:hAnsi="Arial" w:cs="Arial"/>
          <w:i/>
          <w:szCs w:val="24"/>
        </w:rPr>
        <w:t>statement</w:t>
      </w:r>
      <w:r w:rsidR="000C0518" w:rsidRPr="00F90FA4">
        <w:rPr>
          <w:rFonts w:ascii="Arial" w:hAnsi="Arial" w:cs="Arial"/>
          <w:i/>
          <w:szCs w:val="24"/>
        </w:rPr>
        <w:t xml:space="preserve"> </w:t>
      </w:r>
      <w:r w:rsidR="005B17DD" w:rsidRPr="00E30952">
        <w:rPr>
          <w:rFonts w:ascii="Arial" w:hAnsi="Arial" w:cs="Arial"/>
          <w:i/>
          <w:szCs w:val="24"/>
        </w:rPr>
        <w:t xml:space="preserve">describes the purpose of the State’s efforts relating to </w:t>
      </w:r>
      <w:r w:rsidR="005B17DD">
        <w:rPr>
          <w:rFonts w:ascii="Arial" w:hAnsi="Arial" w:cs="Arial"/>
          <w:i/>
          <w:szCs w:val="24"/>
        </w:rPr>
        <w:t xml:space="preserve">improving </w:t>
      </w:r>
      <w:r w:rsidR="00C316C3">
        <w:rPr>
          <w:rFonts w:ascii="Arial" w:hAnsi="Arial" w:cs="Arial"/>
          <w:i/>
          <w:szCs w:val="24"/>
        </w:rPr>
        <w:t>interoperable and emergency communications</w:t>
      </w:r>
      <w:r w:rsidR="00325D13">
        <w:rPr>
          <w:rFonts w:ascii="Arial" w:hAnsi="Arial" w:cs="Arial"/>
          <w:i/>
          <w:szCs w:val="24"/>
        </w:rPr>
        <w:t xml:space="preserve"> and logically flows from the vision statement.</w:t>
      </w:r>
    </w:p>
    <w:p w:rsidR="007D44A0" w:rsidRDefault="007D44A0" w:rsidP="001C61DD">
      <w:pPr>
        <w:pStyle w:val="Heading31"/>
        <w:rPr>
          <w:rFonts w:ascii="Arial" w:hAnsi="Arial" w:cs="Arial"/>
          <w:i/>
          <w:szCs w:val="24"/>
        </w:rPr>
      </w:pPr>
    </w:p>
    <w:tbl>
      <w:tblPr>
        <w:tblStyle w:val="TableGrid"/>
        <w:tblW w:w="5000" w:type="pct"/>
        <w:shd w:val="clear" w:color="auto" w:fill="DDDDDD"/>
        <w:tblLook w:val="04A0" w:firstRow="1" w:lastRow="0" w:firstColumn="1" w:lastColumn="0" w:noHBand="0" w:noVBand="1"/>
      </w:tblPr>
      <w:tblGrid>
        <w:gridCol w:w="9576"/>
      </w:tblGrid>
      <w:tr w:rsidR="00D22267" w:rsidRPr="00F90FA4" w:rsidTr="00A345AD">
        <w:tc>
          <w:tcPr>
            <w:tcW w:w="5000" w:type="pct"/>
            <w:shd w:val="clear" w:color="auto" w:fill="DDDDDD"/>
          </w:tcPr>
          <w:p w:rsidR="00D22267" w:rsidRPr="00F90FA4" w:rsidRDefault="00D22267" w:rsidP="001C61DD">
            <w:pPr>
              <w:spacing w:before="240" w:after="240"/>
              <w:jc w:val="center"/>
              <w:rPr>
                <w:rFonts w:ascii="Arial" w:hAnsi="Arial" w:cs="Arial"/>
                <w:b/>
                <w:bCs/>
                <w:color w:val="000000" w:themeColor="text1"/>
              </w:rPr>
            </w:pPr>
            <w:r w:rsidRPr="00F90FA4">
              <w:rPr>
                <w:rFonts w:ascii="Arial" w:hAnsi="Arial" w:cs="Arial"/>
                <w:b/>
                <w:bCs/>
                <w:i/>
                <w:color w:val="000000" w:themeColor="text1"/>
              </w:rPr>
              <w:t xml:space="preserve">[Insert State Name] </w:t>
            </w:r>
            <w:r w:rsidR="00410EE8" w:rsidRPr="00410EE8">
              <w:rPr>
                <w:rFonts w:ascii="Arial" w:hAnsi="Arial" w:cs="Arial"/>
                <w:b/>
                <w:bCs/>
                <w:color w:val="000000" w:themeColor="text1"/>
              </w:rPr>
              <w:t xml:space="preserve">Interoperable and Emergency Communications </w:t>
            </w:r>
            <w:r w:rsidRPr="00F90FA4">
              <w:rPr>
                <w:rFonts w:ascii="Arial" w:hAnsi="Arial" w:cs="Arial"/>
                <w:b/>
                <w:bCs/>
                <w:color w:val="000000" w:themeColor="text1"/>
              </w:rPr>
              <w:t>Mission:</w:t>
            </w:r>
          </w:p>
          <w:p w:rsidR="00D22267" w:rsidRPr="00EF4E97" w:rsidRDefault="00D22267" w:rsidP="00962FFE">
            <w:pPr>
              <w:spacing w:before="240" w:after="240"/>
              <w:jc w:val="center"/>
              <w:rPr>
                <w:rFonts w:ascii="Arial" w:hAnsi="Arial" w:cs="Arial"/>
                <w:bCs/>
                <w:color w:val="000000" w:themeColor="text1"/>
              </w:rPr>
            </w:pPr>
            <w:r w:rsidRPr="00EF4E97">
              <w:rPr>
                <w:rFonts w:ascii="Arial" w:hAnsi="Arial" w:cs="Arial"/>
                <w:bCs/>
                <w:i/>
                <w:iCs/>
                <w:color w:val="000000" w:themeColor="text1"/>
              </w:rPr>
              <w:t xml:space="preserve">[Insert </w:t>
            </w:r>
            <w:r w:rsidR="00962FFE" w:rsidRPr="00EF4E97">
              <w:rPr>
                <w:rFonts w:ascii="Arial" w:hAnsi="Arial" w:cs="Arial"/>
                <w:bCs/>
                <w:i/>
                <w:iCs/>
                <w:color w:val="000000" w:themeColor="text1"/>
              </w:rPr>
              <w:t>mission statement</w:t>
            </w:r>
            <w:r w:rsidRPr="00EF4E97">
              <w:rPr>
                <w:rFonts w:ascii="Arial" w:hAnsi="Arial" w:cs="Arial"/>
                <w:bCs/>
                <w:i/>
                <w:iCs/>
                <w:color w:val="000000" w:themeColor="text1"/>
              </w:rPr>
              <w:t>]</w:t>
            </w:r>
          </w:p>
        </w:tc>
      </w:tr>
    </w:tbl>
    <w:p w:rsidR="00DF64DA" w:rsidRPr="00F90FA4" w:rsidRDefault="00BE54FE" w:rsidP="008F5A33">
      <w:pPr>
        <w:pStyle w:val="Heading2"/>
        <w:numPr>
          <w:ilvl w:val="0"/>
          <w:numId w:val="13"/>
        </w:numPr>
        <w:tabs>
          <w:tab w:val="num" w:pos="576"/>
        </w:tabs>
        <w:spacing w:before="240" w:after="120"/>
        <w:ind w:left="576" w:hanging="576"/>
        <w:rPr>
          <w:rFonts w:ascii="Arial" w:hAnsi="Arial" w:cs="Arial"/>
          <w:sz w:val="28"/>
          <w:szCs w:val="28"/>
        </w:rPr>
      </w:pPr>
      <w:bookmarkStart w:id="6" w:name="_Toc361304499"/>
      <w:r w:rsidRPr="00F90FA4">
        <w:rPr>
          <w:rFonts w:ascii="Arial" w:hAnsi="Arial" w:cs="Arial"/>
          <w:sz w:val="28"/>
          <w:szCs w:val="28"/>
        </w:rPr>
        <w:lastRenderedPageBreak/>
        <w:t>Strategic Goals And</w:t>
      </w:r>
      <w:r w:rsidR="00C01AB1" w:rsidRPr="00F90FA4">
        <w:rPr>
          <w:rFonts w:ascii="Arial" w:hAnsi="Arial" w:cs="Arial"/>
          <w:sz w:val="28"/>
          <w:szCs w:val="28"/>
        </w:rPr>
        <w:t xml:space="preserve"> </w:t>
      </w:r>
      <w:r w:rsidR="00DF64DA" w:rsidRPr="00F90FA4">
        <w:rPr>
          <w:rFonts w:ascii="Arial" w:hAnsi="Arial" w:cs="Arial"/>
          <w:sz w:val="28"/>
          <w:szCs w:val="28"/>
        </w:rPr>
        <w:t>Initiatives</w:t>
      </w:r>
      <w:bookmarkEnd w:id="6"/>
    </w:p>
    <w:p w:rsidR="00E7659B" w:rsidRDefault="00E7659B" w:rsidP="00EF4E97">
      <w:pPr>
        <w:pStyle w:val="Heading31"/>
        <w:spacing w:after="120"/>
        <w:rPr>
          <w:rFonts w:ascii="Arial" w:hAnsi="Arial" w:cs="Arial"/>
          <w:i/>
        </w:rPr>
      </w:pPr>
      <w:r w:rsidRPr="00F90FA4">
        <w:rPr>
          <w:rFonts w:ascii="Arial" w:hAnsi="Arial" w:cs="Arial"/>
          <w:i/>
        </w:rPr>
        <w:t xml:space="preserve">In this section, clearly articulate the statewide goals and initiatives for delivering the three- to five-year vision for </w:t>
      </w:r>
      <w:r w:rsidR="00474CF2" w:rsidRPr="00F90FA4">
        <w:rPr>
          <w:rFonts w:ascii="Arial" w:hAnsi="Arial" w:cs="Arial"/>
          <w:i/>
        </w:rPr>
        <w:t>interoperable</w:t>
      </w:r>
      <w:r w:rsidR="008D645C">
        <w:rPr>
          <w:rFonts w:ascii="Arial" w:hAnsi="Arial" w:cs="Arial"/>
          <w:i/>
        </w:rPr>
        <w:t xml:space="preserve"> and emergency communications</w:t>
      </w:r>
      <w:r w:rsidRPr="00F90FA4">
        <w:rPr>
          <w:rFonts w:ascii="Arial" w:hAnsi="Arial" w:cs="Arial"/>
          <w:i/>
        </w:rPr>
        <w:t>.</w:t>
      </w:r>
      <w:r w:rsidR="00962FFE">
        <w:rPr>
          <w:rFonts w:ascii="Arial" w:hAnsi="Arial" w:cs="Arial"/>
          <w:i/>
        </w:rPr>
        <w:t xml:space="preserve"> </w:t>
      </w:r>
      <w:r w:rsidR="001F3BF5">
        <w:rPr>
          <w:rFonts w:ascii="Arial" w:hAnsi="Arial" w:cs="Arial"/>
          <w:i/>
        </w:rPr>
        <w:t>The goals and initiatives are grouped into seven sections, including Governance, SOPs, Technology, Tra</w:t>
      </w:r>
      <w:r w:rsidR="00F64C6D">
        <w:rPr>
          <w:rFonts w:ascii="Arial" w:hAnsi="Arial" w:cs="Arial"/>
          <w:i/>
        </w:rPr>
        <w:t>i</w:t>
      </w:r>
      <w:r w:rsidR="001F3BF5">
        <w:rPr>
          <w:rFonts w:ascii="Arial" w:hAnsi="Arial" w:cs="Arial"/>
          <w:i/>
        </w:rPr>
        <w:t>ning and Exercises, Usage, Outreach and Information Sharing, and Life Cycle Funding.</w:t>
      </w:r>
      <w:r w:rsidR="00962FFE">
        <w:rPr>
          <w:rFonts w:ascii="Arial" w:hAnsi="Arial" w:cs="Arial"/>
          <w:i/>
        </w:rPr>
        <w:t xml:space="preserve"> </w:t>
      </w:r>
      <w:r w:rsidRPr="00F90FA4">
        <w:rPr>
          <w:rFonts w:ascii="Arial" w:hAnsi="Arial" w:cs="Arial"/>
          <w:i/>
        </w:rPr>
        <w:t xml:space="preserve">For each section, identify goals, initiatives, owners, and planned completion </w:t>
      </w:r>
      <w:r w:rsidR="00D81281">
        <w:rPr>
          <w:rFonts w:ascii="Arial" w:hAnsi="Arial" w:cs="Arial"/>
          <w:i/>
        </w:rPr>
        <w:t>timeframes</w:t>
      </w:r>
      <w:r w:rsidR="00D81281" w:rsidRPr="00F90FA4">
        <w:rPr>
          <w:rFonts w:ascii="Arial" w:hAnsi="Arial" w:cs="Arial"/>
          <w:i/>
        </w:rPr>
        <w:t xml:space="preserve"> </w:t>
      </w:r>
      <w:r w:rsidRPr="00F90FA4">
        <w:rPr>
          <w:rFonts w:ascii="Arial" w:hAnsi="Arial" w:cs="Arial"/>
          <w:i/>
        </w:rPr>
        <w:t>that align to each criterion</w:t>
      </w:r>
      <w:r w:rsidR="008622F3">
        <w:rPr>
          <w:rFonts w:ascii="Arial" w:hAnsi="Arial" w:cs="Arial"/>
          <w:i/>
        </w:rPr>
        <w:t xml:space="preserve"> </w:t>
      </w:r>
      <w:r w:rsidR="00CE6887">
        <w:rPr>
          <w:rFonts w:ascii="Arial" w:hAnsi="Arial" w:cs="Arial"/>
          <w:i/>
        </w:rPr>
        <w:t>in the table</w:t>
      </w:r>
      <w:r w:rsidR="008622F3">
        <w:rPr>
          <w:rFonts w:ascii="Arial" w:hAnsi="Arial" w:cs="Arial"/>
          <w:i/>
        </w:rPr>
        <w:t xml:space="preserve"> provided</w:t>
      </w:r>
      <w:r w:rsidRPr="00F90FA4">
        <w:rPr>
          <w:rFonts w:ascii="Arial" w:hAnsi="Arial" w:cs="Arial"/>
          <w:i/>
        </w:rPr>
        <w:t>.</w:t>
      </w:r>
      <w:r w:rsidR="00962FFE">
        <w:rPr>
          <w:rFonts w:ascii="Arial" w:hAnsi="Arial" w:cs="Arial"/>
          <w:i/>
        </w:rPr>
        <w:t xml:space="preserve"> </w:t>
      </w:r>
      <w:r w:rsidR="007D0FB0">
        <w:rPr>
          <w:rFonts w:ascii="Arial" w:hAnsi="Arial" w:cs="Arial"/>
          <w:i/>
        </w:rPr>
        <w:t xml:space="preserve">Additional background information supporting the goals and </w:t>
      </w:r>
      <w:r w:rsidR="00EC5D36">
        <w:rPr>
          <w:rFonts w:ascii="Arial" w:hAnsi="Arial" w:cs="Arial"/>
          <w:i/>
        </w:rPr>
        <w:t>initiatives</w:t>
      </w:r>
      <w:r w:rsidR="007D0FB0">
        <w:rPr>
          <w:rFonts w:ascii="Arial" w:hAnsi="Arial" w:cs="Arial"/>
          <w:i/>
        </w:rPr>
        <w:t xml:space="preserve"> as well as other information </w:t>
      </w:r>
      <w:r w:rsidR="00EC5D36">
        <w:rPr>
          <w:rFonts w:ascii="Arial" w:hAnsi="Arial" w:cs="Arial"/>
          <w:i/>
        </w:rPr>
        <w:t>relevant</w:t>
      </w:r>
      <w:r w:rsidR="007D0FB0">
        <w:rPr>
          <w:rFonts w:ascii="Arial" w:hAnsi="Arial" w:cs="Arial"/>
          <w:i/>
        </w:rPr>
        <w:t xml:space="preserve"> to the topic may be added prior to the goals and initiatives table.</w:t>
      </w:r>
    </w:p>
    <w:p w:rsidR="00095320" w:rsidRPr="00992FA6" w:rsidRDefault="005C0CF0" w:rsidP="00EF4E97">
      <w:pPr>
        <w:pStyle w:val="Heading31"/>
        <w:spacing w:after="120"/>
        <w:rPr>
          <w:rFonts w:ascii="Arial" w:eastAsiaTheme="minorHAnsi" w:hAnsi="Arial" w:cs="Arial"/>
          <w:szCs w:val="24"/>
        </w:rPr>
      </w:pPr>
      <w:r>
        <w:rPr>
          <w:rFonts w:ascii="Arial" w:eastAsiaTheme="minorHAnsi" w:hAnsi="Arial" w:cs="Arial"/>
          <w:szCs w:val="24"/>
        </w:rPr>
        <w:t>The Strategic Goals and I</w:t>
      </w:r>
      <w:r w:rsidR="00095320" w:rsidRPr="00992FA6">
        <w:rPr>
          <w:rFonts w:ascii="Arial" w:eastAsiaTheme="minorHAnsi" w:hAnsi="Arial" w:cs="Arial"/>
          <w:szCs w:val="24"/>
        </w:rPr>
        <w:t>nitiatives section describes the statewide goals and initiatives for delivering the vision for interoperable and emergency communications.</w:t>
      </w:r>
      <w:r w:rsidR="00962FFE">
        <w:rPr>
          <w:rFonts w:ascii="Arial" w:eastAsiaTheme="minorHAnsi" w:hAnsi="Arial" w:cs="Arial"/>
          <w:szCs w:val="24"/>
        </w:rPr>
        <w:t xml:space="preserve"> </w:t>
      </w:r>
      <w:r w:rsidR="00095320" w:rsidRPr="00992FA6">
        <w:rPr>
          <w:rFonts w:ascii="Arial" w:eastAsiaTheme="minorHAnsi" w:hAnsi="Arial" w:cs="Arial"/>
          <w:szCs w:val="24"/>
        </w:rPr>
        <w:t>The goals and initiatives are grouped into seven sections, including Governance, SOPs, Technology, Training and Exercises, Usage, Outreach and Information Sharing, and Life Cycle Funding.</w:t>
      </w:r>
    </w:p>
    <w:p w:rsidR="00A743A0" w:rsidRPr="00F90FA4" w:rsidRDefault="00A743A0">
      <w:pPr>
        <w:pStyle w:val="Heading31"/>
        <w:spacing w:after="120"/>
        <w:rPr>
          <w:rFonts w:ascii="Arial" w:hAnsi="Arial" w:cs="Arial"/>
          <w:i/>
        </w:rPr>
      </w:pPr>
    </w:p>
    <w:p w:rsidR="00DF64DA" w:rsidRPr="00F90FA4" w:rsidRDefault="00DF64DA" w:rsidP="008F5A33">
      <w:pPr>
        <w:pStyle w:val="Heading3"/>
        <w:numPr>
          <w:ilvl w:val="0"/>
          <w:numId w:val="1"/>
        </w:numPr>
        <w:spacing w:before="0" w:after="120"/>
        <w:ind w:left="450" w:hanging="450"/>
        <w:rPr>
          <w:rFonts w:ascii="Arial" w:hAnsi="Arial" w:cs="Arial"/>
          <w:color w:val="auto"/>
          <w:sz w:val="24"/>
          <w:szCs w:val="24"/>
        </w:rPr>
      </w:pPr>
      <w:bookmarkStart w:id="7" w:name="_Toc361304500"/>
      <w:r w:rsidRPr="00F90FA4">
        <w:rPr>
          <w:rFonts w:ascii="Arial" w:hAnsi="Arial" w:cs="Arial"/>
          <w:color w:val="auto"/>
          <w:sz w:val="24"/>
          <w:szCs w:val="24"/>
        </w:rPr>
        <w:t>Governance</w:t>
      </w:r>
      <w:bookmarkEnd w:id="7"/>
    </w:p>
    <w:p w:rsidR="00CE6887" w:rsidRDefault="00CE6887" w:rsidP="00EF4E97">
      <w:pPr>
        <w:spacing w:after="120"/>
        <w:rPr>
          <w:rFonts w:ascii="Arial" w:hAnsi="Arial" w:cs="Arial"/>
          <w:i/>
          <w:sz w:val="24"/>
          <w:szCs w:val="24"/>
        </w:rPr>
      </w:pPr>
      <w:r w:rsidRPr="00CE6887">
        <w:rPr>
          <w:rFonts w:ascii="Arial" w:hAnsi="Arial" w:cs="Arial"/>
          <w:i/>
          <w:sz w:val="24"/>
          <w:szCs w:val="24"/>
        </w:rPr>
        <w:t xml:space="preserve">In this section, provide a brief statement about the </w:t>
      </w:r>
      <w:r w:rsidR="00044F0F" w:rsidRPr="00044F0F">
        <w:rPr>
          <w:rFonts w:ascii="Arial" w:hAnsi="Arial" w:cs="Arial"/>
          <w:i/>
          <w:sz w:val="24"/>
          <w:szCs w:val="24"/>
        </w:rPr>
        <w:t xml:space="preserve">strategic </w:t>
      </w:r>
      <w:r w:rsidRPr="00CE6887">
        <w:rPr>
          <w:rFonts w:ascii="Arial" w:hAnsi="Arial" w:cs="Arial"/>
          <w:i/>
          <w:sz w:val="24"/>
          <w:szCs w:val="24"/>
        </w:rPr>
        <w:t xml:space="preserve">role of </w:t>
      </w:r>
      <w:r w:rsidR="00881E85">
        <w:rPr>
          <w:rFonts w:ascii="Arial" w:hAnsi="Arial" w:cs="Arial"/>
          <w:i/>
          <w:sz w:val="24"/>
          <w:szCs w:val="24"/>
        </w:rPr>
        <w:t>g</w:t>
      </w:r>
      <w:r w:rsidR="00881E85" w:rsidRPr="00CE6887">
        <w:rPr>
          <w:rFonts w:ascii="Arial" w:hAnsi="Arial" w:cs="Arial"/>
          <w:i/>
          <w:sz w:val="24"/>
          <w:szCs w:val="24"/>
        </w:rPr>
        <w:t xml:space="preserve">overnance </w:t>
      </w:r>
      <w:r w:rsidRPr="00CE6887">
        <w:rPr>
          <w:rFonts w:ascii="Arial" w:hAnsi="Arial" w:cs="Arial"/>
          <w:i/>
          <w:sz w:val="24"/>
          <w:szCs w:val="24"/>
        </w:rPr>
        <w:t>in the State</w:t>
      </w:r>
      <w:r w:rsidR="00A5135B">
        <w:rPr>
          <w:rFonts w:ascii="Arial" w:hAnsi="Arial" w:cs="Arial"/>
          <w:i/>
          <w:sz w:val="24"/>
          <w:szCs w:val="24"/>
        </w:rPr>
        <w:t xml:space="preserve"> as well as </w:t>
      </w:r>
      <w:r w:rsidR="00373DD9" w:rsidRPr="00373DD9">
        <w:rPr>
          <w:rFonts w:ascii="Arial" w:hAnsi="Arial" w:cs="Arial"/>
          <w:i/>
          <w:sz w:val="24"/>
          <w:szCs w:val="24"/>
        </w:rPr>
        <w:t xml:space="preserve">a statement about </w:t>
      </w:r>
      <w:r w:rsidR="00044F0F" w:rsidRPr="00044F0F">
        <w:rPr>
          <w:rFonts w:ascii="Arial" w:hAnsi="Arial" w:cs="Arial"/>
          <w:i/>
          <w:sz w:val="24"/>
          <w:szCs w:val="24"/>
        </w:rPr>
        <w:t xml:space="preserve">strategic </w:t>
      </w:r>
      <w:r w:rsidR="00A5135B">
        <w:rPr>
          <w:rFonts w:ascii="Arial" w:hAnsi="Arial" w:cs="Arial"/>
          <w:i/>
          <w:sz w:val="24"/>
          <w:szCs w:val="24"/>
        </w:rPr>
        <w:t>challenges to governance efforts</w:t>
      </w:r>
      <w:r w:rsidR="00B104F9">
        <w:rPr>
          <w:rFonts w:ascii="Arial" w:hAnsi="Arial" w:cs="Arial"/>
          <w:i/>
          <w:sz w:val="24"/>
          <w:szCs w:val="24"/>
        </w:rPr>
        <w:t>. Then, d</w:t>
      </w:r>
      <w:r w:rsidR="00A35C4B">
        <w:rPr>
          <w:rFonts w:ascii="Arial" w:hAnsi="Arial" w:cs="Arial"/>
          <w:i/>
          <w:sz w:val="24"/>
          <w:szCs w:val="24"/>
        </w:rPr>
        <w:t>efine</w:t>
      </w:r>
      <w:r w:rsidRPr="00CE6887">
        <w:rPr>
          <w:rFonts w:ascii="Arial" w:hAnsi="Arial" w:cs="Arial"/>
          <w:i/>
          <w:sz w:val="24"/>
          <w:szCs w:val="24"/>
        </w:rPr>
        <w:t xml:space="preserve"> </w:t>
      </w:r>
      <w:r w:rsidR="003022BA">
        <w:rPr>
          <w:rFonts w:ascii="Arial" w:hAnsi="Arial" w:cs="Arial"/>
          <w:i/>
          <w:sz w:val="24"/>
          <w:szCs w:val="24"/>
        </w:rPr>
        <w:t>governance</w:t>
      </w:r>
      <w:r w:rsidR="00A50165">
        <w:rPr>
          <w:rFonts w:ascii="Arial" w:hAnsi="Arial" w:cs="Arial"/>
          <w:i/>
          <w:sz w:val="24"/>
          <w:szCs w:val="24"/>
        </w:rPr>
        <w:t>-</w:t>
      </w:r>
      <w:r w:rsidR="003022BA">
        <w:rPr>
          <w:rFonts w:ascii="Arial" w:hAnsi="Arial" w:cs="Arial"/>
          <w:i/>
          <w:sz w:val="24"/>
          <w:szCs w:val="24"/>
        </w:rPr>
        <w:t>related</w:t>
      </w:r>
      <w:r w:rsidR="003022BA" w:rsidRPr="00CE6887">
        <w:rPr>
          <w:rFonts w:ascii="Arial" w:hAnsi="Arial" w:cs="Arial"/>
          <w:i/>
          <w:sz w:val="24"/>
          <w:szCs w:val="24"/>
        </w:rPr>
        <w:t xml:space="preserve"> </w:t>
      </w:r>
      <w:r w:rsidRPr="00CE6887">
        <w:rPr>
          <w:rFonts w:ascii="Arial" w:hAnsi="Arial" w:cs="Arial"/>
          <w:i/>
          <w:sz w:val="24"/>
          <w:szCs w:val="24"/>
        </w:rPr>
        <w:t xml:space="preserve">goals and initiatives in </w:t>
      </w:r>
      <w:r w:rsidR="00C02B06">
        <w:rPr>
          <w:rFonts w:ascii="Arial" w:hAnsi="Arial" w:cs="Arial"/>
          <w:i/>
          <w:sz w:val="24"/>
          <w:szCs w:val="24"/>
        </w:rPr>
        <w:t>Table</w:t>
      </w:r>
      <w:r w:rsidR="00A12FB0">
        <w:rPr>
          <w:rFonts w:ascii="Arial" w:hAnsi="Arial" w:cs="Arial"/>
          <w:i/>
          <w:sz w:val="24"/>
          <w:szCs w:val="24"/>
        </w:rPr>
        <w:t xml:space="preserve"> </w:t>
      </w:r>
      <w:r w:rsidR="00A50165">
        <w:rPr>
          <w:rFonts w:ascii="Arial" w:hAnsi="Arial" w:cs="Arial"/>
          <w:i/>
          <w:sz w:val="24"/>
          <w:szCs w:val="24"/>
        </w:rPr>
        <w:t>1</w:t>
      </w:r>
      <w:r w:rsidR="006A49BF">
        <w:rPr>
          <w:rFonts w:ascii="Arial" w:hAnsi="Arial" w:cs="Arial"/>
          <w:i/>
          <w:sz w:val="24"/>
          <w:szCs w:val="24"/>
        </w:rPr>
        <w:t xml:space="preserve"> below</w:t>
      </w:r>
      <w:r w:rsidRPr="00CE6887">
        <w:rPr>
          <w:rFonts w:ascii="Arial" w:hAnsi="Arial" w:cs="Arial"/>
          <w:i/>
          <w:sz w:val="24"/>
          <w:szCs w:val="24"/>
        </w:rPr>
        <w:t>.</w:t>
      </w:r>
      <w:r w:rsidR="00962FFE">
        <w:rPr>
          <w:rFonts w:ascii="Arial" w:hAnsi="Arial" w:cs="Arial"/>
          <w:i/>
          <w:sz w:val="24"/>
          <w:szCs w:val="24"/>
        </w:rPr>
        <w:t xml:space="preserve"> </w:t>
      </w:r>
      <w:r w:rsidR="00C04C24">
        <w:rPr>
          <w:rFonts w:ascii="Arial" w:hAnsi="Arial" w:cs="Arial"/>
          <w:i/>
          <w:sz w:val="24"/>
          <w:szCs w:val="24"/>
        </w:rPr>
        <w:t>T</w:t>
      </w:r>
      <w:r w:rsidR="003022BA">
        <w:rPr>
          <w:rFonts w:ascii="Arial" w:hAnsi="Arial" w:cs="Arial"/>
          <w:i/>
          <w:sz w:val="24"/>
          <w:szCs w:val="24"/>
        </w:rPr>
        <w:t xml:space="preserve">he criteria listed below </w:t>
      </w:r>
      <w:r w:rsidR="0017066D">
        <w:rPr>
          <w:rFonts w:ascii="Arial" w:hAnsi="Arial" w:cs="Arial"/>
          <w:i/>
          <w:sz w:val="24"/>
          <w:szCs w:val="24"/>
        </w:rPr>
        <w:t xml:space="preserve">serve </w:t>
      </w:r>
      <w:r w:rsidR="0036743D">
        <w:rPr>
          <w:rFonts w:ascii="Arial" w:hAnsi="Arial" w:cs="Arial"/>
          <w:i/>
          <w:sz w:val="24"/>
          <w:szCs w:val="24"/>
        </w:rPr>
        <w:t xml:space="preserve">as </w:t>
      </w:r>
      <w:r w:rsidR="003022BA">
        <w:rPr>
          <w:rFonts w:ascii="Arial" w:hAnsi="Arial" w:cs="Arial"/>
          <w:i/>
          <w:sz w:val="24"/>
          <w:szCs w:val="24"/>
        </w:rPr>
        <w:t>a guideline</w:t>
      </w:r>
      <w:r w:rsidR="00424841">
        <w:rPr>
          <w:rFonts w:ascii="Arial" w:hAnsi="Arial" w:cs="Arial"/>
          <w:i/>
          <w:sz w:val="24"/>
          <w:szCs w:val="24"/>
        </w:rPr>
        <w:t xml:space="preserve"> for </w:t>
      </w:r>
      <w:r w:rsidR="00A50165">
        <w:rPr>
          <w:rFonts w:ascii="Arial" w:hAnsi="Arial" w:cs="Arial"/>
          <w:i/>
          <w:sz w:val="24"/>
          <w:szCs w:val="24"/>
        </w:rPr>
        <w:t>developing goals and initiatives</w:t>
      </w:r>
      <w:r w:rsidR="00424841">
        <w:rPr>
          <w:rFonts w:ascii="Arial" w:hAnsi="Arial" w:cs="Arial"/>
          <w:i/>
          <w:sz w:val="24"/>
          <w:szCs w:val="24"/>
        </w:rPr>
        <w:t>.</w:t>
      </w:r>
    </w:p>
    <w:p w:rsidR="00A5135B" w:rsidRDefault="00587910" w:rsidP="00EF4E97">
      <w:pPr>
        <w:spacing w:after="120"/>
        <w:rPr>
          <w:rFonts w:ascii="Arial" w:hAnsi="Arial" w:cs="Arial"/>
          <w:i/>
          <w:sz w:val="24"/>
          <w:szCs w:val="24"/>
        </w:rPr>
      </w:pPr>
      <w:r>
        <w:rPr>
          <w:rFonts w:ascii="Arial" w:hAnsi="Arial" w:cs="Arial"/>
          <w:sz w:val="24"/>
          <w:szCs w:val="24"/>
        </w:rPr>
        <w:t>The G</w:t>
      </w:r>
      <w:r w:rsidR="006B2A9F" w:rsidRPr="00992FA6">
        <w:rPr>
          <w:rFonts w:ascii="Arial" w:hAnsi="Arial" w:cs="Arial"/>
          <w:sz w:val="24"/>
          <w:szCs w:val="24"/>
        </w:rPr>
        <w:t xml:space="preserve">overnance section of the SCIP outlines the future direction </w:t>
      </w:r>
      <w:r w:rsidR="007647B7">
        <w:rPr>
          <w:rFonts w:ascii="Arial" w:hAnsi="Arial" w:cs="Arial"/>
          <w:sz w:val="24"/>
          <w:szCs w:val="24"/>
        </w:rPr>
        <w:t>of</w:t>
      </w:r>
      <w:r w:rsidR="006B2A9F" w:rsidRPr="00992FA6">
        <w:rPr>
          <w:rFonts w:ascii="Arial" w:hAnsi="Arial" w:cs="Arial"/>
          <w:sz w:val="24"/>
          <w:szCs w:val="24"/>
        </w:rPr>
        <w:t xml:space="preserve"> </w:t>
      </w:r>
      <w:r w:rsidR="007647B7">
        <w:rPr>
          <w:rFonts w:ascii="Arial" w:hAnsi="Arial" w:cs="Arial"/>
          <w:sz w:val="24"/>
          <w:szCs w:val="24"/>
        </w:rPr>
        <w:t xml:space="preserve">the </w:t>
      </w:r>
      <w:r w:rsidR="006B2A9F">
        <w:rPr>
          <w:rFonts w:ascii="Arial" w:hAnsi="Arial" w:cs="Arial"/>
          <w:i/>
          <w:sz w:val="24"/>
          <w:szCs w:val="24"/>
        </w:rPr>
        <w:t>[Insert State Name]</w:t>
      </w:r>
      <w:r w:rsidR="006B2A9F" w:rsidRPr="00992FA6">
        <w:rPr>
          <w:rFonts w:ascii="Arial" w:hAnsi="Arial" w:cs="Arial"/>
          <w:sz w:val="24"/>
          <w:szCs w:val="24"/>
        </w:rPr>
        <w:t xml:space="preserve"> governance structure for interoperable and emergency communications.</w:t>
      </w:r>
      <w:r w:rsidR="00962FFE">
        <w:rPr>
          <w:rFonts w:ascii="Arial" w:hAnsi="Arial" w:cs="Arial"/>
          <w:sz w:val="24"/>
          <w:szCs w:val="24"/>
        </w:rPr>
        <w:t xml:space="preserve"> </w:t>
      </w:r>
      <w:r w:rsidR="00215174">
        <w:rPr>
          <w:rFonts w:ascii="Arial" w:hAnsi="Arial" w:cs="Arial"/>
          <w:i/>
          <w:sz w:val="24"/>
          <w:szCs w:val="24"/>
        </w:rPr>
        <w:t>[Insert</w:t>
      </w:r>
      <w:r w:rsidR="00215174" w:rsidRPr="00215174">
        <w:rPr>
          <w:rFonts w:ascii="Arial" w:hAnsi="Arial" w:cs="Arial"/>
          <w:i/>
          <w:sz w:val="24"/>
          <w:szCs w:val="24"/>
        </w:rPr>
        <w:t xml:space="preserve"> </w:t>
      </w:r>
      <w:r w:rsidR="00215174" w:rsidRPr="00CE6887">
        <w:rPr>
          <w:rFonts w:ascii="Arial" w:hAnsi="Arial" w:cs="Arial"/>
          <w:i/>
          <w:sz w:val="24"/>
          <w:szCs w:val="24"/>
        </w:rPr>
        <w:t>a brief statement</w:t>
      </w:r>
      <w:r w:rsidR="007647B7">
        <w:rPr>
          <w:rFonts w:ascii="Arial" w:hAnsi="Arial" w:cs="Arial"/>
          <w:i/>
          <w:sz w:val="24"/>
          <w:szCs w:val="24"/>
        </w:rPr>
        <w:t>/paragraph</w:t>
      </w:r>
      <w:r w:rsidR="00215174" w:rsidRPr="00CE6887">
        <w:rPr>
          <w:rFonts w:ascii="Arial" w:hAnsi="Arial" w:cs="Arial"/>
          <w:i/>
          <w:sz w:val="24"/>
          <w:szCs w:val="24"/>
        </w:rPr>
        <w:t xml:space="preserve"> about the role of </w:t>
      </w:r>
      <w:r w:rsidR="00215174">
        <w:rPr>
          <w:rFonts w:ascii="Arial" w:hAnsi="Arial" w:cs="Arial"/>
          <w:i/>
          <w:sz w:val="24"/>
          <w:szCs w:val="24"/>
        </w:rPr>
        <w:t>g</w:t>
      </w:r>
      <w:r w:rsidR="00215174" w:rsidRPr="00CE6887">
        <w:rPr>
          <w:rFonts w:ascii="Arial" w:hAnsi="Arial" w:cs="Arial"/>
          <w:i/>
          <w:sz w:val="24"/>
          <w:szCs w:val="24"/>
        </w:rPr>
        <w:t>overnance in the State</w:t>
      </w:r>
      <w:r w:rsidR="00A5135B">
        <w:rPr>
          <w:rFonts w:ascii="Arial" w:hAnsi="Arial" w:cs="Arial"/>
          <w:i/>
          <w:sz w:val="24"/>
          <w:szCs w:val="24"/>
        </w:rPr>
        <w:t>.</w:t>
      </w:r>
      <w:r w:rsidR="00215174">
        <w:rPr>
          <w:rFonts w:ascii="Arial" w:hAnsi="Arial" w:cs="Arial"/>
          <w:i/>
          <w:sz w:val="24"/>
          <w:szCs w:val="24"/>
        </w:rPr>
        <w:t>]</w:t>
      </w:r>
    </w:p>
    <w:p w:rsidR="00A5135B" w:rsidRDefault="00A5135B" w:rsidP="00EF4E97">
      <w:pPr>
        <w:spacing w:after="120"/>
        <w:rPr>
          <w:rFonts w:ascii="Arial" w:hAnsi="Arial" w:cs="Arial"/>
          <w:i/>
          <w:sz w:val="24"/>
          <w:szCs w:val="24"/>
        </w:rPr>
      </w:pPr>
      <w:r>
        <w:rPr>
          <w:rFonts w:ascii="Arial" w:hAnsi="Arial" w:cs="Arial"/>
          <w:i/>
          <w:sz w:val="24"/>
          <w:szCs w:val="24"/>
        </w:rPr>
        <w:t>[Insert a brief statement</w:t>
      </w:r>
      <w:r w:rsidR="007647B7">
        <w:rPr>
          <w:rFonts w:ascii="Arial" w:hAnsi="Arial" w:cs="Arial"/>
          <w:i/>
          <w:sz w:val="24"/>
          <w:szCs w:val="24"/>
        </w:rPr>
        <w:t>/paragraph</w:t>
      </w:r>
      <w:r>
        <w:rPr>
          <w:rFonts w:ascii="Arial" w:hAnsi="Arial" w:cs="Arial"/>
          <w:i/>
          <w:sz w:val="24"/>
          <w:szCs w:val="24"/>
        </w:rPr>
        <w:t xml:space="preserve"> about the challenges to governance in the State</w:t>
      </w:r>
      <w:r w:rsidR="007647B7">
        <w:rPr>
          <w:rFonts w:ascii="Arial" w:hAnsi="Arial" w:cs="Arial"/>
          <w:i/>
          <w:sz w:val="24"/>
          <w:szCs w:val="24"/>
        </w:rPr>
        <w:t xml:space="preserve"> that lead into the Goals and Initiatives listed in Table 1</w:t>
      </w:r>
      <w:r>
        <w:rPr>
          <w:rFonts w:ascii="Arial" w:hAnsi="Arial" w:cs="Arial"/>
          <w:i/>
          <w:sz w:val="24"/>
          <w:szCs w:val="24"/>
        </w:rPr>
        <w:t>.]</w:t>
      </w:r>
    </w:p>
    <w:p w:rsidR="006B2A9F" w:rsidRPr="0050727A" w:rsidRDefault="00446244" w:rsidP="00EF4E97">
      <w:pPr>
        <w:spacing w:after="120"/>
        <w:rPr>
          <w:rFonts w:ascii="Arial" w:hAnsi="Arial" w:cs="Arial"/>
          <w:sz w:val="24"/>
          <w:szCs w:val="24"/>
        </w:rPr>
      </w:pPr>
      <w:r w:rsidRPr="00992FA6">
        <w:rPr>
          <w:rFonts w:ascii="Arial" w:hAnsi="Arial" w:cs="Arial"/>
          <w:sz w:val="24"/>
          <w:szCs w:val="24"/>
        </w:rPr>
        <w:t xml:space="preserve">Table 1 outlines </w:t>
      </w:r>
      <w:r>
        <w:rPr>
          <w:rFonts w:ascii="Arial" w:hAnsi="Arial" w:cs="Arial"/>
          <w:i/>
          <w:sz w:val="24"/>
          <w:szCs w:val="24"/>
        </w:rPr>
        <w:t>[Insert State Name]</w:t>
      </w:r>
      <w:r w:rsidR="00812291" w:rsidRPr="00812291">
        <w:rPr>
          <w:rFonts w:ascii="Arial" w:hAnsi="Arial" w:cs="Arial"/>
          <w:sz w:val="24"/>
          <w:szCs w:val="24"/>
        </w:rPr>
        <w:t>’s</w:t>
      </w:r>
      <w:r w:rsidRPr="00812291">
        <w:rPr>
          <w:rFonts w:ascii="Arial" w:hAnsi="Arial" w:cs="Arial"/>
          <w:sz w:val="24"/>
          <w:szCs w:val="24"/>
        </w:rPr>
        <w:t xml:space="preserve"> </w:t>
      </w:r>
      <w:r w:rsidRPr="00992FA6">
        <w:rPr>
          <w:rFonts w:ascii="Arial" w:hAnsi="Arial" w:cs="Arial"/>
          <w:sz w:val="24"/>
          <w:szCs w:val="24"/>
        </w:rPr>
        <w:t xml:space="preserve">goals and initiatives </w:t>
      </w:r>
      <w:r w:rsidR="00962FFE">
        <w:rPr>
          <w:rFonts w:ascii="Arial" w:hAnsi="Arial" w:cs="Arial"/>
          <w:sz w:val="24"/>
          <w:szCs w:val="24"/>
        </w:rPr>
        <w:t>related to</w:t>
      </w:r>
      <w:r w:rsidR="00962FFE" w:rsidRPr="00992FA6">
        <w:rPr>
          <w:rFonts w:ascii="Arial" w:hAnsi="Arial" w:cs="Arial"/>
          <w:sz w:val="24"/>
          <w:szCs w:val="24"/>
        </w:rPr>
        <w:t xml:space="preserve"> </w:t>
      </w:r>
      <w:r w:rsidRPr="00992FA6">
        <w:rPr>
          <w:rFonts w:ascii="Arial" w:hAnsi="Arial" w:cs="Arial"/>
          <w:sz w:val="24"/>
          <w:szCs w:val="24"/>
        </w:rPr>
        <w:t>governance.</w:t>
      </w:r>
    </w:p>
    <w:p w:rsidR="00197D1E" w:rsidRPr="00E30952" w:rsidRDefault="00AC3B7D" w:rsidP="00FB0F03">
      <w:pPr>
        <w:spacing w:before="240" w:after="120"/>
        <w:jc w:val="center"/>
        <w:rPr>
          <w:rFonts w:ascii="Arial" w:hAnsi="Arial" w:cs="Arial"/>
          <w:b/>
          <w:sz w:val="24"/>
          <w:szCs w:val="24"/>
        </w:rPr>
      </w:pPr>
      <w:r>
        <w:rPr>
          <w:rFonts w:ascii="Arial" w:hAnsi="Arial" w:cs="Arial"/>
          <w:b/>
          <w:sz w:val="24"/>
          <w:szCs w:val="24"/>
        </w:rPr>
        <w:t>Table 1</w:t>
      </w:r>
      <w:r w:rsidR="00DA5BD8">
        <w:rPr>
          <w:rFonts w:ascii="Arial" w:hAnsi="Arial" w:cs="Arial"/>
          <w:b/>
          <w:sz w:val="24"/>
          <w:szCs w:val="24"/>
        </w:rPr>
        <w:t>:</w:t>
      </w:r>
      <w:r w:rsidR="00197D1E" w:rsidRPr="00E30952">
        <w:rPr>
          <w:rFonts w:ascii="Arial" w:hAnsi="Arial" w:cs="Arial"/>
          <w:b/>
          <w:sz w:val="24"/>
          <w:szCs w:val="24"/>
        </w:rPr>
        <w:t xml:space="preserve"> Governance Goals and Initiatives</w:t>
      </w:r>
    </w:p>
    <w:tbl>
      <w:tblPr>
        <w:tblStyle w:val="TableGrid"/>
        <w:tblW w:w="5000" w:type="pct"/>
        <w:tblLook w:val="04A0" w:firstRow="1" w:lastRow="0" w:firstColumn="1" w:lastColumn="0" w:noHBand="0" w:noVBand="1"/>
      </w:tblPr>
      <w:tblGrid>
        <w:gridCol w:w="646"/>
        <w:gridCol w:w="2155"/>
        <w:gridCol w:w="3036"/>
        <w:gridCol w:w="1636"/>
        <w:gridCol w:w="2103"/>
      </w:tblGrid>
      <w:tr w:rsidR="00023DCE" w:rsidRPr="00F90FA4" w:rsidTr="0066608F">
        <w:trPr>
          <w:trHeight w:val="305"/>
          <w:tblHeader/>
        </w:trPr>
        <w:tc>
          <w:tcPr>
            <w:tcW w:w="5000" w:type="pct"/>
            <w:gridSpan w:val="5"/>
            <w:tcBorders>
              <w:bottom w:val="single" w:sz="4" w:space="0" w:color="000000"/>
            </w:tcBorders>
            <w:shd w:val="clear" w:color="auto" w:fill="17365D" w:themeFill="text2" w:themeFillShade="BF"/>
          </w:tcPr>
          <w:p w:rsidR="00023DCE" w:rsidRPr="00F90FA4" w:rsidRDefault="00023DCE" w:rsidP="0066608F">
            <w:pPr>
              <w:pStyle w:val="TableHeading"/>
              <w:spacing w:before="120" w:after="120"/>
              <w:jc w:val="both"/>
              <w:rPr>
                <w:rFonts w:cs="Arial"/>
              </w:rPr>
            </w:pPr>
            <w:r>
              <w:rPr>
                <w:rFonts w:cs="Arial"/>
              </w:rPr>
              <w:t>Governance Goals and Initiatives</w:t>
            </w:r>
          </w:p>
        </w:tc>
      </w:tr>
      <w:tr w:rsidR="00023DCE" w:rsidRPr="001F3BF5" w:rsidTr="00C51214">
        <w:trPr>
          <w:tblHeader/>
        </w:trPr>
        <w:tc>
          <w:tcPr>
            <w:tcW w:w="338" w:type="pct"/>
            <w:shd w:val="clear" w:color="auto" w:fill="D9D9D9" w:themeFill="background1" w:themeFillShade="D9"/>
            <w:vAlign w:val="center"/>
          </w:tcPr>
          <w:p w:rsidR="00023DCE" w:rsidRPr="0050727A" w:rsidRDefault="00023DCE" w:rsidP="007D44A0">
            <w:pPr>
              <w:pStyle w:val="TableText2Arial12pt"/>
              <w:spacing w:before="60" w:after="60"/>
              <w:jc w:val="center"/>
              <w:rPr>
                <w:rFonts w:ascii="Arial Narrow" w:hAnsi="Arial Narrow" w:cs="Arial"/>
              </w:rPr>
            </w:pPr>
            <w:r>
              <w:rPr>
                <w:rFonts w:ascii="Arial Narrow" w:hAnsi="Arial Narrow" w:cs="Arial"/>
              </w:rPr>
              <w:t>Goal #</w:t>
            </w:r>
          </w:p>
        </w:tc>
        <w:tc>
          <w:tcPr>
            <w:tcW w:w="1125" w:type="pct"/>
            <w:shd w:val="clear" w:color="auto" w:fill="D9D9D9" w:themeFill="background1" w:themeFillShade="D9"/>
            <w:vAlign w:val="center"/>
          </w:tcPr>
          <w:p w:rsidR="00023DCE" w:rsidRPr="0050727A" w:rsidRDefault="00023DCE" w:rsidP="00C51214">
            <w:pPr>
              <w:pStyle w:val="TableText2Arial12pt"/>
              <w:spacing w:before="60" w:after="60"/>
              <w:rPr>
                <w:rFonts w:ascii="Arial Narrow" w:hAnsi="Arial Narrow" w:cs="Arial"/>
              </w:rPr>
            </w:pPr>
            <w:r w:rsidRPr="0050727A">
              <w:rPr>
                <w:rFonts w:ascii="Arial Narrow" w:hAnsi="Arial Narrow" w:cs="Arial"/>
              </w:rPr>
              <w:t>Goals</w:t>
            </w:r>
          </w:p>
        </w:tc>
        <w:tc>
          <w:tcPr>
            <w:tcW w:w="1585" w:type="pct"/>
            <w:shd w:val="clear" w:color="auto" w:fill="D9D9D9" w:themeFill="background1" w:themeFillShade="D9"/>
            <w:vAlign w:val="center"/>
          </w:tcPr>
          <w:p w:rsidR="00023DCE" w:rsidRPr="0050727A" w:rsidRDefault="00023DCE" w:rsidP="00C51214">
            <w:pPr>
              <w:pStyle w:val="TableText2Arial12pt"/>
              <w:spacing w:before="60" w:after="60"/>
              <w:rPr>
                <w:rFonts w:ascii="Arial Narrow" w:hAnsi="Arial Narrow" w:cs="Arial"/>
              </w:rPr>
            </w:pPr>
            <w:r w:rsidRPr="0050727A">
              <w:rPr>
                <w:rFonts w:ascii="Arial Narrow" w:hAnsi="Arial Narrow" w:cs="Arial"/>
              </w:rPr>
              <w:t>Initiatives</w:t>
            </w:r>
          </w:p>
        </w:tc>
        <w:tc>
          <w:tcPr>
            <w:tcW w:w="854" w:type="pct"/>
            <w:shd w:val="clear" w:color="auto" w:fill="D9D9D9" w:themeFill="background1" w:themeFillShade="D9"/>
            <w:vAlign w:val="center"/>
          </w:tcPr>
          <w:p w:rsidR="00023DCE" w:rsidRPr="0050727A" w:rsidRDefault="00023DCE" w:rsidP="00C51214">
            <w:pPr>
              <w:pStyle w:val="TableText2Arial12pt"/>
              <w:spacing w:before="60" w:after="60"/>
              <w:rPr>
                <w:rFonts w:ascii="Arial Narrow" w:hAnsi="Arial Narrow" w:cs="Arial"/>
              </w:rPr>
            </w:pPr>
            <w:r w:rsidRPr="0050727A">
              <w:rPr>
                <w:rFonts w:ascii="Arial Narrow" w:hAnsi="Arial Narrow" w:cs="Arial"/>
              </w:rPr>
              <w:t>Owner</w:t>
            </w:r>
          </w:p>
        </w:tc>
        <w:tc>
          <w:tcPr>
            <w:tcW w:w="1097" w:type="pct"/>
            <w:shd w:val="clear" w:color="auto" w:fill="D9D9D9" w:themeFill="background1" w:themeFillShade="D9"/>
            <w:vAlign w:val="center"/>
          </w:tcPr>
          <w:p w:rsidR="00023DCE" w:rsidRPr="0050727A" w:rsidRDefault="00023DCE" w:rsidP="00C51214">
            <w:pPr>
              <w:pStyle w:val="TableText2Arial12pt"/>
              <w:spacing w:before="60" w:after="60"/>
              <w:rPr>
                <w:rFonts w:ascii="Arial Narrow" w:hAnsi="Arial Narrow" w:cs="Arial"/>
              </w:rPr>
            </w:pPr>
            <w:r>
              <w:rPr>
                <w:rFonts w:ascii="Arial Narrow" w:hAnsi="Arial Narrow" w:cs="Arial"/>
              </w:rPr>
              <w:t>Completion Date</w:t>
            </w:r>
          </w:p>
        </w:tc>
      </w:tr>
      <w:tr w:rsidR="00023DCE" w:rsidRPr="001F3BF5" w:rsidTr="0066608F">
        <w:trPr>
          <w:trHeight w:val="432"/>
        </w:trPr>
        <w:tc>
          <w:tcPr>
            <w:tcW w:w="338" w:type="pct"/>
            <w:vMerge w:val="restart"/>
          </w:tcPr>
          <w:p w:rsidR="00023DCE" w:rsidRPr="0050727A" w:rsidRDefault="00023DCE" w:rsidP="008F5A33">
            <w:pPr>
              <w:pStyle w:val="TableText2Arial12pt"/>
              <w:numPr>
                <w:ilvl w:val="0"/>
                <w:numId w:val="6"/>
              </w:numPr>
              <w:spacing w:before="60" w:after="60"/>
              <w:ind w:left="252" w:hanging="270"/>
              <w:rPr>
                <w:rFonts w:ascii="Arial Narrow" w:hAnsi="Arial Narrow" w:cs="Arial"/>
                <w:i/>
                <w:sz w:val="22"/>
              </w:rPr>
            </w:pPr>
          </w:p>
        </w:tc>
        <w:tc>
          <w:tcPr>
            <w:tcW w:w="1125" w:type="pct"/>
            <w:vMerge w:val="restart"/>
          </w:tcPr>
          <w:p w:rsidR="00023DCE" w:rsidRPr="0050727A" w:rsidRDefault="00023DCE" w:rsidP="0066608F">
            <w:pPr>
              <w:pStyle w:val="TableText2Arial12pt"/>
              <w:spacing w:before="60" w:after="60"/>
              <w:ind w:left="-18"/>
              <w:rPr>
                <w:rFonts w:ascii="Arial Narrow" w:hAnsi="Arial Narrow" w:cs="Arial"/>
                <w:i/>
                <w:sz w:val="22"/>
              </w:rPr>
            </w:pPr>
            <w:r w:rsidRPr="0050727A">
              <w:rPr>
                <w:rFonts w:ascii="Arial Narrow" w:hAnsi="Arial Narrow" w:cs="Arial"/>
                <w:i/>
                <w:sz w:val="22"/>
              </w:rPr>
              <w:t>[Insert strategic goal]</w:t>
            </w:r>
          </w:p>
        </w:tc>
        <w:tc>
          <w:tcPr>
            <w:tcW w:w="1585" w:type="pct"/>
          </w:tcPr>
          <w:p w:rsidR="00023DCE" w:rsidRPr="0050727A" w:rsidRDefault="00023DCE" w:rsidP="008F5A33">
            <w:pPr>
              <w:pStyle w:val="TableText2Arial12pt"/>
              <w:numPr>
                <w:ilvl w:val="0"/>
                <w:numId w:val="7"/>
              </w:numPr>
              <w:spacing w:before="60" w:after="60"/>
              <w:ind w:left="342"/>
              <w:rPr>
                <w:rFonts w:ascii="Arial Narrow" w:hAnsi="Arial Narrow" w:cs="Arial"/>
                <w:i/>
                <w:sz w:val="22"/>
              </w:rPr>
            </w:pPr>
            <w:r w:rsidRPr="0050727A">
              <w:rPr>
                <w:rFonts w:ascii="Arial Narrow" w:hAnsi="Arial Narrow" w:cs="Arial"/>
                <w:i/>
                <w:sz w:val="22"/>
              </w:rPr>
              <w:t>[Insert corresponding initiatives to achieve goal]</w:t>
            </w:r>
          </w:p>
        </w:tc>
        <w:tc>
          <w:tcPr>
            <w:tcW w:w="854" w:type="pct"/>
          </w:tcPr>
          <w:p w:rsidR="00023DCE" w:rsidRPr="0050727A" w:rsidRDefault="00023DCE" w:rsidP="00EC676A">
            <w:pPr>
              <w:pStyle w:val="TableText2Arial12pt"/>
              <w:spacing w:before="60" w:after="60"/>
              <w:rPr>
                <w:rFonts w:ascii="Arial Narrow" w:hAnsi="Arial Narrow" w:cs="Arial"/>
                <w:i/>
                <w:sz w:val="22"/>
              </w:rPr>
            </w:pPr>
            <w:r w:rsidRPr="0050727A">
              <w:rPr>
                <w:rFonts w:ascii="Arial Narrow" w:hAnsi="Arial Narrow" w:cs="Arial"/>
                <w:i/>
                <w:sz w:val="22"/>
              </w:rPr>
              <w:t>[</w:t>
            </w:r>
            <w:r w:rsidR="00487A0E" w:rsidRPr="005A319D">
              <w:rPr>
                <w:rFonts w:ascii="Arial Narrow" w:hAnsi="Arial Narrow" w:cs="Arial"/>
                <w:i/>
                <w:sz w:val="22"/>
              </w:rPr>
              <w:t xml:space="preserve">Insert the </w:t>
            </w:r>
            <w:r w:rsidR="005A319D">
              <w:rPr>
                <w:rFonts w:ascii="Arial Narrow" w:hAnsi="Arial Narrow" w:cs="Arial"/>
                <w:i/>
                <w:sz w:val="22"/>
              </w:rPr>
              <w:t>position title(s)</w:t>
            </w:r>
            <w:r w:rsidR="0093677C">
              <w:rPr>
                <w:rFonts w:ascii="Arial Narrow" w:hAnsi="Arial Narrow" w:cs="Arial"/>
                <w:i/>
                <w:sz w:val="22"/>
              </w:rPr>
              <w:t>,</w:t>
            </w:r>
            <w:r w:rsidR="005A319D">
              <w:rPr>
                <w:rFonts w:ascii="Arial Narrow" w:hAnsi="Arial Narrow" w:cs="Arial"/>
                <w:i/>
                <w:sz w:val="22"/>
              </w:rPr>
              <w:t xml:space="preserve"> </w:t>
            </w:r>
            <w:r w:rsidR="00487A0E" w:rsidRPr="005A319D">
              <w:rPr>
                <w:rFonts w:ascii="Arial Narrow" w:hAnsi="Arial Narrow" w:cs="Arial"/>
                <w:i/>
                <w:sz w:val="22"/>
              </w:rPr>
              <w:t>organization(s)</w:t>
            </w:r>
            <w:r w:rsidR="0093677C">
              <w:rPr>
                <w:rFonts w:ascii="Arial Narrow" w:hAnsi="Arial Narrow" w:cs="Arial"/>
                <w:i/>
                <w:sz w:val="22"/>
              </w:rPr>
              <w:t>, or governing body</w:t>
            </w:r>
            <w:r w:rsidR="00487A0E" w:rsidRPr="005A319D">
              <w:rPr>
                <w:rFonts w:ascii="Arial Narrow" w:hAnsi="Arial Narrow" w:cs="Arial"/>
                <w:i/>
                <w:sz w:val="22"/>
              </w:rPr>
              <w:t xml:space="preserve"> responsible for </w:t>
            </w:r>
            <w:r w:rsidR="00EC676A">
              <w:rPr>
                <w:rFonts w:ascii="Arial Narrow" w:hAnsi="Arial Narrow" w:cs="Arial"/>
                <w:i/>
                <w:sz w:val="22"/>
              </w:rPr>
              <w:t>execution</w:t>
            </w:r>
            <w:r w:rsidRPr="0050727A">
              <w:rPr>
                <w:rFonts w:ascii="Arial Narrow" w:hAnsi="Arial Narrow" w:cs="Arial"/>
                <w:i/>
                <w:sz w:val="22"/>
              </w:rPr>
              <w:t>]</w:t>
            </w:r>
          </w:p>
        </w:tc>
        <w:tc>
          <w:tcPr>
            <w:tcW w:w="1097" w:type="pct"/>
          </w:tcPr>
          <w:p w:rsidR="00600871" w:rsidRPr="001602FC" w:rsidRDefault="00023DCE" w:rsidP="00600871">
            <w:pPr>
              <w:pStyle w:val="TableText2Arial12pt"/>
              <w:spacing w:before="60" w:after="60"/>
              <w:rPr>
                <w:rFonts w:ascii="Arial Narrow" w:hAnsi="Arial Narrow" w:cs="Arial"/>
                <w:i/>
                <w:sz w:val="22"/>
              </w:rPr>
            </w:pPr>
            <w:r w:rsidRPr="0050727A">
              <w:rPr>
                <w:rFonts w:ascii="Arial Narrow" w:hAnsi="Arial Narrow" w:cs="Arial"/>
                <w:i/>
                <w:sz w:val="22"/>
              </w:rPr>
              <w:t>[Insert</w:t>
            </w:r>
            <w:r>
              <w:rPr>
                <w:rFonts w:ascii="Arial Narrow" w:hAnsi="Arial Narrow" w:cs="Arial"/>
                <w:i/>
                <w:sz w:val="22"/>
              </w:rPr>
              <w:t xml:space="preserve"> the target completion date </w:t>
            </w:r>
            <w:r w:rsidR="008F23B9">
              <w:rPr>
                <w:rFonts w:ascii="Arial Narrow" w:hAnsi="Arial Narrow" w:cs="Arial"/>
                <w:i/>
                <w:sz w:val="22"/>
              </w:rPr>
              <w:t xml:space="preserve">(MM/YYYY) </w:t>
            </w:r>
            <w:r>
              <w:rPr>
                <w:rFonts w:ascii="Arial Narrow" w:hAnsi="Arial Narrow" w:cs="Arial"/>
                <w:i/>
                <w:sz w:val="22"/>
              </w:rPr>
              <w:t>by which the State will accomplish the initiative</w:t>
            </w:r>
            <w:r w:rsidRPr="0050727A">
              <w:rPr>
                <w:rFonts w:ascii="Arial Narrow" w:hAnsi="Arial Narrow" w:cs="Arial"/>
                <w:i/>
                <w:sz w:val="22"/>
              </w:rPr>
              <w:t>]</w:t>
            </w:r>
          </w:p>
        </w:tc>
      </w:tr>
      <w:tr w:rsidR="00023DCE" w:rsidRPr="001F3BF5" w:rsidTr="0066608F">
        <w:trPr>
          <w:trHeight w:val="432"/>
        </w:trPr>
        <w:tc>
          <w:tcPr>
            <w:tcW w:w="338" w:type="pct"/>
            <w:vMerge/>
          </w:tcPr>
          <w:p w:rsidR="00023DCE" w:rsidRPr="0050727A" w:rsidRDefault="00023DCE" w:rsidP="0066608F">
            <w:pPr>
              <w:pStyle w:val="TableText2Arial12pt"/>
              <w:spacing w:before="60" w:after="60"/>
              <w:ind w:left="252"/>
              <w:rPr>
                <w:rFonts w:ascii="Arial Narrow" w:hAnsi="Arial Narrow" w:cs="Arial"/>
                <w:sz w:val="22"/>
              </w:rPr>
            </w:pPr>
          </w:p>
        </w:tc>
        <w:tc>
          <w:tcPr>
            <w:tcW w:w="1125" w:type="pct"/>
            <w:vMerge/>
          </w:tcPr>
          <w:p w:rsidR="00023DCE" w:rsidRPr="0050727A" w:rsidRDefault="00023DCE" w:rsidP="0066608F">
            <w:pPr>
              <w:pStyle w:val="TableText2Arial12pt"/>
              <w:spacing w:before="60" w:after="60"/>
              <w:ind w:left="252"/>
              <w:rPr>
                <w:rFonts w:ascii="Arial Narrow" w:hAnsi="Arial Narrow" w:cs="Arial"/>
                <w:sz w:val="22"/>
              </w:rPr>
            </w:pPr>
          </w:p>
        </w:tc>
        <w:tc>
          <w:tcPr>
            <w:tcW w:w="1585" w:type="pct"/>
          </w:tcPr>
          <w:p w:rsidR="00023DCE" w:rsidRPr="0050727A" w:rsidRDefault="00023DCE" w:rsidP="008F5A33">
            <w:pPr>
              <w:pStyle w:val="TableText2Arial12pt"/>
              <w:numPr>
                <w:ilvl w:val="0"/>
                <w:numId w:val="7"/>
              </w:numPr>
              <w:spacing w:before="60" w:after="60"/>
              <w:ind w:left="342"/>
              <w:rPr>
                <w:rFonts w:ascii="Arial Narrow" w:hAnsi="Arial Narrow" w:cs="Arial"/>
                <w:sz w:val="22"/>
              </w:rPr>
            </w:pPr>
          </w:p>
        </w:tc>
        <w:tc>
          <w:tcPr>
            <w:tcW w:w="854" w:type="pct"/>
          </w:tcPr>
          <w:p w:rsidR="00023DCE" w:rsidRPr="0050727A" w:rsidRDefault="00023DCE" w:rsidP="0066608F">
            <w:pPr>
              <w:pStyle w:val="TableText2Arial12pt"/>
              <w:spacing w:before="60" w:after="60"/>
              <w:rPr>
                <w:rFonts w:ascii="Arial Narrow" w:hAnsi="Arial Narrow" w:cs="Arial"/>
                <w:sz w:val="22"/>
              </w:rPr>
            </w:pPr>
          </w:p>
        </w:tc>
        <w:tc>
          <w:tcPr>
            <w:tcW w:w="1097" w:type="pct"/>
          </w:tcPr>
          <w:p w:rsidR="00023DCE" w:rsidRPr="0050727A" w:rsidRDefault="00023DCE" w:rsidP="0066608F">
            <w:pPr>
              <w:pStyle w:val="TableText2Arial12pt"/>
              <w:spacing w:before="60" w:after="60"/>
              <w:rPr>
                <w:rFonts w:ascii="Arial Narrow" w:hAnsi="Arial Narrow" w:cs="Arial"/>
                <w:sz w:val="22"/>
              </w:rPr>
            </w:pPr>
          </w:p>
        </w:tc>
      </w:tr>
      <w:tr w:rsidR="00023DCE" w:rsidRPr="001F3BF5" w:rsidTr="0066608F">
        <w:trPr>
          <w:trHeight w:val="432"/>
        </w:trPr>
        <w:tc>
          <w:tcPr>
            <w:tcW w:w="338" w:type="pct"/>
            <w:vMerge/>
          </w:tcPr>
          <w:p w:rsidR="00023DCE" w:rsidRPr="0050727A" w:rsidRDefault="00023DCE" w:rsidP="0066608F">
            <w:pPr>
              <w:pStyle w:val="TableText2Arial12pt"/>
              <w:spacing w:before="60" w:after="60"/>
              <w:ind w:left="252"/>
              <w:rPr>
                <w:rFonts w:ascii="Arial Narrow" w:hAnsi="Arial Narrow" w:cs="Arial"/>
                <w:sz w:val="22"/>
              </w:rPr>
            </w:pPr>
          </w:p>
        </w:tc>
        <w:tc>
          <w:tcPr>
            <w:tcW w:w="1125" w:type="pct"/>
            <w:vMerge/>
          </w:tcPr>
          <w:p w:rsidR="00023DCE" w:rsidRPr="0050727A" w:rsidRDefault="00023DCE" w:rsidP="0066608F">
            <w:pPr>
              <w:pStyle w:val="TableText2Arial12pt"/>
              <w:spacing w:before="60" w:after="60"/>
              <w:ind w:left="252"/>
              <w:rPr>
                <w:rFonts w:ascii="Arial Narrow" w:hAnsi="Arial Narrow" w:cs="Arial"/>
                <w:sz w:val="22"/>
              </w:rPr>
            </w:pPr>
          </w:p>
        </w:tc>
        <w:tc>
          <w:tcPr>
            <w:tcW w:w="1585" w:type="pct"/>
          </w:tcPr>
          <w:p w:rsidR="00023DCE" w:rsidRPr="0050727A" w:rsidRDefault="00023DCE" w:rsidP="008F5A33">
            <w:pPr>
              <w:pStyle w:val="TableText2Arial12pt"/>
              <w:numPr>
                <w:ilvl w:val="0"/>
                <w:numId w:val="7"/>
              </w:numPr>
              <w:spacing w:before="60" w:after="60"/>
              <w:ind w:left="342"/>
              <w:rPr>
                <w:rFonts w:ascii="Arial Narrow" w:hAnsi="Arial Narrow" w:cs="Arial"/>
                <w:sz w:val="22"/>
              </w:rPr>
            </w:pPr>
          </w:p>
        </w:tc>
        <w:tc>
          <w:tcPr>
            <w:tcW w:w="854" w:type="pct"/>
          </w:tcPr>
          <w:p w:rsidR="00023DCE" w:rsidRPr="0050727A" w:rsidRDefault="00023DCE" w:rsidP="0066608F">
            <w:pPr>
              <w:pStyle w:val="TableText2Arial12pt"/>
              <w:spacing w:before="60" w:after="60"/>
              <w:rPr>
                <w:rFonts w:ascii="Arial Narrow" w:hAnsi="Arial Narrow" w:cs="Arial"/>
                <w:sz w:val="22"/>
              </w:rPr>
            </w:pPr>
          </w:p>
        </w:tc>
        <w:tc>
          <w:tcPr>
            <w:tcW w:w="1097" w:type="pct"/>
          </w:tcPr>
          <w:p w:rsidR="00023DCE" w:rsidRPr="0050727A" w:rsidRDefault="00023DCE" w:rsidP="0066608F">
            <w:pPr>
              <w:pStyle w:val="TableText2Arial12pt"/>
              <w:spacing w:before="60" w:after="60"/>
              <w:rPr>
                <w:rFonts w:ascii="Arial Narrow" w:hAnsi="Arial Narrow" w:cs="Arial"/>
                <w:sz w:val="22"/>
              </w:rPr>
            </w:pPr>
          </w:p>
        </w:tc>
      </w:tr>
      <w:tr w:rsidR="00023DCE" w:rsidRPr="001F3BF5" w:rsidTr="0066608F">
        <w:trPr>
          <w:trHeight w:val="432"/>
        </w:trPr>
        <w:tc>
          <w:tcPr>
            <w:tcW w:w="338" w:type="pct"/>
            <w:vMerge w:val="restart"/>
          </w:tcPr>
          <w:p w:rsidR="00023DCE" w:rsidRPr="0050727A" w:rsidRDefault="00023DCE" w:rsidP="008F5A33">
            <w:pPr>
              <w:pStyle w:val="TableText2Arial12pt"/>
              <w:numPr>
                <w:ilvl w:val="0"/>
                <w:numId w:val="6"/>
              </w:numPr>
              <w:spacing w:before="60" w:after="60"/>
              <w:ind w:left="252" w:hanging="270"/>
              <w:rPr>
                <w:rFonts w:ascii="Arial Narrow" w:hAnsi="Arial Narrow" w:cs="Arial"/>
                <w:sz w:val="22"/>
              </w:rPr>
            </w:pPr>
          </w:p>
        </w:tc>
        <w:tc>
          <w:tcPr>
            <w:tcW w:w="1125" w:type="pct"/>
            <w:vMerge w:val="restart"/>
          </w:tcPr>
          <w:p w:rsidR="00023DCE" w:rsidRPr="0050727A" w:rsidRDefault="00023DCE" w:rsidP="0066608F">
            <w:pPr>
              <w:pStyle w:val="TableText2Arial12pt"/>
              <w:spacing w:before="60" w:after="60"/>
              <w:ind w:left="-18"/>
              <w:rPr>
                <w:rFonts w:ascii="Arial Narrow" w:hAnsi="Arial Narrow" w:cs="Arial"/>
                <w:sz w:val="22"/>
              </w:rPr>
            </w:pPr>
          </w:p>
        </w:tc>
        <w:tc>
          <w:tcPr>
            <w:tcW w:w="1585" w:type="pct"/>
          </w:tcPr>
          <w:p w:rsidR="00023DCE" w:rsidRPr="0050727A" w:rsidRDefault="00023DCE" w:rsidP="008F5A33">
            <w:pPr>
              <w:pStyle w:val="TableText2Arial12pt"/>
              <w:numPr>
                <w:ilvl w:val="0"/>
                <w:numId w:val="8"/>
              </w:numPr>
              <w:spacing w:before="60" w:after="60"/>
              <w:ind w:left="342"/>
              <w:rPr>
                <w:rFonts w:ascii="Arial Narrow" w:hAnsi="Arial Narrow" w:cs="Arial"/>
                <w:sz w:val="22"/>
              </w:rPr>
            </w:pPr>
          </w:p>
        </w:tc>
        <w:tc>
          <w:tcPr>
            <w:tcW w:w="854" w:type="pct"/>
          </w:tcPr>
          <w:p w:rsidR="00023DCE" w:rsidRPr="0050727A" w:rsidRDefault="00023DCE" w:rsidP="0066608F">
            <w:pPr>
              <w:pStyle w:val="TableText2Arial12pt"/>
              <w:spacing w:before="60" w:after="60"/>
              <w:rPr>
                <w:rFonts w:ascii="Arial Narrow" w:hAnsi="Arial Narrow" w:cs="Arial"/>
                <w:sz w:val="22"/>
              </w:rPr>
            </w:pPr>
          </w:p>
        </w:tc>
        <w:tc>
          <w:tcPr>
            <w:tcW w:w="1097" w:type="pct"/>
          </w:tcPr>
          <w:p w:rsidR="00023DCE" w:rsidRPr="0050727A" w:rsidRDefault="00023DCE" w:rsidP="0066608F">
            <w:pPr>
              <w:pStyle w:val="TableText2Arial12pt"/>
              <w:spacing w:before="60" w:after="60"/>
              <w:rPr>
                <w:rFonts w:ascii="Arial Narrow" w:hAnsi="Arial Narrow" w:cs="Arial"/>
                <w:sz w:val="22"/>
              </w:rPr>
            </w:pPr>
          </w:p>
        </w:tc>
      </w:tr>
      <w:tr w:rsidR="00023DCE" w:rsidRPr="001F3BF5" w:rsidTr="0066608F">
        <w:trPr>
          <w:trHeight w:val="432"/>
        </w:trPr>
        <w:tc>
          <w:tcPr>
            <w:tcW w:w="338" w:type="pct"/>
            <w:vMerge/>
          </w:tcPr>
          <w:p w:rsidR="00023DCE" w:rsidRPr="0050727A" w:rsidRDefault="00023DCE" w:rsidP="0066608F">
            <w:pPr>
              <w:pStyle w:val="TableText2Arial12pt"/>
              <w:spacing w:before="60" w:after="60"/>
              <w:rPr>
                <w:rFonts w:ascii="Arial Narrow" w:hAnsi="Arial Narrow" w:cs="Arial"/>
                <w:sz w:val="22"/>
              </w:rPr>
            </w:pPr>
          </w:p>
        </w:tc>
        <w:tc>
          <w:tcPr>
            <w:tcW w:w="1125" w:type="pct"/>
            <w:vMerge/>
          </w:tcPr>
          <w:p w:rsidR="00023DCE" w:rsidRPr="0050727A" w:rsidRDefault="00023DCE" w:rsidP="0066608F">
            <w:pPr>
              <w:pStyle w:val="TableText2Arial12pt"/>
              <w:spacing w:before="60" w:after="60"/>
              <w:rPr>
                <w:rFonts w:ascii="Arial Narrow" w:hAnsi="Arial Narrow" w:cs="Arial"/>
                <w:sz w:val="22"/>
              </w:rPr>
            </w:pPr>
          </w:p>
        </w:tc>
        <w:tc>
          <w:tcPr>
            <w:tcW w:w="1585" w:type="pct"/>
          </w:tcPr>
          <w:p w:rsidR="00023DCE" w:rsidRPr="0050727A" w:rsidRDefault="00023DCE" w:rsidP="008F5A33">
            <w:pPr>
              <w:pStyle w:val="TableText2Arial12pt"/>
              <w:numPr>
                <w:ilvl w:val="0"/>
                <w:numId w:val="8"/>
              </w:numPr>
              <w:spacing w:before="60" w:after="60"/>
              <w:ind w:left="342"/>
              <w:rPr>
                <w:rFonts w:ascii="Arial Narrow" w:hAnsi="Arial Narrow" w:cs="Arial"/>
                <w:sz w:val="22"/>
              </w:rPr>
            </w:pPr>
          </w:p>
        </w:tc>
        <w:tc>
          <w:tcPr>
            <w:tcW w:w="854" w:type="pct"/>
          </w:tcPr>
          <w:p w:rsidR="00023DCE" w:rsidRPr="0050727A" w:rsidRDefault="00023DCE" w:rsidP="0066608F">
            <w:pPr>
              <w:pStyle w:val="TableText2Arial12pt"/>
              <w:spacing w:before="60" w:after="60"/>
              <w:rPr>
                <w:rFonts w:ascii="Arial Narrow" w:hAnsi="Arial Narrow" w:cs="Arial"/>
                <w:sz w:val="22"/>
              </w:rPr>
            </w:pPr>
          </w:p>
        </w:tc>
        <w:tc>
          <w:tcPr>
            <w:tcW w:w="1097" w:type="pct"/>
          </w:tcPr>
          <w:p w:rsidR="00023DCE" w:rsidRPr="0050727A" w:rsidRDefault="00023DCE" w:rsidP="0066608F">
            <w:pPr>
              <w:pStyle w:val="TableText2Arial12pt"/>
              <w:spacing w:before="60" w:after="60"/>
              <w:rPr>
                <w:rFonts w:ascii="Arial Narrow" w:hAnsi="Arial Narrow" w:cs="Arial"/>
                <w:sz w:val="22"/>
              </w:rPr>
            </w:pPr>
          </w:p>
        </w:tc>
      </w:tr>
      <w:tr w:rsidR="00023DCE" w:rsidRPr="001F3BF5" w:rsidTr="0066608F">
        <w:trPr>
          <w:trHeight w:val="432"/>
        </w:trPr>
        <w:tc>
          <w:tcPr>
            <w:tcW w:w="338" w:type="pct"/>
            <w:vMerge/>
          </w:tcPr>
          <w:p w:rsidR="00023DCE" w:rsidRPr="0050727A" w:rsidRDefault="00023DCE" w:rsidP="0066608F">
            <w:pPr>
              <w:pStyle w:val="TableText2Arial12pt"/>
              <w:spacing w:before="60" w:after="60"/>
              <w:rPr>
                <w:rFonts w:ascii="Arial Narrow" w:hAnsi="Arial Narrow" w:cs="Arial"/>
                <w:sz w:val="22"/>
              </w:rPr>
            </w:pPr>
          </w:p>
        </w:tc>
        <w:tc>
          <w:tcPr>
            <w:tcW w:w="1125" w:type="pct"/>
            <w:vMerge/>
          </w:tcPr>
          <w:p w:rsidR="00023DCE" w:rsidRPr="0050727A" w:rsidRDefault="00023DCE" w:rsidP="0066608F">
            <w:pPr>
              <w:pStyle w:val="TableText2Arial12pt"/>
              <w:spacing w:before="60" w:after="60"/>
              <w:rPr>
                <w:rFonts w:ascii="Arial Narrow" w:hAnsi="Arial Narrow" w:cs="Arial"/>
                <w:sz w:val="22"/>
              </w:rPr>
            </w:pPr>
          </w:p>
        </w:tc>
        <w:tc>
          <w:tcPr>
            <w:tcW w:w="1585" w:type="pct"/>
          </w:tcPr>
          <w:p w:rsidR="00023DCE" w:rsidRPr="0050727A" w:rsidRDefault="00023DCE" w:rsidP="008F5A33">
            <w:pPr>
              <w:pStyle w:val="TableText2Arial12pt"/>
              <w:numPr>
                <w:ilvl w:val="0"/>
                <w:numId w:val="8"/>
              </w:numPr>
              <w:spacing w:before="60" w:after="60"/>
              <w:ind w:left="342"/>
              <w:rPr>
                <w:rFonts w:ascii="Arial Narrow" w:hAnsi="Arial Narrow" w:cs="Arial"/>
                <w:sz w:val="22"/>
              </w:rPr>
            </w:pPr>
          </w:p>
        </w:tc>
        <w:tc>
          <w:tcPr>
            <w:tcW w:w="854" w:type="pct"/>
          </w:tcPr>
          <w:p w:rsidR="00023DCE" w:rsidRPr="0050727A" w:rsidRDefault="00023DCE" w:rsidP="0066608F">
            <w:pPr>
              <w:pStyle w:val="TableText2Arial12pt"/>
              <w:spacing w:before="60" w:after="60"/>
              <w:rPr>
                <w:rFonts w:ascii="Arial Narrow" w:hAnsi="Arial Narrow" w:cs="Arial"/>
                <w:sz w:val="22"/>
              </w:rPr>
            </w:pPr>
          </w:p>
        </w:tc>
        <w:tc>
          <w:tcPr>
            <w:tcW w:w="1097" w:type="pct"/>
          </w:tcPr>
          <w:p w:rsidR="00023DCE" w:rsidRPr="0050727A" w:rsidRDefault="00023DCE" w:rsidP="0066608F">
            <w:pPr>
              <w:pStyle w:val="TableText2Arial12pt"/>
              <w:spacing w:before="60" w:after="60"/>
              <w:rPr>
                <w:rFonts w:ascii="Arial Narrow" w:hAnsi="Arial Narrow" w:cs="Arial"/>
                <w:sz w:val="22"/>
              </w:rPr>
            </w:pPr>
          </w:p>
        </w:tc>
      </w:tr>
    </w:tbl>
    <w:p w:rsidR="004430B2" w:rsidRPr="00EF4E97" w:rsidRDefault="004430B2" w:rsidP="00EF4E97">
      <w:pPr>
        <w:spacing w:after="120"/>
        <w:rPr>
          <w:rFonts w:ascii="Arial" w:hAnsi="Arial" w:cs="Arial"/>
          <w:sz w:val="24"/>
          <w:szCs w:val="24"/>
        </w:rPr>
      </w:pPr>
    </w:p>
    <w:p w:rsidR="008622F3" w:rsidRPr="008622F3" w:rsidRDefault="00DD75D1" w:rsidP="00EF4E97">
      <w:pPr>
        <w:spacing w:after="120"/>
        <w:rPr>
          <w:rFonts w:ascii="Arial" w:hAnsi="Arial" w:cs="Arial"/>
          <w:b/>
          <w:i/>
          <w:sz w:val="24"/>
          <w:szCs w:val="24"/>
        </w:rPr>
      </w:pPr>
      <w:r>
        <w:rPr>
          <w:rFonts w:ascii="Arial" w:hAnsi="Arial" w:cs="Arial"/>
          <w:b/>
          <w:i/>
          <w:sz w:val="24"/>
          <w:szCs w:val="24"/>
        </w:rPr>
        <w:t>Criterion</w:t>
      </w:r>
      <w:r w:rsidR="008622F3" w:rsidRPr="008622F3">
        <w:rPr>
          <w:rFonts w:ascii="Arial" w:hAnsi="Arial" w:cs="Arial"/>
          <w:b/>
          <w:i/>
          <w:sz w:val="24"/>
          <w:szCs w:val="24"/>
        </w:rPr>
        <w:t xml:space="preserve"> 5.1.1: </w:t>
      </w:r>
      <w:r w:rsidR="001C61DD" w:rsidRPr="001C61DD">
        <w:rPr>
          <w:rFonts w:ascii="Arial" w:hAnsi="Arial" w:cs="Arial"/>
          <w:b/>
          <w:i/>
          <w:sz w:val="24"/>
          <w:szCs w:val="24"/>
        </w:rPr>
        <w:t>Review and update Statewide Interoperability Governing Body</w:t>
      </w:r>
      <w:r w:rsidR="00394AFD">
        <w:rPr>
          <w:rFonts w:ascii="Arial" w:hAnsi="Arial" w:cs="Arial"/>
          <w:b/>
          <w:i/>
          <w:sz w:val="24"/>
          <w:szCs w:val="24"/>
        </w:rPr>
        <w:t xml:space="preserve"> </w:t>
      </w:r>
      <w:r w:rsidR="001C61DD" w:rsidRPr="001C61DD">
        <w:rPr>
          <w:rFonts w:ascii="Arial" w:hAnsi="Arial" w:cs="Arial"/>
          <w:b/>
          <w:i/>
          <w:sz w:val="24"/>
          <w:szCs w:val="24"/>
        </w:rPr>
        <w:t>(SIGB)/Statewide Interoperability Executive Committee</w:t>
      </w:r>
      <w:r w:rsidR="00394AFD">
        <w:rPr>
          <w:rFonts w:ascii="Arial" w:hAnsi="Arial" w:cs="Arial"/>
          <w:b/>
          <w:i/>
          <w:sz w:val="24"/>
          <w:szCs w:val="24"/>
        </w:rPr>
        <w:t xml:space="preserve"> </w:t>
      </w:r>
      <w:r w:rsidR="001C61DD" w:rsidRPr="001C61DD">
        <w:rPr>
          <w:rFonts w:ascii="Arial" w:hAnsi="Arial" w:cs="Arial"/>
          <w:b/>
          <w:i/>
          <w:sz w:val="24"/>
          <w:szCs w:val="24"/>
        </w:rPr>
        <w:t>(SIEC) membership to validate that the members are fully representative and actively participating</w:t>
      </w:r>
      <w:r w:rsidR="008622F3" w:rsidRPr="008622F3">
        <w:rPr>
          <w:rFonts w:ascii="Arial" w:hAnsi="Arial" w:cs="Arial"/>
          <w:b/>
          <w:i/>
          <w:sz w:val="24"/>
          <w:szCs w:val="24"/>
        </w:rPr>
        <w:t xml:space="preserve">. </w:t>
      </w:r>
    </w:p>
    <w:p w:rsidR="008622F3" w:rsidRPr="008622F3" w:rsidRDefault="00CE6887">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50165">
        <w:rPr>
          <w:rFonts w:ascii="Arial" w:hAnsi="Arial" w:cs="Arial"/>
          <w:i/>
          <w:sz w:val="24"/>
          <w:szCs w:val="24"/>
        </w:rPr>
        <w:t xml:space="preserve"> 1</w:t>
      </w:r>
      <w:r>
        <w:rPr>
          <w:rFonts w:ascii="Arial" w:hAnsi="Arial" w:cs="Arial"/>
          <w:i/>
          <w:sz w:val="24"/>
          <w:szCs w:val="24"/>
        </w:rPr>
        <w:t xml:space="preserve">, identify goals and initiatives relating to </w:t>
      </w:r>
      <w:r w:rsidR="008622F3" w:rsidRPr="008622F3">
        <w:rPr>
          <w:rFonts w:ascii="Arial" w:hAnsi="Arial" w:cs="Arial"/>
          <w:i/>
          <w:sz w:val="24"/>
          <w:szCs w:val="24"/>
        </w:rPr>
        <w:t xml:space="preserve">the process the </w:t>
      </w:r>
      <w:r w:rsidR="007F13CC">
        <w:rPr>
          <w:rFonts w:ascii="Arial" w:hAnsi="Arial" w:cs="Arial"/>
          <w:i/>
          <w:sz w:val="24"/>
          <w:szCs w:val="24"/>
        </w:rPr>
        <w:t>S</w:t>
      </w:r>
      <w:r w:rsidR="008622F3" w:rsidRPr="008622F3">
        <w:rPr>
          <w:rFonts w:ascii="Arial" w:hAnsi="Arial" w:cs="Arial"/>
          <w:i/>
          <w:sz w:val="24"/>
          <w:szCs w:val="24"/>
        </w:rPr>
        <w:t xml:space="preserve">tate will use to ensure its SIGB/SIEC has membership </w:t>
      </w:r>
      <w:r w:rsidR="00675535">
        <w:rPr>
          <w:rFonts w:ascii="Arial" w:hAnsi="Arial" w:cs="Arial"/>
          <w:i/>
          <w:sz w:val="24"/>
          <w:szCs w:val="24"/>
        </w:rPr>
        <w:t xml:space="preserve">that is </w:t>
      </w:r>
      <w:r w:rsidR="008622F3" w:rsidRPr="008622F3">
        <w:rPr>
          <w:rFonts w:ascii="Arial" w:hAnsi="Arial" w:cs="Arial"/>
          <w:i/>
          <w:sz w:val="24"/>
          <w:szCs w:val="24"/>
        </w:rPr>
        <w:t>representative of today’s interoperability challenges</w:t>
      </w:r>
      <w:r w:rsidR="00675535">
        <w:rPr>
          <w:rFonts w:ascii="Arial" w:hAnsi="Arial" w:cs="Arial"/>
          <w:i/>
          <w:sz w:val="24"/>
          <w:szCs w:val="24"/>
        </w:rPr>
        <w:t>.</w:t>
      </w:r>
    </w:p>
    <w:p w:rsidR="008622F3" w:rsidRPr="008622F3" w:rsidRDefault="00DD75D1" w:rsidP="00EF4E97">
      <w:pPr>
        <w:spacing w:after="120"/>
        <w:rPr>
          <w:rFonts w:ascii="Arial" w:hAnsi="Arial" w:cs="Arial"/>
          <w:b/>
          <w:i/>
          <w:sz w:val="24"/>
          <w:szCs w:val="24"/>
        </w:rPr>
      </w:pPr>
      <w:r>
        <w:rPr>
          <w:rFonts w:ascii="Arial" w:hAnsi="Arial" w:cs="Arial"/>
          <w:b/>
          <w:i/>
          <w:sz w:val="24"/>
          <w:szCs w:val="24"/>
        </w:rPr>
        <w:t>Criterion</w:t>
      </w:r>
      <w:r w:rsidR="008622F3" w:rsidRPr="008622F3">
        <w:rPr>
          <w:rFonts w:ascii="Arial" w:hAnsi="Arial" w:cs="Arial"/>
          <w:b/>
          <w:i/>
          <w:sz w:val="24"/>
          <w:szCs w:val="24"/>
        </w:rPr>
        <w:t xml:space="preserve"> 5.1.2: Strengthen </w:t>
      </w:r>
      <w:r w:rsidR="00F74F46">
        <w:rPr>
          <w:rFonts w:ascii="Arial" w:hAnsi="Arial" w:cs="Arial"/>
          <w:b/>
          <w:i/>
          <w:sz w:val="24"/>
          <w:szCs w:val="24"/>
        </w:rPr>
        <w:t xml:space="preserve">the </w:t>
      </w:r>
      <w:r w:rsidR="008622F3" w:rsidRPr="008622F3">
        <w:rPr>
          <w:rFonts w:ascii="Arial" w:hAnsi="Arial" w:cs="Arial"/>
          <w:b/>
          <w:i/>
          <w:sz w:val="24"/>
          <w:szCs w:val="24"/>
        </w:rPr>
        <w:t xml:space="preserve">SIGB/SIEC by codifying </w:t>
      </w:r>
      <w:r w:rsidR="00F74F46">
        <w:rPr>
          <w:rFonts w:ascii="Arial" w:hAnsi="Arial" w:cs="Arial"/>
          <w:b/>
          <w:i/>
          <w:sz w:val="24"/>
          <w:szCs w:val="24"/>
        </w:rPr>
        <w:t>it</w:t>
      </w:r>
      <w:r w:rsidR="00F74F46" w:rsidRPr="008622F3">
        <w:rPr>
          <w:rFonts w:ascii="Arial" w:hAnsi="Arial" w:cs="Arial"/>
          <w:b/>
          <w:i/>
          <w:sz w:val="24"/>
          <w:szCs w:val="24"/>
        </w:rPr>
        <w:t xml:space="preserve"> </w:t>
      </w:r>
      <w:r w:rsidR="008622F3" w:rsidRPr="008622F3">
        <w:rPr>
          <w:rFonts w:ascii="Arial" w:hAnsi="Arial" w:cs="Arial"/>
          <w:b/>
          <w:i/>
          <w:sz w:val="24"/>
          <w:szCs w:val="24"/>
        </w:rPr>
        <w:t xml:space="preserve">in law or </w:t>
      </w:r>
      <w:r w:rsidR="00DD5B1E">
        <w:rPr>
          <w:rFonts w:ascii="Arial" w:hAnsi="Arial" w:cs="Arial"/>
          <w:b/>
          <w:i/>
          <w:sz w:val="24"/>
          <w:szCs w:val="24"/>
        </w:rPr>
        <w:t xml:space="preserve">through </w:t>
      </w:r>
      <w:r w:rsidR="008622F3" w:rsidRPr="008622F3">
        <w:rPr>
          <w:rFonts w:ascii="Arial" w:hAnsi="Arial" w:cs="Arial"/>
          <w:b/>
          <w:i/>
          <w:sz w:val="24"/>
          <w:szCs w:val="24"/>
        </w:rPr>
        <w:t>Executive Order.</w:t>
      </w:r>
    </w:p>
    <w:p w:rsidR="008622F3" w:rsidRDefault="0018410B">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Pr>
          <w:rFonts w:ascii="Arial" w:hAnsi="Arial" w:cs="Arial"/>
          <w:i/>
          <w:sz w:val="24"/>
          <w:szCs w:val="24"/>
        </w:rPr>
        <w:t xml:space="preserve"> </w:t>
      </w:r>
      <w:r w:rsidR="00135CF9">
        <w:rPr>
          <w:rFonts w:ascii="Arial" w:hAnsi="Arial" w:cs="Arial"/>
          <w:i/>
          <w:sz w:val="24"/>
          <w:szCs w:val="24"/>
        </w:rPr>
        <w:t>1</w:t>
      </w:r>
      <w:r>
        <w:rPr>
          <w:rFonts w:ascii="Arial" w:hAnsi="Arial" w:cs="Arial"/>
          <w:i/>
          <w:sz w:val="24"/>
          <w:szCs w:val="24"/>
        </w:rPr>
        <w:t xml:space="preserve">, identify goals and initiatives relating to </w:t>
      </w:r>
      <w:r w:rsidR="00675535">
        <w:rPr>
          <w:rFonts w:ascii="Arial" w:hAnsi="Arial" w:cs="Arial"/>
          <w:i/>
          <w:sz w:val="24"/>
          <w:szCs w:val="24"/>
        </w:rPr>
        <w:t>how the S</w:t>
      </w:r>
      <w:r w:rsidR="008622F3" w:rsidRPr="008622F3">
        <w:rPr>
          <w:rFonts w:ascii="Arial" w:hAnsi="Arial" w:cs="Arial"/>
          <w:i/>
          <w:sz w:val="24"/>
          <w:szCs w:val="24"/>
        </w:rPr>
        <w:t xml:space="preserve">tate will </w:t>
      </w:r>
      <w:r w:rsidR="00675535">
        <w:rPr>
          <w:rFonts w:ascii="Arial" w:hAnsi="Arial" w:cs="Arial"/>
          <w:i/>
          <w:sz w:val="24"/>
          <w:szCs w:val="24"/>
        </w:rPr>
        <w:t>codify the</w:t>
      </w:r>
      <w:r w:rsidR="008622F3" w:rsidRPr="008622F3">
        <w:rPr>
          <w:rFonts w:ascii="Arial" w:hAnsi="Arial" w:cs="Arial"/>
          <w:i/>
          <w:sz w:val="24"/>
          <w:szCs w:val="24"/>
        </w:rPr>
        <w:t xml:space="preserve"> SIGB/SIEC </w:t>
      </w:r>
      <w:r w:rsidR="00675535">
        <w:rPr>
          <w:rFonts w:ascii="Arial" w:hAnsi="Arial" w:cs="Arial"/>
          <w:i/>
          <w:sz w:val="24"/>
          <w:szCs w:val="24"/>
        </w:rPr>
        <w:t xml:space="preserve">in State law or </w:t>
      </w:r>
      <w:r w:rsidR="008622F3" w:rsidRPr="008622F3">
        <w:rPr>
          <w:rFonts w:ascii="Arial" w:hAnsi="Arial" w:cs="Arial"/>
          <w:i/>
          <w:sz w:val="24"/>
          <w:szCs w:val="24"/>
        </w:rPr>
        <w:t xml:space="preserve">through Executive Order. </w:t>
      </w:r>
    </w:p>
    <w:p w:rsidR="00162DF8" w:rsidRDefault="00DD75D1" w:rsidP="00EF4E97">
      <w:pPr>
        <w:spacing w:after="120"/>
        <w:rPr>
          <w:rFonts w:ascii="Arial" w:hAnsi="Arial" w:cs="Arial"/>
          <w:b/>
          <w:i/>
          <w:sz w:val="24"/>
          <w:szCs w:val="24"/>
        </w:rPr>
      </w:pPr>
      <w:r>
        <w:rPr>
          <w:rFonts w:ascii="Arial" w:hAnsi="Arial" w:cs="Arial"/>
          <w:b/>
          <w:i/>
          <w:sz w:val="24"/>
          <w:szCs w:val="24"/>
        </w:rPr>
        <w:t>Criterion</w:t>
      </w:r>
      <w:r w:rsidR="008622F3" w:rsidRPr="008622F3">
        <w:rPr>
          <w:rFonts w:ascii="Arial" w:hAnsi="Arial" w:cs="Arial"/>
          <w:b/>
          <w:i/>
          <w:sz w:val="24"/>
          <w:szCs w:val="24"/>
        </w:rPr>
        <w:t xml:space="preserve"> 5.1.3: </w:t>
      </w:r>
      <w:r w:rsidR="007F73FC" w:rsidRPr="007F73FC">
        <w:rPr>
          <w:rFonts w:ascii="Arial" w:hAnsi="Arial" w:cs="Arial"/>
          <w:b/>
          <w:i/>
          <w:sz w:val="24"/>
          <w:szCs w:val="24"/>
        </w:rPr>
        <w:t xml:space="preserve">Maintain and </w:t>
      </w:r>
      <w:r w:rsidR="00162DF8">
        <w:rPr>
          <w:rFonts w:ascii="Arial" w:hAnsi="Arial" w:cs="Arial"/>
          <w:b/>
          <w:i/>
          <w:sz w:val="24"/>
          <w:szCs w:val="24"/>
        </w:rPr>
        <w:t>strengthen</w:t>
      </w:r>
      <w:r w:rsidR="00162DF8" w:rsidRPr="007F73FC">
        <w:rPr>
          <w:rFonts w:ascii="Arial" w:hAnsi="Arial" w:cs="Arial"/>
          <w:b/>
          <w:i/>
          <w:sz w:val="24"/>
          <w:szCs w:val="24"/>
        </w:rPr>
        <w:t xml:space="preserve"> </w:t>
      </w:r>
      <w:r w:rsidR="007F73FC" w:rsidRPr="007F73FC">
        <w:rPr>
          <w:rFonts w:ascii="Arial" w:hAnsi="Arial" w:cs="Arial"/>
          <w:b/>
          <w:i/>
          <w:sz w:val="24"/>
          <w:szCs w:val="24"/>
        </w:rPr>
        <w:t>the role of the S</w:t>
      </w:r>
      <w:r w:rsidR="001F3BF5">
        <w:rPr>
          <w:rFonts w:ascii="Arial" w:hAnsi="Arial" w:cs="Arial"/>
          <w:b/>
          <w:i/>
          <w:sz w:val="24"/>
          <w:szCs w:val="24"/>
        </w:rPr>
        <w:t>WIC</w:t>
      </w:r>
      <w:r w:rsidR="007F73FC" w:rsidRPr="007F73FC">
        <w:rPr>
          <w:rFonts w:ascii="Arial" w:hAnsi="Arial" w:cs="Arial"/>
          <w:b/>
          <w:i/>
          <w:sz w:val="24"/>
          <w:szCs w:val="24"/>
        </w:rPr>
        <w:t xml:space="preserve"> as an inter- and intra-State leader for interoperable and emergency communications</w:t>
      </w:r>
      <w:r w:rsidR="00162DF8">
        <w:rPr>
          <w:rFonts w:ascii="Arial" w:hAnsi="Arial" w:cs="Arial"/>
          <w:b/>
          <w:i/>
          <w:sz w:val="24"/>
          <w:szCs w:val="24"/>
        </w:rPr>
        <w:t xml:space="preserve"> by:</w:t>
      </w:r>
    </w:p>
    <w:p w:rsidR="00BC6256" w:rsidRDefault="00BC6256" w:rsidP="008F5A33">
      <w:pPr>
        <w:numPr>
          <w:ilvl w:val="0"/>
          <w:numId w:val="10"/>
        </w:numPr>
        <w:spacing w:after="120"/>
        <w:rPr>
          <w:rFonts w:ascii="Arial" w:hAnsi="Arial" w:cs="Arial"/>
          <w:b/>
          <w:i/>
          <w:sz w:val="24"/>
          <w:szCs w:val="24"/>
        </w:rPr>
      </w:pPr>
      <w:r>
        <w:rPr>
          <w:rFonts w:ascii="Arial" w:hAnsi="Arial" w:cs="Arial"/>
          <w:b/>
          <w:i/>
          <w:sz w:val="24"/>
          <w:szCs w:val="24"/>
        </w:rPr>
        <w:t>Establishing the SWIC as the point of contact for coordination with multi-disciplinary and multi-jurisdictional stakeholders regarding interoperable and emergency communications</w:t>
      </w:r>
    </w:p>
    <w:p w:rsidR="00162DF8" w:rsidRPr="007F73FC" w:rsidRDefault="00162DF8" w:rsidP="008F5A33">
      <w:pPr>
        <w:numPr>
          <w:ilvl w:val="0"/>
          <w:numId w:val="10"/>
        </w:numPr>
        <w:spacing w:after="120"/>
        <w:rPr>
          <w:rFonts w:ascii="Arial" w:hAnsi="Arial" w:cs="Arial"/>
          <w:b/>
          <w:i/>
          <w:sz w:val="24"/>
          <w:szCs w:val="24"/>
        </w:rPr>
      </w:pPr>
      <w:r w:rsidRPr="007F73FC">
        <w:rPr>
          <w:rFonts w:ascii="Arial" w:hAnsi="Arial" w:cs="Arial"/>
          <w:b/>
          <w:i/>
          <w:sz w:val="24"/>
          <w:szCs w:val="24"/>
        </w:rPr>
        <w:t xml:space="preserve">Empowering the SWIC to lead the State’s strategic </w:t>
      </w:r>
      <w:r>
        <w:rPr>
          <w:rFonts w:ascii="Arial" w:hAnsi="Arial" w:cs="Arial"/>
          <w:b/>
          <w:i/>
          <w:sz w:val="24"/>
          <w:szCs w:val="24"/>
        </w:rPr>
        <w:t xml:space="preserve">planning </w:t>
      </w:r>
      <w:r w:rsidRPr="007F73FC">
        <w:rPr>
          <w:rFonts w:ascii="Arial" w:hAnsi="Arial" w:cs="Arial"/>
          <w:b/>
          <w:i/>
          <w:sz w:val="24"/>
          <w:szCs w:val="24"/>
        </w:rPr>
        <w:t>process</w:t>
      </w:r>
    </w:p>
    <w:p w:rsidR="00162DF8" w:rsidRPr="007F73FC" w:rsidRDefault="00162DF8" w:rsidP="008F5A33">
      <w:pPr>
        <w:numPr>
          <w:ilvl w:val="0"/>
          <w:numId w:val="10"/>
        </w:numPr>
        <w:spacing w:after="120"/>
        <w:rPr>
          <w:rFonts w:ascii="Arial" w:hAnsi="Arial" w:cs="Arial"/>
          <w:b/>
          <w:i/>
          <w:sz w:val="24"/>
          <w:szCs w:val="24"/>
        </w:rPr>
      </w:pPr>
      <w:r w:rsidRPr="007F73FC">
        <w:rPr>
          <w:rFonts w:ascii="Arial" w:hAnsi="Arial" w:cs="Arial"/>
          <w:b/>
          <w:i/>
          <w:sz w:val="24"/>
          <w:szCs w:val="24"/>
        </w:rPr>
        <w:t xml:space="preserve">Obtaining an influential role </w:t>
      </w:r>
      <w:r>
        <w:rPr>
          <w:rFonts w:ascii="Arial" w:hAnsi="Arial" w:cs="Arial"/>
          <w:b/>
          <w:i/>
          <w:sz w:val="24"/>
          <w:szCs w:val="24"/>
        </w:rPr>
        <w:t>with</w:t>
      </w:r>
      <w:r w:rsidRPr="007F73FC">
        <w:rPr>
          <w:rFonts w:ascii="Arial" w:hAnsi="Arial" w:cs="Arial"/>
          <w:b/>
          <w:i/>
          <w:sz w:val="24"/>
          <w:szCs w:val="24"/>
        </w:rPr>
        <w:t>in the SIGB/SIEC</w:t>
      </w:r>
    </w:p>
    <w:p w:rsidR="00162DF8" w:rsidRDefault="00162DF8" w:rsidP="008F5A33">
      <w:pPr>
        <w:numPr>
          <w:ilvl w:val="0"/>
          <w:numId w:val="10"/>
        </w:numPr>
        <w:spacing w:after="120"/>
        <w:rPr>
          <w:rFonts w:ascii="Arial" w:hAnsi="Arial" w:cs="Arial"/>
          <w:b/>
          <w:i/>
          <w:sz w:val="24"/>
          <w:szCs w:val="24"/>
        </w:rPr>
      </w:pPr>
      <w:r w:rsidRPr="007F73FC">
        <w:rPr>
          <w:rFonts w:ascii="Arial" w:hAnsi="Arial" w:cs="Arial"/>
          <w:b/>
          <w:i/>
          <w:sz w:val="24"/>
          <w:szCs w:val="24"/>
        </w:rPr>
        <w:t xml:space="preserve">Passing legislation or through </w:t>
      </w:r>
      <w:r w:rsidR="006C28C4">
        <w:rPr>
          <w:rFonts w:ascii="Arial" w:hAnsi="Arial" w:cs="Arial"/>
          <w:b/>
          <w:i/>
          <w:sz w:val="24"/>
          <w:szCs w:val="24"/>
        </w:rPr>
        <w:t>E</w:t>
      </w:r>
      <w:r w:rsidR="006C28C4" w:rsidRPr="007F73FC">
        <w:rPr>
          <w:rFonts w:ascii="Arial" w:hAnsi="Arial" w:cs="Arial"/>
          <w:b/>
          <w:i/>
          <w:sz w:val="24"/>
          <w:szCs w:val="24"/>
        </w:rPr>
        <w:t xml:space="preserve">xecutive </w:t>
      </w:r>
      <w:r w:rsidR="006C28C4">
        <w:rPr>
          <w:rFonts w:ascii="Arial" w:hAnsi="Arial" w:cs="Arial"/>
          <w:b/>
          <w:i/>
          <w:sz w:val="24"/>
          <w:szCs w:val="24"/>
        </w:rPr>
        <w:t>O</w:t>
      </w:r>
      <w:r w:rsidR="006C28C4" w:rsidRPr="007F73FC">
        <w:rPr>
          <w:rFonts w:ascii="Arial" w:hAnsi="Arial" w:cs="Arial"/>
          <w:b/>
          <w:i/>
          <w:sz w:val="24"/>
          <w:szCs w:val="24"/>
        </w:rPr>
        <w:t xml:space="preserve">rder </w:t>
      </w:r>
      <w:r w:rsidRPr="007F73FC">
        <w:rPr>
          <w:rFonts w:ascii="Arial" w:hAnsi="Arial" w:cs="Arial"/>
          <w:b/>
          <w:i/>
          <w:sz w:val="24"/>
          <w:szCs w:val="24"/>
        </w:rPr>
        <w:t>requiring State agency communications purchases be approved by the SIGB/SIEC and facilitated by the SWIC</w:t>
      </w:r>
    </w:p>
    <w:p w:rsidR="00162DF8" w:rsidRPr="007F73FC" w:rsidRDefault="00162DF8" w:rsidP="008F5A33">
      <w:pPr>
        <w:numPr>
          <w:ilvl w:val="0"/>
          <w:numId w:val="10"/>
        </w:numPr>
        <w:spacing w:after="120"/>
        <w:rPr>
          <w:rFonts w:ascii="Arial" w:hAnsi="Arial" w:cs="Arial"/>
          <w:b/>
          <w:i/>
          <w:sz w:val="24"/>
          <w:szCs w:val="24"/>
        </w:rPr>
      </w:pPr>
      <w:r w:rsidRPr="007F73FC">
        <w:rPr>
          <w:rFonts w:ascii="Arial" w:hAnsi="Arial" w:cs="Arial"/>
          <w:b/>
          <w:i/>
          <w:sz w:val="24"/>
          <w:szCs w:val="24"/>
        </w:rPr>
        <w:t>Creating direct access to the Governor or Chief of Staff</w:t>
      </w:r>
    </w:p>
    <w:p w:rsidR="008622F3" w:rsidRDefault="0018410B" w:rsidP="00EF4E97">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Pr>
          <w:rFonts w:ascii="Arial" w:hAnsi="Arial" w:cs="Arial"/>
          <w:i/>
          <w:sz w:val="24"/>
          <w:szCs w:val="24"/>
        </w:rPr>
        <w:t xml:space="preserve"> </w:t>
      </w:r>
      <w:r w:rsidR="00135CF9">
        <w:rPr>
          <w:rFonts w:ascii="Arial" w:hAnsi="Arial" w:cs="Arial"/>
          <w:i/>
          <w:sz w:val="24"/>
          <w:szCs w:val="24"/>
        </w:rPr>
        <w:t>1</w:t>
      </w:r>
      <w:r>
        <w:rPr>
          <w:rFonts w:ascii="Arial" w:hAnsi="Arial" w:cs="Arial"/>
          <w:i/>
          <w:sz w:val="24"/>
          <w:szCs w:val="24"/>
        </w:rPr>
        <w:t xml:space="preserve">, identify goals and initiatives relating to </w:t>
      </w:r>
      <w:r w:rsidR="008622F3" w:rsidRPr="008622F3">
        <w:rPr>
          <w:rFonts w:ascii="Arial" w:hAnsi="Arial" w:cs="Arial"/>
          <w:i/>
          <w:sz w:val="24"/>
          <w:szCs w:val="24"/>
        </w:rPr>
        <w:t>the strategy f</w:t>
      </w:r>
      <w:r w:rsidR="00E42833">
        <w:rPr>
          <w:rFonts w:ascii="Arial" w:hAnsi="Arial" w:cs="Arial"/>
          <w:i/>
          <w:sz w:val="24"/>
          <w:szCs w:val="24"/>
        </w:rPr>
        <w:t xml:space="preserve">or ensuring the SWIC position </w:t>
      </w:r>
      <w:r w:rsidR="00DD5B1E">
        <w:rPr>
          <w:rFonts w:ascii="Arial" w:hAnsi="Arial" w:cs="Arial"/>
          <w:i/>
          <w:sz w:val="24"/>
          <w:szCs w:val="24"/>
        </w:rPr>
        <w:t>i</w:t>
      </w:r>
      <w:r w:rsidR="00E42833">
        <w:rPr>
          <w:rFonts w:ascii="Arial" w:hAnsi="Arial" w:cs="Arial"/>
          <w:i/>
          <w:sz w:val="24"/>
          <w:szCs w:val="24"/>
        </w:rPr>
        <w:t xml:space="preserve">s the </w:t>
      </w:r>
      <w:r w:rsidR="00E42833" w:rsidRPr="008622F3">
        <w:rPr>
          <w:rFonts w:ascii="Arial" w:hAnsi="Arial" w:cs="Arial"/>
          <w:i/>
          <w:sz w:val="24"/>
          <w:szCs w:val="24"/>
        </w:rPr>
        <w:t>inter</w:t>
      </w:r>
      <w:r w:rsidR="00E42833">
        <w:rPr>
          <w:rFonts w:ascii="Arial" w:hAnsi="Arial" w:cs="Arial"/>
          <w:i/>
          <w:sz w:val="24"/>
          <w:szCs w:val="24"/>
        </w:rPr>
        <w:t>- and intra-S</w:t>
      </w:r>
      <w:r w:rsidR="00E42833" w:rsidRPr="008622F3">
        <w:rPr>
          <w:rFonts w:ascii="Arial" w:hAnsi="Arial" w:cs="Arial"/>
          <w:i/>
          <w:sz w:val="24"/>
          <w:szCs w:val="24"/>
        </w:rPr>
        <w:t>tate interoperability communications leader</w:t>
      </w:r>
      <w:r w:rsidR="00F34A9E">
        <w:rPr>
          <w:rFonts w:ascii="Arial" w:hAnsi="Arial" w:cs="Arial"/>
          <w:i/>
          <w:sz w:val="24"/>
          <w:szCs w:val="24"/>
        </w:rPr>
        <w:t>.</w:t>
      </w:r>
      <w:r w:rsidR="00E42833">
        <w:rPr>
          <w:rFonts w:ascii="Arial" w:hAnsi="Arial" w:cs="Arial"/>
          <w:i/>
          <w:sz w:val="24"/>
          <w:szCs w:val="24"/>
        </w:rPr>
        <w:t xml:space="preserve"> </w:t>
      </w:r>
    </w:p>
    <w:p w:rsidR="008622F3" w:rsidRPr="008622F3" w:rsidRDefault="00DD75D1" w:rsidP="00EF4E97">
      <w:pPr>
        <w:spacing w:after="120"/>
        <w:rPr>
          <w:rFonts w:ascii="Arial" w:hAnsi="Arial" w:cs="Arial"/>
          <w:b/>
          <w:i/>
          <w:sz w:val="24"/>
          <w:szCs w:val="24"/>
        </w:rPr>
      </w:pPr>
      <w:r>
        <w:rPr>
          <w:rFonts w:ascii="Arial" w:hAnsi="Arial" w:cs="Arial"/>
          <w:b/>
          <w:i/>
          <w:sz w:val="24"/>
          <w:szCs w:val="24"/>
        </w:rPr>
        <w:t>Criterion</w:t>
      </w:r>
      <w:r w:rsidR="008622F3" w:rsidRPr="008622F3">
        <w:rPr>
          <w:rFonts w:ascii="Arial" w:hAnsi="Arial" w:cs="Arial"/>
          <w:b/>
          <w:i/>
          <w:sz w:val="24"/>
          <w:szCs w:val="24"/>
        </w:rPr>
        <w:t xml:space="preserve"> 5.1.</w:t>
      </w:r>
      <w:r w:rsidR="00162DF8">
        <w:rPr>
          <w:rFonts w:ascii="Arial" w:hAnsi="Arial" w:cs="Arial"/>
          <w:b/>
          <w:i/>
          <w:sz w:val="24"/>
          <w:szCs w:val="24"/>
        </w:rPr>
        <w:t>4</w:t>
      </w:r>
      <w:r w:rsidR="008622F3" w:rsidRPr="008622F3">
        <w:rPr>
          <w:rFonts w:ascii="Arial" w:hAnsi="Arial" w:cs="Arial"/>
          <w:b/>
          <w:i/>
          <w:sz w:val="24"/>
          <w:szCs w:val="24"/>
        </w:rPr>
        <w:t xml:space="preserve">: </w:t>
      </w:r>
      <w:r w:rsidR="00E05458">
        <w:rPr>
          <w:rFonts w:ascii="Arial" w:hAnsi="Arial" w:cs="Arial"/>
          <w:b/>
          <w:i/>
          <w:sz w:val="24"/>
          <w:szCs w:val="24"/>
        </w:rPr>
        <w:t>Consistent with FirstNet/</w:t>
      </w:r>
      <w:r w:rsidR="00C857C2" w:rsidDel="00C857C2">
        <w:rPr>
          <w:rFonts w:ascii="Arial" w:hAnsi="Arial" w:cs="Arial"/>
          <w:b/>
          <w:i/>
          <w:sz w:val="24"/>
          <w:szCs w:val="24"/>
        </w:rPr>
        <w:t xml:space="preserve"> </w:t>
      </w:r>
      <w:r w:rsidR="00E05458">
        <w:rPr>
          <w:rFonts w:ascii="Arial" w:hAnsi="Arial" w:cs="Arial"/>
          <w:b/>
          <w:i/>
          <w:sz w:val="24"/>
          <w:szCs w:val="24"/>
        </w:rPr>
        <w:t>NTIA guidance, l</w:t>
      </w:r>
      <w:r w:rsidR="00E05458" w:rsidRPr="00DB6165">
        <w:rPr>
          <w:rFonts w:ascii="Arial" w:hAnsi="Arial" w:cs="Arial"/>
          <w:b/>
          <w:i/>
          <w:sz w:val="24"/>
          <w:szCs w:val="24"/>
        </w:rPr>
        <w:t xml:space="preserve">everage </w:t>
      </w:r>
      <w:r w:rsidR="00DB6165" w:rsidRPr="00DB6165">
        <w:rPr>
          <w:rFonts w:ascii="Arial" w:hAnsi="Arial" w:cs="Arial"/>
          <w:b/>
          <w:i/>
          <w:sz w:val="24"/>
          <w:szCs w:val="24"/>
        </w:rPr>
        <w:t xml:space="preserve">an existing governing body or create a sub-committee within an existing governing body to guide public safety wireless broadband planning in the State, including addressing NPSBN planning needs, engaging/consulting with FirstNet, and </w:t>
      </w:r>
      <w:r w:rsidR="00DB6165" w:rsidRPr="00DB6165">
        <w:rPr>
          <w:rFonts w:ascii="Arial" w:hAnsi="Arial" w:cs="Arial"/>
          <w:b/>
          <w:i/>
          <w:sz w:val="24"/>
          <w:szCs w:val="24"/>
        </w:rPr>
        <w:lastRenderedPageBreak/>
        <w:t>developing an understanding associated with eventual long-term transition/integration of mission critical broadband voice and data systems</w:t>
      </w:r>
      <w:r w:rsidR="00B00B2F" w:rsidRPr="008622F3">
        <w:rPr>
          <w:rFonts w:ascii="Arial" w:hAnsi="Arial" w:cs="Arial"/>
          <w:b/>
          <w:i/>
          <w:sz w:val="24"/>
          <w:szCs w:val="24"/>
        </w:rPr>
        <w:t>.</w:t>
      </w:r>
      <w:r w:rsidR="008622F3" w:rsidRPr="008622F3">
        <w:rPr>
          <w:rFonts w:ascii="Arial" w:hAnsi="Arial" w:cs="Arial"/>
          <w:b/>
          <w:i/>
          <w:sz w:val="24"/>
          <w:szCs w:val="24"/>
          <w:vertAlign w:val="superscript"/>
        </w:rPr>
        <w:footnoteReference w:id="6"/>
      </w:r>
      <w:r w:rsidR="008622F3" w:rsidRPr="008622F3">
        <w:rPr>
          <w:rFonts w:ascii="Arial" w:hAnsi="Arial" w:cs="Arial"/>
          <w:b/>
          <w:i/>
          <w:sz w:val="24"/>
          <w:szCs w:val="24"/>
        </w:rPr>
        <w:t xml:space="preserve"> </w:t>
      </w:r>
    </w:p>
    <w:p w:rsidR="008622F3" w:rsidRDefault="00174FFE">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Pr>
          <w:rFonts w:ascii="Arial" w:hAnsi="Arial" w:cs="Arial"/>
          <w:i/>
          <w:sz w:val="24"/>
          <w:szCs w:val="24"/>
        </w:rPr>
        <w:t xml:space="preserve"> </w:t>
      </w:r>
      <w:r w:rsidR="00135CF9">
        <w:rPr>
          <w:rFonts w:ascii="Arial" w:hAnsi="Arial" w:cs="Arial"/>
          <w:i/>
          <w:sz w:val="24"/>
          <w:szCs w:val="24"/>
        </w:rPr>
        <w:t>1</w:t>
      </w:r>
      <w:r>
        <w:rPr>
          <w:rFonts w:ascii="Arial" w:hAnsi="Arial" w:cs="Arial"/>
          <w:i/>
          <w:sz w:val="24"/>
          <w:szCs w:val="24"/>
        </w:rPr>
        <w:t xml:space="preserve">, identify goals and initiatives relating to </w:t>
      </w:r>
      <w:r w:rsidR="0006252C">
        <w:rPr>
          <w:rFonts w:ascii="Arial" w:hAnsi="Arial" w:cs="Arial"/>
          <w:i/>
          <w:sz w:val="24"/>
          <w:szCs w:val="24"/>
        </w:rPr>
        <w:t>what existing S</w:t>
      </w:r>
      <w:r w:rsidR="008622F3" w:rsidRPr="008622F3">
        <w:rPr>
          <w:rFonts w:ascii="Arial" w:hAnsi="Arial" w:cs="Arial"/>
          <w:i/>
          <w:sz w:val="24"/>
          <w:szCs w:val="24"/>
        </w:rPr>
        <w:t>tate governing body will be the point of contact for broadband wireless planning and interaction with FirstNet.</w:t>
      </w:r>
    </w:p>
    <w:p w:rsidR="008622F3" w:rsidRPr="008622F3" w:rsidRDefault="00DD75D1" w:rsidP="00EF4E97">
      <w:pPr>
        <w:spacing w:after="120"/>
        <w:rPr>
          <w:rFonts w:ascii="Arial" w:hAnsi="Arial" w:cs="Arial"/>
          <w:b/>
          <w:i/>
          <w:sz w:val="24"/>
          <w:szCs w:val="24"/>
        </w:rPr>
      </w:pPr>
      <w:r>
        <w:rPr>
          <w:rFonts w:ascii="Arial" w:hAnsi="Arial" w:cs="Arial"/>
          <w:b/>
          <w:i/>
          <w:sz w:val="24"/>
          <w:szCs w:val="24"/>
        </w:rPr>
        <w:t>Criterion</w:t>
      </w:r>
      <w:r w:rsidR="008622F3" w:rsidRPr="008622F3">
        <w:rPr>
          <w:rFonts w:ascii="Arial" w:hAnsi="Arial" w:cs="Arial"/>
          <w:b/>
          <w:i/>
          <w:sz w:val="24"/>
          <w:szCs w:val="24"/>
        </w:rPr>
        <w:t xml:space="preserve"> 5.1.</w:t>
      </w:r>
      <w:r w:rsidR="00162DF8">
        <w:rPr>
          <w:rFonts w:ascii="Arial" w:hAnsi="Arial" w:cs="Arial"/>
          <w:b/>
          <w:i/>
          <w:sz w:val="24"/>
          <w:szCs w:val="24"/>
        </w:rPr>
        <w:t>5</w:t>
      </w:r>
      <w:r w:rsidR="008622F3" w:rsidRPr="008622F3">
        <w:rPr>
          <w:rFonts w:ascii="Arial" w:hAnsi="Arial" w:cs="Arial"/>
          <w:b/>
          <w:i/>
          <w:sz w:val="24"/>
          <w:szCs w:val="24"/>
        </w:rPr>
        <w:t xml:space="preserve">: </w:t>
      </w:r>
      <w:r w:rsidR="008E3BBC" w:rsidRPr="008E3BBC">
        <w:rPr>
          <w:rFonts w:ascii="Arial" w:hAnsi="Arial" w:cs="Arial"/>
          <w:b/>
          <w:i/>
          <w:sz w:val="24"/>
          <w:szCs w:val="24"/>
        </w:rPr>
        <w:t>Develop standardized memoranda of understanding (MOUs) and other types of agreements (e.g., memoranda of agreement [MOAs], int</w:t>
      </w:r>
      <w:r w:rsidR="00B827F6">
        <w:rPr>
          <w:rFonts w:ascii="Arial" w:hAnsi="Arial" w:cs="Arial"/>
          <w:b/>
          <w:i/>
          <w:sz w:val="24"/>
          <w:szCs w:val="24"/>
        </w:rPr>
        <w:t>ra-</w:t>
      </w:r>
      <w:r w:rsidR="000F048A">
        <w:rPr>
          <w:rFonts w:ascii="Arial" w:hAnsi="Arial" w:cs="Arial"/>
          <w:b/>
          <w:i/>
          <w:sz w:val="24"/>
          <w:szCs w:val="24"/>
        </w:rPr>
        <w:t>State,</w:t>
      </w:r>
      <w:r w:rsidR="00B827F6">
        <w:rPr>
          <w:rFonts w:ascii="Arial" w:hAnsi="Arial" w:cs="Arial"/>
          <w:b/>
          <w:i/>
          <w:sz w:val="24"/>
          <w:szCs w:val="24"/>
        </w:rPr>
        <w:t xml:space="preserve"> inter-State</w:t>
      </w:r>
      <w:r w:rsidR="000F048A">
        <w:rPr>
          <w:rFonts w:ascii="Arial" w:hAnsi="Arial" w:cs="Arial"/>
          <w:b/>
          <w:i/>
          <w:sz w:val="24"/>
          <w:szCs w:val="24"/>
        </w:rPr>
        <w:t>, and international</w:t>
      </w:r>
      <w:r w:rsidR="008E3BBC" w:rsidRPr="008E3BBC">
        <w:rPr>
          <w:rFonts w:ascii="Arial" w:hAnsi="Arial" w:cs="Arial"/>
          <w:b/>
          <w:i/>
          <w:sz w:val="24"/>
          <w:szCs w:val="24"/>
        </w:rPr>
        <w:t xml:space="preserve"> agreements, or Letters of Authority) to facilitate sharing of infrastructure and equipment, or identify the legal barriers to creating standard MOUs and describe potential remedies</w:t>
      </w:r>
      <w:r w:rsidR="008622F3" w:rsidRPr="008622F3">
        <w:rPr>
          <w:rFonts w:ascii="Arial" w:hAnsi="Arial" w:cs="Arial"/>
          <w:b/>
          <w:i/>
          <w:sz w:val="24"/>
          <w:szCs w:val="24"/>
        </w:rPr>
        <w:t>.</w:t>
      </w:r>
    </w:p>
    <w:p w:rsidR="008622F3" w:rsidRDefault="0006252C">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1</w:t>
      </w:r>
      <w:r>
        <w:rPr>
          <w:rFonts w:ascii="Arial" w:hAnsi="Arial" w:cs="Arial"/>
          <w:i/>
          <w:sz w:val="24"/>
          <w:szCs w:val="24"/>
        </w:rPr>
        <w:t xml:space="preserve">, identify goals and initiatives relating to developing standardized MOUs </w:t>
      </w:r>
      <w:r w:rsidR="008622F3" w:rsidRPr="008622F3">
        <w:rPr>
          <w:rFonts w:ascii="Arial" w:hAnsi="Arial" w:cs="Arial"/>
          <w:i/>
          <w:sz w:val="24"/>
          <w:szCs w:val="24"/>
        </w:rPr>
        <w:t xml:space="preserve">for the co-location or sharing </w:t>
      </w:r>
      <w:r>
        <w:rPr>
          <w:rFonts w:ascii="Arial" w:hAnsi="Arial" w:cs="Arial"/>
          <w:i/>
          <w:sz w:val="24"/>
          <w:szCs w:val="24"/>
        </w:rPr>
        <w:t>of infrastructure for the NPSBN or identifying remedies to legal barriers to creating standardized MOUs</w:t>
      </w:r>
      <w:r w:rsidR="008622F3" w:rsidRPr="008622F3">
        <w:rPr>
          <w:rFonts w:ascii="Arial" w:hAnsi="Arial" w:cs="Arial"/>
          <w:i/>
          <w:sz w:val="24"/>
          <w:szCs w:val="24"/>
        </w:rPr>
        <w:t>.</w:t>
      </w:r>
    </w:p>
    <w:p w:rsidR="00741BDC" w:rsidRPr="00741BDC" w:rsidRDefault="00DD75D1" w:rsidP="00EF4E97">
      <w:pPr>
        <w:spacing w:after="120"/>
        <w:rPr>
          <w:rFonts w:ascii="Arial" w:hAnsi="Arial" w:cs="Arial"/>
          <w:b/>
          <w:i/>
          <w:sz w:val="24"/>
          <w:szCs w:val="24"/>
        </w:rPr>
      </w:pPr>
      <w:r>
        <w:rPr>
          <w:rFonts w:ascii="Arial" w:hAnsi="Arial" w:cs="Arial"/>
          <w:b/>
          <w:i/>
          <w:sz w:val="24"/>
          <w:szCs w:val="24"/>
        </w:rPr>
        <w:t>Criterion</w:t>
      </w:r>
      <w:r w:rsidR="00741BDC" w:rsidRPr="00741BDC">
        <w:rPr>
          <w:rFonts w:ascii="Arial" w:hAnsi="Arial" w:cs="Arial"/>
          <w:b/>
          <w:i/>
          <w:sz w:val="24"/>
          <w:szCs w:val="24"/>
        </w:rPr>
        <w:t xml:space="preserve"> 5.1.</w:t>
      </w:r>
      <w:r w:rsidR="00162DF8">
        <w:rPr>
          <w:rFonts w:ascii="Arial" w:hAnsi="Arial" w:cs="Arial"/>
          <w:b/>
          <w:i/>
          <w:sz w:val="24"/>
          <w:szCs w:val="24"/>
        </w:rPr>
        <w:t>6</w:t>
      </w:r>
      <w:r w:rsidR="00741BDC" w:rsidRPr="00741BDC">
        <w:rPr>
          <w:rFonts w:ascii="Arial" w:hAnsi="Arial" w:cs="Arial"/>
          <w:b/>
          <w:i/>
          <w:sz w:val="24"/>
          <w:szCs w:val="24"/>
        </w:rPr>
        <w:t xml:space="preserve">: </w:t>
      </w:r>
      <w:r w:rsidR="008E3BBC" w:rsidRPr="008E3BBC">
        <w:rPr>
          <w:rFonts w:ascii="Arial" w:hAnsi="Arial" w:cs="Arial"/>
          <w:b/>
          <w:i/>
          <w:sz w:val="24"/>
          <w:szCs w:val="24"/>
        </w:rPr>
        <w:t>Develop or strengthen intra-State regional governance structures and incorporate regional representation into the SIGB/SIEC/sub-group membership</w:t>
      </w:r>
      <w:r w:rsidR="00741BDC" w:rsidRPr="00741BDC">
        <w:rPr>
          <w:rFonts w:ascii="Arial" w:hAnsi="Arial" w:cs="Arial"/>
          <w:b/>
          <w:i/>
          <w:sz w:val="24"/>
          <w:szCs w:val="24"/>
        </w:rPr>
        <w:t>.</w:t>
      </w:r>
    </w:p>
    <w:p w:rsidR="00DF64DA" w:rsidRDefault="00741BDC">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Pr>
          <w:rFonts w:ascii="Arial" w:hAnsi="Arial" w:cs="Arial"/>
          <w:i/>
          <w:sz w:val="24"/>
          <w:szCs w:val="24"/>
        </w:rPr>
        <w:t xml:space="preserve">1, identify goals and initiatives relating to </w:t>
      </w:r>
      <w:r w:rsidR="0019185C">
        <w:rPr>
          <w:rFonts w:ascii="Arial" w:hAnsi="Arial" w:cs="Arial"/>
          <w:i/>
          <w:sz w:val="24"/>
          <w:szCs w:val="24"/>
        </w:rPr>
        <w:t xml:space="preserve">intra-State </w:t>
      </w:r>
      <w:r>
        <w:rPr>
          <w:rFonts w:ascii="Arial" w:hAnsi="Arial" w:cs="Arial"/>
          <w:i/>
          <w:sz w:val="24"/>
          <w:szCs w:val="24"/>
        </w:rPr>
        <w:t>regional governance and representation.</w:t>
      </w:r>
    </w:p>
    <w:p w:rsidR="00741BDC" w:rsidRDefault="00DD75D1" w:rsidP="00EF4E97">
      <w:pPr>
        <w:spacing w:after="120"/>
        <w:rPr>
          <w:rFonts w:ascii="Arial" w:hAnsi="Arial" w:cs="Arial"/>
          <w:b/>
          <w:i/>
          <w:sz w:val="24"/>
          <w:szCs w:val="24"/>
        </w:rPr>
      </w:pPr>
      <w:r>
        <w:rPr>
          <w:rFonts w:ascii="Arial" w:hAnsi="Arial" w:cs="Arial"/>
          <w:b/>
          <w:i/>
          <w:sz w:val="24"/>
          <w:szCs w:val="24"/>
        </w:rPr>
        <w:t>Criterion</w:t>
      </w:r>
      <w:r w:rsidR="00741BDC" w:rsidRPr="00741BDC">
        <w:rPr>
          <w:rFonts w:ascii="Arial" w:hAnsi="Arial" w:cs="Arial"/>
          <w:b/>
          <w:i/>
          <w:sz w:val="24"/>
          <w:szCs w:val="24"/>
        </w:rPr>
        <w:t xml:space="preserve"> 5.1.</w:t>
      </w:r>
      <w:r w:rsidR="00162DF8">
        <w:rPr>
          <w:rFonts w:ascii="Arial" w:hAnsi="Arial" w:cs="Arial"/>
          <w:b/>
          <w:i/>
          <w:sz w:val="24"/>
          <w:szCs w:val="24"/>
        </w:rPr>
        <w:t>7</w:t>
      </w:r>
      <w:r w:rsidR="00741BDC" w:rsidRPr="00741BDC">
        <w:rPr>
          <w:rFonts w:ascii="Arial" w:hAnsi="Arial" w:cs="Arial"/>
          <w:b/>
          <w:i/>
          <w:sz w:val="24"/>
          <w:szCs w:val="24"/>
        </w:rPr>
        <w:t xml:space="preserve">: </w:t>
      </w:r>
      <w:r w:rsidR="00A23974" w:rsidRPr="00A23974">
        <w:rPr>
          <w:rFonts w:ascii="Arial" w:hAnsi="Arial" w:cs="Arial"/>
          <w:b/>
          <w:i/>
          <w:sz w:val="24"/>
          <w:szCs w:val="24"/>
        </w:rPr>
        <w:t>Establish a recurring process for developing, evaluating, and updating the SIGB/SIEC charter to encourage the charter’s use and maintain its relevance</w:t>
      </w:r>
      <w:r w:rsidR="00741BDC" w:rsidRPr="00741BDC">
        <w:rPr>
          <w:rFonts w:ascii="Arial" w:hAnsi="Arial" w:cs="Arial"/>
          <w:b/>
          <w:i/>
          <w:sz w:val="24"/>
          <w:szCs w:val="24"/>
        </w:rPr>
        <w:t>.</w:t>
      </w:r>
    </w:p>
    <w:p w:rsidR="00741BDC" w:rsidRDefault="00741BDC" w:rsidP="00EF4E97">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Pr>
          <w:rFonts w:ascii="Arial" w:hAnsi="Arial" w:cs="Arial"/>
          <w:i/>
          <w:sz w:val="24"/>
          <w:szCs w:val="24"/>
        </w:rPr>
        <w:t xml:space="preserve">1, identify goals and initiatives relating to developing and maintaining the SIGB/SIEC </w:t>
      </w:r>
      <w:r w:rsidR="0019185C">
        <w:rPr>
          <w:rFonts w:ascii="Arial" w:hAnsi="Arial" w:cs="Arial"/>
          <w:i/>
          <w:sz w:val="24"/>
          <w:szCs w:val="24"/>
        </w:rPr>
        <w:t>c</w:t>
      </w:r>
      <w:r>
        <w:rPr>
          <w:rFonts w:ascii="Arial" w:hAnsi="Arial" w:cs="Arial"/>
          <w:i/>
          <w:sz w:val="24"/>
          <w:szCs w:val="24"/>
        </w:rPr>
        <w:t>harter.</w:t>
      </w:r>
    </w:p>
    <w:p w:rsidR="0091761B" w:rsidRDefault="0091761B">
      <w:pPr>
        <w:spacing w:after="120"/>
        <w:rPr>
          <w:rFonts w:ascii="Arial" w:hAnsi="Arial" w:cs="Arial"/>
          <w:i/>
          <w:sz w:val="24"/>
          <w:szCs w:val="24"/>
        </w:rPr>
      </w:pPr>
    </w:p>
    <w:p w:rsidR="00DF64DA" w:rsidRPr="00F90FA4" w:rsidRDefault="00DF64DA" w:rsidP="008F5A33">
      <w:pPr>
        <w:pStyle w:val="Heading3"/>
        <w:numPr>
          <w:ilvl w:val="0"/>
          <w:numId w:val="1"/>
        </w:numPr>
        <w:spacing w:before="240" w:after="120"/>
        <w:ind w:left="450" w:hanging="450"/>
        <w:rPr>
          <w:rFonts w:ascii="Arial" w:hAnsi="Arial" w:cs="Arial"/>
          <w:color w:val="auto"/>
          <w:sz w:val="24"/>
          <w:szCs w:val="24"/>
        </w:rPr>
      </w:pPr>
      <w:bookmarkStart w:id="8" w:name="_Toc361304501"/>
      <w:r w:rsidRPr="00F90FA4">
        <w:rPr>
          <w:rFonts w:ascii="Arial" w:hAnsi="Arial" w:cs="Arial"/>
          <w:color w:val="auto"/>
          <w:sz w:val="24"/>
          <w:szCs w:val="24"/>
        </w:rPr>
        <w:t>Standard Operating Procedures</w:t>
      </w:r>
      <w:r w:rsidR="006665E1">
        <w:rPr>
          <w:rFonts w:ascii="Arial" w:hAnsi="Arial" w:cs="Arial"/>
          <w:color w:val="auto"/>
          <w:sz w:val="24"/>
          <w:szCs w:val="24"/>
        </w:rPr>
        <w:t xml:space="preserve"> (SOP</w:t>
      </w:r>
      <w:r w:rsidR="00A50165">
        <w:rPr>
          <w:rFonts w:ascii="Arial" w:hAnsi="Arial" w:cs="Arial"/>
          <w:color w:val="auto"/>
          <w:sz w:val="24"/>
          <w:szCs w:val="24"/>
        </w:rPr>
        <w:t>s</w:t>
      </w:r>
      <w:r w:rsidR="006665E1">
        <w:rPr>
          <w:rFonts w:ascii="Arial" w:hAnsi="Arial" w:cs="Arial"/>
          <w:color w:val="auto"/>
          <w:sz w:val="24"/>
          <w:szCs w:val="24"/>
        </w:rPr>
        <w:t>)</w:t>
      </w:r>
      <w:bookmarkEnd w:id="8"/>
    </w:p>
    <w:p w:rsidR="009450E8" w:rsidRDefault="006665E1" w:rsidP="00EF4E97">
      <w:pPr>
        <w:spacing w:after="120"/>
        <w:rPr>
          <w:rFonts w:ascii="Arial" w:hAnsi="Arial" w:cs="Arial"/>
          <w:i/>
          <w:sz w:val="24"/>
          <w:szCs w:val="24"/>
        </w:rPr>
      </w:pPr>
      <w:r w:rsidRPr="00CE6887">
        <w:rPr>
          <w:rFonts w:ascii="Arial" w:hAnsi="Arial" w:cs="Arial"/>
          <w:i/>
          <w:sz w:val="24"/>
          <w:szCs w:val="24"/>
        </w:rPr>
        <w:t xml:space="preserve">In this section, provide a brief statement about the </w:t>
      </w:r>
      <w:r w:rsidR="00044F0F" w:rsidRPr="00044F0F">
        <w:rPr>
          <w:rFonts w:ascii="Arial" w:hAnsi="Arial" w:cs="Arial"/>
          <w:i/>
          <w:sz w:val="24"/>
          <w:szCs w:val="24"/>
        </w:rPr>
        <w:t xml:space="preserve">strategic </w:t>
      </w:r>
      <w:r w:rsidRPr="00CE6887">
        <w:rPr>
          <w:rFonts w:ascii="Arial" w:hAnsi="Arial" w:cs="Arial"/>
          <w:i/>
          <w:sz w:val="24"/>
          <w:szCs w:val="24"/>
        </w:rPr>
        <w:t xml:space="preserve">role of </w:t>
      </w:r>
      <w:r>
        <w:rPr>
          <w:rFonts w:ascii="Arial" w:hAnsi="Arial" w:cs="Arial"/>
          <w:i/>
          <w:sz w:val="24"/>
          <w:szCs w:val="24"/>
        </w:rPr>
        <w:t>SOPs</w:t>
      </w:r>
      <w:r w:rsidRPr="00CE6887">
        <w:rPr>
          <w:rFonts w:ascii="Arial" w:hAnsi="Arial" w:cs="Arial"/>
          <w:i/>
          <w:sz w:val="24"/>
          <w:szCs w:val="24"/>
        </w:rPr>
        <w:t xml:space="preserve"> in the State</w:t>
      </w:r>
      <w:r w:rsidR="00A43F82">
        <w:rPr>
          <w:rFonts w:ascii="Arial" w:hAnsi="Arial" w:cs="Arial"/>
          <w:i/>
          <w:sz w:val="24"/>
          <w:szCs w:val="24"/>
        </w:rPr>
        <w:t xml:space="preserve"> as well as </w:t>
      </w:r>
      <w:r w:rsidR="00373DD9" w:rsidRPr="00373DD9">
        <w:rPr>
          <w:rFonts w:ascii="Arial" w:hAnsi="Arial" w:cs="Arial"/>
          <w:i/>
          <w:sz w:val="24"/>
          <w:szCs w:val="24"/>
        </w:rPr>
        <w:t xml:space="preserve">a statement about </w:t>
      </w:r>
      <w:r w:rsidR="00A43F82">
        <w:rPr>
          <w:rFonts w:ascii="Arial" w:hAnsi="Arial" w:cs="Arial"/>
          <w:i/>
          <w:sz w:val="24"/>
          <w:szCs w:val="24"/>
        </w:rPr>
        <w:t xml:space="preserve">challenges to </w:t>
      </w:r>
      <w:r w:rsidR="00044F0F" w:rsidRPr="00044F0F">
        <w:rPr>
          <w:rFonts w:ascii="Arial" w:hAnsi="Arial" w:cs="Arial"/>
          <w:i/>
          <w:sz w:val="24"/>
          <w:szCs w:val="24"/>
        </w:rPr>
        <w:t xml:space="preserve">strategic </w:t>
      </w:r>
      <w:r w:rsidR="00A43F82">
        <w:rPr>
          <w:rFonts w:ascii="Arial" w:hAnsi="Arial" w:cs="Arial"/>
          <w:i/>
          <w:sz w:val="24"/>
          <w:szCs w:val="24"/>
        </w:rPr>
        <w:t>SOP efforts. Then,</w:t>
      </w:r>
      <w:r w:rsidRPr="00CE6887">
        <w:rPr>
          <w:rFonts w:ascii="Arial" w:hAnsi="Arial" w:cs="Arial"/>
          <w:i/>
          <w:sz w:val="24"/>
          <w:szCs w:val="24"/>
        </w:rPr>
        <w:t xml:space="preserve"> </w:t>
      </w:r>
      <w:r w:rsidR="009450E8">
        <w:rPr>
          <w:rFonts w:ascii="Arial" w:hAnsi="Arial" w:cs="Arial"/>
          <w:i/>
          <w:sz w:val="24"/>
          <w:szCs w:val="24"/>
        </w:rPr>
        <w:t>define</w:t>
      </w:r>
      <w:r w:rsidR="009450E8" w:rsidRPr="00CE6887">
        <w:rPr>
          <w:rFonts w:ascii="Arial" w:hAnsi="Arial" w:cs="Arial"/>
          <w:i/>
          <w:sz w:val="24"/>
          <w:szCs w:val="24"/>
        </w:rPr>
        <w:t xml:space="preserve"> </w:t>
      </w:r>
      <w:r w:rsidR="009450E8">
        <w:rPr>
          <w:rFonts w:ascii="Arial" w:hAnsi="Arial" w:cs="Arial"/>
          <w:i/>
          <w:sz w:val="24"/>
          <w:szCs w:val="24"/>
        </w:rPr>
        <w:t>SOP</w:t>
      </w:r>
      <w:r w:rsidR="00A50165">
        <w:rPr>
          <w:rFonts w:ascii="Arial" w:hAnsi="Arial" w:cs="Arial"/>
          <w:i/>
          <w:sz w:val="24"/>
          <w:szCs w:val="24"/>
        </w:rPr>
        <w:t>-</w:t>
      </w:r>
      <w:r w:rsidR="009450E8">
        <w:rPr>
          <w:rFonts w:ascii="Arial" w:hAnsi="Arial" w:cs="Arial"/>
          <w:i/>
          <w:sz w:val="24"/>
          <w:szCs w:val="24"/>
        </w:rPr>
        <w:t>related</w:t>
      </w:r>
      <w:r w:rsidR="009450E8" w:rsidRPr="00CE6887">
        <w:rPr>
          <w:rFonts w:ascii="Arial" w:hAnsi="Arial" w:cs="Arial"/>
          <w:i/>
          <w:sz w:val="24"/>
          <w:szCs w:val="24"/>
        </w:rPr>
        <w:t xml:space="preserve"> goals and initiatives in </w:t>
      </w:r>
      <w:r w:rsidR="00C02B06">
        <w:rPr>
          <w:rFonts w:ascii="Arial" w:hAnsi="Arial" w:cs="Arial"/>
          <w:i/>
          <w:sz w:val="24"/>
          <w:szCs w:val="24"/>
        </w:rPr>
        <w:t>Table</w:t>
      </w:r>
      <w:r w:rsidR="00A12FB0" w:rsidRPr="00A12FB0">
        <w:rPr>
          <w:rFonts w:ascii="Arial" w:hAnsi="Arial" w:cs="Arial"/>
          <w:i/>
          <w:sz w:val="24"/>
          <w:szCs w:val="24"/>
        </w:rPr>
        <w:t xml:space="preserve"> </w:t>
      </w:r>
      <w:r w:rsidR="00A50165">
        <w:rPr>
          <w:rFonts w:ascii="Arial" w:hAnsi="Arial" w:cs="Arial"/>
          <w:i/>
          <w:sz w:val="24"/>
          <w:szCs w:val="24"/>
        </w:rPr>
        <w:t>2</w:t>
      </w:r>
      <w:r w:rsidR="009450E8">
        <w:rPr>
          <w:rFonts w:ascii="Arial" w:hAnsi="Arial" w:cs="Arial"/>
          <w:i/>
          <w:sz w:val="24"/>
          <w:szCs w:val="24"/>
        </w:rPr>
        <w:t xml:space="preserve"> below</w:t>
      </w:r>
      <w:r w:rsidR="009450E8" w:rsidRPr="00CE6887">
        <w:rPr>
          <w:rFonts w:ascii="Arial" w:hAnsi="Arial" w:cs="Arial"/>
          <w:i/>
          <w:sz w:val="24"/>
          <w:szCs w:val="24"/>
        </w:rPr>
        <w:t>.</w:t>
      </w:r>
      <w:r w:rsidR="00962FFE">
        <w:rPr>
          <w:rFonts w:ascii="Arial" w:hAnsi="Arial" w:cs="Arial"/>
          <w:i/>
          <w:sz w:val="24"/>
          <w:szCs w:val="24"/>
        </w:rPr>
        <w:t xml:space="preserve"> </w:t>
      </w:r>
      <w:r w:rsidR="009450E8">
        <w:rPr>
          <w:rFonts w:ascii="Arial" w:hAnsi="Arial" w:cs="Arial"/>
          <w:i/>
          <w:sz w:val="24"/>
          <w:szCs w:val="24"/>
        </w:rPr>
        <w:t xml:space="preserve">The criteria listed below serve as a guideline for </w:t>
      </w:r>
      <w:r w:rsidR="00A50165">
        <w:rPr>
          <w:rFonts w:ascii="Arial" w:hAnsi="Arial" w:cs="Arial"/>
          <w:i/>
          <w:sz w:val="24"/>
          <w:szCs w:val="24"/>
        </w:rPr>
        <w:t>developing goals and initiatives</w:t>
      </w:r>
      <w:r w:rsidR="009450E8">
        <w:rPr>
          <w:rFonts w:ascii="Arial" w:hAnsi="Arial" w:cs="Arial"/>
          <w:i/>
          <w:sz w:val="24"/>
          <w:szCs w:val="24"/>
        </w:rPr>
        <w:t>.</w:t>
      </w:r>
    </w:p>
    <w:p w:rsidR="00A43F82" w:rsidRDefault="00DB5E2A" w:rsidP="00EF4E97">
      <w:pPr>
        <w:spacing w:after="120"/>
        <w:rPr>
          <w:rFonts w:ascii="Arial" w:hAnsi="Arial" w:cs="Arial"/>
          <w:sz w:val="24"/>
          <w:szCs w:val="24"/>
        </w:rPr>
      </w:pPr>
      <w:r w:rsidRPr="00F757A7">
        <w:rPr>
          <w:rFonts w:ascii="Arial" w:hAnsi="Arial" w:cs="Arial"/>
          <w:sz w:val="24"/>
          <w:szCs w:val="24"/>
        </w:rPr>
        <w:t>The SOP</w:t>
      </w:r>
      <w:r w:rsidR="00D92870">
        <w:rPr>
          <w:rFonts w:ascii="Arial" w:hAnsi="Arial" w:cs="Arial"/>
          <w:sz w:val="24"/>
          <w:szCs w:val="24"/>
        </w:rPr>
        <w:t>s</w:t>
      </w:r>
      <w:r w:rsidRPr="00F757A7">
        <w:rPr>
          <w:rFonts w:ascii="Arial" w:hAnsi="Arial" w:cs="Arial"/>
          <w:sz w:val="24"/>
          <w:szCs w:val="24"/>
        </w:rPr>
        <w:t xml:space="preserve"> section of the SCIP identifies the framework and processes for developing and managing SOPs statewide.</w:t>
      </w:r>
      <w:r w:rsidR="00962FFE">
        <w:rPr>
          <w:rFonts w:ascii="Arial" w:hAnsi="Arial" w:cs="Arial"/>
          <w:sz w:val="24"/>
          <w:szCs w:val="24"/>
        </w:rPr>
        <w:t xml:space="preserve"> </w:t>
      </w:r>
      <w:r w:rsidR="0003352E">
        <w:rPr>
          <w:rFonts w:ascii="Arial" w:hAnsi="Arial" w:cs="Arial"/>
          <w:i/>
          <w:sz w:val="24"/>
          <w:szCs w:val="24"/>
        </w:rPr>
        <w:t>[Insert</w:t>
      </w:r>
      <w:r w:rsidR="0003352E" w:rsidRPr="00F757A7">
        <w:rPr>
          <w:rFonts w:ascii="Arial" w:hAnsi="Arial" w:cs="Arial"/>
          <w:sz w:val="24"/>
          <w:szCs w:val="24"/>
        </w:rPr>
        <w:t xml:space="preserve"> </w:t>
      </w:r>
      <w:r w:rsidR="0003352E" w:rsidRPr="00CE6887">
        <w:rPr>
          <w:rFonts w:ascii="Arial" w:hAnsi="Arial" w:cs="Arial"/>
          <w:i/>
          <w:sz w:val="24"/>
          <w:szCs w:val="24"/>
        </w:rPr>
        <w:t>a brief statement</w:t>
      </w:r>
      <w:r w:rsidR="00BB482B">
        <w:rPr>
          <w:rFonts w:ascii="Arial" w:hAnsi="Arial" w:cs="Arial"/>
          <w:i/>
          <w:sz w:val="24"/>
          <w:szCs w:val="24"/>
        </w:rPr>
        <w:t>/paragraph</w:t>
      </w:r>
      <w:r w:rsidR="0003352E" w:rsidRPr="00CE6887">
        <w:rPr>
          <w:rFonts w:ascii="Arial" w:hAnsi="Arial" w:cs="Arial"/>
          <w:i/>
          <w:sz w:val="24"/>
          <w:szCs w:val="24"/>
        </w:rPr>
        <w:t xml:space="preserve"> about the role of </w:t>
      </w:r>
      <w:r w:rsidR="0003352E">
        <w:rPr>
          <w:rFonts w:ascii="Arial" w:hAnsi="Arial" w:cs="Arial"/>
          <w:i/>
          <w:sz w:val="24"/>
          <w:szCs w:val="24"/>
        </w:rPr>
        <w:t>SOPs</w:t>
      </w:r>
      <w:r w:rsidR="0003352E" w:rsidRPr="00CE6887">
        <w:rPr>
          <w:rFonts w:ascii="Arial" w:hAnsi="Arial" w:cs="Arial"/>
          <w:i/>
          <w:sz w:val="24"/>
          <w:szCs w:val="24"/>
        </w:rPr>
        <w:t xml:space="preserve"> in the State</w:t>
      </w:r>
      <w:r w:rsidR="0003352E">
        <w:rPr>
          <w:rFonts w:ascii="Arial" w:hAnsi="Arial" w:cs="Arial"/>
          <w:sz w:val="24"/>
          <w:szCs w:val="24"/>
        </w:rPr>
        <w:t>].</w:t>
      </w:r>
      <w:r w:rsidR="00962FFE">
        <w:rPr>
          <w:rFonts w:ascii="Arial" w:hAnsi="Arial" w:cs="Arial"/>
          <w:sz w:val="24"/>
          <w:szCs w:val="24"/>
        </w:rPr>
        <w:t xml:space="preserve"> </w:t>
      </w:r>
    </w:p>
    <w:p w:rsidR="00A43F82" w:rsidRPr="00D0458B" w:rsidRDefault="00A43F82" w:rsidP="00EF4E97">
      <w:pPr>
        <w:spacing w:after="120"/>
        <w:rPr>
          <w:rFonts w:ascii="Arial" w:hAnsi="Arial" w:cs="Arial"/>
          <w:i/>
          <w:sz w:val="24"/>
          <w:szCs w:val="24"/>
        </w:rPr>
      </w:pPr>
      <w:r w:rsidRPr="00A43F82">
        <w:rPr>
          <w:rFonts w:ascii="Arial" w:hAnsi="Arial" w:cs="Arial"/>
          <w:i/>
          <w:sz w:val="24"/>
          <w:szCs w:val="24"/>
        </w:rPr>
        <w:t>[Insert a brief statement</w:t>
      </w:r>
      <w:r w:rsidR="00BB482B">
        <w:rPr>
          <w:rFonts w:ascii="Arial" w:hAnsi="Arial" w:cs="Arial"/>
          <w:i/>
          <w:sz w:val="24"/>
          <w:szCs w:val="24"/>
        </w:rPr>
        <w:t>/paragraph</w:t>
      </w:r>
      <w:r w:rsidRPr="00A43F82">
        <w:rPr>
          <w:rFonts w:ascii="Arial" w:hAnsi="Arial" w:cs="Arial"/>
          <w:i/>
          <w:sz w:val="24"/>
          <w:szCs w:val="24"/>
        </w:rPr>
        <w:t xml:space="preserve"> about the challenges to </w:t>
      </w:r>
      <w:r>
        <w:rPr>
          <w:rFonts w:ascii="Arial" w:hAnsi="Arial" w:cs="Arial"/>
          <w:i/>
          <w:sz w:val="24"/>
          <w:szCs w:val="24"/>
        </w:rPr>
        <w:t>SOP efforts</w:t>
      </w:r>
      <w:r w:rsidRPr="00A43F82">
        <w:rPr>
          <w:rFonts w:ascii="Arial" w:hAnsi="Arial" w:cs="Arial"/>
          <w:i/>
          <w:sz w:val="24"/>
          <w:szCs w:val="24"/>
        </w:rPr>
        <w:t xml:space="preserve"> in the State</w:t>
      </w:r>
      <w:r w:rsidR="00BB482B">
        <w:rPr>
          <w:rFonts w:ascii="Arial" w:hAnsi="Arial" w:cs="Arial"/>
          <w:i/>
          <w:sz w:val="24"/>
          <w:szCs w:val="24"/>
        </w:rPr>
        <w:t xml:space="preserve"> that lead into the Goals and Initiatives listed in Table 2</w:t>
      </w:r>
      <w:r w:rsidRPr="00A43F82">
        <w:rPr>
          <w:rFonts w:ascii="Arial" w:hAnsi="Arial" w:cs="Arial"/>
          <w:i/>
          <w:sz w:val="24"/>
          <w:szCs w:val="24"/>
        </w:rPr>
        <w:t>.]</w:t>
      </w:r>
    </w:p>
    <w:p w:rsidR="00DB5E2A" w:rsidRPr="0050727A" w:rsidRDefault="000B252F" w:rsidP="00EF4E97">
      <w:pPr>
        <w:spacing w:after="120"/>
        <w:rPr>
          <w:rFonts w:ascii="Arial" w:hAnsi="Arial" w:cs="Arial"/>
          <w:sz w:val="24"/>
          <w:szCs w:val="24"/>
        </w:rPr>
      </w:pPr>
      <w:r w:rsidRPr="00F757A7">
        <w:rPr>
          <w:rFonts w:ascii="Arial" w:hAnsi="Arial" w:cs="Arial"/>
          <w:sz w:val="24"/>
          <w:szCs w:val="24"/>
        </w:rPr>
        <w:t xml:space="preserve">Table 2 outlines </w:t>
      </w:r>
      <w:r w:rsidR="00AF67A3">
        <w:rPr>
          <w:rFonts w:ascii="Arial" w:hAnsi="Arial" w:cs="Arial"/>
          <w:i/>
          <w:sz w:val="24"/>
          <w:szCs w:val="24"/>
        </w:rPr>
        <w:t>[Insert State Name]</w:t>
      </w:r>
      <w:r w:rsidR="00812291" w:rsidRPr="00812291">
        <w:rPr>
          <w:rFonts w:ascii="Arial" w:hAnsi="Arial" w:cs="Arial"/>
          <w:sz w:val="24"/>
          <w:szCs w:val="24"/>
        </w:rPr>
        <w:t>’s</w:t>
      </w:r>
      <w:r w:rsidRPr="00F757A7">
        <w:rPr>
          <w:rFonts w:ascii="Arial" w:hAnsi="Arial" w:cs="Arial"/>
          <w:sz w:val="24"/>
          <w:szCs w:val="24"/>
        </w:rPr>
        <w:t xml:space="preserve"> goals and initiatives for SOPs.</w:t>
      </w:r>
    </w:p>
    <w:p w:rsidR="000C6C82" w:rsidRDefault="000C6C82" w:rsidP="00FB0F03">
      <w:pPr>
        <w:spacing w:before="240" w:after="120"/>
        <w:jc w:val="center"/>
        <w:rPr>
          <w:rFonts w:ascii="Arial" w:hAnsi="Arial" w:cs="Arial"/>
          <w:b/>
          <w:sz w:val="24"/>
          <w:szCs w:val="24"/>
        </w:rPr>
      </w:pPr>
    </w:p>
    <w:p w:rsidR="006665E1" w:rsidRDefault="009450E8" w:rsidP="00FB0F03">
      <w:pPr>
        <w:spacing w:before="240" w:after="120"/>
        <w:jc w:val="center"/>
        <w:rPr>
          <w:rFonts w:ascii="Arial" w:hAnsi="Arial" w:cs="Arial"/>
          <w:i/>
          <w:sz w:val="24"/>
          <w:szCs w:val="24"/>
        </w:rPr>
      </w:pPr>
      <w:r>
        <w:rPr>
          <w:rFonts w:ascii="Arial" w:hAnsi="Arial" w:cs="Arial"/>
          <w:b/>
          <w:sz w:val="24"/>
          <w:szCs w:val="24"/>
        </w:rPr>
        <w:lastRenderedPageBreak/>
        <w:t>Table 2</w:t>
      </w:r>
      <w:r w:rsidR="00DA5BD8">
        <w:rPr>
          <w:rFonts w:ascii="Arial" w:hAnsi="Arial" w:cs="Arial"/>
          <w:b/>
          <w:sz w:val="24"/>
          <w:szCs w:val="24"/>
        </w:rPr>
        <w:t>:</w:t>
      </w:r>
      <w:r w:rsidRPr="005F129D">
        <w:rPr>
          <w:rFonts w:ascii="Arial" w:hAnsi="Arial" w:cs="Arial"/>
          <w:b/>
          <w:sz w:val="24"/>
          <w:szCs w:val="24"/>
        </w:rPr>
        <w:t xml:space="preserve"> </w:t>
      </w:r>
      <w:r>
        <w:rPr>
          <w:rFonts w:ascii="Arial" w:hAnsi="Arial" w:cs="Arial"/>
          <w:b/>
          <w:sz w:val="24"/>
          <w:szCs w:val="24"/>
        </w:rPr>
        <w:t>Standard Operating Procedures</w:t>
      </w:r>
      <w:r w:rsidRPr="005F129D">
        <w:rPr>
          <w:rFonts w:ascii="Arial" w:hAnsi="Arial" w:cs="Arial"/>
          <w:b/>
          <w:sz w:val="24"/>
          <w:szCs w:val="24"/>
        </w:rPr>
        <w:t xml:space="preserve"> Goals and Initiatives</w:t>
      </w:r>
    </w:p>
    <w:tbl>
      <w:tblPr>
        <w:tblStyle w:val="TableGrid"/>
        <w:tblW w:w="5000" w:type="pct"/>
        <w:tblLook w:val="04A0" w:firstRow="1" w:lastRow="0" w:firstColumn="1" w:lastColumn="0" w:noHBand="0" w:noVBand="1"/>
      </w:tblPr>
      <w:tblGrid>
        <w:gridCol w:w="643"/>
        <w:gridCol w:w="2154"/>
        <w:gridCol w:w="3036"/>
        <w:gridCol w:w="1636"/>
        <w:gridCol w:w="2107"/>
      </w:tblGrid>
      <w:tr w:rsidR="00D47E20" w:rsidRPr="00F90FA4" w:rsidTr="0066608F">
        <w:trPr>
          <w:trHeight w:val="305"/>
          <w:tblHeader/>
        </w:trPr>
        <w:tc>
          <w:tcPr>
            <w:tcW w:w="5000" w:type="pct"/>
            <w:gridSpan w:val="5"/>
            <w:tcBorders>
              <w:bottom w:val="single" w:sz="4" w:space="0" w:color="000000"/>
            </w:tcBorders>
            <w:shd w:val="clear" w:color="auto" w:fill="17365D" w:themeFill="text2" w:themeFillShade="BF"/>
          </w:tcPr>
          <w:p w:rsidR="00D47E20" w:rsidRPr="00F90FA4" w:rsidRDefault="00D47E20" w:rsidP="0066608F">
            <w:pPr>
              <w:pStyle w:val="TableHeading"/>
              <w:spacing w:before="120" w:after="120"/>
              <w:jc w:val="both"/>
              <w:rPr>
                <w:rFonts w:cs="Arial"/>
              </w:rPr>
            </w:pPr>
            <w:r>
              <w:rPr>
                <w:rFonts w:cs="Arial"/>
              </w:rPr>
              <w:t>Standard Operating Procedures Goals and Initiatives</w:t>
            </w:r>
          </w:p>
        </w:tc>
      </w:tr>
      <w:tr w:rsidR="00D47E20" w:rsidRPr="001F3BF5" w:rsidTr="00EC676A">
        <w:trPr>
          <w:tblHeader/>
        </w:trPr>
        <w:tc>
          <w:tcPr>
            <w:tcW w:w="336" w:type="pct"/>
            <w:shd w:val="clear" w:color="auto" w:fill="D9D9D9" w:themeFill="background1" w:themeFillShade="D9"/>
            <w:vAlign w:val="center"/>
          </w:tcPr>
          <w:p w:rsidR="00D47E20" w:rsidRPr="0050727A" w:rsidRDefault="00D47E20" w:rsidP="007D44A0">
            <w:pPr>
              <w:pStyle w:val="TableText2Arial12pt"/>
              <w:spacing w:before="60" w:after="60"/>
              <w:jc w:val="center"/>
              <w:rPr>
                <w:rFonts w:ascii="Arial Narrow" w:hAnsi="Arial Narrow" w:cs="Arial"/>
              </w:rPr>
            </w:pPr>
            <w:r>
              <w:rPr>
                <w:rFonts w:ascii="Arial Narrow" w:hAnsi="Arial Narrow" w:cs="Arial"/>
              </w:rPr>
              <w:t>Goal #</w:t>
            </w:r>
          </w:p>
        </w:tc>
        <w:tc>
          <w:tcPr>
            <w:tcW w:w="1125" w:type="pct"/>
            <w:shd w:val="clear" w:color="auto" w:fill="D9D9D9" w:themeFill="background1" w:themeFillShade="D9"/>
            <w:vAlign w:val="center"/>
          </w:tcPr>
          <w:p w:rsidR="00D47E20" w:rsidRPr="0050727A" w:rsidRDefault="00D47E20" w:rsidP="00C51214">
            <w:pPr>
              <w:pStyle w:val="TableText2Arial12pt"/>
              <w:spacing w:before="60" w:after="60"/>
              <w:rPr>
                <w:rFonts w:ascii="Arial Narrow" w:hAnsi="Arial Narrow" w:cs="Arial"/>
              </w:rPr>
            </w:pPr>
            <w:r w:rsidRPr="0050727A">
              <w:rPr>
                <w:rFonts w:ascii="Arial Narrow" w:hAnsi="Arial Narrow" w:cs="Arial"/>
              </w:rPr>
              <w:t>Goals</w:t>
            </w:r>
          </w:p>
        </w:tc>
        <w:tc>
          <w:tcPr>
            <w:tcW w:w="1585" w:type="pct"/>
            <w:shd w:val="clear" w:color="auto" w:fill="D9D9D9" w:themeFill="background1" w:themeFillShade="D9"/>
            <w:vAlign w:val="center"/>
          </w:tcPr>
          <w:p w:rsidR="00D47E20" w:rsidRPr="0050727A" w:rsidRDefault="00D47E20" w:rsidP="00C51214">
            <w:pPr>
              <w:pStyle w:val="TableText2Arial12pt"/>
              <w:spacing w:before="60" w:after="60"/>
              <w:rPr>
                <w:rFonts w:ascii="Arial Narrow" w:hAnsi="Arial Narrow" w:cs="Arial"/>
              </w:rPr>
            </w:pPr>
            <w:r w:rsidRPr="0050727A">
              <w:rPr>
                <w:rFonts w:ascii="Arial Narrow" w:hAnsi="Arial Narrow" w:cs="Arial"/>
              </w:rPr>
              <w:t>Initiatives</w:t>
            </w:r>
          </w:p>
        </w:tc>
        <w:tc>
          <w:tcPr>
            <w:tcW w:w="854" w:type="pct"/>
            <w:shd w:val="clear" w:color="auto" w:fill="D9D9D9" w:themeFill="background1" w:themeFillShade="D9"/>
            <w:vAlign w:val="center"/>
          </w:tcPr>
          <w:p w:rsidR="00D47E20" w:rsidRPr="0050727A" w:rsidRDefault="00D47E20" w:rsidP="00C51214">
            <w:pPr>
              <w:pStyle w:val="TableText2Arial12pt"/>
              <w:spacing w:before="60" w:after="60"/>
              <w:rPr>
                <w:rFonts w:ascii="Arial Narrow" w:hAnsi="Arial Narrow" w:cs="Arial"/>
              </w:rPr>
            </w:pPr>
            <w:r w:rsidRPr="0050727A">
              <w:rPr>
                <w:rFonts w:ascii="Arial Narrow" w:hAnsi="Arial Narrow" w:cs="Arial"/>
              </w:rPr>
              <w:t>Owner</w:t>
            </w:r>
          </w:p>
        </w:tc>
        <w:tc>
          <w:tcPr>
            <w:tcW w:w="1100" w:type="pct"/>
            <w:shd w:val="clear" w:color="auto" w:fill="D9D9D9" w:themeFill="background1" w:themeFillShade="D9"/>
            <w:vAlign w:val="center"/>
          </w:tcPr>
          <w:p w:rsidR="00D47E20" w:rsidRPr="0050727A" w:rsidRDefault="00D47E20" w:rsidP="00C51214">
            <w:pPr>
              <w:pStyle w:val="TableText2Arial12pt"/>
              <w:spacing w:before="60" w:after="60"/>
              <w:rPr>
                <w:rFonts w:ascii="Arial Narrow" w:hAnsi="Arial Narrow" w:cs="Arial"/>
              </w:rPr>
            </w:pPr>
            <w:r>
              <w:rPr>
                <w:rFonts w:ascii="Arial Narrow" w:hAnsi="Arial Narrow" w:cs="Arial"/>
              </w:rPr>
              <w:t>Completion Date</w:t>
            </w:r>
          </w:p>
        </w:tc>
      </w:tr>
      <w:tr w:rsidR="00EC676A" w:rsidRPr="001F3BF5" w:rsidTr="00EC676A">
        <w:trPr>
          <w:trHeight w:val="432"/>
        </w:trPr>
        <w:tc>
          <w:tcPr>
            <w:tcW w:w="336" w:type="pct"/>
            <w:vMerge w:val="restart"/>
          </w:tcPr>
          <w:p w:rsidR="00EC676A" w:rsidRPr="0050727A" w:rsidRDefault="00EC676A" w:rsidP="008F5A33">
            <w:pPr>
              <w:pStyle w:val="TableText2Arial12pt"/>
              <w:numPr>
                <w:ilvl w:val="0"/>
                <w:numId w:val="6"/>
              </w:numPr>
              <w:spacing w:before="60" w:after="60"/>
              <w:ind w:left="252" w:hanging="270"/>
              <w:rPr>
                <w:rFonts w:ascii="Arial Narrow" w:hAnsi="Arial Narrow" w:cs="Arial"/>
                <w:i/>
                <w:sz w:val="22"/>
              </w:rPr>
            </w:pPr>
          </w:p>
        </w:tc>
        <w:tc>
          <w:tcPr>
            <w:tcW w:w="1125" w:type="pct"/>
            <w:vMerge w:val="restart"/>
          </w:tcPr>
          <w:p w:rsidR="00EC676A" w:rsidRPr="0050727A" w:rsidRDefault="00EC676A" w:rsidP="0066608F">
            <w:pPr>
              <w:pStyle w:val="TableText2Arial12pt"/>
              <w:spacing w:before="60" w:after="60"/>
              <w:ind w:left="-18"/>
              <w:rPr>
                <w:rFonts w:ascii="Arial Narrow" w:hAnsi="Arial Narrow" w:cs="Arial"/>
                <w:i/>
                <w:sz w:val="22"/>
              </w:rPr>
            </w:pPr>
            <w:r w:rsidRPr="0050727A">
              <w:rPr>
                <w:rFonts w:ascii="Arial Narrow" w:hAnsi="Arial Narrow" w:cs="Arial"/>
                <w:i/>
                <w:sz w:val="22"/>
              </w:rPr>
              <w:t>[Insert strategic goal]</w:t>
            </w:r>
          </w:p>
        </w:tc>
        <w:tc>
          <w:tcPr>
            <w:tcW w:w="1585" w:type="pct"/>
          </w:tcPr>
          <w:p w:rsidR="00EC676A" w:rsidRPr="0050727A" w:rsidRDefault="00EC676A" w:rsidP="008F5A33">
            <w:pPr>
              <w:pStyle w:val="TableText2Arial12pt"/>
              <w:numPr>
                <w:ilvl w:val="0"/>
                <w:numId w:val="14"/>
              </w:numPr>
              <w:spacing w:before="60" w:after="60"/>
              <w:ind w:left="349"/>
              <w:rPr>
                <w:rFonts w:ascii="Arial Narrow" w:hAnsi="Arial Narrow" w:cs="Arial"/>
                <w:i/>
                <w:sz w:val="22"/>
              </w:rPr>
            </w:pPr>
            <w:r w:rsidRPr="0050727A">
              <w:rPr>
                <w:rFonts w:ascii="Arial Narrow" w:hAnsi="Arial Narrow" w:cs="Arial"/>
                <w:i/>
                <w:sz w:val="22"/>
              </w:rPr>
              <w:t>[Insert corresponding initiatives to achieve goal]</w:t>
            </w:r>
          </w:p>
        </w:tc>
        <w:tc>
          <w:tcPr>
            <w:tcW w:w="854" w:type="pct"/>
          </w:tcPr>
          <w:p w:rsidR="00EC676A" w:rsidRPr="0050727A" w:rsidRDefault="00EC676A" w:rsidP="0066608F">
            <w:pPr>
              <w:pStyle w:val="TableText2Arial12pt"/>
              <w:spacing w:before="60" w:after="60"/>
              <w:rPr>
                <w:rFonts w:ascii="Arial Narrow" w:hAnsi="Arial Narrow" w:cs="Arial"/>
                <w:i/>
                <w:sz w:val="22"/>
              </w:rPr>
            </w:pPr>
            <w:r w:rsidRPr="0050727A">
              <w:rPr>
                <w:rFonts w:ascii="Arial Narrow" w:hAnsi="Arial Narrow" w:cs="Arial"/>
                <w:i/>
                <w:sz w:val="22"/>
              </w:rPr>
              <w:t>[</w:t>
            </w:r>
            <w:r w:rsidRPr="005A319D">
              <w:rPr>
                <w:rFonts w:ascii="Arial Narrow" w:hAnsi="Arial Narrow" w:cs="Arial"/>
                <w:i/>
                <w:sz w:val="22"/>
              </w:rPr>
              <w:t xml:space="preserve">Insert the </w:t>
            </w:r>
            <w:r>
              <w:rPr>
                <w:rFonts w:ascii="Arial Narrow" w:hAnsi="Arial Narrow" w:cs="Arial"/>
                <w:i/>
                <w:sz w:val="22"/>
              </w:rPr>
              <w:t xml:space="preserve">position title(s), </w:t>
            </w:r>
            <w:r w:rsidRPr="005A319D">
              <w:rPr>
                <w:rFonts w:ascii="Arial Narrow" w:hAnsi="Arial Narrow" w:cs="Arial"/>
                <w:i/>
                <w:sz w:val="22"/>
              </w:rPr>
              <w:t>organization(s)</w:t>
            </w:r>
            <w:r>
              <w:rPr>
                <w:rFonts w:ascii="Arial Narrow" w:hAnsi="Arial Narrow" w:cs="Arial"/>
                <w:i/>
                <w:sz w:val="22"/>
              </w:rPr>
              <w:t>, or governing body</w:t>
            </w:r>
            <w:r w:rsidRPr="005A319D">
              <w:rPr>
                <w:rFonts w:ascii="Arial Narrow" w:hAnsi="Arial Narrow" w:cs="Arial"/>
                <w:i/>
                <w:sz w:val="22"/>
              </w:rPr>
              <w:t xml:space="preserve"> responsible for </w:t>
            </w:r>
            <w:r>
              <w:rPr>
                <w:rFonts w:ascii="Arial Narrow" w:hAnsi="Arial Narrow" w:cs="Arial"/>
                <w:i/>
                <w:sz w:val="22"/>
              </w:rPr>
              <w:t>execution</w:t>
            </w:r>
            <w:r w:rsidRPr="0050727A">
              <w:rPr>
                <w:rFonts w:ascii="Arial Narrow" w:hAnsi="Arial Narrow" w:cs="Arial"/>
                <w:i/>
                <w:sz w:val="22"/>
              </w:rPr>
              <w:t>]</w:t>
            </w:r>
          </w:p>
        </w:tc>
        <w:tc>
          <w:tcPr>
            <w:tcW w:w="1100" w:type="pct"/>
          </w:tcPr>
          <w:p w:rsidR="00600871" w:rsidRPr="0050727A" w:rsidRDefault="00EC676A" w:rsidP="001602FC">
            <w:pPr>
              <w:pStyle w:val="TableText2Arial12pt"/>
              <w:spacing w:before="60" w:after="60"/>
              <w:rPr>
                <w:rFonts w:ascii="Arial Narrow" w:hAnsi="Arial Narrow" w:cs="Arial"/>
                <w:i/>
                <w:sz w:val="22"/>
              </w:rPr>
            </w:pPr>
            <w:r w:rsidRPr="0050727A">
              <w:rPr>
                <w:rFonts w:ascii="Arial Narrow" w:hAnsi="Arial Narrow" w:cs="Arial"/>
                <w:i/>
                <w:sz w:val="22"/>
              </w:rPr>
              <w:t>[Insert</w:t>
            </w:r>
            <w:r>
              <w:rPr>
                <w:rFonts w:ascii="Arial Narrow" w:hAnsi="Arial Narrow" w:cs="Arial"/>
                <w:i/>
                <w:sz w:val="22"/>
              </w:rPr>
              <w:t xml:space="preserve"> the target completion date </w:t>
            </w:r>
            <w:r w:rsidR="001602FC" w:rsidRPr="001602FC">
              <w:rPr>
                <w:rFonts w:ascii="Arial Narrow" w:hAnsi="Arial Narrow" w:cs="Arial"/>
                <w:i/>
                <w:sz w:val="22"/>
              </w:rPr>
              <w:t xml:space="preserve">MM/YYYY) </w:t>
            </w:r>
            <w:r>
              <w:rPr>
                <w:rFonts w:ascii="Arial Narrow" w:hAnsi="Arial Narrow" w:cs="Arial"/>
                <w:i/>
                <w:sz w:val="22"/>
              </w:rPr>
              <w:t>by which the State will accomplish the initiative</w:t>
            </w:r>
            <w:r w:rsidRPr="0050727A">
              <w:rPr>
                <w:rFonts w:ascii="Arial Narrow" w:hAnsi="Arial Narrow" w:cs="Arial"/>
                <w:i/>
                <w:sz w:val="22"/>
              </w:rPr>
              <w:t>]</w:t>
            </w:r>
          </w:p>
        </w:tc>
      </w:tr>
      <w:tr w:rsidR="00D47E20" w:rsidRPr="001F3BF5" w:rsidTr="00EC676A">
        <w:trPr>
          <w:trHeight w:val="432"/>
        </w:trPr>
        <w:tc>
          <w:tcPr>
            <w:tcW w:w="336" w:type="pct"/>
            <w:vMerge/>
          </w:tcPr>
          <w:p w:rsidR="00D47E20" w:rsidRPr="0050727A" w:rsidRDefault="00D47E20" w:rsidP="0066608F">
            <w:pPr>
              <w:pStyle w:val="TableText2Arial12pt"/>
              <w:spacing w:before="60" w:after="60"/>
              <w:ind w:left="252"/>
              <w:rPr>
                <w:rFonts w:ascii="Arial Narrow" w:hAnsi="Arial Narrow" w:cs="Arial"/>
                <w:sz w:val="22"/>
              </w:rPr>
            </w:pPr>
          </w:p>
        </w:tc>
        <w:tc>
          <w:tcPr>
            <w:tcW w:w="1125" w:type="pct"/>
            <w:vMerge/>
          </w:tcPr>
          <w:p w:rsidR="00D47E20" w:rsidRPr="0050727A" w:rsidRDefault="00D47E20" w:rsidP="0066608F">
            <w:pPr>
              <w:pStyle w:val="TableText2Arial12pt"/>
              <w:spacing w:before="60" w:after="60"/>
              <w:ind w:left="252"/>
              <w:rPr>
                <w:rFonts w:ascii="Arial Narrow" w:hAnsi="Arial Narrow" w:cs="Arial"/>
                <w:sz w:val="22"/>
              </w:rPr>
            </w:pPr>
          </w:p>
        </w:tc>
        <w:tc>
          <w:tcPr>
            <w:tcW w:w="1585" w:type="pct"/>
          </w:tcPr>
          <w:p w:rsidR="00D47E20" w:rsidRPr="00283739" w:rsidRDefault="00D47E20" w:rsidP="008F5A33">
            <w:pPr>
              <w:pStyle w:val="TableText2Arial12pt"/>
              <w:numPr>
                <w:ilvl w:val="0"/>
                <w:numId w:val="14"/>
              </w:numPr>
              <w:spacing w:before="60" w:after="60"/>
              <w:ind w:left="349"/>
              <w:rPr>
                <w:rFonts w:ascii="Arial Narrow" w:hAnsi="Arial Narrow" w:cs="Arial"/>
                <w:sz w:val="22"/>
              </w:rPr>
            </w:pPr>
          </w:p>
        </w:tc>
        <w:tc>
          <w:tcPr>
            <w:tcW w:w="854" w:type="pct"/>
          </w:tcPr>
          <w:p w:rsidR="00D47E20" w:rsidRPr="0050727A" w:rsidRDefault="00D47E20" w:rsidP="0066608F">
            <w:pPr>
              <w:pStyle w:val="TableText2Arial12pt"/>
              <w:spacing w:before="60" w:after="60"/>
              <w:rPr>
                <w:rFonts w:ascii="Arial Narrow" w:hAnsi="Arial Narrow" w:cs="Arial"/>
                <w:sz w:val="22"/>
              </w:rPr>
            </w:pPr>
          </w:p>
        </w:tc>
        <w:tc>
          <w:tcPr>
            <w:tcW w:w="1100" w:type="pct"/>
          </w:tcPr>
          <w:p w:rsidR="00D47E20" w:rsidRPr="0050727A" w:rsidRDefault="00D47E20" w:rsidP="0066608F">
            <w:pPr>
              <w:pStyle w:val="TableText2Arial12pt"/>
              <w:spacing w:before="60" w:after="60"/>
              <w:rPr>
                <w:rFonts w:ascii="Arial Narrow" w:hAnsi="Arial Narrow" w:cs="Arial"/>
                <w:sz w:val="22"/>
              </w:rPr>
            </w:pPr>
          </w:p>
        </w:tc>
      </w:tr>
      <w:tr w:rsidR="00D47E20" w:rsidRPr="001F3BF5" w:rsidTr="00EC676A">
        <w:trPr>
          <w:trHeight w:val="432"/>
        </w:trPr>
        <w:tc>
          <w:tcPr>
            <w:tcW w:w="336" w:type="pct"/>
            <w:vMerge/>
          </w:tcPr>
          <w:p w:rsidR="00D47E20" w:rsidRPr="0050727A" w:rsidRDefault="00D47E20" w:rsidP="0066608F">
            <w:pPr>
              <w:pStyle w:val="TableText2Arial12pt"/>
              <w:spacing w:before="60" w:after="60"/>
              <w:ind w:left="252"/>
              <w:rPr>
                <w:rFonts w:ascii="Arial Narrow" w:hAnsi="Arial Narrow" w:cs="Arial"/>
                <w:sz w:val="22"/>
              </w:rPr>
            </w:pPr>
          </w:p>
        </w:tc>
        <w:tc>
          <w:tcPr>
            <w:tcW w:w="1125" w:type="pct"/>
            <w:vMerge/>
          </w:tcPr>
          <w:p w:rsidR="00D47E20" w:rsidRPr="0050727A" w:rsidRDefault="00D47E20" w:rsidP="0066608F">
            <w:pPr>
              <w:pStyle w:val="TableText2Arial12pt"/>
              <w:spacing w:before="60" w:after="60"/>
              <w:ind w:left="252"/>
              <w:rPr>
                <w:rFonts w:ascii="Arial Narrow" w:hAnsi="Arial Narrow" w:cs="Arial"/>
                <w:sz w:val="22"/>
              </w:rPr>
            </w:pPr>
          </w:p>
        </w:tc>
        <w:tc>
          <w:tcPr>
            <w:tcW w:w="1585" w:type="pct"/>
          </w:tcPr>
          <w:p w:rsidR="00D47E20" w:rsidRPr="00283739" w:rsidRDefault="00D47E20" w:rsidP="008F5A33">
            <w:pPr>
              <w:pStyle w:val="TableText2Arial12pt"/>
              <w:numPr>
                <w:ilvl w:val="0"/>
                <w:numId w:val="14"/>
              </w:numPr>
              <w:spacing w:before="60" w:after="60"/>
              <w:ind w:left="349"/>
              <w:rPr>
                <w:rFonts w:ascii="Arial Narrow" w:hAnsi="Arial Narrow" w:cs="Arial"/>
                <w:sz w:val="22"/>
              </w:rPr>
            </w:pPr>
          </w:p>
        </w:tc>
        <w:tc>
          <w:tcPr>
            <w:tcW w:w="854" w:type="pct"/>
          </w:tcPr>
          <w:p w:rsidR="00D47E20" w:rsidRPr="0050727A" w:rsidRDefault="00D47E20" w:rsidP="0066608F">
            <w:pPr>
              <w:pStyle w:val="TableText2Arial12pt"/>
              <w:spacing w:before="60" w:after="60"/>
              <w:rPr>
                <w:rFonts w:ascii="Arial Narrow" w:hAnsi="Arial Narrow" w:cs="Arial"/>
                <w:sz w:val="22"/>
              </w:rPr>
            </w:pPr>
          </w:p>
        </w:tc>
        <w:tc>
          <w:tcPr>
            <w:tcW w:w="1100" w:type="pct"/>
          </w:tcPr>
          <w:p w:rsidR="00D47E20" w:rsidRPr="0050727A" w:rsidRDefault="00D47E20" w:rsidP="0066608F">
            <w:pPr>
              <w:pStyle w:val="TableText2Arial12pt"/>
              <w:spacing w:before="60" w:after="60"/>
              <w:rPr>
                <w:rFonts w:ascii="Arial Narrow" w:hAnsi="Arial Narrow" w:cs="Arial"/>
                <w:sz w:val="22"/>
              </w:rPr>
            </w:pPr>
          </w:p>
        </w:tc>
      </w:tr>
      <w:tr w:rsidR="00D47E20" w:rsidRPr="001F3BF5" w:rsidTr="00EC676A">
        <w:trPr>
          <w:trHeight w:val="432"/>
        </w:trPr>
        <w:tc>
          <w:tcPr>
            <w:tcW w:w="336" w:type="pct"/>
            <w:vMerge w:val="restart"/>
          </w:tcPr>
          <w:p w:rsidR="00D47E20" w:rsidRPr="0050727A" w:rsidRDefault="00D47E20" w:rsidP="008F5A33">
            <w:pPr>
              <w:pStyle w:val="TableText2Arial12pt"/>
              <w:numPr>
                <w:ilvl w:val="0"/>
                <w:numId w:val="6"/>
              </w:numPr>
              <w:spacing w:before="60" w:after="60"/>
              <w:ind w:left="252" w:hanging="270"/>
              <w:rPr>
                <w:rFonts w:ascii="Arial Narrow" w:hAnsi="Arial Narrow" w:cs="Arial"/>
                <w:sz w:val="22"/>
              </w:rPr>
            </w:pPr>
          </w:p>
        </w:tc>
        <w:tc>
          <w:tcPr>
            <w:tcW w:w="1125" w:type="pct"/>
            <w:vMerge w:val="restart"/>
          </w:tcPr>
          <w:p w:rsidR="00D47E20" w:rsidRPr="0050727A" w:rsidRDefault="00D47E20" w:rsidP="0066608F">
            <w:pPr>
              <w:pStyle w:val="TableText2Arial12pt"/>
              <w:spacing w:before="60" w:after="60"/>
              <w:ind w:left="-18"/>
              <w:rPr>
                <w:rFonts w:ascii="Arial Narrow" w:hAnsi="Arial Narrow" w:cs="Arial"/>
                <w:sz w:val="22"/>
              </w:rPr>
            </w:pPr>
          </w:p>
        </w:tc>
        <w:tc>
          <w:tcPr>
            <w:tcW w:w="1585" w:type="pct"/>
          </w:tcPr>
          <w:p w:rsidR="00D47E20" w:rsidRPr="0050727A" w:rsidRDefault="00D47E20" w:rsidP="008F5A33">
            <w:pPr>
              <w:pStyle w:val="TableText2Arial12pt"/>
              <w:numPr>
                <w:ilvl w:val="0"/>
                <w:numId w:val="16"/>
              </w:numPr>
              <w:spacing w:before="60" w:after="60"/>
              <w:ind w:left="349"/>
              <w:rPr>
                <w:rFonts w:ascii="Arial Narrow" w:hAnsi="Arial Narrow" w:cs="Arial"/>
                <w:sz w:val="22"/>
              </w:rPr>
            </w:pPr>
          </w:p>
        </w:tc>
        <w:tc>
          <w:tcPr>
            <w:tcW w:w="854" w:type="pct"/>
          </w:tcPr>
          <w:p w:rsidR="00D47E20" w:rsidRPr="0050727A" w:rsidRDefault="00D47E20" w:rsidP="0066608F">
            <w:pPr>
              <w:pStyle w:val="TableText2Arial12pt"/>
              <w:spacing w:before="60" w:after="60"/>
              <w:rPr>
                <w:rFonts w:ascii="Arial Narrow" w:hAnsi="Arial Narrow" w:cs="Arial"/>
                <w:sz w:val="22"/>
              </w:rPr>
            </w:pPr>
          </w:p>
        </w:tc>
        <w:tc>
          <w:tcPr>
            <w:tcW w:w="1100" w:type="pct"/>
          </w:tcPr>
          <w:p w:rsidR="00D47E20" w:rsidRPr="0050727A" w:rsidRDefault="00D47E20" w:rsidP="0066608F">
            <w:pPr>
              <w:pStyle w:val="TableText2Arial12pt"/>
              <w:spacing w:before="60" w:after="60"/>
              <w:rPr>
                <w:rFonts w:ascii="Arial Narrow" w:hAnsi="Arial Narrow" w:cs="Arial"/>
                <w:sz w:val="22"/>
              </w:rPr>
            </w:pPr>
          </w:p>
        </w:tc>
      </w:tr>
      <w:tr w:rsidR="00D47E20" w:rsidRPr="001F3BF5" w:rsidTr="00EC676A">
        <w:trPr>
          <w:trHeight w:val="432"/>
        </w:trPr>
        <w:tc>
          <w:tcPr>
            <w:tcW w:w="336" w:type="pct"/>
            <w:vMerge/>
          </w:tcPr>
          <w:p w:rsidR="00D47E20" w:rsidRPr="0050727A" w:rsidRDefault="00D47E20" w:rsidP="0066608F">
            <w:pPr>
              <w:pStyle w:val="TableText2Arial12pt"/>
              <w:spacing w:before="60" w:after="60"/>
              <w:rPr>
                <w:rFonts w:ascii="Arial Narrow" w:hAnsi="Arial Narrow" w:cs="Arial"/>
                <w:sz w:val="22"/>
              </w:rPr>
            </w:pPr>
          </w:p>
        </w:tc>
        <w:tc>
          <w:tcPr>
            <w:tcW w:w="1125" w:type="pct"/>
            <w:vMerge/>
          </w:tcPr>
          <w:p w:rsidR="00D47E20" w:rsidRPr="0050727A" w:rsidRDefault="00D47E20" w:rsidP="0066608F">
            <w:pPr>
              <w:pStyle w:val="TableText2Arial12pt"/>
              <w:spacing w:before="60" w:after="60"/>
              <w:rPr>
                <w:rFonts w:ascii="Arial Narrow" w:hAnsi="Arial Narrow" w:cs="Arial"/>
                <w:sz w:val="22"/>
              </w:rPr>
            </w:pPr>
          </w:p>
        </w:tc>
        <w:tc>
          <w:tcPr>
            <w:tcW w:w="1585" w:type="pct"/>
          </w:tcPr>
          <w:p w:rsidR="00D47E20" w:rsidRPr="0050727A" w:rsidRDefault="00D47E20" w:rsidP="008F5A33">
            <w:pPr>
              <w:pStyle w:val="TableText2Arial12pt"/>
              <w:numPr>
                <w:ilvl w:val="0"/>
                <w:numId w:val="16"/>
              </w:numPr>
              <w:spacing w:before="60" w:after="60"/>
              <w:ind w:left="349"/>
              <w:rPr>
                <w:rFonts w:ascii="Arial Narrow" w:hAnsi="Arial Narrow" w:cs="Arial"/>
                <w:sz w:val="22"/>
              </w:rPr>
            </w:pPr>
          </w:p>
        </w:tc>
        <w:tc>
          <w:tcPr>
            <w:tcW w:w="854" w:type="pct"/>
          </w:tcPr>
          <w:p w:rsidR="00D47E20" w:rsidRPr="0050727A" w:rsidRDefault="00D47E20" w:rsidP="0066608F">
            <w:pPr>
              <w:pStyle w:val="TableText2Arial12pt"/>
              <w:spacing w:before="60" w:after="60"/>
              <w:rPr>
                <w:rFonts w:ascii="Arial Narrow" w:hAnsi="Arial Narrow" w:cs="Arial"/>
                <w:sz w:val="22"/>
              </w:rPr>
            </w:pPr>
          </w:p>
        </w:tc>
        <w:tc>
          <w:tcPr>
            <w:tcW w:w="1100" w:type="pct"/>
          </w:tcPr>
          <w:p w:rsidR="00D47E20" w:rsidRPr="0050727A" w:rsidRDefault="00D47E20" w:rsidP="0066608F">
            <w:pPr>
              <w:pStyle w:val="TableText2Arial12pt"/>
              <w:spacing w:before="60" w:after="60"/>
              <w:rPr>
                <w:rFonts w:ascii="Arial Narrow" w:hAnsi="Arial Narrow" w:cs="Arial"/>
                <w:sz w:val="22"/>
              </w:rPr>
            </w:pPr>
          </w:p>
        </w:tc>
      </w:tr>
      <w:tr w:rsidR="00D47E20" w:rsidRPr="001F3BF5" w:rsidTr="00EC676A">
        <w:trPr>
          <w:trHeight w:val="432"/>
        </w:trPr>
        <w:tc>
          <w:tcPr>
            <w:tcW w:w="336" w:type="pct"/>
            <w:vMerge/>
          </w:tcPr>
          <w:p w:rsidR="00D47E20" w:rsidRPr="0050727A" w:rsidRDefault="00D47E20" w:rsidP="0066608F">
            <w:pPr>
              <w:pStyle w:val="TableText2Arial12pt"/>
              <w:spacing w:before="60" w:after="60"/>
              <w:rPr>
                <w:rFonts w:ascii="Arial Narrow" w:hAnsi="Arial Narrow" w:cs="Arial"/>
                <w:sz w:val="22"/>
              </w:rPr>
            </w:pPr>
          </w:p>
        </w:tc>
        <w:tc>
          <w:tcPr>
            <w:tcW w:w="1125" w:type="pct"/>
            <w:vMerge/>
          </w:tcPr>
          <w:p w:rsidR="00D47E20" w:rsidRPr="0050727A" w:rsidRDefault="00D47E20" w:rsidP="0066608F">
            <w:pPr>
              <w:pStyle w:val="TableText2Arial12pt"/>
              <w:spacing w:before="60" w:after="60"/>
              <w:rPr>
                <w:rFonts w:ascii="Arial Narrow" w:hAnsi="Arial Narrow" w:cs="Arial"/>
                <w:sz w:val="22"/>
              </w:rPr>
            </w:pPr>
          </w:p>
        </w:tc>
        <w:tc>
          <w:tcPr>
            <w:tcW w:w="1585" w:type="pct"/>
          </w:tcPr>
          <w:p w:rsidR="00D47E20" w:rsidRPr="0050727A" w:rsidRDefault="00D47E20" w:rsidP="008F5A33">
            <w:pPr>
              <w:pStyle w:val="TableText2Arial12pt"/>
              <w:numPr>
                <w:ilvl w:val="0"/>
                <w:numId w:val="16"/>
              </w:numPr>
              <w:spacing w:before="60" w:after="60"/>
              <w:ind w:left="349"/>
              <w:rPr>
                <w:rFonts w:ascii="Arial Narrow" w:hAnsi="Arial Narrow" w:cs="Arial"/>
                <w:sz w:val="22"/>
              </w:rPr>
            </w:pPr>
          </w:p>
        </w:tc>
        <w:tc>
          <w:tcPr>
            <w:tcW w:w="854" w:type="pct"/>
          </w:tcPr>
          <w:p w:rsidR="00D47E20" w:rsidRPr="0050727A" w:rsidRDefault="00D47E20" w:rsidP="0066608F">
            <w:pPr>
              <w:pStyle w:val="TableText2Arial12pt"/>
              <w:spacing w:before="60" w:after="60"/>
              <w:rPr>
                <w:rFonts w:ascii="Arial Narrow" w:hAnsi="Arial Narrow" w:cs="Arial"/>
                <w:sz w:val="22"/>
              </w:rPr>
            </w:pPr>
          </w:p>
        </w:tc>
        <w:tc>
          <w:tcPr>
            <w:tcW w:w="1100" w:type="pct"/>
          </w:tcPr>
          <w:p w:rsidR="00D47E20" w:rsidRPr="0050727A" w:rsidRDefault="00D47E20" w:rsidP="0066608F">
            <w:pPr>
              <w:pStyle w:val="TableText2Arial12pt"/>
              <w:spacing w:before="60" w:after="60"/>
              <w:rPr>
                <w:rFonts w:ascii="Arial Narrow" w:hAnsi="Arial Narrow" w:cs="Arial"/>
                <w:sz w:val="22"/>
              </w:rPr>
            </w:pPr>
          </w:p>
        </w:tc>
      </w:tr>
    </w:tbl>
    <w:p w:rsidR="006F18E4" w:rsidRDefault="006F18E4" w:rsidP="00EF4E97">
      <w:pPr>
        <w:spacing w:after="120"/>
        <w:rPr>
          <w:rFonts w:ascii="Arial" w:hAnsi="Arial" w:cs="Arial"/>
          <w:b/>
          <w:i/>
          <w:sz w:val="24"/>
          <w:szCs w:val="24"/>
        </w:rPr>
      </w:pPr>
    </w:p>
    <w:p w:rsidR="00106E4F" w:rsidRPr="00106E4F" w:rsidRDefault="00106E4F" w:rsidP="00EF4E97">
      <w:pPr>
        <w:spacing w:after="120"/>
        <w:rPr>
          <w:rFonts w:ascii="Arial" w:hAnsi="Arial" w:cs="Arial"/>
          <w:b/>
          <w:i/>
          <w:sz w:val="24"/>
          <w:szCs w:val="24"/>
        </w:rPr>
      </w:pPr>
      <w:r w:rsidRPr="00106E4F">
        <w:rPr>
          <w:rFonts w:ascii="Arial" w:hAnsi="Arial" w:cs="Arial"/>
          <w:b/>
          <w:i/>
          <w:sz w:val="24"/>
          <w:szCs w:val="24"/>
        </w:rPr>
        <w:t xml:space="preserve">Criterion 5.2.1: </w:t>
      </w:r>
      <w:r w:rsidR="007C7F39" w:rsidRPr="007C7F39">
        <w:rPr>
          <w:rFonts w:ascii="Arial" w:hAnsi="Arial" w:cs="Arial"/>
          <w:b/>
          <w:i/>
          <w:sz w:val="24"/>
          <w:szCs w:val="24"/>
        </w:rPr>
        <w:t>Establish and maintain a recurring statewide communications-related SOP development process that includes the life</w:t>
      </w:r>
      <w:r w:rsidR="00880D8D">
        <w:rPr>
          <w:rFonts w:ascii="Arial" w:hAnsi="Arial" w:cs="Arial"/>
          <w:b/>
          <w:i/>
          <w:sz w:val="24"/>
          <w:szCs w:val="24"/>
        </w:rPr>
        <w:t xml:space="preserve"> </w:t>
      </w:r>
      <w:r w:rsidR="007C7F39" w:rsidRPr="007C7F39">
        <w:rPr>
          <w:rFonts w:ascii="Arial" w:hAnsi="Arial" w:cs="Arial"/>
          <w:b/>
          <w:i/>
          <w:sz w:val="24"/>
          <w:szCs w:val="24"/>
        </w:rPr>
        <w:t>cycle process of definition, design, development, implementation, evaluation, and maintenance of SOP components</w:t>
      </w:r>
      <w:r w:rsidRPr="00106E4F">
        <w:rPr>
          <w:rFonts w:ascii="Arial" w:hAnsi="Arial" w:cs="Arial"/>
          <w:b/>
          <w:i/>
          <w:sz w:val="24"/>
          <w:szCs w:val="24"/>
        </w:rPr>
        <w:t>.</w:t>
      </w:r>
    </w:p>
    <w:p w:rsidR="006665E1" w:rsidRDefault="00E04FB5">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2</w:t>
      </w:r>
      <w:r>
        <w:rPr>
          <w:rFonts w:ascii="Arial" w:hAnsi="Arial" w:cs="Arial"/>
          <w:i/>
          <w:sz w:val="24"/>
          <w:szCs w:val="24"/>
        </w:rPr>
        <w:t xml:space="preserve">, identify goals and initiatives relating to how the </w:t>
      </w:r>
      <w:r w:rsidR="006D58AA">
        <w:rPr>
          <w:rFonts w:ascii="Arial" w:hAnsi="Arial" w:cs="Arial"/>
          <w:i/>
          <w:sz w:val="24"/>
          <w:szCs w:val="24"/>
        </w:rPr>
        <w:t>S</w:t>
      </w:r>
      <w:r>
        <w:rPr>
          <w:rFonts w:ascii="Arial" w:hAnsi="Arial" w:cs="Arial"/>
          <w:i/>
          <w:sz w:val="24"/>
          <w:szCs w:val="24"/>
        </w:rPr>
        <w:t>tate will ensure SOP</w:t>
      </w:r>
      <w:r w:rsidR="006665E1" w:rsidRPr="006665E1">
        <w:rPr>
          <w:rFonts w:ascii="Arial" w:hAnsi="Arial" w:cs="Arial"/>
          <w:i/>
          <w:sz w:val="24"/>
          <w:szCs w:val="24"/>
        </w:rPr>
        <w:t>s are created for new interoperability components or systems and how existing</w:t>
      </w:r>
      <w:r>
        <w:rPr>
          <w:rFonts w:ascii="Arial" w:hAnsi="Arial" w:cs="Arial"/>
          <w:i/>
          <w:sz w:val="24"/>
          <w:szCs w:val="24"/>
        </w:rPr>
        <w:t xml:space="preserve"> SOP</w:t>
      </w:r>
      <w:r w:rsidR="006665E1" w:rsidRPr="006665E1">
        <w:rPr>
          <w:rFonts w:ascii="Arial" w:hAnsi="Arial" w:cs="Arial"/>
          <w:i/>
          <w:sz w:val="24"/>
          <w:szCs w:val="24"/>
        </w:rPr>
        <w:t xml:space="preserve">s will be maintained. </w:t>
      </w:r>
    </w:p>
    <w:p w:rsidR="006665E1" w:rsidRPr="006665E1" w:rsidRDefault="00DD75D1" w:rsidP="00EF4E97">
      <w:pPr>
        <w:spacing w:after="120"/>
        <w:rPr>
          <w:rFonts w:ascii="Arial" w:hAnsi="Arial" w:cs="Arial"/>
          <w:b/>
          <w:i/>
          <w:sz w:val="24"/>
          <w:szCs w:val="24"/>
        </w:rPr>
      </w:pPr>
      <w:r>
        <w:rPr>
          <w:rFonts w:ascii="Arial" w:hAnsi="Arial" w:cs="Arial"/>
          <w:b/>
          <w:i/>
          <w:sz w:val="24"/>
          <w:szCs w:val="24"/>
        </w:rPr>
        <w:t>Criterion</w:t>
      </w:r>
      <w:r w:rsidR="006665E1" w:rsidRPr="006665E1">
        <w:rPr>
          <w:rFonts w:ascii="Arial" w:hAnsi="Arial" w:cs="Arial"/>
          <w:b/>
          <w:i/>
          <w:sz w:val="24"/>
          <w:szCs w:val="24"/>
        </w:rPr>
        <w:t xml:space="preserve"> 5.2.</w:t>
      </w:r>
      <w:r>
        <w:rPr>
          <w:rFonts w:ascii="Arial" w:hAnsi="Arial" w:cs="Arial"/>
          <w:b/>
          <w:i/>
          <w:sz w:val="24"/>
          <w:szCs w:val="24"/>
        </w:rPr>
        <w:t>2</w:t>
      </w:r>
      <w:r w:rsidR="006665E1" w:rsidRPr="006665E1">
        <w:rPr>
          <w:rFonts w:ascii="Arial" w:hAnsi="Arial" w:cs="Arial"/>
          <w:b/>
          <w:i/>
          <w:sz w:val="24"/>
          <w:szCs w:val="24"/>
        </w:rPr>
        <w:t xml:space="preserve">: </w:t>
      </w:r>
      <w:r w:rsidR="00A4533A" w:rsidRPr="00A4533A">
        <w:rPr>
          <w:rFonts w:ascii="Arial" w:hAnsi="Arial" w:cs="Arial"/>
          <w:b/>
          <w:i/>
          <w:sz w:val="24"/>
          <w:szCs w:val="24"/>
        </w:rPr>
        <w:t xml:space="preserve">Review SOPs for </w:t>
      </w:r>
      <w:r w:rsidR="006C28C4" w:rsidRPr="00A4533A">
        <w:rPr>
          <w:rFonts w:ascii="Arial" w:hAnsi="Arial" w:cs="Arial"/>
          <w:b/>
          <w:i/>
          <w:sz w:val="24"/>
          <w:szCs w:val="24"/>
        </w:rPr>
        <w:t xml:space="preserve">National Response Framework (NRF) and </w:t>
      </w:r>
      <w:r w:rsidR="00A4533A" w:rsidRPr="00A4533A">
        <w:rPr>
          <w:rFonts w:ascii="Arial" w:hAnsi="Arial" w:cs="Arial"/>
          <w:b/>
          <w:i/>
          <w:sz w:val="24"/>
          <w:szCs w:val="24"/>
        </w:rPr>
        <w:t>National Incident Management System (NIMS) compliance and update as needed</w:t>
      </w:r>
      <w:r w:rsidR="006665E1" w:rsidRPr="006665E1">
        <w:rPr>
          <w:rFonts w:ascii="Arial" w:hAnsi="Arial" w:cs="Arial"/>
          <w:b/>
          <w:i/>
          <w:sz w:val="24"/>
          <w:szCs w:val="24"/>
        </w:rPr>
        <w:t>.</w:t>
      </w:r>
    </w:p>
    <w:p w:rsidR="006665E1" w:rsidRDefault="0072331B">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2</w:t>
      </w:r>
      <w:r>
        <w:rPr>
          <w:rFonts w:ascii="Arial" w:hAnsi="Arial" w:cs="Arial"/>
          <w:i/>
          <w:sz w:val="24"/>
          <w:szCs w:val="24"/>
        </w:rPr>
        <w:t xml:space="preserve">, identify goals and initiatives relating to </w:t>
      </w:r>
      <w:r w:rsidR="006665E1" w:rsidRPr="006665E1">
        <w:rPr>
          <w:rFonts w:ascii="Arial" w:hAnsi="Arial" w:cs="Arial"/>
          <w:i/>
          <w:sz w:val="24"/>
          <w:szCs w:val="24"/>
        </w:rPr>
        <w:t xml:space="preserve">the process the </w:t>
      </w:r>
      <w:r>
        <w:rPr>
          <w:rFonts w:ascii="Arial" w:hAnsi="Arial" w:cs="Arial"/>
          <w:i/>
          <w:sz w:val="24"/>
          <w:szCs w:val="24"/>
        </w:rPr>
        <w:t>S</w:t>
      </w:r>
      <w:r w:rsidR="006665E1" w:rsidRPr="006665E1">
        <w:rPr>
          <w:rFonts w:ascii="Arial" w:hAnsi="Arial" w:cs="Arial"/>
          <w:i/>
          <w:sz w:val="24"/>
          <w:szCs w:val="24"/>
        </w:rPr>
        <w:t xml:space="preserve">tate will use to ensure existing SOPs align with NIMS and NRF. </w:t>
      </w:r>
    </w:p>
    <w:p w:rsidR="006665E1" w:rsidRPr="006665E1" w:rsidRDefault="00DD75D1" w:rsidP="00EF4E97">
      <w:pPr>
        <w:spacing w:after="120"/>
        <w:rPr>
          <w:rFonts w:ascii="Arial" w:hAnsi="Arial" w:cs="Arial"/>
          <w:b/>
          <w:i/>
          <w:sz w:val="24"/>
          <w:szCs w:val="24"/>
        </w:rPr>
      </w:pPr>
      <w:r>
        <w:rPr>
          <w:rFonts w:ascii="Arial" w:hAnsi="Arial" w:cs="Arial"/>
          <w:b/>
          <w:i/>
          <w:sz w:val="24"/>
          <w:szCs w:val="24"/>
        </w:rPr>
        <w:t>Criterion</w:t>
      </w:r>
      <w:r w:rsidR="006665E1" w:rsidRPr="006665E1">
        <w:rPr>
          <w:rFonts w:ascii="Arial" w:hAnsi="Arial" w:cs="Arial"/>
          <w:b/>
          <w:i/>
          <w:sz w:val="24"/>
          <w:szCs w:val="24"/>
        </w:rPr>
        <w:t xml:space="preserve"> 5.2.</w:t>
      </w:r>
      <w:r>
        <w:rPr>
          <w:rFonts w:ascii="Arial" w:hAnsi="Arial" w:cs="Arial"/>
          <w:b/>
          <w:i/>
          <w:sz w:val="24"/>
          <w:szCs w:val="24"/>
        </w:rPr>
        <w:t>3</w:t>
      </w:r>
      <w:r w:rsidR="006665E1" w:rsidRPr="006665E1">
        <w:rPr>
          <w:rFonts w:ascii="Arial" w:hAnsi="Arial" w:cs="Arial"/>
          <w:b/>
          <w:i/>
          <w:sz w:val="24"/>
          <w:szCs w:val="24"/>
        </w:rPr>
        <w:t xml:space="preserve">: </w:t>
      </w:r>
      <w:r w:rsidR="00A4533A" w:rsidRPr="00A4533A">
        <w:rPr>
          <w:rFonts w:ascii="Arial" w:hAnsi="Arial" w:cs="Arial"/>
          <w:b/>
          <w:i/>
          <w:sz w:val="24"/>
          <w:szCs w:val="24"/>
        </w:rPr>
        <w:t>Review existing wireless data system SOPs to determine what should be revised and identify new wireless data system SOPs to be developed considering frameworks and/or guidance consistent with NPSBN implementation</w:t>
      </w:r>
      <w:r w:rsidR="006665E1" w:rsidRPr="006665E1">
        <w:rPr>
          <w:rFonts w:ascii="Arial" w:hAnsi="Arial" w:cs="Arial"/>
          <w:b/>
          <w:i/>
          <w:sz w:val="24"/>
          <w:szCs w:val="24"/>
        </w:rPr>
        <w:t>.</w:t>
      </w:r>
    </w:p>
    <w:p w:rsidR="000C534D" w:rsidRDefault="00402C9B">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2</w:t>
      </w:r>
      <w:r>
        <w:rPr>
          <w:rFonts w:ascii="Arial" w:hAnsi="Arial" w:cs="Arial"/>
          <w:i/>
          <w:sz w:val="24"/>
          <w:szCs w:val="24"/>
        </w:rPr>
        <w:t>, identify goals and initiatives relating to</w:t>
      </w:r>
      <w:r w:rsidR="006665E1" w:rsidRPr="006665E1">
        <w:rPr>
          <w:rFonts w:ascii="Arial" w:hAnsi="Arial" w:cs="Arial"/>
          <w:i/>
          <w:sz w:val="24"/>
          <w:szCs w:val="24"/>
        </w:rPr>
        <w:t xml:space="preserve"> the process </w:t>
      </w:r>
      <w:r>
        <w:rPr>
          <w:rFonts w:ascii="Arial" w:hAnsi="Arial" w:cs="Arial"/>
          <w:i/>
          <w:sz w:val="24"/>
          <w:szCs w:val="24"/>
        </w:rPr>
        <w:t xml:space="preserve">the State will use </w:t>
      </w:r>
      <w:r w:rsidR="006665E1" w:rsidRPr="006665E1">
        <w:rPr>
          <w:rFonts w:ascii="Arial" w:hAnsi="Arial" w:cs="Arial"/>
          <w:i/>
          <w:sz w:val="24"/>
          <w:szCs w:val="24"/>
        </w:rPr>
        <w:t xml:space="preserve">for </w:t>
      </w:r>
      <w:r w:rsidR="00C75B20">
        <w:rPr>
          <w:rFonts w:ascii="Arial" w:hAnsi="Arial" w:cs="Arial"/>
          <w:i/>
          <w:sz w:val="24"/>
          <w:szCs w:val="24"/>
        </w:rPr>
        <w:t>reviewing</w:t>
      </w:r>
      <w:r w:rsidR="006665E1" w:rsidRPr="006665E1">
        <w:rPr>
          <w:rFonts w:ascii="Arial" w:hAnsi="Arial" w:cs="Arial"/>
          <w:i/>
          <w:sz w:val="24"/>
          <w:szCs w:val="24"/>
        </w:rPr>
        <w:t xml:space="preserve"> existing </w:t>
      </w:r>
      <w:r>
        <w:rPr>
          <w:rFonts w:ascii="Arial" w:hAnsi="Arial" w:cs="Arial"/>
          <w:i/>
          <w:sz w:val="24"/>
          <w:szCs w:val="24"/>
        </w:rPr>
        <w:t>State or local data system SOP</w:t>
      </w:r>
      <w:r w:rsidR="00C75B20">
        <w:rPr>
          <w:rFonts w:ascii="Arial" w:hAnsi="Arial" w:cs="Arial"/>
          <w:i/>
          <w:sz w:val="24"/>
          <w:szCs w:val="24"/>
        </w:rPr>
        <w:t>s as well as identifying</w:t>
      </w:r>
      <w:r w:rsidR="006665E1" w:rsidRPr="006665E1">
        <w:rPr>
          <w:rFonts w:ascii="Arial" w:hAnsi="Arial" w:cs="Arial"/>
          <w:i/>
          <w:sz w:val="24"/>
          <w:szCs w:val="24"/>
        </w:rPr>
        <w:t xml:space="preserve"> which ones </w:t>
      </w:r>
      <w:r w:rsidR="00C75B20">
        <w:rPr>
          <w:rFonts w:ascii="Arial" w:hAnsi="Arial" w:cs="Arial"/>
          <w:i/>
          <w:sz w:val="24"/>
          <w:szCs w:val="24"/>
        </w:rPr>
        <w:t>can</w:t>
      </w:r>
      <w:r w:rsidR="006665E1" w:rsidRPr="006665E1">
        <w:rPr>
          <w:rFonts w:ascii="Arial" w:hAnsi="Arial" w:cs="Arial"/>
          <w:i/>
          <w:sz w:val="24"/>
          <w:szCs w:val="24"/>
        </w:rPr>
        <w:t xml:space="preserve"> be utilized for the NPSBN and what new </w:t>
      </w:r>
      <w:r w:rsidR="00C75B20">
        <w:rPr>
          <w:rFonts w:ascii="Arial" w:hAnsi="Arial" w:cs="Arial"/>
          <w:i/>
          <w:sz w:val="24"/>
          <w:szCs w:val="24"/>
        </w:rPr>
        <w:t>data system SOPs</w:t>
      </w:r>
      <w:r w:rsidR="006665E1" w:rsidRPr="006665E1">
        <w:rPr>
          <w:rFonts w:ascii="Arial" w:hAnsi="Arial" w:cs="Arial"/>
          <w:i/>
          <w:sz w:val="24"/>
          <w:szCs w:val="24"/>
        </w:rPr>
        <w:t xml:space="preserve"> should be created.</w:t>
      </w:r>
    </w:p>
    <w:p w:rsidR="00A4533A" w:rsidRPr="00A4533A" w:rsidRDefault="00A4533A" w:rsidP="00EF4E97">
      <w:pPr>
        <w:spacing w:after="120"/>
        <w:rPr>
          <w:rFonts w:ascii="Arial" w:hAnsi="Arial" w:cs="Arial"/>
          <w:b/>
          <w:i/>
          <w:sz w:val="24"/>
          <w:szCs w:val="24"/>
        </w:rPr>
      </w:pPr>
      <w:r w:rsidRPr="00A4533A">
        <w:rPr>
          <w:rFonts w:ascii="Arial" w:hAnsi="Arial" w:cs="Arial"/>
          <w:b/>
          <w:i/>
          <w:sz w:val="24"/>
          <w:szCs w:val="24"/>
        </w:rPr>
        <w:t>Criterion 5.2.</w:t>
      </w:r>
      <w:r>
        <w:rPr>
          <w:rFonts w:ascii="Arial" w:hAnsi="Arial" w:cs="Arial"/>
          <w:b/>
          <w:i/>
          <w:sz w:val="24"/>
          <w:szCs w:val="24"/>
        </w:rPr>
        <w:t>4</w:t>
      </w:r>
      <w:r w:rsidRPr="00A4533A">
        <w:rPr>
          <w:rFonts w:ascii="Arial" w:hAnsi="Arial" w:cs="Arial"/>
          <w:b/>
          <w:i/>
          <w:sz w:val="24"/>
          <w:szCs w:val="24"/>
        </w:rPr>
        <w:t xml:space="preserve">: Create a recurring process to </w:t>
      </w:r>
      <w:proofErr w:type="gramStart"/>
      <w:r w:rsidRPr="00A4533A">
        <w:rPr>
          <w:rFonts w:ascii="Arial" w:hAnsi="Arial" w:cs="Arial"/>
          <w:b/>
          <w:i/>
          <w:sz w:val="24"/>
          <w:szCs w:val="24"/>
        </w:rPr>
        <w:t>understand,</w:t>
      </w:r>
      <w:proofErr w:type="gramEnd"/>
      <w:r w:rsidRPr="00A4533A">
        <w:rPr>
          <w:rFonts w:ascii="Arial" w:hAnsi="Arial" w:cs="Arial"/>
          <w:b/>
          <w:i/>
          <w:sz w:val="24"/>
          <w:szCs w:val="24"/>
        </w:rPr>
        <w:t xml:space="preserve"> record, disseminate, and update documentation of major statewide interoperable and emergency communications assets</w:t>
      </w:r>
      <w:r w:rsidR="0021795C">
        <w:rPr>
          <w:rFonts w:ascii="Arial" w:hAnsi="Arial" w:cs="Arial"/>
          <w:b/>
          <w:i/>
          <w:sz w:val="24"/>
          <w:szCs w:val="24"/>
        </w:rPr>
        <w:t xml:space="preserve"> and infrastructure</w:t>
      </w:r>
      <w:r w:rsidRPr="00A4533A">
        <w:rPr>
          <w:rFonts w:ascii="Arial" w:hAnsi="Arial" w:cs="Arial"/>
          <w:b/>
          <w:i/>
          <w:sz w:val="24"/>
          <w:szCs w:val="24"/>
        </w:rPr>
        <w:t xml:space="preserve"> that may be used for mutual aid to ensure awareness</w:t>
      </w:r>
      <w:r w:rsidR="00C22E61">
        <w:rPr>
          <w:rFonts w:ascii="Arial" w:hAnsi="Arial" w:cs="Arial"/>
          <w:b/>
          <w:i/>
          <w:sz w:val="24"/>
          <w:szCs w:val="24"/>
        </w:rPr>
        <w:t xml:space="preserve"> and use</w:t>
      </w:r>
      <w:r w:rsidRPr="00A4533A">
        <w:rPr>
          <w:rFonts w:ascii="Arial" w:hAnsi="Arial" w:cs="Arial"/>
          <w:b/>
          <w:i/>
          <w:sz w:val="24"/>
          <w:szCs w:val="24"/>
        </w:rPr>
        <w:t xml:space="preserve"> of available equipment</w:t>
      </w:r>
      <w:r w:rsidR="00C22E61">
        <w:rPr>
          <w:rFonts w:ascii="Arial" w:hAnsi="Arial" w:cs="Arial"/>
          <w:b/>
          <w:i/>
          <w:sz w:val="24"/>
          <w:szCs w:val="24"/>
        </w:rPr>
        <w:t xml:space="preserve"> and to confirm</w:t>
      </w:r>
      <w:r w:rsidRPr="00A4533A">
        <w:rPr>
          <w:rFonts w:ascii="Arial" w:hAnsi="Arial" w:cs="Arial"/>
          <w:b/>
          <w:i/>
          <w:sz w:val="24"/>
          <w:szCs w:val="24"/>
        </w:rPr>
        <w:t xml:space="preserve"> that the technology still suits the needs of the user base.</w:t>
      </w:r>
    </w:p>
    <w:p w:rsidR="00A4533A" w:rsidRDefault="00A4533A" w:rsidP="00EF4E97">
      <w:pPr>
        <w:spacing w:after="120"/>
        <w:rPr>
          <w:rFonts w:ascii="Arial" w:hAnsi="Arial" w:cs="Arial"/>
          <w:i/>
          <w:sz w:val="24"/>
          <w:szCs w:val="24"/>
        </w:rPr>
      </w:pPr>
      <w:r>
        <w:rPr>
          <w:rFonts w:ascii="Arial" w:hAnsi="Arial" w:cs="Arial"/>
          <w:i/>
          <w:sz w:val="24"/>
          <w:szCs w:val="24"/>
        </w:rPr>
        <w:lastRenderedPageBreak/>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Pr>
          <w:rFonts w:ascii="Arial" w:hAnsi="Arial" w:cs="Arial"/>
          <w:i/>
          <w:sz w:val="24"/>
          <w:szCs w:val="24"/>
        </w:rPr>
        <w:t>2, identify goals and initiatives relating to the process the State will use to make SOPs for communications assets that may be used for mutual aid available to the statewide user base.</w:t>
      </w:r>
    </w:p>
    <w:p w:rsidR="00F1140C" w:rsidRPr="006665E1" w:rsidRDefault="00F1140C">
      <w:pPr>
        <w:spacing w:after="120"/>
        <w:rPr>
          <w:rFonts w:ascii="Arial" w:hAnsi="Arial" w:cs="Arial"/>
          <w:i/>
          <w:sz w:val="24"/>
          <w:szCs w:val="24"/>
        </w:rPr>
      </w:pPr>
    </w:p>
    <w:p w:rsidR="00DF64DA" w:rsidRPr="00F90FA4" w:rsidRDefault="00DF64DA" w:rsidP="008F5A33">
      <w:pPr>
        <w:pStyle w:val="Heading3"/>
        <w:numPr>
          <w:ilvl w:val="0"/>
          <w:numId w:val="1"/>
        </w:numPr>
        <w:tabs>
          <w:tab w:val="left" w:pos="450"/>
        </w:tabs>
        <w:spacing w:before="240" w:after="120"/>
        <w:ind w:left="450" w:hanging="450"/>
        <w:rPr>
          <w:rFonts w:ascii="Arial" w:hAnsi="Arial" w:cs="Arial"/>
          <w:color w:val="auto"/>
          <w:sz w:val="24"/>
          <w:szCs w:val="24"/>
        </w:rPr>
      </w:pPr>
      <w:bookmarkStart w:id="9" w:name="_Toc361304502"/>
      <w:r w:rsidRPr="00F90FA4">
        <w:rPr>
          <w:rFonts w:ascii="Arial" w:hAnsi="Arial" w:cs="Arial"/>
          <w:color w:val="auto"/>
          <w:sz w:val="24"/>
          <w:szCs w:val="24"/>
        </w:rPr>
        <w:t>Technology</w:t>
      </w:r>
      <w:bookmarkEnd w:id="9"/>
    </w:p>
    <w:p w:rsidR="003B122B" w:rsidRDefault="00DE2CCF" w:rsidP="00EF4E97">
      <w:pPr>
        <w:spacing w:after="120"/>
        <w:rPr>
          <w:rFonts w:ascii="Arial" w:hAnsi="Arial" w:cs="Arial"/>
          <w:i/>
          <w:sz w:val="24"/>
          <w:szCs w:val="24"/>
        </w:rPr>
      </w:pPr>
      <w:r w:rsidRPr="00CE6887">
        <w:rPr>
          <w:rFonts w:ascii="Arial" w:hAnsi="Arial" w:cs="Arial"/>
          <w:i/>
          <w:sz w:val="24"/>
          <w:szCs w:val="24"/>
        </w:rPr>
        <w:t xml:space="preserve">In this section, provide a brief statement about the </w:t>
      </w:r>
      <w:r w:rsidR="00044F0F" w:rsidRPr="00044F0F">
        <w:rPr>
          <w:rFonts w:ascii="Arial" w:hAnsi="Arial" w:cs="Arial"/>
          <w:i/>
          <w:sz w:val="24"/>
          <w:szCs w:val="24"/>
        </w:rPr>
        <w:t xml:space="preserve">strategic </w:t>
      </w:r>
      <w:r w:rsidRPr="00CE6887">
        <w:rPr>
          <w:rFonts w:ascii="Arial" w:hAnsi="Arial" w:cs="Arial"/>
          <w:i/>
          <w:sz w:val="24"/>
          <w:szCs w:val="24"/>
        </w:rPr>
        <w:t xml:space="preserve">role of </w:t>
      </w:r>
      <w:r w:rsidR="00E637BE">
        <w:rPr>
          <w:rFonts w:ascii="Arial" w:hAnsi="Arial" w:cs="Arial"/>
          <w:i/>
          <w:sz w:val="24"/>
          <w:szCs w:val="24"/>
        </w:rPr>
        <w:t>technology</w:t>
      </w:r>
      <w:r w:rsidRPr="00CE6887">
        <w:rPr>
          <w:rFonts w:ascii="Arial" w:hAnsi="Arial" w:cs="Arial"/>
          <w:i/>
          <w:sz w:val="24"/>
          <w:szCs w:val="24"/>
        </w:rPr>
        <w:t xml:space="preserve"> in the State</w:t>
      </w:r>
      <w:r w:rsidR="00A0203B">
        <w:rPr>
          <w:rFonts w:ascii="Arial" w:hAnsi="Arial" w:cs="Arial"/>
          <w:i/>
          <w:sz w:val="24"/>
          <w:szCs w:val="24"/>
        </w:rPr>
        <w:t xml:space="preserve"> as well as </w:t>
      </w:r>
      <w:r w:rsidR="00373DD9" w:rsidRPr="00373DD9">
        <w:rPr>
          <w:rFonts w:ascii="Arial" w:hAnsi="Arial" w:cs="Arial"/>
          <w:i/>
          <w:sz w:val="24"/>
          <w:szCs w:val="24"/>
        </w:rPr>
        <w:t xml:space="preserve">a statement about </w:t>
      </w:r>
      <w:r w:rsidR="00A0203B">
        <w:rPr>
          <w:rFonts w:ascii="Arial" w:hAnsi="Arial" w:cs="Arial"/>
          <w:i/>
          <w:sz w:val="24"/>
          <w:szCs w:val="24"/>
        </w:rPr>
        <w:t>challenges to technology efforts. Then,</w:t>
      </w:r>
      <w:r w:rsidRPr="00CE6887">
        <w:rPr>
          <w:rFonts w:ascii="Arial" w:hAnsi="Arial" w:cs="Arial"/>
          <w:i/>
          <w:sz w:val="24"/>
          <w:szCs w:val="24"/>
        </w:rPr>
        <w:t xml:space="preserve"> </w:t>
      </w:r>
      <w:r w:rsidR="003B122B">
        <w:rPr>
          <w:rFonts w:ascii="Arial" w:hAnsi="Arial" w:cs="Arial"/>
          <w:i/>
          <w:sz w:val="24"/>
          <w:szCs w:val="24"/>
        </w:rPr>
        <w:t>define</w:t>
      </w:r>
      <w:r w:rsidR="003B122B" w:rsidRPr="00CE6887">
        <w:rPr>
          <w:rFonts w:ascii="Arial" w:hAnsi="Arial" w:cs="Arial"/>
          <w:i/>
          <w:sz w:val="24"/>
          <w:szCs w:val="24"/>
        </w:rPr>
        <w:t xml:space="preserve"> </w:t>
      </w:r>
      <w:r w:rsidR="00964746">
        <w:rPr>
          <w:rFonts w:ascii="Arial" w:hAnsi="Arial" w:cs="Arial"/>
          <w:i/>
          <w:sz w:val="24"/>
          <w:szCs w:val="24"/>
        </w:rPr>
        <w:t>t</w:t>
      </w:r>
      <w:r w:rsidR="003B122B">
        <w:rPr>
          <w:rFonts w:ascii="Arial" w:hAnsi="Arial" w:cs="Arial"/>
          <w:i/>
          <w:sz w:val="24"/>
          <w:szCs w:val="24"/>
        </w:rPr>
        <w:t>echnology</w:t>
      </w:r>
      <w:r w:rsidR="00A50165">
        <w:rPr>
          <w:rFonts w:ascii="Arial" w:hAnsi="Arial" w:cs="Arial"/>
          <w:i/>
          <w:sz w:val="24"/>
          <w:szCs w:val="24"/>
        </w:rPr>
        <w:t>-</w:t>
      </w:r>
      <w:r w:rsidR="003B122B">
        <w:rPr>
          <w:rFonts w:ascii="Arial" w:hAnsi="Arial" w:cs="Arial"/>
          <w:i/>
          <w:sz w:val="24"/>
          <w:szCs w:val="24"/>
        </w:rPr>
        <w:t>related</w:t>
      </w:r>
      <w:r w:rsidR="003B122B" w:rsidRPr="00CE6887">
        <w:rPr>
          <w:rFonts w:ascii="Arial" w:hAnsi="Arial" w:cs="Arial"/>
          <w:i/>
          <w:sz w:val="24"/>
          <w:szCs w:val="24"/>
        </w:rPr>
        <w:t xml:space="preserve"> goals and initiatives in </w:t>
      </w:r>
      <w:r w:rsidR="00C02B06">
        <w:rPr>
          <w:rFonts w:ascii="Arial" w:hAnsi="Arial" w:cs="Arial"/>
          <w:i/>
          <w:sz w:val="24"/>
          <w:szCs w:val="24"/>
        </w:rPr>
        <w:t>Table</w:t>
      </w:r>
      <w:r w:rsidR="00A12FB0" w:rsidRPr="00A12FB0">
        <w:rPr>
          <w:rFonts w:ascii="Arial" w:hAnsi="Arial" w:cs="Arial"/>
          <w:i/>
          <w:sz w:val="24"/>
          <w:szCs w:val="24"/>
        </w:rPr>
        <w:t xml:space="preserve"> </w:t>
      </w:r>
      <w:r w:rsidR="00A50165">
        <w:rPr>
          <w:rFonts w:ascii="Arial" w:hAnsi="Arial" w:cs="Arial"/>
          <w:i/>
          <w:sz w:val="24"/>
          <w:szCs w:val="24"/>
        </w:rPr>
        <w:t>3</w:t>
      </w:r>
      <w:r w:rsidR="003B122B">
        <w:rPr>
          <w:rFonts w:ascii="Arial" w:hAnsi="Arial" w:cs="Arial"/>
          <w:i/>
          <w:sz w:val="24"/>
          <w:szCs w:val="24"/>
        </w:rPr>
        <w:t xml:space="preserve"> below</w:t>
      </w:r>
      <w:r w:rsidR="003B122B" w:rsidRPr="00CE6887">
        <w:rPr>
          <w:rFonts w:ascii="Arial" w:hAnsi="Arial" w:cs="Arial"/>
          <w:i/>
          <w:sz w:val="24"/>
          <w:szCs w:val="24"/>
        </w:rPr>
        <w:t>.</w:t>
      </w:r>
      <w:r w:rsidR="00962FFE">
        <w:rPr>
          <w:rFonts w:ascii="Arial" w:hAnsi="Arial" w:cs="Arial"/>
          <w:i/>
          <w:sz w:val="24"/>
          <w:szCs w:val="24"/>
        </w:rPr>
        <w:t xml:space="preserve"> </w:t>
      </w:r>
      <w:r w:rsidR="003B122B">
        <w:rPr>
          <w:rFonts w:ascii="Arial" w:hAnsi="Arial" w:cs="Arial"/>
          <w:i/>
          <w:sz w:val="24"/>
          <w:szCs w:val="24"/>
        </w:rPr>
        <w:t xml:space="preserve">The criteria listed below serve as a guideline for </w:t>
      </w:r>
      <w:r w:rsidR="00A50165">
        <w:rPr>
          <w:rFonts w:ascii="Arial" w:hAnsi="Arial" w:cs="Arial"/>
          <w:i/>
          <w:sz w:val="24"/>
          <w:szCs w:val="24"/>
        </w:rPr>
        <w:t>developing goals and initiatives</w:t>
      </w:r>
      <w:r w:rsidR="003B122B">
        <w:rPr>
          <w:rFonts w:ascii="Arial" w:hAnsi="Arial" w:cs="Arial"/>
          <w:i/>
          <w:sz w:val="24"/>
          <w:szCs w:val="24"/>
        </w:rPr>
        <w:t>.</w:t>
      </w:r>
    </w:p>
    <w:p w:rsidR="006C3510" w:rsidRDefault="00587910">
      <w:pPr>
        <w:spacing w:after="120"/>
        <w:rPr>
          <w:rFonts w:ascii="Arial" w:hAnsi="Arial" w:cs="Arial"/>
          <w:i/>
          <w:sz w:val="24"/>
          <w:szCs w:val="24"/>
        </w:rPr>
      </w:pPr>
      <w:r>
        <w:rPr>
          <w:rFonts w:ascii="Arial" w:hAnsi="Arial" w:cs="Arial"/>
          <w:sz w:val="24"/>
        </w:rPr>
        <w:t>The T</w:t>
      </w:r>
      <w:r w:rsidR="00D71523" w:rsidRPr="00F757A7">
        <w:rPr>
          <w:rFonts w:ascii="Arial" w:hAnsi="Arial" w:cs="Arial"/>
          <w:sz w:val="24"/>
        </w:rPr>
        <w:t xml:space="preserve">echnology section of the SCIP outlines </w:t>
      </w:r>
      <w:r w:rsidR="00D71523">
        <w:rPr>
          <w:rFonts w:ascii="Arial" w:hAnsi="Arial" w:cs="Arial"/>
          <w:i/>
          <w:sz w:val="24"/>
        </w:rPr>
        <w:t>[Insert State Name]</w:t>
      </w:r>
      <w:r w:rsidR="00812291" w:rsidRPr="00812291">
        <w:rPr>
          <w:rFonts w:ascii="Arial" w:hAnsi="Arial" w:cs="Arial"/>
          <w:sz w:val="24"/>
          <w:szCs w:val="24"/>
        </w:rPr>
        <w:t>’s</w:t>
      </w:r>
      <w:r w:rsidR="00D71523" w:rsidRPr="00F757A7">
        <w:rPr>
          <w:rFonts w:ascii="Arial" w:hAnsi="Arial" w:cs="Arial"/>
          <w:sz w:val="24"/>
        </w:rPr>
        <w:t xml:space="preserve"> plan to maintain and upgrade existing technology; the roadmap to identify, develop, and implement new and emerging technology solutions; and the approach to survey and disseminate information on current and future technology solutions to ensure user needs are met.</w:t>
      </w:r>
      <w:r w:rsidR="00962FFE">
        <w:rPr>
          <w:rFonts w:ascii="Arial" w:hAnsi="Arial" w:cs="Arial"/>
          <w:sz w:val="24"/>
        </w:rPr>
        <w:t xml:space="preserve"> </w:t>
      </w:r>
      <w:r w:rsidR="0027744C">
        <w:rPr>
          <w:rFonts w:ascii="Arial" w:hAnsi="Arial" w:cs="Arial"/>
          <w:i/>
          <w:sz w:val="24"/>
          <w:szCs w:val="24"/>
        </w:rPr>
        <w:t>[Insert</w:t>
      </w:r>
      <w:r w:rsidR="0027744C" w:rsidRPr="00F757A7">
        <w:rPr>
          <w:rFonts w:ascii="Arial" w:hAnsi="Arial" w:cs="Arial"/>
          <w:sz w:val="24"/>
          <w:szCs w:val="24"/>
        </w:rPr>
        <w:t xml:space="preserve"> </w:t>
      </w:r>
      <w:r w:rsidR="0027744C" w:rsidRPr="00CE6887">
        <w:rPr>
          <w:rFonts w:ascii="Arial" w:hAnsi="Arial" w:cs="Arial"/>
          <w:i/>
          <w:sz w:val="24"/>
          <w:szCs w:val="24"/>
        </w:rPr>
        <w:t>a brief statement</w:t>
      </w:r>
      <w:r w:rsidR="00BB482B">
        <w:rPr>
          <w:rFonts w:ascii="Arial" w:hAnsi="Arial" w:cs="Arial"/>
          <w:i/>
          <w:sz w:val="24"/>
          <w:szCs w:val="24"/>
        </w:rPr>
        <w:t>/paragraph</w:t>
      </w:r>
      <w:r w:rsidR="0027744C" w:rsidRPr="00CE6887">
        <w:rPr>
          <w:rFonts w:ascii="Arial" w:hAnsi="Arial" w:cs="Arial"/>
          <w:i/>
          <w:sz w:val="24"/>
          <w:szCs w:val="24"/>
        </w:rPr>
        <w:t xml:space="preserve"> about the role of </w:t>
      </w:r>
      <w:r w:rsidR="0027744C">
        <w:rPr>
          <w:rFonts w:ascii="Arial" w:hAnsi="Arial" w:cs="Arial"/>
          <w:i/>
          <w:sz w:val="24"/>
          <w:szCs w:val="24"/>
        </w:rPr>
        <w:t>technology</w:t>
      </w:r>
      <w:r w:rsidR="0027744C" w:rsidRPr="00CE6887">
        <w:rPr>
          <w:rFonts w:ascii="Arial" w:hAnsi="Arial" w:cs="Arial"/>
          <w:i/>
          <w:sz w:val="24"/>
          <w:szCs w:val="24"/>
        </w:rPr>
        <w:t xml:space="preserve"> in the State</w:t>
      </w:r>
      <w:r w:rsidR="0027744C">
        <w:rPr>
          <w:rFonts w:ascii="Arial" w:hAnsi="Arial" w:cs="Arial"/>
          <w:i/>
          <w:sz w:val="24"/>
          <w:szCs w:val="24"/>
        </w:rPr>
        <w:t>].</w:t>
      </w:r>
    </w:p>
    <w:p w:rsidR="006C3510" w:rsidRPr="00473AE9" w:rsidRDefault="006C3510" w:rsidP="00EF4E97">
      <w:pPr>
        <w:spacing w:after="120"/>
        <w:rPr>
          <w:rFonts w:ascii="Arial" w:hAnsi="Arial" w:cs="Arial"/>
          <w:i/>
          <w:sz w:val="24"/>
          <w:szCs w:val="24"/>
        </w:rPr>
      </w:pPr>
      <w:r w:rsidRPr="00A43F82">
        <w:rPr>
          <w:rFonts w:ascii="Arial" w:hAnsi="Arial" w:cs="Arial"/>
          <w:i/>
          <w:sz w:val="24"/>
          <w:szCs w:val="24"/>
        </w:rPr>
        <w:t>[Insert a brief statement</w:t>
      </w:r>
      <w:r w:rsidR="00BB482B">
        <w:rPr>
          <w:rFonts w:ascii="Arial" w:hAnsi="Arial" w:cs="Arial"/>
          <w:i/>
          <w:sz w:val="24"/>
          <w:szCs w:val="24"/>
        </w:rPr>
        <w:t>/paragraph</w:t>
      </w:r>
      <w:r w:rsidRPr="00A43F82">
        <w:rPr>
          <w:rFonts w:ascii="Arial" w:hAnsi="Arial" w:cs="Arial"/>
          <w:i/>
          <w:sz w:val="24"/>
          <w:szCs w:val="24"/>
        </w:rPr>
        <w:t xml:space="preserve"> about the challenges to </w:t>
      </w:r>
      <w:r>
        <w:rPr>
          <w:rFonts w:ascii="Arial" w:hAnsi="Arial" w:cs="Arial"/>
          <w:i/>
          <w:sz w:val="24"/>
          <w:szCs w:val="24"/>
        </w:rPr>
        <w:t>technology efforts</w:t>
      </w:r>
      <w:r w:rsidRPr="00A43F82">
        <w:rPr>
          <w:rFonts w:ascii="Arial" w:hAnsi="Arial" w:cs="Arial"/>
          <w:i/>
          <w:sz w:val="24"/>
          <w:szCs w:val="24"/>
        </w:rPr>
        <w:t xml:space="preserve"> in the State</w:t>
      </w:r>
      <w:r w:rsidR="00BB482B">
        <w:rPr>
          <w:rFonts w:ascii="Arial" w:hAnsi="Arial" w:cs="Arial"/>
          <w:i/>
          <w:sz w:val="24"/>
          <w:szCs w:val="24"/>
        </w:rPr>
        <w:t xml:space="preserve"> that lead into the Goals and Initiatives listed in Table 3</w:t>
      </w:r>
      <w:r w:rsidRPr="00A43F82">
        <w:rPr>
          <w:rFonts w:ascii="Arial" w:hAnsi="Arial" w:cs="Arial"/>
          <w:i/>
          <w:sz w:val="24"/>
          <w:szCs w:val="24"/>
        </w:rPr>
        <w:t>.]</w:t>
      </w:r>
    </w:p>
    <w:p w:rsidR="008F1E52" w:rsidRDefault="008F1E52" w:rsidP="00EF4E97">
      <w:pPr>
        <w:spacing w:after="120"/>
        <w:rPr>
          <w:rFonts w:ascii="Arial" w:hAnsi="Arial" w:cs="Arial"/>
          <w:sz w:val="24"/>
          <w:szCs w:val="24"/>
        </w:rPr>
      </w:pPr>
      <w:r w:rsidRPr="00F757A7">
        <w:rPr>
          <w:rFonts w:ascii="Arial" w:hAnsi="Arial" w:cs="Arial"/>
          <w:sz w:val="24"/>
          <w:szCs w:val="24"/>
        </w:rPr>
        <w:t xml:space="preserve">Table 3 outlines </w:t>
      </w:r>
      <w:r w:rsidR="0011272D">
        <w:rPr>
          <w:rFonts w:ascii="Arial" w:hAnsi="Arial" w:cs="Arial"/>
          <w:i/>
          <w:sz w:val="24"/>
          <w:szCs w:val="24"/>
        </w:rPr>
        <w:t>[Insert State Name]</w:t>
      </w:r>
      <w:r w:rsidR="00812291" w:rsidRPr="00812291">
        <w:rPr>
          <w:rFonts w:ascii="Arial" w:hAnsi="Arial" w:cs="Arial"/>
          <w:sz w:val="24"/>
          <w:szCs w:val="24"/>
        </w:rPr>
        <w:t>’s</w:t>
      </w:r>
      <w:r w:rsidRPr="00F757A7">
        <w:rPr>
          <w:rFonts w:ascii="Arial" w:hAnsi="Arial" w:cs="Arial"/>
          <w:sz w:val="24"/>
          <w:szCs w:val="24"/>
        </w:rPr>
        <w:t xml:space="preserve"> goals and initiatives for technology.</w:t>
      </w:r>
    </w:p>
    <w:p w:rsidR="00DE2CCF" w:rsidRPr="00E30952" w:rsidRDefault="003B122B" w:rsidP="00FB0F03">
      <w:pPr>
        <w:spacing w:before="240" w:after="120"/>
        <w:jc w:val="center"/>
        <w:rPr>
          <w:rFonts w:ascii="Arial" w:hAnsi="Arial" w:cs="Arial"/>
          <w:b/>
          <w:sz w:val="24"/>
          <w:szCs w:val="24"/>
        </w:rPr>
      </w:pPr>
      <w:r>
        <w:rPr>
          <w:rFonts w:ascii="Arial" w:hAnsi="Arial" w:cs="Arial"/>
          <w:b/>
          <w:sz w:val="24"/>
          <w:szCs w:val="24"/>
        </w:rPr>
        <w:t>Table 3</w:t>
      </w:r>
      <w:r w:rsidR="0057524D">
        <w:rPr>
          <w:rFonts w:ascii="Arial" w:hAnsi="Arial" w:cs="Arial"/>
          <w:b/>
          <w:sz w:val="24"/>
          <w:szCs w:val="24"/>
        </w:rPr>
        <w:t>:</w:t>
      </w:r>
      <w:r w:rsidRPr="005F129D">
        <w:rPr>
          <w:rFonts w:ascii="Arial" w:hAnsi="Arial" w:cs="Arial"/>
          <w:b/>
          <w:sz w:val="24"/>
          <w:szCs w:val="24"/>
        </w:rPr>
        <w:t xml:space="preserve"> </w:t>
      </w:r>
      <w:r>
        <w:rPr>
          <w:rFonts w:ascii="Arial" w:hAnsi="Arial" w:cs="Arial"/>
          <w:b/>
          <w:sz w:val="24"/>
          <w:szCs w:val="24"/>
        </w:rPr>
        <w:t>Technology</w:t>
      </w:r>
      <w:r w:rsidRPr="005F129D">
        <w:rPr>
          <w:rFonts w:ascii="Arial" w:hAnsi="Arial" w:cs="Arial"/>
          <w:b/>
          <w:sz w:val="24"/>
          <w:szCs w:val="24"/>
        </w:rPr>
        <w:t xml:space="preserve"> Goals and Initiatives</w:t>
      </w:r>
    </w:p>
    <w:tbl>
      <w:tblPr>
        <w:tblStyle w:val="TableGrid"/>
        <w:tblW w:w="5000" w:type="pct"/>
        <w:tblLook w:val="04A0" w:firstRow="1" w:lastRow="0" w:firstColumn="1" w:lastColumn="0" w:noHBand="0" w:noVBand="1"/>
      </w:tblPr>
      <w:tblGrid>
        <w:gridCol w:w="643"/>
        <w:gridCol w:w="2154"/>
        <w:gridCol w:w="3036"/>
        <w:gridCol w:w="1636"/>
        <w:gridCol w:w="2107"/>
      </w:tblGrid>
      <w:tr w:rsidR="00E87251" w:rsidRPr="00F90FA4" w:rsidTr="00E87251">
        <w:trPr>
          <w:trHeight w:val="305"/>
          <w:tblHeader/>
        </w:trPr>
        <w:tc>
          <w:tcPr>
            <w:tcW w:w="5000" w:type="pct"/>
            <w:gridSpan w:val="5"/>
            <w:tcBorders>
              <w:bottom w:val="single" w:sz="4" w:space="0" w:color="000000"/>
            </w:tcBorders>
            <w:shd w:val="clear" w:color="auto" w:fill="17365D" w:themeFill="text2" w:themeFillShade="BF"/>
          </w:tcPr>
          <w:p w:rsidR="00E87251" w:rsidRPr="00F90FA4" w:rsidRDefault="00EC1DFF" w:rsidP="0066608F">
            <w:pPr>
              <w:pStyle w:val="TableHeading"/>
              <w:spacing w:before="120" w:after="120"/>
              <w:jc w:val="both"/>
              <w:rPr>
                <w:rFonts w:cs="Arial"/>
              </w:rPr>
            </w:pPr>
            <w:r>
              <w:rPr>
                <w:rFonts w:cs="Arial"/>
              </w:rPr>
              <w:t>Technology</w:t>
            </w:r>
            <w:r w:rsidR="00E87251">
              <w:rPr>
                <w:rFonts w:cs="Arial"/>
              </w:rPr>
              <w:t xml:space="preserve"> Goals and Initiatives</w:t>
            </w:r>
          </w:p>
        </w:tc>
      </w:tr>
      <w:tr w:rsidR="00E87251" w:rsidRPr="001F3BF5" w:rsidTr="00EC676A">
        <w:trPr>
          <w:tblHeader/>
        </w:trPr>
        <w:tc>
          <w:tcPr>
            <w:tcW w:w="336" w:type="pct"/>
            <w:shd w:val="clear" w:color="auto" w:fill="D9D9D9" w:themeFill="background1" w:themeFillShade="D9"/>
            <w:vAlign w:val="center"/>
          </w:tcPr>
          <w:p w:rsidR="00E87251" w:rsidRPr="0050727A" w:rsidRDefault="00E87251" w:rsidP="007D44A0">
            <w:pPr>
              <w:pStyle w:val="TableText2Arial12pt"/>
              <w:spacing w:before="60" w:after="60"/>
              <w:jc w:val="center"/>
              <w:rPr>
                <w:rFonts w:ascii="Arial Narrow" w:hAnsi="Arial Narrow" w:cs="Arial"/>
              </w:rPr>
            </w:pPr>
            <w:r>
              <w:rPr>
                <w:rFonts w:ascii="Arial Narrow" w:hAnsi="Arial Narrow" w:cs="Arial"/>
              </w:rPr>
              <w:t>Goal #</w:t>
            </w:r>
          </w:p>
        </w:tc>
        <w:tc>
          <w:tcPr>
            <w:tcW w:w="1125" w:type="pct"/>
            <w:shd w:val="clear" w:color="auto" w:fill="D9D9D9" w:themeFill="background1" w:themeFillShade="D9"/>
            <w:vAlign w:val="center"/>
          </w:tcPr>
          <w:p w:rsidR="00E87251" w:rsidRPr="0050727A" w:rsidRDefault="00E87251" w:rsidP="00C51214">
            <w:pPr>
              <w:pStyle w:val="TableText2Arial12pt"/>
              <w:spacing w:before="60" w:after="60"/>
              <w:rPr>
                <w:rFonts w:ascii="Arial Narrow" w:hAnsi="Arial Narrow" w:cs="Arial"/>
              </w:rPr>
            </w:pPr>
            <w:r w:rsidRPr="0050727A">
              <w:rPr>
                <w:rFonts w:ascii="Arial Narrow" w:hAnsi="Arial Narrow" w:cs="Arial"/>
              </w:rPr>
              <w:t>Goals</w:t>
            </w:r>
          </w:p>
        </w:tc>
        <w:tc>
          <w:tcPr>
            <w:tcW w:w="1585" w:type="pct"/>
            <w:shd w:val="clear" w:color="auto" w:fill="D9D9D9" w:themeFill="background1" w:themeFillShade="D9"/>
            <w:vAlign w:val="center"/>
          </w:tcPr>
          <w:p w:rsidR="00E87251" w:rsidRPr="0050727A" w:rsidRDefault="00E87251" w:rsidP="00C51214">
            <w:pPr>
              <w:pStyle w:val="TableText2Arial12pt"/>
              <w:spacing w:before="60" w:after="60"/>
              <w:rPr>
                <w:rFonts w:ascii="Arial Narrow" w:hAnsi="Arial Narrow" w:cs="Arial"/>
              </w:rPr>
            </w:pPr>
            <w:r w:rsidRPr="0050727A">
              <w:rPr>
                <w:rFonts w:ascii="Arial Narrow" w:hAnsi="Arial Narrow" w:cs="Arial"/>
              </w:rPr>
              <w:t>Initiatives</w:t>
            </w:r>
          </w:p>
        </w:tc>
        <w:tc>
          <w:tcPr>
            <w:tcW w:w="854" w:type="pct"/>
            <w:shd w:val="clear" w:color="auto" w:fill="D9D9D9" w:themeFill="background1" w:themeFillShade="D9"/>
            <w:vAlign w:val="center"/>
          </w:tcPr>
          <w:p w:rsidR="00E87251" w:rsidRPr="0050727A" w:rsidRDefault="00E87251" w:rsidP="00C51214">
            <w:pPr>
              <w:pStyle w:val="TableText2Arial12pt"/>
              <w:spacing w:before="60" w:after="60"/>
              <w:rPr>
                <w:rFonts w:ascii="Arial Narrow" w:hAnsi="Arial Narrow" w:cs="Arial"/>
              </w:rPr>
            </w:pPr>
            <w:r w:rsidRPr="0050727A">
              <w:rPr>
                <w:rFonts w:ascii="Arial Narrow" w:hAnsi="Arial Narrow" w:cs="Arial"/>
              </w:rPr>
              <w:t>Owner</w:t>
            </w:r>
          </w:p>
        </w:tc>
        <w:tc>
          <w:tcPr>
            <w:tcW w:w="1100" w:type="pct"/>
            <w:shd w:val="clear" w:color="auto" w:fill="D9D9D9" w:themeFill="background1" w:themeFillShade="D9"/>
            <w:vAlign w:val="center"/>
          </w:tcPr>
          <w:p w:rsidR="00E87251" w:rsidRPr="0050727A" w:rsidRDefault="00E87251" w:rsidP="00C51214">
            <w:pPr>
              <w:pStyle w:val="TableText2Arial12pt"/>
              <w:spacing w:before="60" w:after="60"/>
              <w:rPr>
                <w:rFonts w:ascii="Arial Narrow" w:hAnsi="Arial Narrow" w:cs="Arial"/>
              </w:rPr>
            </w:pPr>
            <w:r>
              <w:rPr>
                <w:rFonts w:ascii="Arial Narrow" w:hAnsi="Arial Narrow" w:cs="Arial"/>
              </w:rPr>
              <w:t>Completion Date</w:t>
            </w:r>
          </w:p>
        </w:tc>
      </w:tr>
      <w:tr w:rsidR="00EC676A" w:rsidRPr="001F3BF5" w:rsidTr="00EC676A">
        <w:trPr>
          <w:trHeight w:val="432"/>
        </w:trPr>
        <w:tc>
          <w:tcPr>
            <w:tcW w:w="336" w:type="pct"/>
            <w:vMerge w:val="restart"/>
          </w:tcPr>
          <w:p w:rsidR="00EC676A" w:rsidRPr="0050727A" w:rsidRDefault="00EC676A" w:rsidP="008F5A33">
            <w:pPr>
              <w:pStyle w:val="TableText2Arial12pt"/>
              <w:numPr>
                <w:ilvl w:val="0"/>
                <w:numId w:val="6"/>
              </w:numPr>
              <w:spacing w:before="60" w:after="60"/>
              <w:ind w:left="252" w:hanging="270"/>
              <w:rPr>
                <w:rFonts w:ascii="Arial Narrow" w:hAnsi="Arial Narrow" w:cs="Arial"/>
                <w:i/>
                <w:sz w:val="22"/>
              </w:rPr>
            </w:pPr>
          </w:p>
        </w:tc>
        <w:tc>
          <w:tcPr>
            <w:tcW w:w="1125" w:type="pct"/>
            <w:vMerge w:val="restart"/>
          </w:tcPr>
          <w:p w:rsidR="00EC676A" w:rsidRPr="0050727A" w:rsidRDefault="00EC676A" w:rsidP="0066608F">
            <w:pPr>
              <w:pStyle w:val="TableText2Arial12pt"/>
              <w:spacing w:before="60" w:after="60"/>
              <w:ind w:left="-18"/>
              <w:rPr>
                <w:rFonts w:ascii="Arial Narrow" w:hAnsi="Arial Narrow" w:cs="Arial"/>
                <w:i/>
                <w:sz w:val="22"/>
              </w:rPr>
            </w:pPr>
            <w:r w:rsidRPr="0050727A">
              <w:rPr>
                <w:rFonts w:ascii="Arial Narrow" w:hAnsi="Arial Narrow" w:cs="Arial"/>
                <w:i/>
                <w:sz w:val="22"/>
              </w:rPr>
              <w:t>[Insert strategic goal]</w:t>
            </w:r>
          </w:p>
        </w:tc>
        <w:tc>
          <w:tcPr>
            <w:tcW w:w="1585" w:type="pct"/>
          </w:tcPr>
          <w:p w:rsidR="00EC676A" w:rsidRPr="0050727A" w:rsidRDefault="00EC676A" w:rsidP="008F5A33">
            <w:pPr>
              <w:pStyle w:val="TableText2Arial12pt"/>
              <w:numPr>
                <w:ilvl w:val="0"/>
                <w:numId w:val="18"/>
              </w:numPr>
              <w:spacing w:before="60" w:after="60"/>
              <w:ind w:left="349"/>
              <w:rPr>
                <w:rFonts w:ascii="Arial Narrow" w:hAnsi="Arial Narrow" w:cs="Arial"/>
                <w:i/>
                <w:sz w:val="22"/>
              </w:rPr>
            </w:pPr>
            <w:r w:rsidRPr="0050727A">
              <w:rPr>
                <w:rFonts w:ascii="Arial Narrow" w:hAnsi="Arial Narrow" w:cs="Arial"/>
                <w:i/>
                <w:sz w:val="22"/>
              </w:rPr>
              <w:t>[Insert corresponding initiatives to achieve goal]</w:t>
            </w:r>
          </w:p>
        </w:tc>
        <w:tc>
          <w:tcPr>
            <w:tcW w:w="854" w:type="pct"/>
          </w:tcPr>
          <w:p w:rsidR="00EC676A" w:rsidRPr="0050727A" w:rsidRDefault="00EC676A" w:rsidP="0066608F">
            <w:pPr>
              <w:pStyle w:val="TableText2Arial12pt"/>
              <w:spacing w:before="60" w:after="60"/>
              <w:rPr>
                <w:rFonts w:ascii="Arial Narrow" w:hAnsi="Arial Narrow" w:cs="Arial"/>
                <w:i/>
                <w:sz w:val="22"/>
              </w:rPr>
            </w:pPr>
            <w:r w:rsidRPr="0050727A">
              <w:rPr>
                <w:rFonts w:ascii="Arial Narrow" w:hAnsi="Arial Narrow" w:cs="Arial"/>
                <w:i/>
                <w:sz w:val="22"/>
              </w:rPr>
              <w:t>[</w:t>
            </w:r>
            <w:r w:rsidRPr="005A319D">
              <w:rPr>
                <w:rFonts w:ascii="Arial Narrow" w:hAnsi="Arial Narrow" w:cs="Arial"/>
                <w:i/>
                <w:sz w:val="22"/>
              </w:rPr>
              <w:t xml:space="preserve">Insert the </w:t>
            </w:r>
            <w:r>
              <w:rPr>
                <w:rFonts w:ascii="Arial Narrow" w:hAnsi="Arial Narrow" w:cs="Arial"/>
                <w:i/>
                <w:sz w:val="22"/>
              </w:rPr>
              <w:t xml:space="preserve">position title(s), </w:t>
            </w:r>
            <w:r w:rsidRPr="005A319D">
              <w:rPr>
                <w:rFonts w:ascii="Arial Narrow" w:hAnsi="Arial Narrow" w:cs="Arial"/>
                <w:i/>
                <w:sz w:val="22"/>
              </w:rPr>
              <w:t>organization(s)</w:t>
            </w:r>
            <w:r>
              <w:rPr>
                <w:rFonts w:ascii="Arial Narrow" w:hAnsi="Arial Narrow" w:cs="Arial"/>
                <w:i/>
                <w:sz w:val="22"/>
              </w:rPr>
              <w:t>, or governing body</w:t>
            </w:r>
            <w:r w:rsidRPr="005A319D">
              <w:rPr>
                <w:rFonts w:ascii="Arial Narrow" w:hAnsi="Arial Narrow" w:cs="Arial"/>
                <w:i/>
                <w:sz w:val="22"/>
              </w:rPr>
              <w:t xml:space="preserve"> responsible for </w:t>
            </w:r>
            <w:r>
              <w:rPr>
                <w:rFonts w:ascii="Arial Narrow" w:hAnsi="Arial Narrow" w:cs="Arial"/>
                <w:i/>
                <w:sz w:val="22"/>
              </w:rPr>
              <w:t>execution</w:t>
            </w:r>
            <w:r w:rsidRPr="0050727A">
              <w:rPr>
                <w:rFonts w:ascii="Arial Narrow" w:hAnsi="Arial Narrow" w:cs="Arial"/>
                <w:i/>
                <w:sz w:val="22"/>
              </w:rPr>
              <w:t>]</w:t>
            </w:r>
          </w:p>
        </w:tc>
        <w:tc>
          <w:tcPr>
            <w:tcW w:w="1100" w:type="pct"/>
          </w:tcPr>
          <w:p w:rsidR="00600871" w:rsidRPr="0050727A" w:rsidRDefault="00EC676A" w:rsidP="001602FC">
            <w:pPr>
              <w:pStyle w:val="TableText2Arial12pt"/>
              <w:spacing w:before="60" w:after="60"/>
              <w:rPr>
                <w:rFonts w:ascii="Arial Narrow" w:hAnsi="Arial Narrow" w:cs="Arial"/>
                <w:i/>
                <w:sz w:val="22"/>
              </w:rPr>
            </w:pPr>
            <w:r w:rsidRPr="0050727A">
              <w:rPr>
                <w:rFonts w:ascii="Arial Narrow" w:hAnsi="Arial Narrow" w:cs="Arial"/>
                <w:i/>
                <w:sz w:val="22"/>
              </w:rPr>
              <w:t>[Insert</w:t>
            </w:r>
            <w:r>
              <w:rPr>
                <w:rFonts w:ascii="Arial Narrow" w:hAnsi="Arial Narrow" w:cs="Arial"/>
                <w:i/>
                <w:sz w:val="22"/>
              </w:rPr>
              <w:t xml:space="preserve"> the target completion date </w:t>
            </w:r>
            <w:r w:rsidR="001602FC" w:rsidRPr="001602FC">
              <w:rPr>
                <w:rFonts w:ascii="Arial Narrow" w:hAnsi="Arial Narrow" w:cs="Arial"/>
                <w:i/>
                <w:sz w:val="22"/>
              </w:rPr>
              <w:t xml:space="preserve">MM/YYYY) </w:t>
            </w:r>
            <w:r>
              <w:rPr>
                <w:rFonts w:ascii="Arial Narrow" w:hAnsi="Arial Narrow" w:cs="Arial"/>
                <w:i/>
                <w:sz w:val="22"/>
              </w:rPr>
              <w:t>by which the State will accomplish the initiative</w:t>
            </w:r>
            <w:r w:rsidRPr="0050727A">
              <w:rPr>
                <w:rFonts w:ascii="Arial Narrow" w:hAnsi="Arial Narrow" w:cs="Arial"/>
                <w:i/>
                <w:sz w:val="22"/>
              </w:rPr>
              <w:t>]</w:t>
            </w:r>
          </w:p>
        </w:tc>
      </w:tr>
      <w:tr w:rsidR="00E87251" w:rsidRPr="001F3BF5" w:rsidTr="00EC676A">
        <w:trPr>
          <w:trHeight w:val="432"/>
        </w:trPr>
        <w:tc>
          <w:tcPr>
            <w:tcW w:w="336" w:type="pct"/>
            <w:vMerge/>
          </w:tcPr>
          <w:p w:rsidR="00E87251" w:rsidRPr="0050727A" w:rsidRDefault="00E87251" w:rsidP="0066608F">
            <w:pPr>
              <w:pStyle w:val="TableText2Arial12pt"/>
              <w:spacing w:before="60" w:after="60"/>
              <w:ind w:left="252"/>
              <w:rPr>
                <w:rFonts w:ascii="Arial Narrow" w:hAnsi="Arial Narrow" w:cs="Arial"/>
                <w:sz w:val="22"/>
              </w:rPr>
            </w:pPr>
          </w:p>
        </w:tc>
        <w:tc>
          <w:tcPr>
            <w:tcW w:w="1125" w:type="pct"/>
            <w:vMerge/>
          </w:tcPr>
          <w:p w:rsidR="00E87251" w:rsidRPr="0050727A" w:rsidRDefault="00E87251" w:rsidP="0066608F">
            <w:pPr>
              <w:pStyle w:val="TableText2Arial12pt"/>
              <w:spacing w:before="60" w:after="60"/>
              <w:ind w:left="252"/>
              <w:rPr>
                <w:rFonts w:ascii="Arial Narrow" w:hAnsi="Arial Narrow" w:cs="Arial"/>
                <w:sz w:val="22"/>
              </w:rPr>
            </w:pPr>
          </w:p>
        </w:tc>
        <w:tc>
          <w:tcPr>
            <w:tcW w:w="1585" w:type="pct"/>
          </w:tcPr>
          <w:p w:rsidR="00E87251" w:rsidRPr="0050727A" w:rsidRDefault="00E87251" w:rsidP="008F5A33">
            <w:pPr>
              <w:pStyle w:val="TableText2Arial12pt"/>
              <w:numPr>
                <w:ilvl w:val="0"/>
                <w:numId w:val="18"/>
              </w:numPr>
              <w:spacing w:before="60" w:after="60"/>
              <w:ind w:left="349"/>
              <w:rPr>
                <w:rFonts w:ascii="Arial Narrow" w:hAnsi="Arial Narrow" w:cs="Arial"/>
                <w:sz w:val="22"/>
              </w:rPr>
            </w:pPr>
          </w:p>
        </w:tc>
        <w:tc>
          <w:tcPr>
            <w:tcW w:w="854" w:type="pct"/>
          </w:tcPr>
          <w:p w:rsidR="00E87251" w:rsidRPr="0050727A" w:rsidRDefault="00E87251" w:rsidP="0066608F">
            <w:pPr>
              <w:pStyle w:val="TableText2Arial12pt"/>
              <w:spacing w:before="60" w:after="60"/>
              <w:rPr>
                <w:rFonts w:ascii="Arial Narrow" w:hAnsi="Arial Narrow" w:cs="Arial"/>
                <w:sz w:val="22"/>
              </w:rPr>
            </w:pPr>
          </w:p>
        </w:tc>
        <w:tc>
          <w:tcPr>
            <w:tcW w:w="1100" w:type="pct"/>
          </w:tcPr>
          <w:p w:rsidR="00E87251" w:rsidRPr="0050727A" w:rsidRDefault="00E87251" w:rsidP="0066608F">
            <w:pPr>
              <w:pStyle w:val="TableText2Arial12pt"/>
              <w:spacing w:before="60" w:after="60"/>
              <w:rPr>
                <w:rFonts w:ascii="Arial Narrow" w:hAnsi="Arial Narrow" w:cs="Arial"/>
                <w:sz w:val="22"/>
              </w:rPr>
            </w:pPr>
          </w:p>
        </w:tc>
      </w:tr>
      <w:tr w:rsidR="00E87251" w:rsidRPr="001F3BF5" w:rsidTr="00EC676A">
        <w:trPr>
          <w:trHeight w:val="432"/>
        </w:trPr>
        <w:tc>
          <w:tcPr>
            <w:tcW w:w="336" w:type="pct"/>
            <w:vMerge/>
          </w:tcPr>
          <w:p w:rsidR="00E87251" w:rsidRPr="0050727A" w:rsidRDefault="00E87251" w:rsidP="0066608F">
            <w:pPr>
              <w:pStyle w:val="TableText2Arial12pt"/>
              <w:spacing w:before="60" w:after="60"/>
              <w:ind w:left="252"/>
              <w:rPr>
                <w:rFonts w:ascii="Arial Narrow" w:hAnsi="Arial Narrow" w:cs="Arial"/>
                <w:sz w:val="22"/>
              </w:rPr>
            </w:pPr>
          </w:p>
        </w:tc>
        <w:tc>
          <w:tcPr>
            <w:tcW w:w="1125" w:type="pct"/>
            <w:vMerge/>
          </w:tcPr>
          <w:p w:rsidR="00E87251" w:rsidRPr="0050727A" w:rsidRDefault="00E87251" w:rsidP="0066608F">
            <w:pPr>
              <w:pStyle w:val="TableText2Arial12pt"/>
              <w:spacing w:before="60" w:after="60"/>
              <w:ind w:left="252"/>
              <w:rPr>
                <w:rFonts w:ascii="Arial Narrow" w:hAnsi="Arial Narrow" w:cs="Arial"/>
                <w:sz w:val="22"/>
              </w:rPr>
            </w:pPr>
          </w:p>
        </w:tc>
        <w:tc>
          <w:tcPr>
            <w:tcW w:w="1585" w:type="pct"/>
          </w:tcPr>
          <w:p w:rsidR="00E87251" w:rsidRPr="0050727A" w:rsidRDefault="00E87251" w:rsidP="008F5A33">
            <w:pPr>
              <w:pStyle w:val="TableText2Arial12pt"/>
              <w:numPr>
                <w:ilvl w:val="0"/>
                <w:numId w:val="18"/>
              </w:numPr>
              <w:spacing w:before="60" w:after="60"/>
              <w:ind w:left="349"/>
              <w:rPr>
                <w:rFonts w:ascii="Arial Narrow" w:hAnsi="Arial Narrow" w:cs="Arial"/>
                <w:sz w:val="22"/>
              </w:rPr>
            </w:pPr>
          </w:p>
        </w:tc>
        <w:tc>
          <w:tcPr>
            <w:tcW w:w="854" w:type="pct"/>
          </w:tcPr>
          <w:p w:rsidR="00E87251" w:rsidRPr="0050727A" w:rsidRDefault="00E87251" w:rsidP="0066608F">
            <w:pPr>
              <w:pStyle w:val="TableText2Arial12pt"/>
              <w:spacing w:before="60" w:after="60"/>
              <w:rPr>
                <w:rFonts w:ascii="Arial Narrow" w:hAnsi="Arial Narrow" w:cs="Arial"/>
                <w:sz w:val="22"/>
              </w:rPr>
            </w:pPr>
          </w:p>
        </w:tc>
        <w:tc>
          <w:tcPr>
            <w:tcW w:w="1100" w:type="pct"/>
          </w:tcPr>
          <w:p w:rsidR="00E87251" w:rsidRPr="0050727A" w:rsidRDefault="00E87251" w:rsidP="0066608F">
            <w:pPr>
              <w:pStyle w:val="TableText2Arial12pt"/>
              <w:spacing w:before="60" w:after="60"/>
              <w:rPr>
                <w:rFonts w:ascii="Arial Narrow" w:hAnsi="Arial Narrow" w:cs="Arial"/>
                <w:sz w:val="22"/>
              </w:rPr>
            </w:pPr>
          </w:p>
        </w:tc>
      </w:tr>
      <w:tr w:rsidR="00E87251" w:rsidRPr="001F3BF5" w:rsidTr="00EC676A">
        <w:trPr>
          <w:trHeight w:val="432"/>
        </w:trPr>
        <w:tc>
          <w:tcPr>
            <w:tcW w:w="336" w:type="pct"/>
            <w:vMerge w:val="restart"/>
          </w:tcPr>
          <w:p w:rsidR="00E87251" w:rsidRPr="0050727A" w:rsidRDefault="00E87251" w:rsidP="008F5A33">
            <w:pPr>
              <w:pStyle w:val="TableText2Arial12pt"/>
              <w:numPr>
                <w:ilvl w:val="0"/>
                <w:numId w:val="6"/>
              </w:numPr>
              <w:spacing w:before="60" w:after="60"/>
              <w:ind w:left="252" w:hanging="270"/>
              <w:rPr>
                <w:rFonts w:ascii="Arial Narrow" w:hAnsi="Arial Narrow" w:cs="Arial"/>
                <w:sz w:val="22"/>
              </w:rPr>
            </w:pPr>
          </w:p>
        </w:tc>
        <w:tc>
          <w:tcPr>
            <w:tcW w:w="1125" w:type="pct"/>
            <w:vMerge w:val="restart"/>
          </w:tcPr>
          <w:p w:rsidR="00E87251" w:rsidRPr="0050727A" w:rsidRDefault="00E87251" w:rsidP="0066608F">
            <w:pPr>
              <w:pStyle w:val="TableText2Arial12pt"/>
              <w:spacing w:before="60" w:after="60"/>
              <w:ind w:left="-18"/>
              <w:rPr>
                <w:rFonts w:ascii="Arial Narrow" w:hAnsi="Arial Narrow" w:cs="Arial"/>
                <w:sz w:val="22"/>
              </w:rPr>
            </w:pPr>
          </w:p>
        </w:tc>
        <w:tc>
          <w:tcPr>
            <w:tcW w:w="1585" w:type="pct"/>
          </w:tcPr>
          <w:p w:rsidR="00E87251" w:rsidRPr="0050727A" w:rsidRDefault="00E87251" w:rsidP="008F5A33">
            <w:pPr>
              <w:pStyle w:val="TableText2Arial12pt"/>
              <w:numPr>
                <w:ilvl w:val="0"/>
                <w:numId w:val="19"/>
              </w:numPr>
              <w:spacing w:before="60" w:after="60"/>
              <w:ind w:left="349"/>
              <w:rPr>
                <w:rFonts w:ascii="Arial Narrow" w:hAnsi="Arial Narrow" w:cs="Arial"/>
                <w:sz w:val="22"/>
              </w:rPr>
            </w:pPr>
          </w:p>
        </w:tc>
        <w:tc>
          <w:tcPr>
            <w:tcW w:w="854" w:type="pct"/>
          </w:tcPr>
          <w:p w:rsidR="00E87251" w:rsidRPr="0050727A" w:rsidRDefault="00E87251" w:rsidP="0066608F">
            <w:pPr>
              <w:pStyle w:val="TableText2Arial12pt"/>
              <w:spacing w:before="60" w:after="60"/>
              <w:rPr>
                <w:rFonts w:ascii="Arial Narrow" w:hAnsi="Arial Narrow" w:cs="Arial"/>
                <w:sz w:val="22"/>
              </w:rPr>
            </w:pPr>
          </w:p>
        </w:tc>
        <w:tc>
          <w:tcPr>
            <w:tcW w:w="1100" w:type="pct"/>
          </w:tcPr>
          <w:p w:rsidR="00E87251" w:rsidRPr="0050727A" w:rsidRDefault="00E87251" w:rsidP="0066608F">
            <w:pPr>
              <w:pStyle w:val="TableText2Arial12pt"/>
              <w:spacing w:before="60" w:after="60"/>
              <w:rPr>
                <w:rFonts w:ascii="Arial Narrow" w:hAnsi="Arial Narrow" w:cs="Arial"/>
                <w:sz w:val="22"/>
              </w:rPr>
            </w:pPr>
          </w:p>
        </w:tc>
      </w:tr>
      <w:tr w:rsidR="00E87251" w:rsidRPr="001F3BF5" w:rsidTr="00EC676A">
        <w:trPr>
          <w:trHeight w:val="432"/>
        </w:trPr>
        <w:tc>
          <w:tcPr>
            <w:tcW w:w="336" w:type="pct"/>
            <w:vMerge/>
          </w:tcPr>
          <w:p w:rsidR="00E87251" w:rsidRPr="0050727A" w:rsidRDefault="00E87251" w:rsidP="0066608F">
            <w:pPr>
              <w:pStyle w:val="TableText2Arial12pt"/>
              <w:spacing w:before="60" w:after="60"/>
              <w:rPr>
                <w:rFonts w:ascii="Arial Narrow" w:hAnsi="Arial Narrow" w:cs="Arial"/>
                <w:sz w:val="22"/>
              </w:rPr>
            </w:pPr>
          </w:p>
        </w:tc>
        <w:tc>
          <w:tcPr>
            <w:tcW w:w="1125" w:type="pct"/>
            <w:vMerge/>
          </w:tcPr>
          <w:p w:rsidR="00E87251" w:rsidRPr="0050727A" w:rsidRDefault="00E87251" w:rsidP="0066608F">
            <w:pPr>
              <w:pStyle w:val="TableText2Arial12pt"/>
              <w:spacing w:before="60" w:after="60"/>
              <w:rPr>
                <w:rFonts w:ascii="Arial Narrow" w:hAnsi="Arial Narrow" w:cs="Arial"/>
                <w:sz w:val="22"/>
              </w:rPr>
            </w:pPr>
          </w:p>
        </w:tc>
        <w:tc>
          <w:tcPr>
            <w:tcW w:w="1585" w:type="pct"/>
          </w:tcPr>
          <w:p w:rsidR="00E87251" w:rsidRPr="0050727A" w:rsidRDefault="00E87251" w:rsidP="008F5A33">
            <w:pPr>
              <w:pStyle w:val="TableText2Arial12pt"/>
              <w:numPr>
                <w:ilvl w:val="0"/>
                <w:numId w:val="19"/>
              </w:numPr>
              <w:spacing w:before="60" w:after="60"/>
              <w:ind w:left="349"/>
              <w:rPr>
                <w:rFonts w:ascii="Arial Narrow" w:hAnsi="Arial Narrow" w:cs="Arial"/>
                <w:sz w:val="22"/>
              </w:rPr>
            </w:pPr>
          </w:p>
        </w:tc>
        <w:tc>
          <w:tcPr>
            <w:tcW w:w="854" w:type="pct"/>
          </w:tcPr>
          <w:p w:rsidR="00E87251" w:rsidRPr="0050727A" w:rsidRDefault="00E87251" w:rsidP="0066608F">
            <w:pPr>
              <w:pStyle w:val="TableText2Arial12pt"/>
              <w:spacing w:before="60" w:after="60"/>
              <w:rPr>
                <w:rFonts w:ascii="Arial Narrow" w:hAnsi="Arial Narrow" w:cs="Arial"/>
                <w:sz w:val="22"/>
              </w:rPr>
            </w:pPr>
          </w:p>
        </w:tc>
        <w:tc>
          <w:tcPr>
            <w:tcW w:w="1100" w:type="pct"/>
          </w:tcPr>
          <w:p w:rsidR="00E87251" w:rsidRPr="0050727A" w:rsidRDefault="00E87251" w:rsidP="0066608F">
            <w:pPr>
              <w:pStyle w:val="TableText2Arial12pt"/>
              <w:spacing w:before="60" w:after="60"/>
              <w:rPr>
                <w:rFonts w:ascii="Arial Narrow" w:hAnsi="Arial Narrow" w:cs="Arial"/>
                <w:sz w:val="22"/>
              </w:rPr>
            </w:pPr>
          </w:p>
        </w:tc>
      </w:tr>
      <w:tr w:rsidR="00E87251" w:rsidRPr="001F3BF5" w:rsidTr="00EC676A">
        <w:trPr>
          <w:trHeight w:val="432"/>
        </w:trPr>
        <w:tc>
          <w:tcPr>
            <w:tcW w:w="336" w:type="pct"/>
            <w:vMerge/>
          </w:tcPr>
          <w:p w:rsidR="00E87251" w:rsidRPr="0050727A" w:rsidRDefault="00E87251" w:rsidP="0066608F">
            <w:pPr>
              <w:pStyle w:val="TableText2Arial12pt"/>
              <w:spacing w:before="60" w:after="60"/>
              <w:rPr>
                <w:rFonts w:ascii="Arial Narrow" w:hAnsi="Arial Narrow" w:cs="Arial"/>
                <w:sz w:val="22"/>
              </w:rPr>
            </w:pPr>
          </w:p>
        </w:tc>
        <w:tc>
          <w:tcPr>
            <w:tcW w:w="1125" w:type="pct"/>
            <w:vMerge/>
          </w:tcPr>
          <w:p w:rsidR="00E87251" w:rsidRPr="0050727A" w:rsidRDefault="00E87251" w:rsidP="0066608F">
            <w:pPr>
              <w:pStyle w:val="TableText2Arial12pt"/>
              <w:spacing w:before="60" w:after="60"/>
              <w:rPr>
                <w:rFonts w:ascii="Arial Narrow" w:hAnsi="Arial Narrow" w:cs="Arial"/>
                <w:sz w:val="22"/>
              </w:rPr>
            </w:pPr>
          </w:p>
        </w:tc>
        <w:tc>
          <w:tcPr>
            <w:tcW w:w="1585" w:type="pct"/>
          </w:tcPr>
          <w:p w:rsidR="00E87251" w:rsidRPr="0050727A" w:rsidRDefault="00E87251" w:rsidP="008F5A33">
            <w:pPr>
              <w:pStyle w:val="TableText2Arial12pt"/>
              <w:numPr>
                <w:ilvl w:val="0"/>
                <w:numId w:val="19"/>
              </w:numPr>
              <w:spacing w:before="60" w:after="60"/>
              <w:ind w:left="349"/>
              <w:rPr>
                <w:rFonts w:ascii="Arial Narrow" w:hAnsi="Arial Narrow" w:cs="Arial"/>
                <w:sz w:val="22"/>
              </w:rPr>
            </w:pPr>
          </w:p>
        </w:tc>
        <w:tc>
          <w:tcPr>
            <w:tcW w:w="854" w:type="pct"/>
          </w:tcPr>
          <w:p w:rsidR="00E87251" w:rsidRPr="0050727A" w:rsidRDefault="00E87251" w:rsidP="0066608F">
            <w:pPr>
              <w:pStyle w:val="TableText2Arial12pt"/>
              <w:spacing w:before="60" w:after="60"/>
              <w:rPr>
                <w:rFonts w:ascii="Arial Narrow" w:hAnsi="Arial Narrow" w:cs="Arial"/>
                <w:sz w:val="22"/>
              </w:rPr>
            </w:pPr>
          </w:p>
        </w:tc>
        <w:tc>
          <w:tcPr>
            <w:tcW w:w="1100" w:type="pct"/>
          </w:tcPr>
          <w:p w:rsidR="00E87251" w:rsidRPr="0050727A" w:rsidRDefault="00E87251" w:rsidP="0066608F">
            <w:pPr>
              <w:pStyle w:val="TableText2Arial12pt"/>
              <w:spacing w:before="60" w:after="60"/>
              <w:rPr>
                <w:rFonts w:ascii="Arial Narrow" w:hAnsi="Arial Narrow" w:cs="Arial"/>
                <w:sz w:val="22"/>
              </w:rPr>
            </w:pPr>
          </w:p>
        </w:tc>
      </w:tr>
    </w:tbl>
    <w:p w:rsidR="00FE2521" w:rsidRPr="00EF4E97" w:rsidRDefault="00FE2521" w:rsidP="00EF4E97">
      <w:pPr>
        <w:spacing w:after="120"/>
        <w:rPr>
          <w:rFonts w:ascii="Arial" w:hAnsi="Arial" w:cs="Arial"/>
          <w:sz w:val="24"/>
          <w:szCs w:val="24"/>
        </w:rPr>
      </w:pPr>
    </w:p>
    <w:p w:rsidR="00DE2CCF" w:rsidRPr="00840735" w:rsidRDefault="00DD75D1" w:rsidP="00EF4E97">
      <w:pPr>
        <w:spacing w:after="120"/>
        <w:rPr>
          <w:rFonts w:ascii="Arial" w:hAnsi="Arial" w:cs="Arial"/>
          <w:b/>
          <w:i/>
          <w:sz w:val="24"/>
          <w:szCs w:val="24"/>
        </w:rPr>
      </w:pPr>
      <w:r>
        <w:rPr>
          <w:rFonts w:ascii="Arial" w:hAnsi="Arial" w:cs="Arial"/>
          <w:b/>
          <w:i/>
          <w:sz w:val="24"/>
          <w:szCs w:val="24"/>
        </w:rPr>
        <w:t>Criterion</w:t>
      </w:r>
      <w:r w:rsidR="00DE2CCF" w:rsidRPr="00840735">
        <w:rPr>
          <w:rFonts w:ascii="Arial" w:hAnsi="Arial" w:cs="Arial"/>
          <w:b/>
          <w:i/>
          <w:sz w:val="24"/>
          <w:szCs w:val="24"/>
        </w:rPr>
        <w:t xml:space="preserve"> 5.3.1: </w:t>
      </w:r>
      <w:r w:rsidR="00A47B42" w:rsidRPr="00A47B42">
        <w:rPr>
          <w:rFonts w:ascii="Arial" w:hAnsi="Arial" w:cs="Arial"/>
          <w:b/>
          <w:i/>
          <w:sz w:val="24"/>
          <w:szCs w:val="24"/>
        </w:rPr>
        <w:t>Develop a technology roadmap for development, access, maintenance, and/or upgrades to operable and interoperable voice, video, and data services over the next</w:t>
      </w:r>
      <w:r w:rsidR="00F17B83">
        <w:rPr>
          <w:rFonts w:ascii="Arial" w:hAnsi="Arial" w:cs="Arial"/>
          <w:b/>
          <w:i/>
          <w:sz w:val="24"/>
          <w:szCs w:val="24"/>
        </w:rPr>
        <w:t xml:space="preserve"> three to five years (e.g., LMR and other </w:t>
      </w:r>
      <w:r w:rsidR="00A47B42" w:rsidRPr="00A47B42">
        <w:rPr>
          <w:rFonts w:ascii="Arial" w:hAnsi="Arial" w:cs="Arial"/>
          <w:b/>
          <w:i/>
          <w:sz w:val="24"/>
          <w:szCs w:val="24"/>
        </w:rPr>
        <w:t xml:space="preserve">systems that </w:t>
      </w:r>
      <w:r w:rsidR="00A47B42" w:rsidRPr="00A47B42">
        <w:rPr>
          <w:rFonts w:ascii="Arial" w:hAnsi="Arial" w:cs="Arial"/>
          <w:b/>
          <w:i/>
          <w:sz w:val="24"/>
          <w:szCs w:val="24"/>
        </w:rPr>
        <w:lastRenderedPageBreak/>
        <w:t>aid in the emergency communications response) for all jurisdictions and disciplines in the State</w:t>
      </w:r>
      <w:r w:rsidR="00DE2CCF" w:rsidRPr="00840735">
        <w:rPr>
          <w:rFonts w:ascii="Arial" w:hAnsi="Arial" w:cs="Arial"/>
          <w:b/>
          <w:i/>
          <w:sz w:val="24"/>
          <w:szCs w:val="24"/>
        </w:rPr>
        <w:t>.</w:t>
      </w:r>
    </w:p>
    <w:p w:rsidR="00DE2CCF" w:rsidRDefault="00840735">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3</w:t>
      </w:r>
      <w:r>
        <w:rPr>
          <w:rFonts w:ascii="Arial" w:hAnsi="Arial" w:cs="Arial"/>
          <w:i/>
          <w:sz w:val="24"/>
          <w:szCs w:val="24"/>
        </w:rPr>
        <w:t>, identify goals and initiatives relating to developing the S</w:t>
      </w:r>
      <w:r w:rsidR="00DE2CCF" w:rsidRPr="000504FC">
        <w:rPr>
          <w:rFonts w:ascii="Arial" w:hAnsi="Arial" w:cs="Arial"/>
          <w:i/>
          <w:sz w:val="24"/>
          <w:szCs w:val="24"/>
        </w:rPr>
        <w:t xml:space="preserve">tate’s </w:t>
      </w:r>
      <w:r w:rsidR="00A67A4B">
        <w:rPr>
          <w:rFonts w:ascii="Arial" w:hAnsi="Arial" w:cs="Arial"/>
          <w:i/>
          <w:sz w:val="24"/>
          <w:szCs w:val="24"/>
        </w:rPr>
        <w:t xml:space="preserve">three to </w:t>
      </w:r>
      <w:r w:rsidR="00DE2CCF" w:rsidRPr="000504FC">
        <w:rPr>
          <w:rFonts w:ascii="Arial" w:hAnsi="Arial" w:cs="Arial"/>
          <w:i/>
          <w:sz w:val="24"/>
          <w:szCs w:val="24"/>
        </w:rPr>
        <w:t>five</w:t>
      </w:r>
      <w:r w:rsidR="0046237E">
        <w:rPr>
          <w:rFonts w:ascii="Arial" w:hAnsi="Arial" w:cs="Arial"/>
          <w:i/>
          <w:sz w:val="24"/>
          <w:szCs w:val="24"/>
        </w:rPr>
        <w:t>-</w:t>
      </w:r>
      <w:r w:rsidR="00DE2CCF" w:rsidRPr="000504FC">
        <w:rPr>
          <w:rFonts w:ascii="Arial" w:hAnsi="Arial" w:cs="Arial"/>
          <w:i/>
          <w:sz w:val="24"/>
          <w:szCs w:val="24"/>
        </w:rPr>
        <w:t>year strategy for developing, maintaining and/or upgrading operable and interoperable voice and data systems.</w:t>
      </w:r>
    </w:p>
    <w:p w:rsidR="00DE2CCF" w:rsidRPr="00E5231D" w:rsidRDefault="00DD75D1" w:rsidP="00EF4E97">
      <w:pPr>
        <w:spacing w:after="120"/>
        <w:rPr>
          <w:rFonts w:ascii="Arial" w:hAnsi="Arial" w:cs="Arial"/>
          <w:b/>
          <w:i/>
          <w:sz w:val="24"/>
          <w:szCs w:val="24"/>
        </w:rPr>
      </w:pPr>
      <w:r>
        <w:rPr>
          <w:rFonts w:ascii="Arial" w:hAnsi="Arial" w:cs="Arial"/>
          <w:b/>
          <w:i/>
          <w:sz w:val="24"/>
          <w:szCs w:val="24"/>
        </w:rPr>
        <w:t>Criterion</w:t>
      </w:r>
      <w:r w:rsidR="00DE2CCF" w:rsidRPr="00E5231D">
        <w:rPr>
          <w:rFonts w:ascii="Arial" w:hAnsi="Arial" w:cs="Arial"/>
          <w:b/>
          <w:i/>
          <w:sz w:val="24"/>
          <w:szCs w:val="24"/>
        </w:rPr>
        <w:t xml:space="preserve"> 5.3.2: </w:t>
      </w:r>
      <w:r w:rsidR="00114A0A" w:rsidRPr="00114A0A">
        <w:rPr>
          <w:rFonts w:ascii="Arial" w:hAnsi="Arial" w:cs="Arial"/>
          <w:b/>
          <w:i/>
          <w:sz w:val="24"/>
          <w:szCs w:val="24"/>
        </w:rPr>
        <w:t>Consistent with FirstNet</w:t>
      </w:r>
      <w:r w:rsidR="006C28C4">
        <w:rPr>
          <w:rFonts w:ascii="Arial" w:hAnsi="Arial" w:cs="Arial"/>
          <w:b/>
          <w:i/>
          <w:sz w:val="24"/>
          <w:szCs w:val="24"/>
        </w:rPr>
        <w:t xml:space="preserve"> </w:t>
      </w:r>
      <w:r w:rsidR="00114A0A" w:rsidRPr="00114A0A">
        <w:rPr>
          <w:rFonts w:ascii="Arial" w:hAnsi="Arial" w:cs="Arial"/>
          <w:b/>
          <w:i/>
          <w:sz w:val="24"/>
          <w:szCs w:val="24"/>
        </w:rPr>
        <w:t>and NTIA guidance, develop a plan to conduct a user-needs assessment to document current and future wireless data needs at the State, regional, local, and tribal levels</w:t>
      </w:r>
      <w:r w:rsidR="00B00B2F">
        <w:rPr>
          <w:rFonts w:ascii="Arial" w:hAnsi="Arial" w:cs="Arial"/>
          <w:b/>
          <w:i/>
          <w:sz w:val="24"/>
          <w:szCs w:val="24"/>
        </w:rPr>
        <w:t>.</w:t>
      </w:r>
      <w:r w:rsidR="002B1EC7">
        <w:rPr>
          <w:rStyle w:val="FootnoteReference"/>
          <w:rFonts w:ascii="Arial" w:hAnsi="Arial" w:cs="Arial"/>
          <w:b/>
          <w:i/>
          <w:sz w:val="24"/>
          <w:szCs w:val="24"/>
        </w:rPr>
        <w:footnoteReference w:id="7"/>
      </w:r>
    </w:p>
    <w:p w:rsidR="00DE2CCF" w:rsidRDefault="00E5231D">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3</w:t>
      </w:r>
      <w:r>
        <w:rPr>
          <w:rFonts w:ascii="Arial" w:hAnsi="Arial" w:cs="Arial"/>
          <w:i/>
          <w:sz w:val="24"/>
          <w:szCs w:val="24"/>
        </w:rPr>
        <w:t>, identify goals and initiatives relating to developing a plan to determine</w:t>
      </w:r>
      <w:r w:rsidR="00DE2CCF" w:rsidRPr="000504FC">
        <w:rPr>
          <w:rFonts w:ascii="Arial" w:hAnsi="Arial" w:cs="Arial"/>
          <w:i/>
          <w:sz w:val="24"/>
          <w:szCs w:val="24"/>
        </w:rPr>
        <w:t xml:space="preserve"> current and future </w:t>
      </w:r>
      <w:r w:rsidR="00A67A4B" w:rsidRPr="00A67A4B">
        <w:rPr>
          <w:rFonts w:ascii="Arial" w:hAnsi="Arial" w:cs="Arial"/>
          <w:i/>
          <w:sz w:val="24"/>
          <w:szCs w:val="24"/>
        </w:rPr>
        <w:t xml:space="preserve">statewide </w:t>
      </w:r>
      <w:r w:rsidR="00DE2CCF" w:rsidRPr="000504FC">
        <w:rPr>
          <w:rFonts w:ascii="Arial" w:hAnsi="Arial" w:cs="Arial"/>
          <w:i/>
          <w:sz w:val="24"/>
          <w:szCs w:val="24"/>
        </w:rPr>
        <w:t>wireless data needs.</w:t>
      </w:r>
    </w:p>
    <w:p w:rsidR="00DE2CCF" w:rsidRPr="00165A2E" w:rsidRDefault="00DD75D1" w:rsidP="00EF4E97">
      <w:pPr>
        <w:spacing w:after="120"/>
        <w:rPr>
          <w:rFonts w:ascii="Arial" w:hAnsi="Arial" w:cs="Arial"/>
          <w:b/>
          <w:i/>
          <w:sz w:val="24"/>
          <w:szCs w:val="24"/>
        </w:rPr>
      </w:pPr>
      <w:r>
        <w:rPr>
          <w:rFonts w:ascii="Arial" w:hAnsi="Arial" w:cs="Arial"/>
          <w:b/>
          <w:i/>
          <w:sz w:val="24"/>
          <w:szCs w:val="24"/>
        </w:rPr>
        <w:t>Criterion</w:t>
      </w:r>
      <w:r w:rsidR="00DE2CCF" w:rsidRPr="00165A2E">
        <w:rPr>
          <w:rFonts w:ascii="Arial" w:hAnsi="Arial" w:cs="Arial"/>
          <w:b/>
          <w:i/>
          <w:sz w:val="24"/>
          <w:szCs w:val="24"/>
        </w:rPr>
        <w:t xml:space="preserve"> 5.3.3: </w:t>
      </w:r>
      <w:r w:rsidR="00114A0A" w:rsidRPr="00114A0A">
        <w:rPr>
          <w:rFonts w:ascii="Arial" w:hAnsi="Arial" w:cs="Arial"/>
          <w:b/>
          <w:i/>
          <w:sz w:val="24"/>
          <w:szCs w:val="24"/>
        </w:rPr>
        <w:t xml:space="preserve">Consistent with FirstNet and NTIA guidance, develop a plan to conduct an inventory of </w:t>
      </w:r>
      <w:r w:rsidR="001F7E42">
        <w:rPr>
          <w:rFonts w:ascii="Arial" w:hAnsi="Arial" w:cs="Arial"/>
          <w:b/>
          <w:i/>
          <w:sz w:val="24"/>
          <w:szCs w:val="24"/>
        </w:rPr>
        <w:t>existing</w:t>
      </w:r>
      <w:r w:rsidR="00114A0A" w:rsidRPr="00114A0A">
        <w:rPr>
          <w:rFonts w:ascii="Arial" w:hAnsi="Arial" w:cs="Arial"/>
          <w:b/>
          <w:i/>
          <w:sz w:val="24"/>
          <w:szCs w:val="24"/>
        </w:rPr>
        <w:t xml:space="preserve"> State, regional, local, tribal</w:t>
      </w:r>
      <w:r w:rsidR="006E1962">
        <w:rPr>
          <w:rFonts w:ascii="Arial" w:hAnsi="Arial" w:cs="Arial"/>
          <w:b/>
          <w:i/>
          <w:sz w:val="24"/>
          <w:szCs w:val="24"/>
        </w:rPr>
        <w:t>, and commercial</w:t>
      </w:r>
      <w:r w:rsidR="001F7E42">
        <w:rPr>
          <w:rFonts w:ascii="Arial" w:hAnsi="Arial" w:cs="Arial"/>
          <w:b/>
          <w:i/>
          <w:sz w:val="24"/>
          <w:szCs w:val="24"/>
        </w:rPr>
        <w:t xml:space="preserve"> </w:t>
      </w:r>
      <w:r w:rsidR="00114A0A" w:rsidRPr="00114A0A">
        <w:rPr>
          <w:rFonts w:ascii="Arial" w:hAnsi="Arial" w:cs="Arial"/>
          <w:b/>
          <w:i/>
          <w:sz w:val="24"/>
          <w:szCs w:val="24"/>
        </w:rPr>
        <w:t>infrastructure for use in the build-out of the NPSBN</w:t>
      </w:r>
      <w:r w:rsidR="00B00B2F">
        <w:rPr>
          <w:rFonts w:ascii="Arial" w:hAnsi="Arial" w:cs="Arial"/>
          <w:b/>
          <w:i/>
          <w:sz w:val="24"/>
          <w:szCs w:val="24"/>
        </w:rPr>
        <w:t>.</w:t>
      </w:r>
      <w:r w:rsidR="00C21D09" w:rsidRPr="00F90FA4">
        <w:rPr>
          <w:rFonts w:ascii="Arial" w:hAnsi="Arial" w:cs="Arial"/>
          <w:sz w:val="24"/>
          <w:szCs w:val="24"/>
          <w:vertAlign w:val="superscript"/>
        </w:rPr>
        <w:footnoteReference w:id="8"/>
      </w:r>
    </w:p>
    <w:p w:rsidR="00DE2CCF" w:rsidRDefault="00963D5D">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3</w:t>
      </w:r>
      <w:r>
        <w:rPr>
          <w:rFonts w:ascii="Arial" w:hAnsi="Arial" w:cs="Arial"/>
          <w:i/>
          <w:sz w:val="24"/>
          <w:szCs w:val="24"/>
        </w:rPr>
        <w:t>, identify goals and initiatives relating to developing the plan</w:t>
      </w:r>
      <w:r w:rsidR="00DE2CCF" w:rsidRPr="000504FC">
        <w:rPr>
          <w:rFonts w:ascii="Arial" w:hAnsi="Arial" w:cs="Arial"/>
          <w:i/>
          <w:sz w:val="24"/>
          <w:szCs w:val="24"/>
        </w:rPr>
        <w:t xml:space="preserve"> the </w:t>
      </w:r>
      <w:r>
        <w:rPr>
          <w:rFonts w:ascii="Arial" w:hAnsi="Arial" w:cs="Arial"/>
          <w:i/>
          <w:sz w:val="24"/>
          <w:szCs w:val="24"/>
        </w:rPr>
        <w:t>S</w:t>
      </w:r>
      <w:r w:rsidR="00DE2CCF" w:rsidRPr="000504FC">
        <w:rPr>
          <w:rFonts w:ascii="Arial" w:hAnsi="Arial" w:cs="Arial"/>
          <w:i/>
          <w:sz w:val="24"/>
          <w:szCs w:val="24"/>
        </w:rPr>
        <w:t>tate will use to inventory all available infrastructure that could be leveraged in the build</w:t>
      </w:r>
      <w:r>
        <w:rPr>
          <w:rFonts w:ascii="Arial" w:hAnsi="Arial" w:cs="Arial"/>
          <w:i/>
          <w:sz w:val="24"/>
          <w:szCs w:val="24"/>
        </w:rPr>
        <w:t>-</w:t>
      </w:r>
      <w:r w:rsidR="00DE2CCF" w:rsidRPr="000504FC">
        <w:rPr>
          <w:rFonts w:ascii="Arial" w:hAnsi="Arial" w:cs="Arial"/>
          <w:i/>
          <w:sz w:val="24"/>
          <w:szCs w:val="24"/>
        </w:rPr>
        <w:t>out of the NPSBN.</w:t>
      </w:r>
    </w:p>
    <w:p w:rsidR="00DE2CCF" w:rsidRPr="00CA05C2" w:rsidRDefault="00DD75D1" w:rsidP="00EF4E97">
      <w:pPr>
        <w:spacing w:after="120"/>
        <w:rPr>
          <w:rFonts w:ascii="Arial" w:hAnsi="Arial" w:cs="Arial"/>
          <w:b/>
          <w:i/>
          <w:sz w:val="24"/>
          <w:szCs w:val="24"/>
        </w:rPr>
      </w:pPr>
      <w:r>
        <w:rPr>
          <w:rFonts w:ascii="Arial" w:hAnsi="Arial" w:cs="Arial"/>
          <w:b/>
          <w:i/>
          <w:sz w:val="24"/>
          <w:szCs w:val="24"/>
        </w:rPr>
        <w:t>Criterion</w:t>
      </w:r>
      <w:r w:rsidR="00DE2CCF" w:rsidRPr="00CA05C2">
        <w:rPr>
          <w:rFonts w:ascii="Arial" w:hAnsi="Arial" w:cs="Arial"/>
          <w:b/>
          <w:i/>
          <w:sz w:val="24"/>
          <w:szCs w:val="24"/>
        </w:rPr>
        <w:t xml:space="preserve"> 5.3.4: </w:t>
      </w:r>
      <w:r w:rsidR="00114A0A" w:rsidRPr="00114A0A">
        <w:rPr>
          <w:rFonts w:ascii="Arial" w:hAnsi="Arial" w:cs="Arial"/>
          <w:b/>
          <w:i/>
          <w:sz w:val="24"/>
          <w:szCs w:val="24"/>
        </w:rPr>
        <w:t>Conduct a network and physical security risk assessment of internet protocol (IP)-based and/or LMR interoperable and emergency communications networks at the State, regional, local, and tribal levels</w:t>
      </w:r>
      <w:r w:rsidR="00DE2CCF" w:rsidRPr="00CA05C2">
        <w:rPr>
          <w:rFonts w:ascii="Arial" w:hAnsi="Arial" w:cs="Arial"/>
          <w:b/>
          <w:i/>
          <w:sz w:val="24"/>
          <w:szCs w:val="24"/>
        </w:rPr>
        <w:t>.</w:t>
      </w:r>
    </w:p>
    <w:p w:rsidR="00DE2CCF" w:rsidRDefault="00CA05C2">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3</w:t>
      </w:r>
      <w:r>
        <w:rPr>
          <w:rFonts w:ascii="Arial" w:hAnsi="Arial" w:cs="Arial"/>
          <w:i/>
          <w:sz w:val="24"/>
          <w:szCs w:val="24"/>
        </w:rPr>
        <w:t>, identify goals and initiatives relating to</w:t>
      </w:r>
      <w:r w:rsidRPr="006665E1">
        <w:rPr>
          <w:rFonts w:ascii="Arial" w:hAnsi="Arial" w:cs="Arial"/>
          <w:i/>
          <w:sz w:val="24"/>
          <w:szCs w:val="24"/>
        </w:rPr>
        <w:t xml:space="preserve"> </w:t>
      </w:r>
      <w:r>
        <w:rPr>
          <w:rFonts w:ascii="Arial" w:hAnsi="Arial" w:cs="Arial"/>
          <w:i/>
          <w:sz w:val="24"/>
          <w:szCs w:val="24"/>
        </w:rPr>
        <w:t>the process the S</w:t>
      </w:r>
      <w:r w:rsidR="00DE2CCF" w:rsidRPr="000504FC">
        <w:rPr>
          <w:rFonts w:ascii="Arial" w:hAnsi="Arial" w:cs="Arial"/>
          <w:i/>
          <w:sz w:val="24"/>
          <w:szCs w:val="24"/>
        </w:rPr>
        <w:t xml:space="preserve">tate will use to conduct a security assessment to ensure </w:t>
      </w:r>
      <w:r w:rsidR="008D645C">
        <w:rPr>
          <w:rFonts w:ascii="Arial" w:hAnsi="Arial" w:cs="Arial"/>
          <w:i/>
          <w:sz w:val="24"/>
          <w:szCs w:val="24"/>
        </w:rPr>
        <w:t>interoperable and emergency communications</w:t>
      </w:r>
      <w:r w:rsidR="00DE2CCF" w:rsidRPr="000504FC">
        <w:rPr>
          <w:rFonts w:ascii="Arial" w:hAnsi="Arial" w:cs="Arial"/>
          <w:i/>
          <w:sz w:val="24"/>
          <w:szCs w:val="24"/>
        </w:rPr>
        <w:t xml:space="preserve"> networks and the</w:t>
      </w:r>
      <w:r>
        <w:rPr>
          <w:rFonts w:ascii="Arial" w:hAnsi="Arial" w:cs="Arial"/>
          <w:i/>
          <w:sz w:val="24"/>
          <w:szCs w:val="24"/>
        </w:rPr>
        <w:t>ir</w:t>
      </w:r>
      <w:r w:rsidR="00DE2CCF" w:rsidRPr="000504FC">
        <w:rPr>
          <w:rFonts w:ascii="Arial" w:hAnsi="Arial" w:cs="Arial"/>
          <w:i/>
          <w:sz w:val="24"/>
          <w:szCs w:val="24"/>
        </w:rPr>
        <w:t xml:space="preserve"> physical sites are protected. </w:t>
      </w:r>
    </w:p>
    <w:p w:rsidR="00DE2CCF" w:rsidRPr="00AD7F00" w:rsidRDefault="00DD75D1" w:rsidP="00EF4E97">
      <w:pPr>
        <w:spacing w:after="120"/>
        <w:rPr>
          <w:rFonts w:ascii="Arial" w:hAnsi="Arial" w:cs="Arial"/>
          <w:b/>
          <w:i/>
          <w:sz w:val="24"/>
          <w:szCs w:val="24"/>
        </w:rPr>
      </w:pPr>
      <w:r>
        <w:rPr>
          <w:rFonts w:ascii="Arial" w:hAnsi="Arial" w:cs="Arial"/>
          <w:b/>
          <w:i/>
          <w:sz w:val="24"/>
          <w:szCs w:val="24"/>
        </w:rPr>
        <w:t>Criterion</w:t>
      </w:r>
      <w:r w:rsidR="00DE2CCF" w:rsidRPr="00AD7F00">
        <w:rPr>
          <w:rFonts w:ascii="Arial" w:hAnsi="Arial" w:cs="Arial"/>
          <w:b/>
          <w:i/>
          <w:sz w:val="24"/>
          <w:szCs w:val="24"/>
        </w:rPr>
        <w:t xml:space="preserve"> 5.3.</w:t>
      </w:r>
      <w:r w:rsidR="00AB0785">
        <w:rPr>
          <w:rFonts w:ascii="Arial" w:hAnsi="Arial" w:cs="Arial"/>
          <w:b/>
          <w:i/>
          <w:sz w:val="24"/>
          <w:szCs w:val="24"/>
        </w:rPr>
        <w:t>5</w:t>
      </w:r>
      <w:r w:rsidR="00DE2CCF" w:rsidRPr="00AD7F00">
        <w:rPr>
          <w:rFonts w:ascii="Arial" w:hAnsi="Arial" w:cs="Arial"/>
          <w:b/>
          <w:i/>
          <w:sz w:val="24"/>
          <w:szCs w:val="24"/>
        </w:rPr>
        <w:t xml:space="preserve">: </w:t>
      </w:r>
      <w:r w:rsidR="00C612E9" w:rsidRPr="00C612E9">
        <w:rPr>
          <w:rFonts w:ascii="Arial" w:hAnsi="Arial" w:cs="Arial"/>
          <w:b/>
          <w:i/>
          <w:sz w:val="24"/>
          <w:szCs w:val="24"/>
        </w:rPr>
        <w:t>Document and coordinate use of best practices for redundancy/resiliency of existing PSAP</w:t>
      </w:r>
      <w:r w:rsidR="007D633E">
        <w:rPr>
          <w:rFonts w:ascii="Arial" w:hAnsi="Arial" w:cs="Arial"/>
          <w:b/>
          <w:i/>
          <w:sz w:val="24"/>
          <w:szCs w:val="24"/>
        </w:rPr>
        <w:t>s</w:t>
      </w:r>
      <w:r w:rsidR="00C612E9" w:rsidRPr="00C612E9">
        <w:rPr>
          <w:rFonts w:ascii="Arial" w:hAnsi="Arial" w:cs="Arial"/>
          <w:b/>
          <w:i/>
          <w:sz w:val="24"/>
          <w:szCs w:val="24"/>
        </w:rPr>
        <w:t>/dispatch centers</w:t>
      </w:r>
      <w:r w:rsidR="00DE2CCF" w:rsidRPr="00AD7F00">
        <w:rPr>
          <w:rFonts w:ascii="Arial" w:hAnsi="Arial" w:cs="Arial"/>
          <w:b/>
          <w:i/>
          <w:sz w:val="24"/>
          <w:szCs w:val="24"/>
        </w:rPr>
        <w:t>.</w:t>
      </w:r>
    </w:p>
    <w:p w:rsidR="0045256E" w:rsidRDefault="00AD7F00">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3</w:t>
      </w:r>
      <w:r>
        <w:rPr>
          <w:rFonts w:ascii="Arial" w:hAnsi="Arial" w:cs="Arial"/>
          <w:i/>
          <w:sz w:val="24"/>
          <w:szCs w:val="24"/>
        </w:rPr>
        <w:t>, identify goals and initiatives relating to</w:t>
      </w:r>
      <w:r w:rsidRPr="006665E1">
        <w:rPr>
          <w:rFonts w:ascii="Arial" w:hAnsi="Arial" w:cs="Arial"/>
          <w:i/>
          <w:sz w:val="24"/>
          <w:szCs w:val="24"/>
        </w:rPr>
        <w:t xml:space="preserve"> </w:t>
      </w:r>
      <w:r w:rsidR="00DE2CCF" w:rsidRPr="000504FC">
        <w:rPr>
          <w:rFonts w:ascii="Arial" w:hAnsi="Arial" w:cs="Arial"/>
          <w:i/>
          <w:sz w:val="24"/>
          <w:szCs w:val="24"/>
        </w:rPr>
        <w:t xml:space="preserve">how the </w:t>
      </w:r>
      <w:r>
        <w:rPr>
          <w:rFonts w:ascii="Arial" w:hAnsi="Arial" w:cs="Arial"/>
          <w:i/>
          <w:sz w:val="24"/>
          <w:szCs w:val="24"/>
        </w:rPr>
        <w:t>S</w:t>
      </w:r>
      <w:r w:rsidR="00DE2CCF" w:rsidRPr="000504FC">
        <w:rPr>
          <w:rFonts w:ascii="Arial" w:hAnsi="Arial" w:cs="Arial"/>
          <w:i/>
          <w:sz w:val="24"/>
          <w:szCs w:val="24"/>
        </w:rPr>
        <w:t>tate ensures PSAPs</w:t>
      </w:r>
      <w:r>
        <w:rPr>
          <w:rFonts w:ascii="Arial" w:hAnsi="Arial" w:cs="Arial"/>
          <w:i/>
          <w:sz w:val="24"/>
          <w:szCs w:val="24"/>
        </w:rPr>
        <w:t>/dispatch centers</w:t>
      </w:r>
      <w:r w:rsidR="00DE2CCF" w:rsidRPr="000504FC">
        <w:rPr>
          <w:rFonts w:ascii="Arial" w:hAnsi="Arial" w:cs="Arial"/>
          <w:i/>
          <w:sz w:val="24"/>
          <w:szCs w:val="24"/>
        </w:rPr>
        <w:t xml:space="preserve"> </w:t>
      </w:r>
      <w:r>
        <w:rPr>
          <w:rFonts w:ascii="Arial" w:hAnsi="Arial" w:cs="Arial"/>
          <w:i/>
          <w:sz w:val="24"/>
          <w:szCs w:val="24"/>
        </w:rPr>
        <w:t>use best practices for redundancy and resiliency</w:t>
      </w:r>
      <w:r w:rsidR="00DE2CCF" w:rsidRPr="000504FC">
        <w:rPr>
          <w:rFonts w:ascii="Arial" w:hAnsi="Arial" w:cs="Arial"/>
          <w:i/>
          <w:sz w:val="24"/>
          <w:szCs w:val="24"/>
        </w:rPr>
        <w:t>.</w:t>
      </w:r>
    </w:p>
    <w:p w:rsidR="009E113A" w:rsidRPr="006923C1" w:rsidRDefault="00DD75D1" w:rsidP="00EF4E97">
      <w:pPr>
        <w:spacing w:after="120"/>
        <w:rPr>
          <w:rFonts w:ascii="Arial" w:hAnsi="Arial" w:cs="Arial"/>
          <w:b/>
          <w:i/>
          <w:sz w:val="24"/>
          <w:szCs w:val="24"/>
        </w:rPr>
      </w:pPr>
      <w:r>
        <w:rPr>
          <w:rFonts w:ascii="Arial" w:hAnsi="Arial" w:cs="Arial"/>
          <w:b/>
          <w:i/>
          <w:sz w:val="24"/>
          <w:szCs w:val="24"/>
        </w:rPr>
        <w:t>Criterion</w:t>
      </w:r>
      <w:r w:rsidR="009E113A" w:rsidRPr="006923C1">
        <w:rPr>
          <w:rFonts w:ascii="Arial" w:hAnsi="Arial" w:cs="Arial"/>
          <w:b/>
          <w:i/>
          <w:sz w:val="24"/>
          <w:szCs w:val="24"/>
        </w:rPr>
        <w:t xml:space="preserve"> 5.3.</w:t>
      </w:r>
      <w:r w:rsidR="00AB0785">
        <w:rPr>
          <w:rFonts w:ascii="Arial" w:hAnsi="Arial" w:cs="Arial"/>
          <w:b/>
          <w:i/>
          <w:sz w:val="24"/>
          <w:szCs w:val="24"/>
        </w:rPr>
        <w:t>6</w:t>
      </w:r>
      <w:r w:rsidR="009E113A" w:rsidRPr="006923C1">
        <w:rPr>
          <w:rFonts w:ascii="Arial" w:hAnsi="Arial" w:cs="Arial"/>
          <w:b/>
          <w:i/>
          <w:sz w:val="24"/>
          <w:szCs w:val="24"/>
        </w:rPr>
        <w:t xml:space="preserve">: </w:t>
      </w:r>
      <w:r w:rsidR="00AB0785" w:rsidRPr="00AB0785">
        <w:rPr>
          <w:rFonts w:ascii="Arial" w:hAnsi="Arial" w:cs="Arial"/>
          <w:b/>
          <w:i/>
          <w:iCs/>
          <w:sz w:val="24"/>
          <w:szCs w:val="24"/>
        </w:rPr>
        <w:t>If not already complete, d</w:t>
      </w:r>
      <w:r w:rsidR="00AB0785" w:rsidRPr="00AB0785">
        <w:rPr>
          <w:rFonts w:ascii="Arial" w:hAnsi="Arial" w:cs="Arial"/>
          <w:b/>
          <w:i/>
          <w:sz w:val="24"/>
          <w:szCs w:val="24"/>
        </w:rPr>
        <w:t xml:space="preserve">evelop a plan for implementation of </w:t>
      </w:r>
      <w:r w:rsidR="00A6136D">
        <w:rPr>
          <w:rFonts w:ascii="Arial" w:hAnsi="Arial" w:cs="Arial"/>
          <w:b/>
          <w:i/>
          <w:sz w:val="24"/>
          <w:szCs w:val="24"/>
        </w:rPr>
        <w:t>the</w:t>
      </w:r>
      <w:r w:rsidR="00A6136D" w:rsidRPr="00AB0785">
        <w:rPr>
          <w:rFonts w:ascii="Arial" w:hAnsi="Arial" w:cs="Arial"/>
          <w:b/>
          <w:i/>
          <w:sz w:val="24"/>
          <w:szCs w:val="24"/>
        </w:rPr>
        <w:t xml:space="preserve"> </w:t>
      </w:r>
      <w:r w:rsidR="00AB0785" w:rsidRPr="00AB0785">
        <w:rPr>
          <w:rFonts w:ascii="Arial" w:hAnsi="Arial" w:cs="Arial"/>
          <w:b/>
          <w:i/>
          <w:sz w:val="24"/>
          <w:szCs w:val="24"/>
        </w:rPr>
        <w:t>Federal Communications Commission (FCC) very high frequency (VHF) and ultra-high frequency (UHF) narrowbanding mandate</w:t>
      </w:r>
      <w:r w:rsidR="00A6136D">
        <w:rPr>
          <w:rFonts w:ascii="Arial" w:hAnsi="Arial" w:cs="Arial"/>
          <w:b/>
          <w:i/>
          <w:sz w:val="24"/>
          <w:szCs w:val="24"/>
        </w:rPr>
        <w:t xml:space="preserve"> and </w:t>
      </w:r>
      <w:r w:rsidR="00AB0785" w:rsidRPr="00AB0785">
        <w:rPr>
          <w:rFonts w:ascii="Arial" w:hAnsi="Arial" w:cs="Arial"/>
          <w:b/>
          <w:i/>
          <w:sz w:val="24"/>
          <w:szCs w:val="24"/>
        </w:rPr>
        <w:t>the 700 megahertz (MHz) “super narrowbanding” mandate, including coordination with impacted license holders in the State</w:t>
      </w:r>
      <w:r w:rsidR="00E747EF">
        <w:rPr>
          <w:rFonts w:ascii="Arial" w:hAnsi="Arial" w:cs="Arial"/>
          <w:b/>
          <w:i/>
          <w:sz w:val="24"/>
          <w:szCs w:val="24"/>
        </w:rPr>
        <w:t>.</w:t>
      </w:r>
    </w:p>
    <w:p w:rsidR="00DF64DA" w:rsidRDefault="009E113A">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Pr>
          <w:rFonts w:ascii="Arial" w:hAnsi="Arial" w:cs="Arial"/>
          <w:i/>
          <w:sz w:val="24"/>
          <w:szCs w:val="24"/>
        </w:rPr>
        <w:t xml:space="preserve">3, identify goals and initiatives relating to </w:t>
      </w:r>
      <w:r w:rsidR="00C24FB4">
        <w:rPr>
          <w:rFonts w:ascii="Arial" w:hAnsi="Arial" w:cs="Arial"/>
          <w:i/>
          <w:sz w:val="24"/>
          <w:szCs w:val="24"/>
        </w:rPr>
        <w:t>implement</w:t>
      </w:r>
      <w:r w:rsidR="00723660">
        <w:rPr>
          <w:rFonts w:ascii="Arial" w:hAnsi="Arial" w:cs="Arial"/>
          <w:i/>
          <w:sz w:val="24"/>
          <w:szCs w:val="24"/>
        </w:rPr>
        <w:t>ation of</w:t>
      </w:r>
      <w:r w:rsidR="00C24FB4">
        <w:rPr>
          <w:rFonts w:ascii="Arial" w:hAnsi="Arial" w:cs="Arial"/>
          <w:i/>
          <w:sz w:val="24"/>
          <w:szCs w:val="24"/>
        </w:rPr>
        <w:t xml:space="preserve"> the FCC narrowband mandate</w:t>
      </w:r>
      <w:r w:rsidR="00A3547E">
        <w:rPr>
          <w:rFonts w:ascii="Arial" w:hAnsi="Arial" w:cs="Arial"/>
          <w:i/>
          <w:sz w:val="24"/>
          <w:szCs w:val="24"/>
        </w:rPr>
        <w:t>s</w:t>
      </w:r>
      <w:r w:rsidR="00A36954">
        <w:rPr>
          <w:rFonts w:ascii="Arial" w:hAnsi="Arial" w:cs="Arial"/>
          <w:i/>
          <w:sz w:val="24"/>
          <w:szCs w:val="24"/>
        </w:rPr>
        <w:t xml:space="preserve"> in the State</w:t>
      </w:r>
      <w:r w:rsidR="00C24FB4">
        <w:rPr>
          <w:rFonts w:ascii="Arial" w:hAnsi="Arial" w:cs="Arial"/>
          <w:i/>
          <w:sz w:val="24"/>
          <w:szCs w:val="24"/>
        </w:rPr>
        <w:t>.</w:t>
      </w:r>
    </w:p>
    <w:p w:rsidR="007C346E" w:rsidRDefault="00DD75D1" w:rsidP="00EF4E97">
      <w:pPr>
        <w:spacing w:after="120"/>
        <w:rPr>
          <w:rFonts w:ascii="Arial" w:hAnsi="Arial" w:cs="Arial"/>
          <w:b/>
          <w:i/>
          <w:sz w:val="24"/>
          <w:szCs w:val="24"/>
        </w:rPr>
      </w:pPr>
      <w:r>
        <w:rPr>
          <w:rFonts w:ascii="Arial" w:hAnsi="Arial" w:cs="Arial"/>
          <w:b/>
          <w:i/>
          <w:sz w:val="24"/>
          <w:szCs w:val="24"/>
        </w:rPr>
        <w:t>Criterion</w:t>
      </w:r>
      <w:r w:rsidR="007C346E" w:rsidRPr="006923C1">
        <w:rPr>
          <w:rFonts w:ascii="Arial" w:hAnsi="Arial" w:cs="Arial"/>
          <w:b/>
          <w:i/>
          <w:sz w:val="24"/>
          <w:szCs w:val="24"/>
        </w:rPr>
        <w:t xml:space="preserve"> 5.3.</w:t>
      </w:r>
      <w:r w:rsidR="00AB0785">
        <w:rPr>
          <w:rFonts w:ascii="Arial" w:hAnsi="Arial" w:cs="Arial"/>
          <w:b/>
          <w:i/>
          <w:sz w:val="24"/>
          <w:szCs w:val="24"/>
        </w:rPr>
        <w:t>7</w:t>
      </w:r>
      <w:r w:rsidR="007C346E" w:rsidRPr="006923C1">
        <w:rPr>
          <w:rFonts w:ascii="Arial" w:hAnsi="Arial" w:cs="Arial"/>
          <w:b/>
          <w:i/>
          <w:sz w:val="24"/>
          <w:szCs w:val="24"/>
        </w:rPr>
        <w:t xml:space="preserve">: </w:t>
      </w:r>
      <w:r w:rsidR="00AB0785" w:rsidRPr="00AB0785">
        <w:rPr>
          <w:rFonts w:ascii="Arial" w:hAnsi="Arial" w:cs="Arial"/>
          <w:b/>
          <w:i/>
          <w:sz w:val="24"/>
          <w:szCs w:val="24"/>
        </w:rPr>
        <w:t>If impacted, develop a plan to address the Federal legislative requirements for the re-allocation of the T-Band</w:t>
      </w:r>
      <w:r w:rsidR="00AB0785" w:rsidRPr="00AB0785">
        <w:rPr>
          <w:rFonts w:ascii="Arial" w:hAnsi="Arial" w:cs="Arial"/>
          <w:b/>
          <w:i/>
          <w:sz w:val="24"/>
          <w:szCs w:val="24"/>
          <w:vertAlign w:val="superscript"/>
        </w:rPr>
        <w:t xml:space="preserve"> </w:t>
      </w:r>
      <w:r w:rsidR="00D66665" w:rsidRPr="006923C1">
        <w:rPr>
          <w:rStyle w:val="FootnoteReference"/>
          <w:rFonts w:ascii="Arial" w:hAnsi="Arial" w:cs="Arial"/>
          <w:b/>
          <w:i/>
          <w:sz w:val="24"/>
          <w:szCs w:val="24"/>
        </w:rPr>
        <w:footnoteReference w:id="9"/>
      </w:r>
    </w:p>
    <w:p w:rsidR="00687F69" w:rsidRPr="001434F7" w:rsidRDefault="00687F69">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Pr>
          <w:rFonts w:ascii="Arial" w:hAnsi="Arial" w:cs="Arial"/>
          <w:i/>
          <w:sz w:val="24"/>
          <w:szCs w:val="24"/>
        </w:rPr>
        <w:t>3, identify goals and initiatives relating to planning for the re-allocation of the T-Band.</w:t>
      </w:r>
    </w:p>
    <w:p w:rsidR="00C8522D" w:rsidRDefault="00C8522D" w:rsidP="00EF4E97">
      <w:pPr>
        <w:spacing w:after="120"/>
        <w:rPr>
          <w:rFonts w:ascii="Arial" w:hAnsi="Arial" w:cs="Arial"/>
          <w:b/>
          <w:i/>
          <w:sz w:val="24"/>
          <w:szCs w:val="24"/>
        </w:rPr>
      </w:pPr>
      <w:r w:rsidRPr="00C8522D">
        <w:rPr>
          <w:rFonts w:ascii="Arial" w:hAnsi="Arial" w:cs="Arial"/>
          <w:b/>
          <w:i/>
          <w:sz w:val="24"/>
          <w:szCs w:val="24"/>
        </w:rPr>
        <w:lastRenderedPageBreak/>
        <w:t>Criterion 5.3.8: If not already complete, develop a plan for the use of NIMS/ICS trained backup emergency amateur radio communic</w:t>
      </w:r>
      <w:r>
        <w:rPr>
          <w:rFonts w:ascii="Arial" w:hAnsi="Arial" w:cs="Arial"/>
          <w:b/>
          <w:i/>
          <w:sz w:val="24"/>
          <w:szCs w:val="24"/>
        </w:rPr>
        <w:t>ations volunteers to support telecommunications resources when primary communications have failed or have been severely disrupted.</w:t>
      </w:r>
    </w:p>
    <w:p w:rsidR="00C8522D" w:rsidRDefault="00C8522D">
      <w:pPr>
        <w:spacing w:after="120"/>
        <w:rPr>
          <w:rFonts w:ascii="Arial" w:hAnsi="Arial" w:cs="Arial"/>
          <w:i/>
          <w:sz w:val="24"/>
          <w:szCs w:val="24"/>
        </w:rPr>
      </w:pPr>
      <w:r>
        <w:rPr>
          <w:rFonts w:ascii="Arial" w:hAnsi="Arial" w:cs="Arial"/>
          <w:i/>
          <w:sz w:val="24"/>
          <w:szCs w:val="24"/>
        </w:rPr>
        <w:t>In T</w:t>
      </w:r>
      <w:r w:rsidRPr="00C8522D">
        <w:rPr>
          <w:rFonts w:ascii="Arial" w:hAnsi="Arial" w:cs="Arial"/>
          <w:i/>
          <w:sz w:val="24"/>
          <w:szCs w:val="24"/>
        </w:rPr>
        <w:t>able 3, identify goals and initiatives to implement backup auxiliary emergency communications networks to assist in supporting city, county, region, and state communications.</w:t>
      </w:r>
    </w:p>
    <w:p w:rsidR="00755BF5" w:rsidRPr="00C8522D" w:rsidRDefault="00755BF5">
      <w:pPr>
        <w:spacing w:after="120"/>
        <w:rPr>
          <w:rFonts w:ascii="Arial" w:hAnsi="Arial" w:cs="Arial"/>
          <w:i/>
          <w:sz w:val="24"/>
          <w:szCs w:val="24"/>
        </w:rPr>
      </w:pPr>
    </w:p>
    <w:p w:rsidR="00DF64DA" w:rsidRPr="00F90FA4" w:rsidRDefault="00090F8F" w:rsidP="008F5A33">
      <w:pPr>
        <w:pStyle w:val="Heading3"/>
        <w:numPr>
          <w:ilvl w:val="0"/>
          <w:numId w:val="1"/>
        </w:numPr>
        <w:spacing w:before="240" w:after="120"/>
        <w:ind w:left="450" w:hanging="450"/>
        <w:rPr>
          <w:rFonts w:ascii="Arial" w:hAnsi="Arial" w:cs="Arial"/>
          <w:color w:val="auto"/>
          <w:sz w:val="24"/>
          <w:szCs w:val="24"/>
        </w:rPr>
      </w:pPr>
      <w:bookmarkStart w:id="10" w:name="_Toc361304503"/>
      <w:r>
        <w:rPr>
          <w:rFonts w:ascii="Arial" w:hAnsi="Arial" w:cs="Arial"/>
          <w:color w:val="auto"/>
          <w:sz w:val="24"/>
          <w:szCs w:val="24"/>
        </w:rPr>
        <w:t>Training and</w:t>
      </w:r>
      <w:r w:rsidR="00DF64DA" w:rsidRPr="00F90FA4">
        <w:rPr>
          <w:rFonts w:ascii="Arial" w:hAnsi="Arial" w:cs="Arial"/>
          <w:color w:val="auto"/>
          <w:sz w:val="24"/>
          <w:szCs w:val="24"/>
        </w:rPr>
        <w:t xml:space="preserve"> Exercises</w:t>
      </w:r>
      <w:bookmarkEnd w:id="10"/>
    </w:p>
    <w:p w:rsidR="0049717F" w:rsidRDefault="00275264" w:rsidP="00EF4E97">
      <w:pPr>
        <w:spacing w:after="120"/>
        <w:rPr>
          <w:rFonts w:ascii="Arial" w:hAnsi="Arial" w:cs="Arial"/>
          <w:i/>
          <w:sz w:val="24"/>
          <w:szCs w:val="24"/>
        </w:rPr>
      </w:pPr>
      <w:r w:rsidRPr="00CE6887">
        <w:rPr>
          <w:rFonts w:ascii="Arial" w:hAnsi="Arial" w:cs="Arial"/>
          <w:i/>
          <w:sz w:val="24"/>
          <w:szCs w:val="24"/>
        </w:rPr>
        <w:t xml:space="preserve">In this section, provide a brief statement about the </w:t>
      </w:r>
      <w:r w:rsidR="00044F0F" w:rsidRPr="00044F0F">
        <w:rPr>
          <w:rFonts w:ascii="Arial" w:hAnsi="Arial" w:cs="Arial"/>
          <w:i/>
          <w:sz w:val="24"/>
          <w:szCs w:val="24"/>
        </w:rPr>
        <w:t xml:space="preserve">strategic </w:t>
      </w:r>
      <w:r w:rsidRPr="00CE6887">
        <w:rPr>
          <w:rFonts w:ascii="Arial" w:hAnsi="Arial" w:cs="Arial"/>
          <w:i/>
          <w:sz w:val="24"/>
          <w:szCs w:val="24"/>
        </w:rPr>
        <w:t xml:space="preserve">role of </w:t>
      </w:r>
      <w:r w:rsidR="001C37EB">
        <w:rPr>
          <w:rFonts w:ascii="Arial" w:hAnsi="Arial" w:cs="Arial"/>
          <w:i/>
          <w:sz w:val="24"/>
          <w:szCs w:val="24"/>
        </w:rPr>
        <w:t>training and exercise</w:t>
      </w:r>
      <w:r>
        <w:rPr>
          <w:rFonts w:ascii="Arial" w:hAnsi="Arial" w:cs="Arial"/>
          <w:i/>
          <w:sz w:val="24"/>
          <w:szCs w:val="24"/>
        </w:rPr>
        <w:t>s</w:t>
      </w:r>
      <w:r w:rsidRPr="00CE6887">
        <w:rPr>
          <w:rFonts w:ascii="Arial" w:hAnsi="Arial" w:cs="Arial"/>
          <w:i/>
          <w:sz w:val="24"/>
          <w:szCs w:val="24"/>
        </w:rPr>
        <w:t xml:space="preserve"> in the State </w:t>
      </w:r>
      <w:r w:rsidR="00373DD9">
        <w:rPr>
          <w:rFonts w:ascii="Arial" w:hAnsi="Arial" w:cs="Arial"/>
          <w:i/>
          <w:sz w:val="24"/>
          <w:szCs w:val="24"/>
        </w:rPr>
        <w:t xml:space="preserve">as well as a statement about </w:t>
      </w:r>
      <w:r w:rsidR="00044F0F">
        <w:rPr>
          <w:rFonts w:ascii="Arial" w:hAnsi="Arial" w:cs="Arial"/>
          <w:i/>
          <w:sz w:val="24"/>
          <w:szCs w:val="24"/>
        </w:rPr>
        <w:t xml:space="preserve">challenges to </w:t>
      </w:r>
      <w:r w:rsidR="00373DD9">
        <w:rPr>
          <w:rFonts w:ascii="Arial" w:hAnsi="Arial" w:cs="Arial"/>
          <w:i/>
          <w:sz w:val="24"/>
          <w:szCs w:val="24"/>
        </w:rPr>
        <w:t>training and exercises</w:t>
      </w:r>
      <w:r w:rsidR="00044F0F">
        <w:rPr>
          <w:rFonts w:ascii="Arial" w:hAnsi="Arial" w:cs="Arial"/>
          <w:i/>
          <w:sz w:val="24"/>
          <w:szCs w:val="24"/>
        </w:rPr>
        <w:t xml:space="preserve"> efforts</w:t>
      </w:r>
      <w:r w:rsidR="00373DD9">
        <w:rPr>
          <w:rFonts w:ascii="Arial" w:hAnsi="Arial" w:cs="Arial"/>
          <w:i/>
          <w:sz w:val="24"/>
          <w:szCs w:val="24"/>
        </w:rPr>
        <w:t>. Then,</w:t>
      </w:r>
      <w:r w:rsidRPr="00CE6887">
        <w:rPr>
          <w:rFonts w:ascii="Arial" w:hAnsi="Arial" w:cs="Arial"/>
          <w:i/>
          <w:sz w:val="24"/>
          <w:szCs w:val="24"/>
        </w:rPr>
        <w:t xml:space="preserve"> </w:t>
      </w:r>
      <w:r w:rsidR="0049717F">
        <w:rPr>
          <w:rFonts w:ascii="Arial" w:hAnsi="Arial" w:cs="Arial"/>
          <w:i/>
          <w:sz w:val="24"/>
          <w:szCs w:val="24"/>
        </w:rPr>
        <w:t>define</w:t>
      </w:r>
      <w:r w:rsidR="0049717F" w:rsidRPr="00CE6887">
        <w:rPr>
          <w:rFonts w:ascii="Arial" w:hAnsi="Arial" w:cs="Arial"/>
          <w:i/>
          <w:sz w:val="24"/>
          <w:szCs w:val="24"/>
        </w:rPr>
        <w:t xml:space="preserve"> </w:t>
      </w:r>
      <w:r w:rsidR="0049717F">
        <w:rPr>
          <w:rFonts w:ascii="Arial" w:hAnsi="Arial" w:cs="Arial"/>
          <w:i/>
          <w:sz w:val="24"/>
          <w:szCs w:val="24"/>
        </w:rPr>
        <w:t>training and exercises</w:t>
      </w:r>
      <w:r w:rsidR="00A50165">
        <w:rPr>
          <w:rFonts w:ascii="Arial" w:hAnsi="Arial" w:cs="Arial"/>
          <w:i/>
          <w:sz w:val="24"/>
          <w:szCs w:val="24"/>
        </w:rPr>
        <w:t>-</w:t>
      </w:r>
      <w:r w:rsidR="0049717F">
        <w:rPr>
          <w:rFonts w:ascii="Arial" w:hAnsi="Arial" w:cs="Arial"/>
          <w:i/>
          <w:sz w:val="24"/>
          <w:szCs w:val="24"/>
        </w:rPr>
        <w:t>related</w:t>
      </w:r>
      <w:r w:rsidR="0049717F" w:rsidRPr="00CE6887">
        <w:rPr>
          <w:rFonts w:ascii="Arial" w:hAnsi="Arial" w:cs="Arial"/>
          <w:i/>
          <w:sz w:val="24"/>
          <w:szCs w:val="24"/>
        </w:rPr>
        <w:t xml:space="preserve"> goals and initiatives in </w:t>
      </w:r>
      <w:r w:rsidR="00880D8D">
        <w:rPr>
          <w:rFonts w:ascii="Arial" w:hAnsi="Arial" w:cs="Arial"/>
          <w:i/>
          <w:sz w:val="24"/>
          <w:szCs w:val="24"/>
        </w:rPr>
        <w:t>T</w:t>
      </w:r>
      <w:r w:rsidR="00880D8D" w:rsidRPr="00CE6887">
        <w:rPr>
          <w:rFonts w:ascii="Arial" w:hAnsi="Arial" w:cs="Arial"/>
          <w:i/>
          <w:sz w:val="24"/>
          <w:szCs w:val="24"/>
        </w:rPr>
        <w:t>able</w:t>
      </w:r>
      <w:r w:rsidR="00880D8D">
        <w:rPr>
          <w:rFonts w:ascii="Arial" w:hAnsi="Arial" w:cs="Arial"/>
          <w:i/>
          <w:sz w:val="24"/>
          <w:szCs w:val="24"/>
        </w:rPr>
        <w:t xml:space="preserve"> </w:t>
      </w:r>
      <w:r w:rsidR="00135CF9">
        <w:rPr>
          <w:rFonts w:ascii="Arial" w:hAnsi="Arial" w:cs="Arial"/>
          <w:i/>
          <w:sz w:val="24"/>
          <w:szCs w:val="24"/>
        </w:rPr>
        <w:t>4</w:t>
      </w:r>
      <w:r w:rsidR="0049717F">
        <w:rPr>
          <w:rFonts w:ascii="Arial" w:hAnsi="Arial" w:cs="Arial"/>
          <w:i/>
          <w:sz w:val="24"/>
          <w:szCs w:val="24"/>
        </w:rPr>
        <w:t xml:space="preserve"> below</w:t>
      </w:r>
      <w:r w:rsidR="0049717F" w:rsidRPr="00CE6887">
        <w:rPr>
          <w:rFonts w:ascii="Arial" w:hAnsi="Arial" w:cs="Arial"/>
          <w:i/>
          <w:sz w:val="24"/>
          <w:szCs w:val="24"/>
        </w:rPr>
        <w:t>.</w:t>
      </w:r>
      <w:r w:rsidR="001C61DD">
        <w:rPr>
          <w:rFonts w:ascii="Arial" w:hAnsi="Arial" w:cs="Arial"/>
          <w:i/>
          <w:sz w:val="24"/>
          <w:szCs w:val="24"/>
        </w:rPr>
        <w:t xml:space="preserve"> </w:t>
      </w:r>
      <w:r w:rsidR="0049717F">
        <w:rPr>
          <w:rFonts w:ascii="Arial" w:hAnsi="Arial" w:cs="Arial"/>
          <w:i/>
          <w:sz w:val="24"/>
          <w:szCs w:val="24"/>
        </w:rPr>
        <w:t xml:space="preserve">The criteria listed below serve as a guideline for </w:t>
      </w:r>
      <w:r w:rsidR="00A50165">
        <w:rPr>
          <w:rFonts w:ascii="Arial" w:hAnsi="Arial" w:cs="Arial"/>
          <w:i/>
          <w:sz w:val="24"/>
          <w:szCs w:val="24"/>
        </w:rPr>
        <w:t>developing goals and initiatives</w:t>
      </w:r>
      <w:r w:rsidR="0049717F">
        <w:rPr>
          <w:rFonts w:ascii="Arial" w:hAnsi="Arial" w:cs="Arial"/>
          <w:i/>
          <w:sz w:val="24"/>
          <w:szCs w:val="24"/>
        </w:rPr>
        <w:t>.</w:t>
      </w:r>
    </w:p>
    <w:p w:rsidR="00373DD9" w:rsidRDefault="00AB6CE8" w:rsidP="00EF4E97">
      <w:pPr>
        <w:spacing w:after="120"/>
        <w:rPr>
          <w:rFonts w:ascii="Arial" w:hAnsi="Arial" w:cs="Arial"/>
          <w:i/>
          <w:sz w:val="24"/>
          <w:szCs w:val="24"/>
        </w:rPr>
      </w:pPr>
      <w:r>
        <w:rPr>
          <w:rFonts w:ascii="Arial" w:hAnsi="Arial" w:cs="Arial"/>
          <w:sz w:val="24"/>
        </w:rPr>
        <w:t>The Training and E</w:t>
      </w:r>
      <w:r w:rsidR="00777F89" w:rsidRPr="0002348C">
        <w:rPr>
          <w:rFonts w:ascii="Arial" w:hAnsi="Arial" w:cs="Arial"/>
          <w:sz w:val="24"/>
        </w:rPr>
        <w:t xml:space="preserve">xercises section of the SCIP explains </w:t>
      </w:r>
      <w:r w:rsidR="00777F89">
        <w:rPr>
          <w:rFonts w:ascii="Arial" w:hAnsi="Arial" w:cs="Arial"/>
          <w:i/>
          <w:sz w:val="24"/>
        </w:rPr>
        <w:t>[Insert State Name]</w:t>
      </w:r>
      <w:r w:rsidR="00777F89" w:rsidRPr="0002348C">
        <w:rPr>
          <w:rFonts w:ascii="Arial" w:hAnsi="Arial" w:cs="Arial"/>
          <w:sz w:val="24"/>
        </w:rPr>
        <w:t xml:space="preserve"> approach to ensure that emergency responders are familiar with interoperable and emergency communications equipment and procedures </w:t>
      </w:r>
      <w:r w:rsidR="00BB482B">
        <w:rPr>
          <w:rFonts w:ascii="Arial" w:hAnsi="Arial" w:cs="Arial"/>
          <w:sz w:val="24"/>
        </w:rPr>
        <w:t xml:space="preserve">and </w:t>
      </w:r>
      <w:r w:rsidR="00777F89" w:rsidRPr="0002348C">
        <w:rPr>
          <w:rFonts w:ascii="Arial" w:hAnsi="Arial" w:cs="Arial"/>
          <w:sz w:val="24"/>
        </w:rPr>
        <w:t>are better prepared for responding to real-world events.</w:t>
      </w:r>
      <w:r w:rsidR="00962FFE">
        <w:rPr>
          <w:rFonts w:ascii="Arial" w:hAnsi="Arial" w:cs="Arial"/>
          <w:sz w:val="24"/>
        </w:rPr>
        <w:t xml:space="preserve"> </w:t>
      </w:r>
      <w:r w:rsidR="005D009B">
        <w:rPr>
          <w:rFonts w:ascii="Arial" w:hAnsi="Arial" w:cs="Arial"/>
          <w:i/>
          <w:sz w:val="24"/>
          <w:szCs w:val="24"/>
        </w:rPr>
        <w:t>[Insert</w:t>
      </w:r>
      <w:r w:rsidR="005D009B" w:rsidRPr="0002348C">
        <w:rPr>
          <w:rFonts w:ascii="Arial" w:hAnsi="Arial" w:cs="Arial"/>
          <w:sz w:val="24"/>
          <w:szCs w:val="24"/>
        </w:rPr>
        <w:t xml:space="preserve"> </w:t>
      </w:r>
      <w:r w:rsidR="005D009B" w:rsidRPr="00CE6887">
        <w:rPr>
          <w:rFonts w:ascii="Arial" w:hAnsi="Arial" w:cs="Arial"/>
          <w:i/>
          <w:sz w:val="24"/>
          <w:szCs w:val="24"/>
        </w:rPr>
        <w:t>a brief statement</w:t>
      </w:r>
      <w:r w:rsidR="00BB482B">
        <w:rPr>
          <w:rFonts w:ascii="Arial" w:hAnsi="Arial" w:cs="Arial"/>
          <w:i/>
          <w:sz w:val="24"/>
          <w:szCs w:val="24"/>
        </w:rPr>
        <w:t>/paragraph</w:t>
      </w:r>
      <w:r w:rsidR="005D009B" w:rsidRPr="00CE6887">
        <w:rPr>
          <w:rFonts w:ascii="Arial" w:hAnsi="Arial" w:cs="Arial"/>
          <w:i/>
          <w:sz w:val="24"/>
          <w:szCs w:val="24"/>
        </w:rPr>
        <w:t xml:space="preserve"> about the role of </w:t>
      </w:r>
      <w:r w:rsidR="005D009B">
        <w:rPr>
          <w:rFonts w:ascii="Arial" w:hAnsi="Arial" w:cs="Arial"/>
          <w:i/>
          <w:sz w:val="24"/>
          <w:szCs w:val="24"/>
        </w:rPr>
        <w:t>training and exercises</w:t>
      </w:r>
      <w:r w:rsidR="005D009B" w:rsidRPr="00CE6887">
        <w:rPr>
          <w:rFonts w:ascii="Arial" w:hAnsi="Arial" w:cs="Arial"/>
          <w:i/>
          <w:sz w:val="24"/>
          <w:szCs w:val="24"/>
        </w:rPr>
        <w:t xml:space="preserve"> in the State</w:t>
      </w:r>
      <w:r w:rsidR="005D009B">
        <w:rPr>
          <w:rFonts w:ascii="Arial" w:hAnsi="Arial" w:cs="Arial"/>
          <w:i/>
          <w:sz w:val="24"/>
          <w:szCs w:val="24"/>
        </w:rPr>
        <w:t>].</w:t>
      </w:r>
    </w:p>
    <w:p w:rsidR="00373DD9" w:rsidRPr="00373DD9" w:rsidRDefault="00373DD9" w:rsidP="00EF4E97">
      <w:pPr>
        <w:spacing w:after="120"/>
        <w:rPr>
          <w:rFonts w:ascii="Arial" w:hAnsi="Arial" w:cs="Arial"/>
          <w:i/>
          <w:sz w:val="24"/>
          <w:szCs w:val="24"/>
        </w:rPr>
      </w:pPr>
      <w:r w:rsidRPr="00373DD9">
        <w:rPr>
          <w:rFonts w:ascii="Arial" w:hAnsi="Arial" w:cs="Arial"/>
          <w:i/>
          <w:sz w:val="24"/>
          <w:szCs w:val="24"/>
        </w:rPr>
        <w:t>[Insert a brief statement</w:t>
      </w:r>
      <w:r w:rsidR="00BB482B">
        <w:rPr>
          <w:rFonts w:ascii="Arial" w:hAnsi="Arial" w:cs="Arial"/>
          <w:i/>
          <w:sz w:val="24"/>
          <w:szCs w:val="24"/>
        </w:rPr>
        <w:t>/paragraph</w:t>
      </w:r>
      <w:r w:rsidRPr="00373DD9">
        <w:rPr>
          <w:rFonts w:ascii="Arial" w:hAnsi="Arial" w:cs="Arial"/>
          <w:i/>
          <w:sz w:val="24"/>
          <w:szCs w:val="24"/>
        </w:rPr>
        <w:t xml:space="preserve"> about the challenges to </w:t>
      </w:r>
      <w:r>
        <w:rPr>
          <w:rFonts w:ascii="Arial" w:hAnsi="Arial" w:cs="Arial"/>
          <w:i/>
          <w:sz w:val="24"/>
          <w:szCs w:val="24"/>
        </w:rPr>
        <w:t>training and exercises</w:t>
      </w:r>
      <w:r w:rsidRPr="00373DD9">
        <w:rPr>
          <w:rFonts w:ascii="Arial" w:hAnsi="Arial" w:cs="Arial"/>
          <w:i/>
          <w:sz w:val="24"/>
          <w:szCs w:val="24"/>
        </w:rPr>
        <w:t xml:space="preserve"> in the State</w:t>
      </w:r>
      <w:r w:rsidR="00BB482B">
        <w:rPr>
          <w:rFonts w:ascii="Arial" w:hAnsi="Arial" w:cs="Arial"/>
          <w:i/>
          <w:sz w:val="24"/>
          <w:szCs w:val="24"/>
        </w:rPr>
        <w:t xml:space="preserve"> that lead into the Goals and Initiatives listed in Table 4</w:t>
      </w:r>
      <w:r w:rsidRPr="00373DD9">
        <w:rPr>
          <w:rFonts w:ascii="Arial" w:hAnsi="Arial" w:cs="Arial"/>
          <w:i/>
          <w:sz w:val="24"/>
          <w:szCs w:val="24"/>
        </w:rPr>
        <w:t>.]</w:t>
      </w:r>
    </w:p>
    <w:p w:rsidR="00D26E73" w:rsidRDefault="00777F89" w:rsidP="00EF4E97">
      <w:pPr>
        <w:spacing w:after="120"/>
        <w:rPr>
          <w:rFonts w:ascii="Arial" w:hAnsi="Arial" w:cs="Arial"/>
          <w:b/>
          <w:sz w:val="24"/>
          <w:szCs w:val="24"/>
        </w:rPr>
      </w:pPr>
      <w:r w:rsidRPr="0002348C">
        <w:rPr>
          <w:rFonts w:ascii="Arial" w:hAnsi="Arial" w:cs="Arial"/>
          <w:sz w:val="24"/>
          <w:szCs w:val="24"/>
        </w:rPr>
        <w:t xml:space="preserve">Table 4 outlines </w:t>
      </w:r>
      <w:r>
        <w:rPr>
          <w:rFonts w:ascii="Arial" w:hAnsi="Arial" w:cs="Arial"/>
          <w:i/>
          <w:sz w:val="24"/>
          <w:szCs w:val="24"/>
        </w:rPr>
        <w:t>[Insert State Name]</w:t>
      </w:r>
      <w:r w:rsidR="00812291" w:rsidRPr="00812291">
        <w:rPr>
          <w:rFonts w:ascii="Arial" w:hAnsi="Arial" w:cs="Arial"/>
          <w:sz w:val="24"/>
          <w:szCs w:val="24"/>
        </w:rPr>
        <w:t>’s</w:t>
      </w:r>
      <w:r w:rsidRPr="0002348C">
        <w:rPr>
          <w:rFonts w:ascii="Arial" w:hAnsi="Arial" w:cs="Arial"/>
          <w:sz w:val="24"/>
          <w:szCs w:val="24"/>
        </w:rPr>
        <w:t xml:space="preserve"> goals and initiatives for training and exercises.</w:t>
      </w:r>
    </w:p>
    <w:p w:rsidR="00275264" w:rsidRDefault="0049717F" w:rsidP="00FB0F03">
      <w:pPr>
        <w:spacing w:before="240" w:after="120"/>
        <w:jc w:val="center"/>
        <w:rPr>
          <w:rFonts w:ascii="Arial" w:hAnsi="Arial" w:cs="Arial"/>
          <w:i/>
          <w:sz w:val="24"/>
          <w:szCs w:val="24"/>
        </w:rPr>
      </w:pPr>
      <w:r>
        <w:rPr>
          <w:rFonts w:ascii="Arial" w:hAnsi="Arial" w:cs="Arial"/>
          <w:b/>
          <w:sz w:val="24"/>
          <w:szCs w:val="24"/>
        </w:rPr>
        <w:t>Table 4</w:t>
      </w:r>
      <w:r w:rsidR="00BF2669">
        <w:rPr>
          <w:rFonts w:ascii="Arial" w:hAnsi="Arial" w:cs="Arial"/>
          <w:b/>
          <w:sz w:val="24"/>
          <w:szCs w:val="24"/>
        </w:rPr>
        <w:t>:</w:t>
      </w:r>
      <w:r w:rsidRPr="005F129D">
        <w:rPr>
          <w:rFonts w:ascii="Arial" w:hAnsi="Arial" w:cs="Arial"/>
          <w:b/>
          <w:sz w:val="24"/>
          <w:szCs w:val="24"/>
        </w:rPr>
        <w:t xml:space="preserve"> </w:t>
      </w:r>
      <w:r>
        <w:rPr>
          <w:rFonts w:ascii="Arial" w:hAnsi="Arial" w:cs="Arial"/>
          <w:b/>
          <w:sz w:val="24"/>
          <w:szCs w:val="24"/>
        </w:rPr>
        <w:t>Training and Exercises</w:t>
      </w:r>
      <w:r w:rsidRPr="005F129D">
        <w:rPr>
          <w:rFonts w:ascii="Arial" w:hAnsi="Arial" w:cs="Arial"/>
          <w:b/>
          <w:sz w:val="24"/>
          <w:szCs w:val="24"/>
        </w:rPr>
        <w:t xml:space="preserve"> Goals and Initiatives</w:t>
      </w:r>
    </w:p>
    <w:tbl>
      <w:tblPr>
        <w:tblStyle w:val="TableGrid"/>
        <w:tblW w:w="5000" w:type="pct"/>
        <w:tblLook w:val="04A0" w:firstRow="1" w:lastRow="0" w:firstColumn="1" w:lastColumn="0" w:noHBand="0" w:noVBand="1"/>
      </w:tblPr>
      <w:tblGrid>
        <w:gridCol w:w="643"/>
        <w:gridCol w:w="2154"/>
        <w:gridCol w:w="3036"/>
        <w:gridCol w:w="1636"/>
        <w:gridCol w:w="2107"/>
      </w:tblGrid>
      <w:tr w:rsidR="000A3FC7" w:rsidRPr="00F90FA4" w:rsidTr="0066608F">
        <w:trPr>
          <w:trHeight w:val="305"/>
          <w:tblHeader/>
        </w:trPr>
        <w:tc>
          <w:tcPr>
            <w:tcW w:w="5000" w:type="pct"/>
            <w:gridSpan w:val="5"/>
            <w:tcBorders>
              <w:bottom w:val="single" w:sz="4" w:space="0" w:color="000000"/>
            </w:tcBorders>
            <w:shd w:val="clear" w:color="auto" w:fill="17365D" w:themeFill="text2" w:themeFillShade="BF"/>
          </w:tcPr>
          <w:p w:rsidR="000A3FC7" w:rsidRPr="00F90FA4" w:rsidRDefault="000A3FC7" w:rsidP="0066608F">
            <w:pPr>
              <w:pStyle w:val="TableHeading"/>
              <w:spacing w:before="120" w:after="120"/>
              <w:jc w:val="both"/>
              <w:rPr>
                <w:rFonts w:cs="Arial"/>
              </w:rPr>
            </w:pPr>
            <w:r>
              <w:rPr>
                <w:rFonts w:cs="Arial"/>
              </w:rPr>
              <w:t>Training and Exercises Goals and Initiatives</w:t>
            </w:r>
          </w:p>
        </w:tc>
      </w:tr>
      <w:tr w:rsidR="000A3FC7" w:rsidRPr="001F3BF5" w:rsidTr="00EC676A">
        <w:trPr>
          <w:tblHeader/>
        </w:trPr>
        <w:tc>
          <w:tcPr>
            <w:tcW w:w="336" w:type="pct"/>
            <w:shd w:val="clear" w:color="auto" w:fill="D9D9D9" w:themeFill="background1" w:themeFillShade="D9"/>
            <w:vAlign w:val="center"/>
          </w:tcPr>
          <w:p w:rsidR="000A3FC7" w:rsidRPr="0050727A" w:rsidRDefault="000A3FC7" w:rsidP="007D44A0">
            <w:pPr>
              <w:pStyle w:val="TableText2Arial12pt"/>
              <w:spacing w:before="60" w:after="60"/>
              <w:jc w:val="center"/>
              <w:rPr>
                <w:rFonts w:ascii="Arial Narrow" w:hAnsi="Arial Narrow" w:cs="Arial"/>
              </w:rPr>
            </w:pPr>
            <w:r>
              <w:rPr>
                <w:rFonts w:ascii="Arial Narrow" w:hAnsi="Arial Narrow" w:cs="Arial"/>
              </w:rPr>
              <w:t>Goal #</w:t>
            </w:r>
          </w:p>
        </w:tc>
        <w:tc>
          <w:tcPr>
            <w:tcW w:w="1125" w:type="pct"/>
            <w:shd w:val="clear" w:color="auto" w:fill="D9D9D9" w:themeFill="background1" w:themeFillShade="D9"/>
            <w:vAlign w:val="center"/>
          </w:tcPr>
          <w:p w:rsidR="000A3FC7" w:rsidRPr="0050727A" w:rsidRDefault="000A3FC7" w:rsidP="00C51214">
            <w:pPr>
              <w:pStyle w:val="TableText2Arial12pt"/>
              <w:spacing w:before="60" w:after="60"/>
              <w:rPr>
                <w:rFonts w:ascii="Arial Narrow" w:hAnsi="Arial Narrow" w:cs="Arial"/>
              </w:rPr>
            </w:pPr>
            <w:r w:rsidRPr="0050727A">
              <w:rPr>
                <w:rFonts w:ascii="Arial Narrow" w:hAnsi="Arial Narrow" w:cs="Arial"/>
              </w:rPr>
              <w:t>Goals</w:t>
            </w:r>
          </w:p>
        </w:tc>
        <w:tc>
          <w:tcPr>
            <w:tcW w:w="1585" w:type="pct"/>
            <w:shd w:val="clear" w:color="auto" w:fill="D9D9D9" w:themeFill="background1" w:themeFillShade="D9"/>
            <w:vAlign w:val="center"/>
          </w:tcPr>
          <w:p w:rsidR="000A3FC7" w:rsidRPr="0050727A" w:rsidRDefault="000A3FC7" w:rsidP="00C51214">
            <w:pPr>
              <w:pStyle w:val="TableText2Arial12pt"/>
              <w:spacing w:before="60" w:after="60"/>
              <w:rPr>
                <w:rFonts w:ascii="Arial Narrow" w:hAnsi="Arial Narrow" w:cs="Arial"/>
              </w:rPr>
            </w:pPr>
            <w:r w:rsidRPr="0050727A">
              <w:rPr>
                <w:rFonts w:ascii="Arial Narrow" w:hAnsi="Arial Narrow" w:cs="Arial"/>
              </w:rPr>
              <w:t>Initiatives</w:t>
            </w:r>
          </w:p>
        </w:tc>
        <w:tc>
          <w:tcPr>
            <w:tcW w:w="854" w:type="pct"/>
            <w:shd w:val="clear" w:color="auto" w:fill="D9D9D9" w:themeFill="background1" w:themeFillShade="D9"/>
            <w:vAlign w:val="center"/>
          </w:tcPr>
          <w:p w:rsidR="000A3FC7" w:rsidRPr="0050727A" w:rsidRDefault="000A3FC7" w:rsidP="00C51214">
            <w:pPr>
              <w:pStyle w:val="TableText2Arial12pt"/>
              <w:spacing w:before="60" w:after="60"/>
              <w:rPr>
                <w:rFonts w:ascii="Arial Narrow" w:hAnsi="Arial Narrow" w:cs="Arial"/>
              </w:rPr>
            </w:pPr>
            <w:r w:rsidRPr="0050727A">
              <w:rPr>
                <w:rFonts w:ascii="Arial Narrow" w:hAnsi="Arial Narrow" w:cs="Arial"/>
              </w:rPr>
              <w:t>Owner</w:t>
            </w:r>
          </w:p>
        </w:tc>
        <w:tc>
          <w:tcPr>
            <w:tcW w:w="1100" w:type="pct"/>
            <w:shd w:val="clear" w:color="auto" w:fill="D9D9D9" w:themeFill="background1" w:themeFillShade="D9"/>
            <w:vAlign w:val="center"/>
          </w:tcPr>
          <w:p w:rsidR="000A3FC7" w:rsidRPr="0050727A" w:rsidRDefault="000A3FC7" w:rsidP="00C51214">
            <w:pPr>
              <w:pStyle w:val="TableText2Arial12pt"/>
              <w:spacing w:before="60" w:after="60"/>
              <w:rPr>
                <w:rFonts w:ascii="Arial Narrow" w:hAnsi="Arial Narrow" w:cs="Arial"/>
              </w:rPr>
            </w:pPr>
            <w:r>
              <w:rPr>
                <w:rFonts w:ascii="Arial Narrow" w:hAnsi="Arial Narrow" w:cs="Arial"/>
              </w:rPr>
              <w:t>Completion Date</w:t>
            </w:r>
          </w:p>
        </w:tc>
      </w:tr>
      <w:tr w:rsidR="00EC676A" w:rsidRPr="001F3BF5" w:rsidTr="00EC676A">
        <w:trPr>
          <w:trHeight w:val="432"/>
        </w:trPr>
        <w:tc>
          <w:tcPr>
            <w:tcW w:w="336" w:type="pct"/>
            <w:vMerge w:val="restart"/>
          </w:tcPr>
          <w:p w:rsidR="00EC676A" w:rsidRPr="0050727A" w:rsidRDefault="00EC676A" w:rsidP="008F5A33">
            <w:pPr>
              <w:pStyle w:val="TableText2Arial12pt"/>
              <w:numPr>
                <w:ilvl w:val="0"/>
                <w:numId w:val="6"/>
              </w:numPr>
              <w:spacing w:before="60" w:after="60"/>
              <w:ind w:left="252" w:hanging="270"/>
              <w:rPr>
                <w:rFonts w:ascii="Arial Narrow" w:hAnsi="Arial Narrow" w:cs="Arial"/>
                <w:i/>
                <w:sz w:val="22"/>
              </w:rPr>
            </w:pPr>
          </w:p>
        </w:tc>
        <w:tc>
          <w:tcPr>
            <w:tcW w:w="1125" w:type="pct"/>
            <w:vMerge w:val="restart"/>
          </w:tcPr>
          <w:p w:rsidR="00EC676A" w:rsidRPr="0050727A" w:rsidRDefault="00EC676A" w:rsidP="0066608F">
            <w:pPr>
              <w:pStyle w:val="TableText2Arial12pt"/>
              <w:spacing w:before="60" w:after="60"/>
              <w:ind w:left="-18"/>
              <w:rPr>
                <w:rFonts w:ascii="Arial Narrow" w:hAnsi="Arial Narrow" w:cs="Arial"/>
                <w:i/>
                <w:sz w:val="22"/>
              </w:rPr>
            </w:pPr>
            <w:r w:rsidRPr="0050727A">
              <w:rPr>
                <w:rFonts w:ascii="Arial Narrow" w:hAnsi="Arial Narrow" w:cs="Arial"/>
                <w:i/>
                <w:sz w:val="22"/>
              </w:rPr>
              <w:t>[Insert strategic goal]</w:t>
            </w:r>
          </w:p>
        </w:tc>
        <w:tc>
          <w:tcPr>
            <w:tcW w:w="1585" w:type="pct"/>
          </w:tcPr>
          <w:p w:rsidR="00EC676A" w:rsidRPr="0050727A" w:rsidRDefault="00EC676A" w:rsidP="008F5A33">
            <w:pPr>
              <w:pStyle w:val="TableText2Arial12pt"/>
              <w:numPr>
                <w:ilvl w:val="0"/>
                <w:numId w:val="17"/>
              </w:numPr>
              <w:spacing w:before="60" w:after="60"/>
              <w:ind w:left="349"/>
              <w:rPr>
                <w:rFonts w:ascii="Arial Narrow" w:hAnsi="Arial Narrow" w:cs="Arial"/>
                <w:i/>
                <w:sz w:val="22"/>
              </w:rPr>
            </w:pPr>
            <w:r w:rsidRPr="0050727A">
              <w:rPr>
                <w:rFonts w:ascii="Arial Narrow" w:hAnsi="Arial Narrow" w:cs="Arial"/>
                <w:i/>
                <w:sz w:val="22"/>
              </w:rPr>
              <w:t>[Insert corresponding initiatives to achieve goal]</w:t>
            </w:r>
          </w:p>
        </w:tc>
        <w:tc>
          <w:tcPr>
            <w:tcW w:w="854" w:type="pct"/>
          </w:tcPr>
          <w:p w:rsidR="00EC676A" w:rsidRPr="0050727A" w:rsidRDefault="00EC676A" w:rsidP="0066608F">
            <w:pPr>
              <w:pStyle w:val="TableText2Arial12pt"/>
              <w:spacing w:before="60" w:after="60"/>
              <w:rPr>
                <w:rFonts w:ascii="Arial Narrow" w:hAnsi="Arial Narrow" w:cs="Arial"/>
                <w:i/>
                <w:sz w:val="22"/>
              </w:rPr>
            </w:pPr>
            <w:r w:rsidRPr="0050727A">
              <w:rPr>
                <w:rFonts w:ascii="Arial Narrow" w:hAnsi="Arial Narrow" w:cs="Arial"/>
                <w:i/>
                <w:sz w:val="22"/>
              </w:rPr>
              <w:t>[</w:t>
            </w:r>
            <w:r w:rsidRPr="005A319D">
              <w:rPr>
                <w:rFonts w:ascii="Arial Narrow" w:hAnsi="Arial Narrow" w:cs="Arial"/>
                <w:i/>
                <w:sz w:val="22"/>
              </w:rPr>
              <w:t xml:space="preserve">Insert the </w:t>
            </w:r>
            <w:r>
              <w:rPr>
                <w:rFonts w:ascii="Arial Narrow" w:hAnsi="Arial Narrow" w:cs="Arial"/>
                <w:i/>
                <w:sz w:val="22"/>
              </w:rPr>
              <w:t xml:space="preserve">position title(s), </w:t>
            </w:r>
            <w:r w:rsidRPr="005A319D">
              <w:rPr>
                <w:rFonts w:ascii="Arial Narrow" w:hAnsi="Arial Narrow" w:cs="Arial"/>
                <w:i/>
                <w:sz w:val="22"/>
              </w:rPr>
              <w:t>organization(s)</w:t>
            </w:r>
            <w:r>
              <w:rPr>
                <w:rFonts w:ascii="Arial Narrow" w:hAnsi="Arial Narrow" w:cs="Arial"/>
                <w:i/>
                <w:sz w:val="22"/>
              </w:rPr>
              <w:t>, or governing body</w:t>
            </w:r>
            <w:r w:rsidRPr="005A319D">
              <w:rPr>
                <w:rFonts w:ascii="Arial Narrow" w:hAnsi="Arial Narrow" w:cs="Arial"/>
                <w:i/>
                <w:sz w:val="22"/>
              </w:rPr>
              <w:t xml:space="preserve"> responsible for </w:t>
            </w:r>
            <w:r>
              <w:rPr>
                <w:rFonts w:ascii="Arial Narrow" w:hAnsi="Arial Narrow" w:cs="Arial"/>
                <w:i/>
                <w:sz w:val="22"/>
              </w:rPr>
              <w:t>execution</w:t>
            </w:r>
            <w:r w:rsidRPr="0050727A">
              <w:rPr>
                <w:rFonts w:ascii="Arial Narrow" w:hAnsi="Arial Narrow" w:cs="Arial"/>
                <w:i/>
                <w:sz w:val="22"/>
              </w:rPr>
              <w:t>]</w:t>
            </w:r>
          </w:p>
        </w:tc>
        <w:tc>
          <w:tcPr>
            <w:tcW w:w="1100" w:type="pct"/>
          </w:tcPr>
          <w:p w:rsidR="00854E51" w:rsidRPr="0050727A" w:rsidRDefault="00EC676A" w:rsidP="0072417B">
            <w:pPr>
              <w:pStyle w:val="TableText2Arial12pt"/>
              <w:spacing w:before="60" w:after="60"/>
              <w:rPr>
                <w:rFonts w:ascii="Arial Narrow" w:hAnsi="Arial Narrow" w:cs="Arial"/>
                <w:i/>
                <w:sz w:val="22"/>
              </w:rPr>
            </w:pPr>
            <w:r w:rsidRPr="0050727A">
              <w:rPr>
                <w:rFonts w:ascii="Arial Narrow" w:hAnsi="Arial Narrow" w:cs="Arial"/>
                <w:i/>
                <w:sz w:val="22"/>
              </w:rPr>
              <w:t>[Insert</w:t>
            </w:r>
            <w:r>
              <w:rPr>
                <w:rFonts w:ascii="Arial Narrow" w:hAnsi="Arial Narrow" w:cs="Arial"/>
                <w:i/>
                <w:sz w:val="22"/>
              </w:rPr>
              <w:t xml:space="preserve"> the target completion date </w:t>
            </w:r>
            <w:r w:rsidR="0072417B" w:rsidRPr="0072417B">
              <w:rPr>
                <w:rFonts w:ascii="Arial Narrow" w:hAnsi="Arial Narrow" w:cs="Arial"/>
                <w:i/>
                <w:sz w:val="22"/>
              </w:rPr>
              <w:t xml:space="preserve">MM/YYYY) </w:t>
            </w:r>
            <w:r>
              <w:rPr>
                <w:rFonts w:ascii="Arial Narrow" w:hAnsi="Arial Narrow" w:cs="Arial"/>
                <w:i/>
                <w:sz w:val="22"/>
              </w:rPr>
              <w:t>by which the State will accomplish the initiative</w:t>
            </w:r>
            <w:r w:rsidRPr="0050727A">
              <w:rPr>
                <w:rFonts w:ascii="Arial Narrow" w:hAnsi="Arial Narrow" w:cs="Arial"/>
                <w:i/>
                <w:sz w:val="22"/>
              </w:rPr>
              <w:t>]</w:t>
            </w:r>
          </w:p>
        </w:tc>
      </w:tr>
      <w:tr w:rsidR="000A3FC7" w:rsidRPr="001F3BF5" w:rsidTr="00EC676A">
        <w:trPr>
          <w:trHeight w:val="432"/>
        </w:trPr>
        <w:tc>
          <w:tcPr>
            <w:tcW w:w="336" w:type="pct"/>
            <w:vMerge/>
          </w:tcPr>
          <w:p w:rsidR="000A3FC7" w:rsidRPr="0050727A" w:rsidRDefault="000A3FC7" w:rsidP="0066608F">
            <w:pPr>
              <w:pStyle w:val="TableText2Arial12pt"/>
              <w:spacing w:before="60" w:after="60"/>
              <w:ind w:left="252"/>
              <w:rPr>
                <w:rFonts w:ascii="Arial Narrow" w:hAnsi="Arial Narrow" w:cs="Arial"/>
                <w:sz w:val="22"/>
              </w:rPr>
            </w:pPr>
          </w:p>
        </w:tc>
        <w:tc>
          <w:tcPr>
            <w:tcW w:w="1125" w:type="pct"/>
            <w:vMerge/>
          </w:tcPr>
          <w:p w:rsidR="000A3FC7" w:rsidRPr="0050727A" w:rsidRDefault="000A3FC7" w:rsidP="0066608F">
            <w:pPr>
              <w:pStyle w:val="TableText2Arial12pt"/>
              <w:spacing w:before="60" w:after="60"/>
              <w:ind w:left="252"/>
              <w:rPr>
                <w:rFonts w:ascii="Arial Narrow" w:hAnsi="Arial Narrow" w:cs="Arial"/>
                <w:sz w:val="22"/>
              </w:rPr>
            </w:pPr>
          </w:p>
        </w:tc>
        <w:tc>
          <w:tcPr>
            <w:tcW w:w="1585" w:type="pct"/>
          </w:tcPr>
          <w:p w:rsidR="000A3FC7" w:rsidRPr="0050727A" w:rsidRDefault="000A3FC7" w:rsidP="008F5A33">
            <w:pPr>
              <w:pStyle w:val="TableText2Arial12pt"/>
              <w:numPr>
                <w:ilvl w:val="0"/>
                <w:numId w:val="17"/>
              </w:numPr>
              <w:spacing w:before="60" w:after="60"/>
              <w:ind w:left="349"/>
              <w:rPr>
                <w:rFonts w:ascii="Arial Narrow" w:hAnsi="Arial Narrow" w:cs="Arial"/>
                <w:sz w:val="22"/>
              </w:rPr>
            </w:pPr>
          </w:p>
        </w:tc>
        <w:tc>
          <w:tcPr>
            <w:tcW w:w="854" w:type="pct"/>
          </w:tcPr>
          <w:p w:rsidR="000A3FC7" w:rsidRPr="0050727A" w:rsidRDefault="000A3FC7" w:rsidP="0066608F">
            <w:pPr>
              <w:pStyle w:val="TableText2Arial12pt"/>
              <w:spacing w:before="60" w:after="60"/>
              <w:rPr>
                <w:rFonts w:ascii="Arial Narrow" w:hAnsi="Arial Narrow" w:cs="Arial"/>
                <w:sz w:val="22"/>
              </w:rPr>
            </w:pPr>
          </w:p>
        </w:tc>
        <w:tc>
          <w:tcPr>
            <w:tcW w:w="1100" w:type="pct"/>
          </w:tcPr>
          <w:p w:rsidR="000A3FC7" w:rsidRPr="0050727A" w:rsidRDefault="000A3FC7" w:rsidP="0066608F">
            <w:pPr>
              <w:pStyle w:val="TableText2Arial12pt"/>
              <w:spacing w:before="60" w:after="60"/>
              <w:rPr>
                <w:rFonts w:ascii="Arial Narrow" w:hAnsi="Arial Narrow" w:cs="Arial"/>
                <w:sz w:val="22"/>
              </w:rPr>
            </w:pPr>
          </w:p>
        </w:tc>
      </w:tr>
      <w:tr w:rsidR="000A3FC7" w:rsidRPr="001F3BF5" w:rsidTr="00EC676A">
        <w:trPr>
          <w:trHeight w:val="432"/>
        </w:trPr>
        <w:tc>
          <w:tcPr>
            <w:tcW w:w="336" w:type="pct"/>
            <w:vMerge/>
          </w:tcPr>
          <w:p w:rsidR="000A3FC7" w:rsidRPr="0050727A" w:rsidRDefault="000A3FC7" w:rsidP="0066608F">
            <w:pPr>
              <w:pStyle w:val="TableText2Arial12pt"/>
              <w:spacing w:before="60" w:after="60"/>
              <w:ind w:left="252"/>
              <w:rPr>
                <w:rFonts w:ascii="Arial Narrow" w:hAnsi="Arial Narrow" w:cs="Arial"/>
                <w:sz w:val="22"/>
              </w:rPr>
            </w:pPr>
          </w:p>
        </w:tc>
        <w:tc>
          <w:tcPr>
            <w:tcW w:w="1125" w:type="pct"/>
            <w:vMerge/>
          </w:tcPr>
          <w:p w:rsidR="000A3FC7" w:rsidRPr="0050727A" w:rsidRDefault="000A3FC7" w:rsidP="0066608F">
            <w:pPr>
              <w:pStyle w:val="TableText2Arial12pt"/>
              <w:spacing w:before="60" w:after="60"/>
              <w:ind w:left="252"/>
              <w:rPr>
                <w:rFonts w:ascii="Arial Narrow" w:hAnsi="Arial Narrow" w:cs="Arial"/>
                <w:sz w:val="22"/>
              </w:rPr>
            </w:pPr>
          </w:p>
        </w:tc>
        <w:tc>
          <w:tcPr>
            <w:tcW w:w="1585" w:type="pct"/>
          </w:tcPr>
          <w:p w:rsidR="000A3FC7" w:rsidRPr="0050727A" w:rsidRDefault="000A3FC7" w:rsidP="008F5A33">
            <w:pPr>
              <w:pStyle w:val="TableText2Arial12pt"/>
              <w:numPr>
                <w:ilvl w:val="0"/>
                <w:numId w:val="17"/>
              </w:numPr>
              <w:spacing w:before="60" w:after="60"/>
              <w:ind w:left="349"/>
              <w:rPr>
                <w:rFonts w:ascii="Arial Narrow" w:hAnsi="Arial Narrow" w:cs="Arial"/>
                <w:sz w:val="22"/>
              </w:rPr>
            </w:pPr>
          </w:p>
        </w:tc>
        <w:tc>
          <w:tcPr>
            <w:tcW w:w="854" w:type="pct"/>
          </w:tcPr>
          <w:p w:rsidR="000A3FC7" w:rsidRPr="0050727A" w:rsidRDefault="000A3FC7" w:rsidP="0066608F">
            <w:pPr>
              <w:pStyle w:val="TableText2Arial12pt"/>
              <w:spacing w:before="60" w:after="60"/>
              <w:rPr>
                <w:rFonts w:ascii="Arial Narrow" w:hAnsi="Arial Narrow" w:cs="Arial"/>
                <w:sz w:val="22"/>
              </w:rPr>
            </w:pPr>
          </w:p>
        </w:tc>
        <w:tc>
          <w:tcPr>
            <w:tcW w:w="1100" w:type="pct"/>
          </w:tcPr>
          <w:p w:rsidR="000A3FC7" w:rsidRPr="0050727A" w:rsidRDefault="000A3FC7" w:rsidP="0066608F">
            <w:pPr>
              <w:pStyle w:val="TableText2Arial12pt"/>
              <w:spacing w:before="60" w:after="60"/>
              <w:rPr>
                <w:rFonts w:ascii="Arial Narrow" w:hAnsi="Arial Narrow" w:cs="Arial"/>
                <w:sz w:val="22"/>
              </w:rPr>
            </w:pPr>
          </w:p>
        </w:tc>
      </w:tr>
      <w:tr w:rsidR="000A3FC7" w:rsidRPr="001F3BF5" w:rsidTr="00EC676A">
        <w:trPr>
          <w:trHeight w:val="432"/>
        </w:trPr>
        <w:tc>
          <w:tcPr>
            <w:tcW w:w="336" w:type="pct"/>
            <w:vMerge w:val="restart"/>
          </w:tcPr>
          <w:p w:rsidR="000A3FC7" w:rsidRPr="0050727A" w:rsidRDefault="000A3FC7" w:rsidP="008F5A33">
            <w:pPr>
              <w:pStyle w:val="TableText2Arial12pt"/>
              <w:numPr>
                <w:ilvl w:val="0"/>
                <w:numId w:val="6"/>
              </w:numPr>
              <w:spacing w:before="60" w:after="60"/>
              <w:ind w:left="252" w:hanging="270"/>
              <w:rPr>
                <w:rFonts w:ascii="Arial Narrow" w:hAnsi="Arial Narrow" w:cs="Arial"/>
                <w:sz w:val="22"/>
              </w:rPr>
            </w:pPr>
          </w:p>
        </w:tc>
        <w:tc>
          <w:tcPr>
            <w:tcW w:w="1125" w:type="pct"/>
            <w:vMerge w:val="restart"/>
          </w:tcPr>
          <w:p w:rsidR="000A3FC7" w:rsidRPr="0050727A" w:rsidRDefault="000A3FC7" w:rsidP="0066608F">
            <w:pPr>
              <w:pStyle w:val="TableText2Arial12pt"/>
              <w:spacing w:before="60" w:after="60"/>
              <w:ind w:left="-18"/>
              <w:rPr>
                <w:rFonts w:ascii="Arial Narrow" w:hAnsi="Arial Narrow" w:cs="Arial"/>
                <w:sz w:val="22"/>
              </w:rPr>
            </w:pPr>
          </w:p>
        </w:tc>
        <w:tc>
          <w:tcPr>
            <w:tcW w:w="1585" w:type="pct"/>
          </w:tcPr>
          <w:p w:rsidR="000A3FC7" w:rsidRPr="0050727A" w:rsidRDefault="000A3FC7" w:rsidP="008F5A33">
            <w:pPr>
              <w:pStyle w:val="TableText2Arial12pt"/>
              <w:numPr>
                <w:ilvl w:val="0"/>
                <w:numId w:val="15"/>
              </w:numPr>
              <w:spacing w:before="60" w:after="60"/>
              <w:ind w:left="349"/>
              <w:rPr>
                <w:rFonts w:ascii="Arial Narrow" w:hAnsi="Arial Narrow" w:cs="Arial"/>
                <w:sz w:val="22"/>
              </w:rPr>
            </w:pPr>
          </w:p>
        </w:tc>
        <w:tc>
          <w:tcPr>
            <w:tcW w:w="854" w:type="pct"/>
          </w:tcPr>
          <w:p w:rsidR="000A3FC7" w:rsidRPr="0050727A" w:rsidRDefault="000A3FC7" w:rsidP="0066608F">
            <w:pPr>
              <w:pStyle w:val="TableText2Arial12pt"/>
              <w:spacing w:before="60" w:after="60"/>
              <w:rPr>
                <w:rFonts w:ascii="Arial Narrow" w:hAnsi="Arial Narrow" w:cs="Arial"/>
                <w:sz w:val="22"/>
              </w:rPr>
            </w:pPr>
          </w:p>
        </w:tc>
        <w:tc>
          <w:tcPr>
            <w:tcW w:w="1100" w:type="pct"/>
          </w:tcPr>
          <w:p w:rsidR="000A3FC7" w:rsidRPr="0050727A" w:rsidRDefault="000A3FC7" w:rsidP="0066608F">
            <w:pPr>
              <w:pStyle w:val="TableText2Arial12pt"/>
              <w:spacing w:before="60" w:after="60"/>
              <w:rPr>
                <w:rFonts w:ascii="Arial Narrow" w:hAnsi="Arial Narrow" w:cs="Arial"/>
                <w:sz w:val="22"/>
              </w:rPr>
            </w:pPr>
          </w:p>
        </w:tc>
      </w:tr>
      <w:tr w:rsidR="000A3FC7" w:rsidRPr="001F3BF5" w:rsidTr="00EC676A">
        <w:trPr>
          <w:trHeight w:val="432"/>
        </w:trPr>
        <w:tc>
          <w:tcPr>
            <w:tcW w:w="336" w:type="pct"/>
            <w:vMerge/>
          </w:tcPr>
          <w:p w:rsidR="000A3FC7" w:rsidRPr="0050727A" w:rsidRDefault="000A3FC7" w:rsidP="0066608F">
            <w:pPr>
              <w:pStyle w:val="TableText2Arial12pt"/>
              <w:spacing w:before="60" w:after="60"/>
              <w:rPr>
                <w:rFonts w:ascii="Arial Narrow" w:hAnsi="Arial Narrow" w:cs="Arial"/>
                <w:sz w:val="22"/>
              </w:rPr>
            </w:pPr>
          </w:p>
        </w:tc>
        <w:tc>
          <w:tcPr>
            <w:tcW w:w="1125" w:type="pct"/>
            <w:vMerge/>
          </w:tcPr>
          <w:p w:rsidR="000A3FC7" w:rsidRPr="0050727A" w:rsidRDefault="000A3FC7" w:rsidP="0066608F">
            <w:pPr>
              <w:pStyle w:val="TableText2Arial12pt"/>
              <w:spacing w:before="60" w:after="60"/>
              <w:rPr>
                <w:rFonts w:ascii="Arial Narrow" w:hAnsi="Arial Narrow" w:cs="Arial"/>
                <w:sz w:val="22"/>
              </w:rPr>
            </w:pPr>
          </w:p>
        </w:tc>
        <w:tc>
          <w:tcPr>
            <w:tcW w:w="1585" w:type="pct"/>
          </w:tcPr>
          <w:p w:rsidR="000A3FC7" w:rsidRPr="0050727A" w:rsidRDefault="000A3FC7" w:rsidP="008F5A33">
            <w:pPr>
              <w:pStyle w:val="TableText2Arial12pt"/>
              <w:numPr>
                <w:ilvl w:val="0"/>
                <w:numId w:val="15"/>
              </w:numPr>
              <w:spacing w:before="60" w:after="60"/>
              <w:ind w:left="349"/>
              <w:rPr>
                <w:rFonts w:ascii="Arial Narrow" w:hAnsi="Arial Narrow" w:cs="Arial"/>
                <w:sz w:val="22"/>
              </w:rPr>
            </w:pPr>
          </w:p>
        </w:tc>
        <w:tc>
          <w:tcPr>
            <w:tcW w:w="854" w:type="pct"/>
          </w:tcPr>
          <w:p w:rsidR="000A3FC7" w:rsidRPr="0050727A" w:rsidRDefault="000A3FC7" w:rsidP="0066608F">
            <w:pPr>
              <w:pStyle w:val="TableText2Arial12pt"/>
              <w:spacing w:before="60" w:after="60"/>
              <w:rPr>
                <w:rFonts w:ascii="Arial Narrow" w:hAnsi="Arial Narrow" w:cs="Arial"/>
                <w:sz w:val="22"/>
              </w:rPr>
            </w:pPr>
          </w:p>
        </w:tc>
        <w:tc>
          <w:tcPr>
            <w:tcW w:w="1100" w:type="pct"/>
          </w:tcPr>
          <w:p w:rsidR="000A3FC7" w:rsidRPr="0050727A" w:rsidRDefault="000A3FC7" w:rsidP="0066608F">
            <w:pPr>
              <w:pStyle w:val="TableText2Arial12pt"/>
              <w:spacing w:before="60" w:after="60"/>
              <w:rPr>
                <w:rFonts w:ascii="Arial Narrow" w:hAnsi="Arial Narrow" w:cs="Arial"/>
                <w:sz w:val="22"/>
              </w:rPr>
            </w:pPr>
          </w:p>
        </w:tc>
      </w:tr>
      <w:tr w:rsidR="000A3FC7" w:rsidRPr="001F3BF5" w:rsidTr="00EC676A">
        <w:trPr>
          <w:trHeight w:val="432"/>
        </w:trPr>
        <w:tc>
          <w:tcPr>
            <w:tcW w:w="336" w:type="pct"/>
            <w:vMerge/>
          </w:tcPr>
          <w:p w:rsidR="000A3FC7" w:rsidRPr="0050727A" w:rsidRDefault="000A3FC7" w:rsidP="0066608F">
            <w:pPr>
              <w:pStyle w:val="TableText2Arial12pt"/>
              <w:spacing w:before="60" w:after="60"/>
              <w:rPr>
                <w:rFonts w:ascii="Arial Narrow" w:hAnsi="Arial Narrow" w:cs="Arial"/>
                <w:sz w:val="22"/>
              </w:rPr>
            </w:pPr>
          </w:p>
        </w:tc>
        <w:tc>
          <w:tcPr>
            <w:tcW w:w="1125" w:type="pct"/>
            <w:vMerge/>
          </w:tcPr>
          <w:p w:rsidR="000A3FC7" w:rsidRPr="0050727A" w:rsidRDefault="000A3FC7" w:rsidP="0066608F">
            <w:pPr>
              <w:pStyle w:val="TableText2Arial12pt"/>
              <w:spacing w:before="60" w:after="60"/>
              <w:rPr>
                <w:rFonts w:ascii="Arial Narrow" w:hAnsi="Arial Narrow" w:cs="Arial"/>
                <w:sz w:val="22"/>
              </w:rPr>
            </w:pPr>
          </w:p>
        </w:tc>
        <w:tc>
          <w:tcPr>
            <w:tcW w:w="1585" w:type="pct"/>
          </w:tcPr>
          <w:p w:rsidR="000A3FC7" w:rsidRPr="0050727A" w:rsidRDefault="000A3FC7" w:rsidP="008F5A33">
            <w:pPr>
              <w:pStyle w:val="TableText2Arial12pt"/>
              <w:numPr>
                <w:ilvl w:val="0"/>
                <w:numId w:val="15"/>
              </w:numPr>
              <w:spacing w:before="60" w:after="60"/>
              <w:ind w:left="349"/>
              <w:rPr>
                <w:rFonts w:ascii="Arial Narrow" w:hAnsi="Arial Narrow" w:cs="Arial"/>
                <w:sz w:val="22"/>
              </w:rPr>
            </w:pPr>
          </w:p>
        </w:tc>
        <w:tc>
          <w:tcPr>
            <w:tcW w:w="854" w:type="pct"/>
          </w:tcPr>
          <w:p w:rsidR="000A3FC7" w:rsidRPr="0050727A" w:rsidRDefault="000A3FC7" w:rsidP="0066608F">
            <w:pPr>
              <w:pStyle w:val="TableText2Arial12pt"/>
              <w:spacing w:before="60" w:after="60"/>
              <w:rPr>
                <w:rFonts w:ascii="Arial Narrow" w:hAnsi="Arial Narrow" w:cs="Arial"/>
                <w:sz w:val="22"/>
              </w:rPr>
            </w:pPr>
          </w:p>
        </w:tc>
        <w:tc>
          <w:tcPr>
            <w:tcW w:w="1100" w:type="pct"/>
          </w:tcPr>
          <w:p w:rsidR="000A3FC7" w:rsidRPr="0050727A" w:rsidRDefault="000A3FC7" w:rsidP="0066608F">
            <w:pPr>
              <w:pStyle w:val="TableText2Arial12pt"/>
              <w:spacing w:before="60" w:after="60"/>
              <w:rPr>
                <w:rFonts w:ascii="Arial Narrow" w:hAnsi="Arial Narrow" w:cs="Arial"/>
                <w:sz w:val="22"/>
              </w:rPr>
            </w:pPr>
          </w:p>
        </w:tc>
      </w:tr>
    </w:tbl>
    <w:p w:rsidR="00FE2521" w:rsidRPr="00EF4E97" w:rsidRDefault="00FE2521" w:rsidP="00EF4E97">
      <w:pPr>
        <w:spacing w:after="120"/>
        <w:rPr>
          <w:rFonts w:ascii="Arial" w:hAnsi="Arial" w:cs="Arial"/>
          <w:sz w:val="24"/>
          <w:szCs w:val="24"/>
        </w:rPr>
      </w:pPr>
    </w:p>
    <w:p w:rsidR="00B668C4" w:rsidRPr="00B668C4" w:rsidRDefault="00DD75D1" w:rsidP="00EF4E97">
      <w:pPr>
        <w:spacing w:after="120"/>
        <w:rPr>
          <w:rFonts w:ascii="Arial" w:hAnsi="Arial" w:cs="Arial"/>
          <w:b/>
          <w:i/>
          <w:sz w:val="24"/>
          <w:szCs w:val="24"/>
        </w:rPr>
      </w:pPr>
      <w:r>
        <w:rPr>
          <w:rFonts w:ascii="Arial" w:hAnsi="Arial" w:cs="Arial"/>
          <w:b/>
          <w:i/>
          <w:sz w:val="24"/>
          <w:szCs w:val="24"/>
        </w:rPr>
        <w:lastRenderedPageBreak/>
        <w:t>Criterion</w:t>
      </w:r>
      <w:r w:rsidR="00B668C4" w:rsidRPr="00B668C4">
        <w:rPr>
          <w:rFonts w:ascii="Arial" w:hAnsi="Arial" w:cs="Arial"/>
          <w:b/>
          <w:i/>
          <w:sz w:val="24"/>
          <w:szCs w:val="24"/>
        </w:rPr>
        <w:t xml:space="preserve"> 5.4.1: </w:t>
      </w:r>
      <w:r w:rsidR="00EE0B71" w:rsidRPr="00EE0B71">
        <w:rPr>
          <w:rFonts w:ascii="Arial" w:hAnsi="Arial" w:cs="Arial"/>
          <w:b/>
          <w:i/>
          <w:sz w:val="24"/>
          <w:szCs w:val="24"/>
        </w:rPr>
        <w:t>Develop best practices for establishing and maintaining a systematic, statewide training process to include providing initial training for new equipment/technologies/SOPs and recurring training on operable/interoperable and emergency communications systems based on performance in real-world incidents and exercise scenarios; share training technologies</w:t>
      </w:r>
      <w:r w:rsidR="00A6136D">
        <w:rPr>
          <w:rFonts w:ascii="Arial" w:hAnsi="Arial" w:cs="Arial"/>
          <w:b/>
          <w:i/>
          <w:sz w:val="24"/>
          <w:szCs w:val="24"/>
        </w:rPr>
        <w:t xml:space="preserve"> and </w:t>
      </w:r>
      <w:r w:rsidR="00EE0B71" w:rsidRPr="00EE0B71">
        <w:rPr>
          <w:rFonts w:ascii="Arial" w:hAnsi="Arial" w:cs="Arial"/>
          <w:b/>
          <w:i/>
          <w:sz w:val="24"/>
          <w:szCs w:val="24"/>
        </w:rPr>
        <w:t>materials with localities</w:t>
      </w:r>
      <w:r w:rsidR="00A6136D">
        <w:rPr>
          <w:rFonts w:ascii="Arial" w:hAnsi="Arial" w:cs="Arial"/>
          <w:b/>
          <w:i/>
          <w:sz w:val="24"/>
          <w:szCs w:val="24"/>
        </w:rPr>
        <w:t>, where applicable</w:t>
      </w:r>
      <w:r w:rsidR="00B668C4" w:rsidRPr="00B668C4">
        <w:rPr>
          <w:rFonts w:ascii="Arial" w:hAnsi="Arial" w:cs="Arial"/>
          <w:b/>
          <w:i/>
          <w:sz w:val="24"/>
          <w:szCs w:val="24"/>
        </w:rPr>
        <w:t>.</w:t>
      </w:r>
    </w:p>
    <w:p w:rsidR="00B668C4" w:rsidRDefault="008E7F09">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4</w:t>
      </w:r>
      <w:r>
        <w:rPr>
          <w:rFonts w:ascii="Arial" w:hAnsi="Arial" w:cs="Arial"/>
          <w:i/>
          <w:sz w:val="24"/>
          <w:szCs w:val="24"/>
        </w:rPr>
        <w:t>, identify goals and initiatives relating to</w:t>
      </w:r>
      <w:r w:rsidRPr="00B668C4">
        <w:rPr>
          <w:rFonts w:ascii="Arial" w:hAnsi="Arial" w:cs="Arial"/>
          <w:i/>
          <w:sz w:val="24"/>
          <w:szCs w:val="24"/>
        </w:rPr>
        <w:t xml:space="preserve"> </w:t>
      </w:r>
      <w:r w:rsidR="00B668C4" w:rsidRPr="00B668C4">
        <w:rPr>
          <w:rFonts w:ascii="Arial" w:hAnsi="Arial" w:cs="Arial"/>
          <w:i/>
          <w:sz w:val="24"/>
          <w:szCs w:val="24"/>
        </w:rPr>
        <w:t xml:space="preserve">the </w:t>
      </w:r>
      <w:r w:rsidR="004450DF">
        <w:rPr>
          <w:rFonts w:ascii="Arial" w:hAnsi="Arial" w:cs="Arial"/>
          <w:i/>
          <w:sz w:val="24"/>
          <w:szCs w:val="24"/>
        </w:rPr>
        <w:t>S</w:t>
      </w:r>
      <w:r w:rsidR="00B668C4" w:rsidRPr="00B668C4">
        <w:rPr>
          <w:rFonts w:ascii="Arial" w:hAnsi="Arial" w:cs="Arial"/>
          <w:i/>
          <w:sz w:val="24"/>
          <w:szCs w:val="24"/>
        </w:rPr>
        <w:t xml:space="preserve">tate’s process for </w:t>
      </w:r>
      <w:r w:rsidR="00EE0B71">
        <w:rPr>
          <w:rFonts w:ascii="Arial" w:hAnsi="Arial" w:cs="Arial"/>
          <w:i/>
          <w:sz w:val="24"/>
          <w:szCs w:val="24"/>
        </w:rPr>
        <w:t xml:space="preserve">developing best practices for </w:t>
      </w:r>
      <w:r w:rsidR="00B668C4" w:rsidRPr="00B668C4">
        <w:rPr>
          <w:rFonts w:ascii="Arial" w:hAnsi="Arial" w:cs="Arial"/>
          <w:i/>
          <w:sz w:val="24"/>
          <w:szCs w:val="24"/>
        </w:rPr>
        <w:t>establish</w:t>
      </w:r>
      <w:r w:rsidR="004450DF">
        <w:rPr>
          <w:rFonts w:ascii="Arial" w:hAnsi="Arial" w:cs="Arial"/>
          <w:i/>
          <w:sz w:val="24"/>
          <w:szCs w:val="24"/>
        </w:rPr>
        <w:t>ing and maintaining training on</w:t>
      </w:r>
      <w:r w:rsidR="00B668C4" w:rsidRPr="00B668C4">
        <w:rPr>
          <w:rFonts w:ascii="Arial" w:hAnsi="Arial" w:cs="Arial"/>
          <w:i/>
          <w:sz w:val="24"/>
          <w:szCs w:val="24"/>
        </w:rPr>
        <w:t xml:space="preserve"> operable and interoperable </w:t>
      </w:r>
      <w:r w:rsidR="004450DF">
        <w:rPr>
          <w:rFonts w:ascii="Arial" w:hAnsi="Arial" w:cs="Arial"/>
          <w:i/>
          <w:sz w:val="24"/>
          <w:szCs w:val="24"/>
        </w:rPr>
        <w:t xml:space="preserve">communication </w:t>
      </w:r>
      <w:r w:rsidR="00B668C4" w:rsidRPr="00B668C4">
        <w:rPr>
          <w:rFonts w:ascii="Arial" w:hAnsi="Arial" w:cs="Arial"/>
          <w:i/>
          <w:sz w:val="24"/>
          <w:szCs w:val="24"/>
        </w:rPr>
        <w:t>equipment, systems</w:t>
      </w:r>
      <w:r w:rsidR="004450DF">
        <w:rPr>
          <w:rFonts w:ascii="Arial" w:hAnsi="Arial" w:cs="Arial"/>
          <w:i/>
          <w:sz w:val="24"/>
          <w:szCs w:val="24"/>
        </w:rPr>
        <w:t>,</w:t>
      </w:r>
      <w:r w:rsidR="00B668C4" w:rsidRPr="00B668C4">
        <w:rPr>
          <w:rFonts w:ascii="Arial" w:hAnsi="Arial" w:cs="Arial"/>
          <w:i/>
          <w:sz w:val="24"/>
          <w:szCs w:val="24"/>
        </w:rPr>
        <w:t xml:space="preserve"> technologies</w:t>
      </w:r>
      <w:r w:rsidR="004450DF">
        <w:rPr>
          <w:rFonts w:ascii="Arial" w:hAnsi="Arial" w:cs="Arial"/>
          <w:i/>
          <w:sz w:val="24"/>
          <w:szCs w:val="24"/>
        </w:rPr>
        <w:t>, and procedures</w:t>
      </w:r>
      <w:r w:rsidR="00B668C4" w:rsidRPr="00B668C4">
        <w:rPr>
          <w:rFonts w:ascii="Arial" w:hAnsi="Arial" w:cs="Arial"/>
          <w:i/>
          <w:sz w:val="24"/>
          <w:szCs w:val="24"/>
        </w:rPr>
        <w:t>.</w:t>
      </w:r>
    </w:p>
    <w:p w:rsidR="00B668C4" w:rsidRPr="009606BC" w:rsidRDefault="00DD75D1" w:rsidP="00EF4E97">
      <w:pPr>
        <w:spacing w:after="120"/>
        <w:rPr>
          <w:rFonts w:ascii="Arial" w:hAnsi="Arial" w:cs="Arial"/>
          <w:b/>
          <w:i/>
          <w:sz w:val="24"/>
          <w:szCs w:val="24"/>
        </w:rPr>
      </w:pPr>
      <w:r>
        <w:rPr>
          <w:rFonts w:ascii="Arial" w:hAnsi="Arial" w:cs="Arial"/>
          <w:b/>
          <w:i/>
          <w:sz w:val="24"/>
          <w:szCs w:val="24"/>
        </w:rPr>
        <w:t>Criterion</w:t>
      </w:r>
      <w:r w:rsidR="00B668C4" w:rsidRPr="009606BC">
        <w:rPr>
          <w:rFonts w:ascii="Arial" w:hAnsi="Arial" w:cs="Arial"/>
          <w:b/>
          <w:i/>
          <w:sz w:val="24"/>
          <w:szCs w:val="24"/>
        </w:rPr>
        <w:t xml:space="preserve"> 5.4.2: </w:t>
      </w:r>
      <w:r w:rsidR="00553153" w:rsidRPr="00553153">
        <w:rPr>
          <w:rFonts w:ascii="Arial" w:hAnsi="Arial" w:cs="Arial"/>
          <w:b/>
          <w:i/>
          <w:sz w:val="24"/>
          <w:szCs w:val="24"/>
        </w:rPr>
        <w:t xml:space="preserve">Coordinate with State, regional, local, and tribal emergency management agencies (EMAs) to incorporate voice and data communications scenarios into exercises </w:t>
      </w:r>
      <w:r w:rsidR="006E2846">
        <w:rPr>
          <w:rFonts w:ascii="Arial" w:hAnsi="Arial" w:cs="Arial"/>
          <w:b/>
          <w:i/>
          <w:sz w:val="24"/>
          <w:szCs w:val="24"/>
        </w:rPr>
        <w:t xml:space="preserve">and planning </w:t>
      </w:r>
      <w:r w:rsidR="00553153" w:rsidRPr="00553153">
        <w:rPr>
          <w:rFonts w:ascii="Arial" w:hAnsi="Arial" w:cs="Arial"/>
          <w:b/>
          <w:i/>
          <w:sz w:val="24"/>
          <w:szCs w:val="24"/>
        </w:rPr>
        <w:t xml:space="preserve">based on gaps identified during real-world emergency incidents and </w:t>
      </w:r>
      <w:r w:rsidR="00880D8D">
        <w:rPr>
          <w:rFonts w:ascii="Arial" w:hAnsi="Arial" w:cs="Arial"/>
          <w:b/>
          <w:i/>
          <w:sz w:val="24"/>
          <w:szCs w:val="24"/>
        </w:rPr>
        <w:t>After Action Reports (</w:t>
      </w:r>
      <w:r w:rsidR="00553153" w:rsidRPr="00553153">
        <w:rPr>
          <w:rFonts w:ascii="Arial" w:hAnsi="Arial" w:cs="Arial"/>
          <w:b/>
          <w:i/>
          <w:sz w:val="24"/>
          <w:szCs w:val="24"/>
        </w:rPr>
        <w:t>AARs</w:t>
      </w:r>
      <w:r w:rsidR="00880D8D">
        <w:rPr>
          <w:rFonts w:ascii="Arial" w:hAnsi="Arial" w:cs="Arial"/>
          <w:b/>
          <w:i/>
          <w:sz w:val="24"/>
          <w:szCs w:val="24"/>
        </w:rPr>
        <w:t>)</w:t>
      </w:r>
      <w:r w:rsidR="006E2846">
        <w:rPr>
          <w:rFonts w:ascii="Arial" w:hAnsi="Arial" w:cs="Arial"/>
          <w:b/>
          <w:i/>
          <w:sz w:val="24"/>
          <w:szCs w:val="24"/>
        </w:rPr>
        <w:t>.</w:t>
      </w:r>
    </w:p>
    <w:p w:rsidR="00B668C4" w:rsidRDefault="00CE1EF7">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4</w:t>
      </w:r>
      <w:r>
        <w:rPr>
          <w:rFonts w:ascii="Arial" w:hAnsi="Arial" w:cs="Arial"/>
          <w:i/>
          <w:sz w:val="24"/>
          <w:szCs w:val="24"/>
        </w:rPr>
        <w:t>, identify goals and initiatives relating to</w:t>
      </w:r>
      <w:r w:rsidRPr="00B668C4">
        <w:rPr>
          <w:rFonts w:ascii="Arial" w:hAnsi="Arial" w:cs="Arial"/>
          <w:i/>
          <w:sz w:val="24"/>
          <w:szCs w:val="24"/>
        </w:rPr>
        <w:t xml:space="preserve"> </w:t>
      </w:r>
      <w:r>
        <w:rPr>
          <w:rFonts w:ascii="Arial" w:hAnsi="Arial" w:cs="Arial"/>
          <w:i/>
          <w:sz w:val="24"/>
          <w:szCs w:val="24"/>
        </w:rPr>
        <w:t>how the S</w:t>
      </w:r>
      <w:r w:rsidR="00B668C4" w:rsidRPr="00B668C4">
        <w:rPr>
          <w:rFonts w:ascii="Arial" w:hAnsi="Arial" w:cs="Arial"/>
          <w:i/>
          <w:sz w:val="24"/>
          <w:szCs w:val="24"/>
        </w:rPr>
        <w:t xml:space="preserve">tate will incorporate voice and data </w:t>
      </w:r>
      <w:r>
        <w:rPr>
          <w:rFonts w:ascii="Arial" w:hAnsi="Arial" w:cs="Arial"/>
          <w:i/>
          <w:sz w:val="24"/>
          <w:szCs w:val="24"/>
        </w:rPr>
        <w:t xml:space="preserve">communication </w:t>
      </w:r>
      <w:r w:rsidR="00B668C4" w:rsidRPr="00B668C4">
        <w:rPr>
          <w:rFonts w:ascii="Arial" w:hAnsi="Arial" w:cs="Arial"/>
          <w:i/>
          <w:sz w:val="24"/>
          <w:szCs w:val="24"/>
        </w:rPr>
        <w:t>scenarios into exercises</w:t>
      </w:r>
      <w:r w:rsidR="00766329">
        <w:rPr>
          <w:rFonts w:ascii="Arial" w:hAnsi="Arial" w:cs="Arial"/>
          <w:i/>
          <w:sz w:val="24"/>
          <w:szCs w:val="24"/>
        </w:rPr>
        <w:t xml:space="preserve"> </w:t>
      </w:r>
      <w:r w:rsidR="006E2846">
        <w:rPr>
          <w:rFonts w:ascii="Arial" w:hAnsi="Arial" w:cs="Arial"/>
          <w:i/>
          <w:sz w:val="24"/>
          <w:szCs w:val="24"/>
        </w:rPr>
        <w:t>and planning</w:t>
      </w:r>
      <w:r w:rsidR="00766329">
        <w:rPr>
          <w:rFonts w:ascii="Arial" w:hAnsi="Arial" w:cs="Arial"/>
          <w:i/>
          <w:sz w:val="24"/>
          <w:szCs w:val="24"/>
        </w:rPr>
        <w:t xml:space="preserve"> </w:t>
      </w:r>
      <w:r w:rsidR="00766329" w:rsidRPr="00766329">
        <w:rPr>
          <w:rFonts w:ascii="Arial" w:hAnsi="Arial" w:cs="Arial"/>
          <w:i/>
          <w:sz w:val="24"/>
          <w:szCs w:val="24"/>
        </w:rPr>
        <w:t>based on gaps identified during re</w:t>
      </w:r>
      <w:r w:rsidR="00E37602">
        <w:rPr>
          <w:rFonts w:ascii="Arial" w:hAnsi="Arial" w:cs="Arial"/>
          <w:i/>
          <w:sz w:val="24"/>
          <w:szCs w:val="24"/>
        </w:rPr>
        <w:t>al</w:t>
      </w:r>
      <w:r w:rsidR="00A50165">
        <w:rPr>
          <w:rFonts w:ascii="Arial" w:hAnsi="Arial" w:cs="Arial"/>
          <w:i/>
          <w:sz w:val="24"/>
          <w:szCs w:val="24"/>
        </w:rPr>
        <w:t>-world</w:t>
      </w:r>
      <w:r w:rsidR="00E37602">
        <w:rPr>
          <w:rFonts w:ascii="Arial" w:hAnsi="Arial" w:cs="Arial"/>
          <w:i/>
          <w:sz w:val="24"/>
          <w:szCs w:val="24"/>
        </w:rPr>
        <w:t xml:space="preserve"> incidents </w:t>
      </w:r>
      <w:r w:rsidR="00766329" w:rsidRPr="00766329">
        <w:rPr>
          <w:rFonts w:ascii="Arial" w:hAnsi="Arial" w:cs="Arial"/>
          <w:i/>
          <w:sz w:val="24"/>
          <w:szCs w:val="24"/>
        </w:rPr>
        <w:t xml:space="preserve">and in </w:t>
      </w:r>
      <w:r w:rsidR="00031C09">
        <w:rPr>
          <w:rFonts w:ascii="Arial" w:hAnsi="Arial" w:cs="Arial"/>
          <w:i/>
          <w:sz w:val="24"/>
          <w:szCs w:val="24"/>
        </w:rPr>
        <w:t>AARs</w:t>
      </w:r>
      <w:r w:rsidR="00B668C4" w:rsidRPr="00B668C4">
        <w:rPr>
          <w:rFonts w:ascii="Arial" w:hAnsi="Arial" w:cs="Arial"/>
          <w:i/>
          <w:sz w:val="24"/>
          <w:szCs w:val="24"/>
        </w:rPr>
        <w:t>.</w:t>
      </w:r>
    </w:p>
    <w:p w:rsidR="00B668C4" w:rsidRPr="001766F7" w:rsidRDefault="00DD75D1" w:rsidP="00EF4E97">
      <w:pPr>
        <w:spacing w:after="120"/>
        <w:rPr>
          <w:rFonts w:ascii="Arial" w:hAnsi="Arial" w:cs="Arial"/>
          <w:b/>
          <w:i/>
          <w:sz w:val="24"/>
          <w:szCs w:val="24"/>
        </w:rPr>
      </w:pPr>
      <w:r>
        <w:rPr>
          <w:rFonts w:ascii="Arial" w:hAnsi="Arial" w:cs="Arial"/>
          <w:b/>
          <w:i/>
          <w:sz w:val="24"/>
          <w:szCs w:val="24"/>
        </w:rPr>
        <w:t>Criterion</w:t>
      </w:r>
      <w:r w:rsidR="00B668C4" w:rsidRPr="001766F7">
        <w:rPr>
          <w:rFonts w:ascii="Arial" w:hAnsi="Arial" w:cs="Arial"/>
          <w:b/>
          <w:i/>
          <w:sz w:val="24"/>
          <w:szCs w:val="24"/>
        </w:rPr>
        <w:t xml:space="preserve"> 5.4.3: </w:t>
      </w:r>
      <w:r w:rsidR="006E2846" w:rsidRPr="006E2846">
        <w:rPr>
          <w:rFonts w:ascii="Arial" w:hAnsi="Arial" w:cs="Arial"/>
          <w:b/>
          <w:i/>
          <w:sz w:val="24"/>
          <w:szCs w:val="24"/>
        </w:rPr>
        <w:t>Incorporate Communications Unit Leader (COML)/Communications Unit Technician (COMT)/</w:t>
      </w:r>
      <w:r w:rsidR="00C8522D">
        <w:rPr>
          <w:rFonts w:ascii="Arial" w:hAnsi="Arial" w:cs="Arial"/>
          <w:b/>
          <w:bCs/>
          <w:i/>
          <w:iCs/>
          <w:sz w:val="24"/>
          <w:szCs w:val="24"/>
        </w:rPr>
        <w:t>Auxiliary Communications (AUX</w:t>
      </w:r>
      <w:r w:rsidR="008B5C04">
        <w:rPr>
          <w:rFonts w:ascii="Arial" w:hAnsi="Arial" w:cs="Arial"/>
          <w:b/>
          <w:bCs/>
          <w:i/>
          <w:iCs/>
          <w:sz w:val="24"/>
          <w:szCs w:val="24"/>
        </w:rPr>
        <w:t>CO</w:t>
      </w:r>
      <w:r w:rsidR="00C8522D">
        <w:rPr>
          <w:rFonts w:ascii="Arial" w:hAnsi="Arial" w:cs="Arial"/>
          <w:b/>
          <w:bCs/>
          <w:i/>
          <w:iCs/>
          <w:sz w:val="24"/>
          <w:szCs w:val="24"/>
        </w:rPr>
        <w:t>M</w:t>
      </w:r>
      <w:r w:rsidR="008B5C04">
        <w:rPr>
          <w:rFonts w:ascii="Arial" w:hAnsi="Arial" w:cs="Arial"/>
          <w:b/>
          <w:bCs/>
          <w:i/>
          <w:iCs/>
          <w:sz w:val="24"/>
          <w:szCs w:val="24"/>
        </w:rPr>
        <w:t>M)/</w:t>
      </w:r>
      <w:r w:rsidR="006E2846" w:rsidRPr="006E2846">
        <w:rPr>
          <w:rFonts w:ascii="Arial" w:hAnsi="Arial" w:cs="Arial"/>
          <w:b/>
          <w:i/>
          <w:sz w:val="24"/>
          <w:szCs w:val="24"/>
        </w:rPr>
        <w:t xml:space="preserve">other communications </w:t>
      </w:r>
      <w:r w:rsidR="00A3547E">
        <w:rPr>
          <w:rFonts w:ascii="Arial" w:hAnsi="Arial" w:cs="Arial"/>
          <w:b/>
          <w:i/>
          <w:sz w:val="24"/>
          <w:szCs w:val="24"/>
        </w:rPr>
        <w:t xml:space="preserve">unit </w:t>
      </w:r>
      <w:r w:rsidR="006E2846" w:rsidRPr="006E2846">
        <w:rPr>
          <w:rFonts w:ascii="Arial" w:hAnsi="Arial" w:cs="Arial"/>
          <w:b/>
          <w:i/>
          <w:sz w:val="24"/>
          <w:szCs w:val="24"/>
        </w:rPr>
        <w:t>roles into exercise scenarios and build awareness of these roles in emergency response-related trainings</w:t>
      </w:r>
      <w:r w:rsidR="00B668C4" w:rsidRPr="001766F7">
        <w:rPr>
          <w:rFonts w:ascii="Arial" w:hAnsi="Arial" w:cs="Arial"/>
          <w:b/>
          <w:i/>
          <w:sz w:val="24"/>
          <w:szCs w:val="24"/>
        </w:rPr>
        <w:t>.</w:t>
      </w:r>
    </w:p>
    <w:p w:rsidR="00B668C4" w:rsidRDefault="001766F7">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135CF9">
        <w:rPr>
          <w:rFonts w:ascii="Arial" w:hAnsi="Arial" w:cs="Arial"/>
          <w:i/>
          <w:sz w:val="24"/>
          <w:szCs w:val="24"/>
        </w:rPr>
        <w:t>4</w:t>
      </w:r>
      <w:r>
        <w:rPr>
          <w:rFonts w:ascii="Arial" w:hAnsi="Arial" w:cs="Arial"/>
          <w:i/>
          <w:sz w:val="24"/>
          <w:szCs w:val="24"/>
        </w:rPr>
        <w:t>, identify goals and initiatives relating to the S</w:t>
      </w:r>
      <w:r w:rsidR="00B668C4" w:rsidRPr="00B668C4">
        <w:rPr>
          <w:rFonts w:ascii="Arial" w:hAnsi="Arial" w:cs="Arial"/>
          <w:i/>
          <w:sz w:val="24"/>
          <w:szCs w:val="24"/>
        </w:rPr>
        <w:t>tate’s plan for educating responders on the importance and effectiveness of COML/COMT</w:t>
      </w:r>
      <w:r w:rsidR="00C316C3">
        <w:rPr>
          <w:rFonts w:ascii="Arial" w:hAnsi="Arial" w:cs="Arial"/>
          <w:i/>
          <w:sz w:val="24"/>
          <w:szCs w:val="24"/>
        </w:rPr>
        <w:t>/</w:t>
      </w:r>
      <w:r w:rsidR="00C8522D">
        <w:rPr>
          <w:rFonts w:ascii="Arial" w:hAnsi="Arial" w:cs="Arial"/>
          <w:bCs/>
          <w:i/>
          <w:iCs/>
          <w:sz w:val="24"/>
          <w:szCs w:val="24"/>
        </w:rPr>
        <w:t>AUX</w:t>
      </w:r>
      <w:r w:rsidR="008B5C04" w:rsidRPr="0050727A">
        <w:rPr>
          <w:rFonts w:ascii="Arial" w:hAnsi="Arial" w:cs="Arial"/>
          <w:bCs/>
          <w:i/>
          <w:iCs/>
          <w:sz w:val="24"/>
          <w:szCs w:val="24"/>
        </w:rPr>
        <w:t>COM</w:t>
      </w:r>
      <w:r w:rsidR="00C8522D">
        <w:rPr>
          <w:rFonts w:ascii="Arial" w:hAnsi="Arial" w:cs="Arial"/>
          <w:bCs/>
          <w:i/>
          <w:iCs/>
          <w:sz w:val="24"/>
          <w:szCs w:val="24"/>
        </w:rPr>
        <w:t>M</w:t>
      </w:r>
      <w:r w:rsidR="008B5C04" w:rsidRPr="0050727A">
        <w:rPr>
          <w:rFonts w:ascii="Arial" w:hAnsi="Arial" w:cs="Arial"/>
          <w:i/>
          <w:sz w:val="24"/>
          <w:szCs w:val="24"/>
        </w:rPr>
        <w:t>/</w:t>
      </w:r>
      <w:r w:rsidR="00C316C3">
        <w:rPr>
          <w:rFonts w:ascii="Arial" w:hAnsi="Arial" w:cs="Arial"/>
          <w:i/>
          <w:sz w:val="24"/>
          <w:szCs w:val="24"/>
        </w:rPr>
        <w:t>other communications unit roles</w:t>
      </w:r>
      <w:r w:rsidR="001E343B">
        <w:rPr>
          <w:rFonts w:ascii="Arial" w:hAnsi="Arial" w:cs="Arial"/>
          <w:i/>
          <w:sz w:val="24"/>
          <w:szCs w:val="24"/>
        </w:rPr>
        <w:t xml:space="preserve"> </w:t>
      </w:r>
      <w:r w:rsidR="00BA2B4E">
        <w:rPr>
          <w:rFonts w:ascii="Arial" w:hAnsi="Arial" w:cs="Arial"/>
          <w:i/>
          <w:sz w:val="24"/>
          <w:szCs w:val="24"/>
        </w:rPr>
        <w:t>so that they are incorporated into</w:t>
      </w:r>
      <w:r w:rsidR="001E343B">
        <w:rPr>
          <w:rFonts w:ascii="Arial" w:hAnsi="Arial" w:cs="Arial"/>
          <w:i/>
          <w:sz w:val="24"/>
          <w:szCs w:val="24"/>
        </w:rPr>
        <w:t xml:space="preserve"> training and </w:t>
      </w:r>
      <w:r w:rsidR="00547C61">
        <w:rPr>
          <w:rFonts w:ascii="Arial" w:hAnsi="Arial" w:cs="Arial"/>
          <w:i/>
          <w:sz w:val="24"/>
          <w:szCs w:val="24"/>
        </w:rPr>
        <w:t>exercises</w:t>
      </w:r>
      <w:r w:rsidR="00B668C4" w:rsidRPr="00B668C4">
        <w:rPr>
          <w:rFonts w:ascii="Arial" w:hAnsi="Arial" w:cs="Arial"/>
          <w:i/>
          <w:sz w:val="24"/>
          <w:szCs w:val="24"/>
        </w:rPr>
        <w:t xml:space="preserve">. </w:t>
      </w:r>
    </w:p>
    <w:p w:rsidR="00B668C4" w:rsidRPr="00BA2B4E" w:rsidRDefault="00DD75D1" w:rsidP="00EF4E97">
      <w:pPr>
        <w:spacing w:after="120"/>
        <w:rPr>
          <w:rFonts w:ascii="Arial" w:hAnsi="Arial" w:cs="Arial"/>
          <w:b/>
          <w:i/>
          <w:sz w:val="24"/>
          <w:szCs w:val="24"/>
        </w:rPr>
      </w:pPr>
      <w:r>
        <w:rPr>
          <w:rFonts w:ascii="Arial" w:hAnsi="Arial" w:cs="Arial"/>
          <w:b/>
          <w:i/>
          <w:sz w:val="24"/>
          <w:szCs w:val="24"/>
        </w:rPr>
        <w:t>Criterion</w:t>
      </w:r>
      <w:r w:rsidR="00B668C4" w:rsidRPr="00BA2B4E">
        <w:rPr>
          <w:rFonts w:ascii="Arial" w:hAnsi="Arial" w:cs="Arial"/>
          <w:b/>
          <w:i/>
          <w:sz w:val="24"/>
          <w:szCs w:val="24"/>
        </w:rPr>
        <w:t xml:space="preserve"> 5.4.4: </w:t>
      </w:r>
      <w:r w:rsidR="00645E11" w:rsidRPr="00645E11">
        <w:rPr>
          <w:rFonts w:ascii="Arial" w:hAnsi="Arial" w:cs="Arial"/>
          <w:b/>
          <w:i/>
          <w:sz w:val="24"/>
          <w:szCs w:val="24"/>
        </w:rPr>
        <w:t>Advance the COML/COMT</w:t>
      </w:r>
      <w:r w:rsidR="00EE7FA6">
        <w:rPr>
          <w:rFonts w:ascii="Arial" w:hAnsi="Arial" w:cs="Arial"/>
          <w:b/>
          <w:i/>
          <w:sz w:val="24"/>
          <w:szCs w:val="24"/>
        </w:rPr>
        <w:t>/</w:t>
      </w:r>
      <w:r w:rsidR="00C8522D">
        <w:rPr>
          <w:rFonts w:ascii="Arial" w:hAnsi="Arial" w:cs="Arial"/>
          <w:b/>
          <w:bCs/>
          <w:i/>
          <w:iCs/>
          <w:sz w:val="24"/>
          <w:szCs w:val="24"/>
        </w:rPr>
        <w:t>AUX</w:t>
      </w:r>
      <w:r w:rsidR="008B5C04">
        <w:rPr>
          <w:rFonts w:ascii="Arial" w:hAnsi="Arial" w:cs="Arial"/>
          <w:b/>
          <w:bCs/>
          <w:i/>
          <w:iCs/>
          <w:sz w:val="24"/>
          <w:szCs w:val="24"/>
        </w:rPr>
        <w:t>COM</w:t>
      </w:r>
      <w:r w:rsidR="00C8522D">
        <w:rPr>
          <w:rFonts w:ascii="Arial" w:hAnsi="Arial" w:cs="Arial"/>
          <w:b/>
          <w:bCs/>
          <w:i/>
          <w:iCs/>
          <w:sz w:val="24"/>
          <w:szCs w:val="24"/>
        </w:rPr>
        <w:t>M</w:t>
      </w:r>
      <w:r w:rsidR="008B5C04">
        <w:rPr>
          <w:rFonts w:ascii="Arial" w:hAnsi="Arial" w:cs="Arial"/>
          <w:b/>
          <w:i/>
          <w:sz w:val="24"/>
          <w:szCs w:val="24"/>
        </w:rPr>
        <w:t>/</w:t>
      </w:r>
      <w:r w:rsidR="00EE7FA6">
        <w:rPr>
          <w:rFonts w:ascii="Arial" w:hAnsi="Arial" w:cs="Arial"/>
          <w:b/>
          <w:i/>
          <w:sz w:val="24"/>
          <w:szCs w:val="24"/>
        </w:rPr>
        <w:t>other communications unit roles</w:t>
      </w:r>
      <w:r w:rsidR="00645E11" w:rsidRPr="00645E11">
        <w:rPr>
          <w:rFonts w:ascii="Arial" w:hAnsi="Arial" w:cs="Arial"/>
          <w:b/>
          <w:i/>
          <w:sz w:val="24"/>
          <w:szCs w:val="24"/>
        </w:rPr>
        <w:t xml:space="preserve"> program throughout the State by conducting training and establishing a statewide recognition/certification process</w:t>
      </w:r>
      <w:r w:rsidR="00B668C4" w:rsidRPr="00BA2B4E">
        <w:rPr>
          <w:rFonts w:ascii="Arial" w:hAnsi="Arial" w:cs="Arial"/>
          <w:b/>
          <w:i/>
          <w:sz w:val="24"/>
          <w:szCs w:val="24"/>
        </w:rPr>
        <w:t>.</w:t>
      </w:r>
    </w:p>
    <w:p w:rsidR="00B668C4" w:rsidRDefault="00AF6ED9">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666C7A">
        <w:rPr>
          <w:rFonts w:ascii="Arial" w:hAnsi="Arial" w:cs="Arial"/>
          <w:i/>
          <w:sz w:val="24"/>
          <w:szCs w:val="24"/>
        </w:rPr>
        <w:t>4</w:t>
      </w:r>
      <w:r>
        <w:rPr>
          <w:rFonts w:ascii="Arial" w:hAnsi="Arial" w:cs="Arial"/>
          <w:i/>
          <w:sz w:val="24"/>
          <w:szCs w:val="24"/>
        </w:rPr>
        <w:t>, identify goals and initiatives relating to</w:t>
      </w:r>
      <w:r w:rsidRPr="00B668C4">
        <w:rPr>
          <w:rFonts w:ascii="Arial" w:hAnsi="Arial" w:cs="Arial"/>
          <w:i/>
          <w:sz w:val="24"/>
          <w:szCs w:val="24"/>
        </w:rPr>
        <w:t xml:space="preserve"> </w:t>
      </w:r>
      <w:r>
        <w:rPr>
          <w:rFonts w:ascii="Arial" w:hAnsi="Arial" w:cs="Arial"/>
          <w:i/>
          <w:sz w:val="24"/>
          <w:szCs w:val="24"/>
        </w:rPr>
        <w:t>the S</w:t>
      </w:r>
      <w:r w:rsidR="00B668C4" w:rsidRPr="00B668C4">
        <w:rPr>
          <w:rFonts w:ascii="Arial" w:hAnsi="Arial" w:cs="Arial"/>
          <w:i/>
          <w:sz w:val="24"/>
          <w:szCs w:val="24"/>
        </w:rPr>
        <w:t>tate’s strategy for training additional COML/COMT</w:t>
      </w:r>
      <w:r w:rsidR="00EE7FA6">
        <w:rPr>
          <w:rFonts w:ascii="Arial" w:hAnsi="Arial" w:cs="Arial"/>
          <w:i/>
          <w:sz w:val="24"/>
          <w:szCs w:val="24"/>
        </w:rPr>
        <w:t>/</w:t>
      </w:r>
      <w:r w:rsidR="00C8522D">
        <w:rPr>
          <w:rFonts w:ascii="Arial" w:hAnsi="Arial" w:cs="Arial"/>
          <w:bCs/>
          <w:i/>
          <w:iCs/>
          <w:sz w:val="24"/>
          <w:szCs w:val="24"/>
        </w:rPr>
        <w:t>AUX</w:t>
      </w:r>
      <w:r w:rsidR="008B5C04" w:rsidRPr="0050727A">
        <w:rPr>
          <w:rFonts w:ascii="Arial" w:hAnsi="Arial" w:cs="Arial"/>
          <w:bCs/>
          <w:i/>
          <w:iCs/>
          <w:sz w:val="24"/>
          <w:szCs w:val="24"/>
        </w:rPr>
        <w:t>COM</w:t>
      </w:r>
      <w:r w:rsidR="00C8522D">
        <w:rPr>
          <w:rFonts w:ascii="Arial" w:hAnsi="Arial" w:cs="Arial"/>
          <w:bCs/>
          <w:i/>
          <w:iCs/>
          <w:sz w:val="24"/>
          <w:szCs w:val="24"/>
        </w:rPr>
        <w:t>M</w:t>
      </w:r>
      <w:r w:rsidR="008B5C04" w:rsidRPr="0050727A">
        <w:rPr>
          <w:rFonts w:ascii="Arial" w:hAnsi="Arial" w:cs="Arial"/>
          <w:i/>
          <w:sz w:val="24"/>
          <w:szCs w:val="24"/>
        </w:rPr>
        <w:t>/</w:t>
      </w:r>
      <w:r w:rsidR="00EE7FA6">
        <w:rPr>
          <w:rFonts w:ascii="Arial" w:hAnsi="Arial" w:cs="Arial"/>
          <w:i/>
          <w:sz w:val="24"/>
          <w:szCs w:val="24"/>
        </w:rPr>
        <w:t>other communications unit roles</w:t>
      </w:r>
      <w:r w:rsidR="00B668C4" w:rsidRPr="00B668C4">
        <w:rPr>
          <w:rFonts w:ascii="Arial" w:hAnsi="Arial" w:cs="Arial"/>
          <w:i/>
          <w:sz w:val="24"/>
          <w:szCs w:val="24"/>
        </w:rPr>
        <w:t xml:space="preserve"> and </w:t>
      </w:r>
      <w:r>
        <w:rPr>
          <w:rFonts w:ascii="Arial" w:hAnsi="Arial" w:cs="Arial"/>
          <w:i/>
          <w:sz w:val="24"/>
          <w:szCs w:val="24"/>
        </w:rPr>
        <w:t xml:space="preserve">establishing a </w:t>
      </w:r>
      <w:r w:rsidR="00B668C4" w:rsidRPr="00B668C4">
        <w:rPr>
          <w:rFonts w:ascii="Arial" w:hAnsi="Arial" w:cs="Arial"/>
          <w:i/>
          <w:sz w:val="24"/>
          <w:szCs w:val="24"/>
        </w:rPr>
        <w:t>certification</w:t>
      </w:r>
      <w:r>
        <w:rPr>
          <w:rFonts w:ascii="Arial" w:hAnsi="Arial" w:cs="Arial"/>
          <w:i/>
          <w:sz w:val="24"/>
          <w:szCs w:val="24"/>
        </w:rPr>
        <w:t>/recognition</w:t>
      </w:r>
      <w:r w:rsidR="00B668C4" w:rsidRPr="00B668C4">
        <w:rPr>
          <w:rFonts w:ascii="Arial" w:hAnsi="Arial" w:cs="Arial"/>
          <w:i/>
          <w:sz w:val="24"/>
          <w:szCs w:val="24"/>
        </w:rPr>
        <w:t xml:space="preserve"> process.</w:t>
      </w:r>
    </w:p>
    <w:p w:rsidR="00B668C4" w:rsidRPr="009D4B01" w:rsidRDefault="00DD75D1" w:rsidP="00EF4E97">
      <w:pPr>
        <w:spacing w:after="120"/>
        <w:rPr>
          <w:rFonts w:ascii="Arial" w:hAnsi="Arial" w:cs="Arial"/>
          <w:b/>
          <w:i/>
          <w:sz w:val="24"/>
          <w:szCs w:val="24"/>
        </w:rPr>
      </w:pPr>
      <w:r>
        <w:rPr>
          <w:rFonts w:ascii="Arial" w:hAnsi="Arial" w:cs="Arial"/>
          <w:b/>
          <w:i/>
          <w:sz w:val="24"/>
          <w:szCs w:val="24"/>
        </w:rPr>
        <w:t>Criterion</w:t>
      </w:r>
      <w:r w:rsidR="00B668C4" w:rsidRPr="009D4B01">
        <w:rPr>
          <w:rFonts w:ascii="Arial" w:hAnsi="Arial" w:cs="Arial"/>
          <w:b/>
          <w:i/>
          <w:sz w:val="24"/>
          <w:szCs w:val="24"/>
        </w:rPr>
        <w:t xml:space="preserve"> 5.4.5: </w:t>
      </w:r>
      <w:r w:rsidR="00645E11" w:rsidRPr="00645E11">
        <w:rPr>
          <w:rFonts w:ascii="Arial" w:hAnsi="Arial" w:cs="Arial"/>
          <w:b/>
          <w:i/>
          <w:sz w:val="24"/>
          <w:szCs w:val="24"/>
        </w:rPr>
        <w:t>Incorporate inter-State and/or international communications into regional and statewide exercises</w:t>
      </w:r>
      <w:r w:rsidR="00B668C4" w:rsidRPr="009D4B01">
        <w:rPr>
          <w:rFonts w:ascii="Arial" w:hAnsi="Arial" w:cs="Arial"/>
          <w:b/>
          <w:i/>
          <w:sz w:val="24"/>
          <w:szCs w:val="24"/>
        </w:rPr>
        <w:t>.</w:t>
      </w:r>
    </w:p>
    <w:p w:rsidR="001B6222" w:rsidRDefault="008C3B98" w:rsidP="00EF4E97">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666C7A">
        <w:rPr>
          <w:rFonts w:ascii="Arial" w:hAnsi="Arial" w:cs="Arial"/>
          <w:i/>
          <w:sz w:val="24"/>
          <w:szCs w:val="24"/>
        </w:rPr>
        <w:t>4</w:t>
      </w:r>
      <w:r>
        <w:rPr>
          <w:rFonts w:ascii="Arial" w:hAnsi="Arial" w:cs="Arial"/>
          <w:i/>
          <w:sz w:val="24"/>
          <w:szCs w:val="24"/>
        </w:rPr>
        <w:t>, identify goals and initiatives relating to</w:t>
      </w:r>
      <w:r w:rsidRPr="00B668C4">
        <w:rPr>
          <w:rFonts w:ascii="Arial" w:hAnsi="Arial" w:cs="Arial"/>
          <w:i/>
          <w:sz w:val="24"/>
          <w:szCs w:val="24"/>
        </w:rPr>
        <w:t xml:space="preserve"> </w:t>
      </w:r>
      <w:r w:rsidR="00B668C4" w:rsidRPr="00B668C4">
        <w:rPr>
          <w:rFonts w:ascii="Arial" w:hAnsi="Arial" w:cs="Arial"/>
          <w:i/>
          <w:sz w:val="24"/>
          <w:szCs w:val="24"/>
        </w:rPr>
        <w:t xml:space="preserve">the </w:t>
      </w:r>
      <w:r>
        <w:rPr>
          <w:rFonts w:ascii="Arial" w:hAnsi="Arial" w:cs="Arial"/>
          <w:i/>
          <w:sz w:val="24"/>
          <w:szCs w:val="24"/>
        </w:rPr>
        <w:t xml:space="preserve">State’s </w:t>
      </w:r>
      <w:r w:rsidR="00B668C4" w:rsidRPr="00B668C4">
        <w:rPr>
          <w:rFonts w:ascii="Arial" w:hAnsi="Arial" w:cs="Arial"/>
          <w:i/>
          <w:sz w:val="24"/>
          <w:szCs w:val="24"/>
        </w:rPr>
        <w:t xml:space="preserve">plan for ensuring neighboring </w:t>
      </w:r>
      <w:r w:rsidR="006D58AA">
        <w:rPr>
          <w:rFonts w:ascii="Arial" w:hAnsi="Arial" w:cs="Arial"/>
          <w:i/>
          <w:sz w:val="24"/>
          <w:szCs w:val="24"/>
        </w:rPr>
        <w:t>S</w:t>
      </w:r>
      <w:r w:rsidR="00B668C4" w:rsidRPr="00B668C4">
        <w:rPr>
          <w:rFonts w:ascii="Arial" w:hAnsi="Arial" w:cs="Arial"/>
          <w:i/>
          <w:sz w:val="24"/>
          <w:szCs w:val="24"/>
        </w:rPr>
        <w:t>tates or countries are included in statewide exercises.</w:t>
      </w:r>
    </w:p>
    <w:p w:rsidR="00CA19A9" w:rsidRPr="00B668C4" w:rsidRDefault="00CA19A9">
      <w:pPr>
        <w:spacing w:after="120"/>
        <w:rPr>
          <w:rFonts w:ascii="Arial" w:hAnsi="Arial" w:cs="Arial"/>
          <w:i/>
          <w:sz w:val="24"/>
          <w:szCs w:val="24"/>
        </w:rPr>
      </w:pPr>
    </w:p>
    <w:p w:rsidR="00DF64DA" w:rsidRPr="00F90FA4" w:rsidRDefault="00DF64DA" w:rsidP="008F5A33">
      <w:pPr>
        <w:pStyle w:val="Heading3"/>
        <w:numPr>
          <w:ilvl w:val="0"/>
          <w:numId w:val="1"/>
        </w:numPr>
        <w:spacing w:before="240" w:after="120"/>
        <w:ind w:left="450" w:hanging="450"/>
        <w:rPr>
          <w:rFonts w:ascii="Arial" w:hAnsi="Arial" w:cs="Arial"/>
          <w:color w:val="auto"/>
          <w:sz w:val="24"/>
          <w:szCs w:val="24"/>
        </w:rPr>
      </w:pPr>
      <w:bookmarkStart w:id="11" w:name="_Toc361304504"/>
      <w:r w:rsidRPr="00F90FA4">
        <w:rPr>
          <w:rFonts w:ascii="Arial" w:hAnsi="Arial" w:cs="Arial"/>
          <w:color w:val="auto"/>
          <w:sz w:val="24"/>
          <w:szCs w:val="24"/>
        </w:rPr>
        <w:t>Usage</w:t>
      </w:r>
      <w:bookmarkEnd w:id="11"/>
    </w:p>
    <w:p w:rsidR="007C3021" w:rsidRDefault="001C2856" w:rsidP="00EF4E97">
      <w:pPr>
        <w:spacing w:after="120"/>
        <w:rPr>
          <w:rFonts w:ascii="Arial" w:hAnsi="Arial" w:cs="Arial"/>
          <w:i/>
          <w:sz w:val="24"/>
          <w:szCs w:val="24"/>
        </w:rPr>
      </w:pPr>
      <w:r w:rsidRPr="00CE6887">
        <w:rPr>
          <w:rFonts w:ascii="Arial" w:hAnsi="Arial" w:cs="Arial"/>
          <w:i/>
          <w:sz w:val="24"/>
          <w:szCs w:val="24"/>
        </w:rPr>
        <w:t xml:space="preserve">In this section, provide a brief statement about the </w:t>
      </w:r>
      <w:r w:rsidR="00B7447D" w:rsidRPr="00B7447D">
        <w:rPr>
          <w:rFonts w:ascii="Arial" w:hAnsi="Arial" w:cs="Arial"/>
          <w:i/>
          <w:sz w:val="24"/>
          <w:szCs w:val="24"/>
        </w:rPr>
        <w:t xml:space="preserve">strategic </w:t>
      </w:r>
      <w:r w:rsidRPr="00CE6887">
        <w:rPr>
          <w:rFonts w:ascii="Arial" w:hAnsi="Arial" w:cs="Arial"/>
          <w:i/>
          <w:sz w:val="24"/>
          <w:szCs w:val="24"/>
        </w:rPr>
        <w:t xml:space="preserve">role of </w:t>
      </w:r>
      <w:r>
        <w:rPr>
          <w:rFonts w:ascii="Arial" w:hAnsi="Arial" w:cs="Arial"/>
          <w:i/>
          <w:sz w:val="24"/>
          <w:szCs w:val="24"/>
        </w:rPr>
        <w:t>usage</w:t>
      </w:r>
      <w:r w:rsidRPr="00CE6887">
        <w:rPr>
          <w:rFonts w:ascii="Arial" w:hAnsi="Arial" w:cs="Arial"/>
          <w:i/>
          <w:sz w:val="24"/>
          <w:szCs w:val="24"/>
        </w:rPr>
        <w:t xml:space="preserve"> in the State </w:t>
      </w:r>
      <w:r w:rsidR="00373DD9">
        <w:rPr>
          <w:rFonts w:ascii="Arial" w:hAnsi="Arial" w:cs="Arial"/>
          <w:i/>
          <w:sz w:val="24"/>
          <w:szCs w:val="24"/>
        </w:rPr>
        <w:t>as well as a statement about challenges to usage efforts. Then,</w:t>
      </w:r>
      <w:r w:rsidRPr="00CE6887">
        <w:rPr>
          <w:rFonts w:ascii="Arial" w:hAnsi="Arial" w:cs="Arial"/>
          <w:i/>
          <w:sz w:val="24"/>
          <w:szCs w:val="24"/>
        </w:rPr>
        <w:t xml:space="preserve"> </w:t>
      </w:r>
      <w:r w:rsidR="007C3021">
        <w:rPr>
          <w:rFonts w:ascii="Arial" w:hAnsi="Arial" w:cs="Arial"/>
          <w:i/>
          <w:sz w:val="24"/>
          <w:szCs w:val="24"/>
        </w:rPr>
        <w:t>define</w:t>
      </w:r>
      <w:r w:rsidR="007C3021" w:rsidRPr="00CE6887">
        <w:rPr>
          <w:rFonts w:ascii="Arial" w:hAnsi="Arial" w:cs="Arial"/>
          <w:i/>
          <w:sz w:val="24"/>
          <w:szCs w:val="24"/>
        </w:rPr>
        <w:t xml:space="preserve"> </w:t>
      </w:r>
      <w:r w:rsidR="007C3021">
        <w:rPr>
          <w:rFonts w:ascii="Arial" w:hAnsi="Arial" w:cs="Arial"/>
          <w:i/>
          <w:sz w:val="24"/>
          <w:szCs w:val="24"/>
        </w:rPr>
        <w:t>usage</w:t>
      </w:r>
      <w:r w:rsidR="00A50165">
        <w:rPr>
          <w:rFonts w:ascii="Arial" w:hAnsi="Arial" w:cs="Arial"/>
          <w:i/>
          <w:sz w:val="24"/>
          <w:szCs w:val="24"/>
        </w:rPr>
        <w:t>-</w:t>
      </w:r>
      <w:r w:rsidR="007C3021">
        <w:rPr>
          <w:rFonts w:ascii="Arial" w:hAnsi="Arial" w:cs="Arial"/>
          <w:i/>
          <w:sz w:val="24"/>
          <w:szCs w:val="24"/>
        </w:rPr>
        <w:t>related</w:t>
      </w:r>
      <w:r w:rsidR="007C3021" w:rsidRPr="00CE6887">
        <w:rPr>
          <w:rFonts w:ascii="Arial" w:hAnsi="Arial" w:cs="Arial"/>
          <w:i/>
          <w:sz w:val="24"/>
          <w:szCs w:val="24"/>
        </w:rPr>
        <w:t xml:space="preserve"> goals and initiatives in </w:t>
      </w:r>
      <w:r w:rsidR="00C02B06">
        <w:rPr>
          <w:rFonts w:ascii="Arial" w:hAnsi="Arial" w:cs="Arial"/>
          <w:i/>
          <w:sz w:val="24"/>
          <w:szCs w:val="24"/>
        </w:rPr>
        <w:t>Table</w:t>
      </w:r>
      <w:r w:rsidR="00A12FB0" w:rsidRPr="00A12FB0">
        <w:rPr>
          <w:rFonts w:ascii="Arial" w:hAnsi="Arial" w:cs="Arial"/>
          <w:i/>
          <w:sz w:val="24"/>
          <w:szCs w:val="24"/>
        </w:rPr>
        <w:t xml:space="preserve"> </w:t>
      </w:r>
      <w:r w:rsidR="00666C7A">
        <w:rPr>
          <w:rFonts w:ascii="Arial" w:hAnsi="Arial" w:cs="Arial"/>
          <w:i/>
          <w:sz w:val="24"/>
          <w:szCs w:val="24"/>
        </w:rPr>
        <w:t>5</w:t>
      </w:r>
      <w:r w:rsidR="007C3021">
        <w:rPr>
          <w:rFonts w:ascii="Arial" w:hAnsi="Arial" w:cs="Arial"/>
          <w:i/>
          <w:sz w:val="24"/>
          <w:szCs w:val="24"/>
        </w:rPr>
        <w:t xml:space="preserve"> below</w:t>
      </w:r>
      <w:r w:rsidR="007C3021" w:rsidRPr="00CE6887">
        <w:rPr>
          <w:rFonts w:ascii="Arial" w:hAnsi="Arial" w:cs="Arial"/>
          <w:i/>
          <w:sz w:val="24"/>
          <w:szCs w:val="24"/>
        </w:rPr>
        <w:t>.</w:t>
      </w:r>
      <w:r w:rsidR="00962FFE">
        <w:rPr>
          <w:rFonts w:ascii="Arial" w:hAnsi="Arial" w:cs="Arial"/>
          <w:i/>
          <w:sz w:val="24"/>
          <w:szCs w:val="24"/>
        </w:rPr>
        <w:t xml:space="preserve"> </w:t>
      </w:r>
      <w:r w:rsidR="007C3021">
        <w:rPr>
          <w:rFonts w:ascii="Arial" w:hAnsi="Arial" w:cs="Arial"/>
          <w:i/>
          <w:sz w:val="24"/>
          <w:szCs w:val="24"/>
        </w:rPr>
        <w:t xml:space="preserve">The criteria listed below serve as a guideline for </w:t>
      </w:r>
      <w:r w:rsidR="00A50165">
        <w:rPr>
          <w:rFonts w:ascii="Arial" w:hAnsi="Arial" w:cs="Arial"/>
          <w:i/>
          <w:sz w:val="24"/>
          <w:szCs w:val="24"/>
        </w:rPr>
        <w:t>developing goals and initiatives</w:t>
      </w:r>
      <w:r w:rsidR="007C3021">
        <w:rPr>
          <w:rFonts w:ascii="Arial" w:hAnsi="Arial" w:cs="Arial"/>
          <w:i/>
          <w:sz w:val="24"/>
          <w:szCs w:val="24"/>
        </w:rPr>
        <w:t>.</w:t>
      </w:r>
    </w:p>
    <w:p w:rsidR="00A93B77" w:rsidRDefault="00040B48" w:rsidP="00EF4E97">
      <w:pPr>
        <w:spacing w:after="120"/>
        <w:rPr>
          <w:rFonts w:ascii="Arial" w:hAnsi="Arial" w:cs="Arial"/>
          <w:i/>
          <w:sz w:val="24"/>
          <w:szCs w:val="24"/>
        </w:rPr>
      </w:pPr>
      <w:r w:rsidRPr="00AE7377">
        <w:rPr>
          <w:rFonts w:ascii="Arial" w:hAnsi="Arial" w:cs="Arial"/>
          <w:sz w:val="24"/>
          <w:szCs w:val="24"/>
        </w:rPr>
        <w:lastRenderedPageBreak/>
        <w:t xml:space="preserve">The </w:t>
      </w:r>
      <w:r w:rsidR="00AB6CE8">
        <w:rPr>
          <w:rFonts w:ascii="Arial" w:hAnsi="Arial" w:cs="Arial"/>
          <w:sz w:val="24"/>
          <w:szCs w:val="24"/>
        </w:rPr>
        <w:t>U</w:t>
      </w:r>
      <w:r w:rsidRPr="00AE7377">
        <w:rPr>
          <w:rFonts w:ascii="Arial" w:hAnsi="Arial" w:cs="Arial"/>
          <w:sz w:val="24"/>
          <w:szCs w:val="24"/>
        </w:rPr>
        <w:t xml:space="preserve">sage section of the SCIP outlines </w:t>
      </w:r>
      <w:r w:rsidR="00065CD6">
        <w:rPr>
          <w:rFonts w:ascii="Arial" w:hAnsi="Arial" w:cs="Arial"/>
          <w:sz w:val="24"/>
          <w:szCs w:val="24"/>
        </w:rPr>
        <w:t>efforts</w:t>
      </w:r>
      <w:r w:rsidRPr="00AE7377">
        <w:rPr>
          <w:rFonts w:ascii="Arial" w:hAnsi="Arial" w:cs="Arial"/>
          <w:sz w:val="24"/>
          <w:szCs w:val="24"/>
        </w:rPr>
        <w:t xml:space="preserve"> to ensure responders adopt</w:t>
      </w:r>
      <w:r w:rsidR="00065CD6">
        <w:rPr>
          <w:rFonts w:ascii="Arial" w:hAnsi="Arial" w:cs="Arial"/>
          <w:sz w:val="24"/>
          <w:szCs w:val="24"/>
        </w:rPr>
        <w:t xml:space="preserve"> </w:t>
      </w:r>
      <w:r w:rsidRPr="00AE7377">
        <w:rPr>
          <w:rFonts w:ascii="Arial" w:hAnsi="Arial" w:cs="Arial"/>
          <w:sz w:val="24"/>
          <w:szCs w:val="24"/>
        </w:rPr>
        <w:t xml:space="preserve">and </w:t>
      </w:r>
      <w:r w:rsidR="00065CD6">
        <w:rPr>
          <w:rFonts w:ascii="Arial" w:hAnsi="Arial" w:cs="Arial"/>
          <w:sz w:val="24"/>
          <w:szCs w:val="24"/>
        </w:rPr>
        <w:t>familiarize themselves</w:t>
      </w:r>
      <w:r w:rsidRPr="00AE7377">
        <w:rPr>
          <w:rFonts w:ascii="Arial" w:hAnsi="Arial" w:cs="Arial"/>
          <w:sz w:val="24"/>
          <w:szCs w:val="24"/>
        </w:rPr>
        <w:t xml:space="preserve"> with interoperable and emergency communications technologies, systems, and operating procedures</w:t>
      </w:r>
      <w:r w:rsidR="007A50D3">
        <w:rPr>
          <w:rFonts w:ascii="Arial" w:hAnsi="Arial" w:cs="Arial"/>
          <w:sz w:val="24"/>
          <w:szCs w:val="24"/>
        </w:rPr>
        <w:t xml:space="preserve"> in the State.</w:t>
      </w:r>
      <w:r w:rsidRPr="00AE7377">
        <w:rPr>
          <w:rFonts w:ascii="Arial" w:hAnsi="Arial" w:cs="Arial"/>
          <w:sz w:val="24"/>
          <w:szCs w:val="24"/>
        </w:rPr>
        <w:t xml:space="preserve"> </w:t>
      </w:r>
      <w:r w:rsidR="007A50D3">
        <w:rPr>
          <w:rFonts w:ascii="Arial" w:hAnsi="Arial" w:cs="Arial"/>
          <w:sz w:val="24"/>
          <w:szCs w:val="24"/>
        </w:rPr>
        <w:t>Regular usage</w:t>
      </w:r>
      <w:r w:rsidRPr="00AE7377">
        <w:rPr>
          <w:rFonts w:ascii="Arial" w:hAnsi="Arial" w:cs="Arial"/>
          <w:sz w:val="24"/>
          <w:szCs w:val="24"/>
        </w:rPr>
        <w:t xml:space="preserve"> ensure</w:t>
      </w:r>
      <w:r w:rsidR="007A50D3">
        <w:rPr>
          <w:rFonts w:ascii="Arial" w:hAnsi="Arial" w:cs="Arial"/>
          <w:sz w:val="24"/>
          <w:szCs w:val="24"/>
        </w:rPr>
        <w:t>s</w:t>
      </w:r>
      <w:r w:rsidRPr="00AE7377">
        <w:rPr>
          <w:rFonts w:ascii="Arial" w:hAnsi="Arial" w:cs="Arial"/>
          <w:sz w:val="24"/>
          <w:szCs w:val="24"/>
        </w:rPr>
        <w:t xml:space="preserve"> the maintenance and establishment of interoperability in case of an incident.</w:t>
      </w:r>
      <w:r w:rsidR="00962FFE">
        <w:rPr>
          <w:rFonts w:ascii="Arial" w:hAnsi="Arial" w:cs="Arial"/>
          <w:sz w:val="24"/>
          <w:szCs w:val="24"/>
        </w:rPr>
        <w:t xml:space="preserve"> </w:t>
      </w:r>
      <w:r w:rsidR="00544DA4">
        <w:rPr>
          <w:rFonts w:ascii="Arial" w:hAnsi="Arial" w:cs="Arial"/>
          <w:i/>
          <w:sz w:val="24"/>
          <w:szCs w:val="24"/>
        </w:rPr>
        <w:t>[Insert</w:t>
      </w:r>
      <w:r w:rsidR="00544DA4" w:rsidRPr="00544DA4">
        <w:rPr>
          <w:rFonts w:ascii="Arial" w:hAnsi="Arial" w:cs="Arial"/>
          <w:i/>
          <w:sz w:val="24"/>
          <w:szCs w:val="24"/>
        </w:rPr>
        <w:t xml:space="preserve"> </w:t>
      </w:r>
      <w:r w:rsidR="00544DA4" w:rsidRPr="00CE6887">
        <w:rPr>
          <w:rFonts w:ascii="Arial" w:hAnsi="Arial" w:cs="Arial"/>
          <w:i/>
          <w:sz w:val="24"/>
          <w:szCs w:val="24"/>
        </w:rPr>
        <w:t>a brief statement</w:t>
      </w:r>
      <w:r w:rsidR="00BB482B">
        <w:rPr>
          <w:rFonts w:ascii="Arial" w:hAnsi="Arial" w:cs="Arial"/>
          <w:i/>
          <w:sz w:val="24"/>
          <w:szCs w:val="24"/>
        </w:rPr>
        <w:t>/paragraph</w:t>
      </w:r>
      <w:r w:rsidR="00544DA4" w:rsidRPr="00CE6887">
        <w:rPr>
          <w:rFonts w:ascii="Arial" w:hAnsi="Arial" w:cs="Arial"/>
          <w:i/>
          <w:sz w:val="24"/>
          <w:szCs w:val="24"/>
        </w:rPr>
        <w:t xml:space="preserve"> about the role of </w:t>
      </w:r>
      <w:r w:rsidR="00544DA4">
        <w:rPr>
          <w:rFonts w:ascii="Arial" w:hAnsi="Arial" w:cs="Arial"/>
          <w:i/>
          <w:sz w:val="24"/>
          <w:szCs w:val="24"/>
        </w:rPr>
        <w:t>usage</w:t>
      </w:r>
      <w:r w:rsidR="00544DA4" w:rsidRPr="00CE6887">
        <w:rPr>
          <w:rFonts w:ascii="Arial" w:hAnsi="Arial" w:cs="Arial"/>
          <w:i/>
          <w:sz w:val="24"/>
          <w:szCs w:val="24"/>
        </w:rPr>
        <w:t xml:space="preserve"> in the State</w:t>
      </w:r>
      <w:r w:rsidR="00544DA4">
        <w:rPr>
          <w:rFonts w:ascii="Arial" w:hAnsi="Arial" w:cs="Arial"/>
          <w:i/>
          <w:sz w:val="24"/>
          <w:szCs w:val="24"/>
        </w:rPr>
        <w:t>].</w:t>
      </w:r>
    </w:p>
    <w:p w:rsidR="00A93B77" w:rsidRPr="00A93B77" w:rsidRDefault="00A93B77" w:rsidP="00EF4E97">
      <w:pPr>
        <w:spacing w:after="120"/>
        <w:rPr>
          <w:rFonts w:ascii="Arial" w:hAnsi="Arial" w:cs="Arial"/>
          <w:i/>
          <w:sz w:val="24"/>
          <w:szCs w:val="24"/>
        </w:rPr>
      </w:pPr>
      <w:r w:rsidRPr="00A93B77">
        <w:rPr>
          <w:rFonts w:ascii="Arial" w:hAnsi="Arial" w:cs="Arial"/>
          <w:i/>
          <w:sz w:val="24"/>
          <w:szCs w:val="24"/>
        </w:rPr>
        <w:t>[Insert a brief statement</w:t>
      </w:r>
      <w:r w:rsidR="00BB482B">
        <w:rPr>
          <w:rFonts w:ascii="Arial" w:hAnsi="Arial" w:cs="Arial"/>
          <w:i/>
          <w:sz w:val="24"/>
          <w:szCs w:val="24"/>
        </w:rPr>
        <w:t>/paragraph</w:t>
      </w:r>
      <w:r w:rsidRPr="00A93B77">
        <w:rPr>
          <w:rFonts w:ascii="Arial" w:hAnsi="Arial" w:cs="Arial"/>
          <w:i/>
          <w:sz w:val="24"/>
          <w:szCs w:val="24"/>
        </w:rPr>
        <w:t xml:space="preserve"> about the challenges to </w:t>
      </w:r>
      <w:r>
        <w:rPr>
          <w:rFonts w:ascii="Arial" w:hAnsi="Arial" w:cs="Arial"/>
          <w:i/>
          <w:sz w:val="24"/>
          <w:szCs w:val="24"/>
        </w:rPr>
        <w:t>usage</w:t>
      </w:r>
      <w:r w:rsidRPr="00A93B77">
        <w:rPr>
          <w:rFonts w:ascii="Arial" w:hAnsi="Arial" w:cs="Arial"/>
          <w:i/>
          <w:sz w:val="24"/>
          <w:szCs w:val="24"/>
        </w:rPr>
        <w:t xml:space="preserve"> efforts in the State</w:t>
      </w:r>
      <w:r w:rsidR="00BB482B">
        <w:rPr>
          <w:rFonts w:ascii="Arial" w:hAnsi="Arial" w:cs="Arial"/>
          <w:i/>
          <w:sz w:val="24"/>
          <w:szCs w:val="24"/>
        </w:rPr>
        <w:t xml:space="preserve"> that lead into the Goals and Initiatives listed in Table 5</w:t>
      </w:r>
      <w:r w:rsidRPr="00A93B77">
        <w:rPr>
          <w:rFonts w:ascii="Arial" w:hAnsi="Arial" w:cs="Arial"/>
          <w:i/>
          <w:sz w:val="24"/>
          <w:szCs w:val="24"/>
        </w:rPr>
        <w:t>.]</w:t>
      </w:r>
    </w:p>
    <w:p w:rsidR="00040B48" w:rsidRPr="0050727A" w:rsidRDefault="00040B48" w:rsidP="00EF4E97">
      <w:pPr>
        <w:spacing w:after="120"/>
        <w:rPr>
          <w:rFonts w:ascii="Arial" w:hAnsi="Arial" w:cs="Arial"/>
          <w:sz w:val="24"/>
          <w:szCs w:val="24"/>
        </w:rPr>
      </w:pPr>
      <w:r w:rsidRPr="00AE7377">
        <w:rPr>
          <w:rFonts w:ascii="Arial" w:hAnsi="Arial" w:cs="Arial"/>
          <w:sz w:val="24"/>
          <w:szCs w:val="24"/>
        </w:rPr>
        <w:t xml:space="preserve">Table 5 outlines </w:t>
      </w:r>
      <w:r>
        <w:rPr>
          <w:rFonts w:ascii="Arial" w:hAnsi="Arial" w:cs="Arial"/>
          <w:i/>
          <w:sz w:val="24"/>
          <w:szCs w:val="24"/>
        </w:rPr>
        <w:t>[Insert State Name]</w:t>
      </w:r>
      <w:r w:rsidR="00812291" w:rsidRPr="00812291">
        <w:rPr>
          <w:rFonts w:ascii="Arial" w:hAnsi="Arial" w:cs="Arial"/>
          <w:sz w:val="24"/>
          <w:szCs w:val="24"/>
        </w:rPr>
        <w:t>’s</w:t>
      </w:r>
      <w:r w:rsidRPr="00AE7377">
        <w:rPr>
          <w:rFonts w:ascii="Arial" w:hAnsi="Arial" w:cs="Arial"/>
          <w:sz w:val="24"/>
          <w:szCs w:val="24"/>
        </w:rPr>
        <w:t xml:space="preserve"> goals and initiatives for usage.</w:t>
      </w:r>
    </w:p>
    <w:p w:rsidR="001C2856" w:rsidRDefault="007C3021" w:rsidP="00FB0F03">
      <w:pPr>
        <w:spacing w:before="240" w:after="120"/>
        <w:jc w:val="center"/>
        <w:rPr>
          <w:rFonts w:ascii="Arial" w:hAnsi="Arial" w:cs="Arial"/>
          <w:i/>
          <w:sz w:val="24"/>
          <w:szCs w:val="24"/>
        </w:rPr>
      </w:pPr>
      <w:r>
        <w:rPr>
          <w:rFonts w:ascii="Arial" w:hAnsi="Arial" w:cs="Arial"/>
          <w:b/>
          <w:sz w:val="24"/>
          <w:szCs w:val="24"/>
        </w:rPr>
        <w:t>Table 5</w:t>
      </w:r>
      <w:r w:rsidR="00BF2669">
        <w:rPr>
          <w:rFonts w:ascii="Arial" w:hAnsi="Arial" w:cs="Arial"/>
          <w:b/>
          <w:sz w:val="24"/>
          <w:szCs w:val="24"/>
        </w:rPr>
        <w:t>:</w:t>
      </w:r>
      <w:r w:rsidRPr="005F129D">
        <w:rPr>
          <w:rFonts w:ascii="Arial" w:hAnsi="Arial" w:cs="Arial"/>
          <w:b/>
          <w:sz w:val="24"/>
          <w:szCs w:val="24"/>
        </w:rPr>
        <w:t xml:space="preserve"> </w:t>
      </w:r>
      <w:r>
        <w:rPr>
          <w:rFonts w:ascii="Arial" w:hAnsi="Arial" w:cs="Arial"/>
          <w:b/>
          <w:sz w:val="24"/>
          <w:szCs w:val="24"/>
        </w:rPr>
        <w:t>Usage</w:t>
      </w:r>
      <w:r w:rsidRPr="005F129D">
        <w:rPr>
          <w:rFonts w:ascii="Arial" w:hAnsi="Arial" w:cs="Arial"/>
          <w:b/>
          <w:sz w:val="24"/>
          <w:szCs w:val="24"/>
        </w:rPr>
        <w:t xml:space="preserve"> Goals and Initiatives</w:t>
      </w:r>
    </w:p>
    <w:tbl>
      <w:tblPr>
        <w:tblStyle w:val="TableGrid"/>
        <w:tblW w:w="5000" w:type="pct"/>
        <w:tblLook w:val="04A0" w:firstRow="1" w:lastRow="0" w:firstColumn="1" w:lastColumn="0" w:noHBand="0" w:noVBand="1"/>
      </w:tblPr>
      <w:tblGrid>
        <w:gridCol w:w="643"/>
        <w:gridCol w:w="2154"/>
        <w:gridCol w:w="3036"/>
        <w:gridCol w:w="1636"/>
        <w:gridCol w:w="2107"/>
      </w:tblGrid>
      <w:tr w:rsidR="005627EA" w:rsidRPr="00F90FA4" w:rsidTr="0066608F">
        <w:trPr>
          <w:trHeight w:val="305"/>
          <w:tblHeader/>
        </w:trPr>
        <w:tc>
          <w:tcPr>
            <w:tcW w:w="5000" w:type="pct"/>
            <w:gridSpan w:val="5"/>
            <w:tcBorders>
              <w:bottom w:val="single" w:sz="4" w:space="0" w:color="000000"/>
            </w:tcBorders>
            <w:shd w:val="clear" w:color="auto" w:fill="17365D" w:themeFill="text2" w:themeFillShade="BF"/>
          </w:tcPr>
          <w:p w:rsidR="005627EA" w:rsidRPr="00F90FA4" w:rsidRDefault="005627EA" w:rsidP="0066608F">
            <w:pPr>
              <w:pStyle w:val="TableHeading"/>
              <w:spacing w:before="120" w:after="120"/>
              <w:jc w:val="both"/>
              <w:rPr>
                <w:rFonts w:cs="Arial"/>
              </w:rPr>
            </w:pPr>
            <w:r>
              <w:rPr>
                <w:rFonts w:cs="Arial"/>
              </w:rPr>
              <w:t>Usage Goals and Initiatives</w:t>
            </w:r>
          </w:p>
        </w:tc>
      </w:tr>
      <w:tr w:rsidR="005627EA" w:rsidRPr="001F3BF5" w:rsidTr="00EC676A">
        <w:trPr>
          <w:tblHeader/>
        </w:trPr>
        <w:tc>
          <w:tcPr>
            <w:tcW w:w="336" w:type="pct"/>
            <w:shd w:val="clear" w:color="auto" w:fill="D9D9D9" w:themeFill="background1" w:themeFillShade="D9"/>
            <w:vAlign w:val="center"/>
          </w:tcPr>
          <w:p w:rsidR="005627EA" w:rsidRPr="0050727A" w:rsidRDefault="005627EA" w:rsidP="007D44A0">
            <w:pPr>
              <w:pStyle w:val="TableText2Arial12pt"/>
              <w:spacing w:before="60" w:after="60"/>
              <w:jc w:val="center"/>
              <w:rPr>
                <w:rFonts w:ascii="Arial Narrow" w:hAnsi="Arial Narrow" w:cs="Arial"/>
              </w:rPr>
            </w:pPr>
            <w:r>
              <w:rPr>
                <w:rFonts w:ascii="Arial Narrow" w:hAnsi="Arial Narrow" w:cs="Arial"/>
              </w:rPr>
              <w:t>Goal #</w:t>
            </w:r>
          </w:p>
        </w:tc>
        <w:tc>
          <w:tcPr>
            <w:tcW w:w="1125" w:type="pct"/>
            <w:shd w:val="clear" w:color="auto" w:fill="D9D9D9" w:themeFill="background1" w:themeFillShade="D9"/>
            <w:vAlign w:val="center"/>
          </w:tcPr>
          <w:p w:rsidR="005627EA" w:rsidRPr="0050727A" w:rsidRDefault="005627EA" w:rsidP="00C51214">
            <w:pPr>
              <w:pStyle w:val="TableText2Arial12pt"/>
              <w:spacing w:before="60" w:after="60"/>
              <w:rPr>
                <w:rFonts w:ascii="Arial Narrow" w:hAnsi="Arial Narrow" w:cs="Arial"/>
              </w:rPr>
            </w:pPr>
            <w:r w:rsidRPr="0050727A">
              <w:rPr>
                <w:rFonts w:ascii="Arial Narrow" w:hAnsi="Arial Narrow" w:cs="Arial"/>
              </w:rPr>
              <w:t>Goals</w:t>
            </w:r>
          </w:p>
        </w:tc>
        <w:tc>
          <w:tcPr>
            <w:tcW w:w="1585" w:type="pct"/>
            <w:shd w:val="clear" w:color="auto" w:fill="D9D9D9" w:themeFill="background1" w:themeFillShade="D9"/>
            <w:vAlign w:val="center"/>
          </w:tcPr>
          <w:p w:rsidR="005627EA" w:rsidRPr="0050727A" w:rsidRDefault="005627EA" w:rsidP="00C51214">
            <w:pPr>
              <w:pStyle w:val="TableText2Arial12pt"/>
              <w:spacing w:before="60" w:after="60"/>
              <w:rPr>
                <w:rFonts w:ascii="Arial Narrow" w:hAnsi="Arial Narrow" w:cs="Arial"/>
              </w:rPr>
            </w:pPr>
            <w:r w:rsidRPr="0050727A">
              <w:rPr>
                <w:rFonts w:ascii="Arial Narrow" w:hAnsi="Arial Narrow" w:cs="Arial"/>
              </w:rPr>
              <w:t>Initiatives</w:t>
            </w:r>
          </w:p>
        </w:tc>
        <w:tc>
          <w:tcPr>
            <w:tcW w:w="854" w:type="pct"/>
            <w:shd w:val="clear" w:color="auto" w:fill="D9D9D9" w:themeFill="background1" w:themeFillShade="D9"/>
            <w:vAlign w:val="center"/>
          </w:tcPr>
          <w:p w:rsidR="005627EA" w:rsidRPr="0050727A" w:rsidRDefault="005627EA" w:rsidP="00C51214">
            <w:pPr>
              <w:pStyle w:val="TableText2Arial12pt"/>
              <w:spacing w:before="60" w:after="60"/>
              <w:rPr>
                <w:rFonts w:ascii="Arial Narrow" w:hAnsi="Arial Narrow" w:cs="Arial"/>
              </w:rPr>
            </w:pPr>
            <w:r w:rsidRPr="0050727A">
              <w:rPr>
                <w:rFonts w:ascii="Arial Narrow" w:hAnsi="Arial Narrow" w:cs="Arial"/>
              </w:rPr>
              <w:t>Owner</w:t>
            </w:r>
          </w:p>
        </w:tc>
        <w:tc>
          <w:tcPr>
            <w:tcW w:w="1100" w:type="pct"/>
            <w:shd w:val="clear" w:color="auto" w:fill="D9D9D9" w:themeFill="background1" w:themeFillShade="D9"/>
            <w:vAlign w:val="center"/>
          </w:tcPr>
          <w:p w:rsidR="005627EA" w:rsidRPr="0050727A" w:rsidRDefault="005627EA" w:rsidP="00C51214">
            <w:pPr>
              <w:pStyle w:val="TableText2Arial12pt"/>
              <w:spacing w:before="60" w:after="60"/>
              <w:rPr>
                <w:rFonts w:ascii="Arial Narrow" w:hAnsi="Arial Narrow" w:cs="Arial"/>
              </w:rPr>
            </w:pPr>
            <w:r>
              <w:rPr>
                <w:rFonts w:ascii="Arial Narrow" w:hAnsi="Arial Narrow" w:cs="Arial"/>
              </w:rPr>
              <w:t>Completion Date</w:t>
            </w:r>
          </w:p>
        </w:tc>
      </w:tr>
      <w:tr w:rsidR="00EC676A" w:rsidRPr="001F3BF5" w:rsidTr="00EC676A">
        <w:trPr>
          <w:trHeight w:val="432"/>
        </w:trPr>
        <w:tc>
          <w:tcPr>
            <w:tcW w:w="336" w:type="pct"/>
            <w:vMerge w:val="restart"/>
          </w:tcPr>
          <w:p w:rsidR="00EC676A" w:rsidRPr="0050727A" w:rsidRDefault="00EC676A" w:rsidP="008F5A33">
            <w:pPr>
              <w:pStyle w:val="TableText2Arial12pt"/>
              <w:numPr>
                <w:ilvl w:val="0"/>
                <w:numId w:val="6"/>
              </w:numPr>
              <w:spacing w:before="60" w:after="60"/>
              <w:ind w:left="252" w:hanging="270"/>
              <w:rPr>
                <w:rFonts w:ascii="Arial Narrow" w:hAnsi="Arial Narrow" w:cs="Arial"/>
                <w:i/>
                <w:sz w:val="22"/>
              </w:rPr>
            </w:pPr>
          </w:p>
        </w:tc>
        <w:tc>
          <w:tcPr>
            <w:tcW w:w="1125" w:type="pct"/>
            <w:vMerge w:val="restart"/>
          </w:tcPr>
          <w:p w:rsidR="00EC676A" w:rsidRPr="0050727A" w:rsidRDefault="00EC676A" w:rsidP="0066608F">
            <w:pPr>
              <w:pStyle w:val="TableText2Arial12pt"/>
              <w:spacing w:before="60" w:after="60"/>
              <w:ind w:left="-18"/>
              <w:rPr>
                <w:rFonts w:ascii="Arial Narrow" w:hAnsi="Arial Narrow" w:cs="Arial"/>
                <w:i/>
                <w:sz w:val="22"/>
              </w:rPr>
            </w:pPr>
            <w:r w:rsidRPr="0050727A">
              <w:rPr>
                <w:rFonts w:ascii="Arial Narrow" w:hAnsi="Arial Narrow" w:cs="Arial"/>
                <w:i/>
                <w:sz w:val="22"/>
              </w:rPr>
              <w:t>[Insert strategic goal]</w:t>
            </w:r>
          </w:p>
        </w:tc>
        <w:tc>
          <w:tcPr>
            <w:tcW w:w="1585" w:type="pct"/>
          </w:tcPr>
          <w:p w:rsidR="00EC676A" w:rsidRPr="0050727A" w:rsidRDefault="00EC676A" w:rsidP="008F5A33">
            <w:pPr>
              <w:pStyle w:val="TableText2Arial12pt"/>
              <w:numPr>
                <w:ilvl w:val="0"/>
                <w:numId w:val="20"/>
              </w:numPr>
              <w:spacing w:before="60" w:after="60"/>
              <w:ind w:left="349"/>
              <w:rPr>
                <w:rFonts w:ascii="Arial Narrow" w:hAnsi="Arial Narrow" w:cs="Arial"/>
                <w:i/>
                <w:sz w:val="22"/>
              </w:rPr>
            </w:pPr>
            <w:r w:rsidRPr="0050727A">
              <w:rPr>
                <w:rFonts w:ascii="Arial Narrow" w:hAnsi="Arial Narrow" w:cs="Arial"/>
                <w:i/>
                <w:sz w:val="22"/>
              </w:rPr>
              <w:t>[Insert corresponding initiatives to achieve goal]</w:t>
            </w:r>
          </w:p>
        </w:tc>
        <w:tc>
          <w:tcPr>
            <w:tcW w:w="854" w:type="pct"/>
          </w:tcPr>
          <w:p w:rsidR="00EC676A" w:rsidRPr="0050727A" w:rsidRDefault="00EC676A" w:rsidP="0066608F">
            <w:pPr>
              <w:pStyle w:val="TableText2Arial12pt"/>
              <w:spacing w:before="60" w:after="60"/>
              <w:rPr>
                <w:rFonts w:ascii="Arial Narrow" w:hAnsi="Arial Narrow" w:cs="Arial"/>
                <w:i/>
                <w:sz w:val="22"/>
              </w:rPr>
            </w:pPr>
            <w:r w:rsidRPr="0050727A">
              <w:rPr>
                <w:rFonts w:ascii="Arial Narrow" w:hAnsi="Arial Narrow" w:cs="Arial"/>
                <w:i/>
                <w:sz w:val="22"/>
              </w:rPr>
              <w:t>[</w:t>
            </w:r>
            <w:r w:rsidRPr="005A319D">
              <w:rPr>
                <w:rFonts w:ascii="Arial Narrow" w:hAnsi="Arial Narrow" w:cs="Arial"/>
                <w:i/>
                <w:sz w:val="22"/>
              </w:rPr>
              <w:t xml:space="preserve">Insert the </w:t>
            </w:r>
            <w:r>
              <w:rPr>
                <w:rFonts w:ascii="Arial Narrow" w:hAnsi="Arial Narrow" w:cs="Arial"/>
                <w:i/>
                <w:sz w:val="22"/>
              </w:rPr>
              <w:t xml:space="preserve">position title(s), </w:t>
            </w:r>
            <w:r w:rsidRPr="005A319D">
              <w:rPr>
                <w:rFonts w:ascii="Arial Narrow" w:hAnsi="Arial Narrow" w:cs="Arial"/>
                <w:i/>
                <w:sz w:val="22"/>
              </w:rPr>
              <w:t>organization(s)</w:t>
            </w:r>
            <w:r>
              <w:rPr>
                <w:rFonts w:ascii="Arial Narrow" w:hAnsi="Arial Narrow" w:cs="Arial"/>
                <w:i/>
                <w:sz w:val="22"/>
              </w:rPr>
              <w:t>, or governing body</w:t>
            </w:r>
            <w:r w:rsidRPr="005A319D">
              <w:rPr>
                <w:rFonts w:ascii="Arial Narrow" w:hAnsi="Arial Narrow" w:cs="Arial"/>
                <w:i/>
                <w:sz w:val="22"/>
              </w:rPr>
              <w:t xml:space="preserve"> responsible for </w:t>
            </w:r>
            <w:r>
              <w:rPr>
                <w:rFonts w:ascii="Arial Narrow" w:hAnsi="Arial Narrow" w:cs="Arial"/>
                <w:i/>
                <w:sz w:val="22"/>
              </w:rPr>
              <w:t>execution</w:t>
            </w:r>
            <w:r w:rsidRPr="0050727A">
              <w:rPr>
                <w:rFonts w:ascii="Arial Narrow" w:hAnsi="Arial Narrow" w:cs="Arial"/>
                <w:i/>
                <w:sz w:val="22"/>
              </w:rPr>
              <w:t>]</w:t>
            </w:r>
          </w:p>
        </w:tc>
        <w:tc>
          <w:tcPr>
            <w:tcW w:w="1100" w:type="pct"/>
          </w:tcPr>
          <w:p w:rsidR="00854E51" w:rsidRPr="0050727A" w:rsidRDefault="00EC676A" w:rsidP="00A73009">
            <w:pPr>
              <w:pStyle w:val="TableText2Arial12pt"/>
              <w:spacing w:before="60" w:after="60"/>
              <w:rPr>
                <w:rFonts w:ascii="Arial Narrow" w:hAnsi="Arial Narrow" w:cs="Arial"/>
                <w:i/>
                <w:sz w:val="22"/>
              </w:rPr>
            </w:pPr>
            <w:r w:rsidRPr="0050727A">
              <w:rPr>
                <w:rFonts w:ascii="Arial Narrow" w:hAnsi="Arial Narrow" w:cs="Arial"/>
                <w:i/>
                <w:sz w:val="22"/>
              </w:rPr>
              <w:t>[Insert</w:t>
            </w:r>
            <w:r>
              <w:rPr>
                <w:rFonts w:ascii="Arial Narrow" w:hAnsi="Arial Narrow" w:cs="Arial"/>
                <w:i/>
                <w:sz w:val="22"/>
              </w:rPr>
              <w:t xml:space="preserve"> the target completion date </w:t>
            </w:r>
            <w:r w:rsidR="00A73009" w:rsidRPr="00A73009">
              <w:rPr>
                <w:rFonts w:ascii="Arial Narrow" w:hAnsi="Arial Narrow" w:cs="Arial"/>
                <w:i/>
                <w:sz w:val="22"/>
              </w:rPr>
              <w:t xml:space="preserve">MM/YYYY) </w:t>
            </w:r>
            <w:r>
              <w:rPr>
                <w:rFonts w:ascii="Arial Narrow" w:hAnsi="Arial Narrow" w:cs="Arial"/>
                <w:i/>
                <w:sz w:val="22"/>
              </w:rPr>
              <w:t>by which the State will accomplish the initiative</w:t>
            </w:r>
            <w:r w:rsidRPr="0050727A">
              <w:rPr>
                <w:rFonts w:ascii="Arial Narrow" w:hAnsi="Arial Narrow" w:cs="Arial"/>
                <w:i/>
                <w:sz w:val="22"/>
              </w:rPr>
              <w:t>]</w:t>
            </w:r>
          </w:p>
        </w:tc>
      </w:tr>
      <w:tr w:rsidR="005627EA" w:rsidRPr="001F3BF5" w:rsidTr="00EC676A">
        <w:trPr>
          <w:trHeight w:val="432"/>
        </w:trPr>
        <w:tc>
          <w:tcPr>
            <w:tcW w:w="336" w:type="pct"/>
            <w:vMerge/>
          </w:tcPr>
          <w:p w:rsidR="005627EA" w:rsidRPr="0050727A" w:rsidRDefault="005627EA" w:rsidP="0066608F">
            <w:pPr>
              <w:pStyle w:val="TableText2Arial12pt"/>
              <w:spacing w:before="60" w:after="60"/>
              <w:ind w:left="252"/>
              <w:rPr>
                <w:rFonts w:ascii="Arial Narrow" w:hAnsi="Arial Narrow" w:cs="Arial"/>
                <w:sz w:val="22"/>
              </w:rPr>
            </w:pPr>
          </w:p>
        </w:tc>
        <w:tc>
          <w:tcPr>
            <w:tcW w:w="1125" w:type="pct"/>
            <w:vMerge/>
          </w:tcPr>
          <w:p w:rsidR="005627EA" w:rsidRPr="0050727A" w:rsidRDefault="005627EA" w:rsidP="0066608F">
            <w:pPr>
              <w:pStyle w:val="TableText2Arial12pt"/>
              <w:spacing w:before="60" w:after="60"/>
              <w:ind w:left="252"/>
              <w:rPr>
                <w:rFonts w:ascii="Arial Narrow" w:hAnsi="Arial Narrow" w:cs="Arial"/>
                <w:sz w:val="22"/>
              </w:rPr>
            </w:pPr>
          </w:p>
        </w:tc>
        <w:tc>
          <w:tcPr>
            <w:tcW w:w="1585" w:type="pct"/>
          </w:tcPr>
          <w:p w:rsidR="005627EA" w:rsidRPr="0050727A" w:rsidRDefault="005627EA" w:rsidP="008F5A33">
            <w:pPr>
              <w:pStyle w:val="TableText2Arial12pt"/>
              <w:numPr>
                <w:ilvl w:val="0"/>
                <w:numId w:val="20"/>
              </w:numPr>
              <w:spacing w:before="60" w:after="60"/>
              <w:ind w:left="349"/>
              <w:rPr>
                <w:rFonts w:ascii="Arial Narrow" w:hAnsi="Arial Narrow" w:cs="Arial"/>
                <w:sz w:val="22"/>
              </w:rPr>
            </w:pPr>
          </w:p>
        </w:tc>
        <w:tc>
          <w:tcPr>
            <w:tcW w:w="854" w:type="pct"/>
          </w:tcPr>
          <w:p w:rsidR="005627EA" w:rsidRPr="0050727A" w:rsidRDefault="005627EA" w:rsidP="0066608F">
            <w:pPr>
              <w:pStyle w:val="TableText2Arial12pt"/>
              <w:spacing w:before="60" w:after="60"/>
              <w:rPr>
                <w:rFonts w:ascii="Arial Narrow" w:hAnsi="Arial Narrow" w:cs="Arial"/>
                <w:sz w:val="22"/>
              </w:rPr>
            </w:pPr>
          </w:p>
        </w:tc>
        <w:tc>
          <w:tcPr>
            <w:tcW w:w="1100" w:type="pct"/>
          </w:tcPr>
          <w:p w:rsidR="005627EA" w:rsidRPr="0050727A" w:rsidRDefault="005627EA" w:rsidP="0066608F">
            <w:pPr>
              <w:pStyle w:val="TableText2Arial12pt"/>
              <w:spacing w:before="60" w:after="60"/>
              <w:rPr>
                <w:rFonts w:ascii="Arial Narrow" w:hAnsi="Arial Narrow" w:cs="Arial"/>
                <w:sz w:val="22"/>
              </w:rPr>
            </w:pPr>
          </w:p>
        </w:tc>
      </w:tr>
      <w:tr w:rsidR="005627EA" w:rsidRPr="001F3BF5" w:rsidTr="00EC676A">
        <w:trPr>
          <w:trHeight w:val="432"/>
        </w:trPr>
        <w:tc>
          <w:tcPr>
            <w:tcW w:w="336" w:type="pct"/>
            <w:vMerge/>
          </w:tcPr>
          <w:p w:rsidR="005627EA" w:rsidRPr="0050727A" w:rsidRDefault="005627EA" w:rsidP="0066608F">
            <w:pPr>
              <w:pStyle w:val="TableText2Arial12pt"/>
              <w:spacing w:before="60" w:after="60"/>
              <w:ind w:left="252"/>
              <w:rPr>
                <w:rFonts w:ascii="Arial Narrow" w:hAnsi="Arial Narrow" w:cs="Arial"/>
                <w:sz w:val="22"/>
              </w:rPr>
            </w:pPr>
          </w:p>
        </w:tc>
        <w:tc>
          <w:tcPr>
            <w:tcW w:w="1125" w:type="pct"/>
            <w:vMerge/>
          </w:tcPr>
          <w:p w:rsidR="005627EA" w:rsidRPr="0050727A" w:rsidRDefault="005627EA" w:rsidP="0066608F">
            <w:pPr>
              <w:pStyle w:val="TableText2Arial12pt"/>
              <w:spacing w:before="60" w:after="60"/>
              <w:ind w:left="252"/>
              <w:rPr>
                <w:rFonts w:ascii="Arial Narrow" w:hAnsi="Arial Narrow" w:cs="Arial"/>
                <w:sz w:val="22"/>
              </w:rPr>
            </w:pPr>
          </w:p>
        </w:tc>
        <w:tc>
          <w:tcPr>
            <w:tcW w:w="1585" w:type="pct"/>
          </w:tcPr>
          <w:p w:rsidR="005627EA" w:rsidRPr="0050727A" w:rsidRDefault="005627EA" w:rsidP="008F5A33">
            <w:pPr>
              <w:pStyle w:val="TableText2Arial12pt"/>
              <w:numPr>
                <w:ilvl w:val="0"/>
                <w:numId w:val="20"/>
              </w:numPr>
              <w:spacing w:before="60" w:after="60"/>
              <w:ind w:left="349"/>
              <w:rPr>
                <w:rFonts w:ascii="Arial Narrow" w:hAnsi="Arial Narrow" w:cs="Arial"/>
                <w:sz w:val="22"/>
              </w:rPr>
            </w:pPr>
          </w:p>
        </w:tc>
        <w:tc>
          <w:tcPr>
            <w:tcW w:w="854" w:type="pct"/>
          </w:tcPr>
          <w:p w:rsidR="005627EA" w:rsidRPr="0050727A" w:rsidRDefault="005627EA" w:rsidP="0066608F">
            <w:pPr>
              <w:pStyle w:val="TableText2Arial12pt"/>
              <w:spacing w:before="60" w:after="60"/>
              <w:rPr>
                <w:rFonts w:ascii="Arial Narrow" w:hAnsi="Arial Narrow" w:cs="Arial"/>
                <w:sz w:val="22"/>
              </w:rPr>
            </w:pPr>
          </w:p>
        </w:tc>
        <w:tc>
          <w:tcPr>
            <w:tcW w:w="1100" w:type="pct"/>
          </w:tcPr>
          <w:p w:rsidR="005627EA" w:rsidRPr="0050727A" w:rsidRDefault="005627EA" w:rsidP="0066608F">
            <w:pPr>
              <w:pStyle w:val="TableText2Arial12pt"/>
              <w:spacing w:before="60" w:after="60"/>
              <w:rPr>
                <w:rFonts w:ascii="Arial Narrow" w:hAnsi="Arial Narrow" w:cs="Arial"/>
                <w:sz w:val="22"/>
              </w:rPr>
            </w:pPr>
          </w:p>
        </w:tc>
      </w:tr>
      <w:tr w:rsidR="005627EA" w:rsidRPr="001F3BF5" w:rsidTr="00EC676A">
        <w:trPr>
          <w:trHeight w:val="432"/>
        </w:trPr>
        <w:tc>
          <w:tcPr>
            <w:tcW w:w="336" w:type="pct"/>
            <w:vMerge w:val="restart"/>
          </w:tcPr>
          <w:p w:rsidR="005627EA" w:rsidRPr="0050727A" w:rsidRDefault="005627EA" w:rsidP="008F5A33">
            <w:pPr>
              <w:pStyle w:val="TableText2Arial12pt"/>
              <w:numPr>
                <w:ilvl w:val="0"/>
                <w:numId w:val="6"/>
              </w:numPr>
              <w:spacing w:before="60" w:after="60"/>
              <w:ind w:left="252" w:hanging="270"/>
              <w:rPr>
                <w:rFonts w:ascii="Arial Narrow" w:hAnsi="Arial Narrow" w:cs="Arial"/>
                <w:sz w:val="22"/>
              </w:rPr>
            </w:pPr>
          </w:p>
        </w:tc>
        <w:tc>
          <w:tcPr>
            <w:tcW w:w="1125" w:type="pct"/>
            <w:vMerge w:val="restart"/>
          </w:tcPr>
          <w:p w:rsidR="005627EA" w:rsidRPr="0050727A" w:rsidRDefault="005627EA" w:rsidP="0066608F">
            <w:pPr>
              <w:pStyle w:val="TableText2Arial12pt"/>
              <w:spacing w:before="60" w:after="60"/>
              <w:ind w:left="-18"/>
              <w:rPr>
                <w:rFonts w:ascii="Arial Narrow" w:hAnsi="Arial Narrow" w:cs="Arial"/>
                <w:sz w:val="22"/>
              </w:rPr>
            </w:pPr>
          </w:p>
        </w:tc>
        <w:tc>
          <w:tcPr>
            <w:tcW w:w="1585" w:type="pct"/>
          </w:tcPr>
          <w:p w:rsidR="005627EA" w:rsidRPr="0050727A" w:rsidRDefault="005627EA" w:rsidP="008F5A33">
            <w:pPr>
              <w:pStyle w:val="TableText2Arial12pt"/>
              <w:numPr>
                <w:ilvl w:val="0"/>
                <w:numId w:val="21"/>
              </w:numPr>
              <w:spacing w:before="60" w:after="60"/>
              <w:ind w:left="349"/>
              <w:rPr>
                <w:rFonts w:ascii="Arial Narrow" w:hAnsi="Arial Narrow" w:cs="Arial"/>
                <w:sz w:val="22"/>
              </w:rPr>
            </w:pPr>
          </w:p>
        </w:tc>
        <w:tc>
          <w:tcPr>
            <w:tcW w:w="854" w:type="pct"/>
          </w:tcPr>
          <w:p w:rsidR="005627EA" w:rsidRPr="0050727A" w:rsidRDefault="005627EA" w:rsidP="0066608F">
            <w:pPr>
              <w:pStyle w:val="TableText2Arial12pt"/>
              <w:spacing w:before="60" w:after="60"/>
              <w:rPr>
                <w:rFonts w:ascii="Arial Narrow" w:hAnsi="Arial Narrow" w:cs="Arial"/>
                <w:sz w:val="22"/>
              </w:rPr>
            </w:pPr>
          </w:p>
        </w:tc>
        <w:tc>
          <w:tcPr>
            <w:tcW w:w="1100" w:type="pct"/>
          </w:tcPr>
          <w:p w:rsidR="005627EA" w:rsidRPr="0050727A" w:rsidRDefault="005627EA" w:rsidP="0066608F">
            <w:pPr>
              <w:pStyle w:val="TableText2Arial12pt"/>
              <w:spacing w:before="60" w:after="60"/>
              <w:rPr>
                <w:rFonts w:ascii="Arial Narrow" w:hAnsi="Arial Narrow" w:cs="Arial"/>
                <w:sz w:val="22"/>
              </w:rPr>
            </w:pPr>
          </w:p>
        </w:tc>
      </w:tr>
      <w:tr w:rsidR="005627EA" w:rsidRPr="001F3BF5" w:rsidTr="00EC676A">
        <w:trPr>
          <w:trHeight w:val="432"/>
        </w:trPr>
        <w:tc>
          <w:tcPr>
            <w:tcW w:w="336" w:type="pct"/>
            <w:vMerge/>
          </w:tcPr>
          <w:p w:rsidR="005627EA" w:rsidRPr="0050727A" w:rsidRDefault="005627EA" w:rsidP="0066608F">
            <w:pPr>
              <w:pStyle w:val="TableText2Arial12pt"/>
              <w:spacing w:before="60" w:after="60"/>
              <w:rPr>
                <w:rFonts w:ascii="Arial Narrow" w:hAnsi="Arial Narrow" w:cs="Arial"/>
                <w:sz w:val="22"/>
              </w:rPr>
            </w:pPr>
          </w:p>
        </w:tc>
        <w:tc>
          <w:tcPr>
            <w:tcW w:w="1125" w:type="pct"/>
            <w:vMerge/>
          </w:tcPr>
          <w:p w:rsidR="005627EA" w:rsidRPr="0050727A" w:rsidRDefault="005627EA" w:rsidP="0066608F">
            <w:pPr>
              <w:pStyle w:val="TableText2Arial12pt"/>
              <w:spacing w:before="60" w:after="60"/>
              <w:rPr>
                <w:rFonts w:ascii="Arial Narrow" w:hAnsi="Arial Narrow" w:cs="Arial"/>
                <w:sz w:val="22"/>
              </w:rPr>
            </w:pPr>
          </w:p>
        </w:tc>
        <w:tc>
          <w:tcPr>
            <w:tcW w:w="1585" w:type="pct"/>
          </w:tcPr>
          <w:p w:rsidR="005627EA" w:rsidRPr="0050727A" w:rsidRDefault="005627EA" w:rsidP="008F5A33">
            <w:pPr>
              <w:pStyle w:val="TableText2Arial12pt"/>
              <w:numPr>
                <w:ilvl w:val="0"/>
                <w:numId w:val="21"/>
              </w:numPr>
              <w:spacing w:before="60" w:after="60"/>
              <w:ind w:left="349"/>
              <w:rPr>
                <w:rFonts w:ascii="Arial Narrow" w:hAnsi="Arial Narrow" w:cs="Arial"/>
                <w:sz w:val="22"/>
              </w:rPr>
            </w:pPr>
          </w:p>
        </w:tc>
        <w:tc>
          <w:tcPr>
            <w:tcW w:w="854" w:type="pct"/>
          </w:tcPr>
          <w:p w:rsidR="005627EA" w:rsidRPr="0050727A" w:rsidRDefault="005627EA" w:rsidP="0066608F">
            <w:pPr>
              <w:pStyle w:val="TableText2Arial12pt"/>
              <w:spacing w:before="60" w:after="60"/>
              <w:rPr>
                <w:rFonts w:ascii="Arial Narrow" w:hAnsi="Arial Narrow" w:cs="Arial"/>
                <w:sz w:val="22"/>
              </w:rPr>
            </w:pPr>
          </w:p>
        </w:tc>
        <w:tc>
          <w:tcPr>
            <w:tcW w:w="1100" w:type="pct"/>
          </w:tcPr>
          <w:p w:rsidR="005627EA" w:rsidRPr="0050727A" w:rsidRDefault="005627EA" w:rsidP="0066608F">
            <w:pPr>
              <w:pStyle w:val="TableText2Arial12pt"/>
              <w:spacing w:before="60" w:after="60"/>
              <w:rPr>
                <w:rFonts w:ascii="Arial Narrow" w:hAnsi="Arial Narrow" w:cs="Arial"/>
                <w:sz w:val="22"/>
              </w:rPr>
            </w:pPr>
          </w:p>
        </w:tc>
      </w:tr>
      <w:tr w:rsidR="005627EA" w:rsidRPr="001F3BF5" w:rsidTr="00EC676A">
        <w:trPr>
          <w:trHeight w:val="432"/>
        </w:trPr>
        <w:tc>
          <w:tcPr>
            <w:tcW w:w="336" w:type="pct"/>
            <w:vMerge/>
          </w:tcPr>
          <w:p w:rsidR="005627EA" w:rsidRPr="0050727A" w:rsidRDefault="005627EA" w:rsidP="0066608F">
            <w:pPr>
              <w:pStyle w:val="TableText2Arial12pt"/>
              <w:spacing w:before="60" w:after="60"/>
              <w:rPr>
                <w:rFonts w:ascii="Arial Narrow" w:hAnsi="Arial Narrow" w:cs="Arial"/>
                <w:sz w:val="22"/>
              </w:rPr>
            </w:pPr>
          </w:p>
        </w:tc>
        <w:tc>
          <w:tcPr>
            <w:tcW w:w="1125" w:type="pct"/>
            <w:vMerge/>
          </w:tcPr>
          <w:p w:rsidR="005627EA" w:rsidRPr="0050727A" w:rsidRDefault="005627EA" w:rsidP="0066608F">
            <w:pPr>
              <w:pStyle w:val="TableText2Arial12pt"/>
              <w:spacing w:before="60" w:after="60"/>
              <w:rPr>
                <w:rFonts w:ascii="Arial Narrow" w:hAnsi="Arial Narrow" w:cs="Arial"/>
                <w:sz w:val="22"/>
              </w:rPr>
            </w:pPr>
          </w:p>
        </w:tc>
        <w:tc>
          <w:tcPr>
            <w:tcW w:w="1585" w:type="pct"/>
          </w:tcPr>
          <w:p w:rsidR="005627EA" w:rsidRPr="0050727A" w:rsidRDefault="005627EA" w:rsidP="008F5A33">
            <w:pPr>
              <w:pStyle w:val="TableText2Arial12pt"/>
              <w:numPr>
                <w:ilvl w:val="0"/>
                <w:numId w:val="21"/>
              </w:numPr>
              <w:spacing w:before="60" w:after="60"/>
              <w:ind w:left="349"/>
              <w:rPr>
                <w:rFonts w:ascii="Arial Narrow" w:hAnsi="Arial Narrow" w:cs="Arial"/>
                <w:sz w:val="22"/>
              </w:rPr>
            </w:pPr>
          </w:p>
        </w:tc>
        <w:tc>
          <w:tcPr>
            <w:tcW w:w="854" w:type="pct"/>
          </w:tcPr>
          <w:p w:rsidR="005627EA" w:rsidRPr="0050727A" w:rsidRDefault="005627EA" w:rsidP="0066608F">
            <w:pPr>
              <w:pStyle w:val="TableText2Arial12pt"/>
              <w:spacing w:before="60" w:after="60"/>
              <w:rPr>
                <w:rFonts w:ascii="Arial Narrow" w:hAnsi="Arial Narrow" w:cs="Arial"/>
                <w:sz w:val="22"/>
              </w:rPr>
            </w:pPr>
          </w:p>
        </w:tc>
        <w:tc>
          <w:tcPr>
            <w:tcW w:w="1100" w:type="pct"/>
          </w:tcPr>
          <w:p w:rsidR="005627EA" w:rsidRPr="0050727A" w:rsidRDefault="005627EA" w:rsidP="0066608F">
            <w:pPr>
              <w:pStyle w:val="TableText2Arial12pt"/>
              <w:spacing w:before="60" w:after="60"/>
              <w:rPr>
                <w:rFonts w:ascii="Arial Narrow" w:hAnsi="Arial Narrow" w:cs="Arial"/>
                <w:sz w:val="22"/>
              </w:rPr>
            </w:pPr>
          </w:p>
        </w:tc>
      </w:tr>
    </w:tbl>
    <w:p w:rsidR="00710BE1" w:rsidRPr="00EF4E97" w:rsidRDefault="00710BE1" w:rsidP="00EF4E97">
      <w:pPr>
        <w:spacing w:after="120"/>
        <w:rPr>
          <w:rFonts w:ascii="Arial" w:hAnsi="Arial" w:cs="Arial"/>
          <w:sz w:val="24"/>
          <w:szCs w:val="24"/>
        </w:rPr>
      </w:pPr>
    </w:p>
    <w:p w:rsidR="00870D5B" w:rsidRPr="00870D5B" w:rsidRDefault="00DD75D1" w:rsidP="00EF4E97">
      <w:pPr>
        <w:spacing w:after="120"/>
        <w:rPr>
          <w:rFonts w:ascii="Arial" w:hAnsi="Arial" w:cs="Arial"/>
          <w:b/>
          <w:i/>
          <w:sz w:val="24"/>
          <w:szCs w:val="24"/>
        </w:rPr>
      </w:pPr>
      <w:r>
        <w:rPr>
          <w:rFonts w:ascii="Arial" w:hAnsi="Arial" w:cs="Arial"/>
          <w:b/>
          <w:i/>
          <w:sz w:val="24"/>
          <w:szCs w:val="24"/>
        </w:rPr>
        <w:t>Criterion</w:t>
      </w:r>
      <w:r w:rsidR="00870D5B" w:rsidRPr="00870D5B">
        <w:rPr>
          <w:rFonts w:ascii="Arial" w:hAnsi="Arial" w:cs="Arial"/>
          <w:b/>
          <w:i/>
          <w:sz w:val="24"/>
          <w:szCs w:val="24"/>
        </w:rPr>
        <w:t xml:space="preserve"> 5.5.1: </w:t>
      </w:r>
      <w:r w:rsidR="00E72B42" w:rsidRPr="00E72B42">
        <w:rPr>
          <w:rFonts w:ascii="Arial" w:hAnsi="Arial" w:cs="Arial"/>
          <w:b/>
          <w:i/>
          <w:sz w:val="24"/>
          <w:szCs w:val="24"/>
        </w:rPr>
        <w:t xml:space="preserve">Establish and maintain a schedule for the systematic testing and use of interoperable systems, strategic technology reserve/cache </w:t>
      </w:r>
      <w:proofErr w:type="gramStart"/>
      <w:r w:rsidR="00E72B42" w:rsidRPr="00E72B42">
        <w:rPr>
          <w:rFonts w:ascii="Arial" w:hAnsi="Arial" w:cs="Arial"/>
          <w:b/>
          <w:i/>
          <w:sz w:val="24"/>
          <w:szCs w:val="24"/>
        </w:rPr>
        <w:t>equipment,</w:t>
      </w:r>
      <w:proofErr w:type="gramEnd"/>
      <w:r w:rsidR="00E72B42" w:rsidRPr="00E72B42">
        <w:rPr>
          <w:rFonts w:ascii="Arial" w:hAnsi="Arial" w:cs="Arial"/>
          <w:b/>
          <w:i/>
          <w:sz w:val="24"/>
          <w:szCs w:val="24"/>
        </w:rPr>
        <w:t xml:space="preserve"> and channels or talk groups</w:t>
      </w:r>
      <w:r w:rsidR="00870D5B" w:rsidRPr="00870D5B">
        <w:rPr>
          <w:rFonts w:ascii="Arial" w:hAnsi="Arial" w:cs="Arial"/>
          <w:b/>
          <w:i/>
          <w:sz w:val="24"/>
          <w:szCs w:val="24"/>
        </w:rPr>
        <w:t>.</w:t>
      </w:r>
    </w:p>
    <w:p w:rsidR="00870D5B" w:rsidRDefault="005567DF">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666C7A">
        <w:rPr>
          <w:rFonts w:ascii="Arial" w:hAnsi="Arial" w:cs="Arial"/>
          <w:i/>
          <w:sz w:val="24"/>
          <w:szCs w:val="24"/>
        </w:rPr>
        <w:t>5</w:t>
      </w:r>
      <w:r>
        <w:rPr>
          <w:rFonts w:ascii="Arial" w:hAnsi="Arial" w:cs="Arial"/>
          <w:i/>
          <w:sz w:val="24"/>
          <w:szCs w:val="24"/>
        </w:rPr>
        <w:t>, identify goals and initiatives relating to</w:t>
      </w:r>
      <w:r w:rsidRPr="00B668C4">
        <w:rPr>
          <w:rFonts w:ascii="Arial" w:hAnsi="Arial" w:cs="Arial"/>
          <w:i/>
          <w:sz w:val="24"/>
          <w:szCs w:val="24"/>
        </w:rPr>
        <w:t xml:space="preserve"> </w:t>
      </w:r>
      <w:r w:rsidR="00870D5B" w:rsidRPr="00870D5B">
        <w:rPr>
          <w:rFonts w:ascii="Arial" w:hAnsi="Arial" w:cs="Arial"/>
          <w:i/>
          <w:sz w:val="24"/>
          <w:szCs w:val="24"/>
        </w:rPr>
        <w:t xml:space="preserve">the process the </w:t>
      </w:r>
      <w:r w:rsidR="00622C59">
        <w:rPr>
          <w:rFonts w:ascii="Arial" w:hAnsi="Arial" w:cs="Arial"/>
          <w:i/>
          <w:sz w:val="24"/>
          <w:szCs w:val="24"/>
        </w:rPr>
        <w:t>S</w:t>
      </w:r>
      <w:r w:rsidR="00870D5B" w:rsidRPr="00870D5B">
        <w:rPr>
          <w:rFonts w:ascii="Arial" w:hAnsi="Arial" w:cs="Arial"/>
          <w:i/>
          <w:sz w:val="24"/>
          <w:szCs w:val="24"/>
        </w:rPr>
        <w:t>tate will use to ensure interoperable</w:t>
      </w:r>
      <w:r>
        <w:rPr>
          <w:rFonts w:ascii="Arial" w:hAnsi="Arial" w:cs="Arial"/>
          <w:i/>
          <w:sz w:val="24"/>
          <w:szCs w:val="24"/>
        </w:rPr>
        <w:t xml:space="preserve"> systems and</w:t>
      </w:r>
      <w:r w:rsidR="00870D5B" w:rsidRPr="00870D5B">
        <w:rPr>
          <w:rFonts w:ascii="Arial" w:hAnsi="Arial" w:cs="Arial"/>
          <w:i/>
          <w:sz w:val="24"/>
          <w:szCs w:val="24"/>
        </w:rPr>
        <w:t xml:space="preserve"> equipment </w:t>
      </w:r>
      <w:r>
        <w:rPr>
          <w:rFonts w:ascii="Arial" w:hAnsi="Arial" w:cs="Arial"/>
          <w:i/>
          <w:sz w:val="24"/>
          <w:szCs w:val="24"/>
        </w:rPr>
        <w:t xml:space="preserve">are </w:t>
      </w:r>
      <w:r w:rsidR="00870D5B" w:rsidRPr="00870D5B">
        <w:rPr>
          <w:rFonts w:ascii="Arial" w:hAnsi="Arial" w:cs="Arial"/>
          <w:i/>
          <w:sz w:val="24"/>
          <w:szCs w:val="24"/>
        </w:rPr>
        <w:t>maintained and functional for immediate use.</w:t>
      </w:r>
    </w:p>
    <w:p w:rsidR="00870D5B" w:rsidRPr="00AC0C23" w:rsidRDefault="00DD75D1" w:rsidP="00EF4E97">
      <w:pPr>
        <w:spacing w:after="120"/>
        <w:rPr>
          <w:rFonts w:ascii="Arial" w:hAnsi="Arial" w:cs="Arial"/>
          <w:b/>
          <w:i/>
          <w:sz w:val="24"/>
          <w:szCs w:val="24"/>
        </w:rPr>
      </w:pPr>
      <w:r>
        <w:rPr>
          <w:rFonts w:ascii="Arial" w:hAnsi="Arial" w:cs="Arial"/>
          <w:b/>
          <w:i/>
          <w:sz w:val="24"/>
          <w:szCs w:val="24"/>
        </w:rPr>
        <w:t>Criterion</w:t>
      </w:r>
      <w:r w:rsidR="00870D5B" w:rsidRPr="00AC0C23">
        <w:rPr>
          <w:rFonts w:ascii="Arial" w:hAnsi="Arial" w:cs="Arial"/>
          <w:b/>
          <w:i/>
          <w:sz w:val="24"/>
          <w:szCs w:val="24"/>
        </w:rPr>
        <w:t xml:space="preserve"> 5.5.2: </w:t>
      </w:r>
      <w:r w:rsidR="00EE7FA6">
        <w:rPr>
          <w:rFonts w:ascii="Arial" w:hAnsi="Arial" w:cs="Arial"/>
          <w:b/>
          <w:i/>
          <w:sz w:val="24"/>
          <w:szCs w:val="24"/>
        </w:rPr>
        <w:t>Consistent with FirstNet and NTIA guidance, i</w:t>
      </w:r>
      <w:r w:rsidR="00F305FE" w:rsidRPr="00F305FE">
        <w:rPr>
          <w:rFonts w:ascii="Arial" w:hAnsi="Arial" w:cs="Arial"/>
          <w:b/>
          <w:i/>
          <w:sz w:val="24"/>
          <w:szCs w:val="24"/>
        </w:rPr>
        <w:t>dentify potential public safety users for the NPSBN at all levels of government</w:t>
      </w:r>
      <w:r w:rsidR="00870D5B" w:rsidRPr="00AC0C23">
        <w:rPr>
          <w:rFonts w:ascii="Arial" w:hAnsi="Arial" w:cs="Arial"/>
          <w:b/>
          <w:i/>
          <w:sz w:val="24"/>
          <w:szCs w:val="24"/>
        </w:rPr>
        <w:t>.</w:t>
      </w:r>
    </w:p>
    <w:p w:rsidR="00870D5B" w:rsidRDefault="00AC0C23">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666C7A">
        <w:rPr>
          <w:rFonts w:ascii="Arial" w:hAnsi="Arial" w:cs="Arial"/>
          <w:i/>
          <w:sz w:val="24"/>
          <w:szCs w:val="24"/>
        </w:rPr>
        <w:t>5</w:t>
      </w:r>
      <w:r>
        <w:rPr>
          <w:rFonts w:ascii="Arial" w:hAnsi="Arial" w:cs="Arial"/>
          <w:i/>
          <w:sz w:val="24"/>
          <w:szCs w:val="24"/>
        </w:rPr>
        <w:t>, identify goals and initiatives relating to</w:t>
      </w:r>
      <w:r w:rsidR="00870D5B" w:rsidRPr="00870D5B">
        <w:rPr>
          <w:rFonts w:ascii="Arial" w:hAnsi="Arial" w:cs="Arial"/>
          <w:i/>
          <w:sz w:val="24"/>
          <w:szCs w:val="24"/>
        </w:rPr>
        <w:t xml:space="preserve"> the process </w:t>
      </w:r>
      <w:r>
        <w:rPr>
          <w:rFonts w:ascii="Arial" w:hAnsi="Arial" w:cs="Arial"/>
          <w:i/>
          <w:sz w:val="24"/>
          <w:szCs w:val="24"/>
        </w:rPr>
        <w:t xml:space="preserve">to </w:t>
      </w:r>
      <w:r w:rsidR="00870D5B" w:rsidRPr="00870D5B">
        <w:rPr>
          <w:rFonts w:ascii="Arial" w:hAnsi="Arial" w:cs="Arial"/>
          <w:i/>
          <w:sz w:val="24"/>
          <w:szCs w:val="24"/>
        </w:rPr>
        <w:t xml:space="preserve">identify what </w:t>
      </w:r>
      <w:r>
        <w:rPr>
          <w:rFonts w:ascii="Arial" w:hAnsi="Arial" w:cs="Arial"/>
          <w:i/>
          <w:sz w:val="24"/>
          <w:szCs w:val="24"/>
        </w:rPr>
        <w:t xml:space="preserve">traditional and non-traditional </w:t>
      </w:r>
      <w:r w:rsidR="00870D5B" w:rsidRPr="00870D5B">
        <w:rPr>
          <w:rFonts w:ascii="Arial" w:hAnsi="Arial" w:cs="Arial"/>
          <w:i/>
          <w:sz w:val="24"/>
          <w:szCs w:val="24"/>
        </w:rPr>
        <w:t xml:space="preserve">public safety </w:t>
      </w:r>
      <w:r>
        <w:rPr>
          <w:rFonts w:ascii="Arial" w:hAnsi="Arial" w:cs="Arial"/>
          <w:i/>
          <w:sz w:val="24"/>
          <w:szCs w:val="24"/>
        </w:rPr>
        <w:t xml:space="preserve">and emergency response </w:t>
      </w:r>
      <w:r w:rsidR="00870D5B" w:rsidRPr="00870D5B">
        <w:rPr>
          <w:rFonts w:ascii="Arial" w:hAnsi="Arial" w:cs="Arial"/>
          <w:i/>
          <w:sz w:val="24"/>
          <w:szCs w:val="24"/>
        </w:rPr>
        <w:t xml:space="preserve">entities in the </w:t>
      </w:r>
      <w:r>
        <w:rPr>
          <w:rFonts w:ascii="Arial" w:hAnsi="Arial" w:cs="Arial"/>
          <w:i/>
          <w:sz w:val="24"/>
          <w:szCs w:val="24"/>
        </w:rPr>
        <w:t>S</w:t>
      </w:r>
      <w:r w:rsidR="00870D5B" w:rsidRPr="00870D5B">
        <w:rPr>
          <w:rFonts w:ascii="Arial" w:hAnsi="Arial" w:cs="Arial"/>
          <w:i/>
          <w:sz w:val="24"/>
          <w:szCs w:val="24"/>
        </w:rPr>
        <w:t>tate may wish to use the NPSBN.</w:t>
      </w:r>
    </w:p>
    <w:p w:rsidR="00870D5B" w:rsidRPr="00627AA9" w:rsidRDefault="00DD75D1" w:rsidP="00EF4E97">
      <w:pPr>
        <w:spacing w:after="120"/>
        <w:rPr>
          <w:rFonts w:ascii="Arial" w:hAnsi="Arial" w:cs="Arial"/>
          <w:b/>
          <w:i/>
          <w:sz w:val="24"/>
          <w:szCs w:val="24"/>
        </w:rPr>
      </w:pPr>
      <w:r>
        <w:rPr>
          <w:rFonts w:ascii="Arial" w:hAnsi="Arial" w:cs="Arial"/>
          <w:b/>
          <w:i/>
          <w:sz w:val="24"/>
          <w:szCs w:val="24"/>
        </w:rPr>
        <w:t>Criterion</w:t>
      </w:r>
      <w:r w:rsidR="00870D5B" w:rsidRPr="00627AA9">
        <w:rPr>
          <w:rFonts w:ascii="Arial" w:hAnsi="Arial" w:cs="Arial"/>
          <w:b/>
          <w:i/>
          <w:sz w:val="24"/>
          <w:szCs w:val="24"/>
        </w:rPr>
        <w:t xml:space="preserve"> 5.5.3: </w:t>
      </w:r>
      <w:r w:rsidR="00574B1A" w:rsidRPr="00574B1A">
        <w:rPr>
          <w:rFonts w:ascii="Arial" w:hAnsi="Arial" w:cs="Arial"/>
          <w:b/>
          <w:i/>
          <w:sz w:val="24"/>
          <w:szCs w:val="24"/>
        </w:rPr>
        <w:t xml:space="preserve">Actively maintain and communicate status (e.g., who, where, and how to contact) of </w:t>
      </w:r>
      <w:r w:rsidR="008B5C04" w:rsidRPr="00645E11">
        <w:rPr>
          <w:rFonts w:ascii="Arial" w:hAnsi="Arial" w:cs="Arial"/>
          <w:b/>
          <w:i/>
          <w:sz w:val="24"/>
          <w:szCs w:val="24"/>
        </w:rPr>
        <w:t>COML/COMT</w:t>
      </w:r>
      <w:r w:rsidR="008B5C04">
        <w:rPr>
          <w:rFonts w:ascii="Arial" w:hAnsi="Arial" w:cs="Arial"/>
          <w:b/>
          <w:i/>
          <w:sz w:val="24"/>
          <w:szCs w:val="24"/>
        </w:rPr>
        <w:t>/</w:t>
      </w:r>
      <w:r w:rsidR="00C8522D">
        <w:rPr>
          <w:rFonts w:ascii="Arial" w:hAnsi="Arial" w:cs="Arial"/>
          <w:b/>
          <w:bCs/>
          <w:i/>
          <w:iCs/>
          <w:sz w:val="24"/>
          <w:szCs w:val="24"/>
        </w:rPr>
        <w:t>AUX</w:t>
      </w:r>
      <w:r w:rsidR="008B5C04">
        <w:rPr>
          <w:rFonts w:ascii="Arial" w:hAnsi="Arial" w:cs="Arial"/>
          <w:b/>
          <w:bCs/>
          <w:i/>
          <w:iCs/>
          <w:sz w:val="24"/>
          <w:szCs w:val="24"/>
        </w:rPr>
        <w:t>COM</w:t>
      </w:r>
      <w:r w:rsidR="00C8522D">
        <w:rPr>
          <w:rFonts w:ascii="Arial" w:hAnsi="Arial" w:cs="Arial"/>
          <w:b/>
          <w:bCs/>
          <w:i/>
          <w:iCs/>
          <w:sz w:val="24"/>
          <w:szCs w:val="24"/>
        </w:rPr>
        <w:t>M</w:t>
      </w:r>
      <w:r w:rsidR="008B5C04">
        <w:rPr>
          <w:rFonts w:ascii="Arial" w:hAnsi="Arial" w:cs="Arial"/>
          <w:b/>
          <w:i/>
          <w:sz w:val="24"/>
          <w:szCs w:val="24"/>
        </w:rPr>
        <w:t>/other communications unit roles</w:t>
      </w:r>
      <w:r w:rsidR="008B5C04" w:rsidRPr="00574B1A" w:rsidDel="008B5C04">
        <w:rPr>
          <w:rFonts w:ascii="Arial" w:hAnsi="Arial" w:cs="Arial"/>
          <w:b/>
          <w:i/>
          <w:sz w:val="24"/>
          <w:szCs w:val="24"/>
        </w:rPr>
        <w:t xml:space="preserve"> </w:t>
      </w:r>
      <w:r w:rsidR="00574B1A" w:rsidRPr="00574B1A">
        <w:rPr>
          <w:rFonts w:ascii="Arial" w:hAnsi="Arial" w:cs="Arial"/>
          <w:b/>
          <w:i/>
          <w:sz w:val="24"/>
          <w:szCs w:val="24"/>
        </w:rPr>
        <w:t>resources</w:t>
      </w:r>
      <w:r w:rsidR="00870D5B" w:rsidRPr="00627AA9">
        <w:rPr>
          <w:rFonts w:ascii="Arial" w:hAnsi="Arial" w:cs="Arial"/>
          <w:b/>
          <w:i/>
          <w:sz w:val="24"/>
          <w:szCs w:val="24"/>
        </w:rPr>
        <w:t>.</w:t>
      </w:r>
    </w:p>
    <w:p w:rsidR="00CA19A9" w:rsidRDefault="00D34E8D" w:rsidP="00EF4E97">
      <w:pPr>
        <w:spacing w:after="120"/>
        <w:rPr>
          <w:rFonts w:ascii="Arial" w:hAnsi="Arial" w:cs="Arial"/>
          <w:i/>
          <w:sz w:val="24"/>
          <w:szCs w:val="24"/>
        </w:rPr>
      </w:pPr>
      <w:r>
        <w:rPr>
          <w:rFonts w:ascii="Arial" w:hAnsi="Arial" w:cs="Arial"/>
          <w:i/>
          <w:sz w:val="24"/>
          <w:szCs w:val="24"/>
        </w:rPr>
        <w:lastRenderedPageBreak/>
        <w:t xml:space="preserve">In </w:t>
      </w:r>
      <w:r w:rsidR="00880D8D">
        <w:rPr>
          <w:rFonts w:ascii="Arial" w:hAnsi="Arial" w:cs="Arial"/>
          <w:i/>
          <w:sz w:val="24"/>
          <w:szCs w:val="24"/>
        </w:rPr>
        <w:t xml:space="preserve">Table </w:t>
      </w:r>
      <w:r w:rsidR="00666C7A">
        <w:rPr>
          <w:rFonts w:ascii="Arial" w:hAnsi="Arial" w:cs="Arial"/>
          <w:i/>
          <w:sz w:val="24"/>
          <w:szCs w:val="24"/>
        </w:rPr>
        <w:t>5</w:t>
      </w:r>
      <w:r>
        <w:rPr>
          <w:rFonts w:ascii="Arial" w:hAnsi="Arial" w:cs="Arial"/>
          <w:i/>
          <w:sz w:val="24"/>
          <w:szCs w:val="24"/>
        </w:rPr>
        <w:t>, identify goals and initiatives relating to</w:t>
      </w:r>
      <w:r w:rsidR="00870D5B" w:rsidRPr="00870D5B">
        <w:rPr>
          <w:rFonts w:ascii="Arial" w:hAnsi="Arial" w:cs="Arial"/>
          <w:i/>
          <w:sz w:val="24"/>
          <w:szCs w:val="24"/>
        </w:rPr>
        <w:t xml:space="preserve"> the </w:t>
      </w:r>
      <w:r w:rsidR="004200A1">
        <w:rPr>
          <w:rFonts w:ascii="Arial" w:hAnsi="Arial" w:cs="Arial"/>
          <w:i/>
          <w:sz w:val="24"/>
          <w:szCs w:val="24"/>
        </w:rPr>
        <w:t>process</w:t>
      </w:r>
      <w:r w:rsidR="00870D5B" w:rsidRPr="00870D5B">
        <w:rPr>
          <w:rFonts w:ascii="Arial" w:hAnsi="Arial" w:cs="Arial"/>
          <w:i/>
          <w:sz w:val="24"/>
          <w:szCs w:val="24"/>
        </w:rPr>
        <w:t xml:space="preserve"> the</w:t>
      </w:r>
      <w:r w:rsidR="009865AF">
        <w:rPr>
          <w:rFonts w:ascii="Arial" w:hAnsi="Arial" w:cs="Arial"/>
          <w:i/>
          <w:sz w:val="24"/>
          <w:szCs w:val="24"/>
        </w:rPr>
        <w:t xml:space="preserve"> </w:t>
      </w:r>
      <w:r>
        <w:rPr>
          <w:rFonts w:ascii="Arial" w:hAnsi="Arial" w:cs="Arial"/>
          <w:i/>
          <w:sz w:val="24"/>
          <w:szCs w:val="24"/>
        </w:rPr>
        <w:t>S</w:t>
      </w:r>
      <w:r w:rsidR="00870D5B" w:rsidRPr="00870D5B">
        <w:rPr>
          <w:rFonts w:ascii="Arial" w:hAnsi="Arial" w:cs="Arial"/>
          <w:i/>
          <w:sz w:val="24"/>
          <w:szCs w:val="24"/>
        </w:rPr>
        <w:t>tate will use t</w:t>
      </w:r>
      <w:r w:rsidR="00CE4059">
        <w:rPr>
          <w:rFonts w:ascii="Arial" w:hAnsi="Arial" w:cs="Arial"/>
          <w:i/>
          <w:sz w:val="24"/>
          <w:szCs w:val="24"/>
        </w:rPr>
        <w:t xml:space="preserve">o catalog on-call </w:t>
      </w:r>
      <w:r w:rsidR="000179A6" w:rsidRPr="0050727A">
        <w:rPr>
          <w:rFonts w:ascii="Arial" w:hAnsi="Arial" w:cs="Arial"/>
          <w:i/>
          <w:sz w:val="24"/>
          <w:szCs w:val="24"/>
        </w:rPr>
        <w:t>COML/COMT/</w:t>
      </w:r>
      <w:r w:rsidR="00C8522D">
        <w:rPr>
          <w:rFonts w:ascii="Arial" w:hAnsi="Arial" w:cs="Arial"/>
          <w:bCs/>
          <w:i/>
          <w:iCs/>
          <w:sz w:val="24"/>
          <w:szCs w:val="24"/>
        </w:rPr>
        <w:t>AUX</w:t>
      </w:r>
      <w:r w:rsidR="000179A6" w:rsidRPr="0050727A">
        <w:rPr>
          <w:rFonts w:ascii="Arial" w:hAnsi="Arial" w:cs="Arial"/>
          <w:bCs/>
          <w:i/>
          <w:iCs/>
          <w:sz w:val="24"/>
          <w:szCs w:val="24"/>
        </w:rPr>
        <w:t>COM</w:t>
      </w:r>
      <w:r w:rsidR="00C8522D">
        <w:rPr>
          <w:rFonts w:ascii="Arial" w:hAnsi="Arial" w:cs="Arial"/>
          <w:bCs/>
          <w:i/>
          <w:iCs/>
          <w:sz w:val="24"/>
          <w:szCs w:val="24"/>
        </w:rPr>
        <w:t>M</w:t>
      </w:r>
      <w:r w:rsidR="000179A6" w:rsidRPr="0050727A">
        <w:rPr>
          <w:rFonts w:ascii="Arial" w:hAnsi="Arial" w:cs="Arial"/>
          <w:i/>
          <w:sz w:val="24"/>
          <w:szCs w:val="24"/>
        </w:rPr>
        <w:t>/other communications unit roles</w:t>
      </w:r>
      <w:r w:rsidR="000179A6" w:rsidDel="000179A6">
        <w:rPr>
          <w:rFonts w:ascii="Arial" w:hAnsi="Arial" w:cs="Arial"/>
          <w:i/>
          <w:sz w:val="24"/>
          <w:szCs w:val="24"/>
        </w:rPr>
        <w:t xml:space="preserve"> </w:t>
      </w:r>
      <w:r w:rsidR="00870D5B" w:rsidRPr="00870D5B">
        <w:rPr>
          <w:rFonts w:ascii="Arial" w:hAnsi="Arial" w:cs="Arial"/>
          <w:i/>
          <w:sz w:val="24"/>
          <w:szCs w:val="24"/>
        </w:rPr>
        <w:t>resources.</w:t>
      </w:r>
    </w:p>
    <w:p w:rsidR="00CE4059" w:rsidRPr="00870D5B" w:rsidRDefault="00CE4059">
      <w:pPr>
        <w:spacing w:after="120"/>
        <w:rPr>
          <w:rFonts w:ascii="Arial" w:hAnsi="Arial" w:cs="Arial"/>
          <w:i/>
          <w:sz w:val="24"/>
          <w:szCs w:val="24"/>
        </w:rPr>
      </w:pPr>
    </w:p>
    <w:p w:rsidR="00DF64DA" w:rsidRPr="00F90FA4" w:rsidRDefault="00DF64DA" w:rsidP="008F5A33">
      <w:pPr>
        <w:pStyle w:val="Heading3"/>
        <w:numPr>
          <w:ilvl w:val="0"/>
          <w:numId w:val="1"/>
        </w:numPr>
        <w:spacing w:before="240" w:after="120"/>
        <w:ind w:left="450" w:hanging="450"/>
        <w:rPr>
          <w:rFonts w:ascii="Arial" w:hAnsi="Arial" w:cs="Arial"/>
          <w:color w:val="auto"/>
          <w:sz w:val="24"/>
          <w:szCs w:val="24"/>
        </w:rPr>
      </w:pPr>
      <w:bookmarkStart w:id="12" w:name="_Toc361304505"/>
      <w:r w:rsidRPr="00F90FA4">
        <w:rPr>
          <w:rFonts w:ascii="Arial" w:hAnsi="Arial" w:cs="Arial"/>
          <w:color w:val="auto"/>
          <w:sz w:val="24"/>
          <w:szCs w:val="24"/>
        </w:rPr>
        <w:t>Outreach and Information Sharing</w:t>
      </w:r>
      <w:bookmarkEnd w:id="12"/>
      <w:r w:rsidRPr="00F90FA4">
        <w:rPr>
          <w:rFonts w:ascii="Arial" w:hAnsi="Arial" w:cs="Arial"/>
          <w:color w:val="auto"/>
          <w:sz w:val="24"/>
          <w:szCs w:val="24"/>
        </w:rPr>
        <w:t xml:space="preserve"> </w:t>
      </w:r>
    </w:p>
    <w:p w:rsidR="003E2974" w:rsidRDefault="00333016" w:rsidP="00EF4E97">
      <w:pPr>
        <w:spacing w:after="120"/>
        <w:rPr>
          <w:rFonts w:ascii="Arial" w:hAnsi="Arial" w:cs="Arial"/>
          <w:i/>
          <w:sz w:val="24"/>
          <w:szCs w:val="24"/>
        </w:rPr>
      </w:pPr>
      <w:r w:rsidRPr="00CE6887">
        <w:rPr>
          <w:rFonts w:ascii="Arial" w:hAnsi="Arial" w:cs="Arial"/>
          <w:i/>
          <w:sz w:val="24"/>
          <w:szCs w:val="24"/>
        </w:rPr>
        <w:t xml:space="preserve">In this section, provide a brief statement about the </w:t>
      </w:r>
      <w:r w:rsidR="00B7447D" w:rsidRPr="00B7447D">
        <w:rPr>
          <w:rFonts w:ascii="Arial" w:hAnsi="Arial" w:cs="Arial"/>
          <w:i/>
          <w:sz w:val="24"/>
          <w:szCs w:val="24"/>
        </w:rPr>
        <w:t xml:space="preserve">strategic </w:t>
      </w:r>
      <w:r w:rsidRPr="00CE6887">
        <w:rPr>
          <w:rFonts w:ascii="Arial" w:hAnsi="Arial" w:cs="Arial"/>
          <w:i/>
          <w:sz w:val="24"/>
          <w:szCs w:val="24"/>
        </w:rPr>
        <w:t xml:space="preserve">role of </w:t>
      </w:r>
      <w:r>
        <w:rPr>
          <w:rFonts w:ascii="Arial" w:hAnsi="Arial" w:cs="Arial"/>
          <w:i/>
          <w:sz w:val="24"/>
          <w:szCs w:val="24"/>
        </w:rPr>
        <w:t>outreach and information sharing</w:t>
      </w:r>
      <w:r w:rsidRPr="00CE6887">
        <w:rPr>
          <w:rFonts w:ascii="Arial" w:hAnsi="Arial" w:cs="Arial"/>
          <w:i/>
          <w:sz w:val="24"/>
          <w:szCs w:val="24"/>
        </w:rPr>
        <w:t xml:space="preserve"> in the State </w:t>
      </w:r>
      <w:r w:rsidR="00121D6B">
        <w:rPr>
          <w:rFonts w:ascii="Arial" w:hAnsi="Arial" w:cs="Arial"/>
          <w:i/>
          <w:sz w:val="24"/>
          <w:szCs w:val="24"/>
        </w:rPr>
        <w:t>as well as challenges to outreach and information sharing efforts. Then,</w:t>
      </w:r>
      <w:r w:rsidRPr="00CE6887">
        <w:rPr>
          <w:rFonts w:ascii="Arial" w:hAnsi="Arial" w:cs="Arial"/>
          <w:i/>
          <w:sz w:val="24"/>
          <w:szCs w:val="24"/>
        </w:rPr>
        <w:t xml:space="preserve"> </w:t>
      </w:r>
      <w:r w:rsidR="003E2974">
        <w:rPr>
          <w:rFonts w:ascii="Arial" w:hAnsi="Arial" w:cs="Arial"/>
          <w:i/>
          <w:sz w:val="24"/>
          <w:szCs w:val="24"/>
        </w:rPr>
        <w:t>define</w:t>
      </w:r>
      <w:r w:rsidR="003E2974" w:rsidRPr="00CE6887">
        <w:rPr>
          <w:rFonts w:ascii="Arial" w:hAnsi="Arial" w:cs="Arial"/>
          <w:i/>
          <w:sz w:val="24"/>
          <w:szCs w:val="24"/>
        </w:rPr>
        <w:t xml:space="preserve"> </w:t>
      </w:r>
      <w:r w:rsidR="007D6DB5">
        <w:rPr>
          <w:rFonts w:ascii="Arial" w:hAnsi="Arial" w:cs="Arial"/>
          <w:i/>
          <w:sz w:val="24"/>
          <w:szCs w:val="24"/>
        </w:rPr>
        <w:t>outreach and information sharing</w:t>
      </w:r>
      <w:r w:rsidR="00A50165">
        <w:rPr>
          <w:rFonts w:ascii="Arial" w:hAnsi="Arial" w:cs="Arial"/>
          <w:i/>
          <w:sz w:val="24"/>
          <w:szCs w:val="24"/>
        </w:rPr>
        <w:t>-</w:t>
      </w:r>
      <w:r w:rsidR="003E2974">
        <w:rPr>
          <w:rFonts w:ascii="Arial" w:hAnsi="Arial" w:cs="Arial"/>
          <w:i/>
          <w:sz w:val="24"/>
          <w:szCs w:val="24"/>
        </w:rPr>
        <w:t>related</w:t>
      </w:r>
      <w:r w:rsidR="003E2974" w:rsidRPr="00CE6887">
        <w:rPr>
          <w:rFonts w:ascii="Arial" w:hAnsi="Arial" w:cs="Arial"/>
          <w:i/>
          <w:sz w:val="24"/>
          <w:szCs w:val="24"/>
        </w:rPr>
        <w:t xml:space="preserve"> goals and initiatives in </w:t>
      </w:r>
      <w:r w:rsidR="00C02B06">
        <w:rPr>
          <w:rFonts w:ascii="Arial" w:hAnsi="Arial" w:cs="Arial"/>
          <w:i/>
          <w:sz w:val="24"/>
          <w:szCs w:val="24"/>
        </w:rPr>
        <w:t>Table</w:t>
      </w:r>
      <w:r w:rsidR="00A12FB0" w:rsidRPr="00A12FB0">
        <w:rPr>
          <w:rFonts w:ascii="Arial" w:hAnsi="Arial" w:cs="Arial"/>
          <w:i/>
          <w:sz w:val="24"/>
          <w:szCs w:val="24"/>
        </w:rPr>
        <w:t xml:space="preserve"> </w:t>
      </w:r>
      <w:r w:rsidR="00666C7A">
        <w:rPr>
          <w:rFonts w:ascii="Arial" w:hAnsi="Arial" w:cs="Arial"/>
          <w:i/>
          <w:sz w:val="24"/>
          <w:szCs w:val="24"/>
        </w:rPr>
        <w:t>6</w:t>
      </w:r>
      <w:r w:rsidR="003E2974">
        <w:rPr>
          <w:rFonts w:ascii="Arial" w:hAnsi="Arial" w:cs="Arial"/>
          <w:i/>
          <w:sz w:val="24"/>
          <w:szCs w:val="24"/>
        </w:rPr>
        <w:t xml:space="preserve"> below</w:t>
      </w:r>
      <w:r w:rsidR="003E2974" w:rsidRPr="00CE6887">
        <w:rPr>
          <w:rFonts w:ascii="Arial" w:hAnsi="Arial" w:cs="Arial"/>
          <w:i/>
          <w:sz w:val="24"/>
          <w:szCs w:val="24"/>
        </w:rPr>
        <w:t>.</w:t>
      </w:r>
      <w:r w:rsidR="00962FFE">
        <w:rPr>
          <w:rFonts w:ascii="Arial" w:hAnsi="Arial" w:cs="Arial"/>
          <w:i/>
          <w:sz w:val="24"/>
          <w:szCs w:val="24"/>
        </w:rPr>
        <w:t xml:space="preserve"> </w:t>
      </w:r>
      <w:r w:rsidR="003E2974">
        <w:rPr>
          <w:rFonts w:ascii="Arial" w:hAnsi="Arial" w:cs="Arial"/>
          <w:i/>
          <w:sz w:val="24"/>
          <w:szCs w:val="24"/>
        </w:rPr>
        <w:t xml:space="preserve">The criteria listed below serve as a guideline for </w:t>
      </w:r>
      <w:r w:rsidR="00A50165">
        <w:rPr>
          <w:rFonts w:ascii="Arial" w:hAnsi="Arial" w:cs="Arial"/>
          <w:i/>
          <w:sz w:val="24"/>
          <w:szCs w:val="24"/>
        </w:rPr>
        <w:t>developing goals and initiatives</w:t>
      </w:r>
      <w:r w:rsidR="003E2974">
        <w:rPr>
          <w:rFonts w:ascii="Arial" w:hAnsi="Arial" w:cs="Arial"/>
          <w:i/>
          <w:sz w:val="24"/>
          <w:szCs w:val="24"/>
        </w:rPr>
        <w:t>.</w:t>
      </w:r>
    </w:p>
    <w:p w:rsidR="0057255B" w:rsidRDefault="00911C1B" w:rsidP="00EF4E97">
      <w:pPr>
        <w:spacing w:after="120"/>
        <w:rPr>
          <w:rFonts w:ascii="Arial" w:hAnsi="Arial" w:cs="Arial"/>
          <w:i/>
          <w:sz w:val="24"/>
          <w:szCs w:val="24"/>
        </w:rPr>
      </w:pPr>
      <w:r w:rsidRPr="00AE7377">
        <w:rPr>
          <w:rFonts w:ascii="Arial" w:hAnsi="Arial" w:cs="Arial"/>
          <w:sz w:val="24"/>
          <w:szCs w:val="24"/>
        </w:rPr>
        <w:t xml:space="preserve">The Outreach and Information Sharing section of the SCIP outlines </w:t>
      </w:r>
      <w:r>
        <w:rPr>
          <w:rFonts w:ascii="Arial" w:hAnsi="Arial" w:cs="Arial"/>
          <w:i/>
          <w:sz w:val="24"/>
          <w:szCs w:val="24"/>
        </w:rPr>
        <w:t>[Insert State Name]</w:t>
      </w:r>
      <w:r w:rsidR="00812291" w:rsidRPr="00812291">
        <w:rPr>
          <w:rFonts w:ascii="Arial" w:hAnsi="Arial" w:cs="Arial"/>
          <w:sz w:val="24"/>
          <w:szCs w:val="24"/>
        </w:rPr>
        <w:t>’s</w:t>
      </w:r>
      <w:r>
        <w:rPr>
          <w:rFonts w:ascii="Arial" w:hAnsi="Arial" w:cs="Arial"/>
          <w:i/>
          <w:sz w:val="24"/>
          <w:szCs w:val="24"/>
        </w:rPr>
        <w:t xml:space="preserve"> </w:t>
      </w:r>
      <w:r w:rsidRPr="00AE7377">
        <w:rPr>
          <w:rFonts w:ascii="Arial" w:hAnsi="Arial" w:cs="Arial"/>
          <w:sz w:val="24"/>
          <w:szCs w:val="24"/>
        </w:rPr>
        <w:t>approach for building a coalition of individuals and emergency response organizations statewide to support the SCIP vision and for promoting common emergency communications initiatives.</w:t>
      </w:r>
      <w:r w:rsidR="00962FFE">
        <w:rPr>
          <w:rFonts w:ascii="Arial" w:hAnsi="Arial" w:cs="Arial"/>
          <w:sz w:val="24"/>
          <w:szCs w:val="24"/>
        </w:rPr>
        <w:t xml:space="preserve"> </w:t>
      </w:r>
      <w:r w:rsidR="0044361D">
        <w:rPr>
          <w:rFonts w:ascii="Arial" w:hAnsi="Arial" w:cs="Arial"/>
          <w:i/>
          <w:sz w:val="24"/>
          <w:szCs w:val="24"/>
        </w:rPr>
        <w:t xml:space="preserve">[Insert </w:t>
      </w:r>
      <w:r w:rsidR="0044361D" w:rsidRPr="00CE6887">
        <w:rPr>
          <w:rFonts w:ascii="Arial" w:hAnsi="Arial" w:cs="Arial"/>
          <w:i/>
          <w:sz w:val="24"/>
          <w:szCs w:val="24"/>
        </w:rPr>
        <w:t>a brief statement</w:t>
      </w:r>
      <w:r w:rsidR="00BB482B">
        <w:rPr>
          <w:rFonts w:ascii="Arial" w:hAnsi="Arial" w:cs="Arial"/>
          <w:i/>
          <w:sz w:val="24"/>
          <w:szCs w:val="24"/>
        </w:rPr>
        <w:t>/paragraph</w:t>
      </w:r>
      <w:r w:rsidR="0044361D" w:rsidRPr="00CE6887">
        <w:rPr>
          <w:rFonts w:ascii="Arial" w:hAnsi="Arial" w:cs="Arial"/>
          <w:i/>
          <w:sz w:val="24"/>
          <w:szCs w:val="24"/>
        </w:rPr>
        <w:t xml:space="preserve"> about the role of </w:t>
      </w:r>
      <w:r w:rsidR="0044361D">
        <w:rPr>
          <w:rFonts w:ascii="Arial" w:hAnsi="Arial" w:cs="Arial"/>
          <w:i/>
          <w:sz w:val="24"/>
          <w:szCs w:val="24"/>
        </w:rPr>
        <w:t>outreach and information sharing</w:t>
      </w:r>
      <w:r w:rsidR="0044361D" w:rsidRPr="00CE6887">
        <w:rPr>
          <w:rFonts w:ascii="Arial" w:hAnsi="Arial" w:cs="Arial"/>
          <w:i/>
          <w:sz w:val="24"/>
          <w:szCs w:val="24"/>
        </w:rPr>
        <w:t xml:space="preserve"> in the State</w:t>
      </w:r>
      <w:r w:rsidR="0044361D">
        <w:rPr>
          <w:rFonts w:ascii="Arial" w:hAnsi="Arial" w:cs="Arial"/>
          <w:i/>
          <w:sz w:val="24"/>
          <w:szCs w:val="24"/>
        </w:rPr>
        <w:t>].</w:t>
      </w:r>
    </w:p>
    <w:p w:rsidR="0057255B" w:rsidRPr="0057255B" w:rsidRDefault="0057255B" w:rsidP="00EF4E97">
      <w:pPr>
        <w:spacing w:after="120"/>
        <w:rPr>
          <w:rFonts w:ascii="Arial" w:hAnsi="Arial" w:cs="Arial"/>
          <w:i/>
          <w:sz w:val="24"/>
          <w:szCs w:val="24"/>
        </w:rPr>
      </w:pPr>
      <w:r w:rsidRPr="0057255B">
        <w:rPr>
          <w:rFonts w:ascii="Arial" w:hAnsi="Arial" w:cs="Arial"/>
          <w:i/>
          <w:sz w:val="24"/>
          <w:szCs w:val="24"/>
        </w:rPr>
        <w:t>[Insert a brief statement</w:t>
      </w:r>
      <w:r w:rsidR="00BB482B">
        <w:rPr>
          <w:rFonts w:ascii="Arial" w:hAnsi="Arial" w:cs="Arial"/>
          <w:i/>
          <w:sz w:val="24"/>
          <w:szCs w:val="24"/>
        </w:rPr>
        <w:t>/paragraph</w:t>
      </w:r>
      <w:r w:rsidRPr="0057255B">
        <w:rPr>
          <w:rFonts w:ascii="Arial" w:hAnsi="Arial" w:cs="Arial"/>
          <w:i/>
          <w:sz w:val="24"/>
          <w:szCs w:val="24"/>
        </w:rPr>
        <w:t xml:space="preserve"> about the challenges to </w:t>
      </w:r>
      <w:r>
        <w:rPr>
          <w:rFonts w:ascii="Arial" w:hAnsi="Arial" w:cs="Arial"/>
          <w:i/>
          <w:sz w:val="24"/>
          <w:szCs w:val="24"/>
        </w:rPr>
        <w:t>outreach and information sharing</w:t>
      </w:r>
      <w:r w:rsidRPr="0057255B">
        <w:rPr>
          <w:rFonts w:ascii="Arial" w:hAnsi="Arial" w:cs="Arial"/>
          <w:i/>
          <w:sz w:val="24"/>
          <w:szCs w:val="24"/>
        </w:rPr>
        <w:t xml:space="preserve"> efforts in the State</w:t>
      </w:r>
      <w:r w:rsidR="00BB482B">
        <w:rPr>
          <w:rFonts w:ascii="Arial" w:hAnsi="Arial" w:cs="Arial"/>
          <w:i/>
          <w:sz w:val="24"/>
          <w:szCs w:val="24"/>
        </w:rPr>
        <w:t xml:space="preserve"> that lead into the Goals and Initiatives listed in Table 6</w:t>
      </w:r>
      <w:r w:rsidRPr="0057255B">
        <w:rPr>
          <w:rFonts w:ascii="Arial" w:hAnsi="Arial" w:cs="Arial"/>
          <w:i/>
          <w:sz w:val="24"/>
          <w:szCs w:val="24"/>
        </w:rPr>
        <w:t>.]</w:t>
      </w:r>
    </w:p>
    <w:p w:rsidR="00911C1B" w:rsidRPr="0050727A" w:rsidRDefault="00911C1B" w:rsidP="00EF4E97">
      <w:pPr>
        <w:spacing w:after="120"/>
        <w:rPr>
          <w:rFonts w:ascii="Arial" w:hAnsi="Arial" w:cs="Arial"/>
          <w:sz w:val="24"/>
          <w:szCs w:val="24"/>
        </w:rPr>
      </w:pPr>
      <w:r w:rsidRPr="00AE7377">
        <w:rPr>
          <w:rFonts w:ascii="Arial" w:hAnsi="Arial" w:cs="Arial"/>
          <w:sz w:val="24"/>
          <w:szCs w:val="24"/>
        </w:rPr>
        <w:t xml:space="preserve">Table 6 outlines </w:t>
      </w:r>
      <w:r>
        <w:rPr>
          <w:rFonts w:ascii="Arial" w:hAnsi="Arial" w:cs="Arial"/>
          <w:i/>
          <w:sz w:val="24"/>
          <w:szCs w:val="24"/>
        </w:rPr>
        <w:t>[Insert State Name]</w:t>
      </w:r>
      <w:r w:rsidR="00812291" w:rsidRPr="00812291">
        <w:rPr>
          <w:rFonts w:ascii="Arial" w:hAnsi="Arial" w:cs="Arial"/>
          <w:i/>
          <w:sz w:val="24"/>
          <w:szCs w:val="24"/>
        </w:rPr>
        <w:t>’s</w:t>
      </w:r>
      <w:r>
        <w:rPr>
          <w:rFonts w:ascii="Arial" w:hAnsi="Arial" w:cs="Arial"/>
          <w:i/>
          <w:sz w:val="24"/>
          <w:szCs w:val="24"/>
        </w:rPr>
        <w:t xml:space="preserve"> </w:t>
      </w:r>
      <w:r w:rsidRPr="00AE7377">
        <w:rPr>
          <w:rFonts w:ascii="Arial" w:hAnsi="Arial" w:cs="Arial"/>
          <w:sz w:val="24"/>
          <w:szCs w:val="24"/>
        </w:rPr>
        <w:t>goals and initiatives for outreach and information sharing.</w:t>
      </w:r>
    </w:p>
    <w:p w:rsidR="00333016" w:rsidRDefault="003E2974" w:rsidP="00FB0F03">
      <w:pPr>
        <w:spacing w:before="240" w:after="120"/>
        <w:jc w:val="center"/>
        <w:rPr>
          <w:rFonts w:ascii="Arial" w:hAnsi="Arial" w:cs="Arial"/>
          <w:i/>
          <w:sz w:val="24"/>
          <w:szCs w:val="24"/>
        </w:rPr>
      </w:pPr>
      <w:r>
        <w:rPr>
          <w:rFonts w:ascii="Arial" w:hAnsi="Arial" w:cs="Arial"/>
          <w:b/>
          <w:sz w:val="24"/>
          <w:szCs w:val="24"/>
        </w:rPr>
        <w:t>Table 6</w:t>
      </w:r>
      <w:r w:rsidR="00814EC1">
        <w:rPr>
          <w:rFonts w:ascii="Arial" w:hAnsi="Arial" w:cs="Arial"/>
          <w:b/>
          <w:sz w:val="24"/>
          <w:szCs w:val="24"/>
        </w:rPr>
        <w:t>:</w:t>
      </w:r>
      <w:r w:rsidRPr="005F129D">
        <w:rPr>
          <w:rFonts w:ascii="Arial" w:hAnsi="Arial" w:cs="Arial"/>
          <w:b/>
          <w:sz w:val="24"/>
          <w:szCs w:val="24"/>
        </w:rPr>
        <w:t xml:space="preserve"> </w:t>
      </w:r>
      <w:r>
        <w:rPr>
          <w:rFonts w:ascii="Arial" w:hAnsi="Arial" w:cs="Arial"/>
          <w:b/>
          <w:sz w:val="24"/>
          <w:szCs w:val="24"/>
        </w:rPr>
        <w:t>Outreach and Information Sharing</w:t>
      </w:r>
      <w:r w:rsidRPr="005F129D">
        <w:rPr>
          <w:rFonts w:ascii="Arial" w:hAnsi="Arial" w:cs="Arial"/>
          <w:b/>
          <w:sz w:val="24"/>
          <w:szCs w:val="24"/>
        </w:rPr>
        <w:t xml:space="preserve"> Goals and Initiatives</w:t>
      </w:r>
    </w:p>
    <w:tbl>
      <w:tblPr>
        <w:tblStyle w:val="TableGrid"/>
        <w:tblW w:w="5000" w:type="pct"/>
        <w:tblLook w:val="04A0" w:firstRow="1" w:lastRow="0" w:firstColumn="1" w:lastColumn="0" w:noHBand="0" w:noVBand="1"/>
      </w:tblPr>
      <w:tblGrid>
        <w:gridCol w:w="643"/>
        <w:gridCol w:w="2154"/>
        <w:gridCol w:w="3036"/>
        <w:gridCol w:w="1636"/>
        <w:gridCol w:w="2107"/>
      </w:tblGrid>
      <w:tr w:rsidR="00A046C0" w:rsidRPr="00F90FA4" w:rsidTr="0066608F">
        <w:trPr>
          <w:trHeight w:val="305"/>
          <w:tblHeader/>
        </w:trPr>
        <w:tc>
          <w:tcPr>
            <w:tcW w:w="5000" w:type="pct"/>
            <w:gridSpan w:val="5"/>
            <w:tcBorders>
              <w:bottom w:val="single" w:sz="4" w:space="0" w:color="000000"/>
            </w:tcBorders>
            <w:shd w:val="clear" w:color="auto" w:fill="17365D" w:themeFill="text2" w:themeFillShade="BF"/>
          </w:tcPr>
          <w:p w:rsidR="00A046C0" w:rsidRPr="00F90FA4" w:rsidRDefault="00A046C0" w:rsidP="0066608F">
            <w:pPr>
              <w:pStyle w:val="TableHeading"/>
              <w:spacing w:before="120" w:after="120"/>
              <w:jc w:val="both"/>
              <w:rPr>
                <w:rFonts w:cs="Arial"/>
              </w:rPr>
            </w:pPr>
            <w:r>
              <w:rPr>
                <w:rFonts w:cs="Arial"/>
              </w:rPr>
              <w:t>Outreach and Information Sharing Goals and Initiatives</w:t>
            </w:r>
          </w:p>
        </w:tc>
      </w:tr>
      <w:tr w:rsidR="00A046C0" w:rsidRPr="001F3BF5" w:rsidTr="00EC676A">
        <w:trPr>
          <w:tblHeader/>
        </w:trPr>
        <w:tc>
          <w:tcPr>
            <w:tcW w:w="336" w:type="pct"/>
            <w:shd w:val="clear" w:color="auto" w:fill="D9D9D9" w:themeFill="background1" w:themeFillShade="D9"/>
            <w:vAlign w:val="center"/>
          </w:tcPr>
          <w:p w:rsidR="00A046C0" w:rsidRPr="0050727A" w:rsidRDefault="00A046C0" w:rsidP="007D44A0">
            <w:pPr>
              <w:pStyle w:val="TableText2Arial12pt"/>
              <w:spacing w:before="60" w:after="60"/>
              <w:jc w:val="center"/>
              <w:rPr>
                <w:rFonts w:ascii="Arial Narrow" w:hAnsi="Arial Narrow" w:cs="Arial"/>
              </w:rPr>
            </w:pPr>
            <w:r>
              <w:rPr>
                <w:rFonts w:ascii="Arial Narrow" w:hAnsi="Arial Narrow" w:cs="Arial"/>
              </w:rPr>
              <w:t>Goal #</w:t>
            </w:r>
          </w:p>
        </w:tc>
        <w:tc>
          <w:tcPr>
            <w:tcW w:w="1125" w:type="pct"/>
            <w:shd w:val="clear" w:color="auto" w:fill="D9D9D9" w:themeFill="background1" w:themeFillShade="D9"/>
            <w:vAlign w:val="center"/>
          </w:tcPr>
          <w:p w:rsidR="00A046C0" w:rsidRPr="0050727A" w:rsidRDefault="00A046C0" w:rsidP="00C51214">
            <w:pPr>
              <w:pStyle w:val="TableText2Arial12pt"/>
              <w:spacing w:before="60" w:after="60"/>
              <w:rPr>
                <w:rFonts w:ascii="Arial Narrow" w:hAnsi="Arial Narrow" w:cs="Arial"/>
              </w:rPr>
            </w:pPr>
            <w:r w:rsidRPr="0050727A">
              <w:rPr>
                <w:rFonts w:ascii="Arial Narrow" w:hAnsi="Arial Narrow" w:cs="Arial"/>
              </w:rPr>
              <w:t>Goals</w:t>
            </w:r>
          </w:p>
        </w:tc>
        <w:tc>
          <w:tcPr>
            <w:tcW w:w="1585" w:type="pct"/>
            <w:shd w:val="clear" w:color="auto" w:fill="D9D9D9" w:themeFill="background1" w:themeFillShade="D9"/>
            <w:vAlign w:val="center"/>
          </w:tcPr>
          <w:p w:rsidR="00A046C0" w:rsidRPr="0050727A" w:rsidRDefault="00A046C0" w:rsidP="00C51214">
            <w:pPr>
              <w:pStyle w:val="TableText2Arial12pt"/>
              <w:spacing w:before="60" w:after="60"/>
              <w:rPr>
                <w:rFonts w:ascii="Arial Narrow" w:hAnsi="Arial Narrow" w:cs="Arial"/>
              </w:rPr>
            </w:pPr>
            <w:r w:rsidRPr="0050727A">
              <w:rPr>
                <w:rFonts w:ascii="Arial Narrow" w:hAnsi="Arial Narrow" w:cs="Arial"/>
              </w:rPr>
              <w:t>Initiatives</w:t>
            </w:r>
          </w:p>
        </w:tc>
        <w:tc>
          <w:tcPr>
            <w:tcW w:w="854" w:type="pct"/>
            <w:shd w:val="clear" w:color="auto" w:fill="D9D9D9" w:themeFill="background1" w:themeFillShade="D9"/>
            <w:vAlign w:val="center"/>
          </w:tcPr>
          <w:p w:rsidR="00A046C0" w:rsidRPr="0050727A" w:rsidRDefault="00A046C0" w:rsidP="00C51214">
            <w:pPr>
              <w:pStyle w:val="TableText2Arial12pt"/>
              <w:spacing w:before="60" w:after="60"/>
              <w:rPr>
                <w:rFonts w:ascii="Arial Narrow" w:hAnsi="Arial Narrow" w:cs="Arial"/>
              </w:rPr>
            </w:pPr>
            <w:r w:rsidRPr="0050727A">
              <w:rPr>
                <w:rFonts w:ascii="Arial Narrow" w:hAnsi="Arial Narrow" w:cs="Arial"/>
              </w:rPr>
              <w:t>Owner</w:t>
            </w:r>
          </w:p>
        </w:tc>
        <w:tc>
          <w:tcPr>
            <w:tcW w:w="1100" w:type="pct"/>
            <w:shd w:val="clear" w:color="auto" w:fill="D9D9D9" w:themeFill="background1" w:themeFillShade="D9"/>
            <w:vAlign w:val="center"/>
          </w:tcPr>
          <w:p w:rsidR="00A046C0" w:rsidRPr="0050727A" w:rsidRDefault="00A046C0" w:rsidP="00C51214">
            <w:pPr>
              <w:pStyle w:val="TableText2Arial12pt"/>
              <w:spacing w:before="60" w:after="60"/>
              <w:rPr>
                <w:rFonts w:ascii="Arial Narrow" w:hAnsi="Arial Narrow" w:cs="Arial"/>
              </w:rPr>
            </w:pPr>
            <w:r>
              <w:rPr>
                <w:rFonts w:ascii="Arial Narrow" w:hAnsi="Arial Narrow" w:cs="Arial"/>
              </w:rPr>
              <w:t>Completion Date</w:t>
            </w:r>
          </w:p>
        </w:tc>
      </w:tr>
      <w:tr w:rsidR="00EC676A" w:rsidRPr="001F3BF5" w:rsidTr="00EC676A">
        <w:trPr>
          <w:trHeight w:val="432"/>
        </w:trPr>
        <w:tc>
          <w:tcPr>
            <w:tcW w:w="336" w:type="pct"/>
            <w:vMerge w:val="restart"/>
          </w:tcPr>
          <w:p w:rsidR="00EC676A" w:rsidRPr="0050727A" w:rsidRDefault="00EC676A" w:rsidP="008F5A33">
            <w:pPr>
              <w:pStyle w:val="TableText2Arial12pt"/>
              <w:numPr>
                <w:ilvl w:val="0"/>
                <w:numId w:val="6"/>
              </w:numPr>
              <w:spacing w:before="60" w:after="60"/>
              <w:ind w:left="252" w:hanging="270"/>
              <w:rPr>
                <w:rFonts w:ascii="Arial Narrow" w:hAnsi="Arial Narrow" w:cs="Arial"/>
                <w:i/>
                <w:sz w:val="22"/>
              </w:rPr>
            </w:pPr>
          </w:p>
        </w:tc>
        <w:tc>
          <w:tcPr>
            <w:tcW w:w="1125" w:type="pct"/>
            <w:vMerge w:val="restart"/>
          </w:tcPr>
          <w:p w:rsidR="00EC676A" w:rsidRPr="0050727A" w:rsidRDefault="00EC676A" w:rsidP="0066608F">
            <w:pPr>
              <w:pStyle w:val="TableText2Arial12pt"/>
              <w:spacing w:before="60" w:after="60"/>
              <w:ind w:left="-18"/>
              <w:rPr>
                <w:rFonts w:ascii="Arial Narrow" w:hAnsi="Arial Narrow" w:cs="Arial"/>
                <w:i/>
                <w:sz w:val="22"/>
              </w:rPr>
            </w:pPr>
            <w:r w:rsidRPr="0050727A">
              <w:rPr>
                <w:rFonts w:ascii="Arial Narrow" w:hAnsi="Arial Narrow" w:cs="Arial"/>
                <w:i/>
                <w:sz w:val="22"/>
              </w:rPr>
              <w:t>[Insert strategic goal]</w:t>
            </w:r>
          </w:p>
        </w:tc>
        <w:tc>
          <w:tcPr>
            <w:tcW w:w="1585" w:type="pct"/>
          </w:tcPr>
          <w:p w:rsidR="00EC676A" w:rsidRPr="0050727A" w:rsidRDefault="00EC676A" w:rsidP="008F5A33">
            <w:pPr>
              <w:pStyle w:val="TableText2Arial12pt"/>
              <w:numPr>
                <w:ilvl w:val="0"/>
                <w:numId w:val="22"/>
              </w:numPr>
              <w:spacing w:before="60" w:after="60"/>
              <w:ind w:left="349"/>
              <w:rPr>
                <w:rFonts w:ascii="Arial Narrow" w:hAnsi="Arial Narrow" w:cs="Arial"/>
                <w:i/>
                <w:sz w:val="22"/>
              </w:rPr>
            </w:pPr>
            <w:r w:rsidRPr="0050727A">
              <w:rPr>
                <w:rFonts w:ascii="Arial Narrow" w:hAnsi="Arial Narrow" w:cs="Arial"/>
                <w:i/>
                <w:sz w:val="22"/>
              </w:rPr>
              <w:t>[Insert corresponding initiatives to achieve goal]</w:t>
            </w:r>
          </w:p>
        </w:tc>
        <w:tc>
          <w:tcPr>
            <w:tcW w:w="854" w:type="pct"/>
          </w:tcPr>
          <w:p w:rsidR="00EC676A" w:rsidRPr="0050727A" w:rsidRDefault="00EC676A" w:rsidP="0066608F">
            <w:pPr>
              <w:pStyle w:val="TableText2Arial12pt"/>
              <w:spacing w:before="60" w:after="60"/>
              <w:rPr>
                <w:rFonts w:ascii="Arial Narrow" w:hAnsi="Arial Narrow" w:cs="Arial"/>
                <w:i/>
                <w:sz w:val="22"/>
              </w:rPr>
            </w:pPr>
            <w:r w:rsidRPr="0050727A">
              <w:rPr>
                <w:rFonts w:ascii="Arial Narrow" w:hAnsi="Arial Narrow" w:cs="Arial"/>
                <w:i/>
                <w:sz w:val="22"/>
              </w:rPr>
              <w:t>[</w:t>
            </w:r>
            <w:r w:rsidRPr="005A319D">
              <w:rPr>
                <w:rFonts w:ascii="Arial Narrow" w:hAnsi="Arial Narrow" w:cs="Arial"/>
                <w:i/>
                <w:sz w:val="22"/>
              </w:rPr>
              <w:t xml:space="preserve">Insert the </w:t>
            </w:r>
            <w:r>
              <w:rPr>
                <w:rFonts w:ascii="Arial Narrow" w:hAnsi="Arial Narrow" w:cs="Arial"/>
                <w:i/>
                <w:sz w:val="22"/>
              </w:rPr>
              <w:t xml:space="preserve">position title(s), </w:t>
            </w:r>
            <w:r w:rsidRPr="005A319D">
              <w:rPr>
                <w:rFonts w:ascii="Arial Narrow" w:hAnsi="Arial Narrow" w:cs="Arial"/>
                <w:i/>
                <w:sz w:val="22"/>
              </w:rPr>
              <w:t>organization(s)</w:t>
            </w:r>
            <w:r>
              <w:rPr>
                <w:rFonts w:ascii="Arial Narrow" w:hAnsi="Arial Narrow" w:cs="Arial"/>
                <w:i/>
                <w:sz w:val="22"/>
              </w:rPr>
              <w:t>, or governing body</w:t>
            </w:r>
            <w:r w:rsidRPr="005A319D">
              <w:rPr>
                <w:rFonts w:ascii="Arial Narrow" w:hAnsi="Arial Narrow" w:cs="Arial"/>
                <w:i/>
                <w:sz w:val="22"/>
              </w:rPr>
              <w:t xml:space="preserve"> responsible for </w:t>
            </w:r>
            <w:r>
              <w:rPr>
                <w:rFonts w:ascii="Arial Narrow" w:hAnsi="Arial Narrow" w:cs="Arial"/>
                <w:i/>
                <w:sz w:val="22"/>
              </w:rPr>
              <w:t>execution</w:t>
            </w:r>
            <w:r w:rsidRPr="0050727A">
              <w:rPr>
                <w:rFonts w:ascii="Arial Narrow" w:hAnsi="Arial Narrow" w:cs="Arial"/>
                <w:i/>
                <w:sz w:val="22"/>
              </w:rPr>
              <w:t>]</w:t>
            </w:r>
          </w:p>
        </w:tc>
        <w:tc>
          <w:tcPr>
            <w:tcW w:w="1100" w:type="pct"/>
          </w:tcPr>
          <w:p w:rsidR="00854E51" w:rsidRPr="0050727A" w:rsidRDefault="00EC676A" w:rsidP="00CF3A1F">
            <w:pPr>
              <w:pStyle w:val="TableText2Arial12pt"/>
              <w:spacing w:before="60" w:after="60"/>
              <w:rPr>
                <w:rFonts w:ascii="Arial Narrow" w:hAnsi="Arial Narrow" w:cs="Arial"/>
                <w:i/>
                <w:sz w:val="22"/>
              </w:rPr>
            </w:pPr>
            <w:r w:rsidRPr="0050727A">
              <w:rPr>
                <w:rFonts w:ascii="Arial Narrow" w:hAnsi="Arial Narrow" w:cs="Arial"/>
                <w:i/>
                <w:sz w:val="22"/>
              </w:rPr>
              <w:t>[Insert</w:t>
            </w:r>
            <w:r>
              <w:rPr>
                <w:rFonts w:ascii="Arial Narrow" w:hAnsi="Arial Narrow" w:cs="Arial"/>
                <w:i/>
                <w:sz w:val="22"/>
              </w:rPr>
              <w:t xml:space="preserve"> the target completion date </w:t>
            </w:r>
            <w:r w:rsidR="00CF3A1F" w:rsidRPr="00CF3A1F">
              <w:rPr>
                <w:rFonts w:ascii="Arial Narrow" w:hAnsi="Arial Narrow" w:cs="Arial"/>
                <w:i/>
                <w:sz w:val="22"/>
              </w:rPr>
              <w:t xml:space="preserve">MM/YYYY) </w:t>
            </w:r>
            <w:r>
              <w:rPr>
                <w:rFonts w:ascii="Arial Narrow" w:hAnsi="Arial Narrow" w:cs="Arial"/>
                <w:i/>
                <w:sz w:val="22"/>
              </w:rPr>
              <w:t>by which the State will accomplish the initiative</w:t>
            </w:r>
            <w:r w:rsidRPr="0050727A">
              <w:rPr>
                <w:rFonts w:ascii="Arial Narrow" w:hAnsi="Arial Narrow" w:cs="Arial"/>
                <w:i/>
                <w:sz w:val="22"/>
              </w:rPr>
              <w:t>]</w:t>
            </w:r>
          </w:p>
        </w:tc>
      </w:tr>
      <w:tr w:rsidR="00A046C0" w:rsidRPr="001F3BF5" w:rsidTr="00EC676A">
        <w:trPr>
          <w:trHeight w:val="432"/>
        </w:trPr>
        <w:tc>
          <w:tcPr>
            <w:tcW w:w="336" w:type="pct"/>
            <w:vMerge/>
          </w:tcPr>
          <w:p w:rsidR="00A046C0" w:rsidRPr="0050727A" w:rsidRDefault="00A046C0" w:rsidP="0066608F">
            <w:pPr>
              <w:pStyle w:val="TableText2Arial12pt"/>
              <w:spacing w:before="60" w:after="60"/>
              <w:ind w:left="252"/>
              <w:rPr>
                <w:rFonts w:ascii="Arial Narrow" w:hAnsi="Arial Narrow" w:cs="Arial"/>
                <w:sz w:val="22"/>
              </w:rPr>
            </w:pPr>
          </w:p>
        </w:tc>
        <w:tc>
          <w:tcPr>
            <w:tcW w:w="1125" w:type="pct"/>
            <w:vMerge/>
          </w:tcPr>
          <w:p w:rsidR="00A046C0" w:rsidRPr="0050727A" w:rsidRDefault="00A046C0" w:rsidP="0066608F">
            <w:pPr>
              <w:pStyle w:val="TableText2Arial12pt"/>
              <w:spacing w:before="60" w:after="60"/>
              <w:ind w:left="252"/>
              <w:rPr>
                <w:rFonts w:ascii="Arial Narrow" w:hAnsi="Arial Narrow" w:cs="Arial"/>
                <w:sz w:val="22"/>
              </w:rPr>
            </w:pPr>
          </w:p>
        </w:tc>
        <w:tc>
          <w:tcPr>
            <w:tcW w:w="1585" w:type="pct"/>
          </w:tcPr>
          <w:p w:rsidR="00A046C0" w:rsidRPr="0050727A" w:rsidRDefault="00A046C0" w:rsidP="008F5A33">
            <w:pPr>
              <w:pStyle w:val="TableText2Arial12pt"/>
              <w:numPr>
                <w:ilvl w:val="0"/>
                <w:numId w:val="22"/>
              </w:numPr>
              <w:spacing w:before="60" w:after="60"/>
              <w:ind w:left="349"/>
              <w:rPr>
                <w:rFonts w:ascii="Arial Narrow" w:hAnsi="Arial Narrow" w:cs="Arial"/>
                <w:sz w:val="22"/>
              </w:rPr>
            </w:pPr>
          </w:p>
        </w:tc>
        <w:tc>
          <w:tcPr>
            <w:tcW w:w="854" w:type="pct"/>
          </w:tcPr>
          <w:p w:rsidR="00A046C0" w:rsidRPr="0050727A" w:rsidRDefault="00A046C0" w:rsidP="0066608F">
            <w:pPr>
              <w:pStyle w:val="TableText2Arial12pt"/>
              <w:spacing w:before="60" w:after="60"/>
              <w:rPr>
                <w:rFonts w:ascii="Arial Narrow" w:hAnsi="Arial Narrow" w:cs="Arial"/>
                <w:sz w:val="22"/>
              </w:rPr>
            </w:pPr>
          </w:p>
        </w:tc>
        <w:tc>
          <w:tcPr>
            <w:tcW w:w="1100" w:type="pct"/>
          </w:tcPr>
          <w:p w:rsidR="00A046C0" w:rsidRPr="0050727A" w:rsidRDefault="00A046C0" w:rsidP="0066608F">
            <w:pPr>
              <w:pStyle w:val="TableText2Arial12pt"/>
              <w:spacing w:before="60" w:after="60"/>
              <w:rPr>
                <w:rFonts w:ascii="Arial Narrow" w:hAnsi="Arial Narrow" w:cs="Arial"/>
                <w:sz w:val="22"/>
              </w:rPr>
            </w:pPr>
          </w:p>
        </w:tc>
      </w:tr>
      <w:tr w:rsidR="00A046C0" w:rsidRPr="001F3BF5" w:rsidTr="00EC676A">
        <w:trPr>
          <w:trHeight w:val="432"/>
        </w:trPr>
        <w:tc>
          <w:tcPr>
            <w:tcW w:w="336" w:type="pct"/>
            <w:vMerge/>
          </w:tcPr>
          <w:p w:rsidR="00A046C0" w:rsidRPr="0050727A" w:rsidRDefault="00A046C0" w:rsidP="0066608F">
            <w:pPr>
              <w:pStyle w:val="TableText2Arial12pt"/>
              <w:spacing w:before="60" w:after="60"/>
              <w:ind w:left="252"/>
              <w:rPr>
                <w:rFonts w:ascii="Arial Narrow" w:hAnsi="Arial Narrow" w:cs="Arial"/>
                <w:sz w:val="22"/>
              </w:rPr>
            </w:pPr>
          </w:p>
        </w:tc>
        <w:tc>
          <w:tcPr>
            <w:tcW w:w="1125" w:type="pct"/>
            <w:vMerge/>
          </w:tcPr>
          <w:p w:rsidR="00A046C0" w:rsidRPr="0050727A" w:rsidRDefault="00A046C0" w:rsidP="0066608F">
            <w:pPr>
              <w:pStyle w:val="TableText2Arial12pt"/>
              <w:spacing w:before="60" w:after="60"/>
              <w:ind w:left="252"/>
              <w:rPr>
                <w:rFonts w:ascii="Arial Narrow" w:hAnsi="Arial Narrow" w:cs="Arial"/>
                <w:sz w:val="22"/>
              </w:rPr>
            </w:pPr>
          </w:p>
        </w:tc>
        <w:tc>
          <w:tcPr>
            <w:tcW w:w="1585" w:type="pct"/>
          </w:tcPr>
          <w:p w:rsidR="00A046C0" w:rsidRPr="0050727A" w:rsidRDefault="00A046C0" w:rsidP="008F5A33">
            <w:pPr>
              <w:pStyle w:val="TableText2Arial12pt"/>
              <w:numPr>
                <w:ilvl w:val="0"/>
                <w:numId w:val="22"/>
              </w:numPr>
              <w:spacing w:before="60" w:after="60"/>
              <w:ind w:left="349"/>
              <w:rPr>
                <w:rFonts w:ascii="Arial Narrow" w:hAnsi="Arial Narrow" w:cs="Arial"/>
                <w:sz w:val="22"/>
              </w:rPr>
            </w:pPr>
          </w:p>
        </w:tc>
        <w:tc>
          <w:tcPr>
            <w:tcW w:w="854" w:type="pct"/>
          </w:tcPr>
          <w:p w:rsidR="00A046C0" w:rsidRPr="0050727A" w:rsidRDefault="00A046C0" w:rsidP="0066608F">
            <w:pPr>
              <w:pStyle w:val="TableText2Arial12pt"/>
              <w:spacing w:before="60" w:after="60"/>
              <w:rPr>
                <w:rFonts w:ascii="Arial Narrow" w:hAnsi="Arial Narrow" w:cs="Arial"/>
                <w:sz w:val="22"/>
              </w:rPr>
            </w:pPr>
          </w:p>
        </w:tc>
        <w:tc>
          <w:tcPr>
            <w:tcW w:w="1100" w:type="pct"/>
          </w:tcPr>
          <w:p w:rsidR="00A046C0" w:rsidRPr="0050727A" w:rsidRDefault="00A046C0" w:rsidP="0066608F">
            <w:pPr>
              <w:pStyle w:val="TableText2Arial12pt"/>
              <w:spacing w:before="60" w:after="60"/>
              <w:rPr>
                <w:rFonts w:ascii="Arial Narrow" w:hAnsi="Arial Narrow" w:cs="Arial"/>
                <w:sz w:val="22"/>
              </w:rPr>
            </w:pPr>
          </w:p>
        </w:tc>
      </w:tr>
      <w:tr w:rsidR="00A046C0" w:rsidRPr="001F3BF5" w:rsidTr="00EC676A">
        <w:trPr>
          <w:trHeight w:val="432"/>
        </w:trPr>
        <w:tc>
          <w:tcPr>
            <w:tcW w:w="336" w:type="pct"/>
            <w:vMerge w:val="restart"/>
          </w:tcPr>
          <w:p w:rsidR="00A046C0" w:rsidRPr="0050727A" w:rsidRDefault="00A046C0" w:rsidP="008F5A33">
            <w:pPr>
              <w:pStyle w:val="TableText2Arial12pt"/>
              <w:numPr>
                <w:ilvl w:val="0"/>
                <w:numId w:val="6"/>
              </w:numPr>
              <w:spacing w:before="60" w:after="60"/>
              <w:ind w:left="252" w:hanging="270"/>
              <w:rPr>
                <w:rFonts w:ascii="Arial Narrow" w:hAnsi="Arial Narrow" w:cs="Arial"/>
                <w:sz w:val="22"/>
              </w:rPr>
            </w:pPr>
          </w:p>
        </w:tc>
        <w:tc>
          <w:tcPr>
            <w:tcW w:w="1125" w:type="pct"/>
            <w:vMerge w:val="restart"/>
          </w:tcPr>
          <w:p w:rsidR="00A046C0" w:rsidRPr="0050727A" w:rsidRDefault="00A046C0" w:rsidP="0066608F">
            <w:pPr>
              <w:pStyle w:val="TableText2Arial12pt"/>
              <w:spacing w:before="60" w:after="60"/>
              <w:ind w:left="-18"/>
              <w:rPr>
                <w:rFonts w:ascii="Arial Narrow" w:hAnsi="Arial Narrow" w:cs="Arial"/>
                <w:sz w:val="22"/>
              </w:rPr>
            </w:pPr>
          </w:p>
        </w:tc>
        <w:tc>
          <w:tcPr>
            <w:tcW w:w="1585" w:type="pct"/>
          </w:tcPr>
          <w:p w:rsidR="00A046C0" w:rsidRPr="0050727A" w:rsidRDefault="00A046C0" w:rsidP="008F5A33">
            <w:pPr>
              <w:pStyle w:val="TableText2Arial12pt"/>
              <w:numPr>
                <w:ilvl w:val="0"/>
                <w:numId w:val="23"/>
              </w:numPr>
              <w:spacing w:before="60" w:after="60"/>
              <w:ind w:left="349"/>
              <w:rPr>
                <w:rFonts w:ascii="Arial Narrow" w:hAnsi="Arial Narrow" w:cs="Arial"/>
                <w:sz w:val="22"/>
              </w:rPr>
            </w:pPr>
          </w:p>
        </w:tc>
        <w:tc>
          <w:tcPr>
            <w:tcW w:w="854" w:type="pct"/>
          </w:tcPr>
          <w:p w:rsidR="00A046C0" w:rsidRPr="0050727A" w:rsidRDefault="00A046C0" w:rsidP="0066608F">
            <w:pPr>
              <w:pStyle w:val="TableText2Arial12pt"/>
              <w:spacing w:before="60" w:after="60"/>
              <w:rPr>
                <w:rFonts w:ascii="Arial Narrow" w:hAnsi="Arial Narrow" w:cs="Arial"/>
                <w:sz w:val="22"/>
              </w:rPr>
            </w:pPr>
          </w:p>
        </w:tc>
        <w:tc>
          <w:tcPr>
            <w:tcW w:w="1100" w:type="pct"/>
          </w:tcPr>
          <w:p w:rsidR="00A046C0" w:rsidRPr="0050727A" w:rsidRDefault="00A046C0" w:rsidP="0066608F">
            <w:pPr>
              <w:pStyle w:val="TableText2Arial12pt"/>
              <w:spacing w:before="60" w:after="60"/>
              <w:rPr>
                <w:rFonts w:ascii="Arial Narrow" w:hAnsi="Arial Narrow" w:cs="Arial"/>
                <w:sz w:val="22"/>
              </w:rPr>
            </w:pPr>
          </w:p>
        </w:tc>
      </w:tr>
      <w:tr w:rsidR="00A046C0" w:rsidRPr="001F3BF5" w:rsidTr="00EC676A">
        <w:trPr>
          <w:trHeight w:val="432"/>
        </w:trPr>
        <w:tc>
          <w:tcPr>
            <w:tcW w:w="336" w:type="pct"/>
            <w:vMerge/>
          </w:tcPr>
          <w:p w:rsidR="00A046C0" w:rsidRPr="0050727A" w:rsidRDefault="00A046C0" w:rsidP="0066608F">
            <w:pPr>
              <w:pStyle w:val="TableText2Arial12pt"/>
              <w:spacing w:before="60" w:after="60"/>
              <w:rPr>
                <w:rFonts w:ascii="Arial Narrow" w:hAnsi="Arial Narrow" w:cs="Arial"/>
                <w:sz w:val="22"/>
              </w:rPr>
            </w:pPr>
          </w:p>
        </w:tc>
        <w:tc>
          <w:tcPr>
            <w:tcW w:w="1125" w:type="pct"/>
            <w:vMerge/>
          </w:tcPr>
          <w:p w:rsidR="00A046C0" w:rsidRPr="0050727A" w:rsidRDefault="00A046C0" w:rsidP="0066608F">
            <w:pPr>
              <w:pStyle w:val="TableText2Arial12pt"/>
              <w:spacing w:before="60" w:after="60"/>
              <w:rPr>
                <w:rFonts w:ascii="Arial Narrow" w:hAnsi="Arial Narrow" w:cs="Arial"/>
                <w:sz w:val="22"/>
              </w:rPr>
            </w:pPr>
          </w:p>
        </w:tc>
        <w:tc>
          <w:tcPr>
            <w:tcW w:w="1585" w:type="pct"/>
          </w:tcPr>
          <w:p w:rsidR="00A046C0" w:rsidRPr="0050727A" w:rsidRDefault="00A046C0" w:rsidP="008F5A33">
            <w:pPr>
              <w:pStyle w:val="TableText2Arial12pt"/>
              <w:numPr>
                <w:ilvl w:val="0"/>
                <w:numId w:val="23"/>
              </w:numPr>
              <w:spacing w:before="60" w:after="60"/>
              <w:ind w:left="349"/>
              <w:rPr>
                <w:rFonts w:ascii="Arial Narrow" w:hAnsi="Arial Narrow" w:cs="Arial"/>
                <w:sz w:val="22"/>
              </w:rPr>
            </w:pPr>
          </w:p>
        </w:tc>
        <w:tc>
          <w:tcPr>
            <w:tcW w:w="854" w:type="pct"/>
          </w:tcPr>
          <w:p w:rsidR="00A046C0" w:rsidRPr="0050727A" w:rsidRDefault="00A046C0" w:rsidP="0066608F">
            <w:pPr>
              <w:pStyle w:val="TableText2Arial12pt"/>
              <w:spacing w:before="60" w:after="60"/>
              <w:rPr>
                <w:rFonts w:ascii="Arial Narrow" w:hAnsi="Arial Narrow" w:cs="Arial"/>
                <w:sz w:val="22"/>
              </w:rPr>
            </w:pPr>
          </w:p>
        </w:tc>
        <w:tc>
          <w:tcPr>
            <w:tcW w:w="1100" w:type="pct"/>
          </w:tcPr>
          <w:p w:rsidR="00A046C0" w:rsidRPr="0050727A" w:rsidRDefault="00A046C0" w:rsidP="0066608F">
            <w:pPr>
              <w:pStyle w:val="TableText2Arial12pt"/>
              <w:spacing w:before="60" w:after="60"/>
              <w:rPr>
                <w:rFonts w:ascii="Arial Narrow" w:hAnsi="Arial Narrow" w:cs="Arial"/>
                <w:sz w:val="22"/>
              </w:rPr>
            </w:pPr>
          </w:p>
        </w:tc>
      </w:tr>
      <w:tr w:rsidR="00A046C0" w:rsidRPr="001F3BF5" w:rsidTr="00EC676A">
        <w:trPr>
          <w:trHeight w:val="432"/>
        </w:trPr>
        <w:tc>
          <w:tcPr>
            <w:tcW w:w="336" w:type="pct"/>
            <w:vMerge/>
          </w:tcPr>
          <w:p w:rsidR="00A046C0" w:rsidRPr="0050727A" w:rsidRDefault="00A046C0" w:rsidP="0066608F">
            <w:pPr>
              <w:pStyle w:val="TableText2Arial12pt"/>
              <w:spacing w:before="60" w:after="60"/>
              <w:rPr>
                <w:rFonts w:ascii="Arial Narrow" w:hAnsi="Arial Narrow" w:cs="Arial"/>
                <w:sz w:val="22"/>
              </w:rPr>
            </w:pPr>
          </w:p>
        </w:tc>
        <w:tc>
          <w:tcPr>
            <w:tcW w:w="1125" w:type="pct"/>
            <w:vMerge/>
          </w:tcPr>
          <w:p w:rsidR="00A046C0" w:rsidRPr="0050727A" w:rsidRDefault="00A046C0" w:rsidP="0066608F">
            <w:pPr>
              <w:pStyle w:val="TableText2Arial12pt"/>
              <w:spacing w:before="60" w:after="60"/>
              <w:rPr>
                <w:rFonts w:ascii="Arial Narrow" w:hAnsi="Arial Narrow" w:cs="Arial"/>
                <w:sz w:val="22"/>
              </w:rPr>
            </w:pPr>
          </w:p>
        </w:tc>
        <w:tc>
          <w:tcPr>
            <w:tcW w:w="1585" w:type="pct"/>
          </w:tcPr>
          <w:p w:rsidR="00A046C0" w:rsidRPr="0050727A" w:rsidRDefault="00A046C0" w:rsidP="008F5A33">
            <w:pPr>
              <w:pStyle w:val="TableText2Arial12pt"/>
              <w:numPr>
                <w:ilvl w:val="0"/>
                <w:numId w:val="23"/>
              </w:numPr>
              <w:spacing w:before="60" w:after="60"/>
              <w:ind w:left="349"/>
              <w:rPr>
                <w:rFonts w:ascii="Arial Narrow" w:hAnsi="Arial Narrow" w:cs="Arial"/>
                <w:sz w:val="22"/>
              </w:rPr>
            </w:pPr>
          </w:p>
        </w:tc>
        <w:tc>
          <w:tcPr>
            <w:tcW w:w="854" w:type="pct"/>
          </w:tcPr>
          <w:p w:rsidR="00A046C0" w:rsidRPr="0050727A" w:rsidRDefault="00A046C0" w:rsidP="0066608F">
            <w:pPr>
              <w:pStyle w:val="TableText2Arial12pt"/>
              <w:spacing w:before="60" w:after="60"/>
              <w:rPr>
                <w:rFonts w:ascii="Arial Narrow" w:hAnsi="Arial Narrow" w:cs="Arial"/>
                <w:sz w:val="22"/>
              </w:rPr>
            </w:pPr>
          </w:p>
        </w:tc>
        <w:tc>
          <w:tcPr>
            <w:tcW w:w="1100" w:type="pct"/>
          </w:tcPr>
          <w:p w:rsidR="00A046C0" w:rsidRPr="0050727A" w:rsidRDefault="00A046C0" w:rsidP="0066608F">
            <w:pPr>
              <w:pStyle w:val="TableText2Arial12pt"/>
              <w:spacing w:before="60" w:after="60"/>
              <w:rPr>
                <w:rFonts w:ascii="Arial Narrow" w:hAnsi="Arial Narrow" w:cs="Arial"/>
                <w:sz w:val="22"/>
              </w:rPr>
            </w:pPr>
          </w:p>
        </w:tc>
      </w:tr>
    </w:tbl>
    <w:p w:rsidR="00575430" w:rsidRPr="00EF4E97" w:rsidRDefault="00575430" w:rsidP="00EF4E97">
      <w:pPr>
        <w:spacing w:after="120"/>
        <w:rPr>
          <w:rFonts w:ascii="Arial" w:hAnsi="Arial" w:cs="Arial"/>
          <w:sz w:val="24"/>
          <w:szCs w:val="24"/>
        </w:rPr>
      </w:pPr>
    </w:p>
    <w:p w:rsidR="00333016" w:rsidRPr="009E439C" w:rsidRDefault="00DD75D1" w:rsidP="00EF4E97">
      <w:pPr>
        <w:spacing w:after="120"/>
        <w:rPr>
          <w:rFonts w:ascii="Arial" w:hAnsi="Arial" w:cs="Arial"/>
          <w:b/>
          <w:i/>
          <w:sz w:val="24"/>
          <w:szCs w:val="24"/>
        </w:rPr>
      </w:pPr>
      <w:r>
        <w:rPr>
          <w:rFonts w:ascii="Arial" w:hAnsi="Arial" w:cs="Arial"/>
          <w:b/>
          <w:i/>
          <w:sz w:val="24"/>
          <w:szCs w:val="24"/>
        </w:rPr>
        <w:t>Criterion</w:t>
      </w:r>
      <w:r w:rsidR="00333016" w:rsidRPr="009E439C">
        <w:rPr>
          <w:rFonts w:ascii="Arial" w:hAnsi="Arial" w:cs="Arial"/>
          <w:b/>
          <w:i/>
          <w:sz w:val="24"/>
          <w:szCs w:val="24"/>
        </w:rPr>
        <w:t xml:space="preserve"> 5.6.1: </w:t>
      </w:r>
      <w:r w:rsidR="00C75704" w:rsidRPr="00C75704">
        <w:rPr>
          <w:rFonts w:ascii="Arial" w:hAnsi="Arial" w:cs="Arial"/>
          <w:b/>
          <w:i/>
          <w:sz w:val="24"/>
          <w:szCs w:val="24"/>
        </w:rPr>
        <w:t xml:space="preserve">Develop an outreach and </w:t>
      </w:r>
      <w:r w:rsidR="000426A8">
        <w:rPr>
          <w:rFonts w:ascii="Arial" w:hAnsi="Arial" w:cs="Arial"/>
          <w:b/>
          <w:i/>
          <w:sz w:val="24"/>
          <w:szCs w:val="24"/>
        </w:rPr>
        <w:t>information sharing</w:t>
      </w:r>
      <w:r w:rsidR="000426A8" w:rsidRPr="00C75704">
        <w:rPr>
          <w:rFonts w:ascii="Arial" w:hAnsi="Arial" w:cs="Arial"/>
          <w:b/>
          <w:i/>
          <w:sz w:val="24"/>
          <w:szCs w:val="24"/>
        </w:rPr>
        <w:t xml:space="preserve"> </w:t>
      </w:r>
      <w:r w:rsidR="00C75704" w:rsidRPr="00C75704">
        <w:rPr>
          <w:rFonts w:ascii="Arial" w:hAnsi="Arial" w:cs="Arial"/>
          <w:b/>
          <w:i/>
          <w:sz w:val="24"/>
          <w:szCs w:val="24"/>
        </w:rPr>
        <w:t xml:space="preserve">program to inform stakeholders of the State’s SCIP and developments in the </w:t>
      </w:r>
      <w:r w:rsidR="000426A8">
        <w:rPr>
          <w:rFonts w:ascii="Arial" w:hAnsi="Arial" w:cs="Arial"/>
          <w:b/>
          <w:i/>
          <w:sz w:val="24"/>
          <w:szCs w:val="24"/>
        </w:rPr>
        <w:t xml:space="preserve">interoperable and </w:t>
      </w:r>
      <w:r w:rsidR="00C75704" w:rsidRPr="00C75704">
        <w:rPr>
          <w:rFonts w:ascii="Arial" w:hAnsi="Arial" w:cs="Arial"/>
          <w:b/>
          <w:i/>
          <w:sz w:val="24"/>
          <w:szCs w:val="24"/>
        </w:rPr>
        <w:lastRenderedPageBreak/>
        <w:t>emergency communications environment to ensure involvement from and collaboration wit</w:t>
      </w:r>
      <w:r w:rsidR="00C75704">
        <w:rPr>
          <w:rFonts w:ascii="Arial" w:hAnsi="Arial" w:cs="Arial"/>
          <w:b/>
          <w:i/>
          <w:sz w:val="24"/>
          <w:szCs w:val="24"/>
        </w:rPr>
        <w:t>h</w:t>
      </w:r>
      <w:r w:rsidR="00B00B2F" w:rsidRPr="009E439C">
        <w:rPr>
          <w:rFonts w:ascii="Arial" w:hAnsi="Arial" w:cs="Arial"/>
          <w:b/>
          <w:i/>
          <w:sz w:val="24"/>
          <w:szCs w:val="24"/>
        </w:rPr>
        <w:t>:</w:t>
      </w:r>
      <w:r w:rsidR="00235013">
        <w:rPr>
          <w:rStyle w:val="FootnoteReference"/>
          <w:rFonts w:ascii="Arial" w:hAnsi="Arial" w:cs="Arial"/>
          <w:b/>
          <w:i/>
          <w:sz w:val="24"/>
          <w:szCs w:val="24"/>
        </w:rPr>
        <w:footnoteReference w:id="10"/>
      </w:r>
    </w:p>
    <w:p w:rsidR="00C75704" w:rsidRPr="00C75704" w:rsidRDefault="00C75704" w:rsidP="008F5A33">
      <w:pPr>
        <w:pStyle w:val="ListParagraph"/>
        <w:numPr>
          <w:ilvl w:val="0"/>
          <w:numId w:val="5"/>
        </w:numPr>
        <w:spacing w:after="120"/>
        <w:contextualSpacing w:val="0"/>
        <w:rPr>
          <w:rFonts w:ascii="Arial" w:hAnsi="Arial" w:cs="Arial"/>
          <w:b/>
          <w:i/>
          <w:sz w:val="24"/>
          <w:szCs w:val="24"/>
        </w:rPr>
      </w:pPr>
      <w:r w:rsidRPr="00C75704">
        <w:rPr>
          <w:rFonts w:ascii="Arial" w:hAnsi="Arial" w:cs="Arial"/>
          <w:b/>
          <w:i/>
          <w:sz w:val="24"/>
          <w:szCs w:val="24"/>
        </w:rPr>
        <w:t xml:space="preserve">Interoperable and emergency communications representatives at the </w:t>
      </w:r>
      <w:r w:rsidR="000426A8" w:rsidRPr="00C75704">
        <w:rPr>
          <w:rFonts w:ascii="Arial" w:hAnsi="Arial" w:cs="Arial"/>
          <w:b/>
          <w:i/>
          <w:sz w:val="24"/>
          <w:szCs w:val="24"/>
        </w:rPr>
        <w:t>Federal</w:t>
      </w:r>
      <w:r w:rsidR="000426A8">
        <w:rPr>
          <w:rFonts w:ascii="Arial" w:hAnsi="Arial" w:cs="Arial"/>
          <w:b/>
          <w:i/>
          <w:sz w:val="24"/>
          <w:szCs w:val="24"/>
        </w:rPr>
        <w:t>,</w:t>
      </w:r>
      <w:r w:rsidR="000426A8" w:rsidRPr="00C75704">
        <w:rPr>
          <w:rFonts w:ascii="Arial" w:hAnsi="Arial" w:cs="Arial"/>
          <w:b/>
          <w:i/>
          <w:sz w:val="24"/>
          <w:szCs w:val="24"/>
        </w:rPr>
        <w:t xml:space="preserve"> </w:t>
      </w:r>
      <w:r w:rsidRPr="00C75704">
        <w:rPr>
          <w:rFonts w:ascii="Arial" w:hAnsi="Arial" w:cs="Arial"/>
          <w:b/>
          <w:i/>
          <w:sz w:val="24"/>
          <w:szCs w:val="24"/>
        </w:rPr>
        <w:t xml:space="preserve">State, </w:t>
      </w:r>
      <w:r w:rsidR="000426A8">
        <w:rPr>
          <w:rFonts w:ascii="Arial" w:hAnsi="Arial" w:cs="Arial"/>
          <w:b/>
          <w:i/>
          <w:sz w:val="24"/>
          <w:szCs w:val="24"/>
        </w:rPr>
        <w:t xml:space="preserve">regional, </w:t>
      </w:r>
      <w:r w:rsidRPr="00C75704">
        <w:rPr>
          <w:rFonts w:ascii="Arial" w:hAnsi="Arial" w:cs="Arial"/>
          <w:b/>
          <w:i/>
          <w:sz w:val="24"/>
          <w:szCs w:val="24"/>
        </w:rPr>
        <w:t xml:space="preserve">local, </w:t>
      </w:r>
      <w:r w:rsidR="000426A8" w:rsidRPr="00C75704">
        <w:rPr>
          <w:rFonts w:ascii="Arial" w:hAnsi="Arial" w:cs="Arial"/>
          <w:b/>
          <w:i/>
          <w:sz w:val="24"/>
          <w:szCs w:val="24"/>
        </w:rPr>
        <w:t xml:space="preserve">and </w:t>
      </w:r>
      <w:r w:rsidRPr="00C75704">
        <w:rPr>
          <w:rFonts w:ascii="Arial" w:hAnsi="Arial" w:cs="Arial"/>
          <w:b/>
          <w:i/>
          <w:sz w:val="24"/>
          <w:szCs w:val="24"/>
        </w:rPr>
        <w:t>tribal levels.</w:t>
      </w:r>
    </w:p>
    <w:p w:rsidR="00C75704" w:rsidRPr="00C75704" w:rsidRDefault="00C75704" w:rsidP="008F5A33">
      <w:pPr>
        <w:pStyle w:val="ListParagraph"/>
        <w:numPr>
          <w:ilvl w:val="0"/>
          <w:numId w:val="5"/>
        </w:numPr>
        <w:spacing w:after="120"/>
        <w:contextualSpacing w:val="0"/>
        <w:rPr>
          <w:rFonts w:ascii="Arial" w:hAnsi="Arial" w:cs="Arial"/>
          <w:b/>
          <w:i/>
          <w:sz w:val="24"/>
          <w:szCs w:val="24"/>
        </w:rPr>
      </w:pPr>
      <w:r w:rsidRPr="00C75704">
        <w:rPr>
          <w:rFonts w:ascii="Arial" w:hAnsi="Arial" w:cs="Arial"/>
          <w:b/>
          <w:i/>
          <w:sz w:val="24"/>
          <w:szCs w:val="24"/>
        </w:rPr>
        <w:t>Executive decision makers, including State and local elected officials and cabinet-level staff.</w:t>
      </w:r>
    </w:p>
    <w:p w:rsidR="00C75704" w:rsidRPr="00C75704" w:rsidRDefault="00C75704" w:rsidP="008F5A33">
      <w:pPr>
        <w:pStyle w:val="ListParagraph"/>
        <w:numPr>
          <w:ilvl w:val="0"/>
          <w:numId w:val="5"/>
        </w:numPr>
        <w:spacing w:after="120"/>
        <w:contextualSpacing w:val="0"/>
        <w:rPr>
          <w:rFonts w:ascii="Arial" w:hAnsi="Arial" w:cs="Arial"/>
          <w:b/>
          <w:i/>
          <w:sz w:val="24"/>
          <w:szCs w:val="24"/>
        </w:rPr>
      </w:pPr>
      <w:r w:rsidRPr="00C75704">
        <w:rPr>
          <w:rFonts w:ascii="Arial" w:hAnsi="Arial" w:cs="Arial"/>
          <w:b/>
          <w:i/>
          <w:sz w:val="24"/>
          <w:szCs w:val="24"/>
        </w:rPr>
        <w:t>Stakeholders that have not traditionally participated in State and/or regional governing bodies as well as front-line personnel (through emergency response organizations)</w:t>
      </w:r>
    </w:p>
    <w:p w:rsidR="00C75704" w:rsidRPr="00C75704" w:rsidRDefault="00C75704" w:rsidP="008F5A33">
      <w:pPr>
        <w:pStyle w:val="ListParagraph"/>
        <w:numPr>
          <w:ilvl w:val="0"/>
          <w:numId w:val="5"/>
        </w:numPr>
        <w:spacing w:after="120"/>
        <w:contextualSpacing w:val="0"/>
        <w:rPr>
          <w:rFonts w:ascii="Arial" w:hAnsi="Arial" w:cs="Arial"/>
          <w:b/>
          <w:i/>
          <w:sz w:val="24"/>
          <w:szCs w:val="24"/>
        </w:rPr>
      </w:pPr>
      <w:r w:rsidRPr="00C75704">
        <w:rPr>
          <w:rFonts w:ascii="Arial" w:hAnsi="Arial" w:cs="Arial"/>
          <w:b/>
          <w:i/>
          <w:sz w:val="24"/>
          <w:szCs w:val="24"/>
        </w:rPr>
        <w:t>National Council of Statewide Interoperability Coordinators (NCSWIC), Regional Interoperability Councils (RIC), Regional Emergency Communications Coordination Working Groups (RECCWGs), FCC, Regional Planning Committees (RPCs), bordering States, and international partners</w:t>
      </w:r>
    </w:p>
    <w:p w:rsidR="00C75704" w:rsidRDefault="00C75704" w:rsidP="008F5A33">
      <w:pPr>
        <w:pStyle w:val="ListParagraph"/>
        <w:numPr>
          <w:ilvl w:val="0"/>
          <w:numId w:val="5"/>
        </w:numPr>
        <w:spacing w:after="120"/>
        <w:contextualSpacing w:val="0"/>
        <w:rPr>
          <w:rFonts w:ascii="Arial" w:hAnsi="Arial" w:cs="Arial"/>
          <w:b/>
          <w:i/>
          <w:sz w:val="24"/>
          <w:szCs w:val="24"/>
        </w:rPr>
      </w:pPr>
      <w:r w:rsidRPr="00C75704">
        <w:rPr>
          <w:rFonts w:ascii="Arial" w:hAnsi="Arial" w:cs="Arial"/>
          <w:b/>
          <w:i/>
          <w:sz w:val="24"/>
          <w:szCs w:val="24"/>
        </w:rPr>
        <w:t>NPSBN stakeholders who are not already included in the State’s governing body</w:t>
      </w:r>
    </w:p>
    <w:p w:rsidR="00FB4B92" w:rsidRDefault="00491ABC" w:rsidP="008F5A33">
      <w:pPr>
        <w:pStyle w:val="ListParagraph"/>
        <w:numPr>
          <w:ilvl w:val="0"/>
          <w:numId w:val="5"/>
        </w:numPr>
        <w:spacing w:after="120"/>
        <w:contextualSpacing w:val="0"/>
        <w:rPr>
          <w:rFonts w:ascii="Arial" w:hAnsi="Arial" w:cs="Arial"/>
          <w:b/>
          <w:i/>
          <w:sz w:val="24"/>
          <w:szCs w:val="24"/>
        </w:rPr>
      </w:pPr>
      <w:r>
        <w:rPr>
          <w:rFonts w:ascii="Arial" w:hAnsi="Arial" w:cs="Arial"/>
          <w:b/>
          <w:i/>
          <w:sz w:val="24"/>
          <w:szCs w:val="24"/>
        </w:rPr>
        <w:t xml:space="preserve">Single officer or governmental body designated by the Governor to consult with </w:t>
      </w:r>
      <w:r w:rsidR="00FB4B92">
        <w:rPr>
          <w:rFonts w:ascii="Arial" w:hAnsi="Arial" w:cs="Arial"/>
          <w:b/>
          <w:i/>
          <w:sz w:val="24"/>
          <w:szCs w:val="24"/>
        </w:rPr>
        <w:t>FirstNet</w:t>
      </w:r>
      <w:r w:rsidR="00CC5218">
        <w:rPr>
          <w:rFonts w:ascii="Arial" w:hAnsi="Arial" w:cs="Arial"/>
          <w:b/>
          <w:i/>
          <w:sz w:val="24"/>
          <w:szCs w:val="24"/>
        </w:rPr>
        <w:t xml:space="preserve"> and </w:t>
      </w:r>
      <w:r w:rsidR="00FB4B92">
        <w:rPr>
          <w:rFonts w:ascii="Arial" w:hAnsi="Arial" w:cs="Arial"/>
          <w:b/>
          <w:i/>
          <w:sz w:val="24"/>
          <w:szCs w:val="24"/>
        </w:rPr>
        <w:t>NTIA</w:t>
      </w:r>
    </w:p>
    <w:p w:rsidR="00107B80" w:rsidRPr="00C75704" w:rsidRDefault="00107B80" w:rsidP="008F5A33">
      <w:pPr>
        <w:pStyle w:val="ListParagraph"/>
        <w:numPr>
          <w:ilvl w:val="0"/>
          <w:numId w:val="5"/>
        </w:numPr>
        <w:spacing w:after="120"/>
        <w:contextualSpacing w:val="0"/>
        <w:rPr>
          <w:rFonts w:ascii="Arial" w:hAnsi="Arial" w:cs="Arial"/>
          <w:b/>
          <w:i/>
          <w:sz w:val="24"/>
          <w:szCs w:val="24"/>
        </w:rPr>
      </w:pPr>
      <w:r w:rsidRPr="00177B72">
        <w:rPr>
          <w:rFonts w:ascii="Arial" w:hAnsi="Arial" w:cs="Arial"/>
          <w:b/>
          <w:i/>
          <w:sz w:val="24"/>
          <w:szCs w:val="24"/>
        </w:rPr>
        <w:t>S</w:t>
      </w:r>
      <w:r>
        <w:rPr>
          <w:rFonts w:ascii="Arial" w:hAnsi="Arial" w:cs="Arial"/>
          <w:b/>
          <w:i/>
          <w:sz w:val="24"/>
          <w:szCs w:val="24"/>
        </w:rPr>
        <w:t>tate level 9-1-1 and/or NG9-1-1</w:t>
      </w:r>
    </w:p>
    <w:p w:rsidR="00C75704" w:rsidRPr="00C75704" w:rsidRDefault="00C75704" w:rsidP="008F5A33">
      <w:pPr>
        <w:pStyle w:val="ListParagraph"/>
        <w:numPr>
          <w:ilvl w:val="0"/>
          <w:numId w:val="5"/>
        </w:numPr>
        <w:spacing w:after="120"/>
        <w:contextualSpacing w:val="0"/>
        <w:rPr>
          <w:rFonts w:ascii="Arial" w:hAnsi="Arial" w:cs="Arial"/>
          <w:b/>
          <w:i/>
          <w:sz w:val="24"/>
          <w:szCs w:val="24"/>
        </w:rPr>
      </w:pPr>
      <w:r w:rsidRPr="00C75704">
        <w:rPr>
          <w:rFonts w:ascii="Arial" w:hAnsi="Arial" w:cs="Arial"/>
          <w:b/>
          <w:i/>
          <w:sz w:val="24"/>
          <w:szCs w:val="24"/>
        </w:rPr>
        <w:t xml:space="preserve">PSAPs and dispatch centers </w:t>
      </w:r>
    </w:p>
    <w:p w:rsidR="00C75704" w:rsidRPr="009E439C" w:rsidRDefault="00C75704" w:rsidP="008F5A33">
      <w:pPr>
        <w:pStyle w:val="ListParagraph"/>
        <w:numPr>
          <w:ilvl w:val="0"/>
          <w:numId w:val="5"/>
        </w:numPr>
        <w:spacing w:after="120"/>
        <w:contextualSpacing w:val="0"/>
        <w:rPr>
          <w:rFonts w:ascii="Arial" w:hAnsi="Arial" w:cs="Arial"/>
          <w:b/>
          <w:i/>
          <w:sz w:val="24"/>
          <w:szCs w:val="24"/>
        </w:rPr>
      </w:pPr>
      <w:r w:rsidRPr="00C75704">
        <w:rPr>
          <w:rFonts w:ascii="Arial" w:hAnsi="Arial" w:cs="Arial"/>
          <w:b/>
          <w:i/>
          <w:sz w:val="24"/>
          <w:szCs w:val="24"/>
        </w:rPr>
        <w:t>Auxiliary communications stakeholders</w:t>
      </w:r>
    </w:p>
    <w:p w:rsidR="00F036E4" w:rsidRDefault="006147E5" w:rsidP="00EF4E97">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50727A">
        <w:rPr>
          <w:rFonts w:ascii="Arial" w:hAnsi="Arial" w:cs="Arial"/>
          <w:i/>
          <w:sz w:val="24"/>
          <w:szCs w:val="24"/>
        </w:rPr>
        <w:t xml:space="preserve"> </w:t>
      </w:r>
      <w:r w:rsidR="00666C7A">
        <w:rPr>
          <w:rFonts w:ascii="Arial" w:hAnsi="Arial" w:cs="Arial"/>
          <w:i/>
          <w:sz w:val="24"/>
          <w:szCs w:val="24"/>
        </w:rPr>
        <w:t>6</w:t>
      </w:r>
      <w:r>
        <w:rPr>
          <w:rFonts w:ascii="Arial" w:hAnsi="Arial" w:cs="Arial"/>
          <w:i/>
          <w:sz w:val="24"/>
          <w:szCs w:val="24"/>
        </w:rPr>
        <w:t>, identify goals and initiatives relating to</w:t>
      </w:r>
      <w:r w:rsidRPr="00333016">
        <w:rPr>
          <w:rFonts w:ascii="Arial" w:hAnsi="Arial" w:cs="Arial"/>
          <w:i/>
          <w:sz w:val="24"/>
          <w:szCs w:val="24"/>
        </w:rPr>
        <w:t xml:space="preserve"> </w:t>
      </w:r>
      <w:r w:rsidR="00333016" w:rsidRPr="00333016">
        <w:rPr>
          <w:rFonts w:ascii="Arial" w:hAnsi="Arial" w:cs="Arial"/>
          <w:i/>
          <w:sz w:val="24"/>
          <w:szCs w:val="24"/>
        </w:rPr>
        <w:t xml:space="preserve">the </w:t>
      </w:r>
      <w:r w:rsidR="00622C59">
        <w:rPr>
          <w:rFonts w:ascii="Arial" w:hAnsi="Arial" w:cs="Arial"/>
          <w:i/>
          <w:sz w:val="24"/>
          <w:szCs w:val="24"/>
        </w:rPr>
        <w:t>S</w:t>
      </w:r>
      <w:r w:rsidR="00333016" w:rsidRPr="00333016">
        <w:rPr>
          <w:rFonts w:ascii="Arial" w:hAnsi="Arial" w:cs="Arial"/>
          <w:i/>
          <w:sz w:val="24"/>
          <w:szCs w:val="24"/>
        </w:rPr>
        <w:t xml:space="preserve">tate’s methodology for </w:t>
      </w:r>
      <w:r>
        <w:rPr>
          <w:rFonts w:ascii="Arial" w:hAnsi="Arial" w:cs="Arial"/>
          <w:i/>
          <w:sz w:val="24"/>
          <w:szCs w:val="24"/>
        </w:rPr>
        <w:t>conducting</w:t>
      </w:r>
      <w:r w:rsidR="00333016" w:rsidRPr="00333016">
        <w:rPr>
          <w:rFonts w:ascii="Arial" w:hAnsi="Arial" w:cs="Arial"/>
          <w:i/>
          <w:sz w:val="24"/>
          <w:szCs w:val="24"/>
        </w:rPr>
        <w:t xml:space="preserve"> outreach and </w:t>
      </w:r>
      <w:r>
        <w:rPr>
          <w:rFonts w:ascii="Arial" w:hAnsi="Arial" w:cs="Arial"/>
          <w:i/>
          <w:sz w:val="24"/>
          <w:szCs w:val="24"/>
        </w:rPr>
        <w:t>information sharing</w:t>
      </w:r>
      <w:r w:rsidR="00333016" w:rsidRPr="00333016">
        <w:rPr>
          <w:rFonts w:ascii="Arial" w:hAnsi="Arial" w:cs="Arial"/>
          <w:i/>
          <w:sz w:val="24"/>
          <w:szCs w:val="24"/>
        </w:rPr>
        <w:t xml:space="preserve"> to all stakeholders, executive champions, response organization</w:t>
      </w:r>
      <w:r>
        <w:rPr>
          <w:rFonts w:ascii="Arial" w:hAnsi="Arial" w:cs="Arial"/>
          <w:i/>
          <w:sz w:val="24"/>
          <w:szCs w:val="24"/>
        </w:rPr>
        <w:t>s,</w:t>
      </w:r>
      <w:r w:rsidR="00333016" w:rsidRPr="00333016">
        <w:rPr>
          <w:rFonts w:ascii="Arial" w:hAnsi="Arial" w:cs="Arial"/>
          <w:i/>
          <w:sz w:val="24"/>
          <w:szCs w:val="24"/>
        </w:rPr>
        <w:t xml:space="preserve"> and any other individual organizations that may have a role in advancing interoperable</w:t>
      </w:r>
      <w:r w:rsidR="008D645C">
        <w:rPr>
          <w:rFonts w:ascii="Arial" w:hAnsi="Arial" w:cs="Arial"/>
          <w:i/>
          <w:sz w:val="24"/>
          <w:szCs w:val="24"/>
        </w:rPr>
        <w:t xml:space="preserve"> and emergency communications</w:t>
      </w:r>
      <w:r w:rsidR="00333016" w:rsidRPr="00333016">
        <w:rPr>
          <w:rFonts w:ascii="Arial" w:hAnsi="Arial" w:cs="Arial"/>
          <w:i/>
          <w:sz w:val="24"/>
          <w:szCs w:val="24"/>
        </w:rPr>
        <w:t>.</w:t>
      </w:r>
    </w:p>
    <w:p w:rsidR="00333016" w:rsidRPr="007D194B" w:rsidRDefault="00DD75D1" w:rsidP="00EF4E97">
      <w:pPr>
        <w:spacing w:after="120"/>
        <w:rPr>
          <w:rFonts w:ascii="Arial" w:hAnsi="Arial" w:cs="Arial"/>
          <w:b/>
          <w:i/>
          <w:sz w:val="24"/>
          <w:szCs w:val="24"/>
        </w:rPr>
      </w:pPr>
      <w:r>
        <w:rPr>
          <w:rFonts w:ascii="Arial" w:hAnsi="Arial" w:cs="Arial"/>
          <w:b/>
          <w:i/>
          <w:sz w:val="24"/>
          <w:szCs w:val="24"/>
        </w:rPr>
        <w:t>Criterion</w:t>
      </w:r>
      <w:r w:rsidR="00333016" w:rsidRPr="007D194B">
        <w:rPr>
          <w:rFonts w:ascii="Arial" w:hAnsi="Arial" w:cs="Arial"/>
          <w:b/>
          <w:i/>
          <w:sz w:val="24"/>
          <w:szCs w:val="24"/>
        </w:rPr>
        <w:t xml:space="preserve"> 5.6.2: </w:t>
      </w:r>
      <w:r w:rsidR="00531B6E" w:rsidRPr="00531B6E">
        <w:rPr>
          <w:rFonts w:ascii="Arial" w:hAnsi="Arial" w:cs="Arial"/>
          <w:b/>
          <w:i/>
          <w:sz w:val="24"/>
          <w:szCs w:val="24"/>
        </w:rPr>
        <w:t>Engage those responsible for State and local external affairs/outreach (e.g., Public Information Officer [PIO]) to promote and disseminate information regarding interoperable and emergency communications</w:t>
      </w:r>
      <w:r w:rsidR="00333016" w:rsidRPr="007D194B">
        <w:rPr>
          <w:rFonts w:ascii="Arial" w:hAnsi="Arial" w:cs="Arial"/>
          <w:b/>
          <w:i/>
          <w:sz w:val="24"/>
          <w:szCs w:val="24"/>
        </w:rPr>
        <w:t>.</w:t>
      </w:r>
    </w:p>
    <w:p w:rsidR="00333016" w:rsidRPr="00333016" w:rsidRDefault="000827D9">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666C7A">
        <w:rPr>
          <w:rFonts w:ascii="Arial" w:hAnsi="Arial" w:cs="Arial"/>
          <w:i/>
          <w:sz w:val="24"/>
          <w:szCs w:val="24"/>
        </w:rPr>
        <w:t>6</w:t>
      </w:r>
      <w:r>
        <w:rPr>
          <w:rFonts w:ascii="Arial" w:hAnsi="Arial" w:cs="Arial"/>
          <w:i/>
          <w:sz w:val="24"/>
          <w:szCs w:val="24"/>
        </w:rPr>
        <w:t>, identify goals and initiatives relating to</w:t>
      </w:r>
      <w:r w:rsidRPr="00333016">
        <w:rPr>
          <w:rFonts w:ascii="Arial" w:hAnsi="Arial" w:cs="Arial"/>
          <w:i/>
          <w:sz w:val="24"/>
          <w:szCs w:val="24"/>
        </w:rPr>
        <w:t xml:space="preserve"> </w:t>
      </w:r>
      <w:r>
        <w:rPr>
          <w:rFonts w:ascii="Arial" w:hAnsi="Arial" w:cs="Arial"/>
          <w:i/>
          <w:sz w:val="24"/>
          <w:szCs w:val="24"/>
        </w:rPr>
        <w:t>ensuring internal S</w:t>
      </w:r>
      <w:r w:rsidR="00333016" w:rsidRPr="00333016">
        <w:rPr>
          <w:rFonts w:ascii="Arial" w:hAnsi="Arial" w:cs="Arial"/>
          <w:i/>
          <w:sz w:val="24"/>
          <w:szCs w:val="24"/>
        </w:rPr>
        <w:t xml:space="preserve">tate communications officials are educated on the importance of </w:t>
      </w:r>
      <w:r w:rsidR="008D645C">
        <w:rPr>
          <w:rFonts w:ascii="Arial" w:hAnsi="Arial" w:cs="Arial"/>
          <w:i/>
          <w:sz w:val="24"/>
          <w:szCs w:val="24"/>
        </w:rPr>
        <w:t>interoperable and emergency communications</w:t>
      </w:r>
      <w:r w:rsidR="00333016" w:rsidRPr="00333016">
        <w:rPr>
          <w:rFonts w:ascii="Arial" w:hAnsi="Arial" w:cs="Arial"/>
          <w:i/>
          <w:sz w:val="24"/>
          <w:szCs w:val="24"/>
        </w:rPr>
        <w:t xml:space="preserve"> a</w:t>
      </w:r>
      <w:r>
        <w:rPr>
          <w:rFonts w:ascii="Arial" w:hAnsi="Arial" w:cs="Arial"/>
          <w:i/>
          <w:sz w:val="24"/>
          <w:szCs w:val="24"/>
        </w:rPr>
        <w:t xml:space="preserve">nd utilized to communicate this </w:t>
      </w:r>
      <w:r w:rsidR="00333016" w:rsidRPr="00333016">
        <w:rPr>
          <w:rFonts w:ascii="Arial" w:hAnsi="Arial" w:cs="Arial"/>
          <w:i/>
          <w:sz w:val="24"/>
          <w:szCs w:val="24"/>
        </w:rPr>
        <w:t>message.</w:t>
      </w:r>
    </w:p>
    <w:p w:rsidR="00333016" w:rsidRPr="00490EFF" w:rsidRDefault="00DD75D1" w:rsidP="00EF4E97">
      <w:pPr>
        <w:spacing w:after="120"/>
        <w:rPr>
          <w:rFonts w:ascii="Arial" w:hAnsi="Arial" w:cs="Arial"/>
          <w:b/>
          <w:i/>
          <w:sz w:val="24"/>
          <w:szCs w:val="24"/>
        </w:rPr>
      </w:pPr>
      <w:r>
        <w:rPr>
          <w:rFonts w:ascii="Arial" w:hAnsi="Arial" w:cs="Arial"/>
          <w:b/>
          <w:i/>
          <w:sz w:val="24"/>
          <w:szCs w:val="24"/>
        </w:rPr>
        <w:t>Criterion</w:t>
      </w:r>
      <w:r w:rsidR="00333016" w:rsidRPr="00490EFF">
        <w:rPr>
          <w:rFonts w:ascii="Arial" w:hAnsi="Arial" w:cs="Arial"/>
          <w:b/>
          <w:i/>
          <w:sz w:val="24"/>
          <w:szCs w:val="24"/>
        </w:rPr>
        <w:t xml:space="preserve"> 5.6.3: </w:t>
      </w:r>
      <w:r w:rsidR="00531B6E" w:rsidRPr="00531B6E">
        <w:rPr>
          <w:rFonts w:ascii="Arial" w:hAnsi="Arial" w:cs="Arial"/>
          <w:b/>
          <w:i/>
          <w:sz w:val="24"/>
          <w:szCs w:val="24"/>
        </w:rPr>
        <w:t>Consistent with FirstNet and NTIA guidance, develop an outreach plan for how the State will engage with and encourage local and tribal representation and participation and to collect input to ensure their public safety needs are adequately represented during the consultation process with FirstNet</w:t>
      </w:r>
      <w:r w:rsidR="00B00B2F" w:rsidRPr="00490EFF">
        <w:rPr>
          <w:rFonts w:ascii="Arial" w:hAnsi="Arial" w:cs="Arial"/>
          <w:b/>
          <w:i/>
          <w:sz w:val="24"/>
          <w:szCs w:val="24"/>
        </w:rPr>
        <w:t>.</w:t>
      </w:r>
      <w:r w:rsidR="00C62C21">
        <w:rPr>
          <w:rStyle w:val="FootnoteReference"/>
          <w:rFonts w:ascii="Arial" w:hAnsi="Arial" w:cs="Arial"/>
          <w:b/>
          <w:i/>
          <w:sz w:val="24"/>
          <w:szCs w:val="24"/>
        </w:rPr>
        <w:footnoteReference w:id="11"/>
      </w:r>
      <w:r w:rsidR="00333016" w:rsidRPr="00490EFF">
        <w:rPr>
          <w:rFonts w:ascii="Arial" w:hAnsi="Arial" w:cs="Arial"/>
          <w:b/>
          <w:i/>
          <w:sz w:val="24"/>
          <w:szCs w:val="24"/>
        </w:rPr>
        <w:t xml:space="preserve"> </w:t>
      </w:r>
    </w:p>
    <w:p w:rsidR="00081A84" w:rsidRDefault="00CC74A6" w:rsidP="00EF4E97">
      <w:pPr>
        <w:spacing w:after="120"/>
        <w:rPr>
          <w:rFonts w:ascii="Arial" w:hAnsi="Arial" w:cs="Arial"/>
          <w:i/>
          <w:sz w:val="24"/>
          <w:szCs w:val="24"/>
        </w:rPr>
      </w:pPr>
      <w:r>
        <w:rPr>
          <w:rFonts w:ascii="Arial" w:hAnsi="Arial" w:cs="Arial"/>
          <w:i/>
          <w:sz w:val="24"/>
          <w:szCs w:val="24"/>
        </w:rPr>
        <w:lastRenderedPageBreak/>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666C7A">
        <w:rPr>
          <w:rFonts w:ascii="Arial" w:hAnsi="Arial" w:cs="Arial"/>
          <w:i/>
          <w:sz w:val="24"/>
          <w:szCs w:val="24"/>
        </w:rPr>
        <w:t>6</w:t>
      </w:r>
      <w:r>
        <w:rPr>
          <w:rFonts w:ascii="Arial" w:hAnsi="Arial" w:cs="Arial"/>
          <w:i/>
          <w:sz w:val="24"/>
          <w:szCs w:val="24"/>
        </w:rPr>
        <w:t>, identify goals and initiatives relating to</w:t>
      </w:r>
      <w:r w:rsidRPr="00333016">
        <w:rPr>
          <w:rFonts w:ascii="Arial" w:hAnsi="Arial" w:cs="Arial"/>
          <w:i/>
          <w:sz w:val="24"/>
          <w:szCs w:val="24"/>
        </w:rPr>
        <w:t xml:space="preserve"> </w:t>
      </w:r>
      <w:r>
        <w:rPr>
          <w:rFonts w:ascii="Arial" w:hAnsi="Arial" w:cs="Arial"/>
          <w:i/>
          <w:sz w:val="24"/>
          <w:szCs w:val="24"/>
        </w:rPr>
        <w:t>developing a</w:t>
      </w:r>
      <w:r w:rsidR="00333016" w:rsidRPr="00333016">
        <w:rPr>
          <w:rFonts w:ascii="Arial" w:hAnsi="Arial" w:cs="Arial"/>
          <w:i/>
          <w:sz w:val="24"/>
          <w:szCs w:val="24"/>
        </w:rPr>
        <w:t xml:space="preserve"> plan for ensuring local and tribal participation and input is captured and conveyed to FirstNet.</w:t>
      </w:r>
    </w:p>
    <w:p w:rsidR="00710BE1" w:rsidRDefault="00710BE1" w:rsidP="00EF4E97">
      <w:pPr>
        <w:spacing w:after="120"/>
        <w:rPr>
          <w:rFonts w:ascii="Arial" w:hAnsi="Arial" w:cs="Arial"/>
          <w:i/>
          <w:sz w:val="24"/>
          <w:szCs w:val="24"/>
        </w:rPr>
      </w:pPr>
    </w:p>
    <w:p w:rsidR="00DF64DA" w:rsidRPr="00F90FA4" w:rsidRDefault="00A153DB" w:rsidP="008F5A33">
      <w:pPr>
        <w:pStyle w:val="Heading3"/>
        <w:numPr>
          <w:ilvl w:val="0"/>
          <w:numId w:val="1"/>
        </w:numPr>
        <w:spacing w:before="240" w:after="120"/>
        <w:ind w:left="450" w:hanging="450"/>
        <w:rPr>
          <w:rFonts w:ascii="Arial" w:hAnsi="Arial" w:cs="Arial"/>
          <w:color w:val="auto"/>
          <w:sz w:val="24"/>
          <w:szCs w:val="24"/>
        </w:rPr>
      </w:pPr>
      <w:bookmarkStart w:id="13" w:name="_Toc361304506"/>
      <w:r w:rsidRPr="00F90FA4">
        <w:rPr>
          <w:rFonts w:ascii="Arial" w:hAnsi="Arial" w:cs="Arial"/>
          <w:color w:val="auto"/>
          <w:sz w:val="24"/>
          <w:szCs w:val="24"/>
        </w:rPr>
        <w:t>Life C</w:t>
      </w:r>
      <w:r w:rsidR="00DF64DA" w:rsidRPr="00F90FA4">
        <w:rPr>
          <w:rFonts w:ascii="Arial" w:hAnsi="Arial" w:cs="Arial"/>
          <w:color w:val="auto"/>
          <w:sz w:val="24"/>
          <w:szCs w:val="24"/>
        </w:rPr>
        <w:t>ycle Funding</w:t>
      </w:r>
      <w:bookmarkEnd w:id="13"/>
    </w:p>
    <w:p w:rsidR="00403087" w:rsidRDefault="00FE0561" w:rsidP="00EF4E97">
      <w:pPr>
        <w:spacing w:after="120"/>
        <w:rPr>
          <w:rFonts w:ascii="Arial" w:hAnsi="Arial" w:cs="Arial"/>
          <w:i/>
          <w:sz w:val="24"/>
          <w:szCs w:val="24"/>
        </w:rPr>
      </w:pPr>
      <w:r w:rsidRPr="00CE6887">
        <w:rPr>
          <w:rFonts w:ascii="Arial" w:hAnsi="Arial" w:cs="Arial"/>
          <w:i/>
          <w:sz w:val="24"/>
          <w:szCs w:val="24"/>
        </w:rPr>
        <w:t xml:space="preserve">In this section, provide a brief statement about the </w:t>
      </w:r>
      <w:r w:rsidR="00B7447D" w:rsidRPr="00B7447D">
        <w:rPr>
          <w:rFonts w:ascii="Arial" w:hAnsi="Arial" w:cs="Arial"/>
          <w:i/>
          <w:sz w:val="24"/>
          <w:szCs w:val="24"/>
        </w:rPr>
        <w:t xml:space="preserve">strategic </w:t>
      </w:r>
      <w:r w:rsidRPr="00CE6887">
        <w:rPr>
          <w:rFonts w:ascii="Arial" w:hAnsi="Arial" w:cs="Arial"/>
          <w:i/>
          <w:sz w:val="24"/>
          <w:szCs w:val="24"/>
        </w:rPr>
        <w:t xml:space="preserve">role of </w:t>
      </w:r>
      <w:r>
        <w:rPr>
          <w:rFonts w:ascii="Arial" w:hAnsi="Arial" w:cs="Arial"/>
          <w:i/>
          <w:sz w:val="24"/>
          <w:szCs w:val="24"/>
        </w:rPr>
        <w:t>life cycle funding</w:t>
      </w:r>
      <w:r w:rsidRPr="00CE6887">
        <w:rPr>
          <w:rFonts w:ascii="Arial" w:hAnsi="Arial" w:cs="Arial"/>
          <w:i/>
          <w:sz w:val="24"/>
          <w:szCs w:val="24"/>
        </w:rPr>
        <w:t xml:space="preserve"> in the State </w:t>
      </w:r>
      <w:r w:rsidR="00F073BC">
        <w:rPr>
          <w:rFonts w:ascii="Arial" w:hAnsi="Arial" w:cs="Arial"/>
          <w:i/>
          <w:sz w:val="24"/>
          <w:szCs w:val="24"/>
        </w:rPr>
        <w:t>as well as challenges to life cycle funding efforts. Then,</w:t>
      </w:r>
      <w:r w:rsidRPr="00CE6887">
        <w:rPr>
          <w:rFonts w:ascii="Arial" w:hAnsi="Arial" w:cs="Arial"/>
          <w:i/>
          <w:sz w:val="24"/>
          <w:szCs w:val="24"/>
        </w:rPr>
        <w:t xml:space="preserve"> </w:t>
      </w:r>
      <w:r w:rsidR="00403087">
        <w:rPr>
          <w:rFonts w:ascii="Arial" w:hAnsi="Arial" w:cs="Arial"/>
          <w:i/>
          <w:sz w:val="24"/>
          <w:szCs w:val="24"/>
        </w:rPr>
        <w:t>define</w:t>
      </w:r>
      <w:r w:rsidR="00403087" w:rsidRPr="00CE6887">
        <w:rPr>
          <w:rFonts w:ascii="Arial" w:hAnsi="Arial" w:cs="Arial"/>
          <w:i/>
          <w:sz w:val="24"/>
          <w:szCs w:val="24"/>
        </w:rPr>
        <w:t xml:space="preserve"> </w:t>
      </w:r>
      <w:r w:rsidR="00403087">
        <w:rPr>
          <w:rFonts w:ascii="Arial" w:hAnsi="Arial" w:cs="Arial"/>
          <w:i/>
          <w:sz w:val="24"/>
          <w:szCs w:val="24"/>
        </w:rPr>
        <w:t>life cycle funding</w:t>
      </w:r>
      <w:r w:rsidR="00A50165">
        <w:rPr>
          <w:rFonts w:ascii="Arial" w:hAnsi="Arial" w:cs="Arial"/>
          <w:i/>
          <w:sz w:val="24"/>
          <w:szCs w:val="24"/>
        </w:rPr>
        <w:t>-</w:t>
      </w:r>
      <w:r w:rsidR="00403087">
        <w:rPr>
          <w:rFonts w:ascii="Arial" w:hAnsi="Arial" w:cs="Arial"/>
          <w:i/>
          <w:sz w:val="24"/>
          <w:szCs w:val="24"/>
        </w:rPr>
        <w:t>related</w:t>
      </w:r>
      <w:r w:rsidR="00403087" w:rsidRPr="00CE6887">
        <w:rPr>
          <w:rFonts w:ascii="Arial" w:hAnsi="Arial" w:cs="Arial"/>
          <w:i/>
          <w:sz w:val="24"/>
          <w:szCs w:val="24"/>
        </w:rPr>
        <w:t xml:space="preserve"> goals and initiatives in </w:t>
      </w:r>
      <w:r w:rsidR="00C02B06">
        <w:rPr>
          <w:rFonts w:ascii="Arial" w:hAnsi="Arial" w:cs="Arial"/>
          <w:i/>
          <w:sz w:val="24"/>
          <w:szCs w:val="24"/>
        </w:rPr>
        <w:t>Table</w:t>
      </w:r>
      <w:r w:rsidR="00A12FB0" w:rsidRPr="00A12FB0">
        <w:rPr>
          <w:rFonts w:ascii="Arial" w:hAnsi="Arial" w:cs="Arial"/>
          <w:i/>
          <w:sz w:val="24"/>
          <w:szCs w:val="24"/>
        </w:rPr>
        <w:t xml:space="preserve"> </w:t>
      </w:r>
      <w:r w:rsidR="00666C7A">
        <w:rPr>
          <w:rFonts w:ascii="Arial" w:hAnsi="Arial" w:cs="Arial"/>
          <w:i/>
          <w:sz w:val="24"/>
          <w:szCs w:val="24"/>
        </w:rPr>
        <w:t>7</w:t>
      </w:r>
      <w:r w:rsidR="00403087">
        <w:rPr>
          <w:rFonts w:ascii="Arial" w:hAnsi="Arial" w:cs="Arial"/>
          <w:i/>
          <w:sz w:val="24"/>
          <w:szCs w:val="24"/>
        </w:rPr>
        <w:t xml:space="preserve"> below</w:t>
      </w:r>
      <w:r w:rsidR="00403087" w:rsidRPr="00CE6887">
        <w:rPr>
          <w:rFonts w:ascii="Arial" w:hAnsi="Arial" w:cs="Arial"/>
          <w:i/>
          <w:sz w:val="24"/>
          <w:szCs w:val="24"/>
        </w:rPr>
        <w:t>.</w:t>
      </w:r>
      <w:r w:rsidR="00962FFE">
        <w:rPr>
          <w:rFonts w:ascii="Arial" w:hAnsi="Arial" w:cs="Arial"/>
          <w:i/>
          <w:sz w:val="24"/>
          <w:szCs w:val="24"/>
        </w:rPr>
        <w:t xml:space="preserve"> </w:t>
      </w:r>
      <w:r w:rsidR="00403087">
        <w:rPr>
          <w:rFonts w:ascii="Arial" w:hAnsi="Arial" w:cs="Arial"/>
          <w:i/>
          <w:sz w:val="24"/>
          <w:szCs w:val="24"/>
        </w:rPr>
        <w:t xml:space="preserve">The criteria listed below serve as a guideline for </w:t>
      </w:r>
      <w:r w:rsidR="00A50165">
        <w:rPr>
          <w:rFonts w:ascii="Arial" w:hAnsi="Arial" w:cs="Arial"/>
          <w:i/>
          <w:sz w:val="24"/>
          <w:szCs w:val="24"/>
        </w:rPr>
        <w:t>developing goals and initiatives</w:t>
      </w:r>
      <w:r w:rsidR="00403087">
        <w:rPr>
          <w:rFonts w:ascii="Arial" w:hAnsi="Arial" w:cs="Arial"/>
          <w:i/>
          <w:sz w:val="24"/>
          <w:szCs w:val="24"/>
        </w:rPr>
        <w:t>.</w:t>
      </w:r>
    </w:p>
    <w:p w:rsidR="00F073BC" w:rsidRDefault="00D2149F" w:rsidP="00EF4E97">
      <w:pPr>
        <w:spacing w:after="120"/>
        <w:rPr>
          <w:rFonts w:ascii="Arial" w:hAnsi="Arial" w:cs="Arial"/>
          <w:i/>
          <w:sz w:val="24"/>
          <w:szCs w:val="24"/>
        </w:rPr>
      </w:pPr>
      <w:r w:rsidRPr="00AE7377">
        <w:rPr>
          <w:rFonts w:ascii="Arial" w:hAnsi="Arial" w:cs="Arial"/>
          <w:sz w:val="24"/>
          <w:szCs w:val="24"/>
        </w:rPr>
        <w:t xml:space="preserve">The </w:t>
      </w:r>
      <w:r w:rsidR="00AB6CE8">
        <w:rPr>
          <w:rFonts w:ascii="Arial" w:hAnsi="Arial" w:cs="Arial"/>
          <w:sz w:val="24"/>
          <w:szCs w:val="24"/>
        </w:rPr>
        <w:t>L</w:t>
      </w:r>
      <w:r w:rsidRPr="00AE7377">
        <w:rPr>
          <w:rFonts w:ascii="Arial" w:hAnsi="Arial" w:cs="Arial"/>
          <w:sz w:val="24"/>
          <w:szCs w:val="24"/>
        </w:rPr>
        <w:t xml:space="preserve">ife </w:t>
      </w:r>
      <w:r w:rsidR="00AB6CE8">
        <w:rPr>
          <w:rFonts w:ascii="Arial" w:hAnsi="Arial" w:cs="Arial"/>
          <w:sz w:val="24"/>
          <w:szCs w:val="24"/>
        </w:rPr>
        <w:t>Cycle F</w:t>
      </w:r>
      <w:r w:rsidRPr="00AE7377">
        <w:rPr>
          <w:rFonts w:ascii="Arial" w:hAnsi="Arial" w:cs="Arial"/>
          <w:sz w:val="24"/>
          <w:szCs w:val="24"/>
        </w:rPr>
        <w:t xml:space="preserve">unding section of the SCIP outlines </w:t>
      </w:r>
      <w:r>
        <w:rPr>
          <w:rFonts w:ascii="Arial" w:hAnsi="Arial" w:cs="Arial"/>
          <w:i/>
          <w:sz w:val="24"/>
          <w:szCs w:val="24"/>
        </w:rPr>
        <w:t>[Insert State Name]</w:t>
      </w:r>
      <w:r w:rsidRPr="00AE7377">
        <w:rPr>
          <w:rFonts w:ascii="Arial" w:hAnsi="Arial" w:cs="Arial"/>
          <w:sz w:val="24"/>
          <w:szCs w:val="24"/>
        </w:rPr>
        <w:t xml:space="preserve"> plan to fund existing and future interoperable and emergency communications priorities.</w:t>
      </w:r>
      <w:r w:rsidR="00962FFE">
        <w:rPr>
          <w:rFonts w:ascii="Arial" w:hAnsi="Arial" w:cs="Arial"/>
          <w:sz w:val="24"/>
          <w:szCs w:val="24"/>
        </w:rPr>
        <w:t xml:space="preserve"> </w:t>
      </w:r>
      <w:r w:rsidR="0059771C">
        <w:rPr>
          <w:rFonts w:ascii="Arial" w:hAnsi="Arial" w:cs="Arial"/>
          <w:i/>
          <w:sz w:val="24"/>
          <w:szCs w:val="24"/>
        </w:rPr>
        <w:t xml:space="preserve">[Insert </w:t>
      </w:r>
      <w:r w:rsidR="0059771C" w:rsidRPr="00CE6887">
        <w:rPr>
          <w:rFonts w:ascii="Arial" w:hAnsi="Arial" w:cs="Arial"/>
          <w:i/>
          <w:sz w:val="24"/>
          <w:szCs w:val="24"/>
        </w:rPr>
        <w:t>a brief statement</w:t>
      </w:r>
      <w:r w:rsidR="00BB482B">
        <w:rPr>
          <w:rFonts w:ascii="Arial" w:hAnsi="Arial" w:cs="Arial"/>
          <w:i/>
          <w:sz w:val="24"/>
          <w:szCs w:val="24"/>
        </w:rPr>
        <w:t>/paragraph</w:t>
      </w:r>
      <w:r w:rsidR="0059771C" w:rsidRPr="00CE6887">
        <w:rPr>
          <w:rFonts w:ascii="Arial" w:hAnsi="Arial" w:cs="Arial"/>
          <w:i/>
          <w:sz w:val="24"/>
          <w:szCs w:val="24"/>
        </w:rPr>
        <w:t xml:space="preserve"> about the role of </w:t>
      </w:r>
      <w:r w:rsidR="0059771C">
        <w:rPr>
          <w:rFonts w:ascii="Arial" w:hAnsi="Arial" w:cs="Arial"/>
          <w:i/>
          <w:sz w:val="24"/>
          <w:szCs w:val="24"/>
        </w:rPr>
        <w:t>life cycle funding</w:t>
      </w:r>
      <w:r w:rsidR="0059771C" w:rsidRPr="00CE6887">
        <w:rPr>
          <w:rFonts w:ascii="Arial" w:hAnsi="Arial" w:cs="Arial"/>
          <w:i/>
          <w:sz w:val="24"/>
          <w:szCs w:val="24"/>
        </w:rPr>
        <w:t xml:space="preserve"> in the State</w:t>
      </w:r>
      <w:r w:rsidR="0059771C">
        <w:rPr>
          <w:rFonts w:ascii="Arial" w:hAnsi="Arial" w:cs="Arial"/>
          <w:i/>
          <w:sz w:val="24"/>
          <w:szCs w:val="24"/>
        </w:rPr>
        <w:t>].</w:t>
      </w:r>
    </w:p>
    <w:p w:rsidR="00F073BC" w:rsidRDefault="00F073BC" w:rsidP="00EF4E97">
      <w:pPr>
        <w:spacing w:after="120"/>
        <w:rPr>
          <w:rFonts w:ascii="Arial" w:hAnsi="Arial" w:cs="Arial"/>
          <w:i/>
          <w:sz w:val="24"/>
          <w:szCs w:val="24"/>
        </w:rPr>
      </w:pPr>
      <w:r w:rsidRPr="00F073BC">
        <w:rPr>
          <w:rFonts w:ascii="Arial" w:hAnsi="Arial" w:cs="Arial"/>
          <w:i/>
          <w:sz w:val="24"/>
          <w:szCs w:val="24"/>
        </w:rPr>
        <w:t>[Insert a brief statement</w:t>
      </w:r>
      <w:r w:rsidR="00BB482B">
        <w:rPr>
          <w:rFonts w:ascii="Arial" w:hAnsi="Arial" w:cs="Arial"/>
          <w:i/>
          <w:sz w:val="24"/>
          <w:szCs w:val="24"/>
        </w:rPr>
        <w:t>/paragraph</w:t>
      </w:r>
      <w:r w:rsidRPr="00F073BC">
        <w:rPr>
          <w:rFonts w:ascii="Arial" w:hAnsi="Arial" w:cs="Arial"/>
          <w:i/>
          <w:sz w:val="24"/>
          <w:szCs w:val="24"/>
        </w:rPr>
        <w:t xml:space="preserve"> about the challenges to </w:t>
      </w:r>
      <w:r>
        <w:rPr>
          <w:rFonts w:ascii="Arial" w:hAnsi="Arial" w:cs="Arial"/>
          <w:i/>
          <w:sz w:val="24"/>
          <w:szCs w:val="24"/>
        </w:rPr>
        <w:t>life cycle funding</w:t>
      </w:r>
      <w:r w:rsidRPr="00F073BC">
        <w:rPr>
          <w:rFonts w:ascii="Arial" w:hAnsi="Arial" w:cs="Arial"/>
          <w:i/>
          <w:sz w:val="24"/>
          <w:szCs w:val="24"/>
        </w:rPr>
        <w:t xml:space="preserve"> efforts in the State</w:t>
      </w:r>
      <w:r w:rsidR="00BB482B">
        <w:rPr>
          <w:rFonts w:ascii="Arial" w:hAnsi="Arial" w:cs="Arial"/>
          <w:i/>
          <w:sz w:val="24"/>
          <w:szCs w:val="24"/>
        </w:rPr>
        <w:t xml:space="preserve"> that lead into the Goals and Initiatives listed in Table 7</w:t>
      </w:r>
      <w:r w:rsidRPr="00F073BC">
        <w:rPr>
          <w:rFonts w:ascii="Arial" w:hAnsi="Arial" w:cs="Arial"/>
          <w:i/>
          <w:sz w:val="24"/>
          <w:szCs w:val="24"/>
        </w:rPr>
        <w:t>.]</w:t>
      </w:r>
    </w:p>
    <w:p w:rsidR="00D2149F" w:rsidRDefault="006F6D28" w:rsidP="00EF4E97">
      <w:pPr>
        <w:spacing w:after="120"/>
        <w:rPr>
          <w:rFonts w:ascii="Arial" w:hAnsi="Arial" w:cs="Arial"/>
          <w:i/>
          <w:sz w:val="24"/>
          <w:szCs w:val="24"/>
        </w:rPr>
      </w:pPr>
      <w:r w:rsidRPr="00AE7377">
        <w:rPr>
          <w:rFonts w:ascii="Arial" w:hAnsi="Arial" w:cs="Arial"/>
          <w:sz w:val="24"/>
          <w:szCs w:val="24"/>
        </w:rPr>
        <w:t xml:space="preserve">Table 7 outlines </w:t>
      </w:r>
      <w:r>
        <w:rPr>
          <w:rFonts w:ascii="Arial" w:hAnsi="Arial" w:cs="Arial"/>
          <w:i/>
          <w:sz w:val="24"/>
          <w:szCs w:val="24"/>
        </w:rPr>
        <w:t>[Insert State Name]</w:t>
      </w:r>
      <w:r w:rsidR="00812291" w:rsidRPr="00812291">
        <w:rPr>
          <w:rFonts w:ascii="Arial" w:hAnsi="Arial" w:cs="Arial"/>
          <w:sz w:val="24"/>
          <w:szCs w:val="24"/>
        </w:rPr>
        <w:t>’s</w:t>
      </w:r>
      <w:r w:rsidRPr="00AE7377">
        <w:rPr>
          <w:rFonts w:ascii="Arial" w:hAnsi="Arial" w:cs="Arial"/>
          <w:sz w:val="24"/>
          <w:szCs w:val="24"/>
        </w:rPr>
        <w:t xml:space="preserve"> goals and initiatives for life cycle funding.</w:t>
      </w:r>
    </w:p>
    <w:p w:rsidR="00FE0561" w:rsidRDefault="00403087" w:rsidP="00FB0F03">
      <w:pPr>
        <w:spacing w:before="240" w:after="120"/>
        <w:jc w:val="center"/>
        <w:rPr>
          <w:rFonts w:ascii="Arial" w:hAnsi="Arial" w:cs="Arial"/>
          <w:i/>
          <w:sz w:val="24"/>
          <w:szCs w:val="24"/>
        </w:rPr>
      </w:pPr>
      <w:r>
        <w:rPr>
          <w:rFonts w:ascii="Arial" w:hAnsi="Arial" w:cs="Arial"/>
          <w:b/>
          <w:sz w:val="24"/>
          <w:szCs w:val="24"/>
        </w:rPr>
        <w:t>Table 7</w:t>
      </w:r>
      <w:r w:rsidR="00814EC1">
        <w:rPr>
          <w:rFonts w:ascii="Arial" w:hAnsi="Arial" w:cs="Arial"/>
          <w:b/>
          <w:sz w:val="24"/>
          <w:szCs w:val="24"/>
        </w:rPr>
        <w:t>:</w:t>
      </w:r>
      <w:r w:rsidRPr="005F129D">
        <w:rPr>
          <w:rFonts w:ascii="Arial" w:hAnsi="Arial" w:cs="Arial"/>
          <w:b/>
          <w:sz w:val="24"/>
          <w:szCs w:val="24"/>
        </w:rPr>
        <w:t xml:space="preserve"> </w:t>
      </w:r>
      <w:r>
        <w:rPr>
          <w:rFonts w:ascii="Arial" w:hAnsi="Arial" w:cs="Arial"/>
          <w:b/>
          <w:sz w:val="24"/>
          <w:szCs w:val="24"/>
        </w:rPr>
        <w:t xml:space="preserve">Life Cycle Funding </w:t>
      </w:r>
      <w:r w:rsidRPr="005F129D">
        <w:rPr>
          <w:rFonts w:ascii="Arial" w:hAnsi="Arial" w:cs="Arial"/>
          <w:b/>
          <w:sz w:val="24"/>
          <w:szCs w:val="24"/>
        </w:rPr>
        <w:t>Goals and Initiatives</w:t>
      </w:r>
    </w:p>
    <w:tbl>
      <w:tblPr>
        <w:tblStyle w:val="TableGrid"/>
        <w:tblW w:w="5000" w:type="pct"/>
        <w:tblLook w:val="04A0" w:firstRow="1" w:lastRow="0" w:firstColumn="1" w:lastColumn="0" w:noHBand="0" w:noVBand="1"/>
      </w:tblPr>
      <w:tblGrid>
        <w:gridCol w:w="643"/>
        <w:gridCol w:w="2154"/>
        <w:gridCol w:w="3036"/>
        <w:gridCol w:w="1636"/>
        <w:gridCol w:w="2107"/>
      </w:tblGrid>
      <w:tr w:rsidR="005A13E2" w:rsidRPr="00F90FA4" w:rsidTr="0066608F">
        <w:trPr>
          <w:trHeight w:val="305"/>
          <w:tblHeader/>
        </w:trPr>
        <w:tc>
          <w:tcPr>
            <w:tcW w:w="5000" w:type="pct"/>
            <w:gridSpan w:val="5"/>
            <w:tcBorders>
              <w:bottom w:val="single" w:sz="4" w:space="0" w:color="000000"/>
            </w:tcBorders>
            <w:shd w:val="clear" w:color="auto" w:fill="17365D" w:themeFill="text2" w:themeFillShade="BF"/>
          </w:tcPr>
          <w:p w:rsidR="005A13E2" w:rsidRPr="00F90FA4" w:rsidRDefault="005A13E2" w:rsidP="0066608F">
            <w:pPr>
              <w:pStyle w:val="TableHeading"/>
              <w:spacing w:before="120" w:after="120"/>
              <w:jc w:val="both"/>
              <w:rPr>
                <w:rFonts w:cs="Arial"/>
              </w:rPr>
            </w:pPr>
            <w:r>
              <w:rPr>
                <w:rFonts w:cs="Arial"/>
              </w:rPr>
              <w:t>Life Cycle Funding Goals and Initiatives</w:t>
            </w:r>
          </w:p>
        </w:tc>
      </w:tr>
      <w:tr w:rsidR="005A13E2" w:rsidRPr="001F3BF5" w:rsidTr="00EC676A">
        <w:trPr>
          <w:tblHeader/>
        </w:trPr>
        <w:tc>
          <w:tcPr>
            <w:tcW w:w="336" w:type="pct"/>
            <w:shd w:val="clear" w:color="auto" w:fill="D9D9D9" w:themeFill="background1" w:themeFillShade="D9"/>
            <w:vAlign w:val="center"/>
          </w:tcPr>
          <w:p w:rsidR="005A13E2" w:rsidRPr="0050727A" w:rsidRDefault="005A13E2" w:rsidP="007D44A0">
            <w:pPr>
              <w:pStyle w:val="TableText2Arial12pt"/>
              <w:spacing w:before="60" w:after="60"/>
              <w:jc w:val="center"/>
              <w:rPr>
                <w:rFonts w:ascii="Arial Narrow" w:hAnsi="Arial Narrow" w:cs="Arial"/>
              </w:rPr>
            </w:pPr>
            <w:r>
              <w:rPr>
                <w:rFonts w:ascii="Arial Narrow" w:hAnsi="Arial Narrow" w:cs="Arial"/>
              </w:rPr>
              <w:t>Goal #</w:t>
            </w:r>
          </w:p>
        </w:tc>
        <w:tc>
          <w:tcPr>
            <w:tcW w:w="1125" w:type="pct"/>
            <w:shd w:val="clear" w:color="auto" w:fill="D9D9D9" w:themeFill="background1" w:themeFillShade="D9"/>
            <w:vAlign w:val="center"/>
          </w:tcPr>
          <w:p w:rsidR="005A13E2" w:rsidRPr="0050727A" w:rsidRDefault="005A13E2" w:rsidP="00C51214">
            <w:pPr>
              <w:pStyle w:val="TableText2Arial12pt"/>
              <w:spacing w:before="60" w:after="60"/>
              <w:rPr>
                <w:rFonts w:ascii="Arial Narrow" w:hAnsi="Arial Narrow" w:cs="Arial"/>
              </w:rPr>
            </w:pPr>
            <w:r w:rsidRPr="0050727A">
              <w:rPr>
                <w:rFonts w:ascii="Arial Narrow" w:hAnsi="Arial Narrow" w:cs="Arial"/>
              </w:rPr>
              <w:t>Goals</w:t>
            </w:r>
          </w:p>
        </w:tc>
        <w:tc>
          <w:tcPr>
            <w:tcW w:w="1585" w:type="pct"/>
            <w:shd w:val="clear" w:color="auto" w:fill="D9D9D9" w:themeFill="background1" w:themeFillShade="D9"/>
            <w:vAlign w:val="center"/>
          </w:tcPr>
          <w:p w:rsidR="005A13E2" w:rsidRPr="0050727A" w:rsidRDefault="005A13E2" w:rsidP="00C51214">
            <w:pPr>
              <w:pStyle w:val="TableText2Arial12pt"/>
              <w:spacing w:before="60" w:after="60"/>
              <w:rPr>
                <w:rFonts w:ascii="Arial Narrow" w:hAnsi="Arial Narrow" w:cs="Arial"/>
              </w:rPr>
            </w:pPr>
            <w:r w:rsidRPr="0050727A">
              <w:rPr>
                <w:rFonts w:ascii="Arial Narrow" w:hAnsi="Arial Narrow" w:cs="Arial"/>
              </w:rPr>
              <w:t>Initiatives</w:t>
            </w:r>
          </w:p>
        </w:tc>
        <w:tc>
          <w:tcPr>
            <w:tcW w:w="854" w:type="pct"/>
            <w:shd w:val="clear" w:color="auto" w:fill="D9D9D9" w:themeFill="background1" w:themeFillShade="D9"/>
            <w:vAlign w:val="center"/>
          </w:tcPr>
          <w:p w:rsidR="005A13E2" w:rsidRPr="0050727A" w:rsidRDefault="005A13E2" w:rsidP="00C51214">
            <w:pPr>
              <w:pStyle w:val="TableText2Arial12pt"/>
              <w:spacing w:before="60" w:after="60"/>
              <w:rPr>
                <w:rFonts w:ascii="Arial Narrow" w:hAnsi="Arial Narrow" w:cs="Arial"/>
              </w:rPr>
            </w:pPr>
            <w:r w:rsidRPr="0050727A">
              <w:rPr>
                <w:rFonts w:ascii="Arial Narrow" w:hAnsi="Arial Narrow" w:cs="Arial"/>
              </w:rPr>
              <w:t>Owner</w:t>
            </w:r>
          </w:p>
        </w:tc>
        <w:tc>
          <w:tcPr>
            <w:tcW w:w="1100" w:type="pct"/>
            <w:shd w:val="clear" w:color="auto" w:fill="D9D9D9" w:themeFill="background1" w:themeFillShade="D9"/>
            <w:vAlign w:val="center"/>
          </w:tcPr>
          <w:p w:rsidR="005A13E2" w:rsidRPr="0050727A" w:rsidRDefault="005A13E2" w:rsidP="00C51214">
            <w:pPr>
              <w:pStyle w:val="TableText2Arial12pt"/>
              <w:spacing w:before="60" w:after="60"/>
              <w:rPr>
                <w:rFonts w:ascii="Arial Narrow" w:hAnsi="Arial Narrow" w:cs="Arial"/>
              </w:rPr>
            </w:pPr>
            <w:r>
              <w:rPr>
                <w:rFonts w:ascii="Arial Narrow" w:hAnsi="Arial Narrow" w:cs="Arial"/>
              </w:rPr>
              <w:t>Completion Date</w:t>
            </w:r>
          </w:p>
        </w:tc>
      </w:tr>
      <w:tr w:rsidR="00EC676A" w:rsidRPr="001F3BF5" w:rsidTr="00EC676A">
        <w:trPr>
          <w:trHeight w:val="432"/>
        </w:trPr>
        <w:tc>
          <w:tcPr>
            <w:tcW w:w="336" w:type="pct"/>
            <w:vMerge w:val="restart"/>
          </w:tcPr>
          <w:p w:rsidR="00EC676A" w:rsidRPr="0050727A" w:rsidRDefault="00EC676A" w:rsidP="008F5A33">
            <w:pPr>
              <w:pStyle w:val="TableText2Arial12pt"/>
              <w:numPr>
                <w:ilvl w:val="0"/>
                <w:numId w:val="6"/>
              </w:numPr>
              <w:spacing w:before="60" w:after="60"/>
              <w:ind w:left="252" w:hanging="270"/>
              <w:rPr>
                <w:rFonts w:ascii="Arial Narrow" w:hAnsi="Arial Narrow" w:cs="Arial"/>
                <w:i/>
                <w:sz w:val="22"/>
              </w:rPr>
            </w:pPr>
          </w:p>
        </w:tc>
        <w:tc>
          <w:tcPr>
            <w:tcW w:w="1125" w:type="pct"/>
            <w:vMerge w:val="restart"/>
          </w:tcPr>
          <w:p w:rsidR="00EC676A" w:rsidRPr="0050727A" w:rsidRDefault="00EC676A" w:rsidP="0066608F">
            <w:pPr>
              <w:pStyle w:val="TableText2Arial12pt"/>
              <w:spacing w:before="60" w:after="60"/>
              <w:ind w:left="-18"/>
              <w:rPr>
                <w:rFonts w:ascii="Arial Narrow" w:hAnsi="Arial Narrow" w:cs="Arial"/>
                <w:i/>
                <w:sz w:val="22"/>
              </w:rPr>
            </w:pPr>
            <w:r w:rsidRPr="0050727A">
              <w:rPr>
                <w:rFonts w:ascii="Arial Narrow" w:hAnsi="Arial Narrow" w:cs="Arial"/>
                <w:i/>
                <w:sz w:val="22"/>
              </w:rPr>
              <w:t>[Insert strategic goal]</w:t>
            </w:r>
          </w:p>
        </w:tc>
        <w:tc>
          <w:tcPr>
            <w:tcW w:w="1585" w:type="pct"/>
          </w:tcPr>
          <w:p w:rsidR="00EC676A" w:rsidRPr="0050727A" w:rsidRDefault="00EC676A" w:rsidP="008F5A33">
            <w:pPr>
              <w:pStyle w:val="TableText2Arial12pt"/>
              <w:numPr>
                <w:ilvl w:val="0"/>
                <w:numId w:val="24"/>
              </w:numPr>
              <w:spacing w:before="60" w:after="60"/>
              <w:ind w:left="349"/>
              <w:rPr>
                <w:rFonts w:ascii="Arial Narrow" w:hAnsi="Arial Narrow" w:cs="Arial"/>
                <w:i/>
                <w:sz w:val="22"/>
              </w:rPr>
            </w:pPr>
            <w:r w:rsidRPr="0050727A">
              <w:rPr>
                <w:rFonts w:ascii="Arial Narrow" w:hAnsi="Arial Narrow" w:cs="Arial"/>
                <w:i/>
                <w:sz w:val="22"/>
              </w:rPr>
              <w:t>[Insert corresponding initiatives to achieve goal]</w:t>
            </w:r>
          </w:p>
        </w:tc>
        <w:tc>
          <w:tcPr>
            <w:tcW w:w="854" w:type="pct"/>
          </w:tcPr>
          <w:p w:rsidR="00EC676A" w:rsidRPr="0050727A" w:rsidRDefault="00EC676A" w:rsidP="0066608F">
            <w:pPr>
              <w:pStyle w:val="TableText2Arial12pt"/>
              <w:spacing w:before="60" w:after="60"/>
              <w:rPr>
                <w:rFonts w:ascii="Arial Narrow" w:hAnsi="Arial Narrow" w:cs="Arial"/>
                <w:i/>
                <w:sz w:val="22"/>
              </w:rPr>
            </w:pPr>
            <w:r w:rsidRPr="0050727A">
              <w:rPr>
                <w:rFonts w:ascii="Arial Narrow" w:hAnsi="Arial Narrow" w:cs="Arial"/>
                <w:i/>
                <w:sz w:val="22"/>
              </w:rPr>
              <w:t>[</w:t>
            </w:r>
            <w:r w:rsidRPr="005A319D">
              <w:rPr>
                <w:rFonts w:ascii="Arial Narrow" w:hAnsi="Arial Narrow" w:cs="Arial"/>
                <w:i/>
                <w:sz w:val="22"/>
              </w:rPr>
              <w:t xml:space="preserve">Insert the </w:t>
            </w:r>
            <w:r>
              <w:rPr>
                <w:rFonts w:ascii="Arial Narrow" w:hAnsi="Arial Narrow" w:cs="Arial"/>
                <w:i/>
                <w:sz w:val="22"/>
              </w:rPr>
              <w:t xml:space="preserve">position title(s), </w:t>
            </w:r>
            <w:r w:rsidRPr="005A319D">
              <w:rPr>
                <w:rFonts w:ascii="Arial Narrow" w:hAnsi="Arial Narrow" w:cs="Arial"/>
                <w:i/>
                <w:sz w:val="22"/>
              </w:rPr>
              <w:t>organization(s)</w:t>
            </w:r>
            <w:r>
              <w:rPr>
                <w:rFonts w:ascii="Arial Narrow" w:hAnsi="Arial Narrow" w:cs="Arial"/>
                <w:i/>
                <w:sz w:val="22"/>
              </w:rPr>
              <w:t>, or governing body</w:t>
            </w:r>
            <w:r w:rsidRPr="005A319D">
              <w:rPr>
                <w:rFonts w:ascii="Arial Narrow" w:hAnsi="Arial Narrow" w:cs="Arial"/>
                <w:i/>
                <w:sz w:val="22"/>
              </w:rPr>
              <w:t xml:space="preserve"> responsible for </w:t>
            </w:r>
            <w:r>
              <w:rPr>
                <w:rFonts w:ascii="Arial Narrow" w:hAnsi="Arial Narrow" w:cs="Arial"/>
                <w:i/>
                <w:sz w:val="22"/>
              </w:rPr>
              <w:t>execution</w:t>
            </w:r>
            <w:r w:rsidRPr="0050727A">
              <w:rPr>
                <w:rFonts w:ascii="Arial Narrow" w:hAnsi="Arial Narrow" w:cs="Arial"/>
                <w:i/>
                <w:sz w:val="22"/>
              </w:rPr>
              <w:t>]</w:t>
            </w:r>
          </w:p>
        </w:tc>
        <w:tc>
          <w:tcPr>
            <w:tcW w:w="1100" w:type="pct"/>
          </w:tcPr>
          <w:p w:rsidR="00854E51" w:rsidRPr="0050727A" w:rsidRDefault="00EC676A" w:rsidP="000E29CB">
            <w:pPr>
              <w:pStyle w:val="TableText2Arial12pt"/>
              <w:spacing w:before="60" w:after="60"/>
              <w:rPr>
                <w:rFonts w:ascii="Arial Narrow" w:hAnsi="Arial Narrow" w:cs="Arial"/>
                <w:i/>
                <w:sz w:val="22"/>
              </w:rPr>
            </w:pPr>
            <w:r w:rsidRPr="0050727A">
              <w:rPr>
                <w:rFonts w:ascii="Arial Narrow" w:hAnsi="Arial Narrow" w:cs="Arial"/>
                <w:i/>
                <w:sz w:val="22"/>
              </w:rPr>
              <w:t>[Insert</w:t>
            </w:r>
            <w:r>
              <w:rPr>
                <w:rFonts w:ascii="Arial Narrow" w:hAnsi="Arial Narrow" w:cs="Arial"/>
                <w:i/>
                <w:sz w:val="22"/>
              </w:rPr>
              <w:t xml:space="preserve"> the target completion date </w:t>
            </w:r>
            <w:r w:rsidR="000E29CB" w:rsidRPr="000E29CB">
              <w:rPr>
                <w:rFonts w:ascii="Arial Narrow" w:hAnsi="Arial Narrow" w:cs="Arial"/>
                <w:i/>
                <w:sz w:val="22"/>
              </w:rPr>
              <w:t xml:space="preserve">MM/YYYY) </w:t>
            </w:r>
            <w:r>
              <w:rPr>
                <w:rFonts w:ascii="Arial Narrow" w:hAnsi="Arial Narrow" w:cs="Arial"/>
                <w:i/>
                <w:sz w:val="22"/>
              </w:rPr>
              <w:t>by which the State will accomplish the initiative</w:t>
            </w:r>
            <w:r w:rsidRPr="0050727A">
              <w:rPr>
                <w:rFonts w:ascii="Arial Narrow" w:hAnsi="Arial Narrow" w:cs="Arial"/>
                <w:i/>
                <w:sz w:val="22"/>
              </w:rPr>
              <w:t>]</w:t>
            </w:r>
          </w:p>
        </w:tc>
      </w:tr>
      <w:tr w:rsidR="005A13E2" w:rsidRPr="001F3BF5" w:rsidTr="00EC676A">
        <w:trPr>
          <w:trHeight w:val="432"/>
        </w:trPr>
        <w:tc>
          <w:tcPr>
            <w:tcW w:w="336" w:type="pct"/>
            <w:vMerge/>
          </w:tcPr>
          <w:p w:rsidR="005A13E2" w:rsidRPr="0050727A" w:rsidRDefault="005A13E2" w:rsidP="0066608F">
            <w:pPr>
              <w:pStyle w:val="TableText2Arial12pt"/>
              <w:spacing w:before="60" w:after="60"/>
              <w:ind w:left="252"/>
              <w:rPr>
                <w:rFonts w:ascii="Arial Narrow" w:hAnsi="Arial Narrow" w:cs="Arial"/>
                <w:sz w:val="22"/>
              </w:rPr>
            </w:pPr>
          </w:p>
        </w:tc>
        <w:tc>
          <w:tcPr>
            <w:tcW w:w="1125" w:type="pct"/>
            <w:vMerge/>
          </w:tcPr>
          <w:p w:rsidR="005A13E2" w:rsidRPr="0050727A" w:rsidRDefault="005A13E2" w:rsidP="0066608F">
            <w:pPr>
              <w:pStyle w:val="TableText2Arial12pt"/>
              <w:spacing w:before="60" w:after="60"/>
              <w:ind w:left="252"/>
              <w:rPr>
                <w:rFonts w:ascii="Arial Narrow" w:hAnsi="Arial Narrow" w:cs="Arial"/>
                <w:sz w:val="22"/>
              </w:rPr>
            </w:pPr>
          </w:p>
        </w:tc>
        <w:tc>
          <w:tcPr>
            <w:tcW w:w="1585" w:type="pct"/>
          </w:tcPr>
          <w:p w:rsidR="005A13E2" w:rsidRPr="0050727A" w:rsidRDefault="005A13E2" w:rsidP="008F5A33">
            <w:pPr>
              <w:pStyle w:val="TableText2Arial12pt"/>
              <w:numPr>
                <w:ilvl w:val="0"/>
                <w:numId w:val="24"/>
              </w:numPr>
              <w:spacing w:before="60" w:after="60"/>
              <w:ind w:left="349"/>
              <w:rPr>
                <w:rFonts w:ascii="Arial Narrow" w:hAnsi="Arial Narrow" w:cs="Arial"/>
                <w:sz w:val="22"/>
              </w:rPr>
            </w:pPr>
          </w:p>
        </w:tc>
        <w:tc>
          <w:tcPr>
            <w:tcW w:w="854" w:type="pct"/>
          </w:tcPr>
          <w:p w:rsidR="005A13E2" w:rsidRPr="0050727A" w:rsidRDefault="005A13E2" w:rsidP="0066608F">
            <w:pPr>
              <w:pStyle w:val="TableText2Arial12pt"/>
              <w:spacing w:before="60" w:after="60"/>
              <w:rPr>
                <w:rFonts w:ascii="Arial Narrow" w:hAnsi="Arial Narrow" w:cs="Arial"/>
                <w:sz w:val="22"/>
              </w:rPr>
            </w:pPr>
          </w:p>
        </w:tc>
        <w:tc>
          <w:tcPr>
            <w:tcW w:w="1100" w:type="pct"/>
          </w:tcPr>
          <w:p w:rsidR="005A13E2" w:rsidRPr="0050727A" w:rsidRDefault="005A13E2" w:rsidP="0066608F">
            <w:pPr>
              <w:pStyle w:val="TableText2Arial12pt"/>
              <w:spacing w:before="60" w:after="60"/>
              <w:rPr>
                <w:rFonts w:ascii="Arial Narrow" w:hAnsi="Arial Narrow" w:cs="Arial"/>
                <w:sz w:val="22"/>
              </w:rPr>
            </w:pPr>
          </w:p>
        </w:tc>
      </w:tr>
      <w:tr w:rsidR="005A13E2" w:rsidRPr="001F3BF5" w:rsidTr="00EC676A">
        <w:trPr>
          <w:trHeight w:val="432"/>
        </w:trPr>
        <w:tc>
          <w:tcPr>
            <w:tcW w:w="336" w:type="pct"/>
            <w:vMerge/>
          </w:tcPr>
          <w:p w:rsidR="005A13E2" w:rsidRPr="0050727A" w:rsidRDefault="005A13E2" w:rsidP="0066608F">
            <w:pPr>
              <w:pStyle w:val="TableText2Arial12pt"/>
              <w:spacing w:before="60" w:after="60"/>
              <w:ind w:left="252"/>
              <w:rPr>
                <w:rFonts w:ascii="Arial Narrow" w:hAnsi="Arial Narrow" w:cs="Arial"/>
                <w:sz w:val="22"/>
              </w:rPr>
            </w:pPr>
          </w:p>
        </w:tc>
        <w:tc>
          <w:tcPr>
            <w:tcW w:w="1125" w:type="pct"/>
            <w:vMerge/>
          </w:tcPr>
          <w:p w:rsidR="005A13E2" w:rsidRPr="0050727A" w:rsidRDefault="005A13E2" w:rsidP="0066608F">
            <w:pPr>
              <w:pStyle w:val="TableText2Arial12pt"/>
              <w:spacing w:before="60" w:after="60"/>
              <w:ind w:left="252"/>
              <w:rPr>
                <w:rFonts w:ascii="Arial Narrow" w:hAnsi="Arial Narrow" w:cs="Arial"/>
                <w:sz w:val="22"/>
              </w:rPr>
            </w:pPr>
          </w:p>
        </w:tc>
        <w:tc>
          <w:tcPr>
            <w:tcW w:w="1585" w:type="pct"/>
          </w:tcPr>
          <w:p w:rsidR="005A13E2" w:rsidRPr="0050727A" w:rsidRDefault="005A13E2" w:rsidP="008F5A33">
            <w:pPr>
              <w:pStyle w:val="TableText2Arial12pt"/>
              <w:numPr>
                <w:ilvl w:val="0"/>
                <w:numId w:val="24"/>
              </w:numPr>
              <w:spacing w:before="60" w:after="60"/>
              <w:ind w:left="349"/>
              <w:rPr>
                <w:rFonts w:ascii="Arial Narrow" w:hAnsi="Arial Narrow" w:cs="Arial"/>
                <w:sz w:val="22"/>
              </w:rPr>
            </w:pPr>
          </w:p>
        </w:tc>
        <w:tc>
          <w:tcPr>
            <w:tcW w:w="854" w:type="pct"/>
          </w:tcPr>
          <w:p w:rsidR="005A13E2" w:rsidRPr="0050727A" w:rsidRDefault="005A13E2" w:rsidP="0066608F">
            <w:pPr>
              <w:pStyle w:val="TableText2Arial12pt"/>
              <w:spacing w:before="60" w:after="60"/>
              <w:rPr>
                <w:rFonts w:ascii="Arial Narrow" w:hAnsi="Arial Narrow" w:cs="Arial"/>
                <w:sz w:val="22"/>
              </w:rPr>
            </w:pPr>
          </w:p>
        </w:tc>
        <w:tc>
          <w:tcPr>
            <w:tcW w:w="1100" w:type="pct"/>
          </w:tcPr>
          <w:p w:rsidR="005A13E2" w:rsidRPr="0050727A" w:rsidRDefault="005A13E2" w:rsidP="0066608F">
            <w:pPr>
              <w:pStyle w:val="TableText2Arial12pt"/>
              <w:spacing w:before="60" w:after="60"/>
              <w:rPr>
                <w:rFonts w:ascii="Arial Narrow" w:hAnsi="Arial Narrow" w:cs="Arial"/>
                <w:sz w:val="22"/>
              </w:rPr>
            </w:pPr>
          </w:p>
        </w:tc>
      </w:tr>
      <w:tr w:rsidR="005A13E2" w:rsidRPr="001F3BF5" w:rsidTr="00EC676A">
        <w:trPr>
          <w:trHeight w:val="432"/>
        </w:trPr>
        <w:tc>
          <w:tcPr>
            <w:tcW w:w="336" w:type="pct"/>
            <w:vMerge w:val="restart"/>
          </w:tcPr>
          <w:p w:rsidR="005A13E2" w:rsidRPr="0050727A" w:rsidRDefault="005A13E2" w:rsidP="008F5A33">
            <w:pPr>
              <w:pStyle w:val="TableText2Arial12pt"/>
              <w:numPr>
                <w:ilvl w:val="0"/>
                <w:numId w:val="6"/>
              </w:numPr>
              <w:spacing w:before="60" w:after="60"/>
              <w:ind w:left="252" w:hanging="270"/>
              <w:rPr>
                <w:rFonts w:ascii="Arial Narrow" w:hAnsi="Arial Narrow" w:cs="Arial"/>
                <w:sz w:val="22"/>
              </w:rPr>
            </w:pPr>
          </w:p>
        </w:tc>
        <w:tc>
          <w:tcPr>
            <w:tcW w:w="1125" w:type="pct"/>
            <w:vMerge w:val="restart"/>
          </w:tcPr>
          <w:p w:rsidR="005A13E2" w:rsidRPr="0050727A" w:rsidRDefault="005A13E2" w:rsidP="0066608F">
            <w:pPr>
              <w:pStyle w:val="TableText2Arial12pt"/>
              <w:spacing w:before="60" w:after="60"/>
              <w:ind w:left="-18"/>
              <w:rPr>
                <w:rFonts w:ascii="Arial Narrow" w:hAnsi="Arial Narrow" w:cs="Arial"/>
                <w:sz w:val="22"/>
              </w:rPr>
            </w:pPr>
          </w:p>
        </w:tc>
        <w:tc>
          <w:tcPr>
            <w:tcW w:w="1585" w:type="pct"/>
          </w:tcPr>
          <w:p w:rsidR="005A13E2" w:rsidRPr="0050727A" w:rsidRDefault="005A13E2" w:rsidP="008F5A33">
            <w:pPr>
              <w:pStyle w:val="TableText2Arial12pt"/>
              <w:numPr>
                <w:ilvl w:val="0"/>
                <w:numId w:val="25"/>
              </w:numPr>
              <w:spacing w:before="60" w:after="60"/>
              <w:ind w:left="349"/>
              <w:rPr>
                <w:rFonts w:ascii="Arial Narrow" w:hAnsi="Arial Narrow" w:cs="Arial"/>
                <w:sz w:val="22"/>
              </w:rPr>
            </w:pPr>
          </w:p>
        </w:tc>
        <w:tc>
          <w:tcPr>
            <w:tcW w:w="854" w:type="pct"/>
          </w:tcPr>
          <w:p w:rsidR="005A13E2" w:rsidRPr="0050727A" w:rsidRDefault="005A13E2" w:rsidP="0066608F">
            <w:pPr>
              <w:pStyle w:val="TableText2Arial12pt"/>
              <w:spacing w:before="60" w:after="60"/>
              <w:rPr>
                <w:rFonts w:ascii="Arial Narrow" w:hAnsi="Arial Narrow" w:cs="Arial"/>
                <w:sz w:val="22"/>
              </w:rPr>
            </w:pPr>
          </w:p>
        </w:tc>
        <w:tc>
          <w:tcPr>
            <w:tcW w:w="1100" w:type="pct"/>
          </w:tcPr>
          <w:p w:rsidR="005A13E2" w:rsidRPr="0050727A" w:rsidRDefault="005A13E2" w:rsidP="0066608F">
            <w:pPr>
              <w:pStyle w:val="TableText2Arial12pt"/>
              <w:spacing w:before="60" w:after="60"/>
              <w:rPr>
                <w:rFonts w:ascii="Arial Narrow" w:hAnsi="Arial Narrow" w:cs="Arial"/>
                <w:sz w:val="22"/>
              </w:rPr>
            </w:pPr>
          </w:p>
        </w:tc>
      </w:tr>
      <w:tr w:rsidR="005A13E2" w:rsidRPr="001F3BF5" w:rsidTr="00EC676A">
        <w:trPr>
          <w:trHeight w:val="432"/>
        </w:trPr>
        <w:tc>
          <w:tcPr>
            <w:tcW w:w="336" w:type="pct"/>
            <w:vMerge/>
          </w:tcPr>
          <w:p w:rsidR="005A13E2" w:rsidRPr="0050727A" w:rsidRDefault="005A13E2" w:rsidP="0066608F">
            <w:pPr>
              <w:pStyle w:val="TableText2Arial12pt"/>
              <w:spacing w:before="60" w:after="60"/>
              <w:rPr>
                <w:rFonts w:ascii="Arial Narrow" w:hAnsi="Arial Narrow" w:cs="Arial"/>
                <w:sz w:val="22"/>
              </w:rPr>
            </w:pPr>
          </w:p>
        </w:tc>
        <w:tc>
          <w:tcPr>
            <w:tcW w:w="1125" w:type="pct"/>
            <w:vMerge/>
          </w:tcPr>
          <w:p w:rsidR="005A13E2" w:rsidRPr="0050727A" w:rsidRDefault="005A13E2" w:rsidP="0066608F">
            <w:pPr>
              <w:pStyle w:val="TableText2Arial12pt"/>
              <w:spacing w:before="60" w:after="60"/>
              <w:rPr>
                <w:rFonts w:ascii="Arial Narrow" w:hAnsi="Arial Narrow" w:cs="Arial"/>
                <w:sz w:val="22"/>
              </w:rPr>
            </w:pPr>
          </w:p>
        </w:tc>
        <w:tc>
          <w:tcPr>
            <w:tcW w:w="1585" w:type="pct"/>
          </w:tcPr>
          <w:p w:rsidR="005A13E2" w:rsidRPr="0050727A" w:rsidRDefault="005A13E2" w:rsidP="008F5A33">
            <w:pPr>
              <w:pStyle w:val="TableText2Arial12pt"/>
              <w:numPr>
                <w:ilvl w:val="0"/>
                <w:numId w:val="25"/>
              </w:numPr>
              <w:spacing w:before="60" w:after="60"/>
              <w:ind w:left="349"/>
              <w:rPr>
                <w:rFonts w:ascii="Arial Narrow" w:hAnsi="Arial Narrow" w:cs="Arial"/>
                <w:sz w:val="22"/>
              </w:rPr>
            </w:pPr>
          </w:p>
        </w:tc>
        <w:tc>
          <w:tcPr>
            <w:tcW w:w="854" w:type="pct"/>
          </w:tcPr>
          <w:p w:rsidR="005A13E2" w:rsidRPr="0050727A" w:rsidRDefault="005A13E2" w:rsidP="0066608F">
            <w:pPr>
              <w:pStyle w:val="TableText2Arial12pt"/>
              <w:spacing w:before="60" w:after="60"/>
              <w:rPr>
                <w:rFonts w:ascii="Arial Narrow" w:hAnsi="Arial Narrow" w:cs="Arial"/>
                <w:sz w:val="22"/>
              </w:rPr>
            </w:pPr>
          </w:p>
        </w:tc>
        <w:tc>
          <w:tcPr>
            <w:tcW w:w="1100" w:type="pct"/>
          </w:tcPr>
          <w:p w:rsidR="005A13E2" w:rsidRPr="0050727A" w:rsidRDefault="005A13E2" w:rsidP="0066608F">
            <w:pPr>
              <w:pStyle w:val="TableText2Arial12pt"/>
              <w:spacing w:before="60" w:after="60"/>
              <w:rPr>
                <w:rFonts w:ascii="Arial Narrow" w:hAnsi="Arial Narrow" w:cs="Arial"/>
                <w:sz w:val="22"/>
              </w:rPr>
            </w:pPr>
          </w:p>
        </w:tc>
      </w:tr>
      <w:tr w:rsidR="005A13E2" w:rsidRPr="001F3BF5" w:rsidTr="00EC676A">
        <w:trPr>
          <w:trHeight w:val="432"/>
        </w:trPr>
        <w:tc>
          <w:tcPr>
            <w:tcW w:w="336" w:type="pct"/>
            <w:vMerge/>
          </w:tcPr>
          <w:p w:rsidR="005A13E2" w:rsidRPr="0050727A" w:rsidRDefault="005A13E2" w:rsidP="0066608F">
            <w:pPr>
              <w:pStyle w:val="TableText2Arial12pt"/>
              <w:spacing w:before="60" w:after="60"/>
              <w:rPr>
                <w:rFonts w:ascii="Arial Narrow" w:hAnsi="Arial Narrow" w:cs="Arial"/>
                <w:sz w:val="22"/>
              </w:rPr>
            </w:pPr>
          </w:p>
        </w:tc>
        <w:tc>
          <w:tcPr>
            <w:tcW w:w="1125" w:type="pct"/>
            <w:vMerge/>
          </w:tcPr>
          <w:p w:rsidR="005A13E2" w:rsidRPr="0050727A" w:rsidRDefault="005A13E2" w:rsidP="0066608F">
            <w:pPr>
              <w:pStyle w:val="TableText2Arial12pt"/>
              <w:spacing w:before="60" w:after="60"/>
              <w:rPr>
                <w:rFonts w:ascii="Arial Narrow" w:hAnsi="Arial Narrow" w:cs="Arial"/>
                <w:sz w:val="22"/>
              </w:rPr>
            </w:pPr>
          </w:p>
        </w:tc>
        <w:tc>
          <w:tcPr>
            <w:tcW w:w="1585" w:type="pct"/>
          </w:tcPr>
          <w:p w:rsidR="005A13E2" w:rsidRPr="0050727A" w:rsidRDefault="005A13E2" w:rsidP="008F5A33">
            <w:pPr>
              <w:pStyle w:val="TableText2Arial12pt"/>
              <w:numPr>
                <w:ilvl w:val="0"/>
                <w:numId w:val="25"/>
              </w:numPr>
              <w:spacing w:before="60" w:after="60"/>
              <w:ind w:left="349"/>
              <w:rPr>
                <w:rFonts w:ascii="Arial Narrow" w:hAnsi="Arial Narrow" w:cs="Arial"/>
                <w:sz w:val="22"/>
              </w:rPr>
            </w:pPr>
          </w:p>
        </w:tc>
        <w:tc>
          <w:tcPr>
            <w:tcW w:w="854" w:type="pct"/>
          </w:tcPr>
          <w:p w:rsidR="005A13E2" w:rsidRPr="0050727A" w:rsidRDefault="005A13E2" w:rsidP="0066608F">
            <w:pPr>
              <w:pStyle w:val="TableText2Arial12pt"/>
              <w:spacing w:before="60" w:after="60"/>
              <w:rPr>
                <w:rFonts w:ascii="Arial Narrow" w:hAnsi="Arial Narrow" w:cs="Arial"/>
                <w:sz w:val="22"/>
              </w:rPr>
            </w:pPr>
          </w:p>
        </w:tc>
        <w:tc>
          <w:tcPr>
            <w:tcW w:w="1100" w:type="pct"/>
          </w:tcPr>
          <w:p w:rsidR="005A13E2" w:rsidRPr="0050727A" w:rsidRDefault="005A13E2" w:rsidP="0066608F">
            <w:pPr>
              <w:pStyle w:val="TableText2Arial12pt"/>
              <w:spacing w:before="60" w:after="60"/>
              <w:rPr>
                <w:rFonts w:ascii="Arial Narrow" w:hAnsi="Arial Narrow" w:cs="Arial"/>
                <w:sz w:val="22"/>
              </w:rPr>
            </w:pPr>
          </w:p>
        </w:tc>
      </w:tr>
    </w:tbl>
    <w:p w:rsidR="009A5653" w:rsidRPr="00EF4E97" w:rsidRDefault="009A5653" w:rsidP="00EF4E97">
      <w:pPr>
        <w:spacing w:after="120"/>
        <w:rPr>
          <w:rFonts w:ascii="Arial" w:hAnsi="Arial" w:cs="Arial"/>
          <w:sz w:val="24"/>
          <w:szCs w:val="24"/>
        </w:rPr>
      </w:pPr>
    </w:p>
    <w:p w:rsidR="00A3461F" w:rsidRPr="00A3461F" w:rsidRDefault="00DD75D1" w:rsidP="00EF4E97">
      <w:pPr>
        <w:spacing w:after="120"/>
        <w:rPr>
          <w:rFonts w:ascii="Arial" w:hAnsi="Arial" w:cs="Arial"/>
          <w:b/>
          <w:i/>
          <w:sz w:val="24"/>
          <w:szCs w:val="24"/>
        </w:rPr>
      </w:pPr>
      <w:r>
        <w:rPr>
          <w:rFonts w:ascii="Arial" w:hAnsi="Arial" w:cs="Arial"/>
          <w:b/>
          <w:i/>
          <w:sz w:val="24"/>
          <w:szCs w:val="24"/>
        </w:rPr>
        <w:t>Criterion</w:t>
      </w:r>
      <w:r w:rsidR="00A3461F" w:rsidRPr="00A3461F">
        <w:rPr>
          <w:rFonts w:ascii="Arial" w:hAnsi="Arial" w:cs="Arial"/>
          <w:b/>
          <w:i/>
          <w:sz w:val="24"/>
          <w:szCs w:val="24"/>
        </w:rPr>
        <w:t xml:space="preserve"> 5.7.1: </w:t>
      </w:r>
      <w:r w:rsidR="00531B6E" w:rsidRPr="00531B6E">
        <w:rPr>
          <w:rFonts w:ascii="Arial" w:hAnsi="Arial" w:cs="Arial"/>
          <w:b/>
          <w:i/>
          <w:sz w:val="24"/>
          <w:szCs w:val="24"/>
        </w:rPr>
        <w:t>Describe the process by which the State will establish a funding plan(s) for</w:t>
      </w:r>
      <w:r w:rsidR="00A3461F" w:rsidRPr="00A3461F">
        <w:rPr>
          <w:rFonts w:ascii="Arial" w:hAnsi="Arial" w:cs="Arial"/>
          <w:b/>
          <w:i/>
          <w:sz w:val="24"/>
          <w:szCs w:val="24"/>
        </w:rPr>
        <w:t>:</w:t>
      </w:r>
    </w:p>
    <w:p w:rsidR="00531B6E" w:rsidRPr="00531B6E" w:rsidRDefault="00531B6E" w:rsidP="008F5A33">
      <w:pPr>
        <w:pStyle w:val="ListParagraph"/>
        <w:numPr>
          <w:ilvl w:val="0"/>
          <w:numId w:val="5"/>
        </w:numPr>
        <w:spacing w:after="120"/>
        <w:contextualSpacing w:val="0"/>
        <w:rPr>
          <w:rFonts w:ascii="Arial" w:hAnsi="Arial" w:cs="Arial"/>
          <w:b/>
          <w:i/>
          <w:sz w:val="24"/>
          <w:szCs w:val="24"/>
        </w:rPr>
      </w:pPr>
      <w:r w:rsidRPr="00531B6E">
        <w:rPr>
          <w:rFonts w:ascii="Arial" w:hAnsi="Arial" w:cs="Arial"/>
          <w:b/>
          <w:i/>
          <w:sz w:val="24"/>
          <w:szCs w:val="24"/>
        </w:rPr>
        <w:t>Capital expenditures of communications systems</w:t>
      </w:r>
    </w:p>
    <w:p w:rsidR="00531B6E" w:rsidRPr="00531B6E" w:rsidRDefault="00531B6E" w:rsidP="008F5A33">
      <w:pPr>
        <w:pStyle w:val="ListParagraph"/>
        <w:numPr>
          <w:ilvl w:val="0"/>
          <w:numId w:val="5"/>
        </w:numPr>
        <w:spacing w:after="120"/>
        <w:contextualSpacing w:val="0"/>
        <w:rPr>
          <w:rFonts w:ascii="Arial" w:hAnsi="Arial" w:cs="Arial"/>
          <w:b/>
          <w:i/>
          <w:sz w:val="24"/>
          <w:szCs w:val="24"/>
        </w:rPr>
      </w:pPr>
      <w:r w:rsidRPr="00531B6E">
        <w:rPr>
          <w:rFonts w:ascii="Arial" w:hAnsi="Arial" w:cs="Arial"/>
          <w:b/>
          <w:i/>
          <w:sz w:val="24"/>
          <w:szCs w:val="24"/>
        </w:rPr>
        <w:t>Operational expenditures of communications systems</w:t>
      </w:r>
    </w:p>
    <w:p w:rsidR="00531B6E" w:rsidRPr="00531B6E" w:rsidRDefault="00531B6E" w:rsidP="008F5A33">
      <w:pPr>
        <w:pStyle w:val="ListParagraph"/>
        <w:numPr>
          <w:ilvl w:val="0"/>
          <w:numId w:val="5"/>
        </w:numPr>
        <w:spacing w:after="120"/>
        <w:contextualSpacing w:val="0"/>
        <w:rPr>
          <w:rFonts w:ascii="Arial" w:hAnsi="Arial" w:cs="Arial"/>
          <w:b/>
          <w:i/>
          <w:sz w:val="24"/>
          <w:szCs w:val="24"/>
        </w:rPr>
      </w:pPr>
      <w:r w:rsidRPr="00531B6E">
        <w:rPr>
          <w:rFonts w:ascii="Arial" w:hAnsi="Arial" w:cs="Arial"/>
          <w:b/>
          <w:i/>
          <w:sz w:val="24"/>
          <w:szCs w:val="24"/>
        </w:rPr>
        <w:t>The SWIC position and staff</w:t>
      </w:r>
    </w:p>
    <w:p w:rsidR="00531B6E" w:rsidRPr="00531B6E" w:rsidRDefault="00531B6E" w:rsidP="008F5A33">
      <w:pPr>
        <w:pStyle w:val="ListParagraph"/>
        <w:numPr>
          <w:ilvl w:val="0"/>
          <w:numId w:val="5"/>
        </w:numPr>
        <w:spacing w:after="120"/>
        <w:contextualSpacing w:val="0"/>
        <w:rPr>
          <w:rFonts w:ascii="Arial" w:hAnsi="Arial" w:cs="Arial"/>
          <w:b/>
          <w:i/>
          <w:sz w:val="24"/>
          <w:szCs w:val="24"/>
        </w:rPr>
      </w:pPr>
      <w:r w:rsidRPr="00531B6E">
        <w:rPr>
          <w:rFonts w:ascii="Arial" w:hAnsi="Arial" w:cs="Arial"/>
          <w:b/>
          <w:i/>
          <w:sz w:val="24"/>
          <w:szCs w:val="24"/>
        </w:rPr>
        <w:lastRenderedPageBreak/>
        <w:t>Governance</w:t>
      </w:r>
    </w:p>
    <w:p w:rsidR="00531B6E" w:rsidRPr="00531B6E" w:rsidRDefault="00531B6E" w:rsidP="008F5A33">
      <w:pPr>
        <w:pStyle w:val="ListParagraph"/>
        <w:numPr>
          <w:ilvl w:val="0"/>
          <w:numId w:val="5"/>
        </w:numPr>
        <w:spacing w:after="120"/>
        <w:contextualSpacing w:val="0"/>
        <w:rPr>
          <w:rFonts w:ascii="Arial" w:hAnsi="Arial" w:cs="Arial"/>
          <w:b/>
          <w:i/>
          <w:sz w:val="24"/>
          <w:szCs w:val="24"/>
        </w:rPr>
      </w:pPr>
      <w:r w:rsidRPr="00531B6E">
        <w:rPr>
          <w:rFonts w:ascii="Arial" w:hAnsi="Arial" w:cs="Arial"/>
          <w:b/>
          <w:i/>
          <w:sz w:val="24"/>
          <w:szCs w:val="24"/>
        </w:rPr>
        <w:t>SOPs</w:t>
      </w:r>
    </w:p>
    <w:p w:rsidR="00531B6E" w:rsidRPr="00531B6E" w:rsidRDefault="00531B6E" w:rsidP="008F5A33">
      <w:pPr>
        <w:pStyle w:val="ListParagraph"/>
        <w:numPr>
          <w:ilvl w:val="0"/>
          <w:numId w:val="5"/>
        </w:numPr>
        <w:spacing w:after="120"/>
        <w:contextualSpacing w:val="0"/>
        <w:rPr>
          <w:rFonts w:ascii="Arial" w:hAnsi="Arial" w:cs="Arial"/>
          <w:b/>
          <w:i/>
          <w:sz w:val="24"/>
          <w:szCs w:val="24"/>
        </w:rPr>
      </w:pPr>
      <w:r w:rsidRPr="00531B6E">
        <w:rPr>
          <w:rFonts w:ascii="Arial" w:hAnsi="Arial" w:cs="Arial"/>
          <w:b/>
          <w:i/>
          <w:sz w:val="24"/>
          <w:szCs w:val="24"/>
        </w:rPr>
        <w:t>Technology</w:t>
      </w:r>
    </w:p>
    <w:p w:rsidR="00531B6E" w:rsidRPr="00531B6E" w:rsidRDefault="00531B6E" w:rsidP="008F5A33">
      <w:pPr>
        <w:pStyle w:val="ListParagraph"/>
        <w:numPr>
          <w:ilvl w:val="0"/>
          <w:numId w:val="5"/>
        </w:numPr>
        <w:spacing w:after="120"/>
        <w:contextualSpacing w:val="0"/>
        <w:rPr>
          <w:rFonts w:ascii="Arial" w:hAnsi="Arial" w:cs="Arial"/>
          <w:b/>
          <w:i/>
          <w:sz w:val="24"/>
          <w:szCs w:val="24"/>
        </w:rPr>
      </w:pPr>
      <w:r w:rsidRPr="00531B6E">
        <w:rPr>
          <w:rFonts w:ascii="Arial" w:hAnsi="Arial" w:cs="Arial"/>
          <w:b/>
          <w:i/>
          <w:sz w:val="24"/>
          <w:szCs w:val="24"/>
        </w:rPr>
        <w:t>Training and exercises</w:t>
      </w:r>
    </w:p>
    <w:p w:rsidR="00531B6E" w:rsidRPr="00531B6E" w:rsidRDefault="00531B6E" w:rsidP="008F5A33">
      <w:pPr>
        <w:pStyle w:val="ListParagraph"/>
        <w:numPr>
          <w:ilvl w:val="0"/>
          <w:numId w:val="5"/>
        </w:numPr>
        <w:spacing w:after="120"/>
        <w:contextualSpacing w:val="0"/>
        <w:rPr>
          <w:rFonts w:ascii="Arial" w:hAnsi="Arial" w:cs="Arial"/>
          <w:b/>
          <w:i/>
          <w:sz w:val="24"/>
          <w:szCs w:val="24"/>
        </w:rPr>
      </w:pPr>
      <w:r w:rsidRPr="00531B6E">
        <w:rPr>
          <w:rFonts w:ascii="Arial" w:hAnsi="Arial" w:cs="Arial"/>
          <w:b/>
          <w:i/>
          <w:sz w:val="24"/>
          <w:szCs w:val="24"/>
        </w:rPr>
        <w:t>Usage</w:t>
      </w:r>
    </w:p>
    <w:p w:rsidR="00531B6E" w:rsidRPr="00531B6E" w:rsidRDefault="00531B6E" w:rsidP="008F5A33">
      <w:pPr>
        <w:pStyle w:val="ListParagraph"/>
        <w:numPr>
          <w:ilvl w:val="0"/>
          <w:numId w:val="5"/>
        </w:numPr>
        <w:spacing w:after="120"/>
        <w:contextualSpacing w:val="0"/>
        <w:rPr>
          <w:rFonts w:ascii="Arial" w:hAnsi="Arial" w:cs="Arial"/>
          <w:b/>
          <w:i/>
          <w:sz w:val="24"/>
          <w:szCs w:val="24"/>
        </w:rPr>
      </w:pPr>
      <w:r w:rsidRPr="00531B6E">
        <w:rPr>
          <w:rFonts w:ascii="Arial" w:hAnsi="Arial" w:cs="Arial"/>
          <w:b/>
          <w:i/>
          <w:sz w:val="24"/>
          <w:szCs w:val="24"/>
        </w:rPr>
        <w:t>Outreach and information sharing</w:t>
      </w:r>
    </w:p>
    <w:p w:rsidR="00A3461F" w:rsidRDefault="00531B6E" w:rsidP="008F5A33">
      <w:pPr>
        <w:pStyle w:val="ListParagraph"/>
        <w:numPr>
          <w:ilvl w:val="0"/>
          <w:numId w:val="5"/>
        </w:numPr>
        <w:spacing w:after="120"/>
        <w:contextualSpacing w:val="0"/>
        <w:rPr>
          <w:rFonts w:ascii="Arial" w:hAnsi="Arial" w:cs="Arial"/>
          <w:b/>
          <w:i/>
          <w:sz w:val="24"/>
          <w:szCs w:val="24"/>
        </w:rPr>
      </w:pPr>
      <w:r w:rsidRPr="00531B6E">
        <w:rPr>
          <w:rFonts w:ascii="Arial" w:hAnsi="Arial" w:cs="Arial"/>
          <w:b/>
          <w:i/>
          <w:sz w:val="24"/>
          <w:szCs w:val="24"/>
        </w:rPr>
        <w:t>Maintenance of current LMR systems while addressing the long-term transition of critical voice and data to future broadband networks, where practical</w:t>
      </w:r>
    </w:p>
    <w:p w:rsidR="00A3461F" w:rsidRPr="00A3461F" w:rsidRDefault="0051420A">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666C7A">
        <w:rPr>
          <w:rFonts w:ascii="Arial" w:hAnsi="Arial" w:cs="Arial"/>
          <w:i/>
          <w:sz w:val="24"/>
          <w:szCs w:val="24"/>
        </w:rPr>
        <w:t>7</w:t>
      </w:r>
      <w:r>
        <w:rPr>
          <w:rFonts w:ascii="Arial" w:hAnsi="Arial" w:cs="Arial"/>
          <w:i/>
          <w:sz w:val="24"/>
          <w:szCs w:val="24"/>
        </w:rPr>
        <w:t xml:space="preserve">, identify goals and initiatives relating to </w:t>
      </w:r>
      <w:r w:rsidR="00A3461F" w:rsidRPr="00A3461F">
        <w:rPr>
          <w:rFonts w:ascii="Arial" w:hAnsi="Arial" w:cs="Arial"/>
          <w:i/>
          <w:sz w:val="24"/>
          <w:szCs w:val="24"/>
        </w:rPr>
        <w:t>obtain</w:t>
      </w:r>
      <w:r>
        <w:rPr>
          <w:rFonts w:ascii="Arial" w:hAnsi="Arial" w:cs="Arial"/>
          <w:i/>
          <w:sz w:val="24"/>
          <w:szCs w:val="24"/>
        </w:rPr>
        <w:t>ing or retaini</w:t>
      </w:r>
      <w:r w:rsidR="00A3461F" w:rsidRPr="00A3461F">
        <w:rPr>
          <w:rFonts w:ascii="Arial" w:hAnsi="Arial" w:cs="Arial"/>
          <w:i/>
          <w:sz w:val="24"/>
          <w:szCs w:val="24"/>
        </w:rPr>
        <w:t>n</w:t>
      </w:r>
      <w:r>
        <w:rPr>
          <w:rFonts w:ascii="Arial" w:hAnsi="Arial" w:cs="Arial"/>
          <w:i/>
          <w:sz w:val="24"/>
          <w:szCs w:val="24"/>
        </w:rPr>
        <w:t>g</w:t>
      </w:r>
      <w:r w:rsidR="00A3461F" w:rsidRPr="00A3461F">
        <w:rPr>
          <w:rFonts w:ascii="Arial" w:hAnsi="Arial" w:cs="Arial"/>
          <w:i/>
          <w:sz w:val="24"/>
          <w:szCs w:val="24"/>
        </w:rPr>
        <w:t xml:space="preserve"> funding for </w:t>
      </w:r>
      <w:r w:rsidR="008D645C">
        <w:rPr>
          <w:rFonts w:ascii="Arial" w:hAnsi="Arial" w:cs="Arial"/>
          <w:i/>
          <w:sz w:val="24"/>
          <w:szCs w:val="24"/>
        </w:rPr>
        <w:t>interoperable and</w:t>
      </w:r>
      <w:r>
        <w:rPr>
          <w:rFonts w:ascii="Arial" w:hAnsi="Arial" w:cs="Arial"/>
          <w:i/>
          <w:sz w:val="24"/>
          <w:szCs w:val="24"/>
        </w:rPr>
        <w:t xml:space="preserve"> emergency communications priorities</w:t>
      </w:r>
      <w:r w:rsidR="00A3461F" w:rsidRPr="00A3461F">
        <w:rPr>
          <w:rFonts w:ascii="Arial" w:hAnsi="Arial" w:cs="Arial"/>
          <w:i/>
          <w:sz w:val="24"/>
          <w:szCs w:val="24"/>
        </w:rPr>
        <w:t xml:space="preserve">. </w:t>
      </w:r>
    </w:p>
    <w:p w:rsidR="00A3461F" w:rsidRPr="00564379" w:rsidRDefault="00DD75D1" w:rsidP="00EF4E97">
      <w:pPr>
        <w:spacing w:after="120"/>
        <w:rPr>
          <w:rFonts w:ascii="Arial" w:hAnsi="Arial" w:cs="Arial"/>
          <w:b/>
          <w:i/>
          <w:sz w:val="24"/>
          <w:szCs w:val="24"/>
        </w:rPr>
      </w:pPr>
      <w:r>
        <w:rPr>
          <w:rFonts w:ascii="Arial" w:hAnsi="Arial" w:cs="Arial"/>
          <w:b/>
          <w:i/>
          <w:sz w:val="24"/>
          <w:szCs w:val="24"/>
        </w:rPr>
        <w:t>Criterion</w:t>
      </w:r>
      <w:r w:rsidR="00A3461F" w:rsidRPr="00564379">
        <w:rPr>
          <w:rFonts w:ascii="Arial" w:hAnsi="Arial" w:cs="Arial"/>
          <w:b/>
          <w:i/>
          <w:sz w:val="24"/>
          <w:szCs w:val="24"/>
        </w:rPr>
        <w:t xml:space="preserve"> 5.7.2: </w:t>
      </w:r>
      <w:r w:rsidR="00EB2DDB" w:rsidRPr="00EB2DDB">
        <w:rPr>
          <w:rFonts w:ascii="Arial" w:hAnsi="Arial" w:cs="Arial"/>
          <w:b/>
          <w:i/>
          <w:sz w:val="24"/>
          <w:szCs w:val="24"/>
        </w:rPr>
        <w:t>Establish a process for the SWIC and the State Administering Agency (SAA) to collaborate on emergency communications funding decisions</w:t>
      </w:r>
      <w:r w:rsidR="00A3461F" w:rsidRPr="00564379">
        <w:rPr>
          <w:rFonts w:ascii="Arial" w:hAnsi="Arial" w:cs="Arial"/>
          <w:b/>
          <w:i/>
          <w:sz w:val="24"/>
          <w:szCs w:val="24"/>
        </w:rPr>
        <w:t>.</w:t>
      </w:r>
    </w:p>
    <w:p w:rsidR="00BE78D8" w:rsidRDefault="00A75E68">
      <w:pPr>
        <w:spacing w:after="120"/>
        <w:rPr>
          <w:rFonts w:ascii="Arial" w:hAnsi="Arial" w:cs="Arial"/>
          <w:i/>
          <w:sz w:val="24"/>
          <w:szCs w:val="24"/>
        </w:rPr>
      </w:pPr>
      <w:r>
        <w:rPr>
          <w:rFonts w:ascii="Arial" w:hAnsi="Arial" w:cs="Arial"/>
          <w:i/>
          <w:sz w:val="24"/>
          <w:szCs w:val="24"/>
        </w:rPr>
        <w:t xml:space="preserve">In </w:t>
      </w:r>
      <w:r w:rsidR="00C02B06">
        <w:rPr>
          <w:rFonts w:ascii="Arial" w:hAnsi="Arial" w:cs="Arial"/>
          <w:i/>
          <w:sz w:val="24"/>
          <w:szCs w:val="24"/>
        </w:rPr>
        <w:t>Table</w:t>
      </w:r>
      <w:r w:rsidR="00A12FB0" w:rsidRPr="00A12FB0">
        <w:rPr>
          <w:rFonts w:ascii="Arial" w:hAnsi="Arial" w:cs="Arial"/>
          <w:i/>
          <w:sz w:val="24"/>
          <w:szCs w:val="24"/>
        </w:rPr>
        <w:t xml:space="preserve"> </w:t>
      </w:r>
      <w:r w:rsidR="00E528FB">
        <w:rPr>
          <w:rFonts w:ascii="Arial" w:hAnsi="Arial" w:cs="Arial"/>
          <w:i/>
          <w:sz w:val="24"/>
          <w:szCs w:val="24"/>
        </w:rPr>
        <w:t>7</w:t>
      </w:r>
      <w:r>
        <w:rPr>
          <w:rFonts w:ascii="Arial" w:hAnsi="Arial" w:cs="Arial"/>
          <w:i/>
          <w:sz w:val="24"/>
          <w:szCs w:val="24"/>
        </w:rPr>
        <w:t>, identify goals and initiatives relating to</w:t>
      </w:r>
      <w:r w:rsidRPr="00A3461F">
        <w:rPr>
          <w:rFonts w:ascii="Arial" w:hAnsi="Arial" w:cs="Arial"/>
          <w:i/>
          <w:sz w:val="24"/>
          <w:szCs w:val="24"/>
        </w:rPr>
        <w:t xml:space="preserve"> </w:t>
      </w:r>
      <w:r>
        <w:rPr>
          <w:rFonts w:ascii="Arial" w:hAnsi="Arial" w:cs="Arial"/>
          <w:i/>
          <w:sz w:val="24"/>
          <w:szCs w:val="24"/>
        </w:rPr>
        <w:t>process the S</w:t>
      </w:r>
      <w:r w:rsidR="00A3461F" w:rsidRPr="00A3461F">
        <w:rPr>
          <w:rFonts w:ascii="Arial" w:hAnsi="Arial" w:cs="Arial"/>
          <w:i/>
          <w:sz w:val="24"/>
          <w:szCs w:val="24"/>
        </w:rPr>
        <w:t xml:space="preserve">tate or SIGB/SIEC will use to ensure the SWIC or SIGB/SIEC is collaborating with the SAA to ensure funds are allocated for </w:t>
      </w:r>
      <w:r w:rsidR="00361EE6">
        <w:rPr>
          <w:rFonts w:ascii="Arial" w:hAnsi="Arial" w:cs="Arial"/>
          <w:i/>
          <w:sz w:val="24"/>
          <w:szCs w:val="24"/>
        </w:rPr>
        <w:t>interoperable and emergency communications</w:t>
      </w:r>
      <w:r w:rsidR="00A3461F" w:rsidRPr="00A3461F">
        <w:rPr>
          <w:rFonts w:ascii="Arial" w:hAnsi="Arial" w:cs="Arial"/>
          <w:i/>
          <w:sz w:val="24"/>
          <w:szCs w:val="24"/>
        </w:rPr>
        <w:t xml:space="preserve"> purposes </w:t>
      </w:r>
      <w:r w:rsidR="00E86FF4">
        <w:rPr>
          <w:rFonts w:ascii="Arial" w:hAnsi="Arial" w:cs="Arial"/>
          <w:i/>
          <w:sz w:val="24"/>
          <w:szCs w:val="24"/>
        </w:rPr>
        <w:t>and</w:t>
      </w:r>
      <w:r w:rsidR="00A3461F" w:rsidRPr="00A3461F">
        <w:rPr>
          <w:rFonts w:ascii="Arial" w:hAnsi="Arial" w:cs="Arial"/>
          <w:i/>
          <w:sz w:val="24"/>
          <w:szCs w:val="24"/>
        </w:rPr>
        <w:t xml:space="preserve"> used </w:t>
      </w:r>
      <w:r w:rsidR="004A343A">
        <w:rPr>
          <w:rFonts w:ascii="Arial" w:hAnsi="Arial" w:cs="Arial"/>
          <w:i/>
          <w:sz w:val="24"/>
          <w:szCs w:val="24"/>
        </w:rPr>
        <w:t xml:space="preserve">in a manner </w:t>
      </w:r>
      <w:r w:rsidR="00A3461F" w:rsidRPr="00A3461F">
        <w:rPr>
          <w:rFonts w:ascii="Arial" w:hAnsi="Arial" w:cs="Arial"/>
          <w:i/>
          <w:sz w:val="24"/>
          <w:szCs w:val="24"/>
        </w:rPr>
        <w:t>consistent with the communications goals stated in the SCIP.</w:t>
      </w:r>
    </w:p>
    <w:p w:rsidR="00F036E4" w:rsidRDefault="00F036E4">
      <w:pPr>
        <w:spacing w:after="120"/>
        <w:rPr>
          <w:rFonts w:ascii="Arial" w:hAnsi="Arial" w:cs="Arial"/>
          <w:i/>
          <w:sz w:val="24"/>
          <w:szCs w:val="24"/>
        </w:rPr>
      </w:pPr>
    </w:p>
    <w:p w:rsidR="00DF64DA" w:rsidRPr="00F90FA4" w:rsidRDefault="00DF64DA" w:rsidP="008F5A33">
      <w:pPr>
        <w:pStyle w:val="Heading2"/>
        <w:numPr>
          <w:ilvl w:val="0"/>
          <w:numId w:val="13"/>
        </w:numPr>
        <w:tabs>
          <w:tab w:val="num" w:pos="576"/>
        </w:tabs>
        <w:spacing w:before="240" w:after="120"/>
        <w:ind w:left="576" w:hanging="576"/>
        <w:rPr>
          <w:rFonts w:ascii="Arial" w:hAnsi="Arial" w:cs="Arial"/>
          <w:sz w:val="28"/>
          <w:szCs w:val="28"/>
        </w:rPr>
      </w:pPr>
      <w:bookmarkStart w:id="14" w:name="_Toc361304507"/>
      <w:r w:rsidRPr="00F90FA4">
        <w:rPr>
          <w:rFonts w:ascii="Arial" w:hAnsi="Arial" w:cs="Arial"/>
          <w:sz w:val="28"/>
          <w:szCs w:val="28"/>
        </w:rPr>
        <w:t>Implementation</w:t>
      </w:r>
      <w:bookmarkEnd w:id="14"/>
    </w:p>
    <w:p w:rsidR="00794FA5" w:rsidRPr="00F90FA4" w:rsidRDefault="00794FA5" w:rsidP="008F5A33">
      <w:pPr>
        <w:pStyle w:val="Heading3"/>
        <w:numPr>
          <w:ilvl w:val="0"/>
          <w:numId w:val="2"/>
        </w:numPr>
        <w:spacing w:before="240" w:after="120"/>
        <w:ind w:left="450" w:hanging="450"/>
        <w:rPr>
          <w:rFonts w:ascii="Arial" w:hAnsi="Arial" w:cs="Arial"/>
          <w:color w:val="auto"/>
          <w:sz w:val="24"/>
          <w:szCs w:val="24"/>
        </w:rPr>
      </w:pPr>
      <w:bookmarkStart w:id="15" w:name="_Toc361304508"/>
      <w:r w:rsidRPr="00F90FA4">
        <w:rPr>
          <w:rFonts w:ascii="Arial" w:hAnsi="Arial" w:cs="Arial"/>
          <w:color w:val="auto"/>
          <w:sz w:val="24"/>
          <w:szCs w:val="24"/>
        </w:rPr>
        <w:t>Action Plan</w:t>
      </w:r>
      <w:bookmarkEnd w:id="15"/>
    </w:p>
    <w:p w:rsidR="00C76B60" w:rsidRPr="00F90FA4" w:rsidRDefault="00DD75D1">
      <w:pPr>
        <w:pStyle w:val="Heading31"/>
        <w:spacing w:after="120"/>
        <w:rPr>
          <w:rFonts w:ascii="Arial" w:hAnsi="Arial" w:cs="Arial"/>
          <w:b/>
          <w:i/>
        </w:rPr>
      </w:pPr>
      <w:r>
        <w:rPr>
          <w:rFonts w:ascii="Arial" w:hAnsi="Arial" w:cs="Arial"/>
          <w:b/>
          <w:i/>
          <w:szCs w:val="24"/>
        </w:rPr>
        <w:t>Criterion</w:t>
      </w:r>
      <w:r w:rsidR="00C76B60" w:rsidRPr="00F90FA4">
        <w:rPr>
          <w:rFonts w:ascii="Arial" w:hAnsi="Arial" w:cs="Arial"/>
          <w:b/>
          <w:i/>
          <w:szCs w:val="24"/>
        </w:rPr>
        <w:t xml:space="preserve"> 6.1.1: </w:t>
      </w:r>
      <w:r w:rsidR="00EB2DDB" w:rsidRPr="00EB2DDB">
        <w:rPr>
          <w:rFonts w:ascii="Arial" w:hAnsi="Arial" w:cs="Arial"/>
          <w:b/>
          <w:i/>
        </w:rPr>
        <w:t>Describe the process by which the State will conduct action planning with appropriate stakeholders to implement the strategic goals/initiatives</w:t>
      </w:r>
      <w:r w:rsidR="00C76B60" w:rsidRPr="00F90FA4">
        <w:rPr>
          <w:rFonts w:ascii="Arial" w:hAnsi="Arial" w:cs="Arial"/>
          <w:b/>
          <w:i/>
        </w:rPr>
        <w:t>.</w:t>
      </w:r>
      <w:r w:rsidR="001C61DD">
        <w:rPr>
          <w:rFonts w:ascii="Arial" w:hAnsi="Arial" w:cs="Arial"/>
          <w:b/>
          <w:i/>
        </w:rPr>
        <w:t xml:space="preserve"> </w:t>
      </w:r>
    </w:p>
    <w:p w:rsidR="00DF64DA" w:rsidRDefault="00C76B60">
      <w:pPr>
        <w:spacing w:after="120"/>
        <w:rPr>
          <w:rFonts w:ascii="Arial" w:eastAsia="Times New Roman" w:hAnsi="Arial" w:cs="Arial"/>
          <w:i/>
          <w:sz w:val="24"/>
          <w:szCs w:val="24"/>
        </w:rPr>
      </w:pPr>
      <w:r w:rsidRPr="00F90FA4">
        <w:rPr>
          <w:rFonts w:ascii="Arial" w:eastAsia="Times New Roman" w:hAnsi="Arial" w:cs="Arial"/>
          <w:i/>
          <w:sz w:val="24"/>
          <w:szCs w:val="24"/>
        </w:rPr>
        <w:t>In this section, describe the process the State will use for action planning to implement the SCIP initiatives.</w:t>
      </w:r>
    </w:p>
    <w:p w:rsidR="00C51A85" w:rsidRDefault="00C51A85" w:rsidP="00EF4E97">
      <w:pPr>
        <w:spacing w:after="120"/>
        <w:rPr>
          <w:rFonts w:ascii="Arial" w:hAnsi="Arial" w:cs="Arial"/>
          <w:sz w:val="24"/>
          <w:szCs w:val="24"/>
        </w:rPr>
      </w:pPr>
      <w:r w:rsidRPr="00AE7377">
        <w:rPr>
          <w:rFonts w:ascii="Arial" w:hAnsi="Arial" w:cs="Arial"/>
          <w:sz w:val="24"/>
          <w:szCs w:val="24"/>
        </w:rPr>
        <w:t xml:space="preserve">The Action Plan section of the SCIP describes the process </w:t>
      </w:r>
      <w:r>
        <w:rPr>
          <w:rFonts w:ascii="Arial" w:hAnsi="Arial" w:cs="Arial"/>
          <w:i/>
          <w:sz w:val="24"/>
          <w:szCs w:val="24"/>
        </w:rPr>
        <w:t>[Insert State Name]</w:t>
      </w:r>
      <w:r w:rsidRPr="00AE7377">
        <w:rPr>
          <w:rFonts w:ascii="Arial" w:hAnsi="Arial" w:cs="Arial"/>
          <w:sz w:val="24"/>
          <w:szCs w:val="24"/>
        </w:rPr>
        <w:t xml:space="preserve"> will use to determine a plan to execute the initiatives in the SCIP.</w:t>
      </w:r>
      <w:r w:rsidR="00962FFE">
        <w:rPr>
          <w:rFonts w:ascii="Arial" w:hAnsi="Arial" w:cs="Arial"/>
          <w:sz w:val="24"/>
          <w:szCs w:val="24"/>
        </w:rPr>
        <w:t xml:space="preserve"> </w:t>
      </w:r>
    </w:p>
    <w:p w:rsidR="009455CB" w:rsidRDefault="009455CB">
      <w:pPr>
        <w:spacing w:after="120"/>
        <w:rPr>
          <w:rFonts w:ascii="Arial" w:eastAsia="Times New Roman" w:hAnsi="Arial" w:cs="Arial"/>
          <w:i/>
          <w:sz w:val="24"/>
          <w:szCs w:val="24"/>
        </w:rPr>
      </w:pPr>
    </w:p>
    <w:p w:rsidR="007D44B1" w:rsidRPr="00F90FA4" w:rsidRDefault="007D44B1" w:rsidP="008F5A33">
      <w:pPr>
        <w:pStyle w:val="Heading3"/>
        <w:numPr>
          <w:ilvl w:val="0"/>
          <w:numId w:val="2"/>
        </w:numPr>
        <w:spacing w:before="240" w:after="120"/>
        <w:ind w:left="450" w:hanging="450"/>
        <w:rPr>
          <w:rFonts w:ascii="Arial" w:hAnsi="Arial" w:cs="Arial"/>
          <w:color w:val="auto"/>
          <w:sz w:val="24"/>
          <w:szCs w:val="24"/>
        </w:rPr>
      </w:pPr>
      <w:bookmarkStart w:id="16" w:name="_Toc361304509"/>
      <w:r w:rsidRPr="00F90FA4">
        <w:rPr>
          <w:rFonts w:ascii="Arial" w:hAnsi="Arial" w:cs="Arial"/>
          <w:color w:val="auto"/>
          <w:sz w:val="24"/>
          <w:szCs w:val="24"/>
        </w:rPr>
        <w:t>Measures</w:t>
      </w:r>
      <w:r w:rsidR="00791C7E">
        <w:rPr>
          <w:rFonts w:ascii="Arial" w:hAnsi="Arial" w:cs="Arial"/>
          <w:color w:val="auto"/>
          <w:sz w:val="24"/>
          <w:szCs w:val="24"/>
        </w:rPr>
        <w:t xml:space="preserve"> of Success</w:t>
      </w:r>
      <w:bookmarkEnd w:id="16"/>
    </w:p>
    <w:p w:rsidR="00C76B60" w:rsidRPr="00F90FA4" w:rsidRDefault="00DD75D1">
      <w:pPr>
        <w:pStyle w:val="Heading31"/>
        <w:spacing w:after="120"/>
        <w:rPr>
          <w:rFonts w:ascii="Arial" w:hAnsi="Arial" w:cs="Arial"/>
          <w:b/>
          <w:i/>
        </w:rPr>
      </w:pPr>
      <w:r>
        <w:rPr>
          <w:rFonts w:ascii="Arial" w:hAnsi="Arial" w:cs="Arial"/>
          <w:b/>
          <w:i/>
          <w:szCs w:val="24"/>
        </w:rPr>
        <w:t>Criterion</w:t>
      </w:r>
      <w:r w:rsidR="00C76B60" w:rsidRPr="00F90FA4">
        <w:rPr>
          <w:rFonts w:ascii="Arial" w:hAnsi="Arial" w:cs="Arial"/>
          <w:b/>
          <w:i/>
          <w:szCs w:val="24"/>
        </w:rPr>
        <w:t xml:space="preserve"> 6.2.1: </w:t>
      </w:r>
      <w:r w:rsidR="00EB2DDB" w:rsidRPr="00EB2DDB">
        <w:rPr>
          <w:rFonts w:ascii="Arial" w:hAnsi="Arial" w:cs="Arial"/>
          <w:b/>
          <w:i/>
          <w:szCs w:val="24"/>
        </w:rPr>
        <w:t>Develop outcome and/or output-based measures of success to monitor the success of the SCIP</w:t>
      </w:r>
      <w:r w:rsidR="00EB2DDB">
        <w:rPr>
          <w:rFonts w:ascii="Arial" w:hAnsi="Arial" w:cs="Arial"/>
          <w:b/>
          <w:i/>
          <w:szCs w:val="24"/>
        </w:rPr>
        <w:t>.</w:t>
      </w:r>
    </w:p>
    <w:p w:rsidR="007D44B1" w:rsidRDefault="001C28AB" w:rsidP="00EF4E97">
      <w:pPr>
        <w:pStyle w:val="Heading31"/>
        <w:spacing w:after="120"/>
        <w:rPr>
          <w:rFonts w:ascii="Arial" w:hAnsi="Arial" w:cs="Arial"/>
          <w:i/>
        </w:rPr>
      </w:pPr>
      <w:r w:rsidRPr="00F90FA4">
        <w:rPr>
          <w:rFonts w:ascii="Arial" w:hAnsi="Arial" w:cs="Arial"/>
          <w:i/>
        </w:rPr>
        <w:t>In this section, i</w:t>
      </w:r>
      <w:r w:rsidR="00C76B60" w:rsidRPr="00F90FA4">
        <w:rPr>
          <w:rFonts w:ascii="Arial" w:hAnsi="Arial" w:cs="Arial"/>
          <w:i/>
        </w:rPr>
        <w:t xml:space="preserve">dentify an initial set of </w:t>
      </w:r>
      <w:r w:rsidR="00EB2DDB">
        <w:rPr>
          <w:rFonts w:ascii="Arial" w:hAnsi="Arial" w:cs="Arial"/>
          <w:i/>
        </w:rPr>
        <w:t>measures of success</w:t>
      </w:r>
      <w:r w:rsidR="00C76B60" w:rsidRPr="00F90FA4">
        <w:rPr>
          <w:rFonts w:ascii="Arial" w:hAnsi="Arial" w:cs="Arial"/>
          <w:i/>
        </w:rPr>
        <w:t xml:space="preserve"> that will be used to monitor the progress of the SCIP and indicate its </w:t>
      </w:r>
      <w:r w:rsidR="00EB2DDB">
        <w:rPr>
          <w:rFonts w:ascii="Arial" w:hAnsi="Arial" w:cs="Arial"/>
          <w:i/>
        </w:rPr>
        <w:t>achievements</w:t>
      </w:r>
      <w:r w:rsidR="00F55854" w:rsidRPr="00F90FA4">
        <w:rPr>
          <w:rFonts w:ascii="Arial" w:hAnsi="Arial" w:cs="Arial"/>
          <w:i/>
        </w:rPr>
        <w:t>.</w:t>
      </w:r>
      <w:r w:rsidR="00962FFE">
        <w:rPr>
          <w:rFonts w:ascii="Arial" w:hAnsi="Arial" w:cs="Arial"/>
          <w:i/>
        </w:rPr>
        <w:t xml:space="preserve"> </w:t>
      </w:r>
      <w:r w:rsidR="00F55854" w:rsidRPr="00F90FA4">
        <w:rPr>
          <w:rFonts w:ascii="Arial" w:hAnsi="Arial" w:cs="Arial"/>
          <w:i/>
        </w:rPr>
        <w:t xml:space="preserve">Capture </w:t>
      </w:r>
      <w:r w:rsidR="00C90343" w:rsidRPr="00F90FA4">
        <w:rPr>
          <w:rFonts w:ascii="Arial" w:hAnsi="Arial" w:cs="Arial"/>
          <w:i/>
        </w:rPr>
        <w:t>measures</w:t>
      </w:r>
      <w:r w:rsidR="00EB2DDB">
        <w:rPr>
          <w:rFonts w:ascii="Arial" w:hAnsi="Arial" w:cs="Arial"/>
          <w:i/>
        </w:rPr>
        <w:t xml:space="preserve"> of success</w:t>
      </w:r>
      <w:r w:rsidR="00C90343" w:rsidRPr="00F90FA4">
        <w:rPr>
          <w:rFonts w:ascii="Arial" w:hAnsi="Arial" w:cs="Arial"/>
          <w:i/>
        </w:rPr>
        <w:t xml:space="preserve"> in </w:t>
      </w:r>
      <w:r w:rsidR="00C02B06">
        <w:rPr>
          <w:rFonts w:ascii="Arial" w:hAnsi="Arial" w:cs="Arial"/>
          <w:i/>
        </w:rPr>
        <w:t>Table</w:t>
      </w:r>
      <w:r w:rsidR="00A12FB0" w:rsidRPr="00A12FB0">
        <w:rPr>
          <w:rFonts w:ascii="Arial" w:hAnsi="Arial" w:cs="Arial"/>
          <w:i/>
        </w:rPr>
        <w:t xml:space="preserve"> </w:t>
      </w:r>
      <w:r w:rsidR="00DB29E2">
        <w:rPr>
          <w:rFonts w:ascii="Arial" w:hAnsi="Arial" w:cs="Arial"/>
          <w:i/>
        </w:rPr>
        <w:t>8</w:t>
      </w:r>
      <w:r w:rsidR="00BD6E55">
        <w:rPr>
          <w:rFonts w:ascii="Arial" w:hAnsi="Arial" w:cs="Arial"/>
          <w:i/>
        </w:rPr>
        <w:t>.</w:t>
      </w:r>
    </w:p>
    <w:p w:rsidR="007D44A0" w:rsidRDefault="00443373" w:rsidP="00BA2743">
      <w:pPr>
        <w:pStyle w:val="Heading31"/>
        <w:spacing w:after="120"/>
        <w:rPr>
          <w:rFonts w:ascii="Arial" w:hAnsi="Arial" w:cs="Arial"/>
          <w:b/>
        </w:rPr>
      </w:pPr>
      <w:r w:rsidRPr="00AE7377">
        <w:rPr>
          <w:rFonts w:ascii="Arial" w:eastAsiaTheme="minorHAnsi" w:hAnsi="Arial" w:cs="Arial"/>
          <w:szCs w:val="24"/>
        </w:rPr>
        <w:t xml:space="preserve">The Measures of Success section of the SCIP defines the measures that </w:t>
      </w:r>
      <w:r>
        <w:rPr>
          <w:rFonts w:ascii="Arial" w:eastAsiaTheme="minorHAnsi" w:hAnsi="Arial" w:cs="Arial"/>
          <w:i/>
          <w:szCs w:val="24"/>
        </w:rPr>
        <w:t xml:space="preserve">[Insert State Name] </w:t>
      </w:r>
      <w:r w:rsidRPr="00AE7377">
        <w:rPr>
          <w:rFonts w:ascii="Arial" w:eastAsiaTheme="minorHAnsi" w:hAnsi="Arial" w:cs="Arial"/>
          <w:szCs w:val="24"/>
        </w:rPr>
        <w:t xml:space="preserve">will use to monitor progress and indicate accomplishments toward achieving the </w:t>
      </w:r>
      <w:r w:rsidRPr="00AE7377">
        <w:rPr>
          <w:rFonts w:ascii="Arial" w:eastAsiaTheme="minorHAnsi" w:hAnsi="Arial" w:cs="Arial"/>
          <w:szCs w:val="24"/>
        </w:rPr>
        <w:lastRenderedPageBreak/>
        <w:t>vision for interoperable and emergency communications.</w:t>
      </w:r>
      <w:r w:rsidR="00962FFE">
        <w:rPr>
          <w:rFonts w:ascii="Arial" w:eastAsiaTheme="minorHAnsi" w:hAnsi="Arial" w:cs="Arial"/>
          <w:szCs w:val="24"/>
        </w:rPr>
        <w:t xml:space="preserve"> </w:t>
      </w:r>
      <w:r w:rsidRPr="00AE7377">
        <w:rPr>
          <w:rFonts w:ascii="Arial" w:eastAsiaTheme="minorHAnsi" w:hAnsi="Arial" w:cs="Arial"/>
          <w:szCs w:val="24"/>
        </w:rPr>
        <w:t xml:space="preserve">Table 8 outlines these measures for </w:t>
      </w:r>
      <w:r>
        <w:rPr>
          <w:rFonts w:ascii="Arial" w:eastAsiaTheme="minorHAnsi" w:hAnsi="Arial" w:cs="Arial"/>
          <w:i/>
          <w:szCs w:val="24"/>
        </w:rPr>
        <w:t>[Insert State Name]</w:t>
      </w:r>
      <w:r w:rsidRPr="00AE7377">
        <w:rPr>
          <w:rFonts w:ascii="Arial" w:eastAsiaTheme="minorHAnsi" w:hAnsi="Arial" w:cs="Arial"/>
          <w:szCs w:val="24"/>
        </w:rPr>
        <w:t>.</w:t>
      </w:r>
      <w:r w:rsidR="00962FFE">
        <w:rPr>
          <w:rFonts w:ascii="Arial" w:eastAsiaTheme="minorHAnsi" w:hAnsi="Arial" w:cs="Arial"/>
          <w:szCs w:val="24"/>
        </w:rPr>
        <w:t xml:space="preserve"> </w:t>
      </w:r>
      <w:r w:rsidRPr="00AE7377">
        <w:rPr>
          <w:rFonts w:ascii="Arial" w:eastAsiaTheme="minorHAnsi" w:hAnsi="Arial" w:cs="Arial"/>
          <w:szCs w:val="24"/>
        </w:rPr>
        <w:t xml:space="preserve">More information on how these measures are managed is included in </w:t>
      </w:r>
      <w:r w:rsidR="00710BE1">
        <w:rPr>
          <w:rFonts w:ascii="Arial" w:eastAsiaTheme="minorHAnsi" w:hAnsi="Arial" w:cs="Arial"/>
          <w:szCs w:val="24"/>
        </w:rPr>
        <w:t>S</w:t>
      </w:r>
      <w:r w:rsidR="00710BE1" w:rsidRPr="00AE7377">
        <w:rPr>
          <w:rFonts w:ascii="Arial" w:eastAsiaTheme="minorHAnsi" w:hAnsi="Arial" w:cs="Arial"/>
          <w:szCs w:val="24"/>
        </w:rPr>
        <w:t xml:space="preserve">ection </w:t>
      </w:r>
      <w:r w:rsidRPr="00AE7377">
        <w:rPr>
          <w:rFonts w:ascii="Arial" w:eastAsiaTheme="minorHAnsi" w:hAnsi="Arial" w:cs="Arial"/>
          <w:szCs w:val="24"/>
        </w:rPr>
        <w:t>6.3</w:t>
      </w:r>
      <w:r w:rsidRPr="00AE7377">
        <w:rPr>
          <w:rFonts w:ascii="Arial" w:hAnsi="Arial" w:cs="Arial"/>
          <w:szCs w:val="24"/>
        </w:rPr>
        <w:t>.</w:t>
      </w:r>
    </w:p>
    <w:p w:rsidR="00E37E68" w:rsidRPr="00E30952" w:rsidRDefault="009455CB" w:rsidP="00A6733C">
      <w:pPr>
        <w:pStyle w:val="Heading31"/>
        <w:spacing w:before="240" w:after="120"/>
        <w:jc w:val="center"/>
        <w:rPr>
          <w:rFonts w:ascii="Arial" w:hAnsi="Arial" w:cs="Arial"/>
          <w:b/>
        </w:rPr>
      </w:pPr>
      <w:r>
        <w:rPr>
          <w:rFonts w:ascii="Arial" w:hAnsi="Arial" w:cs="Arial"/>
          <w:b/>
        </w:rPr>
        <w:t>Table 8</w:t>
      </w:r>
      <w:r w:rsidR="00814EC1">
        <w:rPr>
          <w:rFonts w:ascii="Arial" w:hAnsi="Arial" w:cs="Arial"/>
          <w:b/>
        </w:rPr>
        <w:t>:</w:t>
      </w:r>
      <w:r w:rsidR="00E37E68" w:rsidRPr="00E30952">
        <w:rPr>
          <w:rFonts w:ascii="Arial" w:hAnsi="Arial" w:cs="Arial"/>
          <w:b/>
        </w:rPr>
        <w:t xml:space="preserve"> SCIP </w:t>
      </w:r>
      <w:r w:rsidR="00F42BEC">
        <w:rPr>
          <w:rFonts w:ascii="Arial" w:hAnsi="Arial" w:cs="Arial"/>
          <w:b/>
        </w:rPr>
        <w:t>Measures of Success</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20" w:firstRow="1" w:lastRow="0" w:firstColumn="0" w:lastColumn="0" w:noHBand="0" w:noVBand="1"/>
      </w:tblPr>
      <w:tblGrid>
        <w:gridCol w:w="878"/>
        <w:gridCol w:w="2063"/>
        <w:gridCol w:w="1909"/>
        <w:gridCol w:w="1760"/>
        <w:gridCol w:w="1482"/>
        <w:gridCol w:w="1484"/>
      </w:tblGrid>
      <w:tr w:rsidR="00AA17EA" w:rsidRPr="003C25DF" w:rsidTr="00AA17EA">
        <w:trPr>
          <w:cantSplit/>
          <w:trHeight w:val="530"/>
          <w:tblHeader/>
        </w:trPr>
        <w:tc>
          <w:tcPr>
            <w:tcW w:w="5000" w:type="pct"/>
            <w:gridSpan w:val="6"/>
            <w:shd w:val="clear" w:color="auto" w:fill="17365D" w:themeFill="text2" w:themeFillShade="BF"/>
          </w:tcPr>
          <w:p w:rsidR="00AA17EA" w:rsidRPr="003C25DF" w:rsidRDefault="00AA17EA" w:rsidP="00EF4E97">
            <w:pPr>
              <w:spacing w:before="120" w:after="120" w:line="279" w:lineRule="atLeast"/>
              <w:rPr>
                <w:rFonts w:ascii="Arial" w:hAnsi="Arial" w:cs="Arial"/>
                <w:b/>
                <w:bCs/>
                <w:color w:val="FFFFFF" w:themeColor="background1"/>
                <w:kern w:val="24"/>
                <w:sz w:val="24"/>
                <w:szCs w:val="24"/>
              </w:rPr>
            </w:pPr>
            <w:r w:rsidRPr="003C25DF">
              <w:rPr>
                <w:rFonts w:ascii="Arial" w:hAnsi="Arial" w:cs="Arial"/>
                <w:b/>
                <w:bCs/>
                <w:color w:val="FFFFFF" w:themeColor="background1"/>
                <w:kern w:val="24"/>
                <w:sz w:val="24"/>
                <w:szCs w:val="24"/>
              </w:rPr>
              <w:t>Measures</w:t>
            </w:r>
            <w:r>
              <w:rPr>
                <w:rFonts w:ascii="Arial" w:hAnsi="Arial" w:cs="Arial"/>
                <w:b/>
                <w:bCs/>
                <w:color w:val="FFFFFF" w:themeColor="background1"/>
                <w:kern w:val="24"/>
                <w:sz w:val="24"/>
                <w:szCs w:val="24"/>
              </w:rPr>
              <w:t xml:space="preserve"> of Success</w:t>
            </w:r>
          </w:p>
        </w:tc>
      </w:tr>
      <w:tr w:rsidR="00AA17EA" w:rsidRPr="003C25DF" w:rsidTr="00AA17EA">
        <w:trPr>
          <w:cantSplit/>
          <w:trHeight w:val="279"/>
          <w:tblHeader/>
        </w:trPr>
        <w:tc>
          <w:tcPr>
            <w:tcW w:w="458" w:type="pct"/>
            <w:shd w:val="clear" w:color="auto" w:fill="D9D9D9" w:themeFill="background1" w:themeFillShade="D9"/>
            <w:vAlign w:val="center"/>
          </w:tcPr>
          <w:p w:rsidR="00AA17EA" w:rsidRPr="0050727A" w:rsidRDefault="00AA17EA" w:rsidP="007D44A0">
            <w:pPr>
              <w:spacing w:before="60" w:after="60" w:line="279" w:lineRule="atLeast"/>
              <w:jc w:val="center"/>
              <w:rPr>
                <w:rFonts w:ascii="Arial Narrow" w:hAnsi="Arial Narrow" w:cs="Arial"/>
                <w:sz w:val="24"/>
                <w:szCs w:val="24"/>
              </w:rPr>
            </w:pPr>
            <w:r>
              <w:rPr>
                <w:rFonts w:ascii="Arial Narrow" w:hAnsi="Arial Narrow" w:cs="Arial"/>
                <w:sz w:val="24"/>
                <w:szCs w:val="24"/>
              </w:rPr>
              <w:t>Goal #</w:t>
            </w:r>
          </w:p>
        </w:tc>
        <w:tc>
          <w:tcPr>
            <w:tcW w:w="1077" w:type="pct"/>
            <w:shd w:val="clear" w:color="auto" w:fill="D9D9D9" w:themeFill="background1" w:themeFillShade="D9"/>
            <w:vAlign w:val="center"/>
          </w:tcPr>
          <w:p w:rsidR="00AA17EA" w:rsidRPr="0050727A" w:rsidRDefault="00AA17EA" w:rsidP="00D132D0">
            <w:pPr>
              <w:spacing w:before="60" w:after="60" w:line="279" w:lineRule="atLeast"/>
              <w:jc w:val="center"/>
              <w:rPr>
                <w:rFonts w:ascii="Arial Narrow" w:hAnsi="Arial Narrow" w:cs="Arial"/>
                <w:sz w:val="24"/>
                <w:szCs w:val="24"/>
              </w:rPr>
            </w:pPr>
            <w:r w:rsidRPr="0050727A">
              <w:rPr>
                <w:rFonts w:ascii="Arial Narrow" w:hAnsi="Arial Narrow" w:cs="Arial"/>
                <w:sz w:val="24"/>
                <w:szCs w:val="24"/>
              </w:rPr>
              <w:t>Strategic Goal</w:t>
            </w:r>
            <w:r>
              <w:rPr>
                <w:rFonts w:ascii="Arial Narrow" w:hAnsi="Arial Narrow" w:cs="Arial"/>
                <w:sz w:val="24"/>
                <w:szCs w:val="24"/>
              </w:rPr>
              <w:t>(s)</w:t>
            </w:r>
            <w:r w:rsidRPr="0050727A">
              <w:rPr>
                <w:rFonts w:ascii="Arial Narrow" w:hAnsi="Arial Narrow" w:cs="Arial"/>
                <w:sz w:val="24"/>
                <w:szCs w:val="24"/>
              </w:rPr>
              <w:t xml:space="preserve"> Supported</w:t>
            </w:r>
          </w:p>
        </w:tc>
        <w:tc>
          <w:tcPr>
            <w:tcW w:w="997" w:type="pct"/>
            <w:shd w:val="clear" w:color="auto" w:fill="D9D9D9" w:themeFill="background1" w:themeFillShade="D9"/>
            <w:vAlign w:val="center"/>
          </w:tcPr>
          <w:p w:rsidR="00AA17EA" w:rsidRPr="0050727A" w:rsidRDefault="00AA17EA" w:rsidP="00AC6FF6">
            <w:pPr>
              <w:spacing w:before="60" w:after="60" w:line="279" w:lineRule="atLeast"/>
              <w:jc w:val="center"/>
              <w:rPr>
                <w:rFonts w:ascii="Arial Narrow" w:hAnsi="Arial Narrow" w:cs="Arial"/>
                <w:sz w:val="24"/>
                <w:szCs w:val="24"/>
              </w:rPr>
            </w:pPr>
            <w:r>
              <w:rPr>
                <w:rFonts w:ascii="Arial Narrow" w:hAnsi="Arial Narrow" w:cs="Arial"/>
                <w:sz w:val="24"/>
                <w:szCs w:val="24"/>
              </w:rPr>
              <w:t>Initial State</w:t>
            </w:r>
          </w:p>
        </w:tc>
        <w:tc>
          <w:tcPr>
            <w:tcW w:w="919" w:type="pct"/>
            <w:shd w:val="clear" w:color="auto" w:fill="D9D9D9" w:themeFill="background1" w:themeFillShade="D9"/>
            <w:vAlign w:val="center"/>
          </w:tcPr>
          <w:p w:rsidR="00AA17EA" w:rsidRPr="0050727A" w:rsidRDefault="00AA17EA" w:rsidP="00110316">
            <w:pPr>
              <w:spacing w:before="60" w:after="60" w:line="279" w:lineRule="atLeast"/>
              <w:jc w:val="center"/>
              <w:rPr>
                <w:rFonts w:ascii="Arial Narrow" w:hAnsi="Arial Narrow" w:cs="Arial"/>
                <w:sz w:val="24"/>
                <w:szCs w:val="24"/>
              </w:rPr>
            </w:pPr>
            <w:r>
              <w:rPr>
                <w:rFonts w:ascii="Arial Narrow" w:hAnsi="Arial Narrow" w:cs="Arial"/>
                <w:sz w:val="24"/>
                <w:szCs w:val="24"/>
              </w:rPr>
              <w:t>Target</w:t>
            </w:r>
          </w:p>
        </w:tc>
        <w:tc>
          <w:tcPr>
            <w:tcW w:w="774" w:type="pct"/>
            <w:shd w:val="clear" w:color="auto" w:fill="D9D9D9" w:themeFill="background1" w:themeFillShade="D9"/>
          </w:tcPr>
          <w:p w:rsidR="00AA17EA" w:rsidRPr="000479DD" w:rsidRDefault="00AA17EA" w:rsidP="00CB1933">
            <w:pPr>
              <w:spacing w:before="60" w:after="60" w:line="279" w:lineRule="atLeast"/>
              <w:jc w:val="center"/>
              <w:rPr>
                <w:rFonts w:ascii="Arial Narrow" w:hAnsi="Arial Narrow" w:cs="Arial"/>
                <w:sz w:val="24"/>
                <w:szCs w:val="24"/>
              </w:rPr>
            </w:pPr>
            <w:r>
              <w:rPr>
                <w:rFonts w:ascii="Arial Narrow" w:hAnsi="Arial Narrow" w:cs="Arial"/>
                <w:sz w:val="24"/>
                <w:szCs w:val="24"/>
              </w:rPr>
              <w:t>Measure Completion Date</w:t>
            </w:r>
          </w:p>
        </w:tc>
        <w:tc>
          <w:tcPr>
            <w:tcW w:w="775" w:type="pct"/>
            <w:shd w:val="clear" w:color="auto" w:fill="D9D9D9" w:themeFill="background1" w:themeFillShade="D9"/>
            <w:vAlign w:val="center"/>
          </w:tcPr>
          <w:p w:rsidR="00AA17EA" w:rsidRPr="0050727A" w:rsidRDefault="00AA17EA" w:rsidP="00D132D0">
            <w:pPr>
              <w:spacing w:before="60" w:after="60" w:line="279" w:lineRule="atLeast"/>
              <w:jc w:val="center"/>
              <w:rPr>
                <w:rFonts w:ascii="Arial Narrow" w:hAnsi="Arial Narrow" w:cs="Arial"/>
                <w:sz w:val="24"/>
                <w:szCs w:val="24"/>
              </w:rPr>
            </w:pPr>
            <w:r w:rsidRPr="0050727A">
              <w:rPr>
                <w:rFonts w:ascii="Arial Narrow" w:hAnsi="Arial Narrow" w:cs="Arial"/>
                <w:sz w:val="24"/>
                <w:szCs w:val="24"/>
              </w:rPr>
              <w:t>Owner or Source</w:t>
            </w:r>
          </w:p>
        </w:tc>
      </w:tr>
      <w:tr w:rsidR="00AA17EA" w:rsidRPr="003C25DF" w:rsidTr="00AA17EA">
        <w:trPr>
          <w:cantSplit/>
          <w:trHeight w:val="216"/>
        </w:trPr>
        <w:tc>
          <w:tcPr>
            <w:tcW w:w="458" w:type="pct"/>
          </w:tcPr>
          <w:p w:rsidR="00AA17EA" w:rsidRPr="0050727A" w:rsidRDefault="00AA17EA" w:rsidP="00B42E07">
            <w:pPr>
              <w:spacing w:before="60" w:after="60" w:line="216" w:lineRule="atLeast"/>
              <w:jc w:val="left"/>
              <w:rPr>
                <w:rFonts w:ascii="Arial Narrow" w:hAnsi="Arial Narrow" w:cs="Arial"/>
                <w:i/>
              </w:rPr>
            </w:pPr>
            <w:r w:rsidRPr="0050727A">
              <w:rPr>
                <w:rFonts w:ascii="Arial Narrow" w:hAnsi="Arial Narrow" w:cs="Arial"/>
                <w:i/>
              </w:rPr>
              <w:t xml:space="preserve">[Insert </w:t>
            </w:r>
            <w:r>
              <w:rPr>
                <w:rFonts w:ascii="Arial Narrow" w:hAnsi="Arial Narrow" w:cs="Arial"/>
                <w:i/>
              </w:rPr>
              <w:t>related goal number</w:t>
            </w:r>
            <w:r w:rsidRPr="0050727A">
              <w:rPr>
                <w:rFonts w:ascii="Arial Narrow" w:hAnsi="Arial Narrow" w:cs="Arial"/>
                <w:i/>
              </w:rPr>
              <w:t>]</w:t>
            </w:r>
          </w:p>
        </w:tc>
        <w:tc>
          <w:tcPr>
            <w:tcW w:w="1077" w:type="pct"/>
          </w:tcPr>
          <w:p w:rsidR="00AA17EA" w:rsidRPr="0050727A" w:rsidRDefault="00AA17EA" w:rsidP="00103C1C">
            <w:pPr>
              <w:spacing w:before="60" w:after="60" w:line="276" w:lineRule="auto"/>
              <w:jc w:val="left"/>
              <w:rPr>
                <w:rFonts w:ascii="Arial Narrow" w:hAnsi="Arial Narrow" w:cs="Arial"/>
                <w:i/>
              </w:rPr>
            </w:pPr>
            <w:r w:rsidRPr="0050727A">
              <w:rPr>
                <w:rFonts w:ascii="Arial Narrow" w:hAnsi="Arial Narrow" w:cs="Arial"/>
                <w:i/>
              </w:rPr>
              <w:t xml:space="preserve">[Insert </w:t>
            </w:r>
            <w:r>
              <w:rPr>
                <w:rFonts w:ascii="Arial Narrow" w:hAnsi="Arial Narrow" w:cs="Arial"/>
                <w:i/>
              </w:rPr>
              <w:t>g</w:t>
            </w:r>
            <w:r w:rsidRPr="0050727A">
              <w:rPr>
                <w:rFonts w:ascii="Arial Narrow" w:hAnsi="Arial Narrow" w:cs="Arial"/>
                <w:i/>
              </w:rPr>
              <w:t xml:space="preserve">oal </w:t>
            </w:r>
            <w:r>
              <w:rPr>
                <w:rFonts w:ascii="Arial Narrow" w:hAnsi="Arial Narrow" w:cs="Arial"/>
                <w:i/>
              </w:rPr>
              <w:t>language]</w:t>
            </w:r>
          </w:p>
        </w:tc>
        <w:tc>
          <w:tcPr>
            <w:tcW w:w="997" w:type="pct"/>
          </w:tcPr>
          <w:p w:rsidR="00AA17EA" w:rsidRPr="0050727A" w:rsidRDefault="00AA17EA" w:rsidP="0023151C">
            <w:pPr>
              <w:spacing w:before="60" w:after="60" w:line="276" w:lineRule="auto"/>
              <w:jc w:val="left"/>
              <w:rPr>
                <w:rFonts w:ascii="Arial Narrow" w:hAnsi="Arial Narrow" w:cs="Arial"/>
                <w:i/>
              </w:rPr>
            </w:pPr>
            <w:r w:rsidRPr="0050727A">
              <w:rPr>
                <w:rFonts w:ascii="Arial Narrow" w:hAnsi="Arial Narrow" w:cs="Arial"/>
                <w:i/>
              </w:rPr>
              <w:t xml:space="preserve">[Describe </w:t>
            </w:r>
            <w:r>
              <w:rPr>
                <w:rFonts w:ascii="Arial Narrow" w:hAnsi="Arial Narrow" w:cs="Arial"/>
                <w:i/>
              </w:rPr>
              <w:t>initial</w:t>
            </w:r>
            <w:r w:rsidRPr="0050727A">
              <w:rPr>
                <w:rFonts w:ascii="Arial Narrow" w:hAnsi="Arial Narrow" w:cs="Arial"/>
                <w:i/>
              </w:rPr>
              <w:t xml:space="preserve"> state]</w:t>
            </w:r>
          </w:p>
        </w:tc>
        <w:tc>
          <w:tcPr>
            <w:tcW w:w="919" w:type="pct"/>
          </w:tcPr>
          <w:p w:rsidR="00AA17EA" w:rsidRPr="0050727A" w:rsidRDefault="00AA17EA" w:rsidP="008362F6">
            <w:pPr>
              <w:spacing w:before="60" w:after="60" w:line="216" w:lineRule="atLeast"/>
              <w:jc w:val="left"/>
              <w:rPr>
                <w:rFonts w:ascii="Arial Narrow" w:hAnsi="Arial Narrow" w:cs="Arial"/>
                <w:i/>
              </w:rPr>
            </w:pPr>
            <w:r w:rsidRPr="0050727A">
              <w:rPr>
                <w:rFonts w:ascii="Arial Narrow" w:hAnsi="Arial Narrow" w:cs="Arial"/>
                <w:i/>
              </w:rPr>
              <w:t xml:space="preserve">[Insert </w:t>
            </w:r>
            <w:r>
              <w:rPr>
                <w:rFonts w:ascii="Arial Narrow" w:hAnsi="Arial Narrow" w:cs="Arial"/>
                <w:i/>
              </w:rPr>
              <w:t>measurement</w:t>
            </w:r>
            <w:r w:rsidRPr="0050727A">
              <w:rPr>
                <w:rFonts w:ascii="Arial Narrow" w:hAnsi="Arial Narrow" w:cs="Arial"/>
                <w:i/>
              </w:rPr>
              <w:t xml:space="preserve"> that precisely defines achievement of the </w:t>
            </w:r>
            <w:r>
              <w:rPr>
                <w:rFonts w:ascii="Arial Narrow" w:hAnsi="Arial Narrow" w:cs="Arial"/>
                <w:i/>
              </w:rPr>
              <w:t>G</w:t>
            </w:r>
            <w:r w:rsidRPr="0050727A">
              <w:rPr>
                <w:rFonts w:ascii="Arial Narrow" w:hAnsi="Arial Narrow" w:cs="Arial"/>
                <w:i/>
              </w:rPr>
              <w:t>oal</w:t>
            </w:r>
            <w:r>
              <w:rPr>
                <w:rFonts w:ascii="Arial Narrow" w:hAnsi="Arial Narrow" w:cs="Arial"/>
                <w:i/>
              </w:rPr>
              <w:t>, including a quantitative and/or qualitative aspect to measure success</w:t>
            </w:r>
            <w:r w:rsidRPr="0050727A">
              <w:rPr>
                <w:rFonts w:ascii="Arial Narrow" w:hAnsi="Arial Narrow" w:cs="Arial"/>
                <w:i/>
              </w:rPr>
              <w:t>]</w:t>
            </w:r>
          </w:p>
        </w:tc>
        <w:tc>
          <w:tcPr>
            <w:tcW w:w="774" w:type="pct"/>
          </w:tcPr>
          <w:p w:rsidR="00AA17EA" w:rsidRPr="000479DD" w:rsidRDefault="00AA17EA" w:rsidP="00CB1933">
            <w:pPr>
              <w:spacing w:before="60" w:after="60" w:line="216" w:lineRule="atLeast"/>
              <w:jc w:val="left"/>
              <w:rPr>
                <w:rFonts w:ascii="Arial Narrow" w:hAnsi="Arial Narrow" w:cs="Arial"/>
                <w:i/>
              </w:rPr>
            </w:pPr>
            <w:r>
              <w:rPr>
                <w:rFonts w:ascii="Arial Narrow" w:hAnsi="Arial Narrow" w:cs="Arial"/>
                <w:i/>
              </w:rPr>
              <w:t>[Insert the latest completion date for an initiative within this goal’s measure as the measure’s completion date]</w:t>
            </w:r>
          </w:p>
        </w:tc>
        <w:tc>
          <w:tcPr>
            <w:tcW w:w="775" w:type="pct"/>
          </w:tcPr>
          <w:p w:rsidR="00AA17EA" w:rsidRPr="0050727A" w:rsidRDefault="00AA17EA" w:rsidP="00372CB9">
            <w:pPr>
              <w:spacing w:before="60" w:after="60" w:line="216" w:lineRule="atLeast"/>
              <w:jc w:val="left"/>
              <w:rPr>
                <w:rFonts w:ascii="Arial Narrow" w:hAnsi="Arial Narrow" w:cs="Arial"/>
                <w:i/>
              </w:rPr>
            </w:pPr>
            <w:r w:rsidRPr="0050727A">
              <w:rPr>
                <w:rFonts w:ascii="Arial Narrow" w:hAnsi="Arial Narrow" w:cs="Arial"/>
                <w:i/>
              </w:rPr>
              <w:t>[</w:t>
            </w:r>
            <w:r w:rsidRPr="00184A77">
              <w:rPr>
                <w:rFonts w:ascii="Arial Narrow" w:hAnsi="Arial Narrow" w:cs="Arial"/>
                <w:i/>
              </w:rPr>
              <w:t xml:space="preserve">Insert the </w:t>
            </w:r>
            <w:r>
              <w:rPr>
                <w:rFonts w:ascii="Arial Narrow" w:hAnsi="Arial Narrow" w:cs="Arial"/>
                <w:i/>
              </w:rPr>
              <w:t xml:space="preserve">position title(s), </w:t>
            </w:r>
            <w:r w:rsidRPr="00184A77">
              <w:rPr>
                <w:rFonts w:ascii="Arial Narrow" w:hAnsi="Arial Narrow" w:cs="Arial"/>
                <w:i/>
              </w:rPr>
              <w:t>organization(s)</w:t>
            </w:r>
            <w:r>
              <w:rPr>
                <w:rFonts w:ascii="Arial Narrow" w:hAnsi="Arial Narrow" w:cs="Arial"/>
                <w:i/>
              </w:rPr>
              <w:t>,</w:t>
            </w:r>
            <w:r w:rsidRPr="00184A77">
              <w:rPr>
                <w:rFonts w:ascii="Arial Narrow" w:hAnsi="Arial Narrow" w:cs="Arial"/>
                <w:i/>
              </w:rPr>
              <w:t xml:space="preserve"> </w:t>
            </w:r>
            <w:r>
              <w:rPr>
                <w:rFonts w:ascii="Arial Narrow" w:hAnsi="Arial Narrow" w:cs="Arial"/>
                <w:i/>
              </w:rPr>
              <w:t>or governing body</w:t>
            </w:r>
            <w:r w:rsidRPr="00184A77">
              <w:rPr>
                <w:rFonts w:ascii="Arial Narrow" w:hAnsi="Arial Narrow" w:cs="Arial"/>
                <w:i/>
              </w:rPr>
              <w:t xml:space="preserve"> responsible for </w:t>
            </w:r>
            <w:r>
              <w:rPr>
                <w:rFonts w:ascii="Arial Narrow" w:hAnsi="Arial Narrow" w:cs="Arial"/>
                <w:i/>
              </w:rPr>
              <w:t>tracking the measure</w:t>
            </w:r>
            <w:r w:rsidRPr="0050727A">
              <w:rPr>
                <w:rFonts w:ascii="Arial Narrow" w:hAnsi="Arial Narrow" w:cs="Arial"/>
                <w:i/>
              </w:rPr>
              <w:t>]</w:t>
            </w:r>
          </w:p>
        </w:tc>
      </w:tr>
      <w:tr w:rsidR="00AA17EA" w:rsidRPr="003C25DF" w:rsidTr="00AA17EA">
        <w:trPr>
          <w:cantSplit/>
          <w:trHeight w:val="216"/>
        </w:trPr>
        <w:tc>
          <w:tcPr>
            <w:tcW w:w="458" w:type="pct"/>
          </w:tcPr>
          <w:p w:rsidR="00AA17EA" w:rsidRPr="0050727A" w:rsidRDefault="00AA17EA" w:rsidP="0050727A">
            <w:pPr>
              <w:spacing w:before="60" w:after="60" w:line="216" w:lineRule="atLeast"/>
              <w:jc w:val="left"/>
              <w:rPr>
                <w:rFonts w:ascii="Arial Narrow" w:hAnsi="Arial Narrow" w:cs="Arial"/>
                <w:i/>
                <w:kern w:val="24"/>
              </w:rPr>
            </w:pPr>
            <w:r w:rsidRPr="0050727A">
              <w:rPr>
                <w:rFonts w:ascii="Arial Narrow" w:hAnsi="Arial Narrow" w:cs="Arial"/>
                <w:i/>
                <w:kern w:val="24"/>
              </w:rPr>
              <w:t>1</w:t>
            </w:r>
            <w:r>
              <w:rPr>
                <w:rFonts w:ascii="Arial Narrow" w:hAnsi="Arial Narrow" w:cs="Arial"/>
                <w:i/>
                <w:kern w:val="24"/>
              </w:rPr>
              <w:t>.</w:t>
            </w:r>
          </w:p>
        </w:tc>
        <w:tc>
          <w:tcPr>
            <w:tcW w:w="1077" w:type="pct"/>
          </w:tcPr>
          <w:p w:rsidR="00AA17EA" w:rsidRPr="0050727A" w:rsidRDefault="00AA17EA" w:rsidP="0050727A">
            <w:pPr>
              <w:spacing w:before="60" w:after="60" w:line="276" w:lineRule="auto"/>
              <w:jc w:val="left"/>
              <w:rPr>
                <w:rFonts w:ascii="Arial Narrow" w:hAnsi="Arial Narrow" w:cs="Arial"/>
                <w:i/>
              </w:rPr>
            </w:pPr>
            <w:r w:rsidRPr="0050727A">
              <w:rPr>
                <w:rFonts w:ascii="Arial Narrow" w:hAnsi="Arial Narrow" w:cs="Arial"/>
                <w:i/>
              </w:rPr>
              <w:t>Establish a statewide COML/COMT recognition/certification process</w:t>
            </w:r>
          </w:p>
        </w:tc>
        <w:tc>
          <w:tcPr>
            <w:tcW w:w="997" w:type="pct"/>
          </w:tcPr>
          <w:p w:rsidR="00AA17EA" w:rsidRPr="0050727A" w:rsidRDefault="00AA17EA" w:rsidP="0023151C">
            <w:pPr>
              <w:spacing w:before="60" w:after="60" w:line="276" w:lineRule="auto"/>
              <w:jc w:val="left"/>
              <w:rPr>
                <w:rFonts w:ascii="Arial Narrow" w:hAnsi="Arial Narrow" w:cs="Arial"/>
                <w:i/>
              </w:rPr>
            </w:pPr>
            <w:r w:rsidRPr="0050727A">
              <w:rPr>
                <w:rFonts w:ascii="Arial Narrow" w:hAnsi="Arial Narrow" w:cs="Arial"/>
                <w:i/>
              </w:rPr>
              <w:t xml:space="preserve">Conducting COML/COMT training in the State but </w:t>
            </w:r>
            <w:proofErr w:type="gramStart"/>
            <w:r w:rsidRPr="0050727A">
              <w:rPr>
                <w:rFonts w:ascii="Arial Narrow" w:hAnsi="Arial Narrow" w:cs="Arial"/>
                <w:i/>
              </w:rPr>
              <w:t>do</w:t>
            </w:r>
            <w:proofErr w:type="gramEnd"/>
            <w:r w:rsidRPr="0050727A">
              <w:rPr>
                <w:rFonts w:ascii="Arial Narrow" w:hAnsi="Arial Narrow" w:cs="Arial"/>
                <w:i/>
              </w:rPr>
              <w:t xml:space="preserve"> not have a formal certification program</w:t>
            </w:r>
            <w:r>
              <w:rPr>
                <w:rFonts w:ascii="Arial Narrow" w:hAnsi="Arial Narrow" w:cs="Arial"/>
                <w:i/>
              </w:rPr>
              <w:t>. 10% of trained COML/COMTs have formal certification from the State</w:t>
            </w:r>
          </w:p>
        </w:tc>
        <w:tc>
          <w:tcPr>
            <w:tcW w:w="919" w:type="pct"/>
          </w:tcPr>
          <w:p w:rsidR="00AA17EA" w:rsidRPr="0050727A" w:rsidRDefault="00AA17EA" w:rsidP="008F23B9">
            <w:pPr>
              <w:spacing w:before="60" w:after="60" w:line="216" w:lineRule="atLeast"/>
              <w:jc w:val="left"/>
              <w:rPr>
                <w:rFonts w:ascii="Arial Narrow" w:hAnsi="Arial Narrow" w:cs="Arial"/>
                <w:i/>
                <w:kern w:val="24"/>
              </w:rPr>
            </w:pPr>
            <w:r>
              <w:rPr>
                <w:rFonts w:ascii="Arial Narrow" w:hAnsi="Arial Narrow" w:cs="Arial"/>
                <w:i/>
                <w:kern w:val="24"/>
              </w:rPr>
              <w:t>65%</w:t>
            </w:r>
            <w:r w:rsidRPr="0050727A">
              <w:rPr>
                <w:rFonts w:ascii="Arial Narrow" w:hAnsi="Arial Narrow" w:cs="Arial"/>
                <w:i/>
                <w:kern w:val="24"/>
              </w:rPr>
              <w:t xml:space="preserve"> </w:t>
            </w:r>
            <w:r>
              <w:rPr>
                <w:rFonts w:ascii="Arial Narrow" w:hAnsi="Arial Narrow" w:cs="Arial"/>
                <w:i/>
                <w:kern w:val="24"/>
              </w:rPr>
              <w:t xml:space="preserve">of trained </w:t>
            </w:r>
            <w:r w:rsidRPr="0050727A">
              <w:rPr>
                <w:rFonts w:ascii="Arial Narrow" w:hAnsi="Arial Narrow" w:cs="Arial"/>
                <w:i/>
                <w:kern w:val="24"/>
              </w:rPr>
              <w:t xml:space="preserve">COML/COMTs </w:t>
            </w:r>
            <w:r>
              <w:rPr>
                <w:rFonts w:ascii="Arial Narrow" w:hAnsi="Arial Narrow" w:cs="Arial"/>
                <w:i/>
                <w:kern w:val="24"/>
              </w:rPr>
              <w:t>have</w:t>
            </w:r>
            <w:r w:rsidRPr="0050727A">
              <w:rPr>
                <w:rFonts w:ascii="Arial Narrow" w:hAnsi="Arial Narrow" w:cs="Arial"/>
                <w:i/>
                <w:kern w:val="24"/>
              </w:rPr>
              <w:t xml:space="preserve"> formal certification from the State</w:t>
            </w:r>
          </w:p>
        </w:tc>
        <w:tc>
          <w:tcPr>
            <w:tcW w:w="774" w:type="pct"/>
          </w:tcPr>
          <w:p w:rsidR="00AA17EA" w:rsidRPr="000479DD" w:rsidRDefault="00AA17EA" w:rsidP="00CB1933">
            <w:pPr>
              <w:spacing w:before="60" w:after="60" w:line="216" w:lineRule="atLeast"/>
              <w:jc w:val="left"/>
              <w:rPr>
                <w:rFonts w:ascii="Arial Narrow" w:hAnsi="Arial Narrow" w:cs="Arial"/>
                <w:i/>
                <w:kern w:val="24"/>
              </w:rPr>
            </w:pPr>
            <w:r>
              <w:rPr>
                <w:rFonts w:ascii="Arial Narrow" w:hAnsi="Arial Narrow" w:cs="Arial"/>
                <w:i/>
                <w:kern w:val="24"/>
              </w:rPr>
              <w:t>June 2015</w:t>
            </w:r>
          </w:p>
        </w:tc>
        <w:tc>
          <w:tcPr>
            <w:tcW w:w="775" w:type="pct"/>
          </w:tcPr>
          <w:p w:rsidR="00AA17EA" w:rsidRPr="0050727A" w:rsidRDefault="00AA17EA" w:rsidP="0050727A">
            <w:pPr>
              <w:spacing w:before="60" w:after="60" w:line="216" w:lineRule="atLeast"/>
              <w:jc w:val="left"/>
              <w:rPr>
                <w:rFonts w:ascii="Arial Narrow" w:hAnsi="Arial Narrow" w:cs="Arial"/>
                <w:i/>
                <w:kern w:val="24"/>
              </w:rPr>
            </w:pPr>
            <w:r w:rsidRPr="0050727A">
              <w:rPr>
                <w:rFonts w:ascii="Arial Narrow" w:hAnsi="Arial Narrow" w:cs="Arial"/>
                <w:i/>
                <w:kern w:val="24"/>
              </w:rPr>
              <w:t>SWIC or SIGB</w:t>
            </w:r>
          </w:p>
        </w:tc>
      </w:tr>
      <w:tr w:rsidR="00AA17EA" w:rsidRPr="003C25DF" w:rsidTr="00AA17EA">
        <w:trPr>
          <w:cantSplit/>
          <w:trHeight w:val="1197"/>
        </w:trPr>
        <w:tc>
          <w:tcPr>
            <w:tcW w:w="458" w:type="pct"/>
          </w:tcPr>
          <w:p w:rsidR="00AA17EA" w:rsidRPr="0050727A" w:rsidRDefault="00AA17EA" w:rsidP="0050727A">
            <w:pPr>
              <w:spacing w:before="60" w:after="60" w:line="216" w:lineRule="atLeast"/>
              <w:jc w:val="left"/>
              <w:rPr>
                <w:rFonts w:ascii="Arial Narrow" w:hAnsi="Arial Narrow" w:cs="Arial"/>
                <w:i/>
                <w:kern w:val="24"/>
              </w:rPr>
            </w:pPr>
            <w:r w:rsidRPr="0050727A">
              <w:rPr>
                <w:rFonts w:ascii="Arial Narrow" w:hAnsi="Arial Narrow" w:cs="Arial"/>
                <w:i/>
                <w:kern w:val="24"/>
              </w:rPr>
              <w:t>2</w:t>
            </w:r>
            <w:r>
              <w:rPr>
                <w:rFonts w:ascii="Arial Narrow" w:hAnsi="Arial Narrow" w:cs="Arial"/>
                <w:i/>
                <w:kern w:val="24"/>
              </w:rPr>
              <w:t>.</w:t>
            </w:r>
          </w:p>
        </w:tc>
        <w:tc>
          <w:tcPr>
            <w:tcW w:w="1077" w:type="pct"/>
          </w:tcPr>
          <w:p w:rsidR="00AA17EA" w:rsidRPr="0050727A" w:rsidRDefault="00AA17EA" w:rsidP="0050727A">
            <w:pPr>
              <w:spacing w:before="60" w:after="60" w:line="276" w:lineRule="auto"/>
              <w:jc w:val="left"/>
              <w:rPr>
                <w:rFonts w:ascii="Arial Narrow" w:hAnsi="Arial Narrow" w:cs="Arial"/>
                <w:i/>
              </w:rPr>
            </w:pPr>
            <w:r w:rsidRPr="0050727A">
              <w:rPr>
                <w:rFonts w:ascii="Arial Narrow" w:hAnsi="Arial Narrow" w:cs="Arial"/>
                <w:i/>
              </w:rPr>
              <w:t>Improve multi-agency incident communications through the use of trained communications personnel on-scene</w:t>
            </w:r>
          </w:p>
        </w:tc>
        <w:tc>
          <w:tcPr>
            <w:tcW w:w="997" w:type="pct"/>
          </w:tcPr>
          <w:p w:rsidR="00AA17EA" w:rsidRPr="0050727A" w:rsidRDefault="00AA17EA" w:rsidP="00BC38FA">
            <w:pPr>
              <w:spacing w:before="60" w:after="60" w:line="276" w:lineRule="auto"/>
              <w:jc w:val="left"/>
              <w:rPr>
                <w:rFonts w:ascii="Arial Narrow" w:hAnsi="Arial Narrow" w:cs="Arial"/>
                <w:i/>
              </w:rPr>
            </w:pPr>
            <w:r>
              <w:rPr>
                <w:rFonts w:ascii="Arial Narrow" w:hAnsi="Arial Narrow" w:cs="Arial"/>
                <w:i/>
              </w:rPr>
              <w:t>COML/COMT position roles are not consistently incorporated into training and exercises in the State. 20% of all exercises with communications-specific objectives include a COML or COMT position</w:t>
            </w:r>
          </w:p>
        </w:tc>
        <w:tc>
          <w:tcPr>
            <w:tcW w:w="919" w:type="pct"/>
          </w:tcPr>
          <w:p w:rsidR="00AA17EA" w:rsidRPr="0050727A" w:rsidRDefault="00AA17EA" w:rsidP="004012C3">
            <w:pPr>
              <w:spacing w:before="60" w:after="60" w:line="216" w:lineRule="atLeast"/>
              <w:jc w:val="left"/>
              <w:rPr>
                <w:rFonts w:ascii="Arial Narrow" w:hAnsi="Arial Narrow" w:cs="Arial"/>
                <w:i/>
                <w:kern w:val="24"/>
              </w:rPr>
            </w:pPr>
            <w:r>
              <w:rPr>
                <w:rFonts w:ascii="Arial Narrow" w:hAnsi="Arial Narrow" w:cs="Arial"/>
                <w:i/>
                <w:kern w:val="24"/>
              </w:rPr>
              <w:t>90% of all exercises with communications-specific objectives include a COML or COMT position</w:t>
            </w:r>
          </w:p>
        </w:tc>
        <w:tc>
          <w:tcPr>
            <w:tcW w:w="774" w:type="pct"/>
          </w:tcPr>
          <w:p w:rsidR="00AA17EA" w:rsidRPr="000479DD" w:rsidRDefault="00AA17EA" w:rsidP="00CB1933">
            <w:pPr>
              <w:spacing w:before="60" w:after="60" w:line="216" w:lineRule="atLeast"/>
              <w:jc w:val="left"/>
              <w:rPr>
                <w:rFonts w:ascii="Arial Narrow" w:hAnsi="Arial Narrow" w:cs="Arial"/>
                <w:i/>
                <w:kern w:val="24"/>
              </w:rPr>
            </w:pPr>
            <w:r>
              <w:rPr>
                <w:rFonts w:ascii="Arial Narrow" w:hAnsi="Arial Narrow" w:cs="Arial"/>
                <w:i/>
                <w:kern w:val="24"/>
              </w:rPr>
              <w:t>December 2016</w:t>
            </w:r>
          </w:p>
        </w:tc>
        <w:tc>
          <w:tcPr>
            <w:tcW w:w="775" w:type="pct"/>
          </w:tcPr>
          <w:p w:rsidR="00AA17EA" w:rsidRPr="0050727A" w:rsidRDefault="00AA17EA" w:rsidP="0050727A">
            <w:pPr>
              <w:spacing w:before="60" w:after="60" w:line="216" w:lineRule="atLeast"/>
              <w:jc w:val="left"/>
              <w:rPr>
                <w:rFonts w:ascii="Arial Narrow" w:hAnsi="Arial Narrow" w:cs="Arial"/>
                <w:i/>
                <w:kern w:val="24"/>
              </w:rPr>
            </w:pPr>
            <w:r w:rsidRPr="0050727A">
              <w:rPr>
                <w:rFonts w:ascii="Arial Narrow" w:hAnsi="Arial Narrow" w:cs="Arial"/>
                <w:i/>
                <w:kern w:val="24"/>
              </w:rPr>
              <w:t>SIGB</w:t>
            </w:r>
          </w:p>
        </w:tc>
      </w:tr>
      <w:tr w:rsidR="00AA17EA" w:rsidRPr="003C25DF" w:rsidTr="00AA17EA">
        <w:trPr>
          <w:cantSplit/>
          <w:trHeight w:val="1197"/>
        </w:trPr>
        <w:tc>
          <w:tcPr>
            <w:tcW w:w="458" w:type="pct"/>
          </w:tcPr>
          <w:p w:rsidR="00AA17EA" w:rsidRPr="0050727A" w:rsidRDefault="00AA17EA" w:rsidP="0050727A">
            <w:pPr>
              <w:spacing w:before="60" w:after="60" w:line="216" w:lineRule="atLeast"/>
              <w:jc w:val="left"/>
              <w:rPr>
                <w:rFonts w:ascii="Arial Narrow" w:hAnsi="Arial Narrow" w:cs="Arial"/>
                <w:i/>
                <w:kern w:val="24"/>
              </w:rPr>
            </w:pPr>
            <w:r w:rsidRPr="00993D2E">
              <w:rPr>
                <w:rFonts w:ascii="Arial Narrow" w:hAnsi="Arial Narrow" w:cs="Arial"/>
                <w:i/>
                <w:kern w:val="24"/>
              </w:rPr>
              <w:lastRenderedPageBreak/>
              <w:t>2.</w:t>
            </w:r>
          </w:p>
        </w:tc>
        <w:tc>
          <w:tcPr>
            <w:tcW w:w="1077" w:type="pct"/>
          </w:tcPr>
          <w:p w:rsidR="00AA17EA" w:rsidRPr="0050727A" w:rsidRDefault="00AA17EA" w:rsidP="0050727A">
            <w:pPr>
              <w:spacing w:before="60" w:after="60" w:line="276" w:lineRule="auto"/>
              <w:jc w:val="left"/>
              <w:rPr>
                <w:rFonts w:ascii="Arial Narrow" w:hAnsi="Arial Narrow" w:cs="Arial"/>
                <w:i/>
              </w:rPr>
            </w:pPr>
            <w:r w:rsidRPr="0050727A">
              <w:rPr>
                <w:rFonts w:ascii="Arial Narrow" w:hAnsi="Arial Narrow" w:cs="Arial"/>
                <w:i/>
              </w:rPr>
              <w:t>Improve multi-agency incident communications through the use of trained communications personnel on-scene</w:t>
            </w:r>
          </w:p>
        </w:tc>
        <w:tc>
          <w:tcPr>
            <w:tcW w:w="997" w:type="pct"/>
          </w:tcPr>
          <w:p w:rsidR="00AA17EA" w:rsidRPr="0050727A" w:rsidRDefault="00AA17EA" w:rsidP="00461A92">
            <w:pPr>
              <w:spacing w:before="60" w:after="60" w:line="276" w:lineRule="auto"/>
              <w:jc w:val="left"/>
              <w:rPr>
                <w:rFonts w:ascii="Arial Narrow" w:hAnsi="Arial Narrow" w:cs="Arial"/>
                <w:i/>
              </w:rPr>
            </w:pPr>
            <w:r w:rsidRPr="0050727A">
              <w:rPr>
                <w:rFonts w:ascii="Arial Narrow" w:hAnsi="Arial Narrow" w:cs="Arial"/>
                <w:i/>
              </w:rPr>
              <w:t xml:space="preserve">COML/COMT </w:t>
            </w:r>
            <w:proofErr w:type="gramStart"/>
            <w:r w:rsidRPr="0050727A">
              <w:rPr>
                <w:rFonts w:ascii="Arial Narrow" w:hAnsi="Arial Narrow" w:cs="Arial"/>
                <w:i/>
              </w:rPr>
              <w:t>are</w:t>
            </w:r>
            <w:proofErr w:type="gramEnd"/>
            <w:r w:rsidRPr="0050727A">
              <w:rPr>
                <w:rFonts w:ascii="Arial Narrow" w:hAnsi="Arial Narrow" w:cs="Arial"/>
                <w:i/>
              </w:rPr>
              <w:t xml:space="preserve"> not widely used during Type 3 or larger incidents</w:t>
            </w:r>
            <w:r>
              <w:rPr>
                <w:rFonts w:ascii="Arial Narrow" w:hAnsi="Arial Narrow" w:cs="Arial"/>
                <w:i/>
              </w:rPr>
              <w:t>. 25% of past Type 3 or larger incidents had a staffed COML position</w:t>
            </w:r>
          </w:p>
        </w:tc>
        <w:tc>
          <w:tcPr>
            <w:tcW w:w="919" w:type="pct"/>
          </w:tcPr>
          <w:p w:rsidR="00AA17EA" w:rsidRDefault="00AA17EA" w:rsidP="006B3355">
            <w:pPr>
              <w:spacing w:before="60" w:after="60" w:line="216" w:lineRule="atLeast"/>
              <w:jc w:val="left"/>
              <w:rPr>
                <w:rFonts w:ascii="Arial Narrow" w:hAnsi="Arial Narrow" w:cs="Arial"/>
                <w:i/>
                <w:kern w:val="24"/>
              </w:rPr>
            </w:pPr>
            <w:r>
              <w:rPr>
                <w:rFonts w:ascii="Arial Narrow" w:hAnsi="Arial Narrow" w:cs="Arial"/>
                <w:i/>
                <w:kern w:val="24"/>
              </w:rPr>
              <w:t>75%</w:t>
            </w:r>
            <w:r w:rsidRPr="0050727A">
              <w:rPr>
                <w:rFonts w:ascii="Arial Narrow" w:hAnsi="Arial Narrow" w:cs="Arial"/>
                <w:i/>
                <w:kern w:val="24"/>
              </w:rPr>
              <w:t xml:space="preserve"> of Type 3 or larger incidents </w:t>
            </w:r>
            <w:r>
              <w:rPr>
                <w:rFonts w:ascii="Arial Narrow" w:hAnsi="Arial Narrow" w:cs="Arial"/>
                <w:i/>
                <w:kern w:val="24"/>
              </w:rPr>
              <w:t>have</w:t>
            </w:r>
            <w:r w:rsidRPr="0050727A">
              <w:rPr>
                <w:rFonts w:ascii="Arial Narrow" w:hAnsi="Arial Narrow" w:cs="Arial"/>
                <w:i/>
                <w:kern w:val="24"/>
              </w:rPr>
              <w:t xml:space="preserve"> a staffed COML position</w:t>
            </w:r>
          </w:p>
        </w:tc>
        <w:tc>
          <w:tcPr>
            <w:tcW w:w="774" w:type="pct"/>
          </w:tcPr>
          <w:p w:rsidR="00AA17EA" w:rsidRPr="000479DD" w:rsidRDefault="00AA17EA" w:rsidP="00CB1933">
            <w:pPr>
              <w:spacing w:before="60" w:after="60" w:line="216" w:lineRule="atLeast"/>
              <w:rPr>
                <w:rFonts w:ascii="Arial Narrow" w:hAnsi="Arial Narrow" w:cs="Arial"/>
                <w:i/>
                <w:kern w:val="24"/>
              </w:rPr>
            </w:pPr>
            <w:r>
              <w:rPr>
                <w:rFonts w:ascii="Arial Narrow" w:hAnsi="Arial Narrow" w:cs="Arial"/>
                <w:i/>
                <w:kern w:val="24"/>
              </w:rPr>
              <w:t>December 2018</w:t>
            </w:r>
          </w:p>
        </w:tc>
        <w:tc>
          <w:tcPr>
            <w:tcW w:w="775" w:type="pct"/>
          </w:tcPr>
          <w:p w:rsidR="00AA17EA" w:rsidRPr="0050727A" w:rsidRDefault="00AA17EA" w:rsidP="0050727A">
            <w:pPr>
              <w:spacing w:before="60" w:after="60" w:line="216" w:lineRule="atLeast"/>
              <w:jc w:val="left"/>
              <w:rPr>
                <w:rFonts w:ascii="Arial Narrow" w:hAnsi="Arial Narrow" w:cs="Arial"/>
                <w:i/>
                <w:kern w:val="24"/>
              </w:rPr>
            </w:pPr>
            <w:r>
              <w:rPr>
                <w:rFonts w:ascii="Arial Narrow" w:hAnsi="Arial Narrow" w:cs="Arial"/>
                <w:i/>
                <w:kern w:val="24"/>
              </w:rPr>
              <w:t>SIGB</w:t>
            </w:r>
          </w:p>
        </w:tc>
      </w:tr>
      <w:tr w:rsidR="00AA17EA" w:rsidRPr="003C25DF" w:rsidTr="00AA17EA">
        <w:trPr>
          <w:cantSplit/>
          <w:trHeight w:val="216"/>
        </w:trPr>
        <w:tc>
          <w:tcPr>
            <w:tcW w:w="458" w:type="pct"/>
          </w:tcPr>
          <w:p w:rsidR="00AA17EA" w:rsidRPr="0080263E" w:rsidRDefault="00AA17EA" w:rsidP="0050727A">
            <w:pPr>
              <w:spacing w:before="60" w:after="60" w:line="216" w:lineRule="atLeast"/>
              <w:jc w:val="left"/>
              <w:rPr>
                <w:rFonts w:ascii="Arial Narrow" w:hAnsi="Arial Narrow" w:cs="Arial"/>
                <w:kern w:val="24"/>
              </w:rPr>
            </w:pPr>
            <w:r w:rsidRPr="0080263E">
              <w:rPr>
                <w:rFonts w:ascii="Arial Narrow" w:hAnsi="Arial Narrow" w:cs="Arial"/>
                <w:kern w:val="24"/>
              </w:rPr>
              <w:t>3.</w:t>
            </w:r>
          </w:p>
        </w:tc>
        <w:tc>
          <w:tcPr>
            <w:tcW w:w="1077" w:type="pct"/>
          </w:tcPr>
          <w:p w:rsidR="00AA17EA" w:rsidRPr="0050727A" w:rsidRDefault="00AA17EA" w:rsidP="0050727A">
            <w:pPr>
              <w:spacing w:before="60" w:after="60" w:line="276" w:lineRule="auto"/>
              <w:jc w:val="left"/>
              <w:rPr>
                <w:rFonts w:ascii="Arial Narrow" w:hAnsi="Arial Narrow" w:cs="Arial"/>
                <w:i/>
              </w:rPr>
            </w:pPr>
          </w:p>
        </w:tc>
        <w:tc>
          <w:tcPr>
            <w:tcW w:w="997" w:type="pct"/>
          </w:tcPr>
          <w:p w:rsidR="00AA17EA" w:rsidRPr="0050727A" w:rsidRDefault="00AA17EA" w:rsidP="0050727A">
            <w:pPr>
              <w:spacing w:before="60" w:after="60" w:line="276" w:lineRule="auto"/>
              <w:jc w:val="left"/>
              <w:rPr>
                <w:rFonts w:ascii="Arial Narrow" w:hAnsi="Arial Narrow" w:cs="Arial"/>
                <w:i/>
              </w:rPr>
            </w:pPr>
          </w:p>
        </w:tc>
        <w:tc>
          <w:tcPr>
            <w:tcW w:w="919" w:type="pct"/>
          </w:tcPr>
          <w:p w:rsidR="00AA17EA" w:rsidRPr="0050727A" w:rsidRDefault="00AA17EA" w:rsidP="0050727A">
            <w:pPr>
              <w:spacing w:before="60" w:after="60" w:line="216" w:lineRule="atLeast"/>
              <w:jc w:val="left"/>
              <w:rPr>
                <w:rFonts w:ascii="Arial Narrow" w:hAnsi="Arial Narrow" w:cs="Arial"/>
                <w:i/>
                <w:kern w:val="24"/>
              </w:rPr>
            </w:pPr>
          </w:p>
        </w:tc>
        <w:tc>
          <w:tcPr>
            <w:tcW w:w="774" w:type="pct"/>
          </w:tcPr>
          <w:p w:rsidR="00AA17EA" w:rsidRPr="0050727A" w:rsidRDefault="00AA17EA" w:rsidP="0050727A">
            <w:pPr>
              <w:spacing w:before="60" w:after="60" w:line="216" w:lineRule="atLeast"/>
              <w:jc w:val="left"/>
              <w:rPr>
                <w:rFonts w:ascii="Arial Narrow" w:hAnsi="Arial Narrow" w:cs="Arial"/>
                <w:i/>
                <w:kern w:val="24"/>
              </w:rPr>
            </w:pPr>
          </w:p>
        </w:tc>
        <w:tc>
          <w:tcPr>
            <w:tcW w:w="775" w:type="pct"/>
          </w:tcPr>
          <w:p w:rsidR="00AA17EA" w:rsidRPr="0050727A" w:rsidRDefault="00AA17EA" w:rsidP="0050727A">
            <w:pPr>
              <w:spacing w:before="60" w:after="60" w:line="216" w:lineRule="atLeast"/>
              <w:jc w:val="left"/>
              <w:rPr>
                <w:rFonts w:ascii="Arial Narrow" w:hAnsi="Arial Narrow" w:cs="Arial"/>
                <w:i/>
                <w:kern w:val="24"/>
              </w:rPr>
            </w:pPr>
          </w:p>
        </w:tc>
      </w:tr>
    </w:tbl>
    <w:p w:rsidR="00125985" w:rsidRPr="00F90FA4" w:rsidRDefault="00303B28" w:rsidP="008F5A33">
      <w:pPr>
        <w:pStyle w:val="Heading3"/>
        <w:numPr>
          <w:ilvl w:val="0"/>
          <w:numId w:val="2"/>
        </w:numPr>
        <w:tabs>
          <w:tab w:val="left" w:pos="450"/>
        </w:tabs>
        <w:spacing w:before="240" w:after="120"/>
        <w:ind w:left="450" w:hanging="450"/>
        <w:rPr>
          <w:rFonts w:ascii="Arial" w:hAnsi="Arial" w:cs="Arial"/>
          <w:color w:val="auto"/>
          <w:sz w:val="24"/>
          <w:szCs w:val="24"/>
        </w:rPr>
      </w:pPr>
      <w:bookmarkStart w:id="17" w:name="_Toc361304510"/>
      <w:r w:rsidRPr="00F90FA4">
        <w:rPr>
          <w:rFonts w:ascii="Arial" w:hAnsi="Arial" w:cs="Arial"/>
          <w:color w:val="auto"/>
          <w:sz w:val="24"/>
          <w:szCs w:val="24"/>
        </w:rPr>
        <w:t>Management</w:t>
      </w:r>
      <w:r w:rsidR="00A3547E">
        <w:rPr>
          <w:rFonts w:ascii="Arial" w:hAnsi="Arial" w:cs="Arial"/>
          <w:color w:val="auto"/>
          <w:sz w:val="24"/>
          <w:szCs w:val="24"/>
        </w:rPr>
        <w:t xml:space="preserve"> of Success</w:t>
      </w:r>
      <w:bookmarkEnd w:id="17"/>
    </w:p>
    <w:p w:rsidR="007F3B2E" w:rsidRPr="00F90FA4" w:rsidRDefault="00DD75D1" w:rsidP="00EF4E97">
      <w:pPr>
        <w:pStyle w:val="Body1"/>
        <w:spacing w:before="0" w:after="120"/>
        <w:rPr>
          <w:rFonts w:cs="Arial"/>
          <w:b/>
          <w:i/>
        </w:rPr>
      </w:pPr>
      <w:r>
        <w:rPr>
          <w:rFonts w:cs="Arial"/>
          <w:b/>
          <w:i/>
          <w:szCs w:val="24"/>
        </w:rPr>
        <w:t>Criterion</w:t>
      </w:r>
      <w:r w:rsidR="007F3B2E" w:rsidRPr="00F90FA4">
        <w:rPr>
          <w:rFonts w:cs="Arial"/>
          <w:b/>
          <w:i/>
          <w:szCs w:val="24"/>
        </w:rPr>
        <w:t xml:space="preserve"> 6.3.1: </w:t>
      </w:r>
      <w:r w:rsidR="00D11CB5" w:rsidRPr="00D11CB5">
        <w:rPr>
          <w:rFonts w:cs="Arial"/>
          <w:b/>
          <w:i/>
          <w:szCs w:val="24"/>
        </w:rPr>
        <w:t>Describe the process by which the State will conduct reviews of the measures of success to demonstrate accomplishments and monitor the progress of the SCIP</w:t>
      </w:r>
      <w:r w:rsidR="007F3B2E" w:rsidRPr="00F90FA4">
        <w:rPr>
          <w:rFonts w:cs="Arial"/>
          <w:b/>
          <w:i/>
          <w:szCs w:val="24"/>
        </w:rPr>
        <w:t>.</w:t>
      </w:r>
    </w:p>
    <w:p w:rsidR="007F3B2E" w:rsidRPr="00F90FA4" w:rsidRDefault="009A7793">
      <w:pPr>
        <w:spacing w:after="120"/>
        <w:rPr>
          <w:rFonts w:ascii="Arial" w:hAnsi="Arial" w:cs="Arial"/>
          <w:i/>
          <w:sz w:val="24"/>
          <w:szCs w:val="24"/>
        </w:rPr>
      </w:pPr>
      <w:r w:rsidRPr="00FE5139">
        <w:rPr>
          <w:rFonts w:ascii="Arial" w:hAnsi="Arial" w:cs="Arial"/>
          <w:i/>
          <w:sz w:val="24"/>
          <w:szCs w:val="24"/>
        </w:rPr>
        <w:t xml:space="preserve">In this </w:t>
      </w:r>
      <w:r w:rsidR="007F3B2E" w:rsidRPr="00FE5139">
        <w:rPr>
          <w:rFonts w:ascii="Arial" w:hAnsi="Arial" w:cs="Arial"/>
          <w:i/>
          <w:sz w:val="24"/>
          <w:szCs w:val="24"/>
        </w:rPr>
        <w:t>section</w:t>
      </w:r>
      <w:r w:rsidRPr="00FE5139">
        <w:rPr>
          <w:rFonts w:ascii="Arial" w:hAnsi="Arial" w:cs="Arial"/>
          <w:i/>
          <w:sz w:val="24"/>
          <w:szCs w:val="24"/>
        </w:rPr>
        <w:t>,</w:t>
      </w:r>
      <w:r w:rsidR="007F3B2E" w:rsidRPr="00FE5139">
        <w:rPr>
          <w:rFonts w:ascii="Arial" w:hAnsi="Arial" w:cs="Arial"/>
          <w:i/>
          <w:sz w:val="24"/>
          <w:szCs w:val="24"/>
        </w:rPr>
        <w:t xml:space="preserve"> d</w:t>
      </w:r>
      <w:r w:rsidRPr="00FE5139">
        <w:rPr>
          <w:rFonts w:ascii="Arial" w:hAnsi="Arial" w:cs="Arial"/>
          <w:i/>
          <w:sz w:val="24"/>
          <w:szCs w:val="24"/>
        </w:rPr>
        <w:t>escribe</w:t>
      </w:r>
      <w:r w:rsidR="007F3B2E" w:rsidRPr="00FE5139">
        <w:rPr>
          <w:rFonts w:ascii="Arial" w:hAnsi="Arial" w:cs="Arial"/>
          <w:i/>
          <w:sz w:val="24"/>
          <w:szCs w:val="24"/>
        </w:rPr>
        <w:t xml:space="preserve"> the iterative, repeatable method the State will follow to add, update and refine measures</w:t>
      </w:r>
      <w:r w:rsidR="00A3547E">
        <w:rPr>
          <w:rFonts w:ascii="Arial" w:hAnsi="Arial" w:cs="Arial"/>
          <w:i/>
          <w:sz w:val="24"/>
          <w:szCs w:val="24"/>
        </w:rPr>
        <w:t xml:space="preserve"> of success</w:t>
      </w:r>
      <w:r w:rsidR="007F3B2E" w:rsidRPr="00FE5139">
        <w:rPr>
          <w:rFonts w:ascii="Arial" w:hAnsi="Arial" w:cs="Arial"/>
          <w:i/>
          <w:sz w:val="24"/>
          <w:szCs w:val="24"/>
        </w:rPr>
        <w:t xml:space="preserve"> where appropriate.</w:t>
      </w:r>
      <w:r w:rsidR="00962FFE">
        <w:rPr>
          <w:rFonts w:ascii="Arial" w:hAnsi="Arial" w:cs="Arial"/>
          <w:i/>
          <w:sz w:val="24"/>
          <w:szCs w:val="24"/>
        </w:rPr>
        <w:t xml:space="preserve"> </w:t>
      </w:r>
      <w:r w:rsidR="007F3B2E" w:rsidRPr="00FE5139">
        <w:rPr>
          <w:rFonts w:ascii="Arial" w:hAnsi="Arial" w:cs="Arial"/>
          <w:i/>
          <w:sz w:val="24"/>
          <w:szCs w:val="24"/>
        </w:rPr>
        <w:t>Highlight the following key components of the</w:t>
      </w:r>
      <w:r w:rsidR="007F3B2E" w:rsidRPr="00F90FA4">
        <w:rPr>
          <w:rFonts w:ascii="Arial" w:hAnsi="Arial" w:cs="Arial"/>
          <w:i/>
        </w:rPr>
        <w:t xml:space="preserve"> </w:t>
      </w:r>
      <w:r w:rsidR="007F3B2E" w:rsidRPr="00F90FA4">
        <w:rPr>
          <w:rFonts w:ascii="Arial" w:hAnsi="Arial" w:cs="Arial"/>
          <w:i/>
          <w:sz w:val="24"/>
          <w:szCs w:val="24"/>
        </w:rPr>
        <w:t xml:space="preserve">management </w:t>
      </w:r>
      <w:r w:rsidR="00A3547E">
        <w:rPr>
          <w:rFonts w:ascii="Arial" w:hAnsi="Arial" w:cs="Arial"/>
          <w:i/>
          <w:sz w:val="24"/>
          <w:szCs w:val="24"/>
        </w:rPr>
        <w:t xml:space="preserve">of success </w:t>
      </w:r>
      <w:r w:rsidR="007F3B2E" w:rsidRPr="00F90FA4">
        <w:rPr>
          <w:rFonts w:ascii="Arial" w:hAnsi="Arial" w:cs="Arial"/>
          <w:i/>
          <w:sz w:val="24"/>
          <w:szCs w:val="24"/>
        </w:rPr>
        <w:t>process:</w:t>
      </w:r>
    </w:p>
    <w:p w:rsidR="007F3B2E" w:rsidRPr="00F90FA4" w:rsidRDefault="001D21EA" w:rsidP="008F5A33">
      <w:pPr>
        <w:pStyle w:val="ListParagraph"/>
        <w:numPr>
          <w:ilvl w:val="0"/>
          <w:numId w:val="4"/>
        </w:numPr>
        <w:spacing w:after="120"/>
        <w:contextualSpacing w:val="0"/>
        <w:rPr>
          <w:rFonts w:ascii="Arial" w:hAnsi="Arial" w:cs="Arial"/>
          <w:i/>
          <w:sz w:val="24"/>
          <w:szCs w:val="24"/>
        </w:rPr>
      </w:pPr>
      <w:r>
        <w:rPr>
          <w:rFonts w:ascii="Arial" w:hAnsi="Arial" w:cs="Arial"/>
          <w:i/>
          <w:sz w:val="24"/>
          <w:szCs w:val="24"/>
        </w:rPr>
        <w:t>H</w:t>
      </w:r>
      <w:r w:rsidR="007F3B2E" w:rsidRPr="00F90FA4">
        <w:rPr>
          <w:rFonts w:ascii="Arial" w:hAnsi="Arial" w:cs="Arial"/>
          <w:i/>
          <w:sz w:val="24"/>
          <w:szCs w:val="24"/>
        </w:rPr>
        <w:t xml:space="preserve">ow measures </w:t>
      </w:r>
      <w:r w:rsidR="00A3547E">
        <w:rPr>
          <w:rFonts w:ascii="Arial" w:hAnsi="Arial" w:cs="Arial"/>
          <w:i/>
          <w:sz w:val="24"/>
          <w:szCs w:val="24"/>
        </w:rPr>
        <w:t xml:space="preserve">of success </w:t>
      </w:r>
      <w:r w:rsidR="007F3B2E" w:rsidRPr="00F90FA4">
        <w:rPr>
          <w:rFonts w:ascii="Arial" w:hAnsi="Arial" w:cs="Arial"/>
          <w:i/>
          <w:sz w:val="24"/>
          <w:szCs w:val="24"/>
        </w:rPr>
        <w:t>will be used</w:t>
      </w:r>
    </w:p>
    <w:p w:rsidR="007F3B2E" w:rsidRPr="00F90FA4" w:rsidRDefault="007F3B2E" w:rsidP="008F5A33">
      <w:pPr>
        <w:pStyle w:val="ListParagraph"/>
        <w:numPr>
          <w:ilvl w:val="0"/>
          <w:numId w:val="4"/>
        </w:numPr>
        <w:spacing w:after="120"/>
        <w:contextualSpacing w:val="0"/>
        <w:rPr>
          <w:rFonts w:ascii="Arial" w:hAnsi="Arial" w:cs="Arial"/>
          <w:i/>
          <w:sz w:val="24"/>
          <w:szCs w:val="24"/>
        </w:rPr>
      </w:pPr>
      <w:r w:rsidRPr="00F90FA4">
        <w:rPr>
          <w:rFonts w:ascii="Arial" w:hAnsi="Arial" w:cs="Arial"/>
          <w:i/>
          <w:sz w:val="24"/>
          <w:szCs w:val="24"/>
        </w:rPr>
        <w:t xml:space="preserve">Owner of and participants in the </w:t>
      </w:r>
      <w:r w:rsidR="00A3547E">
        <w:rPr>
          <w:rFonts w:ascii="Arial" w:hAnsi="Arial" w:cs="Arial"/>
          <w:i/>
          <w:sz w:val="24"/>
          <w:szCs w:val="24"/>
        </w:rPr>
        <w:t>measures of success</w:t>
      </w:r>
      <w:r w:rsidR="00A3547E" w:rsidRPr="00F90FA4">
        <w:rPr>
          <w:rFonts w:ascii="Arial" w:hAnsi="Arial" w:cs="Arial"/>
          <w:i/>
          <w:sz w:val="24"/>
          <w:szCs w:val="24"/>
        </w:rPr>
        <w:t xml:space="preserve"> </w:t>
      </w:r>
      <w:r w:rsidRPr="00F90FA4">
        <w:rPr>
          <w:rFonts w:ascii="Arial" w:hAnsi="Arial" w:cs="Arial"/>
          <w:i/>
          <w:sz w:val="24"/>
          <w:szCs w:val="24"/>
        </w:rPr>
        <w:t>reviews</w:t>
      </w:r>
    </w:p>
    <w:p w:rsidR="007F3B2E" w:rsidRPr="00F90FA4" w:rsidRDefault="007F3B2E" w:rsidP="008F5A33">
      <w:pPr>
        <w:pStyle w:val="ListParagraph"/>
        <w:numPr>
          <w:ilvl w:val="0"/>
          <w:numId w:val="4"/>
        </w:numPr>
        <w:spacing w:after="120"/>
        <w:contextualSpacing w:val="0"/>
        <w:rPr>
          <w:rFonts w:ascii="Arial" w:hAnsi="Arial" w:cs="Arial"/>
          <w:i/>
          <w:sz w:val="24"/>
          <w:szCs w:val="24"/>
        </w:rPr>
      </w:pPr>
      <w:r w:rsidRPr="00F90FA4">
        <w:rPr>
          <w:rFonts w:ascii="Arial" w:hAnsi="Arial" w:cs="Arial"/>
          <w:i/>
          <w:sz w:val="24"/>
          <w:szCs w:val="24"/>
        </w:rPr>
        <w:t xml:space="preserve">Timing and frequency of </w:t>
      </w:r>
      <w:r w:rsidR="00A3547E">
        <w:rPr>
          <w:rFonts w:ascii="Arial" w:hAnsi="Arial" w:cs="Arial"/>
          <w:i/>
          <w:sz w:val="24"/>
          <w:szCs w:val="24"/>
        </w:rPr>
        <w:t>measures of success</w:t>
      </w:r>
      <w:r w:rsidR="00A3547E" w:rsidRPr="00F90FA4">
        <w:rPr>
          <w:rFonts w:ascii="Arial" w:hAnsi="Arial" w:cs="Arial"/>
          <w:i/>
          <w:sz w:val="24"/>
          <w:szCs w:val="24"/>
        </w:rPr>
        <w:t xml:space="preserve"> </w:t>
      </w:r>
      <w:r w:rsidRPr="00F90FA4">
        <w:rPr>
          <w:rFonts w:ascii="Arial" w:hAnsi="Arial" w:cs="Arial"/>
          <w:i/>
          <w:sz w:val="24"/>
          <w:szCs w:val="24"/>
        </w:rPr>
        <w:t>reviews</w:t>
      </w:r>
    </w:p>
    <w:p w:rsidR="007F3B2E" w:rsidRDefault="007F3B2E" w:rsidP="008F5A33">
      <w:pPr>
        <w:pStyle w:val="ListParagraph"/>
        <w:numPr>
          <w:ilvl w:val="0"/>
          <w:numId w:val="4"/>
        </w:numPr>
        <w:spacing w:after="120"/>
        <w:contextualSpacing w:val="0"/>
        <w:rPr>
          <w:rFonts w:ascii="Arial" w:hAnsi="Arial" w:cs="Arial"/>
          <w:i/>
          <w:sz w:val="24"/>
          <w:szCs w:val="24"/>
        </w:rPr>
      </w:pPr>
      <w:r w:rsidRPr="00F90FA4">
        <w:rPr>
          <w:rFonts w:ascii="Arial" w:hAnsi="Arial" w:cs="Arial"/>
          <w:i/>
          <w:sz w:val="24"/>
          <w:szCs w:val="24"/>
        </w:rPr>
        <w:t xml:space="preserve">Planned outputs and applications of the </w:t>
      </w:r>
      <w:r w:rsidR="00A3547E">
        <w:rPr>
          <w:rFonts w:ascii="Arial" w:hAnsi="Arial" w:cs="Arial"/>
          <w:i/>
          <w:sz w:val="24"/>
          <w:szCs w:val="24"/>
        </w:rPr>
        <w:t>measures of success</w:t>
      </w:r>
      <w:r w:rsidR="00A3547E" w:rsidRPr="00F90FA4">
        <w:rPr>
          <w:rFonts w:ascii="Arial" w:hAnsi="Arial" w:cs="Arial"/>
          <w:i/>
          <w:sz w:val="24"/>
          <w:szCs w:val="24"/>
        </w:rPr>
        <w:t xml:space="preserve"> </w:t>
      </w:r>
      <w:r w:rsidRPr="00F90FA4">
        <w:rPr>
          <w:rFonts w:ascii="Arial" w:hAnsi="Arial" w:cs="Arial"/>
          <w:i/>
          <w:sz w:val="24"/>
          <w:szCs w:val="24"/>
        </w:rPr>
        <w:t>reviews (e.g., tie to budget)</w:t>
      </w:r>
    </w:p>
    <w:p w:rsidR="00B32897" w:rsidRDefault="00B32897" w:rsidP="00EF4E97">
      <w:pPr>
        <w:spacing w:after="120"/>
        <w:rPr>
          <w:rFonts w:ascii="Arial" w:hAnsi="Arial" w:cs="Arial"/>
          <w:sz w:val="24"/>
          <w:szCs w:val="24"/>
        </w:rPr>
      </w:pPr>
      <w:r>
        <w:rPr>
          <w:rFonts w:ascii="Arial" w:hAnsi="Arial" w:cs="Arial"/>
          <w:sz w:val="24"/>
          <w:szCs w:val="24"/>
        </w:rPr>
        <w:t xml:space="preserve">The Management of Success section </w:t>
      </w:r>
      <w:r w:rsidRPr="00B32897">
        <w:rPr>
          <w:rFonts w:ascii="Arial" w:hAnsi="Arial" w:cs="Arial"/>
          <w:sz w:val="24"/>
          <w:szCs w:val="24"/>
        </w:rPr>
        <w:t>describe</w:t>
      </w:r>
      <w:r>
        <w:rPr>
          <w:rFonts w:ascii="Arial" w:hAnsi="Arial" w:cs="Arial"/>
          <w:sz w:val="24"/>
          <w:szCs w:val="24"/>
        </w:rPr>
        <w:t>s</w:t>
      </w:r>
      <w:r w:rsidRPr="00B32897">
        <w:rPr>
          <w:rFonts w:ascii="Arial" w:hAnsi="Arial" w:cs="Arial"/>
          <w:sz w:val="24"/>
          <w:szCs w:val="24"/>
        </w:rPr>
        <w:t xml:space="preserve"> the iterative, repeatable method </w:t>
      </w:r>
      <w:r>
        <w:rPr>
          <w:rFonts w:ascii="Arial" w:hAnsi="Arial" w:cs="Arial"/>
          <w:i/>
          <w:sz w:val="24"/>
          <w:szCs w:val="24"/>
        </w:rPr>
        <w:t xml:space="preserve">[Insert State Name] </w:t>
      </w:r>
      <w:r w:rsidRPr="00B32897">
        <w:rPr>
          <w:rFonts w:ascii="Arial" w:hAnsi="Arial" w:cs="Arial"/>
          <w:sz w:val="24"/>
          <w:szCs w:val="24"/>
        </w:rPr>
        <w:t xml:space="preserve">will follow to add, update and refine </w:t>
      </w:r>
      <w:r w:rsidR="00901DBC">
        <w:rPr>
          <w:rFonts w:ascii="Arial" w:hAnsi="Arial" w:cs="Arial"/>
          <w:sz w:val="24"/>
          <w:szCs w:val="24"/>
        </w:rPr>
        <w:t xml:space="preserve">the </w:t>
      </w:r>
      <w:r w:rsidRPr="00B32897">
        <w:rPr>
          <w:rFonts w:ascii="Arial" w:hAnsi="Arial" w:cs="Arial"/>
          <w:sz w:val="24"/>
          <w:szCs w:val="24"/>
        </w:rPr>
        <w:t>measures of success</w:t>
      </w:r>
      <w:r w:rsidR="00487684">
        <w:rPr>
          <w:rFonts w:ascii="Arial" w:hAnsi="Arial" w:cs="Arial"/>
          <w:sz w:val="24"/>
          <w:szCs w:val="24"/>
        </w:rPr>
        <w:t>.</w:t>
      </w:r>
    </w:p>
    <w:p w:rsidR="00E831FF" w:rsidRPr="0050727A" w:rsidRDefault="00E831FF" w:rsidP="00EF4E97">
      <w:pPr>
        <w:spacing w:after="120"/>
        <w:rPr>
          <w:rFonts w:ascii="Arial" w:hAnsi="Arial" w:cs="Arial"/>
          <w:sz w:val="24"/>
          <w:szCs w:val="24"/>
        </w:rPr>
      </w:pPr>
    </w:p>
    <w:p w:rsidR="00DA1284" w:rsidRPr="00F90FA4" w:rsidRDefault="00C37FA3" w:rsidP="008F5A33">
      <w:pPr>
        <w:pStyle w:val="Heading3"/>
        <w:numPr>
          <w:ilvl w:val="0"/>
          <w:numId w:val="2"/>
        </w:numPr>
        <w:spacing w:before="240" w:after="120"/>
        <w:ind w:left="450" w:hanging="450"/>
        <w:rPr>
          <w:rFonts w:ascii="Arial" w:hAnsi="Arial" w:cs="Arial"/>
          <w:color w:val="auto"/>
          <w:sz w:val="24"/>
          <w:szCs w:val="24"/>
        </w:rPr>
      </w:pPr>
      <w:bookmarkStart w:id="18" w:name="_Toc361304511"/>
      <w:r w:rsidRPr="00F90FA4">
        <w:rPr>
          <w:rFonts w:ascii="Arial" w:hAnsi="Arial" w:cs="Arial"/>
          <w:color w:val="auto"/>
          <w:sz w:val="24"/>
          <w:szCs w:val="24"/>
        </w:rPr>
        <w:t>Strategic Plan</w:t>
      </w:r>
      <w:r w:rsidR="00DA1284" w:rsidRPr="00F90FA4">
        <w:rPr>
          <w:rFonts w:ascii="Arial" w:hAnsi="Arial" w:cs="Arial"/>
          <w:color w:val="auto"/>
          <w:sz w:val="24"/>
          <w:szCs w:val="24"/>
        </w:rPr>
        <w:t xml:space="preserve"> Review</w:t>
      </w:r>
      <w:bookmarkEnd w:id="18"/>
    </w:p>
    <w:p w:rsidR="008E4A16" w:rsidRDefault="00DD75D1" w:rsidP="00EF4E97">
      <w:pPr>
        <w:pStyle w:val="Heading31"/>
        <w:spacing w:after="120"/>
        <w:rPr>
          <w:rFonts w:ascii="Arial" w:hAnsi="Arial" w:cs="Arial"/>
          <w:b/>
          <w:i/>
          <w:szCs w:val="24"/>
        </w:rPr>
      </w:pPr>
      <w:r>
        <w:rPr>
          <w:rFonts w:ascii="Arial" w:hAnsi="Arial" w:cs="Arial"/>
          <w:b/>
          <w:i/>
          <w:szCs w:val="24"/>
        </w:rPr>
        <w:t>Criterion</w:t>
      </w:r>
      <w:r w:rsidR="008E4A16" w:rsidRPr="00F90FA4">
        <w:rPr>
          <w:rFonts w:ascii="Arial" w:hAnsi="Arial" w:cs="Arial"/>
          <w:b/>
          <w:i/>
          <w:szCs w:val="24"/>
        </w:rPr>
        <w:t xml:space="preserve"> 6.4.1: </w:t>
      </w:r>
      <w:r w:rsidR="00FC0729" w:rsidRPr="00FC0729">
        <w:rPr>
          <w:rFonts w:ascii="Arial" w:hAnsi="Arial" w:cs="Arial"/>
          <w:b/>
          <w:i/>
          <w:szCs w:val="24"/>
        </w:rPr>
        <w:t>Describe the process by which the State will conduct reviews of the SCIP to ensure it is up to date (according to timeline assigned to the SCIP) with the current interoperable and emergency communications environment</w:t>
      </w:r>
      <w:r w:rsidR="008E4A16" w:rsidRPr="00F90FA4">
        <w:rPr>
          <w:rFonts w:ascii="Arial" w:hAnsi="Arial" w:cs="Arial"/>
          <w:b/>
          <w:i/>
          <w:szCs w:val="24"/>
        </w:rPr>
        <w:t>.</w:t>
      </w:r>
    </w:p>
    <w:p w:rsidR="00964A9E" w:rsidRPr="00F90FA4" w:rsidRDefault="00964A9E">
      <w:pPr>
        <w:pStyle w:val="Heading31"/>
        <w:spacing w:after="120"/>
        <w:rPr>
          <w:rFonts w:ascii="Arial" w:hAnsi="Arial" w:cs="Arial"/>
          <w:b/>
          <w:i/>
          <w:szCs w:val="24"/>
        </w:rPr>
      </w:pPr>
      <w:r w:rsidRPr="00F90FA4">
        <w:rPr>
          <w:rFonts w:ascii="Arial" w:hAnsi="Arial" w:cs="Arial"/>
          <w:i/>
        </w:rPr>
        <w:t>In this section, describe the process the State will use to conduct reviews of the SCIP to ensure it is up</w:t>
      </w:r>
      <w:r w:rsidR="00A50165">
        <w:rPr>
          <w:rFonts w:ascii="Arial" w:hAnsi="Arial" w:cs="Arial"/>
          <w:i/>
        </w:rPr>
        <w:t xml:space="preserve"> </w:t>
      </w:r>
      <w:r w:rsidRPr="00F90FA4">
        <w:rPr>
          <w:rFonts w:ascii="Arial" w:hAnsi="Arial" w:cs="Arial"/>
          <w:i/>
        </w:rPr>
        <w:t>to</w:t>
      </w:r>
      <w:r w:rsidR="00A50165">
        <w:rPr>
          <w:rFonts w:ascii="Arial" w:hAnsi="Arial" w:cs="Arial"/>
          <w:i/>
        </w:rPr>
        <w:t xml:space="preserve"> </w:t>
      </w:r>
      <w:r w:rsidRPr="00F90FA4">
        <w:rPr>
          <w:rFonts w:ascii="Arial" w:hAnsi="Arial" w:cs="Arial"/>
          <w:i/>
        </w:rPr>
        <w:t xml:space="preserve">date and aligned with the changing internal and external </w:t>
      </w:r>
      <w:r w:rsidR="00361EE6">
        <w:rPr>
          <w:rFonts w:ascii="Arial" w:hAnsi="Arial" w:cs="Arial"/>
          <w:i/>
        </w:rPr>
        <w:t>interoperable and emergency communications</w:t>
      </w:r>
      <w:r w:rsidR="00A50165">
        <w:rPr>
          <w:rFonts w:ascii="Arial" w:hAnsi="Arial" w:cs="Arial"/>
          <w:i/>
        </w:rPr>
        <w:t xml:space="preserve"> </w:t>
      </w:r>
      <w:r w:rsidRPr="00F90FA4">
        <w:rPr>
          <w:rFonts w:ascii="Arial" w:hAnsi="Arial" w:cs="Arial"/>
          <w:i/>
        </w:rPr>
        <w:t>environment.</w:t>
      </w:r>
      <w:r w:rsidR="001C61DD">
        <w:rPr>
          <w:rFonts w:ascii="Arial" w:hAnsi="Arial" w:cs="Arial"/>
          <w:i/>
        </w:rPr>
        <w:t xml:space="preserve"> </w:t>
      </w:r>
    </w:p>
    <w:p w:rsidR="000F07A2" w:rsidRPr="00F90FA4" w:rsidRDefault="00DD75D1" w:rsidP="00EF4E97">
      <w:pPr>
        <w:pStyle w:val="Heading31"/>
        <w:spacing w:after="120"/>
        <w:rPr>
          <w:rFonts w:ascii="Arial" w:hAnsi="Arial" w:cs="Arial"/>
          <w:b/>
          <w:i/>
          <w:szCs w:val="24"/>
        </w:rPr>
      </w:pPr>
      <w:r>
        <w:rPr>
          <w:rFonts w:ascii="Arial" w:hAnsi="Arial" w:cs="Arial"/>
          <w:b/>
          <w:i/>
          <w:szCs w:val="24"/>
        </w:rPr>
        <w:t>Criterion</w:t>
      </w:r>
      <w:r w:rsidR="000F07A2" w:rsidRPr="00F90FA4">
        <w:rPr>
          <w:rFonts w:ascii="Arial" w:hAnsi="Arial" w:cs="Arial"/>
          <w:b/>
          <w:i/>
          <w:szCs w:val="24"/>
        </w:rPr>
        <w:t xml:space="preserve"> 6.4.2: </w:t>
      </w:r>
      <w:r w:rsidR="00D44BF1" w:rsidRPr="00D44BF1">
        <w:rPr>
          <w:rFonts w:ascii="Arial" w:hAnsi="Arial" w:cs="Arial"/>
          <w:b/>
          <w:i/>
          <w:szCs w:val="24"/>
        </w:rPr>
        <w:t xml:space="preserve">Describe the process by which the State will develop and disseminate the SCIP </w:t>
      </w:r>
      <w:r w:rsidR="00F9618A">
        <w:rPr>
          <w:rFonts w:ascii="Arial" w:hAnsi="Arial" w:cs="Arial"/>
          <w:b/>
          <w:i/>
          <w:szCs w:val="24"/>
        </w:rPr>
        <w:t>APR</w:t>
      </w:r>
      <w:r w:rsidR="000F07A2" w:rsidRPr="00F90FA4">
        <w:rPr>
          <w:rFonts w:ascii="Arial" w:hAnsi="Arial" w:cs="Arial"/>
          <w:b/>
          <w:i/>
          <w:szCs w:val="24"/>
        </w:rPr>
        <w:t>.</w:t>
      </w:r>
    </w:p>
    <w:p w:rsidR="000F07A2" w:rsidRPr="00F90FA4" w:rsidRDefault="003B1830">
      <w:pPr>
        <w:pStyle w:val="Heading31"/>
        <w:spacing w:after="120"/>
        <w:rPr>
          <w:rFonts w:ascii="Arial" w:hAnsi="Arial" w:cs="Arial"/>
        </w:rPr>
      </w:pPr>
      <w:r w:rsidRPr="00F90FA4">
        <w:rPr>
          <w:rFonts w:ascii="Arial" w:hAnsi="Arial" w:cs="Arial"/>
          <w:i/>
        </w:rPr>
        <w:lastRenderedPageBreak/>
        <w:t xml:space="preserve">In this section, </w:t>
      </w:r>
      <w:r w:rsidR="00964A9E">
        <w:rPr>
          <w:rFonts w:ascii="Arial" w:hAnsi="Arial" w:cs="Arial"/>
          <w:i/>
        </w:rPr>
        <w:t>describe</w:t>
      </w:r>
      <w:r w:rsidR="000F07A2" w:rsidRPr="00F90FA4">
        <w:rPr>
          <w:rFonts w:ascii="Arial" w:hAnsi="Arial" w:cs="Arial"/>
          <w:i/>
        </w:rPr>
        <w:t xml:space="preserve"> how the State will develop and disseminate the </w:t>
      </w:r>
      <w:r w:rsidR="00F9618A">
        <w:rPr>
          <w:rFonts w:ascii="Arial" w:hAnsi="Arial" w:cs="Arial"/>
          <w:i/>
        </w:rPr>
        <w:t>APR</w:t>
      </w:r>
      <w:r w:rsidR="000F07A2" w:rsidRPr="00F90FA4">
        <w:rPr>
          <w:rFonts w:ascii="Arial" w:hAnsi="Arial" w:cs="Arial"/>
          <w:i/>
        </w:rPr>
        <w:t xml:space="preserve"> to OEC and other stakeholders.</w:t>
      </w:r>
    </w:p>
    <w:p w:rsidR="00D27812" w:rsidRDefault="000D4583" w:rsidP="00EF4E97">
      <w:pPr>
        <w:pStyle w:val="Heading31"/>
        <w:spacing w:after="120"/>
        <w:rPr>
          <w:rFonts w:ascii="Arial" w:eastAsiaTheme="minorHAnsi" w:hAnsi="Arial" w:cs="Arial"/>
          <w:szCs w:val="24"/>
        </w:rPr>
      </w:pPr>
      <w:r w:rsidRPr="00AE7377">
        <w:rPr>
          <w:rFonts w:ascii="Arial" w:eastAsiaTheme="minorHAnsi" w:hAnsi="Arial" w:cs="Arial"/>
          <w:szCs w:val="24"/>
        </w:rPr>
        <w:t xml:space="preserve">The Strategic Plan Review section outlines the process </w:t>
      </w:r>
      <w:r>
        <w:rPr>
          <w:rFonts w:ascii="Arial" w:eastAsiaTheme="minorHAnsi" w:hAnsi="Arial" w:cs="Arial"/>
          <w:i/>
          <w:szCs w:val="24"/>
        </w:rPr>
        <w:t>[Insert State Name]</w:t>
      </w:r>
      <w:r w:rsidRPr="00AE7377">
        <w:rPr>
          <w:rFonts w:ascii="Arial" w:eastAsiaTheme="minorHAnsi" w:hAnsi="Arial" w:cs="Arial"/>
          <w:szCs w:val="24"/>
        </w:rPr>
        <w:t xml:space="preserve"> will use to conduct reviews of the SCIP to ensure it is up to date and aligned with the changing internal and external interoperable and emergency communications environment as well as to track and report progress against the defined initiatives and measures of success.</w:t>
      </w:r>
    </w:p>
    <w:p w:rsidR="00745FFC" w:rsidRPr="00F90FA4" w:rsidRDefault="00745FFC">
      <w:pPr>
        <w:pStyle w:val="Heading31"/>
        <w:spacing w:after="120"/>
        <w:rPr>
          <w:rFonts w:ascii="Arial" w:hAnsi="Arial" w:cs="Arial"/>
        </w:rPr>
      </w:pPr>
    </w:p>
    <w:p w:rsidR="00DF64DA" w:rsidRPr="00F90FA4" w:rsidRDefault="00DF64DA" w:rsidP="008F5A33">
      <w:pPr>
        <w:pStyle w:val="Heading2"/>
        <w:numPr>
          <w:ilvl w:val="0"/>
          <w:numId w:val="13"/>
        </w:numPr>
        <w:tabs>
          <w:tab w:val="num" w:pos="576"/>
        </w:tabs>
        <w:spacing w:before="240" w:after="120"/>
        <w:ind w:left="576" w:hanging="576"/>
        <w:rPr>
          <w:rFonts w:ascii="Arial" w:hAnsi="Arial" w:cs="Arial"/>
          <w:sz w:val="28"/>
          <w:szCs w:val="28"/>
        </w:rPr>
      </w:pPr>
      <w:bookmarkStart w:id="19" w:name="_Toc361304512"/>
      <w:r w:rsidRPr="00F90FA4">
        <w:rPr>
          <w:rFonts w:ascii="Arial" w:hAnsi="Arial" w:cs="Arial"/>
          <w:sz w:val="28"/>
          <w:szCs w:val="28"/>
        </w:rPr>
        <w:t xml:space="preserve">Reference </w:t>
      </w:r>
      <w:r w:rsidR="00383C2F" w:rsidRPr="00383C2F">
        <w:rPr>
          <w:rFonts w:ascii="Arial" w:hAnsi="Arial" w:cs="Arial"/>
          <w:sz w:val="28"/>
          <w:szCs w:val="28"/>
        </w:rPr>
        <w:t>Materials</w:t>
      </w:r>
      <w:bookmarkEnd w:id="19"/>
    </w:p>
    <w:p w:rsidR="00450367" w:rsidRPr="00F824B9" w:rsidRDefault="00DD75D1" w:rsidP="00EF4E97">
      <w:pPr>
        <w:pStyle w:val="Heading31"/>
        <w:spacing w:after="120"/>
        <w:rPr>
          <w:rFonts w:ascii="Arial" w:hAnsi="Arial" w:cs="Arial"/>
          <w:b/>
          <w:i/>
        </w:rPr>
      </w:pPr>
      <w:r w:rsidRPr="00F824B9">
        <w:rPr>
          <w:rFonts w:ascii="Arial" w:hAnsi="Arial" w:cs="Arial"/>
          <w:b/>
          <w:i/>
        </w:rPr>
        <w:t>Criterion</w:t>
      </w:r>
      <w:r w:rsidR="00450367" w:rsidRPr="00F824B9">
        <w:rPr>
          <w:rFonts w:ascii="Arial" w:hAnsi="Arial" w:cs="Arial"/>
          <w:b/>
          <w:i/>
        </w:rPr>
        <w:t xml:space="preserve"> 7.1: </w:t>
      </w:r>
      <w:r w:rsidR="00D44BF1" w:rsidRPr="00F824B9">
        <w:rPr>
          <w:rFonts w:ascii="Arial" w:hAnsi="Arial" w:cs="Arial"/>
          <w:b/>
          <w:i/>
        </w:rPr>
        <w:t xml:space="preserve">Identify and provide links to documents that </w:t>
      </w:r>
      <w:r w:rsidR="000426A8">
        <w:rPr>
          <w:rFonts w:ascii="Arial" w:hAnsi="Arial" w:cs="Arial"/>
          <w:b/>
          <w:i/>
        </w:rPr>
        <w:t>contribute</w:t>
      </w:r>
      <w:r w:rsidR="000426A8" w:rsidRPr="00F824B9">
        <w:rPr>
          <w:rFonts w:ascii="Arial" w:hAnsi="Arial" w:cs="Arial"/>
          <w:b/>
          <w:i/>
        </w:rPr>
        <w:t xml:space="preserve"> </w:t>
      </w:r>
      <w:r w:rsidR="00D44BF1" w:rsidRPr="00F824B9">
        <w:rPr>
          <w:rFonts w:ascii="Arial" w:hAnsi="Arial" w:cs="Arial"/>
          <w:b/>
          <w:i/>
        </w:rPr>
        <w:t>additional background information on the SCIP or interoperable and emergency communications in the State</w:t>
      </w:r>
      <w:r w:rsidR="00450367" w:rsidRPr="00F824B9">
        <w:rPr>
          <w:rFonts w:ascii="Arial" w:hAnsi="Arial" w:cs="Arial"/>
          <w:b/>
          <w:i/>
        </w:rPr>
        <w:t>.</w:t>
      </w:r>
    </w:p>
    <w:p w:rsidR="00E80E65" w:rsidRDefault="00450367" w:rsidP="00EF4E97">
      <w:pPr>
        <w:pStyle w:val="Heading31"/>
        <w:spacing w:after="120"/>
        <w:rPr>
          <w:rFonts w:ascii="Arial" w:hAnsi="Arial" w:cs="Arial"/>
          <w:i/>
        </w:rPr>
      </w:pPr>
      <w:r w:rsidRPr="00F90FA4">
        <w:rPr>
          <w:rFonts w:ascii="Arial" w:hAnsi="Arial" w:cs="Arial"/>
          <w:i/>
        </w:rPr>
        <w:t xml:space="preserve">In this section, provide links to </w:t>
      </w:r>
      <w:r w:rsidR="00383C2F">
        <w:rPr>
          <w:rFonts w:ascii="Arial" w:hAnsi="Arial" w:cs="Arial"/>
          <w:i/>
        </w:rPr>
        <w:t>resources</w:t>
      </w:r>
      <w:r w:rsidR="00383C2F" w:rsidRPr="00383C2F">
        <w:rPr>
          <w:rFonts w:ascii="Arial" w:hAnsi="Arial" w:cs="Arial"/>
          <w:i/>
        </w:rPr>
        <w:t xml:space="preserve"> </w:t>
      </w:r>
      <w:r w:rsidRPr="00F90FA4">
        <w:rPr>
          <w:rFonts w:ascii="Arial" w:hAnsi="Arial" w:cs="Arial"/>
          <w:i/>
        </w:rPr>
        <w:t xml:space="preserve">that </w:t>
      </w:r>
      <w:r w:rsidR="00EA196B">
        <w:rPr>
          <w:rFonts w:ascii="Arial" w:hAnsi="Arial" w:cs="Arial"/>
          <w:i/>
        </w:rPr>
        <w:t>contribute</w:t>
      </w:r>
      <w:r w:rsidR="00EA196B" w:rsidRPr="00F90FA4">
        <w:rPr>
          <w:rFonts w:ascii="Arial" w:hAnsi="Arial" w:cs="Arial"/>
          <w:i/>
        </w:rPr>
        <w:t xml:space="preserve"> </w:t>
      </w:r>
      <w:r w:rsidRPr="00F90FA4">
        <w:rPr>
          <w:rFonts w:ascii="Arial" w:hAnsi="Arial" w:cs="Arial"/>
          <w:i/>
        </w:rPr>
        <w:t xml:space="preserve">additional background information on the SCIP and </w:t>
      </w:r>
      <w:r w:rsidR="00361EE6">
        <w:rPr>
          <w:rFonts w:ascii="Arial" w:hAnsi="Arial" w:cs="Arial"/>
          <w:i/>
        </w:rPr>
        <w:t>interoperable and emergency communications</w:t>
      </w:r>
      <w:r w:rsidRPr="00F90FA4">
        <w:rPr>
          <w:rFonts w:ascii="Arial" w:hAnsi="Arial" w:cs="Arial"/>
          <w:i/>
        </w:rPr>
        <w:t xml:space="preserve"> in the State.</w:t>
      </w:r>
      <w:r w:rsidR="00962FFE">
        <w:rPr>
          <w:rFonts w:ascii="Arial" w:hAnsi="Arial" w:cs="Arial"/>
          <w:i/>
        </w:rPr>
        <w:t xml:space="preserve"> </w:t>
      </w:r>
      <w:r w:rsidRPr="00F90FA4">
        <w:rPr>
          <w:rFonts w:ascii="Arial" w:hAnsi="Arial" w:cs="Arial"/>
          <w:i/>
        </w:rPr>
        <w:t xml:space="preserve">Potential reference </w:t>
      </w:r>
      <w:r w:rsidR="000512AE">
        <w:rPr>
          <w:rFonts w:ascii="Arial" w:hAnsi="Arial" w:cs="Arial"/>
          <w:i/>
        </w:rPr>
        <w:t>materials</w:t>
      </w:r>
      <w:r w:rsidRPr="00F90FA4">
        <w:rPr>
          <w:rFonts w:ascii="Arial" w:hAnsi="Arial" w:cs="Arial"/>
          <w:i/>
        </w:rPr>
        <w:t xml:space="preserve"> can include strategic plans (e.g., previous versions of the SCIP); current operational plans (e.g., SOPs, </w:t>
      </w:r>
      <w:r w:rsidR="00AE2941">
        <w:rPr>
          <w:rFonts w:ascii="Arial" w:hAnsi="Arial" w:cs="Arial"/>
          <w:i/>
        </w:rPr>
        <w:t>Tactical Interoperable Communications Plans [</w:t>
      </w:r>
      <w:r w:rsidRPr="00F90FA4">
        <w:rPr>
          <w:rFonts w:ascii="Arial" w:hAnsi="Arial" w:cs="Arial"/>
          <w:i/>
        </w:rPr>
        <w:t>TICPs</w:t>
      </w:r>
      <w:r w:rsidR="00AE2941">
        <w:rPr>
          <w:rFonts w:ascii="Arial" w:hAnsi="Arial" w:cs="Arial"/>
          <w:i/>
        </w:rPr>
        <w:t>]</w:t>
      </w:r>
      <w:r w:rsidRPr="00F90FA4">
        <w:rPr>
          <w:rFonts w:ascii="Arial" w:hAnsi="Arial" w:cs="Arial"/>
          <w:i/>
        </w:rPr>
        <w:t xml:space="preserve">, </w:t>
      </w:r>
      <w:r w:rsidR="006C1BD1">
        <w:rPr>
          <w:rFonts w:ascii="Arial" w:hAnsi="Arial" w:cs="Arial"/>
          <w:i/>
        </w:rPr>
        <w:t xml:space="preserve">field operations guides </w:t>
      </w:r>
      <w:r w:rsidR="00AE2941">
        <w:rPr>
          <w:rFonts w:ascii="Arial" w:hAnsi="Arial" w:cs="Arial"/>
          <w:i/>
        </w:rPr>
        <w:t>[</w:t>
      </w:r>
      <w:r w:rsidRPr="00F90FA4">
        <w:rPr>
          <w:rFonts w:ascii="Arial" w:hAnsi="Arial" w:cs="Arial"/>
          <w:i/>
        </w:rPr>
        <w:t>FOGs</w:t>
      </w:r>
      <w:r w:rsidR="00AE2941">
        <w:rPr>
          <w:rFonts w:ascii="Arial" w:hAnsi="Arial" w:cs="Arial"/>
          <w:i/>
        </w:rPr>
        <w:t>]</w:t>
      </w:r>
      <w:r w:rsidRPr="00F90FA4">
        <w:rPr>
          <w:rFonts w:ascii="Arial" w:hAnsi="Arial" w:cs="Arial"/>
          <w:i/>
        </w:rPr>
        <w:t>); NECP Goal 2 results, findings</w:t>
      </w:r>
      <w:r w:rsidR="00571CE2" w:rsidRPr="00F90FA4">
        <w:rPr>
          <w:rFonts w:ascii="Arial" w:hAnsi="Arial" w:cs="Arial"/>
          <w:i/>
        </w:rPr>
        <w:t>,</w:t>
      </w:r>
      <w:r w:rsidRPr="00F90FA4">
        <w:rPr>
          <w:rFonts w:ascii="Arial" w:hAnsi="Arial" w:cs="Arial"/>
          <w:i/>
        </w:rPr>
        <w:t xml:space="preserve"> and recommendations; emergency communications gap </w:t>
      </w:r>
      <w:r w:rsidR="000874B5" w:rsidRPr="00F90FA4">
        <w:rPr>
          <w:rFonts w:ascii="Arial" w:hAnsi="Arial" w:cs="Arial"/>
          <w:i/>
        </w:rPr>
        <w:t>analyses;</w:t>
      </w:r>
      <w:r w:rsidR="000874B5">
        <w:rPr>
          <w:rFonts w:ascii="Arial" w:hAnsi="Arial" w:cs="Arial"/>
          <w:i/>
        </w:rPr>
        <w:t xml:space="preserve"> the broadband planning document; </w:t>
      </w:r>
      <w:r w:rsidRPr="00F90FA4">
        <w:rPr>
          <w:rFonts w:ascii="Arial" w:hAnsi="Arial" w:cs="Arial"/>
          <w:i/>
        </w:rPr>
        <w:t>or information on existing emergency</w:t>
      </w:r>
      <w:r w:rsidR="00F036E4">
        <w:rPr>
          <w:rFonts w:ascii="Arial" w:hAnsi="Arial" w:cs="Arial"/>
          <w:i/>
        </w:rPr>
        <w:t xml:space="preserve"> communications grant programs.</w:t>
      </w:r>
    </w:p>
    <w:p w:rsidR="003813E7" w:rsidRDefault="00450367" w:rsidP="00EF4E97">
      <w:pPr>
        <w:pStyle w:val="Heading31"/>
        <w:spacing w:after="120"/>
        <w:rPr>
          <w:rFonts w:ascii="Arial" w:hAnsi="Arial" w:cs="Arial"/>
          <w:i/>
        </w:rPr>
      </w:pPr>
      <w:r w:rsidRPr="00F90FA4">
        <w:rPr>
          <w:rFonts w:ascii="Arial" w:hAnsi="Arial" w:cs="Arial"/>
          <w:i/>
        </w:rPr>
        <w:t>To limit the size of t</w:t>
      </w:r>
      <w:r w:rsidR="003813E7" w:rsidRPr="00F90FA4">
        <w:rPr>
          <w:rFonts w:ascii="Arial" w:hAnsi="Arial" w:cs="Arial"/>
          <w:i/>
        </w:rPr>
        <w:t xml:space="preserve">he overall </w:t>
      </w:r>
      <w:r w:rsidR="000512AE">
        <w:rPr>
          <w:rFonts w:ascii="Arial" w:hAnsi="Arial" w:cs="Arial"/>
          <w:i/>
        </w:rPr>
        <w:t>SCIP</w:t>
      </w:r>
      <w:r w:rsidR="003813E7" w:rsidRPr="00F90FA4">
        <w:rPr>
          <w:rFonts w:ascii="Arial" w:hAnsi="Arial" w:cs="Arial"/>
          <w:i/>
        </w:rPr>
        <w:t>, please include</w:t>
      </w:r>
      <w:r w:rsidRPr="00F90FA4">
        <w:rPr>
          <w:rFonts w:ascii="Arial" w:hAnsi="Arial" w:cs="Arial"/>
          <w:i/>
        </w:rPr>
        <w:t xml:space="preserve"> any reference </w:t>
      </w:r>
      <w:r w:rsidR="000512AE">
        <w:rPr>
          <w:rFonts w:ascii="Arial" w:hAnsi="Arial" w:cs="Arial"/>
          <w:i/>
        </w:rPr>
        <w:t>materials</w:t>
      </w:r>
      <w:r w:rsidRPr="00F90FA4">
        <w:rPr>
          <w:rFonts w:ascii="Arial" w:hAnsi="Arial" w:cs="Arial"/>
          <w:i/>
        </w:rPr>
        <w:t xml:space="preserve"> as</w:t>
      </w:r>
      <w:r w:rsidR="003813E7" w:rsidRPr="00F90FA4">
        <w:rPr>
          <w:rFonts w:ascii="Arial" w:hAnsi="Arial" w:cs="Arial"/>
          <w:i/>
        </w:rPr>
        <w:t xml:space="preserve"> hyper</w:t>
      </w:r>
      <w:r w:rsidRPr="00F90FA4">
        <w:rPr>
          <w:rFonts w:ascii="Arial" w:hAnsi="Arial" w:cs="Arial"/>
          <w:i/>
        </w:rPr>
        <w:t>links</w:t>
      </w:r>
      <w:r w:rsidR="003813E7" w:rsidRPr="00F90FA4">
        <w:rPr>
          <w:rFonts w:ascii="Arial" w:hAnsi="Arial" w:cs="Arial"/>
          <w:i/>
        </w:rPr>
        <w:t xml:space="preserve"> or insert the file as an embedded document</w:t>
      </w:r>
      <w:r w:rsidR="00E80E65" w:rsidRPr="00F90FA4">
        <w:rPr>
          <w:rFonts w:ascii="Arial" w:hAnsi="Arial" w:cs="Arial"/>
          <w:i/>
        </w:rPr>
        <w:t xml:space="preserve"> in </w:t>
      </w:r>
      <w:r w:rsidR="00C02B06">
        <w:rPr>
          <w:rFonts w:ascii="Arial" w:hAnsi="Arial" w:cs="Arial"/>
          <w:i/>
        </w:rPr>
        <w:t>Table</w:t>
      </w:r>
      <w:r w:rsidR="009A6C8A" w:rsidRPr="009A6C8A">
        <w:rPr>
          <w:rFonts w:ascii="Arial" w:hAnsi="Arial" w:cs="Arial"/>
          <w:i/>
        </w:rPr>
        <w:t xml:space="preserve"> </w:t>
      </w:r>
      <w:r w:rsidR="00287040">
        <w:rPr>
          <w:rFonts w:ascii="Arial" w:hAnsi="Arial" w:cs="Arial"/>
          <w:i/>
        </w:rPr>
        <w:t>9.</w:t>
      </w:r>
    </w:p>
    <w:p w:rsidR="00A71F92" w:rsidRPr="00AE7377" w:rsidRDefault="00A71F92">
      <w:pPr>
        <w:pStyle w:val="Heading31"/>
        <w:spacing w:after="120"/>
        <w:rPr>
          <w:rFonts w:ascii="Arial" w:eastAsiaTheme="minorHAnsi" w:hAnsi="Arial" w:cs="Arial"/>
          <w:szCs w:val="24"/>
        </w:rPr>
      </w:pPr>
      <w:r w:rsidRPr="00AE7377">
        <w:rPr>
          <w:rFonts w:ascii="Arial" w:eastAsiaTheme="minorHAnsi" w:hAnsi="Arial" w:cs="Arial"/>
          <w:szCs w:val="24"/>
        </w:rPr>
        <w:t xml:space="preserve">The Reference </w:t>
      </w:r>
      <w:r w:rsidR="000512AE">
        <w:rPr>
          <w:rFonts w:ascii="Arial" w:eastAsiaTheme="minorHAnsi" w:hAnsi="Arial" w:cs="Arial"/>
          <w:szCs w:val="24"/>
        </w:rPr>
        <w:t>Materials</w:t>
      </w:r>
      <w:r w:rsidRPr="00AE7377">
        <w:rPr>
          <w:rFonts w:ascii="Arial" w:eastAsiaTheme="minorHAnsi" w:hAnsi="Arial" w:cs="Arial"/>
          <w:szCs w:val="24"/>
        </w:rPr>
        <w:t xml:space="preserve"> section outlines resources that contribute additional background information on the SCIP and interoperable and emergency communications in </w:t>
      </w:r>
      <w:r>
        <w:rPr>
          <w:rFonts w:ascii="Arial" w:eastAsiaTheme="minorHAnsi" w:hAnsi="Arial" w:cs="Arial"/>
          <w:i/>
          <w:szCs w:val="24"/>
        </w:rPr>
        <w:t>[Insert State Name]</w:t>
      </w:r>
      <w:r w:rsidRPr="00AE7377">
        <w:rPr>
          <w:rFonts w:ascii="Arial" w:eastAsiaTheme="minorHAnsi" w:hAnsi="Arial" w:cs="Arial"/>
          <w:szCs w:val="24"/>
        </w:rPr>
        <w:t>.</w:t>
      </w:r>
      <w:r w:rsidR="00962FFE">
        <w:rPr>
          <w:rFonts w:ascii="Arial" w:eastAsiaTheme="minorHAnsi" w:hAnsi="Arial" w:cs="Arial"/>
          <w:szCs w:val="24"/>
        </w:rPr>
        <w:t xml:space="preserve"> </w:t>
      </w:r>
      <w:r w:rsidRPr="00AE7377">
        <w:rPr>
          <w:rFonts w:ascii="Arial" w:eastAsiaTheme="minorHAnsi" w:hAnsi="Arial" w:cs="Arial"/>
          <w:szCs w:val="24"/>
        </w:rPr>
        <w:t>Table 9 includes the links to these reference</w:t>
      </w:r>
      <w:r w:rsidR="00383C2F" w:rsidRPr="00383C2F">
        <w:rPr>
          <w:rFonts w:ascii="Arial" w:eastAsiaTheme="minorHAnsi" w:hAnsi="Arial" w:cs="Arial"/>
          <w:sz w:val="22"/>
          <w:szCs w:val="24"/>
        </w:rPr>
        <w:t xml:space="preserve"> </w:t>
      </w:r>
      <w:r w:rsidR="00383C2F" w:rsidRPr="00383C2F">
        <w:rPr>
          <w:rFonts w:ascii="Arial" w:eastAsiaTheme="minorHAnsi" w:hAnsi="Arial" w:cs="Arial"/>
          <w:szCs w:val="24"/>
        </w:rPr>
        <w:t>materials</w:t>
      </w:r>
      <w:r w:rsidRPr="00AE7377">
        <w:rPr>
          <w:rFonts w:ascii="Arial" w:eastAsiaTheme="minorHAnsi" w:hAnsi="Arial" w:cs="Arial"/>
          <w:szCs w:val="24"/>
        </w:rPr>
        <w:t>.</w:t>
      </w:r>
    </w:p>
    <w:p w:rsidR="00287040" w:rsidRPr="00E30952" w:rsidRDefault="00287040" w:rsidP="000F100A">
      <w:pPr>
        <w:pStyle w:val="Heading31"/>
        <w:spacing w:before="240" w:after="120"/>
        <w:jc w:val="center"/>
        <w:rPr>
          <w:rFonts w:ascii="Arial" w:hAnsi="Arial" w:cs="Arial"/>
          <w:b/>
        </w:rPr>
      </w:pPr>
      <w:r>
        <w:rPr>
          <w:rFonts w:ascii="Arial" w:hAnsi="Arial" w:cs="Arial"/>
          <w:b/>
        </w:rPr>
        <w:t>Table 9</w:t>
      </w:r>
      <w:r w:rsidR="00814EC1">
        <w:rPr>
          <w:rFonts w:ascii="Arial" w:hAnsi="Arial" w:cs="Arial"/>
          <w:b/>
        </w:rPr>
        <w:t>:</w:t>
      </w:r>
      <w:r w:rsidRPr="00E30952">
        <w:rPr>
          <w:rFonts w:ascii="Arial" w:hAnsi="Arial" w:cs="Arial"/>
          <w:b/>
        </w:rPr>
        <w:t xml:space="preserve"> SCIP </w:t>
      </w:r>
      <w:r>
        <w:rPr>
          <w:rFonts w:ascii="Arial" w:hAnsi="Arial" w:cs="Arial"/>
          <w:b/>
        </w:rPr>
        <w:t xml:space="preserve">Reference </w:t>
      </w:r>
      <w:r w:rsidR="00383C2F">
        <w:rPr>
          <w:rFonts w:ascii="Arial" w:hAnsi="Arial" w:cs="Arial"/>
          <w:b/>
        </w:rPr>
        <w:t>Materials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28"/>
        <w:gridCol w:w="4064"/>
        <w:gridCol w:w="2884"/>
      </w:tblGrid>
      <w:tr w:rsidR="00383C2F" w:rsidRPr="00F90FA4" w:rsidTr="00944971">
        <w:trPr>
          <w:trHeight w:val="323"/>
          <w:tblHeader/>
        </w:trPr>
        <w:tc>
          <w:tcPr>
            <w:tcW w:w="1372" w:type="pct"/>
            <w:shd w:val="clear" w:color="auto" w:fill="244061"/>
          </w:tcPr>
          <w:p w:rsidR="00383C2F" w:rsidRPr="00F90FA4" w:rsidRDefault="00383C2F" w:rsidP="00944971">
            <w:pPr>
              <w:spacing w:before="120" w:after="120"/>
              <w:rPr>
                <w:rFonts w:ascii="Arial" w:hAnsi="Arial" w:cs="Arial"/>
                <w:b/>
                <w:sz w:val="24"/>
              </w:rPr>
            </w:pPr>
            <w:r w:rsidRPr="00F90FA4">
              <w:rPr>
                <w:rFonts w:ascii="Arial" w:hAnsi="Arial" w:cs="Arial"/>
                <w:b/>
                <w:sz w:val="24"/>
              </w:rPr>
              <w:t>Title</w:t>
            </w:r>
          </w:p>
        </w:tc>
        <w:tc>
          <w:tcPr>
            <w:tcW w:w="2122" w:type="pct"/>
            <w:shd w:val="clear" w:color="auto" w:fill="244061"/>
          </w:tcPr>
          <w:p w:rsidR="00383C2F" w:rsidRPr="00F90FA4" w:rsidRDefault="00383C2F" w:rsidP="00944971">
            <w:pPr>
              <w:spacing w:before="120" w:after="120"/>
              <w:rPr>
                <w:rFonts w:ascii="Arial" w:hAnsi="Arial" w:cs="Arial"/>
                <w:b/>
                <w:sz w:val="24"/>
              </w:rPr>
            </w:pPr>
            <w:r w:rsidRPr="00F90FA4">
              <w:rPr>
                <w:rFonts w:ascii="Arial" w:hAnsi="Arial" w:cs="Arial"/>
                <w:b/>
                <w:sz w:val="24"/>
              </w:rPr>
              <w:t>Description</w:t>
            </w:r>
          </w:p>
        </w:tc>
        <w:tc>
          <w:tcPr>
            <w:tcW w:w="1506" w:type="pct"/>
            <w:shd w:val="clear" w:color="auto" w:fill="244061"/>
          </w:tcPr>
          <w:p w:rsidR="00383C2F" w:rsidRPr="00F90FA4" w:rsidRDefault="00383C2F" w:rsidP="00944971">
            <w:pPr>
              <w:spacing w:before="120" w:after="120"/>
              <w:rPr>
                <w:rFonts w:ascii="Arial" w:hAnsi="Arial" w:cs="Arial"/>
                <w:b/>
                <w:sz w:val="24"/>
              </w:rPr>
            </w:pPr>
            <w:r>
              <w:rPr>
                <w:rFonts w:ascii="Arial" w:hAnsi="Arial" w:cs="Arial"/>
                <w:b/>
                <w:sz w:val="24"/>
              </w:rPr>
              <w:t>Source/Location</w:t>
            </w:r>
          </w:p>
        </w:tc>
      </w:tr>
      <w:tr w:rsidR="00383C2F" w:rsidRPr="00F90FA4" w:rsidTr="00D21DA4">
        <w:trPr>
          <w:trHeight w:val="626"/>
        </w:trPr>
        <w:tc>
          <w:tcPr>
            <w:tcW w:w="1372" w:type="pct"/>
            <w:vAlign w:val="center"/>
          </w:tcPr>
          <w:p w:rsidR="00383C2F" w:rsidRPr="0050727A" w:rsidRDefault="00383C2F" w:rsidP="00383C2F">
            <w:pPr>
              <w:spacing w:before="60" w:after="60"/>
              <w:rPr>
                <w:rFonts w:ascii="Arial Narrow" w:hAnsi="Arial Narrow" w:cs="Arial"/>
                <w:i/>
                <w:szCs w:val="24"/>
              </w:rPr>
            </w:pPr>
            <w:r w:rsidRPr="0050727A">
              <w:rPr>
                <w:rFonts w:ascii="Arial Narrow" w:hAnsi="Arial Narrow" w:cs="Arial"/>
                <w:i/>
                <w:szCs w:val="24"/>
              </w:rPr>
              <w:t xml:space="preserve">[Insert </w:t>
            </w:r>
            <w:r w:rsidRPr="00383C2F">
              <w:rPr>
                <w:rFonts w:ascii="Arial Narrow" w:hAnsi="Arial Narrow" w:cs="Arial"/>
                <w:i/>
                <w:szCs w:val="24"/>
              </w:rPr>
              <w:t xml:space="preserve">resource </w:t>
            </w:r>
            <w:r w:rsidRPr="0050727A">
              <w:rPr>
                <w:rFonts w:ascii="Arial Narrow" w:hAnsi="Arial Narrow" w:cs="Arial"/>
                <w:i/>
                <w:szCs w:val="24"/>
              </w:rPr>
              <w:t>title]</w:t>
            </w:r>
          </w:p>
        </w:tc>
        <w:tc>
          <w:tcPr>
            <w:tcW w:w="2122" w:type="pct"/>
            <w:vAlign w:val="center"/>
          </w:tcPr>
          <w:p w:rsidR="00383C2F" w:rsidRPr="0050727A" w:rsidRDefault="00383C2F" w:rsidP="00383C2F">
            <w:pPr>
              <w:autoSpaceDE w:val="0"/>
              <w:autoSpaceDN w:val="0"/>
              <w:adjustRightInd w:val="0"/>
              <w:spacing w:before="60" w:after="60"/>
              <w:rPr>
                <w:rFonts w:ascii="Arial Narrow" w:hAnsi="Arial Narrow" w:cs="Arial"/>
                <w:i/>
                <w:szCs w:val="24"/>
              </w:rPr>
            </w:pPr>
            <w:r w:rsidRPr="0050727A">
              <w:rPr>
                <w:rFonts w:ascii="Arial Narrow" w:hAnsi="Arial Narrow" w:cs="Arial"/>
                <w:i/>
                <w:szCs w:val="24"/>
              </w:rPr>
              <w:t xml:space="preserve">[Insert </w:t>
            </w:r>
            <w:r w:rsidRPr="00383C2F">
              <w:rPr>
                <w:rFonts w:ascii="Arial Narrow" w:hAnsi="Arial Narrow" w:cs="Arial"/>
                <w:i/>
                <w:szCs w:val="24"/>
              </w:rPr>
              <w:t xml:space="preserve">resource </w:t>
            </w:r>
            <w:r w:rsidRPr="0050727A">
              <w:rPr>
                <w:rFonts w:ascii="Arial Narrow" w:hAnsi="Arial Narrow" w:cs="Arial"/>
                <w:i/>
                <w:szCs w:val="24"/>
              </w:rPr>
              <w:t>description]</w:t>
            </w:r>
          </w:p>
        </w:tc>
        <w:tc>
          <w:tcPr>
            <w:tcW w:w="1506" w:type="pct"/>
            <w:vAlign w:val="center"/>
          </w:tcPr>
          <w:p w:rsidR="00383C2F" w:rsidRPr="0050727A" w:rsidRDefault="00383C2F" w:rsidP="00D21DA4">
            <w:pPr>
              <w:spacing w:before="60" w:after="60"/>
              <w:rPr>
                <w:rFonts w:ascii="Arial Narrow" w:hAnsi="Arial Narrow" w:cs="Arial"/>
                <w:i/>
              </w:rPr>
            </w:pPr>
            <w:r w:rsidRPr="0050727A">
              <w:rPr>
                <w:rFonts w:ascii="Arial Narrow" w:hAnsi="Arial Narrow" w:cs="Arial"/>
                <w:i/>
              </w:rPr>
              <w:t>[Insert hyperlink or embedded document]</w:t>
            </w:r>
          </w:p>
        </w:tc>
      </w:tr>
      <w:tr w:rsidR="00383C2F" w:rsidRPr="00F90FA4" w:rsidTr="00D21DA4">
        <w:trPr>
          <w:trHeight w:val="626"/>
        </w:trPr>
        <w:tc>
          <w:tcPr>
            <w:tcW w:w="1372" w:type="pct"/>
            <w:vAlign w:val="center"/>
          </w:tcPr>
          <w:p w:rsidR="00383C2F" w:rsidRPr="0050727A" w:rsidRDefault="00383C2F" w:rsidP="00D21DA4">
            <w:pPr>
              <w:spacing w:before="60" w:after="60"/>
              <w:rPr>
                <w:rFonts w:ascii="Arial Narrow" w:hAnsi="Arial Narrow" w:cs="Arial"/>
                <w:szCs w:val="24"/>
              </w:rPr>
            </w:pPr>
          </w:p>
        </w:tc>
        <w:tc>
          <w:tcPr>
            <w:tcW w:w="2122" w:type="pct"/>
            <w:vAlign w:val="center"/>
          </w:tcPr>
          <w:p w:rsidR="00383C2F" w:rsidRPr="0050727A" w:rsidRDefault="00383C2F" w:rsidP="00D21DA4">
            <w:pPr>
              <w:autoSpaceDE w:val="0"/>
              <w:autoSpaceDN w:val="0"/>
              <w:adjustRightInd w:val="0"/>
              <w:spacing w:before="60" w:after="60"/>
              <w:rPr>
                <w:rFonts w:ascii="Arial Narrow" w:hAnsi="Arial Narrow" w:cs="Arial"/>
                <w:szCs w:val="24"/>
              </w:rPr>
            </w:pPr>
          </w:p>
        </w:tc>
        <w:tc>
          <w:tcPr>
            <w:tcW w:w="1506" w:type="pct"/>
            <w:vAlign w:val="center"/>
          </w:tcPr>
          <w:p w:rsidR="00383C2F" w:rsidRPr="0050727A" w:rsidRDefault="00383C2F" w:rsidP="00D21DA4">
            <w:pPr>
              <w:spacing w:before="60" w:after="60"/>
              <w:rPr>
                <w:rFonts w:ascii="Arial Narrow" w:hAnsi="Arial Narrow" w:cs="Arial"/>
              </w:rPr>
            </w:pPr>
          </w:p>
        </w:tc>
      </w:tr>
      <w:tr w:rsidR="00383C2F" w:rsidRPr="00F90FA4" w:rsidTr="00D21DA4">
        <w:trPr>
          <w:trHeight w:val="626"/>
        </w:trPr>
        <w:tc>
          <w:tcPr>
            <w:tcW w:w="1372" w:type="pct"/>
            <w:vAlign w:val="center"/>
          </w:tcPr>
          <w:p w:rsidR="00383C2F" w:rsidRPr="0050727A" w:rsidRDefault="00383C2F" w:rsidP="00D21DA4">
            <w:pPr>
              <w:spacing w:before="60" w:after="60"/>
              <w:rPr>
                <w:rFonts w:ascii="Arial Narrow" w:hAnsi="Arial Narrow" w:cs="Arial"/>
                <w:szCs w:val="24"/>
              </w:rPr>
            </w:pPr>
          </w:p>
        </w:tc>
        <w:tc>
          <w:tcPr>
            <w:tcW w:w="2122" w:type="pct"/>
            <w:vAlign w:val="center"/>
          </w:tcPr>
          <w:p w:rsidR="00383C2F" w:rsidRPr="0050727A" w:rsidRDefault="00383C2F" w:rsidP="00D21DA4">
            <w:pPr>
              <w:autoSpaceDE w:val="0"/>
              <w:autoSpaceDN w:val="0"/>
              <w:adjustRightInd w:val="0"/>
              <w:spacing w:before="60" w:after="60"/>
              <w:rPr>
                <w:rFonts w:ascii="Arial Narrow" w:hAnsi="Arial Narrow" w:cs="Arial"/>
                <w:szCs w:val="24"/>
              </w:rPr>
            </w:pPr>
          </w:p>
        </w:tc>
        <w:tc>
          <w:tcPr>
            <w:tcW w:w="1506" w:type="pct"/>
            <w:vAlign w:val="center"/>
          </w:tcPr>
          <w:p w:rsidR="00383C2F" w:rsidRPr="0050727A" w:rsidRDefault="00383C2F" w:rsidP="00D21DA4">
            <w:pPr>
              <w:spacing w:before="60" w:after="60"/>
              <w:rPr>
                <w:rFonts w:ascii="Arial Narrow" w:hAnsi="Arial Narrow" w:cs="Arial"/>
                <w:b/>
              </w:rPr>
            </w:pPr>
          </w:p>
        </w:tc>
      </w:tr>
    </w:tbl>
    <w:p w:rsidR="007D342E" w:rsidRDefault="007D342E" w:rsidP="00FA4FB9">
      <w:pPr>
        <w:pStyle w:val="Heading2"/>
        <w:spacing w:before="240" w:after="120"/>
        <w:ind w:left="576" w:hanging="576"/>
        <w:rPr>
          <w:rFonts w:ascii="Arial" w:hAnsi="Arial" w:cs="Arial"/>
          <w:sz w:val="28"/>
          <w:szCs w:val="28"/>
        </w:rPr>
        <w:sectPr w:rsidR="007D342E" w:rsidSect="00412048">
          <w:headerReference w:type="default" r:id="rId17"/>
          <w:footerReference w:type="default" r:id="rId18"/>
          <w:pgSz w:w="12240" w:h="15840"/>
          <w:pgMar w:top="1440" w:right="1440" w:bottom="1440" w:left="1440" w:header="720" w:footer="720" w:gutter="0"/>
          <w:pgNumType w:start="1"/>
          <w:cols w:space="720"/>
          <w:docGrid w:linePitch="360"/>
        </w:sectPr>
      </w:pPr>
      <w:bookmarkStart w:id="20" w:name="_Toc340655117"/>
    </w:p>
    <w:p w:rsidR="00FA4FB9" w:rsidRPr="00EC276D" w:rsidRDefault="00FA4FB9" w:rsidP="00FA4FB9">
      <w:pPr>
        <w:pStyle w:val="Heading2"/>
        <w:spacing w:before="240" w:after="120"/>
        <w:ind w:left="576" w:hanging="576"/>
        <w:rPr>
          <w:rFonts w:ascii="Arial" w:hAnsi="Arial" w:cs="Arial"/>
          <w:sz w:val="28"/>
          <w:szCs w:val="28"/>
        </w:rPr>
      </w:pPr>
      <w:bookmarkStart w:id="21" w:name="_Toc361304513"/>
      <w:r w:rsidRPr="00EC276D">
        <w:rPr>
          <w:rFonts w:ascii="Arial" w:hAnsi="Arial" w:cs="Arial"/>
          <w:sz w:val="28"/>
          <w:szCs w:val="28"/>
        </w:rPr>
        <w:lastRenderedPageBreak/>
        <w:t xml:space="preserve">Appendix A: </w:t>
      </w:r>
      <w:r>
        <w:rPr>
          <w:rFonts w:ascii="Arial" w:hAnsi="Arial" w:cs="Arial"/>
          <w:sz w:val="28"/>
          <w:szCs w:val="28"/>
        </w:rPr>
        <w:t>Major Systems</w:t>
      </w:r>
      <w:bookmarkEnd w:id="21"/>
    </w:p>
    <w:p w:rsidR="00FA4FB9" w:rsidRDefault="00FA4FB9" w:rsidP="00FA4FB9">
      <w:pPr>
        <w:pStyle w:val="Heading31"/>
        <w:spacing w:after="120"/>
        <w:rPr>
          <w:rFonts w:ascii="Arial" w:hAnsi="Arial" w:cs="Arial"/>
          <w:i/>
        </w:rPr>
      </w:pPr>
      <w:r>
        <w:rPr>
          <w:rFonts w:ascii="Arial" w:hAnsi="Arial" w:cs="Arial"/>
          <w:i/>
        </w:rPr>
        <w:t>List all existing major interoperable and emergency communications systems in the table below. As the State updates the SCIP, note if and how major systems have been updated or if new systems have been developed.</w:t>
      </w:r>
      <w:r w:rsidR="008152A3">
        <w:rPr>
          <w:rFonts w:ascii="Arial" w:hAnsi="Arial" w:cs="Arial"/>
          <w:i/>
        </w:rPr>
        <w:t xml:space="preserve"> </w:t>
      </w:r>
      <w:r w:rsidR="00B80C9C">
        <w:rPr>
          <w:rFonts w:ascii="Arial" w:hAnsi="Arial" w:cs="Arial"/>
          <w:i/>
        </w:rPr>
        <w:t xml:space="preserve">If </w:t>
      </w:r>
      <w:r w:rsidR="009F0BC4">
        <w:rPr>
          <w:rFonts w:ascii="Arial" w:hAnsi="Arial" w:cs="Arial"/>
          <w:i/>
        </w:rPr>
        <w:t xml:space="preserve">this information is already documented elsewhere, </w:t>
      </w:r>
      <w:r w:rsidR="007D342E">
        <w:rPr>
          <w:rFonts w:ascii="Arial" w:hAnsi="Arial" w:cs="Arial"/>
          <w:i/>
        </w:rPr>
        <w:t xml:space="preserve">the State </w:t>
      </w:r>
      <w:r w:rsidR="00C05FBF" w:rsidRPr="00C05FBF">
        <w:rPr>
          <w:rFonts w:ascii="Arial" w:hAnsi="Arial" w:cs="Arial"/>
          <w:i/>
        </w:rPr>
        <w:t xml:space="preserve">may </w:t>
      </w:r>
      <w:r w:rsidR="009F0BC4">
        <w:rPr>
          <w:rFonts w:ascii="Arial" w:hAnsi="Arial" w:cs="Arial"/>
          <w:i/>
        </w:rPr>
        <w:t>provide the source document or link</w:t>
      </w:r>
      <w:r w:rsidR="007D342E">
        <w:rPr>
          <w:rFonts w:ascii="Arial" w:hAnsi="Arial" w:cs="Arial"/>
          <w:i/>
        </w:rPr>
        <w:t xml:space="preserve"> instead of completing the table</w:t>
      </w:r>
      <w:r w:rsidR="009F0BC4">
        <w:rPr>
          <w:rFonts w:ascii="Arial" w:hAnsi="Arial" w:cs="Arial"/>
          <w:i/>
        </w:rPr>
        <w:t>.</w:t>
      </w:r>
    </w:p>
    <w:p w:rsidR="00FA4FB9" w:rsidRPr="002520B2" w:rsidRDefault="00FA4FB9" w:rsidP="00EF4E97">
      <w:pPr>
        <w:spacing w:before="240" w:after="120"/>
        <w:jc w:val="center"/>
        <w:rPr>
          <w:rFonts w:ascii="Arial" w:hAnsi="Arial" w:cs="Arial"/>
          <w:b/>
          <w:sz w:val="24"/>
          <w:szCs w:val="24"/>
        </w:rPr>
      </w:pPr>
      <w:r w:rsidRPr="00865521">
        <w:rPr>
          <w:rFonts w:ascii="Arial" w:hAnsi="Arial" w:cs="Arial"/>
          <w:b/>
          <w:sz w:val="24"/>
          <w:szCs w:val="24"/>
        </w:rPr>
        <w:t xml:space="preserve">Table </w:t>
      </w:r>
      <w:r w:rsidR="007D342E">
        <w:rPr>
          <w:rFonts w:ascii="Arial" w:hAnsi="Arial" w:cs="Arial"/>
          <w:b/>
          <w:sz w:val="24"/>
          <w:szCs w:val="24"/>
        </w:rPr>
        <w:t>A-</w:t>
      </w:r>
      <w:r>
        <w:rPr>
          <w:rFonts w:ascii="Arial" w:hAnsi="Arial" w:cs="Arial"/>
          <w:b/>
          <w:sz w:val="24"/>
          <w:szCs w:val="24"/>
        </w:rPr>
        <w:t>1</w:t>
      </w:r>
      <w:r w:rsidRPr="00865521">
        <w:rPr>
          <w:rFonts w:ascii="Arial" w:hAnsi="Arial" w:cs="Arial"/>
          <w:b/>
          <w:sz w:val="24"/>
          <w:szCs w:val="24"/>
        </w:rPr>
        <w:t xml:space="preserve">: </w:t>
      </w:r>
      <w:r>
        <w:rPr>
          <w:rFonts w:ascii="Arial" w:hAnsi="Arial" w:cs="Arial"/>
          <w:b/>
          <w:sz w:val="24"/>
          <w:szCs w:val="24"/>
        </w:rPr>
        <w:t xml:space="preserve">Major Systems, Updates, and </w:t>
      </w:r>
      <w:r w:rsidRPr="00865521">
        <w:rPr>
          <w:rFonts w:ascii="Arial" w:hAnsi="Arial" w:cs="Arial"/>
          <w:b/>
          <w:sz w:val="24"/>
          <w:szCs w:val="24"/>
        </w:rPr>
        <w:t>New Systems</w:t>
      </w:r>
    </w:p>
    <w:tbl>
      <w:tblPr>
        <w:tblStyle w:val="TableGrid11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39"/>
        <w:gridCol w:w="1400"/>
        <w:gridCol w:w="1428"/>
        <w:gridCol w:w="3033"/>
        <w:gridCol w:w="1468"/>
        <w:gridCol w:w="1302"/>
        <w:gridCol w:w="2406"/>
      </w:tblGrid>
      <w:tr w:rsidR="00A01175" w:rsidRPr="00A01175" w:rsidTr="007D44A0">
        <w:trPr>
          <w:trHeight w:val="503"/>
          <w:tblHeader/>
        </w:trPr>
        <w:tc>
          <w:tcPr>
            <w:tcW w:w="5000" w:type="pct"/>
            <w:gridSpan w:val="7"/>
            <w:shd w:val="clear" w:color="auto" w:fill="17365D" w:themeFill="text2" w:themeFillShade="BF"/>
          </w:tcPr>
          <w:p w:rsidR="00A01175" w:rsidRPr="00A01175" w:rsidRDefault="00A01175" w:rsidP="00A01175">
            <w:pPr>
              <w:spacing w:before="120" w:after="120" w:line="279" w:lineRule="atLeast"/>
              <w:rPr>
                <w:rFonts w:ascii="Arial" w:hAnsi="Arial" w:cs="Arial"/>
                <w:b/>
                <w:bCs/>
                <w:color w:val="FFFFFF" w:themeColor="background1"/>
                <w:kern w:val="24"/>
                <w:sz w:val="24"/>
                <w:szCs w:val="24"/>
              </w:rPr>
            </w:pPr>
            <w:r w:rsidRPr="00A01175">
              <w:rPr>
                <w:rFonts w:ascii="Arial" w:hAnsi="Arial" w:cs="Arial"/>
                <w:b/>
                <w:bCs/>
                <w:color w:val="FFFFFF" w:themeColor="background1"/>
                <w:kern w:val="24"/>
                <w:sz w:val="24"/>
                <w:szCs w:val="24"/>
              </w:rPr>
              <w:t>Major Systems Information</w:t>
            </w:r>
          </w:p>
        </w:tc>
      </w:tr>
      <w:tr w:rsidR="005A1434" w:rsidRPr="00A01175" w:rsidTr="005A1434">
        <w:trPr>
          <w:tblHeader/>
        </w:trPr>
        <w:tc>
          <w:tcPr>
            <w:tcW w:w="812" w:type="pct"/>
            <w:shd w:val="clear" w:color="auto" w:fill="D9D9D9" w:themeFill="background1" w:themeFillShade="D9"/>
            <w:vAlign w:val="center"/>
          </w:tcPr>
          <w:p w:rsidR="00A01175" w:rsidRPr="00A01175" w:rsidRDefault="00A01175" w:rsidP="00A01175">
            <w:pPr>
              <w:spacing w:before="60" w:after="60"/>
              <w:jc w:val="center"/>
              <w:rPr>
                <w:rFonts w:ascii="Arial Narrow" w:hAnsi="Arial Narrow" w:cs="Arial"/>
                <w:sz w:val="24"/>
                <w:szCs w:val="24"/>
              </w:rPr>
            </w:pPr>
            <w:r w:rsidRPr="00A01175">
              <w:rPr>
                <w:rFonts w:ascii="Arial Narrow" w:hAnsi="Arial Narrow" w:cs="Arial"/>
                <w:sz w:val="24"/>
                <w:szCs w:val="24"/>
              </w:rPr>
              <w:t>System Type</w:t>
            </w:r>
          </w:p>
        </w:tc>
        <w:tc>
          <w:tcPr>
            <w:tcW w:w="531" w:type="pct"/>
            <w:shd w:val="clear" w:color="auto" w:fill="D9D9D9" w:themeFill="background1" w:themeFillShade="D9"/>
            <w:vAlign w:val="center"/>
          </w:tcPr>
          <w:p w:rsidR="00A01175" w:rsidRPr="00A01175" w:rsidRDefault="00A01175" w:rsidP="00A01175">
            <w:pPr>
              <w:spacing w:before="60" w:after="60"/>
              <w:jc w:val="center"/>
              <w:rPr>
                <w:rFonts w:ascii="Arial Narrow" w:hAnsi="Arial Narrow" w:cs="Arial"/>
                <w:sz w:val="24"/>
                <w:szCs w:val="24"/>
              </w:rPr>
            </w:pPr>
            <w:r w:rsidRPr="00A01175">
              <w:rPr>
                <w:rFonts w:ascii="Arial Narrow" w:hAnsi="Arial Narrow" w:cs="Arial"/>
                <w:sz w:val="24"/>
                <w:szCs w:val="24"/>
              </w:rPr>
              <w:t>System Name</w:t>
            </w:r>
          </w:p>
        </w:tc>
        <w:tc>
          <w:tcPr>
            <w:tcW w:w="542" w:type="pct"/>
            <w:shd w:val="clear" w:color="auto" w:fill="D9D9D9" w:themeFill="background1" w:themeFillShade="D9"/>
            <w:vAlign w:val="center"/>
          </w:tcPr>
          <w:p w:rsidR="00A01175" w:rsidRPr="00A01175" w:rsidRDefault="00A01175" w:rsidP="00A01175">
            <w:pPr>
              <w:spacing w:before="60" w:after="60"/>
              <w:jc w:val="center"/>
              <w:rPr>
                <w:rFonts w:ascii="Arial Narrow" w:hAnsi="Arial Narrow" w:cs="Arial"/>
                <w:sz w:val="24"/>
                <w:szCs w:val="24"/>
              </w:rPr>
            </w:pPr>
            <w:r w:rsidRPr="00A01175">
              <w:rPr>
                <w:rFonts w:ascii="Arial Narrow" w:hAnsi="Arial Narrow" w:cs="Arial"/>
                <w:sz w:val="24"/>
                <w:szCs w:val="24"/>
              </w:rPr>
              <w:t>System Owner(s)</w:t>
            </w:r>
          </w:p>
        </w:tc>
        <w:tc>
          <w:tcPr>
            <w:tcW w:w="1151" w:type="pct"/>
            <w:shd w:val="clear" w:color="auto" w:fill="D9D9D9" w:themeFill="background1" w:themeFillShade="D9"/>
            <w:vAlign w:val="center"/>
          </w:tcPr>
          <w:p w:rsidR="00A01175" w:rsidRPr="00A01175" w:rsidRDefault="00A01175" w:rsidP="00A01175">
            <w:pPr>
              <w:spacing w:before="60" w:after="60"/>
              <w:jc w:val="center"/>
              <w:rPr>
                <w:rFonts w:ascii="Arial Narrow" w:hAnsi="Arial Narrow" w:cs="Arial"/>
                <w:sz w:val="24"/>
                <w:szCs w:val="24"/>
              </w:rPr>
            </w:pPr>
            <w:r w:rsidRPr="00A01175">
              <w:rPr>
                <w:rFonts w:ascii="Arial Narrow" w:hAnsi="Arial Narrow" w:cs="Arial"/>
                <w:sz w:val="24"/>
                <w:szCs w:val="24"/>
              </w:rPr>
              <w:t>System Description</w:t>
            </w:r>
          </w:p>
        </w:tc>
        <w:tc>
          <w:tcPr>
            <w:tcW w:w="557" w:type="pct"/>
            <w:shd w:val="clear" w:color="auto" w:fill="D9D9D9" w:themeFill="background1" w:themeFillShade="D9"/>
            <w:vAlign w:val="center"/>
          </w:tcPr>
          <w:p w:rsidR="00A01175" w:rsidRPr="00A01175" w:rsidRDefault="00A01175" w:rsidP="00A01175">
            <w:pPr>
              <w:spacing w:before="60" w:after="60"/>
              <w:jc w:val="center"/>
              <w:rPr>
                <w:rFonts w:ascii="Arial Narrow" w:hAnsi="Arial Narrow" w:cs="Arial"/>
                <w:sz w:val="24"/>
                <w:szCs w:val="24"/>
              </w:rPr>
            </w:pPr>
            <w:r w:rsidRPr="00A01175">
              <w:rPr>
                <w:rFonts w:ascii="Arial Narrow" w:hAnsi="Arial Narrow" w:cs="Arial"/>
                <w:sz w:val="24"/>
                <w:szCs w:val="24"/>
              </w:rPr>
              <w:t># Subscribers and Agencies</w:t>
            </w:r>
          </w:p>
        </w:tc>
        <w:tc>
          <w:tcPr>
            <w:tcW w:w="494" w:type="pct"/>
            <w:shd w:val="clear" w:color="auto" w:fill="D9D9D9" w:themeFill="background1" w:themeFillShade="D9"/>
            <w:vAlign w:val="center"/>
          </w:tcPr>
          <w:p w:rsidR="00A01175" w:rsidRPr="00A01175" w:rsidRDefault="00A01175" w:rsidP="00A01175">
            <w:pPr>
              <w:spacing w:before="60" w:after="60"/>
              <w:jc w:val="center"/>
              <w:rPr>
                <w:rFonts w:ascii="Arial Narrow" w:hAnsi="Arial Narrow" w:cs="Arial"/>
                <w:sz w:val="24"/>
                <w:szCs w:val="24"/>
              </w:rPr>
            </w:pPr>
            <w:r w:rsidRPr="00A01175">
              <w:rPr>
                <w:rFonts w:ascii="Arial Narrow" w:hAnsi="Arial Narrow" w:cs="Arial"/>
                <w:sz w:val="24"/>
                <w:szCs w:val="24"/>
              </w:rPr>
              <w:t>Users’ Level of Government</w:t>
            </w:r>
          </w:p>
        </w:tc>
        <w:tc>
          <w:tcPr>
            <w:tcW w:w="913" w:type="pct"/>
            <w:shd w:val="clear" w:color="auto" w:fill="D9D9D9" w:themeFill="background1" w:themeFillShade="D9"/>
            <w:vAlign w:val="center"/>
          </w:tcPr>
          <w:p w:rsidR="00A01175" w:rsidRPr="00A01175" w:rsidRDefault="00A01175" w:rsidP="00A01175">
            <w:pPr>
              <w:spacing w:before="60" w:after="60"/>
              <w:jc w:val="center"/>
              <w:rPr>
                <w:rFonts w:ascii="Arial Narrow" w:hAnsi="Arial Narrow" w:cs="Arial"/>
                <w:sz w:val="24"/>
                <w:szCs w:val="24"/>
              </w:rPr>
            </w:pPr>
            <w:r w:rsidRPr="00A01175">
              <w:rPr>
                <w:rFonts w:ascii="Arial Narrow" w:hAnsi="Arial Narrow" w:cs="Arial"/>
                <w:sz w:val="24"/>
                <w:szCs w:val="24"/>
              </w:rPr>
              <w:t>Status and Changes/Updates</w:t>
            </w:r>
          </w:p>
        </w:tc>
      </w:tr>
      <w:tr w:rsidR="00A01175" w:rsidRPr="00A01175" w:rsidTr="005A1434">
        <w:trPr>
          <w:trHeight w:val="795"/>
        </w:trPr>
        <w:tc>
          <w:tcPr>
            <w:tcW w:w="812" w:type="pct"/>
            <w:vMerge w:val="restart"/>
          </w:tcPr>
          <w:p w:rsidR="00A01175" w:rsidRPr="00A01175" w:rsidRDefault="00A01175" w:rsidP="00A01175">
            <w:pPr>
              <w:spacing w:before="60" w:after="60"/>
              <w:rPr>
                <w:rFonts w:ascii="Arial Narrow" w:hAnsi="Arial Narrow" w:cs="Arial"/>
                <w:i/>
              </w:rPr>
            </w:pPr>
            <w:r w:rsidRPr="00A01175">
              <w:rPr>
                <w:rFonts w:ascii="Arial Narrow" w:hAnsi="Arial Narrow" w:cs="Arial"/>
                <w:i/>
              </w:rPr>
              <w:t>[</w:t>
            </w:r>
            <w:r w:rsidRPr="00A01175">
              <w:rPr>
                <w:rFonts w:ascii="Arial Narrow" w:eastAsia="Calibri" w:hAnsi="Arial Narrow" w:cs="Arial"/>
                <w:i/>
              </w:rPr>
              <w:t xml:space="preserve">Choose the drop- down menu item that most accurately describes </w:t>
            </w:r>
            <w:r w:rsidRPr="00A01175">
              <w:rPr>
                <w:rFonts w:ascii="Arial Narrow" w:hAnsi="Arial Narrow" w:cs="Arial"/>
                <w:i/>
              </w:rPr>
              <w:t xml:space="preserve"> the system type (e.g. Shared Statewide System, State Agency(</w:t>
            </w:r>
            <w:proofErr w:type="spellStart"/>
            <w:r w:rsidRPr="00A01175">
              <w:rPr>
                <w:rFonts w:ascii="Arial Narrow" w:hAnsi="Arial Narrow" w:cs="Arial"/>
                <w:i/>
              </w:rPr>
              <w:t>ies</w:t>
            </w:r>
            <w:proofErr w:type="spellEnd"/>
            <w:r w:rsidRPr="00A01175">
              <w:rPr>
                <w:rFonts w:ascii="Arial Narrow" w:hAnsi="Arial Narrow" w:cs="Arial"/>
                <w:i/>
              </w:rPr>
              <w:t>) System, Multi-County/Parish System, Multi-City System, City/County System, or Local System)]</w:t>
            </w:r>
          </w:p>
          <w:sdt>
            <w:sdtPr>
              <w:rPr>
                <w:rFonts w:eastAsiaTheme="majorEastAsia" w:cstheme="minorHAnsi"/>
                <w:iCs/>
                <w:color w:val="0070C0"/>
                <w:sz w:val="20"/>
                <w:szCs w:val="20"/>
              </w:rPr>
              <w:alias w:val="System Type"/>
              <w:tag w:val="System Type"/>
              <w:id w:val="33852111"/>
              <w:placeholder>
                <w:docPart w:val="931812EF735E4F33B4995362881DB1A8"/>
              </w:placeholder>
              <w:comboBox>
                <w:listItem w:displayText="Shared Statewide System" w:value="Shared Statewide System"/>
                <w:listItem w:displayText="State Agency(ies) System" w:value="State Agency(ies) System"/>
                <w:listItem w:displayText="Multi-County/Parish System" w:value="Multi-County/Parish System"/>
                <w:listItem w:displayText="Multi-City System" w:value="Multi-City System"/>
                <w:listItem w:displayText="City/County System" w:value="City/County System"/>
                <w:listItem w:displayText="Local System" w:value="Local System"/>
              </w:comboBox>
            </w:sdtPr>
            <w:sdtEndPr/>
            <w:sdtContent>
              <w:p w:rsidR="00A01175" w:rsidRPr="00A01175" w:rsidRDefault="00A01175" w:rsidP="00A01175">
                <w:pPr>
                  <w:spacing w:before="60" w:after="60"/>
                  <w:rPr>
                    <w:rFonts w:ascii="Arial Narrow" w:eastAsiaTheme="majorEastAsia" w:hAnsi="Arial Narrow" w:cs="Arial"/>
                    <w:i/>
                    <w:iCs/>
                    <w:color w:val="243F60" w:themeColor="accent1" w:themeShade="7F"/>
                  </w:rPr>
                </w:pPr>
                <w:r w:rsidRPr="00A01175">
                  <w:rPr>
                    <w:rFonts w:eastAsiaTheme="majorEastAsia" w:cstheme="minorHAnsi"/>
                    <w:iCs/>
                    <w:color w:val="0070C0"/>
                    <w:sz w:val="20"/>
                    <w:szCs w:val="20"/>
                  </w:rPr>
                  <w:t>Choose system type</w:t>
                </w:r>
              </w:p>
            </w:sdtContent>
          </w:sdt>
        </w:tc>
        <w:tc>
          <w:tcPr>
            <w:tcW w:w="531" w:type="pct"/>
            <w:vMerge w:val="restart"/>
          </w:tcPr>
          <w:p w:rsidR="00A01175" w:rsidRPr="00A01175" w:rsidRDefault="00A01175" w:rsidP="00A01175">
            <w:pPr>
              <w:spacing w:before="60" w:after="60"/>
              <w:rPr>
                <w:rFonts w:ascii="Arial Narrow" w:eastAsiaTheme="majorEastAsia" w:hAnsi="Arial Narrow" w:cs="Arial"/>
                <w:i/>
                <w:iCs/>
                <w:color w:val="243F60" w:themeColor="accent1" w:themeShade="7F"/>
              </w:rPr>
            </w:pPr>
            <w:r w:rsidRPr="00A01175">
              <w:rPr>
                <w:rFonts w:ascii="Arial Narrow" w:hAnsi="Arial Narrow" w:cs="Arial"/>
                <w:i/>
              </w:rPr>
              <w:t>[Insert name of the system]</w:t>
            </w:r>
          </w:p>
        </w:tc>
        <w:tc>
          <w:tcPr>
            <w:tcW w:w="542" w:type="pct"/>
            <w:vMerge w:val="restart"/>
          </w:tcPr>
          <w:p w:rsidR="00A01175" w:rsidRPr="00A01175" w:rsidRDefault="00A01175" w:rsidP="00C853D7">
            <w:pPr>
              <w:spacing w:before="60" w:after="60"/>
              <w:rPr>
                <w:rFonts w:ascii="Arial Narrow" w:eastAsiaTheme="majorEastAsia" w:hAnsi="Arial Narrow" w:cs="Arial"/>
                <w:i/>
                <w:iCs/>
                <w:color w:val="243F60" w:themeColor="accent1" w:themeShade="7F"/>
              </w:rPr>
            </w:pPr>
            <w:r w:rsidRPr="00A01175">
              <w:rPr>
                <w:rFonts w:ascii="Arial Narrow" w:hAnsi="Arial Narrow" w:cs="Arial"/>
                <w:i/>
              </w:rPr>
              <w:t xml:space="preserve">[Insert the organization(s) </w:t>
            </w:r>
            <w:r w:rsidR="003E3A8A">
              <w:rPr>
                <w:rFonts w:ascii="Arial Narrow" w:hAnsi="Arial Narrow" w:cs="Arial"/>
                <w:i/>
              </w:rPr>
              <w:t xml:space="preserve">or governing body </w:t>
            </w:r>
            <w:r w:rsidRPr="00A01175">
              <w:rPr>
                <w:rFonts w:ascii="Arial Narrow" w:hAnsi="Arial Narrow" w:cs="Arial"/>
                <w:i/>
              </w:rPr>
              <w:t>responsible for the system]</w:t>
            </w:r>
          </w:p>
        </w:tc>
        <w:tc>
          <w:tcPr>
            <w:tcW w:w="1151" w:type="pct"/>
          </w:tcPr>
          <w:p w:rsidR="00A01175" w:rsidRPr="00A01175" w:rsidRDefault="00A01175" w:rsidP="00A01175">
            <w:pPr>
              <w:spacing w:before="60" w:after="60"/>
              <w:rPr>
                <w:rFonts w:ascii="Arial Narrow" w:hAnsi="Arial Narrow" w:cs="Arial"/>
                <w:i/>
              </w:rPr>
            </w:pPr>
            <w:r w:rsidRPr="00A01175">
              <w:rPr>
                <w:rFonts w:ascii="Arial Narrow" w:hAnsi="Arial Narrow" w:cs="Arial"/>
                <w:i/>
              </w:rPr>
              <w:t xml:space="preserve">[Choose </w:t>
            </w:r>
            <w:r w:rsidR="0080263E">
              <w:rPr>
                <w:rFonts w:ascii="Arial Narrow" w:hAnsi="Arial Narrow" w:cs="Arial"/>
                <w:i/>
              </w:rPr>
              <w:t>all</w:t>
            </w:r>
            <w:r w:rsidR="0080263E" w:rsidRPr="00A01175">
              <w:rPr>
                <w:rFonts w:ascii="Arial Narrow" w:hAnsi="Arial Narrow" w:cs="Arial"/>
                <w:i/>
              </w:rPr>
              <w:t xml:space="preserve"> </w:t>
            </w:r>
            <w:r w:rsidRPr="00A01175">
              <w:rPr>
                <w:rFonts w:ascii="Arial Narrow" w:hAnsi="Arial Narrow" w:cs="Arial"/>
                <w:i/>
              </w:rPr>
              <w:t>appropriate descriptors for the major system]</w:t>
            </w:r>
          </w:p>
          <w:sdt>
            <w:sdtPr>
              <w:rPr>
                <w:rFonts w:eastAsiaTheme="majorEastAsia" w:cstheme="minorHAnsi"/>
                <w:iCs/>
                <w:color w:val="0070C0"/>
                <w:sz w:val="20"/>
                <w:szCs w:val="20"/>
              </w:rPr>
              <w:alias w:val="Frequency Band"/>
              <w:tag w:val="Frequency Band"/>
              <w:id w:val="-397214911"/>
              <w:placeholder>
                <w:docPart w:val="931812EF735E4F33B4995362881DB1A8"/>
              </w:placeholder>
              <w:comboBox>
                <w:listItem w:displayText="VHF (Low Band): 30MHz to 50MHz" w:value="VHF (Low Band): 30MHz to 50MHz"/>
                <w:listItem w:displayText="VHF (High Band): 150MHz to 170MHz" w:value="VHF (High Band): 150MHz to 170MHz"/>
                <w:listItem w:displayText="UHF (Upper High Band): 450MHz to 470MHz" w:value="UHF (Upper High Band): 450MHz to 470MHz"/>
                <w:listItem w:displayText="UHF T-Band: 470MHz to 512MHz" w:value="UHF T-Band: 470MHz to 512MHz"/>
                <w:listItem w:displayText="700MHz" w:value="700MHz"/>
                <w:listItem w:displayText="800MHz" w:value="800MHz"/>
                <w:listItem w:displayText="700/800MHz" w:value="700/800MHz"/>
                <w:listItem w:displayText="900MHz" w:value="900MHz"/>
                <w:listItem w:displayText="4.9GHz: Public Safety Dedicated Spectrum" w:value="4.9GHz: Public Safety Dedicated Spectrum"/>
              </w:comboBox>
            </w:sdtPr>
            <w:sdtEndPr/>
            <w:sdtContent>
              <w:p w:rsidR="00A01175" w:rsidRPr="00A01175" w:rsidRDefault="00A01175" w:rsidP="00A01175">
                <w:pPr>
                  <w:spacing w:before="60" w:after="60"/>
                  <w:rPr>
                    <w:rFonts w:eastAsiaTheme="majorEastAsia" w:cstheme="minorHAnsi"/>
                    <w:iCs/>
                    <w:color w:val="0070C0"/>
                    <w:sz w:val="20"/>
                    <w:szCs w:val="20"/>
                  </w:rPr>
                </w:pPr>
                <w:r w:rsidRPr="00A01175">
                  <w:rPr>
                    <w:rFonts w:eastAsiaTheme="majorEastAsia" w:cstheme="minorHAnsi"/>
                    <w:iCs/>
                    <w:color w:val="0070C0"/>
                    <w:sz w:val="20"/>
                    <w:szCs w:val="20"/>
                  </w:rPr>
                  <w:t>Choose frequency</w:t>
                </w:r>
              </w:p>
            </w:sdtContent>
          </w:sdt>
          <w:sdt>
            <w:sdtPr>
              <w:rPr>
                <w:rFonts w:eastAsiaTheme="majorEastAsia" w:cstheme="minorHAnsi"/>
                <w:iCs/>
                <w:color w:val="0070C0"/>
                <w:sz w:val="20"/>
                <w:szCs w:val="20"/>
              </w:rPr>
              <w:alias w:val="Project 25"/>
              <w:tag w:val="Project 25"/>
              <w:id w:val="-1261524571"/>
              <w:placeholder>
                <w:docPart w:val="931812EF735E4F33B4995362881DB1A8"/>
              </w:placeholder>
              <w:comboBox>
                <w:listItem w:displayText="P25 Compliant" w:value="P25 Compliant"/>
                <w:listItem w:displayText="P25 Compatible" w:value="P25 Compatible"/>
                <w:listItem w:displayText="Non-P25" w:value="Non-P25"/>
              </w:comboBox>
            </w:sdtPr>
            <w:sdtEndPr/>
            <w:sdtContent>
              <w:p w:rsidR="00A01175" w:rsidRPr="00A01175" w:rsidRDefault="00A01175" w:rsidP="00A01175">
                <w:pPr>
                  <w:spacing w:before="60" w:after="60"/>
                  <w:rPr>
                    <w:rFonts w:eastAsiaTheme="majorEastAsia" w:cstheme="minorHAnsi"/>
                    <w:iCs/>
                    <w:color w:val="0070C0"/>
                    <w:sz w:val="20"/>
                    <w:szCs w:val="20"/>
                  </w:rPr>
                </w:pPr>
                <w:r w:rsidRPr="00A01175">
                  <w:rPr>
                    <w:rFonts w:eastAsiaTheme="majorEastAsia" w:cstheme="minorHAnsi"/>
                    <w:iCs/>
                    <w:color w:val="0070C0"/>
                    <w:sz w:val="20"/>
                    <w:szCs w:val="20"/>
                  </w:rPr>
                  <w:t>Choose P25 description</w:t>
                </w:r>
              </w:p>
            </w:sdtContent>
          </w:sdt>
          <w:sdt>
            <w:sdtPr>
              <w:rPr>
                <w:rFonts w:eastAsiaTheme="majorEastAsia" w:cstheme="minorHAnsi"/>
                <w:iCs/>
                <w:color w:val="0070C0"/>
                <w:sz w:val="20"/>
                <w:szCs w:val="20"/>
              </w:rPr>
              <w:alias w:val="Make"/>
              <w:tag w:val="Make"/>
              <w:id w:val="1113721939"/>
              <w:placeholder>
                <w:docPart w:val="931812EF735E4F33B4995362881DB1A8"/>
              </w:placeholder>
              <w:comboBox>
                <w:listItem w:displayText="Cassidian" w:value="Cassidian"/>
                <w:listItem w:displayText="ComNet-Ericsson" w:value="ComNet-Ericsson"/>
                <w:listItem w:displayText="Daniels" w:value="Daniels"/>
                <w:listItem w:displayText="EF Johnson" w:value="EF Johnson"/>
                <w:listItem w:displayText="General Electric" w:value="General Electric"/>
                <w:listItem w:displayText="Harris" w:value="Harris"/>
                <w:listItem w:displayText="ICOM" w:value="ICOM"/>
                <w:listItem w:displayText="Kenwood" w:value="Kenwood"/>
                <w:listItem w:displayText="MA/Com" w:value="MA/Com"/>
                <w:listItem w:displayText="MIDland" w:value="MIDland"/>
                <w:listItem w:displayText="Motorola" w:value="Motorola"/>
                <w:listItem w:displayText="PowerTrunk" w:value="PowerTrunk"/>
                <w:listItem w:displayText="RELM Wireless" w:value="RELM Wireless"/>
                <w:listItem w:displayText="Tait" w:value="Tait"/>
                <w:listItem w:displayText="Thales" w:value="Thales"/>
                <w:listItem w:displayText="Vertex Standard" w:value="Vertex Standard"/>
                <w:listItem w:displayText="Other" w:value="Other"/>
              </w:comboBox>
            </w:sdtPr>
            <w:sdtEndPr/>
            <w:sdtContent>
              <w:p w:rsidR="00A01175" w:rsidRPr="00A01175" w:rsidRDefault="00A01175" w:rsidP="00A01175">
                <w:pPr>
                  <w:spacing w:before="60" w:after="60"/>
                  <w:rPr>
                    <w:rFonts w:eastAsiaTheme="majorEastAsia" w:cstheme="minorHAnsi"/>
                    <w:iCs/>
                    <w:color w:val="0070C0"/>
                    <w:sz w:val="20"/>
                    <w:szCs w:val="20"/>
                  </w:rPr>
                </w:pPr>
                <w:r w:rsidRPr="00A01175">
                  <w:rPr>
                    <w:rFonts w:eastAsiaTheme="majorEastAsia" w:cstheme="minorHAnsi"/>
                    <w:iCs/>
                    <w:color w:val="0070C0"/>
                    <w:sz w:val="20"/>
                    <w:szCs w:val="20"/>
                  </w:rPr>
                  <w:t>Choose make</w:t>
                </w:r>
              </w:p>
            </w:sdtContent>
          </w:sdt>
          <w:sdt>
            <w:sdtPr>
              <w:rPr>
                <w:rFonts w:eastAsiaTheme="majorEastAsia" w:cstheme="minorHAnsi"/>
                <w:iCs/>
                <w:color w:val="0070C0"/>
                <w:sz w:val="20"/>
                <w:szCs w:val="20"/>
              </w:rPr>
              <w:alias w:val="Digital/Analog"/>
              <w:tag w:val="Digital/Analog"/>
              <w:id w:val="-155926009"/>
              <w:placeholder>
                <w:docPart w:val="931812EF735E4F33B4995362881DB1A8"/>
              </w:placeholder>
              <w:comboBox>
                <w:listItem w:displayText="Digital" w:value="Digital"/>
                <w:listItem w:displayText="Analog" w:value="Analog"/>
              </w:comboBox>
            </w:sdtPr>
            <w:sdtEndPr/>
            <w:sdtContent>
              <w:p w:rsidR="00A01175" w:rsidRPr="00A01175" w:rsidRDefault="00A01175" w:rsidP="00A01175">
                <w:pPr>
                  <w:spacing w:before="60" w:after="60"/>
                  <w:rPr>
                    <w:rFonts w:eastAsiaTheme="majorEastAsia" w:cstheme="minorHAnsi"/>
                    <w:iCs/>
                    <w:color w:val="0070C0"/>
                    <w:sz w:val="20"/>
                    <w:szCs w:val="20"/>
                  </w:rPr>
                </w:pPr>
                <w:r w:rsidRPr="00A01175">
                  <w:rPr>
                    <w:rFonts w:eastAsiaTheme="majorEastAsia" w:cstheme="minorHAnsi"/>
                    <w:iCs/>
                    <w:color w:val="0070C0"/>
                    <w:sz w:val="20"/>
                    <w:szCs w:val="20"/>
                  </w:rPr>
                  <w:t>Choose digital/analog</w:t>
                </w:r>
              </w:p>
            </w:sdtContent>
          </w:sdt>
          <w:sdt>
            <w:sdtPr>
              <w:rPr>
                <w:rFonts w:eastAsiaTheme="majorEastAsia" w:cstheme="minorHAnsi"/>
                <w:iCs/>
                <w:color w:val="0070C0"/>
                <w:sz w:val="20"/>
                <w:szCs w:val="20"/>
              </w:rPr>
              <w:alias w:val="Trunked/Conventional"/>
              <w:tag w:val="Trunked/Conventional"/>
              <w:id w:val="162437067"/>
              <w:placeholder>
                <w:docPart w:val="931812EF735E4F33B4995362881DB1A8"/>
              </w:placeholder>
              <w:comboBox>
                <w:listItem w:displayText="Trunked" w:value="Trunked"/>
                <w:listItem w:displayText="Conventional" w:value="Conventional"/>
              </w:comboBox>
            </w:sdtPr>
            <w:sdtEndPr/>
            <w:sdtContent>
              <w:p w:rsidR="00A01175" w:rsidRPr="00A01175" w:rsidRDefault="00A01175" w:rsidP="00A01175">
                <w:pPr>
                  <w:spacing w:before="60" w:after="60"/>
                  <w:rPr>
                    <w:rFonts w:eastAsiaTheme="majorEastAsia" w:cstheme="minorHAnsi"/>
                    <w:iCs/>
                    <w:color w:val="0070C0"/>
                    <w:sz w:val="20"/>
                    <w:szCs w:val="20"/>
                  </w:rPr>
                </w:pPr>
                <w:r w:rsidRPr="00A01175">
                  <w:rPr>
                    <w:rFonts w:eastAsiaTheme="majorEastAsia" w:cstheme="minorHAnsi"/>
                    <w:iCs/>
                    <w:color w:val="0070C0"/>
                    <w:sz w:val="20"/>
                    <w:szCs w:val="20"/>
                  </w:rPr>
                  <w:t>Choose trunked/conventional</w:t>
                </w:r>
              </w:p>
            </w:sdtContent>
          </w:sdt>
          <w:sdt>
            <w:sdtPr>
              <w:rPr>
                <w:rFonts w:eastAsiaTheme="majorEastAsia" w:cstheme="minorHAnsi"/>
                <w:iCs/>
                <w:color w:val="0070C0"/>
                <w:sz w:val="20"/>
                <w:szCs w:val="20"/>
              </w:rPr>
              <w:alias w:val="Encryption"/>
              <w:tag w:val="Encryption"/>
              <w:id w:val="-2018923754"/>
              <w:placeholder>
                <w:docPart w:val="931812EF735E4F33B4995362881DB1A8"/>
              </w:placeholder>
              <w:comboBox>
                <w:listItem w:displayText="Encrypted" w:value="Encrypted"/>
                <w:listItem w:displayText="Not Encrypted" w:value="Not Encrypted"/>
              </w:comboBox>
            </w:sdtPr>
            <w:sdtEndPr/>
            <w:sdtContent>
              <w:p w:rsidR="00A01175" w:rsidRDefault="00A01175" w:rsidP="00A01175">
                <w:pPr>
                  <w:spacing w:before="60" w:after="60"/>
                  <w:rPr>
                    <w:rFonts w:eastAsiaTheme="majorEastAsia" w:cstheme="minorHAnsi"/>
                    <w:iCs/>
                    <w:color w:val="0070C0"/>
                    <w:sz w:val="20"/>
                    <w:szCs w:val="20"/>
                  </w:rPr>
                </w:pPr>
                <w:r w:rsidRPr="00A01175">
                  <w:rPr>
                    <w:rFonts w:eastAsiaTheme="majorEastAsia" w:cstheme="minorHAnsi"/>
                    <w:iCs/>
                    <w:color w:val="0070C0"/>
                    <w:sz w:val="20"/>
                    <w:szCs w:val="20"/>
                  </w:rPr>
                  <w:t>Choose encryption level</w:t>
                </w:r>
              </w:p>
            </w:sdtContent>
          </w:sdt>
          <w:p w:rsidR="00ED172E" w:rsidRPr="00A01175" w:rsidRDefault="00ED172E" w:rsidP="00A01175">
            <w:pPr>
              <w:spacing w:before="60" w:after="60"/>
              <w:rPr>
                <w:rFonts w:ascii="Arial Narrow" w:eastAsiaTheme="majorEastAsia" w:hAnsi="Arial Narrow" w:cs="Arial"/>
                <w:i/>
                <w:iCs/>
                <w:color w:val="243F60" w:themeColor="accent1" w:themeShade="7F"/>
              </w:rPr>
            </w:pPr>
            <w:r>
              <w:rPr>
                <w:rFonts w:eastAsiaTheme="majorEastAsia" w:cstheme="minorHAnsi"/>
                <w:iCs/>
                <w:color w:val="0070C0"/>
                <w:sz w:val="20"/>
                <w:szCs w:val="20"/>
              </w:rPr>
              <w:t>Other: ______________________</w:t>
            </w:r>
          </w:p>
        </w:tc>
        <w:tc>
          <w:tcPr>
            <w:tcW w:w="557" w:type="pct"/>
            <w:vMerge w:val="restart"/>
          </w:tcPr>
          <w:p w:rsidR="00A01175" w:rsidRPr="00A01175" w:rsidRDefault="00A01175" w:rsidP="00A01175">
            <w:pPr>
              <w:spacing w:before="60" w:after="60"/>
              <w:rPr>
                <w:rFonts w:ascii="Arial Narrow" w:hAnsi="Arial Narrow" w:cs="Arial"/>
                <w:i/>
              </w:rPr>
            </w:pPr>
            <w:r w:rsidRPr="00A01175">
              <w:rPr>
                <w:rFonts w:ascii="Arial Narrow" w:hAnsi="Arial Narrow" w:cs="Arial"/>
                <w:i/>
              </w:rPr>
              <w:t>[Insert the estimated number of subscribers as well as the number of agencies on the system]</w:t>
            </w:r>
          </w:p>
        </w:tc>
        <w:tc>
          <w:tcPr>
            <w:tcW w:w="494" w:type="pct"/>
            <w:vMerge w:val="restart"/>
          </w:tcPr>
          <w:p w:rsidR="00A01175" w:rsidRPr="00A01175" w:rsidRDefault="00A01175" w:rsidP="00A01175">
            <w:pPr>
              <w:spacing w:before="60" w:after="60"/>
              <w:rPr>
                <w:rFonts w:ascii="Arial Narrow" w:hAnsi="Arial Narrow" w:cs="Arial"/>
                <w:i/>
              </w:rPr>
            </w:pPr>
            <w:r w:rsidRPr="00A01175">
              <w:rPr>
                <w:rFonts w:ascii="Arial Narrow" w:hAnsi="Arial Narrow" w:cs="Arial"/>
                <w:i/>
              </w:rPr>
              <w:t>[Check the box(</w:t>
            </w:r>
            <w:proofErr w:type="spellStart"/>
            <w:r w:rsidRPr="00A01175">
              <w:rPr>
                <w:rFonts w:ascii="Arial Narrow" w:hAnsi="Arial Narrow" w:cs="Arial"/>
                <w:i/>
              </w:rPr>
              <w:t>es</w:t>
            </w:r>
            <w:proofErr w:type="spellEnd"/>
            <w:r w:rsidRPr="00A01175">
              <w:rPr>
                <w:rFonts w:ascii="Arial Narrow" w:hAnsi="Arial Narrow" w:cs="Arial"/>
                <w:i/>
              </w:rPr>
              <w:t>) that Identifies all levels of government for which there are users on the system]</w:t>
            </w:r>
          </w:p>
          <w:sdt>
            <w:sdtPr>
              <w:rPr>
                <w:rFonts w:cstheme="minorHAnsi"/>
                <w:color w:val="0070C0"/>
                <w:sz w:val="20"/>
                <w:szCs w:val="20"/>
              </w:rPr>
              <w:alias w:val="Level of Government"/>
              <w:tag w:val="Level of Government"/>
              <w:id w:val="213010097"/>
              <w:placeholder>
                <w:docPart w:val="931812EF735E4F33B4995362881DB1A8"/>
              </w:placeholder>
              <w:comboBox>
                <w:listItem w:displayText="Federal" w:value="Federal"/>
                <w:listItem w:displayText="State" w:value="State"/>
                <w:listItem w:displayText="Regional" w:value="Regional"/>
                <w:listItem w:displayText="Local" w:value="Local"/>
                <w:listItem w:displayText="Tribal" w:value="Tribal"/>
              </w:comboBox>
            </w:sdtPr>
            <w:sdtEndPr/>
            <w:sdtContent>
              <w:p w:rsidR="00A01175" w:rsidRPr="00A01175" w:rsidRDefault="00A01175" w:rsidP="00A01175">
                <w:pPr>
                  <w:spacing w:before="60" w:after="60"/>
                  <w:rPr>
                    <w:rFonts w:cstheme="minorHAnsi"/>
                    <w:i/>
                  </w:rPr>
                </w:pPr>
                <w:r w:rsidRPr="00A01175">
                  <w:rPr>
                    <w:rFonts w:cstheme="minorHAnsi"/>
                    <w:color w:val="0070C0"/>
                    <w:sz w:val="20"/>
                    <w:szCs w:val="20"/>
                  </w:rPr>
                  <w:t>Choose level</w:t>
                </w:r>
              </w:p>
            </w:sdtContent>
          </w:sdt>
        </w:tc>
        <w:tc>
          <w:tcPr>
            <w:tcW w:w="913" w:type="pct"/>
            <w:vMerge w:val="restart"/>
          </w:tcPr>
          <w:p w:rsidR="00A01175" w:rsidRPr="00A01175" w:rsidRDefault="00A01175" w:rsidP="00A01175">
            <w:pPr>
              <w:spacing w:before="60" w:after="60"/>
              <w:rPr>
                <w:rFonts w:ascii="Arial Narrow" w:hAnsi="Arial Narrow" w:cs="Arial"/>
                <w:i/>
              </w:rPr>
            </w:pPr>
            <w:r w:rsidRPr="00A01175">
              <w:rPr>
                <w:rFonts w:ascii="Arial Narrow" w:hAnsi="Arial Narrow" w:cs="Arial"/>
                <w:i/>
              </w:rPr>
              <w:t>[Choose the drop-down menu item that describes the system’s status. If the status is “Updated,” describe the changes or updates to the system in the space below (e.g., expansion or decrease in terms of infrastructure or user base)]</w:t>
            </w:r>
          </w:p>
          <w:sdt>
            <w:sdtPr>
              <w:rPr>
                <w:rFonts w:cstheme="minorHAnsi"/>
                <w:color w:val="0070C0"/>
                <w:sz w:val="20"/>
                <w:szCs w:val="20"/>
              </w:rPr>
              <w:alias w:val="Status and Changes/Update"/>
              <w:tag w:val="Status and Changes/Update"/>
              <w:id w:val="-1895498386"/>
              <w:placeholder>
                <w:docPart w:val="931812EF735E4F33B4995362881DB1A8"/>
              </w:placeholder>
              <w:comboBox>
                <w:listItem w:displayText="Existing System" w:value="Existing System"/>
                <w:listItem w:displayText="New System" w:value="New System"/>
                <w:listItem w:displayText="Updated System" w:value="Updated System"/>
                <w:listItem w:displayText="Decommissioned System" w:value="Decommissioned System"/>
              </w:comboBox>
            </w:sdtPr>
            <w:sdtEndPr/>
            <w:sdtContent>
              <w:p w:rsidR="00A01175" w:rsidRPr="00A01175" w:rsidRDefault="00A01175" w:rsidP="00A01175">
                <w:pPr>
                  <w:spacing w:before="60" w:after="60"/>
                  <w:rPr>
                    <w:rFonts w:cstheme="minorHAnsi"/>
                    <w:color w:val="0070C0"/>
                    <w:sz w:val="20"/>
                    <w:szCs w:val="20"/>
                  </w:rPr>
                </w:pPr>
                <w:r w:rsidRPr="00A01175">
                  <w:rPr>
                    <w:rFonts w:cstheme="minorHAnsi"/>
                    <w:color w:val="0070C0"/>
                    <w:sz w:val="20"/>
                    <w:szCs w:val="20"/>
                  </w:rPr>
                  <w:t>Choose status</w:t>
                </w:r>
              </w:p>
            </w:sdtContent>
          </w:sdt>
          <w:p w:rsidR="00A01175" w:rsidRPr="00A01175" w:rsidRDefault="00A01175" w:rsidP="00A01175">
            <w:pPr>
              <w:tabs>
                <w:tab w:val="left" w:pos="2100"/>
              </w:tabs>
              <w:spacing w:before="60" w:after="60"/>
              <w:rPr>
                <w:rFonts w:ascii="Arial Narrow" w:hAnsi="Arial Narrow" w:cs="Arial"/>
                <w:i/>
                <w:u w:val="single"/>
              </w:rPr>
            </w:pPr>
            <w:r w:rsidRPr="00A01175">
              <w:rPr>
                <w:rFonts w:ascii="Arial Narrow" w:hAnsi="Arial Narrow" w:cs="Arial"/>
                <w:i/>
                <w:u w:val="single"/>
              </w:rPr>
              <w:tab/>
            </w:r>
          </w:p>
          <w:p w:rsidR="00A01175" w:rsidRPr="00A01175" w:rsidRDefault="00A01175" w:rsidP="00A01175">
            <w:pPr>
              <w:tabs>
                <w:tab w:val="left" w:pos="2100"/>
              </w:tabs>
              <w:spacing w:before="60" w:after="60"/>
              <w:rPr>
                <w:rFonts w:ascii="Arial Narrow" w:hAnsi="Arial Narrow" w:cs="Arial"/>
                <w:i/>
                <w:u w:val="single"/>
              </w:rPr>
            </w:pPr>
            <w:r w:rsidRPr="00A01175">
              <w:rPr>
                <w:rFonts w:ascii="Arial Narrow" w:hAnsi="Arial Narrow" w:cs="Arial"/>
                <w:i/>
                <w:u w:val="single"/>
              </w:rPr>
              <w:tab/>
            </w:r>
          </w:p>
          <w:p w:rsidR="00A01175" w:rsidRPr="00A01175" w:rsidRDefault="00A01175" w:rsidP="00A01175">
            <w:pPr>
              <w:tabs>
                <w:tab w:val="left" w:pos="2100"/>
              </w:tabs>
              <w:spacing w:before="60" w:after="60"/>
              <w:rPr>
                <w:rFonts w:ascii="Arial Narrow" w:hAnsi="Arial Narrow" w:cs="Arial"/>
                <w:i/>
                <w:u w:val="single"/>
              </w:rPr>
            </w:pPr>
            <w:r w:rsidRPr="00A01175">
              <w:rPr>
                <w:rFonts w:ascii="Arial Narrow" w:hAnsi="Arial Narrow" w:cs="Arial"/>
                <w:i/>
                <w:u w:val="single"/>
              </w:rPr>
              <w:tab/>
            </w:r>
          </w:p>
          <w:p w:rsidR="00A01175" w:rsidRPr="00A01175" w:rsidRDefault="00A01175" w:rsidP="00A01175">
            <w:pPr>
              <w:tabs>
                <w:tab w:val="left" w:pos="2100"/>
              </w:tabs>
              <w:spacing w:before="60" w:after="60"/>
              <w:rPr>
                <w:rFonts w:ascii="Arial Narrow" w:hAnsi="Arial Narrow" w:cs="Arial"/>
                <w:i/>
                <w:u w:val="single"/>
              </w:rPr>
            </w:pPr>
            <w:r w:rsidRPr="00A01175">
              <w:rPr>
                <w:rFonts w:ascii="Arial Narrow" w:hAnsi="Arial Narrow" w:cs="Arial"/>
                <w:i/>
                <w:u w:val="single"/>
              </w:rPr>
              <w:tab/>
            </w:r>
          </w:p>
        </w:tc>
      </w:tr>
      <w:tr w:rsidR="00A01175" w:rsidRPr="00A01175" w:rsidTr="005A1434">
        <w:trPr>
          <w:trHeight w:val="962"/>
        </w:trPr>
        <w:tc>
          <w:tcPr>
            <w:tcW w:w="812" w:type="pct"/>
            <w:vMerge/>
          </w:tcPr>
          <w:p w:rsidR="00A01175" w:rsidRPr="00A01175" w:rsidRDefault="00A01175" w:rsidP="00A01175">
            <w:pPr>
              <w:spacing w:before="60" w:after="60"/>
              <w:rPr>
                <w:rFonts w:ascii="Arial Narrow" w:hAnsi="Arial Narrow" w:cs="Arial"/>
                <w:i/>
              </w:rPr>
            </w:pPr>
          </w:p>
        </w:tc>
        <w:tc>
          <w:tcPr>
            <w:tcW w:w="531" w:type="pct"/>
            <w:vMerge/>
          </w:tcPr>
          <w:p w:rsidR="00A01175" w:rsidRPr="00A01175" w:rsidRDefault="00A01175" w:rsidP="00A01175">
            <w:pPr>
              <w:spacing w:before="60" w:after="60"/>
              <w:rPr>
                <w:rFonts w:ascii="Arial Narrow" w:hAnsi="Arial Narrow" w:cs="Arial"/>
                <w:i/>
              </w:rPr>
            </w:pPr>
          </w:p>
        </w:tc>
        <w:tc>
          <w:tcPr>
            <w:tcW w:w="542" w:type="pct"/>
            <w:vMerge/>
          </w:tcPr>
          <w:p w:rsidR="00A01175" w:rsidRPr="00A01175" w:rsidRDefault="00A01175" w:rsidP="00A01175">
            <w:pPr>
              <w:spacing w:before="60" w:after="60"/>
              <w:rPr>
                <w:rFonts w:ascii="Arial Narrow" w:hAnsi="Arial Narrow" w:cs="Arial"/>
                <w:i/>
              </w:rPr>
            </w:pPr>
          </w:p>
        </w:tc>
        <w:tc>
          <w:tcPr>
            <w:tcW w:w="1151" w:type="pct"/>
          </w:tcPr>
          <w:p w:rsidR="00A01175" w:rsidRPr="00A01175" w:rsidRDefault="00A01175" w:rsidP="00A01175">
            <w:pPr>
              <w:spacing w:before="60" w:after="60"/>
              <w:rPr>
                <w:rFonts w:ascii="Arial Narrow" w:hAnsi="Arial Narrow" w:cs="Arial"/>
                <w:i/>
              </w:rPr>
            </w:pPr>
            <w:r w:rsidRPr="00A01175">
              <w:rPr>
                <w:rFonts w:ascii="Arial Narrow" w:hAnsi="Arial Narrow" w:cs="Arial"/>
                <w:i/>
              </w:rPr>
              <w:t>[Check the box that describes the primary usage of the system (e.g., voice, data, or voice and data)]</w:t>
            </w:r>
          </w:p>
          <w:sdt>
            <w:sdtPr>
              <w:rPr>
                <w:rFonts w:cstheme="minorHAnsi"/>
                <w:color w:val="0070C0"/>
                <w:sz w:val="20"/>
                <w:szCs w:val="20"/>
              </w:rPr>
              <w:alias w:val="Primary Usage"/>
              <w:tag w:val="Primary Usage"/>
              <w:id w:val="-2122531547"/>
              <w:placeholder>
                <w:docPart w:val="931812EF735E4F33B4995362881DB1A8"/>
              </w:placeholder>
              <w:comboBox>
                <w:listItem w:displayText="Voice" w:value="Voice"/>
                <w:listItem w:displayText="Data" w:value="Data"/>
                <w:listItem w:displayText="Voice and Data" w:value="Voice and Data"/>
              </w:comboBox>
            </w:sdtPr>
            <w:sdtEndPr/>
            <w:sdtContent>
              <w:p w:rsidR="00A01175" w:rsidRPr="00A01175" w:rsidRDefault="00A01175" w:rsidP="00A01175">
                <w:pPr>
                  <w:spacing w:before="60" w:after="60"/>
                  <w:rPr>
                    <w:rFonts w:ascii="Arial Narrow" w:hAnsi="Arial Narrow" w:cs="Arial"/>
                    <w:i/>
                  </w:rPr>
                </w:pPr>
                <w:r w:rsidRPr="00A01175">
                  <w:rPr>
                    <w:rFonts w:cstheme="minorHAnsi"/>
                    <w:color w:val="0070C0"/>
                    <w:sz w:val="20"/>
                    <w:szCs w:val="20"/>
                  </w:rPr>
                  <w:t>Choose primary usage</w:t>
                </w:r>
              </w:p>
            </w:sdtContent>
          </w:sdt>
        </w:tc>
        <w:tc>
          <w:tcPr>
            <w:tcW w:w="557" w:type="pct"/>
            <w:vMerge/>
          </w:tcPr>
          <w:p w:rsidR="00A01175" w:rsidRPr="00A01175" w:rsidRDefault="00A01175" w:rsidP="00A01175">
            <w:pPr>
              <w:spacing w:before="60" w:after="60"/>
              <w:rPr>
                <w:rFonts w:ascii="Arial Narrow" w:hAnsi="Arial Narrow" w:cs="Arial"/>
                <w:i/>
              </w:rPr>
            </w:pPr>
          </w:p>
        </w:tc>
        <w:tc>
          <w:tcPr>
            <w:tcW w:w="494" w:type="pct"/>
            <w:vMerge/>
          </w:tcPr>
          <w:p w:rsidR="00A01175" w:rsidRPr="00A01175" w:rsidRDefault="00A01175" w:rsidP="00A01175">
            <w:pPr>
              <w:spacing w:before="60" w:after="60"/>
              <w:rPr>
                <w:rFonts w:ascii="Arial Narrow" w:hAnsi="Arial Narrow" w:cs="Arial"/>
                <w:i/>
              </w:rPr>
            </w:pPr>
          </w:p>
        </w:tc>
        <w:tc>
          <w:tcPr>
            <w:tcW w:w="913" w:type="pct"/>
            <w:vMerge/>
          </w:tcPr>
          <w:p w:rsidR="00A01175" w:rsidRPr="00A01175" w:rsidRDefault="00A01175" w:rsidP="00A01175">
            <w:pPr>
              <w:spacing w:before="60" w:after="60"/>
              <w:rPr>
                <w:rFonts w:ascii="Arial Narrow" w:hAnsi="Arial Narrow" w:cs="Arial"/>
                <w:i/>
              </w:rPr>
            </w:pPr>
          </w:p>
        </w:tc>
      </w:tr>
      <w:tr w:rsidR="00A01175" w:rsidRPr="00A01175" w:rsidTr="005A1434">
        <w:trPr>
          <w:trHeight w:val="665"/>
        </w:trPr>
        <w:tc>
          <w:tcPr>
            <w:tcW w:w="812" w:type="pct"/>
            <w:vMerge/>
          </w:tcPr>
          <w:p w:rsidR="00A01175" w:rsidRPr="00A01175" w:rsidRDefault="00A01175" w:rsidP="00A01175">
            <w:pPr>
              <w:spacing w:before="60" w:after="60"/>
              <w:rPr>
                <w:rFonts w:ascii="Arial Narrow" w:hAnsi="Arial Narrow" w:cs="Arial"/>
                <w:i/>
              </w:rPr>
            </w:pPr>
          </w:p>
        </w:tc>
        <w:tc>
          <w:tcPr>
            <w:tcW w:w="531" w:type="pct"/>
            <w:vMerge/>
          </w:tcPr>
          <w:p w:rsidR="00A01175" w:rsidRPr="00A01175" w:rsidRDefault="00A01175" w:rsidP="00A01175">
            <w:pPr>
              <w:spacing w:before="60" w:after="60"/>
              <w:rPr>
                <w:rFonts w:ascii="Arial Narrow" w:hAnsi="Arial Narrow" w:cs="Arial"/>
                <w:i/>
              </w:rPr>
            </w:pPr>
          </w:p>
        </w:tc>
        <w:tc>
          <w:tcPr>
            <w:tcW w:w="542" w:type="pct"/>
            <w:vMerge/>
          </w:tcPr>
          <w:p w:rsidR="00A01175" w:rsidRPr="00A01175" w:rsidRDefault="00A01175" w:rsidP="00A01175">
            <w:pPr>
              <w:spacing w:before="60" w:after="60"/>
              <w:rPr>
                <w:rFonts w:ascii="Arial Narrow" w:hAnsi="Arial Narrow" w:cs="Arial"/>
                <w:i/>
              </w:rPr>
            </w:pPr>
          </w:p>
        </w:tc>
        <w:tc>
          <w:tcPr>
            <w:tcW w:w="1151" w:type="pct"/>
          </w:tcPr>
          <w:p w:rsidR="00A01175" w:rsidRPr="00A01175" w:rsidRDefault="00A01175" w:rsidP="00A01175">
            <w:pPr>
              <w:spacing w:before="60" w:after="60"/>
              <w:rPr>
                <w:rFonts w:ascii="Arial Narrow" w:hAnsi="Arial Narrow" w:cs="Arial"/>
                <w:i/>
              </w:rPr>
            </w:pPr>
            <w:r w:rsidRPr="00A01175">
              <w:rPr>
                <w:rFonts w:ascii="Arial Narrow" w:hAnsi="Arial Narrow" w:cs="Arial"/>
                <w:i/>
              </w:rPr>
              <w:t>[Identify the number of system sites]</w:t>
            </w:r>
          </w:p>
        </w:tc>
        <w:tc>
          <w:tcPr>
            <w:tcW w:w="557" w:type="pct"/>
            <w:vMerge/>
          </w:tcPr>
          <w:p w:rsidR="00A01175" w:rsidRPr="00A01175" w:rsidRDefault="00A01175" w:rsidP="00A01175">
            <w:pPr>
              <w:spacing w:before="60" w:after="60"/>
              <w:rPr>
                <w:rFonts w:ascii="Arial Narrow" w:hAnsi="Arial Narrow" w:cs="Arial"/>
                <w:i/>
              </w:rPr>
            </w:pPr>
          </w:p>
        </w:tc>
        <w:tc>
          <w:tcPr>
            <w:tcW w:w="494" w:type="pct"/>
            <w:vMerge/>
          </w:tcPr>
          <w:p w:rsidR="00A01175" w:rsidRPr="00A01175" w:rsidRDefault="00A01175" w:rsidP="00A01175">
            <w:pPr>
              <w:spacing w:before="60" w:after="60"/>
              <w:rPr>
                <w:rFonts w:ascii="Arial Narrow" w:hAnsi="Arial Narrow" w:cs="Arial"/>
                <w:i/>
              </w:rPr>
            </w:pPr>
          </w:p>
        </w:tc>
        <w:tc>
          <w:tcPr>
            <w:tcW w:w="913" w:type="pct"/>
            <w:vMerge/>
          </w:tcPr>
          <w:p w:rsidR="00A01175" w:rsidRPr="00A01175" w:rsidRDefault="00A01175" w:rsidP="00A01175">
            <w:pPr>
              <w:spacing w:before="60" w:after="60"/>
              <w:rPr>
                <w:rFonts w:ascii="Arial Narrow" w:hAnsi="Arial Narrow" w:cs="Arial"/>
                <w:i/>
              </w:rPr>
            </w:pPr>
          </w:p>
        </w:tc>
      </w:tr>
      <w:tr w:rsidR="00A01175" w:rsidRPr="00A01175" w:rsidTr="005A1434">
        <w:trPr>
          <w:trHeight w:val="375"/>
        </w:trPr>
        <w:tc>
          <w:tcPr>
            <w:tcW w:w="812" w:type="pct"/>
            <w:vMerge w:val="restart"/>
          </w:tcPr>
          <w:p w:rsidR="00A01175" w:rsidRPr="00A01175" w:rsidRDefault="00A01175" w:rsidP="00A01175">
            <w:pPr>
              <w:spacing w:before="60" w:after="60"/>
              <w:rPr>
                <w:rFonts w:ascii="Arial Narrow" w:hAnsi="Arial Narrow" w:cs="Arial"/>
                <w:i/>
              </w:rPr>
            </w:pPr>
            <w:r w:rsidRPr="00A01175">
              <w:rPr>
                <w:rFonts w:ascii="Arial Narrow" w:hAnsi="Arial Narrow" w:cs="Arial"/>
                <w:i/>
              </w:rPr>
              <w:t>Example: Shared Statewide Radio System</w:t>
            </w:r>
          </w:p>
        </w:tc>
        <w:tc>
          <w:tcPr>
            <w:tcW w:w="531" w:type="pct"/>
            <w:vMerge w:val="restart"/>
          </w:tcPr>
          <w:p w:rsidR="00A01175" w:rsidRPr="00A01175" w:rsidRDefault="00A01175" w:rsidP="00A01175">
            <w:pPr>
              <w:spacing w:before="60" w:after="60"/>
              <w:rPr>
                <w:rFonts w:ascii="Arial Narrow" w:hAnsi="Arial Narrow" w:cs="Arial"/>
                <w:i/>
              </w:rPr>
            </w:pPr>
            <w:r w:rsidRPr="00A01175">
              <w:rPr>
                <w:rFonts w:ascii="Arial Narrow" w:hAnsi="Arial Narrow" w:cs="Arial"/>
                <w:i/>
              </w:rPr>
              <w:t>Statewide Interoperability Radio Network (SIRN)</w:t>
            </w:r>
          </w:p>
        </w:tc>
        <w:tc>
          <w:tcPr>
            <w:tcW w:w="542" w:type="pct"/>
            <w:vMerge w:val="restart"/>
          </w:tcPr>
          <w:p w:rsidR="00A01175" w:rsidRPr="00A01175" w:rsidRDefault="00A01175" w:rsidP="00A01175">
            <w:pPr>
              <w:spacing w:before="60" w:after="60"/>
              <w:rPr>
                <w:rFonts w:ascii="Arial Narrow" w:hAnsi="Arial Narrow" w:cs="Arial"/>
                <w:i/>
              </w:rPr>
            </w:pPr>
            <w:r w:rsidRPr="00A01175">
              <w:rPr>
                <w:rFonts w:ascii="Arial Narrow" w:hAnsi="Arial Narrow" w:cs="Arial"/>
                <w:i/>
              </w:rPr>
              <w:t>State Office of Information Technology</w:t>
            </w:r>
          </w:p>
        </w:tc>
        <w:tc>
          <w:tcPr>
            <w:tcW w:w="1151" w:type="pct"/>
          </w:tcPr>
          <w:p w:rsidR="00A01175" w:rsidRPr="00A01175" w:rsidRDefault="00A01175" w:rsidP="00A01175">
            <w:pPr>
              <w:spacing w:before="60" w:after="60"/>
              <w:rPr>
                <w:rFonts w:ascii="Arial Narrow" w:hAnsi="Arial Narrow" w:cs="Arial"/>
                <w:i/>
              </w:rPr>
            </w:pPr>
            <w:r w:rsidRPr="00A01175">
              <w:rPr>
                <w:rFonts w:ascii="Arial Narrow" w:hAnsi="Arial Narrow" w:cs="Arial"/>
                <w:i/>
              </w:rPr>
              <w:t xml:space="preserve">Digital trunked 700 MHz </w:t>
            </w:r>
          </w:p>
        </w:tc>
        <w:tc>
          <w:tcPr>
            <w:tcW w:w="557" w:type="pct"/>
            <w:vMerge w:val="restart"/>
          </w:tcPr>
          <w:p w:rsidR="00A01175" w:rsidRPr="00A01175" w:rsidRDefault="00A01175" w:rsidP="00A01175">
            <w:pPr>
              <w:spacing w:before="60" w:after="60"/>
              <w:rPr>
                <w:rFonts w:ascii="Arial Narrow" w:hAnsi="Arial Narrow" w:cs="Arial"/>
                <w:i/>
              </w:rPr>
            </w:pPr>
            <w:r w:rsidRPr="00A01175">
              <w:rPr>
                <w:rFonts w:ascii="Arial Narrow" w:hAnsi="Arial Narrow" w:cs="Arial"/>
                <w:i/>
              </w:rPr>
              <w:t>1,700 subscribers</w:t>
            </w:r>
          </w:p>
          <w:p w:rsidR="00A01175" w:rsidRPr="00A01175" w:rsidRDefault="00A01175" w:rsidP="00A01175">
            <w:pPr>
              <w:spacing w:before="60" w:after="60"/>
              <w:rPr>
                <w:rFonts w:ascii="Arial Narrow" w:hAnsi="Arial Narrow" w:cs="Arial"/>
                <w:i/>
              </w:rPr>
            </w:pPr>
            <w:r w:rsidRPr="00A01175">
              <w:rPr>
                <w:rFonts w:ascii="Arial Narrow" w:hAnsi="Arial Narrow" w:cs="Arial"/>
                <w:i/>
              </w:rPr>
              <w:t>7 agencies</w:t>
            </w:r>
          </w:p>
        </w:tc>
        <w:tc>
          <w:tcPr>
            <w:tcW w:w="494" w:type="pct"/>
            <w:vMerge w:val="restart"/>
          </w:tcPr>
          <w:p w:rsidR="00A01175" w:rsidRPr="00A01175" w:rsidRDefault="00A01175" w:rsidP="00A01175">
            <w:pPr>
              <w:spacing w:before="60" w:after="60"/>
              <w:rPr>
                <w:rFonts w:ascii="Arial Narrow" w:hAnsi="Arial Narrow" w:cs="Arial"/>
                <w:i/>
              </w:rPr>
            </w:pPr>
            <w:r w:rsidRPr="00A01175">
              <w:rPr>
                <w:rFonts w:ascii="Arial Narrow" w:hAnsi="Arial Narrow" w:cs="Arial"/>
                <w:i/>
              </w:rPr>
              <w:t>State, Local, Regional, and Tribal</w:t>
            </w:r>
          </w:p>
        </w:tc>
        <w:tc>
          <w:tcPr>
            <w:tcW w:w="913" w:type="pct"/>
            <w:vMerge w:val="restart"/>
          </w:tcPr>
          <w:p w:rsidR="00A01175" w:rsidRPr="00A01175" w:rsidRDefault="00A01175" w:rsidP="00A01175">
            <w:pPr>
              <w:spacing w:before="60" w:after="60"/>
              <w:rPr>
                <w:rFonts w:ascii="Arial Narrow" w:hAnsi="Arial Narrow" w:cs="Arial"/>
                <w:i/>
              </w:rPr>
            </w:pPr>
            <w:r w:rsidRPr="00A01175">
              <w:rPr>
                <w:rFonts w:ascii="Arial Narrow" w:hAnsi="Arial Narrow" w:cs="Arial"/>
                <w:i/>
              </w:rPr>
              <w:t>New system</w:t>
            </w:r>
          </w:p>
        </w:tc>
      </w:tr>
      <w:tr w:rsidR="00A01175" w:rsidRPr="00A01175" w:rsidTr="005A1434">
        <w:trPr>
          <w:trHeight w:val="375"/>
        </w:trPr>
        <w:tc>
          <w:tcPr>
            <w:tcW w:w="812" w:type="pct"/>
            <w:vMerge/>
          </w:tcPr>
          <w:p w:rsidR="00A01175" w:rsidRPr="00A01175" w:rsidRDefault="00A01175" w:rsidP="00A01175">
            <w:pPr>
              <w:spacing w:before="60" w:after="60"/>
              <w:rPr>
                <w:rFonts w:ascii="Arial Narrow" w:hAnsi="Arial Narrow" w:cs="Arial"/>
                <w:i/>
              </w:rPr>
            </w:pPr>
          </w:p>
        </w:tc>
        <w:tc>
          <w:tcPr>
            <w:tcW w:w="531" w:type="pct"/>
            <w:vMerge/>
          </w:tcPr>
          <w:p w:rsidR="00A01175" w:rsidRPr="00A01175" w:rsidRDefault="00A01175" w:rsidP="00A01175">
            <w:pPr>
              <w:spacing w:before="60" w:after="60"/>
              <w:rPr>
                <w:rFonts w:ascii="Arial Narrow" w:hAnsi="Arial Narrow" w:cs="Arial"/>
                <w:i/>
              </w:rPr>
            </w:pPr>
          </w:p>
        </w:tc>
        <w:tc>
          <w:tcPr>
            <w:tcW w:w="542" w:type="pct"/>
            <w:vMerge/>
          </w:tcPr>
          <w:p w:rsidR="00A01175" w:rsidRPr="00A01175" w:rsidRDefault="00A01175" w:rsidP="00A01175">
            <w:pPr>
              <w:spacing w:before="60" w:after="60"/>
              <w:rPr>
                <w:rFonts w:ascii="Arial Narrow" w:hAnsi="Arial Narrow" w:cs="Arial"/>
                <w:i/>
              </w:rPr>
            </w:pPr>
          </w:p>
        </w:tc>
        <w:tc>
          <w:tcPr>
            <w:tcW w:w="1151" w:type="pct"/>
          </w:tcPr>
          <w:p w:rsidR="00A01175" w:rsidRPr="00A01175" w:rsidRDefault="00ED172E" w:rsidP="00A01175">
            <w:pPr>
              <w:spacing w:before="60" w:after="60"/>
              <w:rPr>
                <w:rFonts w:ascii="Arial Narrow" w:hAnsi="Arial Narrow" w:cs="Arial"/>
                <w:i/>
              </w:rPr>
            </w:pPr>
            <w:r>
              <w:rPr>
                <w:rFonts w:ascii="Arial Narrow" w:hAnsi="Arial Narrow" w:cs="Arial"/>
                <w:i/>
              </w:rPr>
              <w:t>Voice</w:t>
            </w:r>
          </w:p>
        </w:tc>
        <w:tc>
          <w:tcPr>
            <w:tcW w:w="557" w:type="pct"/>
            <w:vMerge/>
          </w:tcPr>
          <w:p w:rsidR="00A01175" w:rsidRPr="00A01175" w:rsidRDefault="00A01175" w:rsidP="00A01175">
            <w:pPr>
              <w:spacing w:before="60" w:after="60"/>
              <w:rPr>
                <w:rFonts w:ascii="Arial Narrow" w:hAnsi="Arial Narrow" w:cs="Arial"/>
                <w:i/>
              </w:rPr>
            </w:pPr>
          </w:p>
        </w:tc>
        <w:tc>
          <w:tcPr>
            <w:tcW w:w="494" w:type="pct"/>
            <w:vMerge/>
          </w:tcPr>
          <w:p w:rsidR="00A01175" w:rsidRPr="00A01175" w:rsidRDefault="00A01175" w:rsidP="00A01175">
            <w:pPr>
              <w:spacing w:before="60" w:after="60"/>
              <w:rPr>
                <w:rFonts w:ascii="Arial Narrow" w:hAnsi="Arial Narrow" w:cs="Arial"/>
                <w:i/>
              </w:rPr>
            </w:pPr>
          </w:p>
        </w:tc>
        <w:tc>
          <w:tcPr>
            <w:tcW w:w="913" w:type="pct"/>
            <w:vMerge/>
          </w:tcPr>
          <w:p w:rsidR="00A01175" w:rsidRPr="00A01175" w:rsidRDefault="00A01175" w:rsidP="00A01175">
            <w:pPr>
              <w:spacing w:before="60" w:after="60"/>
              <w:rPr>
                <w:rFonts w:ascii="Arial Narrow" w:hAnsi="Arial Narrow" w:cs="Arial"/>
                <w:i/>
              </w:rPr>
            </w:pPr>
          </w:p>
        </w:tc>
      </w:tr>
      <w:tr w:rsidR="00A01175" w:rsidRPr="00A01175" w:rsidTr="005A1434">
        <w:trPr>
          <w:trHeight w:val="375"/>
        </w:trPr>
        <w:tc>
          <w:tcPr>
            <w:tcW w:w="812" w:type="pct"/>
            <w:vMerge/>
          </w:tcPr>
          <w:p w:rsidR="00A01175" w:rsidRPr="00A01175" w:rsidRDefault="00A01175" w:rsidP="00A01175">
            <w:pPr>
              <w:spacing w:before="60" w:after="60"/>
              <w:rPr>
                <w:rFonts w:ascii="Arial Narrow" w:hAnsi="Arial Narrow" w:cs="Arial"/>
                <w:i/>
              </w:rPr>
            </w:pPr>
          </w:p>
        </w:tc>
        <w:tc>
          <w:tcPr>
            <w:tcW w:w="531" w:type="pct"/>
            <w:vMerge/>
          </w:tcPr>
          <w:p w:rsidR="00A01175" w:rsidRPr="00A01175" w:rsidRDefault="00A01175" w:rsidP="00A01175">
            <w:pPr>
              <w:spacing w:before="60" w:after="60"/>
              <w:rPr>
                <w:rFonts w:ascii="Arial Narrow" w:hAnsi="Arial Narrow" w:cs="Arial"/>
                <w:i/>
              </w:rPr>
            </w:pPr>
          </w:p>
        </w:tc>
        <w:tc>
          <w:tcPr>
            <w:tcW w:w="542" w:type="pct"/>
            <w:vMerge/>
          </w:tcPr>
          <w:p w:rsidR="00A01175" w:rsidRPr="00A01175" w:rsidRDefault="00A01175" w:rsidP="00A01175">
            <w:pPr>
              <w:spacing w:before="60" w:after="60"/>
              <w:rPr>
                <w:rFonts w:ascii="Arial Narrow" w:hAnsi="Arial Narrow" w:cs="Arial"/>
                <w:i/>
              </w:rPr>
            </w:pPr>
          </w:p>
        </w:tc>
        <w:tc>
          <w:tcPr>
            <w:tcW w:w="1151" w:type="pct"/>
          </w:tcPr>
          <w:p w:rsidR="00A01175" w:rsidRPr="00A01175" w:rsidRDefault="00A01175" w:rsidP="00A01175">
            <w:pPr>
              <w:spacing w:before="60" w:after="60"/>
              <w:rPr>
                <w:rFonts w:ascii="Arial Narrow" w:hAnsi="Arial Narrow" w:cs="Arial"/>
                <w:i/>
              </w:rPr>
            </w:pPr>
            <w:r w:rsidRPr="00A01175">
              <w:rPr>
                <w:rFonts w:ascii="Arial Narrow" w:hAnsi="Arial Narrow" w:cs="Arial"/>
                <w:i/>
              </w:rPr>
              <w:t>121 sites</w:t>
            </w:r>
          </w:p>
        </w:tc>
        <w:tc>
          <w:tcPr>
            <w:tcW w:w="557" w:type="pct"/>
            <w:vMerge/>
          </w:tcPr>
          <w:p w:rsidR="00A01175" w:rsidRPr="00A01175" w:rsidRDefault="00A01175" w:rsidP="00A01175">
            <w:pPr>
              <w:spacing w:before="60" w:after="60"/>
              <w:rPr>
                <w:rFonts w:ascii="Arial Narrow" w:hAnsi="Arial Narrow" w:cs="Arial"/>
                <w:i/>
              </w:rPr>
            </w:pPr>
          </w:p>
        </w:tc>
        <w:tc>
          <w:tcPr>
            <w:tcW w:w="494" w:type="pct"/>
            <w:vMerge/>
          </w:tcPr>
          <w:p w:rsidR="00A01175" w:rsidRPr="00A01175" w:rsidRDefault="00A01175" w:rsidP="00A01175">
            <w:pPr>
              <w:spacing w:before="60" w:after="60"/>
              <w:rPr>
                <w:rFonts w:ascii="Arial Narrow" w:hAnsi="Arial Narrow" w:cs="Arial"/>
                <w:i/>
              </w:rPr>
            </w:pPr>
          </w:p>
        </w:tc>
        <w:tc>
          <w:tcPr>
            <w:tcW w:w="913" w:type="pct"/>
            <w:vMerge/>
          </w:tcPr>
          <w:p w:rsidR="00A01175" w:rsidRPr="00A01175" w:rsidRDefault="00A01175" w:rsidP="00A01175">
            <w:pPr>
              <w:spacing w:before="60" w:after="60"/>
              <w:rPr>
                <w:rFonts w:ascii="Arial Narrow" w:hAnsi="Arial Narrow" w:cs="Arial"/>
                <w:i/>
              </w:rPr>
            </w:pPr>
          </w:p>
        </w:tc>
      </w:tr>
    </w:tbl>
    <w:p w:rsidR="007D342E" w:rsidRDefault="007D342E" w:rsidP="0050727A">
      <w:pPr>
        <w:pStyle w:val="Heading2"/>
        <w:spacing w:before="240" w:after="120"/>
        <w:ind w:left="576" w:hanging="576"/>
        <w:rPr>
          <w:rFonts w:ascii="Arial" w:hAnsi="Arial" w:cs="Arial"/>
          <w:sz w:val="28"/>
          <w:szCs w:val="28"/>
        </w:rPr>
        <w:sectPr w:rsidR="007D342E" w:rsidSect="007D342E">
          <w:footerReference w:type="default" r:id="rId19"/>
          <w:pgSz w:w="15840" w:h="12240" w:orient="landscape"/>
          <w:pgMar w:top="1440" w:right="1440" w:bottom="1440" w:left="1440" w:header="720" w:footer="720" w:gutter="0"/>
          <w:cols w:space="720"/>
          <w:docGrid w:linePitch="360"/>
        </w:sectPr>
      </w:pPr>
    </w:p>
    <w:p w:rsidR="00426245" w:rsidRPr="00EC276D" w:rsidRDefault="00426245" w:rsidP="0050727A">
      <w:pPr>
        <w:pStyle w:val="Heading2"/>
        <w:spacing w:before="240" w:after="120"/>
        <w:ind w:left="576" w:hanging="576"/>
        <w:rPr>
          <w:rFonts w:ascii="Arial" w:hAnsi="Arial" w:cs="Arial"/>
          <w:sz w:val="28"/>
          <w:szCs w:val="28"/>
        </w:rPr>
      </w:pPr>
      <w:bookmarkStart w:id="22" w:name="_Toc361304514"/>
      <w:r w:rsidRPr="00EC276D">
        <w:rPr>
          <w:rFonts w:ascii="Arial" w:hAnsi="Arial" w:cs="Arial"/>
          <w:sz w:val="28"/>
          <w:szCs w:val="28"/>
        </w:rPr>
        <w:lastRenderedPageBreak/>
        <w:t xml:space="preserve">Appendix </w:t>
      </w:r>
      <w:r w:rsidR="00FA4FB9">
        <w:rPr>
          <w:rFonts w:ascii="Arial" w:hAnsi="Arial" w:cs="Arial"/>
          <w:sz w:val="28"/>
          <w:szCs w:val="28"/>
        </w:rPr>
        <w:t>B</w:t>
      </w:r>
      <w:r w:rsidRPr="00EC276D">
        <w:rPr>
          <w:rFonts w:ascii="Arial" w:hAnsi="Arial" w:cs="Arial"/>
          <w:sz w:val="28"/>
          <w:szCs w:val="28"/>
        </w:rPr>
        <w:t>: List of Acronyms</w:t>
      </w:r>
      <w:bookmarkEnd w:id="20"/>
      <w:bookmarkEnd w:id="22"/>
    </w:p>
    <w:p w:rsidR="00AE2941" w:rsidRPr="00F90FA4" w:rsidRDefault="00AE2941" w:rsidP="00AE2941">
      <w:pPr>
        <w:pStyle w:val="Heading31"/>
        <w:spacing w:after="120"/>
        <w:rPr>
          <w:rFonts w:ascii="Arial" w:hAnsi="Arial" w:cs="Arial"/>
        </w:rPr>
      </w:pPr>
      <w:r w:rsidRPr="00F90FA4">
        <w:rPr>
          <w:rFonts w:ascii="Arial" w:hAnsi="Arial" w:cs="Arial"/>
          <w:i/>
        </w:rPr>
        <w:t xml:space="preserve">In this section, </w:t>
      </w:r>
      <w:r>
        <w:rPr>
          <w:rFonts w:ascii="Arial" w:hAnsi="Arial" w:cs="Arial"/>
          <w:i/>
        </w:rPr>
        <w:t>list the acronyms used throughout the document.</w:t>
      </w:r>
    </w:p>
    <w:p w:rsidR="00AE2941" w:rsidRDefault="00AE2941" w:rsidP="00426245">
      <w:pPr>
        <w:tabs>
          <w:tab w:val="left" w:pos="1800"/>
        </w:tabs>
        <w:spacing w:after="120"/>
        <w:rPr>
          <w:rFonts w:ascii="Arial" w:hAnsi="Arial" w:cs="Arial"/>
          <w:sz w:val="24"/>
        </w:rPr>
      </w:pPr>
    </w:p>
    <w:p w:rsidR="00AE2941" w:rsidRDefault="00AE2941" w:rsidP="00426245">
      <w:pPr>
        <w:tabs>
          <w:tab w:val="left" w:pos="1800"/>
        </w:tabs>
        <w:spacing w:after="120"/>
        <w:rPr>
          <w:rFonts w:ascii="Arial" w:hAnsi="Arial" w:cs="Arial"/>
          <w:sz w:val="24"/>
        </w:rPr>
      </w:pPr>
      <w:r>
        <w:rPr>
          <w:rFonts w:ascii="Arial" w:hAnsi="Arial" w:cs="Arial"/>
          <w:sz w:val="24"/>
        </w:rPr>
        <w:t>AAR</w:t>
      </w:r>
      <w:r>
        <w:rPr>
          <w:rFonts w:ascii="Arial" w:hAnsi="Arial" w:cs="Arial"/>
          <w:sz w:val="24"/>
        </w:rPr>
        <w:tab/>
        <w:t>After Action Report</w:t>
      </w:r>
    </w:p>
    <w:p w:rsidR="00F9618A" w:rsidRDefault="00F9618A" w:rsidP="00426245">
      <w:pPr>
        <w:tabs>
          <w:tab w:val="left" w:pos="1800"/>
        </w:tabs>
        <w:spacing w:after="120"/>
        <w:rPr>
          <w:rFonts w:ascii="Arial" w:hAnsi="Arial" w:cs="Arial"/>
          <w:sz w:val="24"/>
        </w:rPr>
      </w:pPr>
      <w:r>
        <w:rPr>
          <w:rFonts w:ascii="Arial" w:hAnsi="Arial" w:cs="Arial"/>
          <w:sz w:val="24"/>
        </w:rPr>
        <w:t>APR</w:t>
      </w:r>
      <w:r>
        <w:rPr>
          <w:rFonts w:ascii="Arial" w:hAnsi="Arial" w:cs="Arial"/>
          <w:sz w:val="24"/>
        </w:rPr>
        <w:tab/>
        <w:t>Annual Progress Report</w:t>
      </w:r>
    </w:p>
    <w:p w:rsidR="0034637E" w:rsidRDefault="00C8522D" w:rsidP="00426245">
      <w:pPr>
        <w:tabs>
          <w:tab w:val="left" w:pos="1800"/>
        </w:tabs>
        <w:spacing w:after="120"/>
        <w:rPr>
          <w:rFonts w:ascii="Arial" w:hAnsi="Arial" w:cs="Arial"/>
          <w:sz w:val="24"/>
        </w:rPr>
      </w:pPr>
      <w:r>
        <w:rPr>
          <w:rFonts w:ascii="Arial" w:hAnsi="Arial" w:cs="Arial"/>
          <w:sz w:val="24"/>
        </w:rPr>
        <w:t>AUX</w:t>
      </w:r>
      <w:r w:rsidR="0034637E">
        <w:rPr>
          <w:rFonts w:ascii="Arial" w:hAnsi="Arial" w:cs="Arial"/>
          <w:sz w:val="24"/>
        </w:rPr>
        <w:t>COM</w:t>
      </w:r>
      <w:r>
        <w:rPr>
          <w:rFonts w:ascii="Arial" w:hAnsi="Arial" w:cs="Arial"/>
          <w:sz w:val="24"/>
        </w:rPr>
        <w:t>M</w:t>
      </w:r>
      <w:r w:rsidR="0034637E">
        <w:rPr>
          <w:rFonts w:ascii="Arial" w:hAnsi="Arial" w:cs="Arial"/>
          <w:sz w:val="24"/>
        </w:rPr>
        <w:tab/>
        <w:t>Auxiliary Communications</w:t>
      </w:r>
    </w:p>
    <w:p w:rsidR="00426245" w:rsidRDefault="00426245" w:rsidP="00426245">
      <w:pPr>
        <w:tabs>
          <w:tab w:val="left" w:pos="1800"/>
        </w:tabs>
        <w:spacing w:after="120"/>
        <w:rPr>
          <w:rFonts w:ascii="Arial" w:hAnsi="Arial" w:cs="Arial"/>
          <w:sz w:val="24"/>
        </w:rPr>
      </w:pPr>
      <w:r w:rsidRPr="00B356EC">
        <w:rPr>
          <w:rFonts w:ascii="Arial" w:hAnsi="Arial" w:cs="Arial"/>
          <w:sz w:val="24"/>
        </w:rPr>
        <w:t>COML</w:t>
      </w:r>
      <w:r w:rsidRPr="00B356EC">
        <w:rPr>
          <w:rFonts w:ascii="Arial" w:hAnsi="Arial" w:cs="Arial"/>
          <w:sz w:val="24"/>
        </w:rPr>
        <w:tab/>
        <w:t>Communications Unit Leader</w:t>
      </w:r>
    </w:p>
    <w:p w:rsidR="007D633E" w:rsidRPr="00B356EC" w:rsidRDefault="007D633E" w:rsidP="00426245">
      <w:pPr>
        <w:tabs>
          <w:tab w:val="left" w:pos="1800"/>
        </w:tabs>
        <w:spacing w:after="120"/>
        <w:rPr>
          <w:rFonts w:ascii="Arial" w:hAnsi="Arial" w:cs="Arial"/>
          <w:sz w:val="24"/>
        </w:rPr>
      </w:pPr>
      <w:r>
        <w:rPr>
          <w:rFonts w:ascii="Arial" w:hAnsi="Arial" w:cs="Arial"/>
          <w:sz w:val="24"/>
        </w:rPr>
        <w:t>COMT</w:t>
      </w:r>
      <w:r>
        <w:rPr>
          <w:rFonts w:ascii="Arial" w:hAnsi="Arial" w:cs="Arial"/>
          <w:sz w:val="24"/>
        </w:rPr>
        <w:tab/>
        <w:t>Communications Unit Technician</w:t>
      </w:r>
    </w:p>
    <w:p w:rsidR="00426245" w:rsidRDefault="00426245" w:rsidP="00426245">
      <w:pPr>
        <w:tabs>
          <w:tab w:val="left" w:pos="1800"/>
        </w:tabs>
        <w:spacing w:after="120"/>
        <w:rPr>
          <w:rFonts w:ascii="Arial" w:hAnsi="Arial" w:cs="Arial"/>
          <w:sz w:val="24"/>
        </w:rPr>
      </w:pPr>
      <w:r w:rsidRPr="00B356EC">
        <w:rPr>
          <w:rFonts w:ascii="Arial" w:hAnsi="Arial" w:cs="Arial"/>
          <w:sz w:val="24"/>
        </w:rPr>
        <w:t>DHS</w:t>
      </w:r>
      <w:r w:rsidRPr="00B356EC">
        <w:rPr>
          <w:rFonts w:ascii="Arial" w:hAnsi="Arial" w:cs="Arial"/>
          <w:sz w:val="24"/>
        </w:rPr>
        <w:tab/>
        <w:t>U.S. Department of Homeland Security</w:t>
      </w:r>
    </w:p>
    <w:p w:rsidR="00215054" w:rsidRPr="00B356EC" w:rsidRDefault="00215054" w:rsidP="00426245">
      <w:pPr>
        <w:tabs>
          <w:tab w:val="left" w:pos="1800"/>
        </w:tabs>
        <w:spacing w:after="120"/>
        <w:rPr>
          <w:rFonts w:ascii="Arial" w:hAnsi="Arial" w:cs="Arial"/>
          <w:sz w:val="24"/>
        </w:rPr>
      </w:pPr>
      <w:r>
        <w:rPr>
          <w:rFonts w:ascii="Arial" w:hAnsi="Arial" w:cs="Arial"/>
          <w:sz w:val="24"/>
        </w:rPr>
        <w:t>EMA</w:t>
      </w:r>
      <w:r>
        <w:rPr>
          <w:rFonts w:ascii="Arial" w:hAnsi="Arial" w:cs="Arial"/>
          <w:sz w:val="24"/>
        </w:rPr>
        <w:tab/>
        <w:t>Emergency Management Agency</w:t>
      </w:r>
    </w:p>
    <w:p w:rsidR="00215054" w:rsidRDefault="00215054" w:rsidP="00426245">
      <w:pPr>
        <w:tabs>
          <w:tab w:val="left" w:pos="1800"/>
        </w:tabs>
        <w:spacing w:after="120"/>
        <w:rPr>
          <w:rFonts w:ascii="Arial" w:hAnsi="Arial" w:cs="Arial"/>
          <w:sz w:val="24"/>
        </w:rPr>
      </w:pPr>
      <w:r>
        <w:rPr>
          <w:rFonts w:ascii="Arial" w:hAnsi="Arial" w:cs="Arial"/>
          <w:sz w:val="24"/>
        </w:rPr>
        <w:t>FCC</w:t>
      </w:r>
      <w:r>
        <w:rPr>
          <w:rFonts w:ascii="Arial" w:hAnsi="Arial" w:cs="Arial"/>
          <w:sz w:val="24"/>
        </w:rPr>
        <w:tab/>
        <w:t>Federal Communications Commission</w:t>
      </w:r>
    </w:p>
    <w:p w:rsidR="00426245" w:rsidRDefault="00426245" w:rsidP="00426245">
      <w:pPr>
        <w:tabs>
          <w:tab w:val="left" w:pos="1800"/>
        </w:tabs>
        <w:spacing w:after="120"/>
        <w:rPr>
          <w:rFonts w:ascii="Arial" w:hAnsi="Arial" w:cs="Arial"/>
          <w:sz w:val="24"/>
        </w:rPr>
      </w:pPr>
      <w:r>
        <w:rPr>
          <w:rFonts w:ascii="Arial" w:hAnsi="Arial" w:cs="Arial"/>
          <w:sz w:val="24"/>
        </w:rPr>
        <w:t>FirstNet</w:t>
      </w:r>
      <w:r>
        <w:rPr>
          <w:rFonts w:ascii="Arial" w:hAnsi="Arial" w:cs="Arial"/>
          <w:sz w:val="24"/>
        </w:rPr>
        <w:tab/>
      </w:r>
      <w:r w:rsidRPr="00753160">
        <w:rPr>
          <w:rFonts w:ascii="Arial" w:hAnsi="Arial" w:cs="Arial"/>
          <w:sz w:val="24"/>
        </w:rPr>
        <w:t>First Responder Network Authority</w:t>
      </w:r>
    </w:p>
    <w:p w:rsidR="00426245" w:rsidRPr="00B356EC" w:rsidRDefault="00426245" w:rsidP="00426245">
      <w:pPr>
        <w:tabs>
          <w:tab w:val="left" w:pos="1800"/>
        </w:tabs>
        <w:spacing w:after="120"/>
        <w:rPr>
          <w:rFonts w:ascii="Arial" w:hAnsi="Arial" w:cs="Arial"/>
          <w:sz w:val="24"/>
        </w:rPr>
      </w:pPr>
      <w:r w:rsidRPr="00B356EC">
        <w:rPr>
          <w:rFonts w:ascii="Arial" w:hAnsi="Arial" w:cs="Arial"/>
          <w:sz w:val="24"/>
        </w:rPr>
        <w:t>FOG</w:t>
      </w:r>
      <w:r w:rsidRPr="00B356EC">
        <w:rPr>
          <w:rFonts w:ascii="Arial" w:hAnsi="Arial" w:cs="Arial"/>
          <w:sz w:val="24"/>
        </w:rPr>
        <w:tab/>
        <w:t>Field Operations Guide</w:t>
      </w:r>
    </w:p>
    <w:p w:rsidR="00426245" w:rsidRDefault="007D633E" w:rsidP="00426245">
      <w:pPr>
        <w:tabs>
          <w:tab w:val="left" w:pos="1800"/>
        </w:tabs>
        <w:spacing w:after="120"/>
        <w:rPr>
          <w:rFonts w:ascii="Arial" w:hAnsi="Arial" w:cs="Arial"/>
          <w:sz w:val="24"/>
        </w:rPr>
      </w:pPr>
      <w:r>
        <w:rPr>
          <w:rFonts w:ascii="Arial" w:hAnsi="Arial" w:cs="Arial"/>
          <w:sz w:val="24"/>
        </w:rPr>
        <w:t>I</w:t>
      </w:r>
      <w:r w:rsidR="00426245">
        <w:rPr>
          <w:rFonts w:ascii="Arial" w:hAnsi="Arial" w:cs="Arial"/>
          <w:sz w:val="24"/>
        </w:rPr>
        <w:t>P</w:t>
      </w:r>
      <w:r w:rsidR="00426245">
        <w:rPr>
          <w:rFonts w:ascii="Arial" w:hAnsi="Arial" w:cs="Arial"/>
          <w:sz w:val="24"/>
        </w:rPr>
        <w:tab/>
      </w:r>
      <w:r w:rsidR="00426245" w:rsidRPr="0089191E">
        <w:rPr>
          <w:rFonts w:ascii="Arial" w:hAnsi="Arial" w:cs="Arial"/>
          <w:sz w:val="24"/>
        </w:rPr>
        <w:t>I</w:t>
      </w:r>
      <w:r>
        <w:rPr>
          <w:rFonts w:ascii="Arial" w:hAnsi="Arial" w:cs="Arial"/>
          <w:sz w:val="24"/>
        </w:rPr>
        <w:t>nternet Protocol</w:t>
      </w:r>
    </w:p>
    <w:p w:rsidR="00426245" w:rsidRPr="00B356EC" w:rsidRDefault="00426245" w:rsidP="00426245">
      <w:pPr>
        <w:tabs>
          <w:tab w:val="left" w:pos="1800"/>
        </w:tabs>
        <w:spacing w:after="120"/>
        <w:rPr>
          <w:rFonts w:ascii="Arial" w:hAnsi="Arial" w:cs="Arial"/>
          <w:sz w:val="24"/>
        </w:rPr>
      </w:pPr>
      <w:r w:rsidRPr="00B356EC">
        <w:rPr>
          <w:rFonts w:ascii="Arial" w:hAnsi="Arial" w:cs="Arial"/>
          <w:sz w:val="24"/>
        </w:rPr>
        <w:t>MHz</w:t>
      </w:r>
      <w:r w:rsidRPr="00B356EC">
        <w:rPr>
          <w:rFonts w:ascii="Arial" w:hAnsi="Arial" w:cs="Arial"/>
          <w:sz w:val="24"/>
        </w:rPr>
        <w:tab/>
        <w:t>Megahertz</w:t>
      </w:r>
    </w:p>
    <w:p w:rsidR="00426245" w:rsidRDefault="00426245" w:rsidP="00426245">
      <w:pPr>
        <w:tabs>
          <w:tab w:val="left" w:pos="1800"/>
        </w:tabs>
        <w:spacing w:after="120"/>
        <w:rPr>
          <w:rFonts w:ascii="Arial" w:hAnsi="Arial" w:cs="Arial"/>
          <w:sz w:val="24"/>
        </w:rPr>
      </w:pPr>
      <w:r w:rsidRPr="00B356EC">
        <w:rPr>
          <w:rFonts w:ascii="Arial" w:hAnsi="Arial" w:cs="Arial"/>
          <w:sz w:val="24"/>
        </w:rPr>
        <w:t>LMR</w:t>
      </w:r>
      <w:r w:rsidRPr="00B356EC">
        <w:rPr>
          <w:rFonts w:ascii="Arial" w:hAnsi="Arial" w:cs="Arial"/>
          <w:sz w:val="24"/>
        </w:rPr>
        <w:tab/>
        <w:t>Land Mobile Radio</w:t>
      </w:r>
    </w:p>
    <w:p w:rsidR="00215054" w:rsidRDefault="00215054" w:rsidP="00426245">
      <w:pPr>
        <w:tabs>
          <w:tab w:val="left" w:pos="1800"/>
        </w:tabs>
        <w:spacing w:after="120"/>
        <w:rPr>
          <w:rFonts w:ascii="Arial" w:hAnsi="Arial" w:cs="Arial"/>
          <w:sz w:val="24"/>
        </w:rPr>
      </w:pPr>
      <w:r>
        <w:rPr>
          <w:rFonts w:ascii="Arial" w:hAnsi="Arial" w:cs="Arial"/>
          <w:sz w:val="24"/>
        </w:rPr>
        <w:t>MOA</w:t>
      </w:r>
      <w:r>
        <w:rPr>
          <w:rFonts w:ascii="Arial" w:hAnsi="Arial" w:cs="Arial"/>
          <w:sz w:val="24"/>
        </w:rPr>
        <w:tab/>
        <w:t xml:space="preserve">Memorandum of Agreement </w:t>
      </w:r>
    </w:p>
    <w:p w:rsidR="00215054" w:rsidRDefault="00215054" w:rsidP="00426245">
      <w:pPr>
        <w:tabs>
          <w:tab w:val="left" w:pos="1800"/>
        </w:tabs>
        <w:spacing w:after="120"/>
        <w:rPr>
          <w:rFonts w:ascii="Arial" w:hAnsi="Arial" w:cs="Arial"/>
          <w:sz w:val="24"/>
        </w:rPr>
      </w:pPr>
      <w:r>
        <w:rPr>
          <w:rFonts w:ascii="Arial" w:hAnsi="Arial" w:cs="Arial"/>
          <w:sz w:val="24"/>
        </w:rPr>
        <w:t>MOU</w:t>
      </w:r>
      <w:r>
        <w:rPr>
          <w:rFonts w:ascii="Arial" w:hAnsi="Arial" w:cs="Arial"/>
          <w:sz w:val="24"/>
        </w:rPr>
        <w:tab/>
        <w:t>Memorandum of Understanding</w:t>
      </w:r>
    </w:p>
    <w:p w:rsidR="00215054" w:rsidRPr="00B356EC" w:rsidRDefault="00215054" w:rsidP="00426245">
      <w:pPr>
        <w:tabs>
          <w:tab w:val="left" w:pos="1800"/>
        </w:tabs>
        <w:spacing w:after="120"/>
        <w:rPr>
          <w:rFonts w:ascii="Arial" w:hAnsi="Arial" w:cs="Arial"/>
          <w:sz w:val="24"/>
        </w:rPr>
      </w:pPr>
      <w:r>
        <w:rPr>
          <w:rFonts w:ascii="Arial" w:hAnsi="Arial" w:cs="Arial"/>
          <w:sz w:val="24"/>
        </w:rPr>
        <w:t>NCSWIC</w:t>
      </w:r>
      <w:r>
        <w:rPr>
          <w:rFonts w:ascii="Arial" w:hAnsi="Arial" w:cs="Arial"/>
          <w:sz w:val="24"/>
        </w:rPr>
        <w:tab/>
        <w:t>National Council of Statewide Interoperability Coordinators</w:t>
      </w:r>
    </w:p>
    <w:p w:rsidR="00426245" w:rsidRPr="00B356EC" w:rsidRDefault="00426245" w:rsidP="00426245">
      <w:pPr>
        <w:tabs>
          <w:tab w:val="left" w:pos="1800"/>
        </w:tabs>
        <w:spacing w:after="120"/>
        <w:rPr>
          <w:rFonts w:ascii="Arial" w:hAnsi="Arial" w:cs="Arial"/>
          <w:sz w:val="24"/>
        </w:rPr>
      </w:pPr>
      <w:r w:rsidRPr="00B356EC">
        <w:rPr>
          <w:rFonts w:ascii="Arial" w:hAnsi="Arial" w:cs="Arial"/>
          <w:sz w:val="24"/>
        </w:rPr>
        <w:t>NECP</w:t>
      </w:r>
      <w:r w:rsidRPr="00B356EC">
        <w:rPr>
          <w:rFonts w:ascii="Arial" w:hAnsi="Arial" w:cs="Arial"/>
          <w:sz w:val="24"/>
        </w:rPr>
        <w:tab/>
        <w:t>National Emergency Communications Plan</w:t>
      </w:r>
    </w:p>
    <w:p w:rsidR="00426245" w:rsidRDefault="00426245" w:rsidP="00426245">
      <w:pPr>
        <w:tabs>
          <w:tab w:val="left" w:pos="1800"/>
        </w:tabs>
        <w:spacing w:after="120"/>
        <w:rPr>
          <w:rFonts w:ascii="Arial" w:hAnsi="Arial" w:cs="Arial"/>
          <w:sz w:val="24"/>
        </w:rPr>
      </w:pPr>
      <w:r>
        <w:rPr>
          <w:rFonts w:ascii="Arial" w:hAnsi="Arial" w:cs="Arial"/>
          <w:sz w:val="24"/>
        </w:rPr>
        <w:t>NG911</w:t>
      </w:r>
      <w:r>
        <w:rPr>
          <w:rFonts w:ascii="Arial" w:hAnsi="Arial" w:cs="Arial"/>
          <w:sz w:val="24"/>
        </w:rPr>
        <w:tab/>
        <w:t>Next Generation 911</w:t>
      </w:r>
    </w:p>
    <w:p w:rsidR="00426245" w:rsidRPr="00B356EC" w:rsidRDefault="00426245" w:rsidP="00426245">
      <w:pPr>
        <w:tabs>
          <w:tab w:val="left" w:pos="1800"/>
        </w:tabs>
        <w:spacing w:after="120"/>
        <w:rPr>
          <w:rFonts w:ascii="Arial" w:hAnsi="Arial" w:cs="Arial"/>
          <w:sz w:val="24"/>
        </w:rPr>
      </w:pPr>
      <w:r w:rsidRPr="00B356EC">
        <w:rPr>
          <w:rFonts w:ascii="Arial" w:hAnsi="Arial" w:cs="Arial"/>
          <w:sz w:val="24"/>
        </w:rPr>
        <w:t>NIMS</w:t>
      </w:r>
      <w:r w:rsidRPr="00B356EC">
        <w:rPr>
          <w:rFonts w:ascii="Arial" w:hAnsi="Arial" w:cs="Arial"/>
          <w:sz w:val="24"/>
        </w:rPr>
        <w:tab/>
        <w:t>National Incident Management System</w:t>
      </w:r>
    </w:p>
    <w:p w:rsidR="00426245" w:rsidRDefault="00426245" w:rsidP="00426245">
      <w:pPr>
        <w:tabs>
          <w:tab w:val="left" w:pos="1800"/>
        </w:tabs>
        <w:spacing w:after="120"/>
        <w:rPr>
          <w:rFonts w:ascii="Arial" w:hAnsi="Arial" w:cs="Arial"/>
          <w:sz w:val="24"/>
        </w:rPr>
      </w:pPr>
      <w:r w:rsidRPr="00B356EC">
        <w:rPr>
          <w:rFonts w:ascii="Arial" w:hAnsi="Arial" w:cs="Arial"/>
          <w:sz w:val="24"/>
        </w:rPr>
        <w:t>NPSBN</w:t>
      </w:r>
      <w:r w:rsidRPr="00B356EC">
        <w:rPr>
          <w:rFonts w:ascii="Arial" w:hAnsi="Arial" w:cs="Arial"/>
          <w:sz w:val="24"/>
        </w:rPr>
        <w:tab/>
        <w:t>Nationwide Public Safety Broadband Network</w:t>
      </w:r>
    </w:p>
    <w:p w:rsidR="00215054" w:rsidRDefault="00215054" w:rsidP="00426245">
      <w:pPr>
        <w:tabs>
          <w:tab w:val="left" w:pos="1800"/>
        </w:tabs>
        <w:spacing w:after="120"/>
        <w:rPr>
          <w:rFonts w:ascii="Arial" w:hAnsi="Arial" w:cs="Arial"/>
          <w:sz w:val="24"/>
        </w:rPr>
      </w:pPr>
      <w:r>
        <w:rPr>
          <w:rFonts w:ascii="Arial" w:hAnsi="Arial" w:cs="Arial"/>
          <w:sz w:val="24"/>
        </w:rPr>
        <w:t>NRF</w:t>
      </w:r>
      <w:r>
        <w:rPr>
          <w:rFonts w:ascii="Arial" w:hAnsi="Arial" w:cs="Arial"/>
          <w:sz w:val="24"/>
        </w:rPr>
        <w:tab/>
        <w:t>National Response Framework</w:t>
      </w:r>
    </w:p>
    <w:p w:rsidR="00215054" w:rsidRPr="00B356EC" w:rsidRDefault="00215054" w:rsidP="00426245">
      <w:pPr>
        <w:tabs>
          <w:tab w:val="left" w:pos="1800"/>
        </w:tabs>
        <w:spacing w:after="120"/>
        <w:rPr>
          <w:rFonts w:ascii="Arial" w:hAnsi="Arial" w:cs="Arial"/>
          <w:sz w:val="24"/>
        </w:rPr>
      </w:pPr>
      <w:r>
        <w:rPr>
          <w:rFonts w:ascii="Arial" w:hAnsi="Arial" w:cs="Arial"/>
          <w:sz w:val="24"/>
        </w:rPr>
        <w:t>NTIA</w:t>
      </w:r>
      <w:r>
        <w:rPr>
          <w:rFonts w:ascii="Arial" w:hAnsi="Arial" w:cs="Arial"/>
          <w:sz w:val="24"/>
        </w:rPr>
        <w:tab/>
        <w:t>National Telecommunications and Information Administration</w:t>
      </w:r>
    </w:p>
    <w:p w:rsidR="00426245" w:rsidRDefault="00426245" w:rsidP="00426245">
      <w:pPr>
        <w:tabs>
          <w:tab w:val="left" w:pos="1800"/>
        </w:tabs>
        <w:spacing w:after="120"/>
        <w:rPr>
          <w:rFonts w:ascii="Arial" w:hAnsi="Arial" w:cs="Arial"/>
          <w:sz w:val="24"/>
        </w:rPr>
      </w:pPr>
      <w:r w:rsidRPr="00B356EC">
        <w:rPr>
          <w:rFonts w:ascii="Arial" w:hAnsi="Arial" w:cs="Arial"/>
          <w:sz w:val="24"/>
        </w:rPr>
        <w:t>OEC</w:t>
      </w:r>
      <w:r w:rsidRPr="00B356EC">
        <w:rPr>
          <w:rFonts w:ascii="Arial" w:hAnsi="Arial" w:cs="Arial"/>
          <w:sz w:val="24"/>
        </w:rPr>
        <w:tab/>
        <w:t>Office of Emergency Communications</w:t>
      </w:r>
    </w:p>
    <w:p w:rsidR="00215054" w:rsidRPr="00B356EC" w:rsidRDefault="00215054" w:rsidP="00426245">
      <w:pPr>
        <w:tabs>
          <w:tab w:val="left" w:pos="1800"/>
        </w:tabs>
        <w:spacing w:after="120"/>
        <w:rPr>
          <w:rFonts w:ascii="Arial" w:hAnsi="Arial" w:cs="Arial"/>
          <w:sz w:val="24"/>
        </w:rPr>
      </w:pPr>
      <w:r>
        <w:rPr>
          <w:rFonts w:ascii="Arial" w:hAnsi="Arial" w:cs="Arial"/>
          <w:sz w:val="24"/>
        </w:rPr>
        <w:t>PIO</w:t>
      </w:r>
      <w:r>
        <w:rPr>
          <w:rFonts w:ascii="Arial" w:hAnsi="Arial" w:cs="Arial"/>
          <w:sz w:val="24"/>
        </w:rPr>
        <w:tab/>
        <w:t>Public Information Officer</w:t>
      </w:r>
    </w:p>
    <w:p w:rsidR="00426245" w:rsidRPr="00B356EC" w:rsidRDefault="00426245" w:rsidP="00426245">
      <w:pPr>
        <w:tabs>
          <w:tab w:val="left" w:pos="1800"/>
        </w:tabs>
        <w:spacing w:after="120"/>
        <w:rPr>
          <w:rFonts w:ascii="Arial" w:hAnsi="Arial" w:cs="Arial"/>
          <w:sz w:val="24"/>
        </w:rPr>
      </w:pPr>
      <w:r w:rsidRPr="00B356EC">
        <w:rPr>
          <w:rFonts w:ascii="Arial" w:hAnsi="Arial" w:cs="Arial"/>
          <w:sz w:val="24"/>
        </w:rPr>
        <w:t>PPD</w:t>
      </w:r>
      <w:r w:rsidRPr="00B356EC">
        <w:rPr>
          <w:rFonts w:ascii="Arial" w:hAnsi="Arial" w:cs="Arial"/>
          <w:sz w:val="24"/>
        </w:rPr>
        <w:tab/>
        <w:t>Presidential Policy Directive</w:t>
      </w:r>
    </w:p>
    <w:p w:rsidR="00426245" w:rsidRPr="00B356EC" w:rsidRDefault="00426245" w:rsidP="00426245">
      <w:pPr>
        <w:tabs>
          <w:tab w:val="left" w:pos="1800"/>
        </w:tabs>
        <w:spacing w:after="120"/>
        <w:rPr>
          <w:rFonts w:ascii="Arial" w:hAnsi="Arial" w:cs="Arial"/>
          <w:sz w:val="24"/>
        </w:rPr>
      </w:pPr>
      <w:r w:rsidRPr="00B356EC">
        <w:rPr>
          <w:rFonts w:ascii="Arial" w:hAnsi="Arial" w:cs="Arial"/>
          <w:sz w:val="24"/>
        </w:rPr>
        <w:t>PSAP</w:t>
      </w:r>
      <w:r w:rsidRPr="00B356EC">
        <w:rPr>
          <w:rFonts w:ascii="Arial" w:hAnsi="Arial" w:cs="Arial"/>
          <w:sz w:val="24"/>
        </w:rPr>
        <w:tab/>
        <w:t>Public Safety Answering Point</w:t>
      </w:r>
    </w:p>
    <w:p w:rsidR="00426245" w:rsidRDefault="00426245" w:rsidP="00426245">
      <w:pPr>
        <w:tabs>
          <w:tab w:val="left" w:pos="1800"/>
        </w:tabs>
        <w:spacing w:after="120"/>
        <w:rPr>
          <w:rFonts w:ascii="Arial" w:hAnsi="Arial" w:cs="Arial"/>
          <w:sz w:val="24"/>
        </w:rPr>
      </w:pPr>
      <w:r>
        <w:rPr>
          <w:rFonts w:ascii="Arial" w:hAnsi="Arial" w:cs="Arial"/>
          <w:sz w:val="24"/>
        </w:rPr>
        <w:t>RECCWG</w:t>
      </w:r>
      <w:r>
        <w:rPr>
          <w:rFonts w:ascii="Arial" w:hAnsi="Arial" w:cs="Arial"/>
          <w:sz w:val="24"/>
        </w:rPr>
        <w:tab/>
      </w:r>
      <w:r w:rsidRPr="00CD25FD">
        <w:rPr>
          <w:rFonts w:ascii="Arial" w:hAnsi="Arial" w:cs="Arial"/>
          <w:sz w:val="24"/>
        </w:rPr>
        <w:t>Regional Emergency Communications Coordination Working Group</w:t>
      </w:r>
    </w:p>
    <w:p w:rsidR="00426245" w:rsidRDefault="00426245" w:rsidP="00426245">
      <w:pPr>
        <w:tabs>
          <w:tab w:val="left" w:pos="1800"/>
        </w:tabs>
        <w:spacing w:after="120"/>
        <w:rPr>
          <w:rFonts w:ascii="Arial" w:hAnsi="Arial" w:cs="Arial"/>
          <w:sz w:val="24"/>
        </w:rPr>
      </w:pPr>
      <w:r>
        <w:rPr>
          <w:rFonts w:ascii="Arial" w:hAnsi="Arial" w:cs="Arial"/>
          <w:sz w:val="24"/>
        </w:rPr>
        <w:t>RIC</w:t>
      </w:r>
      <w:r>
        <w:rPr>
          <w:rFonts w:ascii="Arial" w:hAnsi="Arial" w:cs="Arial"/>
          <w:sz w:val="24"/>
        </w:rPr>
        <w:tab/>
        <w:t>Regional Interoperability Council</w:t>
      </w:r>
    </w:p>
    <w:p w:rsidR="00426245" w:rsidRDefault="00426245" w:rsidP="00426245">
      <w:pPr>
        <w:tabs>
          <w:tab w:val="left" w:pos="1800"/>
        </w:tabs>
        <w:spacing w:after="120"/>
        <w:rPr>
          <w:rFonts w:ascii="Arial" w:hAnsi="Arial" w:cs="Arial"/>
          <w:sz w:val="24"/>
        </w:rPr>
      </w:pPr>
      <w:r>
        <w:rPr>
          <w:rFonts w:ascii="Arial" w:hAnsi="Arial" w:cs="Arial"/>
          <w:sz w:val="24"/>
        </w:rPr>
        <w:t>RPC</w:t>
      </w:r>
      <w:r>
        <w:rPr>
          <w:rFonts w:ascii="Arial" w:hAnsi="Arial" w:cs="Arial"/>
          <w:sz w:val="24"/>
        </w:rPr>
        <w:tab/>
        <w:t>Regional Planning Committee</w:t>
      </w:r>
    </w:p>
    <w:p w:rsidR="00426245" w:rsidRPr="00B356EC" w:rsidRDefault="00426245" w:rsidP="00426245">
      <w:pPr>
        <w:tabs>
          <w:tab w:val="left" w:pos="1800"/>
        </w:tabs>
        <w:spacing w:after="120"/>
        <w:rPr>
          <w:rFonts w:ascii="Arial" w:hAnsi="Arial" w:cs="Arial"/>
          <w:sz w:val="24"/>
        </w:rPr>
      </w:pPr>
      <w:r w:rsidRPr="00B356EC">
        <w:rPr>
          <w:rFonts w:ascii="Arial" w:hAnsi="Arial" w:cs="Arial"/>
          <w:sz w:val="24"/>
        </w:rPr>
        <w:lastRenderedPageBreak/>
        <w:t>SAA</w:t>
      </w:r>
      <w:r w:rsidRPr="00B356EC">
        <w:rPr>
          <w:rFonts w:ascii="Arial" w:hAnsi="Arial" w:cs="Arial"/>
          <w:sz w:val="24"/>
        </w:rPr>
        <w:tab/>
        <w:t>State Administering Agency</w:t>
      </w:r>
    </w:p>
    <w:p w:rsidR="00426245" w:rsidRPr="00B356EC" w:rsidRDefault="00426245" w:rsidP="00426245">
      <w:pPr>
        <w:tabs>
          <w:tab w:val="left" w:pos="1800"/>
        </w:tabs>
        <w:spacing w:after="120"/>
        <w:rPr>
          <w:rFonts w:ascii="Arial" w:hAnsi="Arial" w:cs="Arial"/>
          <w:sz w:val="24"/>
        </w:rPr>
      </w:pPr>
      <w:r w:rsidRPr="00B356EC">
        <w:rPr>
          <w:rFonts w:ascii="Arial" w:hAnsi="Arial" w:cs="Arial"/>
          <w:sz w:val="24"/>
        </w:rPr>
        <w:t>SCIP</w:t>
      </w:r>
      <w:r w:rsidRPr="00B356EC">
        <w:rPr>
          <w:rFonts w:ascii="Arial" w:hAnsi="Arial" w:cs="Arial"/>
          <w:sz w:val="24"/>
        </w:rPr>
        <w:tab/>
        <w:t>Statewide Communication Interoperability Plan</w:t>
      </w:r>
    </w:p>
    <w:p w:rsidR="00426245" w:rsidRDefault="00426245" w:rsidP="00426245">
      <w:pPr>
        <w:tabs>
          <w:tab w:val="left" w:pos="1800"/>
        </w:tabs>
        <w:spacing w:after="120"/>
        <w:rPr>
          <w:rFonts w:ascii="Arial" w:hAnsi="Arial" w:cs="Arial"/>
          <w:sz w:val="24"/>
        </w:rPr>
      </w:pPr>
      <w:r w:rsidRPr="00B356EC">
        <w:rPr>
          <w:rFonts w:ascii="Arial" w:hAnsi="Arial" w:cs="Arial"/>
          <w:sz w:val="24"/>
        </w:rPr>
        <w:t>SIEC</w:t>
      </w:r>
      <w:r w:rsidRPr="00B356EC">
        <w:rPr>
          <w:rFonts w:ascii="Arial" w:hAnsi="Arial" w:cs="Arial"/>
          <w:sz w:val="24"/>
        </w:rPr>
        <w:tab/>
        <w:t>Statewide Interoperability Executive Committee</w:t>
      </w:r>
    </w:p>
    <w:p w:rsidR="00215054" w:rsidRPr="00B356EC" w:rsidRDefault="00215054" w:rsidP="00426245">
      <w:pPr>
        <w:tabs>
          <w:tab w:val="left" w:pos="1800"/>
        </w:tabs>
        <w:spacing w:after="120"/>
        <w:rPr>
          <w:rFonts w:ascii="Arial" w:hAnsi="Arial" w:cs="Arial"/>
          <w:sz w:val="24"/>
        </w:rPr>
      </w:pPr>
      <w:r>
        <w:rPr>
          <w:rFonts w:ascii="Arial" w:hAnsi="Arial" w:cs="Arial"/>
          <w:sz w:val="24"/>
        </w:rPr>
        <w:t>SIGB</w:t>
      </w:r>
      <w:r>
        <w:rPr>
          <w:rFonts w:ascii="Arial" w:hAnsi="Arial" w:cs="Arial"/>
          <w:sz w:val="24"/>
        </w:rPr>
        <w:tab/>
        <w:t>Statewide Interoperability Governing Body</w:t>
      </w:r>
    </w:p>
    <w:p w:rsidR="00426245" w:rsidRPr="00B356EC" w:rsidRDefault="00426245" w:rsidP="00426245">
      <w:pPr>
        <w:tabs>
          <w:tab w:val="left" w:pos="1800"/>
        </w:tabs>
        <w:spacing w:after="120"/>
        <w:rPr>
          <w:rFonts w:ascii="Arial" w:hAnsi="Arial" w:cs="Arial"/>
          <w:sz w:val="24"/>
        </w:rPr>
      </w:pPr>
      <w:r w:rsidRPr="00B356EC">
        <w:rPr>
          <w:rFonts w:ascii="Arial" w:hAnsi="Arial" w:cs="Arial"/>
          <w:sz w:val="24"/>
        </w:rPr>
        <w:t>SOP</w:t>
      </w:r>
      <w:r w:rsidRPr="00B356EC">
        <w:rPr>
          <w:rFonts w:ascii="Arial" w:hAnsi="Arial" w:cs="Arial"/>
          <w:sz w:val="24"/>
        </w:rPr>
        <w:tab/>
        <w:t>Standard Operating Procedure</w:t>
      </w:r>
    </w:p>
    <w:p w:rsidR="00426245" w:rsidRDefault="00426245" w:rsidP="00426245">
      <w:pPr>
        <w:tabs>
          <w:tab w:val="left" w:pos="1800"/>
        </w:tabs>
        <w:spacing w:after="120"/>
        <w:rPr>
          <w:rFonts w:ascii="Arial" w:hAnsi="Arial" w:cs="Arial"/>
          <w:sz w:val="24"/>
        </w:rPr>
      </w:pPr>
      <w:r w:rsidRPr="00B356EC">
        <w:rPr>
          <w:rFonts w:ascii="Arial" w:hAnsi="Arial" w:cs="Arial"/>
          <w:sz w:val="24"/>
        </w:rPr>
        <w:t>SWIC</w:t>
      </w:r>
      <w:r w:rsidRPr="00B356EC">
        <w:rPr>
          <w:rFonts w:ascii="Arial" w:hAnsi="Arial" w:cs="Arial"/>
          <w:sz w:val="24"/>
        </w:rPr>
        <w:tab/>
        <w:t>Statewide Interoperability Coordinator</w:t>
      </w:r>
    </w:p>
    <w:p w:rsidR="00215054" w:rsidRDefault="00215054" w:rsidP="00426245">
      <w:pPr>
        <w:tabs>
          <w:tab w:val="left" w:pos="1800"/>
        </w:tabs>
        <w:spacing w:after="120"/>
        <w:rPr>
          <w:rFonts w:ascii="Arial" w:hAnsi="Arial" w:cs="Arial"/>
          <w:sz w:val="24"/>
        </w:rPr>
      </w:pPr>
      <w:r>
        <w:rPr>
          <w:rFonts w:ascii="Arial" w:hAnsi="Arial" w:cs="Arial"/>
          <w:sz w:val="24"/>
        </w:rPr>
        <w:t>TICP</w:t>
      </w:r>
      <w:r>
        <w:rPr>
          <w:rFonts w:ascii="Arial" w:hAnsi="Arial" w:cs="Arial"/>
          <w:sz w:val="24"/>
        </w:rPr>
        <w:tab/>
        <w:t>Tactical Interoperable Communications Plan</w:t>
      </w:r>
    </w:p>
    <w:p w:rsidR="00215054" w:rsidRDefault="00215054" w:rsidP="00426245">
      <w:pPr>
        <w:tabs>
          <w:tab w:val="left" w:pos="1800"/>
        </w:tabs>
        <w:spacing w:after="120"/>
        <w:rPr>
          <w:rFonts w:ascii="Arial" w:hAnsi="Arial" w:cs="Arial"/>
          <w:sz w:val="24"/>
        </w:rPr>
      </w:pPr>
      <w:r>
        <w:rPr>
          <w:rFonts w:ascii="Arial" w:hAnsi="Arial" w:cs="Arial"/>
          <w:sz w:val="24"/>
        </w:rPr>
        <w:t>VHF</w:t>
      </w:r>
      <w:r>
        <w:rPr>
          <w:rFonts w:ascii="Arial" w:hAnsi="Arial" w:cs="Arial"/>
          <w:sz w:val="24"/>
        </w:rPr>
        <w:tab/>
        <w:t>Very High Frequency</w:t>
      </w:r>
    </w:p>
    <w:p w:rsidR="00215054" w:rsidRPr="00B356EC" w:rsidRDefault="00215054" w:rsidP="00426245">
      <w:pPr>
        <w:tabs>
          <w:tab w:val="left" w:pos="1800"/>
        </w:tabs>
        <w:spacing w:after="120"/>
        <w:rPr>
          <w:rFonts w:ascii="Arial" w:hAnsi="Arial" w:cs="Arial"/>
          <w:sz w:val="24"/>
        </w:rPr>
      </w:pPr>
      <w:r>
        <w:rPr>
          <w:rFonts w:ascii="Arial" w:hAnsi="Arial" w:cs="Arial"/>
          <w:sz w:val="24"/>
        </w:rPr>
        <w:t>UHF</w:t>
      </w:r>
      <w:r>
        <w:rPr>
          <w:rFonts w:ascii="Arial" w:hAnsi="Arial" w:cs="Arial"/>
          <w:sz w:val="24"/>
        </w:rPr>
        <w:tab/>
        <w:t>Ultra</w:t>
      </w:r>
      <w:r w:rsidR="009A04FD">
        <w:rPr>
          <w:rFonts w:ascii="Arial" w:hAnsi="Arial" w:cs="Arial"/>
          <w:sz w:val="24"/>
        </w:rPr>
        <w:t xml:space="preserve"> </w:t>
      </w:r>
      <w:r>
        <w:rPr>
          <w:rFonts w:ascii="Arial" w:hAnsi="Arial" w:cs="Arial"/>
          <w:sz w:val="24"/>
        </w:rPr>
        <w:t>High Frequency</w:t>
      </w:r>
    </w:p>
    <w:p w:rsidR="003813E7" w:rsidRPr="00F90FA4" w:rsidRDefault="003813E7" w:rsidP="001C61DD">
      <w:pPr>
        <w:pStyle w:val="Heading31"/>
        <w:contextualSpacing/>
        <w:rPr>
          <w:rFonts w:ascii="Arial" w:hAnsi="Arial" w:cs="Arial"/>
          <w:i/>
        </w:rPr>
      </w:pPr>
    </w:p>
    <w:sectPr w:rsidR="003813E7" w:rsidRPr="00F90FA4" w:rsidSect="007D342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FB7" w:rsidRDefault="00944FB7">
      <w:pPr>
        <w:spacing w:after="0"/>
      </w:pPr>
      <w:r>
        <w:separator/>
      </w:r>
    </w:p>
  </w:endnote>
  <w:endnote w:type="continuationSeparator" w:id="0">
    <w:p w:rsidR="00944FB7" w:rsidRDefault="00944F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B9" w:rsidRDefault="008F23B9" w:rsidP="009B6980">
    <w:pPr>
      <w:pStyle w:val="Footer"/>
      <w:pBdr>
        <w:top w:val="single" w:sz="4" w:space="1" w:color="auto"/>
      </w:pBdr>
      <w:tabs>
        <w:tab w:val="clear" w:pos="4680"/>
      </w:tabs>
      <w:rPr>
        <w:rFonts w:ascii="Arial" w:hAnsi="Arial" w:cs="Arial"/>
        <w:smallCaps/>
        <w:noProof/>
        <w:sz w:val="17"/>
        <w:szCs w:val="17"/>
      </w:rPr>
    </w:pPr>
    <w:r>
      <w:rPr>
        <w:rFonts w:ascii="Arial" w:hAnsi="Arial" w:cs="Arial"/>
        <w:i/>
        <w:smallCaps/>
        <w:noProof/>
        <w:sz w:val="17"/>
        <w:szCs w:val="17"/>
      </w:rPr>
      <w:t xml:space="preserve">[Insert State Name] </w:t>
    </w:r>
    <w:r>
      <w:rPr>
        <w:rFonts w:ascii="Arial" w:hAnsi="Arial" w:cs="Arial"/>
        <w:smallCaps/>
        <w:noProof/>
        <w:sz w:val="17"/>
        <w:szCs w:val="17"/>
      </w:rPr>
      <w:t>Statewide Communication Interoperabilty Plan</w:t>
    </w:r>
    <w:r>
      <w:rPr>
        <w:rFonts w:ascii="Arial" w:hAnsi="Arial" w:cs="Arial"/>
        <w:smallCaps/>
        <w:noProof/>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AD5DBF">
      <w:rPr>
        <w:rFonts w:ascii="Arial" w:hAnsi="Arial" w:cs="Arial"/>
        <w:noProof/>
        <w:sz w:val="17"/>
        <w:szCs w:val="17"/>
      </w:rPr>
      <w:t>1</w:t>
    </w:r>
    <w:r w:rsidRPr="00884AF5">
      <w:rPr>
        <w:rFonts w:ascii="Arial" w:hAnsi="Arial" w:cs="Arial"/>
        <w:noProof/>
        <w:sz w:val="17"/>
        <w:szCs w:val="17"/>
      </w:rPr>
      <w:fldChar w:fldCharType="end"/>
    </w:r>
  </w:p>
  <w:p w:rsidR="008F23B9" w:rsidRPr="00884AF5" w:rsidRDefault="008F23B9" w:rsidP="00962FFE">
    <w:pPr>
      <w:pStyle w:val="Footer"/>
      <w:pBdr>
        <w:top w:val="single" w:sz="4" w:space="1" w:color="auto"/>
      </w:pBdr>
      <w:tabs>
        <w:tab w:val="clear" w:pos="4680"/>
        <w:tab w:val="clear" w:pos="9360"/>
        <w:tab w:val="left" w:pos="0"/>
      </w:tabs>
      <w:rPr>
        <w:rFonts w:ascii="Arial" w:hAnsi="Arial" w:cs="Arial"/>
        <w:sz w:val="17"/>
        <w:szCs w:val="17"/>
      </w:rPr>
    </w:pPr>
    <w:r>
      <w:rPr>
        <w:rFonts w:ascii="Arial" w:hAnsi="Arial" w:cs="Arial"/>
        <w:smallCaps/>
        <w:noProof/>
        <w:sz w:val="17"/>
        <w:szCs w:val="17"/>
      </w:rPr>
      <w:t xml:space="preserve">Draft as of </w:t>
    </w:r>
    <w:r w:rsidR="00B76353">
      <w:rPr>
        <w:rFonts w:ascii="Arial" w:hAnsi="Arial" w:cs="Arial"/>
        <w:smallCaps/>
        <w:noProof/>
        <w:sz w:val="17"/>
        <w:szCs w:val="17"/>
      </w:rPr>
      <w:t>July 10</w:t>
    </w:r>
    <w:r>
      <w:rPr>
        <w:rFonts w:ascii="Arial" w:hAnsi="Arial" w:cs="Arial"/>
        <w:smallCaps/>
        <w:noProof/>
        <w:sz w:val="17"/>
        <w:szCs w:val="17"/>
      </w:rPr>
      <w:t>,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B9" w:rsidRDefault="008F23B9" w:rsidP="007D342E">
    <w:pPr>
      <w:pStyle w:val="Footer"/>
      <w:pBdr>
        <w:top w:val="single" w:sz="4" w:space="1" w:color="auto"/>
      </w:pBdr>
      <w:tabs>
        <w:tab w:val="clear" w:pos="4680"/>
        <w:tab w:val="clear" w:pos="9360"/>
        <w:tab w:val="right" w:pos="12960"/>
      </w:tabs>
      <w:rPr>
        <w:rFonts w:ascii="Arial" w:hAnsi="Arial" w:cs="Arial"/>
        <w:smallCaps/>
        <w:noProof/>
        <w:sz w:val="17"/>
        <w:szCs w:val="17"/>
      </w:rPr>
    </w:pPr>
    <w:r>
      <w:rPr>
        <w:rFonts w:ascii="Arial" w:hAnsi="Arial" w:cs="Arial"/>
        <w:i/>
        <w:smallCaps/>
        <w:noProof/>
        <w:sz w:val="17"/>
        <w:szCs w:val="17"/>
      </w:rPr>
      <w:t xml:space="preserve">[Insert State Name] </w:t>
    </w:r>
    <w:r>
      <w:rPr>
        <w:rFonts w:ascii="Arial" w:hAnsi="Arial" w:cs="Arial"/>
        <w:smallCaps/>
        <w:noProof/>
        <w:sz w:val="17"/>
        <w:szCs w:val="17"/>
      </w:rPr>
      <w:t>Statewide Communication Interoperabilty Plan</w:t>
    </w:r>
    <w:r>
      <w:rPr>
        <w:rFonts w:ascii="Arial" w:hAnsi="Arial" w:cs="Arial"/>
        <w:smallCaps/>
        <w:noProof/>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AD5DBF">
      <w:rPr>
        <w:rFonts w:ascii="Arial" w:hAnsi="Arial" w:cs="Arial"/>
        <w:noProof/>
        <w:sz w:val="17"/>
        <w:szCs w:val="17"/>
      </w:rPr>
      <w:t>27</w:t>
    </w:r>
    <w:r w:rsidRPr="00884AF5">
      <w:rPr>
        <w:rFonts w:ascii="Arial" w:hAnsi="Arial" w:cs="Arial"/>
        <w:noProof/>
        <w:sz w:val="17"/>
        <w:szCs w:val="17"/>
      </w:rPr>
      <w:fldChar w:fldCharType="end"/>
    </w:r>
  </w:p>
  <w:p w:rsidR="008F23B9" w:rsidRPr="00884AF5" w:rsidRDefault="008F23B9" w:rsidP="00962FFE">
    <w:pPr>
      <w:pStyle w:val="Footer"/>
      <w:pBdr>
        <w:top w:val="single" w:sz="4" w:space="1" w:color="auto"/>
      </w:pBdr>
      <w:tabs>
        <w:tab w:val="clear" w:pos="4680"/>
        <w:tab w:val="clear" w:pos="9360"/>
        <w:tab w:val="left" w:pos="0"/>
      </w:tabs>
      <w:rPr>
        <w:rFonts w:ascii="Arial" w:hAnsi="Arial" w:cs="Arial"/>
        <w:sz w:val="17"/>
        <w:szCs w:val="17"/>
      </w:rPr>
    </w:pPr>
    <w:r>
      <w:rPr>
        <w:rFonts w:ascii="Arial" w:hAnsi="Arial" w:cs="Arial"/>
        <w:smallCaps/>
        <w:noProof/>
        <w:sz w:val="17"/>
        <w:szCs w:val="17"/>
      </w:rPr>
      <w:t xml:space="preserve">Draft as of </w:t>
    </w:r>
    <w:r w:rsidR="00B76353">
      <w:rPr>
        <w:rFonts w:ascii="Arial" w:hAnsi="Arial" w:cs="Arial"/>
        <w:smallCaps/>
        <w:noProof/>
        <w:sz w:val="17"/>
        <w:szCs w:val="17"/>
      </w:rPr>
      <w:t>July 10</w:t>
    </w:r>
    <w:r>
      <w:rPr>
        <w:rFonts w:ascii="Arial" w:hAnsi="Arial" w:cs="Arial"/>
        <w:smallCaps/>
        <w:noProof/>
        <w:sz w:val="17"/>
        <w:szCs w:val="17"/>
      </w:rPr>
      <w:t>,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B9" w:rsidRDefault="008F23B9" w:rsidP="009B6980">
    <w:pPr>
      <w:pStyle w:val="Footer"/>
      <w:pBdr>
        <w:top w:val="single" w:sz="4" w:space="1" w:color="auto"/>
      </w:pBdr>
      <w:tabs>
        <w:tab w:val="clear" w:pos="4680"/>
      </w:tabs>
      <w:rPr>
        <w:rFonts w:ascii="Arial" w:hAnsi="Arial" w:cs="Arial"/>
        <w:smallCaps/>
        <w:noProof/>
        <w:sz w:val="17"/>
        <w:szCs w:val="17"/>
      </w:rPr>
    </w:pPr>
    <w:r>
      <w:rPr>
        <w:rFonts w:ascii="Arial" w:hAnsi="Arial" w:cs="Arial"/>
        <w:i/>
        <w:smallCaps/>
        <w:noProof/>
        <w:sz w:val="17"/>
        <w:szCs w:val="17"/>
      </w:rPr>
      <w:t xml:space="preserve">[Insert State Name] </w:t>
    </w:r>
    <w:r>
      <w:rPr>
        <w:rFonts w:ascii="Arial" w:hAnsi="Arial" w:cs="Arial"/>
        <w:smallCaps/>
        <w:noProof/>
        <w:sz w:val="17"/>
        <w:szCs w:val="17"/>
      </w:rPr>
      <w:t>Statewide Communication Interoperabilty Plan</w:t>
    </w:r>
    <w:r>
      <w:rPr>
        <w:rFonts w:ascii="Arial" w:hAnsi="Arial" w:cs="Arial"/>
        <w:smallCaps/>
        <w:noProof/>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AD5DBF">
      <w:rPr>
        <w:rFonts w:ascii="Arial" w:hAnsi="Arial" w:cs="Arial"/>
        <w:noProof/>
        <w:sz w:val="17"/>
        <w:szCs w:val="17"/>
      </w:rPr>
      <w:t>28</w:t>
    </w:r>
    <w:r w:rsidRPr="00884AF5">
      <w:rPr>
        <w:rFonts w:ascii="Arial" w:hAnsi="Arial" w:cs="Arial"/>
        <w:noProof/>
        <w:sz w:val="17"/>
        <w:szCs w:val="17"/>
      </w:rPr>
      <w:fldChar w:fldCharType="end"/>
    </w:r>
  </w:p>
  <w:p w:rsidR="008F23B9" w:rsidRPr="00884AF5" w:rsidRDefault="008F23B9" w:rsidP="00962FFE">
    <w:pPr>
      <w:pStyle w:val="Footer"/>
      <w:pBdr>
        <w:top w:val="single" w:sz="4" w:space="1" w:color="auto"/>
      </w:pBdr>
      <w:tabs>
        <w:tab w:val="clear" w:pos="4680"/>
        <w:tab w:val="clear" w:pos="9360"/>
        <w:tab w:val="left" w:pos="0"/>
      </w:tabs>
      <w:rPr>
        <w:rFonts w:ascii="Arial" w:hAnsi="Arial" w:cs="Arial"/>
        <w:sz w:val="17"/>
        <w:szCs w:val="17"/>
      </w:rPr>
    </w:pPr>
    <w:r>
      <w:rPr>
        <w:rFonts w:ascii="Arial" w:hAnsi="Arial" w:cs="Arial"/>
        <w:smallCaps/>
        <w:noProof/>
        <w:sz w:val="17"/>
        <w:szCs w:val="17"/>
      </w:rPr>
      <w:t xml:space="preserve">Draft as of </w:t>
    </w:r>
    <w:r w:rsidR="00B76353">
      <w:rPr>
        <w:rFonts w:ascii="Arial" w:hAnsi="Arial" w:cs="Arial"/>
        <w:smallCaps/>
        <w:noProof/>
        <w:sz w:val="17"/>
        <w:szCs w:val="17"/>
      </w:rPr>
      <w:t>July 10</w:t>
    </w:r>
    <w:r>
      <w:rPr>
        <w:rFonts w:ascii="Arial" w:hAnsi="Arial" w:cs="Arial"/>
        <w:smallCaps/>
        <w:noProof/>
        <w:sz w:val="17"/>
        <w:szCs w:val="17"/>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FB7" w:rsidRDefault="00944FB7">
      <w:pPr>
        <w:spacing w:after="0"/>
      </w:pPr>
      <w:r>
        <w:separator/>
      </w:r>
    </w:p>
  </w:footnote>
  <w:footnote w:type="continuationSeparator" w:id="0">
    <w:p w:rsidR="00944FB7" w:rsidRDefault="00944FB7">
      <w:pPr>
        <w:spacing w:after="0"/>
      </w:pPr>
      <w:r>
        <w:continuationSeparator/>
      </w:r>
    </w:p>
  </w:footnote>
  <w:footnote w:id="1">
    <w:p w:rsidR="008F23B9" w:rsidRPr="00271703" w:rsidRDefault="008F23B9" w:rsidP="0050727A">
      <w:pPr>
        <w:pStyle w:val="FootnoteText"/>
        <w:jc w:val="left"/>
        <w:rPr>
          <w:rFonts w:cs="Arial"/>
          <w:sz w:val="16"/>
          <w:szCs w:val="16"/>
        </w:rPr>
      </w:pPr>
      <w:r w:rsidRPr="00271703">
        <w:rPr>
          <w:rStyle w:val="FootnoteReference"/>
          <w:rFonts w:cs="Arial"/>
          <w:sz w:val="16"/>
          <w:szCs w:val="16"/>
        </w:rPr>
        <w:footnoteRef/>
      </w:r>
      <w:r w:rsidRPr="00271703">
        <w:rPr>
          <w:rFonts w:cs="Arial"/>
          <w:sz w:val="16"/>
          <w:szCs w:val="16"/>
        </w:rPr>
        <w:t xml:space="preserve"> OEC’s Public Safety Communications Evolution brochure is available here: </w:t>
      </w:r>
      <w:hyperlink r:id="rId1" w:history="1">
        <w:r w:rsidRPr="00271703">
          <w:rPr>
            <w:rStyle w:val="Hyperlink"/>
            <w:rFonts w:cs="Arial"/>
            <w:sz w:val="16"/>
            <w:szCs w:val="16"/>
          </w:rPr>
          <w:t>http://publicsafetytools.info/oec_guidance/docs/Public_Safety_Communications_Evolution_Brochure.pdf</w:t>
        </w:r>
      </w:hyperlink>
    </w:p>
  </w:footnote>
  <w:footnote w:id="2">
    <w:p w:rsidR="008F23B9" w:rsidRDefault="008F23B9" w:rsidP="0050727A">
      <w:pPr>
        <w:pStyle w:val="FootnoteText"/>
        <w:jc w:val="left"/>
      </w:pPr>
      <w:r w:rsidRPr="00271703">
        <w:rPr>
          <w:rStyle w:val="FootnoteReference"/>
          <w:rFonts w:cs="Arial"/>
          <w:sz w:val="16"/>
          <w:szCs w:val="16"/>
        </w:rPr>
        <w:footnoteRef/>
      </w:r>
      <w:r w:rsidRPr="00271703">
        <w:rPr>
          <w:rFonts w:cs="Arial"/>
          <w:sz w:val="16"/>
          <w:szCs w:val="16"/>
        </w:rPr>
        <w:t xml:space="preserve"> OEC’s System Life Cycle Planning Guide is available here: </w:t>
      </w:r>
      <w:hyperlink r:id="rId2" w:history="1">
        <w:r w:rsidRPr="00271703">
          <w:rPr>
            <w:rStyle w:val="Hyperlink"/>
            <w:rFonts w:cs="Arial"/>
            <w:sz w:val="16"/>
            <w:szCs w:val="16"/>
          </w:rPr>
          <w:t>http://publicsafetytools.info/oec_guidance/docs/OEC_System_Life_Cycle_Planning_Guide_Final.pdf</w:t>
        </w:r>
      </w:hyperlink>
    </w:p>
  </w:footnote>
  <w:footnote w:id="3">
    <w:p w:rsidR="008F23B9" w:rsidRPr="00271703" w:rsidRDefault="008F23B9" w:rsidP="0050727A">
      <w:pPr>
        <w:pStyle w:val="FootnoteText"/>
        <w:jc w:val="left"/>
        <w:rPr>
          <w:rFonts w:cs="Arial"/>
          <w:sz w:val="16"/>
          <w:szCs w:val="16"/>
        </w:rPr>
      </w:pPr>
      <w:r w:rsidRPr="00271703">
        <w:rPr>
          <w:rStyle w:val="FootnoteReference"/>
          <w:rFonts w:cs="Arial"/>
          <w:sz w:val="16"/>
          <w:szCs w:val="16"/>
        </w:rPr>
        <w:footnoteRef/>
      </w:r>
      <w:r w:rsidRPr="00271703">
        <w:rPr>
          <w:rFonts w:cs="Arial"/>
          <w:sz w:val="16"/>
          <w:szCs w:val="16"/>
        </w:rPr>
        <w:t xml:space="preserve"> OEC’s Interoperability Continuum is available here: </w:t>
      </w:r>
      <w:hyperlink r:id="rId3" w:history="1">
        <w:r w:rsidRPr="00271703">
          <w:rPr>
            <w:rStyle w:val="Hyperlink"/>
            <w:rFonts w:cs="Arial"/>
            <w:sz w:val="16"/>
            <w:szCs w:val="16"/>
          </w:rPr>
          <w:t>http://www.safecomprogram.gov/oecguidancedocuments/continuum/Default.aspx</w:t>
        </w:r>
      </w:hyperlink>
    </w:p>
  </w:footnote>
  <w:footnote w:id="4">
    <w:p w:rsidR="008F23B9" w:rsidRDefault="008F23B9">
      <w:pPr>
        <w:pStyle w:val="FootnoteText"/>
      </w:pPr>
      <w:r>
        <w:rPr>
          <w:rStyle w:val="FootnoteReference"/>
        </w:rPr>
        <w:footnoteRef/>
      </w:r>
      <w:r>
        <w:t xml:space="preserve"> </w:t>
      </w:r>
      <w:r w:rsidRPr="00B74056">
        <w:rPr>
          <w:sz w:val="16"/>
          <w:szCs w:val="16"/>
        </w:rPr>
        <w:t>PPD-8 was signed in 2011 and is comprised of six elements: a National Preparedness Goal, the National Preparedness System, National Planning Frameworks and Federal Interagency Operational Plan, an annual National Preparedness Report, and ongoing national efforts to build and sustain preparedness</w:t>
      </w:r>
      <w:r>
        <w:rPr>
          <w:sz w:val="16"/>
          <w:szCs w:val="16"/>
        </w:rPr>
        <w:t xml:space="preserve">. PPD-8 defines a series of national preparedness elements and emphasizes the need for the whole community to work together to achieve the National Preparedness Goal. </w:t>
      </w:r>
      <w:hyperlink r:id="rId4" w:history="1">
        <w:r w:rsidRPr="00713BA4">
          <w:rPr>
            <w:rStyle w:val="Hyperlink"/>
            <w:sz w:val="16"/>
            <w:szCs w:val="16"/>
          </w:rPr>
          <w:t>http://www.dhs.gov/presidential-policy-directive-8-national-preparedness</w:t>
        </w:r>
      </w:hyperlink>
      <w:r>
        <w:rPr>
          <w:sz w:val="16"/>
          <w:szCs w:val="16"/>
        </w:rPr>
        <w:t>.</w:t>
      </w:r>
    </w:p>
  </w:footnote>
  <w:footnote w:id="5">
    <w:p w:rsidR="008F23B9" w:rsidRPr="005C32A4" w:rsidRDefault="008F23B9" w:rsidP="00572F53">
      <w:pPr>
        <w:pStyle w:val="Default"/>
        <w:rPr>
          <w:sz w:val="16"/>
          <w:szCs w:val="16"/>
        </w:rPr>
      </w:pPr>
      <w:r w:rsidRPr="00B00B2F">
        <w:rPr>
          <w:rStyle w:val="FootnoteReference"/>
          <w:sz w:val="16"/>
          <w:szCs w:val="16"/>
        </w:rPr>
        <w:footnoteRef/>
      </w:r>
      <w:r w:rsidRPr="00B00B2F">
        <w:rPr>
          <w:sz w:val="16"/>
          <w:szCs w:val="16"/>
        </w:rPr>
        <w:t xml:space="preserve"> </w:t>
      </w:r>
      <w:r w:rsidRPr="00C22E61">
        <w:rPr>
          <w:sz w:val="16"/>
          <w:szCs w:val="16"/>
        </w:rPr>
        <w:t xml:space="preserve">National Preparedness Goal – </w:t>
      </w:r>
      <w:r w:rsidRPr="00EA3A34">
        <w:rPr>
          <w:sz w:val="16"/>
          <w:szCs w:val="16"/>
        </w:rPr>
        <w:t>Mitigation and Response Mission Area</w:t>
      </w:r>
      <w:r w:rsidRPr="00676FB0">
        <w:rPr>
          <w:sz w:val="16"/>
          <w:szCs w:val="16"/>
        </w:rPr>
        <w:t xml:space="preserve"> Capabilities and Preliminary Targets – Operational Communications: Ensure the capacity for timely communications in support of security, situational awareness, and operations by any </w:t>
      </w:r>
      <w:r w:rsidRPr="005C32A4">
        <w:rPr>
          <w:sz w:val="16"/>
          <w:szCs w:val="16"/>
        </w:rPr>
        <w:t xml:space="preserve">and all means available, among and between affected communities in the impact area and all response forces. </w:t>
      </w:r>
    </w:p>
    <w:p w:rsidR="008F23B9" w:rsidRPr="005C32A4" w:rsidRDefault="008F23B9" w:rsidP="008F5A33">
      <w:pPr>
        <w:pStyle w:val="Default"/>
        <w:numPr>
          <w:ilvl w:val="0"/>
          <w:numId w:val="9"/>
        </w:numPr>
        <w:rPr>
          <w:sz w:val="16"/>
          <w:szCs w:val="16"/>
        </w:rPr>
      </w:pPr>
      <w:r w:rsidRPr="005C32A4">
        <w:rPr>
          <w:sz w:val="16"/>
          <w:szCs w:val="16"/>
        </w:rPr>
        <w:t>Ensure the capacity to communicate with the emergency response community and the affected populations and establish interoperable voice and data communications between Federal, State, and local first responders.</w:t>
      </w:r>
    </w:p>
    <w:p w:rsidR="008F23B9" w:rsidRDefault="008F23B9" w:rsidP="008F5A33">
      <w:pPr>
        <w:pStyle w:val="Default"/>
        <w:numPr>
          <w:ilvl w:val="0"/>
          <w:numId w:val="9"/>
        </w:numPr>
      </w:pPr>
      <w:r w:rsidRPr="005C32A4">
        <w:rPr>
          <w:sz w:val="16"/>
          <w:szCs w:val="16"/>
        </w:rPr>
        <w:t>Re-establish sufficient communications infrastructure within the affected areas to support ongoing life-sustaining activities, provide basic human needs, and transition to recovery.</w:t>
      </w:r>
    </w:p>
  </w:footnote>
  <w:footnote w:id="6">
    <w:p w:rsidR="008F23B9" w:rsidRDefault="008F23B9" w:rsidP="008622F3">
      <w:pPr>
        <w:pStyle w:val="FootnoteText"/>
      </w:pPr>
      <w:r>
        <w:rPr>
          <w:rStyle w:val="FootnoteReference"/>
        </w:rPr>
        <w:footnoteRef/>
      </w:r>
      <w:r>
        <w:t xml:space="preserve"> </w:t>
      </w:r>
      <w:r>
        <w:rPr>
          <w:sz w:val="16"/>
        </w:rPr>
        <w:t>FirstNet, an independent authority within the DOC NTIA, holds the spectrum license for the NPSBN, and is charged with taking all actions necessary to build, deploy, and operate the network, in consultation with Federal, State, tribal and local public safety entities, and other key stakeholders.</w:t>
      </w:r>
    </w:p>
  </w:footnote>
  <w:footnote w:id="7">
    <w:p w:rsidR="008F23B9" w:rsidRPr="00271703" w:rsidRDefault="008F23B9">
      <w:pPr>
        <w:pStyle w:val="FootnoteText"/>
        <w:rPr>
          <w:sz w:val="16"/>
          <w:szCs w:val="16"/>
        </w:rPr>
      </w:pPr>
      <w:r w:rsidRPr="00271703">
        <w:rPr>
          <w:rStyle w:val="FootnoteReference"/>
          <w:sz w:val="16"/>
          <w:szCs w:val="16"/>
        </w:rPr>
        <w:footnoteRef/>
      </w:r>
      <w:r w:rsidRPr="00271703">
        <w:rPr>
          <w:sz w:val="16"/>
          <w:szCs w:val="16"/>
        </w:rPr>
        <w:t xml:space="preserve"> </w:t>
      </w:r>
      <w:r w:rsidRPr="00C22E61">
        <w:rPr>
          <w:sz w:val="16"/>
          <w:szCs w:val="16"/>
        </w:rPr>
        <w:t>Criterion dependent on guidance from FirstNet and requirements of the State and Local Implementation Grant Program</w:t>
      </w:r>
    </w:p>
  </w:footnote>
  <w:footnote w:id="8">
    <w:p w:rsidR="008F23B9" w:rsidRPr="00271703" w:rsidRDefault="008F23B9" w:rsidP="00C21D09">
      <w:pPr>
        <w:pStyle w:val="FootnoteText"/>
        <w:rPr>
          <w:sz w:val="16"/>
          <w:szCs w:val="16"/>
        </w:rPr>
      </w:pPr>
      <w:r w:rsidRPr="00271703">
        <w:rPr>
          <w:rStyle w:val="FootnoteReference"/>
          <w:sz w:val="16"/>
          <w:szCs w:val="16"/>
        </w:rPr>
        <w:footnoteRef/>
      </w:r>
      <w:r w:rsidRPr="00271703">
        <w:rPr>
          <w:sz w:val="16"/>
          <w:szCs w:val="16"/>
        </w:rPr>
        <w:t xml:space="preserve"> </w:t>
      </w:r>
      <w:r w:rsidRPr="00C22E61">
        <w:rPr>
          <w:sz w:val="16"/>
          <w:szCs w:val="16"/>
        </w:rPr>
        <w:t>Criterion dependent on guidance from FirstNet and requirements of the State and Local Implementation Grant Program</w:t>
      </w:r>
    </w:p>
  </w:footnote>
  <w:footnote w:id="9">
    <w:p w:rsidR="008F23B9" w:rsidRDefault="008F23B9" w:rsidP="00D66665">
      <w:pPr>
        <w:pStyle w:val="FootnoteText"/>
      </w:pPr>
      <w:r w:rsidRPr="00271703">
        <w:rPr>
          <w:rStyle w:val="FootnoteReference"/>
          <w:sz w:val="16"/>
          <w:szCs w:val="16"/>
        </w:rPr>
        <w:footnoteRef/>
      </w:r>
      <w:r w:rsidRPr="00271703">
        <w:rPr>
          <w:sz w:val="16"/>
          <w:szCs w:val="16"/>
        </w:rPr>
        <w:t xml:space="preserve"> </w:t>
      </w:r>
      <w:r w:rsidRPr="00C22E61">
        <w:rPr>
          <w:sz w:val="16"/>
          <w:szCs w:val="16"/>
        </w:rPr>
        <w:t>T-Band reallocation impacts the following metropolitan areas: Boston, MA; Ch</w:t>
      </w:r>
      <w:r w:rsidRPr="00FB4B92">
        <w:rPr>
          <w:sz w:val="16"/>
          <w:szCs w:val="16"/>
        </w:rPr>
        <w:t>icago, IL; Cleveland, OH; Dallas/Ft. Worth, TX; Detroit, MI; Houston, TX; Los Angeles, CA; Miami, FL; New York City, NY / NJ; Philadelphia, PA; Pittsburg, PA; San Francisco/Oakland, CA; Washington, DC/MD/VA</w:t>
      </w:r>
    </w:p>
  </w:footnote>
  <w:footnote w:id="10">
    <w:p w:rsidR="008F23B9" w:rsidRPr="00271703" w:rsidRDefault="008F23B9">
      <w:pPr>
        <w:pStyle w:val="FootnoteText"/>
        <w:rPr>
          <w:sz w:val="16"/>
          <w:szCs w:val="16"/>
        </w:rPr>
      </w:pPr>
      <w:r w:rsidRPr="00271703">
        <w:rPr>
          <w:rStyle w:val="FootnoteReference"/>
          <w:sz w:val="16"/>
          <w:szCs w:val="16"/>
        </w:rPr>
        <w:footnoteRef/>
      </w:r>
      <w:r w:rsidRPr="00271703">
        <w:rPr>
          <w:sz w:val="16"/>
          <w:szCs w:val="16"/>
        </w:rPr>
        <w:t xml:space="preserve"> </w:t>
      </w:r>
      <w:r w:rsidRPr="00C22E61">
        <w:rPr>
          <w:sz w:val="16"/>
          <w:szCs w:val="16"/>
        </w:rPr>
        <w:t>Based on Presidential Policy Directive (PPD)-8:</w:t>
      </w:r>
      <w:r w:rsidRPr="00FB4B92">
        <w:rPr>
          <w:sz w:val="16"/>
          <w:szCs w:val="16"/>
        </w:rPr>
        <w:t xml:space="preserve"> National Preparedness Whole of Community approach to emergency preparedness</w:t>
      </w:r>
    </w:p>
  </w:footnote>
  <w:footnote w:id="11">
    <w:p w:rsidR="008F23B9" w:rsidRPr="00271703" w:rsidRDefault="008F23B9">
      <w:pPr>
        <w:pStyle w:val="FootnoteText"/>
        <w:rPr>
          <w:sz w:val="16"/>
          <w:szCs w:val="16"/>
        </w:rPr>
      </w:pPr>
      <w:r w:rsidRPr="00271703">
        <w:rPr>
          <w:rStyle w:val="FootnoteReference"/>
          <w:sz w:val="16"/>
          <w:szCs w:val="16"/>
        </w:rPr>
        <w:footnoteRef/>
      </w:r>
      <w:r w:rsidRPr="00271703">
        <w:rPr>
          <w:sz w:val="16"/>
          <w:szCs w:val="16"/>
        </w:rPr>
        <w:t xml:space="preserve"> </w:t>
      </w:r>
      <w:r w:rsidRPr="00C22E61">
        <w:rPr>
          <w:sz w:val="16"/>
          <w:szCs w:val="16"/>
        </w:rPr>
        <w:t>Criterion dependent on guidance from FirstNet and requirements of the State and Local Implementation Grant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B9" w:rsidRPr="00884AF5" w:rsidRDefault="00944FB7" w:rsidP="00B61113">
    <w:pPr>
      <w:pBdr>
        <w:bottom w:val="single" w:sz="4" w:space="1" w:color="auto"/>
      </w:pBdr>
      <w:tabs>
        <w:tab w:val="left" w:pos="0"/>
        <w:tab w:val="right" w:pos="9360"/>
      </w:tabs>
      <w:jc w:val="right"/>
      <w:rPr>
        <w:b/>
        <w:sz w:val="23"/>
        <w:szCs w:val="23"/>
      </w:rPr>
    </w:pPr>
    <w:r>
      <w:rPr>
        <w:rFonts w:ascii="Arial" w:hAnsi="Arial" w:cs="Arial"/>
        <w:smallCaps/>
        <w:noProof/>
        <w:sz w:val="17"/>
        <w:szCs w:val="17"/>
        <w:lang w:eastAsia="zh-TW"/>
      </w:rPr>
      <w:pict w14:anchorId="21D74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F23B9">
      <w:rPr>
        <w:rFonts w:ascii="Arial" w:hAnsi="Arial" w:cs="Arial"/>
        <w:smallCaps/>
        <w:noProof/>
        <w:sz w:val="17"/>
        <w:szCs w:val="17"/>
      </w:rPr>
      <w:tab/>
      <w:t xml:space="preserve">[Insert </w:t>
    </w:r>
    <w:r w:rsidR="008F23B9">
      <w:rPr>
        <w:rFonts w:ascii="Arial" w:hAnsi="Arial" w:cs="Arial"/>
        <w:smallCaps/>
        <w:sz w:val="17"/>
        <w:szCs w:val="17"/>
      </w:rPr>
      <w:t>State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80E5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E7CF9"/>
    <w:multiLevelType w:val="hybridMultilevel"/>
    <w:tmpl w:val="88A6C940"/>
    <w:lvl w:ilvl="0" w:tplc="6DC8068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61772"/>
    <w:multiLevelType w:val="hybridMultilevel"/>
    <w:tmpl w:val="E4B8022C"/>
    <w:lvl w:ilvl="0" w:tplc="C7102F7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E243D"/>
    <w:multiLevelType w:val="hybridMultilevel"/>
    <w:tmpl w:val="F0323EC4"/>
    <w:lvl w:ilvl="0" w:tplc="1C5EC06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46214"/>
    <w:multiLevelType w:val="hybridMultilevel"/>
    <w:tmpl w:val="B1824AB0"/>
    <w:lvl w:ilvl="0" w:tplc="9BF44A10">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348C8"/>
    <w:multiLevelType w:val="hybridMultilevel"/>
    <w:tmpl w:val="DF905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558E9"/>
    <w:multiLevelType w:val="hybridMultilevel"/>
    <w:tmpl w:val="79AE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0B12CE"/>
    <w:multiLevelType w:val="hybridMultilevel"/>
    <w:tmpl w:val="F7A86D58"/>
    <w:lvl w:ilvl="0" w:tplc="4446894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C095D"/>
    <w:multiLevelType w:val="hybridMultilevel"/>
    <w:tmpl w:val="C0FE8CBC"/>
    <w:lvl w:ilvl="0" w:tplc="DC064FAC">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B290D"/>
    <w:multiLevelType w:val="hybridMultilevel"/>
    <w:tmpl w:val="2A5EBA26"/>
    <w:lvl w:ilvl="0" w:tplc="45A073A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B93641"/>
    <w:multiLevelType w:val="hybridMultilevel"/>
    <w:tmpl w:val="FB4A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7375DD"/>
    <w:multiLevelType w:val="hybridMultilevel"/>
    <w:tmpl w:val="AE325554"/>
    <w:lvl w:ilvl="0" w:tplc="AE90403C">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A23A77"/>
    <w:multiLevelType w:val="hybridMultilevel"/>
    <w:tmpl w:val="588EC324"/>
    <w:lvl w:ilvl="0" w:tplc="0280673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E577DA"/>
    <w:multiLevelType w:val="hybridMultilevel"/>
    <w:tmpl w:val="8180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8167AFB"/>
    <w:multiLevelType w:val="singleLevel"/>
    <w:tmpl w:val="74E27182"/>
    <w:lvl w:ilvl="0">
      <w:start w:val="1"/>
      <w:numFmt w:val="bullet"/>
      <w:pStyle w:val="Bullet"/>
      <w:lvlText w:val=""/>
      <w:lvlJc w:val="left"/>
      <w:pPr>
        <w:tabs>
          <w:tab w:val="num" w:pos="360"/>
        </w:tabs>
        <w:ind w:left="360" w:hanging="360"/>
      </w:pPr>
      <w:rPr>
        <w:rFonts w:ascii="Symbol" w:hAnsi="Symbol" w:hint="default"/>
      </w:rPr>
    </w:lvl>
  </w:abstractNum>
  <w:abstractNum w:abstractNumId="15">
    <w:nsid w:val="5E925831"/>
    <w:multiLevelType w:val="hybridMultilevel"/>
    <w:tmpl w:val="31585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713F46"/>
    <w:multiLevelType w:val="hybridMultilevel"/>
    <w:tmpl w:val="695EBC74"/>
    <w:lvl w:ilvl="0" w:tplc="CAC0D01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6D488B"/>
    <w:multiLevelType w:val="hybridMultilevel"/>
    <w:tmpl w:val="7B5A9E2A"/>
    <w:lvl w:ilvl="0" w:tplc="5A7E0B0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0C7DF6"/>
    <w:multiLevelType w:val="hybridMultilevel"/>
    <w:tmpl w:val="0EAA00F4"/>
    <w:lvl w:ilvl="0" w:tplc="2D36FF9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2A7BB3"/>
    <w:multiLevelType w:val="hybridMultilevel"/>
    <w:tmpl w:val="BFEE83CE"/>
    <w:lvl w:ilvl="0" w:tplc="AF980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634FE"/>
    <w:multiLevelType w:val="hybridMultilevel"/>
    <w:tmpl w:val="54047DE4"/>
    <w:lvl w:ilvl="0" w:tplc="5E345BF4">
      <w:start w:val="1"/>
      <w:numFmt w:val="decimal"/>
      <w:lvlText w:val="14.%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004252"/>
    <w:multiLevelType w:val="hybridMultilevel"/>
    <w:tmpl w:val="FA30CD46"/>
    <w:lvl w:ilvl="0" w:tplc="519408E8">
      <w:start w:val="1"/>
      <w:numFmt w:val="decimal"/>
      <w:lvlText w:val="12.%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145A39"/>
    <w:multiLevelType w:val="hybridMultilevel"/>
    <w:tmpl w:val="23DE55CE"/>
    <w:lvl w:ilvl="0" w:tplc="6DC8068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D044C"/>
    <w:multiLevelType w:val="hybridMultilevel"/>
    <w:tmpl w:val="BC884604"/>
    <w:lvl w:ilvl="0" w:tplc="CAC0D01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A429BA"/>
    <w:multiLevelType w:val="hybridMultilevel"/>
    <w:tmpl w:val="9D8A4F5E"/>
    <w:lvl w:ilvl="0" w:tplc="EAA8C49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
  </w:num>
  <w:num w:numId="3">
    <w:abstractNumId w:val="14"/>
  </w:num>
  <w:num w:numId="4">
    <w:abstractNumId w:val="5"/>
  </w:num>
  <w:num w:numId="5">
    <w:abstractNumId w:val="13"/>
  </w:num>
  <w:num w:numId="6">
    <w:abstractNumId w:val="15"/>
  </w:num>
  <w:num w:numId="7">
    <w:abstractNumId w:val="24"/>
  </w:num>
  <w:num w:numId="8">
    <w:abstractNumId w:val="12"/>
  </w:num>
  <w:num w:numId="9">
    <w:abstractNumId w:val="7"/>
  </w:num>
  <w:num w:numId="10">
    <w:abstractNumId w:val="10"/>
  </w:num>
  <w:num w:numId="11">
    <w:abstractNumId w:val="6"/>
  </w:num>
  <w:num w:numId="12">
    <w:abstractNumId w:val="0"/>
  </w:num>
  <w:num w:numId="13">
    <w:abstractNumId w:val="19"/>
  </w:num>
  <w:num w:numId="14">
    <w:abstractNumId w:val="18"/>
  </w:num>
  <w:num w:numId="15">
    <w:abstractNumId w:val="3"/>
  </w:num>
  <w:num w:numId="16">
    <w:abstractNumId w:val="9"/>
  </w:num>
  <w:num w:numId="17">
    <w:abstractNumId w:val="2"/>
  </w:num>
  <w:num w:numId="18">
    <w:abstractNumId w:val="16"/>
  </w:num>
  <w:num w:numId="19">
    <w:abstractNumId w:val="22"/>
  </w:num>
  <w:num w:numId="20">
    <w:abstractNumId w:val="11"/>
  </w:num>
  <w:num w:numId="21">
    <w:abstractNumId w:val="4"/>
  </w:num>
  <w:num w:numId="22">
    <w:abstractNumId w:val="17"/>
  </w:num>
  <w:num w:numId="23">
    <w:abstractNumId w:val="21"/>
  </w:num>
  <w:num w:numId="24">
    <w:abstractNumId w:val="8"/>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7B9"/>
    <w:rsid w:val="00000239"/>
    <w:rsid w:val="000008D4"/>
    <w:rsid w:val="0000375B"/>
    <w:rsid w:val="00003B2F"/>
    <w:rsid w:val="00006DFC"/>
    <w:rsid w:val="00010F4E"/>
    <w:rsid w:val="00010F97"/>
    <w:rsid w:val="00013146"/>
    <w:rsid w:val="00013CC6"/>
    <w:rsid w:val="00016E75"/>
    <w:rsid w:val="00017257"/>
    <w:rsid w:val="000179A6"/>
    <w:rsid w:val="00017A33"/>
    <w:rsid w:val="00017C38"/>
    <w:rsid w:val="00020829"/>
    <w:rsid w:val="00021BC6"/>
    <w:rsid w:val="00023DCE"/>
    <w:rsid w:val="00023E0C"/>
    <w:rsid w:val="00024651"/>
    <w:rsid w:val="0002673C"/>
    <w:rsid w:val="00031090"/>
    <w:rsid w:val="00031C09"/>
    <w:rsid w:val="0003352E"/>
    <w:rsid w:val="000337DA"/>
    <w:rsid w:val="00033B64"/>
    <w:rsid w:val="00034AB0"/>
    <w:rsid w:val="000369FA"/>
    <w:rsid w:val="00037E75"/>
    <w:rsid w:val="00037FB4"/>
    <w:rsid w:val="00040B48"/>
    <w:rsid w:val="00041FDF"/>
    <w:rsid w:val="000426A8"/>
    <w:rsid w:val="00044A0C"/>
    <w:rsid w:val="00044F0F"/>
    <w:rsid w:val="000461DE"/>
    <w:rsid w:val="00046FD4"/>
    <w:rsid w:val="000504FC"/>
    <w:rsid w:val="000512AE"/>
    <w:rsid w:val="00051435"/>
    <w:rsid w:val="00051731"/>
    <w:rsid w:val="00052149"/>
    <w:rsid w:val="0005429E"/>
    <w:rsid w:val="00057489"/>
    <w:rsid w:val="00060146"/>
    <w:rsid w:val="000613EE"/>
    <w:rsid w:val="0006252C"/>
    <w:rsid w:val="00062645"/>
    <w:rsid w:val="00064012"/>
    <w:rsid w:val="00065B74"/>
    <w:rsid w:val="00065CD6"/>
    <w:rsid w:val="0006771B"/>
    <w:rsid w:val="00073F8F"/>
    <w:rsid w:val="000750B1"/>
    <w:rsid w:val="00075ECC"/>
    <w:rsid w:val="000764B2"/>
    <w:rsid w:val="000776D8"/>
    <w:rsid w:val="00077FC0"/>
    <w:rsid w:val="00080649"/>
    <w:rsid w:val="00081A84"/>
    <w:rsid w:val="000827D9"/>
    <w:rsid w:val="00082B35"/>
    <w:rsid w:val="000831C4"/>
    <w:rsid w:val="00083312"/>
    <w:rsid w:val="00083E5C"/>
    <w:rsid w:val="00084946"/>
    <w:rsid w:val="00084CE1"/>
    <w:rsid w:val="00084D0F"/>
    <w:rsid w:val="000855F3"/>
    <w:rsid w:val="00086B98"/>
    <w:rsid w:val="000873EF"/>
    <w:rsid w:val="000874B5"/>
    <w:rsid w:val="00090F8F"/>
    <w:rsid w:val="00094F44"/>
    <w:rsid w:val="00095320"/>
    <w:rsid w:val="00096089"/>
    <w:rsid w:val="000A3FC7"/>
    <w:rsid w:val="000A4759"/>
    <w:rsid w:val="000A4FD9"/>
    <w:rsid w:val="000A5218"/>
    <w:rsid w:val="000A684C"/>
    <w:rsid w:val="000B056F"/>
    <w:rsid w:val="000B124F"/>
    <w:rsid w:val="000B1A22"/>
    <w:rsid w:val="000B212D"/>
    <w:rsid w:val="000B252F"/>
    <w:rsid w:val="000B36D1"/>
    <w:rsid w:val="000B6162"/>
    <w:rsid w:val="000C0518"/>
    <w:rsid w:val="000C1B95"/>
    <w:rsid w:val="000C3DD4"/>
    <w:rsid w:val="000C3FC8"/>
    <w:rsid w:val="000C4962"/>
    <w:rsid w:val="000C534D"/>
    <w:rsid w:val="000C67C3"/>
    <w:rsid w:val="000C6C82"/>
    <w:rsid w:val="000D164C"/>
    <w:rsid w:val="000D1700"/>
    <w:rsid w:val="000D193E"/>
    <w:rsid w:val="000D2D0E"/>
    <w:rsid w:val="000D34AC"/>
    <w:rsid w:val="000D4583"/>
    <w:rsid w:val="000D5192"/>
    <w:rsid w:val="000D578B"/>
    <w:rsid w:val="000D76E8"/>
    <w:rsid w:val="000D78DA"/>
    <w:rsid w:val="000D7FB0"/>
    <w:rsid w:val="000E173A"/>
    <w:rsid w:val="000E191F"/>
    <w:rsid w:val="000E25BA"/>
    <w:rsid w:val="000E29CB"/>
    <w:rsid w:val="000E7667"/>
    <w:rsid w:val="000F048A"/>
    <w:rsid w:val="000F04CC"/>
    <w:rsid w:val="000F07A2"/>
    <w:rsid w:val="000F100A"/>
    <w:rsid w:val="000F1EDA"/>
    <w:rsid w:val="000F241C"/>
    <w:rsid w:val="000F668F"/>
    <w:rsid w:val="000F6F72"/>
    <w:rsid w:val="000F72FC"/>
    <w:rsid w:val="00103C1C"/>
    <w:rsid w:val="00104E39"/>
    <w:rsid w:val="00106E4F"/>
    <w:rsid w:val="0010761F"/>
    <w:rsid w:val="00107B80"/>
    <w:rsid w:val="001100EA"/>
    <w:rsid w:val="00110316"/>
    <w:rsid w:val="001119B6"/>
    <w:rsid w:val="0011272D"/>
    <w:rsid w:val="00114A0A"/>
    <w:rsid w:val="00114D0F"/>
    <w:rsid w:val="00115A53"/>
    <w:rsid w:val="0011656E"/>
    <w:rsid w:val="001171A3"/>
    <w:rsid w:val="00121D6B"/>
    <w:rsid w:val="0012462D"/>
    <w:rsid w:val="00125985"/>
    <w:rsid w:val="00126EED"/>
    <w:rsid w:val="00126F78"/>
    <w:rsid w:val="00130EB3"/>
    <w:rsid w:val="001334B4"/>
    <w:rsid w:val="00133CBF"/>
    <w:rsid w:val="00133DE5"/>
    <w:rsid w:val="00135CF9"/>
    <w:rsid w:val="00137683"/>
    <w:rsid w:val="00137F9A"/>
    <w:rsid w:val="001401E3"/>
    <w:rsid w:val="0014180D"/>
    <w:rsid w:val="00142DAF"/>
    <w:rsid w:val="00142EE4"/>
    <w:rsid w:val="001434F7"/>
    <w:rsid w:val="00143B7B"/>
    <w:rsid w:val="00144913"/>
    <w:rsid w:val="00144EDD"/>
    <w:rsid w:val="0014547D"/>
    <w:rsid w:val="00145A81"/>
    <w:rsid w:val="00147122"/>
    <w:rsid w:val="00151194"/>
    <w:rsid w:val="00153273"/>
    <w:rsid w:val="0015348D"/>
    <w:rsid w:val="00154912"/>
    <w:rsid w:val="00155744"/>
    <w:rsid w:val="00155D6D"/>
    <w:rsid w:val="00156B94"/>
    <w:rsid w:val="001602FC"/>
    <w:rsid w:val="001624D2"/>
    <w:rsid w:val="00162DF8"/>
    <w:rsid w:val="0016361C"/>
    <w:rsid w:val="001646A4"/>
    <w:rsid w:val="00165A2E"/>
    <w:rsid w:val="0017066D"/>
    <w:rsid w:val="00170AED"/>
    <w:rsid w:val="001715BF"/>
    <w:rsid w:val="001737E7"/>
    <w:rsid w:val="00174FFE"/>
    <w:rsid w:val="001766F7"/>
    <w:rsid w:val="0017692B"/>
    <w:rsid w:val="00177718"/>
    <w:rsid w:val="00177A58"/>
    <w:rsid w:val="00177B72"/>
    <w:rsid w:val="001825D1"/>
    <w:rsid w:val="0018410B"/>
    <w:rsid w:val="00184F9D"/>
    <w:rsid w:val="001861D3"/>
    <w:rsid w:val="00186DA2"/>
    <w:rsid w:val="0019185C"/>
    <w:rsid w:val="00192148"/>
    <w:rsid w:val="00192359"/>
    <w:rsid w:val="00192D56"/>
    <w:rsid w:val="001948B4"/>
    <w:rsid w:val="001973D5"/>
    <w:rsid w:val="00197D1E"/>
    <w:rsid w:val="001A04E6"/>
    <w:rsid w:val="001A4A3A"/>
    <w:rsid w:val="001A7FD8"/>
    <w:rsid w:val="001B0AD6"/>
    <w:rsid w:val="001B3448"/>
    <w:rsid w:val="001B3AAE"/>
    <w:rsid w:val="001B3D31"/>
    <w:rsid w:val="001B44EB"/>
    <w:rsid w:val="001B47C9"/>
    <w:rsid w:val="001B4DC5"/>
    <w:rsid w:val="001B5315"/>
    <w:rsid w:val="001B6222"/>
    <w:rsid w:val="001B6480"/>
    <w:rsid w:val="001C22F4"/>
    <w:rsid w:val="001C23AF"/>
    <w:rsid w:val="001C2856"/>
    <w:rsid w:val="001C2862"/>
    <w:rsid w:val="001C28AB"/>
    <w:rsid w:val="001C37EB"/>
    <w:rsid w:val="001C61DD"/>
    <w:rsid w:val="001D21EA"/>
    <w:rsid w:val="001D44CE"/>
    <w:rsid w:val="001D5C88"/>
    <w:rsid w:val="001D6445"/>
    <w:rsid w:val="001D6924"/>
    <w:rsid w:val="001D7D26"/>
    <w:rsid w:val="001E0FA3"/>
    <w:rsid w:val="001E343B"/>
    <w:rsid w:val="001E376B"/>
    <w:rsid w:val="001E4165"/>
    <w:rsid w:val="001F2905"/>
    <w:rsid w:val="001F359C"/>
    <w:rsid w:val="001F3BF5"/>
    <w:rsid w:val="001F4C65"/>
    <w:rsid w:val="001F7E42"/>
    <w:rsid w:val="00202582"/>
    <w:rsid w:val="00203722"/>
    <w:rsid w:val="002060DF"/>
    <w:rsid w:val="00206394"/>
    <w:rsid w:val="0021042D"/>
    <w:rsid w:val="002108FD"/>
    <w:rsid w:val="002125C1"/>
    <w:rsid w:val="00213FC7"/>
    <w:rsid w:val="00215054"/>
    <w:rsid w:val="00215174"/>
    <w:rsid w:val="00217240"/>
    <w:rsid w:val="0021795C"/>
    <w:rsid w:val="00220333"/>
    <w:rsid w:val="002204A2"/>
    <w:rsid w:val="0022351A"/>
    <w:rsid w:val="00224462"/>
    <w:rsid w:val="002253B7"/>
    <w:rsid w:val="00227192"/>
    <w:rsid w:val="00227400"/>
    <w:rsid w:val="00230C44"/>
    <w:rsid w:val="0023151C"/>
    <w:rsid w:val="002321B9"/>
    <w:rsid w:val="00233538"/>
    <w:rsid w:val="00234144"/>
    <w:rsid w:val="002349BA"/>
    <w:rsid w:val="00235013"/>
    <w:rsid w:val="002360FF"/>
    <w:rsid w:val="00236AB1"/>
    <w:rsid w:val="002407D9"/>
    <w:rsid w:val="0024226E"/>
    <w:rsid w:val="0024494A"/>
    <w:rsid w:val="00247E83"/>
    <w:rsid w:val="00251AF6"/>
    <w:rsid w:val="002520B2"/>
    <w:rsid w:val="00253953"/>
    <w:rsid w:val="002540BA"/>
    <w:rsid w:val="002543F2"/>
    <w:rsid w:val="00254C23"/>
    <w:rsid w:val="00256FC8"/>
    <w:rsid w:val="002575CD"/>
    <w:rsid w:val="0025795E"/>
    <w:rsid w:val="002603B2"/>
    <w:rsid w:val="002634D7"/>
    <w:rsid w:val="00263527"/>
    <w:rsid w:val="002647BC"/>
    <w:rsid w:val="00265745"/>
    <w:rsid w:val="0026617A"/>
    <w:rsid w:val="00271703"/>
    <w:rsid w:val="00273F9F"/>
    <w:rsid w:val="00275264"/>
    <w:rsid w:val="0027744C"/>
    <w:rsid w:val="00280EE2"/>
    <w:rsid w:val="0028176A"/>
    <w:rsid w:val="002834E2"/>
    <w:rsid w:val="00283739"/>
    <w:rsid w:val="0028463F"/>
    <w:rsid w:val="00284E76"/>
    <w:rsid w:val="002864EE"/>
    <w:rsid w:val="00287040"/>
    <w:rsid w:val="002876A7"/>
    <w:rsid w:val="0029092A"/>
    <w:rsid w:val="0029296F"/>
    <w:rsid w:val="00293DB1"/>
    <w:rsid w:val="00294610"/>
    <w:rsid w:val="00295AAB"/>
    <w:rsid w:val="00295D95"/>
    <w:rsid w:val="002975F2"/>
    <w:rsid w:val="002A5BFA"/>
    <w:rsid w:val="002A5EBD"/>
    <w:rsid w:val="002A6C02"/>
    <w:rsid w:val="002B0852"/>
    <w:rsid w:val="002B0C11"/>
    <w:rsid w:val="002B1EC7"/>
    <w:rsid w:val="002B474F"/>
    <w:rsid w:val="002B5D41"/>
    <w:rsid w:val="002B66EB"/>
    <w:rsid w:val="002C00AC"/>
    <w:rsid w:val="002C0D74"/>
    <w:rsid w:val="002C1486"/>
    <w:rsid w:val="002C1E1F"/>
    <w:rsid w:val="002C482D"/>
    <w:rsid w:val="002C712E"/>
    <w:rsid w:val="002D05F1"/>
    <w:rsid w:val="002D1A6F"/>
    <w:rsid w:val="002D2A44"/>
    <w:rsid w:val="002D4908"/>
    <w:rsid w:val="002D78B6"/>
    <w:rsid w:val="002E386E"/>
    <w:rsid w:val="002E3B44"/>
    <w:rsid w:val="002E46F2"/>
    <w:rsid w:val="002E5A84"/>
    <w:rsid w:val="002E5B5B"/>
    <w:rsid w:val="002E7028"/>
    <w:rsid w:val="002E7674"/>
    <w:rsid w:val="002E7AD2"/>
    <w:rsid w:val="002F0385"/>
    <w:rsid w:val="002F3A66"/>
    <w:rsid w:val="002F4DB5"/>
    <w:rsid w:val="002F76A2"/>
    <w:rsid w:val="0030031B"/>
    <w:rsid w:val="003022BA"/>
    <w:rsid w:val="003037CD"/>
    <w:rsid w:val="00303B28"/>
    <w:rsid w:val="0030462A"/>
    <w:rsid w:val="0031044B"/>
    <w:rsid w:val="0031341F"/>
    <w:rsid w:val="00314059"/>
    <w:rsid w:val="003154B6"/>
    <w:rsid w:val="00315756"/>
    <w:rsid w:val="00315D14"/>
    <w:rsid w:val="00320DF9"/>
    <w:rsid w:val="003226DB"/>
    <w:rsid w:val="003230A5"/>
    <w:rsid w:val="003237C3"/>
    <w:rsid w:val="00323DC4"/>
    <w:rsid w:val="00325588"/>
    <w:rsid w:val="00325D13"/>
    <w:rsid w:val="0033123F"/>
    <w:rsid w:val="00331CFB"/>
    <w:rsid w:val="00333016"/>
    <w:rsid w:val="00333C8D"/>
    <w:rsid w:val="00334599"/>
    <w:rsid w:val="00336EF7"/>
    <w:rsid w:val="003421F0"/>
    <w:rsid w:val="0034354E"/>
    <w:rsid w:val="00343691"/>
    <w:rsid w:val="0034386B"/>
    <w:rsid w:val="0034637E"/>
    <w:rsid w:val="00346B8E"/>
    <w:rsid w:val="003509CA"/>
    <w:rsid w:val="003522DE"/>
    <w:rsid w:val="00352A6E"/>
    <w:rsid w:val="00353688"/>
    <w:rsid w:val="0035443F"/>
    <w:rsid w:val="003550D8"/>
    <w:rsid w:val="00356102"/>
    <w:rsid w:val="00356474"/>
    <w:rsid w:val="00357FD4"/>
    <w:rsid w:val="00360C27"/>
    <w:rsid w:val="00361EE6"/>
    <w:rsid w:val="00361F81"/>
    <w:rsid w:val="0036267A"/>
    <w:rsid w:val="00362710"/>
    <w:rsid w:val="00363EC2"/>
    <w:rsid w:val="00364945"/>
    <w:rsid w:val="003660EC"/>
    <w:rsid w:val="00366228"/>
    <w:rsid w:val="0036743D"/>
    <w:rsid w:val="003706EE"/>
    <w:rsid w:val="0037196B"/>
    <w:rsid w:val="00372CB9"/>
    <w:rsid w:val="00372FD1"/>
    <w:rsid w:val="00373DD9"/>
    <w:rsid w:val="003746C3"/>
    <w:rsid w:val="003751EA"/>
    <w:rsid w:val="003758EE"/>
    <w:rsid w:val="00381276"/>
    <w:rsid w:val="003813E7"/>
    <w:rsid w:val="00382BBA"/>
    <w:rsid w:val="003833DC"/>
    <w:rsid w:val="00383C2F"/>
    <w:rsid w:val="00383DF3"/>
    <w:rsid w:val="003867EC"/>
    <w:rsid w:val="00386B17"/>
    <w:rsid w:val="003873CC"/>
    <w:rsid w:val="003879F0"/>
    <w:rsid w:val="00393893"/>
    <w:rsid w:val="00393E0E"/>
    <w:rsid w:val="00394AFD"/>
    <w:rsid w:val="00397341"/>
    <w:rsid w:val="003975CA"/>
    <w:rsid w:val="00397E2A"/>
    <w:rsid w:val="003A0896"/>
    <w:rsid w:val="003A2353"/>
    <w:rsid w:val="003A395E"/>
    <w:rsid w:val="003A397C"/>
    <w:rsid w:val="003A3ABE"/>
    <w:rsid w:val="003A3FA8"/>
    <w:rsid w:val="003A4BD9"/>
    <w:rsid w:val="003A4DB9"/>
    <w:rsid w:val="003A6A6F"/>
    <w:rsid w:val="003A6A87"/>
    <w:rsid w:val="003A6D2E"/>
    <w:rsid w:val="003B0430"/>
    <w:rsid w:val="003B122B"/>
    <w:rsid w:val="003B1358"/>
    <w:rsid w:val="003B1830"/>
    <w:rsid w:val="003B4090"/>
    <w:rsid w:val="003B4283"/>
    <w:rsid w:val="003B640E"/>
    <w:rsid w:val="003B7FDC"/>
    <w:rsid w:val="003C0707"/>
    <w:rsid w:val="003C0724"/>
    <w:rsid w:val="003C0FEF"/>
    <w:rsid w:val="003C362B"/>
    <w:rsid w:val="003C4069"/>
    <w:rsid w:val="003D0088"/>
    <w:rsid w:val="003D10B7"/>
    <w:rsid w:val="003D4837"/>
    <w:rsid w:val="003D611F"/>
    <w:rsid w:val="003D6E2A"/>
    <w:rsid w:val="003D7E33"/>
    <w:rsid w:val="003E1285"/>
    <w:rsid w:val="003E1F1B"/>
    <w:rsid w:val="003E2974"/>
    <w:rsid w:val="003E3A8A"/>
    <w:rsid w:val="003E4D9E"/>
    <w:rsid w:val="003E55C7"/>
    <w:rsid w:val="003E6516"/>
    <w:rsid w:val="003E7E08"/>
    <w:rsid w:val="003F3038"/>
    <w:rsid w:val="003F36AF"/>
    <w:rsid w:val="003F50AB"/>
    <w:rsid w:val="003F50EE"/>
    <w:rsid w:val="003F67BE"/>
    <w:rsid w:val="003F6FBD"/>
    <w:rsid w:val="00400D7B"/>
    <w:rsid w:val="004012C3"/>
    <w:rsid w:val="004015EA"/>
    <w:rsid w:val="004016D9"/>
    <w:rsid w:val="00401815"/>
    <w:rsid w:val="00402C9B"/>
    <w:rsid w:val="00403087"/>
    <w:rsid w:val="004105C2"/>
    <w:rsid w:val="00410EE8"/>
    <w:rsid w:val="00412048"/>
    <w:rsid w:val="00412C37"/>
    <w:rsid w:val="00413BF9"/>
    <w:rsid w:val="00414C0A"/>
    <w:rsid w:val="004200A1"/>
    <w:rsid w:val="0042098D"/>
    <w:rsid w:val="0042198D"/>
    <w:rsid w:val="00421FD0"/>
    <w:rsid w:val="004229B7"/>
    <w:rsid w:val="00423276"/>
    <w:rsid w:val="00424841"/>
    <w:rsid w:val="00424E8D"/>
    <w:rsid w:val="00426099"/>
    <w:rsid w:val="00426245"/>
    <w:rsid w:val="004326A5"/>
    <w:rsid w:val="004346B3"/>
    <w:rsid w:val="004367BF"/>
    <w:rsid w:val="0043795F"/>
    <w:rsid w:val="0044065A"/>
    <w:rsid w:val="004407B9"/>
    <w:rsid w:val="00440A6A"/>
    <w:rsid w:val="00441A0D"/>
    <w:rsid w:val="004430B2"/>
    <w:rsid w:val="00443373"/>
    <w:rsid w:val="0044361D"/>
    <w:rsid w:val="004450DF"/>
    <w:rsid w:val="00446244"/>
    <w:rsid w:val="0044698B"/>
    <w:rsid w:val="00450367"/>
    <w:rsid w:val="004504A2"/>
    <w:rsid w:val="00450A66"/>
    <w:rsid w:val="0045256E"/>
    <w:rsid w:val="00455329"/>
    <w:rsid w:val="00457C1F"/>
    <w:rsid w:val="004603CE"/>
    <w:rsid w:val="00460A02"/>
    <w:rsid w:val="00461244"/>
    <w:rsid w:val="0046188C"/>
    <w:rsid w:val="00461A92"/>
    <w:rsid w:val="00462054"/>
    <w:rsid w:val="0046237E"/>
    <w:rsid w:val="004673B1"/>
    <w:rsid w:val="00470714"/>
    <w:rsid w:val="00470838"/>
    <w:rsid w:val="004722A5"/>
    <w:rsid w:val="004724B0"/>
    <w:rsid w:val="004729EC"/>
    <w:rsid w:val="00472A15"/>
    <w:rsid w:val="004747A8"/>
    <w:rsid w:val="00474CF2"/>
    <w:rsid w:val="00476835"/>
    <w:rsid w:val="00476C11"/>
    <w:rsid w:val="004775F3"/>
    <w:rsid w:val="0048088B"/>
    <w:rsid w:val="00482765"/>
    <w:rsid w:val="00482FDC"/>
    <w:rsid w:val="004846E6"/>
    <w:rsid w:val="00484B6B"/>
    <w:rsid w:val="004860B0"/>
    <w:rsid w:val="00486CCC"/>
    <w:rsid w:val="0048751F"/>
    <w:rsid w:val="00487684"/>
    <w:rsid w:val="00487A0E"/>
    <w:rsid w:val="00490EFF"/>
    <w:rsid w:val="00491ABC"/>
    <w:rsid w:val="00491D37"/>
    <w:rsid w:val="00491D8B"/>
    <w:rsid w:val="00491F93"/>
    <w:rsid w:val="0049717F"/>
    <w:rsid w:val="004A343A"/>
    <w:rsid w:val="004A3623"/>
    <w:rsid w:val="004A4406"/>
    <w:rsid w:val="004A440F"/>
    <w:rsid w:val="004A5AE5"/>
    <w:rsid w:val="004B05D0"/>
    <w:rsid w:val="004B4192"/>
    <w:rsid w:val="004B4A46"/>
    <w:rsid w:val="004B4AE5"/>
    <w:rsid w:val="004B5087"/>
    <w:rsid w:val="004B58B4"/>
    <w:rsid w:val="004B75FF"/>
    <w:rsid w:val="004B7B7C"/>
    <w:rsid w:val="004C17E8"/>
    <w:rsid w:val="004C2D56"/>
    <w:rsid w:val="004C4099"/>
    <w:rsid w:val="004C5085"/>
    <w:rsid w:val="004C545F"/>
    <w:rsid w:val="004C5555"/>
    <w:rsid w:val="004C5B6F"/>
    <w:rsid w:val="004D2DBC"/>
    <w:rsid w:val="004D3137"/>
    <w:rsid w:val="004D6117"/>
    <w:rsid w:val="004D6A6E"/>
    <w:rsid w:val="004E4733"/>
    <w:rsid w:val="004E4E2F"/>
    <w:rsid w:val="004E594E"/>
    <w:rsid w:val="004E5A4C"/>
    <w:rsid w:val="004E7849"/>
    <w:rsid w:val="004F05FA"/>
    <w:rsid w:val="004F0F34"/>
    <w:rsid w:val="004F15C2"/>
    <w:rsid w:val="004F7A37"/>
    <w:rsid w:val="00500258"/>
    <w:rsid w:val="00500A4A"/>
    <w:rsid w:val="00503F69"/>
    <w:rsid w:val="00506B25"/>
    <w:rsid w:val="0050727A"/>
    <w:rsid w:val="00507437"/>
    <w:rsid w:val="005077C4"/>
    <w:rsid w:val="00507A4D"/>
    <w:rsid w:val="00507CD1"/>
    <w:rsid w:val="00507F21"/>
    <w:rsid w:val="00512075"/>
    <w:rsid w:val="00513846"/>
    <w:rsid w:val="0051420A"/>
    <w:rsid w:val="00514CB3"/>
    <w:rsid w:val="005152B2"/>
    <w:rsid w:val="00516D9A"/>
    <w:rsid w:val="00523473"/>
    <w:rsid w:val="00523E5A"/>
    <w:rsid w:val="00523F38"/>
    <w:rsid w:val="00525648"/>
    <w:rsid w:val="00525E0E"/>
    <w:rsid w:val="00526372"/>
    <w:rsid w:val="0053079F"/>
    <w:rsid w:val="00530FF4"/>
    <w:rsid w:val="00531B6E"/>
    <w:rsid w:val="0053222B"/>
    <w:rsid w:val="005327CF"/>
    <w:rsid w:val="005336C7"/>
    <w:rsid w:val="00534C79"/>
    <w:rsid w:val="00541D8D"/>
    <w:rsid w:val="00541DBE"/>
    <w:rsid w:val="005420D1"/>
    <w:rsid w:val="00542131"/>
    <w:rsid w:val="00543F54"/>
    <w:rsid w:val="00544DA4"/>
    <w:rsid w:val="00545FA7"/>
    <w:rsid w:val="005478A7"/>
    <w:rsid w:val="00547C61"/>
    <w:rsid w:val="0055194C"/>
    <w:rsid w:val="00552204"/>
    <w:rsid w:val="00552D1C"/>
    <w:rsid w:val="00552DCD"/>
    <w:rsid w:val="00553153"/>
    <w:rsid w:val="005533C9"/>
    <w:rsid w:val="005545BE"/>
    <w:rsid w:val="005567DF"/>
    <w:rsid w:val="00556AA9"/>
    <w:rsid w:val="00557D59"/>
    <w:rsid w:val="00561D4D"/>
    <w:rsid w:val="005627EA"/>
    <w:rsid w:val="00564379"/>
    <w:rsid w:val="005659EA"/>
    <w:rsid w:val="00566E22"/>
    <w:rsid w:val="0057171A"/>
    <w:rsid w:val="00571CE2"/>
    <w:rsid w:val="0057255B"/>
    <w:rsid w:val="00572F10"/>
    <w:rsid w:val="00572F53"/>
    <w:rsid w:val="00573796"/>
    <w:rsid w:val="00574B1A"/>
    <w:rsid w:val="0057524D"/>
    <w:rsid w:val="00575430"/>
    <w:rsid w:val="005763EA"/>
    <w:rsid w:val="00581B21"/>
    <w:rsid w:val="00582C22"/>
    <w:rsid w:val="00582F2E"/>
    <w:rsid w:val="00583B9A"/>
    <w:rsid w:val="005841AA"/>
    <w:rsid w:val="005859CA"/>
    <w:rsid w:val="005859F7"/>
    <w:rsid w:val="00587910"/>
    <w:rsid w:val="00591AF7"/>
    <w:rsid w:val="00594CF3"/>
    <w:rsid w:val="0059709A"/>
    <w:rsid w:val="0059771C"/>
    <w:rsid w:val="005A0897"/>
    <w:rsid w:val="005A13E2"/>
    <w:rsid w:val="005A1434"/>
    <w:rsid w:val="005A2A45"/>
    <w:rsid w:val="005A319D"/>
    <w:rsid w:val="005A4648"/>
    <w:rsid w:val="005A7DEF"/>
    <w:rsid w:val="005B17DD"/>
    <w:rsid w:val="005B1D51"/>
    <w:rsid w:val="005B2B84"/>
    <w:rsid w:val="005B430C"/>
    <w:rsid w:val="005B4735"/>
    <w:rsid w:val="005B7BE5"/>
    <w:rsid w:val="005C04F7"/>
    <w:rsid w:val="005C072C"/>
    <w:rsid w:val="005C0CF0"/>
    <w:rsid w:val="005C10BD"/>
    <w:rsid w:val="005C1817"/>
    <w:rsid w:val="005C32A4"/>
    <w:rsid w:val="005C4891"/>
    <w:rsid w:val="005C6273"/>
    <w:rsid w:val="005C6AE3"/>
    <w:rsid w:val="005C7D72"/>
    <w:rsid w:val="005D009B"/>
    <w:rsid w:val="005D03F1"/>
    <w:rsid w:val="005E424C"/>
    <w:rsid w:val="005E42D8"/>
    <w:rsid w:val="005E4FA8"/>
    <w:rsid w:val="005E520F"/>
    <w:rsid w:val="005E5A4C"/>
    <w:rsid w:val="005E6F42"/>
    <w:rsid w:val="005E773C"/>
    <w:rsid w:val="005F0164"/>
    <w:rsid w:val="005F024C"/>
    <w:rsid w:val="005F0648"/>
    <w:rsid w:val="005F4F3D"/>
    <w:rsid w:val="005F721D"/>
    <w:rsid w:val="005F79DD"/>
    <w:rsid w:val="005F7FF1"/>
    <w:rsid w:val="00600871"/>
    <w:rsid w:val="00600C01"/>
    <w:rsid w:val="00602F7F"/>
    <w:rsid w:val="0060462C"/>
    <w:rsid w:val="006048B5"/>
    <w:rsid w:val="006057C0"/>
    <w:rsid w:val="00606380"/>
    <w:rsid w:val="00607D16"/>
    <w:rsid w:val="00610B1C"/>
    <w:rsid w:val="00611382"/>
    <w:rsid w:val="00613976"/>
    <w:rsid w:val="00613C51"/>
    <w:rsid w:val="006147E5"/>
    <w:rsid w:val="0061587B"/>
    <w:rsid w:val="00617E00"/>
    <w:rsid w:val="00620462"/>
    <w:rsid w:val="00621EB0"/>
    <w:rsid w:val="00622C59"/>
    <w:rsid w:val="00624ED8"/>
    <w:rsid w:val="00625B1A"/>
    <w:rsid w:val="00625B67"/>
    <w:rsid w:val="00625D2D"/>
    <w:rsid w:val="00626E77"/>
    <w:rsid w:val="00627AA9"/>
    <w:rsid w:val="006318CF"/>
    <w:rsid w:val="00633173"/>
    <w:rsid w:val="006344D4"/>
    <w:rsid w:val="006347C5"/>
    <w:rsid w:val="00637BE1"/>
    <w:rsid w:val="00637C41"/>
    <w:rsid w:val="0064061F"/>
    <w:rsid w:val="006408EF"/>
    <w:rsid w:val="00641C62"/>
    <w:rsid w:val="006454F5"/>
    <w:rsid w:val="00645E11"/>
    <w:rsid w:val="0065307F"/>
    <w:rsid w:val="00653796"/>
    <w:rsid w:val="00656D8D"/>
    <w:rsid w:val="00657143"/>
    <w:rsid w:val="00662072"/>
    <w:rsid w:val="006620B6"/>
    <w:rsid w:val="00663B40"/>
    <w:rsid w:val="00664896"/>
    <w:rsid w:val="0066492B"/>
    <w:rsid w:val="006658A0"/>
    <w:rsid w:val="00665C91"/>
    <w:rsid w:val="00665DD9"/>
    <w:rsid w:val="0066608F"/>
    <w:rsid w:val="006663A6"/>
    <w:rsid w:val="00666494"/>
    <w:rsid w:val="00666577"/>
    <w:rsid w:val="006665E1"/>
    <w:rsid w:val="00666A45"/>
    <w:rsid w:val="00666C7A"/>
    <w:rsid w:val="00666E95"/>
    <w:rsid w:val="00667936"/>
    <w:rsid w:val="00667BC1"/>
    <w:rsid w:val="006708F1"/>
    <w:rsid w:val="00674B44"/>
    <w:rsid w:val="00675535"/>
    <w:rsid w:val="00675FA1"/>
    <w:rsid w:val="0067625C"/>
    <w:rsid w:val="0067626A"/>
    <w:rsid w:val="00676FB0"/>
    <w:rsid w:val="00680336"/>
    <w:rsid w:val="006808B1"/>
    <w:rsid w:val="00681E2E"/>
    <w:rsid w:val="00681F08"/>
    <w:rsid w:val="00682005"/>
    <w:rsid w:val="0068224C"/>
    <w:rsid w:val="00683E42"/>
    <w:rsid w:val="00684B6B"/>
    <w:rsid w:val="0068667A"/>
    <w:rsid w:val="00687F69"/>
    <w:rsid w:val="006920A2"/>
    <w:rsid w:val="006923C1"/>
    <w:rsid w:val="00693CF2"/>
    <w:rsid w:val="00693DDC"/>
    <w:rsid w:val="00696BC0"/>
    <w:rsid w:val="0069777D"/>
    <w:rsid w:val="006A1441"/>
    <w:rsid w:val="006A2833"/>
    <w:rsid w:val="006A3E1A"/>
    <w:rsid w:val="006A49BF"/>
    <w:rsid w:val="006A5E5A"/>
    <w:rsid w:val="006A6728"/>
    <w:rsid w:val="006A6E21"/>
    <w:rsid w:val="006B04D6"/>
    <w:rsid w:val="006B0B84"/>
    <w:rsid w:val="006B1165"/>
    <w:rsid w:val="006B2774"/>
    <w:rsid w:val="006B2A9F"/>
    <w:rsid w:val="006B3355"/>
    <w:rsid w:val="006B3C32"/>
    <w:rsid w:val="006B445C"/>
    <w:rsid w:val="006B4AC2"/>
    <w:rsid w:val="006B7D77"/>
    <w:rsid w:val="006C05F5"/>
    <w:rsid w:val="006C0E0A"/>
    <w:rsid w:val="006C1BD1"/>
    <w:rsid w:val="006C28C4"/>
    <w:rsid w:val="006C33FB"/>
    <w:rsid w:val="006C3510"/>
    <w:rsid w:val="006C5BE8"/>
    <w:rsid w:val="006D3B65"/>
    <w:rsid w:val="006D4F98"/>
    <w:rsid w:val="006D58AA"/>
    <w:rsid w:val="006E0635"/>
    <w:rsid w:val="006E0647"/>
    <w:rsid w:val="006E0A3F"/>
    <w:rsid w:val="006E1962"/>
    <w:rsid w:val="006E2846"/>
    <w:rsid w:val="006E67EC"/>
    <w:rsid w:val="006F0B85"/>
    <w:rsid w:val="006F18E4"/>
    <w:rsid w:val="006F1BE3"/>
    <w:rsid w:val="006F3406"/>
    <w:rsid w:val="006F39A1"/>
    <w:rsid w:val="006F3E59"/>
    <w:rsid w:val="006F4676"/>
    <w:rsid w:val="006F4AA2"/>
    <w:rsid w:val="006F4C0A"/>
    <w:rsid w:val="006F4E5F"/>
    <w:rsid w:val="006F5BF1"/>
    <w:rsid w:val="006F67F2"/>
    <w:rsid w:val="006F684D"/>
    <w:rsid w:val="006F6D28"/>
    <w:rsid w:val="007010A3"/>
    <w:rsid w:val="007010A7"/>
    <w:rsid w:val="0070127A"/>
    <w:rsid w:val="007015D6"/>
    <w:rsid w:val="00702F35"/>
    <w:rsid w:val="00703133"/>
    <w:rsid w:val="0070375F"/>
    <w:rsid w:val="00704579"/>
    <w:rsid w:val="00705541"/>
    <w:rsid w:val="00705AB1"/>
    <w:rsid w:val="00710BE1"/>
    <w:rsid w:val="0071142E"/>
    <w:rsid w:val="0071272F"/>
    <w:rsid w:val="00713F06"/>
    <w:rsid w:val="00714E63"/>
    <w:rsid w:val="0071504C"/>
    <w:rsid w:val="00717B5B"/>
    <w:rsid w:val="00717FD3"/>
    <w:rsid w:val="007201AF"/>
    <w:rsid w:val="0072331B"/>
    <w:rsid w:val="00723660"/>
    <w:rsid w:val="0072417B"/>
    <w:rsid w:val="00724681"/>
    <w:rsid w:val="00726CBD"/>
    <w:rsid w:val="007276DE"/>
    <w:rsid w:val="00727ACB"/>
    <w:rsid w:val="00730430"/>
    <w:rsid w:val="00733A77"/>
    <w:rsid w:val="00734319"/>
    <w:rsid w:val="00736BD5"/>
    <w:rsid w:val="00737906"/>
    <w:rsid w:val="00741BDC"/>
    <w:rsid w:val="00745AE0"/>
    <w:rsid w:val="00745E16"/>
    <w:rsid w:val="00745FFC"/>
    <w:rsid w:val="007502DD"/>
    <w:rsid w:val="007523DC"/>
    <w:rsid w:val="00752991"/>
    <w:rsid w:val="00755BF5"/>
    <w:rsid w:val="00757331"/>
    <w:rsid w:val="00761F4C"/>
    <w:rsid w:val="0076269F"/>
    <w:rsid w:val="007633EC"/>
    <w:rsid w:val="007647B7"/>
    <w:rsid w:val="00766329"/>
    <w:rsid w:val="00766D02"/>
    <w:rsid w:val="00767E99"/>
    <w:rsid w:val="0077039A"/>
    <w:rsid w:val="00770411"/>
    <w:rsid w:val="007710A3"/>
    <w:rsid w:val="0077271F"/>
    <w:rsid w:val="00777F89"/>
    <w:rsid w:val="007804D5"/>
    <w:rsid w:val="00782FEC"/>
    <w:rsid w:val="007845F8"/>
    <w:rsid w:val="0078714C"/>
    <w:rsid w:val="0079110C"/>
    <w:rsid w:val="00791C7E"/>
    <w:rsid w:val="007926D0"/>
    <w:rsid w:val="00792F50"/>
    <w:rsid w:val="007940D6"/>
    <w:rsid w:val="00794FA5"/>
    <w:rsid w:val="00796A3C"/>
    <w:rsid w:val="00797F5D"/>
    <w:rsid w:val="007A164F"/>
    <w:rsid w:val="007A40C1"/>
    <w:rsid w:val="007A50D3"/>
    <w:rsid w:val="007B620F"/>
    <w:rsid w:val="007B74E3"/>
    <w:rsid w:val="007C059F"/>
    <w:rsid w:val="007C3021"/>
    <w:rsid w:val="007C334D"/>
    <w:rsid w:val="007C346E"/>
    <w:rsid w:val="007C3F17"/>
    <w:rsid w:val="007C4F67"/>
    <w:rsid w:val="007C501C"/>
    <w:rsid w:val="007C7F39"/>
    <w:rsid w:val="007D0729"/>
    <w:rsid w:val="007D0FB0"/>
    <w:rsid w:val="007D194B"/>
    <w:rsid w:val="007D342E"/>
    <w:rsid w:val="007D3F12"/>
    <w:rsid w:val="007D3FBE"/>
    <w:rsid w:val="007D44A0"/>
    <w:rsid w:val="007D44B1"/>
    <w:rsid w:val="007D4677"/>
    <w:rsid w:val="007D5571"/>
    <w:rsid w:val="007D5D90"/>
    <w:rsid w:val="007D633E"/>
    <w:rsid w:val="007D6DB5"/>
    <w:rsid w:val="007D7DF7"/>
    <w:rsid w:val="007E3520"/>
    <w:rsid w:val="007E36E0"/>
    <w:rsid w:val="007E5CCC"/>
    <w:rsid w:val="007E6F5B"/>
    <w:rsid w:val="007E795C"/>
    <w:rsid w:val="007F0B94"/>
    <w:rsid w:val="007F1391"/>
    <w:rsid w:val="007F13CC"/>
    <w:rsid w:val="007F174E"/>
    <w:rsid w:val="007F1836"/>
    <w:rsid w:val="007F3B2E"/>
    <w:rsid w:val="007F592A"/>
    <w:rsid w:val="007F6589"/>
    <w:rsid w:val="007F73FC"/>
    <w:rsid w:val="0080022E"/>
    <w:rsid w:val="0080263E"/>
    <w:rsid w:val="0080406F"/>
    <w:rsid w:val="00805F6D"/>
    <w:rsid w:val="008067F6"/>
    <w:rsid w:val="008070ED"/>
    <w:rsid w:val="00810B12"/>
    <w:rsid w:val="00812291"/>
    <w:rsid w:val="00814835"/>
    <w:rsid w:val="00814EC1"/>
    <w:rsid w:val="008152A3"/>
    <w:rsid w:val="00816782"/>
    <w:rsid w:val="008175F1"/>
    <w:rsid w:val="00817957"/>
    <w:rsid w:val="00821094"/>
    <w:rsid w:val="0082275D"/>
    <w:rsid w:val="008231F6"/>
    <w:rsid w:val="0082360D"/>
    <w:rsid w:val="00823D63"/>
    <w:rsid w:val="008241A9"/>
    <w:rsid w:val="00826651"/>
    <w:rsid w:val="00826D19"/>
    <w:rsid w:val="0083043C"/>
    <w:rsid w:val="0083177C"/>
    <w:rsid w:val="00832229"/>
    <w:rsid w:val="008335FD"/>
    <w:rsid w:val="008353F7"/>
    <w:rsid w:val="008362F6"/>
    <w:rsid w:val="00837B6E"/>
    <w:rsid w:val="00840735"/>
    <w:rsid w:val="00842C25"/>
    <w:rsid w:val="00843239"/>
    <w:rsid w:val="008434A6"/>
    <w:rsid w:val="0084371E"/>
    <w:rsid w:val="00843F32"/>
    <w:rsid w:val="008442F4"/>
    <w:rsid w:val="00846AB0"/>
    <w:rsid w:val="00846E11"/>
    <w:rsid w:val="00847BFC"/>
    <w:rsid w:val="00847F2D"/>
    <w:rsid w:val="0085041B"/>
    <w:rsid w:val="008506E4"/>
    <w:rsid w:val="008507F6"/>
    <w:rsid w:val="00850A97"/>
    <w:rsid w:val="00852DB0"/>
    <w:rsid w:val="00853825"/>
    <w:rsid w:val="008545EF"/>
    <w:rsid w:val="00854E51"/>
    <w:rsid w:val="008622F3"/>
    <w:rsid w:val="00865521"/>
    <w:rsid w:val="008657AC"/>
    <w:rsid w:val="0086703B"/>
    <w:rsid w:val="008701DE"/>
    <w:rsid w:val="00870D5B"/>
    <w:rsid w:val="0087170A"/>
    <w:rsid w:val="00872082"/>
    <w:rsid w:val="008739FC"/>
    <w:rsid w:val="00874892"/>
    <w:rsid w:val="00875793"/>
    <w:rsid w:val="00876645"/>
    <w:rsid w:val="008803A8"/>
    <w:rsid w:val="00880D8D"/>
    <w:rsid w:val="00881481"/>
    <w:rsid w:val="00881E85"/>
    <w:rsid w:val="00883BF3"/>
    <w:rsid w:val="00886C2D"/>
    <w:rsid w:val="00887C20"/>
    <w:rsid w:val="00890068"/>
    <w:rsid w:val="00892EE3"/>
    <w:rsid w:val="00895FCC"/>
    <w:rsid w:val="008A1264"/>
    <w:rsid w:val="008A16B7"/>
    <w:rsid w:val="008A2B51"/>
    <w:rsid w:val="008A4064"/>
    <w:rsid w:val="008A468C"/>
    <w:rsid w:val="008A4FDF"/>
    <w:rsid w:val="008A63DD"/>
    <w:rsid w:val="008A66F7"/>
    <w:rsid w:val="008A7CBF"/>
    <w:rsid w:val="008B02CE"/>
    <w:rsid w:val="008B4627"/>
    <w:rsid w:val="008B47C8"/>
    <w:rsid w:val="008B4D73"/>
    <w:rsid w:val="008B5C04"/>
    <w:rsid w:val="008B63B3"/>
    <w:rsid w:val="008B6466"/>
    <w:rsid w:val="008B6C86"/>
    <w:rsid w:val="008C129E"/>
    <w:rsid w:val="008C13A8"/>
    <w:rsid w:val="008C1C86"/>
    <w:rsid w:val="008C1E07"/>
    <w:rsid w:val="008C242E"/>
    <w:rsid w:val="008C32A7"/>
    <w:rsid w:val="008C3B98"/>
    <w:rsid w:val="008C3BF7"/>
    <w:rsid w:val="008C439A"/>
    <w:rsid w:val="008C4D70"/>
    <w:rsid w:val="008C6060"/>
    <w:rsid w:val="008C6326"/>
    <w:rsid w:val="008C7D4C"/>
    <w:rsid w:val="008D1E3A"/>
    <w:rsid w:val="008D1F74"/>
    <w:rsid w:val="008D645C"/>
    <w:rsid w:val="008E0DA6"/>
    <w:rsid w:val="008E1725"/>
    <w:rsid w:val="008E1754"/>
    <w:rsid w:val="008E2FAF"/>
    <w:rsid w:val="008E36AE"/>
    <w:rsid w:val="008E3A58"/>
    <w:rsid w:val="008E3BBC"/>
    <w:rsid w:val="008E4A16"/>
    <w:rsid w:val="008E59B4"/>
    <w:rsid w:val="008E7AB9"/>
    <w:rsid w:val="008E7F09"/>
    <w:rsid w:val="008F0C39"/>
    <w:rsid w:val="008F1E52"/>
    <w:rsid w:val="008F23B9"/>
    <w:rsid w:val="008F35F3"/>
    <w:rsid w:val="008F4D59"/>
    <w:rsid w:val="008F57D6"/>
    <w:rsid w:val="008F5A33"/>
    <w:rsid w:val="008F7468"/>
    <w:rsid w:val="00900DA6"/>
    <w:rsid w:val="00901DBC"/>
    <w:rsid w:val="009035A1"/>
    <w:rsid w:val="009036D9"/>
    <w:rsid w:val="00903C0A"/>
    <w:rsid w:val="00903EE4"/>
    <w:rsid w:val="00905352"/>
    <w:rsid w:val="00905FF6"/>
    <w:rsid w:val="00910A49"/>
    <w:rsid w:val="00911832"/>
    <w:rsid w:val="00911C1B"/>
    <w:rsid w:val="00911EC0"/>
    <w:rsid w:val="009144F0"/>
    <w:rsid w:val="00915A8E"/>
    <w:rsid w:val="00915BF7"/>
    <w:rsid w:val="00915C4D"/>
    <w:rsid w:val="0091617B"/>
    <w:rsid w:val="0091761B"/>
    <w:rsid w:val="00917ADD"/>
    <w:rsid w:val="0092084F"/>
    <w:rsid w:val="0092341F"/>
    <w:rsid w:val="00923731"/>
    <w:rsid w:val="009272B6"/>
    <w:rsid w:val="00927359"/>
    <w:rsid w:val="00927A04"/>
    <w:rsid w:val="00930DCB"/>
    <w:rsid w:val="00931AFF"/>
    <w:rsid w:val="009325EB"/>
    <w:rsid w:val="00932CB8"/>
    <w:rsid w:val="00933199"/>
    <w:rsid w:val="009332B5"/>
    <w:rsid w:val="00934004"/>
    <w:rsid w:val="00934CAB"/>
    <w:rsid w:val="00935012"/>
    <w:rsid w:val="0093657E"/>
    <w:rsid w:val="0093677C"/>
    <w:rsid w:val="00940E07"/>
    <w:rsid w:val="009418AC"/>
    <w:rsid w:val="00941FD9"/>
    <w:rsid w:val="009423B5"/>
    <w:rsid w:val="00944530"/>
    <w:rsid w:val="00944971"/>
    <w:rsid w:val="00944FB7"/>
    <w:rsid w:val="009450E8"/>
    <w:rsid w:val="009453CE"/>
    <w:rsid w:val="009455CB"/>
    <w:rsid w:val="00945B7A"/>
    <w:rsid w:val="009460BC"/>
    <w:rsid w:val="00946402"/>
    <w:rsid w:val="00946FEB"/>
    <w:rsid w:val="00947366"/>
    <w:rsid w:val="009503E5"/>
    <w:rsid w:val="00953480"/>
    <w:rsid w:val="0095431C"/>
    <w:rsid w:val="00955560"/>
    <w:rsid w:val="00955B56"/>
    <w:rsid w:val="009606BC"/>
    <w:rsid w:val="00962FFE"/>
    <w:rsid w:val="00963D5D"/>
    <w:rsid w:val="00964746"/>
    <w:rsid w:val="00964A9E"/>
    <w:rsid w:val="009655B2"/>
    <w:rsid w:val="0097017F"/>
    <w:rsid w:val="00971C85"/>
    <w:rsid w:val="00972587"/>
    <w:rsid w:val="00974281"/>
    <w:rsid w:val="00974656"/>
    <w:rsid w:val="009749C6"/>
    <w:rsid w:val="00976117"/>
    <w:rsid w:val="00977FB4"/>
    <w:rsid w:val="00980011"/>
    <w:rsid w:val="0098134E"/>
    <w:rsid w:val="009818AC"/>
    <w:rsid w:val="00981CE3"/>
    <w:rsid w:val="009829D0"/>
    <w:rsid w:val="00985D94"/>
    <w:rsid w:val="009865AF"/>
    <w:rsid w:val="00991379"/>
    <w:rsid w:val="0099296C"/>
    <w:rsid w:val="009935BE"/>
    <w:rsid w:val="00993D2E"/>
    <w:rsid w:val="0099456A"/>
    <w:rsid w:val="0099476D"/>
    <w:rsid w:val="00994898"/>
    <w:rsid w:val="00995407"/>
    <w:rsid w:val="00996BCB"/>
    <w:rsid w:val="00997136"/>
    <w:rsid w:val="00997EA8"/>
    <w:rsid w:val="009A04FD"/>
    <w:rsid w:val="009A3321"/>
    <w:rsid w:val="009A4166"/>
    <w:rsid w:val="009A51BA"/>
    <w:rsid w:val="009A55EF"/>
    <w:rsid w:val="009A5653"/>
    <w:rsid w:val="009A6A46"/>
    <w:rsid w:val="009A6C8A"/>
    <w:rsid w:val="009A7793"/>
    <w:rsid w:val="009B10FE"/>
    <w:rsid w:val="009B2E9F"/>
    <w:rsid w:val="009B3618"/>
    <w:rsid w:val="009B3C5D"/>
    <w:rsid w:val="009B45B4"/>
    <w:rsid w:val="009B64A4"/>
    <w:rsid w:val="009B67D7"/>
    <w:rsid w:val="009B6980"/>
    <w:rsid w:val="009B77A5"/>
    <w:rsid w:val="009C1ED4"/>
    <w:rsid w:val="009C2012"/>
    <w:rsid w:val="009C206F"/>
    <w:rsid w:val="009D263E"/>
    <w:rsid w:val="009D287F"/>
    <w:rsid w:val="009D42C8"/>
    <w:rsid w:val="009D479C"/>
    <w:rsid w:val="009D49CC"/>
    <w:rsid w:val="009D4B01"/>
    <w:rsid w:val="009D5079"/>
    <w:rsid w:val="009D5709"/>
    <w:rsid w:val="009D7226"/>
    <w:rsid w:val="009D7F36"/>
    <w:rsid w:val="009E113A"/>
    <w:rsid w:val="009E3004"/>
    <w:rsid w:val="009E439C"/>
    <w:rsid w:val="009E4792"/>
    <w:rsid w:val="009E788E"/>
    <w:rsid w:val="009F0BC4"/>
    <w:rsid w:val="009F1846"/>
    <w:rsid w:val="009F2C65"/>
    <w:rsid w:val="009F2D14"/>
    <w:rsid w:val="009F3773"/>
    <w:rsid w:val="009F4758"/>
    <w:rsid w:val="009F5684"/>
    <w:rsid w:val="009F5A2A"/>
    <w:rsid w:val="009F75FF"/>
    <w:rsid w:val="00A007D1"/>
    <w:rsid w:val="00A01175"/>
    <w:rsid w:val="00A01A8B"/>
    <w:rsid w:val="00A0203B"/>
    <w:rsid w:val="00A02DD6"/>
    <w:rsid w:val="00A03BC8"/>
    <w:rsid w:val="00A044E9"/>
    <w:rsid w:val="00A046C0"/>
    <w:rsid w:val="00A053A7"/>
    <w:rsid w:val="00A063E9"/>
    <w:rsid w:val="00A108BB"/>
    <w:rsid w:val="00A10F27"/>
    <w:rsid w:val="00A12FB0"/>
    <w:rsid w:val="00A153DB"/>
    <w:rsid w:val="00A16409"/>
    <w:rsid w:val="00A16A69"/>
    <w:rsid w:val="00A1719B"/>
    <w:rsid w:val="00A1727B"/>
    <w:rsid w:val="00A20C17"/>
    <w:rsid w:val="00A216EB"/>
    <w:rsid w:val="00A21E5A"/>
    <w:rsid w:val="00A235BF"/>
    <w:rsid w:val="00A23974"/>
    <w:rsid w:val="00A23CF3"/>
    <w:rsid w:val="00A24FDF"/>
    <w:rsid w:val="00A250E2"/>
    <w:rsid w:val="00A27C4C"/>
    <w:rsid w:val="00A30C61"/>
    <w:rsid w:val="00A311B6"/>
    <w:rsid w:val="00A345AD"/>
    <w:rsid w:val="00A3461F"/>
    <w:rsid w:val="00A34B42"/>
    <w:rsid w:val="00A3547E"/>
    <w:rsid w:val="00A359D7"/>
    <w:rsid w:val="00A35C4B"/>
    <w:rsid w:val="00A36683"/>
    <w:rsid w:val="00A36954"/>
    <w:rsid w:val="00A37B4F"/>
    <w:rsid w:val="00A42A53"/>
    <w:rsid w:val="00A43106"/>
    <w:rsid w:val="00A43D00"/>
    <w:rsid w:val="00A43F40"/>
    <w:rsid w:val="00A43F82"/>
    <w:rsid w:val="00A44F9C"/>
    <w:rsid w:val="00A4509C"/>
    <w:rsid w:val="00A4533A"/>
    <w:rsid w:val="00A463BA"/>
    <w:rsid w:val="00A47B42"/>
    <w:rsid w:val="00A50165"/>
    <w:rsid w:val="00A5135B"/>
    <w:rsid w:val="00A51878"/>
    <w:rsid w:val="00A52E66"/>
    <w:rsid w:val="00A55E47"/>
    <w:rsid w:val="00A56612"/>
    <w:rsid w:val="00A5693C"/>
    <w:rsid w:val="00A56CA3"/>
    <w:rsid w:val="00A57285"/>
    <w:rsid w:val="00A57497"/>
    <w:rsid w:val="00A606A4"/>
    <w:rsid w:val="00A606CE"/>
    <w:rsid w:val="00A6136D"/>
    <w:rsid w:val="00A62BEB"/>
    <w:rsid w:val="00A63D7B"/>
    <w:rsid w:val="00A64206"/>
    <w:rsid w:val="00A6431F"/>
    <w:rsid w:val="00A64723"/>
    <w:rsid w:val="00A6475A"/>
    <w:rsid w:val="00A64B1B"/>
    <w:rsid w:val="00A65AD4"/>
    <w:rsid w:val="00A67139"/>
    <w:rsid w:val="00A6733C"/>
    <w:rsid w:val="00A67498"/>
    <w:rsid w:val="00A67A4B"/>
    <w:rsid w:val="00A71E28"/>
    <w:rsid w:val="00A71F92"/>
    <w:rsid w:val="00A7212F"/>
    <w:rsid w:val="00A73009"/>
    <w:rsid w:val="00A7337F"/>
    <w:rsid w:val="00A743A0"/>
    <w:rsid w:val="00A75E68"/>
    <w:rsid w:val="00A80C0F"/>
    <w:rsid w:val="00A8186D"/>
    <w:rsid w:val="00A824E3"/>
    <w:rsid w:val="00A82DC1"/>
    <w:rsid w:val="00A879C1"/>
    <w:rsid w:val="00A91F08"/>
    <w:rsid w:val="00A93B77"/>
    <w:rsid w:val="00A94D29"/>
    <w:rsid w:val="00A9691B"/>
    <w:rsid w:val="00AA06A4"/>
    <w:rsid w:val="00AA17EA"/>
    <w:rsid w:val="00AA2E23"/>
    <w:rsid w:val="00AA2FFE"/>
    <w:rsid w:val="00AA35CB"/>
    <w:rsid w:val="00AA4912"/>
    <w:rsid w:val="00AA4FEB"/>
    <w:rsid w:val="00AA73C4"/>
    <w:rsid w:val="00AB0129"/>
    <w:rsid w:val="00AB0785"/>
    <w:rsid w:val="00AB0E82"/>
    <w:rsid w:val="00AB12AE"/>
    <w:rsid w:val="00AB151C"/>
    <w:rsid w:val="00AB1932"/>
    <w:rsid w:val="00AB61B3"/>
    <w:rsid w:val="00AB6CE8"/>
    <w:rsid w:val="00AB7942"/>
    <w:rsid w:val="00AC05C5"/>
    <w:rsid w:val="00AC087D"/>
    <w:rsid w:val="00AC0C23"/>
    <w:rsid w:val="00AC2E16"/>
    <w:rsid w:val="00AC3B7D"/>
    <w:rsid w:val="00AC3E37"/>
    <w:rsid w:val="00AC41D6"/>
    <w:rsid w:val="00AC56E3"/>
    <w:rsid w:val="00AC6C96"/>
    <w:rsid w:val="00AC6FF6"/>
    <w:rsid w:val="00AC782A"/>
    <w:rsid w:val="00AD077C"/>
    <w:rsid w:val="00AD5DBF"/>
    <w:rsid w:val="00AD7F00"/>
    <w:rsid w:val="00AE06F1"/>
    <w:rsid w:val="00AE20AA"/>
    <w:rsid w:val="00AE2941"/>
    <w:rsid w:val="00AE2FA3"/>
    <w:rsid w:val="00AE3031"/>
    <w:rsid w:val="00AE3DA9"/>
    <w:rsid w:val="00AE424F"/>
    <w:rsid w:val="00AE51EE"/>
    <w:rsid w:val="00AE62EA"/>
    <w:rsid w:val="00AE765E"/>
    <w:rsid w:val="00AF0961"/>
    <w:rsid w:val="00AF19FC"/>
    <w:rsid w:val="00AF202B"/>
    <w:rsid w:val="00AF49A5"/>
    <w:rsid w:val="00AF51D9"/>
    <w:rsid w:val="00AF5FE9"/>
    <w:rsid w:val="00AF67A3"/>
    <w:rsid w:val="00AF6880"/>
    <w:rsid w:val="00AF6ED9"/>
    <w:rsid w:val="00AF7773"/>
    <w:rsid w:val="00B00B2F"/>
    <w:rsid w:val="00B01573"/>
    <w:rsid w:val="00B0223A"/>
    <w:rsid w:val="00B033AB"/>
    <w:rsid w:val="00B05620"/>
    <w:rsid w:val="00B0597C"/>
    <w:rsid w:val="00B060F3"/>
    <w:rsid w:val="00B0711B"/>
    <w:rsid w:val="00B0741C"/>
    <w:rsid w:val="00B104F9"/>
    <w:rsid w:val="00B11AB7"/>
    <w:rsid w:val="00B15655"/>
    <w:rsid w:val="00B176F2"/>
    <w:rsid w:val="00B21707"/>
    <w:rsid w:val="00B227AA"/>
    <w:rsid w:val="00B2353C"/>
    <w:rsid w:val="00B243E2"/>
    <w:rsid w:val="00B27144"/>
    <w:rsid w:val="00B27B19"/>
    <w:rsid w:val="00B27D28"/>
    <w:rsid w:val="00B30194"/>
    <w:rsid w:val="00B31048"/>
    <w:rsid w:val="00B31802"/>
    <w:rsid w:val="00B32897"/>
    <w:rsid w:val="00B3487A"/>
    <w:rsid w:val="00B37D64"/>
    <w:rsid w:val="00B40802"/>
    <w:rsid w:val="00B416BC"/>
    <w:rsid w:val="00B42D13"/>
    <w:rsid w:val="00B42E07"/>
    <w:rsid w:val="00B436A0"/>
    <w:rsid w:val="00B4498D"/>
    <w:rsid w:val="00B46823"/>
    <w:rsid w:val="00B50CCD"/>
    <w:rsid w:val="00B519A7"/>
    <w:rsid w:val="00B51B0B"/>
    <w:rsid w:val="00B532AF"/>
    <w:rsid w:val="00B55A5D"/>
    <w:rsid w:val="00B568B4"/>
    <w:rsid w:val="00B56C64"/>
    <w:rsid w:val="00B60353"/>
    <w:rsid w:val="00B61113"/>
    <w:rsid w:val="00B61A58"/>
    <w:rsid w:val="00B62358"/>
    <w:rsid w:val="00B631CB"/>
    <w:rsid w:val="00B64D06"/>
    <w:rsid w:val="00B6599E"/>
    <w:rsid w:val="00B668C4"/>
    <w:rsid w:val="00B66B52"/>
    <w:rsid w:val="00B66CBC"/>
    <w:rsid w:val="00B6701E"/>
    <w:rsid w:val="00B713E1"/>
    <w:rsid w:val="00B71A79"/>
    <w:rsid w:val="00B71E85"/>
    <w:rsid w:val="00B732FA"/>
    <w:rsid w:val="00B7447D"/>
    <w:rsid w:val="00B7533A"/>
    <w:rsid w:val="00B75ADB"/>
    <w:rsid w:val="00B76353"/>
    <w:rsid w:val="00B76ABE"/>
    <w:rsid w:val="00B77749"/>
    <w:rsid w:val="00B80287"/>
    <w:rsid w:val="00B80C9C"/>
    <w:rsid w:val="00B81B6B"/>
    <w:rsid w:val="00B823BD"/>
    <w:rsid w:val="00B827F6"/>
    <w:rsid w:val="00B82882"/>
    <w:rsid w:val="00B8298A"/>
    <w:rsid w:val="00B82E91"/>
    <w:rsid w:val="00B83396"/>
    <w:rsid w:val="00B83B22"/>
    <w:rsid w:val="00B8625C"/>
    <w:rsid w:val="00B9043C"/>
    <w:rsid w:val="00B91ECC"/>
    <w:rsid w:val="00B91F2C"/>
    <w:rsid w:val="00B948CC"/>
    <w:rsid w:val="00B96D79"/>
    <w:rsid w:val="00B97E44"/>
    <w:rsid w:val="00BA2442"/>
    <w:rsid w:val="00BA2743"/>
    <w:rsid w:val="00BA2769"/>
    <w:rsid w:val="00BA2B4E"/>
    <w:rsid w:val="00BB0924"/>
    <w:rsid w:val="00BB11D8"/>
    <w:rsid w:val="00BB1492"/>
    <w:rsid w:val="00BB18F0"/>
    <w:rsid w:val="00BB299C"/>
    <w:rsid w:val="00BB2C7A"/>
    <w:rsid w:val="00BB2FC7"/>
    <w:rsid w:val="00BB482B"/>
    <w:rsid w:val="00BB72F5"/>
    <w:rsid w:val="00BB7C17"/>
    <w:rsid w:val="00BC1083"/>
    <w:rsid w:val="00BC1387"/>
    <w:rsid w:val="00BC2A51"/>
    <w:rsid w:val="00BC2C27"/>
    <w:rsid w:val="00BC38FA"/>
    <w:rsid w:val="00BC44CF"/>
    <w:rsid w:val="00BC488B"/>
    <w:rsid w:val="00BC51BF"/>
    <w:rsid w:val="00BC5D19"/>
    <w:rsid w:val="00BC6256"/>
    <w:rsid w:val="00BD19E8"/>
    <w:rsid w:val="00BD1E68"/>
    <w:rsid w:val="00BD1F17"/>
    <w:rsid w:val="00BD279F"/>
    <w:rsid w:val="00BD2A87"/>
    <w:rsid w:val="00BD4E23"/>
    <w:rsid w:val="00BD5799"/>
    <w:rsid w:val="00BD6E55"/>
    <w:rsid w:val="00BD74DF"/>
    <w:rsid w:val="00BE03D8"/>
    <w:rsid w:val="00BE21BB"/>
    <w:rsid w:val="00BE2C20"/>
    <w:rsid w:val="00BE30B8"/>
    <w:rsid w:val="00BE3BBB"/>
    <w:rsid w:val="00BE54FE"/>
    <w:rsid w:val="00BE7033"/>
    <w:rsid w:val="00BE78D8"/>
    <w:rsid w:val="00BE7B55"/>
    <w:rsid w:val="00BE7F3C"/>
    <w:rsid w:val="00BF0B8C"/>
    <w:rsid w:val="00BF2669"/>
    <w:rsid w:val="00BF26E9"/>
    <w:rsid w:val="00BF37F5"/>
    <w:rsid w:val="00BF3A8C"/>
    <w:rsid w:val="00BF3B2A"/>
    <w:rsid w:val="00BF6056"/>
    <w:rsid w:val="00BF61B9"/>
    <w:rsid w:val="00BF697A"/>
    <w:rsid w:val="00BF77AF"/>
    <w:rsid w:val="00C004D2"/>
    <w:rsid w:val="00C01468"/>
    <w:rsid w:val="00C01AB1"/>
    <w:rsid w:val="00C021BD"/>
    <w:rsid w:val="00C02B06"/>
    <w:rsid w:val="00C02B43"/>
    <w:rsid w:val="00C04882"/>
    <w:rsid w:val="00C04BB9"/>
    <w:rsid w:val="00C04C24"/>
    <w:rsid w:val="00C05F3C"/>
    <w:rsid w:val="00C05FBF"/>
    <w:rsid w:val="00C0604D"/>
    <w:rsid w:val="00C06CEC"/>
    <w:rsid w:val="00C104F9"/>
    <w:rsid w:val="00C10823"/>
    <w:rsid w:val="00C13415"/>
    <w:rsid w:val="00C162E6"/>
    <w:rsid w:val="00C17FB9"/>
    <w:rsid w:val="00C20EEC"/>
    <w:rsid w:val="00C21D09"/>
    <w:rsid w:val="00C22E61"/>
    <w:rsid w:val="00C24FB4"/>
    <w:rsid w:val="00C25884"/>
    <w:rsid w:val="00C25A8A"/>
    <w:rsid w:val="00C26790"/>
    <w:rsid w:val="00C26DBA"/>
    <w:rsid w:val="00C302F7"/>
    <w:rsid w:val="00C30741"/>
    <w:rsid w:val="00C316C3"/>
    <w:rsid w:val="00C31D69"/>
    <w:rsid w:val="00C32C2A"/>
    <w:rsid w:val="00C32D7D"/>
    <w:rsid w:val="00C33258"/>
    <w:rsid w:val="00C34A43"/>
    <w:rsid w:val="00C36092"/>
    <w:rsid w:val="00C36FA1"/>
    <w:rsid w:val="00C3770F"/>
    <w:rsid w:val="00C37F8F"/>
    <w:rsid w:val="00C37FA3"/>
    <w:rsid w:val="00C41ED9"/>
    <w:rsid w:val="00C43AE4"/>
    <w:rsid w:val="00C50FE6"/>
    <w:rsid w:val="00C51214"/>
    <w:rsid w:val="00C51A85"/>
    <w:rsid w:val="00C51B9C"/>
    <w:rsid w:val="00C526C5"/>
    <w:rsid w:val="00C5293D"/>
    <w:rsid w:val="00C52CF3"/>
    <w:rsid w:val="00C5403C"/>
    <w:rsid w:val="00C54EEF"/>
    <w:rsid w:val="00C55608"/>
    <w:rsid w:val="00C556C1"/>
    <w:rsid w:val="00C56823"/>
    <w:rsid w:val="00C60642"/>
    <w:rsid w:val="00C612E9"/>
    <w:rsid w:val="00C61F5B"/>
    <w:rsid w:val="00C62C21"/>
    <w:rsid w:val="00C652CF"/>
    <w:rsid w:val="00C66ABE"/>
    <w:rsid w:val="00C71FD2"/>
    <w:rsid w:val="00C723F4"/>
    <w:rsid w:val="00C743BB"/>
    <w:rsid w:val="00C74BA9"/>
    <w:rsid w:val="00C75704"/>
    <w:rsid w:val="00C75B20"/>
    <w:rsid w:val="00C76AE8"/>
    <w:rsid w:val="00C76B60"/>
    <w:rsid w:val="00C77EFF"/>
    <w:rsid w:val="00C8229A"/>
    <w:rsid w:val="00C828C7"/>
    <w:rsid w:val="00C831D7"/>
    <w:rsid w:val="00C8522D"/>
    <w:rsid w:val="00C853D7"/>
    <w:rsid w:val="00C857C2"/>
    <w:rsid w:val="00C85A7D"/>
    <w:rsid w:val="00C85CDD"/>
    <w:rsid w:val="00C86982"/>
    <w:rsid w:val="00C90343"/>
    <w:rsid w:val="00C90684"/>
    <w:rsid w:val="00C90706"/>
    <w:rsid w:val="00C9237E"/>
    <w:rsid w:val="00C935D0"/>
    <w:rsid w:val="00C94ECD"/>
    <w:rsid w:val="00CA05C2"/>
    <w:rsid w:val="00CA19A9"/>
    <w:rsid w:val="00CA36E6"/>
    <w:rsid w:val="00CA5C80"/>
    <w:rsid w:val="00CA7492"/>
    <w:rsid w:val="00CB000F"/>
    <w:rsid w:val="00CB1565"/>
    <w:rsid w:val="00CB31E2"/>
    <w:rsid w:val="00CC06BE"/>
    <w:rsid w:val="00CC1FC6"/>
    <w:rsid w:val="00CC5218"/>
    <w:rsid w:val="00CC538F"/>
    <w:rsid w:val="00CC74A6"/>
    <w:rsid w:val="00CC784B"/>
    <w:rsid w:val="00CD1C88"/>
    <w:rsid w:val="00CD3C89"/>
    <w:rsid w:val="00CD7E8F"/>
    <w:rsid w:val="00CE028F"/>
    <w:rsid w:val="00CE1060"/>
    <w:rsid w:val="00CE1EF7"/>
    <w:rsid w:val="00CE3B12"/>
    <w:rsid w:val="00CE4059"/>
    <w:rsid w:val="00CE4524"/>
    <w:rsid w:val="00CE45CE"/>
    <w:rsid w:val="00CE59D5"/>
    <w:rsid w:val="00CE654D"/>
    <w:rsid w:val="00CE6887"/>
    <w:rsid w:val="00CF2A97"/>
    <w:rsid w:val="00CF3A1F"/>
    <w:rsid w:val="00CF3D89"/>
    <w:rsid w:val="00CF49BF"/>
    <w:rsid w:val="00CF69CE"/>
    <w:rsid w:val="00CF7913"/>
    <w:rsid w:val="00CF7DD6"/>
    <w:rsid w:val="00CF7E1B"/>
    <w:rsid w:val="00D018E2"/>
    <w:rsid w:val="00D0458B"/>
    <w:rsid w:val="00D04605"/>
    <w:rsid w:val="00D04DA2"/>
    <w:rsid w:val="00D055D5"/>
    <w:rsid w:val="00D05C56"/>
    <w:rsid w:val="00D10954"/>
    <w:rsid w:val="00D10BE7"/>
    <w:rsid w:val="00D1188D"/>
    <w:rsid w:val="00D11CB5"/>
    <w:rsid w:val="00D132D0"/>
    <w:rsid w:val="00D13981"/>
    <w:rsid w:val="00D14161"/>
    <w:rsid w:val="00D17245"/>
    <w:rsid w:val="00D2149F"/>
    <w:rsid w:val="00D21DA4"/>
    <w:rsid w:val="00D22267"/>
    <w:rsid w:val="00D22C19"/>
    <w:rsid w:val="00D23778"/>
    <w:rsid w:val="00D26E73"/>
    <w:rsid w:val="00D273D7"/>
    <w:rsid w:val="00D27812"/>
    <w:rsid w:val="00D27A3D"/>
    <w:rsid w:val="00D32CBF"/>
    <w:rsid w:val="00D341BA"/>
    <w:rsid w:val="00D34E8D"/>
    <w:rsid w:val="00D3677F"/>
    <w:rsid w:val="00D4023D"/>
    <w:rsid w:val="00D40F76"/>
    <w:rsid w:val="00D41B9B"/>
    <w:rsid w:val="00D42652"/>
    <w:rsid w:val="00D43AF2"/>
    <w:rsid w:val="00D43B13"/>
    <w:rsid w:val="00D4418C"/>
    <w:rsid w:val="00D44BF1"/>
    <w:rsid w:val="00D4682C"/>
    <w:rsid w:val="00D4734F"/>
    <w:rsid w:val="00D47A9A"/>
    <w:rsid w:val="00D47E20"/>
    <w:rsid w:val="00D51AC4"/>
    <w:rsid w:val="00D52CC2"/>
    <w:rsid w:val="00D53470"/>
    <w:rsid w:val="00D559AD"/>
    <w:rsid w:val="00D560B0"/>
    <w:rsid w:val="00D6010B"/>
    <w:rsid w:val="00D60B06"/>
    <w:rsid w:val="00D61F6B"/>
    <w:rsid w:val="00D62703"/>
    <w:rsid w:val="00D628A5"/>
    <w:rsid w:val="00D66665"/>
    <w:rsid w:val="00D668A0"/>
    <w:rsid w:val="00D70749"/>
    <w:rsid w:val="00D70978"/>
    <w:rsid w:val="00D71523"/>
    <w:rsid w:val="00D71E52"/>
    <w:rsid w:val="00D73046"/>
    <w:rsid w:val="00D7483E"/>
    <w:rsid w:val="00D74ABC"/>
    <w:rsid w:val="00D75C65"/>
    <w:rsid w:val="00D7653E"/>
    <w:rsid w:val="00D81281"/>
    <w:rsid w:val="00D81332"/>
    <w:rsid w:val="00D8213C"/>
    <w:rsid w:val="00D850C2"/>
    <w:rsid w:val="00D87499"/>
    <w:rsid w:val="00D87AB0"/>
    <w:rsid w:val="00D9283D"/>
    <w:rsid w:val="00D92870"/>
    <w:rsid w:val="00D92C42"/>
    <w:rsid w:val="00D93C2D"/>
    <w:rsid w:val="00D93FB1"/>
    <w:rsid w:val="00D95034"/>
    <w:rsid w:val="00D95B60"/>
    <w:rsid w:val="00D95D9D"/>
    <w:rsid w:val="00DA0343"/>
    <w:rsid w:val="00DA04FD"/>
    <w:rsid w:val="00DA06D4"/>
    <w:rsid w:val="00DA1284"/>
    <w:rsid w:val="00DA3CE0"/>
    <w:rsid w:val="00DA3ED7"/>
    <w:rsid w:val="00DA41CA"/>
    <w:rsid w:val="00DA4441"/>
    <w:rsid w:val="00DA5BD8"/>
    <w:rsid w:val="00DA6D4C"/>
    <w:rsid w:val="00DA6F1B"/>
    <w:rsid w:val="00DA717A"/>
    <w:rsid w:val="00DA73B8"/>
    <w:rsid w:val="00DA7948"/>
    <w:rsid w:val="00DB02D5"/>
    <w:rsid w:val="00DB05C8"/>
    <w:rsid w:val="00DB11CE"/>
    <w:rsid w:val="00DB2150"/>
    <w:rsid w:val="00DB29E2"/>
    <w:rsid w:val="00DB4F60"/>
    <w:rsid w:val="00DB5843"/>
    <w:rsid w:val="00DB5E2A"/>
    <w:rsid w:val="00DB6165"/>
    <w:rsid w:val="00DB7323"/>
    <w:rsid w:val="00DC4862"/>
    <w:rsid w:val="00DC738D"/>
    <w:rsid w:val="00DD3102"/>
    <w:rsid w:val="00DD3571"/>
    <w:rsid w:val="00DD5B1E"/>
    <w:rsid w:val="00DD6A62"/>
    <w:rsid w:val="00DD75D1"/>
    <w:rsid w:val="00DD78B4"/>
    <w:rsid w:val="00DE0785"/>
    <w:rsid w:val="00DE0A80"/>
    <w:rsid w:val="00DE0B53"/>
    <w:rsid w:val="00DE2917"/>
    <w:rsid w:val="00DE2CCF"/>
    <w:rsid w:val="00DE3153"/>
    <w:rsid w:val="00DE31A6"/>
    <w:rsid w:val="00DE3977"/>
    <w:rsid w:val="00DE7B72"/>
    <w:rsid w:val="00DF2C87"/>
    <w:rsid w:val="00DF649E"/>
    <w:rsid w:val="00DF64DA"/>
    <w:rsid w:val="00DF6E68"/>
    <w:rsid w:val="00DF79A4"/>
    <w:rsid w:val="00E0126A"/>
    <w:rsid w:val="00E02455"/>
    <w:rsid w:val="00E02B61"/>
    <w:rsid w:val="00E03767"/>
    <w:rsid w:val="00E04643"/>
    <w:rsid w:val="00E04FB5"/>
    <w:rsid w:val="00E05458"/>
    <w:rsid w:val="00E05678"/>
    <w:rsid w:val="00E05D1F"/>
    <w:rsid w:val="00E06B60"/>
    <w:rsid w:val="00E07CD7"/>
    <w:rsid w:val="00E135BE"/>
    <w:rsid w:val="00E13E9B"/>
    <w:rsid w:val="00E145E1"/>
    <w:rsid w:val="00E14CE7"/>
    <w:rsid w:val="00E1597C"/>
    <w:rsid w:val="00E159D1"/>
    <w:rsid w:val="00E159D2"/>
    <w:rsid w:val="00E15BFC"/>
    <w:rsid w:val="00E25000"/>
    <w:rsid w:val="00E25525"/>
    <w:rsid w:val="00E26A76"/>
    <w:rsid w:val="00E27D33"/>
    <w:rsid w:val="00E30952"/>
    <w:rsid w:val="00E30FE2"/>
    <w:rsid w:val="00E32D25"/>
    <w:rsid w:val="00E32F63"/>
    <w:rsid w:val="00E33C9E"/>
    <w:rsid w:val="00E34145"/>
    <w:rsid w:val="00E35308"/>
    <w:rsid w:val="00E36B0F"/>
    <w:rsid w:val="00E37602"/>
    <w:rsid w:val="00E37E68"/>
    <w:rsid w:val="00E40374"/>
    <w:rsid w:val="00E40413"/>
    <w:rsid w:val="00E4125E"/>
    <w:rsid w:val="00E423C2"/>
    <w:rsid w:val="00E42833"/>
    <w:rsid w:val="00E42C53"/>
    <w:rsid w:val="00E465DF"/>
    <w:rsid w:val="00E46D95"/>
    <w:rsid w:val="00E46D9D"/>
    <w:rsid w:val="00E51CC1"/>
    <w:rsid w:val="00E5231D"/>
    <w:rsid w:val="00E52851"/>
    <w:rsid w:val="00E528FB"/>
    <w:rsid w:val="00E539C3"/>
    <w:rsid w:val="00E5556C"/>
    <w:rsid w:val="00E55926"/>
    <w:rsid w:val="00E56B15"/>
    <w:rsid w:val="00E62DFB"/>
    <w:rsid w:val="00E637BE"/>
    <w:rsid w:val="00E63E75"/>
    <w:rsid w:val="00E70B3B"/>
    <w:rsid w:val="00E70EAC"/>
    <w:rsid w:val="00E721A3"/>
    <w:rsid w:val="00E7226A"/>
    <w:rsid w:val="00E72B42"/>
    <w:rsid w:val="00E73189"/>
    <w:rsid w:val="00E7357B"/>
    <w:rsid w:val="00E747EF"/>
    <w:rsid w:val="00E753B8"/>
    <w:rsid w:val="00E7659B"/>
    <w:rsid w:val="00E80E65"/>
    <w:rsid w:val="00E81026"/>
    <w:rsid w:val="00E81244"/>
    <w:rsid w:val="00E815C0"/>
    <w:rsid w:val="00E81B56"/>
    <w:rsid w:val="00E831FF"/>
    <w:rsid w:val="00E84A36"/>
    <w:rsid w:val="00E84EDC"/>
    <w:rsid w:val="00E85C4F"/>
    <w:rsid w:val="00E86E12"/>
    <w:rsid w:val="00E86FF4"/>
    <w:rsid w:val="00E87251"/>
    <w:rsid w:val="00E8741B"/>
    <w:rsid w:val="00E90D7D"/>
    <w:rsid w:val="00E940CA"/>
    <w:rsid w:val="00E96272"/>
    <w:rsid w:val="00EA196B"/>
    <w:rsid w:val="00EA3A34"/>
    <w:rsid w:val="00EA6F2E"/>
    <w:rsid w:val="00EA736B"/>
    <w:rsid w:val="00EB00E9"/>
    <w:rsid w:val="00EB09DF"/>
    <w:rsid w:val="00EB19A8"/>
    <w:rsid w:val="00EB22A7"/>
    <w:rsid w:val="00EB2DDB"/>
    <w:rsid w:val="00EB3C37"/>
    <w:rsid w:val="00EB49C2"/>
    <w:rsid w:val="00EB5BED"/>
    <w:rsid w:val="00EC1DFF"/>
    <w:rsid w:val="00EC228B"/>
    <w:rsid w:val="00EC276D"/>
    <w:rsid w:val="00EC47A3"/>
    <w:rsid w:val="00EC5D36"/>
    <w:rsid w:val="00EC676A"/>
    <w:rsid w:val="00EC71FB"/>
    <w:rsid w:val="00ED02DE"/>
    <w:rsid w:val="00ED172E"/>
    <w:rsid w:val="00ED1972"/>
    <w:rsid w:val="00ED1A73"/>
    <w:rsid w:val="00ED380B"/>
    <w:rsid w:val="00ED3C90"/>
    <w:rsid w:val="00ED40C9"/>
    <w:rsid w:val="00ED547E"/>
    <w:rsid w:val="00ED7ECB"/>
    <w:rsid w:val="00EE0B71"/>
    <w:rsid w:val="00EE15AD"/>
    <w:rsid w:val="00EE3069"/>
    <w:rsid w:val="00EE6105"/>
    <w:rsid w:val="00EE687E"/>
    <w:rsid w:val="00EE7FA6"/>
    <w:rsid w:val="00EF4E97"/>
    <w:rsid w:val="00EF5FAF"/>
    <w:rsid w:val="00F01C50"/>
    <w:rsid w:val="00F02DEC"/>
    <w:rsid w:val="00F036E4"/>
    <w:rsid w:val="00F04F83"/>
    <w:rsid w:val="00F05A8D"/>
    <w:rsid w:val="00F05E33"/>
    <w:rsid w:val="00F073BC"/>
    <w:rsid w:val="00F07B35"/>
    <w:rsid w:val="00F100A5"/>
    <w:rsid w:val="00F10E49"/>
    <w:rsid w:val="00F1116B"/>
    <w:rsid w:val="00F1140C"/>
    <w:rsid w:val="00F115FF"/>
    <w:rsid w:val="00F127DA"/>
    <w:rsid w:val="00F13D63"/>
    <w:rsid w:val="00F13DA9"/>
    <w:rsid w:val="00F13DB9"/>
    <w:rsid w:val="00F143F5"/>
    <w:rsid w:val="00F15A1B"/>
    <w:rsid w:val="00F17B83"/>
    <w:rsid w:val="00F206F0"/>
    <w:rsid w:val="00F20876"/>
    <w:rsid w:val="00F21DC5"/>
    <w:rsid w:val="00F234E4"/>
    <w:rsid w:val="00F248AE"/>
    <w:rsid w:val="00F2630D"/>
    <w:rsid w:val="00F26A58"/>
    <w:rsid w:val="00F277C4"/>
    <w:rsid w:val="00F27FC6"/>
    <w:rsid w:val="00F303BC"/>
    <w:rsid w:val="00F305FE"/>
    <w:rsid w:val="00F340A2"/>
    <w:rsid w:val="00F340ED"/>
    <w:rsid w:val="00F34A9E"/>
    <w:rsid w:val="00F34E5F"/>
    <w:rsid w:val="00F364A8"/>
    <w:rsid w:val="00F405D7"/>
    <w:rsid w:val="00F414CE"/>
    <w:rsid w:val="00F42BEC"/>
    <w:rsid w:val="00F43C70"/>
    <w:rsid w:val="00F43EF4"/>
    <w:rsid w:val="00F442D0"/>
    <w:rsid w:val="00F44A46"/>
    <w:rsid w:val="00F45529"/>
    <w:rsid w:val="00F466B1"/>
    <w:rsid w:val="00F476D6"/>
    <w:rsid w:val="00F47FE7"/>
    <w:rsid w:val="00F5161C"/>
    <w:rsid w:val="00F51E02"/>
    <w:rsid w:val="00F51FD3"/>
    <w:rsid w:val="00F52806"/>
    <w:rsid w:val="00F52D85"/>
    <w:rsid w:val="00F54546"/>
    <w:rsid w:val="00F54DCC"/>
    <w:rsid w:val="00F55854"/>
    <w:rsid w:val="00F56263"/>
    <w:rsid w:val="00F56808"/>
    <w:rsid w:val="00F57BFE"/>
    <w:rsid w:val="00F64C6D"/>
    <w:rsid w:val="00F67BEE"/>
    <w:rsid w:val="00F70EB2"/>
    <w:rsid w:val="00F74F46"/>
    <w:rsid w:val="00F751CD"/>
    <w:rsid w:val="00F77C98"/>
    <w:rsid w:val="00F80368"/>
    <w:rsid w:val="00F824B9"/>
    <w:rsid w:val="00F8347D"/>
    <w:rsid w:val="00F84278"/>
    <w:rsid w:val="00F8480A"/>
    <w:rsid w:val="00F84FE5"/>
    <w:rsid w:val="00F85399"/>
    <w:rsid w:val="00F85941"/>
    <w:rsid w:val="00F907CA"/>
    <w:rsid w:val="00F90D8D"/>
    <w:rsid w:val="00F90FA4"/>
    <w:rsid w:val="00F91C06"/>
    <w:rsid w:val="00F91D6F"/>
    <w:rsid w:val="00F938E6"/>
    <w:rsid w:val="00F94B8B"/>
    <w:rsid w:val="00F94F0A"/>
    <w:rsid w:val="00F9618A"/>
    <w:rsid w:val="00F97B53"/>
    <w:rsid w:val="00F97D54"/>
    <w:rsid w:val="00F97DEE"/>
    <w:rsid w:val="00FA12C7"/>
    <w:rsid w:val="00FA42EC"/>
    <w:rsid w:val="00FA4FB9"/>
    <w:rsid w:val="00FA6057"/>
    <w:rsid w:val="00FA64D9"/>
    <w:rsid w:val="00FA7D4A"/>
    <w:rsid w:val="00FB0F03"/>
    <w:rsid w:val="00FB2CFA"/>
    <w:rsid w:val="00FB378E"/>
    <w:rsid w:val="00FB3D81"/>
    <w:rsid w:val="00FB4B92"/>
    <w:rsid w:val="00FB5C8F"/>
    <w:rsid w:val="00FC0729"/>
    <w:rsid w:val="00FC3E33"/>
    <w:rsid w:val="00FC4E10"/>
    <w:rsid w:val="00FC5987"/>
    <w:rsid w:val="00FC67D1"/>
    <w:rsid w:val="00FD0FDB"/>
    <w:rsid w:val="00FD143D"/>
    <w:rsid w:val="00FD2879"/>
    <w:rsid w:val="00FD45CA"/>
    <w:rsid w:val="00FD45E3"/>
    <w:rsid w:val="00FD7B58"/>
    <w:rsid w:val="00FD7CC0"/>
    <w:rsid w:val="00FE0561"/>
    <w:rsid w:val="00FE0BD3"/>
    <w:rsid w:val="00FE1D67"/>
    <w:rsid w:val="00FE2521"/>
    <w:rsid w:val="00FE2536"/>
    <w:rsid w:val="00FE2FEA"/>
    <w:rsid w:val="00FE5139"/>
    <w:rsid w:val="00FE5475"/>
    <w:rsid w:val="00FE7B4C"/>
    <w:rsid w:val="00FF4F1C"/>
    <w:rsid w:val="00FF5D8C"/>
    <w:rsid w:val="00FF6A75"/>
    <w:rsid w:val="00FF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B9"/>
  </w:style>
  <w:style w:type="paragraph" w:styleId="Heading1">
    <w:name w:val="heading 1"/>
    <w:basedOn w:val="Normal"/>
    <w:next w:val="Normal"/>
    <w:link w:val="Heading1Char"/>
    <w:uiPriority w:val="9"/>
    <w:qFormat/>
    <w:rsid w:val="004407B9"/>
    <w:pPr>
      <w:keepNext/>
      <w:spacing w:after="240"/>
      <w:outlineLvl w:val="0"/>
    </w:pPr>
    <w:rPr>
      <w:rFonts w:ascii="Times New Roman" w:eastAsia="Times New Roman" w:hAnsi="Times New Roman" w:cs="Arial"/>
      <w:b/>
      <w:bCs/>
      <w:caps/>
      <w:kern w:val="32"/>
      <w:sz w:val="24"/>
      <w:szCs w:val="24"/>
    </w:rPr>
  </w:style>
  <w:style w:type="paragraph" w:styleId="Heading2">
    <w:name w:val="heading 2"/>
    <w:basedOn w:val="Normal"/>
    <w:next w:val="Normal"/>
    <w:link w:val="Heading2Char"/>
    <w:uiPriority w:val="9"/>
    <w:qFormat/>
    <w:rsid w:val="004407B9"/>
    <w:pPr>
      <w:keepNext/>
      <w:spacing w:after="240"/>
      <w:outlineLvl w:val="1"/>
    </w:pPr>
    <w:rPr>
      <w:rFonts w:ascii="Times New Roman Bold" w:eastAsia="Times New Roman" w:hAnsi="Times New Roman Bold" w:cs="Times New Roman"/>
      <w:b/>
      <w:bCs/>
      <w:iCs/>
      <w:smallCaps/>
      <w:sz w:val="24"/>
      <w:szCs w:val="24"/>
    </w:rPr>
  </w:style>
  <w:style w:type="paragraph" w:styleId="Heading3">
    <w:name w:val="heading 3"/>
    <w:basedOn w:val="Normal"/>
    <w:next w:val="Normal"/>
    <w:link w:val="Heading3Char"/>
    <w:uiPriority w:val="9"/>
    <w:unhideWhenUsed/>
    <w:qFormat/>
    <w:rsid w:val="008B46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1"/>
    <w:next w:val="Normal"/>
    <w:link w:val="Heading4Char"/>
    <w:autoRedefine/>
    <w:uiPriority w:val="9"/>
    <w:qFormat/>
    <w:rsid w:val="004407B9"/>
    <w:pPr>
      <w:widowControl w:val="0"/>
      <w:numPr>
        <w:ilvl w:val="3"/>
      </w:numPr>
      <w:tabs>
        <w:tab w:val="left" w:pos="1080"/>
      </w:tabs>
      <w:spacing w:before="120" w:line="240" w:lineRule="atLeast"/>
      <w:outlineLvl w:val="3"/>
    </w:pPr>
    <w:rPr>
      <w:rFonts w:cs="Times New Roman"/>
      <w:b w:val="0"/>
      <w:bCs w:val="0"/>
      <w:kern w:val="0"/>
      <w:sz w:val="20"/>
      <w:szCs w:val="20"/>
    </w:rPr>
  </w:style>
  <w:style w:type="paragraph" w:styleId="Heading5">
    <w:name w:val="heading 5"/>
    <w:basedOn w:val="Normal"/>
    <w:next w:val="Normal"/>
    <w:link w:val="Heading5Char"/>
    <w:uiPriority w:val="9"/>
    <w:qFormat/>
    <w:rsid w:val="004407B9"/>
    <w:pPr>
      <w:spacing w:before="240" w:after="60"/>
      <w:outlineLvl w:val="4"/>
    </w:pPr>
    <w:rPr>
      <w:rFonts w:ascii="Times New Roman" w:eastAsia="Times New Roman" w:hAnsi="Times New Roman" w:cs="Times New Roman"/>
      <w:b/>
      <w:bCs/>
      <w:i/>
      <w:iCs/>
      <w:sz w:val="26"/>
      <w:szCs w:val="26"/>
    </w:rPr>
  </w:style>
  <w:style w:type="paragraph" w:styleId="Heading8">
    <w:name w:val="heading 8"/>
    <w:basedOn w:val="Normal"/>
    <w:next w:val="Normal"/>
    <w:link w:val="Heading8Char"/>
    <w:uiPriority w:val="9"/>
    <w:qFormat/>
    <w:rsid w:val="004407B9"/>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4407B9"/>
    <w:pPr>
      <w:spacing w:before="240" w:after="60"/>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B9"/>
    <w:rPr>
      <w:rFonts w:ascii="Times New Roman" w:eastAsia="Times New Roman" w:hAnsi="Times New Roman" w:cs="Arial"/>
      <w:b/>
      <w:bCs/>
      <w:caps/>
      <w:kern w:val="32"/>
      <w:sz w:val="24"/>
      <w:szCs w:val="24"/>
    </w:rPr>
  </w:style>
  <w:style w:type="character" w:customStyle="1" w:styleId="Heading2Char">
    <w:name w:val="Heading 2 Char"/>
    <w:basedOn w:val="DefaultParagraphFont"/>
    <w:link w:val="Heading2"/>
    <w:uiPriority w:val="9"/>
    <w:rsid w:val="004407B9"/>
    <w:rPr>
      <w:rFonts w:ascii="Times New Roman Bold" w:eastAsia="Times New Roman" w:hAnsi="Times New Roman Bold" w:cs="Times New Roman"/>
      <w:b/>
      <w:bCs/>
      <w:iCs/>
      <w:smallCaps/>
      <w:sz w:val="24"/>
      <w:szCs w:val="24"/>
    </w:rPr>
  </w:style>
  <w:style w:type="character" w:customStyle="1" w:styleId="Heading4Char">
    <w:name w:val="Heading 4 Char"/>
    <w:basedOn w:val="DefaultParagraphFont"/>
    <w:link w:val="Heading4"/>
    <w:uiPriority w:val="9"/>
    <w:rsid w:val="004407B9"/>
    <w:rPr>
      <w:rFonts w:ascii="Times New Roman" w:eastAsia="Times New Roman" w:hAnsi="Times New Roman" w:cs="Times New Roman"/>
      <w:caps/>
      <w:sz w:val="20"/>
      <w:szCs w:val="20"/>
    </w:rPr>
  </w:style>
  <w:style w:type="character" w:customStyle="1" w:styleId="Heading5Char">
    <w:name w:val="Heading 5 Char"/>
    <w:basedOn w:val="DefaultParagraphFont"/>
    <w:link w:val="Heading5"/>
    <w:uiPriority w:val="9"/>
    <w:rsid w:val="004407B9"/>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uiPriority w:val="9"/>
    <w:rsid w:val="004407B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4407B9"/>
    <w:rPr>
      <w:rFonts w:ascii="Arial" w:eastAsia="Times New Roman" w:hAnsi="Arial" w:cs="Times New Roman"/>
    </w:rPr>
  </w:style>
  <w:style w:type="paragraph" w:styleId="Footer">
    <w:name w:val="footer"/>
    <w:aliases w:val="Footer-odd"/>
    <w:basedOn w:val="Normal"/>
    <w:link w:val="FooterChar"/>
    <w:uiPriority w:val="99"/>
    <w:unhideWhenUsed/>
    <w:rsid w:val="004407B9"/>
    <w:pPr>
      <w:tabs>
        <w:tab w:val="center" w:pos="4680"/>
        <w:tab w:val="right" w:pos="9360"/>
      </w:tabs>
      <w:spacing w:after="0"/>
    </w:pPr>
  </w:style>
  <w:style w:type="character" w:customStyle="1" w:styleId="FooterChar">
    <w:name w:val="Footer Char"/>
    <w:aliases w:val="Footer-odd Char"/>
    <w:basedOn w:val="DefaultParagraphFont"/>
    <w:link w:val="Footer"/>
    <w:uiPriority w:val="99"/>
    <w:rsid w:val="004407B9"/>
  </w:style>
  <w:style w:type="paragraph" w:customStyle="1" w:styleId="DocumentName">
    <w:name w:val="Document Name"/>
    <w:basedOn w:val="Normal"/>
    <w:rsid w:val="004407B9"/>
    <w:pPr>
      <w:jc w:val="center"/>
    </w:pPr>
    <w:rPr>
      <w:rFonts w:ascii="Times New Roman" w:eastAsia="Times New Roman" w:hAnsi="Times New Roman" w:cs="Times New Roman"/>
      <w:b/>
      <w:sz w:val="32"/>
      <w:szCs w:val="20"/>
    </w:rPr>
  </w:style>
  <w:style w:type="paragraph" w:customStyle="1" w:styleId="Heading31">
    <w:name w:val="Heading 31"/>
    <w:aliases w:val="3 bullet,b,2"/>
    <w:basedOn w:val="Normal"/>
    <w:rsid w:val="004407B9"/>
    <w:pPr>
      <w:spacing w:after="0"/>
    </w:pPr>
    <w:rPr>
      <w:rFonts w:ascii="Times New Roman" w:eastAsia="Times New Roman" w:hAnsi="Times New Roman" w:cs="Times New Roman"/>
      <w:sz w:val="24"/>
      <w:szCs w:val="20"/>
    </w:rPr>
  </w:style>
  <w:style w:type="paragraph" w:styleId="TOC1">
    <w:name w:val="toc 1"/>
    <w:basedOn w:val="Normal"/>
    <w:next w:val="Normal"/>
    <w:autoRedefine/>
    <w:uiPriority w:val="39"/>
    <w:rsid w:val="004407B9"/>
    <w:pPr>
      <w:tabs>
        <w:tab w:val="left" w:pos="540"/>
        <w:tab w:val="right" w:leader="dot" w:pos="9350"/>
      </w:tabs>
      <w:spacing w:before="120" w:after="0"/>
    </w:pPr>
    <w:rPr>
      <w:rFonts w:ascii="Times New Roman Bold" w:eastAsia="Times New Roman" w:hAnsi="Times New Roman Bold" w:cs="Times New Roman"/>
      <w:b/>
      <w:caps/>
      <w:noProof/>
      <w:sz w:val="24"/>
      <w:szCs w:val="20"/>
    </w:rPr>
  </w:style>
  <w:style w:type="paragraph" w:styleId="BalloonText">
    <w:name w:val="Balloon Text"/>
    <w:basedOn w:val="Normal"/>
    <w:link w:val="BalloonTextChar"/>
    <w:uiPriority w:val="99"/>
    <w:semiHidden/>
    <w:unhideWhenUsed/>
    <w:rsid w:val="004407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B9"/>
    <w:rPr>
      <w:rFonts w:ascii="Tahoma" w:hAnsi="Tahoma" w:cs="Tahoma"/>
      <w:sz w:val="16"/>
      <w:szCs w:val="16"/>
    </w:rPr>
  </w:style>
  <w:style w:type="paragraph" w:styleId="ListParagraph">
    <w:name w:val="List Paragraph"/>
    <w:basedOn w:val="Normal"/>
    <w:link w:val="ListParagraphChar"/>
    <w:uiPriority w:val="34"/>
    <w:qFormat/>
    <w:rsid w:val="00B91F2C"/>
    <w:pPr>
      <w:ind w:left="720"/>
      <w:contextualSpacing/>
    </w:pPr>
  </w:style>
  <w:style w:type="paragraph" w:styleId="Header">
    <w:name w:val="header"/>
    <w:basedOn w:val="Normal"/>
    <w:link w:val="HeaderChar"/>
    <w:uiPriority w:val="99"/>
    <w:unhideWhenUsed/>
    <w:rsid w:val="00E26A76"/>
    <w:pPr>
      <w:tabs>
        <w:tab w:val="center" w:pos="4680"/>
        <w:tab w:val="right" w:pos="9360"/>
      </w:tabs>
      <w:spacing w:after="0"/>
    </w:pPr>
  </w:style>
  <w:style w:type="character" w:customStyle="1" w:styleId="HeaderChar">
    <w:name w:val="Header Char"/>
    <w:basedOn w:val="DefaultParagraphFont"/>
    <w:link w:val="Header"/>
    <w:uiPriority w:val="99"/>
    <w:rsid w:val="00E26A76"/>
  </w:style>
  <w:style w:type="character" w:styleId="CommentReference">
    <w:name w:val="annotation reference"/>
    <w:basedOn w:val="DefaultParagraphFont"/>
    <w:uiPriority w:val="99"/>
    <w:semiHidden/>
    <w:unhideWhenUsed/>
    <w:rsid w:val="002F0385"/>
    <w:rPr>
      <w:sz w:val="16"/>
      <w:szCs w:val="16"/>
    </w:rPr>
  </w:style>
  <w:style w:type="paragraph" w:styleId="CommentText">
    <w:name w:val="annotation text"/>
    <w:basedOn w:val="Normal"/>
    <w:link w:val="CommentTextChar"/>
    <w:uiPriority w:val="99"/>
    <w:unhideWhenUsed/>
    <w:rsid w:val="002F0385"/>
    <w:rPr>
      <w:sz w:val="20"/>
      <w:szCs w:val="20"/>
    </w:rPr>
  </w:style>
  <w:style w:type="character" w:customStyle="1" w:styleId="CommentTextChar">
    <w:name w:val="Comment Text Char"/>
    <w:basedOn w:val="DefaultParagraphFont"/>
    <w:link w:val="CommentText"/>
    <w:uiPriority w:val="99"/>
    <w:rsid w:val="002F0385"/>
    <w:rPr>
      <w:sz w:val="20"/>
      <w:szCs w:val="20"/>
    </w:rPr>
  </w:style>
  <w:style w:type="paragraph" w:styleId="CommentSubject">
    <w:name w:val="annotation subject"/>
    <w:basedOn w:val="CommentText"/>
    <w:next w:val="CommentText"/>
    <w:link w:val="CommentSubjectChar"/>
    <w:uiPriority w:val="99"/>
    <w:semiHidden/>
    <w:unhideWhenUsed/>
    <w:rsid w:val="002F0385"/>
    <w:rPr>
      <w:b/>
      <w:bCs/>
    </w:rPr>
  </w:style>
  <w:style w:type="character" w:customStyle="1" w:styleId="CommentSubjectChar">
    <w:name w:val="Comment Subject Char"/>
    <w:basedOn w:val="CommentTextChar"/>
    <w:link w:val="CommentSubject"/>
    <w:uiPriority w:val="99"/>
    <w:semiHidden/>
    <w:rsid w:val="002F0385"/>
    <w:rPr>
      <w:b/>
      <w:bCs/>
      <w:sz w:val="20"/>
      <w:szCs w:val="20"/>
    </w:rPr>
  </w:style>
  <w:style w:type="table" w:styleId="TableGrid">
    <w:name w:val="Table Grid"/>
    <w:basedOn w:val="TableNormal"/>
    <w:uiPriority w:val="59"/>
    <w:rsid w:val="00E135B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F64DA"/>
    <w:pPr>
      <w:spacing w:after="0"/>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DF64DA"/>
    <w:rPr>
      <w:rFonts w:ascii="Arial" w:eastAsia="Calibri" w:hAnsi="Arial" w:cs="Times New Roman"/>
      <w:sz w:val="20"/>
      <w:szCs w:val="20"/>
    </w:rPr>
  </w:style>
  <w:style w:type="character" w:customStyle="1" w:styleId="ListParagraphChar">
    <w:name w:val="List Paragraph Char"/>
    <w:basedOn w:val="DefaultParagraphFont"/>
    <w:link w:val="ListParagraph"/>
    <w:uiPriority w:val="34"/>
    <w:locked/>
    <w:rsid w:val="00DF64DA"/>
  </w:style>
  <w:style w:type="character" w:customStyle="1" w:styleId="Body1Char">
    <w:name w:val="Body 1 Char"/>
    <w:basedOn w:val="DefaultParagraphFont"/>
    <w:link w:val="Body1"/>
    <w:locked/>
    <w:rsid w:val="00DF64DA"/>
    <w:rPr>
      <w:rFonts w:ascii="Arial" w:eastAsia="Calibri" w:hAnsi="Arial" w:cs="Times New Roman"/>
      <w:sz w:val="24"/>
    </w:rPr>
  </w:style>
  <w:style w:type="paragraph" w:customStyle="1" w:styleId="Body1">
    <w:name w:val="Body 1"/>
    <w:basedOn w:val="Normal"/>
    <w:link w:val="Body1Char"/>
    <w:qFormat/>
    <w:rsid w:val="00DF64DA"/>
    <w:pPr>
      <w:spacing w:before="240" w:after="240"/>
    </w:pPr>
    <w:rPr>
      <w:rFonts w:ascii="Arial" w:eastAsia="Calibri" w:hAnsi="Arial" w:cs="Times New Roman"/>
      <w:sz w:val="24"/>
    </w:rPr>
  </w:style>
  <w:style w:type="character" w:styleId="FootnoteReference">
    <w:name w:val="footnote reference"/>
    <w:basedOn w:val="DefaultParagraphFont"/>
    <w:uiPriority w:val="99"/>
    <w:semiHidden/>
    <w:unhideWhenUsed/>
    <w:rsid w:val="00DF64DA"/>
    <w:rPr>
      <w:vertAlign w:val="superscript"/>
    </w:rPr>
  </w:style>
  <w:style w:type="paragraph" w:styleId="TOC2">
    <w:name w:val="toc 2"/>
    <w:basedOn w:val="Normal"/>
    <w:next w:val="Normal"/>
    <w:autoRedefine/>
    <w:uiPriority w:val="39"/>
    <w:unhideWhenUsed/>
    <w:rsid w:val="008B4627"/>
    <w:pPr>
      <w:spacing w:after="100"/>
      <w:ind w:left="220"/>
    </w:pPr>
  </w:style>
  <w:style w:type="character" w:customStyle="1" w:styleId="Heading3Char">
    <w:name w:val="Heading 3 Char"/>
    <w:basedOn w:val="DefaultParagraphFont"/>
    <w:link w:val="Heading3"/>
    <w:uiPriority w:val="9"/>
    <w:rsid w:val="008B4627"/>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A20C17"/>
    <w:pPr>
      <w:spacing w:after="100"/>
      <w:ind w:left="440"/>
    </w:pPr>
  </w:style>
  <w:style w:type="paragraph" w:styleId="Revision">
    <w:name w:val="Revision"/>
    <w:hidden/>
    <w:uiPriority w:val="99"/>
    <w:semiHidden/>
    <w:rsid w:val="00AC56E3"/>
    <w:pPr>
      <w:spacing w:after="0"/>
    </w:pPr>
  </w:style>
  <w:style w:type="paragraph" w:styleId="BodyTextIndent">
    <w:name w:val="Body Text Indent"/>
    <w:basedOn w:val="Normal"/>
    <w:link w:val="BodyTextIndentChar"/>
    <w:rsid w:val="00386B17"/>
    <w:pPr>
      <w:spacing w:after="120"/>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86B17"/>
    <w:rPr>
      <w:rFonts w:ascii="Times New Roman" w:eastAsia="Times New Roman" w:hAnsi="Times New Roman" w:cs="Times New Roman"/>
      <w:szCs w:val="24"/>
    </w:rPr>
  </w:style>
  <w:style w:type="paragraph" w:customStyle="1" w:styleId="TableHeading">
    <w:name w:val="Table Heading"/>
    <w:basedOn w:val="Body1"/>
    <w:link w:val="TableHeadingChar"/>
    <w:qFormat/>
    <w:rsid w:val="00BC488B"/>
    <w:pPr>
      <w:keepNext/>
      <w:keepLines/>
      <w:widowControl w:val="0"/>
      <w:spacing w:before="0" w:after="0"/>
      <w:jc w:val="center"/>
    </w:pPr>
    <w:rPr>
      <w:b/>
    </w:rPr>
  </w:style>
  <w:style w:type="character" w:customStyle="1" w:styleId="TableHeadingChar">
    <w:name w:val="Table Heading Char"/>
    <w:basedOn w:val="Body1Char"/>
    <w:link w:val="TableHeading"/>
    <w:rsid w:val="00BC488B"/>
    <w:rPr>
      <w:rFonts w:ascii="Arial" w:eastAsia="Calibri" w:hAnsi="Arial" w:cs="Times New Roman"/>
      <w:b/>
      <w:sz w:val="24"/>
    </w:rPr>
  </w:style>
  <w:style w:type="paragraph" w:customStyle="1" w:styleId="TableText2Arial12pt">
    <w:name w:val="Table Text 2 Arial 12 pt."/>
    <w:basedOn w:val="Body1"/>
    <w:link w:val="TableText2Arial12ptChar"/>
    <w:qFormat/>
    <w:rsid w:val="00BC488B"/>
    <w:pPr>
      <w:keepLines/>
      <w:spacing w:before="0" w:after="0"/>
      <w:jc w:val="left"/>
    </w:pPr>
  </w:style>
  <w:style w:type="character" w:customStyle="1" w:styleId="TableText2Arial12ptChar">
    <w:name w:val="Table Text 2 Arial 12 pt. Char"/>
    <w:basedOn w:val="Body1Char"/>
    <w:link w:val="TableText2Arial12pt"/>
    <w:rsid w:val="00BC488B"/>
    <w:rPr>
      <w:rFonts w:ascii="Arial" w:eastAsia="Calibri" w:hAnsi="Arial" w:cs="Times New Roman"/>
      <w:sz w:val="24"/>
    </w:rPr>
  </w:style>
  <w:style w:type="paragraph" w:customStyle="1" w:styleId="BodyText1">
    <w:name w:val="Body Text1"/>
    <w:rsid w:val="007D44B1"/>
    <w:pPr>
      <w:spacing w:before="40" w:after="60" w:line="280" w:lineRule="exact"/>
    </w:pPr>
    <w:rPr>
      <w:rFonts w:ascii="Times New Roman" w:eastAsia="Times New Roman" w:hAnsi="Times New Roman" w:cs="Times New Roman"/>
      <w:sz w:val="24"/>
      <w:szCs w:val="20"/>
    </w:rPr>
  </w:style>
  <w:style w:type="paragraph" w:customStyle="1" w:styleId="Bullet">
    <w:name w:val="Bullet"/>
    <w:basedOn w:val="Normal"/>
    <w:rsid w:val="007D44B1"/>
    <w:pPr>
      <w:numPr>
        <w:numId w:val="3"/>
      </w:numPr>
      <w:spacing w:before="120" w:after="120"/>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70749"/>
    <w:rPr>
      <w:color w:val="0000FF"/>
      <w:u w:val="single"/>
    </w:rPr>
  </w:style>
  <w:style w:type="paragraph" w:styleId="NormalWeb">
    <w:name w:val="Normal (Web)"/>
    <w:basedOn w:val="Normal"/>
    <w:uiPriority w:val="99"/>
    <w:unhideWhenUsed/>
    <w:rsid w:val="00653796"/>
    <w:pPr>
      <w:spacing w:before="100" w:beforeAutospacing="1" w:after="100" w:afterAutospacing="1"/>
    </w:pPr>
    <w:rPr>
      <w:rFonts w:ascii="Times" w:hAnsi="Times" w:cs="Times New Roman"/>
      <w:sz w:val="20"/>
      <w:szCs w:val="20"/>
    </w:rPr>
  </w:style>
  <w:style w:type="character" w:styleId="PageNumber">
    <w:name w:val="page number"/>
    <w:rsid w:val="00572F53"/>
    <w:rPr>
      <w:rFonts w:cs="Times New Roman"/>
    </w:rPr>
  </w:style>
  <w:style w:type="paragraph" w:customStyle="1" w:styleId="Default">
    <w:name w:val="Default"/>
    <w:rsid w:val="00572F53"/>
    <w:pPr>
      <w:autoSpaceDE w:val="0"/>
      <w:autoSpaceDN w:val="0"/>
      <w:adjustRightInd w:val="0"/>
      <w:spacing w:after="0"/>
    </w:pPr>
    <w:rPr>
      <w:rFonts w:ascii="Arial" w:eastAsia="Calibri" w:hAnsi="Arial" w:cs="Arial"/>
      <w:color w:val="000000"/>
      <w:sz w:val="24"/>
      <w:szCs w:val="24"/>
    </w:rPr>
  </w:style>
  <w:style w:type="paragraph" w:styleId="Caption">
    <w:name w:val="caption"/>
    <w:basedOn w:val="Normal"/>
    <w:next w:val="Normal"/>
    <w:uiPriority w:val="35"/>
    <w:unhideWhenUsed/>
    <w:qFormat/>
    <w:rsid w:val="00A03BC8"/>
    <w:rPr>
      <w:b/>
      <w:bCs/>
      <w:color w:val="4F81BD" w:themeColor="accent1"/>
      <w:sz w:val="18"/>
      <w:szCs w:val="18"/>
    </w:rPr>
  </w:style>
  <w:style w:type="paragraph" w:styleId="ListBullet">
    <w:name w:val="List Bullet"/>
    <w:basedOn w:val="Normal"/>
    <w:uiPriority w:val="99"/>
    <w:unhideWhenUsed/>
    <w:rsid w:val="0059709A"/>
    <w:pPr>
      <w:numPr>
        <w:numId w:val="12"/>
      </w:numPr>
      <w:contextualSpacing/>
    </w:pPr>
  </w:style>
  <w:style w:type="table" w:customStyle="1" w:styleId="TableGrid1">
    <w:name w:val="Table Grid1"/>
    <w:basedOn w:val="TableNormal"/>
    <w:next w:val="TableGrid"/>
    <w:uiPriority w:val="59"/>
    <w:rsid w:val="00865521"/>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C67D1"/>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A01175"/>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72CB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B9"/>
  </w:style>
  <w:style w:type="paragraph" w:styleId="Heading1">
    <w:name w:val="heading 1"/>
    <w:basedOn w:val="Normal"/>
    <w:next w:val="Normal"/>
    <w:link w:val="Heading1Char"/>
    <w:uiPriority w:val="9"/>
    <w:qFormat/>
    <w:rsid w:val="004407B9"/>
    <w:pPr>
      <w:keepNext/>
      <w:spacing w:after="240"/>
      <w:outlineLvl w:val="0"/>
    </w:pPr>
    <w:rPr>
      <w:rFonts w:ascii="Times New Roman" w:eastAsia="Times New Roman" w:hAnsi="Times New Roman" w:cs="Arial"/>
      <w:b/>
      <w:bCs/>
      <w:caps/>
      <w:kern w:val="32"/>
      <w:sz w:val="24"/>
      <w:szCs w:val="24"/>
    </w:rPr>
  </w:style>
  <w:style w:type="paragraph" w:styleId="Heading2">
    <w:name w:val="heading 2"/>
    <w:basedOn w:val="Normal"/>
    <w:next w:val="Normal"/>
    <w:link w:val="Heading2Char"/>
    <w:uiPriority w:val="9"/>
    <w:qFormat/>
    <w:rsid w:val="004407B9"/>
    <w:pPr>
      <w:keepNext/>
      <w:spacing w:after="240"/>
      <w:outlineLvl w:val="1"/>
    </w:pPr>
    <w:rPr>
      <w:rFonts w:ascii="Times New Roman Bold" w:eastAsia="Times New Roman" w:hAnsi="Times New Roman Bold" w:cs="Times New Roman"/>
      <w:b/>
      <w:bCs/>
      <w:iCs/>
      <w:smallCaps/>
      <w:sz w:val="24"/>
      <w:szCs w:val="24"/>
    </w:rPr>
  </w:style>
  <w:style w:type="paragraph" w:styleId="Heading3">
    <w:name w:val="heading 3"/>
    <w:basedOn w:val="Normal"/>
    <w:next w:val="Normal"/>
    <w:link w:val="Heading3Char"/>
    <w:uiPriority w:val="9"/>
    <w:unhideWhenUsed/>
    <w:qFormat/>
    <w:rsid w:val="008B46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1"/>
    <w:next w:val="Normal"/>
    <w:link w:val="Heading4Char"/>
    <w:autoRedefine/>
    <w:uiPriority w:val="9"/>
    <w:qFormat/>
    <w:rsid w:val="004407B9"/>
    <w:pPr>
      <w:widowControl w:val="0"/>
      <w:numPr>
        <w:ilvl w:val="3"/>
      </w:numPr>
      <w:tabs>
        <w:tab w:val="left" w:pos="1080"/>
      </w:tabs>
      <w:spacing w:before="120" w:line="240" w:lineRule="atLeast"/>
      <w:outlineLvl w:val="3"/>
    </w:pPr>
    <w:rPr>
      <w:rFonts w:cs="Times New Roman"/>
      <w:b w:val="0"/>
      <w:bCs w:val="0"/>
      <w:kern w:val="0"/>
      <w:sz w:val="20"/>
      <w:szCs w:val="20"/>
    </w:rPr>
  </w:style>
  <w:style w:type="paragraph" w:styleId="Heading5">
    <w:name w:val="heading 5"/>
    <w:basedOn w:val="Normal"/>
    <w:next w:val="Normal"/>
    <w:link w:val="Heading5Char"/>
    <w:uiPriority w:val="9"/>
    <w:qFormat/>
    <w:rsid w:val="004407B9"/>
    <w:pPr>
      <w:spacing w:before="240" w:after="60"/>
      <w:outlineLvl w:val="4"/>
    </w:pPr>
    <w:rPr>
      <w:rFonts w:ascii="Times New Roman" w:eastAsia="Times New Roman" w:hAnsi="Times New Roman" w:cs="Times New Roman"/>
      <w:b/>
      <w:bCs/>
      <w:i/>
      <w:iCs/>
      <w:sz w:val="26"/>
      <w:szCs w:val="26"/>
    </w:rPr>
  </w:style>
  <w:style w:type="paragraph" w:styleId="Heading8">
    <w:name w:val="heading 8"/>
    <w:basedOn w:val="Normal"/>
    <w:next w:val="Normal"/>
    <w:link w:val="Heading8Char"/>
    <w:uiPriority w:val="9"/>
    <w:qFormat/>
    <w:rsid w:val="004407B9"/>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4407B9"/>
    <w:pPr>
      <w:spacing w:before="240" w:after="60"/>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B9"/>
    <w:rPr>
      <w:rFonts w:ascii="Times New Roman" w:eastAsia="Times New Roman" w:hAnsi="Times New Roman" w:cs="Arial"/>
      <w:b/>
      <w:bCs/>
      <w:caps/>
      <w:kern w:val="32"/>
      <w:sz w:val="24"/>
      <w:szCs w:val="24"/>
    </w:rPr>
  </w:style>
  <w:style w:type="character" w:customStyle="1" w:styleId="Heading2Char">
    <w:name w:val="Heading 2 Char"/>
    <w:basedOn w:val="DefaultParagraphFont"/>
    <w:link w:val="Heading2"/>
    <w:uiPriority w:val="9"/>
    <w:rsid w:val="004407B9"/>
    <w:rPr>
      <w:rFonts w:ascii="Times New Roman Bold" w:eastAsia="Times New Roman" w:hAnsi="Times New Roman Bold" w:cs="Times New Roman"/>
      <w:b/>
      <w:bCs/>
      <w:iCs/>
      <w:smallCaps/>
      <w:sz w:val="24"/>
      <w:szCs w:val="24"/>
    </w:rPr>
  </w:style>
  <w:style w:type="character" w:customStyle="1" w:styleId="Heading4Char">
    <w:name w:val="Heading 4 Char"/>
    <w:basedOn w:val="DefaultParagraphFont"/>
    <w:link w:val="Heading4"/>
    <w:uiPriority w:val="9"/>
    <w:rsid w:val="004407B9"/>
    <w:rPr>
      <w:rFonts w:ascii="Times New Roman" w:eastAsia="Times New Roman" w:hAnsi="Times New Roman" w:cs="Times New Roman"/>
      <w:caps/>
      <w:sz w:val="20"/>
      <w:szCs w:val="20"/>
    </w:rPr>
  </w:style>
  <w:style w:type="character" w:customStyle="1" w:styleId="Heading5Char">
    <w:name w:val="Heading 5 Char"/>
    <w:basedOn w:val="DefaultParagraphFont"/>
    <w:link w:val="Heading5"/>
    <w:uiPriority w:val="9"/>
    <w:rsid w:val="004407B9"/>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uiPriority w:val="9"/>
    <w:rsid w:val="004407B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4407B9"/>
    <w:rPr>
      <w:rFonts w:ascii="Arial" w:eastAsia="Times New Roman" w:hAnsi="Arial" w:cs="Times New Roman"/>
    </w:rPr>
  </w:style>
  <w:style w:type="paragraph" w:styleId="Footer">
    <w:name w:val="footer"/>
    <w:aliases w:val="Footer-odd"/>
    <w:basedOn w:val="Normal"/>
    <w:link w:val="FooterChar"/>
    <w:uiPriority w:val="99"/>
    <w:unhideWhenUsed/>
    <w:rsid w:val="004407B9"/>
    <w:pPr>
      <w:tabs>
        <w:tab w:val="center" w:pos="4680"/>
        <w:tab w:val="right" w:pos="9360"/>
      </w:tabs>
      <w:spacing w:after="0"/>
    </w:pPr>
  </w:style>
  <w:style w:type="character" w:customStyle="1" w:styleId="FooterChar">
    <w:name w:val="Footer Char"/>
    <w:aliases w:val="Footer-odd Char"/>
    <w:basedOn w:val="DefaultParagraphFont"/>
    <w:link w:val="Footer"/>
    <w:uiPriority w:val="99"/>
    <w:rsid w:val="004407B9"/>
  </w:style>
  <w:style w:type="paragraph" w:customStyle="1" w:styleId="DocumentName">
    <w:name w:val="Document Name"/>
    <w:basedOn w:val="Normal"/>
    <w:rsid w:val="004407B9"/>
    <w:pPr>
      <w:jc w:val="center"/>
    </w:pPr>
    <w:rPr>
      <w:rFonts w:ascii="Times New Roman" w:eastAsia="Times New Roman" w:hAnsi="Times New Roman" w:cs="Times New Roman"/>
      <w:b/>
      <w:sz w:val="32"/>
      <w:szCs w:val="20"/>
    </w:rPr>
  </w:style>
  <w:style w:type="paragraph" w:customStyle="1" w:styleId="Heading31">
    <w:name w:val="Heading 31"/>
    <w:aliases w:val="3 bullet,b,2"/>
    <w:basedOn w:val="Normal"/>
    <w:rsid w:val="004407B9"/>
    <w:pPr>
      <w:spacing w:after="0"/>
    </w:pPr>
    <w:rPr>
      <w:rFonts w:ascii="Times New Roman" w:eastAsia="Times New Roman" w:hAnsi="Times New Roman" w:cs="Times New Roman"/>
      <w:sz w:val="24"/>
      <w:szCs w:val="20"/>
    </w:rPr>
  </w:style>
  <w:style w:type="paragraph" w:styleId="TOC1">
    <w:name w:val="toc 1"/>
    <w:basedOn w:val="Normal"/>
    <w:next w:val="Normal"/>
    <w:autoRedefine/>
    <w:uiPriority w:val="39"/>
    <w:rsid w:val="004407B9"/>
    <w:pPr>
      <w:tabs>
        <w:tab w:val="left" w:pos="540"/>
        <w:tab w:val="right" w:leader="dot" w:pos="9350"/>
      </w:tabs>
      <w:spacing w:before="120" w:after="0"/>
    </w:pPr>
    <w:rPr>
      <w:rFonts w:ascii="Times New Roman Bold" w:eastAsia="Times New Roman" w:hAnsi="Times New Roman Bold" w:cs="Times New Roman"/>
      <w:b/>
      <w:caps/>
      <w:noProof/>
      <w:sz w:val="24"/>
      <w:szCs w:val="20"/>
    </w:rPr>
  </w:style>
  <w:style w:type="paragraph" w:styleId="BalloonText">
    <w:name w:val="Balloon Text"/>
    <w:basedOn w:val="Normal"/>
    <w:link w:val="BalloonTextChar"/>
    <w:uiPriority w:val="99"/>
    <w:semiHidden/>
    <w:unhideWhenUsed/>
    <w:rsid w:val="004407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B9"/>
    <w:rPr>
      <w:rFonts w:ascii="Tahoma" w:hAnsi="Tahoma" w:cs="Tahoma"/>
      <w:sz w:val="16"/>
      <w:szCs w:val="16"/>
    </w:rPr>
  </w:style>
  <w:style w:type="paragraph" w:styleId="ListParagraph">
    <w:name w:val="List Paragraph"/>
    <w:basedOn w:val="Normal"/>
    <w:link w:val="ListParagraphChar"/>
    <w:uiPriority w:val="34"/>
    <w:qFormat/>
    <w:rsid w:val="00B91F2C"/>
    <w:pPr>
      <w:ind w:left="720"/>
      <w:contextualSpacing/>
    </w:pPr>
  </w:style>
  <w:style w:type="paragraph" w:styleId="Header">
    <w:name w:val="header"/>
    <w:basedOn w:val="Normal"/>
    <w:link w:val="HeaderChar"/>
    <w:uiPriority w:val="99"/>
    <w:unhideWhenUsed/>
    <w:rsid w:val="00E26A76"/>
    <w:pPr>
      <w:tabs>
        <w:tab w:val="center" w:pos="4680"/>
        <w:tab w:val="right" w:pos="9360"/>
      </w:tabs>
      <w:spacing w:after="0"/>
    </w:pPr>
  </w:style>
  <w:style w:type="character" w:customStyle="1" w:styleId="HeaderChar">
    <w:name w:val="Header Char"/>
    <w:basedOn w:val="DefaultParagraphFont"/>
    <w:link w:val="Header"/>
    <w:uiPriority w:val="99"/>
    <w:rsid w:val="00E26A76"/>
  </w:style>
  <w:style w:type="character" w:styleId="CommentReference">
    <w:name w:val="annotation reference"/>
    <w:basedOn w:val="DefaultParagraphFont"/>
    <w:uiPriority w:val="99"/>
    <w:semiHidden/>
    <w:unhideWhenUsed/>
    <w:rsid w:val="002F0385"/>
    <w:rPr>
      <w:sz w:val="16"/>
      <w:szCs w:val="16"/>
    </w:rPr>
  </w:style>
  <w:style w:type="paragraph" w:styleId="CommentText">
    <w:name w:val="annotation text"/>
    <w:basedOn w:val="Normal"/>
    <w:link w:val="CommentTextChar"/>
    <w:uiPriority w:val="99"/>
    <w:unhideWhenUsed/>
    <w:rsid w:val="002F0385"/>
    <w:rPr>
      <w:sz w:val="20"/>
      <w:szCs w:val="20"/>
    </w:rPr>
  </w:style>
  <w:style w:type="character" w:customStyle="1" w:styleId="CommentTextChar">
    <w:name w:val="Comment Text Char"/>
    <w:basedOn w:val="DefaultParagraphFont"/>
    <w:link w:val="CommentText"/>
    <w:uiPriority w:val="99"/>
    <w:rsid w:val="002F0385"/>
    <w:rPr>
      <w:sz w:val="20"/>
      <w:szCs w:val="20"/>
    </w:rPr>
  </w:style>
  <w:style w:type="paragraph" w:styleId="CommentSubject">
    <w:name w:val="annotation subject"/>
    <w:basedOn w:val="CommentText"/>
    <w:next w:val="CommentText"/>
    <w:link w:val="CommentSubjectChar"/>
    <w:uiPriority w:val="99"/>
    <w:semiHidden/>
    <w:unhideWhenUsed/>
    <w:rsid w:val="002F0385"/>
    <w:rPr>
      <w:b/>
      <w:bCs/>
    </w:rPr>
  </w:style>
  <w:style w:type="character" w:customStyle="1" w:styleId="CommentSubjectChar">
    <w:name w:val="Comment Subject Char"/>
    <w:basedOn w:val="CommentTextChar"/>
    <w:link w:val="CommentSubject"/>
    <w:uiPriority w:val="99"/>
    <w:semiHidden/>
    <w:rsid w:val="002F0385"/>
    <w:rPr>
      <w:b/>
      <w:bCs/>
      <w:sz w:val="20"/>
      <w:szCs w:val="20"/>
    </w:rPr>
  </w:style>
  <w:style w:type="table" w:styleId="TableGrid">
    <w:name w:val="Table Grid"/>
    <w:basedOn w:val="TableNormal"/>
    <w:uiPriority w:val="59"/>
    <w:rsid w:val="00E135B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F64DA"/>
    <w:pPr>
      <w:spacing w:after="0"/>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DF64DA"/>
    <w:rPr>
      <w:rFonts w:ascii="Arial" w:eastAsia="Calibri" w:hAnsi="Arial" w:cs="Times New Roman"/>
      <w:sz w:val="20"/>
      <w:szCs w:val="20"/>
    </w:rPr>
  </w:style>
  <w:style w:type="character" w:customStyle="1" w:styleId="ListParagraphChar">
    <w:name w:val="List Paragraph Char"/>
    <w:basedOn w:val="DefaultParagraphFont"/>
    <w:link w:val="ListParagraph"/>
    <w:uiPriority w:val="34"/>
    <w:locked/>
    <w:rsid w:val="00DF64DA"/>
  </w:style>
  <w:style w:type="character" w:customStyle="1" w:styleId="Body1Char">
    <w:name w:val="Body 1 Char"/>
    <w:basedOn w:val="DefaultParagraphFont"/>
    <w:link w:val="Body1"/>
    <w:locked/>
    <w:rsid w:val="00DF64DA"/>
    <w:rPr>
      <w:rFonts w:ascii="Arial" w:eastAsia="Calibri" w:hAnsi="Arial" w:cs="Times New Roman"/>
      <w:sz w:val="24"/>
    </w:rPr>
  </w:style>
  <w:style w:type="paragraph" w:customStyle="1" w:styleId="Body1">
    <w:name w:val="Body 1"/>
    <w:basedOn w:val="Normal"/>
    <w:link w:val="Body1Char"/>
    <w:qFormat/>
    <w:rsid w:val="00DF64DA"/>
    <w:pPr>
      <w:spacing w:before="240" w:after="240"/>
    </w:pPr>
    <w:rPr>
      <w:rFonts w:ascii="Arial" w:eastAsia="Calibri" w:hAnsi="Arial" w:cs="Times New Roman"/>
      <w:sz w:val="24"/>
    </w:rPr>
  </w:style>
  <w:style w:type="character" w:styleId="FootnoteReference">
    <w:name w:val="footnote reference"/>
    <w:basedOn w:val="DefaultParagraphFont"/>
    <w:uiPriority w:val="99"/>
    <w:semiHidden/>
    <w:unhideWhenUsed/>
    <w:rsid w:val="00DF64DA"/>
    <w:rPr>
      <w:vertAlign w:val="superscript"/>
    </w:rPr>
  </w:style>
  <w:style w:type="paragraph" w:styleId="TOC2">
    <w:name w:val="toc 2"/>
    <w:basedOn w:val="Normal"/>
    <w:next w:val="Normal"/>
    <w:autoRedefine/>
    <w:uiPriority w:val="39"/>
    <w:unhideWhenUsed/>
    <w:rsid w:val="008B4627"/>
    <w:pPr>
      <w:spacing w:after="100"/>
      <w:ind w:left="220"/>
    </w:pPr>
  </w:style>
  <w:style w:type="character" w:customStyle="1" w:styleId="Heading3Char">
    <w:name w:val="Heading 3 Char"/>
    <w:basedOn w:val="DefaultParagraphFont"/>
    <w:link w:val="Heading3"/>
    <w:uiPriority w:val="9"/>
    <w:rsid w:val="008B4627"/>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A20C17"/>
    <w:pPr>
      <w:spacing w:after="100"/>
      <w:ind w:left="440"/>
    </w:pPr>
  </w:style>
  <w:style w:type="paragraph" w:styleId="Revision">
    <w:name w:val="Revision"/>
    <w:hidden/>
    <w:uiPriority w:val="99"/>
    <w:semiHidden/>
    <w:rsid w:val="00AC56E3"/>
    <w:pPr>
      <w:spacing w:after="0"/>
    </w:pPr>
  </w:style>
  <w:style w:type="paragraph" w:styleId="BodyTextIndent">
    <w:name w:val="Body Text Indent"/>
    <w:basedOn w:val="Normal"/>
    <w:link w:val="BodyTextIndentChar"/>
    <w:rsid w:val="00386B17"/>
    <w:pPr>
      <w:spacing w:after="120"/>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86B17"/>
    <w:rPr>
      <w:rFonts w:ascii="Times New Roman" w:eastAsia="Times New Roman" w:hAnsi="Times New Roman" w:cs="Times New Roman"/>
      <w:szCs w:val="24"/>
    </w:rPr>
  </w:style>
  <w:style w:type="paragraph" w:customStyle="1" w:styleId="TableHeading">
    <w:name w:val="Table Heading"/>
    <w:basedOn w:val="Body1"/>
    <w:link w:val="TableHeadingChar"/>
    <w:qFormat/>
    <w:rsid w:val="00BC488B"/>
    <w:pPr>
      <w:keepNext/>
      <w:keepLines/>
      <w:widowControl w:val="0"/>
      <w:spacing w:before="0" w:after="0"/>
      <w:jc w:val="center"/>
    </w:pPr>
    <w:rPr>
      <w:b/>
    </w:rPr>
  </w:style>
  <w:style w:type="character" w:customStyle="1" w:styleId="TableHeadingChar">
    <w:name w:val="Table Heading Char"/>
    <w:basedOn w:val="Body1Char"/>
    <w:link w:val="TableHeading"/>
    <w:rsid w:val="00BC488B"/>
    <w:rPr>
      <w:rFonts w:ascii="Arial" w:eastAsia="Calibri" w:hAnsi="Arial" w:cs="Times New Roman"/>
      <w:b/>
      <w:sz w:val="24"/>
    </w:rPr>
  </w:style>
  <w:style w:type="paragraph" w:customStyle="1" w:styleId="TableText2Arial12pt">
    <w:name w:val="Table Text 2 Arial 12 pt."/>
    <w:basedOn w:val="Body1"/>
    <w:link w:val="TableText2Arial12ptChar"/>
    <w:qFormat/>
    <w:rsid w:val="00BC488B"/>
    <w:pPr>
      <w:keepLines/>
      <w:spacing w:before="0" w:after="0"/>
      <w:jc w:val="left"/>
    </w:pPr>
  </w:style>
  <w:style w:type="character" w:customStyle="1" w:styleId="TableText2Arial12ptChar">
    <w:name w:val="Table Text 2 Arial 12 pt. Char"/>
    <w:basedOn w:val="Body1Char"/>
    <w:link w:val="TableText2Arial12pt"/>
    <w:rsid w:val="00BC488B"/>
    <w:rPr>
      <w:rFonts w:ascii="Arial" w:eastAsia="Calibri" w:hAnsi="Arial" w:cs="Times New Roman"/>
      <w:sz w:val="24"/>
    </w:rPr>
  </w:style>
  <w:style w:type="paragraph" w:customStyle="1" w:styleId="BodyText1">
    <w:name w:val="Body Text1"/>
    <w:rsid w:val="007D44B1"/>
    <w:pPr>
      <w:spacing w:before="40" w:after="60" w:line="280" w:lineRule="exact"/>
    </w:pPr>
    <w:rPr>
      <w:rFonts w:ascii="Times New Roman" w:eastAsia="Times New Roman" w:hAnsi="Times New Roman" w:cs="Times New Roman"/>
      <w:sz w:val="24"/>
      <w:szCs w:val="20"/>
    </w:rPr>
  </w:style>
  <w:style w:type="paragraph" w:customStyle="1" w:styleId="Bullet">
    <w:name w:val="Bullet"/>
    <w:basedOn w:val="Normal"/>
    <w:rsid w:val="007D44B1"/>
    <w:pPr>
      <w:numPr>
        <w:numId w:val="3"/>
      </w:numPr>
      <w:spacing w:before="120" w:after="120"/>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70749"/>
    <w:rPr>
      <w:color w:val="0000FF"/>
      <w:u w:val="single"/>
    </w:rPr>
  </w:style>
  <w:style w:type="paragraph" w:styleId="NormalWeb">
    <w:name w:val="Normal (Web)"/>
    <w:basedOn w:val="Normal"/>
    <w:uiPriority w:val="99"/>
    <w:unhideWhenUsed/>
    <w:rsid w:val="00653796"/>
    <w:pPr>
      <w:spacing w:before="100" w:beforeAutospacing="1" w:after="100" w:afterAutospacing="1"/>
    </w:pPr>
    <w:rPr>
      <w:rFonts w:ascii="Times" w:hAnsi="Times" w:cs="Times New Roman"/>
      <w:sz w:val="20"/>
      <w:szCs w:val="20"/>
    </w:rPr>
  </w:style>
  <w:style w:type="character" w:styleId="PageNumber">
    <w:name w:val="page number"/>
    <w:rsid w:val="00572F53"/>
    <w:rPr>
      <w:rFonts w:cs="Times New Roman"/>
    </w:rPr>
  </w:style>
  <w:style w:type="paragraph" w:customStyle="1" w:styleId="Default">
    <w:name w:val="Default"/>
    <w:rsid w:val="00572F53"/>
    <w:pPr>
      <w:autoSpaceDE w:val="0"/>
      <w:autoSpaceDN w:val="0"/>
      <w:adjustRightInd w:val="0"/>
      <w:spacing w:after="0"/>
    </w:pPr>
    <w:rPr>
      <w:rFonts w:ascii="Arial" w:eastAsia="Calibri" w:hAnsi="Arial" w:cs="Arial"/>
      <w:color w:val="000000"/>
      <w:sz w:val="24"/>
      <w:szCs w:val="24"/>
    </w:rPr>
  </w:style>
  <w:style w:type="paragraph" w:styleId="Caption">
    <w:name w:val="caption"/>
    <w:basedOn w:val="Normal"/>
    <w:next w:val="Normal"/>
    <w:uiPriority w:val="35"/>
    <w:unhideWhenUsed/>
    <w:qFormat/>
    <w:rsid w:val="00A03BC8"/>
    <w:rPr>
      <w:b/>
      <w:bCs/>
      <w:color w:val="4F81BD" w:themeColor="accent1"/>
      <w:sz w:val="18"/>
      <w:szCs w:val="18"/>
    </w:rPr>
  </w:style>
  <w:style w:type="paragraph" w:styleId="ListBullet">
    <w:name w:val="List Bullet"/>
    <w:basedOn w:val="Normal"/>
    <w:uiPriority w:val="99"/>
    <w:unhideWhenUsed/>
    <w:rsid w:val="0059709A"/>
    <w:pPr>
      <w:numPr>
        <w:numId w:val="12"/>
      </w:numPr>
      <w:contextualSpacing/>
    </w:pPr>
  </w:style>
  <w:style w:type="table" w:customStyle="1" w:styleId="TableGrid1">
    <w:name w:val="Table Grid1"/>
    <w:basedOn w:val="TableNormal"/>
    <w:next w:val="TableGrid"/>
    <w:uiPriority w:val="59"/>
    <w:rsid w:val="00865521"/>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C67D1"/>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A01175"/>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72C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0887">
      <w:bodyDiv w:val="1"/>
      <w:marLeft w:val="0"/>
      <w:marRight w:val="0"/>
      <w:marTop w:val="0"/>
      <w:marBottom w:val="0"/>
      <w:divBdr>
        <w:top w:val="none" w:sz="0" w:space="0" w:color="auto"/>
        <w:left w:val="none" w:sz="0" w:space="0" w:color="auto"/>
        <w:bottom w:val="none" w:sz="0" w:space="0" w:color="auto"/>
        <w:right w:val="none" w:sz="0" w:space="0" w:color="auto"/>
      </w:divBdr>
    </w:div>
    <w:div w:id="91704760">
      <w:bodyDiv w:val="1"/>
      <w:marLeft w:val="0"/>
      <w:marRight w:val="0"/>
      <w:marTop w:val="0"/>
      <w:marBottom w:val="0"/>
      <w:divBdr>
        <w:top w:val="none" w:sz="0" w:space="0" w:color="auto"/>
        <w:left w:val="none" w:sz="0" w:space="0" w:color="auto"/>
        <w:bottom w:val="none" w:sz="0" w:space="0" w:color="auto"/>
        <w:right w:val="none" w:sz="0" w:space="0" w:color="auto"/>
      </w:divBdr>
    </w:div>
    <w:div w:id="115567108">
      <w:bodyDiv w:val="1"/>
      <w:marLeft w:val="0"/>
      <w:marRight w:val="0"/>
      <w:marTop w:val="0"/>
      <w:marBottom w:val="0"/>
      <w:divBdr>
        <w:top w:val="none" w:sz="0" w:space="0" w:color="auto"/>
        <w:left w:val="none" w:sz="0" w:space="0" w:color="auto"/>
        <w:bottom w:val="none" w:sz="0" w:space="0" w:color="auto"/>
        <w:right w:val="none" w:sz="0" w:space="0" w:color="auto"/>
      </w:divBdr>
    </w:div>
    <w:div w:id="303699660">
      <w:bodyDiv w:val="1"/>
      <w:marLeft w:val="0"/>
      <w:marRight w:val="0"/>
      <w:marTop w:val="0"/>
      <w:marBottom w:val="0"/>
      <w:divBdr>
        <w:top w:val="none" w:sz="0" w:space="0" w:color="auto"/>
        <w:left w:val="none" w:sz="0" w:space="0" w:color="auto"/>
        <w:bottom w:val="none" w:sz="0" w:space="0" w:color="auto"/>
        <w:right w:val="none" w:sz="0" w:space="0" w:color="auto"/>
      </w:divBdr>
    </w:div>
    <w:div w:id="335157661">
      <w:bodyDiv w:val="1"/>
      <w:marLeft w:val="0"/>
      <w:marRight w:val="0"/>
      <w:marTop w:val="0"/>
      <w:marBottom w:val="0"/>
      <w:divBdr>
        <w:top w:val="none" w:sz="0" w:space="0" w:color="auto"/>
        <w:left w:val="none" w:sz="0" w:space="0" w:color="auto"/>
        <w:bottom w:val="none" w:sz="0" w:space="0" w:color="auto"/>
        <w:right w:val="none" w:sz="0" w:space="0" w:color="auto"/>
      </w:divBdr>
    </w:div>
    <w:div w:id="370233595">
      <w:bodyDiv w:val="1"/>
      <w:marLeft w:val="0"/>
      <w:marRight w:val="0"/>
      <w:marTop w:val="0"/>
      <w:marBottom w:val="0"/>
      <w:divBdr>
        <w:top w:val="none" w:sz="0" w:space="0" w:color="auto"/>
        <w:left w:val="none" w:sz="0" w:space="0" w:color="auto"/>
        <w:bottom w:val="none" w:sz="0" w:space="0" w:color="auto"/>
        <w:right w:val="none" w:sz="0" w:space="0" w:color="auto"/>
      </w:divBdr>
    </w:div>
    <w:div w:id="378943558">
      <w:bodyDiv w:val="1"/>
      <w:marLeft w:val="0"/>
      <w:marRight w:val="0"/>
      <w:marTop w:val="0"/>
      <w:marBottom w:val="0"/>
      <w:divBdr>
        <w:top w:val="none" w:sz="0" w:space="0" w:color="auto"/>
        <w:left w:val="none" w:sz="0" w:space="0" w:color="auto"/>
        <w:bottom w:val="none" w:sz="0" w:space="0" w:color="auto"/>
        <w:right w:val="none" w:sz="0" w:space="0" w:color="auto"/>
      </w:divBdr>
    </w:div>
    <w:div w:id="442110543">
      <w:bodyDiv w:val="1"/>
      <w:marLeft w:val="0"/>
      <w:marRight w:val="0"/>
      <w:marTop w:val="0"/>
      <w:marBottom w:val="0"/>
      <w:divBdr>
        <w:top w:val="none" w:sz="0" w:space="0" w:color="auto"/>
        <w:left w:val="none" w:sz="0" w:space="0" w:color="auto"/>
        <w:bottom w:val="none" w:sz="0" w:space="0" w:color="auto"/>
        <w:right w:val="none" w:sz="0" w:space="0" w:color="auto"/>
      </w:divBdr>
    </w:div>
    <w:div w:id="477264880">
      <w:bodyDiv w:val="1"/>
      <w:marLeft w:val="0"/>
      <w:marRight w:val="0"/>
      <w:marTop w:val="0"/>
      <w:marBottom w:val="0"/>
      <w:divBdr>
        <w:top w:val="none" w:sz="0" w:space="0" w:color="auto"/>
        <w:left w:val="none" w:sz="0" w:space="0" w:color="auto"/>
        <w:bottom w:val="none" w:sz="0" w:space="0" w:color="auto"/>
        <w:right w:val="none" w:sz="0" w:space="0" w:color="auto"/>
      </w:divBdr>
    </w:div>
    <w:div w:id="535701300">
      <w:bodyDiv w:val="1"/>
      <w:marLeft w:val="0"/>
      <w:marRight w:val="0"/>
      <w:marTop w:val="0"/>
      <w:marBottom w:val="0"/>
      <w:divBdr>
        <w:top w:val="none" w:sz="0" w:space="0" w:color="auto"/>
        <w:left w:val="none" w:sz="0" w:space="0" w:color="auto"/>
        <w:bottom w:val="none" w:sz="0" w:space="0" w:color="auto"/>
        <w:right w:val="none" w:sz="0" w:space="0" w:color="auto"/>
      </w:divBdr>
    </w:div>
    <w:div w:id="752241856">
      <w:bodyDiv w:val="1"/>
      <w:marLeft w:val="0"/>
      <w:marRight w:val="0"/>
      <w:marTop w:val="0"/>
      <w:marBottom w:val="0"/>
      <w:divBdr>
        <w:top w:val="none" w:sz="0" w:space="0" w:color="auto"/>
        <w:left w:val="none" w:sz="0" w:space="0" w:color="auto"/>
        <w:bottom w:val="none" w:sz="0" w:space="0" w:color="auto"/>
        <w:right w:val="none" w:sz="0" w:space="0" w:color="auto"/>
      </w:divBdr>
    </w:div>
    <w:div w:id="775098704">
      <w:bodyDiv w:val="1"/>
      <w:marLeft w:val="0"/>
      <w:marRight w:val="0"/>
      <w:marTop w:val="0"/>
      <w:marBottom w:val="0"/>
      <w:divBdr>
        <w:top w:val="none" w:sz="0" w:space="0" w:color="auto"/>
        <w:left w:val="none" w:sz="0" w:space="0" w:color="auto"/>
        <w:bottom w:val="none" w:sz="0" w:space="0" w:color="auto"/>
        <w:right w:val="none" w:sz="0" w:space="0" w:color="auto"/>
      </w:divBdr>
    </w:div>
    <w:div w:id="916936823">
      <w:bodyDiv w:val="1"/>
      <w:marLeft w:val="0"/>
      <w:marRight w:val="0"/>
      <w:marTop w:val="0"/>
      <w:marBottom w:val="0"/>
      <w:divBdr>
        <w:top w:val="none" w:sz="0" w:space="0" w:color="auto"/>
        <w:left w:val="none" w:sz="0" w:space="0" w:color="auto"/>
        <w:bottom w:val="none" w:sz="0" w:space="0" w:color="auto"/>
        <w:right w:val="none" w:sz="0" w:space="0" w:color="auto"/>
      </w:divBdr>
    </w:div>
    <w:div w:id="998271933">
      <w:bodyDiv w:val="1"/>
      <w:marLeft w:val="0"/>
      <w:marRight w:val="0"/>
      <w:marTop w:val="0"/>
      <w:marBottom w:val="0"/>
      <w:divBdr>
        <w:top w:val="none" w:sz="0" w:space="0" w:color="auto"/>
        <w:left w:val="none" w:sz="0" w:space="0" w:color="auto"/>
        <w:bottom w:val="none" w:sz="0" w:space="0" w:color="auto"/>
        <w:right w:val="none" w:sz="0" w:space="0" w:color="auto"/>
      </w:divBdr>
    </w:div>
    <w:div w:id="1282374240">
      <w:bodyDiv w:val="1"/>
      <w:marLeft w:val="0"/>
      <w:marRight w:val="0"/>
      <w:marTop w:val="0"/>
      <w:marBottom w:val="0"/>
      <w:divBdr>
        <w:top w:val="none" w:sz="0" w:space="0" w:color="auto"/>
        <w:left w:val="none" w:sz="0" w:space="0" w:color="auto"/>
        <w:bottom w:val="none" w:sz="0" w:space="0" w:color="auto"/>
        <w:right w:val="none" w:sz="0" w:space="0" w:color="auto"/>
      </w:divBdr>
    </w:div>
    <w:div w:id="1459106049">
      <w:bodyDiv w:val="1"/>
      <w:marLeft w:val="0"/>
      <w:marRight w:val="0"/>
      <w:marTop w:val="0"/>
      <w:marBottom w:val="0"/>
      <w:divBdr>
        <w:top w:val="none" w:sz="0" w:space="0" w:color="auto"/>
        <w:left w:val="none" w:sz="0" w:space="0" w:color="auto"/>
        <w:bottom w:val="none" w:sz="0" w:space="0" w:color="auto"/>
        <w:right w:val="none" w:sz="0" w:space="0" w:color="auto"/>
      </w:divBdr>
    </w:div>
    <w:div w:id="1567375346">
      <w:bodyDiv w:val="1"/>
      <w:marLeft w:val="0"/>
      <w:marRight w:val="0"/>
      <w:marTop w:val="0"/>
      <w:marBottom w:val="0"/>
      <w:divBdr>
        <w:top w:val="none" w:sz="0" w:space="0" w:color="auto"/>
        <w:left w:val="none" w:sz="0" w:space="0" w:color="auto"/>
        <w:bottom w:val="none" w:sz="0" w:space="0" w:color="auto"/>
        <w:right w:val="none" w:sz="0" w:space="0" w:color="auto"/>
      </w:divBdr>
    </w:div>
    <w:div w:id="1593319363">
      <w:bodyDiv w:val="1"/>
      <w:marLeft w:val="0"/>
      <w:marRight w:val="0"/>
      <w:marTop w:val="0"/>
      <w:marBottom w:val="0"/>
      <w:divBdr>
        <w:top w:val="none" w:sz="0" w:space="0" w:color="auto"/>
        <w:left w:val="none" w:sz="0" w:space="0" w:color="auto"/>
        <w:bottom w:val="none" w:sz="0" w:space="0" w:color="auto"/>
        <w:right w:val="none" w:sz="0" w:space="0" w:color="auto"/>
      </w:divBdr>
    </w:div>
    <w:div w:id="1677540944">
      <w:bodyDiv w:val="1"/>
      <w:marLeft w:val="0"/>
      <w:marRight w:val="0"/>
      <w:marTop w:val="0"/>
      <w:marBottom w:val="0"/>
      <w:divBdr>
        <w:top w:val="none" w:sz="0" w:space="0" w:color="auto"/>
        <w:left w:val="none" w:sz="0" w:space="0" w:color="auto"/>
        <w:bottom w:val="none" w:sz="0" w:space="0" w:color="auto"/>
        <w:right w:val="none" w:sz="0" w:space="0" w:color="auto"/>
      </w:divBdr>
    </w:div>
    <w:div w:id="1842353123">
      <w:bodyDiv w:val="1"/>
      <w:marLeft w:val="0"/>
      <w:marRight w:val="0"/>
      <w:marTop w:val="0"/>
      <w:marBottom w:val="0"/>
      <w:divBdr>
        <w:top w:val="none" w:sz="0" w:space="0" w:color="auto"/>
        <w:left w:val="none" w:sz="0" w:space="0" w:color="auto"/>
        <w:bottom w:val="none" w:sz="0" w:space="0" w:color="auto"/>
        <w:right w:val="none" w:sz="0" w:space="0" w:color="auto"/>
      </w:divBdr>
      <w:divsChild>
        <w:div w:id="652951194">
          <w:marLeft w:val="1066"/>
          <w:marRight w:val="0"/>
          <w:marTop w:val="67"/>
          <w:marBottom w:val="60"/>
          <w:divBdr>
            <w:top w:val="none" w:sz="0" w:space="0" w:color="auto"/>
            <w:left w:val="none" w:sz="0" w:space="0" w:color="auto"/>
            <w:bottom w:val="none" w:sz="0" w:space="0" w:color="auto"/>
            <w:right w:val="none" w:sz="0" w:space="0" w:color="auto"/>
          </w:divBdr>
        </w:div>
        <w:div w:id="869534816">
          <w:marLeft w:val="1066"/>
          <w:marRight w:val="0"/>
          <w:marTop w:val="67"/>
          <w:marBottom w:val="60"/>
          <w:divBdr>
            <w:top w:val="none" w:sz="0" w:space="0" w:color="auto"/>
            <w:left w:val="none" w:sz="0" w:space="0" w:color="auto"/>
            <w:bottom w:val="none" w:sz="0" w:space="0" w:color="auto"/>
            <w:right w:val="none" w:sz="0" w:space="0" w:color="auto"/>
          </w:divBdr>
        </w:div>
        <w:div w:id="659190867">
          <w:marLeft w:val="1066"/>
          <w:marRight w:val="0"/>
          <w:marTop w:val="67"/>
          <w:marBottom w:val="60"/>
          <w:divBdr>
            <w:top w:val="none" w:sz="0" w:space="0" w:color="auto"/>
            <w:left w:val="none" w:sz="0" w:space="0" w:color="auto"/>
            <w:bottom w:val="none" w:sz="0" w:space="0" w:color="auto"/>
            <w:right w:val="none" w:sz="0" w:space="0" w:color="auto"/>
          </w:divBdr>
        </w:div>
        <w:div w:id="368916766">
          <w:marLeft w:val="1066"/>
          <w:marRight w:val="0"/>
          <w:marTop w:val="67"/>
          <w:marBottom w:val="60"/>
          <w:divBdr>
            <w:top w:val="none" w:sz="0" w:space="0" w:color="auto"/>
            <w:left w:val="none" w:sz="0" w:space="0" w:color="auto"/>
            <w:bottom w:val="none" w:sz="0" w:space="0" w:color="auto"/>
            <w:right w:val="none" w:sz="0" w:space="0" w:color="auto"/>
          </w:divBdr>
        </w:div>
        <w:div w:id="688407796">
          <w:marLeft w:val="1066"/>
          <w:marRight w:val="0"/>
          <w:marTop w:val="67"/>
          <w:marBottom w:val="60"/>
          <w:divBdr>
            <w:top w:val="none" w:sz="0" w:space="0" w:color="auto"/>
            <w:left w:val="none" w:sz="0" w:space="0" w:color="auto"/>
            <w:bottom w:val="none" w:sz="0" w:space="0" w:color="auto"/>
            <w:right w:val="none" w:sz="0" w:space="0" w:color="auto"/>
          </w:divBdr>
        </w:div>
        <w:div w:id="2076080513">
          <w:marLeft w:val="1066"/>
          <w:marRight w:val="0"/>
          <w:marTop w:val="67"/>
          <w:marBottom w:val="60"/>
          <w:divBdr>
            <w:top w:val="none" w:sz="0" w:space="0" w:color="auto"/>
            <w:left w:val="none" w:sz="0" w:space="0" w:color="auto"/>
            <w:bottom w:val="none" w:sz="0" w:space="0" w:color="auto"/>
            <w:right w:val="none" w:sz="0" w:space="0" w:color="auto"/>
          </w:divBdr>
        </w:div>
        <w:div w:id="1500346189">
          <w:marLeft w:val="1066"/>
          <w:marRight w:val="0"/>
          <w:marTop w:val="67"/>
          <w:marBottom w:val="60"/>
          <w:divBdr>
            <w:top w:val="none" w:sz="0" w:space="0" w:color="auto"/>
            <w:left w:val="none" w:sz="0" w:space="0" w:color="auto"/>
            <w:bottom w:val="none" w:sz="0" w:space="0" w:color="auto"/>
            <w:right w:val="none" w:sz="0" w:space="0" w:color="auto"/>
          </w:divBdr>
        </w:div>
        <w:div w:id="1469471365">
          <w:marLeft w:val="1066"/>
          <w:marRight w:val="0"/>
          <w:marTop w:val="67"/>
          <w:marBottom w:val="60"/>
          <w:divBdr>
            <w:top w:val="none" w:sz="0" w:space="0" w:color="auto"/>
            <w:left w:val="none" w:sz="0" w:space="0" w:color="auto"/>
            <w:bottom w:val="none" w:sz="0" w:space="0" w:color="auto"/>
            <w:right w:val="none" w:sz="0" w:space="0" w:color="auto"/>
          </w:divBdr>
        </w:div>
        <w:div w:id="1798068111">
          <w:marLeft w:val="1066"/>
          <w:marRight w:val="0"/>
          <w:marTop w:val="67"/>
          <w:marBottom w:val="60"/>
          <w:divBdr>
            <w:top w:val="none" w:sz="0" w:space="0" w:color="auto"/>
            <w:left w:val="none" w:sz="0" w:space="0" w:color="auto"/>
            <w:bottom w:val="none" w:sz="0" w:space="0" w:color="auto"/>
            <w:right w:val="none" w:sz="0" w:space="0" w:color="auto"/>
          </w:divBdr>
        </w:div>
        <w:div w:id="745031645">
          <w:marLeft w:val="1066"/>
          <w:marRight w:val="0"/>
          <w:marTop w:val="67"/>
          <w:marBottom w:val="60"/>
          <w:divBdr>
            <w:top w:val="none" w:sz="0" w:space="0" w:color="auto"/>
            <w:left w:val="none" w:sz="0" w:space="0" w:color="auto"/>
            <w:bottom w:val="none" w:sz="0" w:space="0" w:color="auto"/>
            <w:right w:val="none" w:sz="0" w:space="0" w:color="auto"/>
          </w:divBdr>
        </w:div>
        <w:div w:id="1008483523">
          <w:marLeft w:val="1066"/>
          <w:marRight w:val="0"/>
          <w:marTop w:val="67"/>
          <w:marBottom w:val="60"/>
          <w:divBdr>
            <w:top w:val="none" w:sz="0" w:space="0" w:color="auto"/>
            <w:left w:val="none" w:sz="0" w:space="0" w:color="auto"/>
            <w:bottom w:val="none" w:sz="0" w:space="0" w:color="auto"/>
            <w:right w:val="none" w:sz="0" w:space="0" w:color="auto"/>
          </w:divBdr>
        </w:div>
        <w:div w:id="1817067950">
          <w:marLeft w:val="1066"/>
          <w:marRight w:val="0"/>
          <w:marTop w:val="67"/>
          <w:marBottom w:val="60"/>
          <w:divBdr>
            <w:top w:val="none" w:sz="0" w:space="0" w:color="auto"/>
            <w:left w:val="none" w:sz="0" w:space="0" w:color="auto"/>
            <w:bottom w:val="none" w:sz="0" w:space="0" w:color="auto"/>
            <w:right w:val="none" w:sz="0" w:space="0" w:color="auto"/>
          </w:divBdr>
        </w:div>
        <w:div w:id="1687486667">
          <w:marLeft w:val="1066"/>
          <w:marRight w:val="0"/>
          <w:marTop w:val="67"/>
          <w:marBottom w:val="0"/>
          <w:divBdr>
            <w:top w:val="none" w:sz="0" w:space="0" w:color="auto"/>
            <w:left w:val="none" w:sz="0" w:space="0" w:color="auto"/>
            <w:bottom w:val="none" w:sz="0" w:space="0" w:color="auto"/>
            <w:right w:val="none" w:sz="0" w:space="0" w:color="auto"/>
          </w:divBdr>
        </w:div>
      </w:divsChild>
    </w:div>
    <w:div w:id="2037342822">
      <w:bodyDiv w:val="1"/>
      <w:marLeft w:val="0"/>
      <w:marRight w:val="0"/>
      <w:marTop w:val="0"/>
      <w:marBottom w:val="0"/>
      <w:divBdr>
        <w:top w:val="none" w:sz="0" w:space="0" w:color="auto"/>
        <w:left w:val="none" w:sz="0" w:space="0" w:color="auto"/>
        <w:bottom w:val="none" w:sz="0" w:space="0" w:color="auto"/>
        <w:right w:val="none" w:sz="0" w:space="0" w:color="auto"/>
      </w:divBdr>
    </w:div>
    <w:div w:id="2055808330">
      <w:bodyDiv w:val="1"/>
      <w:marLeft w:val="0"/>
      <w:marRight w:val="0"/>
      <w:marTop w:val="0"/>
      <w:marBottom w:val="0"/>
      <w:divBdr>
        <w:top w:val="none" w:sz="0" w:space="0" w:color="auto"/>
        <w:left w:val="none" w:sz="0" w:space="0" w:color="auto"/>
        <w:bottom w:val="none" w:sz="0" w:space="0" w:color="auto"/>
        <w:right w:val="none" w:sz="0" w:space="0" w:color="auto"/>
      </w:divBdr>
    </w:div>
    <w:div w:id="21261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22"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safecomprogram.gov/oecguidancedocuments/continuum/Default.aspx" TargetMode="External"/><Relationship Id="rId2" Type="http://schemas.openxmlformats.org/officeDocument/2006/relationships/hyperlink" Target="http://publicsafetytools.info/oec_guidance/docs/OEC_System_Life_Cycle_Planning_Guide_Final.pdf" TargetMode="External"/><Relationship Id="rId1" Type="http://schemas.openxmlformats.org/officeDocument/2006/relationships/hyperlink" Target="http://publicsafetytools.info/oec_guidance/docs/Public_Safety_Communications_Evolution_Brochure.pdf" TargetMode="External"/><Relationship Id="rId4" Type="http://schemas.openxmlformats.org/officeDocument/2006/relationships/hyperlink" Target="http://www.dhs.gov/presidential-policy-directive-8-national-preparednes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1812EF735E4F33B4995362881DB1A8"/>
        <w:category>
          <w:name w:val="General"/>
          <w:gallery w:val="placeholder"/>
        </w:category>
        <w:types>
          <w:type w:val="bbPlcHdr"/>
        </w:types>
        <w:behaviors>
          <w:behavior w:val="content"/>
        </w:behaviors>
        <w:guid w:val="{CA3D16ED-E9F4-420A-8B97-0E2D79FE13A4}"/>
      </w:docPartPr>
      <w:docPartBody>
        <w:p w:rsidR="0043749F" w:rsidRDefault="0043749F" w:rsidP="0043749F">
          <w:pPr>
            <w:pStyle w:val="931812EF735E4F33B4995362881DB1A8"/>
          </w:pPr>
          <w:r w:rsidRPr="0044793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9F"/>
    <w:rsid w:val="000C322D"/>
    <w:rsid w:val="00107579"/>
    <w:rsid w:val="001A70BB"/>
    <w:rsid w:val="00342C03"/>
    <w:rsid w:val="00344CAE"/>
    <w:rsid w:val="0043749F"/>
    <w:rsid w:val="004C2D65"/>
    <w:rsid w:val="0064679C"/>
    <w:rsid w:val="007F7651"/>
    <w:rsid w:val="008D0114"/>
    <w:rsid w:val="009B754C"/>
    <w:rsid w:val="009B7ED9"/>
    <w:rsid w:val="00DC772E"/>
    <w:rsid w:val="00E24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ED9"/>
    <w:rPr>
      <w:color w:val="808080"/>
    </w:rPr>
  </w:style>
  <w:style w:type="paragraph" w:customStyle="1" w:styleId="6A4FC29838D44DB19D0629C62AC1A070">
    <w:name w:val="6A4FC29838D44DB19D0629C62AC1A070"/>
    <w:rsid w:val="0043749F"/>
  </w:style>
  <w:style w:type="paragraph" w:customStyle="1" w:styleId="931812EF735E4F33B4995362881DB1A8">
    <w:name w:val="931812EF735E4F33B4995362881DB1A8"/>
    <w:rsid w:val="0043749F"/>
  </w:style>
  <w:style w:type="paragraph" w:customStyle="1" w:styleId="4A74A38157FF4367ADB81FFC58944AEC">
    <w:name w:val="4A74A38157FF4367ADB81FFC58944AEC"/>
    <w:rsid w:val="009B7ED9"/>
  </w:style>
  <w:style w:type="paragraph" w:customStyle="1" w:styleId="F288C776C74741A6AE0E7F2A11EB61DC">
    <w:name w:val="F288C776C74741A6AE0E7F2A11EB61DC"/>
    <w:rsid w:val="009B7ED9"/>
  </w:style>
  <w:style w:type="paragraph" w:customStyle="1" w:styleId="CB2B6A7E354B426FB8F7FEF2B1435D95">
    <w:name w:val="CB2B6A7E354B426FB8F7FEF2B1435D95"/>
    <w:rsid w:val="009B7ED9"/>
  </w:style>
  <w:style w:type="paragraph" w:customStyle="1" w:styleId="A0591CD437064A0AB48B9A1B84EF459C">
    <w:name w:val="A0591CD437064A0AB48B9A1B84EF459C"/>
    <w:rsid w:val="009B7ED9"/>
  </w:style>
  <w:style w:type="paragraph" w:customStyle="1" w:styleId="AB6CCF46F4A54529B6059EBDAB23EAC6">
    <w:name w:val="AB6CCF46F4A54529B6059EBDAB23EAC6"/>
    <w:rsid w:val="009B7ED9"/>
  </w:style>
  <w:style w:type="paragraph" w:customStyle="1" w:styleId="18B2AB1E8FDD490AB9D6F243B01CAD9B">
    <w:name w:val="18B2AB1E8FDD490AB9D6F243B01CAD9B"/>
    <w:rsid w:val="009B7ED9"/>
  </w:style>
  <w:style w:type="paragraph" w:customStyle="1" w:styleId="3798C6DC89E04C4CAF46E44E1E98318E">
    <w:name w:val="3798C6DC89E04C4CAF46E44E1E98318E"/>
    <w:rsid w:val="009B7ED9"/>
  </w:style>
  <w:style w:type="paragraph" w:customStyle="1" w:styleId="D58B007E1AFD4F21961A984B183A34ED">
    <w:name w:val="D58B007E1AFD4F21961A984B183A34ED"/>
    <w:rsid w:val="009B7ED9"/>
  </w:style>
  <w:style w:type="paragraph" w:customStyle="1" w:styleId="46976DA418E542A7A38B911299589008">
    <w:name w:val="46976DA418E542A7A38B911299589008"/>
    <w:rsid w:val="009B7ED9"/>
  </w:style>
  <w:style w:type="paragraph" w:customStyle="1" w:styleId="05BD6F944B8A42D79BB1A55E8792A48F">
    <w:name w:val="05BD6F944B8A42D79BB1A55E8792A48F"/>
    <w:rsid w:val="009B7ED9"/>
  </w:style>
  <w:style w:type="paragraph" w:customStyle="1" w:styleId="032293CE5EA24D6E80E1403AB4E44A84">
    <w:name w:val="032293CE5EA24D6E80E1403AB4E44A84"/>
    <w:rsid w:val="009B7ED9"/>
  </w:style>
  <w:style w:type="paragraph" w:customStyle="1" w:styleId="ECA9B9EBE29141499E9BF64CF7D158C5">
    <w:name w:val="ECA9B9EBE29141499E9BF64CF7D158C5"/>
    <w:rsid w:val="009B7ED9"/>
  </w:style>
  <w:style w:type="paragraph" w:customStyle="1" w:styleId="34FF8575CCE24D679E8A29EE0B087F8E">
    <w:name w:val="34FF8575CCE24D679E8A29EE0B087F8E"/>
    <w:rsid w:val="009B7ED9"/>
  </w:style>
  <w:style w:type="paragraph" w:customStyle="1" w:styleId="1B6CD9B6309744169ACCD691F1E145BF">
    <w:name w:val="1B6CD9B6309744169ACCD691F1E145BF"/>
    <w:rsid w:val="009B7ED9"/>
  </w:style>
  <w:style w:type="paragraph" w:customStyle="1" w:styleId="E5039BD18F9D43A9B1E38711E36057F1">
    <w:name w:val="E5039BD18F9D43A9B1E38711E36057F1"/>
    <w:rsid w:val="009B7ED9"/>
  </w:style>
  <w:style w:type="paragraph" w:customStyle="1" w:styleId="B45B62FFE75343859EF9615EAA14709A">
    <w:name w:val="B45B62FFE75343859EF9615EAA14709A"/>
    <w:rsid w:val="009B7ED9"/>
  </w:style>
  <w:style w:type="paragraph" w:customStyle="1" w:styleId="F5535BDC3B934DC3852B628F6CC7CBCF">
    <w:name w:val="F5535BDC3B934DC3852B628F6CC7CBCF"/>
    <w:rsid w:val="009B7ED9"/>
  </w:style>
  <w:style w:type="paragraph" w:customStyle="1" w:styleId="D1AC6950E6354F30BF33F69AAB8E9A43">
    <w:name w:val="D1AC6950E6354F30BF33F69AAB8E9A43"/>
    <w:rsid w:val="009B7ED9"/>
  </w:style>
  <w:style w:type="paragraph" w:customStyle="1" w:styleId="B9C47AFB84054CB99F846A74B30CE664">
    <w:name w:val="B9C47AFB84054CB99F846A74B30CE664"/>
    <w:rsid w:val="009B7ED9"/>
  </w:style>
  <w:style w:type="paragraph" w:customStyle="1" w:styleId="FEC7E2A4F89E46409A7DDDD1A7D08464">
    <w:name w:val="FEC7E2A4F89E46409A7DDDD1A7D08464"/>
    <w:rsid w:val="009B7ED9"/>
  </w:style>
  <w:style w:type="paragraph" w:customStyle="1" w:styleId="C8DABD4463A44C5CAE51059DB75E67A0">
    <w:name w:val="C8DABD4463A44C5CAE51059DB75E67A0"/>
    <w:rsid w:val="009B7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ED9"/>
    <w:rPr>
      <w:color w:val="808080"/>
    </w:rPr>
  </w:style>
  <w:style w:type="paragraph" w:customStyle="1" w:styleId="6A4FC29838D44DB19D0629C62AC1A070">
    <w:name w:val="6A4FC29838D44DB19D0629C62AC1A070"/>
    <w:rsid w:val="0043749F"/>
  </w:style>
  <w:style w:type="paragraph" w:customStyle="1" w:styleId="931812EF735E4F33B4995362881DB1A8">
    <w:name w:val="931812EF735E4F33B4995362881DB1A8"/>
    <w:rsid w:val="0043749F"/>
  </w:style>
  <w:style w:type="paragraph" w:customStyle="1" w:styleId="4A74A38157FF4367ADB81FFC58944AEC">
    <w:name w:val="4A74A38157FF4367ADB81FFC58944AEC"/>
    <w:rsid w:val="009B7ED9"/>
  </w:style>
  <w:style w:type="paragraph" w:customStyle="1" w:styleId="F288C776C74741A6AE0E7F2A11EB61DC">
    <w:name w:val="F288C776C74741A6AE0E7F2A11EB61DC"/>
    <w:rsid w:val="009B7ED9"/>
  </w:style>
  <w:style w:type="paragraph" w:customStyle="1" w:styleId="CB2B6A7E354B426FB8F7FEF2B1435D95">
    <w:name w:val="CB2B6A7E354B426FB8F7FEF2B1435D95"/>
    <w:rsid w:val="009B7ED9"/>
  </w:style>
  <w:style w:type="paragraph" w:customStyle="1" w:styleId="A0591CD437064A0AB48B9A1B84EF459C">
    <w:name w:val="A0591CD437064A0AB48B9A1B84EF459C"/>
    <w:rsid w:val="009B7ED9"/>
  </w:style>
  <w:style w:type="paragraph" w:customStyle="1" w:styleId="AB6CCF46F4A54529B6059EBDAB23EAC6">
    <w:name w:val="AB6CCF46F4A54529B6059EBDAB23EAC6"/>
    <w:rsid w:val="009B7ED9"/>
  </w:style>
  <w:style w:type="paragraph" w:customStyle="1" w:styleId="18B2AB1E8FDD490AB9D6F243B01CAD9B">
    <w:name w:val="18B2AB1E8FDD490AB9D6F243B01CAD9B"/>
    <w:rsid w:val="009B7ED9"/>
  </w:style>
  <w:style w:type="paragraph" w:customStyle="1" w:styleId="3798C6DC89E04C4CAF46E44E1E98318E">
    <w:name w:val="3798C6DC89E04C4CAF46E44E1E98318E"/>
    <w:rsid w:val="009B7ED9"/>
  </w:style>
  <w:style w:type="paragraph" w:customStyle="1" w:styleId="D58B007E1AFD4F21961A984B183A34ED">
    <w:name w:val="D58B007E1AFD4F21961A984B183A34ED"/>
    <w:rsid w:val="009B7ED9"/>
  </w:style>
  <w:style w:type="paragraph" w:customStyle="1" w:styleId="46976DA418E542A7A38B911299589008">
    <w:name w:val="46976DA418E542A7A38B911299589008"/>
    <w:rsid w:val="009B7ED9"/>
  </w:style>
  <w:style w:type="paragraph" w:customStyle="1" w:styleId="05BD6F944B8A42D79BB1A55E8792A48F">
    <w:name w:val="05BD6F944B8A42D79BB1A55E8792A48F"/>
    <w:rsid w:val="009B7ED9"/>
  </w:style>
  <w:style w:type="paragraph" w:customStyle="1" w:styleId="032293CE5EA24D6E80E1403AB4E44A84">
    <w:name w:val="032293CE5EA24D6E80E1403AB4E44A84"/>
    <w:rsid w:val="009B7ED9"/>
  </w:style>
  <w:style w:type="paragraph" w:customStyle="1" w:styleId="ECA9B9EBE29141499E9BF64CF7D158C5">
    <w:name w:val="ECA9B9EBE29141499E9BF64CF7D158C5"/>
    <w:rsid w:val="009B7ED9"/>
  </w:style>
  <w:style w:type="paragraph" w:customStyle="1" w:styleId="34FF8575CCE24D679E8A29EE0B087F8E">
    <w:name w:val="34FF8575CCE24D679E8A29EE0B087F8E"/>
    <w:rsid w:val="009B7ED9"/>
  </w:style>
  <w:style w:type="paragraph" w:customStyle="1" w:styleId="1B6CD9B6309744169ACCD691F1E145BF">
    <w:name w:val="1B6CD9B6309744169ACCD691F1E145BF"/>
    <w:rsid w:val="009B7ED9"/>
  </w:style>
  <w:style w:type="paragraph" w:customStyle="1" w:styleId="E5039BD18F9D43A9B1E38711E36057F1">
    <w:name w:val="E5039BD18F9D43A9B1E38711E36057F1"/>
    <w:rsid w:val="009B7ED9"/>
  </w:style>
  <w:style w:type="paragraph" w:customStyle="1" w:styleId="B45B62FFE75343859EF9615EAA14709A">
    <w:name w:val="B45B62FFE75343859EF9615EAA14709A"/>
    <w:rsid w:val="009B7ED9"/>
  </w:style>
  <w:style w:type="paragraph" w:customStyle="1" w:styleId="F5535BDC3B934DC3852B628F6CC7CBCF">
    <w:name w:val="F5535BDC3B934DC3852B628F6CC7CBCF"/>
    <w:rsid w:val="009B7ED9"/>
  </w:style>
  <w:style w:type="paragraph" w:customStyle="1" w:styleId="D1AC6950E6354F30BF33F69AAB8E9A43">
    <w:name w:val="D1AC6950E6354F30BF33F69AAB8E9A43"/>
    <w:rsid w:val="009B7ED9"/>
  </w:style>
  <w:style w:type="paragraph" w:customStyle="1" w:styleId="B9C47AFB84054CB99F846A74B30CE664">
    <w:name w:val="B9C47AFB84054CB99F846A74B30CE664"/>
    <w:rsid w:val="009B7ED9"/>
  </w:style>
  <w:style w:type="paragraph" w:customStyle="1" w:styleId="FEC7E2A4F89E46409A7DDDD1A7D08464">
    <w:name w:val="FEC7E2A4F89E46409A7DDDD1A7D08464"/>
    <w:rsid w:val="009B7ED9"/>
  </w:style>
  <w:style w:type="paragraph" w:customStyle="1" w:styleId="C8DABD4463A44C5CAE51059DB75E67A0">
    <w:name w:val="C8DABD4463A44C5CAE51059DB75E67A0"/>
    <w:rsid w:val="009B7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5YJZXJV6V4SC-902-185</_dlc_DocId>
    <_dlc_DocIdUrl xmlns="fe9628a8-4e73-4825-8be1-523eedfc6754">
      <Url>http://sptapp.dhs.gov/ESTT/CIO_PRA/_layouts/DocIdRedir.aspx?ID=5YJZXJV6V4SC-902-185</Url>
      <Description>5YJZXJV6V4SC-902-185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2" ma:contentTypeDescription="Create a new document." ma:contentTypeScope="" ma:versionID="3bdc6f9e70f40d20a33eac84ad1540c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4CE25-CB3E-4093-9E82-745C3F58C021}"/>
</file>

<file path=customXml/itemProps2.xml><?xml version="1.0" encoding="utf-8"?>
<ds:datastoreItem xmlns:ds="http://schemas.openxmlformats.org/officeDocument/2006/customXml" ds:itemID="{71F443F5-388C-44CF-BB5D-73B0BC512BFA}"/>
</file>

<file path=customXml/itemProps3.xml><?xml version="1.0" encoding="utf-8"?>
<ds:datastoreItem xmlns:ds="http://schemas.openxmlformats.org/officeDocument/2006/customXml" ds:itemID="{DEAB3D0B-5E5C-4CD7-939F-1BAEF0C33CCF}"/>
</file>

<file path=customXml/itemProps4.xml><?xml version="1.0" encoding="utf-8"?>
<ds:datastoreItem xmlns:ds="http://schemas.openxmlformats.org/officeDocument/2006/customXml" ds:itemID="{7004CE25-CB3E-4093-9E82-745C3F58C021}">
  <ds:schemaRefs>
    <ds:schemaRef ds:uri="http://schemas.microsoft.com/sharepoint/v3/contenttype/forms"/>
  </ds:schemaRefs>
</ds:datastoreItem>
</file>

<file path=customXml/itemProps5.xml><?xml version="1.0" encoding="utf-8"?>
<ds:datastoreItem xmlns:ds="http://schemas.openxmlformats.org/officeDocument/2006/customXml" ds:itemID="{9D8EA480-A8A9-4DAD-B487-8C73B0D52C61}"/>
</file>

<file path=customXml/itemProps6.xml><?xml version="1.0" encoding="utf-8"?>
<ds:datastoreItem xmlns:ds="http://schemas.openxmlformats.org/officeDocument/2006/customXml" ds:itemID="{1414CFA2-8352-4915-ABF7-AC8EDC03CF0A}"/>
</file>

<file path=docProps/app.xml><?xml version="1.0" encoding="utf-8"?>
<Properties xmlns="http://schemas.openxmlformats.org/officeDocument/2006/extended-properties" xmlns:vt="http://schemas.openxmlformats.org/officeDocument/2006/docPropsVTypes">
  <Template>Normal.dotm</Template>
  <TotalTime>1</TotalTime>
  <Pages>30</Pages>
  <Words>7821</Words>
  <Characters>44583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52300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Herskovitz, Katherine</dc:creator>
  <cp:lastModifiedBy>Katherine Herskovitz</cp:lastModifiedBy>
  <cp:revision>5</cp:revision>
  <dcterms:created xsi:type="dcterms:W3CDTF">2013-07-11T15:11:00Z</dcterms:created>
  <dcterms:modified xsi:type="dcterms:W3CDTF">2013-07-11T15:12:00Z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0x01010094DD533536F82C45ADFF6E8EEFF0EBED</vt:lpwstr>
  </property>
  <property fmtid="{D5CDD505-2E9C-101B-9397-08002B2CF9AE}" pid="3" name="_dlc_DocIdItemGuid">
    <vt:lpwstr>4c1f0482-4bcc-46a3-b4b0-0bc1900e2c24</vt:lpwstr>
  </property>
</Properties>
</file>