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7EE0B" w14:textId="07D889D7" w:rsidR="002E6498" w:rsidRPr="00975720" w:rsidRDefault="008041A6" w:rsidP="00551FEC">
      <w:pPr>
        <w:spacing w:after="120" w:line="276" w:lineRule="auto"/>
        <w:jc w:val="center"/>
        <w:rPr>
          <w:rFonts w:ascii="Arial" w:hAnsi="Arial" w:cs="Arial"/>
          <w:b/>
          <w:sz w:val="24"/>
          <w:szCs w:val="24"/>
        </w:rPr>
      </w:pPr>
      <w:r>
        <w:rPr>
          <w:rFonts w:ascii="Arial" w:hAnsi="Arial" w:cs="Arial"/>
          <w:b/>
          <w:sz w:val="24"/>
          <w:szCs w:val="24"/>
        </w:rPr>
        <w:t>Attachment IV</w:t>
      </w:r>
      <w:r w:rsidR="009E29A8" w:rsidRPr="00975720">
        <w:rPr>
          <w:rFonts w:ascii="Arial" w:hAnsi="Arial" w:cs="Arial"/>
          <w:b/>
          <w:sz w:val="24"/>
          <w:szCs w:val="24"/>
        </w:rPr>
        <w:br/>
        <w:t xml:space="preserve">Cognitive Interviewing, Round 1 </w:t>
      </w:r>
      <w:r>
        <w:rPr>
          <w:rFonts w:ascii="Arial" w:hAnsi="Arial" w:cs="Arial"/>
          <w:b/>
          <w:sz w:val="24"/>
          <w:szCs w:val="24"/>
        </w:rPr>
        <w:t>–</w:t>
      </w:r>
      <w:r w:rsidR="009E29A8" w:rsidRPr="00975720">
        <w:rPr>
          <w:rFonts w:ascii="Arial" w:hAnsi="Arial" w:cs="Arial"/>
          <w:b/>
          <w:sz w:val="24"/>
          <w:szCs w:val="24"/>
        </w:rPr>
        <w:t xml:space="preserve"> </w:t>
      </w:r>
      <w:r>
        <w:rPr>
          <w:rFonts w:ascii="Arial" w:hAnsi="Arial" w:cs="Arial"/>
          <w:b/>
          <w:sz w:val="24"/>
          <w:szCs w:val="24"/>
        </w:rPr>
        <w:t xml:space="preserve">Summary of </w:t>
      </w:r>
      <w:bookmarkStart w:id="0" w:name="_GoBack"/>
      <w:bookmarkEnd w:id="0"/>
      <w:r w:rsidR="009E29A8" w:rsidRPr="00975720">
        <w:rPr>
          <w:rFonts w:ascii="Arial" w:hAnsi="Arial" w:cs="Arial"/>
          <w:b/>
          <w:sz w:val="24"/>
          <w:szCs w:val="24"/>
        </w:rPr>
        <w:t>Results and Recommendations</w:t>
      </w:r>
    </w:p>
    <w:p w14:paraId="14E0A99A" w14:textId="77777777" w:rsidR="0056612C" w:rsidRPr="00975720" w:rsidRDefault="0056612C" w:rsidP="00551FEC">
      <w:pPr>
        <w:pStyle w:val="ListParagraph"/>
        <w:numPr>
          <w:ilvl w:val="0"/>
          <w:numId w:val="1"/>
        </w:numPr>
        <w:spacing w:after="120" w:line="276" w:lineRule="auto"/>
        <w:ind w:left="360" w:hanging="450"/>
        <w:rPr>
          <w:rFonts w:ascii="Arial" w:hAnsi="Arial" w:cs="Arial"/>
          <w:b/>
          <w:sz w:val="24"/>
          <w:szCs w:val="24"/>
        </w:rPr>
      </w:pPr>
      <w:r w:rsidRPr="00975720">
        <w:rPr>
          <w:rFonts w:ascii="Arial" w:hAnsi="Arial" w:cs="Arial"/>
          <w:b/>
          <w:sz w:val="24"/>
          <w:szCs w:val="24"/>
        </w:rPr>
        <w:t xml:space="preserve">Recruitment and </w:t>
      </w:r>
      <w:r w:rsidR="008D7A4F" w:rsidRPr="00975720">
        <w:rPr>
          <w:rFonts w:ascii="Arial" w:hAnsi="Arial" w:cs="Arial"/>
          <w:b/>
          <w:sz w:val="24"/>
          <w:szCs w:val="24"/>
        </w:rPr>
        <w:t>P</w:t>
      </w:r>
      <w:r w:rsidRPr="00975720">
        <w:rPr>
          <w:rFonts w:ascii="Arial" w:hAnsi="Arial" w:cs="Arial"/>
          <w:b/>
          <w:sz w:val="24"/>
          <w:szCs w:val="24"/>
        </w:rPr>
        <w:t>articipation</w:t>
      </w:r>
    </w:p>
    <w:p w14:paraId="2259742C" w14:textId="4A7E5B43" w:rsidR="0056612C" w:rsidRPr="00975720" w:rsidRDefault="0056612C" w:rsidP="00551FEC">
      <w:pPr>
        <w:spacing w:after="120" w:line="276" w:lineRule="auto"/>
        <w:rPr>
          <w:rFonts w:ascii="Arial" w:hAnsi="Arial" w:cs="Arial"/>
          <w:sz w:val="24"/>
          <w:szCs w:val="24"/>
        </w:rPr>
      </w:pPr>
      <w:r w:rsidRPr="00975720">
        <w:rPr>
          <w:rFonts w:ascii="Arial" w:hAnsi="Arial" w:cs="Arial"/>
          <w:sz w:val="24"/>
          <w:szCs w:val="24"/>
        </w:rPr>
        <w:t xml:space="preserve">Cognitive testing was conducted from January 26 to February 11, 2015, in three of RTI’s U.S. office locations – Research Triangle Park, NC; Washington, DC; and Chicago. To recruit graduates, RTI posted web advertisements on Craigslist and used direct outreach though advertisement postings at area businesses. A total of 42 individuals responded to the posted advertisements; of these, 19 were ineligible, 15 were eligible and participated, and 8 were eligible but did not participate due to cancellation, difficulty scheduling a time to participate, or </w:t>
      </w:r>
      <w:r w:rsidR="008D7A4F" w:rsidRPr="00975720">
        <w:rPr>
          <w:rFonts w:ascii="Arial" w:hAnsi="Arial" w:cs="Arial"/>
          <w:sz w:val="24"/>
          <w:szCs w:val="24"/>
        </w:rPr>
        <w:t>not coming to their scheduled appointment</w:t>
      </w:r>
      <w:r w:rsidRPr="00975720">
        <w:rPr>
          <w:rFonts w:ascii="Arial" w:hAnsi="Arial" w:cs="Arial"/>
          <w:sz w:val="24"/>
          <w:szCs w:val="24"/>
        </w:rPr>
        <w:t>. Participants were recent graduates (up to 4 years following completion of the credential) from institutions in the vicinity of RTI’s offices, including online program graduates residing in the same geographic areas. Of those who participated, nine were female and six male. Table 1 provides a distribution of the final number of interview participants, by control and level of institution.</w:t>
      </w:r>
    </w:p>
    <w:p w14:paraId="5CCA753A" w14:textId="77777777" w:rsidR="0056612C" w:rsidRPr="00751767" w:rsidRDefault="0056612C" w:rsidP="00551FEC">
      <w:pPr>
        <w:pStyle w:val="TableTitle"/>
        <w:spacing w:before="0" w:after="0" w:line="240" w:lineRule="auto"/>
        <w:rPr>
          <w:rFonts w:cs="Arial"/>
          <w:szCs w:val="22"/>
        </w:rPr>
      </w:pPr>
      <w:r w:rsidRPr="00751767">
        <w:rPr>
          <w:rFonts w:cs="Arial"/>
          <w:szCs w:val="22"/>
        </w:rPr>
        <w:t>Table 1: Number of respondents, by institution control and level</w:t>
      </w:r>
    </w:p>
    <w:tbl>
      <w:tblPr>
        <w:tblStyle w:val="GridTable1Light1"/>
        <w:tblpPr w:leftFromText="180" w:rightFromText="180" w:vertAnchor="text" w:tblpY="1"/>
        <w:tblW w:w="5000" w:type="pct"/>
        <w:tblLook w:val="04A0" w:firstRow="1" w:lastRow="0" w:firstColumn="1" w:lastColumn="0" w:noHBand="0" w:noVBand="1"/>
      </w:tblPr>
      <w:tblGrid>
        <w:gridCol w:w="2178"/>
        <w:gridCol w:w="3151"/>
        <w:gridCol w:w="3689"/>
        <w:gridCol w:w="1422"/>
      </w:tblGrid>
      <w:tr w:rsidR="0056612C" w:rsidRPr="00975720" w14:paraId="6D95ED0A" w14:textId="77777777" w:rsidTr="00551F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tcBorders>
              <w:top w:val="single" w:sz="4" w:space="0" w:color="auto"/>
              <w:bottom w:val="double" w:sz="4" w:space="0" w:color="auto"/>
              <w:right w:val="single" w:sz="4" w:space="0" w:color="auto"/>
            </w:tcBorders>
            <w:vAlign w:val="bottom"/>
          </w:tcPr>
          <w:p w14:paraId="5E002994" w14:textId="77777777" w:rsidR="0056612C" w:rsidRPr="00975720" w:rsidRDefault="0056612C" w:rsidP="00551FEC">
            <w:pPr>
              <w:pStyle w:val="TableHeaders"/>
              <w:spacing w:before="0" w:after="0" w:line="240" w:lineRule="auto"/>
              <w:rPr>
                <w:rFonts w:cs="Arial"/>
                <w:b/>
              </w:rPr>
            </w:pPr>
            <w:r w:rsidRPr="00975720">
              <w:rPr>
                <w:rFonts w:cs="Arial"/>
                <w:b/>
              </w:rPr>
              <w:t>Institution control</w:t>
            </w:r>
          </w:p>
        </w:tc>
        <w:tc>
          <w:tcPr>
            <w:tcW w:w="1509" w:type="pct"/>
            <w:tcBorders>
              <w:top w:val="single" w:sz="4" w:space="0" w:color="auto"/>
              <w:left w:val="single" w:sz="4" w:space="0" w:color="auto"/>
              <w:bottom w:val="double" w:sz="4" w:space="0" w:color="auto"/>
              <w:right w:val="single" w:sz="4" w:space="0" w:color="auto"/>
            </w:tcBorders>
            <w:vAlign w:val="bottom"/>
            <w:hideMark/>
          </w:tcPr>
          <w:p w14:paraId="4748081A" w14:textId="77777777" w:rsidR="0056612C" w:rsidRPr="00975720" w:rsidRDefault="0056612C" w:rsidP="00551FEC">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rPr>
            </w:pPr>
            <w:r w:rsidRPr="00975720">
              <w:rPr>
                <w:rFonts w:cs="Arial"/>
                <w:b/>
              </w:rPr>
              <w:t>Institution level</w:t>
            </w:r>
          </w:p>
        </w:tc>
        <w:tc>
          <w:tcPr>
            <w:tcW w:w="1767" w:type="pct"/>
            <w:tcBorders>
              <w:top w:val="single" w:sz="4" w:space="0" w:color="auto"/>
              <w:left w:val="single" w:sz="4" w:space="0" w:color="auto"/>
              <w:bottom w:val="double" w:sz="4" w:space="0" w:color="auto"/>
              <w:right w:val="single" w:sz="4" w:space="0" w:color="auto"/>
            </w:tcBorders>
            <w:vAlign w:val="bottom"/>
          </w:tcPr>
          <w:p w14:paraId="316BB885" w14:textId="77777777" w:rsidR="0056612C" w:rsidRPr="00975720" w:rsidRDefault="0056612C" w:rsidP="00551FEC">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rPr>
            </w:pPr>
            <w:r w:rsidRPr="00975720">
              <w:rPr>
                <w:rFonts w:cs="Arial"/>
                <w:b/>
              </w:rPr>
              <w:t>Credential type(s)</w:t>
            </w:r>
          </w:p>
        </w:tc>
        <w:tc>
          <w:tcPr>
            <w:tcW w:w="681" w:type="pct"/>
            <w:tcBorders>
              <w:top w:val="single" w:sz="4" w:space="0" w:color="auto"/>
              <w:left w:val="single" w:sz="4" w:space="0" w:color="auto"/>
              <w:bottom w:val="double" w:sz="4" w:space="0" w:color="auto"/>
            </w:tcBorders>
            <w:vAlign w:val="bottom"/>
            <w:hideMark/>
          </w:tcPr>
          <w:p w14:paraId="0C928F73" w14:textId="77777777" w:rsidR="0056612C" w:rsidRPr="00975720" w:rsidRDefault="0056612C" w:rsidP="00551FEC">
            <w:pPr>
              <w:pStyle w:val="TableHeaders"/>
              <w:spacing w:before="0" w:after="0" w:line="240" w:lineRule="auto"/>
              <w:cnfStyle w:val="100000000000" w:firstRow="1" w:lastRow="0" w:firstColumn="0" w:lastColumn="0" w:oddVBand="0" w:evenVBand="0" w:oddHBand="0" w:evenHBand="0" w:firstRowFirstColumn="0" w:firstRowLastColumn="0" w:lastRowFirstColumn="0" w:lastRowLastColumn="0"/>
              <w:rPr>
                <w:rFonts w:cs="Arial"/>
                <w:b/>
              </w:rPr>
            </w:pPr>
            <w:r w:rsidRPr="00975720">
              <w:rPr>
                <w:rFonts w:cs="Arial"/>
                <w:b/>
              </w:rPr>
              <w:t>Number of respondents</w:t>
            </w:r>
          </w:p>
        </w:tc>
      </w:tr>
      <w:tr w:rsidR="0056612C" w:rsidRPr="00975720" w14:paraId="6C926A30" w14:textId="77777777" w:rsidTr="00551FEC">
        <w:tc>
          <w:tcPr>
            <w:cnfStyle w:val="001000000000" w:firstRow="0" w:lastRow="0" w:firstColumn="1" w:lastColumn="0" w:oddVBand="0" w:evenVBand="0" w:oddHBand="0" w:evenHBand="0" w:firstRowFirstColumn="0" w:firstRowLastColumn="0" w:lastRowFirstColumn="0" w:lastRowLastColumn="0"/>
            <w:tcW w:w="1043" w:type="pct"/>
            <w:tcBorders>
              <w:top w:val="double" w:sz="4" w:space="0" w:color="auto"/>
              <w:right w:val="single" w:sz="4" w:space="0" w:color="auto"/>
            </w:tcBorders>
          </w:tcPr>
          <w:p w14:paraId="2BB396AA" w14:textId="77777777" w:rsidR="0056612C" w:rsidRPr="00975720" w:rsidRDefault="0056612C" w:rsidP="00551FEC">
            <w:pPr>
              <w:pStyle w:val="Tabletextcolumn1"/>
              <w:keepNext/>
              <w:spacing w:before="0" w:line="240" w:lineRule="auto"/>
              <w:rPr>
                <w:rFonts w:cs="Arial"/>
              </w:rPr>
            </w:pPr>
            <w:r w:rsidRPr="00975720">
              <w:rPr>
                <w:rFonts w:cs="Arial"/>
              </w:rPr>
              <w:t>Private for-profit</w:t>
            </w:r>
          </w:p>
        </w:tc>
        <w:tc>
          <w:tcPr>
            <w:tcW w:w="1509" w:type="pct"/>
            <w:tcBorders>
              <w:top w:val="double" w:sz="4" w:space="0" w:color="auto"/>
              <w:left w:val="single" w:sz="4" w:space="0" w:color="auto"/>
              <w:right w:val="single" w:sz="4" w:space="0" w:color="auto"/>
            </w:tcBorders>
          </w:tcPr>
          <w:p w14:paraId="23A7BF51" w14:textId="77777777" w:rsidR="0056612C" w:rsidRPr="00975720" w:rsidRDefault="0056612C" w:rsidP="00551FEC">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Less-than-2-year</w:t>
            </w:r>
          </w:p>
        </w:tc>
        <w:tc>
          <w:tcPr>
            <w:tcW w:w="1767" w:type="pct"/>
            <w:tcBorders>
              <w:top w:val="double" w:sz="4" w:space="0" w:color="auto"/>
              <w:left w:val="single" w:sz="4" w:space="0" w:color="auto"/>
              <w:right w:val="single" w:sz="4" w:space="0" w:color="auto"/>
            </w:tcBorders>
            <w:vAlign w:val="bottom"/>
          </w:tcPr>
          <w:p w14:paraId="75634BCE" w14:textId="77777777" w:rsidR="0056612C" w:rsidRPr="00975720" w:rsidRDefault="0056612C" w:rsidP="00551FE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Vocational certificates</w:t>
            </w:r>
          </w:p>
        </w:tc>
        <w:tc>
          <w:tcPr>
            <w:tcW w:w="681" w:type="pct"/>
            <w:tcBorders>
              <w:top w:val="double" w:sz="4" w:space="0" w:color="auto"/>
              <w:left w:val="single" w:sz="4" w:space="0" w:color="auto"/>
            </w:tcBorders>
            <w:vAlign w:val="center"/>
          </w:tcPr>
          <w:p w14:paraId="7D6025AD" w14:textId="77777777" w:rsidR="0056612C" w:rsidRPr="00975720" w:rsidRDefault="0056612C" w:rsidP="00551FEC">
            <w:pPr>
              <w:pStyle w:val="Tabletext"/>
              <w:keepNext/>
              <w:tabs>
                <w:tab w:val="decimal" w:pos="701"/>
              </w:tabs>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3</w:t>
            </w:r>
          </w:p>
        </w:tc>
      </w:tr>
      <w:tr w:rsidR="0056612C" w:rsidRPr="00975720" w14:paraId="72681187" w14:textId="77777777" w:rsidTr="00551FEC">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14:paraId="48009585" w14:textId="77777777" w:rsidR="0056612C" w:rsidRPr="00975720" w:rsidRDefault="0056612C" w:rsidP="00551FEC">
            <w:pPr>
              <w:pStyle w:val="Tabletextcolumn1"/>
              <w:keepNext/>
              <w:spacing w:before="0" w:line="240" w:lineRule="auto"/>
              <w:ind w:left="0" w:firstLine="0"/>
              <w:rPr>
                <w:rFonts w:cs="Arial"/>
              </w:rPr>
            </w:pPr>
          </w:p>
        </w:tc>
        <w:tc>
          <w:tcPr>
            <w:tcW w:w="1509" w:type="pct"/>
            <w:tcBorders>
              <w:left w:val="single" w:sz="4" w:space="0" w:color="auto"/>
              <w:right w:val="single" w:sz="4" w:space="0" w:color="auto"/>
            </w:tcBorders>
          </w:tcPr>
          <w:p w14:paraId="5974E050" w14:textId="77777777" w:rsidR="0056612C" w:rsidRPr="00975720" w:rsidRDefault="0056612C" w:rsidP="00551FEC">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2-year</w:t>
            </w:r>
          </w:p>
        </w:tc>
        <w:tc>
          <w:tcPr>
            <w:tcW w:w="1767" w:type="pct"/>
            <w:tcBorders>
              <w:left w:val="single" w:sz="4" w:space="0" w:color="auto"/>
              <w:right w:val="single" w:sz="4" w:space="0" w:color="auto"/>
            </w:tcBorders>
          </w:tcPr>
          <w:p w14:paraId="73CE4476" w14:textId="77777777" w:rsidR="0056612C" w:rsidRPr="00975720" w:rsidRDefault="0056612C" w:rsidP="00551FE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Vocational certificates and associates</w:t>
            </w:r>
          </w:p>
        </w:tc>
        <w:tc>
          <w:tcPr>
            <w:tcW w:w="681" w:type="pct"/>
            <w:tcBorders>
              <w:left w:val="single" w:sz="4" w:space="0" w:color="auto"/>
            </w:tcBorders>
            <w:vAlign w:val="center"/>
            <w:hideMark/>
          </w:tcPr>
          <w:p w14:paraId="4B25562E" w14:textId="77777777" w:rsidR="0056612C" w:rsidRPr="00975720" w:rsidRDefault="0056612C" w:rsidP="00551FEC">
            <w:pPr>
              <w:pStyle w:val="Tabletext"/>
              <w:keepNext/>
              <w:tabs>
                <w:tab w:val="decimal" w:pos="701"/>
              </w:tabs>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2</w:t>
            </w:r>
          </w:p>
        </w:tc>
      </w:tr>
      <w:tr w:rsidR="0056612C" w:rsidRPr="00975720" w14:paraId="50601DC0" w14:textId="77777777" w:rsidTr="00551FEC">
        <w:tc>
          <w:tcPr>
            <w:cnfStyle w:val="001000000000" w:firstRow="0" w:lastRow="0" w:firstColumn="1" w:lastColumn="0" w:oddVBand="0" w:evenVBand="0" w:oddHBand="0" w:evenHBand="0" w:firstRowFirstColumn="0" w:firstRowLastColumn="0" w:lastRowFirstColumn="0" w:lastRowLastColumn="0"/>
            <w:tcW w:w="1043" w:type="pct"/>
            <w:tcBorders>
              <w:right w:val="single" w:sz="4" w:space="0" w:color="auto"/>
            </w:tcBorders>
          </w:tcPr>
          <w:p w14:paraId="1D755AB0" w14:textId="77777777" w:rsidR="0056612C" w:rsidRPr="00975720" w:rsidRDefault="0056612C" w:rsidP="00551FEC">
            <w:pPr>
              <w:pStyle w:val="Tabletextcolumn1"/>
              <w:keepNext/>
              <w:spacing w:before="0" w:line="240" w:lineRule="auto"/>
              <w:rPr>
                <w:rFonts w:cs="Arial"/>
              </w:rPr>
            </w:pPr>
          </w:p>
        </w:tc>
        <w:tc>
          <w:tcPr>
            <w:tcW w:w="1509" w:type="pct"/>
            <w:tcBorders>
              <w:left w:val="single" w:sz="4" w:space="0" w:color="auto"/>
              <w:right w:val="single" w:sz="4" w:space="0" w:color="auto"/>
            </w:tcBorders>
          </w:tcPr>
          <w:p w14:paraId="3A24C21E" w14:textId="77777777" w:rsidR="0056612C" w:rsidRPr="00975720" w:rsidRDefault="0056612C" w:rsidP="00551FEC">
            <w:pPr>
              <w:pStyle w:val="Tabletextcolumn1"/>
              <w:keepNext/>
              <w:spacing w:before="0" w:line="240" w:lineRule="auto"/>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4-year</w:t>
            </w:r>
          </w:p>
        </w:tc>
        <w:tc>
          <w:tcPr>
            <w:tcW w:w="1767" w:type="pct"/>
            <w:tcBorders>
              <w:left w:val="single" w:sz="4" w:space="0" w:color="auto"/>
              <w:right w:val="single" w:sz="4" w:space="0" w:color="auto"/>
            </w:tcBorders>
          </w:tcPr>
          <w:p w14:paraId="2F37CADF" w14:textId="77777777" w:rsidR="0056612C" w:rsidRPr="00975720" w:rsidRDefault="0056612C" w:rsidP="00551FE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All</w:t>
            </w:r>
          </w:p>
        </w:tc>
        <w:tc>
          <w:tcPr>
            <w:tcW w:w="681" w:type="pct"/>
            <w:tcBorders>
              <w:left w:val="single" w:sz="4" w:space="0" w:color="auto"/>
            </w:tcBorders>
            <w:vAlign w:val="center"/>
          </w:tcPr>
          <w:p w14:paraId="0A6E9BEA" w14:textId="77777777" w:rsidR="0056612C" w:rsidRPr="00975720" w:rsidRDefault="0056612C" w:rsidP="00551FEC">
            <w:pPr>
              <w:pStyle w:val="Tabletext"/>
              <w:keepNext/>
              <w:tabs>
                <w:tab w:val="decimal" w:pos="701"/>
              </w:tabs>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2</w:t>
            </w:r>
          </w:p>
        </w:tc>
      </w:tr>
      <w:tr w:rsidR="0056612C" w:rsidRPr="00975720" w14:paraId="4D9EDCFC" w14:textId="77777777" w:rsidTr="00551FEC">
        <w:tc>
          <w:tcPr>
            <w:cnfStyle w:val="001000000000" w:firstRow="0" w:lastRow="0" w:firstColumn="1" w:lastColumn="0" w:oddVBand="0" w:evenVBand="0" w:oddHBand="0" w:evenHBand="0" w:firstRowFirstColumn="0" w:firstRowLastColumn="0" w:lastRowFirstColumn="0" w:lastRowLastColumn="0"/>
            <w:tcW w:w="1043" w:type="pct"/>
            <w:tcBorders>
              <w:bottom w:val="single" w:sz="4" w:space="0" w:color="999999" w:themeColor="text1" w:themeTint="66"/>
              <w:right w:val="single" w:sz="4" w:space="0" w:color="auto"/>
            </w:tcBorders>
          </w:tcPr>
          <w:p w14:paraId="12621C01" w14:textId="77777777" w:rsidR="0056612C" w:rsidRPr="00975720" w:rsidRDefault="0056612C" w:rsidP="00551FEC">
            <w:pPr>
              <w:pStyle w:val="Tabletextcolumn1"/>
              <w:keepNext/>
              <w:spacing w:before="0" w:line="240" w:lineRule="auto"/>
              <w:ind w:left="0" w:firstLine="0"/>
              <w:rPr>
                <w:rFonts w:cs="Arial"/>
              </w:rPr>
            </w:pPr>
            <w:r w:rsidRPr="00975720">
              <w:rPr>
                <w:rFonts w:cs="Arial"/>
              </w:rPr>
              <w:t>Private not-for-profit</w:t>
            </w:r>
          </w:p>
        </w:tc>
        <w:tc>
          <w:tcPr>
            <w:tcW w:w="1509" w:type="pct"/>
            <w:tcBorders>
              <w:left w:val="single" w:sz="4" w:space="0" w:color="auto"/>
              <w:bottom w:val="single" w:sz="4" w:space="0" w:color="999999" w:themeColor="text1" w:themeTint="66"/>
              <w:right w:val="single" w:sz="4" w:space="0" w:color="auto"/>
            </w:tcBorders>
          </w:tcPr>
          <w:p w14:paraId="58D91041" w14:textId="7B5BDC1F" w:rsidR="0056612C" w:rsidRPr="00975720" w:rsidRDefault="00975720" w:rsidP="00551FEC">
            <w:pPr>
              <w:pStyle w:val="Tabletextcolumn1"/>
              <w:keepNext/>
              <w:spacing w:before="0" w:line="240" w:lineRule="auto"/>
              <w:ind w:left="-18" w:firstLine="18"/>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Less-than-2-year and </w:t>
            </w:r>
            <w:r w:rsidR="0056612C" w:rsidRPr="00975720">
              <w:rPr>
                <w:rFonts w:cs="Arial"/>
              </w:rPr>
              <w:t>2-year</w:t>
            </w:r>
          </w:p>
        </w:tc>
        <w:tc>
          <w:tcPr>
            <w:tcW w:w="1767" w:type="pct"/>
            <w:tcBorders>
              <w:left w:val="single" w:sz="4" w:space="0" w:color="auto"/>
              <w:bottom w:val="single" w:sz="4" w:space="0" w:color="999999" w:themeColor="text1" w:themeTint="66"/>
              <w:right w:val="single" w:sz="4" w:space="0" w:color="auto"/>
            </w:tcBorders>
          </w:tcPr>
          <w:p w14:paraId="1A5168CE" w14:textId="77777777" w:rsidR="0056612C" w:rsidRPr="00975720" w:rsidRDefault="0056612C" w:rsidP="00551FE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Vocational certificates and associates</w:t>
            </w:r>
          </w:p>
        </w:tc>
        <w:tc>
          <w:tcPr>
            <w:tcW w:w="681" w:type="pct"/>
            <w:tcBorders>
              <w:left w:val="single" w:sz="4" w:space="0" w:color="auto"/>
              <w:bottom w:val="single" w:sz="4" w:space="0" w:color="999999" w:themeColor="text1" w:themeTint="66"/>
            </w:tcBorders>
            <w:vAlign w:val="center"/>
          </w:tcPr>
          <w:p w14:paraId="402E5C7C" w14:textId="77777777" w:rsidR="0056612C" w:rsidRPr="00975720" w:rsidRDefault="0056612C" w:rsidP="00551FEC">
            <w:pPr>
              <w:pStyle w:val="Tabletext"/>
              <w:keepNext/>
              <w:tabs>
                <w:tab w:val="decimal" w:pos="701"/>
              </w:tabs>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1</w:t>
            </w:r>
          </w:p>
        </w:tc>
      </w:tr>
      <w:tr w:rsidR="0056612C" w:rsidRPr="00975720" w14:paraId="36A49E8A" w14:textId="77777777" w:rsidTr="00551FEC">
        <w:tc>
          <w:tcPr>
            <w:cnfStyle w:val="001000000000" w:firstRow="0" w:lastRow="0" w:firstColumn="1" w:lastColumn="0" w:oddVBand="0" w:evenVBand="0" w:oddHBand="0" w:evenHBand="0" w:firstRowFirstColumn="0" w:firstRowLastColumn="0" w:lastRowFirstColumn="0" w:lastRowLastColumn="0"/>
            <w:tcW w:w="1043" w:type="pct"/>
            <w:tcBorders>
              <w:bottom w:val="single" w:sz="4" w:space="0" w:color="auto"/>
              <w:right w:val="single" w:sz="4" w:space="0" w:color="auto"/>
            </w:tcBorders>
          </w:tcPr>
          <w:p w14:paraId="62908484" w14:textId="77777777" w:rsidR="0056612C" w:rsidRPr="00975720" w:rsidRDefault="0056612C" w:rsidP="00551FEC">
            <w:pPr>
              <w:pStyle w:val="Tabletextcolumn1"/>
              <w:keepNext/>
              <w:spacing w:before="0" w:line="240" w:lineRule="auto"/>
              <w:ind w:left="0" w:firstLine="0"/>
              <w:rPr>
                <w:rFonts w:cs="Arial"/>
              </w:rPr>
            </w:pPr>
            <w:r w:rsidRPr="00975720">
              <w:rPr>
                <w:rFonts w:cs="Arial"/>
              </w:rPr>
              <w:t>Public</w:t>
            </w:r>
          </w:p>
        </w:tc>
        <w:tc>
          <w:tcPr>
            <w:tcW w:w="1509" w:type="pct"/>
            <w:tcBorders>
              <w:left w:val="single" w:sz="4" w:space="0" w:color="auto"/>
              <w:bottom w:val="single" w:sz="4" w:space="0" w:color="auto"/>
              <w:right w:val="single" w:sz="4" w:space="0" w:color="auto"/>
            </w:tcBorders>
          </w:tcPr>
          <w:p w14:paraId="5D38950B" w14:textId="77777777" w:rsidR="0056612C" w:rsidRPr="00975720" w:rsidRDefault="0056612C" w:rsidP="00551FEC">
            <w:pPr>
              <w:pStyle w:val="Tabletextcolumn1"/>
              <w:keepNext/>
              <w:spacing w:before="0" w:line="240" w:lineRule="auto"/>
              <w:ind w:left="0" w:firstLine="0"/>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Less-than-2-year and 2-year</w:t>
            </w:r>
          </w:p>
        </w:tc>
        <w:tc>
          <w:tcPr>
            <w:tcW w:w="1767" w:type="pct"/>
            <w:tcBorders>
              <w:left w:val="single" w:sz="4" w:space="0" w:color="auto"/>
              <w:bottom w:val="single" w:sz="4" w:space="0" w:color="auto"/>
              <w:right w:val="single" w:sz="4" w:space="0" w:color="auto"/>
            </w:tcBorders>
          </w:tcPr>
          <w:p w14:paraId="5EBA9FB6" w14:textId="77777777" w:rsidR="0056612C" w:rsidRPr="00975720" w:rsidRDefault="0056612C" w:rsidP="00551FEC">
            <w:pPr>
              <w:pStyle w:val="Tabletext"/>
              <w:keepNext/>
              <w:tabs>
                <w:tab w:val="decimal" w:pos="1062"/>
              </w:tabs>
              <w:spacing w:before="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Vocational certificates and associates</w:t>
            </w:r>
          </w:p>
        </w:tc>
        <w:tc>
          <w:tcPr>
            <w:tcW w:w="681" w:type="pct"/>
            <w:tcBorders>
              <w:left w:val="single" w:sz="4" w:space="0" w:color="auto"/>
              <w:bottom w:val="single" w:sz="4" w:space="0" w:color="auto"/>
            </w:tcBorders>
            <w:vAlign w:val="center"/>
            <w:hideMark/>
          </w:tcPr>
          <w:p w14:paraId="388DE55B" w14:textId="77777777" w:rsidR="0056612C" w:rsidRPr="00975720" w:rsidRDefault="0056612C" w:rsidP="00551FEC">
            <w:pPr>
              <w:pStyle w:val="Tabletext"/>
              <w:keepNext/>
              <w:tabs>
                <w:tab w:val="decimal" w:pos="701"/>
              </w:tabs>
              <w:spacing w:before="0" w:line="240" w:lineRule="auto"/>
              <w:jc w:val="both"/>
              <w:cnfStyle w:val="000000000000" w:firstRow="0" w:lastRow="0" w:firstColumn="0" w:lastColumn="0" w:oddVBand="0" w:evenVBand="0" w:oddHBand="0" w:evenHBand="0" w:firstRowFirstColumn="0" w:firstRowLastColumn="0" w:lastRowFirstColumn="0" w:lastRowLastColumn="0"/>
              <w:rPr>
                <w:rFonts w:cs="Arial"/>
              </w:rPr>
            </w:pPr>
            <w:r w:rsidRPr="00975720">
              <w:rPr>
                <w:rFonts w:cs="Arial"/>
              </w:rPr>
              <w:t>7</w:t>
            </w:r>
          </w:p>
        </w:tc>
      </w:tr>
    </w:tbl>
    <w:p w14:paraId="6462DCBD" w14:textId="77777777" w:rsidR="0056612C" w:rsidRPr="00975720" w:rsidRDefault="0056612C" w:rsidP="00551FEC">
      <w:pPr>
        <w:spacing w:after="120" w:line="276" w:lineRule="auto"/>
        <w:rPr>
          <w:rFonts w:ascii="Arial" w:hAnsi="Arial" w:cs="Arial"/>
          <w:sz w:val="24"/>
          <w:szCs w:val="24"/>
        </w:rPr>
      </w:pPr>
    </w:p>
    <w:p w14:paraId="07B61787" w14:textId="77777777" w:rsidR="006D2C4D" w:rsidRPr="00975720" w:rsidRDefault="00D32BD4" w:rsidP="00551FEC">
      <w:pPr>
        <w:spacing w:after="120" w:line="276" w:lineRule="auto"/>
        <w:rPr>
          <w:rFonts w:ascii="Arial" w:hAnsi="Arial" w:cs="Arial"/>
          <w:bCs/>
          <w:sz w:val="24"/>
          <w:szCs w:val="24"/>
        </w:rPr>
      </w:pPr>
      <w:r w:rsidRPr="00975720">
        <w:rPr>
          <w:rFonts w:ascii="Arial" w:hAnsi="Arial" w:cs="Arial"/>
          <w:bCs/>
          <w:sz w:val="24"/>
          <w:szCs w:val="24"/>
        </w:rPr>
        <w:t xml:space="preserve">Participants were given the short paper survey and asked to complete it on their own.  Upon completion, they were asked to think aloud retrospectively in order to </w:t>
      </w:r>
      <w:r w:rsidR="006F6D4B" w:rsidRPr="00975720">
        <w:rPr>
          <w:rFonts w:ascii="Arial" w:hAnsi="Arial" w:cs="Arial"/>
          <w:bCs/>
          <w:sz w:val="24"/>
          <w:szCs w:val="24"/>
        </w:rPr>
        <w:t>identify potential problems related to question comprehension, recall, information editing due to sensitivity or social desirability and response mapping.</w:t>
      </w:r>
      <w:r w:rsidR="008D7A4F" w:rsidRPr="00975720">
        <w:rPr>
          <w:rFonts w:ascii="Arial" w:hAnsi="Arial" w:cs="Arial"/>
          <w:bCs/>
          <w:sz w:val="24"/>
          <w:szCs w:val="24"/>
        </w:rPr>
        <w:t xml:space="preserve">  On average, the interviews took 32 minutes to complete.</w:t>
      </w:r>
    </w:p>
    <w:p w14:paraId="01F6471E" w14:textId="77777777" w:rsidR="0029382A" w:rsidRPr="00975720" w:rsidRDefault="008D7A4F" w:rsidP="00551FEC">
      <w:pPr>
        <w:pStyle w:val="ListParagraph"/>
        <w:numPr>
          <w:ilvl w:val="0"/>
          <w:numId w:val="1"/>
        </w:numPr>
        <w:tabs>
          <w:tab w:val="left" w:pos="450"/>
        </w:tabs>
        <w:spacing w:after="120" w:line="276" w:lineRule="auto"/>
        <w:ind w:hanging="720"/>
        <w:rPr>
          <w:rFonts w:ascii="Arial" w:hAnsi="Arial" w:cs="Arial"/>
          <w:b/>
          <w:sz w:val="24"/>
          <w:szCs w:val="24"/>
        </w:rPr>
      </w:pPr>
      <w:r w:rsidRPr="00975720">
        <w:rPr>
          <w:rFonts w:ascii="Arial" w:hAnsi="Arial" w:cs="Arial"/>
          <w:b/>
          <w:sz w:val="24"/>
          <w:szCs w:val="24"/>
        </w:rPr>
        <w:t>Results and Recommendations</w:t>
      </w:r>
    </w:p>
    <w:p w14:paraId="486AB299" w14:textId="40526A87" w:rsidR="00072D3A" w:rsidRDefault="00DC4FC1" w:rsidP="00551FEC">
      <w:pPr>
        <w:spacing w:after="120" w:line="276" w:lineRule="auto"/>
        <w:rPr>
          <w:rFonts w:ascii="Arial" w:hAnsi="Arial" w:cs="Arial"/>
          <w:b/>
          <w:sz w:val="24"/>
          <w:szCs w:val="24"/>
        </w:rPr>
      </w:pPr>
      <w:r>
        <w:rPr>
          <w:rFonts w:ascii="Arial" w:hAnsi="Arial" w:cs="Arial"/>
          <w:b/>
          <w:sz w:val="24"/>
          <w:szCs w:val="24"/>
        </w:rPr>
        <w:t xml:space="preserve">2. 1   </w:t>
      </w:r>
      <w:r w:rsidR="00C023F0" w:rsidRPr="00975720">
        <w:rPr>
          <w:rFonts w:ascii="Arial" w:hAnsi="Arial" w:cs="Arial"/>
          <w:b/>
          <w:sz w:val="24"/>
          <w:szCs w:val="24"/>
        </w:rPr>
        <w:t>Intro</w:t>
      </w:r>
      <w:r w:rsidR="006D2C4D" w:rsidRPr="00975720">
        <w:rPr>
          <w:rFonts w:ascii="Arial" w:hAnsi="Arial" w:cs="Arial"/>
          <w:b/>
          <w:sz w:val="24"/>
          <w:szCs w:val="24"/>
        </w:rPr>
        <w:t>duction</w:t>
      </w:r>
    </w:p>
    <w:p w14:paraId="0EE5D906" w14:textId="77777777" w:rsidR="0029382A" w:rsidRPr="00975720" w:rsidRDefault="0029382A" w:rsidP="00551FEC">
      <w:pPr>
        <w:spacing w:after="120" w:line="276" w:lineRule="auto"/>
        <w:rPr>
          <w:rFonts w:ascii="Arial" w:hAnsi="Arial" w:cs="Arial"/>
          <w:i/>
        </w:rPr>
      </w:pPr>
      <w:r w:rsidRPr="00975720">
        <w:rPr>
          <w:rFonts w:ascii="Arial" w:hAnsi="Arial" w:cs="Arial"/>
          <w:i/>
        </w:rPr>
        <w:t>The purpose of the Graduate Employment and Earnings Survey is to collect information about the average earnings of graduates from programs whose students receive federal financial aid and are subject to regulations on gainful employment (34 CFR Parts 600 and 668).</w:t>
      </w:r>
    </w:p>
    <w:p w14:paraId="22C37DCB" w14:textId="77777777" w:rsidR="0029382A" w:rsidRPr="00975720" w:rsidRDefault="0029382A" w:rsidP="00551FEC">
      <w:pPr>
        <w:spacing w:after="120" w:line="276" w:lineRule="auto"/>
        <w:rPr>
          <w:rFonts w:ascii="Arial" w:hAnsi="Arial" w:cs="Arial"/>
          <w:i/>
        </w:rPr>
      </w:pPr>
      <w:r w:rsidRPr="00975720">
        <w:rPr>
          <w:rFonts w:ascii="Arial" w:hAnsi="Arial" w:cs="Arial"/>
          <w:i/>
        </w:rPr>
        <w:t xml:space="preserve">The information on this survey will be used to report average earnings for program graduates to the U.S. Department of Education. Your individual earnings will never be disclosed or used in any other manner unless required by law. </w:t>
      </w:r>
    </w:p>
    <w:p w14:paraId="44E004B2" w14:textId="77777777" w:rsidR="00F76CB8" w:rsidRPr="00975720" w:rsidRDefault="00044D72" w:rsidP="00551FEC">
      <w:pPr>
        <w:spacing w:after="120" w:line="276" w:lineRule="auto"/>
        <w:rPr>
          <w:rFonts w:ascii="Arial" w:hAnsi="Arial" w:cs="Arial"/>
          <w:sz w:val="24"/>
          <w:szCs w:val="24"/>
        </w:rPr>
      </w:pPr>
      <w:r w:rsidRPr="00975720">
        <w:rPr>
          <w:rFonts w:ascii="Arial" w:hAnsi="Arial" w:cs="Arial"/>
          <w:sz w:val="24"/>
          <w:szCs w:val="24"/>
        </w:rPr>
        <w:t xml:space="preserve">While most interviewees read the introduction, three appeared only to skim the introduction, and two indicated that they had not read it at all. Of those who read the introduction, respondents generally agreed that the introduction was </w:t>
      </w:r>
      <w:r w:rsidR="007D70AF" w:rsidRPr="00975720">
        <w:rPr>
          <w:rFonts w:ascii="Arial" w:hAnsi="Arial" w:cs="Arial"/>
          <w:sz w:val="24"/>
          <w:szCs w:val="24"/>
        </w:rPr>
        <w:t xml:space="preserve">an </w:t>
      </w:r>
      <w:r w:rsidRPr="00975720">
        <w:rPr>
          <w:rFonts w:ascii="Arial" w:hAnsi="Arial" w:cs="Arial"/>
          <w:sz w:val="24"/>
          <w:szCs w:val="24"/>
        </w:rPr>
        <w:t>informative and adequately succinct summarization, clearly communicating the purpose of the survey.</w:t>
      </w:r>
      <w:r w:rsidR="008D7A4F" w:rsidRPr="00975720">
        <w:rPr>
          <w:rFonts w:ascii="Arial" w:hAnsi="Arial" w:cs="Arial"/>
          <w:sz w:val="24"/>
          <w:szCs w:val="24"/>
        </w:rPr>
        <w:t xml:space="preserve">  Two participants </w:t>
      </w:r>
      <w:r w:rsidR="00110F65" w:rsidRPr="00975720">
        <w:rPr>
          <w:rFonts w:ascii="Arial" w:hAnsi="Arial" w:cs="Arial"/>
          <w:sz w:val="24"/>
          <w:szCs w:val="24"/>
        </w:rPr>
        <w:t xml:space="preserve">thought the survey applied to people who received federal financial aid and a </w:t>
      </w:r>
      <w:r w:rsidR="00CF16D2" w:rsidRPr="00975720">
        <w:rPr>
          <w:rFonts w:ascii="Arial" w:hAnsi="Arial" w:cs="Arial"/>
          <w:sz w:val="24"/>
          <w:szCs w:val="24"/>
        </w:rPr>
        <w:t>few</w:t>
      </w:r>
      <w:r w:rsidR="00110F65" w:rsidRPr="00975720">
        <w:rPr>
          <w:rFonts w:ascii="Arial" w:hAnsi="Arial" w:cs="Arial"/>
          <w:sz w:val="24"/>
          <w:szCs w:val="24"/>
        </w:rPr>
        <w:t xml:space="preserve"> commented that </w:t>
      </w:r>
      <w:r w:rsidR="008D7A4F" w:rsidRPr="00975720">
        <w:rPr>
          <w:rFonts w:ascii="Arial" w:hAnsi="Arial" w:cs="Arial"/>
          <w:sz w:val="24"/>
          <w:szCs w:val="24"/>
        </w:rPr>
        <w:t xml:space="preserve">the gainful employment legislation part </w:t>
      </w:r>
      <w:r w:rsidR="00110F65" w:rsidRPr="00975720">
        <w:rPr>
          <w:rFonts w:ascii="Arial" w:hAnsi="Arial" w:cs="Arial"/>
          <w:sz w:val="24"/>
          <w:szCs w:val="24"/>
        </w:rPr>
        <w:t>of the introduction was confusing.</w:t>
      </w:r>
    </w:p>
    <w:p w14:paraId="70226AD6" w14:textId="77777777" w:rsidR="00551FEC" w:rsidRDefault="00551FEC">
      <w:pPr>
        <w:rPr>
          <w:rFonts w:ascii="Arial" w:hAnsi="Arial" w:cs="Arial"/>
          <w:b/>
          <w:bCs/>
          <w:sz w:val="24"/>
          <w:szCs w:val="24"/>
        </w:rPr>
      </w:pPr>
      <w:r>
        <w:rPr>
          <w:rFonts w:ascii="Arial" w:hAnsi="Arial" w:cs="Arial"/>
          <w:b/>
          <w:bCs/>
          <w:sz w:val="24"/>
          <w:szCs w:val="24"/>
        </w:rPr>
        <w:br w:type="page"/>
      </w:r>
    </w:p>
    <w:p w14:paraId="47512E64" w14:textId="098FE3CA" w:rsidR="0029382A" w:rsidRPr="00975720" w:rsidRDefault="0029382A" w:rsidP="00551FEC">
      <w:pPr>
        <w:spacing w:after="120" w:line="276" w:lineRule="auto"/>
        <w:rPr>
          <w:rFonts w:ascii="Arial" w:hAnsi="Arial" w:cs="Arial"/>
          <w:b/>
          <w:bCs/>
          <w:sz w:val="24"/>
          <w:szCs w:val="24"/>
        </w:rPr>
      </w:pPr>
      <w:r w:rsidRPr="00975720">
        <w:rPr>
          <w:rFonts w:ascii="Arial" w:hAnsi="Arial" w:cs="Arial"/>
          <w:b/>
          <w:bCs/>
          <w:sz w:val="24"/>
          <w:szCs w:val="24"/>
        </w:rPr>
        <w:lastRenderedPageBreak/>
        <w:t>Recomme</w:t>
      </w:r>
      <w:r w:rsidR="006C359B" w:rsidRPr="00975720">
        <w:rPr>
          <w:rFonts w:ascii="Arial" w:hAnsi="Arial" w:cs="Arial"/>
          <w:b/>
          <w:bCs/>
          <w:sz w:val="24"/>
          <w:szCs w:val="24"/>
        </w:rPr>
        <w:t>n</w:t>
      </w:r>
      <w:r w:rsidRPr="00975720">
        <w:rPr>
          <w:rFonts w:ascii="Arial" w:hAnsi="Arial" w:cs="Arial"/>
          <w:b/>
          <w:bCs/>
          <w:sz w:val="24"/>
          <w:szCs w:val="24"/>
        </w:rPr>
        <w:t>dation</w:t>
      </w:r>
      <w:r w:rsidR="0035275D" w:rsidRPr="00975720">
        <w:rPr>
          <w:rFonts w:ascii="Arial" w:hAnsi="Arial" w:cs="Arial"/>
          <w:b/>
          <w:bCs/>
          <w:sz w:val="24"/>
          <w:szCs w:val="24"/>
        </w:rPr>
        <w:t>:</w:t>
      </w:r>
    </w:p>
    <w:p w14:paraId="106D91A4" w14:textId="77777777" w:rsidR="0029382A" w:rsidRPr="00975720" w:rsidRDefault="00EF7683" w:rsidP="00551FEC">
      <w:pPr>
        <w:spacing w:after="120" w:line="276" w:lineRule="auto"/>
        <w:rPr>
          <w:rFonts w:ascii="Arial" w:hAnsi="Arial" w:cs="Arial"/>
          <w:bCs/>
          <w:sz w:val="24"/>
          <w:szCs w:val="24"/>
        </w:rPr>
      </w:pPr>
      <w:r w:rsidRPr="00975720">
        <w:rPr>
          <w:rFonts w:ascii="Arial" w:hAnsi="Arial" w:cs="Arial"/>
          <w:bCs/>
          <w:sz w:val="24"/>
          <w:szCs w:val="24"/>
        </w:rPr>
        <w:t>Remove reference to gainful employment legislation.  Revise first sentence of the introduction to read:</w:t>
      </w:r>
    </w:p>
    <w:p w14:paraId="5678F5DA" w14:textId="7A802932" w:rsidR="00EF7683" w:rsidRPr="00975720" w:rsidRDefault="00EF7683" w:rsidP="00551FEC">
      <w:pPr>
        <w:spacing w:after="120" w:line="276" w:lineRule="auto"/>
        <w:rPr>
          <w:rFonts w:ascii="Arial" w:hAnsi="Arial" w:cs="Arial"/>
          <w:i/>
        </w:rPr>
      </w:pPr>
      <w:r w:rsidRPr="00975720">
        <w:rPr>
          <w:rFonts w:ascii="Arial" w:hAnsi="Arial" w:cs="Arial"/>
          <w:i/>
        </w:rPr>
        <w:t xml:space="preserve">The purpose of the Graduate Employment and Earnings Survey is to collect information about the average earnings of graduates from programs whose students receive federal financial aid and are subject to regulations on gainful employment </w:t>
      </w:r>
      <w:r w:rsidRPr="00975720">
        <w:rPr>
          <w:rFonts w:ascii="Arial" w:hAnsi="Arial" w:cs="Arial"/>
          <w:i/>
          <w:strike/>
        </w:rPr>
        <w:t>(34 CFR Parts 600 and 668)</w:t>
      </w:r>
      <w:r w:rsidRPr="00975720">
        <w:rPr>
          <w:rFonts w:ascii="Arial" w:hAnsi="Arial" w:cs="Arial"/>
          <w:i/>
        </w:rPr>
        <w:t>.</w:t>
      </w:r>
    </w:p>
    <w:p w14:paraId="5B1C40DA" w14:textId="3A5AB63B" w:rsidR="00EF7683" w:rsidRDefault="00DC4FC1" w:rsidP="00551FEC">
      <w:pPr>
        <w:spacing w:after="120" w:line="276" w:lineRule="auto"/>
        <w:rPr>
          <w:rFonts w:ascii="Arial" w:hAnsi="Arial" w:cs="Arial"/>
          <w:b/>
          <w:sz w:val="24"/>
          <w:szCs w:val="24"/>
        </w:rPr>
      </w:pPr>
      <w:r>
        <w:rPr>
          <w:rFonts w:ascii="Arial" w:hAnsi="Arial" w:cs="Arial"/>
          <w:b/>
          <w:sz w:val="24"/>
          <w:szCs w:val="24"/>
        </w:rPr>
        <w:t xml:space="preserve">2. 2   </w:t>
      </w:r>
      <w:r w:rsidR="00EF7683" w:rsidRPr="00975720">
        <w:rPr>
          <w:rFonts w:ascii="Arial" w:hAnsi="Arial" w:cs="Arial"/>
          <w:b/>
          <w:sz w:val="24"/>
          <w:szCs w:val="24"/>
        </w:rPr>
        <w:t>Survey Questions</w:t>
      </w:r>
    </w:p>
    <w:p w14:paraId="65F0DD9C" w14:textId="77777777" w:rsidR="00EF7683" w:rsidRPr="00975720" w:rsidRDefault="00EF7683" w:rsidP="00551FEC">
      <w:pPr>
        <w:pStyle w:val="ListParagraph"/>
        <w:numPr>
          <w:ilvl w:val="0"/>
          <w:numId w:val="2"/>
        </w:numPr>
        <w:spacing w:after="120" w:line="276" w:lineRule="auto"/>
        <w:ind w:left="450" w:hanging="540"/>
        <w:rPr>
          <w:rFonts w:ascii="Arial" w:hAnsi="Arial" w:cs="Arial"/>
        </w:rPr>
      </w:pPr>
      <w:r w:rsidRPr="00975720">
        <w:rPr>
          <w:rFonts w:ascii="Arial" w:hAnsi="Arial" w:cs="Arial"/>
          <w:b/>
        </w:rPr>
        <w:t>Please verify that you are _______________________________________.  Is this correct?</w:t>
      </w:r>
      <w:r w:rsidRPr="00975720">
        <w:rPr>
          <w:rFonts w:ascii="Arial" w:hAnsi="Arial" w:cs="Arial"/>
        </w:rPr>
        <w:t xml:space="preserve">  If you have legally changed your name, but once went by ______________________, please answer “Yes” below.</w:t>
      </w:r>
    </w:p>
    <w:p w14:paraId="33F1414B" w14:textId="0A52413D" w:rsidR="00F01793" w:rsidRPr="00975720" w:rsidRDefault="00F01793" w:rsidP="00551FEC">
      <w:pPr>
        <w:pStyle w:val="ListParagraph"/>
        <w:spacing w:after="120" w:line="276" w:lineRule="auto"/>
        <w:rPr>
          <w:rFonts w:ascii="Arial" w:hAnsi="Arial" w:cs="Arial"/>
        </w:rPr>
      </w:pPr>
      <w:r w:rsidRPr="00975720">
        <w:rPr>
          <w:rFonts w:ascii="Arial" w:hAnsi="Arial" w:cs="Arial"/>
        </w:rPr>
        <w:t>Yes</w:t>
      </w:r>
    </w:p>
    <w:p w14:paraId="4962A48A" w14:textId="05D80E0B" w:rsidR="00F01793" w:rsidRPr="00975720" w:rsidRDefault="00F01793" w:rsidP="00551FEC">
      <w:pPr>
        <w:pStyle w:val="ListParagraph"/>
        <w:spacing w:after="120" w:line="276" w:lineRule="auto"/>
        <w:rPr>
          <w:rFonts w:ascii="Arial" w:hAnsi="Arial" w:cs="Arial"/>
        </w:rPr>
      </w:pPr>
      <w:r w:rsidRPr="00975720">
        <w:rPr>
          <w:rFonts w:ascii="Arial" w:hAnsi="Arial" w:cs="Arial"/>
        </w:rPr>
        <w:t xml:space="preserve">No </w:t>
      </w:r>
      <w:r w:rsidRPr="00975720">
        <w:rPr>
          <w:rFonts w:ascii="Arial" w:hAnsi="Arial" w:cs="Arial"/>
        </w:rPr>
        <w:sym w:font="Wingdings" w:char="F0E0"/>
      </w:r>
      <w:r w:rsidRPr="00975720">
        <w:rPr>
          <w:rFonts w:ascii="Arial" w:hAnsi="Arial" w:cs="Arial"/>
        </w:rPr>
        <w:t xml:space="preserve"> </w:t>
      </w:r>
      <w:r w:rsidRPr="00975720">
        <w:rPr>
          <w:rFonts w:ascii="Arial" w:hAnsi="Arial" w:cs="Arial"/>
          <w:i/>
        </w:rPr>
        <w:t>Please stop filling out the survey. It is important that you st</w:t>
      </w:r>
      <w:r w:rsidR="00CB0BA4" w:rsidRPr="00975720">
        <w:rPr>
          <w:rFonts w:ascii="Arial" w:hAnsi="Arial" w:cs="Arial"/>
          <w:i/>
        </w:rPr>
        <w:t xml:space="preserve">ill return the survey in the </w:t>
      </w:r>
      <w:r w:rsidRPr="00975720">
        <w:rPr>
          <w:rFonts w:ascii="Arial" w:hAnsi="Arial" w:cs="Arial"/>
          <w:i/>
        </w:rPr>
        <w:t>envelope provided so that we will not contact you again.</w:t>
      </w:r>
    </w:p>
    <w:p w14:paraId="64729185" w14:textId="4DFA3823" w:rsidR="007213E4" w:rsidRPr="00975720" w:rsidRDefault="008F55D4" w:rsidP="00551FEC">
      <w:pPr>
        <w:spacing w:after="120" w:line="276" w:lineRule="auto"/>
        <w:rPr>
          <w:rFonts w:ascii="Arial" w:hAnsi="Arial" w:cs="Arial"/>
          <w:sz w:val="24"/>
          <w:szCs w:val="24"/>
        </w:rPr>
      </w:pPr>
      <w:r w:rsidRPr="00975720">
        <w:rPr>
          <w:rFonts w:ascii="Arial" w:hAnsi="Arial" w:cs="Arial"/>
          <w:sz w:val="24"/>
          <w:szCs w:val="24"/>
        </w:rPr>
        <w:t>Most interviewees noted that</w:t>
      </w:r>
      <w:r w:rsidR="006B0981" w:rsidRPr="00975720">
        <w:rPr>
          <w:rFonts w:ascii="Arial" w:hAnsi="Arial" w:cs="Arial"/>
          <w:sz w:val="24"/>
          <w:szCs w:val="24"/>
        </w:rPr>
        <w:t xml:space="preserve"> if there </w:t>
      </w:r>
      <w:r w:rsidRPr="00975720">
        <w:rPr>
          <w:rFonts w:ascii="Arial" w:hAnsi="Arial" w:cs="Arial"/>
          <w:sz w:val="24"/>
          <w:szCs w:val="24"/>
        </w:rPr>
        <w:t>were</w:t>
      </w:r>
      <w:r w:rsidR="006B0981" w:rsidRPr="00975720">
        <w:rPr>
          <w:rFonts w:ascii="Arial" w:hAnsi="Arial" w:cs="Arial"/>
          <w:sz w:val="24"/>
          <w:szCs w:val="24"/>
        </w:rPr>
        <w:t xml:space="preserve"> a </w:t>
      </w:r>
      <w:r w:rsidRPr="00975720">
        <w:rPr>
          <w:rFonts w:ascii="Arial" w:hAnsi="Arial" w:cs="Arial"/>
          <w:sz w:val="24"/>
          <w:szCs w:val="24"/>
        </w:rPr>
        <w:t>minor</w:t>
      </w:r>
      <w:r w:rsidR="006B0981" w:rsidRPr="00975720">
        <w:rPr>
          <w:rFonts w:ascii="Arial" w:hAnsi="Arial" w:cs="Arial"/>
          <w:sz w:val="24"/>
          <w:szCs w:val="24"/>
        </w:rPr>
        <w:t xml:space="preserve"> spelling error in their name, they would make the correction and continue filling out the survey. </w:t>
      </w:r>
      <w:r w:rsidR="00F76CB8" w:rsidRPr="00975720">
        <w:rPr>
          <w:rFonts w:ascii="Arial" w:hAnsi="Arial" w:cs="Arial"/>
          <w:sz w:val="24"/>
          <w:szCs w:val="24"/>
        </w:rPr>
        <w:t xml:space="preserve">Several </w:t>
      </w:r>
      <w:r w:rsidR="0075202E" w:rsidRPr="00975720">
        <w:rPr>
          <w:rFonts w:ascii="Arial" w:hAnsi="Arial" w:cs="Arial"/>
          <w:sz w:val="24"/>
          <w:szCs w:val="24"/>
        </w:rPr>
        <w:t>respondents</w:t>
      </w:r>
      <w:r w:rsidR="00F76CB8" w:rsidRPr="00975720">
        <w:rPr>
          <w:rFonts w:ascii="Arial" w:hAnsi="Arial" w:cs="Arial"/>
          <w:sz w:val="24"/>
          <w:szCs w:val="24"/>
        </w:rPr>
        <w:t xml:space="preserve"> noted that </w:t>
      </w:r>
      <w:r w:rsidR="00667C37" w:rsidRPr="00975720">
        <w:rPr>
          <w:rFonts w:ascii="Arial" w:hAnsi="Arial" w:cs="Arial"/>
          <w:sz w:val="24"/>
          <w:szCs w:val="24"/>
        </w:rPr>
        <w:t xml:space="preserve">if there was an error in their name, </w:t>
      </w:r>
      <w:r w:rsidR="00F76CB8" w:rsidRPr="00975720">
        <w:rPr>
          <w:rFonts w:ascii="Arial" w:hAnsi="Arial" w:cs="Arial"/>
          <w:sz w:val="24"/>
          <w:szCs w:val="24"/>
        </w:rPr>
        <w:t xml:space="preserve">they might </w:t>
      </w:r>
      <w:r w:rsidR="007213E4" w:rsidRPr="00975720">
        <w:rPr>
          <w:rFonts w:ascii="Arial" w:hAnsi="Arial" w:cs="Arial"/>
          <w:sz w:val="24"/>
          <w:szCs w:val="24"/>
        </w:rPr>
        <w:t>return the survey</w:t>
      </w:r>
      <w:r w:rsidR="00DE1DA7" w:rsidRPr="00975720">
        <w:rPr>
          <w:rFonts w:ascii="Arial" w:hAnsi="Arial" w:cs="Arial"/>
          <w:sz w:val="24"/>
          <w:szCs w:val="24"/>
        </w:rPr>
        <w:t xml:space="preserve"> if provided a postage-paid return envelope.</w:t>
      </w:r>
      <w:r w:rsidR="007213E4" w:rsidRPr="00975720">
        <w:rPr>
          <w:rFonts w:ascii="Arial" w:hAnsi="Arial" w:cs="Arial"/>
          <w:sz w:val="24"/>
          <w:szCs w:val="24"/>
        </w:rPr>
        <w:t xml:space="preserve"> However, six interviewees mentioned that, were the listed name completely incorrect, they would throw away the survey rather than return it.</w:t>
      </w:r>
    </w:p>
    <w:p w14:paraId="7A01DF48" w14:textId="77777777" w:rsidR="00AB4FAD" w:rsidRPr="00975720" w:rsidRDefault="00AB4FAD" w:rsidP="00551FEC">
      <w:pPr>
        <w:spacing w:after="120" w:line="276" w:lineRule="auto"/>
        <w:rPr>
          <w:rFonts w:ascii="Arial" w:hAnsi="Arial" w:cs="Arial"/>
          <w:b/>
          <w:bCs/>
          <w:sz w:val="24"/>
          <w:szCs w:val="24"/>
        </w:rPr>
      </w:pPr>
      <w:r w:rsidRPr="00975720">
        <w:rPr>
          <w:rFonts w:ascii="Arial" w:hAnsi="Arial" w:cs="Arial"/>
          <w:b/>
          <w:bCs/>
          <w:sz w:val="24"/>
          <w:szCs w:val="24"/>
        </w:rPr>
        <w:t>Recommendation</w:t>
      </w:r>
      <w:r w:rsidR="0035275D" w:rsidRPr="00975720">
        <w:rPr>
          <w:rFonts w:ascii="Arial" w:hAnsi="Arial" w:cs="Arial"/>
          <w:b/>
          <w:bCs/>
          <w:sz w:val="24"/>
          <w:szCs w:val="24"/>
        </w:rPr>
        <w:t>:</w:t>
      </w:r>
    </w:p>
    <w:p w14:paraId="34DFBB14" w14:textId="77777777" w:rsidR="00AB4FAD" w:rsidRPr="00975720" w:rsidRDefault="00050C05" w:rsidP="00551FEC">
      <w:pPr>
        <w:spacing w:after="120" w:line="276" w:lineRule="auto"/>
        <w:rPr>
          <w:rFonts w:ascii="Arial" w:hAnsi="Arial" w:cs="Arial"/>
          <w:bCs/>
          <w:sz w:val="24"/>
          <w:szCs w:val="24"/>
        </w:rPr>
      </w:pPr>
      <w:r w:rsidRPr="00975720">
        <w:rPr>
          <w:rFonts w:ascii="Arial" w:hAnsi="Arial" w:cs="Arial"/>
          <w:bCs/>
          <w:sz w:val="24"/>
          <w:szCs w:val="24"/>
        </w:rPr>
        <w:t>Shorten the instructions associated with the “No” response option to increase the chances of people reading them.  Revise to read</w:t>
      </w:r>
      <w:r w:rsidR="00AB4FAD" w:rsidRPr="00975720">
        <w:rPr>
          <w:rFonts w:ascii="Arial" w:hAnsi="Arial" w:cs="Arial"/>
          <w:bCs/>
          <w:sz w:val="24"/>
          <w:szCs w:val="24"/>
        </w:rPr>
        <w:t>:</w:t>
      </w:r>
    </w:p>
    <w:p w14:paraId="0618B3BA" w14:textId="77777777" w:rsidR="00050C05" w:rsidRPr="00975720" w:rsidRDefault="00050C05" w:rsidP="00551FEC">
      <w:pPr>
        <w:spacing w:after="120" w:line="276" w:lineRule="auto"/>
        <w:rPr>
          <w:rFonts w:ascii="Arial" w:hAnsi="Arial" w:cs="Arial"/>
          <w:i/>
        </w:rPr>
      </w:pPr>
      <w:r w:rsidRPr="00975720">
        <w:rPr>
          <w:rFonts w:ascii="Arial" w:hAnsi="Arial" w:cs="Arial"/>
          <w:i/>
        </w:rPr>
        <w:t>Thank you.  Please return the survey in the attached envelope, so that we can remove you from our list.</w:t>
      </w:r>
    </w:p>
    <w:p w14:paraId="022A050E" w14:textId="77777777" w:rsidR="0035275D" w:rsidRPr="00975720" w:rsidRDefault="0035275D" w:rsidP="00551FEC">
      <w:pPr>
        <w:pStyle w:val="ListParagraph"/>
        <w:numPr>
          <w:ilvl w:val="0"/>
          <w:numId w:val="2"/>
        </w:numPr>
        <w:spacing w:after="120" w:line="276" w:lineRule="auto"/>
        <w:ind w:left="450" w:hanging="630"/>
        <w:rPr>
          <w:rFonts w:ascii="Arial" w:hAnsi="Arial" w:cs="Arial"/>
          <w:b/>
        </w:rPr>
      </w:pPr>
      <w:r w:rsidRPr="00975720">
        <w:rPr>
          <w:rFonts w:ascii="Arial" w:hAnsi="Arial" w:cs="Arial"/>
          <w:b/>
        </w:rPr>
        <w:t>According to our information, you completed the _______________________ program at _____________________________ between _______________ and ___________________.  Is that correct?</w:t>
      </w:r>
    </w:p>
    <w:p w14:paraId="2110953F" w14:textId="4C9F662E" w:rsidR="007213E4" w:rsidRPr="00975720" w:rsidRDefault="009158CB" w:rsidP="00551FEC">
      <w:pPr>
        <w:pStyle w:val="ListParagraph"/>
        <w:spacing w:after="120" w:line="276" w:lineRule="auto"/>
        <w:ind w:left="0"/>
        <w:rPr>
          <w:rFonts w:ascii="Arial" w:hAnsi="Arial" w:cs="Arial"/>
          <w:sz w:val="24"/>
          <w:szCs w:val="24"/>
        </w:rPr>
      </w:pPr>
      <w:r w:rsidRPr="00975720">
        <w:rPr>
          <w:rFonts w:ascii="Arial" w:hAnsi="Arial" w:cs="Arial"/>
          <w:sz w:val="24"/>
          <w:szCs w:val="24"/>
        </w:rPr>
        <w:br/>
      </w:r>
      <w:r w:rsidR="005B0B50" w:rsidRPr="00975720">
        <w:rPr>
          <w:rFonts w:ascii="Arial" w:hAnsi="Arial" w:cs="Arial"/>
          <w:sz w:val="24"/>
          <w:szCs w:val="24"/>
        </w:rPr>
        <w:t>Nearly all</w:t>
      </w:r>
      <w:r w:rsidRPr="00975720">
        <w:rPr>
          <w:rFonts w:ascii="Arial" w:hAnsi="Arial" w:cs="Arial"/>
          <w:sz w:val="24"/>
          <w:szCs w:val="24"/>
        </w:rPr>
        <w:t xml:space="preserve"> of </w:t>
      </w:r>
      <w:r w:rsidR="00CB0BA4" w:rsidRPr="00975720">
        <w:rPr>
          <w:rFonts w:ascii="Arial" w:hAnsi="Arial" w:cs="Arial"/>
          <w:sz w:val="24"/>
          <w:szCs w:val="24"/>
        </w:rPr>
        <w:t xml:space="preserve">the </w:t>
      </w:r>
      <w:r w:rsidRPr="00975720">
        <w:rPr>
          <w:rFonts w:ascii="Arial" w:hAnsi="Arial" w:cs="Arial"/>
          <w:sz w:val="24"/>
          <w:szCs w:val="24"/>
        </w:rPr>
        <w:t xml:space="preserve">interviewees </w:t>
      </w:r>
      <w:r w:rsidR="006B0981" w:rsidRPr="00975720">
        <w:rPr>
          <w:rFonts w:ascii="Arial" w:hAnsi="Arial" w:cs="Arial"/>
          <w:sz w:val="24"/>
          <w:szCs w:val="24"/>
        </w:rPr>
        <w:t xml:space="preserve">mentioned that they would have no difficulty recalling </w:t>
      </w:r>
      <w:r w:rsidR="005B0B50" w:rsidRPr="00975720">
        <w:rPr>
          <w:rFonts w:ascii="Arial" w:hAnsi="Arial" w:cs="Arial"/>
          <w:sz w:val="24"/>
          <w:szCs w:val="24"/>
        </w:rPr>
        <w:t xml:space="preserve">the </w:t>
      </w:r>
      <w:r w:rsidR="006B0981" w:rsidRPr="00975720">
        <w:rPr>
          <w:rFonts w:ascii="Arial" w:hAnsi="Arial" w:cs="Arial"/>
          <w:sz w:val="24"/>
          <w:szCs w:val="24"/>
        </w:rPr>
        <w:t>year</w:t>
      </w:r>
      <w:r w:rsidR="005B0B50" w:rsidRPr="00975720">
        <w:rPr>
          <w:rFonts w:ascii="Arial" w:hAnsi="Arial" w:cs="Arial"/>
          <w:sz w:val="24"/>
          <w:szCs w:val="24"/>
        </w:rPr>
        <w:t xml:space="preserve"> they began and ended their program</w:t>
      </w:r>
      <w:r w:rsidR="0035275D" w:rsidRPr="00975720">
        <w:rPr>
          <w:rFonts w:ascii="Arial" w:hAnsi="Arial" w:cs="Arial"/>
          <w:sz w:val="24"/>
          <w:szCs w:val="24"/>
        </w:rPr>
        <w:t>;</w:t>
      </w:r>
      <w:r w:rsidR="006B0981" w:rsidRPr="00975720">
        <w:rPr>
          <w:rFonts w:ascii="Arial" w:hAnsi="Arial" w:cs="Arial"/>
          <w:sz w:val="24"/>
          <w:szCs w:val="24"/>
        </w:rPr>
        <w:t xml:space="preserve"> however</w:t>
      </w:r>
      <w:r w:rsidR="0035275D" w:rsidRPr="00975720">
        <w:rPr>
          <w:rFonts w:ascii="Arial" w:hAnsi="Arial" w:cs="Arial"/>
          <w:sz w:val="24"/>
          <w:szCs w:val="24"/>
        </w:rPr>
        <w:t>,</w:t>
      </w:r>
      <w:r w:rsidR="006B0981" w:rsidRPr="00975720">
        <w:rPr>
          <w:rFonts w:ascii="Arial" w:hAnsi="Arial" w:cs="Arial"/>
          <w:sz w:val="24"/>
          <w:szCs w:val="24"/>
        </w:rPr>
        <w:t xml:space="preserve"> some reported that recalling the month</w:t>
      </w:r>
      <w:r w:rsidR="005B0B50" w:rsidRPr="00975720">
        <w:rPr>
          <w:rFonts w:ascii="Arial" w:hAnsi="Arial" w:cs="Arial"/>
          <w:sz w:val="24"/>
          <w:szCs w:val="24"/>
        </w:rPr>
        <w:t>s</w:t>
      </w:r>
      <w:r w:rsidR="006B0981" w:rsidRPr="00975720">
        <w:rPr>
          <w:rFonts w:ascii="Arial" w:hAnsi="Arial" w:cs="Arial"/>
          <w:sz w:val="24"/>
          <w:szCs w:val="24"/>
        </w:rPr>
        <w:t xml:space="preserve"> might be more difficult.</w:t>
      </w:r>
      <w:r w:rsidR="005B0B50" w:rsidRPr="00975720">
        <w:rPr>
          <w:rFonts w:ascii="Arial" w:hAnsi="Arial" w:cs="Arial"/>
          <w:sz w:val="24"/>
          <w:szCs w:val="24"/>
        </w:rPr>
        <w:t xml:space="preserve"> Several interviewees noted their ease </w:t>
      </w:r>
      <w:r w:rsidR="00357146" w:rsidRPr="00975720">
        <w:rPr>
          <w:rFonts w:ascii="Arial" w:hAnsi="Arial" w:cs="Arial"/>
          <w:sz w:val="24"/>
          <w:szCs w:val="24"/>
        </w:rPr>
        <w:t>in</w:t>
      </w:r>
      <w:r w:rsidR="005B0B50" w:rsidRPr="00975720">
        <w:rPr>
          <w:rFonts w:ascii="Arial" w:hAnsi="Arial" w:cs="Arial"/>
          <w:sz w:val="24"/>
          <w:szCs w:val="24"/>
        </w:rPr>
        <w:t xml:space="preserve"> recalling the date was due t</w:t>
      </w:r>
      <w:r w:rsidR="00357146" w:rsidRPr="00975720">
        <w:rPr>
          <w:rFonts w:ascii="Arial" w:hAnsi="Arial" w:cs="Arial"/>
          <w:sz w:val="24"/>
          <w:szCs w:val="24"/>
        </w:rPr>
        <w:t>o the recentness or</w:t>
      </w:r>
      <w:r w:rsidR="005B0B50" w:rsidRPr="00975720">
        <w:rPr>
          <w:rFonts w:ascii="Arial" w:hAnsi="Arial" w:cs="Arial"/>
          <w:sz w:val="24"/>
          <w:szCs w:val="24"/>
        </w:rPr>
        <w:t xml:space="preserve"> </w:t>
      </w:r>
      <w:r w:rsidR="00357146" w:rsidRPr="00975720">
        <w:rPr>
          <w:rFonts w:ascii="Arial" w:hAnsi="Arial" w:cs="Arial"/>
          <w:sz w:val="24"/>
          <w:szCs w:val="24"/>
        </w:rPr>
        <w:t xml:space="preserve">significance of program </w:t>
      </w:r>
      <w:r w:rsidR="005B0B50" w:rsidRPr="00975720">
        <w:rPr>
          <w:rFonts w:ascii="Arial" w:hAnsi="Arial" w:cs="Arial"/>
          <w:sz w:val="24"/>
          <w:szCs w:val="24"/>
        </w:rPr>
        <w:t xml:space="preserve">completion. </w:t>
      </w:r>
    </w:p>
    <w:p w14:paraId="1E1BC014" w14:textId="77777777" w:rsidR="0035275D" w:rsidRPr="00975720" w:rsidRDefault="0035275D" w:rsidP="00551FEC">
      <w:pPr>
        <w:spacing w:after="120" w:line="276" w:lineRule="auto"/>
        <w:rPr>
          <w:rFonts w:ascii="Arial" w:hAnsi="Arial" w:cs="Arial"/>
          <w:b/>
          <w:bCs/>
          <w:sz w:val="24"/>
          <w:szCs w:val="24"/>
        </w:rPr>
      </w:pPr>
      <w:r w:rsidRPr="00975720">
        <w:rPr>
          <w:rFonts w:ascii="Arial" w:hAnsi="Arial" w:cs="Arial"/>
          <w:b/>
          <w:bCs/>
          <w:sz w:val="24"/>
          <w:szCs w:val="24"/>
        </w:rPr>
        <w:t>Recommendation:</w:t>
      </w:r>
    </w:p>
    <w:p w14:paraId="29A48134" w14:textId="77777777" w:rsidR="0035275D" w:rsidRPr="00975720" w:rsidRDefault="0035275D" w:rsidP="00551FEC">
      <w:pPr>
        <w:spacing w:after="120" w:line="276" w:lineRule="auto"/>
        <w:rPr>
          <w:rFonts w:ascii="Arial" w:hAnsi="Arial" w:cs="Arial"/>
          <w:b/>
          <w:sz w:val="24"/>
          <w:szCs w:val="24"/>
        </w:rPr>
      </w:pPr>
      <w:r w:rsidRPr="00975720">
        <w:rPr>
          <w:rFonts w:ascii="Arial" w:hAnsi="Arial" w:cs="Arial"/>
          <w:bCs/>
          <w:sz w:val="24"/>
          <w:szCs w:val="24"/>
        </w:rPr>
        <w:t>None.</w:t>
      </w:r>
    </w:p>
    <w:p w14:paraId="4FC2CC08" w14:textId="77777777" w:rsidR="00FD5453" w:rsidRPr="00975720" w:rsidRDefault="00FD5453" w:rsidP="00551FEC">
      <w:pPr>
        <w:pStyle w:val="ListParagraph"/>
        <w:numPr>
          <w:ilvl w:val="0"/>
          <w:numId w:val="2"/>
        </w:numPr>
        <w:spacing w:after="120" w:line="276" w:lineRule="auto"/>
        <w:ind w:left="450" w:hanging="450"/>
        <w:rPr>
          <w:rFonts w:ascii="Arial" w:hAnsi="Arial" w:cs="Arial"/>
          <w:b/>
        </w:rPr>
      </w:pPr>
      <w:r w:rsidRPr="00975720">
        <w:rPr>
          <w:rFonts w:ascii="Arial" w:hAnsi="Arial" w:cs="Arial"/>
          <w:b/>
        </w:rPr>
        <w:t>Did you work at a job or business at any time during 2014?</w:t>
      </w:r>
    </w:p>
    <w:p w14:paraId="7F1A27D8" w14:textId="13486FE2" w:rsidR="00FD5453" w:rsidRPr="00975720" w:rsidRDefault="00927644" w:rsidP="00551FEC">
      <w:pPr>
        <w:pStyle w:val="ListParagraph"/>
        <w:spacing w:after="120" w:line="276" w:lineRule="auto"/>
        <w:ind w:left="0" w:firstLine="720"/>
        <w:rPr>
          <w:rFonts w:ascii="Arial" w:hAnsi="Arial" w:cs="Arial"/>
          <w:sz w:val="24"/>
          <w:szCs w:val="24"/>
        </w:rPr>
      </w:pPr>
      <w:r w:rsidRPr="00975720">
        <w:rPr>
          <w:rFonts w:ascii="Arial" w:hAnsi="Arial" w:cs="Arial"/>
          <w:sz w:val="24"/>
          <w:szCs w:val="24"/>
        </w:rPr>
        <w:br/>
        <w:t xml:space="preserve">Seven </w:t>
      </w:r>
      <w:r w:rsidR="008B7AA5" w:rsidRPr="00975720">
        <w:rPr>
          <w:rFonts w:ascii="Arial" w:hAnsi="Arial" w:cs="Arial"/>
          <w:sz w:val="24"/>
          <w:szCs w:val="24"/>
        </w:rPr>
        <w:t xml:space="preserve">interviewees interpreted this question </w:t>
      </w:r>
      <w:r w:rsidRPr="00975720">
        <w:rPr>
          <w:rFonts w:ascii="Arial" w:hAnsi="Arial" w:cs="Arial"/>
          <w:sz w:val="24"/>
          <w:szCs w:val="24"/>
        </w:rPr>
        <w:t xml:space="preserve">as asking about </w:t>
      </w:r>
      <w:r w:rsidR="008B7AA5" w:rsidRPr="00975720">
        <w:rPr>
          <w:rFonts w:ascii="Arial" w:hAnsi="Arial" w:cs="Arial"/>
          <w:sz w:val="24"/>
          <w:szCs w:val="24"/>
        </w:rPr>
        <w:t xml:space="preserve">a job or business </w:t>
      </w:r>
      <w:r w:rsidR="008B7AA5" w:rsidRPr="00975720">
        <w:rPr>
          <w:rFonts w:ascii="Arial" w:hAnsi="Arial" w:cs="Arial"/>
          <w:i/>
          <w:sz w:val="24"/>
          <w:szCs w:val="24"/>
        </w:rPr>
        <w:t>related to their degree program</w:t>
      </w:r>
      <w:r w:rsidRPr="00975720">
        <w:rPr>
          <w:rFonts w:ascii="Arial" w:hAnsi="Arial" w:cs="Arial"/>
          <w:sz w:val="24"/>
          <w:szCs w:val="24"/>
        </w:rPr>
        <w:t xml:space="preserve">, despite the question not referencing this </w:t>
      </w:r>
      <w:r w:rsidR="008320DB" w:rsidRPr="00975720">
        <w:rPr>
          <w:rFonts w:ascii="Arial" w:hAnsi="Arial" w:cs="Arial"/>
          <w:sz w:val="24"/>
          <w:szCs w:val="24"/>
        </w:rPr>
        <w:t xml:space="preserve">in </w:t>
      </w:r>
      <w:r w:rsidRPr="00975720">
        <w:rPr>
          <w:rFonts w:ascii="Arial" w:hAnsi="Arial" w:cs="Arial"/>
          <w:sz w:val="24"/>
          <w:szCs w:val="24"/>
        </w:rPr>
        <w:t xml:space="preserve">particular. </w:t>
      </w:r>
      <w:r w:rsidR="008320DB" w:rsidRPr="00975720">
        <w:rPr>
          <w:rFonts w:ascii="Arial" w:hAnsi="Arial" w:cs="Arial"/>
          <w:sz w:val="24"/>
          <w:szCs w:val="24"/>
        </w:rPr>
        <w:t xml:space="preserve">Their </w:t>
      </w:r>
      <w:r w:rsidRPr="00975720">
        <w:rPr>
          <w:rFonts w:ascii="Arial" w:hAnsi="Arial" w:cs="Arial"/>
          <w:sz w:val="24"/>
          <w:szCs w:val="24"/>
        </w:rPr>
        <w:t>confusion may be due to the question’s proximity to the prior question which references the student’s degree program completion.  The remainder of resp</w:t>
      </w:r>
      <w:r w:rsidR="00555786" w:rsidRPr="00975720">
        <w:rPr>
          <w:rFonts w:ascii="Arial" w:hAnsi="Arial" w:cs="Arial"/>
          <w:sz w:val="24"/>
          <w:szCs w:val="24"/>
        </w:rPr>
        <w:t xml:space="preserve">ondents generally saw no difference between “job” or “business,” and interpreted the question as “Did you have anywhere you earned income in </w:t>
      </w:r>
      <w:r w:rsidR="00555786" w:rsidRPr="00975720">
        <w:rPr>
          <w:rFonts w:ascii="Arial" w:hAnsi="Arial" w:cs="Arial"/>
          <w:sz w:val="24"/>
          <w:szCs w:val="24"/>
        </w:rPr>
        <w:lastRenderedPageBreak/>
        <w:t>2014?”</w:t>
      </w:r>
      <w:r w:rsidR="00212304" w:rsidRPr="00975720">
        <w:rPr>
          <w:rFonts w:ascii="Arial" w:hAnsi="Arial" w:cs="Arial"/>
          <w:sz w:val="24"/>
          <w:szCs w:val="24"/>
        </w:rPr>
        <w:t xml:space="preserve"> These respondents generally mentioned interpreting this question as excluding any unpaid work (e.g. unpaid internships or volunteer work).</w:t>
      </w:r>
    </w:p>
    <w:p w14:paraId="67A7974C" w14:textId="77777777" w:rsidR="00FD5453" w:rsidRPr="00975720" w:rsidRDefault="00FD5453" w:rsidP="00551FEC">
      <w:pPr>
        <w:spacing w:after="120" w:line="276" w:lineRule="auto"/>
        <w:rPr>
          <w:rFonts w:ascii="Arial" w:hAnsi="Arial" w:cs="Arial"/>
          <w:b/>
          <w:bCs/>
          <w:sz w:val="24"/>
          <w:szCs w:val="24"/>
        </w:rPr>
      </w:pPr>
      <w:r w:rsidRPr="00975720">
        <w:rPr>
          <w:rFonts w:ascii="Arial" w:hAnsi="Arial" w:cs="Arial"/>
          <w:b/>
          <w:bCs/>
          <w:sz w:val="24"/>
          <w:szCs w:val="24"/>
        </w:rPr>
        <w:t>Recommendation:</w:t>
      </w:r>
    </w:p>
    <w:p w14:paraId="23643CA4" w14:textId="2B79B47A" w:rsidR="00F5386E" w:rsidRPr="00975720" w:rsidRDefault="001D518F" w:rsidP="00551FEC">
      <w:pPr>
        <w:spacing w:after="120" w:line="276" w:lineRule="auto"/>
        <w:rPr>
          <w:rFonts w:ascii="Arial" w:hAnsi="Arial" w:cs="Arial"/>
          <w:bCs/>
          <w:sz w:val="24"/>
          <w:szCs w:val="24"/>
        </w:rPr>
      </w:pPr>
      <w:r w:rsidRPr="00975720">
        <w:rPr>
          <w:rFonts w:ascii="Arial" w:hAnsi="Arial" w:cs="Arial"/>
          <w:bCs/>
          <w:sz w:val="24"/>
          <w:szCs w:val="24"/>
        </w:rPr>
        <w:t xml:space="preserve">Revise to read:  </w:t>
      </w:r>
      <w:r w:rsidR="009A3109" w:rsidRPr="00975720">
        <w:rPr>
          <w:rFonts w:ascii="Arial" w:hAnsi="Arial" w:cs="Arial"/>
          <w:bCs/>
          <w:sz w:val="24"/>
          <w:szCs w:val="24"/>
        </w:rPr>
        <w:t>During 2014, did</w:t>
      </w:r>
      <w:r w:rsidRPr="00975720">
        <w:rPr>
          <w:rFonts w:ascii="Arial" w:hAnsi="Arial" w:cs="Arial"/>
          <w:bCs/>
          <w:sz w:val="24"/>
          <w:szCs w:val="24"/>
        </w:rPr>
        <w:t xml:space="preserve"> you</w:t>
      </w:r>
      <w:r w:rsidR="009A3109" w:rsidRPr="00975720">
        <w:rPr>
          <w:rFonts w:ascii="Arial" w:hAnsi="Arial" w:cs="Arial"/>
          <w:bCs/>
          <w:sz w:val="24"/>
          <w:szCs w:val="24"/>
        </w:rPr>
        <w:t xml:space="preserve"> </w:t>
      </w:r>
      <w:r w:rsidRPr="00975720">
        <w:rPr>
          <w:rFonts w:ascii="Arial" w:hAnsi="Arial" w:cs="Arial"/>
          <w:bCs/>
          <w:sz w:val="24"/>
          <w:szCs w:val="24"/>
        </w:rPr>
        <w:t>work</w:t>
      </w:r>
      <w:r w:rsidR="009A3109" w:rsidRPr="00975720">
        <w:rPr>
          <w:rFonts w:ascii="Arial" w:hAnsi="Arial" w:cs="Arial"/>
          <w:bCs/>
          <w:sz w:val="24"/>
          <w:szCs w:val="24"/>
        </w:rPr>
        <w:t xml:space="preserve"> for pay</w:t>
      </w:r>
      <w:r w:rsidRPr="00975720">
        <w:rPr>
          <w:rFonts w:ascii="Arial" w:hAnsi="Arial" w:cs="Arial"/>
          <w:bCs/>
          <w:sz w:val="24"/>
          <w:szCs w:val="24"/>
        </w:rPr>
        <w:t xml:space="preserve"> at </w:t>
      </w:r>
      <w:r w:rsidR="009A3109" w:rsidRPr="00975720">
        <w:rPr>
          <w:rFonts w:ascii="Arial" w:hAnsi="Arial" w:cs="Arial"/>
          <w:bCs/>
          <w:sz w:val="24"/>
          <w:szCs w:val="24"/>
        </w:rPr>
        <w:t>a</w:t>
      </w:r>
      <w:r w:rsidRPr="00975720">
        <w:rPr>
          <w:rFonts w:ascii="Arial" w:hAnsi="Arial" w:cs="Arial"/>
          <w:bCs/>
          <w:sz w:val="24"/>
          <w:szCs w:val="24"/>
        </w:rPr>
        <w:t xml:space="preserve"> job or business</w:t>
      </w:r>
      <w:r w:rsidR="009A3109" w:rsidRPr="00975720">
        <w:rPr>
          <w:rFonts w:ascii="Arial" w:hAnsi="Arial" w:cs="Arial"/>
          <w:bCs/>
          <w:sz w:val="24"/>
          <w:szCs w:val="24"/>
        </w:rPr>
        <w:t>? (</w:t>
      </w:r>
      <w:r w:rsidR="008E6638" w:rsidRPr="00975720">
        <w:rPr>
          <w:rFonts w:ascii="Arial" w:hAnsi="Arial" w:cs="Arial"/>
          <w:bCs/>
          <w:sz w:val="24"/>
          <w:szCs w:val="24"/>
        </w:rPr>
        <w:t>Source:  modified Q29 of the American Community Survey</w:t>
      </w:r>
      <w:r w:rsidR="007C2A68" w:rsidRPr="00975720">
        <w:rPr>
          <w:rFonts w:ascii="Arial" w:hAnsi="Arial" w:cs="Arial"/>
          <w:bCs/>
          <w:sz w:val="24"/>
          <w:szCs w:val="24"/>
        </w:rPr>
        <w:t>—PAPI version</w:t>
      </w:r>
      <w:r w:rsidR="008E6638" w:rsidRPr="00975720">
        <w:rPr>
          <w:rFonts w:ascii="Arial" w:hAnsi="Arial" w:cs="Arial"/>
          <w:bCs/>
          <w:sz w:val="24"/>
          <w:szCs w:val="24"/>
        </w:rPr>
        <w:t>)</w:t>
      </w:r>
      <w:r w:rsidR="009A3109" w:rsidRPr="00975720">
        <w:rPr>
          <w:rFonts w:ascii="Arial" w:hAnsi="Arial" w:cs="Arial"/>
          <w:bCs/>
          <w:sz w:val="24"/>
          <w:szCs w:val="24"/>
        </w:rPr>
        <w:t>.</w:t>
      </w:r>
      <w:r w:rsidRPr="00975720">
        <w:rPr>
          <w:rFonts w:ascii="Arial" w:hAnsi="Arial" w:cs="Arial"/>
          <w:bCs/>
          <w:sz w:val="24"/>
          <w:szCs w:val="24"/>
        </w:rPr>
        <w:t xml:space="preserve"> </w:t>
      </w:r>
    </w:p>
    <w:p w14:paraId="5C38E0CF" w14:textId="77777777" w:rsidR="009A3109" w:rsidRPr="00975720" w:rsidRDefault="009A3109" w:rsidP="00551FEC">
      <w:pPr>
        <w:pStyle w:val="ListParagraph"/>
        <w:numPr>
          <w:ilvl w:val="0"/>
          <w:numId w:val="2"/>
        </w:numPr>
        <w:spacing w:after="120" w:line="276" w:lineRule="auto"/>
        <w:ind w:left="450" w:hanging="450"/>
        <w:rPr>
          <w:rFonts w:ascii="Arial" w:hAnsi="Arial" w:cs="Arial"/>
          <w:b/>
        </w:rPr>
      </w:pPr>
      <w:r w:rsidRPr="00975720">
        <w:rPr>
          <w:rFonts w:ascii="Arial" w:hAnsi="Arial" w:cs="Arial"/>
          <w:b/>
        </w:rPr>
        <w:t xml:space="preserve">Did you receive any wages or salary in 2014? </w:t>
      </w:r>
    </w:p>
    <w:p w14:paraId="0D15476F" w14:textId="77777777" w:rsidR="00F84185" w:rsidRPr="00975720" w:rsidRDefault="004261EC" w:rsidP="00551FEC">
      <w:pPr>
        <w:pStyle w:val="ListParagraph"/>
        <w:spacing w:after="120" w:line="276" w:lineRule="auto"/>
        <w:ind w:left="0"/>
        <w:rPr>
          <w:rFonts w:ascii="Arial" w:hAnsi="Arial" w:cs="Arial"/>
          <w:sz w:val="24"/>
          <w:szCs w:val="24"/>
        </w:rPr>
      </w:pPr>
      <w:r w:rsidRPr="00975720">
        <w:rPr>
          <w:rFonts w:ascii="Arial" w:hAnsi="Arial" w:cs="Arial"/>
          <w:sz w:val="24"/>
          <w:szCs w:val="24"/>
        </w:rPr>
        <w:br/>
      </w:r>
      <w:r w:rsidR="00F36624" w:rsidRPr="00975720">
        <w:rPr>
          <w:rFonts w:ascii="Arial" w:hAnsi="Arial" w:cs="Arial"/>
          <w:sz w:val="24"/>
          <w:szCs w:val="24"/>
        </w:rPr>
        <w:t xml:space="preserve">Respondents had no difficulty with “calendar year” and all interpreted as meaning January 1, 2014 – December 31, 2014. However, </w:t>
      </w:r>
      <w:r w:rsidR="00E84448" w:rsidRPr="00975720">
        <w:rPr>
          <w:rFonts w:ascii="Arial" w:hAnsi="Arial" w:cs="Arial"/>
          <w:sz w:val="24"/>
          <w:szCs w:val="24"/>
        </w:rPr>
        <w:t xml:space="preserve">interpretations </w:t>
      </w:r>
      <w:r w:rsidR="00113956" w:rsidRPr="00975720">
        <w:rPr>
          <w:rFonts w:ascii="Arial" w:hAnsi="Arial" w:cs="Arial"/>
          <w:sz w:val="24"/>
          <w:szCs w:val="24"/>
        </w:rPr>
        <w:t>of the terms</w:t>
      </w:r>
      <w:r w:rsidR="00F36624" w:rsidRPr="00975720">
        <w:rPr>
          <w:rFonts w:ascii="Arial" w:hAnsi="Arial" w:cs="Arial"/>
          <w:sz w:val="24"/>
          <w:szCs w:val="24"/>
        </w:rPr>
        <w:t xml:space="preserve"> “salary” and “wages”</w:t>
      </w:r>
      <w:r w:rsidR="00113956" w:rsidRPr="00975720">
        <w:rPr>
          <w:rFonts w:ascii="Arial" w:hAnsi="Arial" w:cs="Arial"/>
          <w:sz w:val="24"/>
          <w:szCs w:val="24"/>
        </w:rPr>
        <w:t xml:space="preserve"> were inconsistent.</w:t>
      </w:r>
      <w:r w:rsidR="004422F4" w:rsidRPr="00975720">
        <w:rPr>
          <w:rFonts w:ascii="Arial" w:hAnsi="Arial" w:cs="Arial"/>
          <w:sz w:val="24"/>
          <w:szCs w:val="24"/>
        </w:rPr>
        <w:t xml:space="preserve"> Seven interviewees </w:t>
      </w:r>
      <w:r w:rsidR="001D7812" w:rsidRPr="00975720">
        <w:rPr>
          <w:rFonts w:ascii="Arial" w:hAnsi="Arial" w:cs="Arial"/>
          <w:sz w:val="24"/>
          <w:szCs w:val="24"/>
        </w:rPr>
        <w:t>interpreted</w:t>
      </w:r>
      <w:r w:rsidR="004422F4" w:rsidRPr="00975720">
        <w:rPr>
          <w:rFonts w:ascii="Arial" w:hAnsi="Arial" w:cs="Arial"/>
          <w:sz w:val="24"/>
          <w:szCs w:val="24"/>
        </w:rPr>
        <w:t xml:space="preserve"> “salary” as referring to a fixed yearly rate and wages as hourly pay, seven noted that they saw no difference between the two terms, and one </w:t>
      </w:r>
      <w:r w:rsidR="001D7812" w:rsidRPr="00975720">
        <w:rPr>
          <w:rFonts w:ascii="Arial" w:hAnsi="Arial" w:cs="Arial"/>
          <w:sz w:val="24"/>
          <w:szCs w:val="24"/>
        </w:rPr>
        <w:t>interviewee</w:t>
      </w:r>
      <w:r w:rsidR="004422F4" w:rsidRPr="00975720">
        <w:rPr>
          <w:rFonts w:ascii="Arial" w:hAnsi="Arial" w:cs="Arial"/>
          <w:sz w:val="24"/>
          <w:szCs w:val="24"/>
        </w:rPr>
        <w:t xml:space="preserve"> interpreted salary as hourly pay and wages as a fixed yearly rate. </w:t>
      </w:r>
      <w:r w:rsidR="009A2FFF" w:rsidRPr="00975720">
        <w:rPr>
          <w:rFonts w:ascii="Arial" w:hAnsi="Arial" w:cs="Arial"/>
          <w:sz w:val="24"/>
          <w:szCs w:val="24"/>
        </w:rPr>
        <w:t xml:space="preserve"> In addition, some participants with more than one job (for example, a salaried job and part-time jobs, such as baby sitting, tutoring, or participating in studies) did not consider their part time jobs when answering this question.</w:t>
      </w:r>
    </w:p>
    <w:p w14:paraId="4451C17B" w14:textId="77777777" w:rsidR="009A3109" w:rsidRPr="00975720" w:rsidRDefault="009A3109" w:rsidP="00551FEC">
      <w:pPr>
        <w:spacing w:after="120" w:line="276" w:lineRule="auto"/>
        <w:rPr>
          <w:rFonts w:ascii="Arial" w:hAnsi="Arial" w:cs="Arial"/>
          <w:b/>
          <w:bCs/>
          <w:sz w:val="24"/>
          <w:szCs w:val="24"/>
        </w:rPr>
      </w:pPr>
      <w:r w:rsidRPr="00975720">
        <w:rPr>
          <w:rFonts w:ascii="Arial" w:hAnsi="Arial" w:cs="Arial"/>
          <w:b/>
          <w:bCs/>
          <w:sz w:val="24"/>
          <w:szCs w:val="24"/>
        </w:rPr>
        <w:t>Recommendation:</w:t>
      </w:r>
    </w:p>
    <w:p w14:paraId="31DE628A" w14:textId="77777777" w:rsidR="003917F4" w:rsidRPr="00975720" w:rsidRDefault="00CB0BA4" w:rsidP="00551FEC">
      <w:pPr>
        <w:spacing w:after="120" w:line="276" w:lineRule="auto"/>
        <w:rPr>
          <w:rFonts w:ascii="Arial" w:hAnsi="Arial" w:cs="Arial"/>
          <w:bCs/>
          <w:sz w:val="24"/>
          <w:szCs w:val="24"/>
        </w:rPr>
      </w:pPr>
      <w:r w:rsidRPr="00975720">
        <w:rPr>
          <w:rFonts w:ascii="Arial" w:hAnsi="Arial" w:cs="Arial"/>
          <w:bCs/>
          <w:sz w:val="24"/>
          <w:szCs w:val="24"/>
        </w:rPr>
        <w:t>Start</w:t>
      </w:r>
      <w:r w:rsidR="0074579C" w:rsidRPr="00975720">
        <w:rPr>
          <w:rFonts w:ascii="Arial" w:hAnsi="Arial" w:cs="Arial"/>
          <w:bCs/>
          <w:sz w:val="24"/>
          <w:szCs w:val="24"/>
        </w:rPr>
        <w:t xml:space="preserve"> the series of questions on income with a common lead-in:  </w:t>
      </w:r>
      <w:r w:rsidRPr="00975720">
        <w:rPr>
          <w:rFonts w:ascii="Arial" w:hAnsi="Arial" w:cs="Arial"/>
          <w:bCs/>
          <w:sz w:val="24"/>
          <w:szCs w:val="24"/>
        </w:rPr>
        <w:t>“</w:t>
      </w:r>
      <w:r w:rsidR="0074579C" w:rsidRPr="00975720">
        <w:rPr>
          <w:rFonts w:ascii="Arial" w:hAnsi="Arial" w:cs="Arial"/>
          <w:bCs/>
          <w:sz w:val="24"/>
          <w:szCs w:val="24"/>
        </w:rPr>
        <w:t>The next set of questions are about the different types of income you might have received in 2014.</w:t>
      </w:r>
      <w:r w:rsidRPr="00975720">
        <w:rPr>
          <w:rFonts w:ascii="Arial" w:hAnsi="Arial" w:cs="Arial"/>
          <w:bCs/>
          <w:sz w:val="24"/>
          <w:szCs w:val="24"/>
        </w:rPr>
        <w:t>”</w:t>
      </w:r>
      <w:r w:rsidR="0074579C" w:rsidRPr="00975720">
        <w:rPr>
          <w:rFonts w:ascii="Arial" w:hAnsi="Arial" w:cs="Arial"/>
          <w:bCs/>
          <w:sz w:val="24"/>
          <w:szCs w:val="24"/>
        </w:rPr>
        <w:t xml:space="preserve"> </w:t>
      </w:r>
    </w:p>
    <w:p w14:paraId="0F785D82" w14:textId="3B7705B9" w:rsidR="009A3109" w:rsidRPr="00975720" w:rsidRDefault="00CB0BA4" w:rsidP="00551FEC">
      <w:pPr>
        <w:spacing w:after="120" w:line="276" w:lineRule="auto"/>
        <w:rPr>
          <w:rFonts w:ascii="Arial" w:hAnsi="Arial" w:cs="Arial"/>
          <w:bCs/>
          <w:sz w:val="24"/>
          <w:szCs w:val="24"/>
        </w:rPr>
      </w:pPr>
      <w:r w:rsidRPr="00975720">
        <w:rPr>
          <w:rFonts w:ascii="Arial" w:hAnsi="Arial" w:cs="Arial"/>
          <w:bCs/>
          <w:sz w:val="24"/>
          <w:szCs w:val="24"/>
        </w:rPr>
        <w:t>Additionally, i</w:t>
      </w:r>
      <w:r w:rsidR="003729F2" w:rsidRPr="00975720">
        <w:rPr>
          <w:rFonts w:ascii="Arial" w:hAnsi="Arial" w:cs="Arial"/>
          <w:bCs/>
          <w:sz w:val="24"/>
          <w:szCs w:val="24"/>
        </w:rPr>
        <w:t xml:space="preserve">nclude instructions to the question:  </w:t>
      </w:r>
      <w:r w:rsidRPr="00975720">
        <w:rPr>
          <w:rFonts w:ascii="Arial" w:hAnsi="Arial" w:cs="Arial"/>
          <w:bCs/>
          <w:sz w:val="24"/>
          <w:szCs w:val="24"/>
        </w:rPr>
        <w:t>“</w:t>
      </w:r>
      <w:r w:rsidR="003729F2" w:rsidRPr="00975720">
        <w:rPr>
          <w:rFonts w:ascii="Arial" w:hAnsi="Arial" w:cs="Arial"/>
          <w:bCs/>
          <w:i/>
          <w:iCs/>
          <w:sz w:val="24"/>
          <w:szCs w:val="24"/>
        </w:rPr>
        <w:t>Please include both full-time jobs</w:t>
      </w:r>
      <w:r w:rsidR="00716E44" w:rsidRPr="00975720">
        <w:rPr>
          <w:rFonts w:ascii="Arial" w:hAnsi="Arial" w:cs="Arial"/>
          <w:bCs/>
          <w:i/>
          <w:iCs/>
          <w:sz w:val="24"/>
          <w:szCs w:val="24"/>
        </w:rPr>
        <w:t xml:space="preserve"> and part-time jobs</w:t>
      </w:r>
      <w:r w:rsidR="003729F2" w:rsidRPr="00975720">
        <w:rPr>
          <w:rFonts w:ascii="Arial" w:hAnsi="Arial" w:cs="Arial"/>
          <w:bCs/>
          <w:sz w:val="24"/>
          <w:szCs w:val="24"/>
        </w:rPr>
        <w:t>.</w:t>
      </w:r>
      <w:r w:rsidRPr="00975720">
        <w:rPr>
          <w:rFonts w:ascii="Arial" w:hAnsi="Arial" w:cs="Arial"/>
          <w:bCs/>
          <w:sz w:val="24"/>
          <w:szCs w:val="24"/>
        </w:rPr>
        <w:t>”</w:t>
      </w:r>
      <w:r w:rsidR="003729F2" w:rsidRPr="00975720">
        <w:rPr>
          <w:rFonts w:ascii="Arial" w:hAnsi="Arial" w:cs="Arial"/>
          <w:bCs/>
          <w:sz w:val="24"/>
          <w:szCs w:val="24"/>
        </w:rPr>
        <w:t xml:space="preserve">  Alternatively, revise the question to read: </w:t>
      </w:r>
      <w:r w:rsidRPr="00975720">
        <w:rPr>
          <w:rFonts w:ascii="Arial" w:hAnsi="Arial" w:cs="Arial"/>
          <w:bCs/>
          <w:sz w:val="24"/>
          <w:szCs w:val="24"/>
        </w:rPr>
        <w:t>“</w:t>
      </w:r>
      <w:r w:rsidR="003729F2" w:rsidRPr="00975720">
        <w:rPr>
          <w:rFonts w:ascii="Arial" w:hAnsi="Arial" w:cs="Arial"/>
          <w:bCs/>
          <w:sz w:val="24"/>
          <w:szCs w:val="24"/>
        </w:rPr>
        <w:t>In 2014, did you receive any wages or salary from full-time or part-time jobs?</w:t>
      </w:r>
      <w:r w:rsidRPr="00975720">
        <w:rPr>
          <w:rFonts w:ascii="Arial" w:hAnsi="Arial" w:cs="Arial"/>
          <w:bCs/>
          <w:sz w:val="24"/>
          <w:szCs w:val="24"/>
        </w:rPr>
        <w:t>”</w:t>
      </w:r>
      <w:r w:rsidR="003729F2" w:rsidRPr="00975720">
        <w:rPr>
          <w:rFonts w:ascii="Arial" w:hAnsi="Arial" w:cs="Arial"/>
          <w:bCs/>
          <w:sz w:val="24"/>
          <w:szCs w:val="24"/>
        </w:rPr>
        <w:t xml:space="preserve"> </w:t>
      </w:r>
    </w:p>
    <w:p w14:paraId="47646185" w14:textId="17F1162F" w:rsidR="00716E44" w:rsidRPr="00975720" w:rsidRDefault="00E31C9D" w:rsidP="00551FEC">
      <w:pPr>
        <w:spacing w:after="120" w:line="276" w:lineRule="auto"/>
        <w:rPr>
          <w:rFonts w:ascii="Arial" w:hAnsi="Arial" w:cs="Arial"/>
          <w:i/>
        </w:rPr>
      </w:pPr>
      <w:r w:rsidRPr="00975720">
        <w:rPr>
          <w:rFonts w:ascii="Arial" w:hAnsi="Arial" w:cs="Arial"/>
          <w:b/>
          <w:sz w:val="24"/>
          <w:szCs w:val="24"/>
        </w:rPr>
        <w:t>4</w:t>
      </w:r>
      <w:r w:rsidR="00782CF6" w:rsidRPr="00975720">
        <w:rPr>
          <w:rFonts w:ascii="Arial" w:hAnsi="Arial" w:cs="Arial"/>
          <w:b/>
          <w:sz w:val="24"/>
          <w:szCs w:val="24"/>
        </w:rPr>
        <w:t>a</w:t>
      </w:r>
      <w:r w:rsidR="00716E44" w:rsidRPr="00975720">
        <w:rPr>
          <w:rFonts w:ascii="Arial" w:hAnsi="Arial" w:cs="Arial"/>
          <w:b/>
          <w:sz w:val="24"/>
          <w:szCs w:val="24"/>
        </w:rPr>
        <w:t xml:space="preserve">. </w:t>
      </w:r>
      <w:r w:rsidR="00716E44" w:rsidRPr="00975720">
        <w:rPr>
          <w:rFonts w:ascii="Arial" w:hAnsi="Arial" w:cs="Arial"/>
          <w:b/>
          <w:bCs/>
        </w:rPr>
        <w:t>How much did you receive in wages and salary from ALL jobs before taxes and   other deductions in</w:t>
      </w:r>
      <w:r w:rsidR="00716E44" w:rsidRPr="00975720">
        <w:rPr>
          <w:rFonts w:ascii="Arial" w:hAnsi="Arial" w:cs="Arial"/>
        </w:rPr>
        <w:t xml:space="preserve"> </w:t>
      </w:r>
      <w:r w:rsidR="00716E44" w:rsidRPr="00975720">
        <w:rPr>
          <w:rFonts w:ascii="Arial" w:hAnsi="Arial" w:cs="Arial"/>
          <w:b/>
          <w:u w:val="single"/>
        </w:rPr>
        <w:t>2014</w:t>
      </w:r>
      <w:r w:rsidR="00716E44" w:rsidRPr="00975720">
        <w:rPr>
          <w:rFonts w:ascii="Arial" w:hAnsi="Arial" w:cs="Arial"/>
        </w:rPr>
        <w:t xml:space="preserve">?  </w:t>
      </w:r>
      <w:r w:rsidR="00716E44" w:rsidRPr="00975720">
        <w:rPr>
          <w:rFonts w:ascii="Arial" w:hAnsi="Arial" w:cs="Arial"/>
          <w:i/>
        </w:rPr>
        <w:t>Be sure to include wages and salary from ALL jobs in 2014</w:t>
      </w:r>
    </w:p>
    <w:p w14:paraId="70FE169C" w14:textId="16ECCE50" w:rsidR="00900D48" w:rsidRPr="00975720" w:rsidRDefault="00C67B42" w:rsidP="00551FEC">
      <w:pPr>
        <w:spacing w:after="120" w:line="276" w:lineRule="auto"/>
        <w:rPr>
          <w:rFonts w:ascii="Arial" w:hAnsi="Arial" w:cs="Arial"/>
          <w:sz w:val="24"/>
          <w:szCs w:val="24"/>
        </w:rPr>
      </w:pPr>
      <w:r w:rsidRPr="00975720">
        <w:rPr>
          <w:rFonts w:ascii="Arial" w:hAnsi="Arial" w:cs="Arial"/>
          <w:sz w:val="24"/>
          <w:szCs w:val="24"/>
        </w:rPr>
        <w:t xml:space="preserve">Nearly all interviewees expressed having difficulty with this question. </w:t>
      </w:r>
      <w:r w:rsidR="00900D48" w:rsidRPr="00975720">
        <w:rPr>
          <w:rFonts w:ascii="Arial" w:hAnsi="Arial" w:cs="Arial"/>
          <w:sz w:val="24"/>
          <w:szCs w:val="24"/>
        </w:rPr>
        <w:t xml:space="preserve">Interviewees were generally confused as to what to include and what to exclude in this amount, especially after encountering the remaining questions (5 – 6). Three respondents revised their initial answers </w:t>
      </w:r>
      <w:r w:rsidR="00CA727E" w:rsidRPr="00975720">
        <w:rPr>
          <w:rFonts w:ascii="Arial" w:hAnsi="Arial" w:cs="Arial"/>
          <w:sz w:val="24"/>
          <w:szCs w:val="24"/>
        </w:rPr>
        <w:t>to this question</w:t>
      </w:r>
      <w:r w:rsidR="00900D48" w:rsidRPr="00975720">
        <w:rPr>
          <w:rFonts w:ascii="Arial" w:hAnsi="Arial" w:cs="Arial"/>
          <w:sz w:val="24"/>
          <w:szCs w:val="24"/>
        </w:rPr>
        <w:t xml:space="preserve"> once they attempted to answer </w:t>
      </w:r>
      <w:r w:rsidR="00CA727E" w:rsidRPr="00975720">
        <w:rPr>
          <w:rFonts w:ascii="Arial" w:hAnsi="Arial" w:cs="Arial"/>
          <w:sz w:val="24"/>
          <w:szCs w:val="24"/>
        </w:rPr>
        <w:t xml:space="preserve">the following </w:t>
      </w:r>
      <w:r w:rsidR="00900D48" w:rsidRPr="00975720">
        <w:rPr>
          <w:rFonts w:ascii="Arial" w:hAnsi="Arial" w:cs="Arial"/>
          <w:sz w:val="24"/>
          <w:szCs w:val="24"/>
        </w:rPr>
        <w:t xml:space="preserve">questions </w:t>
      </w:r>
      <w:r w:rsidR="00CA727E" w:rsidRPr="00975720">
        <w:rPr>
          <w:rFonts w:ascii="Arial" w:hAnsi="Arial" w:cs="Arial"/>
          <w:sz w:val="24"/>
          <w:szCs w:val="24"/>
        </w:rPr>
        <w:t>(</w:t>
      </w:r>
      <w:r w:rsidR="00900D48" w:rsidRPr="00975720">
        <w:rPr>
          <w:rFonts w:ascii="Arial" w:hAnsi="Arial" w:cs="Arial"/>
          <w:sz w:val="24"/>
          <w:szCs w:val="24"/>
        </w:rPr>
        <w:t>5 – 6</w:t>
      </w:r>
      <w:r w:rsidR="00CA727E" w:rsidRPr="00975720">
        <w:rPr>
          <w:rFonts w:ascii="Arial" w:hAnsi="Arial" w:cs="Arial"/>
          <w:sz w:val="24"/>
          <w:szCs w:val="24"/>
        </w:rPr>
        <w:t>)</w:t>
      </w:r>
      <w:r w:rsidR="00900D48" w:rsidRPr="00975720">
        <w:rPr>
          <w:rFonts w:ascii="Arial" w:hAnsi="Arial" w:cs="Arial"/>
          <w:sz w:val="24"/>
          <w:szCs w:val="24"/>
        </w:rPr>
        <w:t xml:space="preserve">, mentioning that they thought </w:t>
      </w:r>
      <w:r w:rsidR="00F5386E" w:rsidRPr="00975720">
        <w:rPr>
          <w:rFonts w:ascii="Arial" w:hAnsi="Arial" w:cs="Arial"/>
          <w:sz w:val="24"/>
          <w:szCs w:val="24"/>
        </w:rPr>
        <w:t>first 4</w:t>
      </w:r>
      <w:r w:rsidR="00900D48" w:rsidRPr="00975720">
        <w:rPr>
          <w:rFonts w:ascii="Arial" w:hAnsi="Arial" w:cs="Arial"/>
          <w:sz w:val="24"/>
          <w:szCs w:val="24"/>
        </w:rPr>
        <w:t>a included everything</w:t>
      </w:r>
      <w:r w:rsidR="00CA727E" w:rsidRPr="00975720">
        <w:rPr>
          <w:rFonts w:ascii="Arial" w:hAnsi="Arial" w:cs="Arial"/>
          <w:sz w:val="24"/>
          <w:szCs w:val="24"/>
        </w:rPr>
        <w:t>,</w:t>
      </w:r>
      <w:r w:rsidR="00900D48" w:rsidRPr="00975720">
        <w:rPr>
          <w:rFonts w:ascii="Arial" w:hAnsi="Arial" w:cs="Arial"/>
          <w:sz w:val="24"/>
          <w:szCs w:val="24"/>
        </w:rPr>
        <w:t xml:space="preserve"> but were then unsure. Several interviewees noted that they excluded part-time jobs or irregular pay (e.g. payment for babysitting, participation in surveys, gambling winnings, tips, bonuses). </w:t>
      </w:r>
    </w:p>
    <w:p w14:paraId="160381E2" w14:textId="77777777" w:rsidR="00900D48" w:rsidRPr="00975720" w:rsidRDefault="00C67B42" w:rsidP="00551FEC">
      <w:pPr>
        <w:spacing w:after="120" w:line="276" w:lineRule="auto"/>
        <w:rPr>
          <w:rFonts w:ascii="Arial" w:hAnsi="Arial" w:cs="Arial"/>
          <w:sz w:val="24"/>
          <w:szCs w:val="24"/>
        </w:rPr>
      </w:pPr>
      <w:r w:rsidRPr="00975720">
        <w:rPr>
          <w:rFonts w:ascii="Arial" w:hAnsi="Arial" w:cs="Arial"/>
          <w:sz w:val="24"/>
          <w:szCs w:val="24"/>
        </w:rPr>
        <w:t>Most interviewees mentioned that the amount they provided was a rough estimate</w:t>
      </w:r>
      <w:r w:rsidR="00CA727E" w:rsidRPr="00975720">
        <w:rPr>
          <w:rFonts w:ascii="Arial" w:hAnsi="Arial" w:cs="Arial"/>
          <w:sz w:val="24"/>
          <w:szCs w:val="24"/>
        </w:rPr>
        <w:t>;</w:t>
      </w:r>
      <w:r w:rsidRPr="00975720">
        <w:rPr>
          <w:rFonts w:ascii="Arial" w:hAnsi="Arial" w:cs="Arial"/>
          <w:sz w:val="24"/>
          <w:szCs w:val="24"/>
        </w:rPr>
        <w:t xml:space="preserve"> however</w:t>
      </w:r>
      <w:r w:rsidR="00CA727E" w:rsidRPr="00975720">
        <w:rPr>
          <w:rFonts w:ascii="Arial" w:hAnsi="Arial" w:cs="Arial"/>
          <w:sz w:val="24"/>
          <w:szCs w:val="24"/>
        </w:rPr>
        <w:t>,</w:t>
      </w:r>
      <w:r w:rsidRPr="00975720">
        <w:rPr>
          <w:rFonts w:ascii="Arial" w:hAnsi="Arial" w:cs="Arial"/>
          <w:sz w:val="24"/>
          <w:szCs w:val="24"/>
        </w:rPr>
        <w:t xml:space="preserve"> two said they had simply reported what was on their W-2, Wage and Tax Statement, which they had recently received.</w:t>
      </w:r>
      <w:r w:rsidR="000F4F66" w:rsidRPr="00975720">
        <w:rPr>
          <w:rFonts w:ascii="Arial" w:hAnsi="Arial" w:cs="Arial"/>
          <w:sz w:val="24"/>
          <w:szCs w:val="24"/>
        </w:rPr>
        <w:t xml:space="preserve"> Two </w:t>
      </w:r>
      <w:r w:rsidR="00900D48" w:rsidRPr="00975720">
        <w:rPr>
          <w:rFonts w:ascii="Arial" w:hAnsi="Arial" w:cs="Arial"/>
          <w:sz w:val="24"/>
          <w:szCs w:val="24"/>
        </w:rPr>
        <w:t xml:space="preserve">interviewees </w:t>
      </w:r>
      <w:r w:rsidR="000F4F66" w:rsidRPr="00975720">
        <w:rPr>
          <w:rFonts w:ascii="Arial" w:hAnsi="Arial" w:cs="Arial"/>
          <w:sz w:val="24"/>
          <w:szCs w:val="24"/>
        </w:rPr>
        <w:t xml:space="preserve">arrived at an amount by first calculating approximate monthly earnings before taxes and then multiplying by 12 months. </w:t>
      </w:r>
    </w:p>
    <w:p w14:paraId="03740B3A" w14:textId="77777777" w:rsidR="00641BAD" w:rsidRPr="00975720" w:rsidRDefault="00FC4A49" w:rsidP="00551FEC">
      <w:pPr>
        <w:spacing w:after="120" w:line="276" w:lineRule="auto"/>
        <w:rPr>
          <w:rFonts w:ascii="Arial" w:hAnsi="Arial" w:cs="Arial"/>
          <w:sz w:val="24"/>
          <w:szCs w:val="24"/>
        </w:rPr>
      </w:pPr>
      <w:r w:rsidRPr="00975720">
        <w:rPr>
          <w:rFonts w:ascii="Arial" w:hAnsi="Arial" w:cs="Arial"/>
          <w:sz w:val="24"/>
          <w:szCs w:val="24"/>
        </w:rPr>
        <w:t>A majority of respondents noted that the amount which they provided excluded taxes and deductions</w:t>
      </w:r>
      <w:r w:rsidR="00711CEE" w:rsidRPr="00975720">
        <w:rPr>
          <w:rFonts w:ascii="Arial" w:hAnsi="Arial" w:cs="Arial"/>
          <w:sz w:val="24"/>
          <w:szCs w:val="24"/>
        </w:rPr>
        <w:t xml:space="preserve">, and had no </w:t>
      </w:r>
      <w:r w:rsidR="00B510F0" w:rsidRPr="00975720">
        <w:rPr>
          <w:rFonts w:ascii="Arial" w:hAnsi="Arial" w:cs="Arial"/>
          <w:sz w:val="24"/>
          <w:szCs w:val="24"/>
        </w:rPr>
        <w:t>trouble</w:t>
      </w:r>
      <w:r w:rsidR="00711CEE" w:rsidRPr="00975720">
        <w:rPr>
          <w:rFonts w:ascii="Arial" w:hAnsi="Arial" w:cs="Arial"/>
          <w:sz w:val="24"/>
          <w:szCs w:val="24"/>
        </w:rPr>
        <w:t xml:space="preserve"> interpreting the term “deductions</w:t>
      </w:r>
      <w:r w:rsidRPr="00975720">
        <w:rPr>
          <w:rFonts w:ascii="Arial" w:hAnsi="Arial" w:cs="Arial"/>
          <w:sz w:val="24"/>
          <w:szCs w:val="24"/>
        </w:rPr>
        <w:t>.</w:t>
      </w:r>
      <w:r w:rsidR="00711CEE" w:rsidRPr="00975720">
        <w:rPr>
          <w:rFonts w:ascii="Arial" w:hAnsi="Arial" w:cs="Arial"/>
          <w:sz w:val="24"/>
          <w:szCs w:val="24"/>
        </w:rPr>
        <w:t>”</w:t>
      </w:r>
      <w:r w:rsidRPr="00975720">
        <w:rPr>
          <w:rFonts w:ascii="Arial" w:hAnsi="Arial" w:cs="Arial"/>
          <w:sz w:val="24"/>
          <w:szCs w:val="24"/>
        </w:rPr>
        <w:t xml:space="preserve"> </w:t>
      </w:r>
      <w:r w:rsidR="00CA727E" w:rsidRPr="00975720">
        <w:rPr>
          <w:rFonts w:ascii="Arial" w:hAnsi="Arial" w:cs="Arial"/>
          <w:sz w:val="24"/>
          <w:szCs w:val="24"/>
        </w:rPr>
        <w:t xml:space="preserve"> </w:t>
      </w:r>
      <w:r w:rsidR="00641BAD" w:rsidRPr="00975720">
        <w:rPr>
          <w:rFonts w:ascii="Arial" w:hAnsi="Arial" w:cs="Arial"/>
          <w:sz w:val="24"/>
          <w:szCs w:val="24"/>
        </w:rPr>
        <w:t xml:space="preserve">Two </w:t>
      </w:r>
      <w:r w:rsidR="00AD7036" w:rsidRPr="00975720">
        <w:rPr>
          <w:rFonts w:ascii="Arial" w:hAnsi="Arial" w:cs="Arial"/>
          <w:sz w:val="24"/>
          <w:szCs w:val="24"/>
        </w:rPr>
        <w:t>interviewee</w:t>
      </w:r>
      <w:r w:rsidR="008320DB" w:rsidRPr="00975720">
        <w:rPr>
          <w:rFonts w:ascii="Arial" w:hAnsi="Arial" w:cs="Arial"/>
          <w:sz w:val="24"/>
          <w:szCs w:val="24"/>
        </w:rPr>
        <w:t>s</w:t>
      </w:r>
      <w:r w:rsidR="00641BAD" w:rsidRPr="00975720">
        <w:rPr>
          <w:rFonts w:ascii="Arial" w:hAnsi="Arial" w:cs="Arial"/>
          <w:sz w:val="24"/>
          <w:szCs w:val="24"/>
        </w:rPr>
        <w:t xml:space="preserve"> expressed confusion over </w:t>
      </w:r>
      <w:r w:rsidR="000120E1" w:rsidRPr="00975720">
        <w:rPr>
          <w:rFonts w:ascii="Arial" w:hAnsi="Arial" w:cs="Arial"/>
          <w:sz w:val="24"/>
          <w:szCs w:val="24"/>
        </w:rPr>
        <w:t xml:space="preserve">how to enter the numeric amount given </w:t>
      </w:r>
      <w:r w:rsidR="00641BAD" w:rsidRPr="00975720">
        <w:rPr>
          <w:rFonts w:ascii="Arial" w:hAnsi="Arial" w:cs="Arial"/>
          <w:sz w:val="24"/>
          <w:szCs w:val="24"/>
        </w:rPr>
        <w:t>the “.00” at the end of the blank field.</w:t>
      </w:r>
    </w:p>
    <w:p w14:paraId="15DF5071" w14:textId="77777777" w:rsidR="0047146A" w:rsidRPr="00975720" w:rsidRDefault="00900D48" w:rsidP="00551FEC">
      <w:pPr>
        <w:spacing w:after="120" w:line="276" w:lineRule="auto"/>
        <w:rPr>
          <w:rFonts w:ascii="Arial" w:hAnsi="Arial" w:cs="Arial"/>
          <w:sz w:val="24"/>
          <w:szCs w:val="24"/>
        </w:rPr>
      </w:pPr>
      <w:r w:rsidRPr="00975720">
        <w:rPr>
          <w:rFonts w:ascii="Arial" w:hAnsi="Arial" w:cs="Arial"/>
          <w:sz w:val="24"/>
          <w:szCs w:val="24"/>
        </w:rPr>
        <w:t>All but one of the interviewees noted that they had no reservations providing income information, and did not feel the questions infringed on their privacy.</w:t>
      </w:r>
    </w:p>
    <w:p w14:paraId="180897AE" w14:textId="77777777" w:rsidR="00406993" w:rsidRPr="00975720" w:rsidRDefault="00406993" w:rsidP="00551FEC">
      <w:pPr>
        <w:spacing w:after="120" w:line="276" w:lineRule="auto"/>
        <w:rPr>
          <w:rFonts w:ascii="Arial" w:hAnsi="Arial" w:cs="Arial"/>
          <w:b/>
          <w:bCs/>
          <w:sz w:val="24"/>
          <w:szCs w:val="24"/>
        </w:rPr>
      </w:pPr>
      <w:r w:rsidRPr="00975720">
        <w:rPr>
          <w:rFonts w:ascii="Arial" w:hAnsi="Arial" w:cs="Arial"/>
          <w:b/>
          <w:bCs/>
          <w:sz w:val="24"/>
          <w:szCs w:val="24"/>
        </w:rPr>
        <w:lastRenderedPageBreak/>
        <w:t>Recommendation:</w:t>
      </w:r>
    </w:p>
    <w:p w14:paraId="26D0C32C" w14:textId="77777777" w:rsidR="0074579C" w:rsidRPr="00975720" w:rsidRDefault="00406993" w:rsidP="00551FEC">
      <w:pPr>
        <w:spacing w:after="120" w:line="276" w:lineRule="auto"/>
        <w:rPr>
          <w:rFonts w:ascii="Arial" w:hAnsi="Arial" w:cs="Arial"/>
          <w:sz w:val="24"/>
          <w:szCs w:val="24"/>
        </w:rPr>
      </w:pPr>
      <w:r w:rsidRPr="00975720">
        <w:rPr>
          <w:rFonts w:ascii="Arial" w:hAnsi="Arial" w:cs="Arial"/>
          <w:sz w:val="24"/>
          <w:szCs w:val="24"/>
        </w:rPr>
        <w:t>Restructur</w:t>
      </w:r>
      <w:r w:rsidR="0074579C" w:rsidRPr="00975720">
        <w:rPr>
          <w:rFonts w:ascii="Arial" w:hAnsi="Arial" w:cs="Arial"/>
          <w:sz w:val="24"/>
          <w:szCs w:val="24"/>
        </w:rPr>
        <w:t>ing</w:t>
      </w:r>
      <w:r w:rsidRPr="00975720">
        <w:rPr>
          <w:rFonts w:ascii="Arial" w:hAnsi="Arial" w:cs="Arial"/>
          <w:sz w:val="24"/>
          <w:szCs w:val="24"/>
        </w:rPr>
        <w:t xml:space="preserve"> the questionnaire to include all income questions as subparts of one question, using a common introduction (</w:t>
      </w:r>
      <w:r w:rsidR="0074579C" w:rsidRPr="00975720">
        <w:rPr>
          <w:rFonts w:ascii="Arial" w:hAnsi="Arial" w:cs="Arial"/>
          <w:sz w:val="24"/>
          <w:szCs w:val="24"/>
        </w:rPr>
        <w:t>see recommendation to question 4) should eliminate</w:t>
      </w:r>
      <w:r w:rsidRPr="00975720">
        <w:rPr>
          <w:rFonts w:ascii="Arial" w:hAnsi="Arial" w:cs="Arial"/>
          <w:sz w:val="24"/>
          <w:szCs w:val="24"/>
        </w:rPr>
        <w:t xml:space="preserve"> double counting </w:t>
      </w:r>
      <w:r w:rsidR="0074579C" w:rsidRPr="00975720">
        <w:rPr>
          <w:rFonts w:ascii="Arial" w:hAnsi="Arial" w:cs="Arial"/>
          <w:sz w:val="24"/>
          <w:szCs w:val="24"/>
        </w:rPr>
        <w:t>as it will become obvious</w:t>
      </w:r>
      <w:r w:rsidRPr="00975720">
        <w:rPr>
          <w:rFonts w:ascii="Arial" w:hAnsi="Arial" w:cs="Arial"/>
          <w:sz w:val="24"/>
          <w:szCs w:val="24"/>
        </w:rPr>
        <w:t xml:space="preserve"> to respondents that questions 4a-6</w:t>
      </w:r>
      <w:r w:rsidR="0074579C" w:rsidRPr="00975720">
        <w:rPr>
          <w:rFonts w:ascii="Arial" w:hAnsi="Arial" w:cs="Arial"/>
          <w:sz w:val="24"/>
          <w:szCs w:val="24"/>
        </w:rPr>
        <w:t>a</w:t>
      </w:r>
      <w:r w:rsidRPr="00975720">
        <w:rPr>
          <w:rFonts w:ascii="Arial" w:hAnsi="Arial" w:cs="Arial"/>
          <w:sz w:val="24"/>
          <w:szCs w:val="24"/>
        </w:rPr>
        <w:t xml:space="preserve"> are subcategories that should sum up to their total annual income.</w:t>
      </w:r>
      <w:r w:rsidR="00443AF9" w:rsidRPr="00975720">
        <w:rPr>
          <w:rFonts w:ascii="Arial" w:hAnsi="Arial" w:cs="Arial"/>
          <w:sz w:val="24"/>
          <w:szCs w:val="24"/>
        </w:rPr>
        <w:t xml:space="preserve">  </w:t>
      </w:r>
    </w:p>
    <w:p w14:paraId="575E68F3" w14:textId="0320FADC" w:rsidR="0074579C" w:rsidRPr="00975720" w:rsidRDefault="0074579C" w:rsidP="00551FEC">
      <w:pPr>
        <w:spacing w:after="120" w:line="276" w:lineRule="auto"/>
        <w:rPr>
          <w:rFonts w:ascii="Arial" w:hAnsi="Arial" w:cs="Arial"/>
          <w:sz w:val="24"/>
          <w:szCs w:val="24"/>
        </w:rPr>
      </w:pPr>
      <w:r w:rsidRPr="00975720">
        <w:rPr>
          <w:rFonts w:ascii="Arial" w:hAnsi="Arial" w:cs="Arial"/>
          <w:sz w:val="24"/>
          <w:szCs w:val="24"/>
        </w:rPr>
        <w:t>To further ensure tips and bonuses are not double counted, follow the approach of the American Community Survey and combine questions 4a and 5a, asking respondents to report on “wages, salary, commissions, bonuses, or tips from all jobs.”  Include instructions that all jobs should be considered whether or not they are related to the program of study.</w:t>
      </w:r>
    </w:p>
    <w:p w14:paraId="1CAFA9A2" w14:textId="1ACFF838" w:rsidR="00CA727E" w:rsidRPr="00975720" w:rsidRDefault="00443AF9" w:rsidP="00551FEC">
      <w:pPr>
        <w:spacing w:after="120" w:line="276" w:lineRule="auto"/>
        <w:rPr>
          <w:rFonts w:ascii="Arial" w:hAnsi="Arial" w:cs="Arial"/>
          <w:sz w:val="24"/>
          <w:szCs w:val="24"/>
        </w:rPr>
      </w:pPr>
      <w:r w:rsidRPr="00975720">
        <w:rPr>
          <w:rFonts w:ascii="Arial" w:hAnsi="Arial" w:cs="Arial"/>
          <w:sz w:val="24"/>
          <w:szCs w:val="24"/>
        </w:rPr>
        <w:t>In addition, use a box, rather than a blank field, where the requested dollar amount can be entered.</w:t>
      </w:r>
    </w:p>
    <w:p w14:paraId="025E4C81" w14:textId="77777777" w:rsidR="00A66F51" w:rsidRPr="00975720" w:rsidRDefault="00A66F51" w:rsidP="00551FEC">
      <w:pPr>
        <w:pStyle w:val="ListParagraph"/>
        <w:numPr>
          <w:ilvl w:val="0"/>
          <w:numId w:val="2"/>
        </w:numPr>
        <w:spacing w:after="120" w:line="276" w:lineRule="auto"/>
        <w:ind w:left="360"/>
        <w:rPr>
          <w:rFonts w:ascii="Arial" w:hAnsi="Arial" w:cs="Arial"/>
          <w:b/>
        </w:rPr>
      </w:pPr>
      <w:r w:rsidRPr="00975720">
        <w:rPr>
          <w:rFonts w:ascii="Arial" w:hAnsi="Arial" w:cs="Arial"/>
          <w:b/>
        </w:rPr>
        <w:t xml:space="preserve">Did you receive any additional tips, overtime pay, bonuses, or commissions? </w:t>
      </w:r>
    </w:p>
    <w:p w14:paraId="76A99919" w14:textId="77777777" w:rsidR="005C54AC" w:rsidRPr="00975720" w:rsidRDefault="00871D59" w:rsidP="00551FEC">
      <w:pPr>
        <w:pStyle w:val="ListParagraph"/>
        <w:spacing w:after="120" w:line="276" w:lineRule="auto"/>
        <w:ind w:left="0"/>
        <w:rPr>
          <w:rFonts w:ascii="Arial" w:hAnsi="Arial" w:cs="Arial"/>
          <w:sz w:val="24"/>
          <w:szCs w:val="24"/>
        </w:rPr>
      </w:pPr>
      <w:r w:rsidRPr="00975720">
        <w:rPr>
          <w:rFonts w:ascii="Arial" w:hAnsi="Arial" w:cs="Arial"/>
          <w:b/>
          <w:sz w:val="24"/>
          <w:szCs w:val="24"/>
        </w:rPr>
        <w:br/>
      </w:r>
      <w:r w:rsidR="00CC1FCC" w:rsidRPr="00975720">
        <w:rPr>
          <w:rFonts w:ascii="Arial" w:hAnsi="Arial" w:cs="Arial"/>
          <w:sz w:val="24"/>
          <w:szCs w:val="24"/>
        </w:rPr>
        <w:t>Three</w:t>
      </w:r>
      <w:r w:rsidR="002616F4" w:rsidRPr="00975720">
        <w:rPr>
          <w:rFonts w:ascii="Arial" w:hAnsi="Arial" w:cs="Arial"/>
          <w:sz w:val="24"/>
          <w:szCs w:val="24"/>
        </w:rPr>
        <w:t xml:space="preserve"> respondents indicated “No”</w:t>
      </w:r>
      <w:r w:rsidR="00292E6A" w:rsidRPr="00975720">
        <w:rPr>
          <w:rFonts w:ascii="Arial" w:hAnsi="Arial" w:cs="Arial"/>
          <w:sz w:val="24"/>
          <w:szCs w:val="24"/>
        </w:rPr>
        <w:t xml:space="preserve"> on this question</w:t>
      </w:r>
      <w:r w:rsidR="002616F4" w:rsidRPr="00975720">
        <w:rPr>
          <w:rFonts w:ascii="Arial" w:hAnsi="Arial" w:cs="Arial"/>
          <w:sz w:val="24"/>
          <w:szCs w:val="24"/>
        </w:rPr>
        <w:t xml:space="preserve"> because they had already reported overtime and commission </w:t>
      </w:r>
      <w:r w:rsidR="00F5386E" w:rsidRPr="00975720">
        <w:rPr>
          <w:rFonts w:ascii="Arial" w:hAnsi="Arial" w:cs="Arial"/>
          <w:sz w:val="24"/>
          <w:szCs w:val="24"/>
        </w:rPr>
        <w:t xml:space="preserve">pay in </w:t>
      </w:r>
      <w:r w:rsidR="00A66F51" w:rsidRPr="00975720">
        <w:rPr>
          <w:rFonts w:ascii="Arial" w:hAnsi="Arial" w:cs="Arial"/>
          <w:sz w:val="24"/>
          <w:szCs w:val="24"/>
        </w:rPr>
        <w:t>the previous question (</w:t>
      </w:r>
      <w:r w:rsidR="00F5386E" w:rsidRPr="00975720">
        <w:rPr>
          <w:rFonts w:ascii="Arial" w:hAnsi="Arial" w:cs="Arial"/>
          <w:sz w:val="24"/>
          <w:szCs w:val="24"/>
        </w:rPr>
        <w:t>4</w:t>
      </w:r>
      <w:r w:rsidR="002616F4" w:rsidRPr="00975720">
        <w:rPr>
          <w:rFonts w:ascii="Arial" w:hAnsi="Arial" w:cs="Arial"/>
          <w:sz w:val="24"/>
          <w:szCs w:val="24"/>
        </w:rPr>
        <w:t>a</w:t>
      </w:r>
      <w:r w:rsidR="00A66F51" w:rsidRPr="00975720">
        <w:rPr>
          <w:rFonts w:ascii="Arial" w:hAnsi="Arial" w:cs="Arial"/>
          <w:sz w:val="24"/>
          <w:szCs w:val="24"/>
        </w:rPr>
        <w:t>)</w:t>
      </w:r>
      <w:r w:rsidR="002616F4" w:rsidRPr="00975720">
        <w:rPr>
          <w:rFonts w:ascii="Arial" w:hAnsi="Arial" w:cs="Arial"/>
          <w:sz w:val="24"/>
          <w:szCs w:val="24"/>
        </w:rPr>
        <w:t>.</w:t>
      </w:r>
      <w:r w:rsidR="0084372F" w:rsidRPr="00975720">
        <w:rPr>
          <w:rFonts w:ascii="Arial" w:hAnsi="Arial" w:cs="Arial"/>
          <w:sz w:val="24"/>
          <w:szCs w:val="24"/>
        </w:rPr>
        <w:t xml:space="preserve"> Two </w:t>
      </w:r>
      <w:r w:rsidR="00292E6A" w:rsidRPr="00975720">
        <w:rPr>
          <w:rFonts w:ascii="Arial" w:hAnsi="Arial" w:cs="Arial"/>
          <w:sz w:val="24"/>
          <w:szCs w:val="24"/>
        </w:rPr>
        <w:t>interviewees</w:t>
      </w:r>
      <w:r w:rsidR="0084372F" w:rsidRPr="00975720">
        <w:rPr>
          <w:rFonts w:ascii="Arial" w:hAnsi="Arial" w:cs="Arial"/>
          <w:sz w:val="24"/>
          <w:szCs w:val="24"/>
        </w:rPr>
        <w:t xml:space="preserve"> treated this question as a </w:t>
      </w:r>
      <w:r w:rsidR="00F65109" w:rsidRPr="00975720">
        <w:rPr>
          <w:rFonts w:ascii="Arial" w:hAnsi="Arial" w:cs="Arial"/>
          <w:sz w:val="24"/>
          <w:szCs w:val="24"/>
        </w:rPr>
        <w:t>catch-all category</w:t>
      </w:r>
      <w:r w:rsidR="0084372F" w:rsidRPr="00975720">
        <w:rPr>
          <w:rFonts w:ascii="Arial" w:hAnsi="Arial" w:cs="Arial"/>
          <w:sz w:val="24"/>
          <w:szCs w:val="24"/>
        </w:rPr>
        <w:t xml:space="preserve"> and interpreted </w:t>
      </w:r>
      <w:r w:rsidR="00F65109" w:rsidRPr="00975720">
        <w:rPr>
          <w:rFonts w:ascii="Arial" w:hAnsi="Arial" w:cs="Arial"/>
          <w:sz w:val="24"/>
          <w:szCs w:val="24"/>
        </w:rPr>
        <w:t>it as</w:t>
      </w:r>
      <w:r w:rsidR="0084372F" w:rsidRPr="00975720">
        <w:rPr>
          <w:rFonts w:ascii="Arial" w:hAnsi="Arial" w:cs="Arial"/>
          <w:sz w:val="24"/>
          <w:szCs w:val="24"/>
        </w:rPr>
        <w:t xml:space="preserve"> asking about money made in addition </w:t>
      </w:r>
      <w:r w:rsidR="00F65109" w:rsidRPr="00975720">
        <w:rPr>
          <w:rFonts w:ascii="Arial" w:hAnsi="Arial" w:cs="Arial"/>
          <w:sz w:val="24"/>
          <w:szCs w:val="24"/>
        </w:rPr>
        <w:t>to salary and wages,</w:t>
      </w:r>
      <w:r w:rsidR="0084372F" w:rsidRPr="00975720">
        <w:rPr>
          <w:rFonts w:ascii="Arial" w:hAnsi="Arial" w:cs="Arial"/>
          <w:sz w:val="24"/>
          <w:szCs w:val="24"/>
        </w:rPr>
        <w:t xml:space="preserve"> including “under the table” pay or for</w:t>
      </w:r>
      <w:r w:rsidR="001136D8" w:rsidRPr="00975720">
        <w:rPr>
          <w:rFonts w:ascii="Arial" w:hAnsi="Arial" w:cs="Arial"/>
          <w:sz w:val="24"/>
          <w:szCs w:val="24"/>
        </w:rPr>
        <w:t xml:space="preserve"> money made in</w:t>
      </w:r>
      <w:r w:rsidR="0084372F" w:rsidRPr="00975720">
        <w:rPr>
          <w:rFonts w:ascii="Arial" w:hAnsi="Arial" w:cs="Arial"/>
          <w:sz w:val="24"/>
          <w:szCs w:val="24"/>
        </w:rPr>
        <w:t xml:space="preserve"> small temporary jobs. One interviewee </w:t>
      </w:r>
      <w:r w:rsidR="00570EE4" w:rsidRPr="00975720">
        <w:rPr>
          <w:rFonts w:ascii="Arial" w:hAnsi="Arial" w:cs="Arial"/>
          <w:sz w:val="24"/>
          <w:szCs w:val="24"/>
        </w:rPr>
        <w:t>indicated</w:t>
      </w:r>
      <w:r w:rsidR="0084372F" w:rsidRPr="00975720">
        <w:rPr>
          <w:rFonts w:ascii="Arial" w:hAnsi="Arial" w:cs="Arial"/>
          <w:sz w:val="24"/>
          <w:szCs w:val="24"/>
        </w:rPr>
        <w:t xml:space="preserve"> “No” because she did not r</w:t>
      </w:r>
      <w:r w:rsidR="00570EE4" w:rsidRPr="00975720">
        <w:rPr>
          <w:rFonts w:ascii="Arial" w:hAnsi="Arial" w:cs="Arial"/>
          <w:sz w:val="24"/>
          <w:szCs w:val="24"/>
        </w:rPr>
        <w:t>eport her tips for tax purposes, and o</w:t>
      </w:r>
      <w:r w:rsidR="0084372F" w:rsidRPr="00975720">
        <w:rPr>
          <w:rFonts w:ascii="Arial" w:hAnsi="Arial" w:cs="Arial"/>
          <w:sz w:val="24"/>
          <w:szCs w:val="24"/>
        </w:rPr>
        <w:t xml:space="preserve">ne mentioned excluding tips and commissions due to </w:t>
      </w:r>
      <w:r w:rsidR="00570EE4" w:rsidRPr="00975720">
        <w:rPr>
          <w:rFonts w:ascii="Arial" w:hAnsi="Arial" w:cs="Arial"/>
          <w:sz w:val="24"/>
          <w:szCs w:val="24"/>
        </w:rPr>
        <w:t>their</w:t>
      </w:r>
      <w:r w:rsidR="0084372F" w:rsidRPr="00975720">
        <w:rPr>
          <w:rFonts w:ascii="Arial" w:hAnsi="Arial" w:cs="Arial"/>
          <w:sz w:val="24"/>
          <w:szCs w:val="24"/>
        </w:rPr>
        <w:t xml:space="preserve"> job not being related to </w:t>
      </w:r>
      <w:r w:rsidR="00570EE4" w:rsidRPr="00975720">
        <w:rPr>
          <w:rFonts w:ascii="Arial" w:hAnsi="Arial" w:cs="Arial"/>
          <w:sz w:val="24"/>
          <w:szCs w:val="24"/>
        </w:rPr>
        <w:t xml:space="preserve">their </w:t>
      </w:r>
      <w:r w:rsidR="0084372F" w:rsidRPr="00975720">
        <w:rPr>
          <w:rFonts w:ascii="Arial" w:hAnsi="Arial" w:cs="Arial"/>
          <w:sz w:val="24"/>
          <w:szCs w:val="24"/>
        </w:rPr>
        <w:t>degree program.</w:t>
      </w:r>
    </w:p>
    <w:p w14:paraId="7201DBA8" w14:textId="77777777" w:rsidR="00A66F51" w:rsidRPr="00975720" w:rsidRDefault="00A66F51" w:rsidP="00551FEC">
      <w:pPr>
        <w:spacing w:after="120" w:line="276" w:lineRule="auto"/>
        <w:rPr>
          <w:rFonts w:ascii="Arial" w:hAnsi="Arial" w:cs="Arial"/>
          <w:b/>
          <w:bCs/>
          <w:sz w:val="24"/>
          <w:szCs w:val="24"/>
        </w:rPr>
      </w:pPr>
      <w:r w:rsidRPr="00975720">
        <w:rPr>
          <w:rFonts w:ascii="Arial" w:hAnsi="Arial" w:cs="Arial"/>
          <w:b/>
          <w:bCs/>
          <w:sz w:val="24"/>
          <w:szCs w:val="24"/>
        </w:rPr>
        <w:t>Recommendation:</w:t>
      </w:r>
    </w:p>
    <w:p w14:paraId="4C54C30D" w14:textId="2C4F30D6" w:rsidR="00A66F51" w:rsidRPr="00975720" w:rsidRDefault="0074579C" w:rsidP="00551FEC">
      <w:pPr>
        <w:spacing w:after="120" w:line="276" w:lineRule="auto"/>
        <w:rPr>
          <w:rFonts w:ascii="Arial" w:hAnsi="Arial" w:cs="Arial"/>
          <w:sz w:val="24"/>
          <w:szCs w:val="24"/>
        </w:rPr>
      </w:pPr>
      <w:r w:rsidRPr="00975720">
        <w:rPr>
          <w:rFonts w:ascii="Arial" w:hAnsi="Arial" w:cs="Arial"/>
          <w:sz w:val="24"/>
          <w:szCs w:val="24"/>
        </w:rPr>
        <w:t>Include tips, bonuses, overtime pay, and commissions as part of the overall income from wages and salaries in questions 4a.</w:t>
      </w:r>
      <w:r w:rsidR="00A66F51" w:rsidRPr="00975720">
        <w:rPr>
          <w:rFonts w:ascii="Arial" w:hAnsi="Arial" w:cs="Arial"/>
          <w:sz w:val="24"/>
          <w:szCs w:val="24"/>
        </w:rPr>
        <w:t xml:space="preserve">  </w:t>
      </w:r>
    </w:p>
    <w:p w14:paraId="05051F29" w14:textId="77777777" w:rsidR="008B689E" w:rsidRPr="00975720" w:rsidRDefault="008B689E" w:rsidP="00551FEC">
      <w:pPr>
        <w:spacing w:after="120" w:line="276" w:lineRule="auto"/>
        <w:ind w:left="540" w:hanging="540"/>
        <w:rPr>
          <w:rFonts w:ascii="Arial" w:hAnsi="Arial" w:cs="Arial"/>
          <w:b/>
        </w:rPr>
      </w:pPr>
      <w:r w:rsidRPr="00975720">
        <w:rPr>
          <w:rFonts w:ascii="Arial" w:hAnsi="Arial" w:cs="Arial"/>
          <w:b/>
          <w:bCs/>
        </w:rPr>
        <w:t xml:space="preserve">5a.   How much did you receive in tips, overtime pay, bonuses, or commissions from ALL jobs before taxes and other deductions in 2014?  </w:t>
      </w:r>
      <w:r w:rsidRPr="00975720">
        <w:rPr>
          <w:rFonts w:ascii="Arial" w:hAnsi="Arial" w:cs="Arial"/>
          <w:i/>
        </w:rPr>
        <w:t>Be sure to include ALL tips, overtime pay, bonuses, or commissions in 2014.</w:t>
      </w:r>
    </w:p>
    <w:p w14:paraId="14FA938F" w14:textId="77777777" w:rsidR="008B689E" w:rsidRPr="00975720" w:rsidRDefault="003E7FAF" w:rsidP="00551FEC">
      <w:pPr>
        <w:spacing w:after="120" w:line="276" w:lineRule="auto"/>
        <w:rPr>
          <w:rFonts w:ascii="Arial" w:hAnsi="Arial" w:cs="Arial"/>
          <w:bCs/>
          <w:sz w:val="24"/>
          <w:szCs w:val="24"/>
        </w:rPr>
      </w:pPr>
      <w:r w:rsidRPr="00975720">
        <w:rPr>
          <w:rFonts w:ascii="Arial" w:hAnsi="Arial" w:cs="Arial"/>
          <w:bCs/>
          <w:sz w:val="24"/>
          <w:szCs w:val="24"/>
        </w:rPr>
        <w:t xml:space="preserve">Similarly to the previous question, the interpretation of this question and its relationship to question 4a was puzzling to most respondents. Five of the eight eligible to answer this question noted that they had already included tips, overtime pay, bonuses and commissions in their response to question 4a.  Several interviewees mentioned that this figure would be hard to come up with; some of the recall strategies mentioned were estimation based on a minimum yearly figure, and estimation based on a monthly figure.  </w:t>
      </w:r>
    </w:p>
    <w:p w14:paraId="2EF7C961" w14:textId="77777777" w:rsidR="003E7FAF" w:rsidRPr="00975720" w:rsidRDefault="003E7FAF" w:rsidP="00551FEC">
      <w:pPr>
        <w:spacing w:after="120" w:line="276" w:lineRule="auto"/>
        <w:rPr>
          <w:rFonts w:ascii="Arial" w:hAnsi="Arial" w:cs="Arial"/>
          <w:bCs/>
          <w:sz w:val="24"/>
          <w:szCs w:val="24"/>
        </w:rPr>
      </w:pPr>
      <w:r w:rsidRPr="00975720">
        <w:rPr>
          <w:rFonts w:ascii="Arial" w:hAnsi="Arial" w:cs="Arial"/>
          <w:bCs/>
          <w:sz w:val="24"/>
          <w:szCs w:val="24"/>
        </w:rPr>
        <w:t>A self-employed person was confused whether to include his commission under 4a, or 6a, but never considered it in response to this question, that explicitly states commissions.</w:t>
      </w:r>
    </w:p>
    <w:p w14:paraId="48DDB903" w14:textId="77777777" w:rsidR="003E7FAF" w:rsidRPr="00975720" w:rsidRDefault="003E7FAF" w:rsidP="00551FEC">
      <w:pPr>
        <w:spacing w:after="120" w:line="276" w:lineRule="auto"/>
        <w:rPr>
          <w:rFonts w:ascii="Arial" w:hAnsi="Arial" w:cs="Arial"/>
          <w:b/>
          <w:bCs/>
          <w:sz w:val="24"/>
          <w:szCs w:val="24"/>
        </w:rPr>
      </w:pPr>
      <w:r w:rsidRPr="00975720">
        <w:rPr>
          <w:rFonts w:ascii="Arial" w:hAnsi="Arial" w:cs="Arial"/>
          <w:b/>
          <w:bCs/>
          <w:sz w:val="24"/>
          <w:szCs w:val="24"/>
        </w:rPr>
        <w:t>Recommendation:</w:t>
      </w:r>
    </w:p>
    <w:p w14:paraId="7D0F73D7" w14:textId="21C9C019" w:rsidR="003E7FAF" w:rsidRPr="00975720" w:rsidRDefault="0074579C" w:rsidP="00551FEC">
      <w:pPr>
        <w:spacing w:after="120" w:line="276" w:lineRule="auto"/>
        <w:rPr>
          <w:rFonts w:ascii="Arial" w:hAnsi="Arial" w:cs="Arial"/>
          <w:sz w:val="24"/>
          <w:szCs w:val="24"/>
        </w:rPr>
      </w:pPr>
      <w:r w:rsidRPr="00975720">
        <w:rPr>
          <w:rFonts w:ascii="Arial" w:hAnsi="Arial" w:cs="Arial"/>
          <w:sz w:val="24"/>
          <w:szCs w:val="24"/>
        </w:rPr>
        <w:t>I</w:t>
      </w:r>
      <w:r w:rsidR="003E7FAF" w:rsidRPr="00975720">
        <w:rPr>
          <w:rFonts w:ascii="Arial" w:hAnsi="Arial" w:cs="Arial"/>
          <w:sz w:val="24"/>
          <w:szCs w:val="24"/>
        </w:rPr>
        <w:t xml:space="preserve">nclude instructions in question 4a to include this figure in the overall income from wages and salaries.  </w:t>
      </w:r>
    </w:p>
    <w:p w14:paraId="7A72CE69" w14:textId="77777777" w:rsidR="00182E5F" w:rsidRPr="00975720" w:rsidRDefault="00182E5F" w:rsidP="00551FEC">
      <w:pPr>
        <w:pStyle w:val="ListParagraph"/>
        <w:numPr>
          <w:ilvl w:val="0"/>
          <w:numId w:val="2"/>
        </w:numPr>
        <w:spacing w:after="120" w:line="276" w:lineRule="auto"/>
        <w:ind w:left="360"/>
        <w:rPr>
          <w:rFonts w:ascii="Arial" w:hAnsi="Arial" w:cs="Arial"/>
          <w:b/>
          <w:i/>
        </w:rPr>
      </w:pPr>
      <w:r w:rsidRPr="00975720">
        <w:rPr>
          <w:rFonts w:ascii="Arial" w:hAnsi="Arial" w:cs="Arial"/>
          <w:b/>
        </w:rPr>
        <w:t xml:space="preserve">Did you receive any self-employment income? </w:t>
      </w:r>
      <w:r w:rsidRPr="00975720">
        <w:rPr>
          <w:rFonts w:ascii="Arial" w:hAnsi="Arial" w:cs="Arial"/>
          <w:i/>
        </w:rPr>
        <w:t>Report income from own business (farm or non-farm) including proprietorships and partnerships.</w:t>
      </w:r>
    </w:p>
    <w:p w14:paraId="21658456" w14:textId="77777777" w:rsidR="00495AA2" w:rsidRPr="00975720" w:rsidRDefault="00495AA2" w:rsidP="00551FEC">
      <w:pPr>
        <w:pStyle w:val="ListParagraph"/>
        <w:spacing w:after="120" w:line="276" w:lineRule="auto"/>
        <w:ind w:left="0" w:firstLine="720"/>
        <w:rPr>
          <w:rFonts w:ascii="Arial" w:hAnsi="Arial" w:cs="Arial"/>
          <w:sz w:val="24"/>
          <w:szCs w:val="24"/>
        </w:rPr>
      </w:pPr>
      <w:r w:rsidRPr="00975720">
        <w:rPr>
          <w:rFonts w:ascii="Arial" w:hAnsi="Arial" w:cs="Arial"/>
          <w:sz w:val="24"/>
          <w:szCs w:val="24"/>
        </w:rPr>
        <w:lastRenderedPageBreak/>
        <w:br/>
      </w:r>
      <w:r w:rsidR="00073BF0" w:rsidRPr="00975720">
        <w:rPr>
          <w:rFonts w:ascii="Arial" w:hAnsi="Arial" w:cs="Arial"/>
          <w:sz w:val="24"/>
          <w:szCs w:val="24"/>
        </w:rPr>
        <w:t>Interviewees generally had no issues determining how to answer this question. One interviewee who holds a part-time job in a salon, was unsure how to answer this question, as she rents space in the salon and pays for her own supplies. Several interviewees who were not self-employed, expressed difficulty determining the difference between proprietorships and partnerships</w:t>
      </w:r>
      <w:r w:rsidR="001612F0" w:rsidRPr="00975720">
        <w:rPr>
          <w:rFonts w:ascii="Arial" w:hAnsi="Arial" w:cs="Arial"/>
          <w:sz w:val="24"/>
          <w:szCs w:val="24"/>
        </w:rPr>
        <w:t xml:space="preserve"> when probed on the meaning by interviewers</w:t>
      </w:r>
      <w:r w:rsidR="00073BF0" w:rsidRPr="00975720">
        <w:rPr>
          <w:rFonts w:ascii="Arial" w:hAnsi="Arial" w:cs="Arial"/>
          <w:sz w:val="24"/>
          <w:szCs w:val="24"/>
        </w:rPr>
        <w:t>.</w:t>
      </w:r>
    </w:p>
    <w:p w14:paraId="6B97D032" w14:textId="77777777" w:rsidR="00182E5F" w:rsidRPr="00975720" w:rsidRDefault="00182E5F" w:rsidP="00551FEC">
      <w:pPr>
        <w:spacing w:after="120" w:line="276" w:lineRule="auto"/>
        <w:rPr>
          <w:rFonts w:ascii="Arial" w:hAnsi="Arial" w:cs="Arial"/>
          <w:b/>
          <w:bCs/>
          <w:sz w:val="24"/>
          <w:szCs w:val="24"/>
        </w:rPr>
      </w:pPr>
      <w:r w:rsidRPr="00975720">
        <w:rPr>
          <w:rFonts w:ascii="Arial" w:hAnsi="Arial" w:cs="Arial"/>
          <w:b/>
          <w:bCs/>
          <w:sz w:val="24"/>
          <w:szCs w:val="24"/>
        </w:rPr>
        <w:t>Recommendation:</w:t>
      </w:r>
    </w:p>
    <w:p w14:paraId="3A1B096C" w14:textId="77777777" w:rsidR="00182E5F" w:rsidRPr="00975720" w:rsidRDefault="001612F0" w:rsidP="00551FEC">
      <w:pPr>
        <w:spacing w:after="120" w:line="276" w:lineRule="auto"/>
        <w:rPr>
          <w:rFonts w:ascii="Arial" w:hAnsi="Arial" w:cs="Arial"/>
          <w:bCs/>
          <w:sz w:val="24"/>
          <w:szCs w:val="24"/>
        </w:rPr>
      </w:pPr>
      <w:r w:rsidRPr="00975720">
        <w:rPr>
          <w:rFonts w:ascii="Arial" w:hAnsi="Arial" w:cs="Arial"/>
          <w:bCs/>
          <w:sz w:val="24"/>
          <w:szCs w:val="24"/>
        </w:rPr>
        <w:t>None.</w:t>
      </w:r>
    </w:p>
    <w:p w14:paraId="7001AFF1" w14:textId="77777777" w:rsidR="008B3EE2" w:rsidRPr="00975720" w:rsidRDefault="009669B5" w:rsidP="00551FEC">
      <w:pPr>
        <w:pStyle w:val="ListParagraph"/>
        <w:spacing w:after="120" w:line="276" w:lineRule="auto"/>
        <w:ind w:left="450" w:hanging="450"/>
        <w:rPr>
          <w:rFonts w:ascii="Arial" w:hAnsi="Arial" w:cs="Arial"/>
          <w:i/>
        </w:rPr>
      </w:pPr>
      <w:r w:rsidRPr="00975720">
        <w:rPr>
          <w:rFonts w:ascii="Arial" w:hAnsi="Arial" w:cs="Arial"/>
          <w:b/>
          <w:sz w:val="24"/>
          <w:szCs w:val="24"/>
        </w:rPr>
        <w:t>6a</w:t>
      </w:r>
      <w:r w:rsidR="008B3EE2" w:rsidRPr="00975720">
        <w:rPr>
          <w:rFonts w:ascii="Arial" w:hAnsi="Arial" w:cs="Arial"/>
          <w:b/>
          <w:sz w:val="24"/>
          <w:szCs w:val="24"/>
        </w:rPr>
        <w:t xml:space="preserve">. </w:t>
      </w:r>
      <w:r w:rsidR="008B3EE2" w:rsidRPr="00975720">
        <w:rPr>
          <w:rFonts w:ascii="Arial" w:hAnsi="Arial" w:cs="Arial"/>
          <w:b/>
          <w:bCs/>
        </w:rPr>
        <w:t xml:space="preserve">What was the amount you received in self-employment income before taxes and other deductions in 2014?  </w:t>
      </w:r>
      <w:r w:rsidR="008B3EE2" w:rsidRPr="00975720">
        <w:rPr>
          <w:rFonts w:ascii="Arial" w:hAnsi="Arial" w:cs="Arial"/>
          <w:i/>
        </w:rPr>
        <w:t>Report net income after operating expenses. If net income was a loss, mark the “Loss” box to the right of the dollar amount.</w:t>
      </w:r>
    </w:p>
    <w:p w14:paraId="0BC7A54B" w14:textId="4DF85269" w:rsidR="007946BC" w:rsidRPr="00975720" w:rsidRDefault="009669B5" w:rsidP="00551FEC">
      <w:pPr>
        <w:spacing w:after="120" w:line="276" w:lineRule="auto"/>
        <w:rPr>
          <w:rFonts w:ascii="Arial" w:hAnsi="Arial" w:cs="Arial"/>
          <w:sz w:val="24"/>
          <w:szCs w:val="24"/>
        </w:rPr>
      </w:pPr>
      <w:r w:rsidRPr="00975720">
        <w:rPr>
          <w:rFonts w:ascii="Arial" w:hAnsi="Arial" w:cs="Arial"/>
          <w:sz w:val="24"/>
          <w:szCs w:val="24"/>
        </w:rPr>
        <w:t>Four interviewees</w:t>
      </w:r>
      <w:r w:rsidR="00CA31DC" w:rsidRPr="00975720">
        <w:rPr>
          <w:rFonts w:ascii="Arial" w:hAnsi="Arial" w:cs="Arial"/>
          <w:sz w:val="24"/>
          <w:szCs w:val="24"/>
        </w:rPr>
        <w:t xml:space="preserve"> </w:t>
      </w:r>
      <w:r w:rsidRPr="00975720">
        <w:rPr>
          <w:rFonts w:ascii="Arial" w:hAnsi="Arial" w:cs="Arial"/>
          <w:sz w:val="24"/>
          <w:szCs w:val="24"/>
        </w:rPr>
        <w:t>expressed</w:t>
      </w:r>
      <w:r w:rsidR="00CA31DC" w:rsidRPr="00975720">
        <w:rPr>
          <w:rFonts w:ascii="Arial" w:hAnsi="Arial" w:cs="Arial"/>
          <w:sz w:val="24"/>
          <w:szCs w:val="24"/>
        </w:rPr>
        <w:t xml:space="preserve"> confus</w:t>
      </w:r>
      <w:r w:rsidR="004E1066" w:rsidRPr="00975720">
        <w:rPr>
          <w:rFonts w:ascii="Arial" w:hAnsi="Arial" w:cs="Arial"/>
          <w:sz w:val="24"/>
          <w:szCs w:val="24"/>
        </w:rPr>
        <w:t>ion</w:t>
      </w:r>
      <w:r w:rsidR="00CA31DC" w:rsidRPr="00975720">
        <w:rPr>
          <w:rFonts w:ascii="Arial" w:hAnsi="Arial" w:cs="Arial"/>
          <w:sz w:val="24"/>
          <w:szCs w:val="24"/>
        </w:rPr>
        <w:t xml:space="preserve"> </w:t>
      </w:r>
      <w:r w:rsidRPr="00975720">
        <w:rPr>
          <w:rFonts w:ascii="Arial" w:hAnsi="Arial" w:cs="Arial"/>
          <w:sz w:val="24"/>
          <w:szCs w:val="24"/>
        </w:rPr>
        <w:t xml:space="preserve">over what to enter in this field </w:t>
      </w:r>
      <w:r w:rsidR="00CA31DC" w:rsidRPr="00975720">
        <w:rPr>
          <w:rFonts w:ascii="Arial" w:hAnsi="Arial" w:cs="Arial"/>
          <w:sz w:val="24"/>
          <w:szCs w:val="24"/>
        </w:rPr>
        <w:t xml:space="preserve">because </w:t>
      </w:r>
      <w:r w:rsidRPr="00975720">
        <w:rPr>
          <w:rFonts w:ascii="Arial" w:hAnsi="Arial" w:cs="Arial"/>
          <w:sz w:val="24"/>
          <w:szCs w:val="24"/>
        </w:rPr>
        <w:t>they</w:t>
      </w:r>
      <w:r w:rsidR="00CA31DC" w:rsidRPr="00975720">
        <w:rPr>
          <w:rFonts w:ascii="Arial" w:hAnsi="Arial" w:cs="Arial"/>
          <w:sz w:val="24"/>
          <w:szCs w:val="24"/>
        </w:rPr>
        <w:t xml:space="preserve"> had already reported </w:t>
      </w:r>
      <w:r w:rsidRPr="00975720">
        <w:rPr>
          <w:rFonts w:ascii="Arial" w:hAnsi="Arial" w:cs="Arial"/>
          <w:sz w:val="24"/>
          <w:szCs w:val="24"/>
        </w:rPr>
        <w:t xml:space="preserve">their self-employment income in question </w:t>
      </w:r>
      <w:r w:rsidR="00F5386E" w:rsidRPr="00975720">
        <w:rPr>
          <w:rFonts w:ascii="Arial" w:hAnsi="Arial" w:cs="Arial"/>
          <w:sz w:val="24"/>
          <w:szCs w:val="24"/>
        </w:rPr>
        <w:t>4</w:t>
      </w:r>
      <w:r w:rsidRPr="00975720">
        <w:rPr>
          <w:rFonts w:ascii="Arial" w:hAnsi="Arial" w:cs="Arial"/>
          <w:sz w:val="24"/>
          <w:szCs w:val="24"/>
        </w:rPr>
        <w:t>a.</w:t>
      </w:r>
    </w:p>
    <w:p w14:paraId="400C47E1" w14:textId="77777777" w:rsidR="009669B5" w:rsidRPr="00975720" w:rsidRDefault="009669B5" w:rsidP="00551FEC">
      <w:pPr>
        <w:spacing w:after="120" w:line="276" w:lineRule="auto"/>
        <w:rPr>
          <w:rFonts w:ascii="Arial" w:hAnsi="Arial" w:cs="Arial"/>
          <w:sz w:val="24"/>
          <w:szCs w:val="24"/>
        </w:rPr>
      </w:pPr>
      <w:r w:rsidRPr="00975720">
        <w:rPr>
          <w:rFonts w:ascii="Arial" w:hAnsi="Arial" w:cs="Arial"/>
          <w:sz w:val="24"/>
          <w:szCs w:val="24"/>
        </w:rPr>
        <w:t xml:space="preserve">While most of the interviewees had no issue identifying what net income after operating expenses was conceptually, two noted that they had reported </w:t>
      </w:r>
      <w:r w:rsidR="004E1066" w:rsidRPr="00975720">
        <w:rPr>
          <w:rFonts w:ascii="Arial" w:hAnsi="Arial" w:cs="Arial"/>
          <w:sz w:val="24"/>
          <w:szCs w:val="24"/>
        </w:rPr>
        <w:t xml:space="preserve">the </w:t>
      </w:r>
      <w:r w:rsidRPr="00975720">
        <w:rPr>
          <w:rFonts w:ascii="Arial" w:hAnsi="Arial" w:cs="Arial"/>
          <w:sz w:val="24"/>
          <w:szCs w:val="24"/>
        </w:rPr>
        <w:t xml:space="preserve">amount </w:t>
      </w:r>
      <w:r w:rsidRPr="00975720">
        <w:rPr>
          <w:rFonts w:ascii="Arial" w:hAnsi="Arial" w:cs="Arial"/>
          <w:i/>
          <w:sz w:val="24"/>
          <w:szCs w:val="24"/>
        </w:rPr>
        <w:t>before</w:t>
      </w:r>
      <w:r w:rsidRPr="00975720">
        <w:rPr>
          <w:rFonts w:ascii="Arial" w:hAnsi="Arial" w:cs="Arial"/>
          <w:sz w:val="24"/>
          <w:szCs w:val="24"/>
        </w:rPr>
        <w:t xml:space="preserve"> operating expenses.</w:t>
      </w:r>
    </w:p>
    <w:p w14:paraId="37912C37" w14:textId="77777777" w:rsidR="007E1A58" w:rsidRPr="00975720" w:rsidRDefault="009669B5" w:rsidP="00551FEC">
      <w:pPr>
        <w:spacing w:after="120" w:line="276" w:lineRule="auto"/>
        <w:rPr>
          <w:rFonts w:ascii="Arial" w:hAnsi="Arial" w:cs="Arial"/>
          <w:sz w:val="24"/>
          <w:szCs w:val="24"/>
        </w:rPr>
      </w:pPr>
      <w:r w:rsidRPr="00975720">
        <w:rPr>
          <w:rFonts w:ascii="Arial" w:hAnsi="Arial" w:cs="Arial"/>
          <w:sz w:val="24"/>
          <w:szCs w:val="24"/>
        </w:rPr>
        <w:t>Three interviewees noted confusion over what “</w:t>
      </w:r>
      <w:r w:rsidR="004E1066" w:rsidRPr="00975720">
        <w:rPr>
          <w:rFonts w:ascii="Arial" w:hAnsi="Arial" w:cs="Arial"/>
          <w:sz w:val="24"/>
          <w:szCs w:val="24"/>
        </w:rPr>
        <w:t>l</w:t>
      </w:r>
      <w:r w:rsidRPr="00975720">
        <w:rPr>
          <w:rFonts w:ascii="Arial" w:hAnsi="Arial" w:cs="Arial"/>
          <w:sz w:val="24"/>
          <w:szCs w:val="24"/>
        </w:rPr>
        <w:t xml:space="preserve">oss” would mean, with one believing that expenses for equipment would be considered </w:t>
      </w:r>
      <w:r w:rsidR="004E1066" w:rsidRPr="00975720">
        <w:rPr>
          <w:rFonts w:ascii="Arial" w:hAnsi="Arial" w:cs="Arial"/>
          <w:sz w:val="24"/>
          <w:szCs w:val="24"/>
        </w:rPr>
        <w:t>a loss, and one thinking that “l</w:t>
      </w:r>
      <w:r w:rsidRPr="00975720">
        <w:rPr>
          <w:rFonts w:ascii="Arial" w:hAnsi="Arial" w:cs="Arial"/>
          <w:sz w:val="24"/>
          <w:szCs w:val="24"/>
        </w:rPr>
        <w:t xml:space="preserve">oss” pertained only to those dependent on the stock market for their income. </w:t>
      </w:r>
    </w:p>
    <w:p w14:paraId="339AC946" w14:textId="77777777" w:rsidR="008B3EE2" w:rsidRPr="00975720" w:rsidRDefault="008B3EE2" w:rsidP="00551FEC">
      <w:pPr>
        <w:spacing w:after="120" w:line="276" w:lineRule="auto"/>
        <w:rPr>
          <w:rFonts w:ascii="Arial" w:hAnsi="Arial" w:cs="Arial"/>
          <w:b/>
          <w:bCs/>
          <w:sz w:val="24"/>
          <w:szCs w:val="24"/>
        </w:rPr>
      </w:pPr>
      <w:r w:rsidRPr="00975720">
        <w:rPr>
          <w:rFonts w:ascii="Arial" w:hAnsi="Arial" w:cs="Arial"/>
          <w:b/>
          <w:bCs/>
          <w:sz w:val="24"/>
          <w:szCs w:val="24"/>
        </w:rPr>
        <w:t>Recommendation:</w:t>
      </w:r>
    </w:p>
    <w:p w14:paraId="54286350" w14:textId="0FD6FE47" w:rsidR="008B3EE2" w:rsidRPr="00975720" w:rsidRDefault="00152CEE" w:rsidP="00551FEC">
      <w:pPr>
        <w:spacing w:after="120" w:line="276" w:lineRule="auto"/>
        <w:rPr>
          <w:rFonts w:ascii="Arial" w:hAnsi="Arial" w:cs="Arial"/>
          <w:bCs/>
          <w:sz w:val="24"/>
          <w:szCs w:val="24"/>
        </w:rPr>
      </w:pPr>
      <w:r w:rsidRPr="00975720">
        <w:rPr>
          <w:rFonts w:ascii="Arial" w:hAnsi="Arial" w:cs="Arial"/>
          <w:sz w:val="24"/>
          <w:szCs w:val="24"/>
        </w:rPr>
        <w:t xml:space="preserve">Restructure the questionnaire to include all income questions as subparts of one question, using a common introduction (see recommendation for </w:t>
      </w:r>
      <w:r w:rsidR="00DA2062" w:rsidRPr="00975720">
        <w:rPr>
          <w:rFonts w:ascii="Arial" w:hAnsi="Arial" w:cs="Arial"/>
          <w:sz w:val="24"/>
          <w:szCs w:val="24"/>
        </w:rPr>
        <w:t>question 4</w:t>
      </w:r>
      <w:r w:rsidRPr="00975720">
        <w:rPr>
          <w:rFonts w:ascii="Arial" w:hAnsi="Arial" w:cs="Arial"/>
          <w:sz w:val="24"/>
          <w:szCs w:val="24"/>
        </w:rPr>
        <w:t>).  Graphically (using a different font or underlining) emphasize that the requested amount should be reported after business expenses.  Remove the instructions for “loss” from the question stem, as they seem to confuse rather than help respondents.</w:t>
      </w:r>
    </w:p>
    <w:p w14:paraId="01F16403" w14:textId="77777777" w:rsidR="008B689E" w:rsidRPr="00975720" w:rsidRDefault="00F149E9" w:rsidP="00551FEC">
      <w:pPr>
        <w:spacing w:after="120" w:line="276" w:lineRule="auto"/>
        <w:rPr>
          <w:rFonts w:ascii="Arial" w:hAnsi="Arial" w:cs="Arial"/>
          <w:b/>
          <w:sz w:val="24"/>
          <w:szCs w:val="24"/>
        </w:rPr>
      </w:pPr>
      <w:r w:rsidRPr="00975720">
        <w:rPr>
          <w:rFonts w:ascii="Arial" w:hAnsi="Arial" w:cs="Arial"/>
          <w:b/>
          <w:sz w:val="24"/>
          <w:szCs w:val="24"/>
        </w:rPr>
        <w:t>Overall</w:t>
      </w:r>
      <w:r w:rsidR="008B689E" w:rsidRPr="00975720">
        <w:rPr>
          <w:rFonts w:ascii="Arial" w:hAnsi="Arial" w:cs="Arial"/>
          <w:b/>
          <w:sz w:val="24"/>
          <w:szCs w:val="24"/>
        </w:rPr>
        <w:t xml:space="preserve"> Impressions</w:t>
      </w:r>
    </w:p>
    <w:p w14:paraId="24967AB8" w14:textId="224BB8AC" w:rsidR="004C64B1" w:rsidRPr="00975720" w:rsidRDefault="004C64B1" w:rsidP="00551FEC">
      <w:pPr>
        <w:spacing w:after="120" w:line="276" w:lineRule="auto"/>
        <w:rPr>
          <w:rFonts w:ascii="Arial" w:hAnsi="Arial" w:cs="Arial"/>
          <w:b/>
          <w:sz w:val="24"/>
          <w:szCs w:val="24"/>
        </w:rPr>
      </w:pPr>
      <w:r w:rsidRPr="00975720">
        <w:rPr>
          <w:rFonts w:ascii="Arial" w:hAnsi="Arial" w:cs="Arial"/>
          <w:sz w:val="24"/>
          <w:szCs w:val="24"/>
        </w:rPr>
        <w:t xml:space="preserve">Interviewees were </w:t>
      </w:r>
      <w:r w:rsidR="00AF5FEC" w:rsidRPr="00975720">
        <w:rPr>
          <w:rFonts w:ascii="Arial" w:hAnsi="Arial" w:cs="Arial"/>
          <w:sz w:val="24"/>
          <w:szCs w:val="24"/>
        </w:rPr>
        <w:t xml:space="preserve">generally </w:t>
      </w:r>
      <w:r w:rsidRPr="00975720">
        <w:rPr>
          <w:rFonts w:ascii="Arial" w:hAnsi="Arial" w:cs="Arial"/>
          <w:sz w:val="24"/>
          <w:szCs w:val="24"/>
        </w:rPr>
        <w:t xml:space="preserve">pleased by the brevity and </w:t>
      </w:r>
      <w:r w:rsidR="00AF5FEC" w:rsidRPr="00975720">
        <w:rPr>
          <w:rFonts w:ascii="Arial" w:hAnsi="Arial" w:cs="Arial"/>
          <w:sz w:val="24"/>
          <w:szCs w:val="24"/>
        </w:rPr>
        <w:t>straightforwardness</w:t>
      </w:r>
      <w:r w:rsidRPr="00975720">
        <w:rPr>
          <w:rFonts w:ascii="Arial" w:hAnsi="Arial" w:cs="Arial"/>
          <w:sz w:val="24"/>
          <w:szCs w:val="24"/>
        </w:rPr>
        <w:t xml:space="preserve"> of the survey. Most noted that they had no privacy concerns about any o</w:t>
      </w:r>
      <w:r w:rsidR="00AF5FEC" w:rsidRPr="00975720">
        <w:rPr>
          <w:rFonts w:ascii="Arial" w:hAnsi="Arial" w:cs="Arial"/>
          <w:sz w:val="24"/>
          <w:szCs w:val="24"/>
        </w:rPr>
        <w:t xml:space="preserve">f the questions </w:t>
      </w:r>
      <w:r w:rsidRPr="00975720">
        <w:rPr>
          <w:rFonts w:ascii="Arial" w:hAnsi="Arial" w:cs="Arial"/>
          <w:sz w:val="24"/>
          <w:szCs w:val="24"/>
        </w:rPr>
        <w:t>and would leave none blank</w:t>
      </w:r>
      <w:r w:rsidR="00AF5FEC" w:rsidRPr="00975720">
        <w:rPr>
          <w:rFonts w:ascii="Arial" w:hAnsi="Arial" w:cs="Arial"/>
          <w:sz w:val="24"/>
          <w:szCs w:val="24"/>
        </w:rPr>
        <w:t xml:space="preserve">, but several emphasized that they would participate only if the survey </w:t>
      </w:r>
      <w:r w:rsidRPr="00975720">
        <w:rPr>
          <w:rFonts w:ascii="Arial" w:hAnsi="Arial" w:cs="Arial"/>
          <w:sz w:val="24"/>
          <w:szCs w:val="24"/>
        </w:rPr>
        <w:t xml:space="preserve">looked official and was clearly from their </w:t>
      </w:r>
      <w:r w:rsidR="00AF5FEC" w:rsidRPr="00975720">
        <w:rPr>
          <w:rFonts w:ascii="Arial" w:hAnsi="Arial" w:cs="Arial"/>
          <w:sz w:val="24"/>
          <w:szCs w:val="24"/>
        </w:rPr>
        <w:t xml:space="preserve">prior </w:t>
      </w:r>
      <w:r w:rsidR="00257C91" w:rsidRPr="00975720">
        <w:rPr>
          <w:rFonts w:ascii="Arial" w:hAnsi="Arial" w:cs="Arial"/>
          <w:sz w:val="24"/>
          <w:szCs w:val="24"/>
        </w:rPr>
        <w:t>institution</w:t>
      </w:r>
      <w:r w:rsidRPr="00975720">
        <w:rPr>
          <w:rFonts w:ascii="Arial" w:hAnsi="Arial" w:cs="Arial"/>
          <w:sz w:val="24"/>
          <w:szCs w:val="24"/>
        </w:rPr>
        <w:t xml:space="preserve"> or the U.S. Department of Education</w:t>
      </w:r>
      <w:r w:rsidR="00F56A7B" w:rsidRPr="00975720">
        <w:rPr>
          <w:rFonts w:ascii="Arial" w:hAnsi="Arial" w:cs="Arial"/>
          <w:sz w:val="24"/>
          <w:szCs w:val="24"/>
        </w:rPr>
        <w:t xml:space="preserve">. </w:t>
      </w:r>
      <w:r w:rsidR="00AF5FEC" w:rsidRPr="00975720">
        <w:rPr>
          <w:rFonts w:ascii="Arial" w:hAnsi="Arial" w:cs="Arial"/>
          <w:sz w:val="24"/>
          <w:szCs w:val="24"/>
        </w:rPr>
        <w:t>Four interviewees emphasized their</w:t>
      </w:r>
      <w:r w:rsidR="00F56A7B" w:rsidRPr="00975720">
        <w:rPr>
          <w:rFonts w:ascii="Arial" w:hAnsi="Arial" w:cs="Arial"/>
          <w:sz w:val="24"/>
          <w:szCs w:val="24"/>
        </w:rPr>
        <w:t xml:space="preserve"> </w:t>
      </w:r>
      <w:r w:rsidR="00AF5FEC" w:rsidRPr="00975720">
        <w:rPr>
          <w:rFonts w:ascii="Arial" w:hAnsi="Arial" w:cs="Arial"/>
          <w:sz w:val="24"/>
          <w:szCs w:val="24"/>
        </w:rPr>
        <w:t>confusion about where</w:t>
      </w:r>
      <w:r w:rsidR="00F56A7B" w:rsidRPr="00975720">
        <w:rPr>
          <w:rFonts w:ascii="Arial" w:hAnsi="Arial" w:cs="Arial"/>
          <w:sz w:val="24"/>
          <w:szCs w:val="24"/>
        </w:rPr>
        <w:t xml:space="preserve"> </w:t>
      </w:r>
      <w:r w:rsidR="00AF5FEC" w:rsidRPr="00975720">
        <w:rPr>
          <w:rFonts w:ascii="Arial" w:hAnsi="Arial" w:cs="Arial"/>
          <w:sz w:val="24"/>
          <w:szCs w:val="24"/>
        </w:rPr>
        <w:t xml:space="preserve">to report what </w:t>
      </w:r>
      <w:r w:rsidR="00F56A7B" w:rsidRPr="00975720">
        <w:rPr>
          <w:rFonts w:ascii="Arial" w:hAnsi="Arial" w:cs="Arial"/>
          <w:sz w:val="24"/>
          <w:szCs w:val="24"/>
        </w:rPr>
        <w:t>income</w:t>
      </w:r>
      <w:r w:rsidR="00AF5FEC" w:rsidRPr="00975720">
        <w:rPr>
          <w:rFonts w:ascii="Arial" w:hAnsi="Arial" w:cs="Arial"/>
          <w:sz w:val="24"/>
          <w:szCs w:val="24"/>
        </w:rPr>
        <w:t>, and what should be included and excluded in each question.</w:t>
      </w:r>
    </w:p>
    <w:sectPr w:rsidR="004C64B1" w:rsidRPr="00975720" w:rsidSect="00551FEC">
      <w:headerReference w:type="default" r:id="rId9"/>
      <w:footerReference w:type="default" r:id="rId10"/>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9E76B" w14:textId="77777777" w:rsidR="00523CED" w:rsidRDefault="00523CED" w:rsidP="00202A78">
      <w:pPr>
        <w:spacing w:after="0" w:line="240" w:lineRule="auto"/>
      </w:pPr>
      <w:r>
        <w:separator/>
      </w:r>
    </w:p>
  </w:endnote>
  <w:endnote w:type="continuationSeparator" w:id="0">
    <w:p w14:paraId="6FEA7AF2" w14:textId="77777777" w:rsidR="00523CED" w:rsidRDefault="00523CED" w:rsidP="0020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530185"/>
      <w:docPartObj>
        <w:docPartGallery w:val="Page Numbers (Bottom of Page)"/>
        <w:docPartUnique/>
      </w:docPartObj>
    </w:sdtPr>
    <w:sdtEndPr>
      <w:rPr>
        <w:noProof/>
      </w:rPr>
    </w:sdtEndPr>
    <w:sdtContent>
      <w:p w14:paraId="3A1D962D" w14:textId="0A485F4D" w:rsidR="00202A78" w:rsidRDefault="00202A78" w:rsidP="00551FEC">
        <w:pPr>
          <w:pStyle w:val="Footer"/>
          <w:jc w:val="center"/>
        </w:pPr>
        <w:r>
          <w:fldChar w:fldCharType="begin"/>
        </w:r>
        <w:r>
          <w:instrText xml:space="preserve"> PAGE   \* MERGEFORMAT </w:instrText>
        </w:r>
        <w:r>
          <w:fldChar w:fldCharType="separate"/>
        </w:r>
        <w:r w:rsidR="008041A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5095D" w14:textId="77777777" w:rsidR="00523CED" w:rsidRDefault="00523CED" w:rsidP="00202A78">
      <w:pPr>
        <w:spacing w:after="0" w:line="240" w:lineRule="auto"/>
      </w:pPr>
      <w:r>
        <w:separator/>
      </w:r>
    </w:p>
  </w:footnote>
  <w:footnote w:type="continuationSeparator" w:id="0">
    <w:p w14:paraId="1F5E71B9" w14:textId="77777777" w:rsidR="00523CED" w:rsidRDefault="00523CED" w:rsidP="00202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88C89" w14:textId="77777777" w:rsidR="009E29A8" w:rsidRPr="00551FEC" w:rsidRDefault="009E29A8" w:rsidP="00551FEC">
    <w:pPr>
      <w:spacing w:after="0" w:line="240" w:lineRule="auto"/>
      <w:jc w:val="center"/>
      <w:rPr>
        <w:rFonts w:ascii="Arial" w:hAnsi="Arial" w:cs="Arial"/>
        <w:b/>
        <w:sz w:val="20"/>
        <w:szCs w:val="20"/>
      </w:rPr>
    </w:pPr>
    <w:r w:rsidRPr="00551FEC">
      <w:rPr>
        <w:rFonts w:ascii="Arial" w:hAnsi="Arial" w:cs="Arial"/>
        <w:b/>
        <w:bCs/>
        <w:sz w:val="20"/>
        <w:szCs w:val="20"/>
      </w:rPr>
      <w:t>National Center for Education Statistics</w:t>
    </w:r>
  </w:p>
  <w:p w14:paraId="0E9594B5" w14:textId="77777777" w:rsidR="009E29A8" w:rsidRDefault="009E2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3297"/>
    <w:multiLevelType w:val="hybridMultilevel"/>
    <w:tmpl w:val="C360C5CC"/>
    <w:lvl w:ilvl="0" w:tplc="9698E882">
      <w:start w:val="1"/>
      <w:numFmt w:val="decimal"/>
      <w:lvlText w:val="%1."/>
      <w:lvlJc w:val="left"/>
      <w:pPr>
        <w:ind w:left="720" w:hanging="360"/>
      </w:pPr>
      <w:rPr>
        <w:rFonts w:ascii="Arial" w:hAnsi="Arial" w:cs="Arial"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84F51"/>
    <w:multiLevelType w:val="hybridMultilevel"/>
    <w:tmpl w:val="7C3A5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D1F90"/>
    <w:multiLevelType w:val="hybridMultilevel"/>
    <w:tmpl w:val="C9382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F0"/>
    <w:rsid w:val="000120E1"/>
    <w:rsid w:val="00044D72"/>
    <w:rsid w:val="00050C05"/>
    <w:rsid w:val="00072D3A"/>
    <w:rsid w:val="00073BF0"/>
    <w:rsid w:val="000E7257"/>
    <w:rsid w:val="000E72CA"/>
    <w:rsid w:val="000F4F66"/>
    <w:rsid w:val="00110F65"/>
    <w:rsid w:val="001136D8"/>
    <w:rsid w:val="00113956"/>
    <w:rsid w:val="0013518E"/>
    <w:rsid w:val="00152CEE"/>
    <w:rsid w:val="001612F0"/>
    <w:rsid w:val="00162A54"/>
    <w:rsid w:val="00182E5F"/>
    <w:rsid w:val="001A74CA"/>
    <w:rsid w:val="001B0B66"/>
    <w:rsid w:val="001D518F"/>
    <w:rsid w:val="001D7812"/>
    <w:rsid w:val="00202A78"/>
    <w:rsid w:val="00212304"/>
    <w:rsid w:val="002168BE"/>
    <w:rsid w:val="00233A30"/>
    <w:rsid w:val="00257C91"/>
    <w:rsid w:val="002616F4"/>
    <w:rsid w:val="00280CFA"/>
    <w:rsid w:val="00292E6A"/>
    <w:rsid w:val="0029382A"/>
    <w:rsid w:val="00297D2D"/>
    <w:rsid w:val="002E2FB2"/>
    <w:rsid w:val="002E6498"/>
    <w:rsid w:val="00317A5D"/>
    <w:rsid w:val="00344ED7"/>
    <w:rsid w:val="0035275D"/>
    <w:rsid w:val="00357146"/>
    <w:rsid w:val="003729F2"/>
    <w:rsid w:val="00381798"/>
    <w:rsid w:val="00387939"/>
    <w:rsid w:val="003917F4"/>
    <w:rsid w:val="003B4FCF"/>
    <w:rsid w:val="003E7FAF"/>
    <w:rsid w:val="00406993"/>
    <w:rsid w:val="004261EC"/>
    <w:rsid w:val="004422F4"/>
    <w:rsid w:val="00443AF9"/>
    <w:rsid w:val="0047146A"/>
    <w:rsid w:val="00495AA2"/>
    <w:rsid w:val="004C64B1"/>
    <w:rsid w:val="004E1066"/>
    <w:rsid w:val="00523CED"/>
    <w:rsid w:val="00536BA6"/>
    <w:rsid w:val="00551FEC"/>
    <w:rsid w:val="00555786"/>
    <w:rsid w:val="0056612C"/>
    <w:rsid w:val="00570EE4"/>
    <w:rsid w:val="005B0B50"/>
    <w:rsid w:val="005C54AC"/>
    <w:rsid w:val="00641BAD"/>
    <w:rsid w:val="00650599"/>
    <w:rsid w:val="00667C37"/>
    <w:rsid w:val="006766BD"/>
    <w:rsid w:val="006B0981"/>
    <w:rsid w:val="006C2AA8"/>
    <w:rsid w:val="006C359B"/>
    <w:rsid w:val="006D2C4D"/>
    <w:rsid w:val="006E0826"/>
    <w:rsid w:val="006E7093"/>
    <w:rsid w:val="006F6D4B"/>
    <w:rsid w:val="00711CEE"/>
    <w:rsid w:val="00716E44"/>
    <w:rsid w:val="007213E4"/>
    <w:rsid w:val="0074579C"/>
    <w:rsid w:val="00751767"/>
    <w:rsid w:val="0075202E"/>
    <w:rsid w:val="00782CF6"/>
    <w:rsid w:val="00784C59"/>
    <w:rsid w:val="007946BC"/>
    <w:rsid w:val="007C2A68"/>
    <w:rsid w:val="007D70AF"/>
    <w:rsid w:val="007E1A58"/>
    <w:rsid w:val="008041A6"/>
    <w:rsid w:val="008320DB"/>
    <w:rsid w:val="0084372F"/>
    <w:rsid w:val="00871D59"/>
    <w:rsid w:val="008A371F"/>
    <w:rsid w:val="008B3EE2"/>
    <w:rsid w:val="008B689E"/>
    <w:rsid w:val="008B7AA5"/>
    <w:rsid w:val="008D7A4F"/>
    <w:rsid w:val="008E6638"/>
    <w:rsid w:val="008F55D4"/>
    <w:rsid w:val="00900D48"/>
    <w:rsid w:val="009158CB"/>
    <w:rsid w:val="00927644"/>
    <w:rsid w:val="00937BC8"/>
    <w:rsid w:val="009669B5"/>
    <w:rsid w:val="009679AA"/>
    <w:rsid w:val="00967CE3"/>
    <w:rsid w:val="00975720"/>
    <w:rsid w:val="009A2FFF"/>
    <w:rsid w:val="009A3109"/>
    <w:rsid w:val="009C29EC"/>
    <w:rsid w:val="009C6AFC"/>
    <w:rsid w:val="009D02C9"/>
    <w:rsid w:val="009E29A8"/>
    <w:rsid w:val="00A03D2E"/>
    <w:rsid w:val="00A066BE"/>
    <w:rsid w:val="00A1073A"/>
    <w:rsid w:val="00A22B17"/>
    <w:rsid w:val="00A66F51"/>
    <w:rsid w:val="00A80D1F"/>
    <w:rsid w:val="00A92CA2"/>
    <w:rsid w:val="00AB1264"/>
    <w:rsid w:val="00AB4FAD"/>
    <w:rsid w:val="00AD7036"/>
    <w:rsid w:val="00AE027E"/>
    <w:rsid w:val="00AF5FEC"/>
    <w:rsid w:val="00B07A5E"/>
    <w:rsid w:val="00B510F0"/>
    <w:rsid w:val="00B76113"/>
    <w:rsid w:val="00B95ADC"/>
    <w:rsid w:val="00BB710F"/>
    <w:rsid w:val="00C023F0"/>
    <w:rsid w:val="00C11920"/>
    <w:rsid w:val="00C67B42"/>
    <w:rsid w:val="00CA31DC"/>
    <w:rsid w:val="00CA727E"/>
    <w:rsid w:val="00CB0BA4"/>
    <w:rsid w:val="00CC1FCC"/>
    <w:rsid w:val="00CF16D2"/>
    <w:rsid w:val="00D32BD4"/>
    <w:rsid w:val="00DA2062"/>
    <w:rsid w:val="00DC4FC1"/>
    <w:rsid w:val="00DD5135"/>
    <w:rsid w:val="00DE18B1"/>
    <w:rsid w:val="00DE1DA7"/>
    <w:rsid w:val="00DF0DF2"/>
    <w:rsid w:val="00E31C9D"/>
    <w:rsid w:val="00E84448"/>
    <w:rsid w:val="00EF7683"/>
    <w:rsid w:val="00F00D09"/>
    <w:rsid w:val="00F01793"/>
    <w:rsid w:val="00F04FFD"/>
    <w:rsid w:val="00F149E9"/>
    <w:rsid w:val="00F16D43"/>
    <w:rsid w:val="00F20707"/>
    <w:rsid w:val="00F36624"/>
    <w:rsid w:val="00F44681"/>
    <w:rsid w:val="00F5386E"/>
    <w:rsid w:val="00F545A6"/>
    <w:rsid w:val="00F56A7B"/>
    <w:rsid w:val="00F65109"/>
    <w:rsid w:val="00F76CB8"/>
    <w:rsid w:val="00F84185"/>
    <w:rsid w:val="00FA4403"/>
    <w:rsid w:val="00FC4A49"/>
    <w:rsid w:val="00FC4E4B"/>
    <w:rsid w:val="00FD5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link w:val="TableTitleChar"/>
    <w:qFormat/>
    <w:rsid w:val="0056612C"/>
    <w:pPr>
      <w:keepNext/>
      <w:spacing w:before="360" w:after="60" w:line="240" w:lineRule="atLeast"/>
      <w:ind w:left="907" w:hanging="907"/>
    </w:pPr>
    <w:rPr>
      <w:rFonts w:ascii="Arial" w:eastAsia="Times New Roman" w:hAnsi="Arial" w:cs="Times New Roman"/>
      <w:b/>
      <w:sz w:val="24"/>
      <w:szCs w:val="24"/>
    </w:rPr>
  </w:style>
  <w:style w:type="character" w:customStyle="1" w:styleId="TableTitleChar">
    <w:name w:val="Table Title Char"/>
    <w:basedOn w:val="DefaultParagraphFont"/>
    <w:link w:val="TableTitle"/>
    <w:rsid w:val="0056612C"/>
    <w:rPr>
      <w:rFonts w:ascii="Arial" w:eastAsia="Times New Roman" w:hAnsi="Arial" w:cs="Times New Roman"/>
      <w:b/>
      <w:sz w:val="24"/>
      <w:szCs w:val="24"/>
    </w:rPr>
  </w:style>
  <w:style w:type="paragraph" w:customStyle="1" w:styleId="Tabletextcolumn1">
    <w:name w:val="Table text column 1"/>
    <w:basedOn w:val="Tabletext"/>
    <w:qFormat/>
    <w:rsid w:val="0056612C"/>
    <w:pPr>
      <w:ind w:left="180" w:hanging="180"/>
      <w:jc w:val="left"/>
    </w:pPr>
  </w:style>
  <w:style w:type="paragraph" w:customStyle="1" w:styleId="Tabletext">
    <w:name w:val="Table text"/>
    <w:basedOn w:val="Normal"/>
    <w:link w:val="TabletextChar"/>
    <w:uiPriority w:val="99"/>
    <w:rsid w:val="0056612C"/>
    <w:pPr>
      <w:spacing w:before="60" w:after="0" w:line="240" w:lineRule="atLeast"/>
      <w:jc w:val="right"/>
    </w:pPr>
    <w:rPr>
      <w:rFonts w:ascii="Arial" w:eastAsia="Times New Roman" w:hAnsi="Arial" w:cs="Times New Roman"/>
      <w:sz w:val="20"/>
      <w:szCs w:val="20"/>
    </w:rPr>
  </w:style>
  <w:style w:type="character" w:customStyle="1" w:styleId="TabletextChar">
    <w:name w:val="Table text Char"/>
    <w:basedOn w:val="DefaultParagraphFont"/>
    <w:link w:val="Tabletext"/>
    <w:uiPriority w:val="99"/>
    <w:rsid w:val="0056612C"/>
    <w:rPr>
      <w:rFonts w:ascii="Arial" w:eastAsia="Times New Roman" w:hAnsi="Arial" w:cs="Times New Roman"/>
      <w:sz w:val="20"/>
      <w:szCs w:val="20"/>
    </w:rPr>
  </w:style>
  <w:style w:type="paragraph" w:customStyle="1" w:styleId="TableHeaders">
    <w:name w:val="Table Headers"/>
    <w:basedOn w:val="Normal"/>
    <w:rsid w:val="0056612C"/>
    <w:pPr>
      <w:keepNext/>
      <w:spacing w:before="80" w:after="80" w:line="240" w:lineRule="exact"/>
      <w:jc w:val="center"/>
    </w:pPr>
    <w:rPr>
      <w:rFonts w:ascii="Arial" w:eastAsia="Times New Roman" w:hAnsi="Arial" w:cs="Times New Roman"/>
      <w:b/>
      <w:sz w:val="20"/>
      <w:szCs w:val="20"/>
    </w:rPr>
  </w:style>
  <w:style w:type="table" w:customStyle="1" w:styleId="GridTable1Light1">
    <w:name w:val="Grid Table 1 Light1"/>
    <w:basedOn w:val="TableNormal"/>
    <w:uiPriority w:val="46"/>
    <w:rsid w:val="0056612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6612C"/>
    <w:rPr>
      <w:sz w:val="16"/>
      <w:szCs w:val="16"/>
    </w:rPr>
  </w:style>
  <w:style w:type="paragraph" w:styleId="CommentText">
    <w:name w:val="annotation text"/>
    <w:basedOn w:val="Normal"/>
    <w:link w:val="CommentTextChar"/>
    <w:uiPriority w:val="99"/>
    <w:semiHidden/>
    <w:unhideWhenUsed/>
    <w:rsid w:val="0056612C"/>
    <w:pPr>
      <w:spacing w:line="240" w:lineRule="auto"/>
    </w:pPr>
    <w:rPr>
      <w:sz w:val="20"/>
      <w:szCs w:val="20"/>
    </w:rPr>
  </w:style>
  <w:style w:type="character" w:customStyle="1" w:styleId="CommentTextChar">
    <w:name w:val="Comment Text Char"/>
    <w:basedOn w:val="DefaultParagraphFont"/>
    <w:link w:val="CommentText"/>
    <w:uiPriority w:val="99"/>
    <w:semiHidden/>
    <w:rsid w:val="0056612C"/>
    <w:rPr>
      <w:sz w:val="20"/>
      <w:szCs w:val="20"/>
    </w:rPr>
  </w:style>
  <w:style w:type="paragraph" w:styleId="BalloonText">
    <w:name w:val="Balloon Text"/>
    <w:basedOn w:val="Normal"/>
    <w:link w:val="BalloonTextChar"/>
    <w:uiPriority w:val="99"/>
    <w:semiHidden/>
    <w:unhideWhenUsed/>
    <w:rsid w:val="00566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12C"/>
    <w:rPr>
      <w:rFonts w:ascii="Segoe UI" w:hAnsi="Segoe UI" w:cs="Segoe UI"/>
      <w:sz w:val="18"/>
      <w:szCs w:val="18"/>
    </w:rPr>
  </w:style>
  <w:style w:type="paragraph" w:styleId="ListParagraph">
    <w:name w:val="List Paragraph"/>
    <w:basedOn w:val="Normal"/>
    <w:uiPriority w:val="34"/>
    <w:qFormat/>
    <w:rsid w:val="008D7A4F"/>
    <w:pPr>
      <w:ind w:left="720"/>
      <w:contextualSpacing/>
    </w:pPr>
  </w:style>
  <w:style w:type="paragraph" w:styleId="Header">
    <w:name w:val="header"/>
    <w:basedOn w:val="Normal"/>
    <w:link w:val="HeaderChar"/>
    <w:uiPriority w:val="99"/>
    <w:unhideWhenUsed/>
    <w:rsid w:val="0020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A78"/>
  </w:style>
  <w:style w:type="paragraph" w:styleId="Footer">
    <w:name w:val="footer"/>
    <w:basedOn w:val="Normal"/>
    <w:link w:val="FooterChar"/>
    <w:uiPriority w:val="99"/>
    <w:unhideWhenUsed/>
    <w:rsid w:val="0020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A78"/>
  </w:style>
  <w:style w:type="paragraph" w:styleId="CommentSubject">
    <w:name w:val="annotation subject"/>
    <w:basedOn w:val="CommentText"/>
    <w:next w:val="CommentText"/>
    <w:link w:val="CommentSubjectChar"/>
    <w:uiPriority w:val="99"/>
    <w:semiHidden/>
    <w:unhideWhenUsed/>
    <w:rsid w:val="008320DB"/>
    <w:rPr>
      <w:b/>
      <w:bCs/>
    </w:rPr>
  </w:style>
  <w:style w:type="character" w:customStyle="1" w:styleId="CommentSubjectChar">
    <w:name w:val="Comment Subject Char"/>
    <w:basedOn w:val="CommentTextChar"/>
    <w:link w:val="CommentSubject"/>
    <w:uiPriority w:val="99"/>
    <w:semiHidden/>
    <w:rsid w:val="008320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basedOn w:val="Normal"/>
    <w:link w:val="TableTitleChar"/>
    <w:qFormat/>
    <w:rsid w:val="0056612C"/>
    <w:pPr>
      <w:keepNext/>
      <w:spacing w:before="360" w:after="60" w:line="240" w:lineRule="atLeast"/>
      <w:ind w:left="907" w:hanging="907"/>
    </w:pPr>
    <w:rPr>
      <w:rFonts w:ascii="Arial" w:eastAsia="Times New Roman" w:hAnsi="Arial" w:cs="Times New Roman"/>
      <w:b/>
      <w:sz w:val="24"/>
      <w:szCs w:val="24"/>
    </w:rPr>
  </w:style>
  <w:style w:type="character" w:customStyle="1" w:styleId="TableTitleChar">
    <w:name w:val="Table Title Char"/>
    <w:basedOn w:val="DefaultParagraphFont"/>
    <w:link w:val="TableTitle"/>
    <w:rsid w:val="0056612C"/>
    <w:rPr>
      <w:rFonts w:ascii="Arial" w:eastAsia="Times New Roman" w:hAnsi="Arial" w:cs="Times New Roman"/>
      <w:b/>
      <w:sz w:val="24"/>
      <w:szCs w:val="24"/>
    </w:rPr>
  </w:style>
  <w:style w:type="paragraph" w:customStyle="1" w:styleId="Tabletextcolumn1">
    <w:name w:val="Table text column 1"/>
    <w:basedOn w:val="Tabletext"/>
    <w:qFormat/>
    <w:rsid w:val="0056612C"/>
    <w:pPr>
      <w:ind w:left="180" w:hanging="180"/>
      <w:jc w:val="left"/>
    </w:pPr>
  </w:style>
  <w:style w:type="paragraph" w:customStyle="1" w:styleId="Tabletext">
    <w:name w:val="Table text"/>
    <w:basedOn w:val="Normal"/>
    <w:link w:val="TabletextChar"/>
    <w:uiPriority w:val="99"/>
    <w:rsid w:val="0056612C"/>
    <w:pPr>
      <w:spacing w:before="60" w:after="0" w:line="240" w:lineRule="atLeast"/>
      <w:jc w:val="right"/>
    </w:pPr>
    <w:rPr>
      <w:rFonts w:ascii="Arial" w:eastAsia="Times New Roman" w:hAnsi="Arial" w:cs="Times New Roman"/>
      <w:sz w:val="20"/>
      <w:szCs w:val="20"/>
    </w:rPr>
  </w:style>
  <w:style w:type="character" w:customStyle="1" w:styleId="TabletextChar">
    <w:name w:val="Table text Char"/>
    <w:basedOn w:val="DefaultParagraphFont"/>
    <w:link w:val="Tabletext"/>
    <w:uiPriority w:val="99"/>
    <w:rsid w:val="0056612C"/>
    <w:rPr>
      <w:rFonts w:ascii="Arial" w:eastAsia="Times New Roman" w:hAnsi="Arial" w:cs="Times New Roman"/>
      <w:sz w:val="20"/>
      <w:szCs w:val="20"/>
    </w:rPr>
  </w:style>
  <w:style w:type="paragraph" w:customStyle="1" w:styleId="TableHeaders">
    <w:name w:val="Table Headers"/>
    <w:basedOn w:val="Normal"/>
    <w:rsid w:val="0056612C"/>
    <w:pPr>
      <w:keepNext/>
      <w:spacing w:before="80" w:after="80" w:line="240" w:lineRule="exact"/>
      <w:jc w:val="center"/>
    </w:pPr>
    <w:rPr>
      <w:rFonts w:ascii="Arial" w:eastAsia="Times New Roman" w:hAnsi="Arial" w:cs="Times New Roman"/>
      <w:b/>
      <w:sz w:val="20"/>
      <w:szCs w:val="20"/>
    </w:rPr>
  </w:style>
  <w:style w:type="table" w:customStyle="1" w:styleId="GridTable1Light1">
    <w:name w:val="Grid Table 1 Light1"/>
    <w:basedOn w:val="TableNormal"/>
    <w:uiPriority w:val="46"/>
    <w:rsid w:val="0056612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6612C"/>
    <w:rPr>
      <w:sz w:val="16"/>
      <w:szCs w:val="16"/>
    </w:rPr>
  </w:style>
  <w:style w:type="paragraph" w:styleId="CommentText">
    <w:name w:val="annotation text"/>
    <w:basedOn w:val="Normal"/>
    <w:link w:val="CommentTextChar"/>
    <w:uiPriority w:val="99"/>
    <w:semiHidden/>
    <w:unhideWhenUsed/>
    <w:rsid w:val="0056612C"/>
    <w:pPr>
      <w:spacing w:line="240" w:lineRule="auto"/>
    </w:pPr>
    <w:rPr>
      <w:sz w:val="20"/>
      <w:szCs w:val="20"/>
    </w:rPr>
  </w:style>
  <w:style w:type="character" w:customStyle="1" w:styleId="CommentTextChar">
    <w:name w:val="Comment Text Char"/>
    <w:basedOn w:val="DefaultParagraphFont"/>
    <w:link w:val="CommentText"/>
    <w:uiPriority w:val="99"/>
    <w:semiHidden/>
    <w:rsid w:val="0056612C"/>
    <w:rPr>
      <w:sz w:val="20"/>
      <w:szCs w:val="20"/>
    </w:rPr>
  </w:style>
  <w:style w:type="paragraph" w:styleId="BalloonText">
    <w:name w:val="Balloon Text"/>
    <w:basedOn w:val="Normal"/>
    <w:link w:val="BalloonTextChar"/>
    <w:uiPriority w:val="99"/>
    <w:semiHidden/>
    <w:unhideWhenUsed/>
    <w:rsid w:val="00566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12C"/>
    <w:rPr>
      <w:rFonts w:ascii="Segoe UI" w:hAnsi="Segoe UI" w:cs="Segoe UI"/>
      <w:sz w:val="18"/>
      <w:szCs w:val="18"/>
    </w:rPr>
  </w:style>
  <w:style w:type="paragraph" w:styleId="ListParagraph">
    <w:name w:val="List Paragraph"/>
    <w:basedOn w:val="Normal"/>
    <w:uiPriority w:val="34"/>
    <w:qFormat/>
    <w:rsid w:val="008D7A4F"/>
    <w:pPr>
      <w:ind w:left="720"/>
      <w:contextualSpacing/>
    </w:pPr>
  </w:style>
  <w:style w:type="paragraph" w:styleId="Header">
    <w:name w:val="header"/>
    <w:basedOn w:val="Normal"/>
    <w:link w:val="HeaderChar"/>
    <w:uiPriority w:val="99"/>
    <w:unhideWhenUsed/>
    <w:rsid w:val="00202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A78"/>
  </w:style>
  <w:style w:type="paragraph" w:styleId="Footer">
    <w:name w:val="footer"/>
    <w:basedOn w:val="Normal"/>
    <w:link w:val="FooterChar"/>
    <w:uiPriority w:val="99"/>
    <w:unhideWhenUsed/>
    <w:rsid w:val="00202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A78"/>
  </w:style>
  <w:style w:type="paragraph" w:styleId="CommentSubject">
    <w:name w:val="annotation subject"/>
    <w:basedOn w:val="CommentText"/>
    <w:next w:val="CommentText"/>
    <w:link w:val="CommentSubjectChar"/>
    <w:uiPriority w:val="99"/>
    <w:semiHidden/>
    <w:unhideWhenUsed/>
    <w:rsid w:val="008320DB"/>
    <w:rPr>
      <w:b/>
      <w:bCs/>
    </w:rPr>
  </w:style>
  <w:style w:type="character" w:customStyle="1" w:styleId="CommentSubjectChar">
    <w:name w:val="Comment Subject Char"/>
    <w:basedOn w:val="CommentTextChar"/>
    <w:link w:val="CommentSubject"/>
    <w:uiPriority w:val="99"/>
    <w:semiHidden/>
    <w:rsid w:val="00832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74994">
      <w:bodyDiv w:val="1"/>
      <w:marLeft w:val="0"/>
      <w:marRight w:val="0"/>
      <w:marTop w:val="0"/>
      <w:marBottom w:val="0"/>
      <w:divBdr>
        <w:top w:val="none" w:sz="0" w:space="0" w:color="auto"/>
        <w:left w:val="none" w:sz="0" w:space="0" w:color="auto"/>
        <w:bottom w:val="none" w:sz="0" w:space="0" w:color="auto"/>
        <w:right w:val="none" w:sz="0" w:space="0" w:color="auto"/>
      </w:divBdr>
    </w:div>
    <w:div w:id="839007533">
      <w:bodyDiv w:val="1"/>
      <w:marLeft w:val="0"/>
      <w:marRight w:val="0"/>
      <w:marTop w:val="0"/>
      <w:marBottom w:val="0"/>
      <w:divBdr>
        <w:top w:val="none" w:sz="0" w:space="0" w:color="auto"/>
        <w:left w:val="none" w:sz="0" w:space="0" w:color="auto"/>
        <w:bottom w:val="none" w:sz="0" w:space="0" w:color="auto"/>
        <w:right w:val="none" w:sz="0" w:space="0" w:color="auto"/>
      </w:divBdr>
    </w:div>
    <w:div w:id="910651465">
      <w:bodyDiv w:val="1"/>
      <w:marLeft w:val="0"/>
      <w:marRight w:val="0"/>
      <w:marTop w:val="0"/>
      <w:marBottom w:val="0"/>
      <w:divBdr>
        <w:top w:val="none" w:sz="0" w:space="0" w:color="auto"/>
        <w:left w:val="none" w:sz="0" w:space="0" w:color="auto"/>
        <w:bottom w:val="none" w:sz="0" w:space="0" w:color="auto"/>
        <w:right w:val="none" w:sz="0" w:space="0" w:color="auto"/>
      </w:divBdr>
    </w:div>
    <w:div w:id="1081097577">
      <w:bodyDiv w:val="1"/>
      <w:marLeft w:val="0"/>
      <w:marRight w:val="0"/>
      <w:marTop w:val="0"/>
      <w:marBottom w:val="0"/>
      <w:divBdr>
        <w:top w:val="none" w:sz="0" w:space="0" w:color="auto"/>
        <w:left w:val="none" w:sz="0" w:space="0" w:color="auto"/>
        <w:bottom w:val="none" w:sz="0" w:space="0" w:color="auto"/>
        <w:right w:val="none" w:sz="0" w:space="0" w:color="auto"/>
      </w:divBdr>
    </w:div>
    <w:div w:id="1308557553">
      <w:bodyDiv w:val="1"/>
      <w:marLeft w:val="0"/>
      <w:marRight w:val="0"/>
      <w:marTop w:val="0"/>
      <w:marBottom w:val="0"/>
      <w:divBdr>
        <w:top w:val="none" w:sz="0" w:space="0" w:color="auto"/>
        <w:left w:val="none" w:sz="0" w:space="0" w:color="auto"/>
        <w:bottom w:val="none" w:sz="0" w:space="0" w:color="auto"/>
        <w:right w:val="none" w:sz="0" w:space="0" w:color="auto"/>
      </w:divBdr>
    </w:div>
    <w:div w:id="1365247456">
      <w:bodyDiv w:val="1"/>
      <w:marLeft w:val="0"/>
      <w:marRight w:val="0"/>
      <w:marTop w:val="0"/>
      <w:marBottom w:val="0"/>
      <w:divBdr>
        <w:top w:val="none" w:sz="0" w:space="0" w:color="auto"/>
        <w:left w:val="none" w:sz="0" w:space="0" w:color="auto"/>
        <w:bottom w:val="none" w:sz="0" w:space="0" w:color="auto"/>
        <w:right w:val="none" w:sz="0" w:space="0" w:color="auto"/>
      </w:divBdr>
    </w:div>
    <w:div w:id="1605261127">
      <w:bodyDiv w:val="1"/>
      <w:marLeft w:val="0"/>
      <w:marRight w:val="0"/>
      <w:marTop w:val="0"/>
      <w:marBottom w:val="0"/>
      <w:divBdr>
        <w:top w:val="none" w:sz="0" w:space="0" w:color="auto"/>
        <w:left w:val="none" w:sz="0" w:space="0" w:color="auto"/>
        <w:bottom w:val="none" w:sz="0" w:space="0" w:color="auto"/>
        <w:right w:val="none" w:sz="0" w:space="0" w:color="auto"/>
      </w:divBdr>
    </w:div>
    <w:div w:id="1625192913">
      <w:bodyDiv w:val="1"/>
      <w:marLeft w:val="0"/>
      <w:marRight w:val="0"/>
      <w:marTop w:val="0"/>
      <w:marBottom w:val="0"/>
      <w:divBdr>
        <w:top w:val="none" w:sz="0" w:space="0" w:color="auto"/>
        <w:left w:val="none" w:sz="0" w:space="0" w:color="auto"/>
        <w:bottom w:val="none" w:sz="0" w:space="0" w:color="auto"/>
        <w:right w:val="none" w:sz="0" w:space="0" w:color="auto"/>
      </w:divBdr>
    </w:div>
    <w:div w:id="1643654712">
      <w:bodyDiv w:val="1"/>
      <w:marLeft w:val="0"/>
      <w:marRight w:val="0"/>
      <w:marTop w:val="0"/>
      <w:marBottom w:val="0"/>
      <w:divBdr>
        <w:top w:val="none" w:sz="0" w:space="0" w:color="auto"/>
        <w:left w:val="none" w:sz="0" w:space="0" w:color="auto"/>
        <w:bottom w:val="none" w:sz="0" w:space="0" w:color="auto"/>
        <w:right w:val="none" w:sz="0" w:space="0" w:color="auto"/>
      </w:divBdr>
    </w:div>
    <w:div w:id="1768456026">
      <w:bodyDiv w:val="1"/>
      <w:marLeft w:val="0"/>
      <w:marRight w:val="0"/>
      <w:marTop w:val="0"/>
      <w:marBottom w:val="0"/>
      <w:divBdr>
        <w:top w:val="none" w:sz="0" w:space="0" w:color="auto"/>
        <w:left w:val="none" w:sz="0" w:space="0" w:color="auto"/>
        <w:bottom w:val="none" w:sz="0" w:space="0" w:color="auto"/>
        <w:right w:val="none" w:sz="0" w:space="0" w:color="auto"/>
      </w:divBdr>
    </w:div>
    <w:div w:id="19624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8F485-777F-402B-8E20-00AB36DF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Duprey, Michael</dc:creator>
  <cp:lastModifiedBy>Kashka Kubzdela</cp:lastModifiedBy>
  <cp:revision>13</cp:revision>
  <dcterms:created xsi:type="dcterms:W3CDTF">2015-02-23T19:52:00Z</dcterms:created>
  <dcterms:modified xsi:type="dcterms:W3CDTF">2015-03-05T01:45:00Z</dcterms:modified>
</cp:coreProperties>
</file>