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A4" w:rsidRPr="00165FC7" w:rsidRDefault="000528A4" w:rsidP="000528A4">
      <w:pPr>
        <w:widowControl w:val="0"/>
        <w:jc w:val="center"/>
        <w:rPr>
          <w:smallCaps/>
          <w:sz w:val="40"/>
          <w:szCs w:val="40"/>
        </w:rPr>
      </w:pPr>
    </w:p>
    <w:p w:rsidR="000528A4" w:rsidRPr="00442A32" w:rsidRDefault="000528A4" w:rsidP="000528A4">
      <w:pPr>
        <w:widowControl w:val="0"/>
        <w:jc w:val="center"/>
        <w:rPr>
          <w:rFonts w:ascii="Times New Roman" w:hAnsi="Times New Roman"/>
          <w:smallCaps/>
          <w:sz w:val="40"/>
          <w:szCs w:val="40"/>
        </w:rPr>
      </w:pPr>
      <w:r w:rsidRPr="00442A32">
        <w:rPr>
          <w:rFonts w:ascii="Times New Roman" w:hAnsi="Times New Roman"/>
          <w:smallCaps/>
          <w:sz w:val="40"/>
          <w:szCs w:val="40"/>
        </w:rPr>
        <w:t>National Center for Education Statistics</w:t>
      </w:r>
    </w:p>
    <w:p w:rsidR="000528A4" w:rsidRPr="00442A32" w:rsidRDefault="000528A4" w:rsidP="000528A4">
      <w:pPr>
        <w:widowControl w:val="0"/>
        <w:jc w:val="center"/>
        <w:rPr>
          <w:rFonts w:ascii="Times New Roman" w:hAnsi="Times New Roman"/>
          <w:smallCaps/>
          <w:sz w:val="40"/>
          <w:szCs w:val="40"/>
        </w:rPr>
      </w:pPr>
      <w:r w:rsidRPr="00442A32">
        <w:rPr>
          <w:rFonts w:ascii="Times New Roman" w:hAnsi="Times New Roman"/>
          <w:smallCaps/>
          <w:sz w:val="40"/>
          <w:szCs w:val="40"/>
        </w:rPr>
        <w:t>National Assessment of Educational Progress</w:t>
      </w:r>
    </w:p>
    <w:p w:rsidR="000528A4" w:rsidRDefault="000528A4" w:rsidP="000528A4">
      <w:pPr>
        <w:widowControl w:val="0"/>
        <w:jc w:val="center"/>
        <w:rPr>
          <w:sz w:val="40"/>
          <w:szCs w:val="40"/>
        </w:rPr>
      </w:pPr>
    </w:p>
    <w:p w:rsidR="000528A4" w:rsidRDefault="000528A4" w:rsidP="000528A4">
      <w:pPr>
        <w:widowControl w:val="0"/>
        <w:jc w:val="center"/>
        <w:rPr>
          <w:sz w:val="40"/>
          <w:szCs w:val="40"/>
        </w:rPr>
      </w:pPr>
    </w:p>
    <w:p w:rsidR="000528A4" w:rsidRPr="00F51FFD" w:rsidRDefault="000528A4" w:rsidP="000528A4">
      <w:pPr>
        <w:widowControl w:val="0"/>
        <w:jc w:val="center"/>
        <w:rPr>
          <w:sz w:val="40"/>
          <w:szCs w:val="40"/>
        </w:rPr>
      </w:pPr>
    </w:p>
    <w:p w:rsidR="000528A4" w:rsidRPr="00442A32" w:rsidRDefault="000528A4" w:rsidP="000528A4">
      <w:pPr>
        <w:widowControl w:val="0"/>
        <w:jc w:val="center"/>
        <w:rPr>
          <w:rFonts w:ascii="Times New Roman" w:hAnsi="Times New Roman"/>
          <w:i/>
          <w:sz w:val="40"/>
          <w:szCs w:val="40"/>
        </w:rPr>
      </w:pPr>
      <w:r w:rsidRPr="00442A32">
        <w:rPr>
          <w:rFonts w:ascii="Times New Roman" w:hAnsi="Times New Roman"/>
          <w:i/>
          <w:sz w:val="40"/>
          <w:szCs w:val="40"/>
        </w:rPr>
        <w:t>Appendices</w:t>
      </w:r>
    </w:p>
    <w:p w:rsidR="000528A4" w:rsidRDefault="000528A4" w:rsidP="000528A4">
      <w:pPr>
        <w:widowControl w:val="0"/>
        <w:rPr>
          <w:b/>
          <w:i/>
          <w:sz w:val="36"/>
        </w:rPr>
      </w:pPr>
    </w:p>
    <w:p w:rsidR="000528A4" w:rsidRDefault="000528A4" w:rsidP="000528A4">
      <w:pPr>
        <w:widowControl w:val="0"/>
        <w:rPr>
          <w:b/>
          <w:i/>
          <w:sz w:val="36"/>
        </w:rPr>
      </w:pPr>
    </w:p>
    <w:p w:rsidR="000528A4" w:rsidRPr="00442A32" w:rsidRDefault="000528A4" w:rsidP="000528A4">
      <w:pPr>
        <w:jc w:val="center"/>
        <w:rPr>
          <w:rFonts w:ascii="Times New Roman" w:hAnsi="Times New Roman"/>
          <w:sz w:val="36"/>
          <w:szCs w:val="36"/>
        </w:rPr>
      </w:pPr>
      <w:r w:rsidRPr="00442A32">
        <w:rPr>
          <w:rFonts w:ascii="Times New Roman" w:hAnsi="Times New Roman"/>
          <w:b/>
          <w:i/>
          <w:sz w:val="36"/>
          <w:szCs w:val="36"/>
        </w:rPr>
        <w:t>NAEP High School Electronic Transcript Data Collection Feasibility Study</w:t>
      </w:r>
    </w:p>
    <w:p w:rsidR="000528A4" w:rsidRPr="00CB060F" w:rsidRDefault="000528A4" w:rsidP="000528A4">
      <w:pPr>
        <w:jc w:val="center"/>
        <w:rPr>
          <w:b/>
          <w:i/>
          <w:sz w:val="36"/>
        </w:rPr>
      </w:pPr>
    </w:p>
    <w:p w:rsidR="000528A4" w:rsidRDefault="000528A4" w:rsidP="000528A4">
      <w:pPr>
        <w:widowControl w:val="0"/>
        <w:jc w:val="center"/>
        <w:rPr>
          <w:i/>
          <w:sz w:val="36"/>
          <w:szCs w:val="36"/>
        </w:rPr>
      </w:pPr>
    </w:p>
    <w:p w:rsidR="000528A4" w:rsidRPr="00442A32" w:rsidRDefault="000528A4" w:rsidP="000528A4">
      <w:pPr>
        <w:widowControl w:val="0"/>
        <w:jc w:val="center"/>
        <w:rPr>
          <w:rFonts w:ascii="Times New Roman" w:hAnsi="Times New Roman"/>
          <w:i/>
          <w:sz w:val="32"/>
          <w:szCs w:val="32"/>
        </w:rPr>
      </w:pPr>
      <w:r w:rsidRPr="00442A32">
        <w:rPr>
          <w:rFonts w:ascii="Times New Roman" w:hAnsi="Times New Roman"/>
          <w:i/>
          <w:sz w:val="32"/>
          <w:szCs w:val="32"/>
        </w:rPr>
        <w:t xml:space="preserve">OMB# 1850-0803 </w:t>
      </w:r>
      <w:r w:rsidR="001A24B5">
        <w:rPr>
          <w:rFonts w:ascii="Times New Roman" w:hAnsi="Times New Roman"/>
          <w:i/>
          <w:sz w:val="32"/>
          <w:szCs w:val="32"/>
        </w:rPr>
        <w:t>v.113</w:t>
      </w:r>
    </w:p>
    <w:p w:rsidR="000528A4" w:rsidRDefault="000528A4" w:rsidP="000528A4">
      <w:pPr>
        <w:widowControl w:val="0"/>
        <w:jc w:val="center"/>
        <w:rPr>
          <w:i/>
          <w:sz w:val="40"/>
          <w:szCs w:val="40"/>
        </w:rPr>
      </w:pPr>
    </w:p>
    <w:p w:rsidR="000528A4" w:rsidRPr="00F51FFD" w:rsidRDefault="000528A4" w:rsidP="000528A4">
      <w:pPr>
        <w:widowControl w:val="0"/>
        <w:jc w:val="center"/>
        <w:rPr>
          <w:i/>
          <w:sz w:val="40"/>
          <w:szCs w:val="40"/>
        </w:rPr>
      </w:pPr>
    </w:p>
    <w:p w:rsidR="000528A4" w:rsidRDefault="00B9752B" w:rsidP="000528A4">
      <w:pPr>
        <w:widowControl w:val="0"/>
        <w:jc w:val="center"/>
        <w:rPr>
          <w:i/>
          <w:sz w:val="40"/>
          <w:szCs w:val="40"/>
        </w:rPr>
      </w:pPr>
      <w:r>
        <w:rPr>
          <w:noProof/>
        </w:rPr>
        <w:drawing>
          <wp:inline distT="0" distB="0" distL="0" distR="0">
            <wp:extent cx="1314450" cy="14922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492250"/>
                    </a:xfrm>
                    <a:prstGeom prst="rect">
                      <a:avLst/>
                    </a:prstGeom>
                    <a:noFill/>
                    <a:ln>
                      <a:noFill/>
                    </a:ln>
                  </pic:spPr>
                </pic:pic>
              </a:graphicData>
            </a:graphic>
          </wp:inline>
        </w:drawing>
      </w:r>
    </w:p>
    <w:p w:rsidR="000528A4" w:rsidRDefault="000528A4" w:rsidP="000528A4">
      <w:pPr>
        <w:widowControl w:val="0"/>
        <w:jc w:val="center"/>
        <w:rPr>
          <w:i/>
          <w:sz w:val="40"/>
          <w:szCs w:val="40"/>
        </w:rPr>
      </w:pPr>
    </w:p>
    <w:p w:rsidR="000528A4" w:rsidRDefault="000528A4" w:rsidP="000528A4">
      <w:pPr>
        <w:pStyle w:val="NormalWeb"/>
      </w:pPr>
    </w:p>
    <w:p w:rsidR="000528A4" w:rsidRDefault="000528A4" w:rsidP="000528A4">
      <w:pPr>
        <w:pStyle w:val="NormalWeb"/>
      </w:pPr>
    </w:p>
    <w:p w:rsidR="000528A4" w:rsidRDefault="000528A4" w:rsidP="000528A4">
      <w:pPr>
        <w:pStyle w:val="NormalWeb"/>
      </w:pPr>
    </w:p>
    <w:p w:rsidR="000528A4" w:rsidRPr="00442A32" w:rsidRDefault="000528A4" w:rsidP="000528A4">
      <w:pPr>
        <w:rPr>
          <w:rFonts w:ascii="Times New Roman" w:hAnsi="Times New Roman"/>
          <w:color w:val="365F91"/>
          <w:sz w:val="24"/>
        </w:rPr>
      </w:pPr>
      <w:r w:rsidRPr="00442A32">
        <w:rPr>
          <w:rFonts w:ascii="Times New Roman" w:hAnsi="Times New Roman"/>
          <w:color w:val="365F91"/>
          <w:sz w:val="24"/>
        </w:rPr>
        <w:t xml:space="preserve">August </w:t>
      </w:r>
      <w:r w:rsidR="000B3EBA">
        <w:rPr>
          <w:rFonts w:ascii="Times New Roman" w:hAnsi="Times New Roman"/>
          <w:color w:val="365F91"/>
          <w:sz w:val="24"/>
        </w:rPr>
        <w:t>29</w:t>
      </w:r>
      <w:r w:rsidRPr="00442A32">
        <w:rPr>
          <w:rFonts w:ascii="Times New Roman" w:hAnsi="Times New Roman"/>
          <w:color w:val="365F91"/>
          <w:sz w:val="24"/>
        </w:rPr>
        <w:t>, 2014</w:t>
      </w:r>
    </w:p>
    <w:p w:rsidR="000528A4" w:rsidRDefault="000528A4">
      <w:r>
        <w:br w:type="page"/>
      </w:r>
    </w:p>
    <w:p w:rsidR="008F7CF6" w:rsidRDefault="008F7CF6" w:rsidP="008F7CF6">
      <w:pPr>
        <w:pStyle w:val="TOC1"/>
        <w:rPr>
          <w:b/>
        </w:rPr>
      </w:pPr>
      <w:bookmarkStart w:id="0" w:name="_Toc384715545"/>
      <w:bookmarkStart w:id="1" w:name="_Toc385510737"/>
    </w:p>
    <w:p w:rsidR="000528A4" w:rsidRPr="008F7CF6" w:rsidRDefault="000528A4" w:rsidP="008F7CF6">
      <w:pPr>
        <w:pStyle w:val="TOC1"/>
        <w:rPr>
          <w:b/>
        </w:rPr>
      </w:pPr>
      <w:r w:rsidRPr="008F7CF6">
        <w:rPr>
          <w:b/>
        </w:rPr>
        <w:t>Table of Contents</w:t>
      </w:r>
    </w:p>
    <w:p w:rsidR="006C167E" w:rsidRDefault="000528A4">
      <w:pPr>
        <w:pStyle w:val="TOC1"/>
        <w:rPr>
          <w:rFonts w:asciiTheme="minorHAnsi" w:eastAsiaTheme="minorEastAsia" w:hAnsiTheme="minorHAnsi" w:cstheme="minorBidi"/>
          <w:color w:val="auto"/>
          <w:szCs w:val="22"/>
        </w:rPr>
      </w:pPr>
      <w:r>
        <w:fldChar w:fldCharType="begin"/>
      </w:r>
      <w:r>
        <w:instrText xml:space="preserve"> TOC \o "1-2" \h \z \u </w:instrText>
      </w:r>
      <w:r>
        <w:fldChar w:fldCharType="separate"/>
      </w:r>
      <w:hyperlink w:anchor="_Toc398050521" w:history="1">
        <w:r w:rsidR="006C167E" w:rsidRPr="00F23ED2">
          <w:rPr>
            <w:rStyle w:val="Hyperlink"/>
          </w:rPr>
          <w:t>Appendix A: Categorization of States According to Electronic Transcripts Capacity</w:t>
        </w:r>
        <w:r w:rsidR="006C167E">
          <w:rPr>
            <w:webHidden/>
          </w:rPr>
          <w:tab/>
        </w:r>
        <w:r w:rsidR="006C167E">
          <w:rPr>
            <w:webHidden/>
          </w:rPr>
          <w:fldChar w:fldCharType="begin"/>
        </w:r>
        <w:r w:rsidR="006C167E">
          <w:rPr>
            <w:webHidden/>
          </w:rPr>
          <w:instrText xml:space="preserve"> PAGEREF _Toc398050521 \h </w:instrText>
        </w:r>
        <w:r w:rsidR="006C167E">
          <w:rPr>
            <w:webHidden/>
          </w:rPr>
        </w:r>
        <w:r w:rsidR="006C167E">
          <w:rPr>
            <w:webHidden/>
          </w:rPr>
          <w:fldChar w:fldCharType="separate"/>
        </w:r>
        <w:r w:rsidR="00237006">
          <w:rPr>
            <w:webHidden/>
          </w:rPr>
          <w:t>1</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2" w:history="1">
        <w:r w:rsidR="006C167E" w:rsidRPr="00F23ED2">
          <w:rPr>
            <w:rStyle w:val="Hyperlink"/>
          </w:rPr>
          <w:t>Appendix B: Sample Recruitment Email and Phone Scripts</w:t>
        </w:r>
        <w:r w:rsidR="006C167E">
          <w:rPr>
            <w:webHidden/>
          </w:rPr>
          <w:tab/>
        </w:r>
        <w:r w:rsidR="006C167E">
          <w:rPr>
            <w:webHidden/>
          </w:rPr>
          <w:fldChar w:fldCharType="begin"/>
        </w:r>
        <w:r w:rsidR="006C167E">
          <w:rPr>
            <w:webHidden/>
          </w:rPr>
          <w:instrText xml:space="preserve"> PAGEREF _Toc398050522 \h </w:instrText>
        </w:r>
        <w:r w:rsidR="006C167E">
          <w:rPr>
            <w:webHidden/>
          </w:rPr>
        </w:r>
        <w:r w:rsidR="006C167E">
          <w:rPr>
            <w:webHidden/>
          </w:rPr>
          <w:fldChar w:fldCharType="separate"/>
        </w:r>
        <w:r w:rsidR="00237006">
          <w:rPr>
            <w:webHidden/>
          </w:rPr>
          <w:t>3</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3" w:history="1">
        <w:r w:rsidR="006C167E" w:rsidRPr="00F23ED2">
          <w:rPr>
            <w:rStyle w:val="Hyperlink"/>
          </w:rPr>
          <w:t>Appendix C: Guiding Questions for Semi-structured Interview with State or District Officials</w:t>
        </w:r>
        <w:r w:rsidR="006C167E">
          <w:rPr>
            <w:webHidden/>
          </w:rPr>
          <w:tab/>
        </w:r>
        <w:r w:rsidR="006C167E">
          <w:rPr>
            <w:webHidden/>
          </w:rPr>
          <w:fldChar w:fldCharType="begin"/>
        </w:r>
        <w:r w:rsidR="006C167E">
          <w:rPr>
            <w:webHidden/>
          </w:rPr>
          <w:instrText xml:space="preserve"> PAGEREF _Toc398050523 \h </w:instrText>
        </w:r>
        <w:r w:rsidR="006C167E">
          <w:rPr>
            <w:webHidden/>
          </w:rPr>
        </w:r>
        <w:r w:rsidR="006C167E">
          <w:rPr>
            <w:webHidden/>
          </w:rPr>
          <w:fldChar w:fldCharType="separate"/>
        </w:r>
        <w:r w:rsidR="00237006">
          <w:rPr>
            <w:webHidden/>
          </w:rPr>
          <w:t>4</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4" w:history="1">
        <w:r w:rsidR="006C167E" w:rsidRPr="00F23ED2">
          <w:rPr>
            <w:rStyle w:val="Hyperlink"/>
          </w:rPr>
          <w:t>Appendix D: Sample Thank You Email/Letter</w:t>
        </w:r>
        <w:r w:rsidR="006C167E">
          <w:rPr>
            <w:webHidden/>
          </w:rPr>
          <w:tab/>
        </w:r>
        <w:r w:rsidR="006C167E">
          <w:rPr>
            <w:webHidden/>
          </w:rPr>
          <w:fldChar w:fldCharType="begin"/>
        </w:r>
        <w:r w:rsidR="006C167E">
          <w:rPr>
            <w:webHidden/>
          </w:rPr>
          <w:instrText xml:space="preserve"> PAGEREF _Toc398050524 \h </w:instrText>
        </w:r>
        <w:r w:rsidR="006C167E">
          <w:rPr>
            <w:webHidden/>
          </w:rPr>
        </w:r>
        <w:r w:rsidR="006C167E">
          <w:rPr>
            <w:webHidden/>
          </w:rPr>
          <w:fldChar w:fldCharType="separate"/>
        </w:r>
        <w:r w:rsidR="00237006">
          <w:rPr>
            <w:webHidden/>
          </w:rPr>
          <w:t>5</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5" w:history="1">
        <w:r w:rsidR="006C167E" w:rsidRPr="00F23ED2">
          <w:rPr>
            <w:rStyle w:val="Hyperlink"/>
          </w:rPr>
          <w:t>Appendix E: Sample Communication with the State/School District Coordinators</w:t>
        </w:r>
        <w:r w:rsidR="006C167E">
          <w:rPr>
            <w:webHidden/>
          </w:rPr>
          <w:tab/>
        </w:r>
        <w:r w:rsidR="006C167E">
          <w:rPr>
            <w:webHidden/>
          </w:rPr>
          <w:fldChar w:fldCharType="begin"/>
        </w:r>
        <w:r w:rsidR="006C167E">
          <w:rPr>
            <w:webHidden/>
          </w:rPr>
          <w:instrText xml:space="preserve"> PAGEREF _Toc398050525 \h </w:instrText>
        </w:r>
        <w:r w:rsidR="006C167E">
          <w:rPr>
            <w:webHidden/>
          </w:rPr>
        </w:r>
        <w:r w:rsidR="006C167E">
          <w:rPr>
            <w:webHidden/>
          </w:rPr>
          <w:fldChar w:fldCharType="separate"/>
        </w:r>
        <w:r w:rsidR="00237006">
          <w:rPr>
            <w:webHidden/>
          </w:rPr>
          <w:t>6</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6" w:history="1">
        <w:r w:rsidR="006C167E" w:rsidRPr="00F23ED2">
          <w:rPr>
            <w:rStyle w:val="Hyperlink"/>
          </w:rPr>
          <w:t>Appendix F: NAEP 2015 Grade 12 State Sample</w:t>
        </w:r>
        <w:r w:rsidR="006C167E">
          <w:rPr>
            <w:webHidden/>
          </w:rPr>
          <w:tab/>
        </w:r>
        <w:r w:rsidR="006C167E">
          <w:rPr>
            <w:webHidden/>
          </w:rPr>
          <w:fldChar w:fldCharType="begin"/>
        </w:r>
        <w:r w:rsidR="006C167E">
          <w:rPr>
            <w:webHidden/>
          </w:rPr>
          <w:instrText xml:space="preserve"> PAGEREF _Toc398050526 \h </w:instrText>
        </w:r>
        <w:r w:rsidR="006C167E">
          <w:rPr>
            <w:webHidden/>
          </w:rPr>
        </w:r>
        <w:r w:rsidR="006C167E">
          <w:rPr>
            <w:webHidden/>
          </w:rPr>
          <w:fldChar w:fldCharType="separate"/>
        </w:r>
        <w:r w:rsidR="00237006">
          <w:rPr>
            <w:webHidden/>
          </w:rPr>
          <w:t>9</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7" w:history="1">
        <w:r w:rsidR="006C167E" w:rsidRPr="00F23ED2">
          <w:rPr>
            <w:rStyle w:val="Hyperlink"/>
          </w:rPr>
          <w:t>Appendix G: Communication with State/School District Education Data Center</w:t>
        </w:r>
        <w:r w:rsidR="006C167E">
          <w:rPr>
            <w:webHidden/>
          </w:rPr>
          <w:tab/>
        </w:r>
        <w:r w:rsidR="006C167E">
          <w:rPr>
            <w:webHidden/>
          </w:rPr>
          <w:fldChar w:fldCharType="begin"/>
        </w:r>
        <w:r w:rsidR="006C167E">
          <w:rPr>
            <w:webHidden/>
          </w:rPr>
          <w:instrText xml:space="preserve"> PAGEREF _Toc398050527 \h </w:instrText>
        </w:r>
        <w:r w:rsidR="006C167E">
          <w:rPr>
            <w:webHidden/>
          </w:rPr>
        </w:r>
        <w:r w:rsidR="006C167E">
          <w:rPr>
            <w:webHidden/>
          </w:rPr>
          <w:fldChar w:fldCharType="separate"/>
        </w:r>
        <w:r w:rsidR="00237006">
          <w:rPr>
            <w:webHidden/>
          </w:rPr>
          <w:t>10</w:t>
        </w:r>
        <w:r w:rsidR="006C167E">
          <w:rPr>
            <w:webHidden/>
          </w:rPr>
          <w:fldChar w:fldCharType="end"/>
        </w:r>
      </w:hyperlink>
    </w:p>
    <w:p w:rsidR="006C167E" w:rsidRDefault="000E7D52">
      <w:pPr>
        <w:pStyle w:val="TOC1"/>
        <w:rPr>
          <w:rFonts w:asciiTheme="minorHAnsi" w:eastAsiaTheme="minorEastAsia" w:hAnsiTheme="minorHAnsi" w:cstheme="minorBidi"/>
          <w:color w:val="auto"/>
          <w:szCs w:val="22"/>
        </w:rPr>
      </w:pPr>
      <w:hyperlink w:anchor="_Toc398050528" w:history="1">
        <w:r w:rsidR="006C167E" w:rsidRPr="00F23ED2">
          <w:rPr>
            <w:rStyle w:val="Hyperlink"/>
          </w:rPr>
          <w:t>Appendix H: Minimum Content Requirements for Grade 12 Electronic Transcripts</w:t>
        </w:r>
        <w:r w:rsidR="006C167E">
          <w:rPr>
            <w:webHidden/>
          </w:rPr>
          <w:tab/>
        </w:r>
        <w:r w:rsidR="006C167E">
          <w:rPr>
            <w:webHidden/>
          </w:rPr>
          <w:fldChar w:fldCharType="begin"/>
        </w:r>
        <w:r w:rsidR="006C167E">
          <w:rPr>
            <w:webHidden/>
          </w:rPr>
          <w:instrText xml:space="preserve"> PAGEREF _Toc398050528 \h </w:instrText>
        </w:r>
        <w:r w:rsidR="006C167E">
          <w:rPr>
            <w:webHidden/>
          </w:rPr>
        </w:r>
        <w:r w:rsidR="006C167E">
          <w:rPr>
            <w:webHidden/>
          </w:rPr>
          <w:fldChar w:fldCharType="separate"/>
        </w:r>
        <w:r w:rsidR="00237006">
          <w:rPr>
            <w:webHidden/>
          </w:rPr>
          <w:t>14</w:t>
        </w:r>
        <w:r w:rsidR="006C167E">
          <w:rPr>
            <w:webHidden/>
          </w:rPr>
          <w:fldChar w:fldCharType="end"/>
        </w:r>
      </w:hyperlink>
    </w:p>
    <w:p w:rsidR="00F0234A" w:rsidRPr="00501E29" w:rsidRDefault="000528A4" w:rsidP="008F7CF6">
      <w:pPr>
        <w:pStyle w:val="TOC1"/>
        <w:rPr>
          <w:rStyle w:val="Hyperlink"/>
          <w:color w:val="000000"/>
          <w:u w:val="none"/>
        </w:rPr>
      </w:pPr>
      <w:r>
        <w:fldChar w:fldCharType="end"/>
      </w:r>
      <w:r w:rsidR="00501E29" w:rsidRPr="00501E29">
        <w:rPr>
          <w:rStyle w:val="Hyperlink"/>
          <w:color w:val="000000"/>
          <w:u w:val="none"/>
        </w:rPr>
        <w:t>Appendix I: Data Security Agreement for the 2015 National Assessment of Educational Progress</w:t>
      </w:r>
      <w:r w:rsidR="00501E29" w:rsidRPr="00501E29">
        <w:rPr>
          <w:rStyle w:val="Hyperlink"/>
          <w:webHidden/>
          <w:color w:val="000000"/>
          <w:u w:val="none"/>
        </w:rPr>
        <w:tab/>
      </w:r>
      <w:r w:rsidR="003B715D">
        <w:rPr>
          <w:rStyle w:val="Hyperlink"/>
          <w:webHidden/>
          <w:color w:val="000000"/>
          <w:u w:val="none"/>
        </w:rPr>
        <w:t>1</w:t>
      </w:r>
      <w:r w:rsidR="00237006">
        <w:rPr>
          <w:rStyle w:val="Hyperlink"/>
          <w:color w:val="000000"/>
          <w:u w:val="none"/>
        </w:rPr>
        <w:t>5</w:t>
      </w:r>
    </w:p>
    <w:p w:rsidR="00F0234A" w:rsidRDefault="000E7D52" w:rsidP="008F7CF6">
      <w:pPr>
        <w:pStyle w:val="TOC1"/>
        <w:rPr>
          <w:szCs w:val="22"/>
        </w:rPr>
      </w:pPr>
      <w:hyperlink w:anchor="_Toc397067472" w:history="1">
        <w:r w:rsidR="00F0234A" w:rsidRPr="00ED0B5D">
          <w:rPr>
            <w:rStyle w:val="Hyperlink"/>
            <w:color w:val="auto"/>
            <w:u w:val="none"/>
          </w:rPr>
          <w:t xml:space="preserve">Appendix J: </w:t>
        </w:r>
        <w:r w:rsidR="00ED0B5D" w:rsidRPr="00ED0B5D">
          <w:rPr>
            <w:rStyle w:val="Hyperlink"/>
            <w:color w:val="auto"/>
            <w:u w:val="none"/>
          </w:rPr>
          <w:t>NCES Affidavit of Nondisclosure</w:t>
        </w:r>
        <w:r w:rsidR="00F0234A" w:rsidRPr="00ED0B5D">
          <w:rPr>
            <w:rStyle w:val="Hyperlink"/>
            <w:color w:val="auto"/>
            <w:u w:val="none"/>
          </w:rPr>
          <w:t>s</w:t>
        </w:r>
        <w:r w:rsidR="00F0234A" w:rsidRPr="00ED0B5D">
          <w:rPr>
            <w:webHidden/>
          </w:rPr>
          <w:tab/>
        </w:r>
      </w:hyperlink>
      <w:r w:rsidR="003B715D" w:rsidRPr="003B715D">
        <w:rPr>
          <w:rStyle w:val="Hyperlink"/>
          <w:color w:val="auto"/>
          <w:u w:val="none"/>
        </w:rPr>
        <w:t>1</w:t>
      </w:r>
      <w:r w:rsidR="00237006">
        <w:rPr>
          <w:rStyle w:val="Hyperlink"/>
          <w:color w:val="auto"/>
          <w:u w:val="none"/>
        </w:rPr>
        <w:t>6</w:t>
      </w:r>
      <w:bookmarkStart w:id="2" w:name="_GoBack"/>
      <w:bookmarkEnd w:id="2"/>
    </w:p>
    <w:p w:rsidR="0072572C" w:rsidRDefault="0072572C" w:rsidP="00F0234A">
      <w:pPr>
        <w:pStyle w:val="Heading1"/>
        <w:rPr>
          <w:lang w:val="en-US"/>
        </w:rPr>
      </w:pPr>
    </w:p>
    <w:p w:rsidR="00501E29" w:rsidRDefault="00501E29" w:rsidP="00501E29">
      <w:pPr>
        <w:rPr>
          <w:lang w:eastAsia="x-none"/>
        </w:rPr>
      </w:pPr>
    </w:p>
    <w:p w:rsidR="00501E29" w:rsidRPr="00501E29" w:rsidRDefault="00501E29" w:rsidP="00501E29">
      <w:pPr>
        <w:rPr>
          <w:lang w:eastAsia="x-none"/>
        </w:rPr>
        <w:sectPr w:rsidR="00501E29" w:rsidRPr="00501E29" w:rsidSect="0072572C">
          <w:footerReference w:type="default" r:id="rId11"/>
          <w:pgSz w:w="12240" w:h="15840"/>
          <w:pgMar w:top="1440" w:right="1440" w:bottom="1440" w:left="1440" w:header="720" w:footer="720" w:gutter="0"/>
          <w:pgNumType w:fmt="lowerRoman" w:start="1"/>
          <w:cols w:space="720"/>
          <w:titlePg/>
          <w:docGrid w:linePitch="360"/>
        </w:sectPr>
      </w:pPr>
    </w:p>
    <w:p w:rsidR="000528A4" w:rsidRDefault="000528A4" w:rsidP="008C63F9">
      <w:pPr>
        <w:pStyle w:val="Heading1"/>
        <w:rPr>
          <w:color w:val="000000"/>
        </w:rPr>
      </w:pPr>
      <w:bookmarkStart w:id="3" w:name="_Toc398050521"/>
      <w:r w:rsidRPr="008C63F9">
        <w:lastRenderedPageBreak/>
        <w:t xml:space="preserve">Appendix A: Categorization of </w:t>
      </w:r>
      <w:r w:rsidR="007734D2">
        <w:t>S</w:t>
      </w:r>
      <w:r w:rsidR="007734D2" w:rsidRPr="008C63F9">
        <w:t xml:space="preserve">tates </w:t>
      </w:r>
      <w:r w:rsidR="007734D2">
        <w:t>A</w:t>
      </w:r>
      <w:r w:rsidR="007734D2" w:rsidRPr="008C63F9">
        <w:t xml:space="preserve">ccording </w:t>
      </w:r>
      <w:r w:rsidRPr="008C63F9">
        <w:t xml:space="preserve">to </w:t>
      </w:r>
      <w:r w:rsidR="007734D2">
        <w:t>E</w:t>
      </w:r>
      <w:r w:rsidR="007734D2" w:rsidRPr="008C63F9">
        <w:t>lectronic</w:t>
      </w:r>
      <w:r w:rsidR="007734D2" w:rsidRPr="00454915">
        <w:rPr>
          <w:color w:val="000000"/>
        </w:rPr>
        <w:t xml:space="preserve"> </w:t>
      </w:r>
      <w:r w:rsidR="007734D2">
        <w:rPr>
          <w:color w:val="000000"/>
        </w:rPr>
        <w:t>T</w:t>
      </w:r>
      <w:r w:rsidR="007734D2" w:rsidRPr="00454915">
        <w:rPr>
          <w:color w:val="000000"/>
        </w:rPr>
        <w:t xml:space="preserve">ranscripts </w:t>
      </w:r>
      <w:bookmarkEnd w:id="0"/>
      <w:bookmarkEnd w:id="1"/>
      <w:r w:rsidR="007734D2">
        <w:rPr>
          <w:color w:val="000000"/>
        </w:rPr>
        <w:t>C</w:t>
      </w:r>
      <w:r w:rsidR="007734D2" w:rsidRPr="00454915">
        <w:rPr>
          <w:color w:val="000000"/>
        </w:rPr>
        <w:t>apacity</w:t>
      </w:r>
      <w:bookmarkEnd w:id="3"/>
    </w:p>
    <w:p w:rsidR="007734D2" w:rsidRPr="00C932F8" w:rsidRDefault="007734D2" w:rsidP="007734D2"/>
    <w:p w:rsidR="00BA5B80" w:rsidRPr="00D12242" w:rsidRDefault="000E7D52" w:rsidP="00BA5B80">
      <w:pPr>
        <w:rPr>
          <w:rFonts w:cs="Calibri"/>
          <w:i/>
          <w:szCs w:val="22"/>
        </w:rPr>
      </w:pPr>
      <w:bookmarkStart w:id="4" w:name="_MON_1469962011"/>
      <w:bookmarkEnd w:id="4"/>
      <w:r>
        <w:rPr>
          <w:rFonts w:cs="Calibri"/>
          <w:i/>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401.15pt">
            <v:imagedata r:id="rId12" o:title=""/>
          </v:shape>
        </w:pict>
      </w:r>
    </w:p>
    <w:p w:rsidR="00BA5B80" w:rsidRPr="00D12242" w:rsidRDefault="00BA5B80" w:rsidP="00BA5B80">
      <w:pPr>
        <w:rPr>
          <w:szCs w:val="22"/>
        </w:rPr>
      </w:pPr>
      <w:r w:rsidRPr="00D12242">
        <w:rPr>
          <w:szCs w:val="22"/>
        </w:rPr>
        <w:t xml:space="preserve">Categories are based on the following elements identified in a September 2012 NAEP State Coordinator survey: </w:t>
      </w:r>
    </w:p>
    <w:p w:rsidR="00BA5B80" w:rsidRPr="00D12242" w:rsidRDefault="00BA5B80" w:rsidP="00BA5B80">
      <w:pPr>
        <w:rPr>
          <w:szCs w:val="22"/>
        </w:rPr>
      </w:pPr>
    </w:p>
    <w:p w:rsidR="00BA5B80" w:rsidRPr="00D12242" w:rsidRDefault="00BA5B80" w:rsidP="00BA5B80">
      <w:pPr>
        <w:numPr>
          <w:ilvl w:val="0"/>
          <w:numId w:val="8"/>
        </w:numPr>
        <w:rPr>
          <w:szCs w:val="22"/>
        </w:rPr>
      </w:pPr>
      <w:r w:rsidRPr="00D12242">
        <w:rPr>
          <w:szCs w:val="22"/>
        </w:rPr>
        <w:t>Centralization in a state-level database or regional databases, or all districts have electronic databases</w:t>
      </w:r>
    </w:p>
    <w:p w:rsidR="00BA5B80" w:rsidRPr="00D12242" w:rsidRDefault="00BA5B80" w:rsidP="00BA5B80">
      <w:pPr>
        <w:pStyle w:val="ListParagraph"/>
        <w:numPr>
          <w:ilvl w:val="0"/>
          <w:numId w:val="8"/>
        </w:numPr>
        <w:spacing w:line="276" w:lineRule="auto"/>
        <w:contextualSpacing w:val="0"/>
        <w:rPr>
          <w:rFonts w:ascii="Calibri" w:hAnsi="Calibri"/>
          <w:szCs w:val="22"/>
        </w:rPr>
      </w:pPr>
      <w:r w:rsidRPr="00D12242">
        <w:rPr>
          <w:rFonts w:ascii="Calibri" w:hAnsi="Calibri"/>
          <w:szCs w:val="22"/>
        </w:rPr>
        <w:t>Availability of course completion data elements (enrollment in a specific course, course title, course level [e.g., honors, AP], course grade, course credit, and course code)</w:t>
      </w:r>
    </w:p>
    <w:p w:rsidR="00BA5B80" w:rsidRPr="00D12242" w:rsidRDefault="00BA5B80" w:rsidP="00BA5B80">
      <w:pPr>
        <w:pStyle w:val="ListParagraph"/>
        <w:numPr>
          <w:ilvl w:val="0"/>
          <w:numId w:val="8"/>
        </w:numPr>
        <w:spacing w:line="276" w:lineRule="auto"/>
        <w:contextualSpacing w:val="0"/>
        <w:rPr>
          <w:rFonts w:ascii="Calibri" w:hAnsi="Calibri"/>
          <w:szCs w:val="22"/>
        </w:rPr>
      </w:pPr>
      <w:r w:rsidRPr="00D12242">
        <w:rPr>
          <w:rFonts w:ascii="Calibri" w:hAnsi="Calibri"/>
          <w:szCs w:val="22"/>
        </w:rPr>
        <w:t>Coverage of course subjects (up to six were included in the survey: English, fine arts, foreign language, mathematics, science, and social studies. Note that career and technical education was not included in the survey)</w:t>
      </w:r>
    </w:p>
    <w:p w:rsidR="00BA5B80" w:rsidRPr="00D12242" w:rsidRDefault="00BA5B80" w:rsidP="00BA5B80">
      <w:pPr>
        <w:pStyle w:val="ListParagraph"/>
        <w:numPr>
          <w:ilvl w:val="0"/>
          <w:numId w:val="8"/>
        </w:numPr>
        <w:spacing w:line="276" w:lineRule="auto"/>
        <w:contextualSpacing w:val="0"/>
        <w:rPr>
          <w:rFonts w:ascii="Calibri" w:hAnsi="Calibri"/>
          <w:szCs w:val="22"/>
        </w:rPr>
      </w:pPr>
      <w:r w:rsidRPr="00D12242">
        <w:rPr>
          <w:rFonts w:ascii="Calibri" w:hAnsi="Calibri"/>
          <w:szCs w:val="22"/>
        </w:rPr>
        <w:t>Standardization of course codes (either in national or state-specific classification system)</w:t>
      </w:r>
    </w:p>
    <w:p w:rsidR="00BA5B80" w:rsidRPr="00D12242" w:rsidRDefault="00BA5B80" w:rsidP="00BA5B80">
      <w:pPr>
        <w:pStyle w:val="ListParagraph"/>
        <w:numPr>
          <w:ilvl w:val="0"/>
          <w:numId w:val="8"/>
        </w:numPr>
        <w:spacing w:line="276" w:lineRule="auto"/>
        <w:contextualSpacing w:val="0"/>
        <w:rPr>
          <w:rFonts w:ascii="Calibri" w:hAnsi="Calibri"/>
          <w:szCs w:val="22"/>
        </w:rPr>
      </w:pPr>
      <w:r w:rsidRPr="00D12242">
        <w:rPr>
          <w:rFonts w:ascii="Calibri" w:hAnsi="Calibri"/>
          <w:szCs w:val="22"/>
        </w:rPr>
        <w:t>Availability of auxiliary course information (middle school courses taken for high school credit, courses taken for postsecondary credit, credits transferred from other high schools, AP courses, and other types specified by individual states)</w:t>
      </w:r>
    </w:p>
    <w:p w:rsidR="00BA5B80" w:rsidRPr="00D12242" w:rsidRDefault="00BA5B80" w:rsidP="00BA5B80">
      <w:pPr>
        <w:pStyle w:val="ListParagraph"/>
        <w:numPr>
          <w:ilvl w:val="0"/>
          <w:numId w:val="8"/>
        </w:numPr>
        <w:spacing w:line="276" w:lineRule="auto"/>
        <w:contextualSpacing w:val="0"/>
        <w:rPr>
          <w:rFonts w:ascii="Calibri" w:hAnsi="Calibri"/>
          <w:szCs w:val="22"/>
        </w:rPr>
      </w:pPr>
      <w:r w:rsidRPr="00D12242">
        <w:rPr>
          <w:rFonts w:ascii="Calibri" w:hAnsi="Calibri"/>
          <w:szCs w:val="22"/>
        </w:rPr>
        <w:t>Ability to transfer electronic copies across schools or to the state (any type of transfer)</w:t>
      </w:r>
    </w:p>
    <w:p w:rsidR="00BA5B80" w:rsidRPr="00D12242" w:rsidRDefault="00BA5B80" w:rsidP="00BA5B80">
      <w:pPr>
        <w:rPr>
          <w:szCs w:val="22"/>
        </w:rPr>
      </w:pPr>
    </w:p>
    <w:p w:rsidR="00BA5B80" w:rsidRDefault="00BA5B80" w:rsidP="00BA5B80">
      <w:r>
        <w:lastRenderedPageBreak/>
        <w:t>A combination of values across these six components places a state in one of the four categor</w:t>
      </w:r>
      <w:r w:rsidR="00B9752B">
        <w:t>ies: n</w:t>
      </w:r>
      <w:r>
        <w:t xml:space="preserve">o capacity, minimal capacity, moderate capacity, or strong capacity. A state is placed in categories according to the following rules: </w:t>
      </w:r>
    </w:p>
    <w:p w:rsidR="00BA5B80" w:rsidRDefault="00BA5B80" w:rsidP="00BA5B80"/>
    <w:tbl>
      <w:tblPr>
        <w:tblW w:w="0" w:type="auto"/>
        <w:tblLayout w:type="fixed"/>
        <w:tblLook w:val="04A0" w:firstRow="1" w:lastRow="0" w:firstColumn="1" w:lastColumn="0" w:noHBand="0" w:noVBand="1"/>
      </w:tblPr>
      <w:tblGrid>
        <w:gridCol w:w="2783"/>
        <w:gridCol w:w="1914"/>
        <w:gridCol w:w="1914"/>
        <w:gridCol w:w="1914"/>
        <w:gridCol w:w="1915"/>
      </w:tblGrid>
      <w:tr w:rsidR="00BA5B80" w:rsidRPr="00714093" w:rsidTr="00B821FF">
        <w:trPr>
          <w:trHeight w:val="300"/>
        </w:trPr>
        <w:tc>
          <w:tcPr>
            <w:tcW w:w="10440" w:type="dxa"/>
            <w:gridSpan w:val="5"/>
            <w:tcBorders>
              <w:top w:val="nil"/>
              <w:left w:val="nil"/>
              <w:bottom w:val="single" w:sz="4" w:space="0" w:color="auto"/>
              <w:right w:val="nil"/>
            </w:tcBorders>
            <w:shd w:val="clear" w:color="auto" w:fill="auto"/>
            <w:noWrap/>
            <w:vAlign w:val="center"/>
            <w:hideMark/>
          </w:tcPr>
          <w:p w:rsidR="00BA5B80" w:rsidRPr="00714093" w:rsidRDefault="00BA5B80" w:rsidP="00D12242">
            <w:pPr>
              <w:rPr>
                <w:b/>
                <w:bCs/>
                <w:color w:val="000000"/>
              </w:rPr>
            </w:pPr>
            <w:r>
              <w:rPr>
                <w:b/>
                <w:bCs/>
                <w:color w:val="000000"/>
              </w:rPr>
              <w:t>D</w:t>
            </w:r>
            <w:r w:rsidRPr="00714093">
              <w:rPr>
                <w:b/>
                <w:bCs/>
                <w:color w:val="000000"/>
              </w:rPr>
              <w:t>efinitions of state capacity categories </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center"/>
              <w:rPr>
                <w:color w:val="000000"/>
              </w:rPr>
            </w:pPr>
            <w:r>
              <w:rPr>
                <w:color w:val="000000"/>
              </w:rPr>
              <w:t>S</w:t>
            </w:r>
            <w:r w:rsidRPr="00714093">
              <w:rPr>
                <w:color w:val="000000"/>
              </w:rPr>
              <w:t>tate capacity categories for electronic transcripts</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sidRPr="00714093">
              <w:rPr>
                <w:color w:val="000000"/>
              </w:rPr>
              <w:t>Data component</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None</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Minimal</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Moderate</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Strong</w:t>
            </w:r>
          </w:p>
        </w:tc>
      </w:tr>
      <w:tr w:rsidR="00BA5B80" w:rsidRPr="00714093" w:rsidTr="00B821FF">
        <w:trPr>
          <w:trHeight w:val="6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sidRPr="00714093">
              <w:rPr>
                <w:color w:val="000000"/>
              </w:rPr>
              <w:t>Centralized system</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None</w:t>
            </w:r>
            <w:r>
              <w:rPr>
                <w:color w:val="000000"/>
              </w:rPr>
              <w:t xml:space="preserve"> or only some districts</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B80" w:rsidRPr="00714093" w:rsidRDefault="00BA5B80" w:rsidP="00D12242">
            <w:pPr>
              <w:jc w:val="right"/>
              <w:rPr>
                <w:color w:val="000000"/>
              </w:rPr>
            </w:pPr>
            <w:r w:rsidRPr="00714093">
              <w:rPr>
                <w:color w:val="000000"/>
              </w:rPr>
              <w:t>State, regional, or all districts</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B80" w:rsidRPr="00714093" w:rsidRDefault="00BA5B80" w:rsidP="00D12242">
            <w:pPr>
              <w:jc w:val="right"/>
              <w:rPr>
                <w:color w:val="000000"/>
              </w:rPr>
            </w:pPr>
            <w:r w:rsidRPr="00714093">
              <w:rPr>
                <w:color w:val="000000"/>
              </w:rPr>
              <w:t>State, regional, or all districts</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State</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sidRPr="00714093">
              <w:rPr>
                <w:color w:val="000000"/>
              </w:rPr>
              <w:t>Course completion elements</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N/A</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Four or five</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Four or five</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All six</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sidRPr="00714093">
              <w:rPr>
                <w:color w:val="000000"/>
              </w:rPr>
              <w:t>Subject availability</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N/A</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Some</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All</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All</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sidRPr="00714093">
              <w:rPr>
                <w:color w:val="000000"/>
              </w:rPr>
              <w:t>Standardized codes</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N/A</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No</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Yes</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Yes</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Pr>
                <w:color w:val="000000"/>
              </w:rPr>
              <w:t>Auxiliary c</w:t>
            </w:r>
            <w:r w:rsidRPr="00714093">
              <w:rPr>
                <w:color w:val="000000"/>
              </w:rPr>
              <w:t xml:space="preserve">ourse </w:t>
            </w:r>
            <w:r>
              <w:rPr>
                <w:color w:val="000000"/>
              </w:rPr>
              <w:t>elements</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N/A</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None or one</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Two or three</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All four</w:t>
            </w:r>
          </w:p>
        </w:tc>
      </w:tr>
      <w:tr w:rsidR="00BA5B80" w:rsidRPr="00714093" w:rsidTr="00B821FF">
        <w:trPr>
          <w:trHeight w:val="300"/>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rPr>
                <w:color w:val="000000"/>
              </w:rPr>
            </w:pPr>
            <w:r w:rsidRPr="00714093">
              <w:rPr>
                <w:color w:val="000000"/>
              </w:rPr>
              <w:t>Electronic transfers</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N/A</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 xml:space="preserve">No </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No</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B80" w:rsidRPr="00714093" w:rsidRDefault="00BA5B80" w:rsidP="00D12242">
            <w:pPr>
              <w:jc w:val="right"/>
              <w:rPr>
                <w:color w:val="000000"/>
              </w:rPr>
            </w:pPr>
            <w:r w:rsidRPr="00714093">
              <w:rPr>
                <w:color w:val="000000"/>
              </w:rPr>
              <w:t>Yes, any kind</w:t>
            </w:r>
          </w:p>
        </w:tc>
      </w:tr>
    </w:tbl>
    <w:p w:rsidR="00BA5B80" w:rsidRDefault="00BA5B80" w:rsidP="00BA5B80"/>
    <w:p w:rsidR="000528A4" w:rsidRPr="00B57F3F" w:rsidRDefault="000528A4" w:rsidP="000132BE">
      <w:pPr>
        <w:pStyle w:val="Heading1"/>
      </w:pPr>
      <w:r>
        <w:br w:type="page"/>
      </w:r>
      <w:bookmarkStart w:id="5" w:name="_Toc398050522"/>
      <w:r w:rsidRPr="001A5D4A">
        <w:lastRenderedPageBreak/>
        <w:t xml:space="preserve">Appendix </w:t>
      </w:r>
      <w:r>
        <w:t>B</w:t>
      </w:r>
      <w:r w:rsidRPr="001A5D4A">
        <w:t xml:space="preserve">: </w:t>
      </w:r>
      <w:r>
        <w:t xml:space="preserve">Sample </w:t>
      </w:r>
      <w:r>
        <w:rPr>
          <w:color w:val="000000"/>
        </w:rPr>
        <w:t>Recruitment Email</w:t>
      </w:r>
      <w:r w:rsidR="000132BE">
        <w:rPr>
          <w:color w:val="000000"/>
          <w:lang w:val="en-US"/>
        </w:rPr>
        <w:t xml:space="preserve"> and </w:t>
      </w:r>
      <w:r>
        <w:rPr>
          <w:color w:val="000000"/>
        </w:rPr>
        <w:t>Phone Script</w:t>
      </w:r>
      <w:r w:rsidR="000132BE">
        <w:rPr>
          <w:color w:val="000000"/>
          <w:lang w:val="en-US"/>
        </w:rPr>
        <w:t>s</w:t>
      </w:r>
      <w:bookmarkEnd w:id="5"/>
    </w:p>
    <w:p w:rsidR="000528A4" w:rsidRDefault="000528A4" w:rsidP="000528A4"/>
    <w:p w:rsidR="000132BE" w:rsidRDefault="000132BE" w:rsidP="000528A4">
      <w:r>
        <w:t>[Email script:]</w:t>
      </w:r>
    </w:p>
    <w:p w:rsidR="000132BE" w:rsidRDefault="000132BE" w:rsidP="000528A4"/>
    <w:p w:rsidR="000528A4" w:rsidRDefault="000528A4" w:rsidP="000528A4">
      <w:r>
        <w:t>Dear [</w:t>
      </w:r>
      <w:r w:rsidR="00634138">
        <w:t xml:space="preserve">name </w:t>
      </w:r>
      <w:r>
        <w:t xml:space="preserve">of state or district official], </w:t>
      </w:r>
    </w:p>
    <w:p w:rsidR="000528A4" w:rsidRDefault="000528A4" w:rsidP="000528A4"/>
    <w:p w:rsidR="000528A4" w:rsidRDefault="00905664" w:rsidP="000528A4">
      <w:r>
        <w:t xml:space="preserve">My name is &lt;NAME&gt; and I am contacting you from </w:t>
      </w:r>
      <w:r w:rsidR="000528A4">
        <w:t>RTI</w:t>
      </w:r>
      <w:r w:rsidR="00AB130C">
        <w:t xml:space="preserve"> International</w:t>
      </w:r>
      <w:r w:rsidR="000528A4">
        <w:t xml:space="preserve">, an educational research company, </w:t>
      </w:r>
      <w:r>
        <w:t xml:space="preserve">which </w:t>
      </w:r>
      <w:r w:rsidR="000528A4">
        <w:t xml:space="preserve">has been contracted by the National Center for Education Statistics (NCES), part of the </w:t>
      </w:r>
      <w:r w:rsidR="00B821FF">
        <w:t xml:space="preserve">U.S. </w:t>
      </w:r>
      <w:r w:rsidR="000528A4">
        <w:t>Department of Education, to conduct a research study</w:t>
      </w:r>
      <w:r w:rsidR="00B5214E">
        <w:t xml:space="preserve"> as part of the National Assessment of Educational Progress (High School Transcript Studies program)</w:t>
      </w:r>
      <w:r w:rsidR="000528A4">
        <w:t xml:space="preserve">. The purpose of the study is to better understand how states, districts, and schools store and transfer high school transcript data electronically. </w:t>
      </w:r>
    </w:p>
    <w:p w:rsidR="000528A4" w:rsidRDefault="000528A4" w:rsidP="000528A4">
      <w:r>
        <w:t xml:space="preserve"> </w:t>
      </w:r>
    </w:p>
    <w:p w:rsidR="00905664" w:rsidRDefault="000528A4" w:rsidP="000528A4">
      <w:r>
        <w:t>We would like to talk to you about [</w:t>
      </w:r>
      <w:r w:rsidR="00634138">
        <w:t xml:space="preserve">name </w:t>
      </w:r>
      <w:r>
        <w:t xml:space="preserve">of state or district]’s use of electronic high school transcripts. Would you be </w:t>
      </w:r>
      <w:r w:rsidR="000132BE">
        <w:t xml:space="preserve">willing </w:t>
      </w:r>
      <w:r>
        <w:t xml:space="preserve">to meet by phone for an interview—or suggest another person who would be best qualified to discuss this? </w:t>
      </w:r>
      <w:r w:rsidR="001F4E28">
        <w:t xml:space="preserve">You may respond directly to this email or call at my number below. </w:t>
      </w:r>
      <w:r w:rsidR="00905664" w:rsidRPr="001F4E28">
        <w:t>Your participation is voluntary.</w:t>
      </w:r>
    </w:p>
    <w:p w:rsidR="001F4E28" w:rsidRDefault="001F4E28" w:rsidP="000528A4"/>
    <w:p w:rsidR="000528A4" w:rsidRDefault="000528A4" w:rsidP="000528A4">
      <w:r>
        <w:t>Thank you,</w:t>
      </w:r>
    </w:p>
    <w:p w:rsidR="000528A4" w:rsidRDefault="000528A4" w:rsidP="000528A4">
      <w:r>
        <w:t xml:space="preserve">[Name of RTI </w:t>
      </w:r>
      <w:r w:rsidR="00AB130C">
        <w:t xml:space="preserve">International </w:t>
      </w:r>
      <w:r>
        <w:t>staff</w:t>
      </w:r>
      <w:r w:rsidR="001F4E28">
        <w:t xml:space="preserve"> member</w:t>
      </w:r>
      <w:r>
        <w:t>]</w:t>
      </w:r>
    </w:p>
    <w:p w:rsidR="001F4E28" w:rsidRDefault="001F4E28" w:rsidP="000528A4">
      <w:r>
        <w:t>[Direct phone line of RTI International staff member]</w:t>
      </w:r>
    </w:p>
    <w:p w:rsidR="000132BE" w:rsidRDefault="000132BE" w:rsidP="000132BE">
      <w:pPr>
        <w:pBdr>
          <w:bottom w:val="single" w:sz="4" w:space="1" w:color="auto"/>
        </w:pBdr>
      </w:pPr>
    </w:p>
    <w:p w:rsidR="000132BE" w:rsidRDefault="000132BE" w:rsidP="000528A4"/>
    <w:p w:rsidR="000132BE" w:rsidRDefault="000132BE" w:rsidP="000528A4">
      <w:r>
        <w:t>[Phone script:]</w:t>
      </w:r>
    </w:p>
    <w:p w:rsidR="000132BE" w:rsidRDefault="000132BE" w:rsidP="000528A4"/>
    <w:p w:rsidR="000132BE" w:rsidRDefault="000132BE" w:rsidP="000132BE">
      <w:r>
        <w:t xml:space="preserve">My name is &lt;NAME&gt; and I am contacting you from RTI International, an educational research company, which has been contracted by the National Center for Education Statistics (NCES), part of the </w:t>
      </w:r>
      <w:r w:rsidR="00B821FF">
        <w:t xml:space="preserve">U.S. </w:t>
      </w:r>
      <w:r>
        <w:t>Department of Education, to conduct a research study</w:t>
      </w:r>
      <w:r w:rsidR="00B5214E">
        <w:t xml:space="preserve"> as part of the National Assessment of Educational Progress (High School Transcript Studies program)</w:t>
      </w:r>
      <w:r>
        <w:t>. The purpose of the study is to better understand how states, districts, and schools store and transfer high school transcript data electronically.</w:t>
      </w:r>
    </w:p>
    <w:p w:rsidR="000132BE" w:rsidRDefault="000132BE" w:rsidP="000132BE">
      <w:r>
        <w:t xml:space="preserve"> </w:t>
      </w:r>
    </w:p>
    <w:p w:rsidR="000132BE" w:rsidRDefault="000132BE" w:rsidP="000132BE">
      <w:r>
        <w:t xml:space="preserve">We would like to talk to you about [name of state or district]’s use of electronic high school transcripts. Would you be willing to meet by phone for an interview—or suggest another person who would be best qualified to discuss this? You may respond directly to this email or call at my number below. </w:t>
      </w:r>
      <w:r w:rsidRPr="001F4E28">
        <w:t>Your participation is voluntary.</w:t>
      </w:r>
    </w:p>
    <w:p w:rsidR="00A73649" w:rsidRDefault="00A73649" w:rsidP="000132BE"/>
    <w:p w:rsidR="00A73649" w:rsidRDefault="00A73649" w:rsidP="00A73649">
      <w:pPr>
        <w:shd w:val="clear" w:color="auto" w:fill="D9D9D9"/>
      </w:pPr>
      <w:r>
        <w:t xml:space="preserve">If </w:t>
      </w:r>
      <w:r w:rsidR="00CE0572">
        <w:t>contact is willing to participa</w:t>
      </w:r>
      <w:r>
        <w:t xml:space="preserve">te or recommend another potential participant gather the appropriate information. If not, thank the contact for </w:t>
      </w:r>
      <w:r w:rsidR="00CE0572">
        <w:t>his/her</w:t>
      </w:r>
      <w:r>
        <w:t xml:space="preserve"> time.</w:t>
      </w:r>
    </w:p>
    <w:p w:rsidR="00520045" w:rsidRDefault="00520045">
      <w:pPr>
        <w:rPr>
          <w:rFonts w:ascii="Cambria" w:hAnsi="Cambria"/>
          <w:b/>
          <w:bCs/>
          <w:kern w:val="32"/>
          <w:sz w:val="28"/>
          <w:szCs w:val="32"/>
          <w:lang w:eastAsia="x-none"/>
        </w:rPr>
      </w:pPr>
      <w:bookmarkStart w:id="6" w:name="_Toc398050523"/>
      <w:r>
        <w:br w:type="page"/>
      </w:r>
    </w:p>
    <w:p w:rsidR="000528A4" w:rsidRPr="00B57F3F" w:rsidRDefault="000528A4" w:rsidP="000528A4">
      <w:pPr>
        <w:pStyle w:val="Heading1"/>
      </w:pPr>
      <w:r w:rsidRPr="001A5D4A">
        <w:lastRenderedPageBreak/>
        <w:t xml:space="preserve">Appendix </w:t>
      </w:r>
      <w:r>
        <w:t>C</w:t>
      </w:r>
      <w:r w:rsidRPr="001A5D4A">
        <w:t xml:space="preserve">: </w:t>
      </w:r>
      <w:r w:rsidRPr="006B29BD">
        <w:t xml:space="preserve">Guiding </w:t>
      </w:r>
      <w:r w:rsidR="00634138">
        <w:t>Q</w:t>
      </w:r>
      <w:r w:rsidR="00634138" w:rsidRPr="006B29BD">
        <w:t xml:space="preserve">uestions </w:t>
      </w:r>
      <w:r w:rsidRPr="006B29BD">
        <w:t xml:space="preserve">for </w:t>
      </w:r>
      <w:r w:rsidR="00634138">
        <w:t>S</w:t>
      </w:r>
      <w:r w:rsidR="00634138" w:rsidRPr="006B29BD">
        <w:t>emi</w:t>
      </w:r>
      <w:r w:rsidRPr="006B29BD">
        <w:t xml:space="preserve">-structured </w:t>
      </w:r>
      <w:r w:rsidR="00634138">
        <w:t>I</w:t>
      </w:r>
      <w:r w:rsidR="00634138" w:rsidRPr="006B29BD">
        <w:t xml:space="preserve">nterview </w:t>
      </w:r>
      <w:r w:rsidRPr="006B29BD">
        <w:t xml:space="preserve">with </w:t>
      </w:r>
      <w:r w:rsidR="00634138">
        <w:t>S</w:t>
      </w:r>
      <w:r w:rsidR="00634138" w:rsidRPr="006B29BD">
        <w:t xml:space="preserve">tate </w:t>
      </w:r>
      <w:r w:rsidRPr="006B29BD">
        <w:t xml:space="preserve">or </w:t>
      </w:r>
      <w:r w:rsidR="00634138">
        <w:t>D</w:t>
      </w:r>
      <w:r w:rsidR="00634138" w:rsidRPr="006B29BD">
        <w:t xml:space="preserve">istrict </w:t>
      </w:r>
      <w:r w:rsidR="00634138">
        <w:t>O</w:t>
      </w:r>
      <w:r w:rsidR="00634138" w:rsidRPr="006B29BD">
        <w:t>fficials</w:t>
      </w:r>
      <w:bookmarkEnd w:id="6"/>
    </w:p>
    <w:p w:rsidR="00F4495A" w:rsidRDefault="00F4495A" w:rsidP="00446CCD"/>
    <w:p w:rsidR="00446CCD" w:rsidRPr="000D6A44" w:rsidRDefault="00446CCD" w:rsidP="00446CCD">
      <w:r>
        <w:t xml:space="preserve">Thank you for agreeing to talk with us about </w:t>
      </w:r>
      <w:r w:rsidR="00866D86">
        <w:t>the</w:t>
      </w:r>
      <w:r>
        <w:t xml:space="preserve"> Electronic </w:t>
      </w:r>
      <w:r w:rsidR="00464C00">
        <w:t xml:space="preserve">Transcript </w:t>
      </w:r>
      <w:r>
        <w:t xml:space="preserve">Data Collection Feasibility Study. My name is &lt;NAME&gt; and I am contacting you from RTI International, an educational research company, which has been contracted by the National Center for Education Statistics (NCES), part of the </w:t>
      </w:r>
      <w:r w:rsidR="00866D86">
        <w:t xml:space="preserve">U.S. </w:t>
      </w:r>
      <w:r>
        <w:t>Department of Education, to conduct a research study</w:t>
      </w:r>
      <w:r w:rsidR="00866D86">
        <w:t xml:space="preserve"> as part of the National Assessment of Educational Progress (High School Transcript Studies program)</w:t>
      </w:r>
      <w:r>
        <w:t xml:space="preserve">. The purpose of the study is to better understand how states, districts, and schools store and transfer high school transcript data electronically. </w:t>
      </w:r>
      <w:r w:rsidRPr="000D6A44">
        <w:t>Your participation is voluntary</w:t>
      </w:r>
      <w:r w:rsidR="00464C00">
        <w:t>.</w:t>
      </w:r>
    </w:p>
    <w:p w:rsidR="00446CCD" w:rsidRDefault="00446CCD" w:rsidP="000528A4"/>
    <w:p w:rsidR="00446CCD" w:rsidRDefault="000D6A44" w:rsidP="000528A4">
      <w:r>
        <w:t xml:space="preserve">I would like to talk to you about [name of state or district]’s use of electronic high school transcripts. </w:t>
      </w:r>
    </w:p>
    <w:p w:rsidR="000D6A44" w:rsidRDefault="000D6A44" w:rsidP="000528A4">
      <w:r>
        <w:t>Do you have any questions? Let’s begin.</w:t>
      </w:r>
    </w:p>
    <w:tbl>
      <w:tblPr>
        <w:tblW w:w="0" w:type="auto"/>
        <w:tblLook w:val="04A0" w:firstRow="1" w:lastRow="0" w:firstColumn="1" w:lastColumn="0" w:noHBand="0" w:noVBand="1"/>
      </w:tblPr>
      <w:tblGrid>
        <w:gridCol w:w="9576"/>
      </w:tblGrid>
      <w:tr w:rsidR="000528A4" w:rsidRPr="00807EEF" w:rsidTr="000528A4">
        <w:tc>
          <w:tcPr>
            <w:tcW w:w="9576" w:type="dxa"/>
          </w:tcPr>
          <w:p w:rsidR="000528A4" w:rsidRPr="00807EEF" w:rsidRDefault="000528A4" w:rsidP="00866D86">
            <w:pPr>
              <w:pStyle w:val="ListParagraph"/>
              <w:numPr>
                <w:ilvl w:val="0"/>
                <w:numId w:val="1"/>
              </w:numPr>
              <w:spacing w:before="120" w:line="276" w:lineRule="auto"/>
              <w:contextualSpacing w:val="0"/>
              <w:rPr>
                <w:rFonts w:ascii="Calibri" w:hAnsi="Calibri" w:cs="Times New Roman"/>
              </w:rPr>
            </w:pPr>
            <w:r w:rsidRPr="00807EEF">
              <w:rPr>
                <w:rFonts w:ascii="Calibri" w:hAnsi="Calibri" w:cs="Times New Roman"/>
              </w:rPr>
              <w:t>How are your [state’s/district’s] high school transcripts stored electronically?</w:t>
            </w:r>
          </w:p>
          <w:p w:rsidR="000528A4" w:rsidRPr="00807EEF" w:rsidRDefault="000528A4" w:rsidP="000528A4">
            <w:pPr>
              <w:pStyle w:val="ListParagraph"/>
              <w:numPr>
                <w:ilvl w:val="0"/>
                <w:numId w:val="2"/>
              </w:numPr>
              <w:spacing w:line="276" w:lineRule="auto"/>
              <w:contextualSpacing w:val="0"/>
              <w:rPr>
                <w:rFonts w:ascii="Calibri" w:hAnsi="Calibri" w:cs="Times New Roman"/>
              </w:rPr>
            </w:pPr>
            <w:r w:rsidRPr="00807EEF">
              <w:rPr>
                <w:rFonts w:ascii="Calibri" w:hAnsi="Calibri" w:cs="Times New Roman"/>
              </w:rPr>
              <w:t>Are coursetaking records arranged by year or incorporated into multi-year, student-based transcript records?</w:t>
            </w:r>
          </w:p>
          <w:p w:rsidR="000528A4" w:rsidRPr="00807EEF" w:rsidRDefault="000528A4" w:rsidP="000528A4">
            <w:pPr>
              <w:pStyle w:val="ListParagraph"/>
              <w:numPr>
                <w:ilvl w:val="0"/>
                <w:numId w:val="2"/>
              </w:numPr>
              <w:spacing w:line="276" w:lineRule="auto"/>
              <w:contextualSpacing w:val="0"/>
              <w:rPr>
                <w:rFonts w:ascii="Calibri" w:hAnsi="Calibri" w:cs="Times New Roman"/>
              </w:rPr>
            </w:pPr>
            <w:r w:rsidRPr="00807EEF">
              <w:rPr>
                <w:rFonts w:ascii="Calibri" w:hAnsi="Calibri" w:cs="Times New Roman"/>
              </w:rPr>
              <w:t>Is third-party software used to manage or transfer transcript records (e.g., National Transcript Center, Parchment)?</w:t>
            </w:r>
          </w:p>
          <w:p w:rsidR="000528A4" w:rsidRPr="00807EEF" w:rsidRDefault="000528A4" w:rsidP="000528A4">
            <w:pPr>
              <w:pStyle w:val="ListParagraph"/>
              <w:numPr>
                <w:ilvl w:val="0"/>
                <w:numId w:val="2"/>
              </w:numPr>
              <w:spacing w:line="276" w:lineRule="auto"/>
              <w:contextualSpacing w:val="0"/>
              <w:rPr>
                <w:rFonts w:ascii="Calibri" w:hAnsi="Calibri" w:cs="Times New Roman"/>
              </w:rPr>
            </w:pPr>
            <w:r w:rsidRPr="00807EEF">
              <w:rPr>
                <w:rFonts w:ascii="Calibri" w:hAnsi="Calibri" w:cs="Times New Roman"/>
              </w:rPr>
              <w:t>What eTranscript standards or formats are used for transfer to other agencies or schools (e.g., XML/PESC, SPEEDE EDI, SIF eTranscript)?</w:t>
            </w:r>
          </w:p>
          <w:p w:rsidR="000528A4" w:rsidRPr="00807EEF" w:rsidRDefault="000528A4" w:rsidP="000528A4">
            <w:pPr>
              <w:pStyle w:val="ListParagraph"/>
              <w:numPr>
                <w:ilvl w:val="0"/>
                <w:numId w:val="1"/>
              </w:numPr>
              <w:spacing w:line="276" w:lineRule="auto"/>
              <w:contextualSpacing w:val="0"/>
              <w:rPr>
                <w:rFonts w:ascii="Calibri" w:hAnsi="Calibri" w:cs="Times New Roman"/>
              </w:rPr>
            </w:pPr>
            <w:r w:rsidRPr="00807EEF">
              <w:rPr>
                <w:rFonts w:ascii="Calibri" w:hAnsi="Calibri" w:cs="Times New Roman"/>
              </w:rPr>
              <w:t xml:space="preserve">What course coding system or systems are used for your transcript data (e.g., state/local-specific system, CSSC, SCED)? </w:t>
            </w:r>
          </w:p>
          <w:p w:rsidR="000528A4" w:rsidRPr="00807EEF" w:rsidRDefault="000528A4" w:rsidP="000528A4">
            <w:pPr>
              <w:pStyle w:val="ListParagraph"/>
              <w:numPr>
                <w:ilvl w:val="0"/>
                <w:numId w:val="1"/>
              </w:numPr>
              <w:spacing w:line="276" w:lineRule="auto"/>
              <w:contextualSpacing w:val="0"/>
              <w:rPr>
                <w:rFonts w:ascii="Calibri" w:hAnsi="Calibri" w:cs="Times New Roman"/>
              </w:rPr>
            </w:pPr>
            <w:r w:rsidRPr="00807EEF">
              <w:rPr>
                <w:rFonts w:ascii="Calibri" w:hAnsi="Calibri" w:cs="Times New Roman"/>
              </w:rPr>
              <w:t xml:space="preserve">What documentation exists concerning course catalog information either at your [state/district] level or at other levels (state, district, or school)? </w:t>
            </w:r>
          </w:p>
          <w:p w:rsidR="000528A4" w:rsidRPr="00807EEF" w:rsidRDefault="000528A4" w:rsidP="000528A4">
            <w:pPr>
              <w:pStyle w:val="ListParagraph"/>
              <w:numPr>
                <w:ilvl w:val="0"/>
                <w:numId w:val="4"/>
              </w:numPr>
              <w:spacing w:line="276" w:lineRule="auto"/>
              <w:contextualSpacing w:val="0"/>
              <w:rPr>
                <w:rFonts w:ascii="Calibri" w:hAnsi="Calibri" w:cs="Times New Roman"/>
              </w:rPr>
            </w:pPr>
            <w:r w:rsidRPr="00807EEF">
              <w:rPr>
                <w:rFonts w:ascii="Calibri" w:hAnsi="Calibri" w:cs="Times New Roman"/>
              </w:rPr>
              <w:t xml:space="preserve">In what form is that documentation (e.g., </w:t>
            </w:r>
            <w:r w:rsidR="00AB130C">
              <w:rPr>
                <w:rFonts w:ascii="Calibri" w:hAnsi="Calibri" w:cs="Times New Roman"/>
              </w:rPr>
              <w:t xml:space="preserve">Microsoft </w:t>
            </w:r>
            <w:r w:rsidRPr="00807EEF">
              <w:rPr>
                <w:rFonts w:ascii="Calibri" w:hAnsi="Calibri" w:cs="Times New Roman"/>
              </w:rPr>
              <w:t xml:space="preserve">Word files, PDF files, </w:t>
            </w:r>
            <w:r w:rsidR="00AB130C">
              <w:rPr>
                <w:rFonts w:ascii="Calibri" w:hAnsi="Calibri" w:cs="Times New Roman"/>
              </w:rPr>
              <w:t xml:space="preserve">Microsoft </w:t>
            </w:r>
            <w:r w:rsidRPr="00807EEF">
              <w:rPr>
                <w:rFonts w:ascii="Calibri" w:hAnsi="Calibri" w:cs="Times New Roman"/>
              </w:rPr>
              <w:t xml:space="preserve">Excel workbooks, a database)? </w:t>
            </w:r>
          </w:p>
          <w:p w:rsidR="000528A4" w:rsidRPr="00807EEF" w:rsidRDefault="000528A4" w:rsidP="000528A4">
            <w:pPr>
              <w:pStyle w:val="ListParagraph"/>
              <w:numPr>
                <w:ilvl w:val="0"/>
                <w:numId w:val="1"/>
              </w:numPr>
              <w:spacing w:line="276" w:lineRule="auto"/>
              <w:contextualSpacing w:val="0"/>
              <w:rPr>
                <w:rFonts w:ascii="Calibri" w:hAnsi="Calibri" w:cs="Times New Roman"/>
              </w:rPr>
            </w:pPr>
            <w:r w:rsidRPr="00807EEF">
              <w:rPr>
                <w:rFonts w:ascii="Calibri" w:hAnsi="Calibri" w:cs="Times New Roman"/>
              </w:rPr>
              <w:t>What are the policies governing research access to [state/district] electronic transcript records?</w:t>
            </w:r>
          </w:p>
          <w:p w:rsidR="000528A4" w:rsidRPr="00807EEF" w:rsidRDefault="000528A4" w:rsidP="000528A4">
            <w:pPr>
              <w:pStyle w:val="ListParagraph"/>
              <w:numPr>
                <w:ilvl w:val="0"/>
                <w:numId w:val="3"/>
              </w:numPr>
              <w:spacing w:line="276" w:lineRule="auto"/>
              <w:contextualSpacing w:val="0"/>
              <w:rPr>
                <w:rFonts w:ascii="Calibri" w:hAnsi="Calibri" w:cs="Times New Roman"/>
              </w:rPr>
            </w:pPr>
            <w:r w:rsidRPr="00807EEF">
              <w:rPr>
                <w:rFonts w:ascii="Calibri" w:hAnsi="Calibri" w:cs="Times New Roman"/>
              </w:rPr>
              <w:t xml:space="preserve">Does your [state/district] allow access or permit transfer of student records to a federal agency such as </w:t>
            </w:r>
            <w:r w:rsidR="003C7EC7" w:rsidRPr="003C7EC7">
              <w:rPr>
                <w:rFonts w:ascii="Calibri" w:hAnsi="Calibri" w:cs="Times New Roman"/>
              </w:rPr>
              <w:t>the National Center for Education Statistics (NCES</w:t>
            </w:r>
            <w:r w:rsidR="003C7EC7">
              <w:rPr>
                <w:rFonts w:ascii="Calibri" w:hAnsi="Calibri" w:cs="Times New Roman"/>
              </w:rPr>
              <w:t>))</w:t>
            </w:r>
            <w:r w:rsidRPr="00807EEF">
              <w:rPr>
                <w:rFonts w:ascii="Calibri" w:hAnsi="Calibri" w:cs="Times New Roman"/>
              </w:rPr>
              <w:t>?</w:t>
            </w:r>
          </w:p>
          <w:p w:rsidR="000528A4" w:rsidRPr="00807EEF" w:rsidRDefault="000528A4" w:rsidP="000528A4">
            <w:pPr>
              <w:pStyle w:val="ListParagraph"/>
              <w:numPr>
                <w:ilvl w:val="0"/>
                <w:numId w:val="3"/>
              </w:numPr>
              <w:spacing w:line="276" w:lineRule="auto"/>
              <w:contextualSpacing w:val="0"/>
              <w:rPr>
                <w:rFonts w:ascii="Calibri" w:hAnsi="Calibri" w:cs="Times New Roman"/>
              </w:rPr>
            </w:pPr>
            <w:r w:rsidRPr="00807EEF">
              <w:rPr>
                <w:rFonts w:ascii="Calibri" w:hAnsi="Calibri" w:cs="Times New Roman"/>
              </w:rPr>
              <w:t>Would a data use agreement be required to share data with NCES?</w:t>
            </w:r>
          </w:p>
          <w:p w:rsidR="000528A4" w:rsidRPr="00807EEF" w:rsidRDefault="000528A4" w:rsidP="000528A4">
            <w:pPr>
              <w:pStyle w:val="ListParagraph"/>
              <w:numPr>
                <w:ilvl w:val="0"/>
                <w:numId w:val="3"/>
              </w:numPr>
              <w:spacing w:line="276" w:lineRule="auto"/>
              <w:contextualSpacing w:val="0"/>
              <w:rPr>
                <w:rFonts w:ascii="Calibri" w:hAnsi="Calibri" w:cs="Times New Roman"/>
              </w:rPr>
            </w:pPr>
            <w:r w:rsidRPr="00807EEF">
              <w:rPr>
                <w:rFonts w:ascii="Calibri" w:hAnsi="Calibri" w:cs="Times New Roman"/>
              </w:rPr>
              <w:t>What is the application process and typical timeline for establishing a data use agreement?</w:t>
            </w:r>
          </w:p>
          <w:p w:rsidR="000528A4" w:rsidRPr="00807EEF" w:rsidRDefault="000528A4" w:rsidP="000528A4">
            <w:pPr>
              <w:pStyle w:val="ListParagraph"/>
              <w:numPr>
                <w:ilvl w:val="0"/>
                <w:numId w:val="3"/>
              </w:numPr>
              <w:spacing w:line="276" w:lineRule="auto"/>
              <w:contextualSpacing w:val="0"/>
              <w:rPr>
                <w:rFonts w:ascii="Calibri" w:hAnsi="Calibri" w:cs="Times New Roman"/>
              </w:rPr>
            </w:pPr>
            <w:r w:rsidRPr="00807EEF">
              <w:rPr>
                <w:rFonts w:ascii="Calibri" w:hAnsi="Calibri" w:cs="Times New Roman"/>
              </w:rPr>
              <w:t>Are there additional research applications or IRB (Institutional Review Board) requirements for obtaining electronic transcript data?</w:t>
            </w:r>
          </w:p>
          <w:p w:rsidR="000528A4" w:rsidRPr="00807EEF" w:rsidRDefault="000528A4" w:rsidP="000528A4">
            <w:pPr>
              <w:pStyle w:val="ListParagraph"/>
              <w:numPr>
                <w:ilvl w:val="0"/>
                <w:numId w:val="1"/>
              </w:numPr>
              <w:spacing w:line="276" w:lineRule="auto"/>
              <w:rPr>
                <w:rFonts w:ascii="Calibri" w:hAnsi="Calibri" w:cs="Times New Roman"/>
              </w:rPr>
            </w:pPr>
            <w:r w:rsidRPr="00807EEF">
              <w:rPr>
                <w:rFonts w:ascii="Calibri" w:hAnsi="Calibri" w:cs="Times New Roman"/>
              </w:rPr>
              <w:t>Are you aware of examples of the [state/district] working with federal groups to share data? If so, can you describe those efforts?</w:t>
            </w:r>
          </w:p>
          <w:p w:rsidR="000528A4" w:rsidRPr="00807EEF" w:rsidRDefault="000528A4" w:rsidP="000528A4">
            <w:pPr>
              <w:pStyle w:val="ListParagraph"/>
              <w:numPr>
                <w:ilvl w:val="0"/>
                <w:numId w:val="1"/>
              </w:numPr>
              <w:spacing w:line="276" w:lineRule="auto"/>
              <w:rPr>
                <w:rFonts w:ascii="Calibri" w:hAnsi="Calibri" w:cs="Times New Roman"/>
              </w:rPr>
            </w:pPr>
            <w:r w:rsidRPr="00807EEF">
              <w:rPr>
                <w:rFonts w:ascii="Calibri" w:hAnsi="Calibri" w:cs="Times New Roman"/>
              </w:rPr>
              <w:t>How do you think your [state/district] would view efforts to share electronic high school transcript records with NCES? What potential benefits would you see in such sharing? What potential drawbacks would you see?</w:t>
            </w:r>
          </w:p>
        </w:tc>
      </w:tr>
    </w:tbl>
    <w:p w:rsidR="000D6A44" w:rsidRDefault="00464C00" w:rsidP="00161D29">
      <w:pPr>
        <w:spacing w:before="120"/>
        <w:rPr>
          <w:lang w:eastAsia="x-none"/>
        </w:rPr>
      </w:pPr>
      <w:r>
        <w:rPr>
          <w:lang w:eastAsia="x-none"/>
        </w:rPr>
        <w:t xml:space="preserve">Thank you for your participation. RTI International will provide you with a summary of your responses by email to allow for any corrections or clarifications, should you wish to provide them. </w:t>
      </w:r>
    </w:p>
    <w:p w:rsidR="000528A4" w:rsidRPr="00B57F3F" w:rsidRDefault="000528A4" w:rsidP="000528A4">
      <w:pPr>
        <w:pStyle w:val="Heading1"/>
      </w:pPr>
      <w:r>
        <w:br w:type="page"/>
      </w:r>
      <w:bookmarkStart w:id="7" w:name="_Toc398050524"/>
      <w:r w:rsidRPr="001A5D4A">
        <w:lastRenderedPageBreak/>
        <w:t xml:space="preserve">Appendix </w:t>
      </w:r>
      <w:r>
        <w:t>D</w:t>
      </w:r>
      <w:r w:rsidRPr="001A5D4A">
        <w:t xml:space="preserve">: </w:t>
      </w:r>
      <w:r>
        <w:t xml:space="preserve">Sample Thank </w:t>
      </w:r>
      <w:r w:rsidR="00F232CA">
        <w:t xml:space="preserve">You </w:t>
      </w:r>
      <w:r>
        <w:t>Email/Letter</w:t>
      </w:r>
      <w:bookmarkEnd w:id="7"/>
    </w:p>
    <w:p w:rsidR="000528A4" w:rsidRDefault="000528A4" w:rsidP="000528A4">
      <w:pPr>
        <w:rPr>
          <w:lang w:eastAsia="x-none"/>
        </w:rPr>
      </w:pPr>
    </w:p>
    <w:p w:rsidR="002674B8" w:rsidRDefault="002674B8" w:rsidP="002674B8">
      <w:pPr>
        <w:jc w:val="right"/>
        <w:rPr>
          <w:szCs w:val="22"/>
          <w:lang w:eastAsia="x-none"/>
        </w:rPr>
      </w:pPr>
      <w:r>
        <w:rPr>
          <w:szCs w:val="22"/>
          <w:lang w:eastAsia="x-none"/>
        </w:rPr>
        <w:t xml:space="preserve">[(For letters only:) </w:t>
      </w:r>
    </w:p>
    <w:p w:rsidR="002674B8" w:rsidRDefault="002674B8" w:rsidP="002674B8">
      <w:pPr>
        <w:jc w:val="right"/>
        <w:rPr>
          <w:szCs w:val="22"/>
          <w:lang w:eastAsia="x-none"/>
        </w:rPr>
      </w:pPr>
      <w:r>
        <w:rPr>
          <w:szCs w:val="22"/>
          <w:lang w:eastAsia="x-none"/>
        </w:rPr>
        <w:t xml:space="preserve">Name of RTI International staff </w:t>
      </w:r>
      <w:r w:rsidR="001F4E28">
        <w:rPr>
          <w:szCs w:val="22"/>
          <w:lang w:eastAsia="x-none"/>
        </w:rPr>
        <w:t>member</w:t>
      </w:r>
    </w:p>
    <w:p w:rsidR="00464C00" w:rsidRDefault="002674B8" w:rsidP="002674B8">
      <w:pPr>
        <w:jc w:val="right"/>
        <w:rPr>
          <w:szCs w:val="22"/>
          <w:lang w:eastAsia="x-none"/>
        </w:rPr>
      </w:pPr>
      <w:r>
        <w:rPr>
          <w:szCs w:val="22"/>
          <w:lang w:eastAsia="x-none"/>
        </w:rPr>
        <w:t>3040 Cornwallis Rd</w:t>
      </w:r>
    </w:p>
    <w:p w:rsidR="002674B8" w:rsidRDefault="002674B8" w:rsidP="002674B8">
      <w:pPr>
        <w:jc w:val="right"/>
        <w:rPr>
          <w:szCs w:val="22"/>
          <w:lang w:eastAsia="x-none"/>
        </w:rPr>
      </w:pPr>
      <w:r>
        <w:rPr>
          <w:szCs w:val="22"/>
          <w:lang w:eastAsia="x-none"/>
        </w:rPr>
        <w:t>PO Box 12194</w:t>
      </w:r>
    </w:p>
    <w:p w:rsidR="002674B8" w:rsidRDefault="002674B8" w:rsidP="002674B8">
      <w:pPr>
        <w:jc w:val="right"/>
        <w:rPr>
          <w:szCs w:val="22"/>
          <w:lang w:eastAsia="x-none"/>
        </w:rPr>
      </w:pPr>
      <w:r>
        <w:rPr>
          <w:szCs w:val="22"/>
          <w:lang w:eastAsia="x-none"/>
        </w:rPr>
        <w:t>Research Triangle Park, NC 27709]</w:t>
      </w:r>
    </w:p>
    <w:p w:rsidR="002674B8" w:rsidRDefault="002674B8" w:rsidP="000528A4">
      <w:pPr>
        <w:rPr>
          <w:szCs w:val="22"/>
          <w:lang w:eastAsia="x-none"/>
        </w:rPr>
      </w:pPr>
    </w:p>
    <w:p w:rsidR="002674B8" w:rsidRDefault="002674B8" w:rsidP="000528A4">
      <w:pPr>
        <w:rPr>
          <w:szCs w:val="22"/>
          <w:lang w:eastAsia="x-none"/>
        </w:rPr>
      </w:pPr>
      <w:r>
        <w:rPr>
          <w:szCs w:val="22"/>
          <w:lang w:eastAsia="x-none"/>
        </w:rPr>
        <w:t>[(For letters only:)</w:t>
      </w:r>
    </w:p>
    <w:p w:rsidR="002674B8" w:rsidRDefault="002674B8" w:rsidP="000528A4">
      <w:pPr>
        <w:rPr>
          <w:szCs w:val="22"/>
          <w:lang w:eastAsia="x-none"/>
        </w:rPr>
      </w:pPr>
      <w:r>
        <w:rPr>
          <w:szCs w:val="22"/>
          <w:lang w:eastAsia="x-none"/>
        </w:rPr>
        <w:t>Name of respondent</w:t>
      </w:r>
    </w:p>
    <w:p w:rsidR="002674B8" w:rsidRDefault="002674B8" w:rsidP="000528A4">
      <w:pPr>
        <w:rPr>
          <w:szCs w:val="22"/>
          <w:lang w:eastAsia="x-none"/>
        </w:rPr>
      </w:pPr>
      <w:r>
        <w:rPr>
          <w:szCs w:val="22"/>
          <w:lang w:eastAsia="x-none"/>
        </w:rPr>
        <w:t>Respondent address]</w:t>
      </w:r>
    </w:p>
    <w:p w:rsidR="00464C00" w:rsidRDefault="00464C00" w:rsidP="000528A4">
      <w:pPr>
        <w:rPr>
          <w:szCs w:val="22"/>
          <w:lang w:eastAsia="x-none"/>
        </w:rPr>
      </w:pPr>
    </w:p>
    <w:p w:rsidR="000528A4" w:rsidRPr="00AC2127" w:rsidRDefault="000528A4" w:rsidP="000528A4">
      <w:pPr>
        <w:rPr>
          <w:szCs w:val="22"/>
          <w:lang w:eastAsia="x-none"/>
        </w:rPr>
      </w:pPr>
      <w:r w:rsidRPr="00AC2127">
        <w:rPr>
          <w:szCs w:val="22"/>
          <w:lang w:eastAsia="x-none"/>
        </w:rPr>
        <w:t>Dear [</w:t>
      </w:r>
      <w:r w:rsidR="00634138">
        <w:rPr>
          <w:szCs w:val="22"/>
          <w:lang w:eastAsia="x-none"/>
        </w:rPr>
        <w:t>n</w:t>
      </w:r>
      <w:r w:rsidR="00634138" w:rsidRPr="00AC2127">
        <w:rPr>
          <w:szCs w:val="22"/>
          <w:lang w:eastAsia="x-none"/>
        </w:rPr>
        <w:t xml:space="preserve">ame </w:t>
      </w:r>
      <w:r w:rsidRPr="00AC2127">
        <w:rPr>
          <w:szCs w:val="22"/>
          <w:lang w:eastAsia="x-none"/>
        </w:rPr>
        <w:t>of state or district respondent and/or their designee(s)],</w:t>
      </w:r>
    </w:p>
    <w:p w:rsidR="000528A4" w:rsidRPr="00AC2127" w:rsidRDefault="000528A4" w:rsidP="000528A4">
      <w:pPr>
        <w:rPr>
          <w:szCs w:val="22"/>
          <w:lang w:eastAsia="x-none"/>
        </w:rPr>
      </w:pPr>
    </w:p>
    <w:p w:rsidR="000528A4" w:rsidRPr="00AC2127" w:rsidRDefault="000528A4" w:rsidP="00464C00">
      <w:pPr>
        <w:rPr>
          <w:szCs w:val="22"/>
          <w:lang w:eastAsia="x-none"/>
        </w:rPr>
      </w:pPr>
      <w:r w:rsidRPr="00AC2127">
        <w:rPr>
          <w:szCs w:val="22"/>
          <w:lang w:eastAsia="x-none"/>
        </w:rPr>
        <w:t>Thank you for discussing [</w:t>
      </w:r>
      <w:r w:rsidR="00464C00">
        <w:rPr>
          <w:szCs w:val="22"/>
          <w:lang w:eastAsia="x-none"/>
        </w:rPr>
        <w:t xml:space="preserve">name of </w:t>
      </w:r>
      <w:r w:rsidRPr="00AC2127">
        <w:rPr>
          <w:szCs w:val="22"/>
          <w:lang w:eastAsia="x-none"/>
        </w:rPr>
        <w:t xml:space="preserve">state’s/district’s] electronic transcript systems. The information you supplied was very helpful. </w:t>
      </w:r>
      <w:r w:rsidR="00464C00">
        <w:rPr>
          <w:szCs w:val="22"/>
          <w:lang w:eastAsia="x-none"/>
        </w:rPr>
        <w:t xml:space="preserve">Enclosed </w:t>
      </w:r>
      <w:r w:rsidRPr="00AC2127">
        <w:rPr>
          <w:szCs w:val="22"/>
          <w:lang w:eastAsia="x-none"/>
        </w:rPr>
        <w:t xml:space="preserve">is a summary of our interview. Please feel free to send any corrections </w:t>
      </w:r>
      <w:r w:rsidR="00464C00">
        <w:rPr>
          <w:szCs w:val="22"/>
          <w:lang w:eastAsia="x-none"/>
        </w:rPr>
        <w:t xml:space="preserve">or clarifications </w:t>
      </w:r>
      <w:r w:rsidRPr="00AC2127">
        <w:rPr>
          <w:szCs w:val="22"/>
          <w:lang w:eastAsia="x-none"/>
        </w:rPr>
        <w:t xml:space="preserve">to the summary to us. </w:t>
      </w:r>
      <w:r w:rsidR="00464C00">
        <w:rPr>
          <w:szCs w:val="22"/>
          <w:lang w:eastAsia="x-none"/>
        </w:rPr>
        <w:t xml:space="preserve">If you have none, then nothing further is needed. </w:t>
      </w:r>
    </w:p>
    <w:p w:rsidR="000528A4" w:rsidRPr="00AC2127" w:rsidRDefault="000528A4" w:rsidP="000528A4">
      <w:pPr>
        <w:rPr>
          <w:szCs w:val="22"/>
          <w:lang w:eastAsia="x-none"/>
        </w:rPr>
      </w:pPr>
    </w:p>
    <w:p w:rsidR="000528A4" w:rsidRDefault="000528A4" w:rsidP="000528A4">
      <w:pPr>
        <w:rPr>
          <w:szCs w:val="22"/>
          <w:lang w:eastAsia="x-none"/>
        </w:rPr>
      </w:pPr>
      <w:r w:rsidRPr="00AC2127">
        <w:rPr>
          <w:szCs w:val="22"/>
          <w:lang w:eastAsia="x-none"/>
        </w:rPr>
        <w:t>Sincerely,</w:t>
      </w:r>
    </w:p>
    <w:p w:rsidR="00634138" w:rsidRPr="00AC2127" w:rsidRDefault="00634138" w:rsidP="000528A4">
      <w:pPr>
        <w:rPr>
          <w:szCs w:val="22"/>
          <w:lang w:eastAsia="x-none"/>
        </w:rPr>
      </w:pPr>
    </w:p>
    <w:p w:rsidR="000528A4" w:rsidRPr="00AC2127" w:rsidRDefault="000528A4" w:rsidP="000528A4">
      <w:pPr>
        <w:rPr>
          <w:szCs w:val="22"/>
          <w:lang w:eastAsia="x-none"/>
        </w:rPr>
      </w:pPr>
      <w:r w:rsidRPr="00AC2127">
        <w:rPr>
          <w:szCs w:val="22"/>
          <w:lang w:eastAsia="x-none"/>
        </w:rPr>
        <w:t xml:space="preserve">[Name of RTI </w:t>
      </w:r>
      <w:r w:rsidR="00464C00">
        <w:rPr>
          <w:szCs w:val="22"/>
          <w:lang w:eastAsia="x-none"/>
        </w:rPr>
        <w:t xml:space="preserve">International </w:t>
      </w:r>
      <w:r w:rsidRPr="00AC2127">
        <w:rPr>
          <w:szCs w:val="22"/>
          <w:lang w:eastAsia="x-none"/>
        </w:rPr>
        <w:t>staff</w:t>
      </w:r>
      <w:r w:rsidR="001F4E28">
        <w:rPr>
          <w:szCs w:val="22"/>
          <w:lang w:eastAsia="x-none"/>
        </w:rPr>
        <w:t xml:space="preserve"> member</w:t>
      </w:r>
      <w:r w:rsidRPr="00AC2127">
        <w:rPr>
          <w:szCs w:val="22"/>
          <w:lang w:eastAsia="x-none"/>
        </w:rPr>
        <w:t>]</w:t>
      </w:r>
    </w:p>
    <w:p w:rsidR="00AC2127" w:rsidRDefault="0075072A" w:rsidP="00AC2127">
      <w:pPr>
        <w:pStyle w:val="Heading1"/>
      </w:pPr>
      <w:r>
        <w:br w:type="page"/>
      </w:r>
      <w:bookmarkStart w:id="8" w:name="_Toc398050525"/>
      <w:r w:rsidR="00DC0F2A" w:rsidRPr="00AC2127">
        <w:lastRenderedPageBreak/>
        <w:t>Appendix</w:t>
      </w:r>
      <w:r w:rsidR="00807EEF" w:rsidRPr="00AC2127">
        <w:t xml:space="preserve"> E: Sample Communication with the State/School District</w:t>
      </w:r>
      <w:r w:rsidR="00AC2127" w:rsidRPr="00AC2127">
        <w:t xml:space="preserve"> </w:t>
      </w:r>
      <w:r w:rsidR="002D20C8">
        <w:t>Coordinators</w:t>
      </w:r>
      <w:bookmarkEnd w:id="8"/>
    </w:p>
    <w:p w:rsidR="00716E93" w:rsidRPr="00714758" w:rsidRDefault="00716E93" w:rsidP="00716E93">
      <w:pPr>
        <w:rPr>
          <w:sz w:val="14"/>
          <w:szCs w:val="14"/>
        </w:rPr>
      </w:pPr>
    </w:p>
    <w:p w:rsidR="00807EEF" w:rsidRDefault="008442D9" w:rsidP="00716E93">
      <w:r>
        <w:t>Telephone Script</w:t>
      </w:r>
      <w:r w:rsidR="00807EEF" w:rsidRPr="002D20C8">
        <w:t xml:space="preserve"> for </w:t>
      </w:r>
      <w:r w:rsidR="001B405F">
        <w:t>I</w:t>
      </w:r>
      <w:r w:rsidR="00634138" w:rsidRPr="002D20C8">
        <w:t xml:space="preserve">nterviewing </w:t>
      </w:r>
      <w:r w:rsidR="00807EEF" w:rsidRPr="002D20C8">
        <w:t>State Data Center Contact/District Data Manager for Obtaining Electronic Transcripts</w:t>
      </w:r>
    </w:p>
    <w:p w:rsidR="00716E93" w:rsidRPr="00714758" w:rsidRDefault="00716E93" w:rsidP="00716E93">
      <w:pPr>
        <w:rPr>
          <w:sz w:val="14"/>
          <w:szCs w:val="14"/>
        </w:rPr>
      </w:pPr>
    </w:p>
    <w:p w:rsidR="00C53A4E" w:rsidRDefault="008442D9" w:rsidP="00C53A4E">
      <w:r>
        <w:t xml:space="preserve">Hello. </w:t>
      </w:r>
      <w:r w:rsidR="00C53A4E">
        <w:t>My name is &lt;NAME&gt; and I am conta</w:t>
      </w:r>
      <w:r>
        <w:t>cting you from Westat</w:t>
      </w:r>
      <w:r w:rsidR="00C53A4E">
        <w:t xml:space="preserve">, an educational research company, which has been contracted by the National Center for Education Statistics (NCES), part of the </w:t>
      </w:r>
      <w:r w:rsidR="00D54B1B">
        <w:t xml:space="preserve">U.S. </w:t>
      </w:r>
      <w:r w:rsidR="00C53A4E">
        <w:t>Department of Educat</w:t>
      </w:r>
      <w:r w:rsidR="00D54B1B">
        <w:t>ion, to conduct the NAEP High School Transcript Study (HSTS) Electronic Transcript Feasibility Study</w:t>
      </w:r>
      <w:r w:rsidR="00C53A4E">
        <w:t xml:space="preserve">. </w:t>
      </w:r>
      <w:r>
        <w:t>Several months ago, you</w:t>
      </w:r>
      <w:r w:rsidR="00393D73">
        <w:t>r state/school district was</w:t>
      </w:r>
      <w:r>
        <w:t xml:space="preserve"> contacted by RTI International </w:t>
      </w:r>
      <w:r w:rsidR="00D54B1B">
        <w:t xml:space="preserve">for the first part of the study, which examined </w:t>
      </w:r>
      <w:r w:rsidR="00C53A4E">
        <w:t>how states, districts, and schools store and transfer high school</w:t>
      </w:r>
      <w:r w:rsidR="00D54B1B">
        <w:t xml:space="preserve"> transcript data electronically. </w:t>
      </w:r>
      <w:r w:rsidR="00393D73">
        <w:t xml:space="preserve">Your name was given to us as a person to contact about obtaining the electronic transcripts. </w:t>
      </w:r>
      <w:r w:rsidR="00D54B1B">
        <w:t>Today’s call covers the second part of the study, which involves contacting those states and districts capable of transferring high school transcript data electronically</w:t>
      </w:r>
      <w:r w:rsidR="00F902A2">
        <w:t>. We are</w:t>
      </w:r>
      <w:r w:rsidR="00D54B1B">
        <w:t xml:space="preserve"> collect</w:t>
      </w:r>
      <w:r w:rsidR="00F902A2">
        <w:t xml:space="preserve">ing a sample of </w:t>
      </w:r>
      <w:r w:rsidR="00D54B1B">
        <w:t xml:space="preserve">electronic </w:t>
      </w:r>
      <w:r w:rsidR="00F902A2">
        <w:t xml:space="preserve">high school </w:t>
      </w:r>
      <w:r w:rsidR="00D54B1B">
        <w:t>transcripts</w:t>
      </w:r>
      <w:r w:rsidR="00F902A2">
        <w:t xml:space="preserve"> from schools across the country to see if NCES can improve the quality of the data collection for future transcript studies. </w:t>
      </w:r>
      <w:r w:rsidR="00D54B1B">
        <w:t xml:space="preserve">These transcripts would be collected as part of the 2015 NAEP grade 12 assessments under the auspices of the NAEP </w:t>
      </w:r>
      <w:r w:rsidR="00C53A4E">
        <w:t>High Sc</w:t>
      </w:r>
      <w:r w:rsidR="00D54B1B">
        <w:t>hool Transcript Studies program</w:t>
      </w:r>
      <w:r w:rsidR="00C53A4E">
        <w:t xml:space="preserve">. </w:t>
      </w:r>
    </w:p>
    <w:p w:rsidR="00C53A4E" w:rsidRPr="00714758" w:rsidRDefault="00C53A4E" w:rsidP="00C53A4E">
      <w:pPr>
        <w:rPr>
          <w:sz w:val="14"/>
          <w:szCs w:val="14"/>
        </w:rPr>
      </w:pPr>
      <w:r w:rsidRPr="00714758">
        <w:rPr>
          <w:sz w:val="14"/>
          <w:szCs w:val="14"/>
        </w:rPr>
        <w:t xml:space="preserve"> </w:t>
      </w: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 xml:space="preserve">We have been given your name as the state/school district contact person who is able to arrange and authorize the electronic transfer of high school transcripts for the NAEP </w:t>
      </w:r>
      <w:r w:rsidR="000132D2">
        <w:rPr>
          <w:rFonts w:ascii="Calibri" w:hAnsi="Calibri"/>
          <w:szCs w:val="22"/>
        </w:rPr>
        <w:t>High School Transcript Study (</w:t>
      </w:r>
      <w:r w:rsidRPr="002D20C8">
        <w:rPr>
          <w:rFonts w:ascii="Calibri" w:hAnsi="Calibri"/>
          <w:szCs w:val="22"/>
        </w:rPr>
        <w:t>HSTS</w:t>
      </w:r>
      <w:r w:rsidR="000132D2">
        <w:rPr>
          <w:rFonts w:ascii="Calibri" w:hAnsi="Calibri"/>
          <w:szCs w:val="22"/>
        </w:rPr>
        <w:t xml:space="preserve">) </w:t>
      </w:r>
      <w:r w:rsidRPr="002D20C8">
        <w:rPr>
          <w:rFonts w:ascii="Calibri" w:hAnsi="Calibri"/>
          <w:szCs w:val="22"/>
        </w:rPr>
        <w:t>Electronic Transcript Feasibility Study. Is this correct?</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szCs w:val="22"/>
        </w:rPr>
        <w:t>Yes _____</w:t>
      </w:r>
      <w:r w:rsidRPr="002D20C8">
        <w:rPr>
          <w:rFonts w:ascii="Calibri" w:hAnsi="Calibri"/>
          <w:szCs w:val="22"/>
        </w:rPr>
        <w:tab/>
        <w:t>No _____</w:t>
      </w:r>
    </w:p>
    <w:p w:rsidR="00807EEF" w:rsidRPr="00714758" w:rsidRDefault="00807EEF" w:rsidP="00807EEF">
      <w:pPr>
        <w:pStyle w:val="ListParagraph"/>
        <w:ind w:left="360"/>
        <w:rPr>
          <w:rFonts w:ascii="Calibri" w:hAnsi="Calibri"/>
          <w:sz w:val="14"/>
          <w:szCs w:val="14"/>
        </w:rPr>
      </w:pPr>
    </w:p>
    <w:p w:rsidR="00FE5BE8" w:rsidRPr="001A4C45" w:rsidRDefault="00FE5BE8" w:rsidP="00807EEF">
      <w:pPr>
        <w:pStyle w:val="ListParagraph"/>
        <w:ind w:left="360"/>
        <w:rPr>
          <w:rFonts w:ascii="Calibri" w:hAnsi="Calibri"/>
          <w:i/>
          <w:szCs w:val="22"/>
        </w:rPr>
      </w:pPr>
      <w:r w:rsidRPr="001A4C45">
        <w:rPr>
          <w:rFonts w:ascii="Calibri" w:hAnsi="Calibri"/>
          <w:i/>
          <w:szCs w:val="22"/>
        </w:rPr>
        <w:t>(If No)</w:t>
      </w:r>
    </w:p>
    <w:p w:rsidR="00FE5BE8" w:rsidRPr="002D20C8" w:rsidRDefault="00FE5BE8" w:rsidP="00FE5BE8">
      <w:pPr>
        <w:pStyle w:val="ListParagraph"/>
        <w:ind w:left="360"/>
        <w:rPr>
          <w:rFonts w:ascii="Calibri" w:hAnsi="Calibri"/>
          <w:szCs w:val="22"/>
        </w:rPr>
      </w:pPr>
      <w:r>
        <w:rPr>
          <w:rFonts w:ascii="Calibri" w:hAnsi="Calibri"/>
          <w:szCs w:val="22"/>
        </w:rPr>
        <w:t>W</w:t>
      </w:r>
      <w:r w:rsidRPr="002D20C8">
        <w:rPr>
          <w:rFonts w:ascii="Calibri" w:hAnsi="Calibri"/>
          <w:szCs w:val="22"/>
        </w:rPr>
        <w:t xml:space="preserve">ho would be the correct person to contact? </w:t>
      </w:r>
      <w:r w:rsidRPr="002D20C8">
        <w:rPr>
          <w:rFonts w:ascii="Calibri" w:hAnsi="Calibri"/>
          <w:i/>
          <w:szCs w:val="22"/>
        </w:rPr>
        <w:t>(Get name and telephone number of the new contact and end interview.)</w:t>
      </w:r>
    </w:p>
    <w:p w:rsidR="00FE5BE8" w:rsidRPr="002D20C8" w:rsidRDefault="00FE5BE8" w:rsidP="00FE5BE8">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FE5BE8" w:rsidRPr="002D20C8" w:rsidRDefault="00FE5BE8" w:rsidP="00FE5BE8">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FE5BE8" w:rsidRPr="002D20C8" w:rsidRDefault="00FE5BE8" w:rsidP="00FE5BE8">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FE5BE8" w:rsidRPr="00714758" w:rsidRDefault="00FE5BE8" w:rsidP="00807EEF">
      <w:pPr>
        <w:pStyle w:val="ListParagraph"/>
        <w:ind w:left="360"/>
        <w:rPr>
          <w:rFonts w:ascii="Calibri" w:hAnsi="Calibri"/>
          <w:sz w:val="14"/>
          <w:szCs w:val="14"/>
        </w:rPr>
      </w:pPr>
    </w:p>
    <w:p w:rsidR="00FE5BE8" w:rsidRPr="001A4C45" w:rsidRDefault="00FE5BE8" w:rsidP="00807EEF">
      <w:pPr>
        <w:pStyle w:val="ListParagraph"/>
        <w:ind w:left="360"/>
        <w:rPr>
          <w:rFonts w:ascii="Calibri" w:hAnsi="Calibri"/>
          <w:i/>
          <w:szCs w:val="22"/>
        </w:rPr>
      </w:pPr>
      <w:r w:rsidRPr="001A4C45">
        <w:rPr>
          <w:rFonts w:ascii="Calibri" w:hAnsi="Calibri"/>
          <w:i/>
          <w:szCs w:val="22"/>
        </w:rPr>
        <w:t>(If Yes)</w:t>
      </w:r>
    </w:p>
    <w:p w:rsidR="00FE5BE8" w:rsidRDefault="00FE5BE8" w:rsidP="00807EEF">
      <w:pPr>
        <w:pStyle w:val="ListParagraph"/>
        <w:ind w:left="360"/>
        <w:rPr>
          <w:rFonts w:ascii="Calibri" w:hAnsi="Calibri"/>
          <w:szCs w:val="22"/>
        </w:rPr>
      </w:pPr>
      <w:r>
        <w:rPr>
          <w:rFonts w:ascii="Calibri" w:hAnsi="Calibri"/>
          <w:szCs w:val="22"/>
        </w:rPr>
        <w:t xml:space="preserve">Would you be willing to discuss the study now, or would there be a better time </w:t>
      </w:r>
      <w:r w:rsidR="00693A9C">
        <w:rPr>
          <w:rFonts w:ascii="Calibri" w:hAnsi="Calibri"/>
          <w:szCs w:val="22"/>
        </w:rPr>
        <w:t xml:space="preserve">when I should </w:t>
      </w:r>
      <w:r>
        <w:rPr>
          <w:rFonts w:ascii="Calibri" w:hAnsi="Calibri"/>
          <w:szCs w:val="22"/>
        </w:rPr>
        <w:t xml:space="preserve">call </w:t>
      </w:r>
      <w:r w:rsidR="00693A9C">
        <w:rPr>
          <w:rFonts w:ascii="Calibri" w:hAnsi="Calibri"/>
          <w:szCs w:val="22"/>
        </w:rPr>
        <w:t xml:space="preserve">you </w:t>
      </w:r>
      <w:r>
        <w:rPr>
          <w:rFonts w:ascii="Calibri" w:hAnsi="Calibri"/>
          <w:szCs w:val="22"/>
        </w:rPr>
        <w:t>back?</w:t>
      </w:r>
    </w:p>
    <w:p w:rsidR="00FE5BE8" w:rsidRPr="00714758" w:rsidRDefault="00FE5BE8" w:rsidP="00807EEF">
      <w:pPr>
        <w:pStyle w:val="ListParagraph"/>
        <w:ind w:left="360"/>
        <w:rPr>
          <w:rFonts w:ascii="Calibri" w:hAnsi="Calibri"/>
          <w:sz w:val="14"/>
          <w:szCs w:val="14"/>
        </w:rPr>
      </w:pPr>
    </w:p>
    <w:p w:rsidR="00FE5BE8" w:rsidRDefault="00FE5BE8" w:rsidP="00807EEF">
      <w:pPr>
        <w:pStyle w:val="ListParagraph"/>
        <w:ind w:left="360"/>
        <w:rPr>
          <w:rFonts w:ascii="Calibri" w:hAnsi="Calibri"/>
          <w:szCs w:val="22"/>
        </w:rPr>
      </w:pPr>
      <w:r>
        <w:rPr>
          <w:rFonts w:ascii="Calibri" w:hAnsi="Calibri"/>
          <w:szCs w:val="22"/>
        </w:rPr>
        <w:t>Now _____  Call back _____</w:t>
      </w:r>
    </w:p>
    <w:p w:rsidR="00FE5BE8" w:rsidRPr="00714758" w:rsidRDefault="00FE5BE8" w:rsidP="00807EEF">
      <w:pPr>
        <w:pStyle w:val="ListParagraph"/>
        <w:ind w:left="360"/>
        <w:rPr>
          <w:rFonts w:ascii="Calibri" w:hAnsi="Calibri"/>
          <w:sz w:val="14"/>
          <w:szCs w:val="14"/>
        </w:rPr>
      </w:pPr>
    </w:p>
    <w:p w:rsidR="00FE5BE8" w:rsidRPr="001A4C45" w:rsidRDefault="00FE5BE8" w:rsidP="00807EEF">
      <w:pPr>
        <w:pStyle w:val="ListParagraph"/>
        <w:ind w:left="360"/>
        <w:rPr>
          <w:rFonts w:ascii="Calibri" w:hAnsi="Calibri"/>
          <w:i/>
          <w:szCs w:val="22"/>
        </w:rPr>
      </w:pPr>
      <w:r w:rsidRPr="001A4C45">
        <w:rPr>
          <w:rFonts w:ascii="Calibri" w:hAnsi="Calibri"/>
          <w:i/>
          <w:szCs w:val="22"/>
        </w:rPr>
        <w:t>(If Call Back)</w:t>
      </w:r>
    </w:p>
    <w:p w:rsidR="00693A9C" w:rsidRDefault="00FE5BE8" w:rsidP="00807EEF">
      <w:pPr>
        <w:pStyle w:val="ListParagraph"/>
        <w:ind w:left="360"/>
        <w:rPr>
          <w:rFonts w:ascii="Calibri" w:hAnsi="Calibri"/>
          <w:szCs w:val="22"/>
        </w:rPr>
      </w:pPr>
      <w:r>
        <w:rPr>
          <w:rFonts w:ascii="Calibri" w:hAnsi="Calibri"/>
          <w:szCs w:val="22"/>
        </w:rPr>
        <w:t>What t</w:t>
      </w:r>
      <w:r w:rsidR="00693A9C">
        <w:rPr>
          <w:rFonts w:ascii="Calibri" w:hAnsi="Calibri"/>
          <w:szCs w:val="22"/>
        </w:rPr>
        <w:t>ime would be best to call back?</w:t>
      </w:r>
    </w:p>
    <w:p w:rsidR="00FE5BE8" w:rsidRPr="00FE5BE8" w:rsidRDefault="00693A9C" w:rsidP="00807EEF">
      <w:pPr>
        <w:pStyle w:val="ListParagraph"/>
        <w:ind w:left="360"/>
        <w:rPr>
          <w:rFonts w:ascii="Calibri" w:hAnsi="Calibri"/>
          <w:i/>
          <w:szCs w:val="22"/>
        </w:rPr>
      </w:pPr>
      <w:r w:rsidRPr="00693A9C">
        <w:rPr>
          <w:rFonts w:ascii="Calibri" w:hAnsi="Calibri"/>
          <w:i/>
          <w:szCs w:val="22"/>
        </w:rPr>
        <w:t>(</w:t>
      </w:r>
      <w:r w:rsidR="00FE5BE8">
        <w:rPr>
          <w:rFonts w:ascii="Calibri" w:hAnsi="Calibri"/>
          <w:i/>
          <w:szCs w:val="22"/>
        </w:rPr>
        <w:t xml:space="preserve">Get call back time, verify that the current telephone number should be used, and end call.  For the second call, introduce yourself again and start with the </w:t>
      </w:r>
      <w:r w:rsidR="00712472">
        <w:rPr>
          <w:rFonts w:ascii="Calibri" w:hAnsi="Calibri"/>
          <w:i/>
          <w:szCs w:val="22"/>
        </w:rPr>
        <w:t>section</w:t>
      </w:r>
      <w:r w:rsidR="00FE5BE8">
        <w:rPr>
          <w:rFonts w:ascii="Calibri" w:hAnsi="Calibri"/>
          <w:i/>
          <w:szCs w:val="22"/>
        </w:rPr>
        <w:t xml:space="preserve"> below.)</w:t>
      </w:r>
    </w:p>
    <w:p w:rsidR="00FE5BE8" w:rsidRDefault="00FE5BE8" w:rsidP="00FE5BE8">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F902A2" w:rsidRPr="00714758" w:rsidRDefault="00F902A2" w:rsidP="00807EEF">
      <w:pPr>
        <w:pStyle w:val="ListParagraph"/>
        <w:ind w:left="360"/>
        <w:rPr>
          <w:rFonts w:ascii="Calibri" w:hAnsi="Calibri"/>
          <w:sz w:val="14"/>
          <w:szCs w:val="14"/>
        </w:rPr>
      </w:pPr>
    </w:p>
    <w:p w:rsidR="00FE5BE8" w:rsidRPr="001A4C45" w:rsidRDefault="00FE5BE8" w:rsidP="00807EEF">
      <w:pPr>
        <w:pStyle w:val="ListParagraph"/>
        <w:ind w:left="360"/>
        <w:rPr>
          <w:rFonts w:ascii="Calibri" w:hAnsi="Calibri"/>
          <w:i/>
          <w:szCs w:val="22"/>
        </w:rPr>
      </w:pPr>
      <w:r w:rsidRPr="001A4C45">
        <w:rPr>
          <w:rFonts w:ascii="Calibri" w:hAnsi="Calibri"/>
          <w:i/>
          <w:szCs w:val="22"/>
        </w:rPr>
        <w:t>(If Now)</w:t>
      </w:r>
    </w:p>
    <w:p w:rsidR="00FE5BE8" w:rsidRPr="008E101A" w:rsidRDefault="00FE5BE8" w:rsidP="00FE5BE8">
      <w:pPr>
        <w:pStyle w:val="ListParagraph"/>
        <w:ind w:left="360"/>
        <w:rPr>
          <w:rFonts w:ascii="Calibri" w:hAnsi="Calibri"/>
        </w:rPr>
      </w:pPr>
      <w:r>
        <w:rPr>
          <w:rFonts w:ascii="Calibri" w:hAnsi="Calibri"/>
          <w:szCs w:val="22"/>
        </w:rPr>
        <w:t xml:space="preserve">Thank you for taking the time to talk with </w:t>
      </w:r>
      <w:r w:rsidRPr="008E101A">
        <w:rPr>
          <w:rFonts w:ascii="Calibri" w:hAnsi="Calibri"/>
          <w:szCs w:val="22"/>
        </w:rPr>
        <w:t xml:space="preserve">me. </w:t>
      </w:r>
      <w:r w:rsidRPr="008E101A">
        <w:rPr>
          <w:rFonts w:ascii="Calibri" w:hAnsi="Calibri"/>
        </w:rPr>
        <w:t>Your participation is voluntary</w:t>
      </w:r>
      <w:r w:rsidR="004916E8">
        <w:rPr>
          <w:rFonts w:ascii="Calibri" w:hAnsi="Calibri"/>
        </w:rPr>
        <w:t>. Any obtained transcript data</w:t>
      </w:r>
      <w:r w:rsidRPr="008E101A">
        <w:rPr>
          <w:rFonts w:ascii="Calibri" w:hAnsi="Calibri"/>
        </w:rPr>
        <w:t xml:space="preserve"> may be used only for research purposes and may not be disclosed, or used, in identifiable form for any other purpose except as required by law [Education Sciences Reform Act of 2002, 20 U.S.C §9573].</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 xml:space="preserve">We would like to obtain a sample of </w:t>
      </w:r>
      <w:r w:rsidR="00F902A2">
        <w:rPr>
          <w:rFonts w:ascii="Calibri" w:hAnsi="Calibri"/>
          <w:szCs w:val="22"/>
        </w:rPr>
        <w:t xml:space="preserve">electronic </w:t>
      </w:r>
      <w:r w:rsidRPr="002D20C8">
        <w:rPr>
          <w:rFonts w:ascii="Calibri" w:hAnsi="Calibri"/>
          <w:szCs w:val="22"/>
        </w:rPr>
        <w:t xml:space="preserve">high school transcripts from the twelfth-graders in your </w:t>
      </w:r>
      <w:r w:rsidR="00F902A2">
        <w:rPr>
          <w:rFonts w:ascii="Calibri" w:hAnsi="Calibri"/>
          <w:szCs w:val="22"/>
        </w:rPr>
        <w:t xml:space="preserve">high </w:t>
      </w:r>
      <w:r w:rsidR="00FE5BE8">
        <w:rPr>
          <w:rFonts w:ascii="Calibri" w:hAnsi="Calibri"/>
          <w:szCs w:val="22"/>
        </w:rPr>
        <w:t xml:space="preserve">schools that were sampled for </w:t>
      </w:r>
      <w:r w:rsidRPr="002D20C8">
        <w:rPr>
          <w:rFonts w:ascii="Calibri" w:hAnsi="Calibri"/>
          <w:szCs w:val="22"/>
        </w:rPr>
        <w:t xml:space="preserve">the NAEP 2015 assessments. </w:t>
      </w:r>
      <w:r w:rsidR="00F902A2">
        <w:rPr>
          <w:rFonts w:ascii="Calibri" w:hAnsi="Calibri"/>
          <w:szCs w:val="22"/>
        </w:rPr>
        <w:t xml:space="preserve">As part of the feasibility study, we want to examine the various electronic transcript formats used across the nation and see if the </w:t>
      </w:r>
      <w:r w:rsidR="00F613B7">
        <w:rPr>
          <w:rFonts w:ascii="Calibri" w:hAnsi="Calibri"/>
          <w:szCs w:val="22"/>
        </w:rPr>
        <w:t xml:space="preserve">electronic </w:t>
      </w:r>
      <w:r w:rsidR="00F902A2">
        <w:rPr>
          <w:rFonts w:ascii="Calibri" w:hAnsi="Calibri"/>
          <w:szCs w:val="22"/>
        </w:rPr>
        <w:t xml:space="preserve">data on the transcripts are sufficient to be able to conduct future transcript studies. </w:t>
      </w:r>
      <w:r w:rsidR="00462A64">
        <w:rPr>
          <w:rFonts w:ascii="Calibri" w:hAnsi="Calibri"/>
          <w:szCs w:val="22"/>
        </w:rPr>
        <w:t xml:space="preserve">As with all NAEP studies, the names </w:t>
      </w:r>
      <w:r w:rsidR="00462A64">
        <w:rPr>
          <w:rFonts w:ascii="Calibri" w:hAnsi="Calibri"/>
          <w:szCs w:val="22"/>
        </w:rPr>
        <w:lastRenderedPageBreak/>
        <w:t xml:space="preserve">of schools and students participating in the study would </w:t>
      </w:r>
      <w:r w:rsidR="00F613B7">
        <w:rPr>
          <w:rFonts w:ascii="Calibri" w:hAnsi="Calibri"/>
          <w:szCs w:val="22"/>
        </w:rPr>
        <w:t>not be included in any of our reports</w:t>
      </w:r>
      <w:r w:rsidR="00462A64">
        <w:rPr>
          <w:rFonts w:ascii="Calibri" w:hAnsi="Calibri"/>
          <w:szCs w:val="22"/>
        </w:rPr>
        <w:t xml:space="preserve">. </w:t>
      </w:r>
      <w:r w:rsidR="00FE5BE8">
        <w:rPr>
          <w:rFonts w:ascii="Calibri" w:hAnsi="Calibri"/>
          <w:szCs w:val="22"/>
        </w:rPr>
        <w:t>Would you be willing to</w:t>
      </w:r>
      <w:r w:rsidRPr="002D20C8">
        <w:rPr>
          <w:rFonts w:ascii="Calibri" w:hAnsi="Calibri"/>
          <w:szCs w:val="22"/>
        </w:rPr>
        <w:t xml:space="preserve"> participat</w:t>
      </w:r>
      <w:r w:rsidR="00462A64">
        <w:rPr>
          <w:rFonts w:ascii="Calibri" w:hAnsi="Calibri"/>
          <w:szCs w:val="22"/>
        </w:rPr>
        <w:t>e in</w:t>
      </w:r>
      <w:r w:rsidRPr="002D20C8">
        <w:rPr>
          <w:rFonts w:ascii="Calibri" w:hAnsi="Calibri"/>
          <w:szCs w:val="22"/>
        </w:rPr>
        <w:t xml:space="preserve"> </w:t>
      </w:r>
      <w:r w:rsidR="00462A64">
        <w:rPr>
          <w:rFonts w:ascii="Calibri" w:hAnsi="Calibri"/>
          <w:szCs w:val="22"/>
        </w:rPr>
        <w:t>this study</w:t>
      </w:r>
      <w:r w:rsidRPr="002D20C8">
        <w:rPr>
          <w:rFonts w:ascii="Calibri" w:hAnsi="Calibri"/>
          <w:szCs w:val="22"/>
        </w:rPr>
        <w:t>?</w:t>
      </w:r>
    </w:p>
    <w:p w:rsidR="00462A64" w:rsidRPr="00714758" w:rsidRDefault="00462A64" w:rsidP="00462A64">
      <w:pPr>
        <w:pStyle w:val="ListParagraph"/>
        <w:spacing w:after="200" w:line="276" w:lineRule="auto"/>
        <w:ind w:left="360"/>
        <w:rPr>
          <w:rFonts w:ascii="Calibri" w:hAnsi="Calibri"/>
          <w:sz w:val="14"/>
          <w:szCs w:val="14"/>
        </w:rPr>
      </w:pPr>
    </w:p>
    <w:p w:rsidR="00462A64" w:rsidRPr="002D20C8" w:rsidRDefault="00462A64" w:rsidP="00462A64">
      <w:pPr>
        <w:pStyle w:val="ListParagraph"/>
        <w:ind w:left="360"/>
        <w:rPr>
          <w:rFonts w:ascii="Calibri" w:hAnsi="Calibri"/>
          <w:szCs w:val="22"/>
        </w:rPr>
      </w:pPr>
      <w:r w:rsidRPr="002D20C8">
        <w:rPr>
          <w:rFonts w:ascii="Calibri" w:hAnsi="Calibri"/>
          <w:szCs w:val="22"/>
        </w:rPr>
        <w:t>Yes _____</w:t>
      </w:r>
      <w:r w:rsidRPr="002D20C8">
        <w:rPr>
          <w:rFonts w:ascii="Calibri" w:hAnsi="Calibri"/>
          <w:szCs w:val="22"/>
        </w:rPr>
        <w:tab/>
        <w:t>No _____</w:t>
      </w:r>
    </w:p>
    <w:p w:rsidR="00462A64" w:rsidRDefault="00462A64" w:rsidP="00462A64">
      <w:pPr>
        <w:pStyle w:val="ListParagraph"/>
        <w:spacing w:after="200" w:line="276" w:lineRule="auto"/>
        <w:ind w:left="360"/>
        <w:rPr>
          <w:rFonts w:ascii="Calibri" w:hAnsi="Calibri"/>
          <w:szCs w:val="22"/>
        </w:rPr>
      </w:pPr>
    </w:p>
    <w:p w:rsidR="00462A64" w:rsidRPr="001A4C45" w:rsidRDefault="00462A64" w:rsidP="00462A64">
      <w:pPr>
        <w:pStyle w:val="ListParagraph"/>
        <w:spacing w:after="200" w:line="276" w:lineRule="auto"/>
        <w:ind w:left="360"/>
        <w:rPr>
          <w:rFonts w:ascii="Calibri" w:hAnsi="Calibri"/>
          <w:i/>
          <w:szCs w:val="22"/>
        </w:rPr>
      </w:pPr>
      <w:r w:rsidRPr="001A4C45">
        <w:rPr>
          <w:rFonts w:ascii="Calibri" w:hAnsi="Calibri"/>
          <w:i/>
          <w:szCs w:val="22"/>
        </w:rPr>
        <w:t>(If No)</w:t>
      </w:r>
    </w:p>
    <w:p w:rsidR="00462A64" w:rsidRDefault="00462A64" w:rsidP="00462A64">
      <w:pPr>
        <w:pStyle w:val="ListParagraph"/>
        <w:spacing w:after="200" w:line="276" w:lineRule="auto"/>
        <w:ind w:left="360"/>
        <w:rPr>
          <w:rFonts w:ascii="Calibri" w:hAnsi="Calibri"/>
          <w:szCs w:val="22"/>
        </w:rPr>
      </w:pPr>
      <w:r>
        <w:rPr>
          <w:rFonts w:ascii="Calibri" w:hAnsi="Calibri"/>
          <w:szCs w:val="22"/>
        </w:rPr>
        <w:t xml:space="preserve">Thank you very much for your time. </w:t>
      </w:r>
      <w:r>
        <w:rPr>
          <w:rFonts w:ascii="Calibri" w:hAnsi="Calibri"/>
          <w:i/>
          <w:szCs w:val="22"/>
        </w:rPr>
        <w:t>(End call.)</w:t>
      </w:r>
    </w:p>
    <w:p w:rsidR="00462A64" w:rsidRPr="00714758" w:rsidRDefault="00462A64" w:rsidP="00462A64">
      <w:pPr>
        <w:pStyle w:val="ListParagraph"/>
        <w:spacing w:after="200" w:line="276" w:lineRule="auto"/>
        <w:ind w:left="360"/>
        <w:rPr>
          <w:rFonts w:ascii="Calibri" w:hAnsi="Calibri"/>
          <w:sz w:val="14"/>
          <w:szCs w:val="14"/>
        </w:rPr>
      </w:pPr>
    </w:p>
    <w:p w:rsidR="00462A64" w:rsidRPr="001A4C45" w:rsidRDefault="00462A64" w:rsidP="00462A64">
      <w:pPr>
        <w:pStyle w:val="ListParagraph"/>
        <w:spacing w:after="200" w:line="276" w:lineRule="auto"/>
        <w:ind w:left="360"/>
        <w:rPr>
          <w:rFonts w:ascii="Calibri" w:hAnsi="Calibri"/>
          <w:i/>
          <w:szCs w:val="22"/>
        </w:rPr>
      </w:pPr>
      <w:r w:rsidRPr="001A4C45">
        <w:rPr>
          <w:rFonts w:ascii="Calibri" w:hAnsi="Calibri"/>
          <w:i/>
          <w:szCs w:val="22"/>
        </w:rPr>
        <w:t>(If Yes)</w:t>
      </w:r>
    </w:p>
    <w:p w:rsidR="00700FC2" w:rsidRDefault="00462A64" w:rsidP="00462A64">
      <w:pPr>
        <w:pStyle w:val="ListParagraph"/>
        <w:spacing w:after="200" w:line="276" w:lineRule="auto"/>
        <w:ind w:left="360"/>
        <w:rPr>
          <w:rFonts w:ascii="Calibri" w:hAnsi="Calibri"/>
          <w:szCs w:val="22"/>
        </w:rPr>
      </w:pPr>
      <w:r>
        <w:rPr>
          <w:rFonts w:ascii="Calibri" w:hAnsi="Calibri"/>
          <w:szCs w:val="22"/>
        </w:rPr>
        <w:t>Thank you for participating in our st</w:t>
      </w:r>
      <w:r w:rsidR="00700FC2">
        <w:rPr>
          <w:rFonts w:ascii="Calibri" w:hAnsi="Calibri"/>
          <w:szCs w:val="22"/>
        </w:rPr>
        <w:t xml:space="preserve">udy. </w:t>
      </w:r>
      <w:r>
        <w:rPr>
          <w:rFonts w:ascii="Calibri" w:hAnsi="Calibri"/>
          <w:szCs w:val="22"/>
        </w:rPr>
        <w:t>We are looking to obtain a sample of 25 electronic high school student transcripts for a number of high schools in your state/district that participated in the N</w:t>
      </w:r>
      <w:r w:rsidR="00700FC2">
        <w:rPr>
          <w:rFonts w:ascii="Calibri" w:hAnsi="Calibri"/>
          <w:szCs w:val="22"/>
        </w:rPr>
        <w:t xml:space="preserve">AEP 2015 Grade 12 assessments. </w:t>
      </w:r>
      <w:r>
        <w:rPr>
          <w:rFonts w:ascii="Calibri" w:hAnsi="Calibri"/>
          <w:szCs w:val="22"/>
        </w:rPr>
        <w:t>The number of schools from which we want transcripts will be no more than 10 schools (if state)/</w:t>
      </w:r>
      <w:r w:rsidR="00700FC2">
        <w:rPr>
          <w:rFonts w:ascii="Calibri" w:hAnsi="Calibri"/>
          <w:szCs w:val="22"/>
        </w:rPr>
        <w:t>three schools (if district). We will pay the state/district two dollars for each collected transcript. We will send more detail about the sampled schools and students in a follow-up e-mail.</w:t>
      </w:r>
    </w:p>
    <w:p w:rsidR="00700FC2" w:rsidRPr="00714758" w:rsidRDefault="00700FC2" w:rsidP="00462A64">
      <w:pPr>
        <w:pStyle w:val="ListParagraph"/>
        <w:spacing w:after="200" w:line="276" w:lineRule="auto"/>
        <w:ind w:left="360"/>
        <w:rPr>
          <w:rFonts w:ascii="Calibri" w:hAnsi="Calibri"/>
          <w:sz w:val="14"/>
          <w:szCs w:val="14"/>
        </w:rPr>
      </w:pPr>
    </w:p>
    <w:p w:rsidR="00462A64" w:rsidRPr="00462A64" w:rsidRDefault="00700FC2" w:rsidP="00462A64">
      <w:pPr>
        <w:pStyle w:val="ListParagraph"/>
        <w:spacing w:after="200" w:line="276" w:lineRule="auto"/>
        <w:ind w:left="360"/>
        <w:rPr>
          <w:rFonts w:ascii="Calibri" w:hAnsi="Calibri"/>
          <w:szCs w:val="22"/>
        </w:rPr>
      </w:pPr>
      <w:r>
        <w:rPr>
          <w:rFonts w:ascii="Calibri" w:hAnsi="Calibri"/>
          <w:szCs w:val="22"/>
        </w:rPr>
        <w:t xml:space="preserve">For this interview, we need to gather more information about the electronic transcripts. </w:t>
      </w:r>
      <w:r w:rsidR="00462A64">
        <w:rPr>
          <w:rFonts w:ascii="Calibri" w:hAnsi="Calibri"/>
          <w:szCs w:val="22"/>
        </w:rPr>
        <w:t xml:space="preserve"> </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Are the electronic transcript data managed and stored within the state /school district data center, or does an outside vendor manage the state’s/district’s electronic transcripts?</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szCs w:val="22"/>
        </w:rPr>
        <w:t>State/School District Data Center _____</w:t>
      </w:r>
      <w:r w:rsidRPr="002D20C8">
        <w:rPr>
          <w:rFonts w:ascii="Calibri" w:hAnsi="Calibri"/>
          <w:szCs w:val="22"/>
        </w:rPr>
        <w:tab/>
        <w:t>Outside Vendor _____</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i/>
          <w:szCs w:val="22"/>
        </w:rPr>
        <w:t xml:space="preserve">(If </w:t>
      </w:r>
      <w:r w:rsidR="00634138">
        <w:rPr>
          <w:rFonts w:ascii="Calibri" w:hAnsi="Calibri"/>
          <w:i/>
          <w:szCs w:val="22"/>
        </w:rPr>
        <w:t>o</w:t>
      </w:r>
      <w:r w:rsidR="00634138" w:rsidRPr="002D20C8">
        <w:rPr>
          <w:rFonts w:ascii="Calibri" w:hAnsi="Calibri"/>
          <w:i/>
          <w:szCs w:val="22"/>
        </w:rPr>
        <w:t xml:space="preserve">utside </w:t>
      </w:r>
      <w:r w:rsidR="00634138">
        <w:rPr>
          <w:rFonts w:ascii="Calibri" w:hAnsi="Calibri"/>
          <w:i/>
          <w:szCs w:val="22"/>
        </w:rPr>
        <w:t>v</w:t>
      </w:r>
      <w:r w:rsidR="00634138" w:rsidRPr="002D20C8">
        <w:rPr>
          <w:rFonts w:ascii="Calibri" w:hAnsi="Calibri"/>
          <w:i/>
          <w:szCs w:val="22"/>
        </w:rPr>
        <w:t>endor</w:t>
      </w:r>
      <w:r w:rsidRPr="002D20C8">
        <w:rPr>
          <w:rFonts w:ascii="Calibri" w:hAnsi="Calibri"/>
          <w:i/>
          <w:szCs w:val="22"/>
        </w:rPr>
        <w:t>)</w:t>
      </w:r>
    </w:p>
    <w:p w:rsidR="00807EEF" w:rsidRPr="002D20C8" w:rsidRDefault="00807EEF" w:rsidP="00807EEF">
      <w:pPr>
        <w:pStyle w:val="ListParagraph"/>
        <w:ind w:left="360"/>
        <w:rPr>
          <w:rFonts w:ascii="Calibri" w:hAnsi="Calibri"/>
          <w:szCs w:val="22"/>
        </w:rPr>
      </w:pPr>
      <w:r w:rsidRPr="002D20C8">
        <w:rPr>
          <w:rFonts w:ascii="Calibri" w:hAnsi="Calibri"/>
          <w:szCs w:val="22"/>
        </w:rPr>
        <w:t xml:space="preserve">Would you be the person to contact the vendor to arrange the electronic transfer of the transcripts, or would Westat need to contact them? </w:t>
      </w:r>
      <w:r w:rsidRPr="002D20C8">
        <w:rPr>
          <w:rFonts w:ascii="Calibri" w:hAnsi="Calibri"/>
          <w:i/>
          <w:szCs w:val="22"/>
        </w:rPr>
        <w:t>(If Westat, get the name and telephone number of the vendor contact.)</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In what format is the electronic transcript data files stored? For example, Microsoft Word files, Microsoft Excel workbooks, Microsoft Access databases, SAS databases, SPSS databases, ASCII data files, rich text format (RTF) files, PDF files, or some other format</w:t>
      </w:r>
      <w:r w:rsidR="00634138">
        <w:rPr>
          <w:rFonts w:ascii="Calibri" w:hAnsi="Calibri"/>
          <w:szCs w:val="22"/>
        </w:rPr>
        <w:t>.</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Is there personal information about the student listed on the electronic transcripts, such as student name or address?</w:t>
      </w:r>
    </w:p>
    <w:p w:rsidR="00807EEF" w:rsidRPr="002D20C8" w:rsidRDefault="00807EEF" w:rsidP="00807EEF">
      <w:pPr>
        <w:ind w:left="360"/>
        <w:rPr>
          <w:szCs w:val="22"/>
        </w:rPr>
      </w:pPr>
      <w:r w:rsidRPr="002D20C8">
        <w:rPr>
          <w:szCs w:val="22"/>
        </w:rPr>
        <w:t>Yes _____</w:t>
      </w:r>
      <w:r w:rsidRPr="002D20C8">
        <w:rPr>
          <w:szCs w:val="22"/>
        </w:rPr>
        <w:tab/>
        <w:t>No _____</w:t>
      </w:r>
    </w:p>
    <w:p w:rsidR="00F232CA" w:rsidRPr="00714758" w:rsidRDefault="00F232CA" w:rsidP="00807EEF">
      <w:pPr>
        <w:ind w:left="360"/>
        <w:rPr>
          <w:i/>
          <w:sz w:val="14"/>
          <w:szCs w:val="14"/>
        </w:rPr>
      </w:pPr>
    </w:p>
    <w:p w:rsidR="00807EEF" w:rsidRPr="002D20C8" w:rsidRDefault="00807EEF" w:rsidP="00807EEF">
      <w:pPr>
        <w:ind w:left="360"/>
        <w:rPr>
          <w:szCs w:val="22"/>
        </w:rPr>
      </w:pPr>
      <w:r w:rsidRPr="002D20C8">
        <w:rPr>
          <w:i/>
          <w:szCs w:val="22"/>
        </w:rPr>
        <w:t>(If Yes)</w:t>
      </w:r>
    </w:p>
    <w:p w:rsidR="00807EEF" w:rsidRDefault="00807EEF" w:rsidP="00807EEF">
      <w:pPr>
        <w:ind w:left="360"/>
        <w:rPr>
          <w:szCs w:val="22"/>
        </w:rPr>
      </w:pPr>
      <w:r w:rsidRPr="002D20C8">
        <w:rPr>
          <w:szCs w:val="22"/>
        </w:rPr>
        <w:t xml:space="preserve">Westat can strip out this personal identifying information upon receiving the transcripts, or this information can be stripped out </w:t>
      </w:r>
      <w:r w:rsidR="001A4C45">
        <w:rPr>
          <w:szCs w:val="22"/>
        </w:rPr>
        <w:t xml:space="preserve">beforehand </w:t>
      </w:r>
      <w:r w:rsidRPr="002D20C8">
        <w:rPr>
          <w:szCs w:val="22"/>
        </w:rPr>
        <w:t xml:space="preserve">by you (or </w:t>
      </w:r>
      <w:r w:rsidR="001A4C45">
        <w:rPr>
          <w:szCs w:val="22"/>
        </w:rPr>
        <w:t>your</w:t>
      </w:r>
      <w:r w:rsidRPr="002D20C8">
        <w:rPr>
          <w:szCs w:val="22"/>
        </w:rPr>
        <w:t xml:space="preserve"> vendor). Which process of removing the student personal information would you prefer?</w:t>
      </w:r>
    </w:p>
    <w:p w:rsidR="00634138" w:rsidRPr="00714758" w:rsidRDefault="00634138" w:rsidP="00807EEF">
      <w:pPr>
        <w:ind w:left="360"/>
        <w:rPr>
          <w:sz w:val="14"/>
          <w:szCs w:val="14"/>
        </w:rPr>
      </w:pPr>
    </w:p>
    <w:p w:rsidR="00807EEF" w:rsidRDefault="00807EEF" w:rsidP="00807EEF">
      <w:pPr>
        <w:ind w:left="360"/>
        <w:rPr>
          <w:szCs w:val="22"/>
        </w:rPr>
      </w:pPr>
      <w:r w:rsidRPr="002D20C8">
        <w:rPr>
          <w:szCs w:val="22"/>
        </w:rPr>
        <w:t>Westat removes the data _____</w:t>
      </w:r>
      <w:r w:rsidRPr="002D20C8">
        <w:rPr>
          <w:szCs w:val="22"/>
        </w:rPr>
        <w:tab/>
        <w:t>School/district/vendor removes the data _____</w:t>
      </w:r>
    </w:p>
    <w:p w:rsidR="00634138" w:rsidRPr="00714758" w:rsidRDefault="00634138" w:rsidP="00807EEF">
      <w:pPr>
        <w:ind w:left="360"/>
        <w:rPr>
          <w:sz w:val="14"/>
          <w:szCs w:val="14"/>
        </w:rPr>
      </w:pPr>
    </w:p>
    <w:p w:rsidR="001A4C45" w:rsidRDefault="001A4C45" w:rsidP="00807EEF">
      <w:pPr>
        <w:ind w:left="360"/>
        <w:rPr>
          <w:szCs w:val="22"/>
        </w:rPr>
      </w:pPr>
      <w:r>
        <w:rPr>
          <w:i/>
          <w:szCs w:val="22"/>
        </w:rPr>
        <w:t>(If school/district/vendor)</w:t>
      </w:r>
    </w:p>
    <w:p w:rsidR="001A4C45" w:rsidRDefault="001B405F" w:rsidP="00807EEF">
      <w:pPr>
        <w:ind w:left="360"/>
        <w:rPr>
          <w:szCs w:val="22"/>
        </w:rPr>
      </w:pPr>
      <w:r>
        <w:rPr>
          <w:szCs w:val="22"/>
        </w:rPr>
        <w:t>In future</w:t>
      </w:r>
      <w:r w:rsidR="004F46BD">
        <w:rPr>
          <w:szCs w:val="22"/>
        </w:rPr>
        <w:t xml:space="preserve"> NAEP transcript</w:t>
      </w:r>
      <w:r>
        <w:rPr>
          <w:szCs w:val="22"/>
        </w:rPr>
        <w:t xml:space="preserve"> studies, when trying to match student transcript data with their NAEP assessment results and questionnaires, we require a cross-walk system that allows us to link the NAEP and transcript data </w:t>
      </w:r>
      <w:r>
        <w:rPr>
          <w:szCs w:val="22"/>
        </w:rPr>
        <w:lastRenderedPageBreak/>
        <w:t>together. This cross-walk system is a secure system to protect the identities of the sampled students. We will not be implementing a cross-walk system for the feasibility study, but we wanted to offer the opportunity to discuss how such cross-walk systems can be implemented. Would you like additional information about cross-walk systems sent in the follow-up e-mail?</w:t>
      </w:r>
    </w:p>
    <w:p w:rsidR="001B405F" w:rsidRPr="00714758" w:rsidRDefault="001B405F" w:rsidP="00807EEF">
      <w:pPr>
        <w:ind w:left="360"/>
        <w:rPr>
          <w:sz w:val="14"/>
          <w:szCs w:val="14"/>
        </w:rPr>
      </w:pPr>
    </w:p>
    <w:p w:rsidR="001B405F" w:rsidRPr="002D20C8" w:rsidRDefault="001B405F" w:rsidP="001B405F">
      <w:pPr>
        <w:ind w:left="360"/>
        <w:rPr>
          <w:szCs w:val="22"/>
        </w:rPr>
      </w:pPr>
      <w:r w:rsidRPr="002D20C8">
        <w:rPr>
          <w:szCs w:val="22"/>
        </w:rPr>
        <w:t>Yes _____</w:t>
      </w:r>
      <w:r w:rsidRPr="002D20C8">
        <w:rPr>
          <w:szCs w:val="22"/>
        </w:rPr>
        <w:tab/>
        <w:t>No _____</w:t>
      </w:r>
    </w:p>
    <w:p w:rsidR="001A4C45" w:rsidRPr="002D20C8" w:rsidRDefault="001A4C45" w:rsidP="00807EEF">
      <w:pPr>
        <w:ind w:left="360"/>
        <w:rPr>
          <w:szCs w:val="22"/>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Will you be encrypting the file containing the transcript data?</w:t>
      </w:r>
    </w:p>
    <w:p w:rsidR="00807EEF" w:rsidRPr="002D20C8" w:rsidRDefault="00807EEF" w:rsidP="00807EEF">
      <w:pPr>
        <w:ind w:left="360"/>
        <w:rPr>
          <w:szCs w:val="22"/>
        </w:rPr>
      </w:pPr>
      <w:r w:rsidRPr="002D20C8">
        <w:rPr>
          <w:szCs w:val="22"/>
        </w:rPr>
        <w:t>Yes _____</w:t>
      </w:r>
      <w:r w:rsidRPr="002D20C8">
        <w:rPr>
          <w:szCs w:val="22"/>
        </w:rPr>
        <w:tab/>
        <w:t>No _____</w:t>
      </w:r>
    </w:p>
    <w:p w:rsidR="00634138" w:rsidRPr="00714758" w:rsidRDefault="00634138" w:rsidP="00807EEF">
      <w:pPr>
        <w:pStyle w:val="ListParagraph"/>
        <w:ind w:left="360"/>
        <w:rPr>
          <w:rFonts w:ascii="Calibri" w:hAnsi="Calibri"/>
          <w: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i/>
          <w:szCs w:val="22"/>
        </w:rPr>
        <w:t>(If Yes)</w:t>
      </w:r>
    </w:p>
    <w:p w:rsidR="00807EEF" w:rsidRPr="002D20C8" w:rsidRDefault="00807EEF" w:rsidP="00807EEF">
      <w:pPr>
        <w:pStyle w:val="ListParagraph"/>
        <w:ind w:left="360"/>
        <w:rPr>
          <w:rFonts w:ascii="Calibri" w:hAnsi="Calibri"/>
          <w:szCs w:val="22"/>
        </w:rPr>
      </w:pPr>
      <w:r w:rsidRPr="002D20C8">
        <w:rPr>
          <w:rFonts w:ascii="Calibri" w:hAnsi="Calibri"/>
          <w:szCs w:val="22"/>
        </w:rPr>
        <w:t>What encryption program will you be using?</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p>
    <w:p w:rsidR="00807EEF" w:rsidRPr="002D20C8" w:rsidRDefault="00807EEF" w:rsidP="00807EEF">
      <w:pPr>
        <w:pStyle w:val="ListParagraph"/>
        <w:ind w:left="360"/>
        <w:rPr>
          <w:rFonts w:ascii="Calibri" w:hAnsi="Calibri"/>
          <w:szCs w:val="22"/>
        </w:rPr>
      </w:pPr>
      <w:r w:rsidRPr="002D20C8">
        <w:rPr>
          <w:rFonts w:ascii="Calibri" w:hAnsi="Calibri"/>
          <w:szCs w:val="22"/>
        </w:rPr>
        <w:t>How will you transmit the password to Westat to unlock the encrypted file?</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Do you have the ability to access and copy files to a</w:t>
      </w:r>
      <w:r w:rsidR="00A24EF7">
        <w:rPr>
          <w:rFonts w:ascii="Calibri" w:hAnsi="Calibri"/>
          <w:szCs w:val="22"/>
        </w:rPr>
        <w:t>n</w:t>
      </w:r>
      <w:r w:rsidRPr="002D20C8">
        <w:rPr>
          <w:rFonts w:ascii="Calibri" w:hAnsi="Calibri"/>
          <w:szCs w:val="22"/>
        </w:rPr>
        <w:t xml:space="preserve"> FTP</w:t>
      </w:r>
      <w:r w:rsidR="000132D2">
        <w:rPr>
          <w:rFonts w:ascii="Calibri" w:hAnsi="Calibri"/>
          <w:szCs w:val="22"/>
        </w:rPr>
        <w:t xml:space="preserve"> (File Transfer Protocol)</w:t>
      </w:r>
      <w:r w:rsidRPr="002D20C8">
        <w:rPr>
          <w:rFonts w:ascii="Calibri" w:hAnsi="Calibri"/>
          <w:szCs w:val="22"/>
        </w:rPr>
        <w:t xml:space="preserve"> web site?</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szCs w:val="22"/>
        </w:rPr>
        <w:t>Yes _____</w:t>
      </w:r>
      <w:r w:rsidRPr="002D20C8">
        <w:rPr>
          <w:rFonts w:ascii="Calibri" w:hAnsi="Calibri"/>
          <w:szCs w:val="22"/>
        </w:rPr>
        <w:tab/>
        <w:t>No _____</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i/>
          <w:szCs w:val="22"/>
        </w:rPr>
        <w:t>(If Yes)</w:t>
      </w:r>
    </w:p>
    <w:p w:rsidR="00807EEF" w:rsidRPr="002D20C8" w:rsidRDefault="00807EEF" w:rsidP="00807EEF">
      <w:pPr>
        <w:pStyle w:val="ListParagraph"/>
        <w:ind w:left="360"/>
        <w:rPr>
          <w:rFonts w:ascii="Calibri" w:hAnsi="Calibri"/>
          <w:i/>
          <w:szCs w:val="22"/>
        </w:rPr>
      </w:pPr>
      <w:r w:rsidRPr="002D20C8">
        <w:rPr>
          <w:rFonts w:ascii="Calibri" w:hAnsi="Calibri"/>
          <w:szCs w:val="22"/>
        </w:rPr>
        <w:t xml:space="preserve">Westat is setting up a secure FTP site for your state/school district where the electronic transcripts file </w:t>
      </w:r>
      <w:r w:rsidR="00A24EF7">
        <w:rPr>
          <w:rFonts w:ascii="Calibri" w:hAnsi="Calibri"/>
          <w:szCs w:val="22"/>
        </w:rPr>
        <w:t>should</w:t>
      </w:r>
      <w:r w:rsidRPr="002D20C8">
        <w:rPr>
          <w:rFonts w:ascii="Calibri" w:hAnsi="Calibri"/>
          <w:szCs w:val="22"/>
        </w:rPr>
        <w:t xml:space="preserve"> be </w:t>
      </w:r>
      <w:r w:rsidR="004F46BD">
        <w:rPr>
          <w:rFonts w:ascii="Calibri" w:hAnsi="Calibri"/>
          <w:szCs w:val="22"/>
        </w:rPr>
        <w:t>down</w:t>
      </w:r>
      <w:r w:rsidRPr="002D20C8">
        <w:rPr>
          <w:rFonts w:ascii="Calibri" w:hAnsi="Calibri"/>
          <w:szCs w:val="22"/>
        </w:rPr>
        <w:t>loaded.</w:t>
      </w:r>
      <w:r w:rsidR="004F46BD">
        <w:rPr>
          <w:rFonts w:ascii="Calibri" w:hAnsi="Calibri"/>
          <w:szCs w:val="22"/>
        </w:rPr>
        <w:t xml:space="preserve"> The follow-up e-mail will contain the web address for your FTP site.</w:t>
      </w:r>
    </w:p>
    <w:p w:rsidR="00807EEF" w:rsidRPr="00714758" w:rsidRDefault="00807EEF" w:rsidP="00807EEF">
      <w:pPr>
        <w:pStyle w:val="ListParagraph"/>
        <w:ind w:left="360"/>
        <w:rPr>
          <w:rFonts w:ascii="Calibri" w:hAnsi="Calibri"/>
          <w:sz w:val="14"/>
          <w:szCs w:val="14"/>
        </w:rPr>
      </w:pPr>
    </w:p>
    <w:p w:rsidR="00807EEF" w:rsidRPr="002D20C8" w:rsidRDefault="00807EEF" w:rsidP="00807EEF">
      <w:pPr>
        <w:pStyle w:val="ListParagraph"/>
        <w:numPr>
          <w:ilvl w:val="0"/>
          <w:numId w:val="5"/>
        </w:numPr>
        <w:spacing w:after="200" w:line="276" w:lineRule="auto"/>
        <w:rPr>
          <w:rFonts w:ascii="Calibri" w:hAnsi="Calibri"/>
          <w:szCs w:val="22"/>
        </w:rPr>
      </w:pPr>
      <w:r w:rsidRPr="002D20C8">
        <w:rPr>
          <w:rFonts w:ascii="Calibri" w:hAnsi="Calibri"/>
          <w:szCs w:val="22"/>
        </w:rPr>
        <w:t>Do you have knowledge of the content of the transcript; that is, the information stored on the transcript, like course name, credits earned, and grade earned?</w:t>
      </w:r>
    </w:p>
    <w:p w:rsidR="00807EEF" w:rsidRPr="002D20C8" w:rsidRDefault="00807EEF" w:rsidP="00807EEF">
      <w:pPr>
        <w:ind w:left="360"/>
        <w:rPr>
          <w:szCs w:val="22"/>
        </w:rPr>
      </w:pPr>
      <w:r w:rsidRPr="002D20C8">
        <w:rPr>
          <w:szCs w:val="22"/>
        </w:rPr>
        <w:t>Yes _____</w:t>
      </w:r>
      <w:r w:rsidRPr="002D20C8">
        <w:rPr>
          <w:szCs w:val="22"/>
        </w:rPr>
        <w:tab/>
        <w:t>No _____</w:t>
      </w:r>
    </w:p>
    <w:p w:rsidR="00807EEF" w:rsidRPr="002D20C8" w:rsidRDefault="00807EEF" w:rsidP="00807EEF">
      <w:pPr>
        <w:pStyle w:val="ListParagraph"/>
        <w:ind w:left="360"/>
        <w:rPr>
          <w:rFonts w:ascii="Calibri" w:hAnsi="Calibri"/>
          <w:i/>
          <w:szCs w:val="22"/>
        </w:rPr>
      </w:pPr>
      <w:r w:rsidRPr="002D20C8">
        <w:rPr>
          <w:rFonts w:ascii="Calibri" w:hAnsi="Calibri"/>
          <w:szCs w:val="22"/>
        </w:rPr>
        <w:t>(</w:t>
      </w:r>
      <w:r w:rsidRPr="002D20C8">
        <w:rPr>
          <w:rFonts w:ascii="Calibri" w:hAnsi="Calibri"/>
          <w:i/>
          <w:szCs w:val="22"/>
        </w:rPr>
        <w:t xml:space="preserve">If Yes, continue the interview with the questionnaire located in appendix </w:t>
      </w:r>
      <w:r w:rsidR="00CD520A">
        <w:rPr>
          <w:rFonts w:ascii="Calibri" w:hAnsi="Calibri"/>
          <w:i/>
          <w:szCs w:val="22"/>
        </w:rPr>
        <w:t>G</w:t>
      </w:r>
      <w:r w:rsidRPr="002D20C8">
        <w:rPr>
          <w:rFonts w:ascii="Calibri" w:hAnsi="Calibri"/>
          <w:i/>
          <w:szCs w:val="22"/>
        </w:rPr>
        <w:t>.)</w:t>
      </w:r>
    </w:p>
    <w:p w:rsidR="00807EEF" w:rsidRPr="00714758" w:rsidRDefault="00807EEF" w:rsidP="00807EEF">
      <w:pPr>
        <w:pStyle w:val="ListParagraph"/>
        <w:ind w:left="360"/>
        <w:rPr>
          <w:rFonts w:ascii="Calibri" w:hAnsi="Calibri"/>
          <w:i/>
          <w:sz w:val="14"/>
          <w:szCs w:val="14"/>
        </w:rPr>
      </w:pPr>
    </w:p>
    <w:p w:rsidR="00807EEF" w:rsidRPr="002D20C8" w:rsidRDefault="00807EEF" w:rsidP="00807EEF">
      <w:pPr>
        <w:pStyle w:val="ListParagraph"/>
        <w:ind w:left="360"/>
        <w:rPr>
          <w:rFonts w:ascii="Calibri" w:hAnsi="Calibri"/>
          <w:szCs w:val="22"/>
        </w:rPr>
      </w:pPr>
      <w:r w:rsidRPr="002D20C8">
        <w:rPr>
          <w:rFonts w:ascii="Calibri" w:hAnsi="Calibri"/>
          <w:i/>
          <w:szCs w:val="22"/>
        </w:rPr>
        <w:t>(If No)</w:t>
      </w:r>
    </w:p>
    <w:p w:rsidR="00807EEF" w:rsidRPr="002D20C8" w:rsidRDefault="00807EEF" w:rsidP="00807EEF">
      <w:pPr>
        <w:pStyle w:val="ListParagraph"/>
        <w:ind w:left="360"/>
        <w:rPr>
          <w:rFonts w:ascii="Calibri" w:hAnsi="Calibri"/>
          <w:szCs w:val="22"/>
        </w:rPr>
      </w:pPr>
      <w:r w:rsidRPr="002D20C8">
        <w:rPr>
          <w:rFonts w:ascii="Calibri" w:hAnsi="Calibri"/>
          <w:szCs w:val="22"/>
        </w:rPr>
        <w:t xml:space="preserve">Who would be the best person to contact about the transcript contents? </w:t>
      </w:r>
      <w:r w:rsidRPr="002D20C8">
        <w:rPr>
          <w:rFonts w:ascii="Calibri" w:hAnsi="Calibri"/>
          <w:i/>
          <w:szCs w:val="22"/>
        </w:rPr>
        <w:t>(Get name and telephone number of the new contact.)</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807EEF" w:rsidRPr="002D20C8" w:rsidRDefault="00807EEF" w:rsidP="00807EEF">
      <w:pPr>
        <w:pStyle w:val="ListParagraph"/>
        <w:ind w:left="360"/>
        <w:rPr>
          <w:rFonts w:ascii="Calibri" w:hAnsi="Calibri"/>
          <w:szCs w:val="22"/>
        </w:rPr>
      </w:pPr>
    </w:p>
    <w:p w:rsidR="004F46BD" w:rsidRDefault="004F46BD" w:rsidP="004F46BD">
      <w:pPr>
        <w:pStyle w:val="ListParagraph"/>
        <w:numPr>
          <w:ilvl w:val="0"/>
          <w:numId w:val="5"/>
        </w:numPr>
        <w:rPr>
          <w:rFonts w:ascii="Calibri" w:hAnsi="Calibri"/>
          <w:szCs w:val="22"/>
        </w:rPr>
      </w:pPr>
      <w:r>
        <w:rPr>
          <w:rFonts w:ascii="Calibri" w:hAnsi="Calibri"/>
          <w:szCs w:val="22"/>
        </w:rPr>
        <w:t xml:space="preserve">Thank you.  I only need one more piece of information.  Westat will send you a follow-up e-mail that verifies your participation </w:t>
      </w:r>
      <w:r w:rsidR="00A24EF7">
        <w:rPr>
          <w:rFonts w:ascii="Calibri" w:hAnsi="Calibri"/>
          <w:szCs w:val="22"/>
        </w:rPr>
        <w:t>and</w:t>
      </w:r>
      <w:r>
        <w:rPr>
          <w:rFonts w:ascii="Calibri" w:hAnsi="Calibri"/>
          <w:szCs w:val="22"/>
        </w:rPr>
        <w:t xml:space="preserve"> provides more detail about the schools selected for the study, how to sample the students from those schools, and the secure FTP site where to download the student transcripts. To what e-mail address should we be sending this e-mail?</w:t>
      </w:r>
    </w:p>
    <w:p w:rsidR="004F46BD" w:rsidRPr="002D20C8" w:rsidRDefault="004F46BD" w:rsidP="004F46BD">
      <w:pPr>
        <w:pStyle w:val="ListParagraph"/>
        <w:ind w:left="360"/>
        <w:rPr>
          <w:rFonts w:ascii="Calibri" w:hAnsi="Calibri"/>
          <w:szCs w:val="22"/>
        </w:rPr>
      </w:pPr>
      <w:r w:rsidRPr="002D20C8">
        <w:rPr>
          <w:rFonts w:ascii="Calibri" w:hAnsi="Calibri"/>
          <w:szCs w:val="22"/>
        </w:rPr>
        <w:t>__________________________________________________________________________________</w:t>
      </w:r>
    </w:p>
    <w:p w:rsidR="004F46BD" w:rsidRDefault="004F46BD" w:rsidP="00807EEF">
      <w:pPr>
        <w:pStyle w:val="ListParagraph"/>
        <w:ind w:left="360"/>
        <w:rPr>
          <w:rFonts w:ascii="Calibri" w:hAnsi="Calibri"/>
          <w:szCs w:val="22"/>
        </w:rPr>
      </w:pPr>
    </w:p>
    <w:p w:rsidR="004F46BD" w:rsidRPr="004F46BD" w:rsidRDefault="004F46BD" w:rsidP="00807EEF">
      <w:pPr>
        <w:pStyle w:val="ListParagraph"/>
        <w:ind w:left="360"/>
        <w:rPr>
          <w:rFonts w:ascii="Calibri" w:hAnsi="Calibri"/>
          <w:i/>
          <w:szCs w:val="22"/>
        </w:rPr>
      </w:pPr>
      <w:r>
        <w:rPr>
          <w:rFonts w:ascii="Calibri" w:hAnsi="Calibri"/>
          <w:szCs w:val="22"/>
        </w:rPr>
        <w:t>Thank you for your time today, and thank you again for participating in the NAEP High School Transcript Study Electronic Transcript Feasibility Study.  (</w:t>
      </w:r>
      <w:r>
        <w:rPr>
          <w:rFonts w:ascii="Calibri" w:hAnsi="Calibri"/>
          <w:i/>
          <w:szCs w:val="22"/>
        </w:rPr>
        <w:t>End call.)</w:t>
      </w:r>
    </w:p>
    <w:p w:rsidR="00807EEF" w:rsidRPr="00905664" w:rsidRDefault="00F4495A" w:rsidP="00714758">
      <w:pPr>
        <w:pStyle w:val="Heading1"/>
        <w:spacing w:before="0"/>
      </w:pPr>
      <w:r>
        <w:br w:type="page"/>
      </w:r>
      <w:bookmarkStart w:id="9" w:name="_Toc398050526"/>
      <w:r w:rsidR="00DC0F2A" w:rsidRPr="00905664">
        <w:lastRenderedPageBreak/>
        <w:t xml:space="preserve">Appendix </w:t>
      </w:r>
      <w:r w:rsidR="00807EEF" w:rsidRPr="00905664">
        <w:t>F: NAEP 2015 Grade 12 State Sample</w:t>
      </w:r>
      <w:bookmarkEnd w:id="9"/>
    </w:p>
    <w:p w:rsidR="00807EEF" w:rsidRPr="00A51F8A" w:rsidRDefault="00807EEF" w:rsidP="00807EEF">
      <w:pPr>
        <w:jc w:val="center"/>
        <w:rPr>
          <w:rFonts w:eastAsia="Calibri"/>
          <w:szCs w:val="22"/>
        </w:rPr>
      </w:pPr>
      <w:r>
        <w:rPr>
          <w:rFonts w:eastAsia="Calibri"/>
          <w:szCs w:val="22"/>
        </w:rPr>
        <w:t>Number of sampled schools and students in the NAEP 2015 Grade 12 state sample</w:t>
      </w:r>
    </w:p>
    <w:p w:rsidR="00807EEF" w:rsidRPr="00714758" w:rsidRDefault="00807EEF" w:rsidP="00807EEF">
      <w:pPr>
        <w:rPr>
          <w:rFonts w:ascii="Arial" w:hAnsi="Arial" w:cs="Arial"/>
          <w:color w:val="002288"/>
          <w:sz w:val="10"/>
          <w:szCs w:val="10"/>
        </w:rPr>
      </w:pPr>
    </w:p>
    <w:tbl>
      <w:tblPr>
        <w:tblStyle w:val="TableGrid"/>
        <w:tblW w:w="0" w:type="auto"/>
        <w:jc w:val="center"/>
        <w:tblLook w:val="04A0" w:firstRow="1" w:lastRow="0" w:firstColumn="1" w:lastColumn="0" w:noHBand="0" w:noVBand="1"/>
      </w:tblPr>
      <w:tblGrid>
        <w:gridCol w:w="732"/>
        <w:gridCol w:w="2755"/>
        <w:gridCol w:w="2872"/>
      </w:tblGrid>
      <w:tr w:rsidR="00807EEF" w:rsidRPr="0072572C" w:rsidTr="00714758">
        <w:trPr>
          <w:jc w:val="center"/>
        </w:trPr>
        <w:tc>
          <w:tcPr>
            <w:tcW w:w="0" w:type="auto"/>
            <w:hideMark/>
          </w:tcPr>
          <w:p w:rsidR="00807EEF" w:rsidRPr="00714758" w:rsidRDefault="00807EEF" w:rsidP="00714758">
            <w:pPr>
              <w:rPr>
                <w:rFonts w:cs="Arial"/>
                <w:b/>
                <w:bCs/>
                <w:color w:val="002288"/>
                <w:szCs w:val="22"/>
              </w:rPr>
            </w:pPr>
            <w:r w:rsidRPr="00714758">
              <w:rPr>
                <w:rFonts w:cs="Arial"/>
                <w:b/>
                <w:bCs/>
                <w:color w:val="002288"/>
                <w:szCs w:val="22"/>
              </w:rPr>
              <w:t>State</w:t>
            </w:r>
          </w:p>
        </w:tc>
        <w:tc>
          <w:tcPr>
            <w:tcW w:w="0" w:type="auto"/>
            <w:hideMark/>
          </w:tcPr>
          <w:p w:rsidR="00807EEF" w:rsidRPr="00714758" w:rsidRDefault="00807EEF" w:rsidP="00714758">
            <w:pPr>
              <w:jc w:val="right"/>
              <w:rPr>
                <w:rFonts w:cs="Arial"/>
                <w:b/>
                <w:bCs/>
                <w:color w:val="002288"/>
                <w:szCs w:val="22"/>
              </w:rPr>
            </w:pPr>
            <w:r w:rsidRPr="00714758">
              <w:rPr>
                <w:rFonts w:cs="Arial"/>
                <w:b/>
                <w:bCs/>
                <w:color w:val="002288"/>
                <w:szCs w:val="22"/>
              </w:rPr>
              <w:t>Number of sampled schools</w:t>
            </w:r>
          </w:p>
        </w:tc>
        <w:tc>
          <w:tcPr>
            <w:tcW w:w="0" w:type="auto"/>
            <w:hideMark/>
          </w:tcPr>
          <w:p w:rsidR="00807EEF" w:rsidRPr="00714758" w:rsidRDefault="00807EEF" w:rsidP="00714758">
            <w:pPr>
              <w:jc w:val="right"/>
              <w:rPr>
                <w:rFonts w:cs="Arial"/>
                <w:b/>
                <w:bCs/>
                <w:color w:val="002288"/>
                <w:szCs w:val="22"/>
              </w:rPr>
            </w:pPr>
            <w:r w:rsidRPr="00714758">
              <w:rPr>
                <w:rFonts w:cs="Arial"/>
                <w:b/>
                <w:bCs/>
                <w:color w:val="002288"/>
                <w:szCs w:val="22"/>
              </w:rPr>
              <w:t>Number of sampled students</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AK</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278</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AL</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615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AR</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761</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AZ</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24</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1,871</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CA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1,995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CO</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605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CT</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1,045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DC</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109</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FL</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33</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3,079</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GA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1,995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IA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5</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394</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ID</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157</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IL</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25</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2,197</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IN</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618</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KS</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8</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510</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KY</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10</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828</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LA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10</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862</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MA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653</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ME</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123</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MI</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1,550</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MN</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12</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922</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MO</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15</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1,330</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MS</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8</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560</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NC</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20</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1,746</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NE</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48</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NH</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285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NJ</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16</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1,404</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NM</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449</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NV</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10</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875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NY</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42</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3,447</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OH</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25</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2,154</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OK</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8</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625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OR</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546</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PA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23</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2,151</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SC</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13</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1,244</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SD</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TN</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14</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1,315</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TX</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75</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6,307</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UT</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7</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590</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VA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20</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1,900</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WA</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18</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1,602</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WI</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14</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1,109</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WV</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3</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239</w:t>
            </w:r>
          </w:p>
        </w:tc>
      </w:tr>
      <w:tr w:rsidR="00807EEF" w:rsidRPr="0072572C" w:rsidTr="00714758">
        <w:trPr>
          <w:jc w:val="center"/>
        </w:trPr>
        <w:tc>
          <w:tcPr>
            <w:tcW w:w="0" w:type="auto"/>
            <w:hideMark/>
          </w:tcPr>
          <w:p w:rsidR="00807EEF" w:rsidRPr="00714758" w:rsidRDefault="00807EEF" w:rsidP="00714758">
            <w:pPr>
              <w:rPr>
                <w:rFonts w:cs="Arial"/>
                <w:color w:val="002288"/>
                <w:szCs w:val="22"/>
              </w:rPr>
            </w:pPr>
            <w:r w:rsidRPr="00714758">
              <w:rPr>
                <w:rFonts w:cs="Arial"/>
                <w:color w:val="002288"/>
                <w:szCs w:val="22"/>
              </w:rPr>
              <w:t>WY</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2</w:t>
            </w:r>
          </w:p>
        </w:tc>
        <w:tc>
          <w:tcPr>
            <w:tcW w:w="0" w:type="auto"/>
            <w:hideMark/>
          </w:tcPr>
          <w:p w:rsidR="00807EEF" w:rsidRPr="00714758" w:rsidRDefault="00807EEF" w:rsidP="00714758">
            <w:pPr>
              <w:jc w:val="right"/>
              <w:rPr>
                <w:rFonts w:cs="Arial"/>
                <w:color w:val="002288"/>
                <w:szCs w:val="22"/>
              </w:rPr>
            </w:pPr>
            <w:r w:rsidRPr="00714758">
              <w:rPr>
                <w:rFonts w:cs="Arial"/>
                <w:color w:val="002288"/>
                <w:szCs w:val="22"/>
              </w:rPr>
              <w:t>113</w:t>
            </w:r>
          </w:p>
        </w:tc>
      </w:tr>
      <w:tr w:rsidR="00807EEF" w:rsidRPr="0072572C" w:rsidTr="00714758">
        <w:trPr>
          <w:jc w:val="center"/>
        </w:trPr>
        <w:tc>
          <w:tcPr>
            <w:tcW w:w="0" w:type="auto"/>
            <w:hideMark/>
          </w:tcPr>
          <w:p w:rsidR="00807EEF" w:rsidRPr="00714758" w:rsidRDefault="00807EEF" w:rsidP="00714758">
            <w:pPr>
              <w:rPr>
                <w:rFonts w:cs="Arial"/>
                <w:b/>
                <w:bCs/>
                <w:color w:val="002288"/>
                <w:szCs w:val="22"/>
              </w:rPr>
            </w:pPr>
            <w:r w:rsidRPr="00714758">
              <w:rPr>
                <w:rFonts w:cs="Arial"/>
                <w:b/>
                <w:bCs/>
                <w:color w:val="002288"/>
                <w:szCs w:val="22"/>
              </w:rPr>
              <w:t> Total</w:t>
            </w:r>
          </w:p>
        </w:tc>
        <w:tc>
          <w:tcPr>
            <w:tcW w:w="0" w:type="auto"/>
            <w:hideMark/>
          </w:tcPr>
          <w:p w:rsidR="00807EEF" w:rsidRPr="00714758" w:rsidRDefault="00807EEF" w:rsidP="00714758">
            <w:pPr>
              <w:jc w:val="right"/>
              <w:rPr>
                <w:rFonts w:cs="Arial"/>
                <w:b/>
                <w:bCs/>
                <w:color w:val="002288"/>
                <w:szCs w:val="22"/>
              </w:rPr>
            </w:pPr>
            <w:r w:rsidRPr="00714758">
              <w:rPr>
                <w:rFonts w:cs="Arial"/>
                <w:b/>
                <w:bCs/>
                <w:color w:val="002288"/>
                <w:szCs w:val="22"/>
              </w:rPr>
              <w:t>601</w:t>
            </w:r>
          </w:p>
        </w:tc>
        <w:tc>
          <w:tcPr>
            <w:tcW w:w="0" w:type="auto"/>
            <w:hideMark/>
          </w:tcPr>
          <w:p w:rsidR="00807EEF" w:rsidRPr="00714758" w:rsidRDefault="00807EEF" w:rsidP="00714758">
            <w:pPr>
              <w:jc w:val="right"/>
              <w:rPr>
                <w:rFonts w:cs="Arial"/>
                <w:b/>
                <w:bCs/>
                <w:color w:val="002288"/>
                <w:szCs w:val="22"/>
              </w:rPr>
            </w:pPr>
            <w:r w:rsidRPr="00714758">
              <w:rPr>
                <w:rFonts w:cs="Arial"/>
                <w:b/>
                <w:bCs/>
                <w:color w:val="002288"/>
                <w:szCs w:val="22"/>
              </w:rPr>
              <w:t>51,211</w:t>
            </w:r>
          </w:p>
        </w:tc>
      </w:tr>
    </w:tbl>
    <w:p w:rsidR="00807EEF" w:rsidRPr="00905664" w:rsidRDefault="00DC0F2A" w:rsidP="00714758">
      <w:pPr>
        <w:pStyle w:val="Heading1"/>
        <w:spacing w:before="0" w:after="0"/>
      </w:pPr>
      <w:bookmarkStart w:id="10" w:name="_Toc398050527"/>
      <w:r w:rsidRPr="00905664">
        <w:lastRenderedPageBreak/>
        <w:t xml:space="preserve">Appendix </w:t>
      </w:r>
      <w:r w:rsidR="00813CAE" w:rsidRPr="00905664">
        <w:t>G</w:t>
      </w:r>
      <w:r w:rsidR="00AC2127" w:rsidRPr="00905664">
        <w:t xml:space="preserve">: </w:t>
      </w:r>
      <w:r w:rsidR="00807EEF" w:rsidRPr="00905664">
        <w:t>Communication with State/School District</w:t>
      </w:r>
      <w:r w:rsidR="001E448E" w:rsidRPr="00905664">
        <w:t xml:space="preserve"> </w:t>
      </w:r>
      <w:r w:rsidR="00807EEF" w:rsidRPr="00905664">
        <w:t>Education Data Center</w:t>
      </w:r>
      <w:bookmarkEnd w:id="10"/>
    </w:p>
    <w:p w:rsidR="00807EEF" w:rsidRDefault="00807EEF" w:rsidP="00807EEF">
      <w:pPr>
        <w:jc w:val="center"/>
      </w:pPr>
    </w:p>
    <w:p w:rsidR="00807EEF" w:rsidRPr="00813CAE" w:rsidRDefault="00807EEF" w:rsidP="00807EEF">
      <w:pPr>
        <w:tabs>
          <w:tab w:val="left" w:pos="360"/>
          <w:tab w:val="left" w:pos="1080"/>
          <w:tab w:val="left" w:pos="1800"/>
          <w:tab w:val="left" w:pos="2520"/>
        </w:tabs>
        <w:rPr>
          <w:szCs w:val="22"/>
        </w:rPr>
      </w:pPr>
      <w:r w:rsidRPr="00813CAE">
        <w:rPr>
          <w:szCs w:val="22"/>
        </w:rPr>
        <w:t>NAEP 2015 ELECTRONIC TRANSCRIPT STUDY</w:t>
      </w:r>
    </w:p>
    <w:p w:rsidR="00807EEF" w:rsidRPr="00813CAE" w:rsidRDefault="00807EEF" w:rsidP="00807EEF">
      <w:pPr>
        <w:tabs>
          <w:tab w:val="left" w:pos="360"/>
          <w:tab w:val="left" w:pos="1080"/>
          <w:tab w:val="left" w:pos="1800"/>
          <w:tab w:val="left" w:pos="2520"/>
        </w:tabs>
        <w:rPr>
          <w:szCs w:val="22"/>
        </w:rPr>
      </w:pPr>
      <w:r w:rsidRPr="00813CAE">
        <w:rPr>
          <w:szCs w:val="22"/>
        </w:rPr>
        <w:t>SCHOOL INFORMATION FORM QUESTIONS</w:t>
      </w:r>
    </w:p>
    <w:p w:rsidR="00807EEF" w:rsidRPr="00813CAE" w:rsidRDefault="00807EEF" w:rsidP="00807EEF">
      <w:pPr>
        <w:tabs>
          <w:tab w:val="left" w:pos="360"/>
          <w:tab w:val="left" w:pos="1080"/>
          <w:tab w:val="left" w:pos="1800"/>
          <w:tab w:val="left" w:pos="2520"/>
        </w:tabs>
        <w:rPr>
          <w:szCs w:val="22"/>
        </w:rPr>
      </w:pPr>
    </w:p>
    <w:p w:rsidR="00393D73" w:rsidRPr="002D40D1" w:rsidRDefault="00393D73" w:rsidP="00393D73">
      <w:pPr>
        <w:rPr>
          <w:i/>
        </w:rPr>
      </w:pPr>
      <w:r>
        <w:rPr>
          <w:i/>
        </w:rPr>
        <w:t>(If the person being interviewed is the same person who was interviewed for obtaining electronic transcripts, proceed to question 1.  If it is a different person, start with the script below.)</w:t>
      </w:r>
    </w:p>
    <w:p w:rsidR="00393D73" w:rsidRPr="00813CAE" w:rsidRDefault="00393D73" w:rsidP="00807EEF">
      <w:pPr>
        <w:tabs>
          <w:tab w:val="left" w:pos="360"/>
          <w:tab w:val="left" w:pos="1080"/>
          <w:tab w:val="left" w:pos="1800"/>
          <w:tab w:val="left" w:pos="2520"/>
        </w:tabs>
        <w:rPr>
          <w:szCs w:val="22"/>
        </w:rPr>
      </w:pPr>
    </w:p>
    <w:p w:rsidR="00AB34E2" w:rsidRPr="00AB34E2" w:rsidRDefault="00393D73" w:rsidP="00AB34E2">
      <w:r>
        <w:t xml:space="preserve">Hello. My name is &lt;NAME&gt; and I am contacting you from Westat, an educational research company, which has been contracted by the National Center for Education Statistics (NCES), part of the U.S. Department of Education, to conduct the NAEP High School Transcript Study (HSTS) Electronic Transcript Feasibility Study. The study examines how states, districts, and schools store and transfer high school transcript data electronically and if electronic transcripts can be used to improve the data collection for future transcript studies, such as the NAEP High School Transcript Study. Your state/school district is participating in the study by sending a sample of electronic student transcripts from high schools that were sampled for the 2015 NAEP assessments. Your name was given to us as a person knowledgeable about the data stored on the electronic transcripts. </w:t>
      </w:r>
      <w:r w:rsidR="00AB34E2" w:rsidRPr="00AB34E2">
        <w:t xml:space="preserve">Would you be willing to </w:t>
      </w:r>
      <w:r w:rsidR="00AB34E2">
        <w:t>discuss the electronic transcript data</w:t>
      </w:r>
      <w:r w:rsidR="00AB34E2" w:rsidRPr="00AB34E2">
        <w:t xml:space="preserve"> now, or would there be a better time to call back?</w:t>
      </w:r>
    </w:p>
    <w:p w:rsidR="00AB34E2" w:rsidRPr="00AB34E2" w:rsidRDefault="00AB34E2" w:rsidP="00AB34E2"/>
    <w:p w:rsidR="00AB34E2" w:rsidRPr="00AB34E2" w:rsidRDefault="00AB34E2" w:rsidP="00AB34E2">
      <w:r w:rsidRPr="00AB34E2">
        <w:t>Now _____  Call back _____</w:t>
      </w:r>
    </w:p>
    <w:p w:rsidR="00AB34E2" w:rsidRPr="00AB34E2" w:rsidRDefault="00AB34E2" w:rsidP="00AB34E2"/>
    <w:p w:rsidR="00AB34E2" w:rsidRPr="00AB34E2" w:rsidRDefault="00AB34E2" w:rsidP="00AB34E2">
      <w:pPr>
        <w:rPr>
          <w:i/>
        </w:rPr>
      </w:pPr>
      <w:r w:rsidRPr="00AB34E2">
        <w:rPr>
          <w:i/>
        </w:rPr>
        <w:t>(If Call Back)</w:t>
      </w:r>
    </w:p>
    <w:p w:rsidR="006A6AAE" w:rsidRDefault="00AB34E2" w:rsidP="00AB34E2">
      <w:r w:rsidRPr="00AB34E2">
        <w:t>What time would be best to call back?</w:t>
      </w:r>
    </w:p>
    <w:p w:rsidR="00AB34E2" w:rsidRPr="00AB34E2" w:rsidRDefault="006A6AAE" w:rsidP="00AB34E2">
      <w:pPr>
        <w:rPr>
          <w:i/>
        </w:rPr>
      </w:pPr>
      <w:r>
        <w:rPr>
          <w:i/>
        </w:rPr>
        <w:t>(</w:t>
      </w:r>
      <w:r w:rsidR="00AB34E2" w:rsidRPr="00AB34E2">
        <w:rPr>
          <w:i/>
        </w:rPr>
        <w:t xml:space="preserve">Get call back time, verify that the current telephone number should be used, and end call.  For the second call, introduce yourself again and start with the </w:t>
      </w:r>
      <w:r w:rsidR="00712472" w:rsidRPr="00AB34E2">
        <w:rPr>
          <w:i/>
        </w:rPr>
        <w:t>section</w:t>
      </w:r>
      <w:r w:rsidR="00AB34E2" w:rsidRPr="00AB34E2">
        <w:rPr>
          <w:i/>
        </w:rPr>
        <w:t xml:space="preserve"> below.)</w:t>
      </w:r>
    </w:p>
    <w:p w:rsidR="00AB34E2" w:rsidRPr="00AB34E2" w:rsidRDefault="00AB34E2" w:rsidP="00AB34E2">
      <w:r w:rsidRPr="00AB34E2">
        <w:t>__________________________________________________________________________________</w:t>
      </w:r>
    </w:p>
    <w:p w:rsidR="00AB34E2" w:rsidRPr="00AB34E2" w:rsidRDefault="00AB34E2" w:rsidP="00AB34E2"/>
    <w:p w:rsidR="00AB34E2" w:rsidRPr="00AB34E2" w:rsidRDefault="00AB34E2" w:rsidP="00AB34E2">
      <w:pPr>
        <w:rPr>
          <w:i/>
        </w:rPr>
      </w:pPr>
      <w:r w:rsidRPr="00AB34E2">
        <w:rPr>
          <w:i/>
        </w:rPr>
        <w:t>(If Now)</w:t>
      </w:r>
    </w:p>
    <w:p w:rsidR="00AB34E2" w:rsidRPr="00AB34E2" w:rsidRDefault="00AB34E2" w:rsidP="00AB34E2">
      <w:r w:rsidRPr="00AB34E2">
        <w:t xml:space="preserve">Thank you for taking the time to talk with me. </w:t>
      </w:r>
      <w:r w:rsidR="004916E8" w:rsidRPr="008E101A">
        <w:t>Your participation is voluntary</w:t>
      </w:r>
      <w:r w:rsidR="004916E8">
        <w:t>. Any obtained transcript data</w:t>
      </w:r>
      <w:r w:rsidR="004916E8" w:rsidRPr="008E101A">
        <w:t xml:space="preserve"> </w:t>
      </w:r>
      <w:r w:rsidRPr="00AB34E2">
        <w:t>may be used only for research purposes and may not be disclosed, or used, in identifiable form for any other purpose except as required by law [Education Sciences Reform Act of 2002, 20 U.S.C §9573].</w:t>
      </w:r>
    </w:p>
    <w:p w:rsidR="00807EEF" w:rsidRPr="00813CAE" w:rsidRDefault="00807EEF" w:rsidP="00AB34E2">
      <w:pPr>
        <w:rPr>
          <w:szCs w:val="22"/>
        </w:rPr>
      </w:pPr>
    </w:p>
    <w:p w:rsidR="00807EEF" w:rsidRPr="00813CAE" w:rsidRDefault="00393D73"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E101A">
        <w:rPr>
          <w:rFonts w:ascii="Calibri" w:hAnsi="Calibri"/>
          <w:szCs w:val="22"/>
        </w:rPr>
        <w:t xml:space="preserve">First, we will discuss the availability of your state/district high school catalog. </w:t>
      </w:r>
      <w:r w:rsidR="00807EEF" w:rsidRPr="00813CAE">
        <w:rPr>
          <w:rFonts w:ascii="Calibri" w:hAnsi="Calibri"/>
          <w:szCs w:val="22"/>
        </w:rPr>
        <w:t>Is there a publicly available online version of your state/district high school course catalog; that is, a catalog of courses that are available to students in the 9</w:t>
      </w:r>
      <w:r w:rsidR="00807EEF" w:rsidRPr="00813CAE">
        <w:rPr>
          <w:rFonts w:ascii="Calibri" w:hAnsi="Calibri"/>
          <w:szCs w:val="22"/>
          <w:vertAlign w:val="superscript"/>
        </w:rPr>
        <w:t>th</w:t>
      </w:r>
      <w:r w:rsidR="00807EEF" w:rsidRPr="00813CAE">
        <w:rPr>
          <w:rFonts w:ascii="Calibri" w:hAnsi="Calibri"/>
          <w:szCs w:val="22"/>
        </w:rPr>
        <w:t xml:space="preserve"> through 12</w:t>
      </w:r>
      <w:r w:rsidR="00807EEF" w:rsidRPr="00813CAE">
        <w:rPr>
          <w:rFonts w:ascii="Calibri" w:hAnsi="Calibri"/>
          <w:szCs w:val="22"/>
          <w:vertAlign w:val="superscript"/>
        </w:rPr>
        <w:t>th</w:t>
      </w:r>
      <w:r w:rsidR="00807EEF" w:rsidRPr="00813CAE">
        <w:rPr>
          <w:rFonts w:ascii="Calibri" w:hAnsi="Calibri"/>
          <w:szCs w:val="22"/>
        </w:rPr>
        <w:t xml:space="preserve"> grades?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tabs>
          <w:tab w:val="left" w:pos="360"/>
          <w:tab w:val="left" w:pos="1080"/>
          <w:tab w:val="left" w:pos="1800"/>
          <w:tab w:val="left" w:pos="2520"/>
        </w:tabs>
        <w:rPr>
          <w:szCs w:val="22"/>
        </w:rPr>
      </w:pPr>
      <w:r w:rsidRPr="00813CAE">
        <w:rPr>
          <w:szCs w:val="22"/>
        </w:rPr>
        <w:tab/>
      </w:r>
      <w:r w:rsidRPr="00813CAE">
        <w:rPr>
          <w:i/>
          <w:szCs w:val="22"/>
        </w:rPr>
        <w:t>If yes</w:t>
      </w:r>
      <w:r w:rsidRPr="00813CAE">
        <w:rPr>
          <w:szCs w:val="22"/>
        </w:rPr>
        <w:t>:  At what web address can we find this catalog?</w:t>
      </w:r>
    </w:p>
    <w:p w:rsidR="00807EEF" w:rsidRPr="00813CAE" w:rsidRDefault="00807EEF" w:rsidP="00807EEF">
      <w:pPr>
        <w:tabs>
          <w:tab w:val="left" w:pos="360"/>
          <w:tab w:val="left" w:pos="1080"/>
          <w:tab w:val="left" w:pos="1800"/>
          <w:tab w:val="left" w:pos="2520"/>
        </w:tabs>
        <w:rPr>
          <w:szCs w:val="22"/>
        </w:rPr>
      </w:pPr>
      <w:r w:rsidRPr="00813CAE">
        <w:rPr>
          <w:szCs w:val="22"/>
        </w:rPr>
        <w:tab/>
        <w:t>________________________________________________________________________________</w:t>
      </w:r>
    </w:p>
    <w:p w:rsidR="00807EEF" w:rsidRPr="00813CAE" w:rsidRDefault="00807EEF" w:rsidP="00807EEF">
      <w:pPr>
        <w:tabs>
          <w:tab w:val="left" w:pos="360"/>
          <w:tab w:val="left" w:pos="1080"/>
          <w:tab w:val="left" w:pos="1800"/>
          <w:tab w:val="left" w:pos="2520"/>
        </w:tabs>
        <w:rPr>
          <w:szCs w:val="22"/>
        </w:rPr>
      </w:pPr>
      <w:r w:rsidRPr="00813CAE">
        <w:rPr>
          <w:szCs w:val="22"/>
        </w:rPr>
        <w:tab/>
        <w:t>________________________________________________________________________________</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tabs>
          <w:tab w:val="left" w:pos="360"/>
          <w:tab w:val="left" w:pos="1080"/>
          <w:tab w:val="left" w:pos="1800"/>
          <w:tab w:val="left" w:pos="2520"/>
        </w:tabs>
        <w:rPr>
          <w:szCs w:val="22"/>
        </w:rPr>
      </w:pPr>
      <w:r w:rsidRPr="00813CAE">
        <w:rPr>
          <w:szCs w:val="22"/>
        </w:rPr>
        <w:tab/>
      </w:r>
      <w:r w:rsidRPr="00813CAE">
        <w:rPr>
          <w:i/>
          <w:szCs w:val="22"/>
        </w:rPr>
        <w:t>If no</w:t>
      </w:r>
      <w:r w:rsidRPr="00813CAE">
        <w:rPr>
          <w:szCs w:val="22"/>
        </w:rPr>
        <w:t>:</w:t>
      </w: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Can an electronic copy of the high school course catalog be provided to us?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ab/>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tabs>
          <w:tab w:val="left" w:pos="360"/>
          <w:tab w:val="left" w:pos="1080"/>
          <w:tab w:val="left" w:pos="1800"/>
          <w:tab w:val="left" w:pos="2520"/>
        </w:tabs>
        <w:rPr>
          <w:szCs w:val="22"/>
        </w:rPr>
      </w:pPr>
      <w:r w:rsidRPr="00813CAE">
        <w:rPr>
          <w:szCs w:val="22"/>
        </w:rPr>
        <w:tab/>
      </w:r>
      <w:r w:rsidRPr="00813CAE">
        <w:rPr>
          <w:i/>
          <w:szCs w:val="22"/>
        </w:rPr>
        <w:t>If no</w:t>
      </w:r>
      <w:r w:rsidRPr="00813CAE">
        <w:rPr>
          <w:szCs w:val="22"/>
        </w:rPr>
        <w:t>:</w:t>
      </w: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Can a physical copy of the high school course catalog be provided to us?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ab/>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tabs>
          <w:tab w:val="left" w:pos="360"/>
          <w:tab w:val="left" w:pos="1080"/>
          <w:tab w:val="left" w:pos="1800"/>
          <w:tab w:val="left" w:pos="2520"/>
        </w:tabs>
        <w:ind w:left="360" w:hanging="360"/>
        <w:rPr>
          <w:i/>
          <w:szCs w:val="22"/>
        </w:rPr>
      </w:pPr>
      <w:r w:rsidRPr="00813CAE">
        <w:rPr>
          <w:szCs w:val="22"/>
        </w:rPr>
        <w:tab/>
      </w:r>
      <w:r w:rsidRPr="00813CAE">
        <w:rPr>
          <w:i/>
          <w:szCs w:val="22"/>
        </w:rPr>
        <w:t>If no, please ask for an explanation why there is no state/district high school catalog available</w:t>
      </w:r>
      <w:r w:rsidR="00E959BD" w:rsidRPr="00813CAE">
        <w:rPr>
          <w:i/>
          <w:szCs w:val="22"/>
        </w:rPr>
        <w:t xml:space="preserve">. </w:t>
      </w:r>
      <w:r w:rsidRPr="00813CAE">
        <w:rPr>
          <w:i/>
          <w:szCs w:val="22"/>
        </w:rPr>
        <w:t>Write the explanation below and then skip to Question 4.</w:t>
      </w:r>
    </w:p>
    <w:p w:rsidR="00807EEF" w:rsidRPr="00813CAE" w:rsidRDefault="00807EEF" w:rsidP="00807EEF">
      <w:pPr>
        <w:tabs>
          <w:tab w:val="left" w:pos="360"/>
          <w:tab w:val="left" w:pos="1080"/>
          <w:tab w:val="left" w:pos="1800"/>
          <w:tab w:val="left" w:pos="2520"/>
        </w:tabs>
        <w:rPr>
          <w:szCs w:val="22"/>
        </w:rPr>
      </w:pPr>
      <w:r w:rsidRPr="00813CAE">
        <w:rPr>
          <w:szCs w:val="22"/>
        </w:rPr>
        <w:lastRenderedPageBreak/>
        <w:tab/>
        <w:t>________________________________________________________________________________</w:t>
      </w:r>
    </w:p>
    <w:p w:rsidR="00807EEF" w:rsidRPr="00813CAE" w:rsidRDefault="00807EEF" w:rsidP="00807EEF">
      <w:pPr>
        <w:tabs>
          <w:tab w:val="left" w:pos="360"/>
          <w:tab w:val="left" w:pos="1080"/>
          <w:tab w:val="left" w:pos="1800"/>
          <w:tab w:val="left" w:pos="2520"/>
        </w:tabs>
        <w:rPr>
          <w:szCs w:val="22"/>
        </w:rPr>
      </w:pPr>
      <w:r w:rsidRPr="00813CAE">
        <w:rPr>
          <w:szCs w:val="22"/>
        </w:rPr>
        <w:tab/>
        <w:t>________________________________________________________________________________</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Does the high school course catalog provide descriptions for the content of the courses or simply lists the available courses?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Includes course content descriptions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Only lists available courses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Does the catalog provide an identification number for each course?</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i/>
          <w:szCs w:val="22"/>
        </w:rPr>
        <w:t>If yes</w:t>
      </w:r>
      <w:r w:rsidRPr="00813CAE">
        <w:rPr>
          <w:rFonts w:ascii="Calibri" w:hAnsi="Calibri"/>
          <w:szCs w:val="22"/>
        </w:rPr>
        <w:t>:</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Is this identification number included (or can be included) on the electronic transcripts so that courses from the transcripts can easily be linked to the catalog?</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tabs>
          <w:tab w:val="left" w:pos="360"/>
          <w:tab w:val="left" w:pos="1080"/>
          <w:tab w:val="left" w:pos="1800"/>
          <w:tab w:val="left" w:pos="2520"/>
        </w:tabs>
        <w:rPr>
          <w:szCs w:val="22"/>
        </w:rPr>
      </w:pPr>
      <w:r w:rsidRPr="00813CAE">
        <w:rPr>
          <w:szCs w:val="22"/>
        </w:rPr>
        <w:t>Now, we will ask some questions about the information that can be found on the electronic transcripts.</w:t>
      </w:r>
    </w:p>
    <w:p w:rsidR="00807EEF" w:rsidRPr="00813CAE" w:rsidRDefault="00807EEF" w:rsidP="00807EEF">
      <w:pPr>
        <w:tabs>
          <w:tab w:val="left" w:pos="360"/>
          <w:tab w:val="left" w:pos="1080"/>
          <w:tab w:val="left" w:pos="1800"/>
          <w:tab w:val="left" w:pos="2520"/>
        </w:tabs>
        <w:rPr>
          <w:szCs w:val="22"/>
        </w:rPr>
      </w:pPr>
    </w:p>
    <w:p w:rsidR="00807EEF" w:rsidRPr="00813CAE" w:rsidRDefault="000132D2"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Pr>
          <w:rFonts w:ascii="Calibri" w:hAnsi="Calibri"/>
          <w:szCs w:val="22"/>
        </w:rPr>
        <w:t>Is</w:t>
      </w:r>
      <w:r w:rsidRPr="00813CAE">
        <w:rPr>
          <w:rFonts w:ascii="Calibri" w:hAnsi="Calibri"/>
          <w:szCs w:val="22"/>
        </w:rPr>
        <w:t xml:space="preserve"> </w:t>
      </w:r>
      <w:r w:rsidR="00807EEF" w:rsidRPr="00813CAE">
        <w:rPr>
          <w:rFonts w:ascii="Calibri" w:hAnsi="Calibri"/>
          <w:szCs w:val="22"/>
        </w:rPr>
        <w:t>the following course information identified on the transcripts</w:t>
      </w:r>
      <w:r w:rsidR="00E959BD" w:rsidRPr="00813CAE">
        <w:rPr>
          <w:rFonts w:ascii="Calibri" w:hAnsi="Calibri"/>
          <w:szCs w:val="22"/>
        </w:rPr>
        <w:t xml:space="preserve">? </w:t>
      </w:r>
      <w:r w:rsidR="00807EEF" w:rsidRPr="00813CAE">
        <w:rPr>
          <w:rFonts w:ascii="Calibri" w:hAnsi="Calibri"/>
          <w:szCs w:val="22"/>
        </w:rPr>
        <w:t>If so, how are they indicated (i.e.</w:t>
      </w:r>
      <w:r>
        <w:rPr>
          <w:rFonts w:ascii="Calibri" w:hAnsi="Calibri"/>
          <w:szCs w:val="22"/>
        </w:rPr>
        <w:t>,</w:t>
      </w:r>
      <w:r w:rsidR="00807EEF" w:rsidRPr="00813CAE">
        <w:rPr>
          <w:rFonts w:ascii="Calibri" w:hAnsi="Calibri"/>
          <w:szCs w:val="22"/>
        </w:rPr>
        <w:t xml:space="preserve"> a field on the record, notation in the course title, etc.)?</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 xml:space="preserve">Special education course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ind w:left="720"/>
        <w:rPr>
          <w:szCs w:val="22"/>
        </w:rPr>
      </w:pPr>
      <w:r w:rsidRPr="00813CAE">
        <w:rPr>
          <w:szCs w:val="22"/>
        </w:rPr>
        <w:t>____________________________________________________________________________</w:t>
      </w:r>
    </w:p>
    <w:p w:rsidR="00807EEF" w:rsidRPr="00813CAE" w:rsidRDefault="00807EEF" w:rsidP="00807EEF">
      <w:pPr>
        <w:ind w:left="720"/>
        <w:rPr>
          <w:szCs w:val="22"/>
        </w:rPr>
      </w:pPr>
      <w:r w:rsidRPr="00813CAE">
        <w:rPr>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720"/>
        <w:rPr>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 xml:space="preserve">Course taken off-campus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ind w:left="720"/>
        <w:rPr>
          <w:szCs w:val="22"/>
        </w:rPr>
      </w:pPr>
      <w:r w:rsidRPr="00813CAE">
        <w:rPr>
          <w:szCs w:val="22"/>
        </w:rPr>
        <w:t>____________________________________________________________________________</w:t>
      </w:r>
    </w:p>
    <w:p w:rsidR="00807EEF" w:rsidRPr="00813CAE" w:rsidRDefault="00807EEF" w:rsidP="00807EEF">
      <w:pPr>
        <w:ind w:left="720"/>
        <w:rPr>
          <w:szCs w:val="22"/>
        </w:rPr>
      </w:pPr>
      <w:r w:rsidRPr="00813CAE">
        <w:rPr>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720"/>
        <w:rPr>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 xml:space="preserve">Course taught in language other than English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ind w:left="720"/>
        <w:rPr>
          <w:szCs w:val="22"/>
        </w:rPr>
      </w:pPr>
      <w:r w:rsidRPr="00813CAE">
        <w:rPr>
          <w:szCs w:val="22"/>
        </w:rPr>
        <w:t>____________________________________________________________________________</w:t>
      </w:r>
    </w:p>
    <w:p w:rsidR="00807EEF" w:rsidRPr="00813CAE" w:rsidRDefault="00807EEF" w:rsidP="00807EEF">
      <w:pPr>
        <w:ind w:left="720"/>
        <w:rPr>
          <w:szCs w:val="22"/>
        </w:rPr>
      </w:pPr>
      <w:r w:rsidRPr="00813CAE">
        <w:rPr>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720"/>
        <w:rPr>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 xml:space="preserve">College credit earned for the course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ind w:left="720"/>
        <w:rPr>
          <w:szCs w:val="22"/>
        </w:rPr>
      </w:pPr>
      <w:r w:rsidRPr="00813CAE">
        <w:rPr>
          <w:szCs w:val="22"/>
        </w:rPr>
        <w:t>____________________________________________________________________________</w:t>
      </w:r>
    </w:p>
    <w:p w:rsidR="00807EEF" w:rsidRPr="00813CAE" w:rsidRDefault="00807EEF" w:rsidP="00807EEF">
      <w:pPr>
        <w:ind w:left="720"/>
        <w:rPr>
          <w:szCs w:val="22"/>
        </w:rPr>
      </w:pPr>
      <w:r w:rsidRPr="00813CAE">
        <w:rPr>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720"/>
        <w:rPr>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 xml:space="preserve">Course taken online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ind w:left="720"/>
        <w:rPr>
          <w:szCs w:val="22"/>
        </w:rPr>
      </w:pPr>
      <w:r w:rsidRPr="00813CAE">
        <w:rPr>
          <w:szCs w:val="22"/>
        </w:rPr>
        <w:t>____________________________________________________________________________</w:t>
      </w:r>
    </w:p>
    <w:p w:rsidR="00807EEF" w:rsidRPr="00813CAE" w:rsidRDefault="00807EEF" w:rsidP="00807EEF">
      <w:pPr>
        <w:ind w:left="720"/>
        <w:rPr>
          <w:szCs w:val="22"/>
        </w:rPr>
      </w:pPr>
      <w:r w:rsidRPr="00813CAE">
        <w:rPr>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720"/>
        <w:rPr>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 xml:space="preserve">Transfer course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tabs>
          <w:tab w:val="left" w:pos="360"/>
          <w:tab w:val="left" w:pos="1080"/>
          <w:tab w:val="left" w:pos="1800"/>
          <w:tab w:val="left" w:pos="2520"/>
        </w:tabs>
        <w:ind w:left="720"/>
        <w:rPr>
          <w:szCs w:val="22"/>
        </w:rPr>
      </w:pPr>
      <w:r w:rsidRPr="00813CAE">
        <w:rPr>
          <w:szCs w:val="22"/>
        </w:rPr>
        <w:t>____________________________________________________________________________</w:t>
      </w:r>
    </w:p>
    <w:p w:rsidR="00807EEF" w:rsidRPr="00813CAE" w:rsidRDefault="00807EEF" w:rsidP="00807EEF">
      <w:pPr>
        <w:ind w:left="720"/>
        <w:rPr>
          <w:szCs w:val="22"/>
        </w:rPr>
      </w:pPr>
      <w:r w:rsidRPr="00813CAE">
        <w:rPr>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720"/>
        <w:rPr>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Are the course titles listed on the transcripts the same as the course titles listed in the course catalog?</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 xml:space="preserve"> </w:t>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lastRenderedPageBreak/>
        <w:t>If not, can you provide an explanation on the differences between the catalog course titles and transcript course titles? For example, is there a list of common abbreviations used on the electronic transcripts that could be provided?</w:t>
      </w:r>
    </w:p>
    <w:p w:rsidR="00807EEF" w:rsidRPr="00813CAE" w:rsidRDefault="00807EEF" w:rsidP="00807EEF">
      <w:pPr>
        <w:pStyle w:val="ListParagraph"/>
        <w:ind w:left="360"/>
        <w:rPr>
          <w:rFonts w:ascii="Calibri" w:hAnsi="Calibri"/>
          <w:szCs w:val="22"/>
        </w:rPr>
      </w:pPr>
      <w:r w:rsidRPr="00813CAE">
        <w:rPr>
          <w:rFonts w:ascii="Calibri" w:hAnsi="Calibri"/>
          <w:szCs w:val="22"/>
        </w:rPr>
        <w:t>____________________________________________________________________________</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ind w:left="360"/>
        <w:rPr>
          <w:szCs w:val="22"/>
        </w:rPr>
      </w:pPr>
      <w:r w:rsidRPr="00813CAE">
        <w:rPr>
          <w:szCs w:val="22"/>
        </w:rPr>
        <w:t>____________________________________________________________________________</w:t>
      </w:r>
    </w:p>
    <w:p w:rsidR="00807EEF" w:rsidRPr="00813CAE" w:rsidRDefault="00807EEF" w:rsidP="00807EEF">
      <w:pPr>
        <w:ind w:left="360"/>
        <w:rPr>
          <w:szCs w:val="22"/>
        </w:rPr>
      </w:pPr>
      <w:r w:rsidRPr="00813CAE">
        <w:rPr>
          <w:szCs w:val="22"/>
        </w:rPr>
        <w:t>____________________________________________________________________________</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0"/>
        <w:rPr>
          <w:rFonts w:ascii="Calibri" w:hAnsi="Calibri"/>
          <w:szCs w:val="22"/>
        </w:rPr>
      </w:pPr>
      <w:r w:rsidRPr="00813CAE">
        <w:rPr>
          <w:rFonts w:ascii="Calibri" w:hAnsi="Calibri"/>
          <w:szCs w:val="22"/>
        </w:rPr>
        <w:t>Finally, we will ask some questions on how to interpret data found on the electronic transcripts.</w:t>
      </w:r>
    </w:p>
    <w:p w:rsidR="00807EEF" w:rsidRPr="00813CAE" w:rsidRDefault="00807EEF" w:rsidP="00807EEF">
      <w:pPr>
        <w:pStyle w:val="ListParagraph"/>
        <w:tabs>
          <w:tab w:val="left" w:pos="360"/>
          <w:tab w:val="left" w:pos="1080"/>
          <w:tab w:val="left" w:pos="1800"/>
          <w:tab w:val="left" w:pos="2520"/>
        </w:tabs>
        <w:ind w:left="0"/>
        <w:rPr>
          <w:rFonts w:ascii="Calibri" w:hAnsi="Calibri"/>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How many credits did a student earn for a year-long course; that is, a course taken for a single period over the 2014-2015 school year, or its block equivalent?</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 of credits, 2014-2015:  ____________________</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Has this number of credits changed during the previous three school years?</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ab/>
      </w:r>
      <w:r w:rsidRPr="00813CAE">
        <w:rPr>
          <w:szCs w:val="22"/>
        </w:rPr>
        <w:t>□</w:t>
      </w:r>
      <w:r w:rsidRPr="00813CAE">
        <w:rPr>
          <w:rFonts w:ascii="Calibri" w:hAnsi="Calibri"/>
          <w:szCs w:val="22"/>
        </w:rPr>
        <w:t xml:space="preserve">  Yes  </w:t>
      </w:r>
      <w:r w:rsidRPr="00813CAE">
        <w:rPr>
          <w:szCs w:val="22"/>
        </w:rPr>
        <w:t>□</w:t>
      </w:r>
      <w:r w:rsidRPr="00813CAE">
        <w:rPr>
          <w:rFonts w:ascii="Calibri" w:hAnsi="Calibri"/>
          <w:szCs w:val="22"/>
        </w:rPr>
        <w:t xml:space="preserve">  No</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numPr>
          <w:ilvl w:val="1"/>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If yes, how many credits did a student earn for a year-long course in the following school years?</w:t>
      </w:r>
    </w:p>
    <w:p w:rsidR="00807EEF" w:rsidRPr="00813CAE" w:rsidRDefault="00807EEF" w:rsidP="00807EEF">
      <w:pPr>
        <w:pStyle w:val="ListParagraph"/>
        <w:tabs>
          <w:tab w:val="left" w:pos="360"/>
          <w:tab w:val="left" w:pos="1080"/>
          <w:tab w:val="left" w:pos="1800"/>
          <w:tab w:val="left" w:pos="2520"/>
        </w:tabs>
        <w:ind w:left="108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1080"/>
        <w:rPr>
          <w:rFonts w:ascii="Calibri" w:hAnsi="Calibri"/>
          <w:szCs w:val="22"/>
        </w:rPr>
      </w:pPr>
      <w:r w:rsidRPr="00813CAE">
        <w:rPr>
          <w:rFonts w:ascii="Calibri" w:hAnsi="Calibri"/>
          <w:szCs w:val="22"/>
        </w:rPr>
        <w:t># of credits, 2011-2012:  ____________________</w:t>
      </w:r>
    </w:p>
    <w:p w:rsidR="00807EEF" w:rsidRPr="00813CAE" w:rsidRDefault="00807EEF" w:rsidP="00807EEF">
      <w:pPr>
        <w:pStyle w:val="ListParagraph"/>
        <w:tabs>
          <w:tab w:val="left" w:pos="360"/>
          <w:tab w:val="left" w:pos="1080"/>
          <w:tab w:val="left" w:pos="1800"/>
          <w:tab w:val="left" w:pos="2520"/>
        </w:tabs>
        <w:ind w:left="1080"/>
        <w:rPr>
          <w:rFonts w:ascii="Calibri" w:hAnsi="Calibri"/>
          <w:szCs w:val="22"/>
        </w:rPr>
      </w:pPr>
      <w:r w:rsidRPr="00813CAE">
        <w:rPr>
          <w:rFonts w:ascii="Calibri" w:hAnsi="Calibri"/>
          <w:szCs w:val="22"/>
        </w:rPr>
        <w:t># of credits, 2012-2013:  ____________________</w:t>
      </w:r>
    </w:p>
    <w:p w:rsidR="00807EEF" w:rsidRPr="00813CAE" w:rsidRDefault="00807EEF" w:rsidP="00807EEF">
      <w:pPr>
        <w:pStyle w:val="ListParagraph"/>
        <w:tabs>
          <w:tab w:val="left" w:pos="360"/>
          <w:tab w:val="left" w:pos="1080"/>
          <w:tab w:val="left" w:pos="1800"/>
          <w:tab w:val="left" w:pos="2520"/>
        </w:tabs>
        <w:ind w:left="1080"/>
        <w:rPr>
          <w:rFonts w:ascii="Calibri" w:hAnsi="Calibri"/>
          <w:szCs w:val="22"/>
        </w:rPr>
      </w:pPr>
      <w:r w:rsidRPr="00813CAE">
        <w:rPr>
          <w:rFonts w:ascii="Calibri" w:hAnsi="Calibri"/>
          <w:szCs w:val="22"/>
        </w:rPr>
        <w:t># of credits, 2013-2014:  ____________________</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What grading system is used in the state/district</w:t>
      </w:r>
      <w:r w:rsidR="00E959BD" w:rsidRPr="00813CAE">
        <w:rPr>
          <w:rFonts w:ascii="Calibri" w:hAnsi="Calibri"/>
          <w:szCs w:val="22"/>
        </w:rPr>
        <w:t xml:space="preserve">? </w:t>
      </w:r>
      <w:r w:rsidRPr="00813CAE">
        <w:rPr>
          <w:rFonts w:ascii="Calibri" w:hAnsi="Calibri"/>
          <w:szCs w:val="22"/>
        </w:rPr>
        <w:t>(</w:t>
      </w:r>
      <w:r w:rsidRPr="00813CAE">
        <w:rPr>
          <w:rFonts w:ascii="Calibri" w:hAnsi="Calibri"/>
          <w:i/>
          <w:szCs w:val="22"/>
        </w:rPr>
        <w:t>Mark one box.</w:t>
      </w:r>
      <w:r w:rsidRPr="00813CAE">
        <w:rPr>
          <w:rFonts w:ascii="Calibri" w:hAnsi="Calibri"/>
          <w:szCs w:val="22"/>
        </w:rPr>
        <w:t>)</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Letter grade (A, B, C, D, etc.)</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Letter grade with modifiers (A, A</w:t>
      </w:r>
      <w:r w:rsidR="000132D2">
        <w:rPr>
          <w:rFonts w:ascii="Calibri" w:hAnsi="Calibri"/>
          <w:szCs w:val="22"/>
        </w:rPr>
        <w:t>-</w:t>
      </w:r>
      <w:r w:rsidR="000132D2" w:rsidRPr="00813CAE">
        <w:rPr>
          <w:rFonts w:ascii="Calibri" w:hAnsi="Calibri"/>
          <w:szCs w:val="22"/>
        </w:rPr>
        <w:t xml:space="preserve">, </w:t>
      </w:r>
      <w:r w:rsidRPr="00813CAE">
        <w:rPr>
          <w:rFonts w:ascii="Calibri" w:hAnsi="Calibri"/>
          <w:szCs w:val="22"/>
        </w:rPr>
        <w:t>B+, B, etc.)</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Pass/Fail</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Satisfactory/Unsatisfactory</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w:t>
      </w:r>
      <w:r w:rsidR="00E959BD" w:rsidRPr="00813CAE">
        <w:rPr>
          <w:rFonts w:ascii="Calibri" w:hAnsi="Calibri"/>
          <w:szCs w:val="22"/>
        </w:rPr>
        <w:t>Other (</w:t>
      </w:r>
      <w:r w:rsidRPr="00813CAE">
        <w:rPr>
          <w:rFonts w:ascii="Calibri" w:hAnsi="Calibri"/>
          <w:i/>
          <w:szCs w:val="22"/>
        </w:rPr>
        <w:t>Please specify</w:t>
      </w:r>
      <w:r w:rsidRPr="00813CAE">
        <w:rPr>
          <w:rFonts w:ascii="Calibri" w:hAnsi="Calibri"/>
          <w:szCs w:val="22"/>
        </w:rPr>
        <w:t>)</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____________________________________________________________________________</w:t>
      </w:r>
    </w:p>
    <w:p w:rsidR="00807EEF" w:rsidRPr="00813CAE" w:rsidRDefault="00807EEF" w:rsidP="00807EEF">
      <w:pPr>
        <w:pStyle w:val="ListParagraph"/>
        <w:ind w:left="360"/>
        <w:rPr>
          <w:rFonts w:ascii="Calibri" w:hAnsi="Calibri"/>
          <w:szCs w:val="22"/>
        </w:rPr>
      </w:pPr>
      <w:r w:rsidRPr="00813CAE">
        <w:rPr>
          <w:rFonts w:ascii="Calibri" w:hAnsi="Calibri"/>
          <w:szCs w:val="22"/>
        </w:rPr>
        <w:t>____________________________________________________________________________</w:t>
      </w:r>
    </w:p>
    <w:p w:rsidR="00AB34E2" w:rsidRPr="00AB34E2" w:rsidRDefault="00AB34E2" w:rsidP="00807EEF">
      <w:pPr>
        <w:pStyle w:val="ListParagraph"/>
        <w:ind w:left="360"/>
        <w:rPr>
          <w:rFonts w:ascii="Calibri" w:hAnsi="Calibri"/>
          <w:i/>
          <w:szCs w:val="22"/>
        </w:rPr>
      </w:pPr>
      <w:r>
        <w:rPr>
          <w:rFonts w:ascii="Calibri" w:hAnsi="Calibri"/>
          <w:i/>
          <w:szCs w:val="22"/>
        </w:rPr>
        <w:t>(If a letter grade system is used, continue to Question 8.  Otherwise, skip to Question 9.)</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What is the numerical range (on a 0 to 100 scale) for each of the letter grades used in the state/district?</w:t>
      </w:r>
    </w:p>
    <w:p w:rsidR="00807EEF" w:rsidRPr="00813CAE" w:rsidRDefault="00807EEF" w:rsidP="00807EEF">
      <w:pPr>
        <w:tabs>
          <w:tab w:val="left" w:pos="360"/>
          <w:tab w:val="left" w:pos="1080"/>
          <w:tab w:val="left" w:pos="1800"/>
          <w:tab w:val="left" w:pos="2520"/>
        </w:tabs>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248"/>
      </w:tblGrid>
      <w:tr w:rsidR="00807EEF" w:rsidRPr="00813CAE" w:rsidTr="002617CF">
        <w:trPr>
          <w:cantSplit/>
        </w:trPr>
        <w:tc>
          <w:tcPr>
            <w:tcW w:w="2628" w:type="dxa"/>
          </w:tcPr>
          <w:p w:rsidR="00807EEF" w:rsidRPr="00813CAE" w:rsidRDefault="00807EEF" w:rsidP="002617CF">
            <w:pPr>
              <w:rPr>
                <w:rFonts w:cs="Arial"/>
                <w:szCs w:val="22"/>
              </w:rPr>
            </w:pPr>
            <w:r w:rsidRPr="00813CAE">
              <w:rPr>
                <w:rFonts w:cs="Arial"/>
                <w:szCs w:val="22"/>
              </w:rPr>
              <w:t>Letter Grade or Alternate Symbol</w:t>
            </w:r>
          </w:p>
        </w:tc>
        <w:tc>
          <w:tcPr>
            <w:tcW w:w="4248" w:type="dxa"/>
          </w:tcPr>
          <w:p w:rsidR="00807EEF" w:rsidRPr="00813CAE" w:rsidRDefault="00807EEF" w:rsidP="002617CF">
            <w:pPr>
              <w:rPr>
                <w:rFonts w:cs="Arial"/>
                <w:szCs w:val="22"/>
              </w:rPr>
            </w:pPr>
            <w:r w:rsidRPr="00813CAE">
              <w:rPr>
                <w:rFonts w:cs="Arial"/>
                <w:szCs w:val="22"/>
              </w:rPr>
              <w:t>Range (or description, if range not possible)</w:t>
            </w: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A+</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A</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A-</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B+</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B</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B-</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C+</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C</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C-</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D+</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D</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lastRenderedPageBreak/>
              <w:t>D-</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F</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Pass</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Fail</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Satisfactory</w:t>
            </w:r>
          </w:p>
        </w:tc>
        <w:tc>
          <w:tcPr>
            <w:tcW w:w="4248" w:type="dxa"/>
          </w:tcPr>
          <w:p w:rsidR="00807EEF" w:rsidRPr="00813CAE" w:rsidRDefault="00807EEF" w:rsidP="002617CF">
            <w:pPr>
              <w:rPr>
                <w:rFonts w:cs="Arial"/>
                <w:szCs w:val="22"/>
              </w:rPr>
            </w:pPr>
          </w:p>
        </w:tc>
      </w:tr>
      <w:tr w:rsidR="00807EEF" w:rsidRPr="00813CAE" w:rsidTr="002617CF">
        <w:tc>
          <w:tcPr>
            <w:tcW w:w="2628" w:type="dxa"/>
          </w:tcPr>
          <w:p w:rsidR="00807EEF" w:rsidRPr="00813CAE" w:rsidRDefault="00807EEF" w:rsidP="002617CF">
            <w:pPr>
              <w:rPr>
                <w:rFonts w:cs="Arial"/>
                <w:szCs w:val="22"/>
              </w:rPr>
            </w:pPr>
            <w:r w:rsidRPr="00813CAE">
              <w:rPr>
                <w:rFonts w:cs="Arial"/>
                <w:szCs w:val="22"/>
              </w:rPr>
              <w:t>Unsatisfactory</w:t>
            </w:r>
          </w:p>
        </w:tc>
        <w:tc>
          <w:tcPr>
            <w:tcW w:w="4248" w:type="dxa"/>
          </w:tcPr>
          <w:p w:rsidR="00807EEF" w:rsidRPr="00813CAE" w:rsidRDefault="00807EEF" w:rsidP="002617CF">
            <w:pPr>
              <w:rPr>
                <w:rFonts w:cs="Arial"/>
                <w:szCs w:val="22"/>
              </w:rPr>
            </w:pPr>
          </w:p>
        </w:tc>
      </w:tr>
    </w:tbl>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pStyle w:val="ListParagraph"/>
        <w:numPr>
          <w:ilvl w:val="0"/>
          <w:numId w:val="6"/>
        </w:numPr>
        <w:tabs>
          <w:tab w:val="left" w:pos="360"/>
          <w:tab w:val="left" w:pos="1080"/>
          <w:tab w:val="left" w:pos="1800"/>
          <w:tab w:val="left" w:pos="2520"/>
        </w:tabs>
        <w:spacing w:line="276" w:lineRule="auto"/>
        <w:rPr>
          <w:rFonts w:ascii="Calibri" w:hAnsi="Calibri"/>
          <w:szCs w:val="22"/>
        </w:rPr>
      </w:pPr>
      <w:r w:rsidRPr="00813CAE">
        <w:rPr>
          <w:rFonts w:ascii="Calibri" w:hAnsi="Calibri"/>
          <w:szCs w:val="22"/>
        </w:rPr>
        <w:t>Is the grading system the same for all courses, regardless of course level (i.e.</w:t>
      </w:r>
      <w:r w:rsidR="00917E68">
        <w:rPr>
          <w:rFonts w:ascii="Calibri" w:hAnsi="Calibri"/>
          <w:szCs w:val="22"/>
        </w:rPr>
        <w:t>,</w:t>
      </w:r>
      <w:r w:rsidRPr="00813CAE">
        <w:rPr>
          <w:rFonts w:ascii="Calibri" w:hAnsi="Calibri"/>
          <w:szCs w:val="22"/>
        </w:rPr>
        <w:t xml:space="preserve"> special education, honors, Advanced Placement)?</w:t>
      </w:r>
    </w:p>
    <w:p w:rsidR="00807EEF" w:rsidRPr="00813CAE" w:rsidRDefault="00E959BD" w:rsidP="00807EEF">
      <w:pPr>
        <w:pStyle w:val="ListParagraph"/>
        <w:tabs>
          <w:tab w:val="left" w:pos="360"/>
          <w:tab w:val="left" w:pos="1080"/>
          <w:tab w:val="left" w:pos="1800"/>
          <w:tab w:val="left" w:pos="2520"/>
        </w:tabs>
        <w:ind w:left="360"/>
        <w:rPr>
          <w:rFonts w:ascii="Calibri" w:hAnsi="Calibri"/>
          <w:szCs w:val="22"/>
        </w:rPr>
      </w:pPr>
      <w:r w:rsidRPr="00813CAE">
        <w:rPr>
          <w:szCs w:val="22"/>
        </w:rPr>
        <w:t>□</w:t>
      </w:r>
      <w:r w:rsidRPr="00813CAE">
        <w:rPr>
          <w:rFonts w:ascii="Calibri" w:hAnsi="Calibri"/>
          <w:szCs w:val="22"/>
        </w:rPr>
        <w:t xml:space="preserve"> Yes □ No</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If no, please explain these differences:</w:t>
      </w:r>
    </w:p>
    <w:p w:rsidR="00807EEF" w:rsidRPr="00813CAE" w:rsidRDefault="00807EEF" w:rsidP="00807EEF">
      <w:pPr>
        <w:pStyle w:val="ListParagraph"/>
        <w:ind w:left="360"/>
        <w:rPr>
          <w:rFonts w:ascii="Calibri" w:hAnsi="Calibri"/>
          <w:szCs w:val="22"/>
        </w:rPr>
      </w:pPr>
      <w:r w:rsidRPr="00813CAE">
        <w:rPr>
          <w:rFonts w:ascii="Calibri" w:hAnsi="Calibri"/>
          <w:szCs w:val="22"/>
        </w:rPr>
        <w:t>____________________________________________________________________________</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____________________________________________________________________________</w:t>
      </w:r>
    </w:p>
    <w:p w:rsidR="00807EEF" w:rsidRPr="00813CAE" w:rsidRDefault="00807EEF" w:rsidP="00807EEF">
      <w:pPr>
        <w:pStyle w:val="ListParagraph"/>
        <w:tabs>
          <w:tab w:val="left" w:pos="360"/>
          <w:tab w:val="left" w:pos="1080"/>
          <w:tab w:val="left" w:pos="1800"/>
          <w:tab w:val="left" w:pos="2520"/>
        </w:tabs>
        <w:ind w:left="360"/>
        <w:rPr>
          <w:rFonts w:ascii="Calibri" w:hAnsi="Calibri"/>
          <w:szCs w:val="22"/>
        </w:rPr>
      </w:pPr>
      <w:r w:rsidRPr="00813CAE">
        <w:rPr>
          <w:rFonts w:ascii="Calibri" w:hAnsi="Calibri"/>
          <w:szCs w:val="22"/>
        </w:rPr>
        <w:t>____________________________________________________________________________</w:t>
      </w:r>
    </w:p>
    <w:p w:rsidR="00807EEF" w:rsidRPr="00813CAE" w:rsidRDefault="00807EEF" w:rsidP="00807EEF">
      <w:pPr>
        <w:tabs>
          <w:tab w:val="left" w:pos="360"/>
          <w:tab w:val="left" w:pos="1080"/>
          <w:tab w:val="left" w:pos="1800"/>
          <w:tab w:val="left" w:pos="2520"/>
        </w:tabs>
        <w:rPr>
          <w:szCs w:val="22"/>
        </w:rPr>
      </w:pPr>
    </w:p>
    <w:p w:rsidR="00AB34E2" w:rsidRPr="002D40D1" w:rsidRDefault="00AB34E2" w:rsidP="00AB34E2">
      <w:pPr>
        <w:rPr>
          <w:i/>
        </w:rPr>
      </w:pPr>
      <w:r>
        <w:rPr>
          <w:i/>
        </w:rPr>
        <w:t>(If the person being interviewed is the same person who was interviewed for obtaining electronic transcripts, return to question 9 on appendix E.  If it is a different person, continue with the script below.)</w:t>
      </w:r>
    </w:p>
    <w:p w:rsidR="00712472" w:rsidRDefault="00712472" w:rsidP="00807EEF">
      <w:pPr>
        <w:tabs>
          <w:tab w:val="left" w:pos="360"/>
          <w:tab w:val="left" w:pos="1080"/>
          <w:tab w:val="left" w:pos="1800"/>
          <w:tab w:val="left" w:pos="2520"/>
        </w:tabs>
        <w:rPr>
          <w:szCs w:val="22"/>
        </w:rPr>
      </w:pPr>
    </w:p>
    <w:p w:rsidR="00712472" w:rsidRDefault="00712472" w:rsidP="00807EEF">
      <w:pPr>
        <w:tabs>
          <w:tab w:val="left" w:pos="360"/>
          <w:tab w:val="left" w:pos="1080"/>
          <w:tab w:val="left" w:pos="1800"/>
          <w:tab w:val="left" w:pos="2520"/>
        </w:tabs>
        <w:rPr>
          <w:szCs w:val="22"/>
        </w:rPr>
      </w:pPr>
      <w:r>
        <w:rPr>
          <w:szCs w:val="22"/>
        </w:rPr>
        <w:t>That is all the information we need. Thank you for your time today, and thank you again for participating in the NAEP High School Transcript Study Electronic Transcript Feasibility Study.  (</w:t>
      </w:r>
      <w:r>
        <w:rPr>
          <w:i/>
          <w:szCs w:val="22"/>
        </w:rPr>
        <w:t>End call.)</w:t>
      </w:r>
    </w:p>
    <w:p w:rsidR="00807EEF" w:rsidRPr="00813CAE" w:rsidRDefault="00807EEF" w:rsidP="00807EEF">
      <w:pPr>
        <w:tabs>
          <w:tab w:val="left" w:pos="360"/>
          <w:tab w:val="left" w:pos="1080"/>
          <w:tab w:val="left" w:pos="1800"/>
          <w:tab w:val="left" w:pos="2520"/>
        </w:tabs>
        <w:rPr>
          <w:szCs w:val="22"/>
        </w:rPr>
      </w:pPr>
    </w:p>
    <w:p w:rsidR="00807EEF" w:rsidRPr="00813CAE" w:rsidRDefault="00807EEF" w:rsidP="00807EEF">
      <w:pPr>
        <w:tabs>
          <w:tab w:val="left" w:pos="360"/>
          <w:tab w:val="left" w:pos="1080"/>
          <w:tab w:val="left" w:pos="1800"/>
          <w:tab w:val="left" w:pos="2520"/>
        </w:tabs>
        <w:rPr>
          <w:i/>
          <w:szCs w:val="22"/>
        </w:rPr>
      </w:pPr>
      <w:r w:rsidRPr="00813CAE">
        <w:rPr>
          <w:i/>
          <w:szCs w:val="22"/>
        </w:rPr>
        <w:t xml:space="preserve">NOTE:  If there </w:t>
      </w:r>
      <w:r w:rsidR="00917E68">
        <w:rPr>
          <w:i/>
          <w:szCs w:val="22"/>
        </w:rPr>
        <w:t>are</w:t>
      </w:r>
      <w:r w:rsidR="00917E68" w:rsidRPr="00813CAE">
        <w:rPr>
          <w:i/>
          <w:szCs w:val="22"/>
        </w:rPr>
        <w:t xml:space="preserve"> </w:t>
      </w:r>
      <w:r w:rsidRPr="00813CAE">
        <w:rPr>
          <w:i/>
          <w:szCs w:val="22"/>
        </w:rPr>
        <w:t>items that need to be sent to us (electronic copy of course catalog, physical copy of course catalog, transcript abbreviations list, etc.), we will need to provide the appropriate email or mailing address. That information should be shared at the end of the interview.</w:t>
      </w:r>
    </w:p>
    <w:p w:rsidR="00807EEF" w:rsidRPr="00F0234A" w:rsidRDefault="00716E93" w:rsidP="00F0234A">
      <w:pPr>
        <w:pStyle w:val="Heading1"/>
      </w:pPr>
      <w:r>
        <w:rPr>
          <w:szCs w:val="22"/>
        </w:rPr>
        <w:br w:type="page"/>
      </w:r>
      <w:bookmarkStart w:id="11" w:name="_Toc398050528"/>
      <w:r w:rsidR="00DC0F2A" w:rsidRPr="00F0234A">
        <w:lastRenderedPageBreak/>
        <w:t xml:space="preserve">Appendix </w:t>
      </w:r>
      <w:r w:rsidR="001E448E" w:rsidRPr="00F0234A">
        <w:t>H</w:t>
      </w:r>
      <w:r w:rsidRPr="00F0234A">
        <w:t>: Minimum Content Requirements for Grade 12 Electronic Transcripts</w:t>
      </w:r>
      <w:bookmarkEnd w:id="11"/>
    </w:p>
    <w:p w:rsidR="00716E93" w:rsidRPr="00716E93" w:rsidRDefault="00716E93" w:rsidP="00716E93"/>
    <w:bookmarkStart w:id="12" w:name="_MON_1470208296"/>
    <w:bookmarkEnd w:id="12"/>
    <w:p w:rsidR="00B049AF" w:rsidRDefault="00F431F0" w:rsidP="00F431F0">
      <w:pPr>
        <w:jc w:val="center"/>
        <w:rPr>
          <w:szCs w:val="22"/>
        </w:rPr>
      </w:pPr>
      <w:r>
        <w:rPr>
          <w:szCs w:val="22"/>
        </w:rPr>
        <w:object w:dxaOrig="11270" w:dyaOrig="9939">
          <v:shape id="_x0000_i1026" type="#_x0000_t75" style="width:563.85pt;height:496.5pt" o:ole="">
            <v:imagedata r:id="rId13" o:title=""/>
          </v:shape>
          <o:OLEObject Type="Embed" ProgID="Word.Document.12" ShapeID="_x0000_i1026" DrawAspect="Content" ObjectID="_1472494855" r:id="rId14">
            <o:FieldCodes>\s</o:FieldCodes>
          </o:OLEObject>
        </w:object>
      </w:r>
    </w:p>
    <w:p w:rsidR="009738D9" w:rsidRPr="009738D9" w:rsidRDefault="00B049AF" w:rsidP="009738D9">
      <w:pPr>
        <w:rPr>
          <w:rFonts w:ascii="Cambria" w:hAnsi="Cambria"/>
          <w:b/>
          <w:sz w:val="20"/>
          <w:szCs w:val="20"/>
        </w:rPr>
      </w:pPr>
      <w:r>
        <w:rPr>
          <w:szCs w:val="22"/>
        </w:rPr>
        <w:br w:type="page"/>
      </w:r>
      <w:bookmarkStart w:id="13" w:name="_MON_1470745750"/>
      <w:bookmarkEnd w:id="13"/>
      <w:r w:rsidR="000E7D52" w:rsidRPr="001401B3">
        <w:rPr>
          <w:sz w:val="20"/>
          <w:szCs w:val="20"/>
        </w:rPr>
        <w:object w:dxaOrig="10086" w:dyaOrig="13461">
          <v:shape id="_x0000_i1033" type="#_x0000_t75" style="width:7in;height:673.25pt" o:ole="" o:preferrelative="f">
            <v:imagedata r:id="rId15" o:title=""/>
            <o:lock v:ext="edit" aspectratio="f"/>
          </v:shape>
          <o:OLEObject Type="Embed" ProgID="Word.Document.12" ShapeID="_x0000_i1033" DrawAspect="Content" ObjectID="_1472494856" r:id="rId16">
            <o:FieldCodes>\s</o:FieldCodes>
          </o:OLEObject>
        </w:object>
      </w:r>
      <w:r w:rsidRPr="00B049AF">
        <w:rPr>
          <w:rFonts w:ascii="Cambria" w:hAnsi="Cambria"/>
          <w:b/>
          <w:sz w:val="28"/>
          <w:szCs w:val="28"/>
        </w:rPr>
        <w:t xml:space="preserve"> </w:t>
      </w:r>
    </w:p>
    <w:p w:rsidR="009738D9" w:rsidRDefault="009738D9">
      <w:pPr>
        <w:rPr>
          <w:rFonts w:ascii="Cambria" w:hAnsi="Cambria"/>
          <w:b/>
          <w:sz w:val="28"/>
          <w:szCs w:val="28"/>
        </w:rPr>
      </w:pPr>
      <w:r>
        <w:rPr>
          <w:rFonts w:ascii="Cambria" w:hAnsi="Cambria"/>
          <w:b/>
          <w:sz w:val="28"/>
          <w:szCs w:val="28"/>
        </w:rPr>
        <w:br w:type="page"/>
      </w:r>
    </w:p>
    <w:p w:rsidR="009738D9" w:rsidRDefault="00B049AF" w:rsidP="00FD3CB4">
      <w:pPr>
        <w:spacing w:after="120"/>
        <w:rPr>
          <w:rStyle w:val="Heading1Char"/>
        </w:rPr>
      </w:pPr>
      <w:r w:rsidRPr="00F0234A">
        <w:rPr>
          <w:rStyle w:val="Heading1Char"/>
        </w:rPr>
        <w:lastRenderedPageBreak/>
        <w:t>Appendix J: NCES Affidavit of Nondisclosure</w:t>
      </w:r>
    </w:p>
    <w:p w:rsidR="00180F84" w:rsidRPr="00807EEF" w:rsidRDefault="00B049AF" w:rsidP="00FD3CB4">
      <w:pPr>
        <w:spacing w:after="120"/>
        <w:rPr>
          <w:szCs w:val="22"/>
        </w:rPr>
      </w:pPr>
      <w:r>
        <w:br/>
      </w:r>
      <w:bookmarkStart w:id="14" w:name="_MON_1470746083"/>
      <w:bookmarkEnd w:id="14"/>
      <w:r w:rsidR="00D065E5">
        <w:rPr>
          <w:szCs w:val="22"/>
        </w:rPr>
        <w:object w:dxaOrig="10080" w:dyaOrig="12517">
          <v:shape id="_x0000_i1028" type="#_x0000_t75" style="width:7in;height:625.55pt" o:ole="">
            <v:imagedata r:id="rId17" o:title=""/>
          </v:shape>
          <o:OLEObject Type="Embed" ProgID="Word.Document.12" ShapeID="_x0000_i1028" DrawAspect="Content" ObjectID="_1472494857" r:id="rId18">
            <o:FieldCodes>\s</o:FieldCodes>
          </o:OLEObject>
        </w:object>
      </w:r>
    </w:p>
    <w:sectPr w:rsidR="00180F84" w:rsidRPr="00807EEF" w:rsidSect="008F7CF6">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52" w:rsidRDefault="000E7D52" w:rsidP="0072572C">
      <w:r>
        <w:separator/>
      </w:r>
    </w:p>
  </w:endnote>
  <w:endnote w:type="continuationSeparator" w:id="0">
    <w:p w:rsidR="000E7D52" w:rsidRDefault="000E7D52" w:rsidP="0072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52" w:rsidRPr="008F7CF6" w:rsidRDefault="000E7D52" w:rsidP="008F7CF6">
    <w:pPr>
      <w:pStyle w:val="Footer"/>
      <w:jc w:val="center"/>
      <w:rPr>
        <w:lang w:val="en-US"/>
      </w:rPr>
    </w:pPr>
    <w:r>
      <w:fldChar w:fldCharType="begin"/>
    </w:r>
    <w:r>
      <w:instrText xml:space="preserve"> PAGE   \* MERGEFORMAT </w:instrText>
    </w:r>
    <w:r>
      <w:fldChar w:fldCharType="separate"/>
    </w:r>
    <w:r w:rsidR="00237006">
      <w:rPr>
        <w:noProof/>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52" w:rsidRDefault="000E7D52" w:rsidP="0072572C">
      <w:r>
        <w:separator/>
      </w:r>
    </w:p>
  </w:footnote>
  <w:footnote w:type="continuationSeparator" w:id="0">
    <w:p w:rsidR="000E7D52" w:rsidRDefault="000E7D52" w:rsidP="0072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2A3E"/>
    <w:multiLevelType w:val="hybridMultilevel"/>
    <w:tmpl w:val="CE400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624468"/>
    <w:multiLevelType w:val="hybridMultilevel"/>
    <w:tmpl w:val="0818D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252557"/>
    <w:multiLevelType w:val="hybridMultilevel"/>
    <w:tmpl w:val="7F72C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AF6ADD"/>
    <w:multiLevelType w:val="hybridMultilevel"/>
    <w:tmpl w:val="679EA0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262BF5"/>
    <w:multiLevelType w:val="hybridMultilevel"/>
    <w:tmpl w:val="4796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66884"/>
    <w:multiLevelType w:val="hybridMultilevel"/>
    <w:tmpl w:val="277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1421FA"/>
    <w:multiLevelType w:val="hybridMultilevel"/>
    <w:tmpl w:val="65303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313DED"/>
    <w:multiLevelType w:val="hybridMultilevel"/>
    <w:tmpl w:val="D93C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A4"/>
    <w:rsid w:val="000132BE"/>
    <w:rsid w:val="000132D2"/>
    <w:rsid w:val="000169E7"/>
    <w:rsid w:val="0002697F"/>
    <w:rsid w:val="00031013"/>
    <w:rsid w:val="000528A4"/>
    <w:rsid w:val="00057E40"/>
    <w:rsid w:val="000A74D2"/>
    <w:rsid w:val="000B3EBA"/>
    <w:rsid w:val="000B423E"/>
    <w:rsid w:val="000D6A44"/>
    <w:rsid w:val="000E7D52"/>
    <w:rsid w:val="001401B3"/>
    <w:rsid w:val="00161D29"/>
    <w:rsid w:val="00180F84"/>
    <w:rsid w:val="001A24B5"/>
    <w:rsid w:val="001A3E0F"/>
    <w:rsid w:val="001A4C45"/>
    <w:rsid w:val="001B405F"/>
    <w:rsid w:val="001C148B"/>
    <w:rsid w:val="001E448E"/>
    <w:rsid w:val="001F4E28"/>
    <w:rsid w:val="0020183C"/>
    <w:rsid w:val="00237006"/>
    <w:rsid w:val="002617CF"/>
    <w:rsid w:val="002674B8"/>
    <w:rsid w:val="002D20C8"/>
    <w:rsid w:val="0030584B"/>
    <w:rsid w:val="003507BC"/>
    <w:rsid w:val="003859DD"/>
    <w:rsid w:val="00393D73"/>
    <w:rsid w:val="003B715D"/>
    <w:rsid w:val="003C7EC7"/>
    <w:rsid w:val="0040131B"/>
    <w:rsid w:val="00405CA0"/>
    <w:rsid w:val="00442A32"/>
    <w:rsid w:val="00446CCD"/>
    <w:rsid w:val="00462A64"/>
    <w:rsid w:val="00464C00"/>
    <w:rsid w:val="00464DFF"/>
    <w:rsid w:val="00484FD5"/>
    <w:rsid w:val="004863FF"/>
    <w:rsid w:val="004916E8"/>
    <w:rsid w:val="004B5FB3"/>
    <w:rsid w:val="004D2555"/>
    <w:rsid w:val="004E38D7"/>
    <w:rsid w:val="004F005A"/>
    <w:rsid w:val="004F46BD"/>
    <w:rsid w:val="00501E29"/>
    <w:rsid w:val="00520045"/>
    <w:rsid w:val="00521612"/>
    <w:rsid w:val="00536549"/>
    <w:rsid w:val="00542D15"/>
    <w:rsid w:val="00560010"/>
    <w:rsid w:val="005710D4"/>
    <w:rsid w:val="00580414"/>
    <w:rsid w:val="005A199A"/>
    <w:rsid w:val="005A5A01"/>
    <w:rsid w:val="005B0A6B"/>
    <w:rsid w:val="005C1614"/>
    <w:rsid w:val="005D4C8A"/>
    <w:rsid w:val="005D6FCD"/>
    <w:rsid w:val="005F6B55"/>
    <w:rsid w:val="00634138"/>
    <w:rsid w:val="00673C1F"/>
    <w:rsid w:val="006859CE"/>
    <w:rsid w:val="00687268"/>
    <w:rsid w:val="00693A9C"/>
    <w:rsid w:val="006A6AAE"/>
    <w:rsid w:val="006C167E"/>
    <w:rsid w:val="006D45BC"/>
    <w:rsid w:val="00700FC2"/>
    <w:rsid w:val="00712472"/>
    <w:rsid w:val="00714758"/>
    <w:rsid w:val="00716E93"/>
    <w:rsid w:val="0072572C"/>
    <w:rsid w:val="0075072A"/>
    <w:rsid w:val="007734D2"/>
    <w:rsid w:val="00774598"/>
    <w:rsid w:val="00781ADE"/>
    <w:rsid w:val="007F54B4"/>
    <w:rsid w:val="00807EEF"/>
    <w:rsid w:val="00813CAE"/>
    <w:rsid w:val="00822ED8"/>
    <w:rsid w:val="008442D9"/>
    <w:rsid w:val="00860A77"/>
    <w:rsid w:val="00866D86"/>
    <w:rsid w:val="00874C36"/>
    <w:rsid w:val="008C63F9"/>
    <w:rsid w:val="008D32AA"/>
    <w:rsid w:val="008E101A"/>
    <w:rsid w:val="008F7CF6"/>
    <w:rsid w:val="00905664"/>
    <w:rsid w:val="00917E68"/>
    <w:rsid w:val="00966A9D"/>
    <w:rsid w:val="009738D9"/>
    <w:rsid w:val="00984D3A"/>
    <w:rsid w:val="0098762B"/>
    <w:rsid w:val="00A01A24"/>
    <w:rsid w:val="00A02FA2"/>
    <w:rsid w:val="00A14449"/>
    <w:rsid w:val="00A24EF7"/>
    <w:rsid w:val="00A3754A"/>
    <w:rsid w:val="00A66C1B"/>
    <w:rsid w:val="00A66CCF"/>
    <w:rsid w:val="00A73649"/>
    <w:rsid w:val="00A76054"/>
    <w:rsid w:val="00A85E26"/>
    <w:rsid w:val="00A97707"/>
    <w:rsid w:val="00AB130C"/>
    <w:rsid w:val="00AB34E2"/>
    <w:rsid w:val="00AC2127"/>
    <w:rsid w:val="00AD65BD"/>
    <w:rsid w:val="00AD71B9"/>
    <w:rsid w:val="00B049AF"/>
    <w:rsid w:val="00B11BB2"/>
    <w:rsid w:val="00B241B0"/>
    <w:rsid w:val="00B5214E"/>
    <w:rsid w:val="00B821FF"/>
    <w:rsid w:val="00B9752B"/>
    <w:rsid w:val="00BA5B80"/>
    <w:rsid w:val="00BA7E92"/>
    <w:rsid w:val="00C01BA7"/>
    <w:rsid w:val="00C11928"/>
    <w:rsid w:val="00C12FBF"/>
    <w:rsid w:val="00C1378C"/>
    <w:rsid w:val="00C404A9"/>
    <w:rsid w:val="00C53A4E"/>
    <w:rsid w:val="00C61542"/>
    <w:rsid w:val="00C932F8"/>
    <w:rsid w:val="00CD520A"/>
    <w:rsid w:val="00CE0572"/>
    <w:rsid w:val="00D00020"/>
    <w:rsid w:val="00D065E5"/>
    <w:rsid w:val="00D12242"/>
    <w:rsid w:val="00D17804"/>
    <w:rsid w:val="00D54B1B"/>
    <w:rsid w:val="00D65BF8"/>
    <w:rsid w:val="00DC0F2A"/>
    <w:rsid w:val="00DF323B"/>
    <w:rsid w:val="00E04565"/>
    <w:rsid w:val="00E25DD0"/>
    <w:rsid w:val="00E40819"/>
    <w:rsid w:val="00E92C04"/>
    <w:rsid w:val="00E959BD"/>
    <w:rsid w:val="00EA6886"/>
    <w:rsid w:val="00ED0B5D"/>
    <w:rsid w:val="00ED4514"/>
    <w:rsid w:val="00F0234A"/>
    <w:rsid w:val="00F027AB"/>
    <w:rsid w:val="00F232CA"/>
    <w:rsid w:val="00F42E40"/>
    <w:rsid w:val="00F431F0"/>
    <w:rsid w:val="00F4495A"/>
    <w:rsid w:val="00F613B7"/>
    <w:rsid w:val="00F902A2"/>
    <w:rsid w:val="00FA6278"/>
    <w:rsid w:val="00FC2B7E"/>
    <w:rsid w:val="00FD3CB4"/>
    <w:rsid w:val="00FE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x"/>
    <w:qFormat/>
    <w:rsid w:val="00807EEF"/>
    <w:rPr>
      <w:rFonts w:eastAsia="Times New Roman"/>
      <w:sz w:val="22"/>
      <w:szCs w:val="24"/>
    </w:rPr>
  </w:style>
  <w:style w:type="paragraph" w:styleId="Heading1">
    <w:name w:val="heading 1"/>
    <w:basedOn w:val="Normal"/>
    <w:next w:val="Normal"/>
    <w:link w:val="Heading1Char"/>
    <w:uiPriority w:val="99"/>
    <w:qFormat/>
    <w:rsid w:val="008C63F9"/>
    <w:pPr>
      <w:keepNext/>
      <w:spacing w:before="240" w:after="60"/>
      <w:outlineLvl w:val="0"/>
    </w:pPr>
    <w:rPr>
      <w:rFonts w:ascii="Cambria" w:hAnsi="Cambria"/>
      <w:b/>
      <w:bCs/>
      <w:kern w:val="32"/>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C63F9"/>
    <w:rPr>
      <w:rFonts w:ascii="Cambria" w:eastAsia="Times New Roman" w:hAnsi="Cambria"/>
      <w:b/>
      <w:bCs/>
      <w:kern w:val="32"/>
      <w:sz w:val="28"/>
      <w:szCs w:val="32"/>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NormalWeb">
    <w:name w:val="Normal (Web)"/>
    <w:basedOn w:val="Normal"/>
    <w:uiPriority w:val="99"/>
    <w:rsid w:val="000528A4"/>
    <w:pPr>
      <w:spacing w:before="100" w:beforeAutospacing="1" w:after="100" w:afterAutospacing="1"/>
    </w:pPr>
  </w:style>
  <w:style w:type="paragraph" w:styleId="BalloonText">
    <w:name w:val="Balloon Text"/>
    <w:basedOn w:val="Normal"/>
    <w:link w:val="BalloonTextChar"/>
    <w:uiPriority w:val="99"/>
    <w:semiHidden/>
    <w:unhideWhenUsed/>
    <w:rsid w:val="000528A4"/>
    <w:rPr>
      <w:rFonts w:ascii="Tahoma" w:hAnsi="Tahoma"/>
      <w:sz w:val="16"/>
      <w:szCs w:val="16"/>
      <w:lang w:val="x-none" w:eastAsia="x-none"/>
    </w:rPr>
  </w:style>
  <w:style w:type="character" w:customStyle="1" w:styleId="BalloonTextChar">
    <w:name w:val="Balloon Text Char"/>
    <w:link w:val="BalloonText"/>
    <w:uiPriority w:val="99"/>
    <w:semiHidden/>
    <w:rsid w:val="000528A4"/>
    <w:rPr>
      <w:rFonts w:ascii="Tahoma" w:eastAsia="Times New Roman" w:hAnsi="Tahoma" w:cs="Tahoma"/>
      <w:sz w:val="16"/>
      <w:szCs w:val="16"/>
    </w:rPr>
  </w:style>
  <w:style w:type="character" w:styleId="CommentReference">
    <w:name w:val="annotation reference"/>
    <w:uiPriority w:val="99"/>
    <w:semiHidden/>
    <w:rsid w:val="000528A4"/>
    <w:rPr>
      <w:rFonts w:cs="Times New Roman"/>
      <w:sz w:val="16"/>
      <w:szCs w:val="16"/>
    </w:rPr>
  </w:style>
  <w:style w:type="paragraph" w:styleId="CommentText">
    <w:name w:val="annotation text"/>
    <w:basedOn w:val="Normal"/>
    <w:link w:val="CommentTextChar"/>
    <w:uiPriority w:val="99"/>
    <w:semiHidden/>
    <w:rsid w:val="000528A4"/>
    <w:rPr>
      <w:rFonts w:ascii="Times New Roman" w:hAnsi="Times New Roman"/>
      <w:sz w:val="20"/>
      <w:szCs w:val="20"/>
      <w:lang w:val="x-none" w:eastAsia="x-none"/>
    </w:rPr>
  </w:style>
  <w:style w:type="character" w:customStyle="1" w:styleId="CommentTextChar">
    <w:name w:val="Comment Text Char"/>
    <w:link w:val="CommentText"/>
    <w:uiPriority w:val="99"/>
    <w:semiHidden/>
    <w:rsid w:val="000528A4"/>
    <w:rPr>
      <w:rFonts w:ascii="Times New Roman" w:eastAsia="Times New Roman" w:hAnsi="Times New Roman"/>
      <w:lang w:val="x-none" w:eastAsia="x-none"/>
    </w:rPr>
  </w:style>
  <w:style w:type="paragraph" w:styleId="TOC1">
    <w:name w:val="toc 1"/>
    <w:basedOn w:val="Normal"/>
    <w:next w:val="Normal"/>
    <w:autoRedefine/>
    <w:uiPriority w:val="39"/>
    <w:unhideWhenUsed/>
    <w:rsid w:val="008F7CF6"/>
    <w:pPr>
      <w:tabs>
        <w:tab w:val="right" w:leader="dot" w:pos="9350"/>
      </w:tabs>
      <w:spacing w:after="100" w:line="360" w:lineRule="auto"/>
    </w:pPr>
    <w:rPr>
      <w:noProof/>
      <w:color w:val="000000"/>
    </w:rPr>
  </w:style>
  <w:style w:type="character" w:styleId="Hyperlink">
    <w:name w:val="Hyperlink"/>
    <w:uiPriority w:val="99"/>
    <w:unhideWhenUsed/>
    <w:rsid w:val="000528A4"/>
    <w:rPr>
      <w:color w:val="0000FF"/>
      <w:u w:val="single"/>
    </w:rPr>
  </w:style>
  <w:style w:type="paragraph" w:styleId="Header">
    <w:name w:val="header"/>
    <w:basedOn w:val="Normal"/>
    <w:link w:val="HeaderChar"/>
    <w:uiPriority w:val="99"/>
    <w:unhideWhenUsed/>
    <w:rsid w:val="0072572C"/>
    <w:pPr>
      <w:tabs>
        <w:tab w:val="center" w:pos="4680"/>
        <w:tab w:val="right" w:pos="9360"/>
      </w:tabs>
    </w:pPr>
    <w:rPr>
      <w:lang w:val="x-none" w:eastAsia="x-none"/>
    </w:rPr>
  </w:style>
  <w:style w:type="character" w:customStyle="1" w:styleId="HeaderChar">
    <w:name w:val="Header Char"/>
    <w:link w:val="Header"/>
    <w:uiPriority w:val="99"/>
    <w:rsid w:val="0072572C"/>
    <w:rPr>
      <w:rFonts w:ascii="Calibri" w:eastAsia="Times New Roman" w:hAnsi="Calibri"/>
      <w:sz w:val="22"/>
      <w:szCs w:val="24"/>
    </w:rPr>
  </w:style>
  <w:style w:type="paragraph" w:styleId="Footer">
    <w:name w:val="footer"/>
    <w:basedOn w:val="Normal"/>
    <w:link w:val="FooterChar"/>
    <w:uiPriority w:val="99"/>
    <w:unhideWhenUsed/>
    <w:rsid w:val="0072572C"/>
    <w:pPr>
      <w:tabs>
        <w:tab w:val="center" w:pos="4680"/>
        <w:tab w:val="right" w:pos="9360"/>
      </w:tabs>
    </w:pPr>
    <w:rPr>
      <w:lang w:val="x-none" w:eastAsia="x-none"/>
    </w:rPr>
  </w:style>
  <w:style w:type="character" w:customStyle="1" w:styleId="FooterChar">
    <w:name w:val="Footer Char"/>
    <w:link w:val="Footer"/>
    <w:uiPriority w:val="99"/>
    <w:rsid w:val="0072572C"/>
    <w:rPr>
      <w:rFonts w:ascii="Calibri" w:eastAsia="Times New Roman" w:hAnsi="Calibri"/>
      <w:sz w:val="22"/>
      <w:szCs w:val="24"/>
    </w:rPr>
  </w:style>
  <w:style w:type="paragraph" w:styleId="CommentSubject">
    <w:name w:val="annotation subject"/>
    <w:basedOn w:val="CommentText"/>
    <w:next w:val="CommentText"/>
    <w:link w:val="CommentSubjectChar"/>
    <w:uiPriority w:val="99"/>
    <w:semiHidden/>
    <w:unhideWhenUsed/>
    <w:rsid w:val="007734D2"/>
    <w:rPr>
      <w:b/>
      <w:bCs/>
    </w:rPr>
  </w:style>
  <w:style w:type="character" w:customStyle="1" w:styleId="CommentSubjectChar">
    <w:name w:val="Comment Subject Char"/>
    <w:link w:val="CommentSubject"/>
    <w:uiPriority w:val="99"/>
    <w:semiHidden/>
    <w:rsid w:val="007734D2"/>
    <w:rPr>
      <w:rFonts w:ascii="Times New Roman" w:eastAsia="Times New Roman" w:hAnsi="Times New Roman"/>
      <w:b/>
      <w:bCs/>
      <w:lang w:val="x-none" w:eastAsia="x-none"/>
    </w:rPr>
  </w:style>
  <w:style w:type="paragraph" w:styleId="Revision">
    <w:name w:val="Revision"/>
    <w:hidden/>
    <w:uiPriority w:val="99"/>
    <w:semiHidden/>
    <w:rsid w:val="00E959BD"/>
    <w:rPr>
      <w:rFonts w:eastAsia="Times New Roman"/>
      <w:sz w:val="22"/>
      <w:szCs w:val="24"/>
    </w:rPr>
  </w:style>
  <w:style w:type="character" w:customStyle="1" w:styleId="StyleTimesNewRoman">
    <w:name w:val="Style Times New Roman"/>
    <w:rsid w:val="00905664"/>
    <w:rPr>
      <w:rFonts w:ascii="Times New Roman" w:hAnsi="Times New Roman" w:cs="Times New Roman"/>
      <w:sz w:val="24"/>
    </w:rPr>
  </w:style>
  <w:style w:type="paragraph" w:customStyle="1" w:styleId="L1-FlLSp12">
    <w:name w:val="L1-FlL Sp&amp;1/2"/>
    <w:basedOn w:val="Normal"/>
    <w:rsid w:val="00B049AF"/>
    <w:pPr>
      <w:tabs>
        <w:tab w:val="left" w:pos="1152"/>
      </w:tabs>
      <w:spacing w:line="360" w:lineRule="atLeast"/>
    </w:pPr>
    <w:rPr>
      <w:rFonts w:ascii="Garamond" w:hAnsi="Garamond"/>
      <w:sz w:val="24"/>
      <w:szCs w:val="20"/>
    </w:rPr>
  </w:style>
  <w:style w:type="character" w:styleId="FollowedHyperlink">
    <w:name w:val="FollowedHyperlink"/>
    <w:basedOn w:val="DefaultParagraphFont"/>
    <w:uiPriority w:val="99"/>
    <w:semiHidden/>
    <w:unhideWhenUsed/>
    <w:rsid w:val="00ED0B5D"/>
    <w:rPr>
      <w:color w:val="800080"/>
      <w:u w:val="single"/>
    </w:rPr>
  </w:style>
  <w:style w:type="table" w:styleId="TableGrid">
    <w:name w:val="Table Grid"/>
    <w:basedOn w:val="TableNormal"/>
    <w:uiPriority w:val="59"/>
    <w:rsid w:val="00714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x"/>
    <w:qFormat/>
    <w:rsid w:val="00807EEF"/>
    <w:rPr>
      <w:rFonts w:eastAsia="Times New Roman"/>
      <w:sz w:val="22"/>
      <w:szCs w:val="24"/>
    </w:rPr>
  </w:style>
  <w:style w:type="paragraph" w:styleId="Heading1">
    <w:name w:val="heading 1"/>
    <w:basedOn w:val="Normal"/>
    <w:next w:val="Normal"/>
    <w:link w:val="Heading1Char"/>
    <w:uiPriority w:val="99"/>
    <w:qFormat/>
    <w:rsid w:val="008C63F9"/>
    <w:pPr>
      <w:keepNext/>
      <w:spacing w:before="240" w:after="60"/>
      <w:outlineLvl w:val="0"/>
    </w:pPr>
    <w:rPr>
      <w:rFonts w:ascii="Cambria" w:hAnsi="Cambria"/>
      <w:b/>
      <w:bCs/>
      <w:kern w:val="32"/>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C63F9"/>
    <w:rPr>
      <w:rFonts w:ascii="Cambria" w:eastAsia="Times New Roman" w:hAnsi="Cambria"/>
      <w:b/>
      <w:bCs/>
      <w:kern w:val="32"/>
      <w:sz w:val="28"/>
      <w:szCs w:val="32"/>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NormalWeb">
    <w:name w:val="Normal (Web)"/>
    <w:basedOn w:val="Normal"/>
    <w:uiPriority w:val="99"/>
    <w:rsid w:val="000528A4"/>
    <w:pPr>
      <w:spacing w:before="100" w:beforeAutospacing="1" w:after="100" w:afterAutospacing="1"/>
    </w:pPr>
  </w:style>
  <w:style w:type="paragraph" w:styleId="BalloonText">
    <w:name w:val="Balloon Text"/>
    <w:basedOn w:val="Normal"/>
    <w:link w:val="BalloonTextChar"/>
    <w:uiPriority w:val="99"/>
    <w:semiHidden/>
    <w:unhideWhenUsed/>
    <w:rsid w:val="000528A4"/>
    <w:rPr>
      <w:rFonts w:ascii="Tahoma" w:hAnsi="Tahoma"/>
      <w:sz w:val="16"/>
      <w:szCs w:val="16"/>
      <w:lang w:val="x-none" w:eastAsia="x-none"/>
    </w:rPr>
  </w:style>
  <w:style w:type="character" w:customStyle="1" w:styleId="BalloonTextChar">
    <w:name w:val="Balloon Text Char"/>
    <w:link w:val="BalloonText"/>
    <w:uiPriority w:val="99"/>
    <w:semiHidden/>
    <w:rsid w:val="000528A4"/>
    <w:rPr>
      <w:rFonts w:ascii="Tahoma" w:eastAsia="Times New Roman" w:hAnsi="Tahoma" w:cs="Tahoma"/>
      <w:sz w:val="16"/>
      <w:szCs w:val="16"/>
    </w:rPr>
  </w:style>
  <w:style w:type="character" w:styleId="CommentReference">
    <w:name w:val="annotation reference"/>
    <w:uiPriority w:val="99"/>
    <w:semiHidden/>
    <w:rsid w:val="000528A4"/>
    <w:rPr>
      <w:rFonts w:cs="Times New Roman"/>
      <w:sz w:val="16"/>
      <w:szCs w:val="16"/>
    </w:rPr>
  </w:style>
  <w:style w:type="paragraph" w:styleId="CommentText">
    <w:name w:val="annotation text"/>
    <w:basedOn w:val="Normal"/>
    <w:link w:val="CommentTextChar"/>
    <w:uiPriority w:val="99"/>
    <w:semiHidden/>
    <w:rsid w:val="000528A4"/>
    <w:rPr>
      <w:rFonts w:ascii="Times New Roman" w:hAnsi="Times New Roman"/>
      <w:sz w:val="20"/>
      <w:szCs w:val="20"/>
      <w:lang w:val="x-none" w:eastAsia="x-none"/>
    </w:rPr>
  </w:style>
  <w:style w:type="character" w:customStyle="1" w:styleId="CommentTextChar">
    <w:name w:val="Comment Text Char"/>
    <w:link w:val="CommentText"/>
    <w:uiPriority w:val="99"/>
    <w:semiHidden/>
    <w:rsid w:val="000528A4"/>
    <w:rPr>
      <w:rFonts w:ascii="Times New Roman" w:eastAsia="Times New Roman" w:hAnsi="Times New Roman"/>
      <w:lang w:val="x-none" w:eastAsia="x-none"/>
    </w:rPr>
  </w:style>
  <w:style w:type="paragraph" w:styleId="TOC1">
    <w:name w:val="toc 1"/>
    <w:basedOn w:val="Normal"/>
    <w:next w:val="Normal"/>
    <w:autoRedefine/>
    <w:uiPriority w:val="39"/>
    <w:unhideWhenUsed/>
    <w:rsid w:val="008F7CF6"/>
    <w:pPr>
      <w:tabs>
        <w:tab w:val="right" w:leader="dot" w:pos="9350"/>
      </w:tabs>
      <w:spacing w:after="100" w:line="360" w:lineRule="auto"/>
    </w:pPr>
    <w:rPr>
      <w:noProof/>
      <w:color w:val="000000"/>
    </w:rPr>
  </w:style>
  <w:style w:type="character" w:styleId="Hyperlink">
    <w:name w:val="Hyperlink"/>
    <w:uiPriority w:val="99"/>
    <w:unhideWhenUsed/>
    <w:rsid w:val="000528A4"/>
    <w:rPr>
      <w:color w:val="0000FF"/>
      <w:u w:val="single"/>
    </w:rPr>
  </w:style>
  <w:style w:type="paragraph" w:styleId="Header">
    <w:name w:val="header"/>
    <w:basedOn w:val="Normal"/>
    <w:link w:val="HeaderChar"/>
    <w:uiPriority w:val="99"/>
    <w:unhideWhenUsed/>
    <w:rsid w:val="0072572C"/>
    <w:pPr>
      <w:tabs>
        <w:tab w:val="center" w:pos="4680"/>
        <w:tab w:val="right" w:pos="9360"/>
      </w:tabs>
    </w:pPr>
    <w:rPr>
      <w:lang w:val="x-none" w:eastAsia="x-none"/>
    </w:rPr>
  </w:style>
  <w:style w:type="character" w:customStyle="1" w:styleId="HeaderChar">
    <w:name w:val="Header Char"/>
    <w:link w:val="Header"/>
    <w:uiPriority w:val="99"/>
    <w:rsid w:val="0072572C"/>
    <w:rPr>
      <w:rFonts w:ascii="Calibri" w:eastAsia="Times New Roman" w:hAnsi="Calibri"/>
      <w:sz w:val="22"/>
      <w:szCs w:val="24"/>
    </w:rPr>
  </w:style>
  <w:style w:type="paragraph" w:styleId="Footer">
    <w:name w:val="footer"/>
    <w:basedOn w:val="Normal"/>
    <w:link w:val="FooterChar"/>
    <w:uiPriority w:val="99"/>
    <w:unhideWhenUsed/>
    <w:rsid w:val="0072572C"/>
    <w:pPr>
      <w:tabs>
        <w:tab w:val="center" w:pos="4680"/>
        <w:tab w:val="right" w:pos="9360"/>
      </w:tabs>
    </w:pPr>
    <w:rPr>
      <w:lang w:val="x-none" w:eastAsia="x-none"/>
    </w:rPr>
  </w:style>
  <w:style w:type="character" w:customStyle="1" w:styleId="FooterChar">
    <w:name w:val="Footer Char"/>
    <w:link w:val="Footer"/>
    <w:uiPriority w:val="99"/>
    <w:rsid w:val="0072572C"/>
    <w:rPr>
      <w:rFonts w:ascii="Calibri" w:eastAsia="Times New Roman" w:hAnsi="Calibri"/>
      <w:sz w:val="22"/>
      <w:szCs w:val="24"/>
    </w:rPr>
  </w:style>
  <w:style w:type="paragraph" w:styleId="CommentSubject">
    <w:name w:val="annotation subject"/>
    <w:basedOn w:val="CommentText"/>
    <w:next w:val="CommentText"/>
    <w:link w:val="CommentSubjectChar"/>
    <w:uiPriority w:val="99"/>
    <w:semiHidden/>
    <w:unhideWhenUsed/>
    <w:rsid w:val="007734D2"/>
    <w:rPr>
      <w:b/>
      <w:bCs/>
    </w:rPr>
  </w:style>
  <w:style w:type="character" w:customStyle="1" w:styleId="CommentSubjectChar">
    <w:name w:val="Comment Subject Char"/>
    <w:link w:val="CommentSubject"/>
    <w:uiPriority w:val="99"/>
    <w:semiHidden/>
    <w:rsid w:val="007734D2"/>
    <w:rPr>
      <w:rFonts w:ascii="Times New Roman" w:eastAsia="Times New Roman" w:hAnsi="Times New Roman"/>
      <w:b/>
      <w:bCs/>
      <w:lang w:val="x-none" w:eastAsia="x-none"/>
    </w:rPr>
  </w:style>
  <w:style w:type="paragraph" w:styleId="Revision">
    <w:name w:val="Revision"/>
    <w:hidden/>
    <w:uiPriority w:val="99"/>
    <w:semiHidden/>
    <w:rsid w:val="00E959BD"/>
    <w:rPr>
      <w:rFonts w:eastAsia="Times New Roman"/>
      <w:sz w:val="22"/>
      <w:szCs w:val="24"/>
    </w:rPr>
  </w:style>
  <w:style w:type="character" w:customStyle="1" w:styleId="StyleTimesNewRoman">
    <w:name w:val="Style Times New Roman"/>
    <w:rsid w:val="00905664"/>
    <w:rPr>
      <w:rFonts w:ascii="Times New Roman" w:hAnsi="Times New Roman" w:cs="Times New Roman"/>
      <w:sz w:val="24"/>
    </w:rPr>
  </w:style>
  <w:style w:type="paragraph" w:customStyle="1" w:styleId="L1-FlLSp12">
    <w:name w:val="L1-FlL Sp&amp;1/2"/>
    <w:basedOn w:val="Normal"/>
    <w:rsid w:val="00B049AF"/>
    <w:pPr>
      <w:tabs>
        <w:tab w:val="left" w:pos="1152"/>
      </w:tabs>
      <w:spacing w:line="360" w:lineRule="atLeast"/>
    </w:pPr>
    <w:rPr>
      <w:rFonts w:ascii="Garamond" w:hAnsi="Garamond"/>
      <w:sz w:val="24"/>
      <w:szCs w:val="20"/>
    </w:rPr>
  </w:style>
  <w:style w:type="character" w:styleId="FollowedHyperlink">
    <w:name w:val="FollowedHyperlink"/>
    <w:basedOn w:val="DefaultParagraphFont"/>
    <w:uiPriority w:val="99"/>
    <w:semiHidden/>
    <w:unhideWhenUsed/>
    <w:rsid w:val="00ED0B5D"/>
    <w:rPr>
      <w:color w:val="800080"/>
      <w:u w:val="single"/>
    </w:rPr>
  </w:style>
  <w:style w:type="table" w:styleId="TableGrid">
    <w:name w:val="Table Grid"/>
    <w:basedOn w:val="TableNormal"/>
    <w:uiPriority w:val="59"/>
    <w:rsid w:val="00714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package" Target="embeddings/Microsoft_Word_Document3.docx"/><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954D-1050-4B4C-91CC-D36C45A0FC8A}">
  <ds:schemaRefs>
    <ds:schemaRef ds:uri="http://schemas.openxmlformats.org/officeDocument/2006/bibliography"/>
  </ds:schemaRefs>
</ds:datastoreItem>
</file>

<file path=customXml/itemProps2.xml><?xml version="1.0" encoding="utf-8"?>
<ds:datastoreItem xmlns:ds="http://schemas.openxmlformats.org/officeDocument/2006/customXml" ds:itemID="{FE73F9E3-1F3B-46E8-8D31-B4B8B648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dc:creator>
  <cp:lastModifiedBy>Kubzdela,Kashka</cp:lastModifiedBy>
  <cp:revision>22</cp:revision>
  <cp:lastPrinted>2014-08-29T13:50:00Z</cp:lastPrinted>
  <dcterms:created xsi:type="dcterms:W3CDTF">2014-09-09T22:31:00Z</dcterms:created>
  <dcterms:modified xsi:type="dcterms:W3CDTF">2014-09-18T01:34:00Z</dcterms:modified>
</cp:coreProperties>
</file>