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1F" w:rsidRPr="00320FE8" w:rsidRDefault="001D7D1F" w:rsidP="00CB347C">
      <w:pPr>
        <w:keepNext/>
        <w:keepLines/>
        <w:tabs>
          <w:tab w:val="left" w:pos="1425"/>
        </w:tabs>
        <w:ind w:left="342" w:hanging="342"/>
        <w:rPr>
          <w:rFonts w:ascii="Tahoma" w:hAnsi="Tahoma" w:cs="Tahoma"/>
          <w:noProof/>
          <w:sz w:val="20"/>
          <w:szCs w:val="20"/>
        </w:rPr>
      </w:pPr>
      <w:bookmarkStart w:id="0" w:name="_GoBack"/>
      <w:bookmarkEnd w:id="0"/>
      <w:r w:rsidRPr="0008560F">
        <w:rPr>
          <w:rFonts w:ascii="Tahoma" w:hAnsi="Tahoma" w:cs="Tahoma"/>
          <w:noProof/>
          <w:sz w:val="20"/>
          <w:szCs w:val="20"/>
        </w:rPr>
        <w:t>Geri</w:t>
      </w:r>
      <w:r w:rsidRPr="00320FE8">
        <w:rPr>
          <w:rFonts w:ascii="Tahoma" w:hAnsi="Tahoma" w:cs="Tahoma"/>
          <w:noProof/>
          <w:sz w:val="20"/>
          <w:szCs w:val="20"/>
        </w:rPr>
        <w:t xml:space="preserve"> </w:t>
      </w:r>
      <w:r w:rsidRPr="0008560F">
        <w:rPr>
          <w:rFonts w:ascii="Tahoma" w:hAnsi="Tahoma" w:cs="Tahoma"/>
          <w:noProof/>
          <w:sz w:val="20"/>
          <w:szCs w:val="20"/>
        </w:rPr>
        <w:t>Anderson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Special Asssistant to the President for External Affairs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Aims Community College</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5401 West 20th Street</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Greeley</w:t>
      </w:r>
      <w:r w:rsidRPr="00320FE8">
        <w:rPr>
          <w:rFonts w:ascii="Tahoma" w:hAnsi="Tahoma" w:cs="Tahoma"/>
          <w:noProof/>
          <w:sz w:val="20"/>
          <w:szCs w:val="20"/>
        </w:rPr>
        <w:t xml:space="preserve">, </w:t>
      </w:r>
      <w:r w:rsidRPr="0008560F">
        <w:rPr>
          <w:rFonts w:ascii="Tahoma" w:hAnsi="Tahoma" w:cs="Tahoma"/>
          <w:noProof/>
          <w:sz w:val="20"/>
          <w:szCs w:val="20"/>
        </w:rPr>
        <w:t>CO</w:t>
      </w:r>
      <w:r w:rsidRPr="00320FE8">
        <w:rPr>
          <w:rFonts w:ascii="Tahoma" w:hAnsi="Tahoma" w:cs="Tahoma"/>
          <w:noProof/>
          <w:sz w:val="20"/>
          <w:szCs w:val="20"/>
        </w:rPr>
        <w:t xml:space="preserve">  </w:t>
      </w:r>
      <w:r w:rsidRPr="0008560F">
        <w:rPr>
          <w:rFonts w:ascii="Tahoma" w:hAnsi="Tahoma" w:cs="Tahoma"/>
          <w:noProof/>
          <w:sz w:val="20"/>
          <w:szCs w:val="20"/>
        </w:rPr>
        <w:t>80632</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(303)503-4074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geri.anderson@aims.edu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Angela</w:t>
      </w:r>
      <w:r w:rsidRPr="00320FE8">
        <w:rPr>
          <w:rFonts w:ascii="Tahoma" w:hAnsi="Tahoma" w:cs="Tahoma"/>
          <w:noProof/>
          <w:sz w:val="20"/>
          <w:szCs w:val="20"/>
        </w:rPr>
        <w:t xml:space="preserve"> </w:t>
      </w:r>
      <w:r w:rsidRPr="0008560F">
        <w:rPr>
          <w:rFonts w:ascii="Tahoma" w:hAnsi="Tahoma" w:cs="Tahoma"/>
          <w:noProof/>
          <w:sz w:val="20"/>
          <w:szCs w:val="20"/>
        </w:rPr>
        <w:t>Bell</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Executive Director of Research and Policy Analysis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University System of Georgia</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270 Washington Street SW</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Atlanta</w:t>
      </w:r>
      <w:r w:rsidRPr="00320FE8">
        <w:rPr>
          <w:rFonts w:ascii="Tahoma" w:hAnsi="Tahoma" w:cs="Tahoma"/>
          <w:noProof/>
          <w:sz w:val="20"/>
          <w:szCs w:val="20"/>
        </w:rPr>
        <w:t xml:space="preserve">, </w:t>
      </w:r>
      <w:r w:rsidRPr="0008560F">
        <w:rPr>
          <w:rFonts w:ascii="Tahoma" w:hAnsi="Tahoma" w:cs="Tahoma"/>
          <w:noProof/>
          <w:sz w:val="20"/>
          <w:szCs w:val="20"/>
        </w:rPr>
        <w:t>GA</w:t>
      </w:r>
      <w:r w:rsidRPr="00320FE8">
        <w:rPr>
          <w:rFonts w:ascii="Tahoma" w:hAnsi="Tahoma" w:cs="Tahoma"/>
          <w:noProof/>
          <w:sz w:val="20"/>
          <w:szCs w:val="20"/>
        </w:rPr>
        <w:t xml:space="preserve">  </w:t>
      </w:r>
      <w:r w:rsidRPr="0008560F">
        <w:rPr>
          <w:rFonts w:ascii="Tahoma" w:hAnsi="Tahoma" w:cs="Tahoma"/>
          <w:noProof/>
          <w:sz w:val="20"/>
          <w:szCs w:val="20"/>
        </w:rPr>
        <w:t>30334</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(404)962-3069</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angela.bell@usg.edu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Jennifer</w:t>
      </w:r>
      <w:r w:rsidRPr="00320FE8">
        <w:rPr>
          <w:rFonts w:ascii="Tahoma" w:hAnsi="Tahoma" w:cs="Tahoma"/>
          <w:noProof/>
          <w:sz w:val="20"/>
          <w:szCs w:val="20"/>
        </w:rPr>
        <w:t xml:space="preserve"> </w:t>
      </w:r>
      <w:r w:rsidRPr="0008560F">
        <w:rPr>
          <w:rFonts w:ascii="Tahoma" w:hAnsi="Tahoma" w:cs="Tahoma"/>
          <w:noProof/>
          <w:sz w:val="20"/>
          <w:szCs w:val="20"/>
        </w:rPr>
        <w:t>Blum</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Vice Present, External Relations &amp; Public Policy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Laureate Education, Incorporaated</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1500 K Street NW, Suite 250</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20005</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(202)393-1303</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jennifer.blum@laureate.net</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Kathy</w:t>
      </w:r>
      <w:r w:rsidRPr="00320FE8">
        <w:rPr>
          <w:rFonts w:ascii="Tahoma" w:hAnsi="Tahoma" w:cs="Tahoma"/>
          <w:noProof/>
          <w:sz w:val="20"/>
          <w:szCs w:val="20"/>
        </w:rPr>
        <w:t xml:space="preserve"> </w:t>
      </w:r>
      <w:r w:rsidRPr="0008560F">
        <w:rPr>
          <w:rFonts w:ascii="Tahoma" w:hAnsi="Tahoma" w:cs="Tahoma"/>
          <w:noProof/>
          <w:sz w:val="20"/>
          <w:szCs w:val="20"/>
        </w:rPr>
        <w:t>Booth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Research Associate</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WestEd</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300 Lakeside Drive, 25th Floor</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Oakland</w:t>
      </w:r>
      <w:r w:rsidRPr="00320FE8">
        <w:rPr>
          <w:rFonts w:ascii="Tahoma" w:hAnsi="Tahoma" w:cs="Tahoma"/>
          <w:noProof/>
          <w:sz w:val="20"/>
          <w:szCs w:val="20"/>
        </w:rPr>
        <w:t xml:space="preserve">, </w:t>
      </w:r>
      <w:r w:rsidRPr="0008560F">
        <w:rPr>
          <w:rFonts w:ascii="Tahoma" w:hAnsi="Tahoma" w:cs="Tahoma"/>
          <w:noProof/>
          <w:sz w:val="20"/>
          <w:szCs w:val="20"/>
        </w:rPr>
        <w:t>CA</w:t>
      </w:r>
      <w:r w:rsidRPr="00320FE8">
        <w:rPr>
          <w:rFonts w:ascii="Tahoma" w:hAnsi="Tahoma" w:cs="Tahoma"/>
          <w:noProof/>
          <w:sz w:val="20"/>
          <w:szCs w:val="20"/>
        </w:rPr>
        <w:t xml:space="preserve">  </w:t>
      </w:r>
      <w:r w:rsidRPr="0008560F">
        <w:rPr>
          <w:rFonts w:ascii="Tahoma" w:hAnsi="Tahoma" w:cs="Tahoma"/>
          <w:noProof/>
          <w:sz w:val="20"/>
          <w:szCs w:val="20"/>
        </w:rPr>
        <w:t>94612</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(510)302-4208</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kbooth@wested.org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Patrick</w:t>
      </w:r>
      <w:r w:rsidRPr="00320FE8">
        <w:rPr>
          <w:rFonts w:ascii="Tahoma" w:hAnsi="Tahoma" w:cs="Tahoma"/>
          <w:noProof/>
          <w:sz w:val="20"/>
          <w:szCs w:val="20"/>
        </w:rPr>
        <w:t xml:space="preserve"> </w:t>
      </w:r>
      <w:r w:rsidRPr="0008560F">
        <w:rPr>
          <w:rFonts w:ascii="Tahoma" w:hAnsi="Tahoma" w:cs="Tahoma"/>
          <w:noProof/>
          <w:sz w:val="20"/>
          <w:szCs w:val="20"/>
        </w:rPr>
        <w:t>Crane</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Project Manager</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West Virginia Community &amp; Technical College System</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1018 Kanawha Boulevard East, Suite 700</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Charleston</w:t>
      </w:r>
      <w:r w:rsidRPr="00320FE8">
        <w:rPr>
          <w:rFonts w:ascii="Tahoma" w:hAnsi="Tahoma" w:cs="Tahoma"/>
          <w:noProof/>
          <w:sz w:val="20"/>
          <w:szCs w:val="20"/>
        </w:rPr>
        <w:t xml:space="preserve">, </w:t>
      </w:r>
      <w:r w:rsidRPr="0008560F">
        <w:rPr>
          <w:rFonts w:ascii="Tahoma" w:hAnsi="Tahoma" w:cs="Tahoma"/>
          <w:noProof/>
          <w:sz w:val="20"/>
          <w:szCs w:val="20"/>
        </w:rPr>
        <w:t>WV</w:t>
      </w:r>
      <w:r w:rsidRPr="00320FE8">
        <w:rPr>
          <w:rFonts w:ascii="Tahoma" w:hAnsi="Tahoma" w:cs="Tahoma"/>
          <w:noProof/>
          <w:sz w:val="20"/>
          <w:szCs w:val="20"/>
        </w:rPr>
        <w:t xml:space="preserve">  </w:t>
      </w:r>
      <w:r w:rsidRPr="0008560F">
        <w:rPr>
          <w:rFonts w:ascii="Tahoma" w:hAnsi="Tahoma" w:cs="Tahoma"/>
          <w:noProof/>
          <w:sz w:val="20"/>
          <w:szCs w:val="20"/>
        </w:rPr>
        <w:t>25301</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(304)558-0087</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crane@wvctcs.org</w:t>
      </w:r>
      <w:r w:rsidRPr="00320FE8">
        <w:rPr>
          <w:rFonts w:ascii="Tahoma" w:hAnsi="Tahoma" w:cs="Tahoma"/>
          <w:noProof/>
          <w:sz w:val="20"/>
          <w:szCs w:val="20"/>
        </w:rPr>
        <w:t xml:space="preserve"> </w:t>
      </w:r>
    </w:p>
    <w:p w:rsidR="0079487E" w:rsidRDefault="0079487E" w:rsidP="00105F29">
      <w:pPr>
        <w:tabs>
          <w:tab w:val="left" w:pos="1425"/>
        </w:tabs>
        <w:ind w:left="346" w:hanging="346"/>
        <w:rPr>
          <w:rFonts w:ascii="Tahoma" w:hAnsi="Tahoma" w:cs="Tahoma"/>
          <w:noProof/>
          <w:sz w:val="20"/>
          <w:szCs w:val="20"/>
        </w:rPr>
      </w:pPr>
    </w:p>
    <w:p w:rsidR="0079487E" w:rsidRPr="00320FE8"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Mark</w:t>
      </w:r>
      <w:r w:rsidRPr="00320FE8">
        <w:rPr>
          <w:rFonts w:ascii="Tahoma" w:hAnsi="Tahoma" w:cs="Tahoma"/>
          <w:noProof/>
          <w:sz w:val="20"/>
          <w:szCs w:val="20"/>
        </w:rPr>
        <w:t xml:space="preserve"> </w:t>
      </w:r>
      <w:r w:rsidRPr="0008560F">
        <w:rPr>
          <w:rFonts w:ascii="Tahoma" w:hAnsi="Tahoma" w:cs="Tahoma"/>
          <w:noProof/>
          <w:sz w:val="20"/>
          <w:szCs w:val="20"/>
        </w:rPr>
        <w:t>DeFusco</w:t>
      </w:r>
    </w:p>
    <w:p w:rsidR="0079487E"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Research Associate</w:t>
      </w:r>
    </w:p>
    <w:p w:rsidR="0079487E"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University of Southern California</w:t>
      </w:r>
    </w:p>
    <w:p w:rsidR="0079487E" w:rsidRPr="00320FE8"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Rossier School of Education</w:t>
      </w:r>
    </w:p>
    <w:p w:rsidR="0079487E"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Waite Phillips Hall WPH 701B</w:t>
      </w:r>
      <w:r>
        <w:rPr>
          <w:rFonts w:ascii="Tahoma" w:hAnsi="Tahoma" w:cs="Tahoma"/>
          <w:noProof/>
          <w:sz w:val="20"/>
          <w:szCs w:val="20"/>
        </w:rPr>
        <w:t xml:space="preserve">  </w:t>
      </w:r>
    </w:p>
    <w:p w:rsidR="0079487E" w:rsidRPr="00320FE8"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Los Angeles</w:t>
      </w:r>
      <w:r w:rsidRPr="00320FE8">
        <w:rPr>
          <w:rFonts w:ascii="Tahoma" w:hAnsi="Tahoma" w:cs="Tahoma"/>
          <w:noProof/>
          <w:sz w:val="20"/>
          <w:szCs w:val="20"/>
        </w:rPr>
        <w:t xml:space="preserve">, </w:t>
      </w:r>
      <w:r w:rsidRPr="0008560F">
        <w:rPr>
          <w:rFonts w:ascii="Tahoma" w:hAnsi="Tahoma" w:cs="Tahoma"/>
          <w:noProof/>
          <w:sz w:val="20"/>
          <w:szCs w:val="20"/>
        </w:rPr>
        <w:t>CA</w:t>
      </w:r>
      <w:r w:rsidRPr="00320FE8">
        <w:rPr>
          <w:rFonts w:ascii="Tahoma" w:hAnsi="Tahoma" w:cs="Tahoma"/>
          <w:noProof/>
          <w:sz w:val="20"/>
          <w:szCs w:val="20"/>
        </w:rPr>
        <w:t xml:space="preserve">  </w:t>
      </w:r>
      <w:r w:rsidRPr="0008560F">
        <w:rPr>
          <w:rFonts w:ascii="Tahoma" w:hAnsi="Tahoma" w:cs="Tahoma"/>
          <w:noProof/>
          <w:sz w:val="20"/>
          <w:szCs w:val="20"/>
        </w:rPr>
        <w:t>90089-4037</w:t>
      </w:r>
    </w:p>
    <w:p w:rsidR="0079487E" w:rsidRPr="00320FE8" w:rsidRDefault="0079487E" w:rsidP="0079487E">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(213)740-7218</w:t>
      </w:r>
    </w:p>
    <w:p w:rsidR="0079487E" w:rsidRPr="00320FE8" w:rsidRDefault="0079487E" w:rsidP="0079487E">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mbd_001@usc.edu</w:t>
      </w:r>
      <w:r w:rsidRPr="00320FE8">
        <w:rPr>
          <w:rFonts w:ascii="Tahoma" w:hAnsi="Tahoma" w:cs="Tahoma"/>
          <w:noProof/>
          <w:sz w:val="20"/>
          <w:szCs w:val="20"/>
        </w:rPr>
        <w:t xml:space="preserve"> </w:t>
      </w:r>
    </w:p>
    <w:p w:rsidR="00EC686F" w:rsidRDefault="00EC686F" w:rsidP="00105F29">
      <w:pPr>
        <w:tabs>
          <w:tab w:val="left" w:pos="1425"/>
        </w:tabs>
        <w:ind w:left="346" w:hanging="346"/>
        <w:rPr>
          <w:rFonts w:ascii="Tahoma" w:hAnsi="Tahoma" w:cs="Tahoma"/>
          <w:noProof/>
          <w:sz w:val="20"/>
          <w:szCs w:val="20"/>
        </w:rPr>
      </w:pPr>
    </w:p>
    <w:p w:rsidR="001D7D1F" w:rsidRPr="00320FE8" w:rsidRDefault="001D7D1F" w:rsidP="007635D2">
      <w:pPr>
        <w:tabs>
          <w:tab w:val="left" w:pos="1425"/>
        </w:tabs>
        <w:spacing w:after="120"/>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lastRenderedPageBreak/>
        <w:t>Christine</w:t>
      </w:r>
      <w:r w:rsidRPr="00320FE8">
        <w:rPr>
          <w:rFonts w:ascii="Tahoma" w:hAnsi="Tahoma" w:cs="Tahoma"/>
          <w:noProof/>
          <w:sz w:val="20"/>
          <w:szCs w:val="20"/>
        </w:rPr>
        <w:t xml:space="preserve"> </w:t>
      </w:r>
      <w:r w:rsidRPr="0008560F">
        <w:rPr>
          <w:rFonts w:ascii="Tahoma" w:hAnsi="Tahoma" w:cs="Tahoma"/>
          <w:noProof/>
          <w:sz w:val="20"/>
          <w:szCs w:val="20"/>
        </w:rPr>
        <w:t>Fuglestad</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of Government Affairs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Capella University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225 South 6th Street, 9th Floor</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5019 Wentworth Avenue</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Minneapolis</w:t>
      </w:r>
      <w:r w:rsidRPr="00320FE8">
        <w:rPr>
          <w:rFonts w:ascii="Tahoma" w:hAnsi="Tahoma" w:cs="Tahoma"/>
          <w:noProof/>
          <w:sz w:val="20"/>
          <w:szCs w:val="20"/>
        </w:rPr>
        <w:t xml:space="preserve">, </w:t>
      </w:r>
      <w:r w:rsidRPr="0008560F">
        <w:rPr>
          <w:rFonts w:ascii="Tahoma" w:hAnsi="Tahoma" w:cs="Tahoma"/>
          <w:noProof/>
          <w:sz w:val="20"/>
          <w:szCs w:val="20"/>
        </w:rPr>
        <w:t>MN</w:t>
      </w:r>
      <w:r w:rsidRPr="00320FE8">
        <w:rPr>
          <w:rFonts w:ascii="Tahoma" w:hAnsi="Tahoma" w:cs="Tahoma"/>
          <w:noProof/>
          <w:sz w:val="20"/>
          <w:szCs w:val="20"/>
        </w:rPr>
        <w:t xml:space="preserve">  </w:t>
      </w:r>
      <w:r w:rsidRPr="0008560F">
        <w:rPr>
          <w:rFonts w:ascii="Tahoma" w:hAnsi="Tahoma" w:cs="Tahoma"/>
          <w:noProof/>
          <w:sz w:val="20"/>
          <w:szCs w:val="20"/>
        </w:rPr>
        <w:t>55419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(612)977-4524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christine.fuglestad@capella.edu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79487E" w:rsidRDefault="0079487E" w:rsidP="00CB347C">
      <w:pPr>
        <w:keepNext/>
        <w:keepLines/>
        <w:tabs>
          <w:tab w:val="left" w:pos="1425"/>
        </w:tabs>
        <w:ind w:left="342" w:hanging="342"/>
        <w:rPr>
          <w:rFonts w:ascii="Verdana" w:hAnsi="Verdana"/>
          <w:sz w:val="20"/>
          <w:szCs w:val="20"/>
        </w:rPr>
      </w:pPr>
      <w:r>
        <w:rPr>
          <w:rFonts w:ascii="Verdana" w:hAnsi="Verdana"/>
          <w:sz w:val="20"/>
          <w:szCs w:val="20"/>
        </w:rPr>
        <w:t>Alfred Gottschalck</w:t>
      </w:r>
    </w:p>
    <w:p w:rsidR="0079487E" w:rsidRDefault="0079487E" w:rsidP="00CB347C">
      <w:pPr>
        <w:keepNext/>
        <w:keepLines/>
        <w:tabs>
          <w:tab w:val="left" w:pos="1425"/>
        </w:tabs>
        <w:ind w:left="342" w:hanging="342"/>
        <w:rPr>
          <w:rFonts w:ascii="Verdana" w:hAnsi="Verdana"/>
          <w:sz w:val="20"/>
          <w:szCs w:val="20"/>
        </w:rPr>
      </w:pPr>
      <w:r>
        <w:rPr>
          <w:rFonts w:ascii="Verdana" w:hAnsi="Verdana"/>
          <w:sz w:val="20"/>
          <w:szCs w:val="20"/>
        </w:rPr>
        <w:t>Chief, Labor Force Statistics Branch</w:t>
      </w:r>
    </w:p>
    <w:p w:rsidR="0079487E" w:rsidRDefault="0079487E" w:rsidP="00CB347C">
      <w:pPr>
        <w:keepNext/>
        <w:keepLines/>
        <w:tabs>
          <w:tab w:val="left" w:pos="1425"/>
        </w:tabs>
        <w:ind w:left="342" w:hanging="342"/>
        <w:rPr>
          <w:rFonts w:ascii="Verdana" w:hAnsi="Verdana"/>
          <w:sz w:val="20"/>
          <w:szCs w:val="20"/>
        </w:rPr>
      </w:pPr>
      <w:r>
        <w:rPr>
          <w:rFonts w:ascii="Verdana" w:hAnsi="Verdana"/>
          <w:sz w:val="20"/>
          <w:szCs w:val="20"/>
        </w:rPr>
        <w:t>US Census Bureau</w:t>
      </w:r>
    </w:p>
    <w:p w:rsidR="0079487E" w:rsidRPr="00320FE8"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4600 Silver Hill Road</w:t>
      </w:r>
    </w:p>
    <w:p w:rsidR="0079487E" w:rsidRPr="00320FE8" w:rsidRDefault="0079487E" w:rsidP="0079487E">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20233</w:t>
      </w:r>
    </w:p>
    <w:p w:rsidR="0079487E" w:rsidRPr="00320FE8" w:rsidRDefault="0079487E" w:rsidP="0079487E">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Pr>
          <w:rFonts w:ascii="Tahoma" w:hAnsi="Tahoma" w:cs="Tahoma"/>
          <w:noProof/>
          <w:sz w:val="20"/>
          <w:szCs w:val="20"/>
        </w:rPr>
        <w:t>(301)763-5883</w:t>
      </w:r>
    </w:p>
    <w:p w:rsidR="0079487E" w:rsidRPr="00320FE8" w:rsidRDefault="0079487E" w:rsidP="0079487E">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Pr>
          <w:rFonts w:ascii="Tahoma" w:hAnsi="Tahoma" w:cs="Tahoma"/>
          <w:noProof/>
          <w:sz w:val="20"/>
          <w:szCs w:val="20"/>
        </w:rPr>
        <w:t>alfred.o.gottschalck@census.gov</w:t>
      </w:r>
      <w:r w:rsidRPr="00320FE8">
        <w:rPr>
          <w:rFonts w:ascii="Tahoma" w:hAnsi="Tahoma" w:cs="Tahoma"/>
          <w:noProof/>
          <w:sz w:val="20"/>
          <w:szCs w:val="20"/>
        </w:rPr>
        <w:t xml:space="preserve"> </w:t>
      </w:r>
    </w:p>
    <w:p w:rsidR="0079487E" w:rsidRDefault="0079487E"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KC</w:t>
      </w:r>
      <w:r w:rsidRPr="00320FE8">
        <w:rPr>
          <w:rFonts w:ascii="Tahoma" w:hAnsi="Tahoma" w:cs="Tahoma"/>
          <w:noProof/>
          <w:sz w:val="20"/>
          <w:szCs w:val="20"/>
        </w:rPr>
        <w:t xml:space="preserve"> </w:t>
      </w:r>
      <w:r w:rsidRPr="0008560F">
        <w:rPr>
          <w:rFonts w:ascii="Tahoma" w:hAnsi="Tahoma" w:cs="Tahoma"/>
          <w:noProof/>
          <w:sz w:val="20"/>
          <w:szCs w:val="20"/>
        </w:rPr>
        <w:t>Greaney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Office of Institutional Research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Santa Rosa Junior College</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680 Sonoma Mountain P</w:t>
      </w:r>
      <w:r w:rsidR="00FA0C3C">
        <w:rPr>
          <w:rFonts w:ascii="Tahoma" w:hAnsi="Tahoma" w:cs="Tahoma"/>
          <w:noProof/>
          <w:sz w:val="20"/>
          <w:szCs w:val="20"/>
        </w:rPr>
        <w:t>ar</w:t>
      </w:r>
      <w:r w:rsidRPr="0008560F">
        <w:rPr>
          <w:rFonts w:ascii="Tahoma" w:hAnsi="Tahoma" w:cs="Tahoma"/>
          <w:noProof/>
          <w:sz w:val="20"/>
          <w:szCs w:val="20"/>
        </w:rPr>
        <w:t>kw</w:t>
      </w:r>
      <w:r w:rsidR="00FA0C3C">
        <w:rPr>
          <w:rFonts w:ascii="Tahoma" w:hAnsi="Tahoma" w:cs="Tahoma"/>
          <w:noProof/>
          <w:sz w:val="20"/>
          <w:szCs w:val="20"/>
        </w:rPr>
        <w:t>a</w:t>
      </w:r>
      <w:r w:rsidRPr="0008560F">
        <w:rPr>
          <w:rFonts w:ascii="Tahoma" w:hAnsi="Tahoma" w:cs="Tahoma"/>
          <w:noProof/>
          <w:sz w:val="20"/>
          <w:szCs w:val="20"/>
        </w:rPr>
        <w:t>y</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Richard Call Bldg., Annex</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Petaluma</w:t>
      </w:r>
      <w:r w:rsidRPr="00320FE8">
        <w:rPr>
          <w:rFonts w:ascii="Tahoma" w:hAnsi="Tahoma" w:cs="Tahoma"/>
          <w:noProof/>
          <w:sz w:val="20"/>
          <w:szCs w:val="20"/>
        </w:rPr>
        <w:t xml:space="preserve">, </w:t>
      </w:r>
      <w:r w:rsidRPr="0008560F">
        <w:rPr>
          <w:rFonts w:ascii="Tahoma" w:hAnsi="Tahoma" w:cs="Tahoma"/>
          <w:noProof/>
          <w:sz w:val="20"/>
          <w:szCs w:val="20"/>
        </w:rPr>
        <w:t>CA</w:t>
      </w:r>
      <w:r w:rsidRPr="00320FE8">
        <w:rPr>
          <w:rFonts w:ascii="Tahoma" w:hAnsi="Tahoma" w:cs="Tahoma"/>
          <w:noProof/>
          <w:sz w:val="20"/>
          <w:szCs w:val="20"/>
        </w:rPr>
        <w:t xml:space="preserve">  </w:t>
      </w:r>
      <w:r w:rsidRPr="0008560F">
        <w:rPr>
          <w:rFonts w:ascii="Tahoma" w:hAnsi="Tahoma" w:cs="Tahoma"/>
          <w:noProof/>
          <w:sz w:val="20"/>
          <w:szCs w:val="20"/>
        </w:rPr>
        <w:t>94954</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(707)778-4188</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kgreaney@santarosa.edu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Stephen</w:t>
      </w:r>
      <w:r w:rsidRPr="00320FE8">
        <w:rPr>
          <w:rFonts w:ascii="Tahoma" w:hAnsi="Tahoma" w:cs="Tahoma"/>
          <w:noProof/>
          <w:sz w:val="20"/>
          <w:szCs w:val="20"/>
        </w:rPr>
        <w:t xml:space="preserve"> </w:t>
      </w:r>
      <w:r w:rsidRPr="0008560F">
        <w:rPr>
          <w:rFonts w:ascii="Tahoma" w:hAnsi="Tahoma" w:cs="Tahoma"/>
          <w:noProof/>
          <w:sz w:val="20"/>
          <w:szCs w:val="20"/>
        </w:rPr>
        <w:t>Haworth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Manager, Reporting &amp; Policy Research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Devry Education Group</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3005 Highland Parkway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Downers Grove</w:t>
      </w:r>
      <w:r w:rsidRPr="00320FE8">
        <w:rPr>
          <w:rFonts w:ascii="Tahoma" w:hAnsi="Tahoma" w:cs="Tahoma"/>
          <w:noProof/>
          <w:sz w:val="20"/>
          <w:szCs w:val="20"/>
        </w:rPr>
        <w:t xml:space="preserve">, </w:t>
      </w:r>
      <w:r w:rsidRPr="0008560F">
        <w:rPr>
          <w:rFonts w:ascii="Tahoma" w:hAnsi="Tahoma" w:cs="Tahoma"/>
          <w:noProof/>
          <w:sz w:val="20"/>
          <w:szCs w:val="20"/>
        </w:rPr>
        <w:t>IL</w:t>
      </w:r>
      <w:r w:rsidRPr="00320FE8">
        <w:rPr>
          <w:rFonts w:ascii="Tahoma" w:hAnsi="Tahoma" w:cs="Tahoma"/>
          <w:noProof/>
          <w:sz w:val="20"/>
          <w:szCs w:val="20"/>
        </w:rPr>
        <w:t xml:space="preserve">  </w:t>
      </w:r>
      <w:r w:rsidRPr="0008560F">
        <w:rPr>
          <w:rFonts w:ascii="Tahoma" w:hAnsi="Tahoma" w:cs="Tahoma"/>
          <w:noProof/>
          <w:sz w:val="20"/>
          <w:szCs w:val="20"/>
        </w:rPr>
        <w:t>60515</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(630)353-1434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shaworth@devrygroup.com</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G. Scott</w:t>
      </w:r>
      <w:r w:rsidRPr="00320FE8">
        <w:rPr>
          <w:rFonts w:ascii="Tahoma" w:hAnsi="Tahoma" w:cs="Tahoma"/>
          <w:noProof/>
          <w:sz w:val="20"/>
          <w:szCs w:val="20"/>
        </w:rPr>
        <w:t xml:space="preserve"> </w:t>
      </w:r>
      <w:r w:rsidRPr="0008560F">
        <w:rPr>
          <w:rFonts w:ascii="Tahoma" w:hAnsi="Tahoma" w:cs="Tahoma"/>
          <w:noProof/>
          <w:sz w:val="20"/>
          <w:szCs w:val="20"/>
        </w:rPr>
        <w:t>Jenkins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Vice Provost for Academic Affairs and Undergraduate Programs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North Carolina A&amp;T State University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1601 East Market Street</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Dowdy Building 318</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Greensboro</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27411</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(336)285-3039</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gsjenkin@ncat.edu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Anthony</w:t>
      </w:r>
      <w:r w:rsidRPr="00320FE8">
        <w:rPr>
          <w:rFonts w:ascii="Tahoma" w:hAnsi="Tahoma" w:cs="Tahoma"/>
          <w:noProof/>
          <w:sz w:val="20"/>
          <w:szCs w:val="20"/>
        </w:rPr>
        <w:t xml:space="preserve"> </w:t>
      </w:r>
      <w:r w:rsidRPr="0008560F">
        <w:rPr>
          <w:rFonts w:ascii="Tahoma" w:hAnsi="Tahoma" w:cs="Tahoma"/>
          <w:noProof/>
          <w:sz w:val="20"/>
          <w:szCs w:val="20"/>
        </w:rPr>
        <w:t>Jones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Graduate Faculty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Appalachian State University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151 College Street, Suite 217-B</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Boone</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28608</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(828)262-2287</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jonesap1@appstate.edu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lastRenderedPageBreak/>
        <w:t>John</w:t>
      </w:r>
      <w:r w:rsidRPr="00320FE8">
        <w:rPr>
          <w:rFonts w:ascii="Tahoma" w:hAnsi="Tahoma" w:cs="Tahoma"/>
          <w:noProof/>
          <w:sz w:val="20"/>
          <w:szCs w:val="20"/>
        </w:rPr>
        <w:t xml:space="preserve"> </w:t>
      </w:r>
      <w:r w:rsidRPr="0008560F">
        <w:rPr>
          <w:rFonts w:ascii="Tahoma" w:hAnsi="Tahoma" w:cs="Tahoma"/>
          <w:noProof/>
          <w:sz w:val="20"/>
          <w:szCs w:val="20"/>
        </w:rPr>
        <w:t>Kolotos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Policy Analyst</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20202</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(202)502-7762</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john.kolotos@ed.gov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Tod</w:t>
      </w:r>
      <w:r w:rsidRPr="00320FE8">
        <w:rPr>
          <w:rFonts w:ascii="Tahoma" w:hAnsi="Tahoma" w:cs="Tahoma"/>
          <w:noProof/>
          <w:sz w:val="20"/>
          <w:szCs w:val="20"/>
        </w:rPr>
        <w:t xml:space="preserve"> </w:t>
      </w:r>
      <w:r w:rsidRPr="0008560F">
        <w:rPr>
          <w:rFonts w:ascii="Tahoma" w:hAnsi="Tahoma" w:cs="Tahoma"/>
          <w:noProof/>
          <w:sz w:val="20"/>
          <w:szCs w:val="20"/>
        </w:rPr>
        <w:t>Massa</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Policy Research and Data Warehousing</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State Council of Higher Education for Virginia</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101 North 14th Street</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Richmond</w:t>
      </w:r>
      <w:r w:rsidRPr="00320FE8">
        <w:rPr>
          <w:rFonts w:ascii="Tahoma" w:hAnsi="Tahoma" w:cs="Tahoma"/>
          <w:noProof/>
          <w:sz w:val="20"/>
          <w:szCs w:val="20"/>
        </w:rPr>
        <w:t xml:space="preserve">, </w:t>
      </w:r>
      <w:r w:rsidRPr="0008560F">
        <w:rPr>
          <w:rFonts w:ascii="Tahoma" w:hAnsi="Tahoma" w:cs="Tahoma"/>
          <w:noProof/>
          <w:sz w:val="20"/>
          <w:szCs w:val="20"/>
        </w:rPr>
        <w:t>VA</w:t>
      </w:r>
      <w:r w:rsidRPr="00320FE8">
        <w:rPr>
          <w:rFonts w:ascii="Tahoma" w:hAnsi="Tahoma" w:cs="Tahoma"/>
          <w:noProof/>
          <w:sz w:val="20"/>
          <w:szCs w:val="20"/>
        </w:rPr>
        <w:t xml:space="preserve">  </w:t>
      </w:r>
      <w:r w:rsidRPr="0008560F">
        <w:rPr>
          <w:rFonts w:ascii="Tahoma" w:hAnsi="Tahoma" w:cs="Tahoma"/>
          <w:noProof/>
          <w:sz w:val="20"/>
          <w:szCs w:val="20"/>
        </w:rPr>
        <w:t>23219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(804)225-3147</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todmassa@schev.edu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Heather</w:t>
      </w:r>
      <w:r w:rsidRPr="00320FE8">
        <w:rPr>
          <w:rFonts w:ascii="Tahoma" w:hAnsi="Tahoma" w:cs="Tahoma"/>
          <w:noProof/>
          <w:sz w:val="20"/>
          <w:szCs w:val="20"/>
        </w:rPr>
        <w:t xml:space="preserve"> </w:t>
      </w:r>
      <w:r w:rsidRPr="0008560F">
        <w:rPr>
          <w:rFonts w:ascii="Tahoma" w:hAnsi="Tahoma" w:cs="Tahoma"/>
          <w:noProof/>
          <w:sz w:val="20"/>
          <w:szCs w:val="20"/>
        </w:rPr>
        <w:t>McKay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Education and Employment Research Center</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Rutgers University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94 Rockafeller Road</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Piscataway</w:t>
      </w:r>
      <w:r w:rsidRPr="00320FE8">
        <w:rPr>
          <w:rFonts w:ascii="Tahoma" w:hAnsi="Tahoma" w:cs="Tahoma"/>
          <w:noProof/>
          <w:sz w:val="20"/>
          <w:szCs w:val="20"/>
        </w:rPr>
        <w:t xml:space="preserve">, </w:t>
      </w:r>
      <w:r w:rsidRPr="0008560F">
        <w:rPr>
          <w:rFonts w:ascii="Tahoma" w:hAnsi="Tahoma" w:cs="Tahoma"/>
          <w:noProof/>
          <w:sz w:val="20"/>
          <w:szCs w:val="20"/>
        </w:rPr>
        <w:t>NJ</w:t>
      </w:r>
      <w:r w:rsidRPr="00320FE8">
        <w:rPr>
          <w:rFonts w:ascii="Tahoma" w:hAnsi="Tahoma" w:cs="Tahoma"/>
          <w:noProof/>
          <w:sz w:val="20"/>
          <w:szCs w:val="20"/>
        </w:rPr>
        <w:t xml:space="preserve">  </w:t>
      </w:r>
      <w:r w:rsidRPr="0008560F">
        <w:rPr>
          <w:rFonts w:ascii="Tahoma" w:hAnsi="Tahoma" w:cs="Tahoma"/>
          <w:noProof/>
          <w:sz w:val="20"/>
          <w:szCs w:val="20"/>
        </w:rPr>
        <w:t>08854-8054</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(848)445-4735</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hmckay@rci.rutgers.edu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Charles</w:t>
      </w:r>
      <w:r w:rsidRPr="00320FE8">
        <w:rPr>
          <w:rFonts w:ascii="Tahoma" w:hAnsi="Tahoma" w:cs="Tahoma"/>
          <w:noProof/>
          <w:sz w:val="20"/>
          <w:szCs w:val="20"/>
        </w:rPr>
        <w:t xml:space="preserve"> </w:t>
      </w:r>
      <w:r w:rsidRPr="0008560F">
        <w:rPr>
          <w:rFonts w:ascii="Tahoma" w:hAnsi="Tahoma" w:cs="Tahoma"/>
          <w:noProof/>
          <w:sz w:val="20"/>
          <w:szCs w:val="20"/>
        </w:rPr>
        <w:t>Nelson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Assistant Division Chief, Economic Characteristics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Census Bureau</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4600 Silver Hill Road</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20233</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(301)763-3183</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charles.t.nelson@census.gov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Kent</w:t>
      </w:r>
      <w:r w:rsidRPr="00320FE8">
        <w:rPr>
          <w:rFonts w:ascii="Tahoma" w:hAnsi="Tahoma" w:cs="Tahoma"/>
          <w:noProof/>
          <w:sz w:val="20"/>
          <w:szCs w:val="20"/>
        </w:rPr>
        <w:t xml:space="preserve"> </w:t>
      </w:r>
      <w:r w:rsidRPr="0008560F">
        <w:rPr>
          <w:rFonts w:ascii="Tahoma" w:hAnsi="Tahoma" w:cs="Tahoma"/>
          <w:noProof/>
          <w:sz w:val="20"/>
          <w:szCs w:val="20"/>
        </w:rPr>
        <w:t>Phillipe</w:t>
      </w:r>
      <w:r w:rsidR="004D331D">
        <w:rPr>
          <w:rFonts w:ascii="Tahoma" w:hAnsi="Tahoma" w:cs="Tahoma"/>
          <w:noProof/>
          <w:sz w:val="20"/>
          <w:szCs w:val="20"/>
        </w:rPr>
        <w:t xml:space="preserve"> (unable to attend)</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Associate Vice President, Research &amp; Student Success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American Association of Community Colleges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One Dupont Circle NW</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Suite 410</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20036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(202)416-4505</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kphillippe@aacc.nche.edu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Anne</w:t>
      </w:r>
      <w:r w:rsidRPr="00320FE8">
        <w:rPr>
          <w:rFonts w:ascii="Tahoma" w:hAnsi="Tahoma" w:cs="Tahoma"/>
          <w:noProof/>
          <w:sz w:val="20"/>
          <w:szCs w:val="20"/>
        </w:rPr>
        <w:t xml:space="preserve"> </w:t>
      </w:r>
      <w:r w:rsidRPr="0008560F">
        <w:rPr>
          <w:rFonts w:ascii="Tahoma" w:hAnsi="Tahoma" w:cs="Tahoma"/>
          <w:noProof/>
          <w:sz w:val="20"/>
          <w:szCs w:val="20"/>
        </w:rPr>
        <w:t>Polivka</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Supervisory Research Economist, Employment Research Chief</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Bureau of Labor Statistics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2 Massachusetts Avenue NE, Suite 4945</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20212</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(202)691-7395</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polivka.anne@bls.gov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lastRenderedPageBreak/>
        <w:t>Casey</w:t>
      </w:r>
      <w:r w:rsidRPr="00320FE8">
        <w:rPr>
          <w:rFonts w:ascii="Tahoma" w:hAnsi="Tahoma" w:cs="Tahoma"/>
          <w:noProof/>
          <w:sz w:val="20"/>
          <w:szCs w:val="20"/>
        </w:rPr>
        <w:t xml:space="preserve"> </w:t>
      </w:r>
      <w:r w:rsidRPr="0008560F">
        <w:rPr>
          <w:rFonts w:ascii="Tahoma" w:hAnsi="Tahoma" w:cs="Tahoma"/>
          <w:noProof/>
          <w:sz w:val="20"/>
          <w:szCs w:val="20"/>
        </w:rPr>
        <w:t>Sacks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Manager</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Colorado Community College System</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9101 East Lowry Boulevard</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Denver</w:t>
      </w:r>
      <w:r w:rsidRPr="00320FE8">
        <w:rPr>
          <w:rFonts w:ascii="Tahoma" w:hAnsi="Tahoma" w:cs="Tahoma"/>
          <w:noProof/>
          <w:sz w:val="20"/>
          <w:szCs w:val="20"/>
        </w:rPr>
        <w:t xml:space="preserve">, </w:t>
      </w:r>
      <w:r w:rsidRPr="0008560F">
        <w:rPr>
          <w:rFonts w:ascii="Tahoma" w:hAnsi="Tahoma" w:cs="Tahoma"/>
          <w:noProof/>
          <w:sz w:val="20"/>
          <w:szCs w:val="20"/>
        </w:rPr>
        <w:t>CO</w:t>
      </w:r>
      <w:r w:rsidRPr="00320FE8">
        <w:rPr>
          <w:rFonts w:ascii="Tahoma" w:hAnsi="Tahoma" w:cs="Tahoma"/>
          <w:noProof/>
          <w:sz w:val="20"/>
          <w:szCs w:val="20"/>
        </w:rPr>
        <w:t xml:space="preserve">  </w:t>
      </w:r>
      <w:r w:rsidRPr="0008560F">
        <w:rPr>
          <w:rFonts w:ascii="Tahoma" w:hAnsi="Tahoma" w:cs="Tahoma"/>
          <w:noProof/>
          <w:sz w:val="20"/>
          <w:szCs w:val="20"/>
        </w:rPr>
        <w:t>80230</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(720)858-2841</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casey.sacks@cccs.edu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Rajat</w:t>
      </w:r>
      <w:r w:rsidRPr="00320FE8">
        <w:rPr>
          <w:rFonts w:ascii="Tahoma" w:hAnsi="Tahoma" w:cs="Tahoma"/>
          <w:noProof/>
          <w:sz w:val="20"/>
          <w:szCs w:val="20"/>
        </w:rPr>
        <w:t xml:space="preserve"> </w:t>
      </w:r>
      <w:r w:rsidRPr="0008560F">
        <w:rPr>
          <w:rFonts w:ascii="Tahoma" w:hAnsi="Tahoma" w:cs="Tahoma"/>
          <w:noProof/>
          <w:sz w:val="20"/>
          <w:szCs w:val="20"/>
        </w:rPr>
        <w:t>Shah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Vice President</w:t>
      </w:r>
      <w:r w:rsidR="00CC5573">
        <w:rPr>
          <w:rFonts w:ascii="Tahoma" w:hAnsi="Tahoma" w:cs="Tahoma"/>
          <w:noProof/>
          <w:sz w:val="20"/>
          <w:szCs w:val="20"/>
        </w:rPr>
        <w:t>,</w:t>
      </w:r>
      <w:r w:rsidRPr="0008560F">
        <w:rPr>
          <w:rFonts w:ascii="Tahoma" w:hAnsi="Tahoma" w:cs="Tahoma"/>
          <w:noProof/>
          <w:sz w:val="20"/>
          <w:szCs w:val="20"/>
        </w:rPr>
        <w:t xml:space="preserve"> Student Financial Services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Lincoln Technical Institute</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200 Executive Drive, Suite 340</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West Orange</w:t>
      </w:r>
      <w:r w:rsidRPr="00320FE8">
        <w:rPr>
          <w:rFonts w:ascii="Tahoma" w:hAnsi="Tahoma" w:cs="Tahoma"/>
          <w:noProof/>
          <w:sz w:val="20"/>
          <w:szCs w:val="20"/>
        </w:rPr>
        <w:t xml:space="preserve">, </w:t>
      </w:r>
      <w:r w:rsidRPr="0008560F">
        <w:rPr>
          <w:rFonts w:ascii="Tahoma" w:hAnsi="Tahoma" w:cs="Tahoma"/>
          <w:noProof/>
          <w:sz w:val="20"/>
          <w:szCs w:val="20"/>
        </w:rPr>
        <w:t>NJ</w:t>
      </w:r>
      <w:r w:rsidRPr="00320FE8">
        <w:rPr>
          <w:rFonts w:ascii="Tahoma" w:hAnsi="Tahoma" w:cs="Tahoma"/>
          <w:noProof/>
          <w:sz w:val="20"/>
          <w:szCs w:val="20"/>
        </w:rPr>
        <w:t xml:space="preserve">  </w:t>
      </w:r>
      <w:r w:rsidRPr="0008560F">
        <w:rPr>
          <w:rFonts w:ascii="Tahoma" w:hAnsi="Tahoma" w:cs="Tahoma"/>
          <w:noProof/>
          <w:sz w:val="20"/>
          <w:szCs w:val="20"/>
        </w:rPr>
        <w:t>7052</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(973)766-9099</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rshah@lincolnedu.com</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Christine</w:t>
      </w:r>
      <w:r w:rsidRPr="00320FE8">
        <w:rPr>
          <w:rFonts w:ascii="Tahoma" w:hAnsi="Tahoma" w:cs="Tahoma"/>
          <w:noProof/>
          <w:sz w:val="20"/>
          <w:szCs w:val="20"/>
        </w:rPr>
        <w:t xml:space="preserve"> </w:t>
      </w:r>
      <w:r w:rsidRPr="0008560F">
        <w:rPr>
          <w:rFonts w:ascii="Tahoma" w:hAnsi="Tahoma" w:cs="Tahoma"/>
          <w:noProof/>
          <w:sz w:val="20"/>
          <w:szCs w:val="20"/>
        </w:rPr>
        <w:t>Tracy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of Research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Association for Private Sector Colleges and Universities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1100 Connecticut Avenue NW</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Suite 900</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20036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(202)336-6804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chris.tracy@apscu.org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Christina</w:t>
      </w:r>
      <w:r w:rsidRPr="00320FE8">
        <w:rPr>
          <w:rFonts w:ascii="Tahoma" w:hAnsi="Tahoma" w:cs="Tahoma"/>
          <w:noProof/>
          <w:sz w:val="20"/>
          <w:szCs w:val="20"/>
        </w:rPr>
        <w:t xml:space="preserve"> </w:t>
      </w:r>
      <w:r w:rsidRPr="0008560F">
        <w:rPr>
          <w:rFonts w:ascii="Tahoma" w:hAnsi="Tahoma" w:cs="Tahoma"/>
          <w:noProof/>
          <w:sz w:val="20"/>
          <w:szCs w:val="20"/>
        </w:rPr>
        <w:t>Whitfield</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Vice Chancellor</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Kentucky Community &amp; Technical College System</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300 North Main Street</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Versailles</w:t>
      </w:r>
      <w:r w:rsidRPr="00320FE8">
        <w:rPr>
          <w:rFonts w:ascii="Tahoma" w:hAnsi="Tahoma" w:cs="Tahoma"/>
          <w:noProof/>
          <w:sz w:val="20"/>
          <w:szCs w:val="20"/>
        </w:rPr>
        <w:t xml:space="preserve">, </w:t>
      </w:r>
      <w:r w:rsidRPr="0008560F">
        <w:rPr>
          <w:rFonts w:ascii="Tahoma" w:hAnsi="Tahoma" w:cs="Tahoma"/>
          <w:noProof/>
          <w:sz w:val="20"/>
          <w:szCs w:val="20"/>
        </w:rPr>
        <w:t>KY</w:t>
      </w:r>
      <w:r w:rsidRPr="00320FE8">
        <w:rPr>
          <w:rFonts w:ascii="Tahoma" w:hAnsi="Tahoma" w:cs="Tahoma"/>
          <w:noProof/>
          <w:sz w:val="20"/>
          <w:szCs w:val="20"/>
        </w:rPr>
        <w:t xml:space="preserve">  </w:t>
      </w:r>
      <w:r w:rsidRPr="0008560F">
        <w:rPr>
          <w:rFonts w:ascii="Tahoma" w:hAnsi="Tahoma" w:cs="Tahoma"/>
          <w:noProof/>
          <w:sz w:val="20"/>
          <w:szCs w:val="20"/>
        </w:rPr>
        <w:t>40383</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(859)256-3184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christina.whitfield@kctcs.edu</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Paul</w:t>
      </w:r>
      <w:r w:rsidRPr="00320FE8">
        <w:rPr>
          <w:rFonts w:ascii="Tahoma" w:hAnsi="Tahoma" w:cs="Tahoma"/>
          <w:noProof/>
          <w:sz w:val="20"/>
          <w:szCs w:val="20"/>
        </w:rPr>
        <w:t xml:space="preserve"> </w:t>
      </w:r>
      <w:r w:rsidRPr="0008560F">
        <w:rPr>
          <w:rFonts w:ascii="Tahoma" w:hAnsi="Tahoma" w:cs="Tahoma"/>
          <w:noProof/>
          <w:sz w:val="20"/>
          <w:szCs w:val="20"/>
        </w:rPr>
        <w:t>Umbach</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Professor, Higher Education and Educational Evaluation and Policy Analysis</w:t>
      </w:r>
    </w:p>
    <w:p w:rsidR="001D7D1F" w:rsidRPr="0008560F" w:rsidRDefault="001D7D1F" w:rsidP="00DC7A59">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Department of Leadership, Policy, and Adult and Higher Education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North Carolina State University</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300 Poe Hall, Box 7801</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Raleigh</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27695</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(919)515-9366</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paul_umbach@ncsu.edu</w:t>
      </w:r>
      <w:r w:rsidRPr="00320FE8">
        <w:rPr>
          <w:rFonts w:ascii="Tahoma" w:hAnsi="Tahoma" w:cs="Tahoma"/>
          <w:noProof/>
          <w:sz w:val="20"/>
          <w:szCs w:val="20"/>
        </w:rPr>
        <w:t xml:space="preserve"> </w:t>
      </w:r>
    </w:p>
    <w:p w:rsidR="00105F29" w:rsidRDefault="00105F29">
      <w:pPr>
        <w:rPr>
          <w:rFonts w:ascii="Tahoma" w:hAnsi="Tahoma" w:cs="Tahoma"/>
          <w:b/>
          <w:noProof/>
          <w:sz w:val="20"/>
          <w:szCs w:val="20"/>
        </w:rPr>
      </w:pPr>
    </w:p>
    <w:p w:rsidR="001D7D1F" w:rsidRPr="004D444E" w:rsidRDefault="004D444E" w:rsidP="00000858">
      <w:pPr>
        <w:keepNext/>
        <w:keepLines/>
        <w:tabs>
          <w:tab w:val="left" w:pos="1083"/>
        </w:tabs>
        <w:ind w:left="346" w:hanging="346"/>
        <w:rPr>
          <w:rFonts w:ascii="Tahoma" w:hAnsi="Tahoma" w:cs="Tahoma"/>
          <w:b/>
          <w:noProof/>
          <w:sz w:val="20"/>
          <w:szCs w:val="20"/>
          <w:highlight w:val="yellow"/>
        </w:rPr>
      </w:pPr>
      <w:r w:rsidRPr="004D444E">
        <w:rPr>
          <w:rFonts w:ascii="Tahoma" w:hAnsi="Tahoma" w:cs="Tahoma"/>
          <w:b/>
          <w:noProof/>
          <w:sz w:val="20"/>
          <w:szCs w:val="20"/>
        </w:rPr>
        <w:t>National Center for Education Statistics</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Sharon</w:t>
      </w:r>
      <w:r w:rsidRPr="00320FE8">
        <w:rPr>
          <w:rFonts w:ascii="Tahoma" w:hAnsi="Tahoma" w:cs="Tahoma"/>
          <w:noProof/>
          <w:sz w:val="20"/>
          <w:szCs w:val="20"/>
        </w:rPr>
        <w:t xml:space="preserve"> </w:t>
      </w:r>
      <w:r w:rsidRPr="0008560F">
        <w:rPr>
          <w:rFonts w:ascii="Tahoma" w:hAnsi="Tahoma" w:cs="Tahoma"/>
          <w:noProof/>
          <w:sz w:val="20"/>
          <w:szCs w:val="20"/>
        </w:rPr>
        <w:t>Boivin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Mathematical Statistician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 NCES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 Room 9052</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(202)502-7627</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sharon.boivin@ed.gov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lastRenderedPageBreak/>
        <w:t>Chris</w:t>
      </w:r>
      <w:r w:rsidRPr="00320FE8">
        <w:rPr>
          <w:rFonts w:ascii="Tahoma" w:hAnsi="Tahoma" w:cs="Tahoma"/>
          <w:noProof/>
          <w:sz w:val="20"/>
          <w:szCs w:val="20"/>
        </w:rPr>
        <w:t xml:space="preserve"> </w:t>
      </w:r>
      <w:r w:rsidRPr="0008560F">
        <w:rPr>
          <w:rFonts w:ascii="Tahoma" w:hAnsi="Tahoma" w:cs="Tahoma"/>
          <w:noProof/>
          <w:sz w:val="20"/>
          <w:szCs w:val="20"/>
        </w:rPr>
        <w:t>Chapman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Acting Associate Commissioner, Sample Surveys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 NCES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 Room 9042</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(202)502-7414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chris.chapman@ed.gov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Tracy</w:t>
      </w:r>
      <w:r w:rsidRPr="00320FE8">
        <w:rPr>
          <w:rFonts w:ascii="Tahoma" w:hAnsi="Tahoma" w:cs="Tahoma"/>
          <w:noProof/>
          <w:sz w:val="20"/>
          <w:szCs w:val="20"/>
        </w:rPr>
        <w:t xml:space="preserve"> </w:t>
      </w:r>
      <w:r w:rsidRPr="0008560F">
        <w:rPr>
          <w:rFonts w:ascii="Tahoma" w:hAnsi="Tahoma" w:cs="Tahoma"/>
          <w:noProof/>
          <w:sz w:val="20"/>
          <w:szCs w:val="20"/>
        </w:rPr>
        <w:t>Hunt-White</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Education Statistician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 NCES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 Room 9018</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(202)502-7438</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tracy.hunt-white@ed.gov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Marilyn</w:t>
      </w:r>
      <w:r w:rsidRPr="00320FE8">
        <w:rPr>
          <w:rFonts w:ascii="Tahoma" w:hAnsi="Tahoma" w:cs="Tahoma"/>
          <w:noProof/>
          <w:sz w:val="20"/>
          <w:szCs w:val="20"/>
        </w:rPr>
        <w:t xml:space="preserve"> </w:t>
      </w:r>
      <w:r w:rsidRPr="0008560F">
        <w:rPr>
          <w:rFonts w:ascii="Tahoma" w:hAnsi="Tahoma" w:cs="Tahoma"/>
          <w:noProof/>
          <w:sz w:val="20"/>
          <w:szCs w:val="20"/>
        </w:rPr>
        <w:t>Seastrom</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Chief Statistician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 NCES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 Room 9040</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(202)502-7303</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marilyn.seastrom@ed.gov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Sean</w:t>
      </w:r>
      <w:r w:rsidRPr="00320FE8">
        <w:rPr>
          <w:rFonts w:ascii="Tahoma" w:hAnsi="Tahoma" w:cs="Tahoma"/>
          <w:noProof/>
          <w:sz w:val="20"/>
          <w:szCs w:val="20"/>
        </w:rPr>
        <w:t xml:space="preserve"> </w:t>
      </w:r>
      <w:r w:rsidRPr="0008560F">
        <w:rPr>
          <w:rFonts w:ascii="Tahoma" w:hAnsi="Tahoma" w:cs="Tahoma"/>
          <w:noProof/>
          <w:sz w:val="20"/>
          <w:szCs w:val="20"/>
        </w:rPr>
        <w:t>Simone</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Statistician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U.S. Department of Education, NCES</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1990 K Street NW, Room 8125</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20006</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(202)502-7367</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sean.simone@ed.gov</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4D444E" w:rsidRDefault="004D444E" w:rsidP="00000858">
      <w:pPr>
        <w:keepNext/>
        <w:keepLines/>
        <w:tabs>
          <w:tab w:val="left" w:pos="1083"/>
        </w:tabs>
        <w:ind w:left="346" w:hanging="346"/>
        <w:rPr>
          <w:rFonts w:ascii="Tahoma" w:hAnsi="Tahoma" w:cs="Tahoma"/>
          <w:b/>
          <w:noProof/>
          <w:sz w:val="20"/>
          <w:szCs w:val="20"/>
          <w:highlight w:val="yellow"/>
        </w:rPr>
      </w:pPr>
      <w:r w:rsidRPr="004D444E">
        <w:rPr>
          <w:rFonts w:ascii="Tahoma" w:hAnsi="Tahoma" w:cs="Tahoma"/>
          <w:b/>
          <w:noProof/>
          <w:sz w:val="20"/>
          <w:szCs w:val="20"/>
        </w:rPr>
        <w:t>RTI International</w:t>
      </w:r>
    </w:p>
    <w:p w:rsidR="004612E3" w:rsidRDefault="004612E3" w:rsidP="00CB347C">
      <w:pPr>
        <w:keepNext/>
        <w:keepLines/>
        <w:tabs>
          <w:tab w:val="left" w:pos="1425"/>
        </w:tabs>
        <w:ind w:left="342" w:hanging="342"/>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Jeff</w:t>
      </w:r>
      <w:r w:rsidRPr="00320FE8">
        <w:rPr>
          <w:rFonts w:ascii="Tahoma" w:hAnsi="Tahoma" w:cs="Tahoma"/>
          <w:noProof/>
          <w:sz w:val="20"/>
          <w:szCs w:val="20"/>
        </w:rPr>
        <w:t xml:space="preserve"> </w:t>
      </w:r>
      <w:r w:rsidRPr="0008560F">
        <w:rPr>
          <w:rFonts w:ascii="Tahoma" w:hAnsi="Tahoma" w:cs="Tahoma"/>
          <w:noProof/>
          <w:sz w:val="20"/>
          <w:szCs w:val="20"/>
        </w:rPr>
        <w:t>Franklin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Survey Methodologist</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(919)485-2614</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jwf@rti.org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Alan</w:t>
      </w:r>
      <w:r w:rsidRPr="00320FE8">
        <w:rPr>
          <w:rFonts w:ascii="Tahoma" w:hAnsi="Tahoma" w:cs="Tahoma"/>
          <w:noProof/>
          <w:sz w:val="20"/>
          <w:szCs w:val="20"/>
        </w:rPr>
        <w:t xml:space="preserve"> </w:t>
      </w:r>
      <w:r w:rsidRPr="0008560F">
        <w:rPr>
          <w:rFonts w:ascii="Tahoma" w:hAnsi="Tahoma" w:cs="Tahoma"/>
          <w:noProof/>
          <w:sz w:val="20"/>
          <w:szCs w:val="20"/>
        </w:rPr>
        <w:t>Karr</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Director, Center of Excellence for Complex Data Analysis</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(919)316-3423</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karr@rti.org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lastRenderedPageBreak/>
        <w:t>T. Austin</w:t>
      </w:r>
      <w:r w:rsidRPr="00320FE8">
        <w:rPr>
          <w:rFonts w:ascii="Tahoma" w:hAnsi="Tahoma" w:cs="Tahoma"/>
          <w:noProof/>
          <w:sz w:val="20"/>
          <w:szCs w:val="20"/>
        </w:rPr>
        <w:t xml:space="preserve"> </w:t>
      </w:r>
      <w:r w:rsidRPr="0008560F">
        <w:rPr>
          <w:rFonts w:ascii="Tahoma" w:hAnsi="Tahoma" w:cs="Tahoma"/>
          <w:noProof/>
          <w:sz w:val="20"/>
          <w:szCs w:val="20"/>
        </w:rPr>
        <w:t>Lacy</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Education Research Analyst</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(919)990-8386</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tlacy@rti.org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John</w:t>
      </w:r>
      <w:r w:rsidRPr="00320FE8">
        <w:rPr>
          <w:rFonts w:ascii="Tahoma" w:hAnsi="Tahoma" w:cs="Tahoma"/>
          <w:noProof/>
          <w:sz w:val="20"/>
          <w:szCs w:val="20"/>
        </w:rPr>
        <w:t xml:space="preserve"> </w:t>
      </w:r>
      <w:r w:rsidRPr="0008560F">
        <w:rPr>
          <w:rFonts w:ascii="Tahoma" w:hAnsi="Tahoma" w:cs="Tahoma"/>
          <w:noProof/>
          <w:sz w:val="20"/>
          <w:szCs w:val="20"/>
        </w:rPr>
        <w:t>Riccobono</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Vice President, Education &amp; Workforce Development</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(919)541-7006</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jar@rti.org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Peter</w:t>
      </w:r>
      <w:r w:rsidRPr="00320FE8">
        <w:rPr>
          <w:rFonts w:ascii="Tahoma" w:hAnsi="Tahoma" w:cs="Tahoma"/>
          <w:noProof/>
          <w:sz w:val="20"/>
          <w:szCs w:val="20"/>
        </w:rPr>
        <w:t xml:space="preserve"> </w:t>
      </w:r>
      <w:r w:rsidRPr="0008560F">
        <w:rPr>
          <w:rFonts w:ascii="Tahoma" w:hAnsi="Tahoma" w:cs="Tahoma"/>
          <w:noProof/>
          <w:sz w:val="20"/>
          <w:szCs w:val="20"/>
        </w:rPr>
        <w:t>Siegel</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Statistician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(919)541-6348</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siegel@rti.org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Erin</w:t>
      </w:r>
      <w:r w:rsidRPr="00320FE8">
        <w:rPr>
          <w:rFonts w:ascii="Tahoma" w:hAnsi="Tahoma" w:cs="Tahoma"/>
          <w:noProof/>
          <w:sz w:val="20"/>
          <w:szCs w:val="20"/>
        </w:rPr>
        <w:t xml:space="preserve"> </w:t>
      </w:r>
      <w:r w:rsidRPr="0008560F">
        <w:rPr>
          <w:rFonts w:ascii="Tahoma" w:hAnsi="Tahoma" w:cs="Tahoma"/>
          <w:noProof/>
          <w:sz w:val="20"/>
          <w:szCs w:val="20"/>
        </w:rPr>
        <w:t>Velez</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Education Research Analyst</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701 13th Street NW</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Suite 750</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Washington</w:t>
      </w:r>
      <w:r w:rsidRPr="00320FE8">
        <w:rPr>
          <w:rFonts w:ascii="Tahoma" w:hAnsi="Tahoma" w:cs="Tahoma"/>
          <w:noProof/>
          <w:sz w:val="20"/>
          <w:szCs w:val="20"/>
        </w:rPr>
        <w:t xml:space="preserve">, </w:t>
      </w:r>
      <w:r w:rsidRPr="0008560F">
        <w:rPr>
          <w:rFonts w:ascii="Tahoma" w:hAnsi="Tahoma" w:cs="Tahoma"/>
          <w:noProof/>
          <w:sz w:val="20"/>
          <w:szCs w:val="20"/>
        </w:rPr>
        <w:t>DC</w:t>
      </w:r>
      <w:r w:rsidRPr="00320FE8">
        <w:rPr>
          <w:rFonts w:ascii="Tahoma" w:hAnsi="Tahoma" w:cs="Tahoma"/>
          <w:noProof/>
          <w:sz w:val="20"/>
          <w:szCs w:val="20"/>
        </w:rPr>
        <w:t xml:space="preserve">  </w:t>
      </w:r>
      <w:r w:rsidRPr="0008560F">
        <w:rPr>
          <w:rFonts w:ascii="Tahoma" w:hAnsi="Tahoma" w:cs="Tahoma"/>
          <w:noProof/>
          <w:sz w:val="20"/>
          <w:szCs w:val="20"/>
        </w:rPr>
        <w:t>20005</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(202)974-7879</w:t>
      </w:r>
    </w:p>
    <w:p w:rsidR="001D7D1F" w:rsidRPr="00320FE8" w:rsidRDefault="001D7D1F" w:rsidP="00CB347C">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evelez@rti.org</w:t>
      </w:r>
      <w:r w:rsidRPr="00320FE8">
        <w:rPr>
          <w:rFonts w:ascii="Tahoma" w:hAnsi="Tahoma" w:cs="Tahoma"/>
          <w:noProof/>
          <w:sz w:val="20"/>
          <w:szCs w:val="20"/>
        </w:rPr>
        <w:t xml:space="preserve"> </w:t>
      </w:r>
    </w:p>
    <w:p w:rsidR="001D7D1F" w:rsidRPr="00320FE8" w:rsidRDefault="001D7D1F" w:rsidP="00105F29">
      <w:pPr>
        <w:tabs>
          <w:tab w:val="left" w:pos="1425"/>
        </w:tabs>
        <w:ind w:left="346" w:hanging="346"/>
        <w:rPr>
          <w:rFonts w:ascii="Tahoma" w:hAnsi="Tahoma" w:cs="Tahoma"/>
          <w:noProof/>
          <w:sz w:val="20"/>
          <w:szCs w:val="20"/>
        </w:rPr>
      </w:pP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Jennifer</w:t>
      </w:r>
      <w:r w:rsidRPr="00320FE8">
        <w:rPr>
          <w:rFonts w:ascii="Tahoma" w:hAnsi="Tahoma" w:cs="Tahoma"/>
          <w:noProof/>
          <w:sz w:val="20"/>
          <w:szCs w:val="20"/>
        </w:rPr>
        <w:t xml:space="preserve"> </w:t>
      </w:r>
      <w:r w:rsidRPr="0008560F">
        <w:rPr>
          <w:rFonts w:ascii="Tahoma" w:hAnsi="Tahoma" w:cs="Tahoma"/>
          <w:noProof/>
          <w:sz w:val="20"/>
          <w:szCs w:val="20"/>
        </w:rPr>
        <w:t>Wine</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Senior Director, Program in Education Survey Design</w:t>
      </w:r>
    </w:p>
    <w:p w:rsidR="001D7D1F"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RTI International</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3040 East Cornwallis Road</w:t>
      </w:r>
    </w:p>
    <w:p w:rsidR="001D7D1F" w:rsidRDefault="001D7D1F" w:rsidP="00923F92">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P.O. Box 12194</w:t>
      </w:r>
      <w:r>
        <w:rPr>
          <w:rFonts w:ascii="Tahoma" w:hAnsi="Tahoma" w:cs="Tahoma"/>
          <w:noProof/>
          <w:sz w:val="20"/>
          <w:szCs w:val="20"/>
        </w:rPr>
        <w:t xml:space="preserve">  </w:t>
      </w:r>
    </w:p>
    <w:p w:rsidR="001D7D1F" w:rsidRPr="00320FE8" w:rsidRDefault="001D7D1F" w:rsidP="00CB347C">
      <w:pPr>
        <w:keepNext/>
        <w:keepLines/>
        <w:tabs>
          <w:tab w:val="left" w:pos="1425"/>
        </w:tabs>
        <w:ind w:left="342" w:hanging="342"/>
        <w:rPr>
          <w:rFonts w:ascii="Tahoma" w:hAnsi="Tahoma" w:cs="Tahoma"/>
          <w:noProof/>
          <w:sz w:val="20"/>
          <w:szCs w:val="20"/>
        </w:rPr>
      </w:pPr>
      <w:r w:rsidRPr="0008560F">
        <w:rPr>
          <w:rFonts w:ascii="Tahoma" w:hAnsi="Tahoma" w:cs="Tahoma"/>
          <w:noProof/>
          <w:sz w:val="20"/>
          <w:szCs w:val="20"/>
        </w:rPr>
        <w:t>Research Triangle Park</w:t>
      </w:r>
      <w:r w:rsidRPr="00320FE8">
        <w:rPr>
          <w:rFonts w:ascii="Tahoma" w:hAnsi="Tahoma" w:cs="Tahoma"/>
          <w:noProof/>
          <w:sz w:val="20"/>
          <w:szCs w:val="20"/>
        </w:rPr>
        <w:t xml:space="preserve">, </w:t>
      </w:r>
      <w:r w:rsidRPr="0008560F">
        <w:rPr>
          <w:rFonts w:ascii="Tahoma" w:hAnsi="Tahoma" w:cs="Tahoma"/>
          <w:noProof/>
          <w:sz w:val="20"/>
          <w:szCs w:val="20"/>
        </w:rPr>
        <w:t>NC</w:t>
      </w:r>
      <w:r w:rsidRPr="00320FE8">
        <w:rPr>
          <w:rFonts w:ascii="Tahoma" w:hAnsi="Tahoma" w:cs="Tahoma"/>
          <w:noProof/>
          <w:sz w:val="20"/>
          <w:szCs w:val="20"/>
        </w:rPr>
        <w:t xml:space="preserve">  </w:t>
      </w:r>
      <w:r w:rsidRPr="0008560F">
        <w:rPr>
          <w:rFonts w:ascii="Tahoma" w:hAnsi="Tahoma" w:cs="Tahoma"/>
          <w:noProof/>
          <w:sz w:val="20"/>
          <w:szCs w:val="20"/>
        </w:rPr>
        <w:t>27709</w:t>
      </w:r>
    </w:p>
    <w:p w:rsidR="001D7D1F" w:rsidRPr="00320FE8" w:rsidRDefault="001D7D1F" w:rsidP="00000858">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r>
      <w:r>
        <w:rPr>
          <w:rFonts w:ascii="Tahoma" w:hAnsi="Tahoma" w:cs="Tahoma"/>
          <w:noProof/>
          <w:sz w:val="20"/>
          <w:szCs w:val="20"/>
        </w:rPr>
        <w:t>Phone</w:t>
      </w:r>
      <w:r w:rsidRPr="00320FE8">
        <w:rPr>
          <w:rFonts w:ascii="Tahoma" w:hAnsi="Tahoma" w:cs="Tahoma"/>
          <w:noProof/>
          <w:sz w:val="20"/>
          <w:szCs w:val="20"/>
        </w:rPr>
        <w:t>:</w:t>
      </w:r>
      <w:r w:rsidRPr="00320FE8">
        <w:rPr>
          <w:rFonts w:ascii="Tahoma" w:hAnsi="Tahoma" w:cs="Tahoma"/>
          <w:noProof/>
          <w:sz w:val="20"/>
          <w:szCs w:val="20"/>
        </w:rPr>
        <w:tab/>
      </w:r>
      <w:r w:rsidRPr="0008560F">
        <w:rPr>
          <w:rFonts w:ascii="Tahoma" w:hAnsi="Tahoma" w:cs="Tahoma"/>
          <w:noProof/>
          <w:sz w:val="20"/>
          <w:szCs w:val="20"/>
        </w:rPr>
        <w:t>(919)541-6870</w:t>
      </w:r>
    </w:p>
    <w:p w:rsidR="001D7D1F" w:rsidRDefault="001D7D1F" w:rsidP="00105F29">
      <w:pPr>
        <w:keepNext/>
        <w:keepLines/>
        <w:tabs>
          <w:tab w:val="left" w:pos="1083"/>
        </w:tabs>
        <w:ind w:left="346" w:hanging="346"/>
        <w:rPr>
          <w:rFonts w:ascii="Tahoma" w:hAnsi="Tahoma" w:cs="Tahoma"/>
          <w:noProof/>
          <w:sz w:val="20"/>
          <w:szCs w:val="20"/>
        </w:rPr>
      </w:pPr>
      <w:r w:rsidRPr="00320FE8">
        <w:rPr>
          <w:rFonts w:ascii="Tahoma" w:hAnsi="Tahoma" w:cs="Tahoma"/>
          <w:noProof/>
          <w:sz w:val="20"/>
          <w:szCs w:val="20"/>
        </w:rPr>
        <w:tab/>
        <w:t>Email:</w:t>
      </w:r>
      <w:r w:rsidRPr="00320FE8">
        <w:rPr>
          <w:rFonts w:ascii="Tahoma" w:hAnsi="Tahoma" w:cs="Tahoma"/>
          <w:noProof/>
          <w:sz w:val="20"/>
          <w:szCs w:val="20"/>
        </w:rPr>
        <w:tab/>
      </w:r>
      <w:r w:rsidRPr="0008560F">
        <w:rPr>
          <w:rFonts w:ascii="Tahoma" w:hAnsi="Tahoma" w:cs="Tahoma"/>
          <w:noProof/>
          <w:sz w:val="20"/>
          <w:szCs w:val="20"/>
        </w:rPr>
        <w:t>jennifer@rti.org</w:t>
      </w:r>
      <w:r w:rsidRPr="00320FE8">
        <w:rPr>
          <w:rFonts w:ascii="Tahoma" w:hAnsi="Tahoma" w:cs="Tahoma"/>
          <w:noProof/>
          <w:sz w:val="20"/>
          <w:szCs w:val="20"/>
        </w:rPr>
        <w:t xml:space="preserve"> </w:t>
      </w:r>
    </w:p>
    <w:p w:rsidR="00CC0E79" w:rsidRDefault="00CC0E79" w:rsidP="00105F29">
      <w:pPr>
        <w:keepNext/>
        <w:keepLines/>
        <w:tabs>
          <w:tab w:val="left" w:pos="1083"/>
        </w:tabs>
        <w:ind w:left="346" w:hanging="346"/>
        <w:rPr>
          <w:rFonts w:ascii="Tahoma" w:hAnsi="Tahoma" w:cs="Tahoma"/>
          <w:noProof/>
          <w:sz w:val="20"/>
          <w:szCs w:val="20"/>
        </w:rPr>
      </w:pPr>
    </w:p>
    <w:p w:rsidR="00CC0E79" w:rsidRDefault="00CC0E79" w:rsidP="00105F29">
      <w:pPr>
        <w:keepNext/>
        <w:keepLines/>
        <w:tabs>
          <w:tab w:val="left" w:pos="1083"/>
        </w:tabs>
        <w:ind w:left="346" w:hanging="346"/>
        <w:rPr>
          <w:rFonts w:ascii="Tahoma" w:hAnsi="Tahoma" w:cs="Tahoma"/>
          <w:noProof/>
          <w:sz w:val="20"/>
          <w:szCs w:val="20"/>
        </w:rPr>
        <w:sectPr w:rsidR="00CC0E79" w:rsidSect="00105F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08" w:bottom="1008" w:left="1008" w:header="432" w:footer="432" w:gutter="0"/>
          <w:cols w:num="2" w:sep="1" w:space="432"/>
          <w:titlePg/>
          <w:docGrid w:linePitch="360"/>
        </w:sectPr>
      </w:pPr>
    </w:p>
    <w:p w:rsidR="00CC0E79" w:rsidRPr="000E3BE0" w:rsidRDefault="00CC0E79" w:rsidP="00CC0E79">
      <w:pPr>
        <w:spacing w:line="360" w:lineRule="auto"/>
        <w:jc w:val="center"/>
        <w:rPr>
          <w:rFonts w:ascii="Arial" w:hAnsi="Arial" w:cs="Arial"/>
          <w:b/>
        </w:rPr>
      </w:pPr>
      <w:r w:rsidRPr="000E3BE0">
        <w:rPr>
          <w:rFonts w:ascii="Arial" w:hAnsi="Arial" w:cs="Arial"/>
          <w:b/>
        </w:rPr>
        <w:lastRenderedPageBreak/>
        <w:t>Attachment II</w:t>
      </w:r>
      <w:r w:rsidRPr="000E3BE0">
        <w:rPr>
          <w:rFonts w:ascii="Arial" w:hAnsi="Arial" w:cs="Arial"/>
          <w:b/>
        </w:rPr>
        <w:br/>
        <w:t>Recruitment Materials</w:t>
      </w:r>
    </w:p>
    <w:p w:rsidR="00CC0E79" w:rsidRPr="000E3BE0" w:rsidRDefault="00CC0E79" w:rsidP="00CC0E79">
      <w:pPr>
        <w:jc w:val="center"/>
        <w:rPr>
          <w:rFonts w:ascii="Arial" w:hAnsi="Arial" w:cs="Arial"/>
          <w:b/>
        </w:rPr>
      </w:pPr>
    </w:p>
    <w:p w:rsidR="00CC0E79" w:rsidRPr="000E3BE0" w:rsidRDefault="00CC0E79" w:rsidP="00CC0E79">
      <w:pPr>
        <w:rPr>
          <w:rFonts w:ascii="Arial" w:hAnsi="Arial" w:cs="Arial"/>
          <w:b/>
          <w:sz w:val="28"/>
        </w:rPr>
      </w:pPr>
      <w:r w:rsidRPr="000E3BE0">
        <w:rPr>
          <w:rFonts w:ascii="Arial" w:hAnsi="Arial" w:cs="Arial"/>
          <w:b/>
          <w:sz w:val="28"/>
        </w:rPr>
        <w:t>Identification of Participants</w:t>
      </w:r>
    </w:p>
    <w:p w:rsidR="00CC0E79" w:rsidRPr="000E3BE0" w:rsidRDefault="00CC0E79" w:rsidP="00CC0E79">
      <w:pPr>
        <w:spacing w:line="360" w:lineRule="auto"/>
        <w:ind w:firstLine="720"/>
        <w:rPr>
          <w:rFonts w:ascii="Arial" w:hAnsi="Arial" w:cs="Arial"/>
        </w:rPr>
      </w:pPr>
      <w:r w:rsidRPr="000E3BE0">
        <w:rPr>
          <w:rFonts w:ascii="Arial" w:hAnsi="Arial" w:cs="Arial"/>
        </w:rPr>
        <w:t>Advertisements will be targeted toward individuals qualified for this particular study, describing briefly the purpose of the cognitive interviews and the opportunity for respondents to contribute to the development of the Employment and Earnings survey. The advertisements will identify the requirement that participants be recent graduates (up to 4 years following completion of the credential) of eligible gainful employment programs, as well as the time commitment of the interview and the incentive amount for participation. Sample advertisements are presented below.</w:t>
      </w:r>
    </w:p>
    <w:p w:rsidR="00CC0E79" w:rsidRPr="000E3BE0" w:rsidRDefault="00CC0E79" w:rsidP="00CC0E79">
      <w:pPr>
        <w:spacing w:line="360" w:lineRule="auto"/>
        <w:rPr>
          <w:rFonts w:ascii="Arial" w:hAnsi="Arial" w:cs="Arial"/>
        </w:rPr>
      </w:pPr>
    </w:p>
    <w:p w:rsidR="00CC0E79" w:rsidRPr="000E3BE0" w:rsidRDefault="00CC0E79" w:rsidP="00CC0E79">
      <w:pPr>
        <w:rPr>
          <w:rFonts w:ascii="Arial" w:hAnsi="Arial" w:cs="Arial"/>
          <w:b/>
          <w:sz w:val="28"/>
        </w:rPr>
      </w:pPr>
      <w:r w:rsidRPr="000E3BE0">
        <w:rPr>
          <w:rFonts w:ascii="Arial" w:hAnsi="Arial" w:cs="Arial"/>
          <w:b/>
          <w:sz w:val="28"/>
        </w:rPr>
        <w:t xml:space="preserve">Sample Facebook Post </w:t>
      </w:r>
    </w:p>
    <w:p w:rsidR="00CC0E79" w:rsidRPr="000E3BE0" w:rsidRDefault="00CC0E79" w:rsidP="00CC0E79">
      <w:pPr>
        <w:rPr>
          <w:rFonts w:ascii="Arial" w:hAnsi="Arial" w:cs="Arial"/>
        </w:rPr>
      </w:pPr>
      <w:r w:rsidRPr="000E3BE0">
        <w:rPr>
          <w:rFonts w:ascii="Arial" w:hAnsi="Arial" w:cs="Arial"/>
        </w:rPr>
        <w:t>RTI International, a non-profit research firm, is looking for recent graduates of vocational and technical certificate, diploma, and associate’s degree programs to help test a new survey on employment and earnings after college.</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b/>
          <w:bCs/>
        </w:rPr>
        <w:t>Who</w:t>
      </w:r>
      <w:r w:rsidRPr="000E3BE0">
        <w:rPr>
          <w:rFonts w:ascii="Arial" w:hAnsi="Arial" w:cs="Arial"/>
          <w:bCs/>
        </w:rPr>
        <w:t>:</w:t>
      </w:r>
      <w:r w:rsidRPr="000E3BE0">
        <w:rPr>
          <w:rFonts w:ascii="Arial" w:hAnsi="Arial" w:cs="Arial"/>
        </w:rPr>
        <w:t xml:space="preserve"> Those who earned a vocational or technical associate’s degree, certificate, or diploma </w:t>
      </w:r>
      <w:r w:rsidRPr="000E3BE0">
        <w:rPr>
          <w:rFonts w:ascii="Arial" w:hAnsi="Arial" w:cs="Arial"/>
          <w:u w:val="single"/>
        </w:rPr>
        <w:t>after January 2011</w:t>
      </w:r>
      <w:r w:rsidRPr="000E3BE0">
        <w:rPr>
          <w:rFonts w:ascii="Arial" w:hAnsi="Arial" w:cs="Arial"/>
        </w:rPr>
        <w:t>.</w:t>
      </w:r>
    </w:p>
    <w:p w:rsidR="00CC0E79" w:rsidRPr="000E3BE0" w:rsidRDefault="00CC0E79" w:rsidP="00CC0E79">
      <w:pPr>
        <w:rPr>
          <w:rFonts w:ascii="Arial" w:hAnsi="Arial" w:cs="Arial"/>
        </w:rPr>
      </w:pPr>
      <w:r w:rsidRPr="000E3BE0">
        <w:rPr>
          <w:rFonts w:ascii="Arial" w:hAnsi="Arial" w:cs="Arial"/>
          <w:b/>
          <w:bCs/>
        </w:rPr>
        <w:t>When</w:t>
      </w:r>
      <w:r w:rsidRPr="000E3BE0">
        <w:rPr>
          <w:rFonts w:ascii="Arial" w:hAnsi="Arial" w:cs="Arial"/>
          <w:bCs/>
        </w:rPr>
        <w:t>:</w:t>
      </w:r>
      <w:r w:rsidRPr="000E3BE0">
        <w:rPr>
          <w:rFonts w:ascii="Arial" w:hAnsi="Arial" w:cs="Arial"/>
        </w:rPr>
        <w:t> Appointment times are available morning, afternoon and evening.</w:t>
      </w:r>
    </w:p>
    <w:p w:rsidR="00CC0E79" w:rsidRPr="000E3BE0" w:rsidRDefault="00CC0E79" w:rsidP="00CC0E79">
      <w:pPr>
        <w:rPr>
          <w:rFonts w:ascii="Arial" w:hAnsi="Arial" w:cs="Arial"/>
        </w:rPr>
      </w:pPr>
      <w:r w:rsidRPr="000E3BE0">
        <w:rPr>
          <w:rFonts w:ascii="Arial" w:hAnsi="Arial" w:cs="Arial"/>
          <w:b/>
          <w:bCs/>
        </w:rPr>
        <w:t>Where</w:t>
      </w:r>
      <w:r w:rsidRPr="000E3BE0">
        <w:rPr>
          <w:rFonts w:ascii="Arial" w:hAnsi="Arial" w:cs="Arial"/>
          <w:bCs/>
        </w:rPr>
        <w:t>:</w:t>
      </w:r>
      <w:r w:rsidRPr="000E3BE0">
        <w:rPr>
          <w:rFonts w:ascii="Arial" w:hAnsi="Arial" w:cs="Arial"/>
        </w:rPr>
        <w:t> Interviews will be conducted at RTI’s office in [RTP/DC/Chicago].</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The interview session will take approximately 40 minutes, and eligible participants will receive $40 to thank them for their time and participation.</w:t>
      </w:r>
    </w:p>
    <w:p w:rsidR="00CC0E79" w:rsidRPr="000E3BE0" w:rsidRDefault="00CC0E79" w:rsidP="00CC0E79">
      <w:pPr>
        <w:rPr>
          <w:rFonts w:ascii="Arial" w:hAnsi="Arial" w:cs="Arial"/>
        </w:rPr>
      </w:pPr>
      <w:r w:rsidRPr="000E3BE0">
        <w:rPr>
          <w:rFonts w:ascii="Arial" w:hAnsi="Arial" w:cs="Arial"/>
        </w:rPr>
        <w:t>If you are interested in participating, please contact </w:t>
      </w:r>
      <w:r w:rsidRPr="000E3BE0">
        <w:rPr>
          <w:rFonts w:ascii="Arial" w:hAnsi="Arial" w:cs="Arial"/>
          <w:bCs/>
        </w:rPr>
        <w:t>XXX at XXX</w:t>
      </w:r>
      <w:r w:rsidRPr="000E3BE0">
        <w:rPr>
          <w:rFonts w:ascii="Arial" w:hAnsi="Arial" w:cs="Arial"/>
        </w:rPr>
        <w:t>.</w:t>
      </w:r>
    </w:p>
    <w:p w:rsidR="00CC0E79" w:rsidRPr="000E3BE0" w:rsidRDefault="00CC0E79" w:rsidP="00CC0E79">
      <w:pPr>
        <w:rPr>
          <w:rFonts w:ascii="Arial" w:hAnsi="Arial" w:cs="Arial"/>
        </w:rPr>
      </w:pPr>
      <w:r w:rsidRPr="000E3BE0">
        <w:rPr>
          <w:rFonts w:ascii="Arial" w:hAnsi="Arial" w:cs="Arial"/>
        </w:rPr>
        <w:t xml:space="preserve">Please feel free to share this opportunity with anyone who may be interested. </w:t>
      </w:r>
    </w:p>
    <w:p w:rsidR="00CC0E79" w:rsidRPr="000E3BE0" w:rsidRDefault="00CC0E79" w:rsidP="00CC0E79">
      <w:pPr>
        <w:rPr>
          <w:rFonts w:ascii="Arial" w:hAnsi="Arial" w:cs="Arial"/>
          <w:b/>
          <w:sz w:val="28"/>
        </w:rPr>
      </w:pPr>
    </w:p>
    <w:p w:rsidR="00CC0E79" w:rsidRPr="000E3BE0" w:rsidRDefault="00CC0E79" w:rsidP="00CC0E79">
      <w:pPr>
        <w:rPr>
          <w:rFonts w:ascii="Arial" w:hAnsi="Arial" w:cs="Arial"/>
          <w:b/>
          <w:bCs/>
          <w:sz w:val="28"/>
        </w:rPr>
      </w:pPr>
      <w:r w:rsidRPr="000E3BE0">
        <w:rPr>
          <w:rFonts w:ascii="Arial" w:hAnsi="Arial" w:cs="Arial"/>
          <w:b/>
          <w:bCs/>
          <w:sz w:val="28"/>
        </w:rPr>
        <w:t xml:space="preserve">Sample Craigslist Ad </w:t>
      </w:r>
    </w:p>
    <w:p w:rsidR="00CC0E79" w:rsidRPr="000E3BE0" w:rsidRDefault="00CC0E79" w:rsidP="00CC0E79">
      <w:pPr>
        <w:rPr>
          <w:rFonts w:ascii="Arial" w:hAnsi="Arial" w:cs="Arial"/>
          <w:b/>
        </w:rPr>
      </w:pPr>
      <w:r w:rsidRPr="000E3BE0">
        <w:rPr>
          <w:rFonts w:ascii="Arial" w:hAnsi="Arial" w:cs="Arial"/>
          <w:b/>
        </w:rPr>
        <w:t>Title:</w:t>
      </w:r>
    </w:p>
    <w:p w:rsidR="00CC0E79" w:rsidRPr="000E3BE0" w:rsidRDefault="00CC0E79" w:rsidP="00CC0E79">
      <w:pPr>
        <w:jc w:val="center"/>
        <w:rPr>
          <w:rFonts w:ascii="Arial" w:hAnsi="Arial" w:cs="Arial"/>
        </w:rPr>
      </w:pPr>
      <w:r w:rsidRPr="000E3BE0">
        <w:rPr>
          <w:rFonts w:ascii="Arial" w:hAnsi="Arial" w:cs="Arial"/>
        </w:rPr>
        <w:t>EARNED AN ASSOCIATE’S DEGREE OR CERTIFICATE AFTER JANUARY 2011? RECEIVE $40 FOR A SURVEY</w:t>
      </w:r>
    </w:p>
    <w:p w:rsidR="00CC0E79" w:rsidRPr="000E3BE0" w:rsidRDefault="00CC0E79" w:rsidP="00CC0E79">
      <w:pPr>
        <w:rPr>
          <w:rFonts w:ascii="Arial" w:hAnsi="Arial" w:cs="Arial"/>
        </w:rPr>
      </w:pPr>
    </w:p>
    <w:p w:rsidR="00CC0E79" w:rsidRPr="000E3BE0" w:rsidRDefault="00CC0E79" w:rsidP="00CC0E79">
      <w:pPr>
        <w:rPr>
          <w:rFonts w:ascii="Arial" w:hAnsi="Arial" w:cs="Arial"/>
          <w:b/>
        </w:rPr>
      </w:pPr>
      <w:r w:rsidRPr="000E3BE0">
        <w:rPr>
          <w:rFonts w:ascii="Arial" w:hAnsi="Arial" w:cs="Arial"/>
          <w:b/>
        </w:rPr>
        <w:t>Ad text:</w:t>
      </w:r>
    </w:p>
    <w:p w:rsidR="00CC0E79" w:rsidRPr="000E3BE0" w:rsidRDefault="00CC0E79" w:rsidP="00CC0E79">
      <w:pPr>
        <w:rPr>
          <w:rFonts w:ascii="Arial" w:hAnsi="Arial" w:cs="Arial"/>
        </w:rPr>
      </w:pPr>
      <w:r w:rsidRPr="000E3BE0">
        <w:rPr>
          <w:rFonts w:ascii="Arial" w:hAnsi="Arial" w:cs="Arial"/>
        </w:rPr>
        <w:t>IF YOU...</w:t>
      </w:r>
    </w:p>
    <w:p w:rsidR="00CC0E79" w:rsidRPr="000E3BE0" w:rsidRDefault="00CC0E79" w:rsidP="00CC0E79">
      <w:pPr>
        <w:rPr>
          <w:rFonts w:ascii="Arial" w:hAnsi="Arial" w:cs="Arial"/>
        </w:rPr>
      </w:pPr>
      <w:r w:rsidRPr="000E3BE0">
        <w:rPr>
          <w:rFonts w:ascii="Arial" w:hAnsi="Arial" w:cs="Arial"/>
        </w:rPr>
        <w:t>Earned a vocational or technical associate’s degree, certificate, or diploma after January 2011…</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WE NEED YOU TO...</w:t>
      </w:r>
    </w:p>
    <w:p w:rsidR="00CC0E79" w:rsidRPr="000E3BE0" w:rsidRDefault="00CC0E79" w:rsidP="00CC0E79">
      <w:pPr>
        <w:rPr>
          <w:rFonts w:ascii="Arial" w:hAnsi="Arial" w:cs="Arial"/>
        </w:rPr>
      </w:pPr>
      <w:r w:rsidRPr="000E3BE0">
        <w:rPr>
          <w:rFonts w:ascii="Arial" w:hAnsi="Arial" w:cs="Arial"/>
        </w:rPr>
        <w:t>Answer a few questions about your employment and earnings since completing your program.</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You may be eligible to help us pretest a survey and RECEIVE $40 for your time!</w:t>
      </w:r>
    </w:p>
    <w:p w:rsidR="00CC0E79" w:rsidRPr="000E3BE0" w:rsidRDefault="00CC0E79" w:rsidP="00CC0E79">
      <w:pPr>
        <w:rPr>
          <w:rFonts w:ascii="Arial" w:hAnsi="Arial" w:cs="Arial"/>
        </w:rPr>
      </w:pPr>
    </w:p>
    <w:p w:rsidR="00CC0E79" w:rsidRPr="000E3BE0" w:rsidRDefault="00CC0E79" w:rsidP="00CC0E79">
      <w:pPr>
        <w:keepNext/>
        <w:keepLines/>
        <w:rPr>
          <w:rFonts w:ascii="Arial" w:hAnsi="Arial" w:cs="Arial"/>
        </w:rPr>
      </w:pPr>
      <w:r w:rsidRPr="000E3BE0">
        <w:rPr>
          <w:rFonts w:ascii="Arial" w:hAnsi="Arial" w:cs="Arial"/>
        </w:rPr>
        <w:lastRenderedPageBreak/>
        <w:t>To find out if you’re ELIGIBLE:</w:t>
      </w:r>
    </w:p>
    <w:p w:rsidR="00CC0E79" w:rsidRPr="000E3BE0" w:rsidRDefault="00CC0E79" w:rsidP="00CC0E79">
      <w:pPr>
        <w:keepNext/>
        <w:keepLines/>
        <w:rPr>
          <w:rFonts w:ascii="Arial" w:hAnsi="Arial" w:cs="Arial"/>
        </w:rPr>
      </w:pPr>
    </w:p>
    <w:p w:rsidR="00CC0E79" w:rsidRPr="000E3BE0" w:rsidRDefault="00CC0E79" w:rsidP="00CC0E79">
      <w:pPr>
        <w:keepNext/>
        <w:keepLines/>
        <w:rPr>
          <w:rFonts w:ascii="Arial" w:hAnsi="Arial" w:cs="Arial"/>
        </w:rPr>
      </w:pPr>
      <w:r w:rsidRPr="000E3BE0">
        <w:rPr>
          <w:rFonts w:ascii="Arial" w:hAnsi="Arial" w:cs="Arial"/>
        </w:rPr>
        <w:t xml:space="preserve">Email us: </w:t>
      </w:r>
      <w:r w:rsidRPr="000E3BE0">
        <w:rPr>
          <w:rFonts w:ascii="Arial" w:hAnsi="Arial" w:cs="Arial"/>
        </w:rPr>
        <w:tab/>
        <w:t>XXX@rti.org</w:t>
      </w:r>
    </w:p>
    <w:p w:rsidR="00CC0E79" w:rsidRPr="000E3BE0" w:rsidRDefault="00CC0E79" w:rsidP="00CC0E79">
      <w:pPr>
        <w:keepNext/>
        <w:keepLines/>
        <w:rPr>
          <w:rFonts w:ascii="Arial" w:hAnsi="Arial" w:cs="Arial"/>
          <w:b/>
        </w:rPr>
      </w:pPr>
      <w:r w:rsidRPr="000E3BE0">
        <w:rPr>
          <w:rFonts w:ascii="Arial" w:hAnsi="Arial" w:cs="Arial"/>
        </w:rPr>
        <w:t>Call us:</w:t>
      </w:r>
      <w:r w:rsidRPr="000E3BE0">
        <w:rPr>
          <w:rFonts w:ascii="Arial" w:hAnsi="Arial" w:cs="Arial"/>
        </w:rPr>
        <w:tab/>
        <w:t>XXX</w:t>
      </w:r>
    </w:p>
    <w:p w:rsidR="00CC0E79" w:rsidRPr="000E3BE0" w:rsidRDefault="00CC0E79" w:rsidP="00CC0E79">
      <w:pPr>
        <w:rPr>
          <w:rFonts w:ascii="Arial" w:hAnsi="Arial" w:cs="Arial"/>
        </w:rPr>
      </w:pPr>
    </w:p>
    <w:p w:rsidR="00CC0E79" w:rsidRPr="000E3BE0" w:rsidRDefault="00CC0E79" w:rsidP="00CC0E79">
      <w:pPr>
        <w:rPr>
          <w:rFonts w:ascii="Arial" w:hAnsi="Arial" w:cs="Arial"/>
        </w:rPr>
      </w:pPr>
      <w:r w:rsidRPr="000E3BE0">
        <w:rPr>
          <w:rFonts w:ascii="Arial" w:hAnsi="Arial" w:cs="Arial"/>
        </w:rPr>
        <w:t>Our appointment schedule is flexible, with weekend and evening sessions.</w:t>
      </w:r>
    </w:p>
    <w:p w:rsidR="00CC0E79" w:rsidRPr="000E3BE0" w:rsidRDefault="00CC0E79" w:rsidP="00CC0E79">
      <w:pPr>
        <w:rPr>
          <w:rFonts w:ascii="Arial" w:hAnsi="Arial" w:cs="Arial"/>
        </w:rPr>
      </w:pPr>
      <w:r w:rsidRPr="000E3BE0">
        <w:rPr>
          <w:rFonts w:ascii="Arial" w:hAnsi="Arial" w:cs="Arial"/>
        </w:rPr>
        <w:t>The private interview will be conducted at our [RTP/DC/Chicago] office and will take approximately 40 minutes. The purpose of the interview is to help test and refine survey questions.</w:t>
      </w:r>
    </w:p>
    <w:p w:rsidR="00CC0E79" w:rsidRPr="000E3BE0" w:rsidRDefault="00CC0E79" w:rsidP="00CC0E79">
      <w:pPr>
        <w:rPr>
          <w:rFonts w:ascii="Arial" w:hAnsi="Arial" w:cs="Arial"/>
        </w:rPr>
      </w:pPr>
      <w:r w:rsidRPr="000E3BE0">
        <w:rPr>
          <w:rFonts w:ascii="Arial" w:hAnsi="Arial" w:cs="Arial"/>
        </w:rPr>
        <w:t xml:space="preserve">RTI International is conducting this survey for the National Center for Education Statistics </w:t>
      </w:r>
      <w:r>
        <w:rPr>
          <w:rFonts w:ascii="Arial" w:hAnsi="Arial" w:cs="Arial"/>
        </w:rPr>
        <w:t>part of</w:t>
      </w:r>
      <w:r w:rsidRPr="000E3BE0">
        <w:rPr>
          <w:rFonts w:ascii="Arial" w:hAnsi="Arial" w:cs="Arial"/>
        </w:rPr>
        <w:t xml:space="preserve"> the U.S. Department of Education.</w:t>
      </w:r>
    </w:p>
    <w:p w:rsidR="00CC0E79" w:rsidRPr="000E3BE0" w:rsidRDefault="00CC0E79" w:rsidP="00CC0E79">
      <w:pPr>
        <w:rPr>
          <w:rFonts w:ascii="Arial" w:hAnsi="Arial" w:cs="Arial"/>
        </w:rPr>
      </w:pPr>
    </w:p>
    <w:p w:rsidR="00CC0E79" w:rsidRPr="000E3BE0" w:rsidRDefault="00CC0E79" w:rsidP="00CC0E79">
      <w:pPr>
        <w:widowControl w:val="0"/>
        <w:rPr>
          <w:rFonts w:ascii="Arial" w:hAnsi="Arial" w:cs="Arial"/>
        </w:rPr>
      </w:pPr>
      <w:r w:rsidRPr="000E3BE0">
        <w:rPr>
          <w:rFonts w:ascii="Arial" w:hAnsi="Arial" w:cs="Arial"/>
        </w:rPr>
        <w:t>[RTI is a non-profit research firm located in Research Triangle Park near Cornwallis Road and Davis Drive, with easy access to and from I-40.]</w:t>
      </w:r>
    </w:p>
    <w:p w:rsidR="00CC0E79" w:rsidRPr="000E3BE0" w:rsidRDefault="00CC0E79" w:rsidP="00CC0E79">
      <w:pPr>
        <w:widowControl w:val="0"/>
        <w:rPr>
          <w:rFonts w:ascii="Arial" w:hAnsi="Arial" w:cs="Arial"/>
        </w:rPr>
      </w:pPr>
    </w:p>
    <w:p w:rsidR="00CC0E79" w:rsidRPr="000E3BE0" w:rsidRDefault="00CC0E79" w:rsidP="00CC0E79">
      <w:pPr>
        <w:widowControl w:val="0"/>
        <w:rPr>
          <w:rFonts w:ascii="Arial" w:hAnsi="Arial" w:cs="Arial"/>
        </w:rPr>
      </w:pPr>
      <w:r w:rsidRPr="000E3BE0">
        <w:rPr>
          <w:rFonts w:ascii="Arial" w:hAnsi="Arial" w:cs="Arial"/>
        </w:rPr>
        <w:t>[RTI’s DC office is located on 13th Street, N.W., with easy access to Metro Center.]</w:t>
      </w:r>
    </w:p>
    <w:p w:rsidR="00CC0E79" w:rsidRPr="000E3BE0" w:rsidRDefault="00CC0E79" w:rsidP="00CC0E79">
      <w:pPr>
        <w:widowControl w:val="0"/>
        <w:rPr>
          <w:rFonts w:ascii="Arial" w:hAnsi="Arial" w:cs="Arial"/>
        </w:rPr>
      </w:pPr>
    </w:p>
    <w:p w:rsidR="00CC0E79" w:rsidRPr="001E04AF" w:rsidRDefault="00CC0E79" w:rsidP="00CC0E79">
      <w:pPr>
        <w:widowControl w:val="0"/>
        <w:rPr>
          <w:rFonts w:ascii="Arial" w:hAnsi="Arial" w:cs="Arial"/>
        </w:rPr>
      </w:pPr>
      <w:r w:rsidRPr="000E3BE0">
        <w:rPr>
          <w:rFonts w:ascii="Arial" w:hAnsi="Arial" w:cs="Arial"/>
        </w:rPr>
        <w:t>[RTI’s Chicago office is located on West Monroe St., with easy access to and from I-290 and I-94.]</w:t>
      </w:r>
    </w:p>
    <w:p w:rsidR="00CC0E79" w:rsidRDefault="00CC0E79" w:rsidP="00CC0E79">
      <w:pPr>
        <w:rPr>
          <w:rFonts w:ascii="Arial" w:hAnsi="Arial" w:cs="Arial"/>
        </w:rPr>
      </w:pPr>
    </w:p>
    <w:p w:rsidR="00CC0E79" w:rsidRPr="00766207" w:rsidRDefault="00CC0E79" w:rsidP="00CC0E79">
      <w:pPr>
        <w:rPr>
          <w:rFonts w:ascii="Arial" w:hAnsi="Arial" w:cs="Arial"/>
        </w:rPr>
      </w:pPr>
    </w:p>
    <w:p w:rsidR="00CC0E79" w:rsidRDefault="00CC0E79">
      <w:pPr>
        <w:rPr>
          <w:rFonts w:ascii="Tahoma" w:hAnsi="Tahoma" w:cs="Tahoma"/>
          <w:noProof/>
          <w:sz w:val="20"/>
          <w:szCs w:val="20"/>
        </w:rPr>
      </w:pPr>
      <w:r>
        <w:rPr>
          <w:rFonts w:ascii="Tahoma" w:hAnsi="Tahoma" w:cs="Tahoma"/>
          <w:noProof/>
          <w:sz w:val="20"/>
          <w:szCs w:val="20"/>
        </w:rPr>
        <w:br w:type="page"/>
      </w:r>
    </w:p>
    <w:p w:rsidR="00CC0E79" w:rsidRDefault="00CC0E79" w:rsidP="00CC0E79">
      <w:pPr>
        <w:jc w:val="center"/>
        <w:rPr>
          <w:rFonts w:ascii="Arial" w:hAnsi="Arial" w:cs="Arial"/>
          <w:b/>
        </w:rPr>
      </w:pPr>
      <w:r w:rsidRPr="00BF040D">
        <w:rPr>
          <w:rFonts w:ascii="Arial" w:hAnsi="Arial" w:cs="Arial"/>
          <w:b/>
        </w:rPr>
        <w:lastRenderedPageBreak/>
        <w:t>Attachment I</w:t>
      </w:r>
      <w:r w:rsidR="008C0A1C">
        <w:rPr>
          <w:rFonts w:ascii="Arial" w:hAnsi="Arial" w:cs="Arial"/>
          <w:b/>
        </w:rPr>
        <w:t>II</w:t>
      </w:r>
      <w:r>
        <w:rPr>
          <w:rFonts w:ascii="Arial" w:hAnsi="Arial" w:cs="Arial"/>
          <w:b/>
        </w:rPr>
        <w:br/>
        <w:t>Informed Consent</w:t>
      </w:r>
    </w:p>
    <w:p w:rsidR="00CC0E79" w:rsidRPr="00E80CCF" w:rsidRDefault="00CC0E79" w:rsidP="00CC0E79">
      <w:pPr>
        <w:pStyle w:val="PlainText"/>
        <w:jc w:val="center"/>
        <w:rPr>
          <w:rFonts w:asciiTheme="minorHAnsi" w:hAnsiTheme="minorHAnsi" w:cs="Arial"/>
          <w:noProof/>
          <w:sz w:val="22"/>
          <w:szCs w:val="22"/>
        </w:rPr>
      </w:pPr>
      <w:r>
        <w:rPr>
          <w:rFonts w:asciiTheme="minorHAnsi" w:hAnsiTheme="minorHAnsi" w:cs="Arial"/>
          <w:noProof/>
          <w:sz w:val="22"/>
          <w:szCs w:val="22"/>
        </w:rPr>
        <w:drawing>
          <wp:inline distT="0" distB="0" distL="0" distR="0" wp14:anchorId="5BFECD27" wp14:editId="591137E5">
            <wp:extent cx="1239276" cy="7785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236981" cy="777078"/>
                    </a:xfrm>
                    <a:prstGeom prst="rect">
                      <a:avLst/>
                    </a:prstGeom>
                    <a:noFill/>
                    <a:ln w="9525">
                      <a:noFill/>
                      <a:miter lim="800000"/>
                      <a:headEnd/>
                      <a:tailEnd/>
                    </a:ln>
                  </pic:spPr>
                </pic:pic>
              </a:graphicData>
            </a:graphic>
          </wp:inline>
        </w:drawing>
      </w:r>
    </w:p>
    <w:p w:rsidR="00CC0E79" w:rsidRPr="00E80CCF" w:rsidRDefault="00CC0E79" w:rsidP="00CC0E79">
      <w:pPr>
        <w:pStyle w:val="PlainText"/>
        <w:jc w:val="center"/>
        <w:rPr>
          <w:rFonts w:asciiTheme="minorHAnsi" w:hAnsiTheme="minorHAnsi" w:cs="Arial"/>
          <w:b/>
          <w:sz w:val="22"/>
          <w:szCs w:val="22"/>
        </w:rPr>
      </w:pPr>
      <w:r w:rsidRPr="00E80CCF">
        <w:rPr>
          <w:rFonts w:asciiTheme="minorHAnsi" w:hAnsiTheme="minorHAnsi" w:cs="Arial"/>
          <w:b/>
          <w:sz w:val="22"/>
          <w:szCs w:val="22"/>
        </w:rPr>
        <w:t>Consent to Participate in Research</w:t>
      </w:r>
    </w:p>
    <w:p w:rsidR="00CC0E79" w:rsidRPr="00CC0E79" w:rsidRDefault="00CC0E79" w:rsidP="00CC0E79">
      <w:pPr>
        <w:pStyle w:val="PlainText"/>
        <w:jc w:val="both"/>
        <w:rPr>
          <w:rFonts w:asciiTheme="minorHAnsi" w:hAnsiTheme="minorHAnsi"/>
          <w:i/>
          <w:sz w:val="6"/>
          <w:szCs w:val="6"/>
        </w:rPr>
      </w:pPr>
    </w:p>
    <w:p w:rsidR="00CC0E79" w:rsidRPr="00E80CCF" w:rsidRDefault="00CC0E79" w:rsidP="00CC0E79">
      <w:pPr>
        <w:pStyle w:val="PlainText"/>
        <w:jc w:val="center"/>
        <w:rPr>
          <w:rFonts w:asciiTheme="minorHAnsi" w:hAnsiTheme="minorHAnsi"/>
          <w:sz w:val="22"/>
          <w:szCs w:val="22"/>
        </w:rPr>
      </w:pPr>
      <w:r w:rsidRPr="00E80CCF">
        <w:rPr>
          <w:rFonts w:asciiTheme="minorHAnsi" w:hAnsiTheme="minorHAnsi" w:cs="Arial"/>
          <w:b/>
          <w:sz w:val="22"/>
          <w:szCs w:val="22"/>
        </w:rPr>
        <w:t>Title of Research</w:t>
      </w:r>
      <w:r w:rsidRPr="00E80CCF">
        <w:rPr>
          <w:rFonts w:asciiTheme="minorHAnsi" w:hAnsiTheme="minorHAnsi"/>
          <w:sz w:val="22"/>
          <w:szCs w:val="22"/>
        </w:rPr>
        <w:t xml:space="preserve">: </w:t>
      </w:r>
      <w:r>
        <w:rPr>
          <w:rFonts w:asciiTheme="minorHAnsi" w:hAnsiTheme="minorHAnsi"/>
          <w:sz w:val="22"/>
          <w:szCs w:val="22"/>
        </w:rPr>
        <w:t>Employment and Earnings Survey – Cognitive Interview</w:t>
      </w:r>
    </w:p>
    <w:p w:rsidR="00CC0E79" w:rsidRPr="00CC0E79" w:rsidRDefault="00CC0E79" w:rsidP="00CC0E79">
      <w:pPr>
        <w:pStyle w:val="PlainText"/>
        <w:pBdr>
          <w:bottom w:val="single" w:sz="12" w:space="2" w:color="auto"/>
        </w:pBdr>
        <w:jc w:val="both"/>
        <w:rPr>
          <w:rFonts w:asciiTheme="minorHAnsi" w:hAnsiTheme="minorHAnsi"/>
          <w:sz w:val="6"/>
          <w:szCs w:val="6"/>
        </w:rPr>
      </w:pPr>
    </w:p>
    <w:p w:rsidR="00CC0E79" w:rsidRDefault="00CC0E79" w:rsidP="00CC0E79">
      <w:pPr>
        <w:pStyle w:val="Heading2"/>
        <w:spacing w:after="0" w:afterAutospacing="0"/>
        <w:jc w:val="both"/>
        <w:rPr>
          <w:rFonts w:asciiTheme="minorHAnsi" w:hAnsiTheme="minorHAnsi"/>
          <w:sz w:val="22"/>
          <w:szCs w:val="22"/>
        </w:rPr>
      </w:pPr>
    </w:p>
    <w:p w:rsidR="00CC0E79" w:rsidRPr="00E80CCF" w:rsidRDefault="00CC0E79" w:rsidP="00CC0E79">
      <w:pPr>
        <w:pStyle w:val="Heading2"/>
        <w:spacing w:after="120" w:afterAutospacing="0"/>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Introduction</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Default="00CC0E79" w:rsidP="00CC0E79">
      <w:pPr>
        <w:pStyle w:val="Heading2"/>
        <w:spacing w:after="120" w:afterAutospacing="0"/>
        <w:jc w:val="both"/>
      </w:pPr>
      <w:r w:rsidRPr="00D44449">
        <w:rPr>
          <w:rFonts w:cs="Arial"/>
          <w:iCs/>
        </w:rPr>
        <w:t xml:space="preserve">You are being asked to participate in a cognitive interview to help improve a survey being constructed by RTI. The survey </w:t>
      </w:r>
      <w:r w:rsidR="00456B29">
        <w:rPr>
          <w:rFonts w:cs="Arial"/>
          <w:iCs/>
        </w:rPr>
        <w:t xml:space="preserve">items </w:t>
      </w:r>
      <w:r w:rsidRPr="00D44449">
        <w:rPr>
          <w:rFonts w:cs="Arial"/>
          <w:iCs/>
        </w:rPr>
        <w:t xml:space="preserve">will be used by </w:t>
      </w:r>
      <w:r w:rsidR="00456B29">
        <w:rPr>
          <w:rFonts w:cs="Arial"/>
          <w:iCs/>
        </w:rPr>
        <w:t xml:space="preserve">the </w:t>
      </w:r>
      <w:r w:rsidRPr="00D44449">
        <w:rPr>
          <w:rFonts w:cs="Arial"/>
          <w:iCs/>
        </w:rPr>
        <w:t>U.S. Department of Education</w:t>
      </w:r>
      <w:r w:rsidR="00456B29">
        <w:rPr>
          <w:rFonts w:cs="Arial"/>
          <w:iCs/>
        </w:rPr>
        <w:t xml:space="preserve"> as part of the National Household Education Study in 2016</w:t>
      </w:r>
      <w:r w:rsidRPr="00D44449">
        <w:rPr>
          <w:rFonts w:cs="Arial"/>
          <w:iCs/>
        </w:rPr>
        <w:t>. Before you decide if you want to take part in this study, please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CC0E79" w:rsidRPr="00E80CCF" w:rsidRDefault="00CC0E79" w:rsidP="00CC0E79">
      <w:pPr>
        <w:pStyle w:val="Heading2"/>
        <w:spacing w:after="120" w:afterAutospacing="0"/>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Purpose</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Pr="00913F2F" w:rsidRDefault="00CC0E79" w:rsidP="00CC0E79">
      <w:pPr>
        <w:pStyle w:val="Heading2"/>
        <w:spacing w:after="120" w:afterAutospacing="0"/>
        <w:jc w:val="both"/>
        <w:rPr>
          <w:rFonts w:asciiTheme="minorHAnsi" w:hAnsiTheme="minorHAnsi"/>
          <w:sz w:val="22"/>
        </w:rPr>
      </w:pPr>
      <w:r w:rsidRPr="00913F2F">
        <w:rPr>
          <w:rFonts w:asciiTheme="minorHAnsi" w:hAnsiTheme="minorHAnsi"/>
          <w:b w:val="0"/>
          <w:sz w:val="22"/>
        </w:rPr>
        <w:t xml:space="preserve">The interview is being conducted </w:t>
      </w:r>
      <w:r>
        <w:rPr>
          <w:rFonts w:asciiTheme="minorHAnsi" w:hAnsiTheme="minorHAnsi"/>
          <w:b w:val="0"/>
          <w:sz w:val="22"/>
        </w:rPr>
        <w:t xml:space="preserve">on behalf of the National Center for Education Statistics, within the U.S Department of Education, </w:t>
      </w:r>
      <w:r w:rsidRPr="00913F2F">
        <w:rPr>
          <w:rFonts w:asciiTheme="minorHAnsi" w:hAnsiTheme="minorHAnsi"/>
          <w:b w:val="0"/>
          <w:sz w:val="22"/>
        </w:rPr>
        <w:t xml:space="preserve">by RTI International, a research organization with headquarters in Research Triangle Park, North Carolina. </w:t>
      </w:r>
    </w:p>
    <w:p w:rsidR="00CC0E79" w:rsidRDefault="00CC0E79" w:rsidP="00CC0E79">
      <w:pPr>
        <w:pStyle w:val="PlainText"/>
        <w:spacing w:after="120"/>
        <w:jc w:val="both"/>
        <w:rPr>
          <w:bdr w:val="single" w:sz="4" w:space="0" w:color="auto"/>
          <w:shd w:val="clear" w:color="auto" w:fill="E6E6E6"/>
        </w:rPr>
      </w:pPr>
      <w:r w:rsidRPr="00E80CCF">
        <w:rPr>
          <w:rFonts w:asciiTheme="minorHAnsi" w:hAnsiTheme="minorHAnsi" w:cs="Arial"/>
          <w:iCs/>
          <w:sz w:val="22"/>
          <w:szCs w:val="22"/>
        </w:rPr>
        <w:t>Participation will involve answering questions and reviewing a survey for an upcoming study</w:t>
      </w:r>
      <w:r>
        <w:rPr>
          <w:rFonts w:asciiTheme="minorHAnsi" w:hAnsiTheme="minorHAnsi" w:cs="Arial"/>
          <w:iCs/>
          <w:sz w:val="22"/>
          <w:szCs w:val="22"/>
        </w:rPr>
        <w:t xml:space="preserve">. During the </w:t>
      </w:r>
      <w:r w:rsidRPr="00E80CCF">
        <w:rPr>
          <w:rFonts w:asciiTheme="minorHAnsi" w:hAnsiTheme="minorHAnsi" w:cs="Arial"/>
          <w:iCs/>
          <w:sz w:val="22"/>
          <w:szCs w:val="22"/>
        </w:rPr>
        <w:t xml:space="preserve">interview, we will ask you to complete a </w:t>
      </w:r>
      <w:r>
        <w:rPr>
          <w:rFonts w:asciiTheme="minorHAnsi" w:hAnsiTheme="minorHAnsi" w:cs="Arial"/>
          <w:iCs/>
          <w:sz w:val="22"/>
          <w:szCs w:val="22"/>
        </w:rPr>
        <w:t>survey questionnaire on paper or on a computer</w:t>
      </w:r>
      <w:r w:rsidRPr="00E80CCF">
        <w:rPr>
          <w:rFonts w:asciiTheme="minorHAnsi" w:hAnsiTheme="minorHAnsi" w:cs="Arial"/>
          <w:iCs/>
          <w:sz w:val="22"/>
          <w:szCs w:val="22"/>
        </w:rPr>
        <w:t xml:space="preserve"> and give us your thoughts on the questions you are being asked. In addition, we will ask you questions as you go in order to measure your understanding and interpretation of the questions in the survey. </w:t>
      </w:r>
      <w:r w:rsidRPr="00E80CCF">
        <w:rPr>
          <w:rFonts w:asciiTheme="minorHAnsi" w:hAnsiTheme="minorHAnsi" w:cs="Arial"/>
          <w:sz w:val="22"/>
          <w:szCs w:val="22"/>
        </w:rPr>
        <w:t>The information from the interviews will help us finalize development of the questions for</w:t>
      </w:r>
      <w:r>
        <w:rPr>
          <w:rFonts w:asciiTheme="minorHAnsi" w:hAnsiTheme="minorHAnsi" w:cs="Arial"/>
          <w:sz w:val="22"/>
          <w:szCs w:val="22"/>
        </w:rPr>
        <w:t xml:space="preserve"> the final survey instrument</w:t>
      </w:r>
      <w:r w:rsidRPr="00E80CCF">
        <w:rPr>
          <w:rFonts w:asciiTheme="minorHAnsi" w:hAnsiTheme="minorHAnsi" w:cs="Arial"/>
          <w:sz w:val="22"/>
          <w:szCs w:val="22"/>
        </w:rPr>
        <w:t>.</w:t>
      </w:r>
    </w:p>
    <w:p w:rsidR="00CC0E79" w:rsidRPr="00E80CCF" w:rsidRDefault="00CC0E79" w:rsidP="00CC0E79">
      <w:pPr>
        <w:pStyle w:val="Heading2"/>
        <w:spacing w:after="120" w:afterAutospacing="0"/>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Procedures</w:t>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r>
        <w:rPr>
          <w:rFonts w:asciiTheme="minorHAnsi" w:hAnsiTheme="minorHAnsi"/>
          <w:sz w:val="22"/>
          <w:szCs w:val="22"/>
          <w:bdr w:val="single" w:sz="4" w:space="0" w:color="auto"/>
          <w:shd w:val="clear" w:color="auto" w:fill="E6E6E6"/>
        </w:rPr>
        <w:tab/>
      </w:r>
    </w:p>
    <w:p w:rsidR="00CC0E79" w:rsidRPr="00913F2F" w:rsidRDefault="00CC0E79" w:rsidP="00CC0E79">
      <w:pPr>
        <w:pStyle w:val="Heading2"/>
        <w:spacing w:after="120" w:afterAutospacing="0"/>
        <w:jc w:val="both"/>
        <w:rPr>
          <w:rFonts w:asciiTheme="minorHAnsi" w:hAnsiTheme="minorHAnsi"/>
          <w:sz w:val="22"/>
        </w:rPr>
      </w:pPr>
      <w:r w:rsidRPr="00913F2F">
        <w:rPr>
          <w:rFonts w:asciiTheme="minorHAnsi" w:hAnsiTheme="minorHAnsi"/>
          <w:b w:val="0"/>
          <w:sz w:val="22"/>
        </w:rPr>
        <w:t>You are one of 15 individuals participating in these cognitive interviews. The interview will be audio recorded to make sure we don’t miss anything that you say and to help us write a report summarizing the results of the interviews. Upon completion of the written report, the recording will be destroyed. Your name or any information that could identify you personally will not be used</w:t>
      </w:r>
      <w:r>
        <w:rPr>
          <w:rFonts w:asciiTheme="minorHAnsi" w:hAnsiTheme="minorHAnsi"/>
          <w:b w:val="0"/>
          <w:sz w:val="22"/>
        </w:rPr>
        <w:t xml:space="preserve"> in the report that we write.</w:t>
      </w:r>
    </w:p>
    <w:p w:rsidR="00CC0E79" w:rsidRPr="00E80CCF" w:rsidRDefault="00CC0E79" w:rsidP="00CC0E79">
      <w:pPr>
        <w:pStyle w:val="Heading2"/>
        <w:spacing w:after="120" w:afterAutospacing="0"/>
        <w:jc w:val="both"/>
        <w:rPr>
          <w:rFonts w:asciiTheme="minorHAnsi" w:hAnsiTheme="minorHAnsi"/>
          <w:b w:val="0"/>
          <w:i/>
          <w:sz w:val="22"/>
          <w:szCs w:val="22"/>
        </w:rPr>
      </w:pPr>
      <w:r w:rsidRPr="00E80CCF">
        <w:rPr>
          <w:rFonts w:asciiTheme="minorHAnsi" w:hAnsiTheme="minorHAnsi"/>
          <w:sz w:val="22"/>
          <w:szCs w:val="22"/>
          <w:bdr w:val="single" w:sz="4" w:space="0" w:color="auto"/>
          <w:shd w:val="clear" w:color="auto" w:fill="E6E6E6"/>
        </w:rPr>
        <w:t>Study Duration</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p>
    <w:p w:rsidR="00CC0E79" w:rsidRDefault="00CC0E79" w:rsidP="00CC0E79">
      <w:pPr>
        <w:pStyle w:val="PlainText"/>
        <w:spacing w:after="120"/>
        <w:jc w:val="both"/>
        <w:rPr>
          <w:rFonts w:asciiTheme="minorHAnsi" w:hAnsiTheme="minorHAnsi" w:cs="Arial"/>
          <w:sz w:val="22"/>
          <w:szCs w:val="22"/>
        </w:rPr>
      </w:pPr>
      <w:r w:rsidRPr="00E80CCF">
        <w:rPr>
          <w:rFonts w:asciiTheme="minorHAnsi" w:hAnsiTheme="minorHAnsi" w:cs="Arial"/>
          <w:sz w:val="22"/>
          <w:szCs w:val="22"/>
        </w:rPr>
        <w:t>Your participation in the cognit</w:t>
      </w:r>
      <w:r>
        <w:rPr>
          <w:rFonts w:asciiTheme="minorHAnsi" w:hAnsiTheme="minorHAnsi" w:cs="Arial"/>
          <w:sz w:val="22"/>
          <w:szCs w:val="22"/>
        </w:rPr>
        <w:t>ive interview will take about 4</w:t>
      </w:r>
      <w:r w:rsidRPr="0087673A">
        <w:rPr>
          <w:rFonts w:asciiTheme="minorHAnsi" w:hAnsiTheme="minorHAnsi" w:cs="Arial"/>
          <w:sz w:val="22"/>
          <w:szCs w:val="22"/>
        </w:rPr>
        <w:t>0 minutes.</w:t>
      </w:r>
    </w:p>
    <w:p w:rsidR="00CC0E79" w:rsidRPr="00E80CCF" w:rsidRDefault="00CC0E79" w:rsidP="00CC0E79">
      <w:pPr>
        <w:pStyle w:val="PlainText"/>
        <w:spacing w:after="120"/>
        <w:jc w:val="both"/>
        <w:rPr>
          <w:rFonts w:asciiTheme="minorHAnsi" w:hAnsiTheme="minorHAnsi" w:cs="Arial"/>
          <w:b/>
          <w:sz w:val="22"/>
          <w:szCs w:val="22"/>
        </w:rPr>
      </w:pPr>
      <w:r w:rsidRPr="00E80CCF">
        <w:rPr>
          <w:rFonts w:asciiTheme="minorHAnsi" w:hAnsiTheme="minorHAnsi" w:cs="Arial"/>
          <w:sz w:val="22"/>
          <w:szCs w:val="22"/>
        </w:rPr>
        <w:t xml:space="preserve"> </w:t>
      </w:r>
      <w:r>
        <w:rPr>
          <w:rFonts w:asciiTheme="minorHAnsi" w:hAnsiTheme="minorHAnsi"/>
          <w:sz w:val="22"/>
          <w:szCs w:val="22"/>
          <w:bdr w:val="single" w:sz="4" w:space="0" w:color="auto"/>
          <w:shd w:val="clear" w:color="auto" w:fill="E6E6E6"/>
        </w:rPr>
        <w:t>Possible Risks or Discomfort</w:t>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Pr>
          <w:rFonts w:asciiTheme="minorHAnsi" w:hAnsiTheme="minorHAnsi" w:cs="Arial"/>
          <w:sz w:val="22"/>
          <w:szCs w:val="22"/>
          <w:bdr w:val="single" w:sz="4" w:space="0" w:color="auto"/>
          <w:shd w:val="clear" w:color="auto" w:fill="E6E6E6"/>
        </w:rPr>
        <w:tab/>
      </w:r>
      <w:r w:rsidRPr="00E80CCF">
        <w:rPr>
          <w:rFonts w:asciiTheme="minorHAnsi" w:hAnsiTheme="minorHAnsi" w:cs="Arial"/>
          <w:sz w:val="22"/>
          <w:szCs w:val="22"/>
          <w:bdr w:val="single" w:sz="4" w:space="0" w:color="auto"/>
          <w:shd w:val="clear" w:color="auto" w:fill="E6E6E6"/>
        </w:rPr>
        <w:tab/>
      </w:r>
      <w:r w:rsidRPr="00E80CCF">
        <w:rPr>
          <w:rFonts w:asciiTheme="minorHAnsi" w:hAnsiTheme="minorHAnsi" w:cs="Arial"/>
          <w:sz w:val="22"/>
          <w:szCs w:val="22"/>
        </w:rPr>
        <w:t xml:space="preserve"> </w:t>
      </w:r>
    </w:p>
    <w:p w:rsidR="00CC0E79" w:rsidRPr="00913F2F" w:rsidRDefault="00CC0E79" w:rsidP="00CC0E79">
      <w:pPr>
        <w:pStyle w:val="Heading2"/>
        <w:spacing w:after="120" w:afterAutospacing="0"/>
        <w:jc w:val="both"/>
        <w:rPr>
          <w:rFonts w:asciiTheme="minorHAnsi" w:hAnsiTheme="minorHAnsi"/>
          <w:sz w:val="22"/>
          <w:szCs w:val="22"/>
        </w:rPr>
      </w:pPr>
      <w:r w:rsidRPr="00913F2F">
        <w:rPr>
          <w:rFonts w:asciiTheme="minorHAnsi" w:hAnsiTheme="minorHAnsi"/>
          <w:b w:val="0"/>
          <w:sz w:val="22"/>
          <w:szCs w:val="22"/>
        </w:rPr>
        <w:t>We do not anticipate that any of the discussion topics will make you uncomfortable or upset. However you may refuse to answer any question or take a break at any time.</w:t>
      </w:r>
    </w:p>
    <w:p w:rsidR="00CC0E79" w:rsidRPr="00E80CCF" w:rsidRDefault="00CC0E79" w:rsidP="00CC0E79">
      <w:pPr>
        <w:pStyle w:val="Heading2"/>
        <w:spacing w:after="120" w:afterAutospacing="0"/>
        <w:jc w:val="both"/>
        <w:rPr>
          <w:rFonts w:asciiTheme="minorHAnsi" w:hAnsiTheme="minorHAnsi" w:cs="Arial"/>
          <w:b w:val="0"/>
          <w:sz w:val="22"/>
          <w:szCs w:val="22"/>
        </w:rPr>
      </w:pP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Rights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Default="00CC0E79" w:rsidP="00CC0E79">
      <w:pPr>
        <w:pStyle w:val="Heading2"/>
        <w:spacing w:after="120" w:afterAutospacing="0"/>
        <w:ind w:left="288"/>
        <w:jc w:val="both"/>
        <w:rPr>
          <w:rFonts w:asciiTheme="minorHAnsi" w:hAnsiTheme="minorHAnsi"/>
          <w:sz w:val="22"/>
          <w:szCs w:val="22"/>
          <w:bdr w:val="single" w:sz="4" w:space="0" w:color="auto"/>
          <w:shd w:val="clear" w:color="auto" w:fill="E6E6E6"/>
        </w:rPr>
      </w:pPr>
      <w:r>
        <w:rPr>
          <w:rFonts w:asciiTheme="minorHAnsi" w:hAnsiTheme="minorHAnsi"/>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Benefits</w:t>
      </w:r>
      <w:r>
        <w:rPr>
          <w:rFonts w:asciiTheme="minorHAnsi" w:hAnsiTheme="minorHAnsi"/>
          <w:sz w:val="22"/>
          <w:szCs w:val="22"/>
          <w:bdr w:val="single" w:sz="4" w:space="0" w:color="auto"/>
          <w:shd w:val="clear" w:color="auto" w:fill="E6E6E6"/>
        </w:rPr>
        <w:t xml:space="preserve"> </w:t>
      </w:r>
      <w:r w:rsidRPr="00913F2F">
        <w:rPr>
          <w:rFonts w:asciiTheme="minorHAnsi" w:hAnsiTheme="minorHAnsi"/>
          <w:b w:val="0"/>
          <w:sz w:val="22"/>
          <w:szCs w:val="22"/>
          <w:bdr w:val="single" w:sz="4" w:space="0" w:color="auto"/>
          <w:shd w:val="clear" w:color="auto" w:fill="E6E6E6"/>
        </w:rPr>
        <w:t>|</w:t>
      </w:r>
      <w:r w:rsidRPr="00E80CCF">
        <w:rPr>
          <w:rFonts w:asciiTheme="minorHAnsi" w:hAnsiTheme="minorHAnsi"/>
          <w:sz w:val="22"/>
          <w:szCs w:val="22"/>
          <w:bdr w:val="single" w:sz="4" w:space="0" w:color="auto"/>
          <w:shd w:val="clear" w:color="auto" w:fill="E6E6E6"/>
        </w:rPr>
        <w:t xml:space="preserve"> </w:t>
      </w:r>
    </w:p>
    <w:p w:rsidR="00CC0E79" w:rsidRPr="00913F2F" w:rsidRDefault="00CC0E79" w:rsidP="00CC0E79">
      <w:pPr>
        <w:pStyle w:val="Heading2"/>
        <w:spacing w:after="120" w:afterAutospacing="0"/>
        <w:ind w:left="288"/>
        <w:jc w:val="both"/>
        <w:rPr>
          <w:rFonts w:asciiTheme="minorHAnsi" w:hAnsiTheme="minorHAnsi"/>
          <w:sz w:val="22"/>
          <w:szCs w:val="22"/>
          <w:bdr w:val="single" w:sz="4" w:space="0" w:color="auto"/>
          <w:shd w:val="clear" w:color="auto" w:fill="E6E6E6"/>
        </w:rPr>
      </w:pPr>
      <w:r w:rsidRPr="00E80CCF">
        <w:rPr>
          <w:rFonts w:asciiTheme="minorHAnsi" w:hAnsiTheme="minorHAnsi"/>
          <w:b w:val="0"/>
          <w:bCs w:val="0"/>
          <w:sz w:val="22"/>
          <w:szCs w:val="22"/>
        </w:rPr>
        <w:t xml:space="preserve">There are no direct benefits to you from participating in this study. </w:t>
      </w:r>
    </w:p>
    <w:p w:rsidR="00CC0E79" w:rsidRDefault="00CC0E79" w:rsidP="00CC0E79">
      <w:pPr>
        <w:pStyle w:val="BodyText"/>
        <w:spacing w:after="120"/>
        <w:ind w:left="288"/>
        <w:jc w:val="both"/>
        <w:rPr>
          <w:rFonts w:asciiTheme="minorHAnsi" w:hAnsiTheme="minorHAnsi"/>
          <w:b/>
          <w:bCs/>
          <w:iCs/>
          <w:sz w:val="22"/>
          <w:szCs w:val="22"/>
          <w:bdr w:val="single" w:sz="4" w:space="0" w:color="auto"/>
          <w:shd w:val="clear" w:color="auto" w:fill="E6E6E6"/>
        </w:rPr>
      </w:pPr>
      <w:r w:rsidRPr="00913F2F">
        <w:rPr>
          <w:rFonts w:asciiTheme="minorHAnsi" w:hAnsiTheme="minorHAnsi"/>
          <w:bCs/>
          <w:iCs/>
          <w:sz w:val="22"/>
          <w:szCs w:val="22"/>
          <w:bdr w:val="single" w:sz="4" w:space="0" w:color="auto"/>
          <w:shd w:val="clear" w:color="auto" w:fill="E6E6E6"/>
        </w:rPr>
        <w:t>|</w:t>
      </w:r>
      <w:r>
        <w:rPr>
          <w:rFonts w:asciiTheme="minorHAnsi" w:hAnsiTheme="minorHAnsi"/>
          <w:b/>
          <w:bCs/>
          <w:iCs/>
          <w:sz w:val="22"/>
          <w:szCs w:val="22"/>
          <w:bdr w:val="single" w:sz="4" w:space="0" w:color="auto"/>
          <w:shd w:val="clear" w:color="auto" w:fill="E6E6E6"/>
        </w:rPr>
        <w:t xml:space="preserve"> Benefits for Other People </w:t>
      </w:r>
      <w:r w:rsidRPr="00913F2F">
        <w:rPr>
          <w:rFonts w:asciiTheme="minorHAnsi" w:hAnsiTheme="minorHAnsi"/>
          <w:bCs/>
          <w:iCs/>
          <w:sz w:val="22"/>
          <w:szCs w:val="22"/>
          <w:bdr w:val="single" w:sz="4" w:space="0" w:color="auto"/>
          <w:shd w:val="clear" w:color="auto" w:fill="E6E6E6"/>
        </w:rPr>
        <w:t>|</w:t>
      </w:r>
    </w:p>
    <w:p w:rsidR="00CC0E79" w:rsidRPr="00E80CCF" w:rsidRDefault="00CC0E79" w:rsidP="00CC0E79">
      <w:pPr>
        <w:pStyle w:val="BodyText"/>
        <w:spacing w:after="120"/>
        <w:ind w:left="288"/>
        <w:jc w:val="both"/>
        <w:rPr>
          <w:rFonts w:asciiTheme="minorHAnsi" w:hAnsiTheme="minorHAnsi"/>
          <w:sz w:val="22"/>
          <w:szCs w:val="22"/>
          <w:highlight w:val="yellow"/>
        </w:rPr>
      </w:pPr>
      <w:r w:rsidRPr="00E80CCF">
        <w:rPr>
          <w:rFonts w:asciiTheme="minorHAnsi" w:hAnsiTheme="minorHAnsi"/>
          <w:sz w:val="22"/>
          <w:szCs w:val="22"/>
        </w:rPr>
        <w:lastRenderedPageBreak/>
        <w:t xml:space="preserve">We hope that these interviews will help </w:t>
      </w:r>
      <w:r>
        <w:rPr>
          <w:rFonts w:asciiTheme="minorHAnsi" w:hAnsiTheme="minorHAnsi"/>
          <w:sz w:val="22"/>
          <w:szCs w:val="22"/>
        </w:rPr>
        <w:t>to prodice</w:t>
      </w:r>
      <w:r w:rsidRPr="00E80CCF">
        <w:rPr>
          <w:rFonts w:asciiTheme="minorHAnsi" w:hAnsiTheme="minorHAnsi"/>
          <w:sz w:val="22"/>
          <w:szCs w:val="22"/>
        </w:rPr>
        <w:t xml:space="preserve"> </w:t>
      </w:r>
      <w:r>
        <w:rPr>
          <w:rFonts w:asciiTheme="minorHAnsi" w:hAnsiTheme="minorHAnsi"/>
          <w:sz w:val="22"/>
          <w:szCs w:val="22"/>
        </w:rPr>
        <w:t>quality</w:t>
      </w:r>
      <w:r w:rsidRPr="00E80CCF">
        <w:rPr>
          <w:rFonts w:asciiTheme="minorHAnsi" w:hAnsiTheme="minorHAnsi"/>
          <w:sz w:val="22"/>
          <w:szCs w:val="22"/>
        </w:rPr>
        <w:t xml:space="preserve"> questions for </w:t>
      </w:r>
      <w:r>
        <w:rPr>
          <w:rFonts w:asciiTheme="minorHAnsi" w:hAnsiTheme="minorHAnsi"/>
          <w:sz w:val="22"/>
          <w:szCs w:val="22"/>
        </w:rPr>
        <w:t>the</w:t>
      </w:r>
      <w:r w:rsidRPr="00E80CCF">
        <w:rPr>
          <w:rFonts w:asciiTheme="minorHAnsi" w:hAnsiTheme="minorHAnsi"/>
          <w:sz w:val="22"/>
          <w:szCs w:val="22"/>
        </w:rPr>
        <w:t xml:space="preserve"> survey </w:t>
      </w:r>
      <w:r>
        <w:rPr>
          <w:rFonts w:asciiTheme="minorHAnsi" w:hAnsiTheme="minorHAnsi"/>
          <w:sz w:val="22"/>
          <w:szCs w:val="22"/>
        </w:rPr>
        <w:t>being developed on behalf of</w:t>
      </w:r>
      <w:r w:rsidRPr="00DE6CA5">
        <w:rPr>
          <w:rFonts w:asciiTheme="minorHAnsi" w:hAnsiTheme="minorHAnsi"/>
          <w:sz w:val="22"/>
          <w:szCs w:val="22"/>
        </w:rPr>
        <w:t xml:space="preserve"> the </w:t>
      </w:r>
      <w:r>
        <w:rPr>
          <w:rFonts w:asciiTheme="minorHAnsi" w:hAnsiTheme="minorHAnsi"/>
          <w:sz w:val="22"/>
          <w:szCs w:val="22"/>
        </w:rPr>
        <w:t xml:space="preserve">U S </w:t>
      </w:r>
      <w:r w:rsidRPr="00DE6CA5">
        <w:rPr>
          <w:rFonts w:asciiTheme="minorHAnsi" w:hAnsiTheme="minorHAnsi"/>
          <w:sz w:val="22"/>
          <w:szCs w:val="22"/>
        </w:rPr>
        <w:t>Department of Education</w:t>
      </w:r>
      <w:r w:rsidRPr="00913F2F">
        <w:rPr>
          <w:rFonts w:asciiTheme="minorHAnsi" w:hAnsiTheme="minorHAnsi"/>
          <w:sz w:val="22"/>
          <w:szCs w:val="22"/>
        </w:rPr>
        <w:t>.</w:t>
      </w:r>
    </w:p>
    <w:p w:rsidR="00CC0E79" w:rsidRDefault="00CC0E79" w:rsidP="00CC0E79">
      <w:pPr>
        <w:pStyle w:val="BodyText"/>
        <w:spacing w:after="120"/>
        <w:ind w:left="288"/>
        <w:jc w:val="both"/>
        <w:rPr>
          <w:rFonts w:asciiTheme="minorHAnsi" w:hAnsiTheme="minorHAnsi"/>
          <w:b/>
          <w:bCs/>
          <w:iCs/>
          <w:sz w:val="22"/>
          <w:szCs w:val="22"/>
          <w:bdr w:val="single" w:sz="4" w:space="0" w:color="auto"/>
          <w:shd w:val="clear" w:color="auto" w:fill="E6E6E6"/>
        </w:rPr>
      </w:pPr>
      <w:r w:rsidRPr="00913F2F">
        <w:rPr>
          <w:rFonts w:asciiTheme="minorHAnsi" w:hAnsiTheme="minorHAnsi"/>
          <w:bCs/>
          <w:iCs/>
          <w:sz w:val="22"/>
          <w:szCs w:val="22"/>
          <w:bdr w:val="single" w:sz="4" w:space="0" w:color="auto"/>
          <w:shd w:val="clear" w:color="auto" w:fill="E6E6E6"/>
        </w:rPr>
        <w:t>|</w:t>
      </w:r>
      <w:r w:rsidRPr="00E80CCF">
        <w:rPr>
          <w:rFonts w:asciiTheme="minorHAnsi" w:hAnsiTheme="minorHAnsi"/>
          <w:b/>
          <w:bCs/>
          <w:iCs/>
          <w:sz w:val="22"/>
          <w:szCs w:val="22"/>
          <w:bdr w:val="single" w:sz="4" w:space="0" w:color="auto"/>
          <w:shd w:val="clear" w:color="auto" w:fill="E6E6E6"/>
        </w:rPr>
        <w:t xml:space="preserve"> Payment for Participation</w:t>
      </w:r>
      <w:r>
        <w:rPr>
          <w:rFonts w:asciiTheme="minorHAnsi" w:hAnsiTheme="minorHAnsi"/>
          <w:b/>
          <w:bCs/>
          <w:iCs/>
          <w:sz w:val="22"/>
          <w:szCs w:val="22"/>
          <w:bdr w:val="single" w:sz="4" w:space="0" w:color="auto"/>
          <w:shd w:val="clear" w:color="auto" w:fill="E6E6E6"/>
        </w:rPr>
        <w:t xml:space="preserve"> </w:t>
      </w:r>
      <w:r w:rsidRPr="00913F2F">
        <w:rPr>
          <w:rFonts w:asciiTheme="minorHAnsi" w:hAnsiTheme="minorHAnsi"/>
          <w:bCs/>
          <w:iCs/>
          <w:sz w:val="22"/>
          <w:szCs w:val="22"/>
          <w:bdr w:val="single" w:sz="4" w:space="0" w:color="auto"/>
          <w:shd w:val="clear" w:color="auto" w:fill="E6E6E6"/>
        </w:rPr>
        <w:t>|</w:t>
      </w:r>
      <w:r>
        <w:rPr>
          <w:rFonts w:asciiTheme="minorHAnsi" w:hAnsiTheme="minorHAnsi"/>
          <w:b/>
          <w:bCs/>
          <w:iCs/>
          <w:sz w:val="22"/>
          <w:szCs w:val="22"/>
          <w:bdr w:val="single" w:sz="4" w:space="0" w:color="auto"/>
          <w:shd w:val="clear" w:color="auto" w:fill="E6E6E6"/>
        </w:rPr>
        <w:t xml:space="preserve"> </w:t>
      </w:r>
      <w:r w:rsidRPr="00E80CCF">
        <w:rPr>
          <w:rFonts w:asciiTheme="minorHAnsi" w:hAnsiTheme="minorHAnsi"/>
          <w:b/>
          <w:bCs/>
          <w:iCs/>
          <w:sz w:val="22"/>
          <w:szCs w:val="22"/>
          <w:bdr w:val="single" w:sz="4" w:space="0" w:color="auto"/>
          <w:shd w:val="clear" w:color="auto" w:fill="E6E6E6"/>
        </w:rPr>
        <w:t xml:space="preserve"> </w:t>
      </w:r>
    </w:p>
    <w:p w:rsidR="00CC0E79" w:rsidRPr="00E80CCF" w:rsidRDefault="00CC0E79" w:rsidP="00CC0E79">
      <w:pPr>
        <w:pStyle w:val="BodyText"/>
        <w:spacing w:after="120"/>
        <w:ind w:left="288"/>
        <w:jc w:val="both"/>
        <w:rPr>
          <w:rFonts w:asciiTheme="minorHAnsi" w:hAnsiTheme="minorHAnsi"/>
          <w:sz w:val="22"/>
          <w:szCs w:val="22"/>
        </w:rPr>
      </w:pPr>
      <w:r w:rsidRPr="00E80CCF">
        <w:rPr>
          <w:rFonts w:asciiTheme="minorHAnsi" w:hAnsiTheme="minorHAnsi"/>
          <w:sz w:val="22"/>
          <w:szCs w:val="22"/>
        </w:rPr>
        <w:t xml:space="preserve">You will </w:t>
      </w:r>
      <w:r>
        <w:rPr>
          <w:rFonts w:asciiTheme="minorHAnsi" w:hAnsiTheme="minorHAnsi"/>
          <w:sz w:val="22"/>
          <w:szCs w:val="22"/>
        </w:rPr>
        <w:t>receive</w:t>
      </w:r>
      <w:r w:rsidRPr="00E80CCF">
        <w:rPr>
          <w:rFonts w:asciiTheme="minorHAnsi" w:hAnsiTheme="minorHAnsi"/>
          <w:sz w:val="22"/>
          <w:szCs w:val="22"/>
        </w:rPr>
        <w:t xml:space="preserve"> </w:t>
      </w:r>
      <w:r w:rsidRPr="00E9444E">
        <w:rPr>
          <w:rFonts w:asciiTheme="minorHAnsi" w:hAnsiTheme="minorHAnsi"/>
          <w:sz w:val="22"/>
          <w:szCs w:val="22"/>
        </w:rPr>
        <w:t>$40</w:t>
      </w:r>
      <w:r>
        <w:rPr>
          <w:rFonts w:asciiTheme="minorHAnsi" w:hAnsiTheme="minorHAnsi"/>
          <w:sz w:val="22"/>
          <w:szCs w:val="22"/>
        </w:rPr>
        <w:t xml:space="preserve"> </w:t>
      </w:r>
      <w:r w:rsidRPr="00E80CCF">
        <w:rPr>
          <w:rFonts w:asciiTheme="minorHAnsi" w:hAnsiTheme="minorHAnsi"/>
          <w:sz w:val="22"/>
          <w:szCs w:val="22"/>
        </w:rPr>
        <w:t>upon completion of the interview.</w:t>
      </w:r>
    </w:p>
    <w:p w:rsidR="00CC0E79" w:rsidRPr="00E80CCF" w:rsidRDefault="00CC0E79" w:rsidP="00CC0E79">
      <w:pPr>
        <w:pStyle w:val="Heading2"/>
        <w:spacing w:after="120" w:afterAutospacing="0"/>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Confidentiality</w:t>
      </w:r>
      <w:r>
        <w:rPr>
          <w:rFonts w:asciiTheme="minorHAnsi" w:hAnsiTheme="minorHAnsi"/>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Default="00CC0E79" w:rsidP="00CC0E79">
      <w:pPr>
        <w:pStyle w:val="Heading2"/>
        <w:spacing w:after="120" w:afterAutospacing="0"/>
        <w:jc w:val="both"/>
        <w:rPr>
          <w:rFonts w:asciiTheme="minorHAnsi" w:hAnsiTheme="minorHAnsi"/>
          <w:sz w:val="22"/>
          <w:szCs w:val="22"/>
        </w:rPr>
      </w:pPr>
      <w:r w:rsidRPr="00913F2F">
        <w:rPr>
          <w:rFonts w:asciiTheme="minorHAnsi" w:hAnsiTheme="minorHAnsi"/>
          <w:b w:val="0"/>
          <w:sz w:val="22"/>
          <w:szCs w:val="22"/>
        </w:rPr>
        <w:t>RTI International is conducting this study for the National Center for Education Statistics (NCES) of the U.S. Department of Education. This study is authorized by law under the Education Sciences Reform Act (20 U.S.C., Section 9543). Your participation is voluntary. Your responses may only be used for statistical purposes and may not be disclosed, or used, in identifiable form for any other purpose except as required by law (20 U.S. Code, Section 9573).</w:t>
      </w:r>
    </w:p>
    <w:p w:rsidR="00CC0E79" w:rsidRPr="00E80CCF" w:rsidRDefault="00CC0E79" w:rsidP="00CC0E79">
      <w:pPr>
        <w:pStyle w:val="Heading2"/>
        <w:spacing w:after="120" w:afterAutospacing="0"/>
        <w:jc w:val="both"/>
        <w:rPr>
          <w:rFonts w:asciiTheme="minorHAnsi" w:hAnsiTheme="minorHAnsi"/>
          <w:i/>
          <w:sz w:val="22"/>
          <w:szCs w:val="22"/>
        </w:rPr>
      </w:pPr>
      <w:r w:rsidRPr="00E80CCF">
        <w:rPr>
          <w:rFonts w:asciiTheme="minorHAnsi" w:hAnsiTheme="minorHAnsi"/>
          <w:sz w:val="22"/>
          <w:szCs w:val="22"/>
          <w:bdr w:val="single" w:sz="4" w:space="0" w:color="auto"/>
          <w:shd w:val="clear" w:color="auto" w:fill="E6E6E6"/>
        </w:rPr>
        <w:t>Future Contacts</w:t>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bdr w:val="single" w:sz="4" w:space="0" w:color="auto"/>
          <w:shd w:val="clear" w:color="auto" w:fill="E6E6E6"/>
        </w:rPr>
        <w:tab/>
      </w:r>
      <w:r w:rsidRPr="00E80CCF">
        <w:rPr>
          <w:rFonts w:asciiTheme="minorHAnsi" w:hAnsiTheme="minorHAnsi"/>
          <w:sz w:val="22"/>
          <w:szCs w:val="22"/>
        </w:rPr>
        <w:t xml:space="preserve"> </w:t>
      </w:r>
    </w:p>
    <w:p w:rsidR="00CC0E79" w:rsidRPr="00E80CCF" w:rsidRDefault="00CC0E79" w:rsidP="00CC0E79">
      <w:pPr>
        <w:pStyle w:val="BodyText"/>
        <w:spacing w:after="120"/>
        <w:jc w:val="both"/>
        <w:rPr>
          <w:rFonts w:asciiTheme="minorHAnsi" w:hAnsiTheme="minorHAnsi"/>
          <w:iCs/>
          <w:sz w:val="22"/>
          <w:szCs w:val="22"/>
        </w:rPr>
      </w:pPr>
      <w:r w:rsidRPr="00E80CCF">
        <w:rPr>
          <w:rFonts w:asciiTheme="minorHAnsi" w:hAnsiTheme="minorHAnsi"/>
          <w:iCs/>
          <w:sz w:val="22"/>
          <w:szCs w:val="22"/>
        </w:rPr>
        <w:t>We will not contact you in the future.</w:t>
      </w:r>
    </w:p>
    <w:p w:rsidR="00CC0E79" w:rsidRPr="00E80CCF" w:rsidRDefault="00CC0E79" w:rsidP="00CC0E79">
      <w:pPr>
        <w:pStyle w:val="Heading2"/>
        <w:spacing w:after="120" w:afterAutospacing="0"/>
        <w:jc w:val="both"/>
        <w:rPr>
          <w:rFonts w:asciiTheme="minorHAnsi" w:hAnsiTheme="minorHAnsi" w:cs="Arial"/>
          <w:b w:val="0"/>
          <w:sz w:val="22"/>
          <w:szCs w:val="22"/>
        </w:rPr>
      </w:pPr>
      <w:r w:rsidRPr="00E80CCF">
        <w:rPr>
          <w:rFonts w:asciiTheme="minorHAnsi" w:hAnsiTheme="minorHAnsi"/>
          <w:sz w:val="22"/>
          <w:szCs w:val="22"/>
          <w:bdr w:val="single" w:sz="4" w:space="0" w:color="auto"/>
          <w:shd w:val="clear" w:color="auto" w:fill="E6E6E6"/>
        </w:rPr>
        <w:t>Your</w:t>
      </w:r>
      <w:r w:rsidRPr="00E80CCF">
        <w:rPr>
          <w:rFonts w:asciiTheme="minorHAnsi" w:hAnsiTheme="minorHAnsi" w:cs="Arial"/>
          <w:b w:val="0"/>
          <w:sz w:val="22"/>
          <w:szCs w:val="22"/>
          <w:bdr w:val="single" w:sz="4" w:space="0" w:color="auto"/>
          <w:shd w:val="clear" w:color="auto" w:fill="E6E6E6"/>
        </w:rPr>
        <w:t xml:space="preserve"> </w:t>
      </w:r>
      <w:r w:rsidRPr="00E80CCF">
        <w:rPr>
          <w:rFonts w:asciiTheme="minorHAnsi" w:hAnsiTheme="minorHAnsi"/>
          <w:sz w:val="22"/>
          <w:szCs w:val="22"/>
          <w:bdr w:val="single" w:sz="4" w:space="0" w:color="auto"/>
          <w:shd w:val="clear" w:color="auto" w:fill="E6E6E6"/>
        </w:rPr>
        <w:t>Rights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Pr="00E80CCF" w:rsidRDefault="00CC0E79" w:rsidP="00CC0E79">
      <w:pPr>
        <w:pStyle w:val="PlainText"/>
        <w:spacing w:after="120"/>
        <w:jc w:val="both"/>
        <w:rPr>
          <w:rFonts w:asciiTheme="minorHAnsi" w:hAnsiTheme="minorHAnsi" w:cs="Arial"/>
          <w:sz w:val="22"/>
          <w:szCs w:val="22"/>
        </w:rPr>
      </w:pPr>
      <w:r w:rsidRPr="00E80CCF">
        <w:rPr>
          <w:rFonts w:asciiTheme="minorHAnsi" w:hAnsiTheme="minorHAnsi" w:cs="Arial"/>
          <w:sz w:val="22"/>
          <w:szCs w:val="22"/>
        </w:rPr>
        <w:t>Your decision to take part in this research study is completely voluntary. You can refuse to answer any question and you can stop participating at any time.</w:t>
      </w:r>
    </w:p>
    <w:p w:rsidR="00CC0E79" w:rsidRPr="00E80CCF" w:rsidRDefault="00CC0E79" w:rsidP="00CC0E79">
      <w:pPr>
        <w:pStyle w:val="Heading2"/>
        <w:spacing w:after="120" w:afterAutospacing="0"/>
        <w:jc w:val="both"/>
        <w:rPr>
          <w:rFonts w:asciiTheme="minorHAnsi" w:hAnsiTheme="minorHAnsi" w:cs="Arial"/>
          <w:b w:val="0"/>
          <w:sz w:val="22"/>
          <w:szCs w:val="22"/>
        </w:rPr>
      </w:pPr>
      <w:r>
        <w:rPr>
          <w:rFonts w:asciiTheme="minorHAnsi" w:hAnsiTheme="minorHAnsi"/>
          <w:sz w:val="22"/>
          <w:szCs w:val="22"/>
          <w:bdr w:val="single" w:sz="4" w:space="0" w:color="auto"/>
          <w:shd w:val="clear" w:color="auto" w:fill="E6E6E6"/>
        </w:rPr>
        <w:t>Your Questions</w:t>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bdr w:val="single" w:sz="4" w:space="0" w:color="auto"/>
          <w:shd w:val="clear" w:color="auto" w:fill="E6E6E6"/>
        </w:rPr>
        <w:tab/>
      </w:r>
      <w:r w:rsidRPr="00E80CCF">
        <w:rPr>
          <w:rFonts w:asciiTheme="minorHAnsi" w:hAnsiTheme="minorHAnsi" w:cs="Arial"/>
          <w:b w:val="0"/>
          <w:sz w:val="22"/>
          <w:szCs w:val="22"/>
        </w:rPr>
        <w:t xml:space="preserve"> </w:t>
      </w:r>
    </w:p>
    <w:p w:rsidR="00CC0E79" w:rsidRPr="00E80CCF" w:rsidRDefault="00CC0E79" w:rsidP="00CC0E79">
      <w:pPr>
        <w:spacing w:after="120"/>
        <w:jc w:val="both"/>
      </w:pPr>
      <w:r w:rsidRPr="00E80CCF">
        <w:t xml:space="preserve">If you have any questions about the study, you may call </w:t>
      </w:r>
      <w:r>
        <w:t xml:space="preserve">Dr. </w:t>
      </w:r>
      <w:r w:rsidRPr="00E80CCF">
        <w:t>Jennifer Wine at RTI International (919-541-6870). If you have any questions about your rights as a study participant, you may call RTI’s Office of Research Protection at 1-866-214-2043 (a toll-free number).</w:t>
      </w:r>
    </w:p>
    <w:p w:rsidR="00CC0E79" w:rsidRPr="001A3F04" w:rsidRDefault="00CC0E79" w:rsidP="001A3F04">
      <w:pPr>
        <w:pBdr>
          <w:bottom w:val="single" w:sz="12" w:space="1" w:color="auto"/>
        </w:pBdr>
        <w:jc w:val="both"/>
        <w:rPr>
          <w:color w:val="808080"/>
          <w:sz w:val="6"/>
          <w:szCs w:val="6"/>
          <w:highlight w:val="yellow"/>
        </w:rPr>
      </w:pPr>
    </w:p>
    <w:p w:rsidR="00CC0E79" w:rsidRPr="00E80CCF" w:rsidRDefault="00CC0E79" w:rsidP="001A3F04">
      <w:pPr>
        <w:spacing w:before="60" w:after="60"/>
        <w:jc w:val="both"/>
        <w:rPr>
          <w:b/>
        </w:rPr>
      </w:pPr>
      <w:r w:rsidRPr="00E80CCF">
        <w:rPr>
          <w:b/>
        </w:rPr>
        <w:t>YOU WILL BE GIVEN A COPY OF THIS CONSENT FORM TO KEEP.</w:t>
      </w:r>
    </w:p>
    <w:p w:rsidR="00CC0E79" w:rsidRPr="00CC0E79" w:rsidRDefault="00CC0E79" w:rsidP="00CC0E79">
      <w:pPr>
        <w:pStyle w:val="PlainText"/>
        <w:pBdr>
          <w:bottom w:val="single" w:sz="12" w:space="1" w:color="auto"/>
        </w:pBdr>
        <w:jc w:val="both"/>
        <w:rPr>
          <w:rFonts w:asciiTheme="minorHAnsi" w:hAnsiTheme="minorHAnsi"/>
          <w:sz w:val="6"/>
          <w:szCs w:val="6"/>
        </w:rPr>
      </w:pPr>
    </w:p>
    <w:p w:rsidR="00CC0E79" w:rsidRPr="00E80CCF" w:rsidRDefault="00CC0E79" w:rsidP="00CC0E79">
      <w:pPr>
        <w:pStyle w:val="PlainText"/>
        <w:spacing w:after="120"/>
        <w:jc w:val="both"/>
        <w:rPr>
          <w:rFonts w:asciiTheme="minorHAnsi" w:hAnsiTheme="minorHAnsi" w:cs="Arial"/>
          <w:sz w:val="22"/>
          <w:szCs w:val="22"/>
        </w:rPr>
      </w:pPr>
      <w:r w:rsidRPr="00E80CCF">
        <w:rPr>
          <w:rFonts w:asciiTheme="minorHAnsi" w:hAnsiTheme="minorHAnsi" w:cs="Arial"/>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CC0E79" w:rsidRPr="00E80CCF" w:rsidRDefault="00CC0E79" w:rsidP="00CC0E79">
      <w:pPr>
        <w:jc w:val="both"/>
      </w:pPr>
    </w:p>
    <w:tbl>
      <w:tblPr>
        <w:tblW w:w="0" w:type="auto"/>
        <w:tblInd w:w="198" w:type="dxa"/>
        <w:tblLook w:val="00A0" w:firstRow="1" w:lastRow="0" w:firstColumn="1" w:lastColumn="0" w:noHBand="0" w:noVBand="0"/>
      </w:tblPr>
      <w:tblGrid>
        <w:gridCol w:w="5670"/>
        <w:gridCol w:w="270"/>
        <w:gridCol w:w="3726"/>
      </w:tblGrid>
      <w:tr w:rsidR="00CC0E79" w:rsidRPr="00E80CCF" w:rsidTr="001175ED">
        <w:tc>
          <w:tcPr>
            <w:tcW w:w="5670" w:type="dxa"/>
            <w:tcBorders>
              <w:bottom w:val="single" w:sz="4" w:space="0" w:color="auto"/>
            </w:tcBorders>
          </w:tcPr>
          <w:p w:rsidR="00CC0E79" w:rsidRPr="00E80CCF" w:rsidRDefault="00CC0E79" w:rsidP="001175ED">
            <w:pPr>
              <w:jc w:val="both"/>
            </w:pPr>
          </w:p>
        </w:tc>
        <w:tc>
          <w:tcPr>
            <w:tcW w:w="270" w:type="dxa"/>
          </w:tcPr>
          <w:p w:rsidR="00CC0E79" w:rsidRPr="00E80CCF" w:rsidRDefault="00CC0E79" w:rsidP="001175ED">
            <w:pPr>
              <w:jc w:val="both"/>
            </w:pPr>
          </w:p>
        </w:tc>
        <w:tc>
          <w:tcPr>
            <w:tcW w:w="3726" w:type="dxa"/>
            <w:tcBorders>
              <w:bottom w:val="single" w:sz="4" w:space="0" w:color="auto"/>
            </w:tcBorders>
          </w:tcPr>
          <w:p w:rsidR="00CC0E79" w:rsidRPr="00E80CCF" w:rsidRDefault="00CC0E79" w:rsidP="001175ED">
            <w:pPr>
              <w:jc w:val="both"/>
            </w:pPr>
          </w:p>
        </w:tc>
      </w:tr>
      <w:tr w:rsidR="00CC0E79" w:rsidRPr="00E80CCF" w:rsidTr="001175ED">
        <w:tc>
          <w:tcPr>
            <w:tcW w:w="5670" w:type="dxa"/>
            <w:tcBorders>
              <w:top w:val="single" w:sz="4" w:space="0" w:color="auto"/>
            </w:tcBorders>
          </w:tcPr>
          <w:p w:rsidR="00CC0E79" w:rsidRPr="00E80CCF" w:rsidRDefault="00CC0E79" w:rsidP="001175ED">
            <w:pPr>
              <w:spacing w:before="40"/>
              <w:jc w:val="both"/>
            </w:pPr>
            <w:r w:rsidRPr="00E80CCF">
              <w:t>Signature of Participant</w:t>
            </w:r>
          </w:p>
        </w:tc>
        <w:tc>
          <w:tcPr>
            <w:tcW w:w="270" w:type="dxa"/>
          </w:tcPr>
          <w:p w:rsidR="00CC0E79" w:rsidRPr="00E80CCF" w:rsidRDefault="00CC0E79" w:rsidP="001175ED">
            <w:pPr>
              <w:spacing w:before="40"/>
              <w:jc w:val="both"/>
            </w:pPr>
          </w:p>
        </w:tc>
        <w:tc>
          <w:tcPr>
            <w:tcW w:w="3726" w:type="dxa"/>
            <w:tcBorders>
              <w:top w:val="single" w:sz="4" w:space="0" w:color="auto"/>
            </w:tcBorders>
          </w:tcPr>
          <w:p w:rsidR="00CC0E79" w:rsidRPr="00E80CCF" w:rsidRDefault="00CC0E79" w:rsidP="001175ED">
            <w:pPr>
              <w:spacing w:before="40"/>
              <w:jc w:val="both"/>
            </w:pPr>
            <w:r w:rsidRPr="00E80CCF">
              <w:t>Date</w:t>
            </w:r>
          </w:p>
        </w:tc>
      </w:tr>
      <w:tr w:rsidR="00CC0E79" w:rsidRPr="00E80CCF" w:rsidTr="001175ED">
        <w:tc>
          <w:tcPr>
            <w:tcW w:w="5670" w:type="dxa"/>
            <w:tcBorders>
              <w:bottom w:val="single" w:sz="4" w:space="0" w:color="auto"/>
            </w:tcBorders>
          </w:tcPr>
          <w:p w:rsidR="00CC0E79" w:rsidRPr="00E80CCF" w:rsidRDefault="00CC0E79" w:rsidP="001175ED">
            <w:pPr>
              <w:spacing w:before="40"/>
              <w:jc w:val="both"/>
            </w:pPr>
          </w:p>
          <w:p w:rsidR="00CC0E79" w:rsidRPr="00E80CCF" w:rsidRDefault="00CC0E79" w:rsidP="001175ED">
            <w:pPr>
              <w:spacing w:before="40"/>
              <w:jc w:val="both"/>
            </w:pPr>
          </w:p>
        </w:tc>
        <w:tc>
          <w:tcPr>
            <w:tcW w:w="270" w:type="dxa"/>
          </w:tcPr>
          <w:p w:rsidR="00CC0E79" w:rsidRPr="00E80CCF" w:rsidRDefault="00CC0E79" w:rsidP="001175ED">
            <w:pPr>
              <w:spacing w:before="40"/>
              <w:jc w:val="both"/>
            </w:pPr>
          </w:p>
        </w:tc>
        <w:tc>
          <w:tcPr>
            <w:tcW w:w="3726" w:type="dxa"/>
          </w:tcPr>
          <w:p w:rsidR="00CC0E79" w:rsidRPr="00E80CCF" w:rsidRDefault="00CC0E79" w:rsidP="001175ED">
            <w:pPr>
              <w:spacing w:before="40"/>
              <w:jc w:val="both"/>
            </w:pPr>
          </w:p>
        </w:tc>
      </w:tr>
      <w:tr w:rsidR="00CC0E79" w:rsidRPr="00E80CCF" w:rsidTr="001175ED">
        <w:tc>
          <w:tcPr>
            <w:tcW w:w="5670" w:type="dxa"/>
            <w:tcBorders>
              <w:top w:val="single" w:sz="4" w:space="0" w:color="auto"/>
            </w:tcBorders>
          </w:tcPr>
          <w:p w:rsidR="00CC0E79" w:rsidRPr="00E80CCF" w:rsidRDefault="00CC0E79" w:rsidP="001175ED">
            <w:pPr>
              <w:spacing w:before="40"/>
              <w:jc w:val="both"/>
            </w:pPr>
            <w:r w:rsidRPr="00E80CCF">
              <w:t>Printed Name of Participant</w:t>
            </w:r>
          </w:p>
        </w:tc>
        <w:tc>
          <w:tcPr>
            <w:tcW w:w="270" w:type="dxa"/>
          </w:tcPr>
          <w:p w:rsidR="00CC0E79" w:rsidRPr="00E80CCF" w:rsidRDefault="00CC0E79" w:rsidP="001175ED">
            <w:pPr>
              <w:spacing w:before="40"/>
              <w:jc w:val="both"/>
            </w:pPr>
          </w:p>
        </w:tc>
        <w:tc>
          <w:tcPr>
            <w:tcW w:w="3726" w:type="dxa"/>
          </w:tcPr>
          <w:p w:rsidR="00CC0E79" w:rsidRPr="00E80CCF" w:rsidRDefault="00CC0E79" w:rsidP="001175ED">
            <w:pPr>
              <w:spacing w:before="40"/>
              <w:jc w:val="both"/>
            </w:pPr>
          </w:p>
        </w:tc>
      </w:tr>
    </w:tbl>
    <w:p w:rsidR="00CC0E79" w:rsidRPr="00E80CCF" w:rsidRDefault="00CC0E79" w:rsidP="00CC0E79">
      <w:pPr>
        <w:jc w:val="both"/>
      </w:pPr>
    </w:p>
    <w:p w:rsidR="00CC0E79" w:rsidRPr="00E80CCF" w:rsidRDefault="00CC0E79" w:rsidP="00CC0E79">
      <w:pPr>
        <w:pStyle w:val="PlainText"/>
        <w:pBdr>
          <w:bottom w:val="single" w:sz="12" w:space="1" w:color="auto"/>
        </w:pBdr>
        <w:jc w:val="both"/>
        <w:rPr>
          <w:rFonts w:asciiTheme="minorHAnsi" w:hAnsiTheme="minorHAnsi"/>
          <w:sz w:val="22"/>
          <w:szCs w:val="22"/>
        </w:rPr>
      </w:pPr>
    </w:p>
    <w:p w:rsidR="00CC0E79" w:rsidRPr="00E80CCF" w:rsidRDefault="00CC0E79" w:rsidP="00CC0E79">
      <w:pPr>
        <w:jc w:val="both"/>
        <w:rPr>
          <w:highlight w:val="yellow"/>
        </w:rPr>
      </w:pPr>
    </w:p>
    <w:p w:rsidR="00CC0E79" w:rsidRPr="00E80CCF" w:rsidRDefault="00CC0E79" w:rsidP="00CC0E79">
      <w:pPr>
        <w:jc w:val="both"/>
      </w:pPr>
      <w:r w:rsidRPr="00E80CCF">
        <w:t xml:space="preserve">I certify that the nature and purpose, the potential benefits, and possible risks associated with participating in this research have been explained to the above-named individual. </w:t>
      </w:r>
    </w:p>
    <w:tbl>
      <w:tblPr>
        <w:tblW w:w="0" w:type="auto"/>
        <w:tblInd w:w="198" w:type="dxa"/>
        <w:tblLook w:val="00A0" w:firstRow="1" w:lastRow="0" w:firstColumn="1" w:lastColumn="0" w:noHBand="0" w:noVBand="0"/>
      </w:tblPr>
      <w:tblGrid>
        <w:gridCol w:w="5670"/>
        <w:gridCol w:w="270"/>
        <w:gridCol w:w="3726"/>
      </w:tblGrid>
      <w:tr w:rsidR="00CC0E79" w:rsidRPr="00E80CCF" w:rsidTr="001175ED">
        <w:tc>
          <w:tcPr>
            <w:tcW w:w="5670" w:type="dxa"/>
            <w:tcBorders>
              <w:bottom w:val="single" w:sz="4" w:space="0" w:color="auto"/>
            </w:tcBorders>
          </w:tcPr>
          <w:p w:rsidR="00CC0E79" w:rsidRPr="00E80CCF" w:rsidRDefault="00CC0E79" w:rsidP="001175ED">
            <w:pPr>
              <w:jc w:val="both"/>
            </w:pPr>
          </w:p>
        </w:tc>
        <w:tc>
          <w:tcPr>
            <w:tcW w:w="270" w:type="dxa"/>
          </w:tcPr>
          <w:p w:rsidR="00CC0E79" w:rsidRPr="00E80CCF" w:rsidRDefault="00CC0E79" w:rsidP="001175ED">
            <w:pPr>
              <w:jc w:val="both"/>
            </w:pPr>
          </w:p>
        </w:tc>
        <w:tc>
          <w:tcPr>
            <w:tcW w:w="3726" w:type="dxa"/>
            <w:tcBorders>
              <w:bottom w:val="single" w:sz="4" w:space="0" w:color="auto"/>
            </w:tcBorders>
          </w:tcPr>
          <w:p w:rsidR="00CC0E79" w:rsidRPr="00E80CCF" w:rsidRDefault="00CC0E79" w:rsidP="001175ED">
            <w:pPr>
              <w:jc w:val="both"/>
            </w:pPr>
          </w:p>
        </w:tc>
      </w:tr>
      <w:tr w:rsidR="00CC0E79" w:rsidRPr="00E80CCF" w:rsidTr="001175ED">
        <w:tc>
          <w:tcPr>
            <w:tcW w:w="5670" w:type="dxa"/>
            <w:tcBorders>
              <w:top w:val="single" w:sz="4" w:space="0" w:color="auto"/>
            </w:tcBorders>
          </w:tcPr>
          <w:p w:rsidR="00CC0E79" w:rsidRPr="00E80CCF" w:rsidRDefault="00CC0E79" w:rsidP="001175ED">
            <w:pPr>
              <w:spacing w:before="40"/>
              <w:jc w:val="both"/>
            </w:pPr>
            <w:r w:rsidRPr="00E80CCF">
              <w:t>Signature of Person Obtaining Consent</w:t>
            </w:r>
          </w:p>
        </w:tc>
        <w:tc>
          <w:tcPr>
            <w:tcW w:w="270" w:type="dxa"/>
          </w:tcPr>
          <w:p w:rsidR="00CC0E79" w:rsidRPr="00E80CCF" w:rsidRDefault="00CC0E79" w:rsidP="001175ED">
            <w:pPr>
              <w:spacing w:before="40"/>
              <w:jc w:val="both"/>
            </w:pPr>
          </w:p>
        </w:tc>
        <w:tc>
          <w:tcPr>
            <w:tcW w:w="3726" w:type="dxa"/>
            <w:tcBorders>
              <w:top w:val="single" w:sz="4" w:space="0" w:color="auto"/>
            </w:tcBorders>
          </w:tcPr>
          <w:p w:rsidR="00CC0E79" w:rsidRPr="00E80CCF" w:rsidRDefault="00CC0E79" w:rsidP="001175ED">
            <w:pPr>
              <w:spacing w:before="40"/>
              <w:jc w:val="both"/>
            </w:pPr>
            <w:r w:rsidRPr="00E80CCF">
              <w:t>Date</w:t>
            </w:r>
          </w:p>
        </w:tc>
      </w:tr>
      <w:tr w:rsidR="00CC0E79" w:rsidRPr="00E80CCF" w:rsidTr="001175ED">
        <w:tc>
          <w:tcPr>
            <w:tcW w:w="5670" w:type="dxa"/>
            <w:tcBorders>
              <w:bottom w:val="single" w:sz="4" w:space="0" w:color="auto"/>
            </w:tcBorders>
          </w:tcPr>
          <w:p w:rsidR="00CC0E79" w:rsidRPr="00E80CCF" w:rsidRDefault="00CC0E79" w:rsidP="001175ED">
            <w:pPr>
              <w:spacing w:before="40"/>
              <w:jc w:val="both"/>
            </w:pPr>
          </w:p>
          <w:p w:rsidR="00CC0E79" w:rsidRPr="00E80CCF" w:rsidRDefault="00CC0E79" w:rsidP="001175ED">
            <w:pPr>
              <w:spacing w:before="40"/>
              <w:jc w:val="both"/>
            </w:pPr>
          </w:p>
        </w:tc>
        <w:tc>
          <w:tcPr>
            <w:tcW w:w="270" w:type="dxa"/>
          </w:tcPr>
          <w:p w:rsidR="00CC0E79" w:rsidRPr="00E80CCF" w:rsidRDefault="00CC0E79" w:rsidP="001175ED">
            <w:pPr>
              <w:spacing w:before="40"/>
              <w:jc w:val="both"/>
            </w:pPr>
          </w:p>
        </w:tc>
        <w:tc>
          <w:tcPr>
            <w:tcW w:w="3726" w:type="dxa"/>
          </w:tcPr>
          <w:p w:rsidR="00CC0E79" w:rsidRPr="00E80CCF" w:rsidRDefault="00CC0E79" w:rsidP="001175ED">
            <w:pPr>
              <w:spacing w:before="40"/>
              <w:jc w:val="both"/>
            </w:pPr>
          </w:p>
        </w:tc>
      </w:tr>
      <w:tr w:rsidR="00CC0E79" w:rsidRPr="00E80CCF" w:rsidTr="001175ED">
        <w:tc>
          <w:tcPr>
            <w:tcW w:w="5670" w:type="dxa"/>
            <w:tcBorders>
              <w:top w:val="single" w:sz="4" w:space="0" w:color="auto"/>
            </w:tcBorders>
          </w:tcPr>
          <w:p w:rsidR="00CC0E79" w:rsidRPr="00E80CCF" w:rsidRDefault="00CC0E79" w:rsidP="001A3F04">
            <w:pPr>
              <w:spacing w:before="40"/>
            </w:pPr>
            <w:r w:rsidRPr="00E80CCF">
              <w:t xml:space="preserve">Printed Name of Person Obtaining Consent </w:t>
            </w:r>
          </w:p>
        </w:tc>
        <w:tc>
          <w:tcPr>
            <w:tcW w:w="270" w:type="dxa"/>
          </w:tcPr>
          <w:p w:rsidR="00CC0E79" w:rsidRPr="00E80CCF" w:rsidRDefault="00CC0E79" w:rsidP="001175ED">
            <w:pPr>
              <w:spacing w:before="40"/>
              <w:jc w:val="both"/>
            </w:pPr>
          </w:p>
        </w:tc>
        <w:tc>
          <w:tcPr>
            <w:tcW w:w="3726" w:type="dxa"/>
          </w:tcPr>
          <w:p w:rsidR="00CC0E79" w:rsidRPr="00E80CCF" w:rsidRDefault="00CC0E79" w:rsidP="001175ED">
            <w:pPr>
              <w:spacing w:before="40"/>
              <w:jc w:val="both"/>
            </w:pPr>
          </w:p>
        </w:tc>
      </w:tr>
    </w:tbl>
    <w:p w:rsidR="00A56CFF" w:rsidRDefault="00A56CFF" w:rsidP="00CC0E79">
      <w:pPr>
        <w:spacing w:line="360" w:lineRule="auto"/>
        <w:rPr>
          <w:rFonts w:ascii="Arial" w:hAnsi="Arial" w:cs="Arial"/>
        </w:rPr>
      </w:pPr>
    </w:p>
    <w:p w:rsidR="00A56CFF" w:rsidRDefault="00A56CFF">
      <w:pPr>
        <w:rPr>
          <w:rFonts w:ascii="Arial" w:hAnsi="Arial" w:cs="Arial"/>
        </w:rPr>
      </w:pPr>
      <w:r>
        <w:rPr>
          <w:rFonts w:ascii="Arial" w:hAnsi="Arial" w:cs="Arial"/>
        </w:rPr>
        <w:br w:type="page"/>
      </w:r>
    </w:p>
    <w:p w:rsidR="00A56CFF" w:rsidRDefault="00A56CFF" w:rsidP="00A56CFF">
      <w:pPr>
        <w:spacing w:line="360" w:lineRule="auto"/>
        <w:jc w:val="center"/>
        <w:rPr>
          <w:rFonts w:ascii="Arial" w:hAnsi="Arial" w:cs="Arial"/>
          <w:b/>
        </w:rPr>
      </w:pPr>
      <w:r w:rsidRPr="00327EA4">
        <w:rPr>
          <w:rFonts w:ascii="Arial" w:hAnsi="Arial" w:cs="Arial"/>
          <w:b/>
        </w:rPr>
        <w:lastRenderedPageBreak/>
        <w:t xml:space="preserve">Attachment </w:t>
      </w:r>
      <w:r>
        <w:rPr>
          <w:rFonts w:ascii="Arial" w:hAnsi="Arial" w:cs="Arial"/>
          <w:b/>
        </w:rPr>
        <w:t>IV</w:t>
      </w:r>
      <w:r>
        <w:rPr>
          <w:rFonts w:ascii="Arial" w:hAnsi="Arial" w:cs="Arial"/>
          <w:b/>
        </w:rPr>
        <w:br/>
        <w:t>Survey Question Justification</w:t>
      </w:r>
    </w:p>
    <w:p w:rsidR="001A3320" w:rsidRDefault="00A56CFF" w:rsidP="00A56CFF">
      <w:pPr>
        <w:spacing w:after="120" w:line="276" w:lineRule="auto"/>
        <w:rPr>
          <w:rFonts w:ascii="Arial" w:hAnsi="Arial" w:cs="Arial"/>
        </w:rPr>
      </w:pPr>
      <w:r w:rsidRPr="00625B26">
        <w:rPr>
          <w:rFonts w:ascii="Arial" w:hAnsi="Arial" w:cs="Arial"/>
          <w:b/>
        </w:rPr>
        <w:t>Question 1</w:t>
      </w:r>
      <w:r>
        <w:rPr>
          <w:rFonts w:ascii="Arial" w:hAnsi="Arial" w:cs="Arial"/>
          <w:b/>
        </w:rPr>
        <w:t xml:space="preserve"> </w:t>
      </w:r>
      <w:r w:rsidR="00B47255">
        <w:rPr>
          <w:rFonts w:ascii="Arial" w:hAnsi="Arial" w:cs="Arial"/>
        </w:rPr>
        <w:t>verifies</w:t>
      </w:r>
      <w:r>
        <w:rPr>
          <w:rFonts w:ascii="Arial" w:hAnsi="Arial" w:cs="Arial"/>
        </w:rPr>
        <w:t xml:space="preserve"> that the earnings measure reported in the survey is </w:t>
      </w:r>
      <w:r w:rsidR="001A3320">
        <w:rPr>
          <w:rFonts w:ascii="Arial" w:hAnsi="Arial" w:cs="Arial"/>
        </w:rPr>
        <w:t>for the individual sampled for the survey</w:t>
      </w:r>
      <w:r>
        <w:rPr>
          <w:rFonts w:ascii="Arial" w:hAnsi="Arial" w:cs="Arial"/>
        </w:rPr>
        <w:t xml:space="preserve">. </w:t>
      </w:r>
    </w:p>
    <w:p w:rsidR="00A56CFF" w:rsidRDefault="00A56CFF" w:rsidP="00A56CFF">
      <w:pPr>
        <w:spacing w:after="120" w:line="276" w:lineRule="auto"/>
        <w:rPr>
          <w:rFonts w:ascii="Arial" w:hAnsi="Arial" w:cs="Arial"/>
        </w:rPr>
      </w:pPr>
      <w:r w:rsidRPr="00EA6738">
        <w:rPr>
          <w:rFonts w:ascii="Arial" w:hAnsi="Arial" w:cs="Arial"/>
          <w:b/>
        </w:rPr>
        <w:t>Question 2</w:t>
      </w:r>
      <w:r>
        <w:rPr>
          <w:rFonts w:ascii="Arial" w:hAnsi="Arial" w:cs="Arial"/>
          <w:b/>
        </w:rPr>
        <w:t xml:space="preserve"> </w:t>
      </w:r>
      <w:r w:rsidRPr="00D732AC">
        <w:rPr>
          <w:rFonts w:ascii="Arial" w:hAnsi="Arial" w:cs="Arial"/>
        </w:rPr>
        <w:t>confirm</w:t>
      </w:r>
      <w:r w:rsidR="001A3320">
        <w:rPr>
          <w:rFonts w:ascii="Arial" w:hAnsi="Arial" w:cs="Arial"/>
        </w:rPr>
        <w:t>s</w:t>
      </w:r>
      <w:r w:rsidRPr="00D732AC">
        <w:rPr>
          <w:rFonts w:ascii="Arial" w:hAnsi="Arial" w:cs="Arial"/>
        </w:rPr>
        <w:t xml:space="preserve"> </w:t>
      </w:r>
      <w:r w:rsidRPr="003045DB">
        <w:rPr>
          <w:rFonts w:ascii="Arial" w:hAnsi="Arial" w:cs="Arial"/>
        </w:rPr>
        <w:t xml:space="preserve">a </w:t>
      </w:r>
      <w:r w:rsidR="001A3320">
        <w:rPr>
          <w:rFonts w:ascii="Arial" w:hAnsi="Arial" w:cs="Arial"/>
        </w:rPr>
        <w:t>respondent’s</w:t>
      </w:r>
      <w:r w:rsidRPr="003045DB">
        <w:rPr>
          <w:rFonts w:ascii="Arial" w:hAnsi="Arial" w:cs="Arial"/>
        </w:rPr>
        <w:t xml:space="preserve"> completion of </w:t>
      </w:r>
      <w:r w:rsidR="001A3320">
        <w:rPr>
          <w:rFonts w:ascii="Arial" w:hAnsi="Arial" w:cs="Arial"/>
        </w:rPr>
        <w:t xml:space="preserve">a postsecondary occupational program leading to an industry-recognized credential. </w:t>
      </w:r>
    </w:p>
    <w:p w:rsidR="00A56CFF" w:rsidRDefault="00A56CFF" w:rsidP="00A56CFF">
      <w:pPr>
        <w:spacing w:after="120" w:line="276" w:lineRule="auto"/>
        <w:rPr>
          <w:rFonts w:ascii="Arial" w:hAnsi="Arial" w:cs="Arial"/>
        </w:rPr>
      </w:pPr>
      <w:r w:rsidRPr="00625B26">
        <w:rPr>
          <w:rFonts w:ascii="Arial" w:hAnsi="Arial" w:cs="Arial"/>
          <w:b/>
        </w:rPr>
        <w:t>Question 3</w:t>
      </w:r>
      <w:r>
        <w:rPr>
          <w:rFonts w:ascii="Arial" w:hAnsi="Arial" w:cs="Arial"/>
          <w:b/>
        </w:rPr>
        <w:t xml:space="preserve"> </w:t>
      </w:r>
      <w:r>
        <w:rPr>
          <w:rFonts w:ascii="Arial" w:hAnsi="Arial" w:cs="Arial"/>
        </w:rPr>
        <w:t xml:space="preserve">is included to verify zero or blank responses to the earnings questions (questions 4-6) as correct, if the </w:t>
      </w:r>
      <w:r w:rsidR="001A3320">
        <w:rPr>
          <w:rFonts w:ascii="Arial" w:hAnsi="Arial" w:cs="Arial"/>
        </w:rPr>
        <w:t>respondent</w:t>
      </w:r>
      <w:r>
        <w:rPr>
          <w:rFonts w:ascii="Arial" w:hAnsi="Arial" w:cs="Arial"/>
        </w:rPr>
        <w:t xml:space="preserve"> answers that he or she was not employed during the cohort period. This question’s language comes from item Q29a in the March, Annual Social and Economic (ASEC) supplement of the Current Population Survey (CPS).</w:t>
      </w:r>
    </w:p>
    <w:p w:rsidR="00A56CFF" w:rsidRDefault="00A56CFF" w:rsidP="00A56CFF">
      <w:pPr>
        <w:spacing w:after="120" w:line="276" w:lineRule="auto"/>
        <w:rPr>
          <w:rFonts w:ascii="Arial" w:hAnsi="Arial" w:cs="Arial"/>
        </w:rPr>
      </w:pPr>
      <w:r w:rsidRPr="00625B26">
        <w:rPr>
          <w:rFonts w:ascii="Arial" w:hAnsi="Arial" w:cs="Arial"/>
          <w:b/>
        </w:rPr>
        <w:t>Questions 4-6</w:t>
      </w:r>
      <w:r>
        <w:rPr>
          <w:rFonts w:ascii="Arial" w:hAnsi="Arial" w:cs="Arial"/>
          <w:b/>
        </w:rPr>
        <w:t xml:space="preserve"> </w:t>
      </w:r>
      <w:r>
        <w:rPr>
          <w:rFonts w:ascii="Arial" w:hAnsi="Arial" w:cs="Arial"/>
        </w:rPr>
        <w:t>are included to capture respondent earnings. The language for these questions comes from section 4, part F of the most recent Computer-Assisted Telephone Interview (CATI)</w:t>
      </w:r>
      <w:r w:rsidRPr="005522D7">
        <w:rPr>
          <w:rFonts w:ascii="Arial" w:hAnsi="Arial" w:cs="Arial"/>
        </w:rPr>
        <w:t xml:space="preserve"> </w:t>
      </w:r>
      <w:r>
        <w:rPr>
          <w:rFonts w:ascii="Arial" w:hAnsi="Arial" w:cs="Arial"/>
        </w:rPr>
        <w:t>version of the American Community Survey (ACS). Specifically, the text instructions before question 4 and the wording for question 4 come from items P40a1 and P40a2/P40a2_V. The wording for question 5 comes from item P40b1. The wording for question 6 comes from items P47b and P47b_amount/loss.</w:t>
      </w:r>
    </w:p>
    <w:p w:rsidR="00A56CFF" w:rsidRDefault="00A56CFF" w:rsidP="00A56CFF">
      <w:pPr>
        <w:spacing w:after="120" w:line="276" w:lineRule="auto"/>
        <w:ind w:firstLine="720"/>
        <w:rPr>
          <w:rFonts w:ascii="Arial" w:hAnsi="Arial" w:cs="Arial"/>
        </w:rPr>
      </w:pPr>
      <w:r>
        <w:rPr>
          <w:rFonts w:ascii="Arial" w:hAnsi="Arial" w:cs="Arial"/>
        </w:rPr>
        <w:t xml:space="preserve">For questions 4 and 5, additional prompt text was added to the end of the question, reminding </w:t>
      </w:r>
      <w:r w:rsidR="001A3320">
        <w:rPr>
          <w:rFonts w:ascii="Arial" w:hAnsi="Arial" w:cs="Arial"/>
        </w:rPr>
        <w:t>respondents</w:t>
      </w:r>
      <w:r>
        <w:rPr>
          <w:rFonts w:ascii="Arial" w:hAnsi="Arial" w:cs="Arial"/>
        </w:rPr>
        <w:t xml:space="preserve"> to consider all jobs when answering the question, in order to prevent </w:t>
      </w:r>
      <w:r w:rsidR="003E4958">
        <w:rPr>
          <w:rFonts w:ascii="Arial" w:hAnsi="Arial" w:cs="Arial"/>
        </w:rPr>
        <w:t>them</w:t>
      </w:r>
      <w:r>
        <w:rPr>
          <w:rFonts w:ascii="Arial" w:hAnsi="Arial" w:cs="Arial"/>
        </w:rPr>
        <w:t xml:space="preserve"> from limiting their responses to earnings from their main job (if multiple). Additionally, the term, “overtime pay,” was added to the list of additional sources of income to consider in question 5. This term is used in similar questions in the March ASEC supplement of the CPS (questions Q48a3 and Q48aad), and was identified as an important additional type of earnings during the Technical Review Panel which met in December 2014.</w:t>
      </w:r>
    </w:p>
    <w:p w:rsidR="00A56CFF" w:rsidRPr="00ED4774" w:rsidRDefault="00A56CFF" w:rsidP="00A56CFF">
      <w:pPr>
        <w:spacing w:after="120" w:line="276" w:lineRule="auto"/>
        <w:ind w:firstLine="720"/>
        <w:rPr>
          <w:rFonts w:ascii="Arial" w:hAnsi="Arial" w:cs="Arial"/>
        </w:rPr>
      </w:pPr>
      <w:r>
        <w:rPr>
          <w:rFonts w:ascii="Arial" w:hAnsi="Arial" w:cs="Arial"/>
        </w:rPr>
        <w:t>Three separate questions (4-6) are asked to measure earnings so as to mirror the way earnings are collected in the CATI version of the ACS survey. Additionally, including a question specifically regarding tip, overtime pay, bonus, and commission earnings is important to ensure these types of income are included in the total earnings measure.</w:t>
      </w:r>
    </w:p>
    <w:p w:rsidR="00CC0E79" w:rsidRPr="00EF304A" w:rsidRDefault="00CC0E79" w:rsidP="00CC0E79">
      <w:pPr>
        <w:spacing w:line="360" w:lineRule="auto"/>
        <w:rPr>
          <w:rFonts w:ascii="Arial" w:hAnsi="Arial" w:cs="Arial"/>
        </w:rPr>
      </w:pPr>
    </w:p>
    <w:sectPr w:rsidR="00CC0E79" w:rsidRPr="00EF304A" w:rsidSect="00CC0E79">
      <w:headerReference w:type="default" r:id="rId15"/>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DA" w:rsidRDefault="00A61CDA">
      <w:r>
        <w:separator/>
      </w:r>
    </w:p>
  </w:endnote>
  <w:endnote w:type="continuationSeparator" w:id="0">
    <w:p w:rsidR="00A61CDA" w:rsidRDefault="00A6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35" w:rsidRPr="00105F29" w:rsidRDefault="00920235" w:rsidP="00105F29">
    <w:pPr>
      <w:pStyle w:val="Footer"/>
      <w:pBdr>
        <w:top w:val="single" w:sz="8" w:space="1" w:color="auto"/>
      </w:pBdr>
      <w:tabs>
        <w:tab w:val="clear" w:pos="4320"/>
        <w:tab w:val="clear" w:pos="8640"/>
        <w:tab w:val="center" w:pos="5130"/>
        <w:tab w:val="right" w:pos="10203"/>
      </w:tabs>
      <w:rPr>
        <w:rFonts w:ascii="Tahoma" w:hAnsi="Tahoma" w:cs="Tahoma"/>
        <w:sz w:val="20"/>
        <w:szCs w:val="20"/>
      </w:rPr>
    </w:pPr>
    <w:r w:rsidRPr="00970557">
      <w:rPr>
        <w:rFonts w:ascii="Tahoma" w:hAnsi="Tahoma" w:cs="Tahoma"/>
        <w:sz w:val="20"/>
        <w:szCs w:val="20"/>
      </w:rPr>
      <w:tab/>
    </w:r>
    <w:r w:rsidRPr="00A72076">
      <w:rPr>
        <w:rFonts w:ascii="Tahoma" w:hAnsi="Tahoma" w:cs="Tahoma"/>
        <w:sz w:val="20"/>
        <w:szCs w:val="20"/>
      </w:rPr>
      <w:t xml:space="preserve">Page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PAGE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8</w:t>
    </w:r>
    <w:r w:rsidRPr="00A72076">
      <w:rPr>
        <w:rStyle w:val="PageNumber"/>
        <w:rFonts w:ascii="Tahoma" w:hAnsi="Tahoma" w:cs="Tahoma"/>
        <w:sz w:val="20"/>
        <w:szCs w:val="20"/>
      </w:rPr>
      <w:fldChar w:fldCharType="end"/>
    </w:r>
    <w:r w:rsidRPr="00A72076">
      <w:rPr>
        <w:rStyle w:val="PageNumber"/>
        <w:rFonts w:ascii="Tahoma" w:hAnsi="Tahoma" w:cs="Tahoma"/>
        <w:sz w:val="20"/>
        <w:szCs w:val="20"/>
      </w:rPr>
      <w:t xml:space="preserve"> of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NUMPAGES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8</w:t>
    </w:r>
    <w:r w:rsidRPr="00A72076">
      <w:rPr>
        <w:rStyle w:val="PageNumber"/>
        <w:rFonts w:ascii="Tahoma" w:hAnsi="Tahoma" w:cs="Tahoma"/>
        <w:sz w:val="20"/>
        <w:szCs w:val="20"/>
      </w:rPr>
      <w:fldChar w:fldCharType="end"/>
    </w:r>
    <w:r w:rsidRPr="00970557">
      <w:rPr>
        <w:rStyle w:val="PageNumber"/>
        <w:rFonts w:ascii="Tahoma" w:hAnsi="Tahoma" w:cs="Tahoma"/>
        <w:sz w:val="20"/>
        <w:szCs w:val="20"/>
      </w:rPr>
      <w:tab/>
      <w:t xml:space="preserve">Prepared </w:t>
    </w:r>
    <w:r>
      <w:rPr>
        <w:rStyle w:val="PageNumber"/>
        <w:rFonts w:ascii="Tahoma" w:hAnsi="Tahoma" w:cs="Tahoma"/>
        <w:sz w:val="20"/>
        <w:szCs w:val="20"/>
      </w:rPr>
      <w:fldChar w:fldCharType="begin"/>
    </w:r>
    <w:r>
      <w:rPr>
        <w:rStyle w:val="PageNumber"/>
        <w:rFonts w:ascii="Tahoma" w:hAnsi="Tahoma" w:cs="Tahoma"/>
        <w:sz w:val="20"/>
        <w:szCs w:val="20"/>
      </w:rPr>
      <w:instrText xml:space="preserve"> DATE \@ "MMMM d, yyyy" </w:instrText>
    </w:r>
    <w:r>
      <w:rPr>
        <w:rStyle w:val="PageNumber"/>
        <w:rFonts w:ascii="Tahoma" w:hAnsi="Tahoma" w:cs="Tahoma"/>
        <w:sz w:val="20"/>
        <w:szCs w:val="20"/>
      </w:rPr>
      <w:fldChar w:fldCharType="separate"/>
    </w:r>
    <w:r w:rsidR="00B47255">
      <w:rPr>
        <w:rStyle w:val="PageNumber"/>
        <w:rFonts w:ascii="Tahoma" w:hAnsi="Tahoma" w:cs="Tahoma"/>
        <w:noProof/>
        <w:sz w:val="20"/>
        <w:szCs w:val="20"/>
      </w:rPr>
      <w:t>January 15, 2015</w:t>
    </w:r>
    <w:r>
      <w:rPr>
        <w:rStyle w:val="PageNumber"/>
        <w:rFonts w:ascii="Tahoma" w:hAnsi="Tahoma" w:cs="Tahom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D" w:rsidRPr="00F10AD0" w:rsidRDefault="00AC7E5D" w:rsidP="000419E0">
    <w:pPr>
      <w:pStyle w:val="Footer"/>
      <w:pBdr>
        <w:top w:val="single" w:sz="8" w:space="1" w:color="000000"/>
      </w:pBdr>
      <w:tabs>
        <w:tab w:val="clear" w:pos="4320"/>
        <w:tab w:val="clear" w:pos="8640"/>
        <w:tab w:val="center" w:pos="5130"/>
        <w:tab w:val="right" w:pos="10203"/>
      </w:tabs>
      <w:rPr>
        <w:szCs w:val="20"/>
      </w:rPr>
    </w:pPr>
    <w:r w:rsidRPr="00970557">
      <w:rPr>
        <w:rFonts w:ascii="Tahoma" w:hAnsi="Tahoma" w:cs="Tahoma"/>
        <w:sz w:val="20"/>
        <w:szCs w:val="20"/>
      </w:rPr>
      <w:tab/>
    </w:r>
    <w:r w:rsidRPr="00A72076">
      <w:rPr>
        <w:rFonts w:ascii="Tahoma" w:hAnsi="Tahoma" w:cs="Tahoma"/>
        <w:sz w:val="20"/>
        <w:szCs w:val="20"/>
      </w:rPr>
      <w:t xml:space="preserve">Page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PAGE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7</w:t>
    </w:r>
    <w:r w:rsidRPr="00A72076">
      <w:rPr>
        <w:rStyle w:val="PageNumber"/>
        <w:rFonts w:ascii="Tahoma" w:hAnsi="Tahoma" w:cs="Tahoma"/>
        <w:sz w:val="20"/>
        <w:szCs w:val="20"/>
      </w:rPr>
      <w:fldChar w:fldCharType="end"/>
    </w:r>
    <w:r w:rsidRPr="00A72076">
      <w:rPr>
        <w:rStyle w:val="PageNumber"/>
        <w:rFonts w:ascii="Tahoma" w:hAnsi="Tahoma" w:cs="Tahoma"/>
        <w:sz w:val="20"/>
        <w:szCs w:val="20"/>
      </w:rPr>
      <w:t xml:space="preserve"> of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NUMPAGES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8</w:t>
    </w:r>
    <w:r w:rsidRPr="00A72076">
      <w:rPr>
        <w:rStyle w:val="PageNumber"/>
        <w:rFonts w:ascii="Tahoma" w:hAnsi="Tahoma" w:cs="Tahoma"/>
        <w:sz w:val="20"/>
        <w:szCs w:val="20"/>
      </w:rPr>
      <w:fldChar w:fldCharType="end"/>
    </w:r>
    <w:r w:rsidRPr="00970557">
      <w:rPr>
        <w:rStyle w:val="PageNumber"/>
        <w:rFonts w:ascii="Tahoma" w:hAnsi="Tahoma" w:cs="Tahoma"/>
        <w:sz w:val="20"/>
        <w:szCs w:val="20"/>
      </w:rPr>
      <w:tab/>
      <w:t xml:space="preserve">Prepared </w:t>
    </w:r>
    <w:r>
      <w:rPr>
        <w:rStyle w:val="PageNumber"/>
        <w:rFonts w:ascii="Tahoma" w:hAnsi="Tahoma" w:cs="Tahoma"/>
        <w:sz w:val="20"/>
        <w:szCs w:val="20"/>
      </w:rPr>
      <w:fldChar w:fldCharType="begin"/>
    </w:r>
    <w:r>
      <w:rPr>
        <w:rStyle w:val="PageNumber"/>
        <w:rFonts w:ascii="Tahoma" w:hAnsi="Tahoma" w:cs="Tahoma"/>
        <w:sz w:val="20"/>
        <w:szCs w:val="20"/>
      </w:rPr>
      <w:instrText xml:space="preserve"> DATE \@ "MMMM d, yyyy" </w:instrText>
    </w:r>
    <w:r>
      <w:rPr>
        <w:rStyle w:val="PageNumber"/>
        <w:rFonts w:ascii="Tahoma" w:hAnsi="Tahoma" w:cs="Tahoma"/>
        <w:sz w:val="20"/>
        <w:szCs w:val="20"/>
      </w:rPr>
      <w:fldChar w:fldCharType="separate"/>
    </w:r>
    <w:r w:rsidR="00B47255">
      <w:rPr>
        <w:rStyle w:val="PageNumber"/>
        <w:rFonts w:ascii="Tahoma" w:hAnsi="Tahoma" w:cs="Tahoma"/>
        <w:noProof/>
        <w:sz w:val="20"/>
        <w:szCs w:val="20"/>
      </w:rPr>
      <w:t>January 15, 2015</w:t>
    </w:r>
    <w:r>
      <w:rPr>
        <w:rStyle w:val="PageNumber"/>
        <w:rFonts w:ascii="Tahoma" w:hAnsi="Tahoma" w:cs="Tahom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D" w:rsidRPr="0075594A" w:rsidRDefault="00AC7E5D" w:rsidP="000419E0">
    <w:pPr>
      <w:pStyle w:val="Footer"/>
      <w:pBdr>
        <w:top w:val="single" w:sz="8" w:space="1" w:color="auto"/>
      </w:pBdr>
      <w:tabs>
        <w:tab w:val="clear" w:pos="4320"/>
        <w:tab w:val="clear" w:pos="8640"/>
        <w:tab w:val="center" w:pos="5130"/>
        <w:tab w:val="right" w:pos="10203"/>
      </w:tabs>
      <w:rPr>
        <w:rFonts w:ascii="Tahoma" w:hAnsi="Tahoma" w:cs="Tahoma"/>
        <w:sz w:val="20"/>
        <w:szCs w:val="20"/>
      </w:rPr>
    </w:pPr>
    <w:r w:rsidRPr="00970557">
      <w:rPr>
        <w:rFonts w:ascii="Tahoma" w:hAnsi="Tahoma" w:cs="Tahoma"/>
        <w:sz w:val="20"/>
        <w:szCs w:val="20"/>
      </w:rPr>
      <w:tab/>
    </w:r>
    <w:r w:rsidRPr="00A72076">
      <w:rPr>
        <w:rFonts w:ascii="Tahoma" w:hAnsi="Tahoma" w:cs="Tahoma"/>
        <w:sz w:val="20"/>
        <w:szCs w:val="20"/>
      </w:rPr>
      <w:t xml:space="preserve">Page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PAGE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1</w:t>
    </w:r>
    <w:r w:rsidRPr="00A72076">
      <w:rPr>
        <w:rStyle w:val="PageNumber"/>
        <w:rFonts w:ascii="Tahoma" w:hAnsi="Tahoma" w:cs="Tahoma"/>
        <w:sz w:val="20"/>
        <w:szCs w:val="20"/>
      </w:rPr>
      <w:fldChar w:fldCharType="end"/>
    </w:r>
    <w:r w:rsidRPr="00A72076">
      <w:rPr>
        <w:rStyle w:val="PageNumber"/>
        <w:rFonts w:ascii="Tahoma" w:hAnsi="Tahoma" w:cs="Tahoma"/>
        <w:sz w:val="20"/>
        <w:szCs w:val="20"/>
      </w:rPr>
      <w:t xml:space="preserve"> of </w:t>
    </w:r>
    <w:r w:rsidRPr="00A72076">
      <w:rPr>
        <w:rStyle w:val="PageNumber"/>
        <w:rFonts w:ascii="Tahoma" w:hAnsi="Tahoma" w:cs="Tahoma"/>
        <w:sz w:val="20"/>
        <w:szCs w:val="20"/>
      </w:rPr>
      <w:fldChar w:fldCharType="begin"/>
    </w:r>
    <w:r w:rsidRPr="00A72076">
      <w:rPr>
        <w:rStyle w:val="PageNumber"/>
        <w:rFonts w:ascii="Tahoma" w:hAnsi="Tahoma" w:cs="Tahoma"/>
        <w:sz w:val="20"/>
        <w:szCs w:val="20"/>
      </w:rPr>
      <w:instrText xml:space="preserve"> NUMPAGES </w:instrText>
    </w:r>
    <w:r w:rsidRPr="00A72076">
      <w:rPr>
        <w:rStyle w:val="PageNumber"/>
        <w:rFonts w:ascii="Tahoma" w:hAnsi="Tahoma" w:cs="Tahoma"/>
        <w:sz w:val="20"/>
        <w:szCs w:val="20"/>
      </w:rPr>
      <w:fldChar w:fldCharType="separate"/>
    </w:r>
    <w:r w:rsidR="00B47255">
      <w:rPr>
        <w:rStyle w:val="PageNumber"/>
        <w:rFonts w:ascii="Tahoma" w:hAnsi="Tahoma" w:cs="Tahoma"/>
        <w:noProof/>
        <w:sz w:val="20"/>
        <w:szCs w:val="20"/>
      </w:rPr>
      <w:t>8</w:t>
    </w:r>
    <w:r w:rsidRPr="00A72076">
      <w:rPr>
        <w:rStyle w:val="PageNumber"/>
        <w:rFonts w:ascii="Tahoma" w:hAnsi="Tahoma" w:cs="Tahoma"/>
        <w:sz w:val="20"/>
        <w:szCs w:val="20"/>
      </w:rPr>
      <w:fldChar w:fldCharType="end"/>
    </w:r>
    <w:r w:rsidRPr="00970557">
      <w:rPr>
        <w:rStyle w:val="PageNumber"/>
        <w:rFonts w:ascii="Tahoma" w:hAnsi="Tahoma" w:cs="Tahoma"/>
        <w:sz w:val="20"/>
        <w:szCs w:val="20"/>
      </w:rPr>
      <w:tab/>
      <w:t xml:space="preserve">Prepared </w:t>
    </w:r>
    <w:r>
      <w:rPr>
        <w:rStyle w:val="PageNumber"/>
        <w:rFonts w:ascii="Tahoma" w:hAnsi="Tahoma" w:cs="Tahoma"/>
        <w:sz w:val="20"/>
        <w:szCs w:val="20"/>
      </w:rPr>
      <w:fldChar w:fldCharType="begin"/>
    </w:r>
    <w:r>
      <w:rPr>
        <w:rStyle w:val="PageNumber"/>
        <w:rFonts w:ascii="Tahoma" w:hAnsi="Tahoma" w:cs="Tahoma"/>
        <w:sz w:val="20"/>
        <w:szCs w:val="20"/>
      </w:rPr>
      <w:instrText xml:space="preserve"> DATE \@ "MMMM d, yyyy" </w:instrText>
    </w:r>
    <w:r>
      <w:rPr>
        <w:rStyle w:val="PageNumber"/>
        <w:rFonts w:ascii="Tahoma" w:hAnsi="Tahoma" w:cs="Tahoma"/>
        <w:sz w:val="20"/>
        <w:szCs w:val="20"/>
      </w:rPr>
      <w:fldChar w:fldCharType="separate"/>
    </w:r>
    <w:r w:rsidR="00B47255">
      <w:rPr>
        <w:rStyle w:val="PageNumber"/>
        <w:rFonts w:ascii="Tahoma" w:hAnsi="Tahoma" w:cs="Tahoma"/>
        <w:noProof/>
        <w:sz w:val="20"/>
        <w:szCs w:val="20"/>
      </w:rPr>
      <w:t>January 15, 2015</w:t>
    </w:r>
    <w:r>
      <w:rPr>
        <w:rStyle w:val="PageNumber"/>
        <w:rFonts w:ascii="Tahoma" w:hAnsi="Tahoma" w:cs="Tahom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DA" w:rsidRDefault="00A61CDA">
      <w:r>
        <w:separator/>
      </w:r>
    </w:p>
  </w:footnote>
  <w:footnote w:type="continuationSeparator" w:id="0">
    <w:p w:rsidR="00A61CDA" w:rsidRDefault="00A61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3C" w:rsidRPr="00320FE8" w:rsidRDefault="00FA0C3C" w:rsidP="00DC0F73">
    <w:pPr>
      <w:pStyle w:val="Header"/>
      <w:pBdr>
        <w:bottom w:val="single" w:sz="8" w:space="1" w:color="000000"/>
      </w:pBdr>
      <w:tabs>
        <w:tab w:val="clear" w:pos="4320"/>
        <w:tab w:val="clear" w:pos="8640"/>
        <w:tab w:val="center" w:pos="5130"/>
        <w:tab w:val="right" w:pos="9633"/>
      </w:tabs>
      <w:jc w:val="center"/>
      <w:rPr>
        <w:rFonts w:ascii="Tahoma" w:hAnsi="Tahoma" w:cs="Tahoma"/>
        <w:b/>
        <w:bCs/>
        <w:color w:val="000000"/>
        <w:sz w:val="18"/>
        <w:szCs w:val="18"/>
      </w:rPr>
    </w:pPr>
  </w:p>
  <w:p w:rsidR="00DC0F73" w:rsidRDefault="00DC0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5D" w:rsidRPr="00320FE8" w:rsidRDefault="00276034" w:rsidP="00AF63D5">
    <w:pPr>
      <w:pStyle w:val="Header"/>
      <w:pBdr>
        <w:bottom w:val="single" w:sz="8" w:space="1" w:color="000000"/>
      </w:pBdr>
      <w:tabs>
        <w:tab w:val="clear" w:pos="4320"/>
        <w:tab w:val="clear" w:pos="8640"/>
        <w:tab w:val="center" w:pos="5130"/>
        <w:tab w:val="right" w:pos="9633"/>
      </w:tabs>
      <w:jc w:val="center"/>
      <w:rPr>
        <w:rFonts w:ascii="Tahoma" w:hAnsi="Tahoma" w:cs="Tahoma"/>
        <w:b/>
        <w:bCs/>
        <w:color w:val="000000"/>
        <w:sz w:val="18"/>
        <w:szCs w:val="18"/>
      </w:rPr>
    </w:pPr>
    <w:r>
      <w:rPr>
        <w:rFonts w:ascii="Tahoma" w:hAnsi="Tahoma" w:cs="Tahoma"/>
        <w:b/>
        <w:bCs/>
        <w:color w:val="000000"/>
        <w:sz w:val="18"/>
        <w:szCs w:val="18"/>
      </w:rPr>
      <w:t xml:space="preserve">EES </w:t>
    </w:r>
    <w:r w:rsidRPr="00320FE8">
      <w:rPr>
        <w:rFonts w:ascii="Tahoma" w:hAnsi="Tahoma" w:cs="Tahoma"/>
        <w:b/>
        <w:bCs/>
        <w:color w:val="000000"/>
        <w:sz w:val="18"/>
        <w:szCs w:val="18"/>
      </w:rPr>
      <w:t>Technical Review Panel</w:t>
    </w:r>
  </w:p>
  <w:p w:rsidR="00AC7E5D" w:rsidRPr="000F77F4" w:rsidRDefault="00AC7E5D" w:rsidP="00320FE8">
    <w:pPr>
      <w:pStyle w:val="Header"/>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4A3" w:rsidRDefault="00354A90" w:rsidP="00A344A3">
    <w:pPr>
      <w:pStyle w:val="Header"/>
      <w:tabs>
        <w:tab w:val="clear" w:pos="4320"/>
        <w:tab w:val="clear" w:pos="8640"/>
        <w:tab w:val="left" w:pos="300"/>
        <w:tab w:val="center" w:pos="5112"/>
        <w:tab w:val="center" w:pos="5358"/>
        <w:tab w:val="right" w:pos="10716"/>
      </w:tabs>
      <w:rPr>
        <w:rFonts w:ascii="Tahoma" w:hAnsi="Tahoma" w:cs="Tahoma"/>
        <w:b/>
      </w:rPr>
    </w:pPr>
    <w:r>
      <w:rPr>
        <w:noProof/>
      </w:rPr>
      <w:drawing>
        <wp:anchor distT="0" distB="0" distL="114300" distR="114300" simplePos="0" relativeHeight="251659264" behindDoc="0" locked="0" layoutInCell="1" allowOverlap="1" wp14:anchorId="3D0475E9" wp14:editId="6F2C3393">
          <wp:simplePos x="0" y="0"/>
          <wp:positionH relativeFrom="column">
            <wp:posOffset>129540</wp:posOffset>
          </wp:positionH>
          <wp:positionV relativeFrom="paragraph">
            <wp:posOffset>-274320</wp:posOffset>
          </wp:positionV>
          <wp:extent cx="603250" cy="603250"/>
          <wp:effectExtent l="0" t="0" r="6350" b="6350"/>
          <wp:wrapNone/>
          <wp:docPr id="2" name="Picture 9"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E5D">
      <w:rPr>
        <w:rFonts w:ascii="Tahoma" w:hAnsi="Tahoma" w:cs="Tahoma"/>
        <w:b/>
      </w:rPr>
      <w:tab/>
    </w:r>
    <w:r w:rsidR="00AC7E5D">
      <w:rPr>
        <w:rFonts w:ascii="Tahoma" w:hAnsi="Tahoma" w:cs="Tahoma"/>
        <w:b/>
      </w:rPr>
      <w:tab/>
    </w:r>
    <w:r w:rsidR="00A344A3">
      <w:rPr>
        <w:rFonts w:ascii="Tahoma" w:hAnsi="Tahoma" w:cs="Tahoma"/>
        <w:b/>
      </w:rPr>
      <w:t>Attachment I</w:t>
    </w:r>
    <w:r w:rsidR="00AC7E5D">
      <w:rPr>
        <w:rFonts w:ascii="Tahoma" w:hAnsi="Tahoma" w:cs="Tahoma"/>
        <w:b/>
      </w:rPr>
      <w:t xml:space="preserve">  </w:t>
    </w:r>
  </w:p>
  <w:p w:rsidR="00AC7E5D" w:rsidRDefault="00AC7E5D" w:rsidP="00A344A3">
    <w:pPr>
      <w:pStyle w:val="Header"/>
      <w:tabs>
        <w:tab w:val="clear" w:pos="4320"/>
        <w:tab w:val="clear" w:pos="8640"/>
        <w:tab w:val="left" w:pos="300"/>
        <w:tab w:val="center" w:pos="5112"/>
        <w:tab w:val="center" w:pos="5358"/>
        <w:tab w:val="right" w:pos="10716"/>
      </w:tabs>
      <w:jc w:val="center"/>
      <w:rPr>
        <w:rFonts w:ascii="Tahoma" w:hAnsi="Tahoma" w:cs="Tahoma"/>
        <w:b/>
      </w:rPr>
    </w:pPr>
    <w:r>
      <w:rPr>
        <w:rFonts w:ascii="Tahoma" w:hAnsi="Tahoma" w:cs="Tahoma"/>
        <w:b/>
      </w:rPr>
      <w:t>Employment and Earnings Survey</w:t>
    </w:r>
    <w:r w:rsidR="00276034">
      <w:rPr>
        <w:rFonts w:ascii="Tahoma" w:hAnsi="Tahoma" w:cs="Tahoma"/>
        <w:b/>
      </w:rPr>
      <w:t xml:space="preserve"> (EES)</w:t>
    </w:r>
    <w:r w:rsidR="00A344A3">
      <w:rPr>
        <w:rFonts w:ascii="Tahoma" w:hAnsi="Tahoma" w:cs="Tahoma"/>
        <w:b/>
      </w:rPr>
      <w:t xml:space="preserve"> </w:t>
    </w:r>
    <w:r w:rsidRPr="000F77F4">
      <w:rPr>
        <w:rFonts w:ascii="Tahoma" w:hAnsi="Tahoma" w:cs="Tahoma"/>
        <w:b/>
      </w:rPr>
      <w:t xml:space="preserve">Technical Review </w:t>
    </w:r>
    <w:r w:rsidR="00276034">
      <w:rPr>
        <w:rFonts w:ascii="Tahoma" w:hAnsi="Tahoma" w:cs="Tahoma"/>
        <w:b/>
      </w:rPr>
      <w:t>Panel</w:t>
    </w:r>
  </w:p>
  <w:p w:rsidR="00AC7E5D" w:rsidRPr="00121154" w:rsidRDefault="00AC7E5D" w:rsidP="00121154">
    <w:pPr>
      <w:pStyle w:val="Header"/>
      <w:pBdr>
        <w:top w:val="single" w:sz="12" w:space="1" w:color="auto"/>
      </w:pBdr>
      <w:jc w:val="center"/>
      <w:rPr>
        <w:rFonts w:ascii="Arial" w:hAnsi="Arial" w:cs="Arial"/>
        <w:b/>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07" w:rsidRPr="00BF040D" w:rsidRDefault="008C0A1C" w:rsidP="00766207">
    <w:pPr>
      <w:jc w:val="center"/>
      <w:rPr>
        <w:rFonts w:ascii="Arial" w:hAnsi="Arial" w:cs="Arial"/>
        <w:b/>
      </w:rPr>
    </w:pPr>
    <w:r w:rsidRPr="00BF040D">
      <w:rPr>
        <w:rFonts w:ascii="Arial" w:hAnsi="Arial" w:cs="Arial"/>
        <w:b/>
        <w:bCs/>
      </w:rPr>
      <w:t>National Center for Education Statistics</w:t>
    </w:r>
  </w:p>
  <w:p w:rsidR="00766207" w:rsidRDefault="00B47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F98"/>
    <w:rsid w:val="000166DF"/>
    <w:rsid w:val="00035729"/>
    <w:rsid w:val="000419E0"/>
    <w:rsid w:val="00053596"/>
    <w:rsid w:val="00053D5D"/>
    <w:rsid w:val="00064578"/>
    <w:rsid w:val="00070E71"/>
    <w:rsid w:val="000831D2"/>
    <w:rsid w:val="00086878"/>
    <w:rsid w:val="0009077D"/>
    <w:rsid w:val="00095CBB"/>
    <w:rsid w:val="000A36C4"/>
    <w:rsid w:val="000B0D1D"/>
    <w:rsid w:val="000B38EB"/>
    <w:rsid w:val="000F2EE5"/>
    <w:rsid w:val="000F5D6D"/>
    <w:rsid w:val="000F77F4"/>
    <w:rsid w:val="00105F29"/>
    <w:rsid w:val="00110140"/>
    <w:rsid w:val="001136F1"/>
    <w:rsid w:val="00121154"/>
    <w:rsid w:val="00141C43"/>
    <w:rsid w:val="00144E26"/>
    <w:rsid w:val="00150018"/>
    <w:rsid w:val="001530C3"/>
    <w:rsid w:val="001743B5"/>
    <w:rsid w:val="00175C94"/>
    <w:rsid w:val="00186D4C"/>
    <w:rsid w:val="001A3320"/>
    <w:rsid w:val="001A3F04"/>
    <w:rsid w:val="001A5433"/>
    <w:rsid w:val="001A5928"/>
    <w:rsid w:val="001B2287"/>
    <w:rsid w:val="001B2A28"/>
    <w:rsid w:val="001C1F1C"/>
    <w:rsid w:val="001D644B"/>
    <w:rsid w:val="001D7D1F"/>
    <w:rsid w:val="001E3B67"/>
    <w:rsid w:val="001E6179"/>
    <w:rsid w:val="001F6746"/>
    <w:rsid w:val="002227DF"/>
    <w:rsid w:val="002530F7"/>
    <w:rsid w:val="00276034"/>
    <w:rsid w:val="002B174C"/>
    <w:rsid w:val="002C1831"/>
    <w:rsid w:val="002C5A4D"/>
    <w:rsid w:val="002F35DD"/>
    <w:rsid w:val="002F78A0"/>
    <w:rsid w:val="00304213"/>
    <w:rsid w:val="00311260"/>
    <w:rsid w:val="00320FE8"/>
    <w:rsid w:val="00327076"/>
    <w:rsid w:val="00341075"/>
    <w:rsid w:val="003410E4"/>
    <w:rsid w:val="00342C6E"/>
    <w:rsid w:val="003545DF"/>
    <w:rsid w:val="00354A90"/>
    <w:rsid w:val="003550FC"/>
    <w:rsid w:val="00367B46"/>
    <w:rsid w:val="00372E21"/>
    <w:rsid w:val="00381E68"/>
    <w:rsid w:val="0039006A"/>
    <w:rsid w:val="0039499A"/>
    <w:rsid w:val="003C302C"/>
    <w:rsid w:val="003D5A31"/>
    <w:rsid w:val="003E4958"/>
    <w:rsid w:val="003E6755"/>
    <w:rsid w:val="00403958"/>
    <w:rsid w:val="00404BBB"/>
    <w:rsid w:val="004052C0"/>
    <w:rsid w:val="00406A5B"/>
    <w:rsid w:val="004309DC"/>
    <w:rsid w:val="004420FA"/>
    <w:rsid w:val="00456B29"/>
    <w:rsid w:val="004612E3"/>
    <w:rsid w:val="004677C1"/>
    <w:rsid w:val="00472B5F"/>
    <w:rsid w:val="00474A84"/>
    <w:rsid w:val="00483466"/>
    <w:rsid w:val="00495BEB"/>
    <w:rsid w:val="004B021B"/>
    <w:rsid w:val="004B4410"/>
    <w:rsid w:val="004B6AA8"/>
    <w:rsid w:val="004D331D"/>
    <w:rsid w:val="004D444E"/>
    <w:rsid w:val="004E2A6E"/>
    <w:rsid w:val="004E4F31"/>
    <w:rsid w:val="00502409"/>
    <w:rsid w:val="0050356C"/>
    <w:rsid w:val="005128B1"/>
    <w:rsid w:val="00514E08"/>
    <w:rsid w:val="00515C1B"/>
    <w:rsid w:val="00517B2C"/>
    <w:rsid w:val="00552021"/>
    <w:rsid w:val="005578E5"/>
    <w:rsid w:val="0057680F"/>
    <w:rsid w:val="00577491"/>
    <w:rsid w:val="005808DB"/>
    <w:rsid w:val="00581384"/>
    <w:rsid w:val="00584E4B"/>
    <w:rsid w:val="005906F4"/>
    <w:rsid w:val="005A40DD"/>
    <w:rsid w:val="005B0FCC"/>
    <w:rsid w:val="005B4CDD"/>
    <w:rsid w:val="005C0C65"/>
    <w:rsid w:val="005C214E"/>
    <w:rsid w:val="005C2A01"/>
    <w:rsid w:val="005E3733"/>
    <w:rsid w:val="005E3A85"/>
    <w:rsid w:val="00603092"/>
    <w:rsid w:val="006257F7"/>
    <w:rsid w:val="006536B8"/>
    <w:rsid w:val="006543CC"/>
    <w:rsid w:val="00656958"/>
    <w:rsid w:val="00663C01"/>
    <w:rsid w:val="0067275E"/>
    <w:rsid w:val="00673604"/>
    <w:rsid w:val="00677E8F"/>
    <w:rsid w:val="00685190"/>
    <w:rsid w:val="00694925"/>
    <w:rsid w:val="006951ED"/>
    <w:rsid w:val="006B2FC9"/>
    <w:rsid w:val="006B3B2B"/>
    <w:rsid w:val="006B7216"/>
    <w:rsid w:val="006C252B"/>
    <w:rsid w:val="006C38A6"/>
    <w:rsid w:val="006C430E"/>
    <w:rsid w:val="006C631F"/>
    <w:rsid w:val="006D0056"/>
    <w:rsid w:val="006D4E04"/>
    <w:rsid w:val="006D55B0"/>
    <w:rsid w:val="006D679A"/>
    <w:rsid w:val="0070007C"/>
    <w:rsid w:val="00712730"/>
    <w:rsid w:val="007271CF"/>
    <w:rsid w:val="007415DA"/>
    <w:rsid w:val="00747012"/>
    <w:rsid w:val="0075144A"/>
    <w:rsid w:val="0075594A"/>
    <w:rsid w:val="007635D2"/>
    <w:rsid w:val="00767935"/>
    <w:rsid w:val="00780451"/>
    <w:rsid w:val="00781671"/>
    <w:rsid w:val="00782F94"/>
    <w:rsid w:val="00792638"/>
    <w:rsid w:val="0079487E"/>
    <w:rsid w:val="007A5BF5"/>
    <w:rsid w:val="007C1567"/>
    <w:rsid w:val="007D3335"/>
    <w:rsid w:val="007D576E"/>
    <w:rsid w:val="007E526F"/>
    <w:rsid w:val="007F5F8B"/>
    <w:rsid w:val="007F77C9"/>
    <w:rsid w:val="00803D74"/>
    <w:rsid w:val="00810277"/>
    <w:rsid w:val="00815617"/>
    <w:rsid w:val="00854869"/>
    <w:rsid w:val="00861A35"/>
    <w:rsid w:val="00893C45"/>
    <w:rsid w:val="008B1B1B"/>
    <w:rsid w:val="008B1FCE"/>
    <w:rsid w:val="008C0957"/>
    <w:rsid w:val="008C0A1C"/>
    <w:rsid w:val="008D1ED3"/>
    <w:rsid w:val="008F1AE7"/>
    <w:rsid w:val="008F46DD"/>
    <w:rsid w:val="00920235"/>
    <w:rsid w:val="00922025"/>
    <w:rsid w:val="00923F92"/>
    <w:rsid w:val="00924CD1"/>
    <w:rsid w:val="0094026F"/>
    <w:rsid w:val="009539C3"/>
    <w:rsid w:val="00970201"/>
    <w:rsid w:val="00970557"/>
    <w:rsid w:val="00996482"/>
    <w:rsid w:val="009A3C7C"/>
    <w:rsid w:val="009B46F3"/>
    <w:rsid w:val="009B4A14"/>
    <w:rsid w:val="009B532B"/>
    <w:rsid w:val="009C16A4"/>
    <w:rsid w:val="009E5884"/>
    <w:rsid w:val="00A036D6"/>
    <w:rsid w:val="00A06D57"/>
    <w:rsid w:val="00A124AD"/>
    <w:rsid w:val="00A201B1"/>
    <w:rsid w:val="00A2191E"/>
    <w:rsid w:val="00A344A3"/>
    <w:rsid w:val="00A34FB8"/>
    <w:rsid w:val="00A378B3"/>
    <w:rsid w:val="00A43A64"/>
    <w:rsid w:val="00A55B42"/>
    <w:rsid w:val="00A56CFF"/>
    <w:rsid w:val="00A60E26"/>
    <w:rsid w:val="00A61CDA"/>
    <w:rsid w:val="00A61D88"/>
    <w:rsid w:val="00A70A31"/>
    <w:rsid w:val="00A72076"/>
    <w:rsid w:val="00A72117"/>
    <w:rsid w:val="00A83C51"/>
    <w:rsid w:val="00A9257A"/>
    <w:rsid w:val="00AA076A"/>
    <w:rsid w:val="00AB75AC"/>
    <w:rsid w:val="00AC783F"/>
    <w:rsid w:val="00AC7E5D"/>
    <w:rsid w:val="00AD0D44"/>
    <w:rsid w:val="00AF63D5"/>
    <w:rsid w:val="00B2039F"/>
    <w:rsid w:val="00B24B0B"/>
    <w:rsid w:val="00B2711F"/>
    <w:rsid w:val="00B31E9A"/>
    <w:rsid w:val="00B44CD5"/>
    <w:rsid w:val="00B4564C"/>
    <w:rsid w:val="00B45B22"/>
    <w:rsid w:val="00B47255"/>
    <w:rsid w:val="00B73E74"/>
    <w:rsid w:val="00B76D70"/>
    <w:rsid w:val="00B8783A"/>
    <w:rsid w:val="00B90E4C"/>
    <w:rsid w:val="00BB094A"/>
    <w:rsid w:val="00BC73B6"/>
    <w:rsid w:val="00BD182E"/>
    <w:rsid w:val="00C009C6"/>
    <w:rsid w:val="00C11382"/>
    <w:rsid w:val="00C25DD9"/>
    <w:rsid w:val="00C34245"/>
    <w:rsid w:val="00C36DE2"/>
    <w:rsid w:val="00C37420"/>
    <w:rsid w:val="00C37986"/>
    <w:rsid w:val="00CA624B"/>
    <w:rsid w:val="00CB347C"/>
    <w:rsid w:val="00CC0E79"/>
    <w:rsid w:val="00CC47A0"/>
    <w:rsid w:val="00CC5573"/>
    <w:rsid w:val="00CD0F3F"/>
    <w:rsid w:val="00CE7252"/>
    <w:rsid w:val="00D12837"/>
    <w:rsid w:val="00D23D85"/>
    <w:rsid w:val="00D34D87"/>
    <w:rsid w:val="00D540E9"/>
    <w:rsid w:val="00D543FF"/>
    <w:rsid w:val="00D64B12"/>
    <w:rsid w:val="00D6627E"/>
    <w:rsid w:val="00D76957"/>
    <w:rsid w:val="00D92570"/>
    <w:rsid w:val="00D95834"/>
    <w:rsid w:val="00DA54CA"/>
    <w:rsid w:val="00DC0F73"/>
    <w:rsid w:val="00DC44DF"/>
    <w:rsid w:val="00DC7A59"/>
    <w:rsid w:val="00DF03A2"/>
    <w:rsid w:val="00E0012B"/>
    <w:rsid w:val="00E0015C"/>
    <w:rsid w:val="00E1548F"/>
    <w:rsid w:val="00E63D94"/>
    <w:rsid w:val="00E83E6E"/>
    <w:rsid w:val="00E84A63"/>
    <w:rsid w:val="00E8758D"/>
    <w:rsid w:val="00EA663C"/>
    <w:rsid w:val="00EA67E1"/>
    <w:rsid w:val="00EC686F"/>
    <w:rsid w:val="00F02FBF"/>
    <w:rsid w:val="00F10AD0"/>
    <w:rsid w:val="00F20A2C"/>
    <w:rsid w:val="00F2318D"/>
    <w:rsid w:val="00F365F3"/>
    <w:rsid w:val="00F42399"/>
    <w:rsid w:val="00F66E96"/>
    <w:rsid w:val="00F72903"/>
    <w:rsid w:val="00F81399"/>
    <w:rsid w:val="00F831A7"/>
    <w:rsid w:val="00F95FAB"/>
    <w:rsid w:val="00FA0C3C"/>
    <w:rsid w:val="00FB51C3"/>
    <w:rsid w:val="00FC7718"/>
    <w:rsid w:val="00FD269C"/>
    <w:rsid w:val="00FE03D3"/>
    <w:rsid w:val="00FE7872"/>
    <w:rsid w:val="00FF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C0E79"/>
    <w:pPr>
      <w:spacing w:after="100" w:afterAutospacing="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rsid w:val="00121154"/>
    <w:pPr>
      <w:tabs>
        <w:tab w:val="center" w:pos="4320"/>
        <w:tab w:val="right" w:pos="8640"/>
      </w:tabs>
    </w:pPr>
  </w:style>
  <w:style w:type="character" w:styleId="PageNumber">
    <w:name w:val="page number"/>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customStyle="1" w:styleId="HeaderChar">
    <w:name w:val="Header Char"/>
    <w:basedOn w:val="DefaultParagraphFont"/>
    <w:link w:val="Header"/>
    <w:uiPriority w:val="99"/>
    <w:rsid w:val="00CC0E79"/>
    <w:rPr>
      <w:sz w:val="24"/>
      <w:szCs w:val="24"/>
    </w:rPr>
  </w:style>
  <w:style w:type="character" w:customStyle="1" w:styleId="Heading2Char">
    <w:name w:val="Heading 2 Char"/>
    <w:basedOn w:val="DefaultParagraphFont"/>
    <w:link w:val="Heading2"/>
    <w:uiPriority w:val="9"/>
    <w:rsid w:val="00CC0E79"/>
    <w:rPr>
      <w:b/>
      <w:bCs/>
      <w:sz w:val="24"/>
      <w:szCs w:val="24"/>
    </w:rPr>
  </w:style>
  <w:style w:type="paragraph" w:styleId="BodyText">
    <w:name w:val="Body Text"/>
    <w:basedOn w:val="Normal"/>
    <w:link w:val="BodyTextChar"/>
    <w:uiPriority w:val="99"/>
    <w:rsid w:val="00CC0E79"/>
    <w:pPr>
      <w:overflowPunct w:val="0"/>
      <w:autoSpaceDE w:val="0"/>
      <w:autoSpaceDN w:val="0"/>
      <w:adjustRightInd w:val="0"/>
      <w:textAlignment w:val="baseline"/>
    </w:pPr>
    <w:rPr>
      <w:rFonts w:ascii="Arial" w:hAnsi="Arial"/>
      <w:noProof/>
    </w:rPr>
  </w:style>
  <w:style w:type="character" w:customStyle="1" w:styleId="BodyTextChar">
    <w:name w:val="Body Text Char"/>
    <w:basedOn w:val="DefaultParagraphFont"/>
    <w:link w:val="BodyText"/>
    <w:uiPriority w:val="99"/>
    <w:rsid w:val="00CC0E79"/>
    <w:rPr>
      <w:rFonts w:ascii="Arial" w:hAnsi="Arial"/>
      <w:noProof/>
      <w:sz w:val="24"/>
      <w:szCs w:val="24"/>
    </w:rPr>
  </w:style>
  <w:style w:type="paragraph" w:styleId="PlainText">
    <w:name w:val="Plain Text"/>
    <w:basedOn w:val="Normal"/>
    <w:link w:val="PlainTextChar"/>
    <w:uiPriority w:val="99"/>
    <w:rsid w:val="00CC0E79"/>
    <w:rPr>
      <w:rFonts w:ascii="Courier New" w:hAnsi="Courier New"/>
      <w:sz w:val="20"/>
      <w:szCs w:val="20"/>
    </w:rPr>
  </w:style>
  <w:style w:type="character" w:customStyle="1" w:styleId="PlainTextChar">
    <w:name w:val="Plain Text Char"/>
    <w:basedOn w:val="DefaultParagraphFont"/>
    <w:link w:val="PlainText"/>
    <w:uiPriority w:val="99"/>
    <w:rsid w:val="00CC0E79"/>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C0E79"/>
    <w:pPr>
      <w:spacing w:after="100" w:afterAutospacing="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rsid w:val="00121154"/>
    <w:pPr>
      <w:tabs>
        <w:tab w:val="center" w:pos="4320"/>
        <w:tab w:val="right" w:pos="8640"/>
      </w:tabs>
    </w:pPr>
  </w:style>
  <w:style w:type="character" w:styleId="PageNumber">
    <w:name w:val="page number"/>
    <w:basedOn w:val="DefaultParagraphFont"/>
    <w:rsid w:val="00121154"/>
  </w:style>
  <w:style w:type="paragraph" w:styleId="BalloonText">
    <w:name w:val="Balloon Text"/>
    <w:basedOn w:val="Normal"/>
    <w:link w:val="BalloonTextChar"/>
    <w:rsid w:val="00815617"/>
    <w:rPr>
      <w:rFonts w:ascii="Tahoma" w:hAnsi="Tahoma" w:cs="Tahoma"/>
      <w:sz w:val="16"/>
      <w:szCs w:val="16"/>
    </w:rPr>
  </w:style>
  <w:style w:type="character" w:customStyle="1" w:styleId="BalloonTextChar">
    <w:name w:val="Balloon Text Char"/>
    <w:link w:val="BalloonText"/>
    <w:rsid w:val="00815617"/>
    <w:rPr>
      <w:rFonts w:ascii="Tahoma" w:hAnsi="Tahoma" w:cs="Tahoma"/>
      <w:sz w:val="16"/>
      <w:szCs w:val="16"/>
    </w:rPr>
  </w:style>
  <w:style w:type="character" w:customStyle="1" w:styleId="HeaderChar">
    <w:name w:val="Header Char"/>
    <w:basedOn w:val="DefaultParagraphFont"/>
    <w:link w:val="Header"/>
    <w:uiPriority w:val="99"/>
    <w:rsid w:val="00CC0E79"/>
    <w:rPr>
      <w:sz w:val="24"/>
      <w:szCs w:val="24"/>
    </w:rPr>
  </w:style>
  <w:style w:type="character" w:customStyle="1" w:styleId="Heading2Char">
    <w:name w:val="Heading 2 Char"/>
    <w:basedOn w:val="DefaultParagraphFont"/>
    <w:link w:val="Heading2"/>
    <w:uiPriority w:val="9"/>
    <w:rsid w:val="00CC0E79"/>
    <w:rPr>
      <w:b/>
      <w:bCs/>
      <w:sz w:val="24"/>
      <w:szCs w:val="24"/>
    </w:rPr>
  </w:style>
  <w:style w:type="paragraph" w:styleId="BodyText">
    <w:name w:val="Body Text"/>
    <w:basedOn w:val="Normal"/>
    <w:link w:val="BodyTextChar"/>
    <w:uiPriority w:val="99"/>
    <w:rsid w:val="00CC0E79"/>
    <w:pPr>
      <w:overflowPunct w:val="0"/>
      <w:autoSpaceDE w:val="0"/>
      <w:autoSpaceDN w:val="0"/>
      <w:adjustRightInd w:val="0"/>
      <w:textAlignment w:val="baseline"/>
    </w:pPr>
    <w:rPr>
      <w:rFonts w:ascii="Arial" w:hAnsi="Arial"/>
      <w:noProof/>
    </w:rPr>
  </w:style>
  <w:style w:type="character" w:customStyle="1" w:styleId="BodyTextChar">
    <w:name w:val="Body Text Char"/>
    <w:basedOn w:val="DefaultParagraphFont"/>
    <w:link w:val="BodyText"/>
    <w:uiPriority w:val="99"/>
    <w:rsid w:val="00CC0E79"/>
    <w:rPr>
      <w:rFonts w:ascii="Arial" w:hAnsi="Arial"/>
      <w:noProof/>
      <w:sz w:val="24"/>
      <w:szCs w:val="24"/>
    </w:rPr>
  </w:style>
  <w:style w:type="paragraph" w:styleId="PlainText">
    <w:name w:val="Plain Text"/>
    <w:basedOn w:val="Normal"/>
    <w:link w:val="PlainTextChar"/>
    <w:uiPriority w:val="99"/>
    <w:rsid w:val="00CC0E79"/>
    <w:rPr>
      <w:rFonts w:ascii="Courier New" w:hAnsi="Courier New"/>
      <w:sz w:val="20"/>
      <w:szCs w:val="20"/>
    </w:rPr>
  </w:style>
  <w:style w:type="character" w:customStyle="1" w:styleId="PlainTextChar">
    <w:name w:val="Plain Text Char"/>
    <w:basedOn w:val="DefaultParagraphFont"/>
    <w:link w:val="PlainText"/>
    <w:uiPriority w:val="99"/>
    <w:rsid w:val="00CC0E7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DB19-0693-449E-9EEF-DB444681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2267</Words>
  <Characters>13747</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subject/>
  <dc:creator>Janet Austin</dc:creator>
  <cp:keywords/>
  <cp:lastModifiedBy>Kubzdela,Kashka</cp:lastModifiedBy>
  <cp:revision>4</cp:revision>
  <cp:lastPrinted>2014-11-25T16:00:00Z</cp:lastPrinted>
  <dcterms:created xsi:type="dcterms:W3CDTF">2015-01-15T16:50:00Z</dcterms:created>
  <dcterms:modified xsi:type="dcterms:W3CDTF">2015-01-16T01:13:00Z</dcterms:modified>
</cp:coreProperties>
</file>