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C8" w:rsidRPr="002824C8" w:rsidRDefault="002824C8" w:rsidP="002824C8">
      <w:pPr>
        <w:spacing w:after="120"/>
        <w:rPr>
          <w:rFonts w:eastAsia="Times New Roman" w:cs="Times New Roman"/>
          <w:b/>
        </w:rPr>
      </w:pPr>
      <w:r w:rsidRPr="002824C8">
        <w:rPr>
          <w:rFonts w:eastAsia="Times New Roman" w:cs="Times New Roman"/>
          <w:b/>
        </w:rPr>
        <w:t>Public Burden Statement:</w:t>
      </w:r>
    </w:p>
    <w:p w:rsidR="002824C8" w:rsidRPr="002824C8" w:rsidRDefault="002824C8" w:rsidP="002824C8">
      <w:pPr>
        <w:spacing w:after="0" w:line="240" w:lineRule="auto"/>
        <w:rPr>
          <w:rFonts w:eastAsia="Times New Roman" w:cs="Times New Roman"/>
        </w:rPr>
      </w:pPr>
      <w:r w:rsidRPr="002824C8">
        <w:rPr>
          <w:rFonts w:eastAsia="Times New Roman" w:cs="Times New Roman"/>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8052BB">
        <w:rPr>
          <w:rFonts w:eastAsia="Times New Roman" w:cs="Times New Roman"/>
        </w:rPr>
        <w:t xml:space="preserve">average </w:t>
      </w:r>
      <w:r w:rsidRPr="008052BB">
        <w:rPr>
          <w:rFonts w:eastAsia="Times New Roman" w:cs="Times New Roman"/>
          <w:b/>
        </w:rPr>
        <w:t>1</w:t>
      </w:r>
      <w:r w:rsidR="008052BB" w:rsidRPr="008052BB">
        <w:rPr>
          <w:rFonts w:eastAsia="Times New Roman" w:cs="Times New Roman"/>
          <w:b/>
        </w:rPr>
        <w:t>0</w:t>
      </w:r>
      <w:r w:rsidRPr="008052BB">
        <w:rPr>
          <w:rFonts w:eastAsia="Times New Roman" w:cs="Times New Roman"/>
          <w:b/>
        </w:rPr>
        <w:t xml:space="preserve"> minutes</w:t>
      </w:r>
      <w:r w:rsidRPr="008052BB">
        <w:rPr>
          <w:rFonts w:eastAsia="Times New Roman" w:cs="Times New Roman"/>
        </w:rPr>
        <w:t xml:space="preserve"> per</w:t>
      </w:r>
      <w:r w:rsidRPr="002824C8">
        <w:rPr>
          <w:rFonts w:eastAsia="Times New Roman" w:cs="Times New Roman"/>
        </w:rPr>
        <w:t xml:space="preserve"> response, including time for reviewing instructions, searching existing data sources, gathering and maintaining the data needed, and completing and reviewing the collection of information.  The obligation to respond to this collection is voluntary. </w:t>
      </w:r>
      <w:r w:rsidRPr="002672C6">
        <w:rPr>
          <w:rFonts w:eastAsia="Times New Roman" w:cs="Times New Roman"/>
          <w:b/>
        </w:rPr>
        <w:t>Send comments regarding the burden estimate or any other aspect of this collection of information, including suggestions for reducing this burden, to:</w:t>
      </w:r>
      <w:r w:rsidRPr="002672C6">
        <w:rPr>
          <w:rFonts w:eastAsia="Times New Roman" w:cs="Times New Roman"/>
        </w:rPr>
        <w:t xml:space="preserve"> U.S. Department of Education, 400 </w:t>
      </w:r>
      <w:r w:rsidRPr="001B251C">
        <w:rPr>
          <w:rFonts w:eastAsia="Times New Roman" w:cs="Times New Roman"/>
        </w:rPr>
        <w:t xml:space="preserve">Maryland Ave., SW, Washington, DC 20210-4537 or </w:t>
      </w:r>
      <w:r w:rsidRPr="001B251C">
        <w:rPr>
          <w:rFonts w:eastAsia="Times New Roman" w:cs="Times New Roman"/>
          <w:color w:val="000000"/>
        </w:rPr>
        <w:t xml:space="preserve">email </w:t>
      </w:r>
      <w:hyperlink r:id="rId9" w:history="1">
        <w:r w:rsidRPr="001B251C">
          <w:rPr>
            <w:rFonts w:eastAsia="Times New Roman" w:cs="Times New Roman"/>
            <w:color w:val="0000FF"/>
            <w:u w:val="single"/>
          </w:rPr>
          <w:t>ICDocketMgr@ed.gov</w:t>
        </w:r>
      </w:hyperlink>
      <w:r w:rsidRPr="001B251C">
        <w:rPr>
          <w:rFonts w:eastAsia="Times New Roman" w:cs="Times New Roman"/>
          <w:color w:val="000000"/>
        </w:rPr>
        <w:t xml:space="preserve"> </w:t>
      </w:r>
      <w:r w:rsidRPr="001B251C">
        <w:rPr>
          <w:rFonts w:eastAsia="Times New Roman" w:cs="Times New Roman"/>
        </w:rPr>
        <w:t xml:space="preserve">and reference the OMB Control Number </w:t>
      </w:r>
      <w:r w:rsidR="001B251C" w:rsidRPr="001B251C">
        <w:rPr>
          <w:rFonts w:cs="Times New Roman"/>
        </w:rPr>
        <w:t>1880-0542</w:t>
      </w:r>
      <w:r w:rsidRPr="001B251C">
        <w:rPr>
          <w:rFonts w:eastAsia="Times New Roman" w:cs="Times New Roman"/>
        </w:rPr>
        <w:t>. Note: Please do not return the completed MSAP Principal Survey to this address.</w:t>
      </w:r>
    </w:p>
    <w:p w:rsidR="002824C8" w:rsidRDefault="002824C8">
      <w:pPr>
        <w:spacing w:after="160" w:line="259" w:lineRule="auto"/>
        <w:rPr>
          <w:rFonts w:eastAsia="Times New Roman" w:cs="Times New Roman"/>
          <w:b/>
        </w:rPr>
      </w:pPr>
      <w:r>
        <w:rPr>
          <w:rFonts w:eastAsia="Times New Roman" w:cs="Times New Roman"/>
          <w:b/>
        </w:rPr>
        <w:br w:type="page"/>
      </w:r>
    </w:p>
    <w:p w:rsidR="002824C8" w:rsidRPr="00AE3831" w:rsidRDefault="002824C8" w:rsidP="002824C8">
      <w:pPr>
        <w:spacing w:after="360" w:line="240" w:lineRule="auto"/>
        <w:rPr>
          <w:rFonts w:eastAsia="Times New Roman" w:cs="Times New Roman"/>
        </w:rPr>
      </w:pPr>
      <w:r w:rsidRPr="00AE3831">
        <w:rPr>
          <w:rFonts w:eastAsia="Times New Roman" w:cs="Times New Roman"/>
        </w:rPr>
        <w:lastRenderedPageBreak/>
        <w:t xml:space="preserve">Thank you for taking the time to participate in this survey. It will </w:t>
      </w:r>
      <w:r w:rsidR="008052BB">
        <w:rPr>
          <w:rFonts w:eastAsia="Times New Roman" w:cs="Times New Roman"/>
        </w:rPr>
        <w:t>take 10</w:t>
      </w:r>
      <w:r w:rsidRPr="00FB0DD9">
        <w:rPr>
          <w:rFonts w:eastAsia="Times New Roman" w:cs="Times New Roman"/>
        </w:rPr>
        <w:t xml:space="preserve"> minutes</w:t>
      </w:r>
      <w:r w:rsidRPr="00AE3831">
        <w:rPr>
          <w:rFonts w:eastAsia="Times New Roman" w:cs="Times New Roman"/>
        </w:rPr>
        <w:t xml:space="preserve">. We are assessing the </w:t>
      </w:r>
      <w:r w:rsidR="004E6AB2">
        <w:rPr>
          <w:rFonts w:eastAsia="Times New Roman" w:cs="Times New Roman"/>
        </w:rPr>
        <w:t>2015-16</w:t>
      </w:r>
      <w:bookmarkStart w:id="0" w:name="_GoBack"/>
      <w:bookmarkEnd w:id="0"/>
      <w:r w:rsidRPr="00AE3831">
        <w:rPr>
          <w:rFonts w:eastAsia="Times New Roman" w:cs="Times New Roman"/>
        </w:rPr>
        <w:t xml:space="preserve"> Magnet Schools Assistance Program (MSAP) grantees’ current technical assistance needs, and th</w:t>
      </w:r>
      <w:r w:rsidR="00115CA7">
        <w:rPr>
          <w:rFonts w:eastAsia="Times New Roman" w:cs="Times New Roman"/>
        </w:rPr>
        <w:t>is survey</w:t>
      </w:r>
      <w:r w:rsidRPr="00AE3831">
        <w:rPr>
          <w:rFonts w:eastAsia="Times New Roman" w:cs="Times New Roman"/>
        </w:rPr>
        <w:t xml:space="preserve"> </w:t>
      </w:r>
      <w:r w:rsidR="00B45C99">
        <w:rPr>
          <w:rFonts w:eastAsia="Times New Roman" w:cs="Times New Roman"/>
        </w:rPr>
        <w:t>is</w:t>
      </w:r>
      <w:r w:rsidRPr="00AE3831">
        <w:rPr>
          <w:rFonts w:eastAsia="Times New Roman" w:cs="Times New Roman"/>
        </w:rPr>
        <w:t xml:space="preserve"> part of our data collection effort. There </w:t>
      </w:r>
      <w:r w:rsidR="00FB0DD9" w:rsidRPr="00AE3831">
        <w:rPr>
          <w:rFonts w:eastAsia="Times New Roman" w:cs="Times New Roman"/>
        </w:rPr>
        <w:t>is no right</w:t>
      </w:r>
      <w:r w:rsidRPr="00AE3831">
        <w:rPr>
          <w:rFonts w:eastAsia="Times New Roman" w:cs="Times New Roman"/>
        </w:rPr>
        <w:t xml:space="preserve"> or wrong answer. We are interested in identifying your needs in program implementation in order to provide you with the most relevant and focused technical assistance. </w:t>
      </w:r>
    </w:p>
    <w:p w:rsidR="0085224D" w:rsidRPr="00C44D3D" w:rsidRDefault="00C44D3D" w:rsidP="009A5139">
      <w:pPr>
        <w:spacing w:after="120" w:line="240" w:lineRule="auto"/>
        <w:rPr>
          <w:rFonts w:eastAsia="Times New Roman" w:cs="Times New Roman"/>
          <w:b/>
          <w:i/>
          <w:sz w:val="28"/>
          <w:szCs w:val="28"/>
        </w:rPr>
      </w:pPr>
      <w:r w:rsidRPr="00C44D3D">
        <w:rPr>
          <w:rFonts w:eastAsia="Times New Roman" w:cs="Times New Roman"/>
          <w:b/>
          <w:i/>
          <w:sz w:val="28"/>
          <w:szCs w:val="28"/>
        </w:rPr>
        <w:t>Background</w:t>
      </w:r>
    </w:p>
    <w:p w:rsidR="00B45C99" w:rsidRPr="00B45C99" w:rsidRDefault="00B45C99" w:rsidP="00FB0DD9">
      <w:pPr>
        <w:numPr>
          <w:ilvl w:val="0"/>
          <w:numId w:val="4"/>
        </w:numPr>
        <w:spacing w:after="0" w:line="240" w:lineRule="auto"/>
        <w:ind w:left="360"/>
        <w:contextualSpacing/>
        <w:rPr>
          <w:rFonts w:eastAsia="Times New Roman" w:cs="Times New Roman"/>
          <w:b/>
        </w:rPr>
      </w:pPr>
      <w:r w:rsidRPr="00B45C99">
        <w:rPr>
          <w:rFonts w:eastAsia="Times New Roman" w:cs="Times New Roman"/>
          <w:b/>
        </w:rPr>
        <w:t>How many years have you held the j</w:t>
      </w:r>
      <w:r w:rsidR="00491F64">
        <w:rPr>
          <w:rFonts w:eastAsia="Times New Roman" w:cs="Times New Roman"/>
          <w:b/>
        </w:rPr>
        <w:t xml:space="preserve">ob title of principal? </w:t>
      </w:r>
    </w:p>
    <w:p w:rsidR="00B45C99" w:rsidRPr="00B45C99" w:rsidRDefault="00B45C99" w:rsidP="00B45C99">
      <w:pPr>
        <w:numPr>
          <w:ilvl w:val="0"/>
          <w:numId w:val="3"/>
        </w:numPr>
        <w:spacing w:after="0" w:line="240" w:lineRule="auto"/>
        <w:contextualSpacing/>
        <w:rPr>
          <w:rFonts w:eastAsia="Times New Roman" w:cs="Times New Roman"/>
        </w:rPr>
      </w:pPr>
      <w:r w:rsidRPr="00B45C99">
        <w:rPr>
          <w:rFonts w:eastAsia="Times New Roman" w:cs="Times New Roman"/>
        </w:rPr>
        <w:t>0-2 years</w:t>
      </w:r>
    </w:p>
    <w:p w:rsidR="00B45C99" w:rsidRPr="00B45C99" w:rsidRDefault="00B45C99" w:rsidP="00B45C99">
      <w:pPr>
        <w:numPr>
          <w:ilvl w:val="0"/>
          <w:numId w:val="3"/>
        </w:numPr>
        <w:spacing w:after="0" w:line="240" w:lineRule="auto"/>
        <w:contextualSpacing/>
        <w:rPr>
          <w:rFonts w:eastAsia="Times New Roman" w:cs="Times New Roman"/>
        </w:rPr>
      </w:pPr>
      <w:r w:rsidRPr="00B45C99">
        <w:rPr>
          <w:rFonts w:eastAsia="Times New Roman" w:cs="Times New Roman"/>
        </w:rPr>
        <w:t>3-5 years</w:t>
      </w:r>
    </w:p>
    <w:p w:rsidR="00B45C99" w:rsidRPr="00B45C99" w:rsidRDefault="00B45C99" w:rsidP="00B45C99">
      <w:pPr>
        <w:numPr>
          <w:ilvl w:val="0"/>
          <w:numId w:val="3"/>
        </w:numPr>
        <w:tabs>
          <w:tab w:val="left" w:pos="720"/>
        </w:tabs>
        <w:spacing w:after="0" w:line="240" w:lineRule="auto"/>
        <w:contextualSpacing/>
        <w:rPr>
          <w:rFonts w:eastAsia="Times New Roman" w:cs="Times New Roman"/>
        </w:rPr>
      </w:pPr>
      <w:r w:rsidRPr="00B45C99">
        <w:rPr>
          <w:rFonts w:eastAsia="Times New Roman" w:cs="Times New Roman"/>
        </w:rPr>
        <w:t>6-8 years</w:t>
      </w:r>
    </w:p>
    <w:p w:rsidR="00B45C99" w:rsidRPr="00B45C99" w:rsidRDefault="00B45C99" w:rsidP="00B45C99">
      <w:pPr>
        <w:numPr>
          <w:ilvl w:val="0"/>
          <w:numId w:val="3"/>
        </w:numPr>
        <w:tabs>
          <w:tab w:val="left" w:pos="720"/>
        </w:tabs>
        <w:spacing w:line="240" w:lineRule="auto"/>
        <w:rPr>
          <w:rFonts w:eastAsia="Times New Roman" w:cs="Times New Roman"/>
        </w:rPr>
      </w:pPr>
      <w:r w:rsidRPr="00B45C99">
        <w:rPr>
          <w:rFonts w:eastAsia="Times New Roman" w:cs="Times New Roman"/>
        </w:rPr>
        <w:t>9 or more years</w:t>
      </w:r>
    </w:p>
    <w:p w:rsidR="0085224D" w:rsidRPr="00B45C99" w:rsidRDefault="00B45C99" w:rsidP="00FB0DD9">
      <w:pPr>
        <w:pStyle w:val="ListParagraph"/>
        <w:numPr>
          <w:ilvl w:val="0"/>
          <w:numId w:val="20"/>
        </w:numPr>
        <w:spacing w:after="0"/>
        <w:contextualSpacing/>
        <w:rPr>
          <w:rFonts w:cs="Times New Roman"/>
          <w:b/>
          <w:szCs w:val="22"/>
        </w:rPr>
      </w:pPr>
      <w:r w:rsidRPr="00B45C99">
        <w:rPr>
          <w:rFonts w:cs="Times New Roman"/>
          <w:b/>
          <w:szCs w:val="22"/>
        </w:rPr>
        <w:t>H</w:t>
      </w:r>
      <w:r w:rsidR="0085224D" w:rsidRPr="00B45C99">
        <w:rPr>
          <w:rFonts w:cs="Times New Roman"/>
          <w:b/>
          <w:szCs w:val="22"/>
        </w:rPr>
        <w:t xml:space="preserve">ow many years </w:t>
      </w:r>
      <w:r w:rsidR="00B359F4" w:rsidRPr="00B45C99">
        <w:rPr>
          <w:rFonts w:cs="Times New Roman"/>
          <w:b/>
          <w:szCs w:val="22"/>
        </w:rPr>
        <w:t xml:space="preserve">have </w:t>
      </w:r>
      <w:r w:rsidR="0085224D" w:rsidRPr="00B45C99">
        <w:rPr>
          <w:rFonts w:cs="Times New Roman"/>
          <w:b/>
          <w:szCs w:val="22"/>
        </w:rPr>
        <w:t>you serve</w:t>
      </w:r>
      <w:r w:rsidR="00B359F4" w:rsidRPr="00B45C99">
        <w:rPr>
          <w:rFonts w:cs="Times New Roman"/>
          <w:b/>
          <w:szCs w:val="22"/>
        </w:rPr>
        <w:t>d</w:t>
      </w:r>
      <w:r w:rsidR="0085224D" w:rsidRPr="00B45C99">
        <w:rPr>
          <w:rFonts w:cs="Times New Roman"/>
          <w:b/>
          <w:szCs w:val="22"/>
        </w:rPr>
        <w:t xml:space="preserve"> as the principal of </w:t>
      </w:r>
      <w:r w:rsidR="00B359F4" w:rsidRPr="00B45C99">
        <w:rPr>
          <w:rFonts w:cs="Times New Roman"/>
          <w:b/>
          <w:szCs w:val="22"/>
        </w:rPr>
        <w:t>this</w:t>
      </w:r>
      <w:r w:rsidR="00491F64">
        <w:rPr>
          <w:rFonts w:cs="Times New Roman"/>
          <w:b/>
          <w:szCs w:val="22"/>
        </w:rPr>
        <w:t xml:space="preserve"> school? </w:t>
      </w:r>
    </w:p>
    <w:p w:rsidR="00B45C99" w:rsidRPr="00B45C99" w:rsidRDefault="00B45C99" w:rsidP="00B45C99">
      <w:pPr>
        <w:numPr>
          <w:ilvl w:val="0"/>
          <w:numId w:val="3"/>
        </w:numPr>
        <w:spacing w:after="0" w:line="240" w:lineRule="auto"/>
        <w:contextualSpacing/>
        <w:rPr>
          <w:rFonts w:eastAsia="Times New Roman" w:cs="Times New Roman"/>
        </w:rPr>
      </w:pPr>
      <w:r w:rsidRPr="00B45C99">
        <w:rPr>
          <w:rFonts w:eastAsia="Times New Roman" w:cs="Times New Roman"/>
        </w:rPr>
        <w:t>0-2 years</w:t>
      </w:r>
    </w:p>
    <w:p w:rsidR="00B45C99" w:rsidRPr="00B45C99" w:rsidRDefault="00B45C99" w:rsidP="00B45C99">
      <w:pPr>
        <w:numPr>
          <w:ilvl w:val="0"/>
          <w:numId w:val="3"/>
        </w:numPr>
        <w:spacing w:after="0" w:line="240" w:lineRule="auto"/>
        <w:contextualSpacing/>
        <w:rPr>
          <w:rFonts w:eastAsia="Times New Roman" w:cs="Times New Roman"/>
        </w:rPr>
      </w:pPr>
      <w:r w:rsidRPr="00B45C99">
        <w:rPr>
          <w:rFonts w:eastAsia="Times New Roman" w:cs="Times New Roman"/>
        </w:rPr>
        <w:t>3-5 years</w:t>
      </w:r>
    </w:p>
    <w:p w:rsidR="00B45C99" w:rsidRPr="00B45C99" w:rsidRDefault="00B45C99" w:rsidP="00B45C99">
      <w:pPr>
        <w:numPr>
          <w:ilvl w:val="0"/>
          <w:numId w:val="3"/>
        </w:numPr>
        <w:tabs>
          <w:tab w:val="left" w:pos="720"/>
        </w:tabs>
        <w:spacing w:after="0" w:line="240" w:lineRule="auto"/>
        <w:contextualSpacing/>
        <w:rPr>
          <w:rFonts w:eastAsia="Times New Roman" w:cs="Times New Roman"/>
        </w:rPr>
      </w:pPr>
      <w:r w:rsidRPr="00B45C99">
        <w:rPr>
          <w:rFonts w:eastAsia="Times New Roman" w:cs="Times New Roman"/>
        </w:rPr>
        <w:t>6-8 years</w:t>
      </w:r>
    </w:p>
    <w:p w:rsidR="00B45C99" w:rsidRDefault="00B45C99" w:rsidP="00B45C99">
      <w:pPr>
        <w:numPr>
          <w:ilvl w:val="0"/>
          <w:numId w:val="3"/>
        </w:numPr>
        <w:tabs>
          <w:tab w:val="left" w:pos="720"/>
        </w:tabs>
        <w:spacing w:line="240" w:lineRule="auto"/>
        <w:rPr>
          <w:rFonts w:eastAsia="Times New Roman" w:cs="Times New Roman"/>
        </w:rPr>
      </w:pPr>
      <w:r w:rsidRPr="00B45C99">
        <w:rPr>
          <w:rFonts w:eastAsia="Times New Roman" w:cs="Times New Roman"/>
        </w:rPr>
        <w:t>9 or more years</w:t>
      </w:r>
    </w:p>
    <w:p w:rsidR="00FB0DD9" w:rsidRPr="006C7A48" w:rsidRDefault="00105A1B" w:rsidP="009A5139">
      <w:pPr>
        <w:spacing w:before="120" w:after="120" w:line="240" w:lineRule="auto"/>
        <w:rPr>
          <w:rFonts w:cs="Times New Roman"/>
          <w:b/>
          <w:i/>
          <w:sz w:val="28"/>
          <w:szCs w:val="28"/>
        </w:rPr>
      </w:pPr>
      <w:r>
        <w:rPr>
          <w:rFonts w:cs="Times New Roman"/>
          <w:b/>
          <w:i/>
          <w:sz w:val="28"/>
          <w:szCs w:val="28"/>
        </w:rPr>
        <w:t>Program Implementation</w:t>
      </w:r>
    </w:p>
    <w:p w:rsidR="00DB4D8E" w:rsidRPr="00FB0DD9" w:rsidRDefault="00DB4D8E" w:rsidP="00953AFF">
      <w:pPr>
        <w:pStyle w:val="ListParagraph"/>
        <w:numPr>
          <w:ilvl w:val="0"/>
          <w:numId w:val="20"/>
        </w:numPr>
        <w:rPr>
          <w:b/>
        </w:rPr>
      </w:pPr>
      <w:r w:rsidRPr="00FB0DD9">
        <w:rPr>
          <w:b/>
        </w:rPr>
        <w:t xml:space="preserve">Please indicate your </w:t>
      </w:r>
      <w:r w:rsidR="009D4E29" w:rsidRPr="00FB0DD9">
        <w:rPr>
          <w:b/>
        </w:rPr>
        <w:t xml:space="preserve">magnet school’s </w:t>
      </w:r>
      <w:r w:rsidRPr="00FB0DD9">
        <w:rPr>
          <w:b/>
        </w:rPr>
        <w:t>progres</w:t>
      </w:r>
      <w:r w:rsidR="002E7518" w:rsidRPr="00FB0DD9">
        <w:rPr>
          <w:b/>
        </w:rPr>
        <w:t xml:space="preserve">s towards full </w:t>
      </w:r>
      <w:r w:rsidR="009C1B6A" w:rsidRPr="00FB0DD9">
        <w:rPr>
          <w:b/>
        </w:rPr>
        <w:t xml:space="preserve">implementation </w:t>
      </w:r>
      <w:r w:rsidR="00B45C99" w:rsidRPr="00FB0DD9">
        <w:rPr>
          <w:b/>
        </w:rPr>
        <w:t>at</w:t>
      </w:r>
      <w:r w:rsidR="009C1B6A" w:rsidRPr="00FB0DD9">
        <w:rPr>
          <w:b/>
        </w:rPr>
        <w:t xml:space="preserve"> the</w:t>
      </w:r>
      <w:r w:rsidR="00115CA7" w:rsidRPr="00FB0DD9">
        <w:rPr>
          <w:b/>
        </w:rPr>
        <w:t xml:space="preserve"> start of school year 2015-16.</w:t>
      </w:r>
      <w:r w:rsidRPr="00FB0DD9">
        <w:rPr>
          <w:b/>
        </w:rPr>
        <w:t xml:space="preserve"> (Please select only one box).</w:t>
      </w:r>
    </w:p>
    <w:p w:rsidR="00DB4D8E" w:rsidRPr="00AE3831" w:rsidRDefault="00DB4D8E" w:rsidP="00DB4D8E">
      <w:pPr>
        <w:numPr>
          <w:ilvl w:val="0"/>
          <w:numId w:val="3"/>
        </w:numPr>
        <w:spacing w:after="120" w:line="240" w:lineRule="auto"/>
        <w:rPr>
          <w:rFonts w:eastAsia="Times New Roman" w:cs="Times New Roman"/>
        </w:rPr>
      </w:pPr>
      <w:r w:rsidRPr="00AE3831">
        <w:rPr>
          <w:rFonts w:eastAsia="Times New Roman" w:cs="Times New Roman"/>
        </w:rPr>
        <w:t>Program installation</w:t>
      </w:r>
      <w:r w:rsidR="00C21A9A">
        <w:rPr>
          <w:rFonts w:eastAsia="Times New Roman" w:cs="Times New Roman"/>
        </w:rPr>
        <w:t xml:space="preserve"> – Making the structural and instrumental changes necessary to implement the program.</w:t>
      </w:r>
      <w:r w:rsidR="00264ECB">
        <w:rPr>
          <w:rFonts w:eastAsia="Times New Roman" w:cs="Times New Roman"/>
        </w:rPr>
        <w:t xml:space="preserve"> This step happens after the program has been selected and materials have been purchased. </w:t>
      </w:r>
    </w:p>
    <w:p w:rsidR="00DB4D8E" w:rsidRPr="00AE3831" w:rsidRDefault="00DB4D8E" w:rsidP="00DB4D8E">
      <w:pPr>
        <w:numPr>
          <w:ilvl w:val="0"/>
          <w:numId w:val="3"/>
        </w:numPr>
        <w:spacing w:after="120" w:line="240" w:lineRule="auto"/>
        <w:rPr>
          <w:rFonts w:eastAsia="Times New Roman" w:cs="Times New Roman"/>
        </w:rPr>
      </w:pPr>
      <w:r w:rsidRPr="00AE3831">
        <w:rPr>
          <w:rFonts w:eastAsia="Times New Roman" w:cs="Times New Roman"/>
        </w:rPr>
        <w:t>Initial implementation</w:t>
      </w:r>
      <w:r w:rsidR="00C21A9A">
        <w:rPr>
          <w:rFonts w:eastAsia="Times New Roman" w:cs="Times New Roman"/>
        </w:rPr>
        <w:t xml:space="preserve"> – Beginning to put into practice all that has been planned during installation.</w:t>
      </w:r>
      <w:r w:rsidR="00BD65BA">
        <w:rPr>
          <w:rFonts w:eastAsia="Times New Roman" w:cs="Times New Roman"/>
        </w:rPr>
        <w:t xml:space="preserve"> Staff will be changing their behavior, using new skills for the first time, and incorporating new practices into their everyday routine. </w:t>
      </w:r>
    </w:p>
    <w:p w:rsidR="00CE0524" w:rsidRPr="00481535" w:rsidRDefault="00DB4D8E" w:rsidP="00A6584B">
      <w:pPr>
        <w:numPr>
          <w:ilvl w:val="0"/>
          <w:numId w:val="3"/>
        </w:numPr>
        <w:spacing w:after="240" w:line="240" w:lineRule="auto"/>
        <w:rPr>
          <w:rFonts w:eastAsia="Times New Roman" w:cs="Times New Roman"/>
        </w:rPr>
      </w:pPr>
      <w:r w:rsidRPr="00AE3831">
        <w:rPr>
          <w:rFonts w:eastAsia="Times New Roman" w:cs="Times New Roman"/>
        </w:rPr>
        <w:t>Full operation</w:t>
      </w:r>
      <w:r w:rsidR="00C21A9A">
        <w:rPr>
          <w:rFonts w:eastAsia="Times New Roman" w:cs="Times New Roman"/>
        </w:rPr>
        <w:t xml:space="preserve"> – The program is fully integrated. Processes and procedures </w:t>
      </w:r>
      <w:r w:rsidR="008D003E">
        <w:rPr>
          <w:rFonts w:eastAsia="Times New Roman" w:cs="Times New Roman"/>
        </w:rPr>
        <w:t>are in place to provide</w:t>
      </w:r>
      <w:r w:rsidR="00C21A9A">
        <w:rPr>
          <w:rFonts w:eastAsia="Times New Roman" w:cs="Times New Roman"/>
        </w:rPr>
        <w:t xml:space="preserve"> the MSAP program </w:t>
      </w:r>
      <w:r w:rsidR="008D003E">
        <w:rPr>
          <w:rFonts w:eastAsia="Times New Roman" w:cs="Times New Roman"/>
        </w:rPr>
        <w:t>and services to students</w:t>
      </w:r>
      <w:r w:rsidR="00C21A9A">
        <w:rPr>
          <w:rFonts w:eastAsia="Times New Roman" w:cs="Times New Roman"/>
        </w:rPr>
        <w:t xml:space="preserve">. </w:t>
      </w:r>
    </w:p>
    <w:p w:rsidR="00953AFF" w:rsidRDefault="00491F64" w:rsidP="00491F64">
      <w:pPr>
        <w:pStyle w:val="ListParagraph"/>
        <w:numPr>
          <w:ilvl w:val="0"/>
          <w:numId w:val="30"/>
        </w:numPr>
        <w:rPr>
          <w:rFonts w:cs="Times New Roman"/>
          <w:b/>
        </w:rPr>
      </w:pPr>
      <w:r w:rsidRPr="00014738">
        <w:rPr>
          <w:rFonts w:cs="Times New Roman"/>
          <w:b/>
        </w:rPr>
        <w:t xml:space="preserve">What primary program </w:t>
      </w:r>
      <w:r w:rsidR="009A5139">
        <w:rPr>
          <w:rFonts w:cs="Times New Roman"/>
          <w:b/>
        </w:rPr>
        <w:t xml:space="preserve">activity </w:t>
      </w:r>
      <w:r w:rsidRPr="00014738">
        <w:rPr>
          <w:rFonts w:cs="Times New Roman"/>
          <w:b/>
        </w:rPr>
        <w:t xml:space="preserve">are you behind schedule in implementing </w:t>
      </w:r>
      <w:r>
        <w:rPr>
          <w:rFonts w:cs="Times New Roman"/>
          <w:b/>
        </w:rPr>
        <w:t>for your magnet program</w:t>
      </w:r>
      <w:r w:rsidR="0045099F">
        <w:rPr>
          <w:rFonts w:cs="Times New Roman"/>
          <w:b/>
        </w:rPr>
        <w:t xml:space="preserve">?  </w:t>
      </w:r>
      <w:r w:rsidRPr="00014738">
        <w:rPr>
          <w:rFonts w:cs="Times New Roman"/>
          <w:b/>
        </w:rPr>
        <w:t xml:space="preserve">Select </w:t>
      </w:r>
      <w:r>
        <w:rPr>
          <w:rFonts w:cs="Times New Roman"/>
          <w:b/>
        </w:rPr>
        <w:t>all that apply</w:t>
      </w:r>
      <w:r w:rsidR="0045099F">
        <w:rPr>
          <w:rFonts w:cs="Times New Roman"/>
          <w:b/>
        </w:rPr>
        <w:t xml:space="preserve">. </w:t>
      </w:r>
      <w:r>
        <w:rPr>
          <w:rFonts w:cs="Times New Roman"/>
          <w:b/>
        </w:rPr>
        <w:t xml:space="preserve"> If you selected “Yes” for any option, please </w:t>
      </w:r>
      <w:r w:rsidRPr="00E66A2B">
        <w:rPr>
          <w:rFonts w:cs="Times New Roman"/>
          <w:b/>
        </w:rPr>
        <w:t xml:space="preserve">indicate approximately how many months behind schedule you are in implementing the program </w:t>
      </w:r>
      <w:r w:rsidR="009A5139">
        <w:rPr>
          <w:rFonts w:cs="Times New Roman"/>
          <w:b/>
        </w:rPr>
        <w:t>activity</w:t>
      </w:r>
      <w:r>
        <w:rPr>
          <w:rFonts w:cs="Times New Roman"/>
          <w:b/>
        </w:rPr>
        <w:t xml:space="preserve"> by </w:t>
      </w:r>
      <w:r w:rsidR="00D814E5">
        <w:rPr>
          <w:rFonts w:cs="Times New Roman"/>
          <w:b/>
        </w:rPr>
        <w:t>checking the appropriate box.</w:t>
      </w:r>
    </w:p>
    <w:p w:rsidR="00953AFF" w:rsidRDefault="00953AFF">
      <w:pPr>
        <w:spacing w:after="160" w:line="259" w:lineRule="auto"/>
        <w:rPr>
          <w:rFonts w:eastAsia="Times New Roman" w:cs="Times New Roman"/>
          <w:b/>
          <w:szCs w:val="20"/>
        </w:rPr>
      </w:pPr>
      <w:r>
        <w:rPr>
          <w:rFonts w:cs="Times New Roman"/>
          <w:b/>
        </w:rPr>
        <w:br w:type="page"/>
      </w:r>
    </w:p>
    <w:p w:rsidR="00491F64" w:rsidRPr="00953AFF" w:rsidRDefault="00491F64" w:rsidP="00953AFF">
      <w:pPr>
        <w:rPr>
          <w:rFonts w:cs="Times New Roman"/>
          <w:b/>
        </w:rPr>
      </w:pPr>
    </w:p>
    <w:tbl>
      <w:tblPr>
        <w:tblStyle w:val="TableGrid2"/>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176"/>
        <w:gridCol w:w="720"/>
        <w:gridCol w:w="810"/>
        <w:gridCol w:w="841"/>
        <w:gridCol w:w="842"/>
        <w:gridCol w:w="841"/>
        <w:gridCol w:w="842"/>
      </w:tblGrid>
      <w:tr w:rsidR="00D814E5" w:rsidRPr="003416B8" w:rsidTr="00886C3C">
        <w:trPr>
          <w:trHeight w:hRule="exact" w:val="884"/>
          <w:tblHeader/>
          <w:jc w:val="center"/>
        </w:trPr>
        <w:tc>
          <w:tcPr>
            <w:tcW w:w="4176" w:type="dxa"/>
            <w:tcBorders>
              <w:top w:val="single" w:sz="8" w:space="0" w:color="auto"/>
              <w:bottom w:val="single" w:sz="6" w:space="0" w:color="auto"/>
            </w:tcBorders>
            <w:shd w:val="clear" w:color="auto" w:fill="05564A"/>
            <w:vAlign w:val="center"/>
          </w:tcPr>
          <w:p w:rsidR="00D814E5" w:rsidRPr="003416B8" w:rsidRDefault="00D814E5" w:rsidP="0033777E">
            <w:pPr>
              <w:spacing w:after="0" w:line="240" w:lineRule="auto"/>
              <w:rPr>
                <w:rFonts w:eastAsia="Times New Roman"/>
                <w:sz w:val="20"/>
                <w:szCs w:val="20"/>
              </w:rPr>
            </w:pPr>
          </w:p>
        </w:tc>
        <w:tc>
          <w:tcPr>
            <w:tcW w:w="1530" w:type="dxa"/>
            <w:gridSpan w:val="2"/>
            <w:tcBorders>
              <w:top w:val="single" w:sz="8" w:space="0" w:color="auto"/>
              <w:bottom w:val="single" w:sz="6" w:space="0" w:color="auto"/>
            </w:tcBorders>
            <w:shd w:val="clear" w:color="auto" w:fill="05564A"/>
            <w:vAlign w:val="center"/>
            <w:hideMark/>
          </w:tcPr>
          <w:p w:rsidR="00D814E5" w:rsidRPr="003416B8" w:rsidRDefault="00D814E5" w:rsidP="009A5139">
            <w:pPr>
              <w:spacing w:after="0" w:line="240" w:lineRule="auto"/>
              <w:jc w:val="center"/>
              <w:rPr>
                <w:rFonts w:eastAsia="Times New Roman"/>
                <w:b/>
                <w:sz w:val="20"/>
                <w:szCs w:val="20"/>
              </w:rPr>
            </w:pPr>
            <w:r w:rsidRPr="003416B8">
              <w:rPr>
                <w:rFonts w:eastAsia="Times New Roman"/>
                <w:b/>
                <w:sz w:val="20"/>
                <w:szCs w:val="20"/>
              </w:rPr>
              <w:t>Behind</w:t>
            </w:r>
            <w:r>
              <w:rPr>
                <w:rFonts w:eastAsia="Times New Roman"/>
                <w:b/>
                <w:sz w:val="20"/>
                <w:szCs w:val="20"/>
              </w:rPr>
              <w:t xml:space="preserve"> schedule implementing </w:t>
            </w:r>
          </w:p>
        </w:tc>
        <w:tc>
          <w:tcPr>
            <w:tcW w:w="3366" w:type="dxa"/>
            <w:gridSpan w:val="4"/>
            <w:tcBorders>
              <w:top w:val="single" w:sz="8" w:space="0" w:color="auto"/>
              <w:bottom w:val="single" w:sz="6" w:space="0" w:color="auto"/>
            </w:tcBorders>
            <w:shd w:val="clear" w:color="auto" w:fill="05564A"/>
            <w:vAlign w:val="center"/>
          </w:tcPr>
          <w:p w:rsidR="00D814E5" w:rsidRPr="003416B8" w:rsidRDefault="00D814E5" w:rsidP="0033777E">
            <w:pPr>
              <w:spacing w:after="0" w:line="240" w:lineRule="auto"/>
              <w:jc w:val="center"/>
              <w:rPr>
                <w:rFonts w:eastAsia="Times New Roman"/>
                <w:b/>
                <w:sz w:val="20"/>
                <w:szCs w:val="20"/>
              </w:rPr>
            </w:pPr>
            <w:r>
              <w:rPr>
                <w:rFonts w:eastAsia="Times New Roman"/>
                <w:b/>
                <w:sz w:val="20"/>
                <w:szCs w:val="20"/>
              </w:rPr>
              <w:t>By how many months</w:t>
            </w:r>
          </w:p>
        </w:tc>
      </w:tr>
      <w:tr w:rsidR="00D814E5" w:rsidRPr="003416B8" w:rsidTr="00D814E5">
        <w:trPr>
          <w:trHeight w:hRule="exact" w:val="537"/>
          <w:tblHeader/>
          <w:jc w:val="center"/>
        </w:trPr>
        <w:tc>
          <w:tcPr>
            <w:tcW w:w="4176" w:type="dxa"/>
            <w:tcBorders>
              <w:top w:val="single" w:sz="6" w:space="0" w:color="auto"/>
              <w:bottom w:val="single" w:sz="6" w:space="0" w:color="auto"/>
            </w:tcBorders>
            <w:shd w:val="clear" w:color="auto" w:fill="D9D9D9" w:themeFill="background1" w:themeFillShade="D9"/>
            <w:vAlign w:val="center"/>
            <w:hideMark/>
          </w:tcPr>
          <w:p w:rsidR="008D003E" w:rsidRPr="009A5139" w:rsidRDefault="008D003E" w:rsidP="009A5139">
            <w:pPr>
              <w:spacing w:after="0" w:line="240" w:lineRule="auto"/>
              <w:jc w:val="center"/>
              <w:rPr>
                <w:rFonts w:eastAsia="Times New Roman"/>
                <w:b/>
                <w:sz w:val="20"/>
                <w:szCs w:val="20"/>
              </w:rPr>
            </w:pPr>
            <w:r w:rsidRPr="009A5139">
              <w:rPr>
                <w:rFonts w:eastAsia="Times New Roman"/>
                <w:b/>
                <w:sz w:val="20"/>
                <w:szCs w:val="20"/>
              </w:rPr>
              <w:t>Program implementation</w:t>
            </w:r>
            <w:r w:rsidR="0045099F">
              <w:rPr>
                <w:rFonts w:eastAsia="Times New Roman"/>
                <w:b/>
                <w:sz w:val="20"/>
                <w:szCs w:val="20"/>
              </w:rPr>
              <w:t xml:space="preserve"> </w:t>
            </w:r>
            <w:r w:rsidRPr="009A5139">
              <w:rPr>
                <w:rFonts w:eastAsia="Times New Roman"/>
                <w:b/>
                <w:sz w:val="20"/>
                <w:szCs w:val="20"/>
              </w:rPr>
              <w:t xml:space="preserve">activity </w:t>
            </w:r>
          </w:p>
        </w:tc>
        <w:tc>
          <w:tcPr>
            <w:tcW w:w="720" w:type="dxa"/>
            <w:tcBorders>
              <w:top w:val="single" w:sz="6" w:space="0" w:color="auto"/>
              <w:bottom w:val="single" w:sz="6" w:space="0" w:color="auto"/>
            </w:tcBorders>
            <w:shd w:val="clear" w:color="auto" w:fill="D9D9D9" w:themeFill="background1" w:themeFillShade="D9"/>
            <w:vAlign w:val="center"/>
            <w:hideMark/>
          </w:tcPr>
          <w:p w:rsidR="008D003E" w:rsidRPr="009A5139" w:rsidRDefault="008D003E" w:rsidP="0033777E">
            <w:pPr>
              <w:spacing w:after="0" w:line="240" w:lineRule="auto"/>
              <w:jc w:val="center"/>
              <w:rPr>
                <w:rFonts w:eastAsia="Times New Roman"/>
                <w:b/>
                <w:sz w:val="20"/>
                <w:szCs w:val="20"/>
              </w:rPr>
            </w:pPr>
            <w:r w:rsidRPr="009A5139">
              <w:rPr>
                <w:rFonts w:eastAsia="Times New Roman"/>
                <w:b/>
                <w:sz w:val="20"/>
                <w:szCs w:val="20"/>
              </w:rPr>
              <w:t>Yes</w:t>
            </w:r>
          </w:p>
        </w:tc>
        <w:tc>
          <w:tcPr>
            <w:tcW w:w="810" w:type="dxa"/>
            <w:tcBorders>
              <w:top w:val="single" w:sz="6" w:space="0" w:color="auto"/>
              <w:bottom w:val="single" w:sz="6" w:space="0" w:color="auto"/>
            </w:tcBorders>
            <w:shd w:val="clear" w:color="auto" w:fill="D9D9D9" w:themeFill="background1" w:themeFillShade="D9"/>
            <w:vAlign w:val="center"/>
          </w:tcPr>
          <w:p w:rsidR="008D003E" w:rsidRPr="009A5139" w:rsidRDefault="008D003E" w:rsidP="0033777E">
            <w:pPr>
              <w:spacing w:after="0" w:line="240" w:lineRule="auto"/>
              <w:jc w:val="center"/>
              <w:rPr>
                <w:rFonts w:eastAsia="Times New Roman"/>
                <w:b/>
                <w:sz w:val="20"/>
                <w:szCs w:val="20"/>
              </w:rPr>
            </w:pPr>
            <w:r>
              <w:rPr>
                <w:rFonts w:eastAsia="Times New Roman"/>
                <w:b/>
                <w:sz w:val="20"/>
                <w:szCs w:val="20"/>
              </w:rPr>
              <w:t>No</w:t>
            </w:r>
          </w:p>
        </w:tc>
        <w:tc>
          <w:tcPr>
            <w:tcW w:w="841" w:type="dxa"/>
            <w:tcBorders>
              <w:top w:val="single" w:sz="6" w:space="0" w:color="auto"/>
              <w:bottom w:val="single" w:sz="6" w:space="0" w:color="auto"/>
            </w:tcBorders>
            <w:shd w:val="clear" w:color="auto" w:fill="D9D9D9" w:themeFill="background1" w:themeFillShade="D9"/>
            <w:vAlign w:val="center"/>
            <w:hideMark/>
          </w:tcPr>
          <w:p w:rsidR="008D003E" w:rsidRPr="009A5139" w:rsidRDefault="008D003E" w:rsidP="0033777E">
            <w:pPr>
              <w:spacing w:after="0" w:line="240" w:lineRule="auto"/>
              <w:jc w:val="center"/>
              <w:rPr>
                <w:rFonts w:eastAsia="Times New Roman"/>
                <w:b/>
                <w:sz w:val="20"/>
                <w:szCs w:val="20"/>
              </w:rPr>
            </w:pPr>
            <w:r>
              <w:rPr>
                <w:rFonts w:eastAsia="Times New Roman"/>
                <w:b/>
                <w:sz w:val="20"/>
                <w:szCs w:val="20"/>
              </w:rPr>
              <w:t>1-3</w:t>
            </w:r>
          </w:p>
        </w:tc>
        <w:tc>
          <w:tcPr>
            <w:tcW w:w="842" w:type="dxa"/>
            <w:tcBorders>
              <w:top w:val="single" w:sz="6" w:space="0" w:color="auto"/>
              <w:bottom w:val="single" w:sz="6" w:space="0" w:color="auto"/>
            </w:tcBorders>
            <w:shd w:val="clear" w:color="auto" w:fill="D9D9D9" w:themeFill="background1" w:themeFillShade="D9"/>
            <w:vAlign w:val="center"/>
            <w:hideMark/>
          </w:tcPr>
          <w:p w:rsidR="008D003E" w:rsidRPr="009A5139" w:rsidRDefault="008D003E" w:rsidP="0033777E">
            <w:pPr>
              <w:spacing w:after="0" w:line="240" w:lineRule="auto"/>
              <w:jc w:val="center"/>
              <w:rPr>
                <w:rFonts w:eastAsia="Times New Roman"/>
                <w:b/>
                <w:sz w:val="20"/>
                <w:szCs w:val="20"/>
              </w:rPr>
            </w:pPr>
            <w:r>
              <w:rPr>
                <w:rFonts w:eastAsia="Times New Roman"/>
                <w:b/>
                <w:sz w:val="20"/>
                <w:szCs w:val="20"/>
              </w:rPr>
              <w:t>4-6</w:t>
            </w:r>
          </w:p>
        </w:tc>
        <w:tc>
          <w:tcPr>
            <w:tcW w:w="841" w:type="dxa"/>
            <w:tcBorders>
              <w:top w:val="single" w:sz="6" w:space="0" w:color="auto"/>
              <w:bottom w:val="single" w:sz="6" w:space="0" w:color="auto"/>
            </w:tcBorders>
            <w:shd w:val="clear" w:color="auto" w:fill="D9D9D9" w:themeFill="background1" w:themeFillShade="D9"/>
            <w:vAlign w:val="center"/>
            <w:hideMark/>
          </w:tcPr>
          <w:p w:rsidR="008D003E" w:rsidRPr="009A5139" w:rsidRDefault="008D003E" w:rsidP="0033777E">
            <w:pPr>
              <w:spacing w:after="0" w:line="240" w:lineRule="auto"/>
              <w:jc w:val="center"/>
              <w:rPr>
                <w:rFonts w:eastAsia="Times New Roman"/>
                <w:b/>
                <w:sz w:val="20"/>
                <w:szCs w:val="20"/>
              </w:rPr>
            </w:pPr>
            <w:r>
              <w:rPr>
                <w:rFonts w:eastAsia="Times New Roman"/>
                <w:b/>
                <w:sz w:val="20"/>
                <w:szCs w:val="20"/>
              </w:rPr>
              <w:t>7-9</w:t>
            </w:r>
          </w:p>
        </w:tc>
        <w:tc>
          <w:tcPr>
            <w:tcW w:w="842" w:type="dxa"/>
            <w:tcBorders>
              <w:top w:val="single" w:sz="6" w:space="0" w:color="auto"/>
              <w:bottom w:val="single" w:sz="6" w:space="0" w:color="auto"/>
            </w:tcBorders>
            <w:shd w:val="clear" w:color="auto" w:fill="D9D9D9" w:themeFill="background1" w:themeFillShade="D9"/>
            <w:vAlign w:val="center"/>
            <w:hideMark/>
          </w:tcPr>
          <w:p w:rsidR="008D003E" w:rsidRPr="009A5139" w:rsidRDefault="008D003E" w:rsidP="0033777E">
            <w:pPr>
              <w:spacing w:after="0" w:line="240" w:lineRule="auto"/>
              <w:jc w:val="center"/>
              <w:rPr>
                <w:rFonts w:eastAsia="Times New Roman"/>
                <w:b/>
                <w:sz w:val="20"/>
                <w:szCs w:val="20"/>
              </w:rPr>
            </w:pPr>
            <w:r>
              <w:rPr>
                <w:rFonts w:eastAsia="Times New Roman"/>
                <w:b/>
                <w:sz w:val="20"/>
                <w:szCs w:val="20"/>
              </w:rPr>
              <w:t>10-12</w:t>
            </w:r>
          </w:p>
        </w:tc>
      </w:tr>
      <w:tr w:rsidR="00D814E5" w:rsidRPr="003416B8" w:rsidTr="008052BB">
        <w:trPr>
          <w:trHeight w:hRule="exact" w:val="720"/>
          <w:jc w:val="center"/>
        </w:trPr>
        <w:tc>
          <w:tcPr>
            <w:tcW w:w="4176" w:type="dxa"/>
            <w:tcBorders>
              <w:top w:val="single" w:sz="6" w:space="0" w:color="auto"/>
            </w:tcBorders>
            <w:vAlign w:val="center"/>
            <w:hideMark/>
          </w:tcPr>
          <w:p w:rsidR="008D003E" w:rsidRPr="00180FEE" w:rsidRDefault="008D003E" w:rsidP="00491F64">
            <w:pPr>
              <w:numPr>
                <w:ilvl w:val="0"/>
                <w:numId w:val="27"/>
              </w:numPr>
              <w:spacing w:after="0" w:line="240" w:lineRule="auto"/>
              <w:ind w:left="288" w:hanging="288"/>
              <w:rPr>
                <w:rFonts w:eastAsia="Times New Roman"/>
                <w:sz w:val="20"/>
                <w:szCs w:val="20"/>
              </w:rPr>
            </w:pPr>
            <w:r w:rsidRPr="00180FEE">
              <w:rPr>
                <w:sz w:val="20"/>
                <w:szCs w:val="20"/>
              </w:rPr>
              <w:t xml:space="preserve">Hiring necessary staff for the MSAP </w:t>
            </w:r>
            <w:r>
              <w:rPr>
                <w:sz w:val="20"/>
                <w:szCs w:val="20"/>
              </w:rPr>
              <w:t>program</w:t>
            </w:r>
          </w:p>
        </w:tc>
        <w:tc>
          <w:tcPr>
            <w:tcW w:w="720" w:type="dxa"/>
            <w:tcBorders>
              <w:top w:val="single" w:sz="6" w:space="0" w:color="auto"/>
            </w:tcBorders>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4"/>
              </w:sdtPr>
              <w:sdtEndPr/>
              <w:sdtContent>
                <w:r w:rsidR="008D003E">
                  <w:rPr>
                    <w:rFonts w:ascii="Arial" w:eastAsia="Times New Roman" w:hAnsi="Arial" w:cs="Arial"/>
                    <w:sz w:val="20"/>
                    <w:szCs w:val="20"/>
                  </w:rPr>
                  <w:sym w:font="Symbol" w:char="F0A0"/>
                </w:r>
              </w:sdtContent>
            </w:sdt>
          </w:p>
        </w:tc>
        <w:tc>
          <w:tcPr>
            <w:tcW w:w="810" w:type="dxa"/>
            <w:tcBorders>
              <w:top w:val="single" w:sz="6" w:space="0" w:color="auto"/>
            </w:tcBorders>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59"/>
              </w:sdtPr>
              <w:sdtEndPr/>
              <w:sdtContent>
                <w:r w:rsidR="008D003E">
                  <w:rPr>
                    <w:rFonts w:ascii="Arial" w:eastAsia="Times New Roman" w:hAnsi="Arial" w:cs="Arial"/>
                    <w:sz w:val="20"/>
                    <w:szCs w:val="20"/>
                  </w:rPr>
                  <w:sym w:font="Symbol" w:char="F0A0"/>
                </w:r>
              </w:sdtContent>
            </w:sdt>
          </w:p>
        </w:tc>
        <w:tc>
          <w:tcPr>
            <w:tcW w:w="841" w:type="dxa"/>
            <w:tcBorders>
              <w:top w:val="single" w:sz="6" w:space="0" w:color="auto"/>
            </w:tcBorders>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5"/>
              </w:sdtPr>
              <w:sdtEndPr/>
              <w:sdtContent>
                <w:r w:rsidR="008D003E">
                  <w:rPr>
                    <w:rFonts w:ascii="Arial" w:eastAsia="Times New Roman" w:hAnsi="Arial" w:cs="Arial"/>
                    <w:sz w:val="20"/>
                    <w:szCs w:val="20"/>
                  </w:rPr>
                  <w:sym w:font="Symbol" w:char="F0A0"/>
                </w:r>
              </w:sdtContent>
            </w:sdt>
          </w:p>
        </w:tc>
        <w:tc>
          <w:tcPr>
            <w:tcW w:w="842" w:type="dxa"/>
            <w:tcBorders>
              <w:top w:val="single" w:sz="6" w:space="0" w:color="auto"/>
            </w:tcBorders>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6"/>
              </w:sdtPr>
              <w:sdtEndPr/>
              <w:sdtContent>
                <w:r w:rsidR="008D003E">
                  <w:rPr>
                    <w:rFonts w:ascii="Arial" w:eastAsia="Times New Roman" w:hAnsi="Arial" w:cs="Arial"/>
                    <w:sz w:val="20"/>
                    <w:szCs w:val="20"/>
                  </w:rPr>
                  <w:sym w:font="Symbol" w:char="F0A0"/>
                </w:r>
              </w:sdtContent>
            </w:sdt>
          </w:p>
        </w:tc>
        <w:tc>
          <w:tcPr>
            <w:tcW w:w="841" w:type="dxa"/>
            <w:tcBorders>
              <w:top w:val="single" w:sz="6" w:space="0" w:color="auto"/>
            </w:tcBorders>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7"/>
              </w:sdtPr>
              <w:sdtEndPr/>
              <w:sdtContent>
                <w:r w:rsidR="008D003E">
                  <w:rPr>
                    <w:rFonts w:ascii="Arial" w:eastAsia="Times New Roman" w:hAnsi="Arial" w:cs="Arial"/>
                    <w:sz w:val="20"/>
                    <w:szCs w:val="20"/>
                  </w:rPr>
                  <w:sym w:font="Symbol" w:char="F0A0"/>
                </w:r>
              </w:sdtContent>
            </w:sdt>
          </w:p>
        </w:tc>
        <w:tc>
          <w:tcPr>
            <w:tcW w:w="842" w:type="dxa"/>
            <w:tcBorders>
              <w:top w:val="single" w:sz="6" w:space="0" w:color="auto"/>
            </w:tcBorders>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8"/>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180FEE" w:rsidRDefault="008D003E" w:rsidP="00491F64">
            <w:pPr>
              <w:numPr>
                <w:ilvl w:val="0"/>
                <w:numId w:val="27"/>
              </w:numPr>
              <w:spacing w:after="0" w:line="240" w:lineRule="auto"/>
              <w:ind w:left="288" w:hanging="288"/>
              <w:rPr>
                <w:rFonts w:eastAsia="Times New Roman"/>
                <w:sz w:val="20"/>
                <w:szCs w:val="20"/>
              </w:rPr>
            </w:pPr>
            <w:r w:rsidRPr="00180FEE">
              <w:rPr>
                <w:sz w:val="20"/>
                <w:szCs w:val="20"/>
              </w:rPr>
              <w:t>Obtaining magnet school materials and equipment</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19"/>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0"/>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23"/>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Developing a marketing/recruitment plan</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1082419294"/>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8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88"/>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6"/>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04"/>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Improving the image of your school</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89"/>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2"/>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9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9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9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93"/>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Promoting the magnet program</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09"/>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3"/>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3"/>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 xml:space="preserve">Recruiting the desired number and type of students to reduce minority group isolation </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4"/>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4"/>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5"/>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6"/>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7"/>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8"/>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Assessing the effectiveness of your marketing/recruitment plan</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9"/>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5"/>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0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0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0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03"/>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Promoting student diversity and equity throughout the school</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89"/>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7"/>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9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9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9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93"/>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sidRPr="003416B8">
              <w:rPr>
                <w:rFonts w:eastAsia="Times New Roman"/>
                <w:sz w:val="20"/>
                <w:szCs w:val="20"/>
              </w:rPr>
              <w:t>Developing theme-based magnet curriculum</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13"/>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8"/>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83"/>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9"/>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07"/>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6A09B5" w:rsidRDefault="008D003E" w:rsidP="00491F64">
            <w:pPr>
              <w:numPr>
                <w:ilvl w:val="0"/>
                <w:numId w:val="27"/>
              </w:numPr>
              <w:spacing w:after="0" w:line="240" w:lineRule="auto"/>
              <w:ind w:left="288" w:hanging="288"/>
              <w:rPr>
                <w:rFonts w:eastAsia="Times New Roman"/>
                <w:sz w:val="20"/>
                <w:szCs w:val="20"/>
              </w:rPr>
            </w:pPr>
            <w:r w:rsidRPr="006A09B5">
              <w:rPr>
                <w:sz w:val="20"/>
                <w:szCs w:val="20"/>
              </w:rPr>
              <w:t>Aligning magnet curricula and instructional materials with content and performance standards</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4"/>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2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5"/>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6"/>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7"/>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8"/>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sidRPr="003416B8">
              <w:rPr>
                <w:rFonts w:eastAsia="Times New Roman"/>
                <w:sz w:val="20"/>
                <w:szCs w:val="20"/>
              </w:rPr>
              <w:t>Integrating the curriculum in all subjects and classrooms</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4"/>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22"/>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5"/>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6"/>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7"/>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8"/>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sidRPr="003416B8">
              <w:rPr>
                <w:rFonts w:eastAsia="Times New Roman"/>
                <w:sz w:val="20"/>
                <w:szCs w:val="20"/>
              </w:rPr>
              <w:t>Improving the percentage of students scoring proficient or above on state assessments</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09"/>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4"/>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1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1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1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13"/>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sidRPr="003416B8">
              <w:rPr>
                <w:rFonts w:eastAsia="Times New Roman"/>
                <w:sz w:val="20"/>
                <w:szCs w:val="20"/>
              </w:rPr>
              <w:t>Providing professional development linked to your magnet theme and curriculum</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9"/>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5"/>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2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2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2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23"/>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sidRPr="003416B8">
              <w:rPr>
                <w:rFonts w:eastAsia="Times New Roman"/>
                <w:sz w:val="20"/>
                <w:szCs w:val="20"/>
              </w:rPr>
              <w:t>Engaging families in their students’ education</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12"/>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7"/>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8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0"/>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8"/>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06"/>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Engaging families to support the magnet school</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4"/>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8"/>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5"/>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6"/>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7"/>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8"/>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Establishing theme-related partnerships with community businesses and/or organizations</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4"/>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9"/>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5"/>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6"/>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7"/>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8"/>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hideMark/>
          </w:tcPr>
          <w:p w:rsidR="008D003E" w:rsidRPr="003416B8" w:rsidRDefault="008D003E" w:rsidP="00491F64">
            <w:pPr>
              <w:numPr>
                <w:ilvl w:val="0"/>
                <w:numId w:val="27"/>
              </w:numPr>
              <w:spacing w:after="0" w:line="240" w:lineRule="auto"/>
              <w:ind w:left="288" w:hanging="288"/>
              <w:rPr>
                <w:rFonts w:eastAsia="Times New Roman"/>
                <w:sz w:val="20"/>
                <w:szCs w:val="20"/>
              </w:rPr>
            </w:pPr>
            <w:r>
              <w:rPr>
                <w:rFonts w:eastAsia="Times New Roman"/>
                <w:sz w:val="20"/>
                <w:szCs w:val="20"/>
              </w:rPr>
              <w:t>Planning for sustainability</w:t>
            </w:r>
          </w:p>
        </w:tc>
        <w:tc>
          <w:tcPr>
            <w:tcW w:w="720"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9"/>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45"/>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0"/>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1"/>
              </w:sdtPr>
              <w:sdtEndPr/>
              <w:sdtContent>
                <w:r w:rsidR="008D003E">
                  <w:rPr>
                    <w:rFonts w:ascii="Arial" w:eastAsia="Times New Roman" w:hAnsi="Arial" w:cs="Arial"/>
                    <w:sz w:val="20"/>
                    <w:szCs w:val="20"/>
                  </w:rPr>
                  <w:sym w:font="Symbol" w:char="F0A0"/>
                </w:r>
              </w:sdtContent>
            </w:sdt>
          </w:p>
        </w:tc>
        <w:tc>
          <w:tcPr>
            <w:tcW w:w="841"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2"/>
              </w:sdtPr>
              <w:sdtEndPr/>
              <w:sdtContent>
                <w:r w:rsidR="008D003E">
                  <w:rPr>
                    <w:rFonts w:ascii="Arial" w:eastAsia="Times New Roman" w:hAnsi="Arial" w:cs="Arial"/>
                    <w:sz w:val="20"/>
                    <w:szCs w:val="20"/>
                  </w:rPr>
                  <w:sym w:font="Symbol" w:char="F0A0"/>
                </w:r>
              </w:sdtContent>
            </w:sdt>
          </w:p>
        </w:tc>
        <w:tc>
          <w:tcPr>
            <w:tcW w:w="842" w:type="dxa"/>
            <w:vAlign w:val="center"/>
            <w:hideMark/>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3"/>
              </w:sdtPr>
              <w:sdtEndPr/>
              <w:sdtContent>
                <w:r w:rsidR="008D003E">
                  <w:rPr>
                    <w:rFonts w:ascii="Arial" w:eastAsia="Times New Roman" w:hAnsi="Arial" w:cs="Arial"/>
                    <w:sz w:val="20"/>
                    <w:szCs w:val="20"/>
                  </w:rPr>
                  <w:sym w:font="Symbol" w:char="F0A0"/>
                </w:r>
              </w:sdtContent>
            </w:sdt>
          </w:p>
        </w:tc>
      </w:tr>
      <w:tr w:rsidR="00D814E5" w:rsidRPr="003416B8" w:rsidTr="008052BB">
        <w:trPr>
          <w:trHeight w:hRule="exact" w:val="720"/>
          <w:jc w:val="center"/>
        </w:trPr>
        <w:tc>
          <w:tcPr>
            <w:tcW w:w="4176" w:type="dxa"/>
            <w:vAlign w:val="center"/>
          </w:tcPr>
          <w:p w:rsidR="008D003E" w:rsidRPr="003416B8" w:rsidRDefault="008D063E" w:rsidP="00491F64">
            <w:pPr>
              <w:numPr>
                <w:ilvl w:val="0"/>
                <w:numId w:val="27"/>
              </w:numPr>
              <w:spacing w:after="0" w:line="240" w:lineRule="auto"/>
              <w:ind w:left="288" w:hanging="288"/>
              <w:rPr>
                <w:rFonts w:eastAsia="Times New Roman"/>
                <w:sz w:val="20"/>
                <w:szCs w:val="20"/>
              </w:rPr>
            </w:pPr>
            <w:r>
              <w:rPr>
                <w:rFonts w:eastAsia="Times New Roman"/>
                <w:noProof/>
                <w:sz w:val="20"/>
                <w:szCs w:val="20"/>
              </w:rPr>
              <mc:AlternateContent>
                <mc:Choice Requires="wps">
                  <w:drawing>
                    <wp:anchor distT="4294967295" distB="4294967295" distL="114300" distR="114300" simplePos="0" relativeHeight="251676672" behindDoc="0" locked="0" layoutInCell="1" allowOverlap="1" wp14:anchorId="4FEC8B98" wp14:editId="40B4381C">
                      <wp:simplePos x="0" y="0"/>
                      <wp:positionH relativeFrom="column">
                        <wp:posOffset>1316355</wp:posOffset>
                      </wp:positionH>
                      <wp:positionV relativeFrom="paragraph">
                        <wp:posOffset>152399</wp:posOffset>
                      </wp:positionV>
                      <wp:extent cx="1188720" cy="0"/>
                      <wp:effectExtent l="0" t="0" r="1143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03.65pt;margin-top:12pt;width:93.6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jZ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ibJYvGYgn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"/>
                  </w:pict>
                </mc:Fallback>
              </mc:AlternateContent>
            </w:r>
            <w:r w:rsidR="008D003E" w:rsidRPr="003416B8">
              <w:rPr>
                <w:rFonts w:eastAsia="Times New Roman"/>
                <w:sz w:val="20"/>
                <w:szCs w:val="20"/>
              </w:rPr>
              <w:t>Other</w:t>
            </w:r>
            <w:r w:rsidR="008D003E">
              <w:rPr>
                <w:rFonts w:eastAsia="Times New Roman"/>
                <w:sz w:val="20"/>
                <w:szCs w:val="20"/>
              </w:rPr>
              <w:t xml:space="preserve">, please specify </w:t>
            </w:r>
          </w:p>
        </w:tc>
        <w:tc>
          <w:tcPr>
            <w:tcW w:w="720" w:type="dxa"/>
            <w:vAlign w:val="center"/>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17"/>
              </w:sdtPr>
              <w:sdtEndPr/>
              <w:sdtContent>
                <w:r w:rsidR="008D003E">
                  <w:rPr>
                    <w:rFonts w:ascii="Arial" w:eastAsia="Times New Roman" w:hAnsi="Arial" w:cs="Arial"/>
                    <w:sz w:val="20"/>
                    <w:szCs w:val="20"/>
                  </w:rPr>
                  <w:sym w:font="Symbol" w:char="F0A0"/>
                </w:r>
              </w:sdtContent>
            </w:sdt>
          </w:p>
        </w:tc>
        <w:tc>
          <w:tcPr>
            <w:tcW w:w="810" w:type="dxa"/>
            <w:vAlign w:val="center"/>
          </w:tcPr>
          <w:p w:rsidR="008D003E" w:rsidRPr="003416B8" w:rsidRDefault="004E6AB2" w:rsidP="007357C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46"/>
              </w:sdtPr>
              <w:sdtEndPr/>
              <w:sdtContent>
                <w:r w:rsidR="008D003E">
                  <w:rPr>
                    <w:rFonts w:ascii="Arial" w:eastAsia="Times New Roman" w:hAnsi="Arial" w:cs="Arial"/>
                    <w:sz w:val="20"/>
                    <w:szCs w:val="20"/>
                  </w:rPr>
                  <w:sym w:font="Symbol" w:char="F0A0"/>
                </w:r>
              </w:sdtContent>
            </w:sdt>
          </w:p>
        </w:tc>
        <w:tc>
          <w:tcPr>
            <w:tcW w:w="841" w:type="dxa"/>
            <w:vAlign w:val="center"/>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87"/>
              </w:sdtPr>
              <w:sdtEndPr/>
              <w:sdtContent>
                <w:r w:rsidR="008D003E">
                  <w:rPr>
                    <w:rFonts w:ascii="Arial" w:eastAsia="Times New Roman" w:hAnsi="Arial" w:cs="Arial"/>
                    <w:sz w:val="20"/>
                    <w:szCs w:val="20"/>
                  </w:rPr>
                  <w:sym w:font="Symbol" w:char="F0A0"/>
                </w:r>
              </w:sdtContent>
            </w:sdt>
          </w:p>
        </w:tc>
        <w:tc>
          <w:tcPr>
            <w:tcW w:w="842" w:type="dxa"/>
            <w:vAlign w:val="center"/>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5"/>
              </w:sdtPr>
              <w:sdtEndPr/>
              <w:sdtContent>
                <w:r w:rsidR="008D003E">
                  <w:rPr>
                    <w:rFonts w:ascii="Arial" w:eastAsia="Times New Roman" w:hAnsi="Arial" w:cs="Arial"/>
                    <w:sz w:val="20"/>
                    <w:szCs w:val="20"/>
                  </w:rPr>
                  <w:sym w:font="Symbol" w:char="F0A0"/>
                </w:r>
              </w:sdtContent>
            </w:sdt>
          </w:p>
        </w:tc>
        <w:tc>
          <w:tcPr>
            <w:tcW w:w="841" w:type="dxa"/>
            <w:vAlign w:val="center"/>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03"/>
              </w:sdtPr>
              <w:sdtEndPr/>
              <w:sdtContent>
                <w:r w:rsidR="008D003E">
                  <w:rPr>
                    <w:rFonts w:ascii="Arial" w:eastAsia="Times New Roman" w:hAnsi="Arial" w:cs="Arial"/>
                    <w:sz w:val="20"/>
                    <w:szCs w:val="20"/>
                  </w:rPr>
                  <w:sym w:font="Symbol" w:char="F0A0"/>
                </w:r>
              </w:sdtContent>
            </w:sdt>
          </w:p>
        </w:tc>
        <w:tc>
          <w:tcPr>
            <w:tcW w:w="842" w:type="dxa"/>
            <w:vAlign w:val="center"/>
          </w:tcPr>
          <w:p w:rsidR="008D003E" w:rsidRPr="003416B8" w:rsidRDefault="004E6AB2" w:rsidP="0033777E">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11"/>
              </w:sdtPr>
              <w:sdtEndPr/>
              <w:sdtContent>
                <w:r w:rsidR="008D003E">
                  <w:rPr>
                    <w:rFonts w:ascii="Arial" w:eastAsia="Times New Roman" w:hAnsi="Arial" w:cs="Arial"/>
                    <w:sz w:val="20"/>
                    <w:szCs w:val="20"/>
                  </w:rPr>
                  <w:sym w:font="Symbol" w:char="F0A0"/>
                </w:r>
              </w:sdtContent>
            </w:sdt>
          </w:p>
        </w:tc>
      </w:tr>
    </w:tbl>
    <w:p w:rsidR="00953AFF" w:rsidRDefault="00953AFF" w:rsidP="00491F64">
      <w:pPr>
        <w:tabs>
          <w:tab w:val="right" w:pos="9360"/>
        </w:tabs>
        <w:contextualSpacing/>
        <w:rPr>
          <w:rFonts w:cs="Times New Roman"/>
          <w:b/>
          <w:u w:val="single"/>
        </w:rPr>
      </w:pPr>
    </w:p>
    <w:p w:rsidR="004D4DB3" w:rsidRPr="00953AFF" w:rsidRDefault="00D814E5" w:rsidP="00491F64">
      <w:pPr>
        <w:pStyle w:val="ListParagraph"/>
        <w:numPr>
          <w:ilvl w:val="0"/>
          <w:numId w:val="31"/>
        </w:numPr>
        <w:rPr>
          <w:rFonts w:cs="Times New Roman"/>
          <w:b/>
          <w:szCs w:val="22"/>
        </w:rPr>
      </w:pPr>
      <w:r w:rsidRPr="00953AFF">
        <w:rPr>
          <w:b/>
        </w:rPr>
        <w:t>What challenges have caused you to get behind schedule in im</w:t>
      </w:r>
      <w:r w:rsidR="0045099F">
        <w:rPr>
          <w:b/>
        </w:rPr>
        <w:t xml:space="preserve">plementing the program </w:t>
      </w:r>
      <w:r w:rsidRPr="00953AFF">
        <w:rPr>
          <w:b/>
        </w:rPr>
        <w:t>activit</w:t>
      </w:r>
      <w:r w:rsidR="002D5B1C">
        <w:rPr>
          <w:b/>
        </w:rPr>
        <w:t>ies</w:t>
      </w:r>
      <w:r w:rsidRPr="00953AFF">
        <w:rPr>
          <w:b/>
        </w:rPr>
        <w:t xml:space="preserve"> </w:t>
      </w:r>
      <w:r w:rsidR="00BA32DB">
        <w:rPr>
          <w:b/>
        </w:rPr>
        <w:t xml:space="preserve">for which </w:t>
      </w:r>
      <w:r w:rsidR="004F419C">
        <w:rPr>
          <w:b/>
        </w:rPr>
        <w:t xml:space="preserve">you checked “Yes” </w:t>
      </w:r>
      <w:r w:rsidRPr="00953AFF">
        <w:rPr>
          <w:b/>
        </w:rPr>
        <w:t>in question 5?</w:t>
      </w:r>
      <w:r w:rsidR="004D4DB3" w:rsidRPr="00953AFF">
        <w:rPr>
          <w:rFonts w:cs="Times New Roman"/>
          <w:b/>
          <w:szCs w:val="22"/>
        </w:rPr>
        <w:t xml:space="preserve">  </w:t>
      </w:r>
    </w:p>
    <w:p w:rsidR="000F600B" w:rsidRPr="00314987" w:rsidRDefault="000F600B" w:rsidP="000F600B">
      <w:pPr>
        <w:tabs>
          <w:tab w:val="right" w:pos="9360"/>
        </w:tabs>
        <w:ind w:left="720"/>
        <w:contextualSpacing/>
        <w:rPr>
          <w:rFonts w:cs="Times New Roman"/>
          <w:u w:val="single"/>
        </w:rPr>
      </w:pPr>
      <w:r w:rsidRPr="00314987">
        <w:rPr>
          <w:rFonts w:cs="Times New Roman"/>
          <w:u w:val="single"/>
        </w:rPr>
        <w:tab/>
      </w:r>
    </w:p>
    <w:p w:rsidR="000F600B" w:rsidRPr="00314987" w:rsidRDefault="004F419C" w:rsidP="000F600B">
      <w:pPr>
        <w:tabs>
          <w:tab w:val="right" w:pos="9360"/>
        </w:tabs>
        <w:ind w:left="720"/>
        <w:contextualSpacing/>
        <w:rPr>
          <w:rFonts w:cs="Times New Roman"/>
          <w:u w:val="single"/>
        </w:rPr>
      </w:pPr>
      <w:r>
        <w:rPr>
          <w:rFonts w:cs="Times New Roman"/>
          <w:u w:val="single"/>
        </w:rPr>
        <w:t>In the web-based version of the survey, this item will be programmed using skip logic to only list the items that were checked “Yes” in item 5.</w:t>
      </w:r>
      <w:r w:rsidR="000F600B" w:rsidRPr="00314987">
        <w:rPr>
          <w:rFonts w:cs="Times New Roman"/>
          <w:u w:val="single"/>
        </w:rPr>
        <w:tab/>
      </w:r>
    </w:p>
    <w:p w:rsidR="000F600B" w:rsidRPr="00384B81" w:rsidRDefault="000F600B" w:rsidP="000F600B">
      <w:pPr>
        <w:tabs>
          <w:tab w:val="right" w:pos="9360"/>
        </w:tabs>
        <w:ind w:left="720"/>
        <w:contextualSpacing/>
        <w:rPr>
          <w:rFonts w:cs="Times New Roman"/>
          <w:u w:val="single"/>
        </w:rPr>
      </w:pPr>
      <w:r w:rsidRPr="00314987">
        <w:rPr>
          <w:rFonts w:cs="Times New Roman"/>
          <w:u w:val="single"/>
        </w:rPr>
        <w:tab/>
      </w:r>
    </w:p>
    <w:p w:rsidR="000F600B" w:rsidRPr="00314987" w:rsidRDefault="000F600B" w:rsidP="000F600B">
      <w:pPr>
        <w:tabs>
          <w:tab w:val="right" w:pos="9360"/>
        </w:tabs>
        <w:ind w:left="720"/>
        <w:contextualSpacing/>
        <w:rPr>
          <w:rFonts w:cs="Times New Roman"/>
          <w:u w:val="single"/>
        </w:rPr>
      </w:pPr>
      <w:r w:rsidRPr="00314987">
        <w:rPr>
          <w:rFonts w:cs="Times New Roman"/>
          <w:u w:val="single"/>
        </w:rPr>
        <w:tab/>
      </w:r>
    </w:p>
    <w:p w:rsidR="000F600B" w:rsidRPr="00314987" w:rsidRDefault="000F600B" w:rsidP="000F600B">
      <w:pPr>
        <w:tabs>
          <w:tab w:val="right" w:pos="9360"/>
        </w:tabs>
        <w:ind w:left="720"/>
        <w:contextualSpacing/>
        <w:rPr>
          <w:rFonts w:cs="Times New Roman"/>
          <w:u w:val="single"/>
        </w:rPr>
      </w:pPr>
      <w:r w:rsidRPr="00314987">
        <w:rPr>
          <w:rFonts w:cs="Times New Roman"/>
          <w:u w:val="single"/>
        </w:rPr>
        <w:tab/>
      </w:r>
    </w:p>
    <w:p w:rsidR="000F600B" w:rsidRPr="00384B81" w:rsidRDefault="000F600B" w:rsidP="000F600B">
      <w:pPr>
        <w:tabs>
          <w:tab w:val="right" w:pos="9360"/>
        </w:tabs>
        <w:ind w:left="720"/>
        <w:contextualSpacing/>
        <w:rPr>
          <w:rFonts w:cs="Times New Roman"/>
          <w:u w:val="single"/>
        </w:rPr>
      </w:pPr>
      <w:r w:rsidRPr="00314987">
        <w:rPr>
          <w:rFonts w:cs="Times New Roman"/>
          <w:u w:val="single"/>
        </w:rPr>
        <w:tab/>
      </w:r>
    </w:p>
    <w:p w:rsidR="000F600B" w:rsidRPr="00384B81" w:rsidRDefault="000F600B" w:rsidP="000F600B">
      <w:pPr>
        <w:tabs>
          <w:tab w:val="right" w:pos="9360"/>
        </w:tabs>
        <w:ind w:left="720"/>
        <w:contextualSpacing/>
        <w:rPr>
          <w:rFonts w:cs="Times New Roman"/>
          <w:u w:val="single"/>
        </w:rPr>
      </w:pPr>
      <w:r w:rsidRPr="00314987">
        <w:rPr>
          <w:rFonts w:cs="Times New Roman"/>
          <w:u w:val="single"/>
        </w:rPr>
        <w:tab/>
      </w:r>
    </w:p>
    <w:p w:rsidR="00E853C3" w:rsidRDefault="002C7BF6" w:rsidP="00491F64">
      <w:pPr>
        <w:pStyle w:val="ListParagraph"/>
        <w:numPr>
          <w:ilvl w:val="0"/>
          <w:numId w:val="31"/>
        </w:numPr>
        <w:rPr>
          <w:rFonts w:cs="Times New Roman"/>
          <w:b/>
        </w:rPr>
      </w:pPr>
      <w:r>
        <w:rPr>
          <w:rFonts w:cs="Times New Roman"/>
          <w:b/>
        </w:rPr>
        <w:t>What are your school’s three primary program implementation goals for school year 2015-16?</w:t>
      </w:r>
    </w:p>
    <w:p w:rsidR="00B312AC" w:rsidRPr="00B312AC" w:rsidRDefault="00B312AC" w:rsidP="00953AFF">
      <w:pPr>
        <w:pStyle w:val="ListParagraph"/>
        <w:numPr>
          <w:ilvl w:val="0"/>
          <w:numId w:val="22"/>
        </w:numPr>
        <w:tabs>
          <w:tab w:val="right" w:pos="9360"/>
        </w:tabs>
        <w:rPr>
          <w:rFonts w:cs="Times New Roman"/>
          <w:u w:val="single"/>
        </w:rPr>
      </w:pPr>
      <w:r w:rsidRPr="00B312AC">
        <w:rPr>
          <w:rFonts w:cs="Times New Roman"/>
          <w:u w:val="single"/>
        </w:rPr>
        <w:tab/>
      </w:r>
    </w:p>
    <w:p w:rsidR="00B312AC" w:rsidRPr="00B312AC" w:rsidRDefault="00B312AC" w:rsidP="00953AFF">
      <w:pPr>
        <w:pStyle w:val="ListParagraph"/>
        <w:numPr>
          <w:ilvl w:val="0"/>
          <w:numId w:val="22"/>
        </w:numPr>
        <w:tabs>
          <w:tab w:val="right" w:pos="9360"/>
        </w:tabs>
        <w:rPr>
          <w:rFonts w:cs="Times New Roman"/>
          <w:u w:val="single"/>
        </w:rPr>
      </w:pPr>
      <w:r w:rsidRPr="00B312AC">
        <w:rPr>
          <w:rFonts w:cs="Times New Roman"/>
          <w:u w:val="single"/>
        </w:rPr>
        <w:tab/>
      </w:r>
    </w:p>
    <w:p w:rsidR="00B312AC" w:rsidRPr="00B312AC" w:rsidRDefault="00B312AC" w:rsidP="00953AFF">
      <w:pPr>
        <w:pStyle w:val="ListParagraph"/>
        <w:numPr>
          <w:ilvl w:val="0"/>
          <w:numId w:val="22"/>
        </w:numPr>
        <w:tabs>
          <w:tab w:val="right" w:pos="9360"/>
        </w:tabs>
        <w:spacing w:after="200"/>
        <w:rPr>
          <w:rFonts w:cs="Times New Roman"/>
          <w:u w:val="single"/>
        </w:rPr>
      </w:pPr>
      <w:r w:rsidRPr="00B312AC">
        <w:rPr>
          <w:rFonts w:cs="Times New Roman"/>
          <w:u w:val="single"/>
        </w:rPr>
        <w:tab/>
      </w:r>
    </w:p>
    <w:p w:rsidR="006E5B9B" w:rsidRPr="006E5B9B" w:rsidRDefault="006E5B9B" w:rsidP="006E5B9B">
      <w:pPr>
        <w:pStyle w:val="CommentText"/>
        <w:numPr>
          <w:ilvl w:val="0"/>
          <w:numId w:val="32"/>
        </w:numPr>
        <w:rPr>
          <w:rFonts w:cs="Times New Roman"/>
          <w:b/>
          <w:sz w:val="22"/>
          <w:szCs w:val="22"/>
        </w:rPr>
      </w:pPr>
      <w:r w:rsidRPr="006E5B9B">
        <w:rPr>
          <w:b/>
          <w:sz w:val="22"/>
          <w:szCs w:val="22"/>
        </w:rPr>
        <w:t xml:space="preserve">What </w:t>
      </w:r>
      <w:r w:rsidR="008052BB">
        <w:rPr>
          <w:b/>
          <w:sz w:val="22"/>
          <w:szCs w:val="22"/>
        </w:rPr>
        <w:t xml:space="preserve">type of </w:t>
      </w:r>
      <w:r w:rsidRPr="006E5B9B">
        <w:rPr>
          <w:b/>
          <w:sz w:val="22"/>
          <w:szCs w:val="22"/>
        </w:rPr>
        <w:t xml:space="preserve">technical assistance </w:t>
      </w:r>
      <w:r w:rsidRPr="006E5B9B">
        <w:rPr>
          <w:rFonts w:cs="Times New Roman"/>
          <w:b/>
          <w:sz w:val="22"/>
          <w:szCs w:val="22"/>
        </w:rPr>
        <w:t xml:space="preserve">will </w:t>
      </w:r>
      <w:r w:rsidR="001D0E1F">
        <w:rPr>
          <w:rFonts w:cs="Times New Roman"/>
          <w:b/>
          <w:sz w:val="22"/>
          <w:szCs w:val="22"/>
        </w:rPr>
        <w:t xml:space="preserve">help you </w:t>
      </w:r>
      <w:r w:rsidR="008052BB">
        <w:rPr>
          <w:rFonts w:cs="Times New Roman"/>
          <w:b/>
          <w:sz w:val="22"/>
          <w:szCs w:val="22"/>
        </w:rPr>
        <w:t xml:space="preserve">address </w:t>
      </w:r>
      <w:r w:rsidR="001D0E1F">
        <w:rPr>
          <w:rFonts w:cs="Times New Roman"/>
          <w:b/>
          <w:sz w:val="22"/>
          <w:szCs w:val="22"/>
        </w:rPr>
        <w:t xml:space="preserve">the challenges identified in question </w:t>
      </w:r>
      <w:r w:rsidR="004F419C">
        <w:rPr>
          <w:rFonts w:cs="Times New Roman"/>
          <w:b/>
          <w:sz w:val="22"/>
          <w:szCs w:val="22"/>
        </w:rPr>
        <w:t>6 and</w:t>
      </w:r>
      <w:r w:rsidRPr="006E5B9B">
        <w:rPr>
          <w:rFonts w:cs="Times New Roman"/>
          <w:b/>
          <w:sz w:val="22"/>
          <w:szCs w:val="22"/>
        </w:rPr>
        <w:t xml:space="preserve"> </w:t>
      </w:r>
      <w:r w:rsidR="0045099F">
        <w:rPr>
          <w:rFonts w:cs="Times New Roman"/>
          <w:b/>
          <w:sz w:val="22"/>
          <w:szCs w:val="22"/>
        </w:rPr>
        <w:t xml:space="preserve">will help you </w:t>
      </w:r>
      <w:r w:rsidRPr="006E5B9B">
        <w:rPr>
          <w:rFonts w:cs="Times New Roman"/>
          <w:b/>
          <w:sz w:val="22"/>
          <w:szCs w:val="22"/>
        </w:rPr>
        <w:t>achieve the primary program implementation goals identified in question 7?</w:t>
      </w:r>
      <w:r w:rsidR="008052BB">
        <w:rPr>
          <w:rFonts w:cs="Times New Roman"/>
          <w:b/>
          <w:sz w:val="22"/>
          <w:szCs w:val="22"/>
        </w:rPr>
        <w:t xml:space="preserve"> </w:t>
      </w:r>
      <w:r w:rsidR="0045099F">
        <w:rPr>
          <w:rFonts w:cs="Times New Roman"/>
          <w:b/>
          <w:sz w:val="22"/>
          <w:szCs w:val="22"/>
        </w:rPr>
        <w:t xml:space="preserve"> </w:t>
      </w:r>
      <w:r w:rsidR="008052BB">
        <w:rPr>
          <w:rFonts w:cs="Times New Roman"/>
          <w:b/>
          <w:sz w:val="22"/>
          <w:szCs w:val="22"/>
        </w:rPr>
        <w:t>Select all that apply</w:t>
      </w:r>
      <w:r w:rsidR="0045099F">
        <w:rPr>
          <w:rFonts w:cs="Times New Roman"/>
          <w:b/>
          <w:sz w:val="22"/>
          <w:szCs w:val="22"/>
        </w:rPr>
        <w:t>.</w:t>
      </w:r>
    </w:p>
    <w:p w:rsidR="006E5B9B" w:rsidRPr="006E5B9B" w:rsidRDefault="006E5B9B" w:rsidP="006E5B9B">
      <w:pPr>
        <w:pStyle w:val="CommentText"/>
        <w:numPr>
          <w:ilvl w:val="0"/>
          <w:numId w:val="35"/>
        </w:numPr>
        <w:spacing w:after="120"/>
        <w:rPr>
          <w:sz w:val="22"/>
          <w:szCs w:val="22"/>
        </w:rPr>
      </w:pPr>
      <w:r w:rsidRPr="006E5B9B">
        <w:rPr>
          <w:rFonts w:cs="Times New Roman"/>
          <w:sz w:val="22"/>
          <w:szCs w:val="22"/>
        </w:rPr>
        <w:t>Specific content information and proven practices delivered through online resources, webinars, and</w:t>
      </w:r>
      <w:r w:rsidR="00C21D18">
        <w:rPr>
          <w:rFonts w:cs="Times New Roman"/>
          <w:sz w:val="22"/>
          <w:szCs w:val="22"/>
        </w:rPr>
        <w:t>/or</w:t>
      </w:r>
      <w:r w:rsidRPr="006E5B9B">
        <w:rPr>
          <w:rFonts w:cs="Times New Roman"/>
          <w:sz w:val="22"/>
          <w:szCs w:val="22"/>
        </w:rPr>
        <w:t xml:space="preserve"> workshops at the annual MSAP Project Directors Meeting.</w:t>
      </w:r>
    </w:p>
    <w:p w:rsidR="006E5B9B" w:rsidRPr="006E5B9B" w:rsidRDefault="006E5B9B" w:rsidP="006E5B9B">
      <w:pPr>
        <w:pStyle w:val="CommentText"/>
        <w:numPr>
          <w:ilvl w:val="0"/>
          <w:numId w:val="35"/>
        </w:numPr>
        <w:spacing w:after="120"/>
        <w:rPr>
          <w:sz w:val="22"/>
          <w:szCs w:val="22"/>
        </w:rPr>
      </w:pPr>
      <w:r w:rsidRPr="006E5B9B">
        <w:rPr>
          <w:rFonts w:cs="Times New Roman"/>
          <w:sz w:val="22"/>
          <w:szCs w:val="22"/>
        </w:rPr>
        <w:t xml:space="preserve">Individualized assistance from a content expert delivered through site visits and/or </w:t>
      </w:r>
      <w:r w:rsidR="00953AFF" w:rsidRPr="006E5B9B">
        <w:rPr>
          <w:rFonts w:cs="Times New Roman"/>
          <w:sz w:val="22"/>
          <w:szCs w:val="22"/>
        </w:rPr>
        <w:t xml:space="preserve">telephone </w:t>
      </w:r>
      <w:r w:rsidR="00953AFF">
        <w:rPr>
          <w:rFonts w:cs="Times New Roman"/>
          <w:sz w:val="22"/>
          <w:szCs w:val="22"/>
        </w:rPr>
        <w:t xml:space="preserve">and video </w:t>
      </w:r>
      <w:r w:rsidRPr="006E5B9B">
        <w:rPr>
          <w:rFonts w:cs="Times New Roman"/>
          <w:sz w:val="22"/>
          <w:szCs w:val="22"/>
        </w:rPr>
        <w:t>conferences.</w:t>
      </w:r>
    </w:p>
    <w:p w:rsidR="006E5B9B" w:rsidRPr="006E5B9B" w:rsidRDefault="006E5B9B" w:rsidP="006E5B9B">
      <w:pPr>
        <w:pStyle w:val="CommentText"/>
        <w:numPr>
          <w:ilvl w:val="0"/>
          <w:numId w:val="35"/>
        </w:numPr>
        <w:spacing w:after="120"/>
        <w:rPr>
          <w:sz w:val="22"/>
          <w:szCs w:val="22"/>
        </w:rPr>
      </w:pPr>
      <w:r w:rsidRPr="006E5B9B">
        <w:rPr>
          <w:rFonts w:cs="Times New Roman"/>
          <w:sz w:val="22"/>
          <w:szCs w:val="22"/>
        </w:rPr>
        <w:t>Individualized assistance from a project management expert delivered through site visits and/or telephone</w:t>
      </w:r>
      <w:r>
        <w:rPr>
          <w:rFonts w:cs="Times New Roman"/>
          <w:sz w:val="22"/>
          <w:szCs w:val="22"/>
        </w:rPr>
        <w:t xml:space="preserve"> and video</w:t>
      </w:r>
      <w:r w:rsidRPr="006E5B9B">
        <w:rPr>
          <w:rFonts w:cs="Times New Roman"/>
          <w:sz w:val="22"/>
          <w:szCs w:val="22"/>
        </w:rPr>
        <w:t xml:space="preserve"> conferences.</w:t>
      </w:r>
    </w:p>
    <w:p w:rsidR="006E5B9B" w:rsidRPr="006E5B9B" w:rsidRDefault="006E5B9B" w:rsidP="006E5B9B">
      <w:pPr>
        <w:pStyle w:val="CommentText"/>
        <w:numPr>
          <w:ilvl w:val="0"/>
          <w:numId w:val="35"/>
        </w:numPr>
        <w:spacing w:after="120"/>
        <w:rPr>
          <w:sz w:val="22"/>
          <w:szCs w:val="22"/>
        </w:rPr>
      </w:pPr>
      <w:r w:rsidRPr="006E5B9B">
        <w:rPr>
          <w:rFonts w:cs="Times New Roman"/>
          <w:sz w:val="22"/>
          <w:szCs w:val="22"/>
        </w:rPr>
        <w:t>Web and telephone collaboration with other magnet school principals</w:t>
      </w:r>
      <w:r w:rsidR="008052BB">
        <w:rPr>
          <w:rFonts w:cs="Times New Roman"/>
          <w:sz w:val="22"/>
          <w:szCs w:val="22"/>
        </w:rPr>
        <w:t xml:space="preserve"> and staff</w:t>
      </w:r>
      <w:r w:rsidRPr="006E5B9B">
        <w:rPr>
          <w:rFonts w:cs="Times New Roman"/>
          <w:sz w:val="22"/>
          <w:szCs w:val="22"/>
        </w:rPr>
        <w:t>.</w:t>
      </w:r>
    </w:p>
    <w:p w:rsidR="006E5B9B" w:rsidRPr="006E5B9B" w:rsidRDefault="008D063E" w:rsidP="006E5B9B">
      <w:pPr>
        <w:pStyle w:val="CommentText"/>
        <w:numPr>
          <w:ilvl w:val="0"/>
          <w:numId w:val="35"/>
        </w:numPr>
        <w:rPr>
          <w:sz w:val="22"/>
          <w:szCs w:val="22"/>
        </w:rPr>
      </w:pPr>
      <w:r>
        <w:rPr>
          <w:rFonts w:cs="Times New Roman"/>
          <w:noProof/>
          <w:sz w:val="22"/>
          <w:szCs w:val="22"/>
        </w:rPr>
        <mc:AlternateContent>
          <mc:Choice Requires="wps">
            <w:drawing>
              <wp:anchor distT="4294967295" distB="4294967295" distL="114300" distR="114300" simplePos="0" relativeHeight="251677696" behindDoc="0" locked="0" layoutInCell="1" allowOverlap="1">
                <wp:simplePos x="0" y="0"/>
                <wp:positionH relativeFrom="column">
                  <wp:posOffset>1714500</wp:posOffset>
                </wp:positionH>
                <wp:positionV relativeFrom="paragraph">
                  <wp:posOffset>186690</wp:posOffset>
                </wp:positionV>
                <wp:extent cx="3686175" cy="0"/>
                <wp:effectExtent l="0" t="0" r="952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35pt;margin-top:14.7pt;width:290.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m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"/>
            </w:pict>
          </mc:Fallback>
        </mc:AlternateContent>
      </w:r>
      <w:r w:rsidR="006E5B9B" w:rsidRPr="006E5B9B">
        <w:rPr>
          <w:rFonts w:cs="Times New Roman"/>
          <w:sz w:val="22"/>
          <w:szCs w:val="22"/>
        </w:rPr>
        <w:t>Other</w:t>
      </w:r>
      <w:r w:rsidR="008052BB">
        <w:rPr>
          <w:rFonts w:cs="Times New Roman"/>
          <w:sz w:val="22"/>
          <w:szCs w:val="22"/>
        </w:rPr>
        <w:t>, please specify</w:t>
      </w:r>
    </w:p>
    <w:p w:rsidR="005645A8" w:rsidRDefault="005645A8">
      <w:pPr>
        <w:spacing w:after="160" w:line="259" w:lineRule="auto"/>
        <w:rPr>
          <w:rFonts w:eastAsia="Times New Roman" w:cs="Times New Roman"/>
          <w:b/>
        </w:rPr>
      </w:pPr>
    </w:p>
    <w:p w:rsidR="00105A1B" w:rsidRPr="00105A1B" w:rsidRDefault="00136E1B" w:rsidP="00491F64">
      <w:pPr>
        <w:pStyle w:val="ListParagraph"/>
        <w:numPr>
          <w:ilvl w:val="0"/>
          <w:numId w:val="32"/>
        </w:numPr>
        <w:rPr>
          <w:rFonts w:cs="Times New Roman"/>
          <w:szCs w:val="22"/>
        </w:rPr>
      </w:pPr>
      <w:r>
        <w:rPr>
          <w:rFonts w:cs="Times New Roman"/>
          <w:b/>
          <w:szCs w:val="22"/>
        </w:rPr>
        <w:t>Please provide any additional details regarding the implementation of your magnet program you feel are important here, including any types of assistance that you might need to implement a successful magnet program.</w:t>
      </w:r>
    </w:p>
    <w:p w:rsidR="00105A1B" w:rsidRPr="00314987" w:rsidRDefault="00105A1B" w:rsidP="00105A1B">
      <w:pPr>
        <w:tabs>
          <w:tab w:val="right" w:pos="9360"/>
        </w:tabs>
        <w:ind w:left="720"/>
        <w:contextualSpacing/>
        <w:rPr>
          <w:rFonts w:cs="Times New Roman"/>
          <w:u w:val="single"/>
        </w:rPr>
      </w:pPr>
      <w:r w:rsidRPr="00314987">
        <w:rPr>
          <w:rFonts w:cs="Times New Roman"/>
          <w:u w:val="single"/>
        </w:rPr>
        <w:tab/>
      </w:r>
    </w:p>
    <w:p w:rsidR="00105A1B" w:rsidRPr="00314987" w:rsidRDefault="00105A1B" w:rsidP="00105A1B">
      <w:pPr>
        <w:tabs>
          <w:tab w:val="right" w:pos="9360"/>
        </w:tabs>
        <w:ind w:left="720"/>
        <w:contextualSpacing/>
        <w:rPr>
          <w:rFonts w:cs="Times New Roman"/>
          <w:u w:val="single"/>
        </w:rPr>
      </w:pPr>
      <w:r w:rsidRPr="00314987">
        <w:rPr>
          <w:rFonts w:cs="Times New Roman"/>
          <w:u w:val="single"/>
        </w:rPr>
        <w:tab/>
      </w:r>
    </w:p>
    <w:p w:rsidR="00105A1B" w:rsidRPr="00384B81" w:rsidRDefault="00105A1B" w:rsidP="00105A1B">
      <w:pPr>
        <w:tabs>
          <w:tab w:val="right" w:pos="9360"/>
        </w:tabs>
        <w:ind w:left="720"/>
        <w:contextualSpacing/>
        <w:rPr>
          <w:rFonts w:cs="Times New Roman"/>
          <w:u w:val="single"/>
        </w:rPr>
      </w:pPr>
      <w:r w:rsidRPr="00314987">
        <w:rPr>
          <w:rFonts w:cs="Times New Roman"/>
          <w:u w:val="single"/>
        </w:rPr>
        <w:tab/>
      </w:r>
    </w:p>
    <w:p w:rsidR="00105A1B" w:rsidRPr="00314987" w:rsidRDefault="00105A1B" w:rsidP="00105A1B">
      <w:pPr>
        <w:tabs>
          <w:tab w:val="right" w:pos="9360"/>
        </w:tabs>
        <w:ind w:left="720"/>
        <w:contextualSpacing/>
        <w:rPr>
          <w:rFonts w:cs="Times New Roman"/>
          <w:u w:val="single"/>
        </w:rPr>
      </w:pPr>
      <w:r w:rsidRPr="00314987">
        <w:rPr>
          <w:rFonts w:cs="Times New Roman"/>
          <w:u w:val="single"/>
        </w:rPr>
        <w:tab/>
      </w:r>
    </w:p>
    <w:p w:rsidR="006534E9" w:rsidRPr="00AE330D" w:rsidRDefault="00105A1B" w:rsidP="00491F64">
      <w:pPr>
        <w:tabs>
          <w:tab w:val="right" w:pos="9360"/>
        </w:tabs>
        <w:ind w:left="720"/>
        <w:contextualSpacing/>
      </w:pPr>
      <w:r w:rsidRPr="00314987">
        <w:rPr>
          <w:rFonts w:cs="Times New Roman"/>
          <w:u w:val="single"/>
        </w:rPr>
        <w:tab/>
      </w:r>
    </w:p>
    <w:sectPr w:rsidR="006534E9" w:rsidRPr="00AE330D" w:rsidSect="00C21D18">
      <w:headerReference w:type="default" r:id="rId10"/>
      <w:footerReference w:type="default" r:id="rId11"/>
      <w:pgSz w:w="12240" w:h="15840" w:code="1"/>
      <w:pgMar w:top="1584" w:right="1440" w:bottom="1152" w:left="1440" w:header="144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D09211" w15:done="0"/>
  <w15:commentEx w15:paraId="17D6F2C7" w15:done="0"/>
  <w15:commentEx w15:paraId="62BE9AC3" w15:done="0"/>
  <w15:commentEx w15:paraId="2C2C81E8" w15:done="0"/>
  <w15:commentEx w15:paraId="428061F2" w15:paraIdParent="2C2C81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EC" w:rsidRDefault="00D95CEC" w:rsidP="00E84471">
      <w:pPr>
        <w:spacing w:after="0" w:line="240" w:lineRule="auto"/>
      </w:pPr>
      <w:r>
        <w:separator/>
      </w:r>
    </w:p>
  </w:endnote>
  <w:endnote w:type="continuationSeparator" w:id="0">
    <w:p w:rsidR="00D95CEC" w:rsidRDefault="00D95CEC" w:rsidP="00E8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47900"/>
      <w:docPartObj>
        <w:docPartGallery w:val="Page Numbers (Bottom of Page)"/>
        <w:docPartUnique/>
      </w:docPartObj>
    </w:sdtPr>
    <w:sdtEndPr>
      <w:rPr>
        <w:noProof/>
      </w:rPr>
    </w:sdtEndPr>
    <w:sdtContent>
      <w:p w:rsidR="00E5286E" w:rsidRDefault="006F34AE">
        <w:pPr>
          <w:pStyle w:val="Footer"/>
          <w:jc w:val="right"/>
        </w:pPr>
        <w:r>
          <w:fldChar w:fldCharType="begin"/>
        </w:r>
        <w:r w:rsidR="004C1048">
          <w:instrText xml:space="preserve"> PAGE   \* MERGEFORMAT </w:instrText>
        </w:r>
        <w:r>
          <w:fldChar w:fldCharType="separate"/>
        </w:r>
        <w:r w:rsidR="004E6AB2">
          <w:rPr>
            <w:noProof/>
          </w:rPr>
          <w:t>2</w:t>
        </w:r>
        <w:r>
          <w:rPr>
            <w:noProof/>
          </w:rPr>
          <w:fldChar w:fldCharType="end"/>
        </w:r>
      </w:p>
    </w:sdtContent>
  </w:sdt>
  <w:p w:rsidR="00E5286E" w:rsidRDefault="00E52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EC" w:rsidRDefault="00D95CEC" w:rsidP="00E84471">
      <w:pPr>
        <w:spacing w:after="0" w:line="240" w:lineRule="auto"/>
      </w:pPr>
      <w:r>
        <w:separator/>
      </w:r>
    </w:p>
  </w:footnote>
  <w:footnote w:type="continuationSeparator" w:id="0">
    <w:p w:rsidR="00D95CEC" w:rsidRDefault="00D95CEC" w:rsidP="00E84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85" w:rsidRDefault="008D063E">
    <w:pPr>
      <w:pStyle w:val="Heade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486ADC6" wp14:editId="2DC5558E">
              <wp:simplePos x="0" y="0"/>
              <wp:positionH relativeFrom="column">
                <wp:posOffset>1047750</wp:posOffset>
              </wp:positionH>
              <wp:positionV relativeFrom="paragraph">
                <wp:posOffset>-733425</wp:posOffset>
              </wp:positionV>
              <wp:extent cx="5362575" cy="7810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4C8" w:rsidRDefault="006C28A5" w:rsidP="002824C8">
                          <w:pPr>
                            <w:spacing w:after="120"/>
                            <w:jc w:val="center"/>
                            <w:rPr>
                              <w:color w:val="FFFFFF" w:themeColor="background1"/>
                              <w:sz w:val="32"/>
                              <w:szCs w:val="32"/>
                            </w:rPr>
                          </w:pPr>
                          <w:r>
                            <w:rPr>
                              <w:color w:val="FFFFFF" w:themeColor="background1"/>
                              <w:sz w:val="32"/>
                              <w:szCs w:val="32"/>
                            </w:rPr>
                            <w:t>201</w:t>
                          </w:r>
                          <w:r w:rsidR="004E6AB2">
                            <w:rPr>
                              <w:color w:val="FFFFFF" w:themeColor="background1"/>
                              <w:sz w:val="32"/>
                              <w:szCs w:val="32"/>
                            </w:rPr>
                            <w:t>5</w:t>
                          </w:r>
                          <w:r>
                            <w:rPr>
                              <w:color w:val="FFFFFF" w:themeColor="background1"/>
                              <w:sz w:val="32"/>
                              <w:szCs w:val="32"/>
                            </w:rPr>
                            <w:t xml:space="preserve"> </w:t>
                          </w:r>
                          <w:r w:rsidR="002824C8">
                            <w:rPr>
                              <w:color w:val="FFFFFF" w:themeColor="background1"/>
                              <w:sz w:val="32"/>
                              <w:szCs w:val="32"/>
                            </w:rPr>
                            <w:t xml:space="preserve">MSAP </w:t>
                          </w:r>
                          <w:r>
                            <w:rPr>
                              <w:color w:val="FFFFFF" w:themeColor="background1"/>
                              <w:sz w:val="32"/>
                              <w:szCs w:val="32"/>
                            </w:rPr>
                            <w:t xml:space="preserve">Cohort </w:t>
                          </w:r>
                          <w:r w:rsidR="002824C8">
                            <w:rPr>
                              <w:color w:val="FFFFFF" w:themeColor="background1"/>
                              <w:sz w:val="32"/>
                              <w:szCs w:val="32"/>
                            </w:rPr>
                            <w:t xml:space="preserve">Principal </w:t>
                          </w:r>
                          <w:r>
                            <w:rPr>
                              <w:color w:val="FFFFFF" w:themeColor="background1"/>
                              <w:sz w:val="32"/>
                              <w:szCs w:val="32"/>
                            </w:rPr>
                            <w:t xml:space="preserve">Needs Assessment </w:t>
                          </w:r>
                          <w:r w:rsidR="002824C8">
                            <w:rPr>
                              <w:color w:val="FFFFFF" w:themeColor="background1"/>
                              <w:sz w:val="32"/>
                              <w:szCs w:val="32"/>
                            </w:rPr>
                            <w:t xml:space="preserve">Survey </w:t>
                          </w:r>
                        </w:p>
                        <w:p w:rsidR="002824C8" w:rsidRDefault="002824C8" w:rsidP="002824C8">
                          <w:pPr>
                            <w:spacing w:after="120"/>
                            <w:jc w:val="center"/>
                            <w:rPr>
                              <w:color w:val="FFFFFF" w:themeColor="background1"/>
                              <w:sz w:val="32"/>
                              <w:szCs w:val="32"/>
                            </w:rPr>
                          </w:pPr>
                          <w:r>
                            <w:rPr>
                              <w:color w:val="FFFFFF" w:themeColor="background1"/>
                              <w:sz w:val="32"/>
                              <w:szCs w:val="32"/>
                            </w:rPr>
                            <w:t>(Web-based)</w:t>
                          </w:r>
                        </w:p>
                        <w:p w:rsidR="002824C8" w:rsidRDefault="002824C8" w:rsidP="002824C8">
                          <w:pPr>
                            <w:rPr>
                              <w:rFonts w:ascii="Times New Roman" w:hAnsi="Times New Roman" w:cs="Times New Roman"/>
                              <w:sz w:val="24"/>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2.5pt;margin-top:-57.75pt;width:422.25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P4tw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" filled="f" stroked="f">
              <v:textbox>
                <w:txbxContent>
                  <w:p w:rsidR="002824C8" w:rsidRDefault="006C28A5" w:rsidP="002824C8">
                    <w:pPr>
                      <w:spacing w:after="120"/>
                      <w:jc w:val="center"/>
                      <w:rPr>
                        <w:color w:val="FFFFFF" w:themeColor="background1"/>
                        <w:sz w:val="32"/>
                        <w:szCs w:val="32"/>
                      </w:rPr>
                    </w:pPr>
                    <w:r>
                      <w:rPr>
                        <w:color w:val="FFFFFF" w:themeColor="background1"/>
                        <w:sz w:val="32"/>
                        <w:szCs w:val="32"/>
                      </w:rPr>
                      <w:t>201</w:t>
                    </w:r>
                    <w:r w:rsidR="004E6AB2">
                      <w:rPr>
                        <w:color w:val="FFFFFF" w:themeColor="background1"/>
                        <w:sz w:val="32"/>
                        <w:szCs w:val="32"/>
                      </w:rPr>
                      <w:t>5</w:t>
                    </w:r>
                    <w:r>
                      <w:rPr>
                        <w:color w:val="FFFFFF" w:themeColor="background1"/>
                        <w:sz w:val="32"/>
                        <w:szCs w:val="32"/>
                      </w:rPr>
                      <w:t xml:space="preserve"> </w:t>
                    </w:r>
                    <w:r w:rsidR="002824C8">
                      <w:rPr>
                        <w:color w:val="FFFFFF" w:themeColor="background1"/>
                        <w:sz w:val="32"/>
                        <w:szCs w:val="32"/>
                      </w:rPr>
                      <w:t xml:space="preserve">MSAP </w:t>
                    </w:r>
                    <w:r>
                      <w:rPr>
                        <w:color w:val="FFFFFF" w:themeColor="background1"/>
                        <w:sz w:val="32"/>
                        <w:szCs w:val="32"/>
                      </w:rPr>
                      <w:t xml:space="preserve">Cohort </w:t>
                    </w:r>
                    <w:r w:rsidR="002824C8">
                      <w:rPr>
                        <w:color w:val="FFFFFF" w:themeColor="background1"/>
                        <w:sz w:val="32"/>
                        <w:szCs w:val="32"/>
                      </w:rPr>
                      <w:t xml:space="preserve">Principal </w:t>
                    </w:r>
                    <w:r>
                      <w:rPr>
                        <w:color w:val="FFFFFF" w:themeColor="background1"/>
                        <w:sz w:val="32"/>
                        <w:szCs w:val="32"/>
                      </w:rPr>
                      <w:t xml:space="preserve">Needs Assessment </w:t>
                    </w:r>
                    <w:r w:rsidR="002824C8">
                      <w:rPr>
                        <w:color w:val="FFFFFF" w:themeColor="background1"/>
                        <w:sz w:val="32"/>
                        <w:szCs w:val="32"/>
                      </w:rPr>
                      <w:t xml:space="preserve">Survey </w:t>
                    </w:r>
                  </w:p>
                  <w:p w:rsidR="002824C8" w:rsidRDefault="002824C8" w:rsidP="002824C8">
                    <w:pPr>
                      <w:spacing w:after="120"/>
                      <w:jc w:val="center"/>
                      <w:rPr>
                        <w:color w:val="FFFFFF" w:themeColor="background1"/>
                        <w:sz w:val="32"/>
                        <w:szCs w:val="32"/>
                      </w:rPr>
                    </w:pPr>
                    <w:r>
                      <w:rPr>
                        <w:color w:val="FFFFFF" w:themeColor="background1"/>
                        <w:sz w:val="32"/>
                        <w:szCs w:val="32"/>
                      </w:rPr>
                      <w:t>(Web-based)</w:t>
                    </w:r>
                  </w:p>
                  <w:p w:rsidR="002824C8" w:rsidRDefault="002824C8" w:rsidP="002824C8">
                    <w:pPr>
                      <w:rPr>
                        <w:rFonts w:ascii="Times New Roman" w:hAnsi="Times New Roman" w:cs="Times New Roman"/>
                        <w:sz w:val="24"/>
                        <w:szCs w:val="40"/>
                      </w:rPr>
                    </w:pPr>
                  </w:p>
                </w:txbxContent>
              </v:textbox>
            </v:shape>
          </w:pict>
        </mc:Fallback>
      </mc:AlternateContent>
    </w:r>
    <w:r w:rsidR="002824C8">
      <w:rPr>
        <w:noProof/>
      </w:rPr>
      <w:drawing>
        <wp:anchor distT="0" distB="0" distL="114300" distR="114300" simplePos="0" relativeHeight="251665408" behindDoc="1" locked="0" layoutInCell="1" allowOverlap="1" wp14:anchorId="066FED26" wp14:editId="0EE98600">
          <wp:simplePos x="0" y="0"/>
          <wp:positionH relativeFrom="page">
            <wp:posOffset>-28575</wp:posOffset>
          </wp:positionH>
          <wp:positionV relativeFrom="page">
            <wp:posOffset>9525</wp:posOffset>
          </wp:positionV>
          <wp:extent cx="9648825" cy="1007745"/>
          <wp:effectExtent l="0" t="0" r="952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sap letterhead-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96" r="2458"/>
                  <a:stretch/>
                </pic:blipFill>
                <pic:spPr bwMode="auto">
                  <a:xfrm>
                    <a:off x="0" y="0"/>
                    <a:ext cx="9648825" cy="100774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14:anchorId="2FC67482" wp14:editId="6B707624">
              <wp:simplePos x="0" y="0"/>
              <wp:positionH relativeFrom="column">
                <wp:posOffset>390525</wp:posOffset>
              </wp:positionH>
              <wp:positionV relativeFrom="paragraph">
                <wp:posOffset>3648075</wp:posOffset>
              </wp:positionV>
              <wp:extent cx="4886325" cy="691515"/>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085" w:rsidRDefault="00E20085" w:rsidP="00D77CDF">
                          <w:pPr>
                            <w:spacing w:after="120"/>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 xml:space="preserve">MSAP Principal Survey </w:t>
                          </w:r>
                        </w:p>
                        <w:p w:rsidR="00E20085" w:rsidRDefault="00E20085" w:rsidP="00D77CDF">
                          <w:pPr>
                            <w:spacing w:after="120"/>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(Web-based)</w:t>
                          </w:r>
                        </w:p>
                        <w:p w:rsidR="00E20085" w:rsidRDefault="00E20085" w:rsidP="00D77CDF">
                          <w:pPr>
                            <w:rPr>
                              <w:rFonts w:ascii="Times New Roman" w:hAnsi="Times New Roman" w:cs="Times New Roman"/>
                              <w:sz w:val="24"/>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8" type="#_x0000_t202" style="position:absolute;margin-left:30.75pt;margin-top:287.25pt;width:384.75pt;height:5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kl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" filled="f" stroked="f">
              <v:textbox>
                <w:txbxContent>
                  <w:p w:rsidR="00E20085" w:rsidRDefault="00E20085" w:rsidP="00D77CDF">
                    <w:pPr>
                      <w:spacing w:after="120"/>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 xml:space="preserve">MSAP Principal Survey </w:t>
                    </w:r>
                  </w:p>
                  <w:p w:rsidR="00E20085" w:rsidRDefault="00E20085" w:rsidP="00D77CDF">
                    <w:pPr>
                      <w:spacing w:after="120"/>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(Web-based)</w:t>
                    </w:r>
                  </w:p>
                  <w:p w:rsidR="00E20085" w:rsidRDefault="00E20085" w:rsidP="00D77CDF">
                    <w:pPr>
                      <w:rPr>
                        <w:rFonts w:ascii="Times New Roman" w:hAnsi="Times New Roman" w:cs="Times New Roman"/>
                        <w:sz w:val="24"/>
                        <w:szCs w:val="4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5FBD"/>
    <w:multiLevelType w:val="hybridMultilevel"/>
    <w:tmpl w:val="534AB892"/>
    <w:lvl w:ilvl="0" w:tplc="6AA01E92">
      <w:start w:val="2"/>
      <w:numFmt w:val="decimal"/>
      <w:lvlText w:val="%1."/>
      <w:lvlJc w:val="left"/>
      <w:pPr>
        <w:ind w:left="36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A10F5"/>
    <w:multiLevelType w:val="hybridMultilevel"/>
    <w:tmpl w:val="0FE4F8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CB7C9A"/>
    <w:multiLevelType w:val="hybridMultilevel"/>
    <w:tmpl w:val="38707392"/>
    <w:lvl w:ilvl="0" w:tplc="0142A77E">
      <w:start w:val="1"/>
      <w:numFmt w:val="decimal"/>
      <w:lvlText w:val="%1."/>
      <w:lvlJc w:val="left"/>
      <w:pPr>
        <w:ind w:left="720" w:hanging="360"/>
      </w:pPr>
      <w:rPr>
        <w:rFonts w:ascii="Cambria" w:hAnsi="Cambria" w:hint="default"/>
        <w:b/>
        <w:i w:val="0"/>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A78EA"/>
    <w:multiLevelType w:val="hybridMultilevel"/>
    <w:tmpl w:val="FB80FF2A"/>
    <w:lvl w:ilvl="0" w:tplc="03AAC9FA">
      <w:start w:val="8"/>
      <w:numFmt w:val="decimal"/>
      <w:lvlText w:val="%1."/>
      <w:lvlJc w:val="left"/>
      <w:pPr>
        <w:ind w:left="360" w:hanging="360"/>
      </w:pPr>
      <w:rPr>
        <w:rFonts w:ascii="Cambria" w:hAnsi="Cambria"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C0455C"/>
    <w:multiLevelType w:val="hybridMultilevel"/>
    <w:tmpl w:val="3D08C35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02067"/>
    <w:multiLevelType w:val="hybridMultilevel"/>
    <w:tmpl w:val="94949422"/>
    <w:lvl w:ilvl="0" w:tplc="85C2E80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0253E"/>
    <w:multiLevelType w:val="hybridMultilevel"/>
    <w:tmpl w:val="CA5CBD7A"/>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E56748"/>
    <w:multiLevelType w:val="hybridMultilevel"/>
    <w:tmpl w:val="00449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8F48FC"/>
    <w:multiLevelType w:val="hybridMultilevel"/>
    <w:tmpl w:val="91DE7A86"/>
    <w:lvl w:ilvl="0" w:tplc="66869B02">
      <w:start w:val="1"/>
      <w:numFmt w:val="bullet"/>
      <w:lvlText w:val=""/>
      <w:lvlJc w:val="left"/>
      <w:pPr>
        <w:ind w:left="720" w:hanging="360"/>
      </w:pPr>
      <w:rPr>
        <w:rFonts w:ascii="Symbol" w:hAnsi="Symbol" w:hint="default"/>
      </w:rPr>
    </w:lvl>
    <w:lvl w:ilvl="1" w:tplc="66869B0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6C4802"/>
    <w:multiLevelType w:val="hybridMultilevel"/>
    <w:tmpl w:val="D072606A"/>
    <w:lvl w:ilvl="0" w:tplc="12FCCCA8">
      <w:start w:val="1"/>
      <w:numFmt w:val="lowerLetter"/>
      <w:lvlText w:val="%1."/>
      <w:lvlJc w:val="left"/>
      <w:pPr>
        <w:ind w:left="720" w:hanging="360"/>
      </w:pPr>
      <w:rPr>
        <w:rFonts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503A01"/>
    <w:multiLevelType w:val="hybridMultilevel"/>
    <w:tmpl w:val="8940EC48"/>
    <w:lvl w:ilvl="0" w:tplc="ECAC00BC">
      <w:start w:val="1"/>
      <w:numFmt w:val="lowerLetter"/>
      <w:lvlText w:val="%1."/>
      <w:lvlJc w:val="left"/>
      <w:pPr>
        <w:ind w:left="900" w:hanging="360"/>
      </w:pPr>
      <w:rPr>
        <w:rFonts w:hint="default"/>
        <w:b w:val="0"/>
        <w:i w:val="0"/>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38206C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51292"/>
    <w:multiLevelType w:val="hybridMultilevel"/>
    <w:tmpl w:val="433A8B4C"/>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6B4002"/>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34814E2"/>
    <w:multiLevelType w:val="hybridMultilevel"/>
    <w:tmpl w:val="9D44D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726F4A"/>
    <w:multiLevelType w:val="hybridMultilevel"/>
    <w:tmpl w:val="4192ECF2"/>
    <w:lvl w:ilvl="0" w:tplc="04090019">
      <w:start w:val="1"/>
      <w:numFmt w:val="lowerLetter"/>
      <w:lvlText w:val="%1."/>
      <w:lvlJc w:val="left"/>
      <w:pPr>
        <w:ind w:left="720" w:hanging="360"/>
      </w:pPr>
      <w:rPr>
        <w:rFonts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B04D1A"/>
    <w:multiLevelType w:val="hybridMultilevel"/>
    <w:tmpl w:val="022A7B4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3521C8"/>
    <w:multiLevelType w:val="hybridMultilevel"/>
    <w:tmpl w:val="0688ECB2"/>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203DE"/>
    <w:multiLevelType w:val="hybridMultilevel"/>
    <w:tmpl w:val="1A5EFE1C"/>
    <w:lvl w:ilvl="0" w:tplc="6686B028">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41DC5A07"/>
    <w:multiLevelType w:val="hybridMultilevel"/>
    <w:tmpl w:val="FEE2E7B0"/>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B3149B"/>
    <w:multiLevelType w:val="hybridMultilevel"/>
    <w:tmpl w:val="BFACD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FB2633"/>
    <w:multiLevelType w:val="hybridMultilevel"/>
    <w:tmpl w:val="6B88DC08"/>
    <w:lvl w:ilvl="0" w:tplc="7966AE48">
      <w:start w:val="15"/>
      <w:numFmt w:val="decimal"/>
      <w:lvlText w:val="%1."/>
      <w:lvlJc w:val="left"/>
      <w:pPr>
        <w:ind w:left="720" w:hanging="360"/>
      </w:pPr>
      <w:rPr>
        <w:rFonts w:ascii="Cambria" w:hAnsi="Cambria"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AB056B"/>
    <w:multiLevelType w:val="hybridMultilevel"/>
    <w:tmpl w:val="654A53C2"/>
    <w:lvl w:ilvl="0" w:tplc="3F1CA1CA">
      <w:start w:val="1"/>
      <w:numFmt w:val="lowerLetter"/>
      <w:lvlText w:val="%1."/>
      <w:lvlJc w:val="left"/>
      <w:pPr>
        <w:ind w:left="720" w:hanging="360"/>
      </w:pPr>
      <w:rPr>
        <w:rFonts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923B5D"/>
    <w:multiLevelType w:val="hybridMultilevel"/>
    <w:tmpl w:val="ADA6390C"/>
    <w:lvl w:ilvl="0" w:tplc="0142A77E">
      <w:start w:val="1"/>
      <w:numFmt w:val="decimal"/>
      <w:lvlText w:val="%1."/>
      <w:lvlJc w:val="left"/>
      <w:pPr>
        <w:ind w:left="720" w:hanging="360"/>
      </w:pPr>
      <w:rPr>
        <w:rFonts w:ascii="Cambria" w:hAnsi="Cambria" w:hint="default"/>
        <w:b/>
        <w:i w:val="0"/>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9219A"/>
    <w:multiLevelType w:val="hybridMultilevel"/>
    <w:tmpl w:val="F3966CE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242AB"/>
    <w:multiLevelType w:val="hybridMultilevel"/>
    <w:tmpl w:val="93E67424"/>
    <w:lvl w:ilvl="0" w:tplc="062C1A6C">
      <w:start w:val="1"/>
      <w:numFmt w:val="lowerLetter"/>
      <w:lvlText w:val="%1."/>
      <w:lvlJc w:val="left"/>
      <w:pPr>
        <w:ind w:left="4050" w:hanging="360"/>
      </w:pPr>
      <w:rPr>
        <w:rFonts w:ascii="Cambria" w:hAnsi="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664D8C"/>
    <w:multiLevelType w:val="hybridMultilevel"/>
    <w:tmpl w:val="69E63ACC"/>
    <w:lvl w:ilvl="0" w:tplc="2C9834B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A16E2D"/>
    <w:multiLevelType w:val="hybridMultilevel"/>
    <w:tmpl w:val="0FE4F8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F213155"/>
    <w:multiLevelType w:val="hybridMultilevel"/>
    <w:tmpl w:val="F56839B8"/>
    <w:lvl w:ilvl="0" w:tplc="0142A77E">
      <w:start w:val="1"/>
      <w:numFmt w:val="decimal"/>
      <w:lvlText w:val="%1."/>
      <w:lvlJc w:val="left"/>
      <w:pPr>
        <w:ind w:left="720" w:hanging="360"/>
      </w:pPr>
      <w:rPr>
        <w:rFonts w:ascii="Cambria" w:hAnsi="Cambria" w:hint="default"/>
        <w:b/>
        <w:i w:val="0"/>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F0C63"/>
    <w:multiLevelType w:val="hybridMultilevel"/>
    <w:tmpl w:val="D518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177AA"/>
    <w:multiLevelType w:val="hybridMultilevel"/>
    <w:tmpl w:val="2506C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0F0CA7"/>
    <w:multiLevelType w:val="hybridMultilevel"/>
    <w:tmpl w:val="7A4A08F8"/>
    <w:lvl w:ilvl="0" w:tplc="0EBCB1D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3754FC"/>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36544D7"/>
    <w:multiLevelType w:val="hybridMultilevel"/>
    <w:tmpl w:val="57909C4A"/>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8A22337"/>
    <w:multiLevelType w:val="hybridMultilevel"/>
    <w:tmpl w:val="570A93E0"/>
    <w:lvl w:ilvl="0" w:tplc="E0524D82">
      <w:start w:val="9"/>
      <w:numFmt w:val="decimal"/>
      <w:lvlText w:val="%1."/>
      <w:lvlJc w:val="left"/>
      <w:pPr>
        <w:ind w:left="720" w:hanging="360"/>
      </w:pPr>
      <w:rPr>
        <w:rFonts w:ascii="Cambria" w:hAnsi="Cambria"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6"/>
  </w:num>
  <w:num w:numId="3">
    <w:abstractNumId w:val="6"/>
  </w:num>
  <w:num w:numId="4">
    <w:abstractNumId w:val="23"/>
  </w:num>
  <w:num w:numId="5">
    <w:abstractNumId w:val="32"/>
  </w:num>
  <w:num w:numId="6">
    <w:abstractNumId w:val="12"/>
  </w:num>
  <w:num w:numId="7">
    <w:abstractNumId w:val="18"/>
  </w:num>
  <w:num w:numId="8">
    <w:abstractNumId w:val="11"/>
  </w:num>
  <w:num w:numId="9">
    <w:abstractNumId w:val="8"/>
  </w:num>
  <w:num w:numId="10">
    <w:abstractNumId w:val="24"/>
  </w:num>
  <w:num w:numId="11">
    <w:abstractNumId w:val="13"/>
  </w:num>
  <w:num w:numId="12">
    <w:abstractNumId w:val="1"/>
  </w:num>
  <w:num w:numId="13">
    <w:abstractNumId w:val="2"/>
  </w:num>
  <w:num w:numId="14">
    <w:abstractNumId w:val="27"/>
  </w:num>
  <w:num w:numId="15">
    <w:abstractNumId w:val="29"/>
  </w:num>
  <w:num w:numId="16">
    <w:abstractNumId w:val="19"/>
  </w:num>
  <w:num w:numId="17">
    <w:abstractNumId w:val="20"/>
  </w:num>
  <w:num w:numId="18">
    <w:abstractNumId w:val="22"/>
  </w:num>
  <w:num w:numId="19">
    <w:abstractNumId w:val="7"/>
  </w:num>
  <w:num w:numId="20">
    <w:abstractNumId w:val="30"/>
  </w:num>
  <w:num w:numId="21">
    <w:abstractNumId w:val="0"/>
  </w:num>
  <w:num w:numId="22">
    <w:abstractNumId w:val="9"/>
  </w:num>
  <w:num w:numId="23">
    <w:abstractNumId w:val="14"/>
  </w:num>
  <w:num w:numId="24">
    <w:abstractNumId w:val="21"/>
  </w:num>
  <w:num w:numId="25">
    <w:abstractNumId w:val="33"/>
  </w:num>
  <w:num w:numId="26">
    <w:abstractNumId w:val="2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5"/>
  </w:num>
  <w:num w:numId="30">
    <w:abstractNumId w:val="17"/>
  </w:num>
  <w:num w:numId="31">
    <w:abstractNumId w:val="25"/>
  </w:num>
  <w:num w:numId="32">
    <w:abstractNumId w:val="3"/>
  </w:num>
  <w:num w:numId="33">
    <w:abstractNumId w:val="4"/>
  </w:num>
  <w:num w:numId="3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uno Silva">
    <w15:presenceInfo w15:providerId="AD" w15:userId="S-1-5-21-3551255775-4130554213-3808520648-2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B45"/>
    <w:rsid w:val="0000313C"/>
    <w:rsid w:val="00004233"/>
    <w:rsid w:val="00005812"/>
    <w:rsid w:val="00020B20"/>
    <w:rsid w:val="000542A2"/>
    <w:rsid w:val="0005704D"/>
    <w:rsid w:val="00061778"/>
    <w:rsid w:val="000623A3"/>
    <w:rsid w:val="000709C1"/>
    <w:rsid w:val="000804BB"/>
    <w:rsid w:val="0009315E"/>
    <w:rsid w:val="0009678D"/>
    <w:rsid w:val="000A0268"/>
    <w:rsid w:val="000A1DC1"/>
    <w:rsid w:val="000A5CC3"/>
    <w:rsid w:val="000C6A81"/>
    <w:rsid w:val="000D45FC"/>
    <w:rsid w:val="000F577B"/>
    <w:rsid w:val="000F5FEC"/>
    <w:rsid w:val="000F600B"/>
    <w:rsid w:val="0010407E"/>
    <w:rsid w:val="00105A1B"/>
    <w:rsid w:val="00114316"/>
    <w:rsid w:val="00115CA7"/>
    <w:rsid w:val="00125AAE"/>
    <w:rsid w:val="00132509"/>
    <w:rsid w:val="00134E51"/>
    <w:rsid w:val="00136E1B"/>
    <w:rsid w:val="00147A34"/>
    <w:rsid w:val="0016004F"/>
    <w:rsid w:val="00165E2E"/>
    <w:rsid w:val="00166D4F"/>
    <w:rsid w:val="00175181"/>
    <w:rsid w:val="00181C55"/>
    <w:rsid w:val="0018316E"/>
    <w:rsid w:val="001B24FF"/>
    <w:rsid w:val="001B251C"/>
    <w:rsid w:val="001C1824"/>
    <w:rsid w:val="001C5D3A"/>
    <w:rsid w:val="001C7DE9"/>
    <w:rsid w:val="001D0E1F"/>
    <w:rsid w:val="001F624A"/>
    <w:rsid w:val="00202BB5"/>
    <w:rsid w:val="0021126A"/>
    <w:rsid w:val="00214C93"/>
    <w:rsid w:val="00214E41"/>
    <w:rsid w:val="00244FB5"/>
    <w:rsid w:val="00253AA2"/>
    <w:rsid w:val="00264ECB"/>
    <w:rsid w:val="002672C6"/>
    <w:rsid w:val="00273A58"/>
    <w:rsid w:val="002824C8"/>
    <w:rsid w:val="002A524D"/>
    <w:rsid w:val="002C2605"/>
    <w:rsid w:val="002C4904"/>
    <w:rsid w:val="002C6E5B"/>
    <w:rsid w:val="002C7BF6"/>
    <w:rsid w:val="002D5390"/>
    <w:rsid w:val="002D5B1C"/>
    <w:rsid w:val="002E303D"/>
    <w:rsid w:val="002E7518"/>
    <w:rsid w:val="002F3D2C"/>
    <w:rsid w:val="0030734A"/>
    <w:rsid w:val="00314987"/>
    <w:rsid w:val="00315542"/>
    <w:rsid w:val="00327462"/>
    <w:rsid w:val="00331939"/>
    <w:rsid w:val="00333F46"/>
    <w:rsid w:val="00336D4F"/>
    <w:rsid w:val="003373B7"/>
    <w:rsid w:val="00340891"/>
    <w:rsid w:val="00370186"/>
    <w:rsid w:val="00384B81"/>
    <w:rsid w:val="003C32A9"/>
    <w:rsid w:val="003E0544"/>
    <w:rsid w:val="0042307B"/>
    <w:rsid w:val="004230CA"/>
    <w:rsid w:val="00424791"/>
    <w:rsid w:val="004322FD"/>
    <w:rsid w:val="00441CF1"/>
    <w:rsid w:val="004469C4"/>
    <w:rsid w:val="0045099F"/>
    <w:rsid w:val="00481535"/>
    <w:rsid w:val="00487AC2"/>
    <w:rsid w:val="00491F64"/>
    <w:rsid w:val="004B0FC8"/>
    <w:rsid w:val="004C1048"/>
    <w:rsid w:val="004D4DB3"/>
    <w:rsid w:val="004E6AB2"/>
    <w:rsid w:val="004F419C"/>
    <w:rsid w:val="005042E0"/>
    <w:rsid w:val="00531A6E"/>
    <w:rsid w:val="005645A8"/>
    <w:rsid w:val="005A3781"/>
    <w:rsid w:val="005A6C06"/>
    <w:rsid w:val="005C207F"/>
    <w:rsid w:val="005D0C3A"/>
    <w:rsid w:val="005D0F4D"/>
    <w:rsid w:val="005F188C"/>
    <w:rsid w:val="00600ADC"/>
    <w:rsid w:val="00630D39"/>
    <w:rsid w:val="006310B6"/>
    <w:rsid w:val="00635532"/>
    <w:rsid w:val="006419BD"/>
    <w:rsid w:val="0065096E"/>
    <w:rsid w:val="006534E9"/>
    <w:rsid w:val="0065630F"/>
    <w:rsid w:val="0066656C"/>
    <w:rsid w:val="00667660"/>
    <w:rsid w:val="00676F09"/>
    <w:rsid w:val="006B3189"/>
    <w:rsid w:val="006C28A5"/>
    <w:rsid w:val="006E5B9B"/>
    <w:rsid w:val="006E7DD4"/>
    <w:rsid w:val="006F1F53"/>
    <w:rsid w:val="006F34AE"/>
    <w:rsid w:val="00707437"/>
    <w:rsid w:val="00716527"/>
    <w:rsid w:val="007279D4"/>
    <w:rsid w:val="0073315F"/>
    <w:rsid w:val="00742B85"/>
    <w:rsid w:val="00743378"/>
    <w:rsid w:val="007546CB"/>
    <w:rsid w:val="00772FC3"/>
    <w:rsid w:val="007B08A4"/>
    <w:rsid w:val="007D5C32"/>
    <w:rsid w:val="007E226A"/>
    <w:rsid w:val="007E7F52"/>
    <w:rsid w:val="008052BB"/>
    <w:rsid w:val="00817D9E"/>
    <w:rsid w:val="008215FE"/>
    <w:rsid w:val="00835FC4"/>
    <w:rsid w:val="00835FF7"/>
    <w:rsid w:val="00840587"/>
    <w:rsid w:val="0084098A"/>
    <w:rsid w:val="0085224D"/>
    <w:rsid w:val="00855D1C"/>
    <w:rsid w:val="00861C5C"/>
    <w:rsid w:val="008762B1"/>
    <w:rsid w:val="00886A15"/>
    <w:rsid w:val="008D003E"/>
    <w:rsid w:val="008D063E"/>
    <w:rsid w:val="008D5D56"/>
    <w:rsid w:val="008F10D3"/>
    <w:rsid w:val="008F430B"/>
    <w:rsid w:val="00912029"/>
    <w:rsid w:val="00916773"/>
    <w:rsid w:val="009346A9"/>
    <w:rsid w:val="00953AFF"/>
    <w:rsid w:val="0098435C"/>
    <w:rsid w:val="00987044"/>
    <w:rsid w:val="009919ED"/>
    <w:rsid w:val="0099572B"/>
    <w:rsid w:val="009A1C31"/>
    <w:rsid w:val="009A295C"/>
    <w:rsid w:val="009A5139"/>
    <w:rsid w:val="009B65E3"/>
    <w:rsid w:val="009B72B3"/>
    <w:rsid w:val="009C1B6A"/>
    <w:rsid w:val="009C20D6"/>
    <w:rsid w:val="009D4E29"/>
    <w:rsid w:val="00A177D5"/>
    <w:rsid w:val="00A53E50"/>
    <w:rsid w:val="00A54E8B"/>
    <w:rsid w:val="00A57DEE"/>
    <w:rsid w:val="00A62951"/>
    <w:rsid w:val="00A64BEA"/>
    <w:rsid w:val="00A6584B"/>
    <w:rsid w:val="00A7412B"/>
    <w:rsid w:val="00A76313"/>
    <w:rsid w:val="00A960BA"/>
    <w:rsid w:val="00AA10E5"/>
    <w:rsid w:val="00AB2487"/>
    <w:rsid w:val="00AB3395"/>
    <w:rsid w:val="00AC366C"/>
    <w:rsid w:val="00AD1879"/>
    <w:rsid w:val="00AE330D"/>
    <w:rsid w:val="00AE3831"/>
    <w:rsid w:val="00B0531C"/>
    <w:rsid w:val="00B312AC"/>
    <w:rsid w:val="00B31697"/>
    <w:rsid w:val="00B359F4"/>
    <w:rsid w:val="00B40F0B"/>
    <w:rsid w:val="00B45C99"/>
    <w:rsid w:val="00B500B1"/>
    <w:rsid w:val="00B54146"/>
    <w:rsid w:val="00B551AC"/>
    <w:rsid w:val="00B57B22"/>
    <w:rsid w:val="00B76EF5"/>
    <w:rsid w:val="00B96B22"/>
    <w:rsid w:val="00BA0690"/>
    <w:rsid w:val="00BA32DB"/>
    <w:rsid w:val="00BB27DB"/>
    <w:rsid w:val="00BD65BA"/>
    <w:rsid w:val="00BE3FE8"/>
    <w:rsid w:val="00C00A96"/>
    <w:rsid w:val="00C02562"/>
    <w:rsid w:val="00C052B2"/>
    <w:rsid w:val="00C15765"/>
    <w:rsid w:val="00C21A9A"/>
    <w:rsid w:val="00C21D18"/>
    <w:rsid w:val="00C44D3D"/>
    <w:rsid w:val="00C573C5"/>
    <w:rsid w:val="00C74800"/>
    <w:rsid w:val="00C75785"/>
    <w:rsid w:val="00C85B73"/>
    <w:rsid w:val="00C87BB2"/>
    <w:rsid w:val="00CA2642"/>
    <w:rsid w:val="00CA4A72"/>
    <w:rsid w:val="00CE0524"/>
    <w:rsid w:val="00CE4CA2"/>
    <w:rsid w:val="00D07844"/>
    <w:rsid w:val="00D10285"/>
    <w:rsid w:val="00D12CF9"/>
    <w:rsid w:val="00D1493A"/>
    <w:rsid w:val="00D24086"/>
    <w:rsid w:val="00D3135C"/>
    <w:rsid w:val="00D4041D"/>
    <w:rsid w:val="00D43D46"/>
    <w:rsid w:val="00D6368E"/>
    <w:rsid w:val="00D64D5D"/>
    <w:rsid w:val="00D65E4F"/>
    <w:rsid w:val="00D80315"/>
    <w:rsid w:val="00D814E5"/>
    <w:rsid w:val="00D95CEC"/>
    <w:rsid w:val="00DA0577"/>
    <w:rsid w:val="00DA081C"/>
    <w:rsid w:val="00DB08AA"/>
    <w:rsid w:val="00DB4D8E"/>
    <w:rsid w:val="00DC21F3"/>
    <w:rsid w:val="00DC4747"/>
    <w:rsid w:val="00DE058D"/>
    <w:rsid w:val="00DE69B2"/>
    <w:rsid w:val="00E01A87"/>
    <w:rsid w:val="00E03D6F"/>
    <w:rsid w:val="00E20085"/>
    <w:rsid w:val="00E22023"/>
    <w:rsid w:val="00E2362D"/>
    <w:rsid w:val="00E25B45"/>
    <w:rsid w:val="00E30140"/>
    <w:rsid w:val="00E40CE0"/>
    <w:rsid w:val="00E47D47"/>
    <w:rsid w:val="00E5286E"/>
    <w:rsid w:val="00E84471"/>
    <w:rsid w:val="00E853C3"/>
    <w:rsid w:val="00E85574"/>
    <w:rsid w:val="00E91B84"/>
    <w:rsid w:val="00EA09A9"/>
    <w:rsid w:val="00EA43AA"/>
    <w:rsid w:val="00EC259A"/>
    <w:rsid w:val="00EC55CE"/>
    <w:rsid w:val="00EE487A"/>
    <w:rsid w:val="00EF2689"/>
    <w:rsid w:val="00EF65F8"/>
    <w:rsid w:val="00F058B8"/>
    <w:rsid w:val="00F45CB7"/>
    <w:rsid w:val="00F56E0C"/>
    <w:rsid w:val="00F61431"/>
    <w:rsid w:val="00F76AB1"/>
    <w:rsid w:val="00F805F4"/>
    <w:rsid w:val="00FB0DD9"/>
    <w:rsid w:val="00FB7CD5"/>
    <w:rsid w:val="00FD169C"/>
    <w:rsid w:val="00FD7B80"/>
    <w:rsid w:val="00FF2619"/>
    <w:rsid w:val="00FF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AC"/>
    <w:pPr>
      <w:spacing w:after="200" w:line="276" w:lineRule="auto"/>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Pbody">
    <w:name w:val="MASP body"/>
    <w:basedOn w:val="Normal"/>
    <w:qFormat/>
    <w:rsid w:val="00C00A96"/>
  </w:style>
  <w:style w:type="paragraph" w:customStyle="1" w:styleId="MSAPCoverPage">
    <w:name w:val="MSAP Cover Page"/>
    <w:basedOn w:val="Normal"/>
    <w:qFormat/>
    <w:rsid w:val="00C00A96"/>
    <w:pPr>
      <w:pageBreakBefore/>
      <w:spacing w:after="0" w:line="240" w:lineRule="auto"/>
      <w:jc w:val="center"/>
    </w:pPr>
    <w:rPr>
      <w:rFonts w:asciiTheme="majorHAnsi" w:hAnsiTheme="majorHAnsi"/>
      <w:caps/>
      <w:sz w:val="72"/>
      <w:szCs w:val="72"/>
    </w:rPr>
  </w:style>
  <w:style w:type="paragraph" w:customStyle="1" w:styleId="MSAPFooter">
    <w:name w:val="MSAP Footer"/>
    <w:basedOn w:val="Normal"/>
    <w:qFormat/>
    <w:rsid w:val="00C00A96"/>
    <w:pPr>
      <w:tabs>
        <w:tab w:val="center" w:pos="4680"/>
        <w:tab w:val="right" w:pos="9900"/>
      </w:tabs>
      <w:spacing w:after="0" w:line="240" w:lineRule="auto"/>
      <w:ind w:left="-450" w:right="-540"/>
    </w:pPr>
    <w:rPr>
      <w:rFonts w:eastAsia="Cambria" w:cs="Arial"/>
      <w:noProof/>
      <w:color w:val="FFFFFF"/>
      <w:sz w:val="24"/>
      <w:szCs w:val="24"/>
    </w:rPr>
  </w:style>
  <w:style w:type="paragraph" w:customStyle="1" w:styleId="MSAPHeader1">
    <w:name w:val="MSAP Header 1"/>
    <w:basedOn w:val="Normal"/>
    <w:next w:val="MASPbody"/>
    <w:qFormat/>
    <w:rsid w:val="00C00A96"/>
    <w:pPr>
      <w:keepNext/>
      <w:autoSpaceDE w:val="0"/>
      <w:autoSpaceDN w:val="0"/>
      <w:adjustRightInd w:val="0"/>
      <w:spacing w:before="240" w:after="120"/>
    </w:pPr>
    <w:rPr>
      <w:rFonts w:eastAsia="Cambria" w:cs="Times New Roman"/>
      <w:b/>
      <w:color w:val="000000"/>
      <w:sz w:val="28"/>
    </w:rPr>
  </w:style>
  <w:style w:type="paragraph" w:customStyle="1" w:styleId="MSAPHeader2">
    <w:name w:val="MSAP Header 2"/>
    <w:basedOn w:val="Normal"/>
    <w:next w:val="MASPbody"/>
    <w:qFormat/>
    <w:rsid w:val="00C00A96"/>
    <w:pPr>
      <w:keepNext/>
    </w:pPr>
    <w:rPr>
      <w:rFonts w:asciiTheme="majorHAnsi" w:hAnsiTheme="majorHAnsi"/>
      <w:b/>
    </w:rPr>
  </w:style>
  <w:style w:type="paragraph" w:customStyle="1" w:styleId="MSAPHeader3">
    <w:name w:val="MSAP Header 3"/>
    <w:basedOn w:val="Normal"/>
    <w:next w:val="MASPbody"/>
    <w:qFormat/>
    <w:rsid w:val="00C00A96"/>
    <w:pPr>
      <w:keepNext/>
    </w:pPr>
    <w:rPr>
      <w:rFonts w:eastAsia="Calibri" w:cs="Times New Roman"/>
      <w:b/>
      <w:i/>
      <w:szCs w:val="24"/>
    </w:rPr>
  </w:style>
  <w:style w:type="paragraph" w:customStyle="1" w:styleId="MSAPHeaderTitle">
    <w:name w:val="MSAP Header Title"/>
    <w:basedOn w:val="Normal"/>
    <w:qFormat/>
    <w:rsid w:val="00C00A96"/>
    <w:pPr>
      <w:spacing w:after="0" w:line="240" w:lineRule="auto"/>
      <w:jc w:val="center"/>
    </w:pPr>
    <w:rPr>
      <w:rFonts w:asciiTheme="majorHAnsi" w:hAnsiTheme="majorHAnsi"/>
      <w:bCs/>
      <w:color w:val="FFFFFF" w:themeColor="background1"/>
      <w:sz w:val="32"/>
      <w:szCs w:val="32"/>
    </w:rPr>
  </w:style>
  <w:style w:type="paragraph" w:customStyle="1" w:styleId="MSAPTOC1">
    <w:name w:val="MSAP TOC 1"/>
    <w:basedOn w:val="Normal"/>
    <w:qFormat/>
    <w:rsid w:val="00C00A96"/>
    <w:pPr>
      <w:tabs>
        <w:tab w:val="right" w:leader="dot" w:pos="9360"/>
      </w:tabs>
      <w:spacing w:before="200" w:after="0" w:line="240" w:lineRule="auto"/>
    </w:pPr>
    <w:rPr>
      <w:rFonts w:asciiTheme="majorHAnsi" w:hAnsiTheme="majorHAnsi"/>
      <w:b/>
      <w:sz w:val="24"/>
      <w:szCs w:val="24"/>
    </w:rPr>
  </w:style>
  <w:style w:type="paragraph" w:customStyle="1" w:styleId="MSAPTOC2">
    <w:name w:val="MSAP TOC 2"/>
    <w:basedOn w:val="Normal"/>
    <w:qFormat/>
    <w:rsid w:val="00C00A96"/>
    <w:pPr>
      <w:tabs>
        <w:tab w:val="right" w:leader="dot" w:pos="9360"/>
      </w:tabs>
      <w:spacing w:after="0" w:line="240" w:lineRule="auto"/>
      <w:ind w:left="360"/>
    </w:pPr>
    <w:rPr>
      <w:rFonts w:asciiTheme="majorHAnsi" w:hAnsiTheme="majorHAnsi"/>
      <w:sz w:val="24"/>
      <w:szCs w:val="24"/>
    </w:rPr>
  </w:style>
  <w:style w:type="paragraph" w:customStyle="1" w:styleId="MSAPTOC3">
    <w:name w:val="MSAP TOC 3"/>
    <w:basedOn w:val="Normal"/>
    <w:qFormat/>
    <w:rsid w:val="00C00A96"/>
    <w:pPr>
      <w:tabs>
        <w:tab w:val="right" w:leader="dot" w:pos="9360"/>
      </w:tabs>
      <w:spacing w:after="0" w:line="280" w:lineRule="exact"/>
      <w:ind w:left="720"/>
    </w:pPr>
    <w:rPr>
      <w:rFonts w:asciiTheme="majorHAnsi" w:hAnsiTheme="majorHAnsi"/>
      <w:sz w:val="24"/>
      <w:szCs w:val="24"/>
    </w:rPr>
  </w:style>
  <w:style w:type="paragraph" w:customStyle="1" w:styleId="MSAPTOCPage">
    <w:name w:val="MSAP TOC Page"/>
    <w:basedOn w:val="Normal"/>
    <w:qFormat/>
    <w:rsid w:val="00C00A96"/>
    <w:pPr>
      <w:jc w:val="right"/>
    </w:pPr>
    <w:rPr>
      <w:rFonts w:asciiTheme="majorHAnsi" w:hAnsiTheme="majorHAnsi"/>
      <w:sz w:val="24"/>
      <w:szCs w:val="24"/>
    </w:rPr>
  </w:style>
  <w:style w:type="table" w:styleId="TableGrid">
    <w:name w:val="Table Grid"/>
    <w:basedOn w:val="TableNormal"/>
    <w:uiPriority w:val="59"/>
    <w:rsid w:val="00E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DD9"/>
    <w:pPr>
      <w:spacing w:after="120" w:line="240" w:lineRule="auto"/>
      <w:ind w:left="720"/>
    </w:pPr>
    <w:rPr>
      <w:rFonts w:eastAsia="Times New Roman" w:cs="Arial"/>
      <w:szCs w:val="20"/>
    </w:rPr>
  </w:style>
  <w:style w:type="paragraph" w:styleId="BalloonText">
    <w:name w:val="Balloon Text"/>
    <w:basedOn w:val="Normal"/>
    <w:link w:val="BalloonTextChar"/>
    <w:uiPriority w:val="99"/>
    <w:semiHidden/>
    <w:unhideWhenUsed/>
    <w:rsid w:val="00096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8D"/>
    <w:rPr>
      <w:rFonts w:ascii="Segoe UI" w:hAnsi="Segoe UI" w:cs="Segoe UI"/>
      <w:sz w:val="18"/>
      <w:szCs w:val="18"/>
    </w:rPr>
  </w:style>
  <w:style w:type="paragraph" w:styleId="Header">
    <w:name w:val="header"/>
    <w:basedOn w:val="Normal"/>
    <w:link w:val="HeaderChar"/>
    <w:uiPriority w:val="99"/>
    <w:unhideWhenUsed/>
    <w:rsid w:val="00E84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71"/>
    <w:rPr>
      <w:rFonts w:ascii="Cambria" w:hAnsi="Cambria"/>
    </w:rPr>
  </w:style>
  <w:style w:type="paragraph" w:styleId="Footer">
    <w:name w:val="footer"/>
    <w:basedOn w:val="Normal"/>
    <w:link w:val="FooterChar"/>
    <w:uiPriority w:val="99"/>
    <w:unhideWhenUsed/>
    <w:rsid w:val="00E84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71"/>
    <w:rPr>
      <w:rFonts w:ascii="Cambria" w:hAnsi="Cambria"/>
    </w:rPr>
  </w:style>
  <w:style w:type="character" w:styleId="CommentReference">
    <w:name w:val="annotation reference"/>
    <w:basedOn w:val="DefaultParagraphFont"/>
    <w:uiPriority w:val="99"/>
    <w:semiHidden/>
    <w:unhideWhenUsed/>
    <w:rsid w:val="00BB27DB"/>
    <w:rPr>
      <w:sz w:val="16"/>
      <w:szCs w:val="16"/>
    </w:rPr>
  </w:style>
  <w:style w:type="paragraph" w:styleId="CommentText">
    <w:name w:val="annotation text"/>
    <w:basedOn w:val="Normal"/>
    <w:link w:val="CommentTextChar"/>
    <w:uiPriority w:val="99"/>
    <w:semiHidden/>
    <w:unhideWhenUsed/>
    <w:rsid w:val="00BB27DB"/>
    <w:pPr>
      <w:spacing w:line="240" w:lineRule="auto"/>
    </w:pPr>
    <w:rPr>
      <w:sz w:val="20"/>
      <w:szCs w:val="20"/>
    </w:rPr>
  </w:style>
  <w:style w:type="character" w:customStyle="1" w:styleId="CommentTextChar">
    <w:name w:val="Comment Text Char"/>
    <w:basedOn w:val="DefaultParagraphFont"/>
    <w:link w:val="CommentText"/>
    <w:uiPriority w:val="99"/>
    <w:semiHidden/>
    <w:rsid w:val="00BB27D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BB27DB"/>
    <w:rPr>
      <w:b/>
      <w:bCs/>
    </w:rPr>
  </w:style>
  <w:style w:type="character" w:customStyle="1" w:styleId="CommentSubjectChar">
    <w:name w:val="Comment Subject Char"/>
    <w:basedOn w:val="CommentTextChar"/>
    <w:link w:val="CommentSubject"/>
    <w:uiPriority w:val="99"/>
    <w:semiHidden/>
    <w:rsid w:val="00BB27DB"/>
    <w:rPr>
      <w:rFonts w:ascii="Cambria" w:hAnsi="Cambria"/>
      <w:b/>
      <w:bCs/>
      <w:sz w:val="20"/>
      <w:szCs w:val="20"/>
    </w:rPr>
  </w:style>
  <w:style w:type="table" w:customStyle="1" w:styleId="TableGrid2">
    <w:name w:val="Table Grid2"/>
    <w:basedOn w:val="TableNormal"/>
    <w:next w:val="TableGrid"/>
    <w:uiPriority w:val="59"/>
    <w:rsid w:val="00491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AC"/>
    <w:pPr>
      <w:spacing w:after="200" w:line="276" w:lineRule="auto"/>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Pbody">
    <w:name w:val="MASP body"/>
    <w:basedOn w:val="Normal"/>
    <w:qFormat/>
    <w:rsid w:val="00C00A96"/>
  </w:style>
  <w:style w:type="paragraph" w:customStyle="1" w:styleId="MSAPCoverPage">
    <w:name w:val="MSAP Cover Page"/>
    <w:basedOn w:val="Normal"/>
    <w:qFormat/>
    <w:rsid w:val="00C00A96"/>
    <w:pPr>
      <w:pageBreakBefore/>
      <w:spacing w:after="0" w:line="240" w:lineRule="auto"/>
      <w:jc w:val="center"/>
    </w:pPr>
    <w:rPr>
      <w:rFonts w:asciiTheme="majorHAnsi" w:hAnsiTheme="majorHAnsi"/>
      <w:caps/>
      <w:sz w:val="72"/>
      <w:szCs w:val="72"/>
    </w:rPr>
  </w:style>
  <w:style w:type="paragraph" w:customStyle="1" w:styleId="MSAPFooter">
    <w:name w:val="MSAP Footer"/>
    <w:basedOn w:val="Normal"/>
    <w:qFormat/>
    <w:rsid w:val="00C00A96"/>
    <w:pPr>
      <w:tabs>
        <w:tab w:val="center" w:pos="4680"/>
        <w:tab w:val="right" w:pos="9900"/>
      </w:tabs>
      <w:spacing w:after="0" w:line="240" w:lineRule="auto"/>
      <w:ind w:left="-450" w:right="-540"/>
    </w:pPr>
    <w:rPr>
      <w:rFonts w:eastAsia="Cambria" w:cs="Arial"/>
      <w:noProof/>
      <w:color w:val="FFFFFF"/>
      <w:sz w:val="24"/>
      <w:szCs w:val="24"/>
    </w:rPr>
  </w:style>
  <w:style w:type="paragraph" w:customStyle="1" w:styleId="MSAPHeader1">
    <w:name w:val="MSAP Header 1"/>
    <w:basedOn w:val="Normal"/>
    <w:next w:val="MASPbody"/>
    <w:qFormat/>
    <w:rsid w:val="00C00A96"/>
    <w:pPr>
      <w:keepNext/>
      <w:autoSpaceDE w:val="0"/>
      <w:autoSpaceDN w:val="0"/>
      <w:adjustRightInd w:val="0"/>
      <w:spacing w:before="240" w:after="120"/>
    </w:pPr>
    <w:rPr>
      <w:rFonts w:eastAsia="Cambria" w:cs="Times New Roman"/>
      <w:b/>
      <w:color w:val="000000"/>
      <w:sz w:val="28"/>
    </w:rPr>
  </w:style>
  <w:style w:type="paragraph" w:customStyle="1" w:styleId="MSAPHeader2">
    <w:name w:val="MSAP Header 2"/>
    <w:basedOn w:val="Normal"/>
    <w:next w:val="MASPbody"/>
    <w:qFormat/>
    <w:rsid w:val="00C00A96"/>
    <w:pPr>
      <w:keepNext/>
    </w:pPr>
    <w:rPr>
      <w:rFonts w:asciiTheme="majorHAnsi" w:hAnsiTheme="majorHAnsi"/>
      <w:b/>
    </w:rPr>
  </w:style>
  <w:style w:type="paragraph" w:customStyle="1" w:styleId="MSAPHeader3">
    <w:name w:val="MSAP Header 3"/>
    <w:basedOn w:val="Normal"/>
    <w:next w:val="MASPbody"/>
    <w:qFormat/>
    <w:rsid w:val="00C00A96"/>
    <w:pPr>
      <w:keepNext/>
    </w:pPr>
    <w:rPr>
      <w:rFonts w:eastAsia="Calibri" w:cs="Times New Roman"/>
      <w:b/>
      <w:i/>
      <w:szCs w:val="24"/>
    </w:rPr>
  </w:style>
  <w:style w:type="paragraph" w:customStyle="1" w:styleId="MSAPHeaderTitle">
    <w:name w:val="MSAP Header Title"/>
    <w:basedOn w:val="Normal"/>
    <w:qFormat/>
    <w:rsid w:val="00C00A96"/>
    <w:pPr>
      <w:spacing w:after="0" w:line="240" w:lineRule="auto"/>
      <w:jc w:val="center"/>
    </w:pPr>
    <w:rPr>
      <w:rFonts w:asciiTheme="majorHAnsi" w:hAnsiTheme="majorHAnsi"/>
      <w:bCs/>
      <w:color w:val="FFFFFF" w:themeColor="background1"/>
      <w:sz w:val="32"/>
      <w:szCs w:val="32"/>
    </w:rPr>
  </w:style>
  <w:style w:type="paragraph" w:customStyle="1" w:styleId="MSAPTOC1">
    <w:name w:val="MSAP TOC 1"/>
    <w:basedOn w:val="Normal"/>
    <w:qFormat/>
    <w:rsid w:val="00C00A96"/>
    <w:pPr>
      <w:tabs>
        <w:tab w:val="right" w:leader="dot" w:pos="9360"/>
      </w:tabs>
      <w:spacing w:before="200" w:after="0" w:line="240" w:lineRule="auto"/>
    </w:pPr>
    <w:rPr>
      <w:rFonts w:asciiTheme="majorHAnsi" w:hAnsiTheme="majorHAnsi"/>
      <w:b/>
      <w:sz w:val="24"/>
      <w:szCs w:val="24"/>
    </w:rPr>
  </w:style>
  <w:style w:type="paragraph" w:customStyle="1" w:styleId="MSAPTOC2">
    <w:name w:val="MSAP TOC 2"/>
    <w:basedOn w:val="Normal"/>
    <w:qFormat/>
    <w:rsid w:val="00C00A96"/>
    <w:pPr>
      <w:tabs>
        <w:tab w:val="right" w:leader="dot" w:pos="9360"/>
      </w:tabs>
      <w:spacing w:after="0" w:line="240" w:lineRule="auto"/>
      <w:ind w:left="360"/>
    </w:pPr>
    <w:rPr>
      <w:rFonts w:asciiTheme="majorHAnsi" w:hAnsiTheme="majorHAnsi"/>
      <w:sz w:val="24"/>
      <w:szCs w:val="24"/>
    </w:rPr>
  </w:style>
  <w:style w:type="paragraph" w:customStyle="1" w:styleId="MSAPTOC3">
    <w:name w:val="MSAP TOC 3"/>
    <w:basedOn w:val="Normal"/>
    <w:qFormat/>
    <w:rsid w:val="00C00A96"/>
    <w:pPr>
      <w:tabs>
        <w:tab w:val="right" w:leader="dot" w:pos="9360"/>
      </w:tabs>
      <w:spacing w:after="0" w:line="280" w:lineRule="exact"/>
      <w:ind w:left="720"/>
    </w:pPr>
    <w:rPr>
      <w:rFonts w:asciiTheme="majorHAnsi" w:hAnsiTheme="majorHAnsi"/>
      <w:sz w:val="24"/>
      <w:szCs w:val="24"/>
    </w:rPr>
  </w:style>
  <w:style w:type="paragraph" w:customStyle="1" w:styleId="MSAPTOCPage">
    <w:name w:val="MSAP TOC Page"/>
    <w:basedOn w:val="Normal"/>
    <w:qFormat/>
    <w:rsid w:val="00C00A96"/>
    <w:pPr>
      <w:jc w:val="right"/>
    </w:pPr>
    <w:rPr>
      <w:rFonts w:asciiTheme="majorHAnsi" w:hAnsiTheme="majorHAnsi"/>
      <w:sz w:val="24"/>
      <w:szCs w:val="24"/>
    </w:rPr>
  </w:style>
  <w:style w:type="table" w:styleId="TableGrid">
    <w:name w:val="Table Grid"/>
    <w:basedOn w:val="TableNormal"/>
    <w:uiPriority w:val="59"/>
    <w:rsid w:val="00E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DD9"/>
    <w:pPr>
      <w:spacing w:after="120" w:line="240" w:lineRule="auto"/>
      <w:ind w:left="720"/>
    </w:pPr>
    <w:rPr>
      <w:rFonts w:eastAsia="Times New Roman" w:cs="Arial"/>
      <w:szCs w:val="20"/>
    </w:rPr>
  </w:style>
  <w:style w:type="paragraph" w:styleId="BalloonText">
    <w:name w:val="Balloon Text"/>
    <w:basedOn w:val="Normal"/>
    <w:link w:val="BalloonTextChar"/>
    <w:uiPriority w:val="99"/>
    <w:semiHidden/>
    <w:unhideWhenUsed/>
    <w:rsid w:val="00096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8D"/>
    <w:rPr>
      <w:rFonts w:ascii="Segoe UI" w:hAnsi="Segoe UI" w:cs="Segoe UI"/>
      <w:sz w:val="18"/>
      <w:szCs w:val="18"/>
    </w:rPr>
  </w:style>
  <w:style w:type="paragraph" w:styleId="Header">
    <w:name w:val="header"/>
    <w:basedOn w:val="Normal"/>
    <w:link w:val="HeaderChar"/>
    <w:uiPriority w:val="99"/>
    <w:unhideWhenUsed/>
    <w:rsid w:val="00E84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71"/>
    <w:rPr>
      <w:rFonts w:ascii="Cambria" w:hAnsi="Cambria"/>
    </w:rPr>
  </w:style>
  <w:style w:type="paragraph" w:styleId="Footer">
    <w:name w:val="footer"/>
    <w:basedOn w:val="Normal"/>
    <w:link w:val="FooterChar"/>
    <w:uiPriority w:val="99"/>
    <w:unhideWhenUsed/>
    <w:rsid w:val="00E84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71"/>
    <w:rPr>
      <w:rFonts w:ascii="Cambria" w:hAnsi="Cambria"/>
    </w:rPr>
  </w:style>
  <w:style w:type="character" w:styleId="CommentReference">
    <w:name w:val="annotation reference"/>
    <w:basedOn w:val="DefaultParagraphFont"/>
    <w:uiPriority w:val="99"/>
    <w:semiHidden/>
    <w:unhideWhenUsed/>
    <w:rsid w:val="00BB27DB"/>
    <w:rPr>
      <w:sz w:val="16"/>
      <w:szCs w:val="16"/>
    </w:rPr>
  </w:style>
  <w:style w:type="paragraph" w:styleId="CommentText">
    <w:name w:val="annotation text"/>
    <w:basedOn w:val="Normal"/>
    <w:link w:val="CommentTextChar"/>
    <w:uiPriority w:val="99"/>
    <w:semiHidden/>
    <w:unhideWhenUsed/>
    <w:rsid w:val="00BB27DB"/>
    <w:pPr>
      <w:spacing w:line="240" w:lineRule="auto"/>
    </w:pPr>
    <w:rPr>
      <w:sz w:val="20"/>
      <w:szCs w:val="20"/>
    </w:rPr>
  </w:style>
  <w:style w:type="character" w:customStyle="1" w:styleId="CommentTextChar">
    <w:name w:val="Comment Text Char"/>
    <w:basedOn w:val="DefaultParagraphFont"/>
    <w:link w:val="CommentText"/>
    <w:uiPriority w:val="99"/>
    <w:semiHidden/>
    <w:rsid w:val="00BB27D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BB27DB"/>
    <w:rPr>
      <w:b/>
      <w:bCs/>
    </w:rPr>
  </w:style>
  <w:style w:type="character" w:customStyle="1" w:styleId="CommentSubjectChar">
    <w:name w:val="Comment Subject Char"/>
    <w:basedOn w:val="CommentTextChar"/>
    <w:link w:val="CommentSubject"/>
    <w:uiPriority w:val="99"/>
    <w:semiHidden/>
    <w:rsid w:val="00BB27DB"/>
    <w:rPr>
      <w:rFonts w:ascii="Cambria" w:hAnsi="Cambria"/>
      <w:b/>
      <w:bCs/>
      <w:sz w:val="20"/>
      <w:szCs w:val="20"/>
    </w:rPr>
  </w:style>
  <w:style w:type="table" w:customStyle="1" w:styleId="TableGrid2">
    <w:name w:val="Table Grid2"/>
    <w:basedOn w:val="TableNormal"/>
    <w:next w:val="TableGrid"/>
    <w:uiPriority w:val="59"/>
    <w:rsid w:val="00491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DAD15-7B4B-4705-AAF1-F4BFD492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Merola</dc:creator>
  <cp:lastModifiedBy>Tomakie Washington</cp:lastModifiedBy>
  <cp:revision>3</cp:revision>
  <cp:lastPrinted>2015-01-02T17:45:00Z</cp:lastPrinted>
  <dcterms:created xsi:type="dcterms:W3CDTF">2015-08-24T14:09:00Z</dcterms:created>
  <dcterms:modified xsi:type="dcterms:W3CDTF">2015-08-24T14:10:00Z</dcterms:modified>
</cp:coreProperties>
</file>