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25" w:rsidRPr="00991A25" w:rsidRDefault="00991A25" w:rsidP="00991A25">
      <w:pPr>
        <w:shd w:val="clear" w:color="auto" w:fill="122C4C"/>
        <w:spacing w:before="100" w:beforeAutospacing="1" w:after="0" w:line="240" w:lineRule="auto"/>
        <w:outlineLvl w:val="0"/>
        <w:rPr>
          <w:rFonts w:ascii="Helvetica" w:eastAsia="Times New Roman" w:hAnsi="Helvetica" w:cs="Helvetica"/>
          <w:b/>
          <w:bCs/>
          <w:color w:val="FFFFFF"/>
          <w:kern w:val="36"/>
          <w:sz w:val="48"/>
          <w:szCs w:val="48"/>
          <w:lang w:val="en"/>
        </w:rPr>
      </w:pPr>
      <w:r w:rsidRPr="00991A25">
        <w:rPr>
          <w:rFonts w:ascii="Helvetica" w:eastAsia="Times New Roman" w:hAnsi="Helvetica" w:cs="Helvetica"/>
          <w:b/>
          <w:bCs/>
          <w:color w:val="FFFFFF"/>
          <w:kern w:val="36"/>
          <w:sz w:val="48"/>
          <w:szCs w:val="48"/>
          <w:lang w:val="en"/>
        </w:rPr>
        <w:t xml:space="preserve">USDA to Accept Claims for 2014 </w:t>
      </w:r>
      <w:proofErr w:type="gramStart"/>
      <w:r w:rsidRPr="00991A25">
        <w:rPr>
          <w:rFonts w:ascii="Helvetica" w:eastAsia="Times New Roman" w:hAnsi="Helvetica" w:cs="Helvetica"/>
          <w:b/>
          <w:bCs/>
          <w:color w:val="FFFFFF"/>
          <w:kern w:val="36"/>
          <w:sz w:val="48"/>
          <w:szCs w:val="48"/>
          <w:lang w:val="en"/>
        </w:rPr>
        <w:t>Under</w:t>
      </w:r>
      <w:proofErr w:type="gramEnd"/>
      <w:r w:rsidRPr="00991A25">
        <w:rPr>
          <w:rFonts w:ascii="Helvetica" w:eastAsia="Times New Roman" w:hAnsi="Helvetica" w:cs="Helvetica"/>
          <w:b/>
          <w:bCs/>
          <w:color w:val="FFFFFF"/>
          <w:kern w:val="36"/>
          <w:sz w:val="48"/>
          <w:szCs w:val="48"/>
          <w:lang w:val="en"/>
        </w:rPr>
        <w:t xml:space="preserve"> Pima Agriculture Cotton Trust Fund</w:t>
      </w:r>
    </w:p>
    <w:p w:rsidR="00991A25" w:rsidRPr="00991A25" w:rsidRDefault="00991A25" w:rsidP="00991A25">
      <w:pPr>
        <w:shd w:val="clear" w:color="auto" w:fill="122C4C"/>
        <w:spacing w:after="0" w:line="240" w:lineRule="auto"/>
        <w:rPr>
          <w:rFonts w:ascii="Helvetica" w:eastAsia="Times New Roman" w:hAnsi="Helvetica" w:cs="Helvetica"/>
          <w:color w:val="FFFFFF"/>
          <w:sz w:val="24"/>
          <w:szCs w:val="24"/>
          <w:lang w:val="en"/>
        </w:rPr>
      </w:pPr>
      <w:r w:rsidRPr="00991A25">
        <w:rPr>
          <w:rFonts w:ascii="Helvetica" w:eastAsia="Times New Roman" w:hAnsi="Helvetica" w:cs="Helvetica"/>
          <w:color w:val="FFFFFF"/>
          <w:sz w:val="24"/>
          <w:szCs w:val="24"/>
          <w:lang w:val="en"/>
        </w:rPr>
        <w:t xml:space="preserve">5/2/2014 </w:t>
      </w:r>
    </w:p>
    <w:p w:rsidR="00991A25" w:rsidRPr="00991A25" w:rsidRDefault="00991A25" w:rsidP="00991A25">
      <w:pPr>
        <w:shd w:val="clear" w:color="auto" w:fill="122C4C"/>
        <w:spacing w:after="0" w:line="240" w:lineRule="auto"/>
        <w:rPr>
          <w:rFonts w:ascii="Helvetica" w:eastAsia="Times New Roman" w:hAnsi="Helvetica" w:cs="Helvetica"/>
          <w:color w:val="FFFFFF"/>
          <w:sz w:val="24"/>
          <w:szCs w:val="24"/>
          <w:lang w:val="en"/>
        </w:rPr>
      </w:pPr>
      <w:r w:rsidRPr="00991A25">
        <w:rPr>
          <w:rFonts w:ascii="Helvetica" w:eastAsia="Times New Roman" w:hAnsi="Helvetica" w:cs="Helvetica"/>
          <w:color w:val="FFFFFF"/>
          <w:sz w:val="24"/>
          <w:szCs w:val="24"/>
          <w:lang w:val="en"/>
        </w:rPr>
        <w:t xml:space="preserve">News Releases </w:t>
      </w:r>
    </w:p>
    <w:p w:rsidR="00991A25" w:rsidRPr="00991A25" w:rsidRDefault="00991A25" w:rsidP="00991A25">
      <w:pPr>
        <w:spacing w:before="100" w:beforeAutospacing="1" w:after="133" w:line="240" w:lineRule="auto"/>
        <w:outlineLvl w:val="2"/>
        <w:rPr>
          <w:rFonts w:ascii="Helvetica" w:eastAsia="Times New Roman" w:hAnsi="Helvetica" w:cs="Helvetica"/>
          <w:b/>
          <w:bCs/>
          <w:color w:val="333333"/>
          <w:sz w:val="27"/>
          <w:szCs w:val="27"/>
          <w:lang w:val="en"/>
        </w:rPr>
      </w:pPr>
      <w:r w:rsidRPr="00991A25">
        <w:rPr>
          <w:rFonts w:ascii="Helvetica" w:eastAsia="Times New Roman" w:hAnsi="Helvetica" w:cs="Helvetica"/>
          <w:b/>
          <w:bCs/>
          <w:color w:val="333333"/>
          <w:sz w:val="27"/>
          <w:szCs w:val="27"/>
          <w:lang w:val="en"/>
        </w:rPr>
        <w:t xml:space="preserve">Commodities </w:t>
      </w:r>
    </w:p>
    <w:p w:rsidR="00991A25" w:rsidRPr="00991A25" w:rsidRDefault="00991A25" w:rsidP="00991A25">
      <w:pPr>
        <w:spacing w:line="240" w:lineRule="auto"/>
        <w:rPr>
          <w:rFonts w:ascii="Helvetica" w:eastAsia="Times New Roman" w:hAnsi="Helvetica" w:cs="Helvetica"/>
          <w:color w:val="333333"/>
          <w:sz w:val="24"/>
          <w:szCs w:val="24"/>
          <w:lang w:val="en"/>
        </w:rPr>
      </w:pPr>
      <w:hyperlink r:id="rId5" w:history="1">
        <w:r w:rsidRPr="00991A25">
          <w:rPr>
            <w:rFonts w:ascii="Helvetica" w:eastAsia="Times New Roman" w:hAnsi="Helvetica" w:cs="Helvetica"/>
            <w:color w:val="0E67B0"/>
            <w:sz w:val="24"/>
            <w:szCs w:val="24"/>
            <w:u w:val="single"/>
            <w:lang w:val="en"/>
          </w:rPr>
          <w:t>Cotton</w:t>
        </w:r>
      </w:hyperlink>
    </w:p>
    <w:p w:rsidR="00991A25" w:rsidRPr="00991A25" w:rsidRDefault="00991A25" w:rsidP="00991A25">
      <w:pPr>
        <w:spacing w:after="300" w:line="240" w:lineRule="auto"/>
        <w:rPr>
          <w:rFonts w:ascii="Helvetica" w:eastAsia="Times New Roman" w:hAnsi="Helvetica" w:cs="Helvetica"/>
          <w:color w:val="333333"/>
          <w:sz w:val="24"/>
          <w:szCs w:val="24"/>
          <w:lang w:val="en"/>
        </w:rPr>
      </w:pPr>
      <w:r w:rsidRPr="00991A25">
        <w:rPr>
          <w:rFonts w:ascii="Helvetica" w:eastAsia="Times New Roman" w:hAnsi="Helvetica" w:cs="Helvetica"/>
          <w:color w:val="333333"/>
          <w:sz w:val="24"/>
          <w:szCs w:val="24"/>
          <w:lang w:val="en"/>
        </w:rPr>
        <w:t>Contact: FAS Import Programs and Export Sales Reporting Division (202) 720-1335</w:t>
      </w:r>
    </w:p>
    <w:p w:rsidR="00991A25" w:rsidRPr="00991A25" w:rsidRDefault="00991A25" w:rsidP="00991A25">
      <w:pPr>
        <w:spacing w:after="300" w:line="240" w:lineRule="auto"/>
        <w:rPr>
          <w:rFonts w:ascii="Helvetica" w:eastAsia="Times New Roman" w:hAnsi="Helvetica" w:cs="Helvetica"/>
          <w:color w:val="333333"/>
          <w:sz w:val="24"/>
          <w:szCs w:val="24"/>
          <w:lang w:val="en"/>
        </w:rPr>
      </w:pPr>
      <w:r w:rsidRPr="00991A25">
        <w:rPr>
          <w:rFonts w:ascii="Helvetica" w:eastAsia="Times New Roman" w:hAnsi="Helvetica" w:cs="Helvetica"/>
          <w:color w:val="333333"/>
          <w:sz w:val="24"/>
          <w:szCs w:val="24"/>
          <w:lang w:val="en"/>
        </w:rPr>
        <w:t>WASHINGTON, May 2, 2014 – The U.S. Department of Agriculture’s (USDA) Foreign Agricultural Service (FAS) will accept claims through June 2, 2014, under the Pima Agriculture Cotton Trust Fund for calendar year 2014.</w:t>
      </w:r>
    </w:p>
    <w:p w:rsidR="00991A25" w:rsidRPr="00991A25" w:rsidRDefault="00991A25" w:rsidP="00991A25">
      <w:pPr>
        <w:spacing w:after="300" w:line="240" w:lineRule="auto"/>
        <w:rPr>
          <w:rFonts w:ascii="Helvetica" w:eastAsia="Times New Roman" w:hAnsi="Helvetica" w:cs="Helvetica"/>
          <w:color w:val="333333"/>
          <w:sz w:val="24"/>
          <w:szCs w:val="24"/>
          <w:lang w:val="en"/>
        </w:rPr>
      </w:pPr>
      <w:r w:rsidRPr="00991A25">
        <w:rPr>
          <w:rFonts w:ascii="Helvetica" w:eastAsia="Times New Roman" w:hAnsi="Helvetica" w:cs="Helvetica"/>
          <w:color w:val="333333"/>
          <w:sz w:val="24"/>
          <w:szCs w:val="24"/>
          <w:lang w:val="en"/>
        </w:rPr>
        <w:t xml:space="preserve">The purpose of the trust fund, authorized by the 2014 Farm Bill, is to reduce the economic injury to domestic manufacturers resulting from tariffs on cotton fabric that are higher than tariffs on certain apparel articles made of cotton fabric. </w:t>
      </w:r>
    </w:p>
    <w:p w:rsidR="00991A25" w:rsidRPr="00991A25" w:rsidRDefault="00991A25" w:rsidP="00991A25">
      <w:pPr>
        <w:spacing w:after="300" w:line="240" w:lineRule="auto"/>
        <w:rPr>
          <w:rFonts w:ascii="Helvetica" w:eastAsia="Times New Roman" w:hAnsi="Helvetica" w:cs="Helvetica"/>
          <w:color w:val="333333"/>
          <w:sz w:val="24"/>
          <w:szCs w:val="24"/>
          <w:lang w:val="en"/>
        </w:rPr>
      </w:pPr>
      <w:r w:rsidRPr="00991A25">
        <w:rPr>
          <w:rFonts w:ascii="Helvetica" w:eastAsia="Times New Roman" w:hAnsi="Helvetica" w:cs="Helvetica"/>
          <w:color w:val="333333"/>
          <w:sz w:val="24"/>
          <w:szCs w:val="24"/>
          <w:lang w:val="en"/>
        </w:rPr>
        <w:t>The Farm Bill allocates $16 million in Commodity Credit Corporation funds for each year from 2014 through 2018. Funds are to be distributed as follows: 25 percent to one or more nationally recognized associations established for the promotion of pima cotton for use in textile and apparel goods, 25 percent to yarn spinners of pima cotton that produce ring spun cotton yarns in the United States, and 50 percent to manufacturers that cut and sew cotton shirts in the United States and that certify that they used imported cotton fabric in 2013.</w:t>
      </w:r>
    </w:p>
    <w:p w:rsidR="00991A25" w:rsidRPr="00991A25" w:rsidRDefault="00991A25" w:rsidP="00991A25">
      <w:pPr>
        <w:spacing w:after="0" w:line="240" w:lineRule="auto"/>
        <w:rPr>
          <w:rFonts w:ascii="Helvetica" w:eastAsia="Times New Roman" w:hAnsi="Helvetica" w:cs="Helvetica"/>
          <w:color w:val="333333"/>
          <w:sz w:val="24"/>
          <w:szCs w:val="24"/>
          <w:lang w:val="en"/>
        </w:rPr>
      </w:pPr>
      <w:r w:rsidRPr="00991A25">
        <w:rPr>
          <w:rFonts w:ascii="Helvetica" w:eastAsia="Times New Roman" w:hAnsi="Helvetica" w:cs="Helvetica"/>
          <w:color w:val="333333"/>
          <w:sz w:val="24"/>
          <w:szCs w:val="24"/>
          <w:lang w:val="en"/>
        </w:rPr>
        <w:t xml:space="preserve">Applicants receiving funds under the trust must file affidavits, supporting documentation and claims for distribution electronically with the FAS Office of Trade Programs at </w:t>
      </w:r>
      <w:hyperlink r:id="rId6" w:history="1">
        <w:r w:rsidRPr="00991A25">
          <w:rPr>
            <w:rFonts w:ascii="Helvetica" w:eastAsia="Times New Roman" w:hAnsi="Helvetica" w:cs="Helvetica"/>
            <w:color w:val="0E67B0"/>
            <w:sz w:val="24"/>
            <w:szCs w:val="24"/>
            <w:u w:val="single"/>
            <w:lang w:val="en"/>
          </w:rPr>
          <w:t>iperd@fas.usda.gov</w:t>
        </w:r>
      </w:hyperlink>
      <w:r w:rsidRPr="00991A25">
        <w:rPr>
          <w:rFonts w:ascii="Helvetica" w:eastAsia="Times New Roman" w:hAnsi="Helvetica" w:cs="Helvetica"/>
          <w:color w:val="333333"/>
          <w:sz w:val="24"/>
          <w:szCs w:val="24"/>
          <w:lang w:val="en"/>
        </w:rPr>
        <w:t>.</w:t>
      </w:r>
    </w:p>
    <w:p w:rsidR="00991A25" w:rsidRPr="00991A25" w:rsidRDefault="00991A25" w:rsidP="00991A25">
      <w:pPr>
        <w:spacing w:after="0" w:line="240" w:lineRule="auto"/>
        <w:rPr>
          <w:rFonts w:ascii="Helvetica" w:eastAsia="Times New Roman" w:hAnsi="Helvetica" w:cs="Helvetica"/>
          <w:color w:val="333333"/>
          <w:sz w:val="24"/>
          <w:szCs w:val="24"/>
          <w:lang w:val="en"/>
        </w:rPr>
      </w:pPr>
      <w:r w:rsidRPr="00991A25">
        <w:rPr>
          <w:rFonts w:ascii="Helvetica" w:eastAsia="Times New Roman" w:hAnsi="Helvetica" w:cs="Helvetica"/>
          <w:color w:val="333333"/>
          <w:sz w:val="24"/>
          <w:szCs w:val="24"/>
          <w:lang w:val="en"/>
        </w:rPr>
        <w:t xml:space="preserve">Additional information, including the procedures for claiming a distribution, can be found in the </w:t>
      </w:r>
      <w:hyperlink r:id="rId7" w:history="1">
        <w:r w:rsidRPr="00991A25">
          <w:rPr>
            <w:rFonts w:ascii="Helvetica" w:eastAsia="Times New Roman" w:hAnsi="Helvetica" w:cs="Helvetica"/>
            <w:color w:val="0E67B0"/>
            <w:sz w:val="24"/>
            <w:szCs w:val="24"/>
            <w:u w:val="single"/>
            <w:lang w:val="en"/>
          </w:rPr>
          <w:t>May 2 Federal Register</w:t>
        </w:r>
      </w:hyperlink>
      <w:r w:rsidRPr="00991A25">
        <w:rPr>
          <w:rFonts w:ascii="Helvetica" w:eastAsia="Times New Roman" w:hAnsi="Helvetica" w:cs="Helvetica"/>
          <w:color w:val="333333"/>
          <w:sz w:val="24"/>
          <w:szCs w:val="24"/>
          <w:lang w:val="en"/>
        </w:rPr>
        <w:t>.</w:t>
      </w:r>
    </w:p>
    <w:p w:rsidR="00991A25" w:rsidRPr="00991A25" w:rsidRDefault="00991A25" w:rsidP="00991A25">
      <w:pPr>
        <w:spacing w:after="300" w:line="240" w:lineRule="auto"/>
        <w:rPr>
          <w:rFonts w:ascii="Helvetica" w:eastAsia="Times New Roman" w:hAnsi="Helvetica" w:cs="Helvetica"/>
          <w:color w:val="333333"/>
          <w:sz w:val="24"/>
          <w:szCs w:val="24"/>
          <w:lang w:val="en"/>
        </w:rPr>
      </w:pPr>
      <w:r w:rsidRPr="00991A25">
        <w:rPr>
          <w:rFonts w:ascii="Helvetica" w:eastAsia="Times New Roman" w:hAnsi="Helvetica" w:cs="Helvetica"/>
          <w:color w:val="333333"/>
          <w:sz w:val="24"/>
          <w:szCs w:val="24"/>
          <w:lang w:val="en"/>
        </w:rPr>
        <w:t>#</w:t>
      </w:r>
    </w:p>
    <w:p w:rsidR="00991A25" w:rsidRPr="00991A25" w:rsidRDefault="00991A25" w:rsidP="00991A25">
      <w:pPr>
        <w:spacing w:after="300" w:line="240" w:lineRule="auto"/>
        <w:rPr>
          <w:rFonts w:ascii="Helvetica" w:eastAsia="Times New Roman" w:hAnsi="Helvetica" w:cs="Helvetica"/>
          <w:color w:val="333333"/>
          <w:sz w:val="24"/>
          <w:szCs w:val="24"/>
          <w:lang w:val="en"/>
        </w:rPr>
      </w:pPr>
      <w:r w:rsidRPr="00991A25">
        <w:rPr>
          <w:rFonts w:ascii="Helvetica" w:eastAsia="Times New Roman" w:hAnsi="Helvetica" w:cs="Helvetica"/>
          <w:i/>
          <w:iCs/>
          <w:color w:val="333333"/>
          <w:sz w:val="24"/>
          <w:szCs w:val="24"/>
          <w:lang w:val="en"/>
        </w:rPr>
        <w:t xml:space="preserve">USDA is an equal opportunity provider and employer.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w:t>
      </w:r>
      <w:proofErr w:type="gramStart"/>
      <w:r w:rsidRPr="00991A25">
        <w:rPr>
          <w:rFonts w:ascii="Helvetica" w:eastAsia="Times New Roman" w:hAnsi="Helvetica" w:cs="Helvetica"/>
          <w:i/>
          <w:iCs/>
          <w:color w:val="333333"/>
          <w:sz w:val="24"/>
          <w:szCs w:val="24"/>
          <w:lang w:val="en"/>
        </w:rPr>
        <w:t>Federal-relay).</w:t>
      </w:r>
      <w:proofErr w:type="gramEnd"/>
    </w:p>
    <w:p w:rsidR="00D97F34" w:rsidRDefault="00991A25">
      <w:hyperlink r:id="rId8" w:history="1">
        <w:r w:rsidRPr="00940C12">
          <w:rPr>
            <w:rStyle w:val="Hyperlink"/>
          </w:rPr>
          <w:t>http://www.fas.usda.gov/newsroom/usda-accept-claims-2014-under-pima-agriculture-cotton-trust-fund</w:t>
        </w:r>
      </w:hyperlink>
    </w:p>
    <w:p w:rsidR="00991A25" w:rsidRDefault="00991A25">
      <w:bookmarkStart w:id="0" w:name="_GoBack"/>
      <w:bookmarkEnd w:id="0"/>
    </w:p>
    <w:sectPr w:rsidR="00991A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25"/>
    <w:rsid w:val="00991A25"/>
    <w:rsid w:val="009C021D"/>
    <w:rsid w:val="00C3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A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91A25"/>
    <w:pPr>
      <w:spacing w:before="100" w:beforeAutospacing="1" w:after="133"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91A2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91A25"/>
    <w:rPr>
      <w:color w:val="0E67B0"/>
      <w:u w:val="single"/>
    </w:rPr>
  </w:style>
  <w:style w:type="character" w:styleId="Emphasis">
    <w:name w:val="Emphasis"/>
    <w:basedOn w:val="DefaultParagraphFont"/>
    <w:uiPriority w:val="20"/>
    <w:qFormat/>
    <w:rsid w:val="00991A25"/>
    <w:rPr>
      <w:i/>
      <w:iCs/>
    </w:rPr>
  </w:style>
  <w:style w:type="paragraph" w:styleId="NormalWeb">
    <w:name w:val="Normal (Web)"/>
    <w:basedOn w:val="Normal"/>
    <w:uiPriority w:val="99"/>
    <w:semiHidden/>
    <w:unhideWhenUsed/>
    <w:rsid w:val="00991A25"/>
    <w:pPr>
      <w:spacing w:after="30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1A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91A25"/>
    <w:pPr>
      <w:spacing w:before="100" w:beforeAutospacing="1" w:after="133"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A2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91A2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91A25"/>
    <w:rPr>
      <w:color w:val="0E67B0"/>
      <w:u w:val="single"/>
    </w:rPr>
  </w:style>
  <w:style w:type="character" w:styleId="Emphasis">
    <w:name w:val="Emphasis"/>
    <w:basedOn w:val="DefaultParagraphFont"/>
    <w:uiPriority w:val="20"/>
    <w:qFormat/>
    <w:rsid w:val="00991A25"/>
    <w:rPr>
      <w:i/>
      <w:iCs/>
    </w:rPr>
  </w:style>
  <w:style w:type="paragraph" w:styleId="NormalWeb">
    <w:name w:val="Normal (Web)"/>
    <w:basedOn w:val="Normal"/>
    <w:uiPriority w:val="99"/>
    <w:semiHidden/>
    <w:unhideWhenUsed/>
    <w:rsid w:val="00991A25"/>
    <w:pPr>
      <w:spacing w:after="3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616865">
      <w:bodyDiv w:val="1"/>
      <w:marLeft w:val="0"/>
      <w:marRight w:val="0"/>
      <w:marTop w:val="0"/>
      <w:marBottom w:val="0"/>
      <w:divBdr>
        <w:top w:val="none" w:sz="0" w:space="0" w:color="auto"/>
        <w:left w:val="none" w:sz="0" w:space="0" w:color="auto"/>
        <w:bottom w:val="none" w:sz="0" w:space="0" w:color="auto"/>
        <w:right w:val="none" w:sz="0" w:space="0" w:color="auto"/>
      </w:divBdr>
      <w:divsChild>
        <w:div w:id="2115048454">
          <w:marLeft w:val="0"/>
          <w:marRight w:val="0"/>
          <w:marTop w:val="0"/>
          <w:marBottom w:val="0"/>
          <w:divBdr>
            <w:top w:val="none" w:sz="0" w:space="0" w:color="auto"/>
            <w:left w:val="none" w:sz="0" w:space="0" w:color="auto"/>
            <w:bottom w:val="none" w:sz="0" w:space="0" w:color="auto"/>
            <w:right w:val="none" w:sz="0" w:space="0" w:color="auto"/>
          </w:divBdr>
          <w:divsChild>
            <w:div w:id="2003197765">
              <w:marLeft w:val="0"/>
              <w:marRight w:val="0"/>
              <w:marTop w:val="0"/>
              <w:marBottom w:val="0"/>
              <w:divBdr>
                <w:top w:val="none" w:sz="0" w:space="0" w:color="auto"/>
                <w:left w:val="none" w:sz="0" w:space="0" w:color="auto"/>
                <w:bottom w:val="none" w:sz="0" w:space="0" w:color="auto"/>
                <w:right w:val="none" w:sz="0" w:space="0" w:color="auto"/>
              </w:divBdr>
              <w:divsChild>
                <w:div w:id="433064306">
                  <w:marLeft w:val="150"/>
                  <w:marRight w:val="150"/>
                  <w:marTop w:val="0"/>
                  <w:marBottom w:val="0"/>
                  <w:divBdr>
                    <w:top w:val="none" w:sz="0" w:space="0" w:color="auto"/>
                    <w:left w:val="none" w:sz="0" w:space="0" w:color="auto"/>
                    <w:bottom w:val="none" w:sz="0" w:space="0" w:color="auto"/>
                    <w:right w:val="none" w:sz="0" w:space="0" w:color="auto"/>
                  </w:divBdr>
                  <w:divsChild>
                    <w:div w:id="262109523">
                      <w:marLeft w:val="0"/>
                      <w:marRight w:val="0"/>
                      <w:marTop w:val="0"/>
                      <w:marBottom w:val="0"/>
                      <w:divBdr>
                        <w:top w:val="none" w:sz="0" w:space="0" w:color="auto"/>
                        <w:left w:val="none" w:sz="0" w:space="0" w:color="auto"/>
                        <w:bottom w:val="none" w:sz="0" w:space="0" w:color="auto"/>
                        <w:right w:val="none" w:sz="0" w:space="0" w:color="auto"/>
                      </w:divBdr>
                      <w:divsChild>
                        <w:div w:id="927344723">
                          <w:marLeft w:val="0"/>
                          <w:marRight w:val="0"/>
                          <w:marTop w:val="0"/>
                          <w:marBottom w:val="0"/>
                          <w:divBdr>
                            <w:top w:val="none" w:sz="0" w:space="0" w:color="auto"/>
                            <w:left w:val="none" w:sz="0" w:space="0" w:color="auto"/>
                            <w:bottom w:val="none" w:sz="0" w:space="0" w:color="auto"/>
                            <w:right w:val="none" w:sz="0" w:space="0" w:color="auto"/>
                          </w:divBdr>
                          <w:divsChild>
                            <w:div w:id="47263048">
                              <w:marLeft w:val="-150"/>
                              <w:marRight w:val="-150"/>
                              <w:marTop w:val="0"/>
                              <w:marBottom w:val="0"/>
                              <w:divBdr>
                                <w:top w:val="none" w:sz="0" w:space="0" w:color="auto"/>
                                <w:left w:val="none" w:sz="0" w:space="0" w:color="auto"/>
                                <w:bottom w:val="none" w:sz="0" w:space="0" w:color="auto"/>
                                <w:right w:val="none" w:sz="0" w:space="0" w:color="auto"/>
                              </w:divBdr>
                              <w:divsChild>
                                <w:div w:id="120198202">
                                  <w:marLeft w:val="0"/>
                                  <w:marRight w:val="0"/>
                                  <w:marTop w:val="0"/>
                                  <w:marBottom w:val="0"/>
                                  <w:divBdr>
                                    <w:top w:val="none" w:sz="0" w:space="0" w:color="auto"/>
                                    <w:left w:val="none" w:sz="0" w:space="0" w:color="auto"/>
                                    <w:bottom w:val="none" w:sz="0" w:space="0" w:color="auto"/>
                                    <w:right w:val="none" w:sz="0" w:space="0" w:color="auto"/>
                                  </w:divBdr>
                                  <w:divsChild>
                                    <w:div w:id="806629593">
                                      <w:marLeft w:val="0"/>
                                      <w:marRight w:val="0"/>
                                      <w:marTop w:val="0"/>
                                      <w:marBottom w:val="0"/>
                                      <w:divBdr>
                                        <w:top w:val="none" w:sz="0" w:space="0" w:color="auto"/>
                                        <w:left w:val="none" w:sz="0" w:space="0" w:color="auto"/>
                                        <w:bottom w:val="none" w:sz="0" w:space="0" w:color="auto"/>
                                        <w:right w:val="none" w:sz="0" w:space="0" w:color="auto"/>
                                      </w:divBdr>
                                      <w:divsChild>
                                        <w:div w:id="1108505766">
                                          <w:marLeft w:val="0"/>
                                          <w:marRight w:val="0"/>
                                          <w:marTop w:val="150"/>
                                          <w:marBottom w:val="0"/>
                                          <w:divBdr>
                                            <w:top w:val="none" w:sz="0" w:space="0" w:color="auto"/>
                                            <w:left w:val="none" w:sz="0" w:space="0" w:color="auto"/>
                                            <w:bottom w:val="none" w:sz="0" w:space="0" w:color="auto"/>
                                            <w:right w:val="none" w:sz="0" w:space="0" w:color="auto"/>
                                          </w:divBdr>
                                          <w:divsChild>
                                            <w:div w:id="220286792">
                                              <w:marLeft w:val="0"/>
                                              <w:marRight w:val="0"/>
                                              <w:marTop w:val="0"/>
                                              <w:marBottom w:val="0"/>
                                              <w:divBdr>
                                                <w:top w:val="none" w:sz="0" w:space="0" w:color="auto"/>
                                                <w:left w:val="none" w:sz="0" w:space="0" w:color="auto"/>
                                                <w:bottom w:val="none" w:sz="0" w:space="0" w:color="auto"/>
                                                <w:right w:val="none" w:sz="0" w:space="0" w:color="auto"/>
                                              </w:divBdr>
                                              <w:divsChild>
                                                <w:div w:id="1604730604">
                                                  <w:marLeft w:val="0"/>
                                                  <w:marRight w:val="0"/>
                                                  <w:marTop w:val="0"/>
                                                  <w:marBottom w:val="0"/>
                                                  <w:divBdr>
                                                    <w:top w:val="none" w:sz="0" w:space="0" w:color="auto"/>
                                                    <w:left w:val="none" w:sz="0" w:space="0" w:color="auto"/>
                                                    <w:bottom w:val="none" w:sz="0" w:space="0" w:color="auto"/>
                                                    <w:right w:val="none" w:sz="0" w:space="0" w:color="auto"/>
                                                  </w:divBdr>
                                                </w:div>
                                              </w:divsChild>
                                            </w:div>
                                            <w:div w:id="5459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4462">
                                      <w:marLeft w:val="0"/>
                                      <w:marRight w:val="0"/>
                                      <w:marTop w:val="0"/>
                                      <w:marBottom w:val="300"/>
                                      <w:divBdr>
                                        <w:top w:val="single" w:sz="6" w:space="15" w:color="CCCCCC"/>
                                        <w:left w:val="single" w:sz="6" w:space="0" w:color="CCCCCC"/>
                                        <w:bottom w:val="single" w:sz="6" w:space="15" w:color="CCCCCC"/>
                                        <w:right w:val="single" w:sz="6" w:space="0" w:color="CCCCCC"/>
                                      </w:divBdr>
                                      <w:divsChild>
                                        <w:div w:id="145359529">
                                          <w:marLeft w:val="0"/>
                                          <w:marRight w:val="0"/>
                                          <w:marTop w:val="0"/>
                                          <w:marBottom w:val="0"/>
                                          <w:divBdr>
                                            <w:top w:val="none" w:sz="0" w:space="0" w:color="auto"/>
                                            <w:left w:val="none" w:sz="0" w:space="0" w:color="auto"/>
                                            <w:bottom w:val="none" w:sz="0" w:space="0" w:color="auto"/>
                                            <w:right w:val="none" w:sz="0" w:space="0" w:color="auto"/>
                                          </w:divBdr>
                                          <w:divsChild>
                                            <w:div w:id="1775591387">
                                              <w:marLeft w:val="0"/>
                                              <w:marRight w:val="0"/>
                                              <w:marTop w:val="0"/>
                                              <w:marBottom w:val="0"/>
                                              <w:divBdr>
                                                <w:top w:val="none" w:sz="0" w:space="0" w:color="auto"/>
                                                <w:left w:val="none" w:sz="0" w:space="0" w:color="auto"/>
                                                <w:bottom w:val="none" w:sz="0" w:space="0" w:color="auto"/>
                                                <w:right w:val="none" w:sz="0" w:space="0" w:color="auto"/>
                                              </w:divBdr>
                                              <w:divsChild>
                                                <w:div w:id="1408191302">
                                                  <w:marLeft w:val="0"/>
                                                  <w:marRight w:val="0"/>
                                                  <w:marTop w:val="0"/>
                                                  <w:marBottom w:val="0"/>
                                                  <w:divBdr>
                                                    <w:top w:val="none" w:sz="0" w:space="0" w:color="auto"/>
                                                    <w:left w:val="none" w:sz="0" w:space="0" w:color="auto"/>
                                                    <w:bottom w:val="none" w:sz="0" w:space="0" w:color="auto"/>
                                                    <w:right w:val="none" w:sz="0" w:space="0" w:color="auto"/>
                                                  </w:divBdr>
                                                  <w:divsChild>
                                                    <w:div w:id="1398557366">
                                                      <w:marLeft w:val="0"/>
                                                      <w:marRight w:val="0"/>
                                                      <w:marTop w:val="0"/>
                                                      <w:marBottom w:val="0"/>
                                                      <w:divBdr>
                                                        <w:top w:val="none" w:sz="0" w:space="0" w:color="auto"/>
                                                        <w:left w:val="none" w:sz="0" w:space="0" w:color="auto"/>
                                                        <w:bottom w:val="none" w:sz="0" w:space="0" w:color="auto"/>
                                                        <w:right w:val="none" w:sz="0" w:space="0" w:color="auto"/>
                                                      </w:divBdr>
                                                      <w:divsChild>
                                                        <w:div w:id="2782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usda.gov/newsroom/usda-accept-claims-2014-under-pima-agriculture-cotton-trust-fund" TargetMode="External"/><Relationship Id="rId3" Type="http://schemas.openxmlformats.org/officeDocument/2006/relationships/settings" Target="settings.xml"/><Relationship Id="rId7" Type="http://schemas.openxmlformats.org/officeDocument/2006/relationships/hyperlink" Target="http://www.fas.usda.gov/programs/resources/pima-agriculture-cotton-trust-fun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perd@fas.usda.gov" TargetMode="External"/><Relationship Id="rId5" Type="http://schemas.openxmlformats.org/officeDocument/2006/relationships/hyperlink" Target="http://www.fas.usda.gov/commodities/cott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 Benjamin - FAS</dc:creator>
  <cp:lastModifiedBy>Chan, Benjamin - FAS</cp:lastModifiedBy>
  <cp:revision>1</cp:revision>
  <dcterms:created xsi:type="dcterms:W3CDTF">2014-07-10T12:25:00Z</dcterms:created>
  <dcterms:modified xsi:type="dcterms:W3CDTF">2014-07-10T12:25:00Z</dcterms:modified>
</cp:coreProperties>
</file>