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0C" w:rsidRPr="00AA2C0C" w:rsidRDefault="00AA2C0C" w:rsidP="00AA2C0C">
      <w:pPr>
        <w:jc w:val="center"/>
        <w:rPr>
          <w:b/>
        </w:rPr>
      </w:pPr>
      <w:proofErr w:type="spellStart"/>
      <w:r>
        <w:rPr>
          <w:b/>
        </w:rPr>
        <w:t>G</w:t>
      </w:r>
      <w:r w:rsidRPr="00AA2C0C">
        <w:rPr>
          <w:b/>
        </w:rPr>
        <w:t>enIC</w:t>
      </w:r>
      <w:proofErr w:type="spellEnd"/>
      <w:r w:rsidRPr="00AA2C0C">
        <w:rPr>
          <w:b/>
        </w:rPr>
        <w:t xml:space="preserve"> for 0920-1026 Evaluation of June 2, 2016 “How Data Visualizations Can Improve Public Health Decisions and Actions” Workshop</w:t>
      </w:r>
    </w:p>
    <w:p w:rsidR="00AA2C0C" w:rsidRPr="00AA2C0C" w:rsidRDefault="00AA2C0C" w:rsidP="00AA2C0C">
      <w:pPr>
        <w:jc w:val="center"/>
        <w:rPr>
          <w:b/>
        </w:rPr>
      </w:pPr>
      <w:r w:rsidRPr="00AA2C0C">
        <w:rPr>
          <w:b/>
        </w:rPr>
        <w:t xml:space="preserve">Cover Letter (Email) to Workshop Attendees </w:t>
      </w:r>
      <w:r>
        <w:rPr>
          <w:b/>
        </w:rPr>
        <w:t>for Survey Completion</w:t>
      </w:r>
    </w:p>
    <w:p w:rsidR="006C59A2" w:rsidRDefault="006C59A2" w:rsidP="006C59A2"/>
    <w:p w:rsidR="00AA2C0C" w:rsidRDefault="00AA2C0C" w:rsidP="006C59A2"/>
    <w:p w:rsidR="00F960BA" w:rsidRDefault="00F960BA" w:rsidP="006C59A2"/>
    <w:p w:rsidR="006C59A2" w:rsidRDefault="006C59A2" w:rsidP="006C59A2">
      <w:r>
        <w:t>Subject Line:  Please Participate in a Short Evaluation of the June 2, 2016 Data Visualization Workshop You Attended</w:t>
      </w:r>
    </w:p>
    <w:p w:rsidR="006C59A2" w:rsidRDefault="006C59A2" w:rsidP="006C59A2"/>
    <w:p w:rsidR="006C59A2" w:rsidRDefault="006C59A2" w:rsidP="006C59A2">
      <w:r>
        <w:t>Dear colleagues,</w:t>
      </w:r>
    </w:p>
    <w:p w:rsidR="006C59A2" w:rsidRDefault="006C59A2" w:rsidP="006C59A2"/>
    <w:p w:rsidR="006C59A2" w:rsidRDefault="006C59A2" w:rsidP="006C59A2">
      <w:r>
        <w:t>Thank you for attending the June 2 Workshop, "How Data Visualizations Can Improve Public Health Decisions and</w:t>
      </w:r>
      <w:r w:rsidR="001C48C5">
        <w:t xml:space="preserve"> Actions," co-sponsored by Thom</w:t>
      </w:r>
      <w:r>
        <w:t>son Reuters and CDC.  We would greatly appreciate your participation in a brief online survey to evaluate the workshop.   This survey should take about five minutes to complete.    Your opinions are very important to us, and will not only help us understand how useful the workshop was to you, but also how we can improve any future activities we undertake in data visualization.</w:t>
      </w:r>
    </w:p>
    <w:p w:rsidR="006C59A2" w:rsidRDefault="006C59A2" w:rsidP="006C59A2"/>
    <w:p w:rsidR="00FA29E6" w:rsidRDefault="006C59A2" w:rsidP="006C59A2">
      <w:r>
        <w:t>Please click on the URL to take the survey</w:t>
      </w:r>
      <w:r w:rsidR="00FA29E6">
        <w:t xml:space="preserve">: </w:t>
      </w:r>
      <w:hyperlink r:id="rId4" w:history="1">
        <w:r w:rsidR="00FA29E6" w:rsidRPr="00FA29E6">
          <w:rPr>
            <w:rStyle w:val="Hyperlink"/>
          </w:rPr>
          <w:t>http://goo.gl/forms/ViS7L7</w:t>
        </w:r>
        <w:bookmarkStart w:id="0" w:name="_GoBack"/>
        <w:bookmarkEnd w:id="0"/>
        <w:r w:rsidR="00FA29E6" w:rsidRPr="00FA29E6">
          <w:rPr>
            <w:rStyle w:val="Hyperlink"/>
          </w:rPr>
          <w:t>Zsa3SMpnur1</w:t>
        </w:r>
      </w:hyperlink>
    </w:p>
    <w:p w:rsidR="006C59A2" w:rsidRDefault="006C59A2" w:rsidP="006C59A2"/>
    <w:p w:rsidR="006C59A2" w:rsidRDefault="006C59A2" w:rsidP="006C59A2">
      <w:r>
        <w:t>If you have any questions, please don’t hesitate to contact me.  Thank you very much!</w:t>
      </w:r>
    </w:p>
    <w:p w:rsidR="006C59A2" w:rsidRDefault="006C59A2" w:rsidP="006C59A2"/>
    <w:p w:rsidR="006C59A2" w:rsidRDefault="006C59A2" w:rsidP="006C59A2">
      <w:r>
        <w:t xml:space="preserve">Best, </w:t>
      </w:r>
    </w:p>
    <w:p w:rsidR="006C59A2" w:rsidRDefault="006C59A2" w:rsidP="006C59A2"/>
    <w:p w:rsidR="006C59A2" w:rsidRDefault="006C59A2" w:rsidP="006C59A2">
      <w:r>
        <w:t xml:space="preserve">Robin M. Wagner, PhD </w:t>
      </w:r>
    </w:p>
    <w:p w:rsidR="006C59A2" w:rsidRDefault="006C59A2" w:rsidP="006C59A2">
      <w:r>
        <w:t>Chief Science Officer</w:t>
      </w:r>
    </w:p>
    <w:p w:rsidR="006C59A2" w:rsidRDefault="006C59A2" w:rsidP="006C59A2">
      <w:r>
        <w:t>Office of Public Health Scientific Services</w:t>
      </w:r>
    </w:p>
    <w:p w:rsidR="006C59A2" w:rsidRDefault="006C59A2" w:rsidP="006C59A2">
      <w:r>
        <w:t>Centers for Disease Control and Prevention</w:t>
      </w:r>
    </w:p>
    <w:p w:rsidR="006C59A2" w:rsidRDefault="006C59A2" w:rsidP="006C59A2"/>
    <w:p w:rsidR="006C59A2" w:rsidRDefault="006C59A2" w:rsidP="006C59A2">
      <w:r>
        <w:t>Martin Meltzer, PhD</w:t>
      </w:r>
    </w:p>
    <w:p w:rsidR="006C59A2" w:rsidRDefault="006C59A2" w:rsidP="006C59A2">
      <w:r>
        <w:t xml:space="preserve">Lead, Health Economics &amp; Modeling Unit </w:t>
      </w:r>
    </w:p>
    <w:p w:rsidR="006C59A2" w:rsidRDefault="006C59A2" w:rsidP="006C59A2">
      <w:r>
        <w:t>National Center for Emerging and Zoonotic Infectious Diseases</w:t>
      </w:r>
    </w:p>
    <w:p w:rsidR="006C59A2" w:rsidRDefault="006C59A2" w:rsidP="006C59A2">
      <w:r>
        <w:t>Centers for Disease Control and Prevention</w:t>
      </w:r>
    </w:p>
    <w:p w:rsidR="006C59A2" w:rsidRDefault="006C59A2" w:rsidP="006C59A2"/>
    <w:p w:rsidR="006C59A2" w:rsidRDefault="006C59A2" w:rsidP="006C59A2">
      <w:r>
        <w:t>Joshua Schnell, PhD</w:t>
      </w:r>
    </w:p>
    <w:p w:rsidR="006C59A2" w:rsidRDefault="006C59A2" w:rsidP="006C59A2">
      <w:r>
        <w:t>Director</w:t>
      </w:r>
    </w:p>
    <w:p w:rsidR="006C59A2" w:rsidRDefault="006C59A2" w:rsidP="006C59A2">
      <w:r>
        <w:t>Government &amp; Academic</w:t>
      </w:r>
    </w:p>
    <w:p w:rsidR="006C59A2" w:rsidRDefault="006C59A2" w:rsidP="006C59A2">
      <w:r>
        <w:t>Thomson Reuters</w:t>
      </w:r>
    </w:p>
    <w:p w:rsidR="006C59A2" w:rsidRDefault="006C59A2" w:rsidP="006C59A2"/>
    <w:p w:rsidR="006C59A2" w:rsidRDefault="006C59A2" w:rsidP="006C59A2"/>
    <w:p w:rsidR="0001199D" w:rsidRDefault="00FA29E6"/>
    <w:sectPr w:rsidR="0001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A2"/>
    <w:rsid w:val="001C48C5"/>
    <w:rsid w:val="004404A7"/>
    <w:rsid w:val="006C59A2"/>
    <w:rsid w:val="00AA2C0C"/>
    <w:rsid w:val="00F960BA"/>
    <w:rsid w:val="00FA29E6"/>
    <w:rsid w:val="00FE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00372-5955-4AB2-8F0A-91669B63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9A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o.gl/forms/ViS7L7Zsa3SMpnu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Laura (CDC/OPHSS/OD)</dc:creator>
  <cp:keywords/>
  <dc:description/>
  <cp:lastModifiedBy>Mann, Laura (CDC/OPHSS/OD)</cp:lastModifiedBy>
  <cp:revision>5</cp:revision>
  <dcterms:created xsi:type="dcterms:W3CDTF">2016-06-10T13:51:00Z</dcterms:created>
  <dcterms:modified xsi:type="dcterms:W3CDTF">2016-06-10T14:54:00Z</dcterms:modified>
</cp:coreProperties>
</file>