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A418B" w14:textId="77777777"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100B26" w:rsidRPr="00FD3BFA">
        <w:rPr>
          <w:sz w:val="28"/>
        </w:rPr>
        <w:t>0920-1027</w:t>
      </w:r>
      <w:r>
        <w:rPr>
          <w:sz w:val="28"/>
        </w:rPr>
        <w:t>)</w:t>
      </w:r>
    </w:p>
    <w:p w14:paraId="1C315F91" w14:textId="77777777" w:rsidR="00B46F2C" w:rsidRPr="009239AA" w:rsidRDefault="00E2594A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17F5BA8" wp14:editId="1DEC13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ADE3D" id="Line 3" o:spid="_x0000_s1026" alt="Title: Title Underline - Description: Underlining of Title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D+MAIAAF4EAAAOAAAAZHJzL2Uyb0RvYy54bWysVMGO2jAQvVfqP1i+QxIIFCLCqiLQy7aL&#10;tOwHGNshVh3bsg0BVf33jg1BbHupqubgjD0zL2/ejLN4OrcSnbh1QqsSZ8MUI66oZkIdSvy22wxm&#10;GDlPFCNSK17iC3f4afnxw6IzBR/pRkvGLQIQ5YrOlLjx3hRJ4mjDW+KG2nAFzlrblnjY2kPCLOkA&#10;vZXJKE2nSactM1ZT7hycVlcnXkb8uubUv9S14x7JEgM3H1cb131Yk+WCFAdLTCPojQb5BxYtEQo+&#10;eoeqiCfoaMUfUK2gVjtd+yHVbaLrWlAea4BqsvS3al4bYnisBcRx5i6T+3+w9Ntpa5FgJR5hpEgL&#10;LXoWiqMxRow7Ckq9KeiQFArURbpGO+ElByHDq8Rxh/oQHuTsjCsAdaW2NghCz+rVPGv63SGlVw1R&#10;Bx7L2l0M5GchI3mXEjbOAKl991UziCFHr6O259q2ARJUQ+fYwsu9hfzsEYXDyTwfT1PoNO19CSn6&#10;RGOd/8J1i4JRYigqqEsKcnp2PhAhRR8SjpXeCCnjhEiFOmA7TydpzHBaCha8Ic7Zw34lLTqRMGTx&#10;iWWB5zHM6qNiEa3hhK1vtidCXm34ulQBD2oBPjfrOkU/5ul8PVvP8kE+mq4HeVpVg8+bVT6YbrJP&#10;k2pcrVZV9jNQy/KiEYxxFdj1E53lfzcxt7t1ncX7TN91SN6jR8GAbP+OpGMzQ/+uk7DX7LK1fZNh&#10;iGPw7cKFW/K4B/vxt7D8BQAA//8DAFBLAwQUAAYACAAAACEAdPJdtNYAAAACAQAADwAAAGRycy9k&#10;b3ducmV2LnhtbEyPTU/DMAyG70j8h8hI3FjK19SVphNM4rIbZQKOXmPaisapmqxr/z0eF3ax9Oq1&#10;Hj/O15Pr1EhDaD0buF0koIgrb1uuDezeX29SUCEiW+w8k4GZAqyLy4scM+uP/EZjGWslEA4ZGmhi&#10;7DOtQ9WQw7DwPbF0335wGCUOtbYDHgXuOn2XJEvtsGW50GBPm4aqn/LghPL4mb5sMd3Nc1d+rR42&#10;H9uRnTHXV9PzE6hIU/xfhpO+qEMhTnt/YBtUZ0AeiX9TutX9UuL+FHWR63P14hcAAP//AwBQSwEC&#10;LQAUAAYACAAAACEAtoM4kv4AAADhAQAAEwAAAAAAAAAAAAAAAAAAAAAAW0NvbnRlbnRfVHlwZXNd&#10;LnhtbFBLAQItABQABgAIAAAAIQA4/SH/1gAAAJQBAAALAAAAAAAAAAAAAAAAAC8BAABfcmVscy8u&#10;cmVsc1BLAQItABQABgAIAAAAIQD+IbD+MAIAAF4EAAAOAAAAAAAAAAAAAAAAAC4CAABkcnMvZTJv&#10;RG9jLnhtbFBLAQItABQABgAIAAAAIQB08l201gAAAAIBAAAPAAAAAAAAAAAAAAAAAIoEAABkcnMv&#10;ZG93bnJldi54bWxQSwUGAAAAAAQABADzAAAAjQUA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</w:t>
      </w:r>
      <w:r w:rsidR="004C31A8">
        <w:t xml:space="preserve"> </w:t>
      </w:r>
      <w:r w:rsidR="004C31A8" w:rsidRPr="004C31A8">
        <w:t>Post-Launch Usability Testing for the Division of HIV/AIDS Prevention Website Redesign</w:t>
      </w:r>
      <w:r w:rsidR="00381619">
        <w:t xml:space="preserve"> – </w:t>
      </w:r>
      <w:bookmarkStart w:id="0" w:name="_GoBack"/>
      <w:r w:rsidR="00381619" w:rsidRPr="00A95A84">
        <w:rPr>
          <w:b/>
        </w:rPr>
        <w:t>Online Survey</w:t>
      </w:r>
      <w:bookmarkEnd w:id="0"/>
    </w:p>
    <w:p w14:paraId="2D2C1113" w14:textId="77777777" w:rsidR="00B46F2C" w:rsidRDefault="00B46F2C"/>
    <w:p w14:paraId="0E97BFC0" w14:textId="77777777" w:rsidR="00B46F2C" w:rsidRDefault="00B46F2C" w:rsidP="00840FCA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4C31A8">
        <w:rPr>
          <w:b/>
        </w:rPr>
        <w:t xml:space="preserve"> </w:t>
      </w:r>
      <w:r w:rsidR="004C31A8" w:rsidRPr="004C31A8">
        <w:t>To solicit</w:t>
      </w:r>
      <w:r w:rsidR="004C31A8">
        <w:t xml:space="preserve"> </w:t>
      </w:r>
      <w:r w:rsidR="004C31A8" w:rsidRPr="004C31A8">
        <w:t>feedback</w:t>
      </w:r>
      <w:r w:rsidR="00EA3C41">
        <w:t xml:space="preserve"> related to</w:t>
      </w:r>
      <w:r w:rsidR="004C31A8">
        <w:t xml:space="preserve"> </w:t>
      </w:r>
      <w:r w:rsidR="004C31A8" w:rsidRPr="004C31A8">
        <w:t>usability, delivery effectiveness, visual appeal, overall satisfaction, and problems with existing interfaces</w:t>
      </w:r>
      <w:r w:rsidR="00EA3C41">
        <w:t>, of</w:t>
      </w:r>
      <w:r w:rsidR="004C31A8">
        <w:t xml:space="preserve"> the CDC HIV website</w:t>
      </w:r>
      <w:r w:rsidR="004C31A8" w:rsidRPr="004C31A8">
        <w:t xml:space="preserve">.   Responses will be </w:t>
      </w:r>
      <w:r w:rsidR="004C31A8">
        <w:t>analyzed</w:t>
      </w:r>
      <w:r w:rsidR="004C31A8" w:rsidRPr="004C31A8">
        <w:t xml:space="preserve"> to plan and inform efforts to improve or maintain the quality of service to the public.</w:t>
      </w:r>
    </w:p>
    <w:p w14:paraId="6EA3E4EA" w14:textId="77777777"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2091DFBE" w14:textId="77777777" w:rsidR="00840FCA" w:rsidRDefault="00B46F2C" w:rsidP="00840FCA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  <w:r w:rsidR="004C31A8">
        <w:t xml:space="preserve"> </w:t>
      </w:r>
      <w:r w:rsidR="004C31A8" w:rsidRPr="004C31A8">
        <w:t xml:space="preserve">Online participants will comprise health care providers, public health professionals, academics, and the general public. They may be frequent or infrequent users of the </w:t>
      </w:r>
      <w:r w:rsidR="00EA3C41">
        <w:t>CDC HIV web</w:t>
      </w:r>
      <w:r w:rsidR="004C31A8" w:rsidRPr="004C31A8">
        <w:t xml:space="preserve">site. </w:t>
      </w:r>
      <w:r w:rsidR="00EA3C41">
        <w:t xml:space="preserve"> </w:t>
      </w:r>
    </w:p>
    <w:p w14:paraId="174143E2" w14:textId="77777777" w:rsidR="00840FCA" w:rsidRDefault="00840FCA" w:rsidP="00840FCA">
      <w:pPr>
        <w:pStyle w:val="Header"/>
        <w:tabs>
          <w:tab w:val="clear" w:pos="4320"/>
          <w:tab w:val="clear" w:pos="8640"/>
        </w:tabs>
        <w:rPr>
          <w:b/>
        </w:rPr>
      </w:pPr>
    </w:p>
    <w:p w14:paraId="3DD5EFFF" w14:textId="77777777" w:rsidR="00B46F2C" w:rsidRDefault="00B46F2C" w:rsidP="00FD3BFA">
      <w:pPr>
        <w:jc w:val="center"/>
        <w:rPr>
          <w:b/>
        </w:rPr>
      </w:pPr>
    </w:p>
    <w:p w14:paraId="5364DAA2" w14:textId="77777777"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5F246040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118D6A91" w14:textId="77777777" w:rsidR="00B46F2C" w:rsidRPr="00F06866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] Customer Satisfaction Survey  </w:t>
      </w:r>
    </w:p>
    <w:p w14:paraId="793E050E" w14:textId="77777777" w:rsidR="00B46F2C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100B26">
        <w:rPr>
          <w:bCs/>
          <w:sz w:val="24"/>
        </w:rPr>
        <w:t>X</w:t>
      </w:r>
      <w:r w:rsidRPr="00F06866">
        <w:rPr>
          <w:bCs/>
          <w:sz w:val="24"/>
        </w:rPr>
        <w:t>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5B54D5C2" w14:textId="77777777" w:rsidR="00B46F2C" w:rsidRDefault="00B46F2C" w:rsidP="001D0776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840FCA">
        <w:rPr>
          <w:bCs/>
          <w:sz w:val="24"/>
        </w:rPr>
        <w:t xml:space="preserve"> </w:t>
      </w:r>
      <w:r>
        <w:rPr>
          <w:bCs/>
          <w:sz w:val="24"/>
        </w:rPr>
        <w:t>] Focus Group</w:t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 w:rsidRPr="00F06866">
        <w:rPr>
          <w:bCs/>
          <w:sz w:val="24"/>
        </w:rPr>
        <w:t>[</w:t>
      </w:r>
      <w:r w:rsidR="00EA1A05">
        <w:rPr>
          <w:bCs/>
          <w:sz w:val="24"/>
        </w:rPr>
        <w:t xml:space="preserve"> </w:t>
      </w:r>
      <w:r w:rsidR="001D0776" w:rsidRPr="00F06866">
        <w:rPr>
          <w:bCs/>
          <w:sz w:val="24"/>
        </w:rPr>
        <w:t>]</w:t>
      </w:r>
      <w:r w:rsidR="001D0776">
        <w:rPr>
          <w:bCs/>
          <w:sz w:val="24"/>
        </w:rPr>
        <w:t xml:space="preserve"> </w:t>
      </w:r>
      <w:r>
        <w:rPr>
          <w:bCs/>
          <w:sz w:val="24"/>
        </w:rPr>
        <w:t>Other:</w:t>
      </w:r>
      <w:r w:rsidRPr="00F06866">
        <w:rPr>
          <w:bCs/>
          <w:sz w:val="24"/>
          <w:u w:val="single"/>
        </w:rPr>
        <w:t xml:space="preserve"> _</w:t>
      </w:r>
    </w:p>
    <w:p w14:paraId="60994E10" w14:textId="77777777" w:rsidR="001D0776" w:rsidRDefault="001D0776">
      <w:pPr>
        <w:rPr>
          <w:b/>
        </w:rPr>
      </w:pPr>
    </w:p>
    <w:p w14:paraId="7454ACCD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6F763160" w14:textId="77777777" w:rsidR="00B46F2C" w:rsidRDefault="00B46F2C">
      <w:pPr>
        <w:rPr>
          <w:sz w:val="16"/>
          <w:szCs w:val="16"/>
        </w:rPr>
      </w:pPr>
    </w:p>
    <w:p w14:paraId="24512849" w14:textId="77777777" w:rsidR="00B46F2C" w:rsidRPr="009C13B9" w:rsidRDefault="00B46F2C" w:rsidP="008101A5">
      <w:r>
        <w:t xml:space="preserve">I certify the following to be true: </w:t>
      </w:r>
    </w:p>
    <w:p w14:paraId="58834E76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4065EBD2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2114A0CC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14:paraId="2F696CDB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7A81D09E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12D2D0A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1D25CB5A" w14:textId="77777777" w:rsidR="00B46F2C" w:rsidRDefault="00B46F2C" w:rsidP="009C13B9"/>
    <w:p w14:paraId="4DF6F2B1" w14:textId="77777777" w:rsidR="00B46F2C" w:rsidRDefault="004C31A8" w:rsidP="009C13B9">
      <w:r>
        <w:t xml:space="preserve">Name: </w:t>
      </w:r>
      <w:r w:rsidRPr="00100B26">
        <w:rPr>
          <w:u w:val="single"/>
        </w:rPr>
        <w:t>Sue</w:t>
      </w:r>
      <w:r w:rsidR="00100B26" w:rsidRPr="00100B26">
        <w:rPr>
          <w:u w:val="single"/>
        </w:rPr>
        <w:t xml:space="preserve"> Carlson</w:t>
      </w:r>
      <w:r>
        <w:rPr>
          <w:u w:val="single"/>
        </w:rPr>
        <w:t xml:space="preserve">              </w:t>
      </w:r>
    </w:p>
    <w:p w14:paraId="15C95695" w14:textId="77777777" w:rsidR="00B46F2C" w:rsidRDefault="00B46F2C" w:rsidP="009C13B9">
      <w:pPr>
        <w:pStyle w:val="ListParagraph"/>
        <w:ind w:left="360"/>
      </w:pPr>
    </w:p>
    <w:p w14:paraId="680B4348" w14:textId="77777777" w:rsidR="00B46F2C" w:rsidRDefault="00B46F2C" w:rsidP="009C13B9">
      <w:r>
        <w:t>To assist review, please provide answers to the following question:</w:t>
      </w:r>
    </w:p>
    <w:p w14:paraId="132100FE" w14:textId="77777777" w:rsidR="00B46F2C" w:rsidRDefault="00B46F2C" w:rsidP="009C13B9">
      <w:pPr>
        <w:pStyle w:val="ListParagraph"/>
        <w:ind w:left="360"/>
      </w:pPr>
    </w:p>
    <w:p w14:paraId="742FCFF6" w14:textId="77777777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6949F957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100B26">
        <w:t>X</w:t>
      </w:r>
      <w:r>
        <w:t xml:space="preserve">]  No </w:t>
      </w:r>
    </w:p>
    <w:p w14:paraId="55EF6AE0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lastRenderedPageBreak/>
        <w:t xml:space="preserve">If Yes, is the information that will be collected included in records that are subject to the Privacy Act of 1974?   [  ] Yes [ </w:t>
      </w:r>
      <w:r w:rsidR="00100B26">
        <w:t>X</w:t>
      </w:r>
      <w:r>
        <w:t xml:space="preserve">] No  </w:t>
      </w:r>
    </w:p>
    <w:p w14:paraId="5CE3FF45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  <w:r w:rsidR="00100B26">
        <w:t xml:space="preserve"> </w:t>
      </w:r>
      <w:r w:rsidR="00EA3C41">
        <w:t xml:space="preserve"> </w:t>
      </w:r>
    </w:p>
    <w:p w14:paraId="31C4E97C" w14:textId="77777777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6A3E17B4" w14:textId="77777777" w:rsidR="001D0776" w:rsidRDefault="00B46F2C">
      <w:r>
        <w:t xml:space="preserve">Is an incentive (e.g., money or reimbursement of expenses, token of appreciation) provided to participants?  [] Yes </w:t>
      </w:r>
      <w:r w:rsidR="00EA3C41">
        <w:t>[X</w:t>
      </w:r>
      <w:r>
        <w:t>] No</w:t>
      </w:r>
    </w:p>
    <w:p w14:paraId="6B20568A" w14:textId="77777777" w:rsidR="004C31A8" w:rsidRDefault="004C31A8">
      <w:pPr>
        <w:sectPr w:rsidR="004C31A8" w:rsidSect="00194AC6">
          <w:footerReference w:type="default" r:id="rId7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 w:rsidRPr="004C31A8">
        <w:t>No honorarium will be provided for participants of the online survey.</w:t>
      </w:r>
    </w:p>
    <w:p w14:paraId="52A4D987" w14:textId="77777777" w:rsidR="00B46F2C" w:rsidRDefault="00B46F2C" w:rsidP="00C86E91">
      <w:pPr>
        <w:rPr>
          <w:i/>
        </w:rPr>
      </w:pPr>
      <w:r>
        <w:rPr>
          <w:b/>
        </w:rPr>
        <w:lastRenderedPageBreak/>
        <w:t>BURDEN HOURS</w:t>
      </w:r>
      <w:r>
        <w:t xml:space="preserve"> </w:t>
      </w:r>
    </w:p>
    <w:p w14:paraId="1939F161" w14:textId="77777777" w:rsidR="00B46F2C" w:rsidRPr="006832D9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B46F2C" w14:paraId="614995E0" w14:textId="77777777" w:rsidTr="00512CA7">
        <w:trPr>
          <w:trHeight w:val="274"/>
        </w:trPr>
        <w:tc>
          <w:tcPr>
            <w:tcW w:w="5418" w:type="dxa"/>
          </w:tcPr>
          <w:p w14:paraId="5EEDC7D7" w14:textId="77777777"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14:paraId="63186662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3A1CB14B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79CA4F1A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B46F2C" w14:paraId="77E631E2" w14:textId="77777777" w:rsidTr="00512CA7">
        <w:trPr>
          <w:trHeight w:val="274"/>
        </w:trPr>
        <w:tc>
          <w:tcPr>
            <w:tcW w:w="5418" w:type="dxa"/>
          </w:tcPr>
          <w:p w14:paraId="5F078EE9" w14:textId="77777777" w:rsidR="00B46F2C" w:rsidRDefault="00100B26" w:rsidP="00570D91">
            <w:r>
              <w:t>Academic</w:t>
            </w:r>
            <w:r w:rsidR="00570D91">
              <w:t xml:space="preserve"> </w:t>
            </w:r>
            <w:r>
              <w:t>Public Health Professional</w:t>
            </w:r>
            <w:r w:rsidR="00570D91">
              <w:t xml:space="preserve"> </w:t>
            </w:r>
            <w:r>
              <w:t>General Consumer</w:t>
            </w:r>
            <w:r w:rsidR="00570D91">
              <w:t xml:space="preserve"> </w:t>
            </w:r>
            <w:r>
              <w:t>Scientists/Researcher</w:t>
            </w:r>
          </w:p>
        </w:tc>
        <w:tc>
          <w:tcPr>
            <w:tcW w:w="1530" w:type="dxa"/>
          </w:tcPr>
          <w:p w14:paraId="400266FF" w14:textId="77777777" w:rsidR="00B46F2C" w:rsidRDefault="00100B26" w:rsidP="00843796">
            <w:r>
              <w:t>100</w:t>
            </w:r>
          </w:p>
        </w:tc>
        <w:tc>
          <w:tcPr>
            <w:tcW w:w="1710" w:type="dxa"/>
          </w:tcPr>
          <w:p w14:paraId="3736231F" w14:textId="77777777" w:rsidR="00B46F2C" w:rsidRDefault="002B58C8" w:rsidP="00843796">
            <w:r>
              <w:t>30/60</w:t>
            </w:r>
          </w:p>
        </w:tc>
        <w:tc>
          <w:tcPr>
            <w:tcW w:w="1003" w:type="dxa"/>
          </w:tcPr>
          <w:p w14:paraId="32EE37FA" w14:textId="77777777" w:rsidR="00B46F2C" w:rsidRDefault="002B58C8" w:rsidP="00843796">
            <w:r>
              <w:t>50</w:t>
            </w:r>
          </w:p>
        </w:tc>
      </w:tr>
      <w:tr w:rsidR="00B46F2C" w14:paraId="102CD521" w14:textId="77777777" w:rsidTr="00512CA7">
        <w:trPr>
          <w:trHeight w:val="274"/>
        </w:trPr>
        <w:tc>
          <w:tcPr>
            <w:tcW w:w="5418" w:type="dxa"/>
          </w:tcPr>
          <w:p w14:paraId="5514908E" w14:textId="77777777" w:rsidR="00B46F2C" w:rsidRDefault="00B46F2C" w:rsidP="00843796"/>
        </w:tc>
        <w:tc>
          <w:tcPr>
            <w:tcW w:w="1530" w:type="dxa"/>
          </w:tcPr>
          <w:p w14:paraId="10FA6F55" w14:textId="77777777" w:rsidR="00B46F2C" w:rsidRDefault="00B46F2C" w:rsidP="00843796"/>
        </w:tc>
        <w:tc>
          <w:tcPr>
            <w:tcW w:w="1710" w:type="dxa"/>
          </w:tcPr>
          <w:p w14:paraId="728DB7E3" w14:textId="77777777" w:rsidR="00B46F2C" w:rsidRDefault="00B46F2C" w:rsidP="00843796"/>
        </w:tc>
        <w:tc>
          <w:tcPr>
            <w:tcW w:w="1003" w:type="dxa"/>
          </w:tcPr>
          <w:p w14:paraId="41D47F84" w14:textId="77777777" w:rsidR="00B46F2C" w:rsidRDefault="00B46F2C" w:rsidP="00843796"/>
        </w:tc>
      </w:tr>
      <w:tr w:rsidR="00B46F2C" w14:paraId="2B62328B" w14:textId="77777777" w:rsidTr="00512CA7">
        <w:trPr>
          <w:trHeight w:val="289"/>
        </w:trPr>
        <w:tc>
          <w:tcPr>
            <w:tcW w:w="5418" w:type="dxa"/>
          </w:tcPr>
          <w:p w14:paraId="22F9153A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48B01B6D" w14:textId="77777777" w:rsidR="00B46F2C" w:rsidRPr="00512CA7" w:rsidRDefault="00100B26" w:rsidP="00843796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710" w:type="dxa"/>
          </w:tcPr>
          <w:p w14:paraId="2718F7C5" w14:textId="77777777" w:rsidR="00B46F2C" w:rsidRDefault="002B58C8" w:rsidP="00843796">
            <w:r>
              <w:t>30/60</w:t>
            </w:r>
          </w:p>
        </w:tc>
        <w:tc>
          <w:tcPr>
            <w:tcW w:w="1003" w:type="dxa"/>
          </w:tcPr>
          <w:p w14:paraId="03E60BE0" w14:textId="77777777" w:rsidR="00B46F2C" w:rsidRPr="00512CA7" w:rsidRDefault="002B58C8" w:rsidP="00843796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14:paraId="7139D1BD" w14:textId="77777777" w:rsidR="00B46F2C" w:rsidRDefault="00B46F2C" w:rsidP="00F3170F"/>
    <w:p w14:paraId="5230384B" w14:textId="77777777" w:rsidR="00B46F2C" w:rsidRDefault="00B46F2C" w:rsidP="00F3170F"/>
    <w:p w14:paraId="1EEC802C" w14:textId="77777777"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</w:t>
      </w:r>
      <w:r w:rsidR="00100B26">
        <w:t xml:space="preserve">: </w:t>
      </w:r>
      <w:r w:rsidR="00100B26" w:rsidRPr="00100B26">
        <w:rPr>
          <w:u w:val="single"/>
        </w:rPr>
        <w:t>$282,500</w:t>
      </w:r>
      <w:r w:rsidR="00100B26">
        <w:rPr>
          <w:u w:val="single"/>
        </w:rPr>
        <w:t>.</w:t>
      </w:r>
    </w:p>
    <w:p w14:paraId="71FDD32D" w14:textId="77777777" w:rsidR="00B46F2C" w:rsidRDefault="00B46F2C">
      <w:pPr>
        <w:rPr>
          <w:b/>
          <w:bCs/>
          <w:u w:val="single"/>
        </w:rPr>
      </w:pPr>
    </w:p>
    <w:p w14:paraId="319B5238" w14:textId="77777777" w:rsidR="00B46F2C" w:rsidRDefault="00B46F2C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EA1A05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14:paraId="2EAE0556" w14:textId="77777777" w:rsidR="00B46F2C" w:rsidRDefault="00B46F2C" w:rsidP="00F06866">
      <w:pPr>
        <w:rPr>
          <w:b/>
        </w:rPr>
      </w:pPr>
    </w:p>
    <w:p w14:paraId="650F89A9" w14:textId="77777777"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14:paraId="2020F4EF" w14:textId="77777777"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  <w:t>[ ] Yes</w:t>
      </w:r>
      <w:r>
        <w:tab/>
        <w:t>[</w:t>
      </w:r>
      <w:r w:rsidR="004C31A8">
        <w:t>X</w:t>
      </w:r>
      <w:r>
        <w:t xml:space="preserve"> ] No</w:t>
      </w:r>
    </w:p>
    <w:p w14:paraId="2B6134D1" w14:textId="77777777" w:rsidR="00B46F2C" w:rsidRDefault="00B46F2C" w:rsidP="00636621">
      <w:pPr>
        <w:pStyle w:val="ListParagraph"/>
      </w:pPr>
    </w:p>
    <w:p w14:paraId="4B33EE0C" w14:textId="77777777" w:rsidR="004C31A8" w:rsidRDefault="00B46F2C" w:rsidP="004C31A8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  <w:r w:rsidR="004C31A8">
        <w:t xml:space="preserve">  </w:t>
      </w:r>
    </w:p>
    <w:p w14:paraId="22401E13" w14:textId="77777777" w:rsidR="004C31A8" w:rsidRDefault="004C31A8" w:rsidP="004C31A8"/>
    <w:p w14:paraId="10CE7EF8" w14:textId="41E378DF" w:rsidR="004C31A8" w:rsidRDefault="004C31A8" w:rsidP="004C31A8">
      <w:r>
        <w:t>On-line (remote) respondents will self-select by responding affirmatively to an electronic request that appears randomly to t</w:t>
      </w:r>
      <w:r w:rsidR="00EA1A05">
        <w:t>he users of the CDC HIV website</w:t>
      </w:r>
      <w:r>
        <w:t>:</w:t>
      </w:r>
      <w:r w:rsidR="00EA1A05">
        <w:t xml:space="preserve"> </w:t>
      </w:r>
      <w:r>
        <w:t>(</w:t>
      </w:r>
      <w:hyperlink r:id="rId8" w:history="1">
        <w:r w:rsidRPr="00CF02CC">
          <w:rPr>
            <w:rStyle w:val="Hyperlink"/>
          </w:rPr>
          <w:t>www.cdc.gov/HIV</w:t>
        </w:r>
      </w:hyperlink>
      <w:r>
        <w:t xml:space="preserve">).  On-line participants will be presented with a survey requesting performance of tasks within the HIV website (See </w:t>
      </w:r>
      <w:r>
        <w:rPr>
          <w:b/>
        </w:rPr>
        <w:t>Attachment 2</w:t>
      </w:r>
      <w:r>
        <w:t xml:space="preserve">). </w:t>
      </w:r>
    </w:p>
    <w:p w14:paraId="5CE9AF2F" w14:textId="77777777" w:rsidR="004C31A8" w:rsidRDefault="004C31A8" w:rsidP="004C31A8"/>
    <w:p w14:paraId="0BF275AB" w14:textId="77777777" w:rsidR="00B46F2C" w:rsidRDefault="004C31A8" w:rsidP="004C31A8">
      <w:r>
        <w:t xml:space="preserve">Online participants will comprise health care providers, public health professionals, academics, and the general public. They may be frequent or infrequent users of the site. </w:t>
      </w:r>
      <w:r w:rsidR="00EA3C41">
        <w:t xml:space="preserve"> </w:t>
      </w:r>
    </w:p>
    <w:p w14:paraId="6F98E18F" w14:textId="77777777" w:rsidR="00B46F2C" w:rsidRDefault="00B46F2C" w:rsidP="00A403BB"/>
    <w:p w14:paraId="57120CE1" w14:textId="77777777" w:rsidR="00B46F2C" w:rsidRDefault="00B46F2C" w:rsidP="00A403BB">
      <w:pPr>
        <w:rPr>
          <w:b/>
        </w:rPr>
      </w:pPr>
    </w:p>
    <w:p w14:paraId="6A84FD29" w14:textId="77777777"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14:paraId="0AF0FD8B" w14:textId="77777777"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5A3B6355" w14:textId="77777777" w:rsidR="00B46F2C" w:rsidRDefault="00B46F2C" w:rsidP="001B0AAA">
      <w:pPr>
        <w:ind w:left="720"/>
      </w:pPr>
      <w:r>
        <w:t>[</w:t>
      </w:r>
      <w:r w:rsidR="00EA3C41">
        <w:t>X</w:t>
      </w:r>
      <w:r>
        <w:t xml:space="preserve">] Web-based or other forms of Social Media </w:t>
      </w:r>
    </w:p>
    <w:p w14:paraId="335EA9AB" w14:textId="77777777" w:rsidR="00B46F2C" w:rsidRDefault="00B46F2C" w:rsidP="001B0AAA">
      <w:pPr>
        <w:ind w:left="720"/>
      </w:pPr>
      <w:r>
        <w:t>[  ] Telephone</w:t>
      </w:r>
      <w:r>
        <w:tab/>
      </w:r>
    </w:p>
    <w:p w14:paraId="519FCD47" w14:textId="77777777" w:rsidR="00B46F2C" w:rsidRDefault="00B46F2C" w:rsidP="001B0AAA">
      <w:pPr>
        <w:ind w:left="720"/>
      </w:pPr>
      <w:r>
        <w:t>[  ] In-person</w:t>
      </w:r>
      <w:r>
        <w:tab/>
      </w:r>
    </w:p>
    <w:p w14:paraId="7A92F38F" w14:textId="77777777" w:rsidR="00B46F2C" w:rsidRDefault="00B46F2C" w:rsidP="001B0AAA">
      <w:pPr>
        <w:ind w:left="720"/>
      </w:pPr>
      <w:r>
        <w:t xml:space="preserve">[  ] Mail </w:t>
      </w:r>
    </w:p>
    <w:p w14:paraId="72969BD3" w14:textId="77777777" w:rsidR="00B46F2C" w:rsidRDefault="00B46F2C" w:rsidP="001B0AAA">
      <w:pPr>
        <w:ind w:left="720"/>
      </w:pPr>
      <w:r>
        <w:t>[  ] Other, Explain</w:t>
      </w:r>
    </w:p>
    <w:p w14:paraId="16E4D6A1" w14:textId="77777777"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EA3C41">
        <w:t>X</w:t>
      </w:r>
      <w:r>
        <w:t>] No</w:t>
      </w:r>
    </w:p>
    <w:p w14:paraId="640AA465" w14:textId="77777777" w:rsidR="00B46F2C" w:rsidRDefault="00B46F2C" w:rsidP="00F24CFC">
      <w:pPr>
        <w:pStyle w:val="ListParagraph"/>
        <w:ind w:left="360"/>
      </w:pPr>
      <w:r>
        <w:lastRenderedPageBreak/>
        <w:t xml:space="preserve"> </w:t>
      </w:r>
    </w:p>
    <w:p w14:paraId="0751A298" w14:textId="77777777" w:rsidR="00B46F2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B46F2C" w:rsidSect="00547D1D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E7FBA" w14:textId="77777777" w:rsidR="006547D7" w:rsidRDefault="006547D7">
      <w:r>
        <w:separator/>
      </w:r>
    </w:p>
  </w:endnote>
  <w:endnote w:type="continuationSeparator" w:id="0">
    <w:p w14:paraId="4D6791AB" w14:textId="77777777" w:rsidR="006547D7" w:rsidRDefault="0065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4EA41" w14:textId="77777777" w:rsidR="004C31A8" w:rsidRDefault="004C31A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95A84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934AB" w14:textId="77777777" w:rsidR="006547D7" w:rsidRDefault="006547D7">
      <w:r>
        <w:separator/>
      </w:r>
    </w:p>
  </w:footnote>
  <w:footnote w:type="continuationSeparator" w:id="0">
    <w:p w14:paraId="475F37B9" w14:textId="77777777" w:rsidR="006547D7" w:rsidRDefault="00654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00B26"/>
    <w:rsid w:val="001927A4"/>
    <w:rsid w:val="00194AC6"/>
    <w:rsid w:val="001A23B0"/>
    <w:rsid w:val="001A25CC"/>
    <w:rsid w:val="001B0AAA"/>
    <w:rsid w:val="001C39F7"/>
    <w:rsid w:val="001D0776"/>
    <w:rsid w:val="00237B48"/>
    <w:rsid w:val="0024521E"/>
    <w:rsid w:val="00263C3D"/>
    <w:rsid w:val="00274D0B"/>
    <w:rsid w:val="002821FF"/>
    <w:rsid w:val="002B3C95"/>
    <w:rsid w:val="002B58C8"/>
    <w:rsid w:val="002D0B92"/>
    <w:rsid w:val="003675DB"/>
    <w:rsid w:val="00381619"/>
    <w:rsid w:val="003D5BBE"/>
    <w:rsid w:val="003E3C61"/>
    <w:rsid w:val="003F1C5B"/>
    <w:rsid w:val="00407B1D"/>
    <w:rsid w:val="0041337D"/>
    <w:rsid w:val="00434E33"/>
    <w:rsid w:val="00441434"/>
    <w:rsid w:val="0045264C"/>
    <w:rsid w:val="004876EC"/>
    <w:rsid w:val="004C31A8"/>
    <w:rsid w:val="004D6E14"/>
    <w:rsid w:val="005009B0"/>
    <w:rsid w:val="00512CA7"/>
    <w:rsid w:val="00547D1D"/>
    <w:rsid w:val="00570D91"/>
    <w:rsid w:val="005A1006"/>
    <w:rsid w:val="005E714A"/>
    <w:rsid w:val="006140A0"/>
    <w:rsid w:val="00636621"/>
    <w:rsid w:val="00642B49"/>
    <w:rsid w:val="006547D7"/>
    <w:rsid w:val="006832D9"/>
    <w:rsid w:val="0069403B"/>
    <w:rsid w:val="006E12B5"/>
    <w:rsid w:val="006F3DDE"/>
    <w:rsid w:val="00704678"/>
    <w:rsid w:val="007425E7"/>
    <w:rsid w:val="00802607"/>
    <w:rsid w:val="008101A5"/>
    <w:rsid w:val="00822664"/>
    <w:rsid w:val="00840FCA"/>
    <w:rsid w:val="00843796"/>
    <w:rsid w:val="00880119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5A84"/>
    <w:rsid w:val="00AE1809"/>
    <w:rsid w:val="00B1086E"/>
    <w:rsid w:val="00B46F2C"/>
    <w:rsid w:val="00B80D76"/>
    <w:rsid w:val="00B95E88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71221"/>
    <w:rsid w:val="00DB59D0"/>
    <w:rsid w:val="00DC33D3"/>
    <w:rsid w:val="00E2594A"/>
    <w:rsid w:val="00E26329"/>
    <w:rsid w:val="00E40B50"/>
    <w:rsid w:val="00E50293"/>
    <w:rsid w:val="00E65FFC"/>
    <w:rsid w:val="00E80951"/>
    <w:rsid w:val="00E854FE"/>
    <w:rsid w:val="00E86CC6"/>
    <w:rsid w:val="00EA1A05"/>
    <w:rsid w:val="00EA3C41"/>
    <w:rsid w:val="00EB56B3"/>
    <w:rsid w:val="00ED6492"/>
    <w:rsid w:val="00EF2095"/>
    <w:rsid w:val="00F06866"/>
    <w:rsid w:val="00F15956"/>
    <w:rsid w:val="00F24CFC"/>
    <w:rsid w:val="00F3170F"/>
    <w:rsid w:val="00F4017B"/>
    <w:rsid w:val="00F976B0"/>
    <w:rsid w:val="00FA6DE7"/>
    <w:rsid w:val="00FC0A8E"/>
    <w:rsid w:val="00FD3BFA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4DD8502"/>
  <w15:docId w15:val="{CCD9F35C-7EF6-46AD-883D-C5D15EE3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HIV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3421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Bonds, Constance (CDC/OID/NCHHSTP)</cp:lastModifiedBy>
  <cp:revision>2</cp:revision>
  <cp:lastPrinted>2015-07-30T17:51:00Z</cp:lastPrinted>
  <dcterms:created xsi:type="dcterms:W3CDTF">2015-08-03T19:07:00Z</dcterms:created>
  <dcterms:modified xsi:type="dcterms:W3CDTF">2015-08-03T19:07:00Z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