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CB1B2" w14:textId="77777777" w:rsidR="0049289A" w:rsidRDefault="0049289A" w:rsidP="00AC4FBD">
      <w:pPr>
        <w:spacing w:line="276" w:lineRule="auto"/>
        <w:rPr>
          <w:rFonts w:asciiTheme="majorHAnsi" w:hAnsiTheme="majorHAnsi"/>
          <w:b/>
          <w:color w:val="A6A6A6" w:themeColor="background1" w:themeShade="A6"/>
          <w:sz w:val="28"/>
          <w:szCs w:val="28"/>
        </w:rPr>
      </w:pPr>
    </w:p>
    <w:p w14:paraId="1789CFDC" w14:textId="77777777" w:rsidR="0049289A" w:rsidRPr="00DD6513" w:rsidRDefault="0049289A" w:rsidP="0049289A">
      <w:pPr>
        <w:spacing w:line="276" w:lineRule="auto"/>
        <w:rPr>
          <w:rFonts w:asciiTheme="majorHAnsi" w:hAnsiTheme="majorHAnsi"/>
          <w:b/>
          <w:color w:val="A6A6A6" w:themeColor="background1" w:themeShade="A6"/>
          <w:sz w:val="28"/>
          <w:szCs w:val="28"/>
        </w:rPr>
      </w:pPr>
      <w:r w:rsidRPr="00DD6513">
        <w:rPr>
          <w:rFonts w:asciiTheme="majorHAnsi" w:hAnsiTheme="majorHAnsi"/>
          <w:b/>
          <w:color w:val="A6A6A6" w:themeColor="background1" w:themeShade="A6"/>
          <w:sz w:val="28"/>
          <w:szCs w:val="28"/>
        </w:rPr>
        <w:t xml:space="preserve">CDC PrEP/PEP materials   </w:t>
      </w:r>
    </w:p>
    <w:p w14:paraId="4F515507" w14:textId="6BA27868" w:rsidR="005F6391" w:rsidRDefault="0049289A" w:rsidP="005F6391">
      <w:pPr>
        <w:rPr>
          <w:rFonts w:asciiTheme="majorHAnsi" w:hAnsiTheme="majorHAnsi"/>
          <w:b/>
          <w:sz w:val="28"/>
          <w:szCs w:val="28"/>
        </w:rPr>
      </w:pPr>
      <w:r w:rsidRPr="005F6391">
        <w:rPr>
          <w:rFonts w:asciiTheme="majorHAnsi" w:hAnsiTheme="majorHAnsi"/>
          <w:b/>
          <w:sz w:val="28"/>
          <w:szCs w:val="28"/>
        </w:rPr>
        <w:t xml:space="preserve">Risk Assessment </w:t>
      </w:r>
      <w:r w:rsidR="003D4E23" w:rsidRPr="005F6391">
        <w:rPr>
          <w:rFonts w:asciiTheme="majorHAnsi" w:hAnsiTheme="majorHAnsi"/>
          <w:b/>
          <w:sz w:val="28"/>
          <w:szCs w:val="28"/>
        </w:rPr>
        <w:t xml:space="preserve">4 </w:t>
      </w:r>
      <w:r w:rsidR="00161A92" w:rsidRPr="005F6391">
        <w:rPr>
          <w:rFonts w:asciiTheme="majorHAnsi" w:hAnsiTheme="majorHAnsi"/>
          <w:b/>
          <w:sz w:val="28"/>
          <w:szCs w:val="28"/>
        </w:rPr>
        <w:t>panel</w:t>
      </w:r>
      <w:r w:rsidR="005F6391">
        <w:rPr>
          <w:rFonts w:asciiTheme="majorHAnsi" w:hAnsiTheme="majorHAnsi"/>
          <w:b/>
          <w:sz w:val="28"/>
          <w:szCs w:val="28"/>
        </w:rPr>
        <w:t xml:space="preserve">  </w:t>
      </w:r>
      <w:r w:rsidR="00161A92" w:rsidRPr="005F6391">
        <w:rPr>
          <w:rFonts w:asciiTheme="majorHAnsi" w:hAnsiTheme="majorHAnsi"/>
          <w:b/>
          <w:sz w:val="28"/>
          <w:szCs w:val="28"/>
        </w:rPr>
        <w:t xml:space="preserve"> </w:t>
      </w:r>
      <w:r w:rsidR="00E31EA2" w:rsidRPr="005F6391">
        <w:rPr>
          <w:rFonts w:asciiTheme="majorHAnsi" w:hAnsiTheme="majorHAnsi"/>
          <w:b/>
          <w:sz w:val="28"/>
          <w:szCs w:val="28"/>
        </w:rPr>
        <w:t>(#10 in grid)</w:t>
      </w:r>
    </w:p>
    <w:p w14:paraId="45B8CA7B" w14:textId="190A69C9" w:rsidR="00161A92" w:rsidRPr="005F6391" w:rsidRDefault="005F6391" w:rsidP="005F6391">
      <w:pPr>
        <w:rPr>
          <w:rFonts w:asciiTheme="majorHAnsi" w:hAnsiTheme="majorHAnsi"/>
          <w:bCs/>
        </w:rPr>
      </w:pPr>
      <w:r w:rsidRPr="005F6391">
        <w:rPr>
          <w:rFonts w:asciiTheme="majorHAnsi" w:hAnsiTheme="majorHAnsi"/>
          <w:bCs/>
        </w:rPr>
        <w:t>(</w:t>
      </w:r>
      <w:proofErr w:type="gramStart"/>
      <w:r w:rsidRPr="005F6391">
        <w:rPr>
          <w:rFonts w:asciiTheme="majorHAnsi" w:hAnsiTheme="majorHAnsi"/>
          <w:bCs/>
        </w:rPr>
        <w:t>tips</w:t>
      </w:r>
      <w:proofErr w:type="gramEnd"/>
      <w:r w:rsidRPr="005F6391">
        <w:rPr>
          <w:rFonts w:asciiTheme="majorHAnsi" w:hAnsiTheme="majorHAnsi"/>
          <w:bCs/>
        </w:rPr>
        <w:t xml:space="preserve"> style) card </w:t>
      </w:r>
      <w:bookmarkStart w:id="0" w:name="_GoBack"/>
      <w:bookmarkEnd w:id="0"/>
    </w:p>
    <w:p w14:paraId="336D786C" w14:textId="77777777" w:rsidR="00580249" w:rsidRDefault="00580249" w:rsidP="00950EA3">
      <w:pPr>
        <w:rPr>
          <w:rFonts w:asciiTheme="majorHAnsi" w:hAnsiTheme="majorHAnsi"/>
        </w:rPr>
      </w:pPr>
    </w:p>
    <w:p w14:paraId="04E004BE" w14:textId="10ABE6B5" w:rsidR="0049289A" w:rsidRDefault="0049289A" w:rsidP="00580249">
      <w:pPr>
        <w:ind w:left="-360"/>
        <w:rPr>
          <w:rFonts w:asciiTheme="majorHAnsi" w:hAnsiTheme="majorHAnsi"/>
          <w:b/>
          <w:color w:val="3366FF"/>
          <w:sz w:val="16"/>
          <w:szCs w:val="16"/>
        </w:rPr>
      </w:pPr>
      <w:r w:rsidRPr="0049289A">
        <w:rPr>
          <w:rFonts w:asciiTheme="majorHAnsi" w:hAnsiTheme="majorHAnsi"/>
          <w:b/>
          <w:color w:val="3366FF"/>
          <w:sz w:val="16"/>
          <w:szCs w:val="16"/>
        </w:rPr>
        <w:t>[</w:t>
      </w:r>
      <w:proofErr w:type="gramStart"/>
      <w:r w:rsidRPr="0049289A">
        <w:rPr>
          <w:rFonts w:asciiTheme="majorHAnsi" w:hAnsiTheme="majorHAnsi"/>
          <w:b/>
          <w:color w:val="3366FF"/>
          <w:sz w:val="16"/>
          <w:szCs w:val="16"/>
        </w:rPr>
        <w:t>front</w:t>
      </w:r>
      <w:proofErr w:type="gramEnd"/>
      <w:r w:rsidRPr="0049289A">
        <w:rPr>
          <w:rFonts w:asciiTheme="majorHAnsi" w:hAnsiTheme="majorHAnsi"/>
          <w:b/>
          <w:color w:val="3366FF"/>
          <w:sz w:val="16"/>
          <w:szCs w:val="16"/>
        </w:rPr>
        <w:t xml:space="preserve"> cover]</w:t>
      </w:r>
    </w:p>
    <w:p w14:paraId="4AF24376" w14:textId="77777777" w:rsidR="0049289A" w:rsidRDefault="0049289A" w:rsidP="00580249">
      <w:pPr>
        <w:ind w:left="-360"/>
        <w:rPr>
          <w:rFonts w:asciiTheme="majorHAnsi" w:hAnsiTheme="majorHAnsi"/>
        </w:rPr>
      </w:pPr>
    </w:p>
    <w:p w14:paraId="4B12E51A" w14:textId="77777777" w:rsidR="0049289A" w:rsidRPr="0049289A" w:rsidRDefault="0049289A" w:rsidP="00580249">
      <w:pPr>
        <w:ind w:left="-360"/>
        <w:rPr>
          <w:rFonts w:asciiTheme="majorHAnsi" w:hAnsiTheme="majorHAnsi"/>
          <w:color w:val="3366FF"/>
          <w:sz w:val="16"/>
          <w:szCs w:val="16"/>
        </w:rPr>
      </w:pPr>
      <w:r w:rsidRPr="0049289A">
        <w:rPr>
          <w:rFonts w:asciiTheme="majorHAnsi" w:hAnsiTheme="majorHAnsi"/>
          <w:color w:val="3366FF"/>
          <w:sz w:val="16"/>
          <w:szCs w:val="16"/>
        </w:rPr>
        <w:t>(</w:t>
      </w:r>
      <w:proofErr w:type="gramStart"/>
      <w:r w:rsidRPr="0049289A">
        <w:rPr>
          <w:rFonts w:asciiTheme="majorHAnsi" w:hAnsiTheme="majorHAnsi"/>
          <w:color w:val="3366FF"/>
          <w:sz w:val="16"/>
          <w:szCs w:val="16"/>
        </w:rPr>
        <w:t>header</w:t>
      </w:r>
      <w:proofErr w:type="gramEnd"/>
      <w:r w:rsidRPr="0049289A">
        <w:rPr>
          <w:rFonts w:asciiTheme="majorHAnsi" w:hAnsiTheme="majorHAnsi"/>
          <w:color w:val="3366FF"/>
          <w:sz w:val="16"/>
          <w:szCs w:val="16"/>
        </w:rPr>
        <w:t>)</w:t>
      </w:r>
    </w:p>
    <w:p w14:paraId="2BA79B1E" w14:textId="7AB650D6" w:rsidR="0049289A" w:rsidRPr="0049289A" w:rsidRDefault="0049289A" w:rsidP="00580249">
      <w:pPr>
        <w:ind w:left="-360"/>
        <w:rPr>
          <w:rFonts w:asciiTheme="majorHAnsi" w:hAnsiTheme="majorHAnsi"/>
          <w:b/>
          <w:sz w:val="28"/>
          <w:szCs w:val="28"/>
        </w:rPr>
      </w:pPr>
      <w:r w:rsidRPr="0049289A">
        <w:rPr>
          <w:rFonts w:asciiTheme="majorHAnsi" w:hAnsiTheme="majorHAnsi"/>
          <w:b/>
          <w:sz w:val="28"/>
          <w:szCs w:val="28"/>
        </w:rPr>
        <w:t>TAKING A SEXUAL HISTORY</w:t>
      </w:r>
      <w:r w:rsidRPr="0049289A">
        <w:rPr>
          <w:rFonts w:asciiTheme="majorHAnsi" w:hAnsiTheme="majorHAnsi"/>
          <w:sz w:val="28"/>
          <w:szCs w:val="28"/>
        </w:rPr>
        <w:t xml:space="preserve"> </w:t>
      </w:r>
    </w:p>
    <w:p w14:paraId="57F690BC" w14:textId="7A826F2B" w:rsidR="0049289A" w:rsidRPr="0049289A" w:rsidRDefault="0049289A" w:rsidP="00580249">
      <w:pPr>
        <w:ind w:left="-360"/>
        <w:rPr>
          <w:rFonts w:asciiTheme="majorHAnsi" w:hAnsiTheme="majorHAnsi"/>
          <w:color w:val="3366FF"/>
          <w:sz w:val="16"/>
          <w:szCs w:val="16"/>
        </w:rPr>
      </w:pPr>
      <w:r w:rsidRPr="0049289A">
        <w:rPr>
          <w:rFonts w:asciiTheme="majorHAnsi" w:hAnsiTheme="majorHAnsi"/>
          <w:color w:val="3366FF"/>
          <w:sz w:val="16"/>
          <w:szCs w:val="16"/>
        </w:rPr>
        <w:t>(</w:t>
      </w:r>
      <w:proofErr w:type="gramStart"/>
      <w:r>
        <w:rPr>
          <w:rFonts w:asciiTheme="majorHAnsi" w:hAnsiTheme="majorHAnsi"/>
          <w:color w:val="3366FF"/>
          <w:sz w:val="16"/>
          <w:szCs w:val="16"/>
        </w:rPr>
        <w:t>main</w:t>
      </w:r>
      <w:proofErr w:type="gramEnd"/>
      <w:r>
        <w:rPr>
          <w:rFonts w:asciiTheme="majorHAnsi" w:hAnsiTheme="majorHAnsi"/>
          <w:color w:val="3366FF"/>
          <w:sz w:val="16"/>
          <w:szCs w:val="16"/>
        </w:rPr>
        <w:t xml:space="preserve"> </w:t>
      </w:r>
      <w:r w:rsidRPr="0049289A">
        <w:rPr>
          <w:rFonts w:asciiTheme="majorHAnsi" w:hAnsiTheme="majorHAnsi"/>
          <w:color w:val="3366FF"/>
          <w:sz w:val="16"/>
          <w:szCs w:val="16"/>
        </w:rPr>
        <w:t>subhead)</w:t>
      </w:r>
    </w:p>
    <w:p w14:paraId="291B5709" w14:textId="77777777" w:rsidR="0049289A" w:rsidRPr="00702A8C" w:rsidRDefault="0049289A" w:rsidP="00580249">
      <w:pPr>
        <w:ind w:left="-360"/>
        <w:rPr>
          <w:rFonts w:asciiTheme="majorHAnsi" w:hAnsiTheme="majorHAnsi"/>
          <w:b/>
        </w:rPr>
      </w:pPr>
      <w:r w:rsidRPr="00702A8C">
        <w:rPr>
          <w:rFonts w:asciiTheme="majorHAnsi" w:hAnsiTheme="majorHAnsi"/>
          <w:b/>
        </w:rPr>
        <w:t>A guide to obtaining a more complete picture of your patients’ overall health</w:t>
      </w:r>
    </w:p>
    <w:p w14:paraId="52818A49" w14:textId="77777777" w:rsidR="0049289A" w:rsidRDefault="0049289A" w:rsidP="00580249">
      <w:pPr>
        <w:ind w:left="-360"/>
        <w:rPr>
          <w:rFonts w:asciiTheme="majorHAnsi" w:hAnsiTheme="majorHAnsi"/>
        </w:rPr>
      </w:pPr>
    </w:p>
    <w:p w14:paraId="4EA2E384" w14:textId="77777777" w:rsidR="0049289A" w:rsidRPr="0049289A" w:rsidRDefault="0049289A" w:rsidP="00580249">
      <w:pPr>
        <w:ind w:left="-360"/>
        <w:rPr>
          <w:rFonts w:asciiTheme="majorHAnsi" w:hAnsiTheme="majorHAnsi"/>
          <w:color w:val="3366FF"/>
          <w:sz w:val="16"/>
          <w:szCs w:val="16"/>
        </w:rPr>
      </w:pPr>
      <w:r w:rsidRPr="0049289A">
        <w:rPr>
          <w:rFonts w:asciiTheme="majorHAnsi" w:hAnsiTheme="majorHAnsi"/>
          <w:color w:val="3366FF"/>
          <w:sz w:val="16"/>
          <w:szCs w:val="16"/>
        </w:rPr>
        <w:t>(</w:t>
      </w:r>
      <w:proofErr w:type="gramStart"/>
      <w:r w:rsidRPr="0049289A">
        <w:rPr>
          <w:rFonts w:asciiTheme="majorHAnsi" w:hAnsiTheme="majorHAnsi"/>
          <w:color w:val="3366FF"/>
          <w:sz w:val="16"/>
          <w:szCs w:val="16"/>
        </w:rPr>
        <w:t>headline</w:t>
      </w:r>
      <w:proofErr w:type="gramEnd"/>
      <w:r w:rsidRPr="0049289A">
        <w:rPr>
          <w:rFonts w:asciiTheme="majorHAnsi" w:hAnsiTheme="majorHAnsi"/>
          <w:color w:val="3366FF"/>
          <w:sz w:val="16"/>
          <w:szCs w:val="16"/>
        </w:rPr>
        <w:t>)</w:t>
      </w:r>
    </w:p>
    <w:p w14:paraId="2C6F3E03" w14:textId="5DBD67B7" w:rsidR="0049289A" w:rsidRPr="0049289A" w:rsidRDefault="0049289A" w:rsidP="00580249">
      <w:pPr>
        <w:ind w:left="-360"/>
        <w:rPr>
          <w:rFonts w:asciiTheme="majorHAnsi" w:hAnsiTheme="majorHAnsi"/>
          <w:b/>
        </w:rPr>
      </w:pPr>
      <w:r w:rsidRPr="00B07866">
        <w:rPr>
          <w:rFonts w:asciiTheme="majorHAnsi" w:hAnsiTheme="majorHAnsi"/>
          <w:b/>
        </w:rPr>
        <w:t>Why take a sexual history</w:t>
      </w:r>
      <w:r w:rsidR="003D4E23">
        <w:rPr>
          <w:rFonts w:asciiTheme="majorHAnsi" w:hAnsiTheme="majorHAnsi"/>
          <w:b/>
        </w:rPr>
        <w:t xml:space="preserve"> from all patients</w:t>
      </w:r>
      <w:r w:rsidRPr="00B07866">
        <w:rPr>
          <w:rFonts w:asciiTheme="majorHAnsi" w:hAnsiTheme="majorHAnsi"/>
          <w:b/>
        </w:rPr>
        <w:t>?</w:t>
      </w:r>
    </w:p>
    <w:p w14:paraId="42AAC179" w14:textId="77777777" w:rsidR="0049289A" w:rsidRPr="0049289A" w:rsidRDefault="0049289A" w:rsidP="00580249">
      <w:pPr>
        <w:ind w:left="-360"/>
        <w:rPr>
          <w:rFonts w:asciiTheme="majorHAnsi" w:hAnsiTheme="majorHAnsi"/>
          <w:color w:val="3366FF"/>
          <w:sz w:val="16"/>
          <w:szCs w:val="16"/>
        </w:rPr>
      </w:pPr>
      <w:r w:rsidRPr="0049289A">
        <w:rPr>
          <w:rFonts w:asciiTheme="majorHAnsi" w:hAnsiTheme="majorHAnsi"/>
          <w:color w:val="3366FF"/>
          <w:sz w:val="16"/>
          <w:szCs w:val="16"/>
        </w:rPr>
        <w:t>(</w:t>
      </w:r>
      <w:proofErr w:type="gramStart"/>
      <w:r w:rsidRPr="0049289A">
        <w:rPr>
          <w:rFonts w:asciiTheme="majorHAnsi" w:hAnsiTheme="majorHAnsi"/>
          <w:color w:val="3366FF"/>
          <w:sz w:val="16"/>
          <w:szCs w:val="16"/>
        </w:rPr>
        <w:t>subhead</w:t>
      </w:r>
      <w:proofErr w:type="gramEnd"/>
      <w:r w:rsidRPr="0049289A">
        <w:rPr>
          <w:rFonts w:asciiTheme="majorHAnsi" w:hAnsiTheme="majorHAnsi"/>
          <w:color w:val="3366FF"/>
          <w:sz w:val="16"/>
          <w:szCs w:val="16"/>
        </w:rPr>
        <w:t>)</w:t>
      </w:r>
    </w:p>
    <w:p w14:paraId="2BCD0444" w14:textId="77777777" w:rsidR="0049289A" w:rsidRPr="00B07866" w:rsidRDefault="0049289A" w:rsidP="00580249">
      <w:pPr>
        <w:ind w:left="-360"/>
        <w:rPr>
          <w:rFonts w:asciiTheme="majorHAnsi" w:hAnsiTheme="majorHAnsi"/>
          <w:b/>
        </w:rPr>
      </w:pPr>
      <w:r w:rsidRPr="00B07866">
        <w:rPr>
          <w:rFonts w:asciiTheme="majorHAnsi" w:hAnsiTheme="majorHAnsi"/>
          <w:b/>
        </w:rPr>
        <w:t xml:space="preserve">Your patients’ sexual history is an important part of their overall health and wellness. </w:t>
      </w:r>
    </w:p>
    <w:p w14:paraId="65044019" w14:textId="4B28D1C3" w:rsidR="0049289A" w:rsidRPr="005079E0" w:rsidRDefault="003D4E23" w:rsidP="00580249">
      <w:pPr>
        <w:ind w:left="-360"/>
        <w:rPr>
          <w:rFonts w:asciiTheme="majorHAnsi" w:hAnsiTheme="majorHAnsi"/>
        </w:rPr>
      </w:pPr>
      <w:r w:rsidRPr="0049289A">
        <w:rPr>
          <w:rFonts w:asciiTheme="majorHAnsi" w:hAnsiTheme="majorHAnsi"/>
          <w:color w:val="3366FF"/>
          <w:sz w:val="16"/>
          <w:szCs w:val="16"/>
        </w:rPr>
        <w:t>(</w:t>
      </w:r>
      <w:proofErr w:type="gramStart"/>
      <w:r>
        <w:rPr>
          <w:rFonts w:asciiTheme="majorHAnsi" w:hAnsiTheme="majorHAnsi"/>
          <w:color w:val="3366FF"/>
          <w:sz w:val="16"/>
          <w:szCs w:val="16"/>
        </w:rPr>
        <w:t>text</w:t>
      </w:r>
      <w:proofErr w:type="gramEnd"/>
      <w:r w:rsidRPr="0049289A">
        <w:rPr>
          <w:rFonts w:asciiTheme="majorHAnsi" w:hAnsiTheme="majorHAnsi"/>
          <w:color w:val="3366FF"/>
          <w:sz w:val="16"/>
          <w:szCs w:val="16"/>
        </w:rPr>
        <w:t>)</w:t>
      </w:r>
      <w:r>
        <w:rPr>
          <w:rFonts w:asciiTheme="majorHAnsi" w:hAnsiTheme="majorHAnsi"/>
          <w:color w:val="3366FF"/>
          <w:sz w:val="16"/>
          <w:szCs w:val="16"/>
        </w:rPr>
        <w:t xml:space="preserve"> </w:t>
      </w:r>
      <w:r w:rsidR="0049289A" w:rsidRPr="005079E0">
        <w:rPr>
          <w:rFonts w:asciiTheme="majorHAnsi" w:hAnsiTheme="majorHAnsi"/>
        </w:rPr>
        <w:t xml:space="preserve">For many patients (and doctors!) talking about sex may be uncomfortable territory––but </w:t>
      </w:r>
    </w:p>
    <w:p w14:paraId="1FEC8764" w14:textId="11CE42B5" w:rsidR="0049289A" w:rsidRPr="00453539" w:rsidRDefault="0049289A" w:rsidP="005C6F29">
      <w:pPr>
        <w:pStyle w:val="Default"/>
        <w:rPr>
          <w:rFonts w:ascii="Cronos Pro Light Display" w:hAnsi="Cronos Pro Light Display" w:cs="Cronos Pro Light Display"/>
        </w:rPr>
      </w:pPr>
      <w:proofErr w:type="gramStart"/>
      <w:r w:rsidRPr="005079E0">
        <w:rPr>
          <w:rFonts w:asciiTheme="majorHAnsi" w:hAnsiTheme="majorHAnsi" w:cs="Cronos Pro Display"/>
        </w:rPr>
        <w:t>the</w:t>
      </w:r>
      <w:proofErr w:type="gramEnd"/>
      <w:r w:rsidRPr="005079E0">
        <w:rPr>
          <w:rFonts w:asciiTheme="majorHAnsi" w:hAnsiTheme="majorHAnsi" w:cs="Cronos Pro Display"/>
        </w:rPr>
        <w:t xml:space="preserve"> impact of sexually transmitted </w:t>
      </w:r>
      <w:r w:rsidR="00E31EA2">
        <w:rPr>
          <w:rFonts w:asciiTheme="majorHAnsi" w:hAnsiTheme="majorHAnsi" w:cs="Cronos Pro Display"/>
        </w:rPr>
        <w:t>diseases (STDs</w:t>
      </w:r>
      <w:r w:rsidRPr="005079E0">
        <w:rPr>
          <w:rFonts w:asciiTheme="majorHAnsi" w:hAnsiTheme="majorHAnsi" w:cs="Cronos Pro Display"/>
        </w:rPr>
        <w:t xml:space="preserve">) on patient health can range from irritating to life-threatening. </w:t>
      </w:r>
      <w:r w:rsidRPr="005079E0">
        <w:rPr>
          <w:rFonts w:asciiTheme="majorHAnsi" w:hAnsiTheme="majorHAnsi"/>
        </w:rPr>
        <w:t xml:space="preserve">This guide is meant to provide you with a sample of discussion points and approaches to tackling this sensitive subject. It is not meant to be a standard for diagnosis or a complete reference for sexual history taking, but rather to </w:t>
      </w:r>
      <w:r w:rsidRPr="005079E0">
        <w:rPr>
          <w:rFonts w:asciiTheme="majorHAnsi" w:hAnsiTheme="majorHAnsi" w:cs="Cronos Pro Display"/>
        </w:rPr>
        <w:t>help you open a dialog that will help to establish</w:t>
      </w:r>
      <w:r w:rsidRPr="005079E0">
        <w:rPr>
          <w:rFonts w:asciiTheme="majorHAnsi" w:hAnsiTheme="majorHAnsi"/>
        </w:rPr>
        <w:t xml:space="preserve"> your patients’ </w:t>
      </w:r>
      <w:r w:rsidR="005C6F29">
        <w:rPr>
          <w:rFonts w:asciiTheme="majorHAnsi" w:hAnsiTheme="majorHAnsi"/>
        </w:rPr>
        <w:t>STI</w:t>
      </w:r>
      <w:r w:rsidRPr="005079E0">
        <w:rPr>
          <w:rFonts w:asciiTheme="majorHAnsi" w:hAnsiTheme="majorHAnsi"/>
        </w:rPr>
        <w:t>/HIV risk.</w:t>
      </w:r>
      <w:r w:rsidR="00580CCF">
        <w:rPr>
          <w:rFonts w:asciiTheme="majorHAnsi" w:hAnsiTheme="majorHAnsi"/>
        </w:rPr>
        <w:t xml:space="preserve"> Your approach </w:t>
      </w:r>
      <w:r w:rsidR="00580CCF" w:rsidRPr="005C6F29">
        <w:rPr>
          <w:rFonts w:asciiTheme="majorHAnsi" w:hAnsiTheme="majorHAnsi"/>
          <w:bCs/>
        </w:rPr>
        <w:t>may need to be modified to be culturally appropriate for some patients based on culture or gender dynamics.</w:t>
      </w:r>
    </w:p>
    <w:p w14:paraId="5012DA20" w14:textId="77777777" w:rsidR="0049289A" w:rsidRDefault="0049289A" w:rsidP="00580249">
      <w:pPr>
        <w:ind w:left="-360"/>
        <w:rPr>
          <w:rFonts w:asciiTheme="majorHAnsi" w:hAnsiTheme="majorHAnsi"/>
        </w:rPr>
      </w:pPr>
    </w:p>
    <w:p w14:paraId="40C996B9" w14:textId="77777777" w:rsidR="00580249" w:rsidRDefault="00580249" w:rsidP="00580249">
      <w:pPr>
        <w:ind w:left="-360" w:right="-90"/>
        <w:rPr>
          <w:rFonts w:asciiTheme="majorHAnsi" w:hAnsiTheme="majorHAnsi"/>
        </w:rPr>
      </w:pPr>
    </w:p>
    <w:p w14:paraId="7E46CC72" w14:textId="77777777" w:rsidR="0049289A" w:rsidRPr="0049289A" w:rsidRDefault="0049289A" w:rsidP="00580249">
      <w:pPr>
        <w:ind w:left="-360"/>
        <w:rPr>
          <w:rFonts w:asciiTheme="majorHAnsi" w:hAnsiTheme="majorHAnsi"/>
          <w:color w:val="3366FF"/>
          <w:sz w:val="16"/>
          <w:szCs w:val="16"/>
        </w:rPr>
      </w:pPr>
      <w:r w:rsidRPr="0049289A">
        <w:rPr>
          <w:rFonts w:asciiTheme="majorHAnsi" w:hAnsiTheme="majorHAnsi"/>
          <w:color w:val="3366FF"/>
          <w:sz w:val="16"/>
          <w:szCs w:val="16"/>
        </w:rPr>
        <w:t>(</w:t>
      </w:r>
      <w:proofErr w:type="gramStart"/>
      <w:r w:rsidRPr="0049289A">
        <w:rPr>
          <w:rFonts w:asciiTheme="majorHAnsi" w:hAnsiTheme="majorHAnsi"/>
          <w:color w:val="3366FF"/>
          <w:sz w:val="16"/>
          <w:szCs w:val="16"/>
        </w:rPr>
        <w:t>subhead</w:t>
      </w:r>
      <w:proofErr w:type="gramEnd"/>
      <w:r w:rsidRPr="0049289A">
        <w:rPr>
          <w:rFonts w:asciiTheme="majorHAnsi" w:hAnsiTheme="majorHAnsi"/>
          <w:color w:val="3366FF"/>
          <w:sz w:val="16"/>
          <w:szCs w:val="16"/>
        </w:rPr>
        <w:t>)</w:t>
      </w:r>
    </w:p>
    <w:p w14:paraId="7D1E34E9" w14:textId="77777777" w:rsidR="0049289A" w:rsidRDefault="0049289A" w:rsidP="00580249">
      <w:pPr>
        <w:ind w:left="-360"/>
        <w:rPr>
          <w:rFonts w:asciiTheme="majorHAnsi" w:hAnsiTheme="majorHAnsi"/>
          <w:b/>
        </w:rPr>
      </w:pPr>
      <w:r>
        <w:rPr>
          <w:rFonts w:asciiTheme="majorHAnsi" w:hAnsiTheme="majorHAnsi"/>
          <w:b/>
        </w:rPr>
        <w:t>Try to put your patients at ease and let them know that taking a sexual history is an important part of a regular medical exam</w:t>
      </w:r>
    </w:p>
    <w:p w14:paraId="2B28B65F" w14:textId="4D072149" w:rsidR="0049289A" w:rsidRPr="003D4E23" w:rsidRDefault="003D4E23" w:rsidP="003D4E23">
      <w:pPr>
        <w:ind w:left="-360"/>
        <w:rPr>
          <w:rFonts w:asciiTheme="majorHAnsi" w:hAnsiTheme="majorHAnsi"/>
          <w:color w:val="3366FF"/>
          <w:sz w:val="16"/>
          <w:szCs w:val="16"/>
        </w:rPr>
      </w:pPr>
      <w:r>
        <w:rPr>
          <w:rFonts w:asciiTheme="majorHAnsi" w:hAnsiTheme="majorHAnsi"/>
          <w:color w:val="3366FF"/>
          <w:sz w:val="16"/>
          <w:szCs w:val="16"/>
        </w:rPr>
        <w:br/>
      </w:r>
      <w:r w:rsidRPr="0049289A">
        <w:rPr>
          <w:rFonts w:asciiTheme="majorHAnsi" w:hAnsiTheme="majorHAnsi"/>
          <w:color w:val="3366FF"/>
          <w:sz w:val="16"/>
          <w:szCs w:val="16"/>
        </w:rPr>
        <w:t>(</w:t>
      </w:r>
      <w:proofErr w:type="gramStart"/>
      <w:r>
        <w:rPr>
          <w:rFonts w:asciiTheme="majorHAnsi" w:hAnsiTheme="majorHAnsi"/>
          <w:color w:val="3366FF"/>
          <w:sz w:val="16"/>
          <w:szCs w:val="16"/>
        </w:rPr>
        <w:t>text</w:t>
      </w:r>
      <w:proofErr w:type="gramEnd"/>
      <w:r w:rsidRPr="0049289A">
        <w:rPr>
          <w:rFonts w:asciiTheme="majorHAnsi" w:hAnsiTheme="majorHAnsi"/>
          <w:color w:val="3366FF"/>
          <w:sz w:val="16"/>
          <w:szCs w:val="16"/>
        </w:rPr>
        <w:t>)</w:t>
      </w:r>
      <w:r>
        <w:rPr>
          <w:rFonts w:asciiTheme="majorHAnsi" w:hAnsiTheme="majorHAnsi"/>
          <w:color w:val="3366FF"/>
          <w:sz w:val="16"/>
          <w:szCs w:val="16"/>
        </w:rPr>
        <w:t xml:space="preserve"> </w:t>
      </w:r>
      <w:r w:rsidR="0049289A">
        <w:rPr>
          <w:rFonts w:asciiTheme="majorHAnsi" w:hAnsiTheme="majorHAnsi"/>
        </w:rPr>
        <w:t xml:space="preserve">A sample approach may be: </w:t>
      </w:r>
    </w:p>
    <w:p w14:paraId="53E9212B" w14:textId="2FC799D4" w:rsidR="0049289A" w:rsidRPr="00580249" w:rsidRDefault="00331A54" w:rsidP="00580249">
      <w:pPr>
        <w:ind w:left="-360"/>
        <w:rPr>
          <w:rFonts w:asciiTheme="majorHAnsi" w:hAnsiTheme="majorHAnsi"/>
        </w:rPr>
      </w:pPr>
      <w:r w:rsidRPr="00580249">
        <w:rPr>
          <w:rFonts w:ascii="Cronos Pro Light Display" w:hAnsi="Cronos Pro Light Display" w:cs="Times New Roman"/>
          <w:bCs/>
          <w:i/>
          <w:iCs/>
          <w:sz w:val="23"/>
          <w:szCs w:val="23"/>
        </w:rPr>
        <w:t>“</w:t>
      </w:r>
      <w:r w:rsidR="0049289A" w:rsidRPr="00580249">
        <w:rPr>
          <w:rFonts w:ascii="Cronos Pro Light Display" w:hAnsi="Cronos Pro Light Display" w:cs="Times New Roman"/>
          <w:bCs/>
          <w:i/>
          <w:iCs/>
          <w:sz w:val="23"/>
          <w:szCs w:val="23"/>
        </w:rPr>
        <w:t>I am going to ask you a few questions about your sexual health and sexual practices. I understand that these questions are very personal, but they are important for your overall health.</w:t>
      </w:r>
    </w:p>
    <w:p w14:paraId="31AA537A" w14:textId="77777777" w:rsidR="0049289A" w:rsidRPr="00580249" w:rsidRDefault="0049289A" w:rsidP="00580249">
      <w:pPr>
        <w:widowControl w:val="0"/>
        <w:autoSpaceDE w:val="0"/>
        <w:autoSpaceDN w:val="0"/>
        <w:adjustRightInd w:val="0"/>
        <w:ind w:left="-360"/>
        <w:rPr>
          <w:rFonts w:ascii="Cronos Pro Light Display" w:hAnsi="Cronos Pro Light Display" w:cs="Cronos Pro Light Display"/>
        </w:rPr>
      </w:pPr>
    </w:p>
    <w:p w14:paraId="6E513587" w14:textId="79591CCE" w:rsidR="0049289A" w:rsidRDefault="0049289A" w:rsidP="00580249">
      <w:pPr>
        <w:ind w:left="-360"/>
        <w:rPr>
          <w:rFonts w:ascii="Cronos Pro Light Display" w:hAnsi="Cronos Pro Light Display" w:cs="Times New Roman"/>
          <w:bCs/>
          <w:i/>
          <w:iCs/>
          <w:sz w:val="23"/>
          <w:szCs w:val="23"/>
        </w:rPr>
      </w:pPr>
      <w:r w:rsidRPr="00580249">
        <w:rPr>
          <w:rFonts w:ascii="Cronos Pro Light Display" w:hAnsi="Cronos Pro Light Display" w:cs="Times New Roman"/>
          <w:bCs/>
          <w:i/>
          <w:iCs/>
          <w:sz w:val="23"/>
          <w:szCs w:val="23"/>
        </w:rPr>
        <w:t>Just so you know, I ask these questions to all of my adult patients, regardless of age, gender, or marital status. These questions are as important as the questions about other areas of your physical and mental health. Like the rest of our visits, this information is kept in strict confidence. Do you have any questions before we get started?</w:t>
      </w:r>
      <w:r w:rsidR="00331A54" w:rsidRPr="00580249">
        <w:rPr>
          <w:rFonts w:ascii="Cronos Pro Light Display" w:hAnsi="Cronos Pro Light Display" w:cs="Times New Roman"/>
          <w:bCs/>
          <w:i/>
          <w:iCs/>
          <w:sz w:val="23"/>
          <w:szCs w:val="23"/>
        </w:rPr>
        <w:t>”</w:t>
      </w:r>
    </w:p>
    <w:p w14:paraId="406ADA2B" w14:textId="77777777" w:rsidR="00420607" w:rsidRDefault="00420607">
      <w:pPr>
        <w:rPr>
          <w:rFonts w:asciiTheme="majorHAnsi" w:hAnsiTheme="majorHAnsi"/>
          <w:color w:val="3366FF"/>
          <w:sz w:val="16"/>
          <w:szCs w:val="16"/>
        </w:rPr>
      </w:pPr>
      <w:r>
        <w:rPr>
          <w:rFonts w:asciiTheme="majorHAnsi" w:hAnsiTheme="majorHAnsi"/>
          <w:color w:val="3366FF"/>
          <w:sz w:val="16"/>
          <w:szCs w:val="16"/>
        </w:rPr>
        <w:br w:type="page"/>
      </w:r>
    </w:p>
    <w:p w14:paraId="579C9C46" w14:textId="5B5E0175" w:rsidR="0049289A" w:rsidRPr="0049289A" w:rsidRDefault="00580249" w:rsidP="00580249">
      <w:pPr>
        <w:ind w:left="-360"/>
        <w:rPr>
          <w:rFonts w:asciiTheme="majorHAnsi" w:hAnsiTheme="majorHAnsi"/>
          <w:color w:val="3366FF"/>
          <w:sz w:val="16"/>
          <w:szCs w:val="16"/>
        </w:rPr>
      </w:pPr>
      <w:r w:rsidRPr="0049289A">
        <w:rPr>
          <w:rFonts w:asciiTheme="majorHAnsi" w:hAnsiTheme="majorHAnsi"/>
          <w:color w:val="3366FF"/>
          <w:sz w:val="16"/>
          <w:szCs w:val="16"/>
        </w:rPr>
        <w:lastRenderedPageBreak/>
        <w:t xml:space="preserve"> </w:t>
      </w:r>
      <w:r w:rsidR="0049289A" w:rsidRPr="0049289A">
        <w:rPr>
          <w:rFonts w:asciiTheme="majorHAnsi" w:hAnsiTheme="majorHAnsi"/>
          <w:color w:val="3366FF"/>
          <w:sz w:val="16"/>
          <w:szCs w:val="16"/>
        </w:rPr>
        <w:t>(</w:t>
      </w:r>
      <w:proofErr w:type="gramStart"/>
      <w:r w:rsidR="0049289A" w:rsidRPr="0049289A">
        <w:rPr>
          <w:rFonts w:asciiTheme="majorHAnsi" w:hAnsiTheme="majorHAnsi"/>
          <w:color w:val="3366FF"/>
          <w:sz w:val="16"/>
          <w:szCs w:val="16"/>
        </w:rPr>
        <w:t>subhead</w:t>
      </w:r>
      <w:proofErr w:type="gramEnd"/>
      <w:r w:rsidR="0049289A" w:rsidRPr="0049289A">
        <w:rPr>
          <w:rFonts w:asciiTheme="majorHAnsi" w:hAnsiTheme="majorHAnsi"/>
          <w:color w:val="3366FF"/>
          <w:sz w:val="16"/>
          <w:szCs w:val="16"/>
        </w:rPr>
        <w:t>)</w:t>
      </w:r>
    </w:p>
    <w:p w14:paraId="74A2CBD6" w14:textId="77777777" w:rsidR="00E31EA2" w:rsidRDefault="0049289A" w:rsidP="00580249">
      <w:pPr>
        <w:ind w:left="-360"/>
        <w:rPr>
          <w:rFonts w:asciiTheme="majorHAnsi" w:hAnsiTheme="majorHAnsi"/>
          <w:b/>
          <w:sz w:val="28"/>
          <w:szCs w:val="28"/>
        </w:rPr>
      </w:pPr>
      <w:r w:rsidRPr="0049289A">
        <w:rPr>
          <w:rFonts w:asciiTheme="majorHAnsi" w:hAnsiTheme="majorHAnsi"/>
          <w:b/>
          <w:sz w:val="28"/>
          <w:szCs w:val="28"/>
        </w:rPr>
        <w:t>Let the “5 P’s” g</w:t>
      </w:r>
      <w:r w:rsidR="003D4E23">
        <w:rPr>
          <w:rFonts w:asciiTheme="majorHAnsi" w:hAnsiTheme="majorHAnsi"/>
          <w:b/>
          <w:sz w:val="28"/>
          <w:szCs w:val="28"/>
        </w:rPr>
        <w:t xml:space="preserve">uide your discussion.  </w:t>
      </w:r>
    </w:p>
    <w:p w14:paraId="2E241DA5" w14:textId="2472CE19" w:rsidR="0049289A" w:rsidRDefault="003D4E23" w:rsidP="00580249">
      <w:pPr>
        <w:ind w:left="-360"/>
        <w:rPr>
          <w:rFonts w:asciiTheme="majorHAnsi" w:hAnsiTheme="majorHAnsi"/>
          <w:b/>
          <w:sz w:val="28"/>
          <w:szCs w:val="28"/>
        </w:rPr>
      </w:pPr>
      <w:r>
        <w:rPr>
          <w:rFonts w:asciiTheme="majorHAnsi" w:hAnsiTheme="majorHAnsi"/>
          <w:b/>
          <w:sz w:val="28"/>
          <w:szCs w:val="28"/>
        </w:rPr>
        <w:t>S</w:t>
      </w:r>
      <w:r w:rsidR="0049289A" w:rsidRPr="0049289A">
        <w:rPr>
          <w:rFonts w:asciiTheme="majorHAnsi" w:hAnsiTheme="majorHAnsi"/>
          <w:b/>
          <w:sz w:val="28"/>
          <w:szCs w:val="28"/>
        </w:rPr>
        <w:t>ome sample questions</w:t>
      </w:r>
      <w:r>
        <w:rPr>
          <w:rFonts w:asciiTheme="majorHAnsi" w:hAnsiTheme="majorHAnsi"/>
          <w:b/>
          <w:sz w:val="28"/>
          <w:szCs w:val="28"/>
        </w:rPr>
        <w:t xml:space="preserve"> are:</w:t>
      </w:r>
    </w:p>
    <w:p w14:paraId="63596A93" w14:textId="77777777" w:rsidR="00E31EA2" w:rsidRPr="0049289A" w:rsidRDefault="00E31EA2" w:rsidP="00580249">
      <w:pPr>
        <w:ind w:left="-360"/>
        <w:rPr>
          <w:rFonts w:asciiTheme="majorHAnsi" w:hAnsiTheme="majorHAnsi"/>
          <w:sz w:val="28"/>
          <w:szCs w:val="28"/>
        </w:rPr>
      </w:pPr>
    </w:p>
    <w:p w14:paraId="3A921237" w14:textId="2594DAFE" w:rsidR="0049289A" w:rsidRDefault="003D4E23" w:rsidP="00580249">
      <w:pPr>
        <w:ind w:left="-360"/>
        <w:rPr>
          <w:rFonts w:asciiTheme="majorHAnsi" w:hAnsiTheme="majorHAnsi"/>
        </w:rPr>
      </w:pPr>
      <w:r w:rsidRPr="0049289A">
        <w:rPr>
          <w:rFonts w:asciiTheme="majorHAnsi" w:hAnsiTheme="majorHAnsi"/>
          <w:color w:val="3366FF"/>
          <w:sz w:val="16"/>
          <w:szCs w:val="16"/>
        </w:rPr>
        <w:t>(</w:t>
      </w:r>
      <w:proofErr w:type="gramStart"/>
      <w:r>
        <w:rPr>
          <w:rFonts w:asciiTheme="majorHAnsi" w:hAnsiTheme="majorHAnsi"/>
          <w:color w:val="3366FF"/>
          <w:sz w:val="16"/>
          <w:szCs w:val="16"/>
        </w:rPr>
        <w:t>text</w:t>
      </w:r>
      <w:proofErr w:type="gramEnd"/>
      <w:r w:rsidRPr="0049289A">
        <w:rPr>
          <w:rFonts w:asciiTheme="majorHAnsi" w:hAnsiTheme="majorHAnsi"/>
          <w:color w:val="3366FF"/>
          <w:sz w:val="16"/>
          <w:szCs w:val="16"/>
        </w:rPr>
        <w:t>)</w:t>
      </w:r>
    </w:p>
    <w:p w14:paraId="10D1A891" w14:textId="77777777" w:rsidR="0049289A" w:rsidRDefault="0049289A" w:rsidP="00580249">
      <w:pPr>
        <w:ind w:left="-360"/>
        <w:rPr>
          <w:rFonts w:asciiTheme="majorHAnsi" w:hAnsiTheme="majorHAnsi"/>
          <w:b/>
          <w:u w:val="single"/>
        </w:rPr>
      </w:pPr>
      <w:r w:rsidRPr="00E76E4D">
        <w:rPr>
          <w:rFonts w:asciiTheme="majorHAnsi" w:hAnsiTheme="majorHAnsi"/>
          <w:b/>
          <w:u w:val="single"/>
        </w:rPr>
        <w:t>Partners</w:t>
      </w:r>
    </w:p>
    <w:p w14:paraId="563C7B52" w14:textId="4D41A0F2" w:rsidR="0049289A" w:rsidRDefault="0049289A" w:rsidP="00580249">
      <w:pPr>
        <w:ind w:left="-360"/>
        <w:rPr>
          <w:rFonts w:asciiTheme="majorHAnsi" w:hAnsiTheme="majorHAnsi"/>
        </w:rPr>
      </w:pPr>
      <w:r>
        <w:rPr>
          <w:rFonts w:asciiTheme="majorHAnsi" w:hAnsiTheme="majorHAnsi"/>
        </w:rPr>
        <w:t xml:space="preserve">• In the past 12 months, how many sexual partners </w:t>
      </w:r>
      <w:r w:rsidR="00580249">
        <w:rPr>
          <w:rFonts w:asciiTheme="majorHAnsi" w:hAnsiTheme="majorHAnsi"/>
        </w:rPr>
        <w:t xml:space="preserve">have you had? </w:t>
      </w:r>
      <w:r w:rsidR="003D4E23">
        <w:rPr>
          <w:rFonts w:asciiTheme="majorHAnsi" w:hAnsiTheme="majorHAnsi"/>
        </w:rPr>
        <w:br/>
        <w:t xml:space="preserve">  </w:t>
      </w:r>
      <w:r w:rsidR="00E31EA2">
        <w:rPr>
          <w:rFonts w:asciiTheme="majorHAnsi" w:hAnsiTheme="majorHAnsi"/>
        </w:rPr>
        <w:t xml:space="preserve">    - </w:t>
      </w:r>
      <w:r w:rsidR="00580249">
        <w:rPr>
          <w:rFonts w:asciiTheme="majorHAnsi" w:hAnsiTheme="majorHAnsi"/>
        </w:rPr>
        <w:t xml:space="preserve">Men? </w:t>
      </w:r>
      <w:proofErr w:type="gramStart"/>
      <w:r w:rsidR="00580249">
        <w:rPr>
          <w:rFonts w:asciiTheme="majorHAnsi" w:hAnsiTheme="majorHAnsi"/>
        </w:rPr>
        <w:t>Women?</w:t>
      </w:r>
      <w:proofErr w:type="gramEnd"/>
      <w:r w:rsidR="00580249">
        <w:rPr>
          <w:rFonts w:asciiTheme="majorHAnsi" w:hAnsiTheme="majorHAnsi"/>
        </w:rPr>
        <w:t xml:space="preserve"> </w:t>
      </w:r>
      <w:proofErr w:type="gramStart"/>
      <w:r w:rsidR="00580CCF">
        <w:rPr>
          <w:rFonts w:asciiTheme="majorHAnsi" w:hAnsiTheme="majorHAnsi"/>
        </w:rPr>
        <w:t>M</w:t>
      </w:r>
      <w:r w:rsidR="00451257">
        <w:rPr>
          <w:rFonts w:asciiTheme="majorHAnsi" w:hAnsiTheme="majorHAnsi"/>
        </w:rPr>
        <w:t>ale-to-Female</w:t>
      </w:r>
      <w:r w:rsidR="00580CCF">
        <w:rPr>
          <w:rFonts w:asciiTheme="majorHAnsi" w:hAnsiTheme="majorHAnsi"/>
        </w:rPr>
        <w:t xml:space="preserve"> </w:t>
      </w:r>
      <w:r>
        <w:rPr>
          <w:rFonts w:asciiTheme="majorHAnsi" w:hAnsiTheme="majorHAnsi"/>
        </w:rPr>
        <w:t>Transgender?</w:t>
      </w:r>
      <w:proofErr w:type="gramEnd"/>
      <w:r w:rsidR="00580CCF">
        <w:rPr>
          <w:rFonts w:asciiTheme="majorHAnsi" w:hAnsiTheme="majorHAnsi"/>
        </w:rPr>
        <w:t xml:space="preserve"> </w:t>
      </w:r>
      <w:proofErr w:type="gramStart"/>
      <w:r w:rsidR="00580CCF">
        <w:rPr>
          <w:rFonts w:asciiTheme="majorHAnsi" w:hAnsiTheme="majorHAnsi"/>
        </w:rPr>
        <w:t>F</w:t>
      </w:r>
      <w:r w:rsidR="00451257">
        <w:rPr>
          <w:rFonts w:asciiTheme="majorHAnsi" w:hAnsiTheme="majorHAnsi"/>
        </w:rPr>
        <w:t xml:space="preserve">emale-to-Male </w:t>
      </w:r>
      <w:r w:rsidR="00580CCF">
        <w:rPr>
          <w:rFonts w:asciiTheme="majorHAnsi" w:hAnsiTheme="majorHAnsi"/>
        </w:rPr>
        <w:t>Transgender?</w:t>
      </w:r>
      <w:proofErr w:type="gramEnd"/>
    </w:p>
    <w:p w14:paraId="6953DEEA" w14:textId="77777777" w:rsidR="0049289A" w:rsidRDefault="0049289A" w:rsidP="00580249">
      <w:pPr>
        <w:ind w:left="-360"/>
        <w:rPr>
          <w:rFonts w:asciiTheme="majorHAnsi" w:hAnsiTheme="majorHAnsi"/>
        </w:rPr>
      </w:pPr>
    </w:p>
    <w:p w14:paraId="519BA6F3" w14:textId="77777777" w:rsidR="0049289A" w:rsidRDefault="0049289A" w:rsidP="00580249">
      <w:pPr>
        <w:ind w:left="-360"/>
        <w:rPr>
          <w:rFonts w:asciiTheme="majorHAnsi" w:hAnsiTheme="majorHAnsi"/>
          <w:b/>
          <w:u w:val="single"/>
        </w:rPr>
      </w:pPr>
      <w:r>
        <w:rPr>
          <w:rFonts w:asciiTheme="majorHAnsi" w:hAnsiTheme="majorHAnsi"/>
          <w:b/>
          <w:u w:val="single"/>
        </w:rPr>
        <w:t>Practices</w:t>
      </w:r>
    </w:p>
    <w:p w14:paraId="5B60A05A" w14:textId="193327E6" w:rsidR="0049289A" w:rsidRDefault="0049289A" w:rsidP="00580249">
      <w:pPr>
        <w:ind w:left="-360"/>
        <w:rPr>
          <w:rFonts w:asciiTheme="majorHAnsi" w:hAnsiTheme="majorHAnsi"/>
        </w:rPr>
      </w:pPr>
      <w:r>
        <w:rPr>
          <w:rFonts w:asciiTheme="majorHAnsi" w:hAnsiTheme="majorHAnsi"/>
        </w:rPr>
        <w:t xml:space="preserve">• In the past 12 months, have you had vaginal sex? </w:t>
      </w:r>
      <w:proofErr w:type="gramStart"/>
      <w:r>
        <w:rPr>
          <w:rFonts w:asciiTheme="majorHAnsi" w:hAnsiTheme="majorHAnsi"/>
        </w:rPr>
        <w:t>Oral sex?</w:t>
      </w:r>
      <w:proofErr w:type="gramEnd"/>
      <w:r>
        <w:rPr>
          <w:rFonts w:asciiTheme="majorHAnsi" w:hAnsiTheme="majorHAnsi"/>
        </w:rPr>
        <w:t xml:space="preserve"> </w:t>
      </w:r>
      <w:proofErr w:type="gramStart"/>
      <w:r>
        <w:rPr>
          <w:rFonts w:asciiTheme="majorHAnsi" w:hAnsiTheme="majorHAnsi"/>
        </w:rPr>
        <w:t>Anal sex?</w:t>
      </w:r>
      <w:proofErr w:type="gramEnd"/>
      <w:r>
        <w:rPr>
          <w:rFonts w:asciiTheme="majorHAnsi" w:hAnsiTheme="majorHAnsi"/>
        </w:rPr>
        <w:t xml:space="preserve"> </w:t>
      </w:r>
    </w:p>
    <w:p w14:paraId="24F48200" w14:textId="1DF698DC" w:rsidR="0049289A" w:rsidRDefault="00E31EA2" w:rsidP="00E31EA2">
      <w:pPr>
        <w:rPr>
          <w:rFonts w:asciiTheme="majorHAnsi" w:hAnsiTheme="majorHAnsi"/>
        </w:rPr>
      </w:pPr>
      <w:r>
        <w:rPr>
          <w:rFonts w:asciiTheme="majorHAnsi" w:hAnsiTheme="majorHAnsi"/>
        </w:rPr>
        <w:t>-</w:t>
      </w:r>
      <w:r w:rsidR="0049289A">
        <w:rPr>
          <w:rFonts w:asciiTheme="majorHAnsi" w:hAnsiTheme="majorHAnsi"/>
        </w:rPr>
        <w:t xml:space="preserve"> </w:t>
      </w:r>
      <w:r w:rsidR="0049289A" w:rsidRPr="00E35800">
        <w:rPr>
          <w:rFonts w:asciiTheme="majorHAnsi" w:hAnsiTheme="majorHAnsi"/>
          <w:i/>
        </w:rPr>
        <w:t xml:space="preserve">For men who </w:t>
      </w:r>
      <w:r w:rsidR="0023114D">
        <w:rPr>
          <w:rFonts w:asciiTheme="majorHAnsi" w:hAnsiTheme="majorHAnsi"/>
          <w:i/>
        </w:rPr>
        <w:t xml:space="preserve">report anal </w:t>
      </w:r>
      <w:r w:rsidR="0049289A" w:rsidRPr="00E35800">
        <w:rPr>
          <w:rFonts w:asciiTheme="majorHAnsi" w:hAnsiTheme="majorHAnsi"/>
          <w:i/>
        </w:rPr>
        <w:t>sex with men</w:t>
      </w:r>
      <w:r w:rsidR="0049289A">
        <w:rPr>
          <w:rFonts w:asciiTheme="majorHAnsi" w:hAnsiTheme="majorHAnsi"/>
        </w:rPr>
        <w:t>––</w:t>
      </w:r>
      <w:r w:rsidR="0023114D">
        <w:rPr>
          <w:rFonts w:asciiTheme="majorHAnsi" w:hAnsiTheme="majorHAnsi"/>
        </w:rPr>
        <w:t>Have you been</w:t>
      </w:r>
      <w:r w:rsidR="0049289A">
        <w:rPr>
          <w:rFonts w:asciiTheme="majorHAnsi" w:hAnsiTheme="majorHAnsi"/>
        </w:rPr>
        <w:t xml:space="preserve"> the</w:t>
      </w:r>
      <w:r w:rsidR="00DF5C83">
        <w:rPr>
          <w:rFonts w:asciiTheme="majorHAnsi" w:hAnsiTheme="majorHAnsi"/>
        </w:rPr>
        <w:t xml:space="preserve"> </w:t>
      </w:r>
      <w:proofErr w:type="spellStart"/>
      <w:r w:rsidR="00DF5C83">
        <w:rPr>
          <w:rFonts w:asciiTheme="majorHAnsi" w:hAnsiTheme="majorHAnsi"/>
        </w:rPr>
        <w:t>insertive</w:t>
      </w:r>
      <w:proofErr w:type="spellEnd"/>
      <w:r w:rsidR="00DF5C83">
        <w:rPr>
          <w:rFonts w:asciiTheme="majorHAnsi" w:hAnsiTheme="majorHAnsi"/>
        </w:rPr>
        <w:t xml:space="preserve"> partner (“the top”),</w:t>
      </w:r>
      <w:r w:rsidR="0049289A">
        <w:rPr>
          <w:rFonts w:asciiTheme="majorHAnsi" w:hAnsiTheme="majorHAnsi"/>
        </w:rPr>
        <w:t xml:space="preserve"> receptive partner (“the bottom”)</w:t>
      </w:r>
      <w:r w:rsidR="00DF5C83">
        <w:rPr>
          <w:rFonts w:asciiTheme="majorHAnsi" w:hAnsiTheme="majorHAnsi"/>
        </w:rPr>
        <w:t>, or both</w:t>
      </w:r>
      <w:r w:rsidR="0049289A">
        <w:rPr>
          <w:rFonts w:asciiTheme="majorHAnsi" w:hAnsiTheme="majorHAnsi"/>
        </w:rPr>
        <w:t>?</w:t>
      </w:r>
    </w:p>
    <w:p w14:paraId="532C03A7" w14:textId="77777777" w:rsidR="0049289A" w:rsidRDefault="0049289A" w:rsidP="00580249">
      <w:pPr>
        <w:ind w:left="-360"/>
        <w:rPr>
          <w:rFonts w:asciiTheme="majorHAnsi" w:hAnsiTheme="majorHAnsi"/>
        </w:rPr>
      </w:pPr>
    </w:p>
    <w:p w14:paraId="5A950CB6" w14:textId="451222F6" w:rsidR="0049289A" w:rsidRDefault="0049289A" w:rsidP="005C6F29">
      <w:pPr>
        <w:ind w:left="-360"/>
        <w:rPr>
          <w:rFonts w:asciiTheme="majorHAnsi" w:hAnsiTheme="majorHAnsi"/>
          <w:b/>
          <w:u w:val="single"/>
        </w:rPr>
      </w:pPr>
      <w:r>
        <w:rPr>
          <w:rFonts w:asciiTheme="majorHAnsi" w:hAnsiTheme="majorHAnsi"/>
          <w:b/>
          <w:u w:val="single"/>
        </w:rPr>
        <w:t>Protection from ST</w:t>
      </w:r>
      <w:r w:rsidR="005C6F29">
        <w:rPr>
          <w:rFonts w:asciiTheme="majorHAnsi" w:hAnsiTheme="majorHAnsi"/>
          <w:b/>
          <w:u w:val="single"/>
        </w:rPr>
        <w:t>I</w:t>
      </w:r>
      <w:r>
        <w:rPr>
          <w:rFonts w:asciiTheme="majorHAnsi" w:hAnsiTheme="majorHAnsi"/>
          <w:b/>
          <w:u w:val="single"/>
        </w:rPr>
        <w:t>s</w:t>
      </w:r>
    </w:p>
    <w:p w14:paraId="2315834D" w14:textId="77777777" w:rsidR="0049289A" w:rsidRDefault="0049289A" w:rsidP="00580249">
      <w:pPr>
        <w:ind w:left="-360"/>
        <w:rPr>
          <w:rFonts w:asciiTheme="majorHAnsi" w:hAnsiTheme="majorHAnsi"/>
        </w:rPr>
      </w:pPr>
      <w:r>
        <w:rPr>
          <w:rFonts w:asciiTheme="majorHAnsi" w:hAnsiTheme="majorHAnsi"/>
        </w:rPr>
        <w:t>• How do you keep yourself from getting infected?</w:t>
      </w:r>
    </w:p>
    <w:p w14:paraId="0B5AEB01" w14:textId="7263843D" w:rsidR="0049289A" w:rsidRDefault="0049289A" w:rsidP="000438FC">
      <w:pPr>
        <w:ind w:left="-360"/>
        <w:rPr>
          <w:rFonts w:asciiTheme="majorHAnsi" w:hAnsiTheme="majorHAnsi"/>
        </w:rPr>
      </w:pPr>
      <w:r>
        <w:rPr>
          <w:rFonts w:asciiTheme="majorHAnsi" w:hAnsiTheme="majorHAnsi"/>
        </w:rPr>
        <w:t xml:space="preserve">• </w:t>
      </w:r>
      <w:r w:rsidR="00E6712B">
        <w:rPr>
          <w:rFonts w:asciiTheme="majorHAnsi" w:hAnsiTheme="majorHAnsi"/>
        </w:rPr>
        <w:t xml:space="preserve">How often do </w:t>
      </w:r>
      <w:r>
        <w:rPr>
          <w:rFonts w:asciiTheme="majorHAnsi" w:hAnsiTheme="majorHAnsi"/>
        </w:rPr>
        <w:t>you use condom</w:t>
      </w:r>
      <w:r w:rsidR="000438FC">
        <w:rPr>
          <w:rFonts w:asciiTheme="majorHAnsi" w:hAnsiTheme="majorHAnsi"/>
        </w:rPr>
        <w:t>s</w:t>
      </w:r>
      <w:r w:rsidR="00771099">
        <w:rPr>
          <w:rFonts w:asciiTheme="majorHAnsi" w:hAnsiTheme="majorHAnsi"/>
        </w:rPr>
        <w:t xml:space="preserve">? </w:t>
      </w:r>
      <w:proofErr w:type="gramStart"/>
      <w:r w:rsidR="00771099">
        <w:rPr>
          <w:rFonts w:asciiTheme="majorHAnsi" w:hAnsiTheme="majorHAnsi"/>
        </w:rPr>
        <w:t>C</w:t>
      </w:r>
      <w:r>
        <w:rPr>
          <w:rFonts w:asciiTheme="majorHAnsi" w:hAnsiTheme="majorHAnsi"/>
        </w:rPr>
        <w:t>onsistently?</w:t>
      </w:r>
      <w:proofErr w:type="gramEnd"/>
      <w:r>
        <w:rPr>
          <w:rFonts w:asciiTheme="majorHAnsi" w:hAnsiTheme="majorHAnsi"/>
        </w:rPr>
        <w:t xml:space="preserve"> </w:t>
      </w:r>
      <w:r w:rsidR="003D4E23">
        <w:rPr>
          <w:rFonts w:asciiTheme="majorHAnsi" w:hAnsiTheme="majorHAnsi"/>
        </w:rPr>
        <w:br/>
        <w:t xml:space="preserve">   </w:t>
      </w:r>
      <w:r w:rsidR="00E31EA2">
        <w:rPr>
          <w:rFonts w:asciiTheme="majorHAnsi" w:hAnsiTheme="majorHAnsi"/>
        </w:rPr>
        <w:t xml:space="preserve"> - </w:t>
      </w:r>
      <w:r>
        <w:rPr>
          <w:rFonts w:asciiTheme="majorHAnsi" w:hAnsiTheme="majorHAnsi"/>
        </w:rPr>
        <w:t>If</w:t>
      </w:r>
      <w:r w:rsidR="00E6712B">
        <w:rPr>
          <w:rFonts w:asciiTheme="majorHAnsi" w:hAnsiTheme="majorHAnsi"/>
        </w:rPr>
        <w:t xml:space="preserve"> sometimes,</w:t>
      </w:r>
      <w:r w:rsidR="00E31EA2">
        <w:rPr>
          <w:rFonts w:asciiTheme="majorHAnsi" w:hAnsiTheme="majorHAnsi"/>
        </w:rPr>
        <w:t xml:space="preserve"> </w:t>
      </w:r>
      <w:r>
        <w:rPr>
          <w:rFonts w:asciiTheme="majorHAnsi" w:hAnsiTheme="majorHAnsi"/>
        </w:rPr>
        <w:t>in which situations are you more likely to use a condom?</w:t>
      </w:r>
    </w:p>
    <w:p w14:paraId="39F64A86" w14:textId="77777777" w:rsidR="0049289A" w:rsidRDefault="0049289A" w:rsidP="00580249">
      <w:pPr>
        <w:ind w:left="-360"/>
        <w:rPr>
          <w:rFonts w:asciiTheme="majorHAnsi" w:hAnsiTheme="majorHAnsi"/>
        </w:rPr>
      </w:pPr>
    </w:p>
    <w:p w14:paraId="3895C342" w14:textId="5AFB0089" w:rsidR="0049289A" w:rsidRDefault="0049289A" w:rsidP="005C6F29">
      <w:pPr>
        <w:ind w:left="-360"/>
        <w:rPr>
          <w:rFonts w:asciiTheme="majorHAnsi" w:hAnsiTheme="majorHAnsi"/>
          <w:b/>
          <w:u w:val="single"/>
        </w:rPr>
      </w:pPr>
      <w:r>
        <w:rPr>
          <w:rFonts w:asciiTheme="majorHAnsi" w:hAnsiTheme="majorHAnsi"/>
          <w:b/>
          <w:u w:val="single"/>
        </w:rPr>
        <w:t>Past History of ST</w:t>
      </w:r>
      <w:r w:rsidR="005C6F29">
        <w:rPr>
          <w:rFonts w:asciiTheme="majorHAnsi" w:hAnsiTheme="majorHAnsi"/>
          <w:b/>
          <w:u w:val="single"/>
        </w:rPr>
        <w:t>I</w:t>
      </w:r>
      <w:r>
        <w:rPr>
          <w:rFonts w:asciiTheme="majorHAnsi" w:hAnsiTheme="majorHAnsi"/>
          <w:b/>
          <w:u w:val="single"/>
        </w:rPr>
        <w:t>s</w:t>
      </w:r>
      <w:r w:rsidR="00771099">
        <w:rPr>
          <w:rFonts w:asciiTheme="majorHAnsi" w:hAnsiTheme="majorHAnsi"/>
          <w:b/>
          <w:u w:val="single"/>
        </w:rPr>
        <w:t xml:space="preserve"> &amp; Other Risks</w:t>
      </w:r>
    </w:p>
    <w:p w14:paraId="647086E1" w14:textId="4146CAE1" w:rsidR="0049289A" w:rsidRDefault="0049289A" w:rsidP="005C6F29">
      <w:pPr>
        <w:ind w:left="-360"/>
        <w:rPr>
          <w:rFonts w:asciiTheme="majorHAnsi" w:hAnsiTheme="majorHAnsi"/>
        </w:rPr>
      </w:pPr>
      <w:r>
        <w:rPr>
          <w:rFonts w:asciiTheme="majorHAnsi" w:hAnsiTheme="majorHAnsi"/>
        </w:rPr>
        <w:t>• Have you ever been diagnosed with an ST</w:t>
      </w:r>
      <w:r w:rsidR="005C6F29">
        <w:rPr>
          <w:rFonts w:asciiTheme="majorHAnsi" w:hAnsiTheme="majorHAnsi"/>
        </w:rPr>
        <w:t>I</w:t>
      </w:r>
      <w:r>
        <w:rPr>
          <w:rFonts w:asciiTheme="majorHAnsi" w:hAnsiTheme="majorHAnsi"/>
        </w:rPr>
        <w:t xml:space="preserve">, such as HIV, herpes, gonorrhea, chlamydia, syphilis, HPV or </w:t>
      </w:r>
      <w:proofErr w:type="spellStart"/>
      <w:r>
        <w:rPr>
          <w:rFonts w:asciiTheme="majorHAnsi" w:hAnsiTheme="majorHAnsi"/>
        </w:rPr>
        <w:t>trichomoniasis</w:t>
      </w:r>
      <w:proofErr w:type="spellEnd"/>
      <w:r>
        <w:rPr>
          <w:rFonts w:asciiTheme="majorHAnsi" w:hAnsiTheme="majorHAnsi"/>
        </w:rPr>
        <w:t>? When?</w:t>
      </w:r>
    </w:p>
    <w:p w14:paraId="41ED332B" w14:textId="77777777" w:rsidR="00771099" w:rsidRDefault="00771099" w:rsidP="00771099">
      <w:pPr>
        <w:ind w:left="-360"/>
        <w:rPr>
          <w:rFonts w:asciiTheme="majorHAnsi" w:hAnsiTheme="majorHAnsi"/>
        </w:rPr>
      </w:pPr>
      <w:r>
        <w:rPr>
          <w:rFonts w:asciiTheme="majorHAnsi" w:hAnsiTheme="majorHAnsi"/>
        </w:rPr>
        <w:t>• Have you or any of your partners been diagnosed with HIV or hepatitis C?</w:t>
      </w:r>
    </w:p>
    <w:p w14:paraId="43D0C9D8" w14:textId="77777777" w:rsidR="00771099" w:rsidRDefault="00771099" w:rsidP="00771099">
      <w:pPr>
        <w:ind w:left="-360"/>
        <w:rPr>
          <w:rFonts w:asciiTheme="majorHAnsi" w:hAnsiTheme="majorHAnsi"/>
        </w:rPr>
      </w:pPr>
      <w:r>
        <w:rPr>
          <w:rFonts w:asciiTheme="majorHAnsi" w:hAnsiTheme="majorHAnsi"/>
        </w:rPr>
        <w:t xml:space="preserve">• Have you or any of your </w:t>
      </w:r>
      <w:proofErr w:type="gramStart"/>
      <w:r>
        <w:rPr>
          <w:rFonts w:asciiTheme="majorHAnsi" w:hAnsiTheme="majorHAnsi"/>
        </w:rPr>
        <w:t>partners</w:t>
      </w:r>
      <w:proofErr w:type="gramEnd"/>
      <w:r>
        <w:rPr>
          <w:rFonts w:asciiTheme="majorHAnsi" w:hAnsiTheme="majorHAnsi"/>
        </w:rPr>
        <w:t xml:space="preserve"> injected drugs?</w:t>
      </w:r>
    </w:p>
    <w:p w14:paraId="4BF33FA7" w14:textId="77777777" w:rsidR="0049289A" w:rsidRDefault="0049289A" w:rsidP="00580249">
      <w:pPr>
        <w:ind w:left="-360"/>
        <w:rPr>
          <w:rFonts w:asciiTheme="majorHAnsi" w:hAnsiTheme="majorHAnsi"/>
        </w:rPr>
      </w:pPr>
    </w:p>
    <w:p w14:paraId="4DDDC24F" w14:textId="77777777" w:rsidR="0049289A" w:rsidRDefault="0049289A" w:rsidP="00580249">
      <w:pPr>
        <w:ind w:left="-360"/>
        <w:rPr>
          <w:rFonts w:asciiTheme="majorHAnsi" w:hAnsiTheme="majorHAnsi"/>
          <w:b/>
          <w:u w:val="single"/>
        </w:rPr>
      </w:pPr>
      <w:r>
        <w:rPr>
          <w:rFonts w:asciiTheme="majorHAnsi" w:hAnsiTheme="majorHAnsi"/>
          <w:b/>
          <w:u w:val="single"/>
        </w:rPr>
        <w:t>Pregnancy</w:t>
      </w:r>
    </w:p>
    <w:p w14:paraId="4F7425F8" w14:textId="6E2B7DF4" w:rsidR="0049289A" w:rsidRDefault="0049289A" w:rsidP="00453539">
      <w:pPr>
        <w:ind w:left="-360"/>
        <w:rPr>
          <w:rFonts w:asciiTheme="majorHAnsi" w:hAnsiTheme="majorHAnsi"/>
        </w:rPr>
      </w:pPr>
      <w:r>
        <w:rPr>
          <w:rFonts w:asciiTheme="majorHAnsi" w:hAnsiTheme="majorHAnsi"/>
        </w:rPr>
        <w:t xml:space="preserve">• Are you trying to conceive or father a child? </w:t>
      </w:r>
    </w:p>
    <w:p w14:paraId="35E169B2" w14:textId="77777777" w:rsidR="0049289A" w:rsidRDefault="0049289A" w:rsidP="00580249">
      <w:pPr>
        <w:ind w:left="-360"/>
        <w:rPr>
          <w:rFonts w:asciiTheme="majorHAnsi" w:hAnsiTheme="majorHAnsi"/>
        </w:rPr>
      </w:pPr>
      <w:r>
        <w:rPr>
          <w:rFonts w:asciiTheme="majorHAnsi" w:hAnsiTheme="majorHAnsi"/>
        </w:rPr>
        <w:t>• Are you using contraception or practicing any form of birth control?</w:t>
      </w:r>
    </w:p>
    <w:p w14:paraId="23A099E6" w14:textId="77777777" w:rsidR="0049289A" w:rsidRDefault="0049289A" w:rsidP="00580249">
      <w:pPr>
        <w:ind w:left="-360"/>
        <w:rPr>
          <w:rFonts w:asciiTheme="majorHAnsi" w:hAnsiTheme="majorHAnsi"/>
        </w:rPr>
      </w:pPr>
      <w:r>
        <w:rPr>
          <w:rFonts w:asciiTheme="majorHAnsi" w:hAnsiTheme="majorHAnsi"/>
        </w:rPr>
        <w:t>• Do you need any information on birth control or a referral?</w:t>
      </w:r>
    </w:p>
    <w:p w14:paraId="26C5011A" w14:textId="77777777" w:rsidR="00E31EA2" w:rsidRDefault="00E31EA2">
      <w:pPr>
        <w:rPr>
          <w:rFonts w:asciiTheme="majorHAnsi" w:hAnsiTheme="majorHAnsi"/>
        </w:rPr>
      </w:pPr>
    </w:p>
    <w:p w14:paraId="6EC7FC70" w14:textId="77777777" w:rsidR="00E31EA2" w:rsidRDefault="00E31EA2">
      <w:pPr>
        <w:rPr>
          <w:rFonts w:asciiTheme="majorHAnsi" w:hAnsiTheme="majorHAnsi"/>
        </w:rPr>
      </w:pPr>
    </w:p>
    <w:p w14:paraId="092C4529" w14:textId="77777777" w:rsidR="00E31EA2" w:rsidRDefault="00E31EA2">
      <w:pPr>
        <w:rPr>
          <w:rFonts w:asciiTheme="majorHAnsi" w:hAnsiTheme="majorHAnsi"/>
        </w:rPr>
      </w:pPr>
    </w:p>
    <w:p w14:paraId="0265DBBD" w14:textId="77777777" w:rsidR="00E31EA2" w:rsidRDefault="00E31EA2">
      <w:pPr>
        <w:rPr>
          <w:rFonts w:asciiTheme="majorHAnsi" w:hAnsiTheme="majorHAnsi"/>
        </w:rPr>
      </w:pPr>
    </w:p>
    <w:p w14:paraId="330AC6D5" w14:textId="04400323" w:rsidR="005C41AA" w:rsidRDefault="005C41AA">
      <w:pPr>
        <w:rPr>
          <w:rFonts w:asciiTheme="majorHAnsi" w:hAnsiTheme="majorHAnsi"/>
        </w:rPr>
      </w:pPr>
      <w:r>
        <w:rPr>
          <w:rFonts w:asciiTheme="majorHAnsi" w:hAnsiTheme="majorHAnsi"/>
        </w:rPr>
        <w:t>For more information, please visit www.cdc.gov/std</w:t>
      </w:r>
      <w:r w:rsidR="00420607">
        <w:rPr>
          <w:rFonts w:asciiTheme="majorHAnsi" w:hAnsiTheme="majorHAnsi"/>
        </w:rPr>
        <w:br w:type="page"/>
      </w:r>
    </w:p>
    <w:p w14:paraId="5D27510F" w14:textId="6A08D5D3" w:rsidR="0049289A" w:rsidRPr="0049289A" w:rsidRDefault="00420607" w:rsidP="00580249">
      <w:pPr>
        <w:ind w:left="-360"/>
        <w:rPr>
          <w:rFonts w:asciiTheme="majorHAnsi" w:hAnsiTheme="majorHAnsi"/>
          <w:color w:val="3366FF"/>
          <w:sz w:val="16"/>
          <w:szCs w:val="16"/>
        </w:rPr>
      </w:pPr>
      <w:r w:rsidRPr="0049289A">
        <w:rPr>
          <w:rFonts w:asciiTheme="majorHAnsi" w:hAnsiTheme="majorHAnsi"/>
          <w:color w:val="3366FF"/>
          <w:sz w:val="16"/>
          <w:szCs w:val="16"/>
        </w:rPr>
        <w:lastRenderedPageBreak/>
        <w:t xml:space="preserve"> </w:t>
      </w:r>
      <w:r w:rsidR="0049289A" w:rsidRPr="0049289A">
        <w:rPr>
          <w:rFonts w:asciiTheme="majorHAnsi" w:hAnsiTheme="majorHAnsi"/>
          <w:color w:val="3366FF"/>
          <w:sz w:val="16"/>
          <w:szCs w:val="16"/>
        </w:rPr>
        <w:t>[</w:t>
      </w:r>
      <w:proofErr w:type="gramStart"/>
      <w:r w:rsidR="0049289A" w:rsidRPr="0049289A">
        <w:rPr>
          <w:rFonts w:asciiTheme="majorHAnsi" w:hAnsiTheme="majorHAnsi"/>
          <w:color w:val="3366FF"/>
          <w:sz w:val="16"/>
          <w:szCs w:val="16"/>
        </w:rPr>
        <w:t>boxed</w:t>
      </w:r>
      <w:proofErr w:type="gramEnd"/>
      <w:r w:rsidR="0049289A" w:rsidRPr="0049289A">
        <w:rPr>
          <w:rFonts w:asciiTheme="majorHAnsi" w:hAnsiTheme="majorHAnsi"/>
          <w:color w:val="3366FF"/>
          <w:sz w:val="16"/>
          <w:szCs w:val="16"/>
        </w:rPr>
        <w:t>]</w:t>
      </w:r>
    </w:p>
    <w:p w14:paraId="485D8610" w14:textId="77777777" w:rsidR="0049289A" w:rsidRDefault="0049289A" w:rsidP="00580249">
      <w:pPr>
        <w:ind w:left="-360"/>
        <w:rPr>
          <w:rFonts w:asciiTheme="majorHAnsi" w:hAnsiTheme="majorHAnsi"/>
        </w:rPr>
      </w:pPr>
    </w:p>
    <w:p w14:paraId="46ECF6F1" w14:textId="77777777" w:rsidR="0049289A" w:rsidRPr="0049289A" w:rsidRDefault="0049289A" w:rsidP="003D4E23">
      <w:pPr>
        <w:pBdr>
          <w:top w:val="single" w:sz="4" w:space="1" w:color="auto"/>
          <w:left w:val="single" w:sz="4" w:space="4" w:color="auto"/>
          <w:bottom w:val="single" w:sz="4" w:space="31" w:color="auto"/>
          <w:right w:val="single" w:sz="4" w:space="4" w:color="auto"/>
        </w:pBdr>
        <w:ind w:left="-360"/>
        <w:rPr>
          <w:rFonts w:asciiTheme="majorHAnsi" w:hAnsiTheme="majorHAnsi"/>
          <w:color w:val="3366FF"/>
          <w:sz w:val="16"/>
          <w:szCs w:val="16"/>
        </w:rPr>
      </w:pPr>
      <w:r w:rsidRPr="0049289A">
        <w:rPr>
          <w:rFonts w:asciiTheme="majorHAnsi" w:hAnsiTheme="majorHAnsi"/>
          <w:color w:val="3366FF"/>
          <w:sz w:val="16"/>
          <w:szCs w:val="16"/>
        </w:rPr>
        <w:t>(</w:t>
      </w:r>
      <w:proofErr w:type="gramStart"/>
      <w:r w:rsidRPr="0049289A">
        <w:rPr>
          <w:rFonts w:asciiTheme="majorHAnsi" w:hAnsiTheme="majorHAnsi"/>
          <w:color w:val="3366FF"/>
          <w:sz w:val="16"/>
          <w:szCs w:val="16"/>
        </w:rPr>
        <w:t>title</w:t>
      </w:r>
      <w:proofErr w:type="gramEnd"/>
      <w:r w:rsidRPr="0049289A">
        <w:rPr>
          <w:rFonts w:asciiTheme="majorHAnsi" w:hAnsiTheme="majorHAnsi"/>
          <w:color w:val="3366FF"/>
          <w:sz w:val="16"/>
          <w:szCs w:val="16"/>
        </w:rPr>
        <w:t>)</w:t>
      </w:r>
    </w:p>
    <w:p w14:paraId="0BCA614F" w14:textId="69A160D9" w:rsidR="0049289A" w:rsidRPr="005D684E" w:rsidRDefault="0049289A" w:rsidP="003D4E23">
      <w:pPr>
        <w:pBdr>
          <w:top w:val="single" w:sz="4" w:space="1" w:color="auto"/>
          <w:left w:val="single" w:sz="4" w:space="4" w:color="auto"/>
          <w:bottom w:val="single" w:sz="4" w:space="31" w:color="auto"/>
          <w:right w:val="single" w:sz="4" w:space="4" w:color="auto"/>
        </w:pBdr>
        <w:ind w:left="-360"/>
        <w:rPr>
          <w:rFonts w:asciiTheme="majorHAnsi" w:hAnsiTheme="majorHAnsi"/>
          <w:b/>
        </w:rPr>
      </w:pPr>
      <w:r w:rsidRPr="00E31EA2">
        <w:rPr>
          <w:rFonts w:asciiTheme="majorHAnsi" w:hAnsiTheme="majorHAnsi"/>
          <w:b/>
        </w:rPr>
        <w:t>Summary:</w:t>
      </w:r>
      <w:r>
        <w:rPr>
          <w:rFonts w:asciiTheme="majorHAnsi" w:hAnsiTheme="majorHAnsi"/>
          <w:b/>
        </w:rPr>
        <w:t xml:space="preserve"> </w:t>
      </w:r>
      <w:r w:rsidRPr="005D684E">
        <w:rPr>
          <w:rFonts w:asciiTheme="majorHAnsi" w:hAnsiTheme="majorHAnsi"/>
          <w:b/>
        </w:rPr>
        <w:t>The 5</w:t>
      </w:r>
      <w:r w:rsidR="00C47BDF">
        <w:rPr>
          <w:rFonts w:asciiTheme="majorHAnsi" w:hAnsiTheme="majorHAnsi"/>
          <w:b/>
        </w:rPr>
        <w:t xml:space="preserve"> </w:t>
      </w:r>
      <w:r w:rsidRPr="005D684E">
        <w:rPr>
          <w:rFonts w:asciiTheme="majorHAnsi" w:hAnsiTheme="majorHAnsi"/>
          <w:b/>
        </w:rPr>
        <w:t>P’s of Sexual Health</w:t>
      </w:r>
      <w:r>
        <w:rPr>
          <w:rFonts w:asciiTheme="majorHAnsi" w:hAnsiTheme="majorHAnsi"/>
          <w:b/>
        </w:rPr>
        <w:t xml:space="preserve"> </w:t>
      </w:r>
    </w:p>
    <w:p w14:paraId="6E03BA6F" w14:textId="77777777" w:rsidR="0049289A" w:rsidRDefault="0049289A" w:rsidP="003D4E23">
      <w:pPr>
        <w:pBdr>
          <w:top w:val="single" w:sz="4" w:space="1" w:color="auto"/>
          <w:left w:val="single" w:sz="4" w:space="4" w:color="auto"/>
          <w:bottom w:val="single" w:sz="4" w:space="31" w:color="auto"/>
          <w:right w:val="single" w:sz="4" w:space="4" w:color="auto"/>
        </w:pBdr>
        <w:ind w:left="-360"/>
        <w:rPr>
          <w:rFonts w:asciiTheme="majorHAnsi" w:hAnsiTheme="majorHAnsi"/>
        </w:rPr>
      </w:pPr>
    </w:p>
    <w:p w14:paraId="20143102" w14:textId="77777777" w:rsidR="0049289A" w:rsidRDefault="0049289A" w:rsidP="003D4E23">
      <w:pPr>
        <w:pBdr>
          <w:top w:val="single" w:sz="4" w:space="1" w:color="auto"/>
          <w:left w:val="single" w:sz="4" w:space="4" w:color="auto"/>
          <w:bottom w:val="single" w:sz="4" w:space="31" w:color="auto"/>
          <w:right w:val="single" w:sz="4" w:space="4" w:color="auto"/>
        </w:pBdr>
        <w:ind w:left="-360"/>
        <w:rPr>
          <w:rFonts w:asciiTheme="majorHAnsi" w:hAnsiTheme="majorHAnsi"/>
          <w:b/>
          <w:u w:val="single"/>
        </w:rPr>
      </w:pPr>
      <w:r w:rsidRPr="00E76E4D">
        <w:rPr>
          <w:rFonts w:asciiTheme="majorHAnsi" w:hAnsiTheme="majorHAnsi"/>
          <w:b/>
          <w:u w:val="single"/>
        </w:rPr>
        <w:t>Partners</w:t>
      </w:r>
    </w:p>
    <w:p w14:paraId="41A8D6CB" w14:textId="77777777" w:rsidR="0049289A" w:rsidRDefault="0049289A" w:rsidP="003D4E23">
      <w:pPr>
        <w:pBdr>
          <w:top w:val="single" w:sz="4" w:space="1" w:color="auto"/>
          <w:left w:val="single" w:sz="4" w:space="4" w:color="auto"/>
          <w:bottom w:val="single" w:sz="4" w:space="31" w:color="auto"/>
          <w:right w:val="single" w:sz="4" w:space="4" w:color="auto"/>
        </w:pBdr>
        <w:ind w:left="-360"/>
        <w:rPr>
          <w:rFonts w:asciiTheme="majorHAnsi" w:hAnsiTheme="majorHAnsi"/>
        </w:rPr>
      </w:pPr>
      <w:r>
        <w:rPr>
          <w:rFonts w:asciiTheme="majorHAnsi" w:hAnsiTheme="majorHAnsi"/>
        </w:rPr>
        <w:t>Number and gender of partners over a given time</w:t>
      </w:r>
    </w:p>
    <w:p w14:paraId="05450503" w14:textId="77777777" w:rsidR="0049289A" w:rsidRPr="00E76E4D" w:rsidRDefault="0049289A" w:rsidP="003D4E23">
      <w:pPr>
        <w:pBdr>
          <w:top w:val="single" w:sz="4" w:space="1" w:color="auto"/>
          <w:left w:val="single" w:sz="4" w:space="4" w:color="auto"/>
          <w:bottom w:val="single" w:sz="4" w:space="31" w:color="auto"/>
          <w:right w:val="single" w:sz="4" w:space="4" w:color="auto"/>
        </w:pBdr>
        <w:ind w:left="-360"/>
        <w:rPr>
          <w:rFonts w:asciiTheme="majorHAnsi" w:hAnsiTheme="majorHAnsi"/>
        </w:rPr>
      </w:pPr>
    </w:p>
    <w:p w14:paraId="43DE00B5" w14:textId="77777777" w:rsidR="0049289A" w:rsidRDefault="0049289A" w:rsidP="003D4E23">
      <w:pPr>
        <w:pBdr>
          <w:top w:val="single" w:sz="4" w:space="1" w:color="auto"/>
          <w:left w:val="single" w:sz="4" w:space="4" w:color="auto"/>
          <w:bottom w:val="single" w:sz="4" w:space="31" w:color="auto"/>
          <w:right w:val="single" w:sz="4" w:space="4" w:color="auto"/>
        </w:pBdr>
        <w:ind w:left="-360"/>
        <w:rPr>
          <w:rFonts w:asciiTheme="majorHAnsi" w:hAnsiTheme="majorHAnsi"/>
          <w:b/>
          <w:u w:val="single"/>
        </w:rPr>
      </w:pPr>
      <w:r>
        <w:rPr>
          <w:rFonts w:asciiTheme="majorHAnsi" w:hAnsiTheme="majorHAnsi"/>
          <w:b/>
          <w:u w:val="single"/>
        </w:rPr>
        <w:t>Practices</w:t>
      </w:r>
    </w:p>
    <w:p w14:paraId="36CDF792" w14:textId="77777777" w:rsidR="0049289A" w:rsidRDefault="0049289A" w:rsidP="003D4E23">
      <w:pPr>
        <w:pBdr>
          <w:top w:val="single" w:sz="4" w:space="1" w:color="auto"/>
          <w:left w:val="single" w:sz="4" w:space="4" w:color="auto"/>
          <w:bottom w:val="single" w:sz="4" w:space="31" w:color="auto"/>
          <w:right w:val="single" w:sz="4" w:space="4" w:color="auto"/>
        </w:pBdr>
        <w:ind w:left="-360"/>
        <w:rPr>
          <w:rFonts w:asciiTheme="majorHAnsi" w:hAnsiTheme="majorHAnsi"/>
        </w:rPr>
      </w:pPr>
      <w:r>
        <w:rPr>
          <w:rFonts w:asciiTheme="majorHAnsi" w:hAnsiTheme="majorHAnsi"/>
        </w:rPr>
        <w:t>Types of sexual practices––oral, vaginal, anal</w:t>
      </w:r>
    </w:p>
    <w:p w14:paraId="169F7163" w14:textId="77777777" w:rsidR="0049289A" w:rsidRPr="00E76E4D" w:rsidRDefault="0049289A" w:rsidP="003D4E23">
      <w:pPr>
        <w:pBdr>
          <w:top w:val="single" w:sz="4" w:space="1" w:color="auto"/>
          <w:left w:val="single" w:sz="4" w:space="4" w:color="auto"/>
          <w:bottom w:val="single" w:sz="4" w:space="31" w:color="auto"/>
          <w:right w:val="single" w:sz="4" w:space="4" w:color="auto"/>
        </w:pBdr>
        <w:ind w:left="-360"/>
        <w:rPr>
          <w:rFonts w:asciiTheme="majorHAnsi" w:hAnsiTheme="majorHAnsi"/>
        </w:rPr>
      </w:pPr>
    </w:p>
    <w:p w14:paraId="7DCD922B" w14:textId="1CB218CE" w:rsidR="0049289A" w:rsidRDefault="0049289A" w:rsidP="005C6F29">
      <w:pPr>
        <w:pBdr>
          <w:top w:val="single" w:sz="4" w:space="1" w:color="auto"/>
          <w:left w:val="single" w:sz="4" w:space="4" w:color="auto"/>
          <w:bottom w:val="single" w:sz="4" w:space="31" w:color="auto"/>
          <w:right w:val="single" w:sz="4" w:space="4" w:color="auto"/>
        </w:pBdr>
        <w:ind w:left="-360"/>
        <w:rPr>
          <w:rFonts w:asciiTheme="majorHAnsi" w:hAnsiTheme="majorHAnsi"/>
          <w:b/>
          <w:u w:val="single"/>
        </w:rPr>
      </w:pPr>
      <w:r>
        <w:rPr>
          <w:rFonts w:asciiTheme="majorHAnsi" w:hAnsiTheme="majorHAnsi"/>
          <w:b/>
          <w:u w:val="single"/>
        </w:rPr>
        <w:t>Protection from ST</w:t>
      </w:r>
      <w:r w:rsidR="005C6F29">
        <w:rPr>
          <w:rFonts w:asciiTheme="majorHAnsi" w:hAnsiTheme="majorHAnsi"/>
          <w:b/>
          <w:u w:val="single"/>
        </w:rPr>
        <w:t>I</w:t>
      </w:r>
      <w:r>
        <w:rPr>
          <w:rFonts w:asciiTheme="majorHAnsi" w:hAnsiTheme="majorHAnsi"/>
          <w:b/>
          <w:u w:val="single"/>
        </w:rPr>
        <w:t>s</w:t>
      </w:r>
    </w:p>
    <w:p w14:paraId="526D6618" w14:textId="77777777" w:rsidR="0049289A" w:rsidRDefault="0049289A" w:rsidP="003D4E23">
      <w:pPr>
        <w:pBdr>
          <w:top w:val="single" w:sz="4" w:space="1" w:color="auto"/>
          <w:left w:val="single" w:sz="4" w:space="4" w:color="auto"/>
          <w:bottom w:val="single" w:sz="4" w:space="31" w:color="auto"/>
          <w:right w:val="single" w:sz="4" w:space="4" w:color="auto"/>
        </w:pBdr>
        <w:ind w:left="-360"/>
        <w:rPr>
          <w:rFonts w:asciiTheme="majorHAnsi" w:hAnsiTheme="majorHAnsi"/>
        </w:rPr>
      </w:pPr>
      <w:r>
        <w:rPr>
          <w:rFonts w:asciiTheme="majorHAnsi" w:hAnsiTheme="majorHAnsi"/>
        </w:rPr>
        <w:t>Use of condoms and other methods</w:t>
      </w:r>
    </w:p>
    <w:p w14:paraId="49F284E7" w14:textId="77777777" w:rsidR="0049289A" w:rsidRPr="00E76E4D" w:rsidRDefault="0049289A" w:rsidP="003D4E23">
      <w:pPr>
        <w:pBdr>
          <w:top w:val="single" w:sz="4" w:space="1" w:color="auto"/>
          <w:left w:val="single" w:sz="4" w:space="4" w:color="auto"/>
          <w:bottom w:val="single" w:sz="4" w:space="31" w:color="auto"/>
          <w:right w:val="single" w:sz="4" w:space="4" w:color="auto"/>
        </w:pBdr>
        <w:ind w:left="-360"/>
        <w:rPr>
          <w:rFonts w:asciiTheme="majorHAnsi" w:hAnsiTheme="majorHAnsi"/>
        </w:rPr>
      </w:pPr>
    </w:p>
    <w:p w14:paraId="77E1781E" w14:textId="5E8A20B2" w:rsidR="0049289A" w:rsidRDefault="0049289A" w:rsidP="005C6F29">
      <w:pPr>
        <w:pBdr>
          <w:top w:val="single" w:sz="4" w:space="1" w:color="auto"/>
          <w:left w:val="single" w:sz="4" w:space="4" w:color="auto"/>
          <w:bottom w:val="single" w:sz="4" w:space="31" w:color="auto"/>
          <w:right w:val="single" w:sz="4" w:space="4" w:color="auto"/>
        </w:pBdr>
        <w:ind w:left="-360"/>
        <w:rPr>
          <w:rFonts w:asciiTheme="majorHAnsi" w:hAnsiTheme="majorHAnsi"/>
          <w:b/>
          <w:u w:val="single"/>
        </w:rPr>
      </w:pPr>
      <w:r>
        <w:rPr>
          <w:rFonts w:asciiTheme="majorHAnsi" w:hAnsiTheme="majorHAnsi"/>
          <w:b/>
          <w:u w:val="single"/>
        </w:rPr>
        <w:t>Past History of ST</w:t>
      </w:r>
      <w:r w:rsidR="005C6F29">
        <w:rPr>
          <w:rFonts w:asciiTheme="majorHAnsi" w:hAnsiTheme="majorHAnsi"/>
          <w:b/>
          <w:u w:val="single"/>
        </w:rPr>
        <w:t>I</w:t>
      </w:r>
      <w:r>
        <w:rPr>
          <w:rFonts w:asciiTheme="majorHAnsi" w:hAnsiTheme="majorHAnsi"/>
          <w:b/>
          <w:u w:val="single"/>
        </w:rPr>
        <w:t>s</w:t>
      </w:r>
      <w:r w:rsidR="00771099">
        <w:rPr>
          <w:rFonts w:asciiTheme="majorHAnsi" w:hAnsiTheme="majorHAnsi"/>
          <w:b/>
          <w:u w:val="single"/>
        </w:rPr>
        <w:t xml:space="preserve"> &amp; Other Risks</w:t>
      </w:r>
    </w:p>
    <w:p w14:paraId="1FCA0DD0" w14:textId="1DD731CA" w:rsidR="0049289A" w:rsidRDefault="0049289A" w:rsidP="003D4E23">
      <w:pPr>
        <w:pBdr>
          <w:top w:val="single" w:sz="4" w:space="1" w:color="auto"/>
          <w:left w:val="single" w:sz="4" w:space="4" w:color="auto"/>
          <w:bottom w:val="single" w:sz="4" w:space="31" w:color="auto"/>
          <w:right w:val="single" w:sz="4" w:space="4" w:color="auto"/>
        </w:pBdr>
        <w:ind w:left="-360"/>
        <w:rPr>
          <w:rFonts w:asciiTheme="majorHAnsi" w:hAnsiTheme="majorHAnsi"/>
        </w:rPr>
      </w:pPr>
      <w:r>
        <w:rPr>
          <w:rFonts w:asciiTheme="majorHAnsi" w:hAnsiTheme="majorHAnsi"/>
        </w:rPr>
        <w:t>Establish risk of repeat infections</w:t>
      </w:r>
      <w:r w:rsidR="00771099">
        <w:rPr>
          <w:rFonts w:asciiTheme="majorHAnsi" w:hAnsiTheme="majorHAnsi"/>
        </w:rPr>
        <w:t>,</w:t>
      </w:r>
      <w:r>
        <w:rPr>
          <w:rFonts w:asciiTheme="majorHAnsi" w:hAnsiTheme="majorHAnsi"/>
        </w:rPr>
        <w:t xml:space="preserve"> HIV status</w:t>
      </w:r>
      <w:r w:rsidR="00771099">
        <w:rPr>
          <w:rFonts w:asciiTheme="majorHAnsi" w:hAnsiTheme="majorHAnsi"/>
        </w:rPr>
        <w:t>,</w:t>
      </w:r>
      <w:r>
        <w:rPr>
          <w:rFonts w:asciiTheme="majorHAnsi" w:hAnsiTheme="majorHAnsi"/>
        </w:rPr>
        <w:t xml:space="preserve"> and hepatitis risk</w:t>
      </w:r>
    </w:p>
    <w:p w14:paraId="2580A23B" w14:textId="77777777" w:rsidR="0049289A" w:rsidRPr="00E76E4D" w:rsidRDefault="0049289A" w:rsidP="003D4E23">
      <w:pPr>
        <w:pBdr>
          <w:top w:val="single" w:sz="4" w:space="1" w:color="auto"/>
          <w:left w:val="single" w:sz="4" w:space="4" w:color="auto"/>
          <w:bottom w:val="single" w:sz="4" w:space="31" w:color="auto"/>
          <w:right w:val="single" w:sz="4" w:space="4" w:color="auto"/>
        </w:pBdr>
        <w:ind w:left="-360"/>
        <w:rPr>
          <w:rFonts w:asciiTheme="majorHAnsi" w:hAnsiTheme="majorHAnsi"/>
        </w:rPr>
      </w:pPr>
    </w:p>
    <w:p w14:paraId="52DC77B7" w14:textId="77777777" w:rsidR="0049289A" w:rsidRDefault="0049289A" w:rsidP="003D4E23">
      <w:pPr>
        <w:pBdr>
          <w:top w:val="single" w:sz="4" w:space="1" w:color="auto"/>
          <w:left w:val="single" w:sz="4" w:space="4" w:color="auto"/>
          <w:bottom w:val="single" w:sz="4" w:space="31" w:color="auto"/>
          <w:right w:val="single" w:sz="4" w:space="4" w:color="auto"/>
        </w:pBdr>
        <w:ind w:left="-360"/>
        <w:rPr>
          <w:rFonts w:asciiTheme="majorHAnsi" w:hAnsiTheme="majorHAnsi"/>
          <w:b/>
          <w:u w:val="single"/>
        </w:rPr>
      </w:pPr>
      <w:r>
        <w:rPr>
          <w:rFonts w:asciiTheme="majorHAnsi" w:hAnsiTheme="majorHAnsi"/>
          <w:b/>
          <w:u w:val="single"/>
        </w:rPr>
        <w:t>Prevention of Pregnancy</w:t>
      </w:r>
    </w:p>
    <w:p w14:paraId="6EE98FDA" w14:textId="77777777" w:rsidR="0049289A" w:rsidRDefault="0049289A" w:rsidP="003D4E23">
      <w:pPr>
        <w:pBdr>
          <w:top w:val="single" w:sz="4" w:space="1" w:color="auto"/>
          <w:left w:val="single" w:sz="4" w:space="4" w:color="auto"/>
          <w:bottom w:val="single" w:sz="4" w:space="31" w:color="auto"/>
          <w:right w:val="single" w:sz="4" w:space="4" w:color="auto"/>
        </w:pBdr>
        <w:ind w:left="-360"/>
        <w:rPr>
          <w:rFonts w:asciiTheme="majorHAnsi" w:hAnsiTheme="majorHAnsi"/>
        </w:rPr>
      </w:pPr>
      <w:r>
        <w:rPr>
          <w:rFonts w:asciiTheme="majorHAnsi" w:hAnsiTheme="majorHAnsi"/>
        </w:rPr>
        <w:t>Desire of pregnancy and use of prevention methods</w:t>
      </w:r>
    </w:p>
    <w:p w14:paraId="46641BA4" w14:textId="77777777" w:rsidR="00420607" w:rsidRDefault="00420607" w:rsidP="003D4E23">
      <w:pPr>
        <w:pBdr>
          <w:top w:val="single" w:sz="4" w:space="1" w:color="auto"/>
          <w:left w:val="single" w:sz="4" w:space="4" w:color="auto"/>
          <w:bottom w:val="single" w:sz="4" w:space="31" w:color="auto"/>
          <w:right w:val="single" w:sz="4" w:space="4" w:color="auto"/>
        </w:pBdr>
        <w:ind w:left="-360"/>
        <w:rPr>
          <w:rFonts w:asciiTheme="majorHAnsi" w:hAnsiTheme="majorHAnsi"/>
        </w:rPr>
      </w:pPr>
    </w:p>
    <w:p w14:paraId="09854A0F" w14:textId="77777777" w:rsidR="00420607" w:rsidRDefault="00420607" w:rsidP="003D4E23">
      <w:pPr>
        <w:pBdr>
          <w:top w:val="single" w:sz="4" w:space="1" w:color="auto"/>
          <w:left w:val="single" w:sz="4" w:space="4" w:color="auto"/>
          <w:bottom w:val="single" w:sz="4" w:space="31" w:color="auto"/>
          <w:right w:val="single" w:sz="4" w:space="4" w:color="auto"/>
        </w:pBdr>
        <w:ind w:left="-360"/>
        <w:rPr>
          <w:rFonts w:asciiTheme="majorHAnsi" w:hAnsiTheme="majorHAnsi"/>
        </w:rPr>
      </w:pPr>
    </w:p>
    <w:p w14:paraId="4879765F" w14:textId="77777777" w:rsidR="00420607" w:rsidRPr="00420607" w:rsidRDefault="00420607" w:rsidP="00420607">
      <w:pPr>
        <w:pBdr>
          <w:top w:val="single" w:sz="4" w:space="1" w:color="auto"/>
          <w:left w:val="single" w:sz="4" w:space="4" w:color="auto"/>
          <w:bottom w:val="single" w:sz="4" w:space="31" w:color="auto"/>
          <w:right w:val="single" w:sz="4" w:space="4" w:color="auto"/>
        </w:pBdr>
        <w:ind w:left="-360"/>
        <w:rPr>
          <w:rFonts w:asciiTheme="majorHAnsi" w:hAnsiTheme="majorHAnsi"/>
          <w:color w:val="3366FF"/>
          <w:sz w:val="16"/>
          <w:szCs w:val="16"/>
        </w:rPr>
      </w:pPr>
      <w:r w:rsidRPr="00420607">
        <w:rPr>
          <w:rFonts w:asciiTheme="majorHAnsi" w:hAnsiTheme="majorHAnsi"/>
          <w:color w:val="3366FF"/>
          <w:sz w:val="16"/>
          <w:szCs w:val="16"/>
        </w:rPr>
        <w:t>(</w:t>
      </w:r>
      <w:proofErr w:type="gramStart"/>
      <w:r w:rsidRPr="00420607">
        <w:rPr>
          <w:rFonts w:asciiTheme="majorHAnsi" w:hAnsiTheme="majorHAnsi"/>
          <w:color w:val="3366FF"/>
          <w:sz w:val="16"/>
          <w:szCs w:val="16"/>
        </w:rPr>
        <w:t>headline</w:t>
      </w:r>
      <w:proofErr w:type="gramEnd"/>
      <w:r w:rsidRPr="00420607">
        <w:rPr>
          <w:rFonts w:asciiTheme="majorHAnsi" w:hAnsiTheme="majorHAnsi"/>
          <w:color w:val="3366FF"/>
          <w:sz w:val="16"/>
          <w:szCs w:val="16"/>
        </w:rPr>
        <w:t>)</w:t>
      </w:r>
    </w:p>
    <w:p w14:paraId="76BEE669" w14:textId="77777777" w:rsidR="00420607" w:rsidRPr="00420607" w:rsidRDefault="00420607" w:rsidP="00420607">
      <w:pPr>
        <w:pBdr>
          <w:top w:val="single" w:sz="4" w:space="1" w:color="auto"/>
          <w:left w:val="single" w:sz="4" w:space="4" w:color="auto"/>
          <w:bottom w:val="single" w:sz="4" w:space="31" w:color="auto"/>
          <w:right w:val="single" w:sz="4" w:space="4" w:color="auto"/>
        </w:pBdr>
        <w:ind w:left="-360"/>
        <w:rPr>
          <w:rFonts w:asciiTheme="majorHAnsi" w:hAnsiTheme="majorHAnsi"/>
          <w:b/>
          <w:bCs/>
        </w:rPr>
      </w:pPr>
      <w:r w:rsidRPr="00420607">
        <w:rPr>
          <w:rFonts w:asciiTheme="majorHAnsi" w:hAnsiTheme="majorHAnsi"/>
          <w:b/>
          <w:bCs/>
        </w:rPr>
        <w:t>Best practices for obtaining a sexual history from all patients</w:t>
      </w:r>
    </w:p>
    <w:p w14:paraId="149A4A6D" w14:textId="77777777" w:rsidR="00420607" w:rsidRPr="00420607" w:rsidRDefault="00420607" w:rsidP="00420607">
      <w:pPr>
        <w:pBdr>
          <w:top w:val="single" w:sz="4" w:space="1" w:color="auto"/>
          <w:left w:val="single" w:sz="4" w:space="4" w:color="auto"/>
          <w:bottom w:val="single" w:sz="4" w:space="31" w:color="auto"/>
          <w:right w:val="single" w:sz="4" w:space="4" w:color="auto"/>
        </w:pBdr>
        <w:ind w:left="-360"/>
        <w:rPr>
          <w:rFonts w:asciiTheme="majorHAnsi" w:hAnsiTheme="majorHAnsi"/>
        </w:rPr>
      </w:pPr>
      <w:r w:rsidRPr="00420607">
        <w:rPr>
          <w:rFonts w:asciiTheme="majorHAnsi" w:hAnsiTheme="majorHAnsi"/>
        </w:rPr>
        <w:t>• Ensure a safe patient environment</w:t>
      </w:r>
    </w:p>
    <w:p w14:paraId="7E25E9DF" w14:textId="77777777" w:rsidR="00420607" w:rsidRPr="00420607" w:rsidRDefault="00420607" w:rsidP="00420607">
      <w:pPr>
        <w:pBdr>
          <w:top w:val="single" w:sz="4" w:space="1" w:color="auto"/>
          <w:left w:val="single" w:sz="4" w:space="4" w:color="auto"/>
          <w:bottom w:val="single" w:sz="4" w:space="31" w:color="auto"/>
          <w:right w:val="single" w:sz="4" w:space="4" w:color="auto"/>
        </w:pBdr>
        <w:ind w:left="-360"/>
        <w:rPr>
          <w:rFonts w:asciiTheme="majorHAnsi" w:hAnsiTheme="majorHAnsi"/>
        </w:rPr>
      </w:pPr>
      <w:r w:rsidRPr="00420607">
        <w:rPr>
          <w:rFonts w:asciiTheme="majorHAnsi" w:hAnsiTheme="majorHAnsi"/>
        </w:rPr>
        <w:t>• Assure confidentiality</w:t>
      </w:r>
    </w:p>
    <w:p w14:paraId="0F8A0BA6" w14:textId="74154020" w:rsidR="00420607" w:rsidRPr="00420607" w:rsidRDefault="00420607" w:rsidP="00420607">
      <w:pPr>
        <w:pBdr>
          <w:top w:val="single" w:sz="4" w:space="1" w:color="auto"/>
          <w:left w:val="single" w:sz="4" w:space="4" w:color="auto"/>
          <w:bottom w:val="single" w:sz="4" w:space="31" w:color="auto"/>
          <w:right w:val="single" w:sz="4" w:space="4" w:color="auto"/>
        </w:pBdr>
        <w:ind w:left="-360"/>
        <w:rPr>
          <w:rFonts w:asciiTheme="majorHAnsi" w:hAnsiTheme="majorHAnsi"/>
        </w:rPr>
      </w:pPr>
      <w:r w:rsidRPr="00420607">
        <w:rPr>
          <w:rFonts w:asciiTheme="majorHAnsi" w:hAnsiTheme="majorHAnsi"/>
        </w:rPr>
        <w:t>• Be nonjudgmental</w:t>
      </w:r>
    </w:p>
    <w:p w14:paraId="3DED878B" w14:textId="77777777" w:rsidR="00420607" w:rsidRPr="00420607" w:rsidRDefault="00420607" w:rsidP="00420607">
      <w:pPr>
        <w:pBdr>
          <w:top w:val="single" w:sz="4" w:space="1" w:color="auto"/>
          <w:left w:val="single" w:sz="4" w:space="4" w:color="auto"/>
          <w:bottom w:val="single" w:sz="4" w:space="31" w:color="auto"/>
          <w:right w:val="single" w:sz="4" w:space="4" w:color="auto"/>
        </w:pBdr>
        <w:ind w:left="-360"/>
        <w:rPr>
          <w:rFonts w:asciiTheme="majorHAnsi" w:hAnsiTheme="majorHAnsi"/>
        </w:rPr>
      </w:pPr>
      <w:r w:rsidRPr="00420607">
        <w:rPr>
          <w:rFonts w:asciiTheme="majorHAnsi" w:hAnsiTheme="majorHAnsi"/>
        </w:rPr>
        <w:t>• Be sensitive and matter-of-fact</w:t>
      </w:r>
    </w:p>
    <w:p w14:paraId="5976CF01" w14:textId="5C75A7BA" w:rsidR="00420607" w:rsidRDefault="00420607" w:rsidP="00420607">
      <w:pPr>
        <w:pBdr>
          <w:top w:val="single" w:sz="4" w:space="1" w:color="auto"/>
          <w:left w:val="single" w:sz="4" w:space="4" w:color="auto"/>
          <w:bottom w:val="single" w:sz="4" w:space="31" w:color="auto"/>
          <w:right w:val="single" w:sz="4" w:space="4" w:color="auto"/>
        </w:pBdr>
        <w:ind w:left="-360"/>
        <w:rPr>
          <w:rFonts w:asciiTheme="majorHAnsi" w:hAnsiTheme="majorHAnsi"/>
        </w:rPr>
      </w:pPr>
      <w:r w:rsidRPr="00420607">
        <w:rPr>
          <w:rFonts w:asciiTheme="majorHAnsi" w:hAnsiTheme="majorHAnsi"/>
        </w:rPr>
        <w:t>• Avoid assumptions</w:t>
      </w:r>
    </w:p>
    <w:p w14:paraId="11409F60" w14:textId="409199C4" w:rsidR="0049289A" w:rsidRDefault="0049289A" w:rsidP="00580249">
      <w:pPr>
        <w:ind w:left="-360"/>
        <w:rPr>
          <w:rFonts w:asciiTheme="majorHAnsi" w:hAnsiTheme="majorHAnsi"/>
        </w:rPr>
      </w:pPr>
    </w:p>
    <w:p w14:paraId="26D584EB" w14:textId="77777777" w:rsidR="0049289A" w:rsidRDefault="0049289A" w:rsidP="003D4E23">
      <w:pPr>
        <w:rPr>
          <w:rFonts w:asciiTheme="majorHAnsi" w:hAnsiTheme="majorHAnsi"/>
        </w:rPr>
      </w:pPr>
    </w:p>
    <w:p w14:paraId="6858F0D4" w14:textId="77777777" w:rsidR="0049289A" w:rsidRPr="003D4E23" w:rsidRDefault="0049289A" w:rsidP="00580249">
      <w:pPr>
        <w:ind w:left="-360"/>
        <w:rPr>
          <w:rFonts w:asciiTheme="majorHAnsi" w:hAnsiTheme="majorHAnsi"/>
          <w:color w:val="3366FF"/>
          <w:sz w:val="16"/>
          <w:szCs w:val="16"/>
        </w:rPr>
      </w:pPr>
      <w:r w:rsidRPr="003D4E23">
        <w:rPr>
          <w:rFonts w:asciiTheme="majorHAnsi" w:hAnsiTheme="majorHAnsi"/>
          <w:color w:val="3366FF"/>
          <w:sz w:val="16"/>
          <w:szCs w:val="16"/>
        </w:rPr>
        <w:t>(</w:t>
      </w:r>
      <w:proofErr w:type="gramStart"/>
      <w:r w:rsidRPr="003D4E23">
        <w:rPr>
          <w:rFonts w:asciiTheme="majorHAnsi" w:hAnsiTheme="majorHAnsi"/>
          <w:color w:val="3366FF"/>
          <w:sz w:val="16"/>
          <w:szCs w:val="16"/>
        </w:rPr>
        <w:t>footnote/attribution</w:t>
      </w:r>
      <w:proofErr w:type="gramEnd"/>
      <w:r w:rsidRPr="003D4E23">
        <w:rPr>
          <w:rFonts w:asciiTheme="majorHAnsi" w:hAnsiTheme="majorHAnsi"/>
          <w:color w:val="3366FF"/>
          <w:sz w:val="16"/>
          <w:szCs w:val="16"/>
        </w:rPr>
        <w:t>)</w:t>
      </w:r>
    </w:p>
    <w:p w14:paraId="371BDD77" w14:textId="77777777" w:rsidR="0049289A" w:rsidRDefault="0049289A" w:rsidP="00580249">
      <w:pPr>
        <w:ind w:left="-360"/>
        <w:rPr>
          <w:rFonts w:asciiTheme="majorHAnsi" w:hAnsiTheme="majorHAnsi"/>
        </w:rPr>
      </w:pPr>
      <w:proofErr w:type="gramStart"/>
      <w:r>
        <w:rPr>
          <w:rFonts w:asciiTheme="majorHAnsi" w:hAnsiTheme="majorHAnsi"/>
        </w:rPr>
        <w:t xml:space="preserve">Adapted from </w:t>
      </w:r>
      <w:r>
        <w:rPr>
          <w:rFonts w:asciiTheme="majorHAnsi" w:hAnsiTheme="majorHAnsi"/>
          <w:i/>
        </w:rPr>
        <w:t xml:space="preserve">A Guide to Taking a Sexual History, </w:t>
      </w:r>
      <w:r>
        <w:rPr>
          <w:rFonts w:asciiTheme="majorHAnsi" w:hAnsiTheme="majorHAnsi"/>
        </w:rPr>
        <w:t xml:space="preserve">Centers for Disease Control and Prevention, </w:t>
      </w:r>
      <w:hyperlink r:id="rId9" w:history="1">
        <w:r w:rsidRPr="00380D41">
          <w:rPr>
            <w:rStyle w:val="Hyperlink"/>
            <w:rFonts w:asciiTheme="majorHAnsi" w:hAnsiTheme="majorHAnsi"/>
            <w:color w:val="000000" w:themeColor="text1"/>
          </w:rPr>
          <w:t>www.cdc.gov/std/treatment/SexualHistory.pdf</w:t>
        </w:r>
      </w:hyperlink>
      <w:r w:rsidRPr="00380D41">
        <w:rPr>
          <w:rFonts w:asciiTheme="majorHAnsi" w:hAnsiTheme="majorHAnsi"/>
          <w:color w:val="000000" w:themeColor="text1"/>
        </w:rPr>
        <w:t>.</w:t>
      </w:r>
      <w:proofErr w:type="gramEnd"/>
    </w:p>
    <w:p w14:paraId="7DD7FDA8" w14:textId="77777777" w:rsidR="00021D02" w:rsidRDefault="00021D02" w:rsidP="00580249">
      <w:pPr>
        <w:pStyle w:val="Default"/>
        <w:ind w:left="-360"/>
        <w:rPr>
          <w:rFonts w:asciiTheme="majorHAnsi" w:hAnsiTheme="majorHAnsi"/>
          <w:b/>
        </w:rPr>
      </w:pPr>
    </w:p>
    <w:p w14:paraId="3CCB64A8" w14:textId="77777777" w:rsidR="00021D02" w:rsidRPr="003D4E23" w:rsidRDefault="00021D02" w:rsidP="00580249">
      <w:pPr>
        <w:pStyle w:val="Default"/>
        <w:ind w:left="-360"/>
        <w:rPr>
          <w:rFonts w:cs="Times New Roman"/>
          <w:color w:val="3366FF"/>
          <w:sz w:val="18"/>
          <w:szCs w:val="18"/>
        </w:rPr>
      </w:pPr>
      <w:r w:rsidRPr="003D4E23">
        <w:rPr>
          <w:rFonts w:asciiTheme="majorHAnsi" w:hAnsiTheme="majorHAnsi"/>
          <w:color w:val="3366FF"/>
          <w:sz w:val="18"/>
          <w:szCs w:val="18"/>
        </w:rPr>
        <w:t>[</w:t>
      </w:r>
      <w:proofErr w:type="gramStart"/>
      <w:r w:rsidRPr="003D4E23">
        <w:rPr>
          <w:rFonts w:asciiTheme="majorHAnsi" w:hAnsiTheme="majorHAnsi"/>
          <w:color w:val="3366FF"/>
          <w:sz w:val="18"/>
          <w:szCs w:val="18"/>
        </w:rPr>
        <w:t>logos</w:t>
      </w:r>
      <w:proofErr w:type="gramEnd"/>
      <w:r w:rsidRPr="003D4E23">
        <w:rPr>
          <w:rFonts w:asciiTheme="majorHAnsi" w:hAnsiTheme="majorHAnsi"/>
          <w:color w:val="3366FF"/>
          <w:sz w:val="18"/>
          <w:szCs w:val="18"/>
        </w:rPr>
        <w:t xml:space="preserve">]   </w:t>
      </w:r>
      <w:r w:rsidRPr="003D4E23">
        <w:rPr>
          <w:rFonts w:cs="Times New Roman"/>
          <w:color w:val="3366FF"/>
          <w:sz w:val="18"/>
          <w:szCs w:val="18"/>
        </w:rPr>
        <w:t xml:space="preserve">  </w:t>
      </w:r>
    </w:p>
    <w:p w14:paraId="61E14E35" w14:textId="77777777" w:rsidR="00021D02" w:rsidRPr="00136F91" w:rsidRDefault="00021D02" w:rsidP="00580249">
      <w:pPr>
        <w:pStyle w:val="Default"/>
        <w:ind w:left="-360"/>
        <w:rPr>
          <w:color w:val="auto"/>
          <w:sz w:val="20"/>
          <w:szCs w:val="20"/>
        </w:rPr>
      </w:pPr>
      <w:r w:rsidRPr="00136F91">
        <w:rPr>
          <w:rFonts w:cs="Times New Roman"/>
          <w:color w:val="auto"/>
          <w:sz w:val="20"/>
          <w:szCs w:val="20"/>
        </w:rPr>
        <w:t xml:space="preserve">(1) </w:t>
      </w:r>
      <w:r w:rsidRPr="00136F91">
        <w:rPr>
          <w:color w:val="auto"/>
          <w:sz w:val="20"/>
          <w:szCs w:val="20"/>
        </w:rPr>
        <w:t>Department of Health and Human Services/CDC Control and Prevention badge</w:t>
      </w:r>
    </w:p>
    <w:p w14:paraId="1B82248B" w14:textId="77777777" w:rsidR="00021D02" w:rsidRPr="00136F91" w:rsidRDefault="00021D02" w:rsidP="00580249">
      <w:pPr>
        <w:pStyle w:val="Default"/>
        <w:ind w:left="-360"/>
        <w:rPr>
          <w:color w:val="auto"/>
          <w:sz w:val="20"/>
          <w:szCs w:val="20"/>
        </w:rPr>
      </w:pPr>
      <w:proofErr w:type="gramStart"/>
      <w:r w:rsidRPr="00136F91">
        <w:rPr>
          <w:color w:val="auto"/>
          <w:sz w:val="20"/>
          <w:szCs w:val="20"/>
        </w:rPr>
        <w:t xml:space="preserve">(2) </w:t>
      </w:r>
      <w:r w:rsidRPr="00136F91">
        <w:rPr>
          <w:i/>
          <w:iCs/>
          <w:color w:val="auto"/>
          <w:sz w:val="20"/>
          <w:szCs w:val="20"/>
        </w:rPr>
        <w:t>Act Against AIDS</w:t>
      </w:r>
      <w:proofErr w:type="gramEnd"/>
      <w:r w:rsidRPr="00136F91">
        <w:rPr>
          <w:i/>
          <w:iCs/>
          <w:color w:val="auto"/>
          <w:sz w:val="20"/>
          <w:szCs w:val="20"/>
        </w:rPr>
        <w:t xml:space="preserve"> </w:t>
      </w:r>
      <w:r w:rsidRPr="00136F91">
        <w:rPr>
          <w:color w:val="auto"/>
          <w:sz w:val="20"/>
          <w:szCs w:val="20"/>
        </w:rPr>
        <w:t>logo</w:t>
      </w:r>
    </w:p>
    <w:p w14:paraId="7AFE47AF" w14:textId="6C28420A" w:rsidR="00021D02" w:rsidRDefault="00021D02" w:rsidP="00950EA3">
      <w:pPr>
        <w:pStyle w:val="Default"/>
        <w:ind w:left="-360"/>
        <w:rPr>
          <w:color w:val="auto"/>
          <w:sz w:val="20"/>
          <w:szCs w:val="20"/>
        </w:rPr>
      </w:pPr>
      <w:r w:rsidRPr="00136F91">
        <w:rPr>
          <w:color w:val="auto"/>
          <w:sz w:val="20"/>
          <w:szCs w:val="20"/>
        </w:rPr>
        <w:t xml:space="preserve">(3) PrEP/PEP logo treatment </w:t>
      </w:r>
    </w:p>
    <w:p w14:paraId="5F7A7244" w14:textId="77777777" w:rsidR="00950EA3" w:rsidRPr="00950EA3" w:rsidRDefault="00950EA3" w:rsidP="00950EA3">
      <w:pPr>
        <w:pStyle w:val="Default"/>
        <w:ind w:left="-360"/>
        <w:rPr>
          <w:color w:val="auto"/>
          <w:sz w:val="20"/>
          <w:szCs w:val="20"/>
        </w:rPr>
      </w:pPr>
    </w:p>
    <w:p w14:paraId="219DA9A6" w14:textId="50F1E98A" w:rsidR="000438FC" w:rsidRDefault="00021D02" w:rsidP="000438FC">
      <w:pPr>
        <w:spacing w:line="276" w:lineRule="auto"/>
        <w:ind w:left="-360"/>
        <w:rPr>
          <w:rFonts w:ascii="Arial" w:hAnsi="Arial" w:cs="Arial"/>
        </w:rPr>
      </w:pPr>
      <w:r w:rsidRPr="003D4E23">
        <w:rPr>
          <w:rFonts w:ascii="Arial" w:hAnsi="Arial" w:cs="Arial"/>
          <w:color w:val="3366FF"/>
          <w:sz w:val="16"/>
          <w:szCs w:val="16"/>
        </w:rPr>
        <w:t>(</w:t>
      </w:r>
      <w:proofErr w:type="gramStart"/>
      <w:r w:rsidRPr="003D4E23">
        <w:rPr>
          <w:rFonts w:ascii="Arial" w:hAnsi="Arial" w:cs="Arial"/>
          <w:color w:val="3366FF"/>
          <w:sz w:val="16"/>
          <w:szCs w:val="16"/>
        </w:rPr>
        <w:t>footer</w:t>
      </w:r>
      <w:proofErr w:type="gramEnd"/>
      <w:r w:rsidRPr="003D4E23">
        <w:rPr>
          <w:rFonts w:ascii="Arial" w:hAnsi="Arial" w:cs="Arial"/>
          <w:color w:val="3366FF"/>
          <w:sz w:val="16"/>
          <w:szCs w:val="16"/>
        </w:rPr>
        <w:t xml:space="preserve"> text)</w:t>
      </w:r>
      <w:r w:rsidRPr="00136F91">
        <w:rPr>
          <w:rFonts w:ascii="Arial" w:hAnsi="Arial" w:cs="Arial"/>
        </w:rPr>
        <w:t xml:space="preserve"> </w:t>
      </w:r>
      <w:r w:rsidRPr="00136F91">
        <w:rPr>
          <w:rFonts w:ascii="Arial" w:hAnsi="Arial" w:cs="Arial"/>
          <w:sz w:val="20"/>
          <w:szCs w:val="20"/>
        </w:rPr>
        <w:t>Content reused with permission from the New York City Department of Health</w:t>
      </w:r>
      <w:r w:rsidR="003D4E23">
        <w:rPr>
          <w:rFonts w:ascii="Arial" w:hAnsi="Arial" w:cs="Arial"/>
        </w:rPr>
        <w:t xml:space="preserve"> </w:t>
      </w:r>
    </w:p>
    <w:p w14:paraId="500DCF02" w14:textId="3881F8C8" w:rsidR="00021D02" w:rsidRDefault="00021D02" w:rsidP="000438FC">
      <w:pPr>
        <w:spacing w:line="276" w:lineRule="auto"/>
        <w:ind w:left="-360"/>
        <w:rPr>
          <w:rFonts w:asciiTheme="majorHAnsi" w:hAnsiTheme="majorHAnsi" w:cs="PTSans-Bold"/>
          <w:bCs/>
          <w:sz w:val="28"/>
          <w:szCs w:val="28"/>
        </w:rPr>
      </w:pPr>
      <w:r w:rsidRPr="00136F91">
        <w:rPr>
          <w:rFonts w:asciiTheme="majorHAnsi" w:hAnsiTheme="majorHAnsi"/>
          <w:sz w:val="20"/>
          <w:szCs w:val="20"/>
        </w:rPr>
        <w:t>D</w:t>
      </w:r>
      <w:r>
        <w:rPr>
          <w:rFonts w:asciiTheme="majorHAnsi" w:hAnsiTheme="majorHAnsi"/>
          <w:sz w:val="20"/>
          <w:szCs w:val="20"/>
        </w:rPr>
        <w:t xml:space="preserve">oc code # &amp; date </w:t>
      </w:r>
    </w:p>
    <w:p w14:paraId="5590D96D" w14:textId="6B993D14" w:rsidR="00950EA3" w:rsidRPr="00950EA3" w:rsidRDefault="00950EA3" w:rsidP="00950EA3">
      <w:pPr>
        <w:ind w:left="-360"/>
        <w:rPr>
          <w:rFonts w:asciiTheme="majorHAnsi" w:hAnsiTheme="majorHAnsi" w:cs="PTSans-Bold"/>
          <w:bCs/>
          <w:sz w:val="28"/>
          <w:szCs w:val="28"/>
        </w:rPr>
      </w:pPr>
    </w:p>
    <w:sectPr w:rsidR="00950EA3" w:rsidRPr="00950EA3" w:rsidSect="00580249">
      <w:headerReference w:type="default" r:id="rId10"/>
      <w:footerReference w:type="even" r:id="rId11"/>
      <w:footerReference w:type="default" r:id="rId12"/>
      <w:pgSz w:w="12240" w:h="15840"/>
      <w:pgMar w:top="2070" w:right="1080" w:bottom="108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4FD4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A3C5E" w14:textId="77777777" w:rsidR="00FE56E2" w:rsidRDefault="00FE56E2" w:rsidP="007E174A">
      <w:r>
        <w:separator/>
      </w:r>
    </w:p>
  </w:endnote>
  <w:endnote w:type="continuationSeparator" w:id="0">
    <w:p w14:paraId="4D783689" w14:textId="77777777" w:rsidR="00FE56E2" w:rsidRDefault="00FE56E2" w:rsidP="007E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ronos Pro Light Display">
    <w:altName w:val="Cambria"/>
    <w:panose1 w:val="00000000000000000000"/>
    <w:charset w:val="4D"/>
    <w:family w:val="swiss"/>
    <w:notTrueType/>
    <w:pitch w:val="default"/>
    <w:sig w:usb0="00000003" w:usb1="00000000" w:usb2="00000000" w:usb3="00000000" w:csb0="00000001" w:csb1="00000000"/>
  </w:font>
  <w:font w:name="Cronos Pro Display">
    <w:altName w:val="Cambria"/>
    <w:panose1 w:val="00000000000000000000"/>
    <w:charset w:val="4D"/>
    <w:family w:val="swiss"/>
    <w:notTrueType/>
    <w:pitch w:val="default"/>
    <w:sig w:usb0="00000003" w:usb1="00000000" w:usb2="00000000" w:usb3="00000000" w:csb0="00000001" w:csb1="00000000"/>
  </w:font>
  <w:font w:name="PTSans-Bold">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351BC" w14:textId="77777777" w:rsidR="003D4E23" w:rsidRDefault="003D4E23" w:rsidP="002058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25D2C3" w14:textId="77777777" w:rsidR="003D4E23" w:rsidRDefault="003D4E23" w:rsidP="00404A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A3D66" w14:textId="77777777" w:rsidR="003D4E23" w:rsidRDefault="003D4E23" w:rsidP="002058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6391">
      <w:rPr>
        <w:rStyle w:val="PageNumber"/>
        <w:noProof/>
      </w:rPr>
      <w:t>1</w:t>
    </w:r>
    <w:r>
      <w:rPr>
        <w:rStyle w:val="PageNumber"/>
      </w:rPr>
      <w:fldChar w:fldCharType="end"/>
    </w:r>
  </w:p>
  <w:p w14:paraId="6B1E6374" w14:textId="77777777" w:rsidR="003D4E23" w:rsidRDefault="003D4E23" w:rsidP="00404A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2CCA5" w14:textId="77777777" w:rsidR="00FE56E2" w:rsidRDefault="00FE56E2" w:rsidP="007E174A">
      <w:r>
        <w:separator/>
      </w:r>
    </w:p>
  </w:footnote>
  <w:footnote w:type="continuationSeparator" w:id="0">
    <w:p w14:paraId="497167BB" w14:textId="77777777" w:rsidR="00FE56E2" w:rsidRDefault="00FE56E2" w:rsidP="007E1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BF377" w14:textId="064A1E19" w:rsidR="003D4E23" w:rsidRPr="000523AD" w:rsidRDefault="003D4E23" w:rsidP="00864D6D">
    <w:pPr>
      <w:pStyle w:val="Header"/>
      <w:ind w:left="-810"/>
      <w:rPr>
        <w:rFonts w:ascii="Arial" w:hAnsi="Arial" w:cs="Arial"/>
      </w:rPr>
    </w:pPr>
    <w:r>
      <w:rPr>
        <w:noProof/>
      </w:rPr>
      <w:drawing>
        <wp:inline distT="0" distB="0" distL="0" distR="0" wp14:anchorId="1BBC6409" wp14:editId="49DB8279">
          <wp:extent cx="1938020" cy="4920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BRx logo final BLACK v1 (4-21-14).png"/>
                  <pic:cNvPicPr/>
                </pic:nvPicPr>
                <pic:blipFill>
                  <a:blip r:embed="rId1">
                    <a:extLst>
                      <a:ext uri="{28A0092B-C50C-407E-A947-70E740481C1C}">
                        <a14:useLocalDpi xmlns:a14="http://schemas.microsoft.com/office/drawing/2010/main" val="0"/>
                      </a:ext>
                    </a:extLst>
                  </a:blip>
                  <a:stretch>
                    <a:fillRect/>
                  </a:stretch>
                </pic:blipFill>
                <pic:spPr>
                  <a:xfrm>
                    <a:off x="0" y="0"/>
                    <a:ext cx="1938089" cy="492053"/>
                  </a:xfrm>
                  <a:prstGeom prst="rect">
                    <a:avLst/>
                  </a:prstGeom>
                </pic:spPr>
              </pic:pic>
            </a:graphicData>
          </a:graphic>
        </wp:inline>
      </w:drawing>
    </w:r>
    <w:r>
      <w:t xml:space="preserve">                                                                               </w:t>
    </w:r>
    <w:r w:rsidR="00E31EA2">
      <w:rPr>
        <w:rFonts w:ascii="Arial" w:hAnsi="Arial" w:cs="Arial"/>
      </w:rPr>
      <w:t>MS v2</w:t>
    </w:r>
    <w:r w:rsidR="00864D6D">
      <w:rPr>
        <w:rFonts w:ascii="Arial" w:hAnsi="Arial" w:cs="Arial"/>
      </w:rPr>
      <w:t>.1</w:t>
    </w:r>
    <w:r w:rsidR="00E31EA2">
      <w:rPr>
        <w:rFonts w:ascii="Arial" w:hAnsi="Arial" w:cs="Arial"/>
      </w:rPr>
      <w:t xml:space="preserve">                </w:t>
    </w:r>
    <w:r w:rsidR="00864D6D">
      <w:rPr>
        <w:rFonts w:ascii="Arial" w:hAnsi="Arial" w:cs="Arial"/>
      </w:rPr>
      <w:t>4.6</w:t>
    </w:r>
    <w:r>
      <w:rPr>
        <w:rFonts w:ascii="Arial" w:hAnsi="Arial" w:cs="Arial"/>
      </w:rPr>
      <w:t>.</w:t>
    </w:r>
    <w:r w:rsidRPr="000523AD">
      <w:rPr>
        <w:rFonts w:ascii="Arial" w:hAnsi="Arial" w:cs="Arial"/>
      </w:rPr>
      <w:t>16</w:t>
    </w:r>
  </w:p>
  <w:p w14:paraId="47D09C70" w14:textId="77777777" w:rsidR="003D4E23" w:rsidRDefault="003D4E23" w:rsidP="007E174A">
    <w:pPr>
      <w:pStyle w:val="Header"/>
      <w:ind w:left="-8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62E37"/>
    <w:multiLevelType w:val="hybridMultilevel"/>
    <w:tmpl w:val="E844FF18"/>
    <w:lvl w:ilvl="0" w:tplc="0409000F">
      <w:start w:val="1"/>
      <w:numFmt w:val="decimal"/>
      <w:lvlText w:val="%1."/>
      <w:lvlJc w:val="left"/>
      <w:pPr>
        <w:ind w:left="60" w:hanging="360"/>
      </w:pPr>
      <w:rPr>
        <w:rFonts w:hint="default"/>
      </w:rPr>
    </w:lvl>
    <w:lvl w:ilvl="1" w:tplc="04090003" w:tentative="1">
      <w:start w:val="1"/>
      <w:numFmt w:val="bullet"/>
      <w:lvlText w:val="o"/>
      <w:lvlJc w:val="left"/>
      <w:pPr>
        <w:ind w:left="780" w:hanging="360"/>
      </w:pPr>
      <w:rPr>
        <w:rFonts w:ascii="Courier New" w:hAnsi="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1">
    <w:nsid w:val="34DC1AAB"/>
    <w:multiLevelType w:val="hybridMultilevel"/>
    <w:tmpl w:val="8A906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147D24"/>
    <w:multiLevelType w:val="hybridMultilevel"/>
    <w:tmpl w:val="3912B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10B13FE"/>
    <w:multiLevelType w:val="hybridMultilevel"/>
    <w:tmpl w:val="675C9F7A"/>
    <w:lvl w:ilvl="0" w:tplc="04090001">
      <w:start w:val="1"/>
      <w:numFmt w:val="bullet"/>
      <w:lvlText w:val=""/>
      <w:lvlJc w:val="left"/>
      <w:pPr>
        <w:ind w:left="60" w:hanging="360"/>
      </w:pPr>
      <w:rPr>
        <w:rFonts w:ascii="Symbol" w:hAnsi="Symbol" w:hint="default"/>
      </w:rPr>
    </w:lvl>
    <w:lvl w:ilvl="1" w:tplc="04090003" w:tentative="1">
      <w:start w:val="1"/>
      <w:numFmt w:val="bullet"/>
      <w:lvlText w:val="o"/>
      <w:lvlJc w:val="left"/>
      <w:pPr>
        <w:ind w:left="780" w:hanging="360"/>
      </w:pPr>
      <w:rPr>
        <w:rFonts w:ascii="Courier New" w:hAnsi="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hint="default"/>
      </w:rPr>
    </w:lvl>
    <w:lvl w:ilvl="8" w:tplc="04090005" w:tentative="1">
      <w:start w:val="1"/>
      <w:numFmt w:val="bullet"/>
      <w:lvlText w:val=""/>
      <w:lvlJc w:val="left"/>
      <w:pPr>
        <w:ind w:left="58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vey, Jeff">
    <w15:presenceInfo w15:providerId="AD" w15:userId="S-1-5-21-2101533902-423532799-1776743176-3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FBD"/>
    <w:rsid w:val="00021D02"/>
    <w:rsid w:val="000438FC"/>
    <w:rsid w:val="000523AD"/>
    <w:rsid w:val="00136F91"/>
    <w:rsid w:val="00161A92"/>
    <w:rsid w:val="0016695C"/>
    <w:rsid w:val="002058C7"/>
    <w:rsid w:val="0023114D"/>
    <w:rsid w:val="00331A54"/>
    <w:rsid w:val="00380D41"/>
    <w:rsid w:val="003D4E23"/>
    <w:rsid w:val="00404A24"/>
    <w:rsid w:val="00420607"/>
    <w:rsid w:val="00424F1B"/>
    <w:rsid w:val="00451257"/>
    <w:rsid w:val="00453539"/>
    <w:rsid w:val="0049289A"/>
    <w:rsid w:val="004E6B98"/>
    <w:rsid w:val="004F25F8"/>
    <w:rsid w:val="00580249"/>
    <w:rsid w:val="00580CCF"/>
    <w:rsid w:val="005C41AA"/>
    <w:rsid w:val="005C6F29"/>
    <w:rsid w:val="005F6391"/>
    <w:rsid w:val="006C05CB"/>
    <w:rsid w:val="00710348"/>
    <w:rsid w:val="00771099"/>
    <w:rsid w:val="007D4CB5"/>
    <w:rsid w:val="007E174A"/>
    <w:rsid w:val="00864D6D"/>
    <w:rsid w:val="00866764"/>
    <w:rsid w:val="008E248A"/>
    <w:rsid w:val="00950EA3"/>
    <w:rsid w:val="009800DC"/>
    <w:rsid w:val="009D2A2E"/>
    <w:rsid w:val="00A43EB7"/>
    <w:rsid w:val="00A45F08"/>
    <w:rsid w:val="00AC4FBD"/>
    <w:rsid w:val="00C47BDF"/>
    <w:rsid w:val="00C8299E"/>
    <w:rsid w:val="00D70487"/>
    <w:rsid w:val="00D9324C"/>
    <w:rsid w:val="00DD3080"/>
    <w:rsid w:val="00DD6513"/>
    <w:rsid w:val="00DF5C83"/>
    <w:rsid w:val="00E31EA2"/>
    <w:rsid w:val="00E6712B"/>
    <w:rsid w:val="00F00A3F"/>
    <w:rsid w:val="00F72463"/>
    <w:rsid w:val="00F93ADB"/>
    <w:rsid w:val="00F944A0"/>
    <w:rsid w:val="00FE56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1EEA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74A"/>
    <w:pPr>
      <w:tabs>
        <w:tab w:val="center" w:pos="4320"/>
        <w:tab w:val="right" w:pos="8640"/>
      </w:tabs>
    </w:pPr>
  </w:style>
  <w:style w:type="character" w:customStyle="1" w:styleId="HeaderChar">
    <w:name w:val="Header Char"/>
    <w:basedOn w:val="DefaultParagraphFont"/>
    <w:link w:val="Header"/>
    <w:uiPriority w:val="99"/>
    <w:rsid w:val="007E174A"/>
  </w:style>
  <w:style w:type="paragraph" w:styleId="Footer">
    <w:name w:val="footer"/>
    <w:basedOn w:val="Normal"/>
    <w:link w:val="FooterChar"/>
    <w:uiPriority w:val="99"/>
    <w:unhideWhenUsed/>
    <w:rsid w:val="007E174A"/>
    <w:pPr>
      <w:tabs>
        <w:tab w:val="center" w:pos="4320"/>
        <w:tab w:val="right" w:pos="8640"/>
      </w:tabs>
    </w:pPr>
  </w:style>
  <w:style w:type="character" w:customStyle="1" w:styleId="FooterChar">
    <w:name w:val="Footer Char"/>
    <w:basedOn w:val="DefaultParagraphFont"/>
    <w:link w:val="Footer"/>
    <w:uiPriority w:val="99"/>
    <w:rsid w:val="007E174A"/>
  </w:style>
  <w:style w:type="paragraph" w:styleId="BalloonText">
    <w:name w:val="Balloon Text"/>
    <w:basedOn w:val="Normal"/>
    <w:link w:val="BalloonTextChar"/>
    <w:uiPriority w:val="99"/>
    <w:semiHidden/>
    <w:unhideWhenUsed/>
    <w:rsid w:val="007E17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174A"/>
    <w:rPr>
      <w:rFonts w:ascii="Lucida Grande" w:hAnsi="Lucida Grande" w:cs="Lucida Grande"/>
      <w:sz w:val="18"/>
      <w:szCs w:val="18"/>
    </w:rPr>
  </w:style>
  <w:style w:type="paragraph" w:styleId="ListParagraph">
    <w:name w:val="List Paragraph"/>
    <w:basedOn w:val="Normal"/>
    <w:uiPriority w:val="34"/>
    <w:qFormat/>
    <w:rsid w:val="00710348"/>
    <w:pPr>
      <w:ind w:left="720"/>
      <w:contextualSpacing/>
    </w:pPr>
  </w:style>
  <w:style w:type="character" w:styleId="PageNumber">
    <w:name w:val="page number"/>
    <w:basedOn w:val="DefaultParagraphFont"/>
    <w:uiPriority w:val="99"/>
    <w:semiHidden/>
    <w:unhideWhenUsed/>
    <w:rsid w:val="00404A24"/>
  </w:style>
  <w:style w:type="paragraph" w:customStyle="1" w:styleId="Default">
    <w:name w:val="Default"/>
    <w:rsid w:val="00F944A0"/>
    <w:pPr>
      <w:widowControl w:val="0"/>
      <w:autoSpaceDE w:val="0"/>
      <w:autoSpaceDN w:val="0"/>
      <w:adjustRightInd w:val="0"/>
    </w:pPr>
    <w:rPr>
      <w:rFonts w:ascii="Arial Narrow" w:hAnsi="Arial Narrow" w:cs="Arial Narrow"/>
      <w:color w:val="000000"/>
    </w:rPr>
  </w:style>
  <w:style w:type="character" w:styleId="Hyperlink">
    <w:name w:val="Hyperlink"/>
    <w:basedOn w:val="DefaultParagraphFont"/>
    <w:uiPriority w:val="99"/>
    <w:unhideWhenUsed/>
    <w:rsid w:val="0049289A"/>
    <w:rPr>
      <w:color w:val="0000FF" w:themeColor="hyperlink"/>
      <w:u w:val="single"/>
    </w:rPr>
  </w:style>
  <w:style w:type="character" w:styleId="CommentReference">
    <w:name w:val="annotation reference"/>
    <w:basedOn w:val="DefaultParagraphFont"/>
    <w:uiPriority w:val="99"/>
    <w:semiHidden/>
    <w:unhideWhenUsed/>
    <w:rsid w:val="00580CCF"/>
    <w:rPr>
      <w:sz w:val="16"/>
      <w:szCs w:val="16"/>
    </w:rPr>
  </w:style>
  <w:style w:type="paragraph" w:styleId="CommentText">
    <w:name w:val="annotation text"/>
    <w:basedOn w:val="Normal"/>
    <w:link w:val="CommentTextChar"/>
    <w:uiPriority w:val="99"/>
    <w:semiHidden/>
    <w:unhideWhenUsed/>
    <w:rsid w:val="00580CCF"/>
    <w:rPr>
      <w:sz w:val="20"/>
      <w:szCs w:val="20"/>
    </w:rPr>
  </w:style>
  <w:style w:type="character" w:customStyle="1" w:styleId="CommentTextChar">
    <w:name w:val="Comment Text Char"/>
    <w:basedOn w:val="DefaultParagraphFont"/>
    <w:link w:val="CommentText"/>
    <w:uiPriority w:val="99"/>
    <w:semiHidden/>
    <w:rsid w:val="00580CCF"/>
    <w:rPr>
      <w:sz w:val="20"/>
      <w:szCs w:val="20"/>
    </w:rPr>
  </w:style>
  <w:style w:type="paragraph" w:styleId="CommentSubject">
    <w:name w:val="annotation subject"/>
    <w:basedOn w:val="CommentText"/>
    <w:next w:val="CommentText"/>
    <w:link w:val="CommentSubjectChar"/>
    <w:uiPriority w:val="99"/>
    <w:semiHidden/>
    <w:unhideWhenUsed/>
    <w:rsid w:val="00580CCF"/>
    <w:rPr>
      <w:b/>
      <w:bCs/>
    </w:rPr>
  </w:style>
  <w:style w:type="character" w:customStyle="1" w:styleId="CommentSubjectChar">
    <w:name w:val="Comment Subject Char"/>
    <w:basedOn w:val="CommentTextChar"/>
    <w:link w:val="CommentSubject"/>
    <w:uiPriority w:val="99"/>
    <w:semiHidden/>
    <w:rsid w:val="00580CC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74A"/>
    <w:pPr>
      <w:tabs>
        <w:tab w:val="center" w:pos="4320"/>
        <w:tab w:val="right" w:pos="8640"/>
      </w:tabs>
    </w:pPr>
  </w:style>
  <w:style w:type="character" w:customStyle="1" w:styleId="HeaderChar">
    <w:name w:val="Header Char"/>
    <w:basedOn w:val="DefaultParagraphFont"/>
    <w:link w:val="Header"/>
    <w:uiPriority w:val="99"/>
    <w:rsid w:val="007E174A"/>
  </w:style>
  <w:style w:type="paragraph" w:styleId="Footer">
    <w:name w:val="footer"/>
    <w:basedOn w:val="Normal"/>
    <w:link w:val="FooterChar"/>
    <w:uiPriority w:val="99"/>
    <w:unhideWhenUsed/>
    <w:rsid w:val="007E174A"/>
    <w:pPr>
      <w:tabs>
        <w:tab w:val="center" w:pos="4320"/>
        <w:tab w:val="right" w:pos="8640"/>
      </w:tabs>
    </w:pPr>
  </w:style>
  <w:style w:type="character" w:customStyle="1" w:styleId="FooterChar">
    <w:name w:val="Footer Char"/>
    <w:basedOn w:val="DefaultParagraphFont"/>
    <w:link w:val="Footer"/>
    <w:uiPriority w:val="99"/>
    <w:rsid w:val="007E174A"/>
  </w:style>
  <w:style w:type="paragraph" w:styleId="BalloonText">
    <w:name w:val="Balloon Text"/>
    <w:basedOn w:val="Normal"/>
    <w:link w:val="BalloonTextChar"/>
    <w:uiPriority w:val="99"/>
    <w:semiHidden/>
    <w:unhideWhenUsed/>
    <w:rsid w:val="007E17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174A"/>
    <w:rPr>
      <w:rFonts w:ascii="Lucida Grande" w:hAnsi="Lucida Grande" w:cs="Lucida Grande"/>
      <w:sz w:val="18"/>
      <w:szCs w:val="18"/>
    </w:rPr>
  </w:style>
  <w:style w:type="paragraph" w:styleId="ListParagraph">
    <w:name w:val="List Paragraph"/>
    <w:basedOn w:val="Normal"/>
    <w:uiPriority w:val="34"/>
    <w:qFormat/>
    <w:rsid w:val="00710348"/>
    <w:pPr>
      <w:ind w:left="720"/>
      <w:contextualSpacing/>
    </w:pPr>
  </w:style>
  <w:style w:type="character" w:styleId="PageNumber">
    <w:name w:val="page number"/>
    <w:basedOn w:val="DefaultParagraphFont"/>
    <w:uiPriority w:val="99"/>
    <w:semiHidden/>
    <w:unhideWhenUsed/>
    <w:rsid w:val="00404A24"/>
  </w:style>
  <w:style w:type="paragraph" w:customStyle="1" w:styleId="Default">
    <w:name w:val="Default"/>
    <w:rsid w:val="00F944A0"/>
    <w:pPr>
      <w:widowControl w:val="0"/>
      <w:autoSpaceDE w:val="0"/>
      <w:autoSpaceDN w:val="0"/>
      <w:adjustRightInd w:val="0"/>
    </w:pPr>
    <w:rPr>
      <w:rFonts w:ascii="Arial Narrow" w:hAnsi="Arial Narrow" w:cs="Arial Narrow"/>
      <w:color w:val="000000"/>
    </w:rPr>
  </w:style>
  <w:style w:type="character" w:styleId="Hyperlink">
    <w:name w:val="Hyperlink"/>
    <w:basedOn w:val="DefaultParagraphFont"/>
    <w:uiPriority w:val="99"/>
    <w:unhideWhenUsed/>
    <w:rsid w:val="0049289A"/>
    <w:rPr>
      <w:color w:val="0000FF" w:themeColor="hyperlink"/>
      <w:u w:val="single"/>
    </w:rPr>
  </w:style>
  <w:style w:type="character" w:styleId="CommentReference">
    <w:name w:val="annotation reference"/>
    <w:basedOn w:val="DefaultParagraphFont"/>
    <w:uiPriority w:val="99"/>
    <w:semiHidden/>
    <w:unhideWhenUsed/>
    <w:rsid w:val="00580CCF"/>
    <w:rPr>
      <w:sz w:val="16"/>
      <w:szCs w:val="16"/>
    </w:rPr>
  </w:style>
  <w:style w:type="paragraph" w:styleId="CommentText">
    <w:name w:val="annotation text"/>
    <w:basedOn w:val="Normal"/>
    <w:link w:val="CommentTextChar"/>
    <w:uiPriority w:val="99"/>
    <w:semiHidden/>
    <w:unhideWhenUsed/>
    <w:rsid w:val="00580CCF"/>
    <w:rPr>
      <w:sz w:val="20"/>
      <w:szCs w:val="20"/>
    </w:rPr>
  </w:style>
  <w:style w:type="character" w:customStyle="1" w:styleId="CommentTextChar">
    <w:name w:val="Comment Text Char"/>
    <w:basedOn w:val="DefaultParagraphFont"/>
    <w:link w:val="CommentText"/>
    <w:uiPriority w:val="99"/>
    <w:semiHidden/>
    <w:rsid w:val="00580CCF"/>
    <w:rPr>
      <w:sz w:val="20"/>
      <w:szCs w:val="20"/>
    </w:rPr>
  </w:style>
  <w:style w:type="paragraph" w:styleId="CommentSubject">
    <w:name w:val="annotation subject"/>
    <w:basedOn w:val="CommentText"/>
    <w:next w:val="CommentText"/>
    <w:link w:val="CommentSubjectChar"/>
    <w:uiPriority w:val="99"/>
    <w:semiHidden/>
    <w:unhideWhenUsed/>
    <w:rsid w:val="00580CCF"/>
    <w:rPr>
      <w:b/>
      <w:bCs/>
    </w:rPr>
  </w:style>
  <w:style w:type="character" w:customStyle="1" w:styleId="CommentSubjectChar">
    <w:name w:val="Comment Subject Char"/>
    <w:basedOn w:val="CommentTextChar"/>
    <w:link w:val="CommentSubject"/>
    <w:uiPriority w:val="99"/>
    <w:semiHidden/>
    <w:rsid w:val="00580C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std/treatment/SexualHistory.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D10E2-4D74-406C-85EA-2C49AE9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Huber Ensign LLC</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Huber</dc:creator>
  <cp:lastModifiedBy>kgray</cp:lastModifiedBy>
  <cp:revision>3</cp:revision>
  <dcterms:created xsi:type="dcterms:W3CDTF">2016-04-08T14:32:00Z</dcterms:created>
  <dcterms:modified xsi:type="dcterms:W3CDTF">2016-04-08T16:46:00Z</dcterms:modified>
</cp:coreProperties>
</file>