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proofErr w:type="spellStart"/>
      <w:r w:rsidR="00CB6FB0">
        <w:t>PD</w:t>
      </w:r>
      <w:proofErr w:type="spellEnd"/>
      <w:r w:rsidR="00CB6FB0">
        <w:t xml:space="preserve"> F </w:t>
      </w:r>
      <w:r w:rsidR="002C484E">
        <w:t>3565</w:t>
      </w:r>
      <w:r w:rsidR="0022429F">
        <w:t xml:space="preserve">; </w:t>
      </w:r>
      <w:r w:rsidR="0022429F" w:rsidRPr="00A644E8">
        <w:t>“</w:t>
      </w:r>
      <w:r w:rsidR="00A644E8" w:rsidRPr="00A644E8">
        <w:t xml:space="preserve">Application for </w:t>
      </w:r>
      <w:r w:rsidR="002C484E" w:rsidRPr="002C484E">
        <w:t xml:space="preserve">Disposition </w:t>
      </w:r>
      <w:proofErr w:type="gramStart"/>
      <w:r w:rsidR="002C484E" w:rsidRPr="002C484E">
        <w:t xml:space="preserve">Of Retirement Plan </w:t>
      </w:r>
      <w:proofErr w:type="spellStart"/>
      <w:r w:rsidR="002C484E" w:rsidRPr="002C484E">
        <w:t>And/Or</w:t>
      </w:r>
      <w:proofErr w:type="spellEnd"/>
      <w:r w:rsidR="002C484E" w:rsidRPr="002C484E">
        <w:t xml:space="preserve"> Individual Retirement Bonds Without Administration Of</w:t>
      </w:r>
      <w:proofErr w:type="gramEnd"/>
      <w:r w:rsidR="002C484E" w:rsidRPr="002C484E">
        <w:t xml:space="preserve"> Deceased Owner’s Estate.”</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Default="00371A43" w:rsidP="009A58A8">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r w:rsidRPr="00717EAB">
        <w:t>The information collected</w:t>
      </w:r>
      <w:r w:rsidR="001148AE" w:rsidRPr="00717EAB">
        <w:t xml:space="preserve"> </w:t>
      </w:r>
      <w:r w:rsidRPr="00717EAB">
        <w:t>is necessary</w:t>
      </w:r>
      <w:r w:rsidR="00904B19" w:rsidRPr="00717EAB">
        <w:t xml:space="preserve"> to </w:t>
      </w:r>
      <w:r w:rsidR="009A58A8" w:rsidRPr="009A58A8">
        <w:t>apply for recognition as the person entitled to United States Retirement Plan and/or Individual Retirement Bonds which belonged to a deceased owner when a legal representative has not been appointed for the estate and n</w:t>
      </w:r>
      <w:r w:rsidR="009A58A8">
        <w:t xml:space="preserve">o such appointment is pending. </w:t>
      </w:r>
    </w:p>
    <w:p w:rsidR="009A58A8" w:rsidRPr="009A58A8" w:rsidRDefault="009A58A8" w:rsidP="009A58A8">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pP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1853BE" w:rsidRPr="00371A43">
        <w:rPr>
          <w:color w:val="000000"/>
        </w:rPr>
        <w:t xml:space="preserve">to </w:t>
      </w:r>
      <w:r w:rsidR="001853BE" w:rsidRPr="001148AE">
        <w:t>identif</w:t>
      </w:r>
      <w:r w:rsidR="0094076F">
        <w:t xml:space="preserve">y the securities involved and to establish entitlement. </w:t>
      </w:r>
      <w:r w:rsidR="001853BE" w:rsidRPr="001148AE">
        <w:t>Without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6315A9">
        <w:t>March 30</w:t>
      </w:r>
      <w:r w:rsidR="0057687D">
        <w:t>, 2012</w:t>
      </w:r>
      <w:r>
        <w:t xml:space="preserve">, page </w:t>
      </w:r>
      <w:r w:rsidR="006315A9">
        <w:t>19424</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lastRenderedPageBreak/>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6315A9">
        <w:t>20</w:t>
      </w:r>
      <w:r w:rsidR="00E06DD6" w:rsidRPr="00A37430">
        <w:t xml:space="preserve"> minutes per response multiplied by the estimated number of responses (</w:t>
      </w:r>
      <w:r w:rsidR="003D3E52">
        <w:t>3</w:t>
      </w:r>
      <w:r w:rsidR="006315A9">
        <w:t>50</w:t>
      </w:r>
      <w:r w:rsidR="00E06DD6" w:rsidRPr="00A37430">
        <w:t>) reflects the total burden of</w:t>
      </w:r>
      <w:r w:rsidR="00371A43">
        <w:t xml:space="preserve"> </w:t>
      </w:r>
      <w:r w:rsidR="003D3E52">
        <w:t>1</w:t>
      </w:r>
      <w:r w:rsidR="006315A9">
        <w:t>17</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3D3E52">
        <w:t>3</w:t>
      </w:r>
      <w:r w:rsidR="00371A43">
        <w:t>5</w:t>
      </w:r>
      <w:r w:rsidR="006315A9">
        <w:t>0</w:t>
      </w:r>
      <w:r w:rsidR="00202CF4">
        <w:t>@  $</w:t>
      </w:r>
      <w:proofErr w:type="gramEnd"/>
      <w:r w:rsidR="00202CF4">
        <w:t xml:space="preserve">20.00/M   = $   </w:t>
      </w:r>
      <w:r w:rsidR="003D3E52">
        <w:t>7</w:t>
      </w:r>
      <w:r w:rsidR="006315A9">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3D3E52">
        <w:t>350   1.50/</w:t>
      </w:r>
      <w:proofErr w:type="gramStart"/>
      <w:r w:rsidR="003D3E52">
        <w:t>form  =</w:t>
      </w:r>
      <w:proofErr w:type="gramEnd"/>
      <w:r w:rsidR="003D3E52">
        <w:t xml:space="preserve">  52</w:t>
      </w:r>
      <w:r w:rsidR="006315A9">
        <w:t>5</w:t>
      </w:r>
      <w:r w:rsidRPr="00A37430">
        <w:t>.</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D3E52">
        <w:t xml:space="preserve"> 1,032</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3B0D8A" w:rsidRPr="00C57489" w:rsidRDefault="00C57489" w:rsidP="00C57489">
      <w:pPr>
        <w:ind w:left="360"/>
      </w:pPr>
      <w:r w:rsidRPr="00C57489">
        <w:t>The reported burden increase is due to an examination of forms distributed from our warehouse and downloaded from our website over the past 3-4 years. Previous burden was reported based on estimates of use.  The increase of 100 hours is an adjustment in agency estimate for a total of 117 burden hours requested</w:t>
      </w:r>
      <w:r w:rsidRPr="00C57489">
        <w:t>.</w:t>
      </w:r>
      <w:bookmarkStart w:id="0" w:name="_GoBack"/>
      <w:bookmarkEnd w:id="0"/>
    </w:p>
    <w:p w:rsidR="00C57489" w:rsidRDefault="00C57489"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lastRenderedPageBreak/>
        <w:t>The public interest will be better served by not displaying an e</w:t>
      </w:r>
      <w:r w:rsidR="00371A43">
        <w:t xml:space="preserve">xpiration date on Form PD F </w:t>
      </w:r>
      <w:r w:rsidR="006315A9">
        <w:t>3565</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50A4C"/>
    <w:rsid w:val="00176D6D"/>
    <w:rsid w:val="001853BE"/>
    <w:rsid w:val="001C5819"/>
    <w:rsid w:val="001C70FB"/>
    <w:rsid w:val="001E69AA"/>
    <w:rsid w:val="00202CF4"/>
    <w:rsid w:val="0022429F"/>
    <w:rsid w:val="00225E1B"/>
    <w:rsid w:val="0025581A"/>
    <w:rsid w:val="00296077"/>
    <w:rsid w:val="002B1779"/>
    <w:rsid w:val="002C484E"/>
    <w:rsid w:val="002E5C7F"/>
    <w:rsid w:val="003579BB"/>
    <w:rsid w:val="00371A43"/>
    <w:rsid w:val="003B0D8A"/>
    <w:rsid w:val="003D3E52"/>
    <w:rsid w:val="004C18DD"/>
    <w:rsid w:val="004D430F"/>
    <w:rsid w:val="0057687D"/>
    <w:rsid w:val="00593248"/>
    <w:rsid w:val="005B532F"/>
    <w:rsid w:val="005F12F2"/>
    <w:rsid w:val="006119E1"/>
    <w:rsid w:val="00617809"/>
    <w:rsid w:val="006315A9"/>
    <w:rsid w:val="006F2E10"/>
    <w:rsid w:val="00717EAB"/>
    <w:rsid w:val="0072099F"/>
    <w:rsid w:val="007F56EC"/>
    <w:rsid w:val="008237EF"/>
    <w:rsid w:val="008452C8"/>
    <w:rsid w:val="008858E1"/>
    <w:rsid w:val="00904B19"/>
    <w:rsid w:val="00910AF8"/>
    <w:rsid w:val="0094076F"/>
    <w:rsid w:val="009A58A8"/>
    <w:rsid w:val="009D4AAC"/>
    <w:rsid w:val="00A05F2C"/>
    <w:rsid w:val="00A644E8"/>
    <w:rsid w:val="00AC44A5"/>
    <w:rsid w:val="00B42AEC"/>
    <w:rsid w:val="00C57489"/>
    <w:rsid w:val="00C575D8"/>
    <w:rsid w:val="00CB60E3"/>
    <w:rsid w:val="00CB6FB0"/>
    <w:rsid w:val="00D17F90"/>
    <w:rsid w:val="00D65747"/>
    <w:rsid w:val="00D91738"/>
    <w:rsid w:val="00E06DD6"/>
    <w:rsid w:val="00E3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920</Words>
  <Characters>9090</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7</cp:revision>
  <cp:lastPrinted>2011-07-11T18:17:00Z</cp:lastPrinted>
  <dcterms:created xsi:type="dcterms:W3CDTF">2012-05-29T15:33:00Z</dcterms:created>
  <dcterms:modified xsi:type="dcterms:W3CDTF">2012-06-29T12:20:00Z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