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5B532F" w:rsidRPr="008C4DA0" w:rsidRDefault="003B0D8A" w:rsidP="005B532F">
      <w:pPr>
        <w:pStyle w:val="Heading1"/>
        <w:tabs>
          <w:tab w:val="clear" w:pos="3150"/>
        </w:tabs>
        <w:ind w:left="2340" w:hanging="2430"/>
      </w:pPr>
      <w:r>
        <w:t>A.  JUSTIFICATION</w:t>
      </w:r>
      <w:r w:rsidR="006F2E10">
        <w:t xml:space="preserve">: </w:t>
      </w:r>
      <w:proofErr w:type="spellStart"/>
      <w:r w:rsidR="00CB6FB0">
        <w:t>PD</w:t>
      </w:r>
      <w:proofErr w:type="spellEnd"/>
      <w:r w:rsidR="00CB6FB0">
        <w:t xml:space="preserve"> F </w:t>
      </w:r>
      <w:r w:rsidR="0054584A">
        <w:t>1851</w:t>
      </w:r>
      <w:r w:rsidR="0022429F">
        <w:t xml:space="preserve">; </w:t>
      </w:r>
      <w:r w:rsidR="0022429F" w:rsidRPr="0054584A">
        <w:t>“</w:t>
      </w:r>
      <w:r w:rsidR="0054584A" w:rsidRPr="0054584A">
        <w:t>Request to reissue United States Savings Bonds to a Personal Trust.”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E53071" w:rsidRDefault="00936C53" w:rsidP="00936C53">
      <w:pPr>
        <w:tabs>
          <w:tab w:val="left" w:pos="-720"/>
          <w:tab w:val="left" w:pos="0"/>
        </w:tabs>
        <w:suppressAutoHyphens/>
        <w:ind w:left="360"/>
      </w:pPr>
      <w:r>
        <w:t xml:space="preserve">The information is collected to </w:t>
      </w:r>
      <w:r w:rsidR="00E53071">
        <w:t xml:space="preserve">reissue United States Savings Bonds to a personal trust. </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0C1C81" w:rsidRPr="000C1C81">
        <w:t>to iden</w:t>
      </w:r>
      <w:r w:rsidR="00465847">
        <w:t>tify the securities involved</w:t>
      </w:r>
      <w:r w:rsidR="0092488B">
        <w:t xml:space="preserve"> </w:t>
      </w:r>
      <w:r w:rsidR="00465847" w:rsidRPr="00465847">
        <w:t>and to esta</w:t>
      </w:r>
      <w:r w:rsidR="00BA110F">
        <w:t>blish the authority to reissue to a personal trust</w:t>
      </w:r>
      <w:r w:rsidR="00465847" w:rsidRPr="00465847">
        <w:t>.</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BA110F">
        <w:t>October 25</w:t>
      </w:r>
      <w:r w:rsidR="0057687D">
        <w:t>, 2012</w:t>
      </w:r>
      <w:r>
        <w:t xml:space="preserve">, page </w:t>
      </w:r>
      <w:r w:rsidR="00BA110F">
        <w:t>65247</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lastRenderedPageBreak/>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BA110F">
        <w:t>15</w:t>
      </w:r>
      <w:r w:rsidR="00B572A5">
        <w:t xml:space="preserve"> </w:t>
      </w:r>
      <w:r w:rsidR="00E06DD6" w:rsidRPr="00A37430">
        <w:t>minutes per response multiplied by the estimated number of responses (</w:t>
      </w:r>
      <w:r w:rsidR="00BA110F">
        <w:t>18,000</w:t>
      </w:r>
      <w:r w:rsidR="00E06DD6" w:rsidRPr="00A37430">
        <w:t>) reflects the total burden of</w:t>
      </w:r>
      <w:r w:rsidR="00371A43">
        <w:t xml:space="preserve"> </w:t>
      </w:r>
      <w:r w:rsidR="00BA110F">
        <w:t>4,500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C32384">
        <w:t>18,000</w:t>
      </w:r>
      <w:r w:rsidR="00C32F7B">
        <w:t>@  $</w:t>
      </w:r>
      <w:proofErr w:type="gramEnd"/>
      <w:r w:rsidR="00C32F7B">
        <w:t>20.00/M</w:t>
      </w:r>
      <w:r w:rsidR="00202CF4">
        <w:t xml:space="preserve">   = $   </w:t>
      </w:r>
      <w:r w:rsidR="00C32F7B">
        <w:t>360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C32F7B">
        <w:t>18,000   1.50/</w:t>
      </w:r>
      <w:proofErr w:type="gramStart"/>
      <w:r w:rsidR="00C32F7B">
        <w:t>form  =</w:t>
      </w:r>
      <w:proofErr w:type="gramEnd"/>
      <w:r w:rsidR="00C32F7B">
        <w:t xml:space="preserve">  12,000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C32F7B">
        <w:t>12,860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B732EF" w:rsidP="008B0286">
      <w:pPr>
        <w:ind w:left="360"/>
      </w:pPr>
      <w:r w:rsidRPr="00C57489">
        <w:t>The re</w:t>
      </w:r>
      <w:r w:rsidR="00BA110F">
        <w:t>ported burden de</w:t>
      </w:r>
      <w:r>
        <w:t>crease is</w:t>
      </w:r>
      <w:r w:rsidRPr="00C57489">
        <w:t xml:space="preserve"> an examination of forms </w:t>
      </w:r>
      <w:r>
        <w:t xml:space="preserve">downloaded </w:t>
      </w:r>
      <w:r w:rsidRPr="00C57489">
        <w:t xml:space="preserve">from </w:t>
      </w:r>
      <w:r>
        <w:t>Public Debt’s</w:t>
      </w:r>
      <w:r w:rsidRPr="00C57489">
        <w:t xml:space="preserve"> website </w:t>
      </w:r>
      <w:r w:rsidR="00C32384">
        <w:t xml:space="preserve">and the distribution of printed copies </w:t>
      </w:r>
      <w:r w:rsidRPr="00C57489">
        <w:t xml:space="preserve">over the past 3-4 years. </w:t>
      </w:r>
      <w:r w:rsidR="00CE41AF">
        <w:t>Analysis of r</w:t>
      </w:r>
      <w:bookmarkStart w:id="0" w:name="_GoBack"/>
      <w:bookmarkEnd w:id="0"/>
      <w:r w:rsidR="00A2447F">
        <w:t xml:space="preserve">ecent activity indicates a decline in requests of this nature. </w:t>
      </w:r>
      <w:r w:rsidR="008B0286">
        <w:t xml:space="preserve">The </w:t>
      </w:r>
      <w:r w:rsidR="00A2447F">
        <w:t>de</w:t>
      </w:r>
      <w:r w:rsidR="008B0286">
        <w:t>crease of</w:t>
      </w:r>
      <w:r w:rsidR="00A2447F">
        <w:t xml:space="preserve"> 8,000</w:t>
      </w:r>
      <w:r w:rsidR="008B0286" w:rsidRPr="00C57489">
        <w:t xml:space="preserve"> hours is an adjustment in ag</w:t>
      </w:r>
      <w:r w:rsidR="00A2447F">
        <w:t>ency estimate for a total of 4,500</w:t>
      </w:r>
      <w:r w:rsidR="008B0286" w:rsidRPr="00C57489">
        <w:t xml:space="preserve"> burden hours requested.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DC752B">
        <w:t>1</w:t>
      </w:r>
      <w:r w:rsidR="00791282">
        <w:t>851</w:t>
      </w:r>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w:t>
      </w:r>
      <w:r w:rsidRPr="005D0666">
        <w:lastRenderedPageBreak/>
        <w:t>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55A00"/>
    <w:rsid w:val="00296077"/>
    <w:rsid w:val="002B1779"/>
    <w:rsid w:val="002C484E"/>
    <w:rsid w:val="002E5C7F"/>
    <w:rsid w:val="003579BB"/>
    <w:rsid w:val="00371A43"/>
    <w:rsid w:val="00396F2C"/>
    <w:rsid w:val="003A234A"/>
    <w:rsid w:val="003B0D8A"/>
    <w:rsid w:val="00465847"/>
    <w:rsid w:val="00465C28"/>
    <w:rsid w:val="004A74FE"/>
    <w:rsid w:val="004C18DD"/>
    <w:rsid w:val="004D430F"/>
    <w:rsid w:val="0054584A"/>
    <w:rsid w:val="00572871"/>
    <w:rsid w:val="0057687D"/>
    <w:rsid w:val="00593248"/>
    <w:rsid w:val="00596072"/>
    <w:rsid w:val="005B532F"/>
    <w:rsid w:val="005F12F2"/>
    <w:rsid w:val="006119E1"/>
    <w:rsid w:val="00617809"/>
    <w:rsid w:val="006315A9"/>
    <w:rsid w:val="006C0B88"/>
    <w:rsid w:val="006F2E10"/>
    <w:rsid w:val="00717EAB"/>
    <w:rsid w:val="0072099F"/>
    <w:rsid w:val="00791282"/>
    <w:rsid w:val="007F56EC"/>
    <w:rsid w:val="008237EF"/>
    <w:rsid w:val="008452C8"/>
    <w:rsid w:val="008858E1"/>
    <w:rsid w:val="008B0286"/>
    <w:rsid w:val="008C4DA0"/>
    <w:rsid w:val="00904B19"/>
    <w:rsid w:val="00910AF8"/>
    <w:rsid w:val="0092488B"/>
    <w:rsid w:val="00936C53"/>
    <w:rsid w:val="0094076F"/>
    <w:rsid w:val="009657B0"/>
    <w:rsid w:val="009A58A8"/>
    <w:rsid w:val="009D4AAC"/>
    <w:rsid w:val="00A05F2C"/>
    <w:rsid w:val="00A2447F"/>
    <w:rsid w:val="00A644E8"/>
    <w:rsid w:val="00AB0BF9"/>
    <w:rsid w:val="00AC44A5"/>
    <w:rsid w:val="00AF2FD3"/>
    <w:rsid w:val="00B42AEC"/>
    <w:rsid w:val="00B572A5"/>
    <w:rsid w:val="00B732EF"/>
    <w:rsid w:val="00B76341"/>
    <w:rsid w:val="00B9221F"/>
    <w:rsid w:val="00BA057C"/>
    <w:rsid w:val="00BA110F"/>
    <w:rsid w:val="00C32384"/>
    <w:rsid w:val="00C32F7B"/>
    <w:rsid w:val="00C575D8"/>
    <w:rsid w:val="00C96560"/>
    <w:rsid w:val="00CB60E3"/>
    <w:rsid w:val="00CB6FB0"/>
    <w:rsid w:val="00CE41AF"/>
    <w:rsid w:val="00D17F90"/>
    <w:rsid w:val="00D65747"/>
    <w:rsid w:val="00D91738"/>
    <w:rsid w:val="00DC752B"/>
    <w:rsid w:val="00E06DD6"/>
    <w:rsid w:val="00E31BA6"/>
    <w:rsid w:val="00E53071"/>
    <w:rsid w:val="00E91D87"/>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877</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basharp</cp:lastModifiedBy>
  <cp:revision>4</cp:revision>
  <cp:lastPrinted>2012-11-26T19:44:00Z</cp:lastPrinted>
  <dcterms:created xsi:type="dcterms:W3CDTF">2012-12-27T19:32:00Z</dcterms:created>
  <dcterms:modified xsi:type="dcterms:W3CDTF">2012-12-28T13:57:00Z</dcterms:modified>
</cp:coreProperties>
</file>