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87" w:rsidRPr="00EC5E87" w:rsidRDefault="00EC5E87" w:rsidP="00EC5E87">
      <w:pPr>
        <w:shd w:val="clear" w:color="auto" w:fill="FFFFFF"/>
        <w:spacing w:after="0" w:line="315" w:lineRule="atLeast"/>
        <w:rPr>
          <w:rFonts w:ascii="Verdana" w:eastAsia="Times New Roman" w:hAnsi="Verdana" w:cs="Times New Roman"/>
          <w:color w:val="555555"/>
          <w:sz w:val="18"/>
          <w:szCs w:val="18"/>
        </w:rPr>
      </w:pPr>
      <w:r w:rsidRPr="00EC5E87">
        <w:rPr>
          <w:rFonts w:ascii="Verdana" w:eastAsia="Times New Roman" w:hAnsi="Verdana" w:cs="Times New Roman"/>
          <w:noProof/>
          <w:color w:val="336699"/>
          <w:sz w:val="18"/>
          <w:szCs w:val="18"/>
        </w:rPr>
        <w:drawing>
          <wp:inline distT="0" distB="0" distL="0" distR="0" wp14:anchorId="69140537" wp14:editId="4018F303">
            <wp:extent cx="7153275" cy="523875"/>
            <wp:effectExtent l="0" t="0" r="9525" b="9525"/>
            <wp:docPr id="1" name="Picture 1" descr="PIMS - Perkins Information Management Syste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IMS - Perkins Information Management System">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3275" cy="523875"/>
                    </a:xfrm>
                    <a:prstGeom prst="rect">
                      <a:avLst/>
                    </a:prstGeom>
                    <a:noFill/>
                    <a:ln>
                      <a:noFill/>
                    </a:ln>
                  </pic:spPr>
                </pic:pic>
              </a:graphicData>
            </a:graphic>
          </wp:inline>
        </w:drawing>
      </w:r>
    </w:p>
    <w:p w:rsidR="00EC5E87" w:rsidRPr="00EC5E87" w:rsidRDefault="00EC5E87" w:rsidP="00EC5E87">
      <w:pPr>
        <w:shd w:val="clear" w:color="auto" w:fill="FFFFFF"/>
        <w:spacing w:after="0" w:line="315" w:lineRule="atLeast"/>
        <w:outlineLvl w:val="0"/>
        <w:rPr>
          <w:rFonts w:ascii="Trebuchet MS" w:eastAsia="Times New Roman" w:hAnsi="Trebuchet MS" w:cs="Times New Roman"/>
          <w:b/>
          <w:bCs/>
          <w:caps/>
          <w:color w:val="666666"/>
          <w:kern w:val="36"/>
          <w:sz w:val="24"/>
          <w:szCs w:val="24"/>
        </w:rPr>
      </w:pPr>
      <w:r w:rsidRPr="00EC5E87">
        <w:rPr>
          <w:rFonts w:ascii="Trebuchet MS" w:eastAsia="Times New Roman" w:hAnsi="Trebuchet MS" w:cs="Times New Roman"/>
          <w:b/>
          <w:bCs/>
          <w:caps/>
          <w:color w:val="666666"/>
          <w:kern w:val="36"/>
          <w:sz w:val="24"/>
          <w:szCs w:val="24"/>
        </w:rPr>
        <w:t>CAR REVIEW</w:t>
      </w:r>
    </w:p>
    <w:p w:rsidR="00EC5E87" w:rsidRPr="00EC5E87" w:rsidRDefault="00EC5E87" w:rsidP="00EC5E87">
      <w:pPr>
        <w:shd w:val="clear" w:color="auto" w:fill="666666"/>
        <w:spacing w:after="0" w:line="315" w:lineRule="atLeast"/>
        <w:outlineLvl w:val="2"/>
        <w:rPr>
          <w:rFonts w:ascii="Verdana" w:eastAsia="Times New Roman" w:hAnsi="Verdana" w:cs="Times New Roman"/>
          <w:b/>
          <w:bCs/>
          <w:caps/>
          <w:color w:val="FFFFFF"/>
          <w:sz w:val="20"/>
          <w:szCs w:val="20"/>
        </w:rPr>
      </w:pPr>
      <w:r w:rsidRPr="00EC5E87">
        <w:rPr>
          <w:rFonts w:ascii="Verdana" w:eastAsia="Times New Roman" w:hAnsi="Verdana" w:cs="Times New Roman"/>
          <w:b/>
          <w:bCs/>
          <w:caps/>
          <w:color w:val="FFFFFF"/>
          <w:sz w:val="20"/>
          <w:szCs w:val="20"/>
        </w:rPr>
        <w:t>REVIEWER OPTIONS</w:t>
      </w:r>
    </w:p>
    <w:p w:rsidR="00EC5E87" w:rsidRPr="00EC5E87" w:rsidRDefault="00EC5E87" w:rsidP="00EC5E87">
      <w:pPr>
        <w:pBdr>
          <w:bottom w:val="single" w:sz="6" w:space="1" w:color="auto"/>
        </w:pBdr>
        <w:spacing w:after="0" w:line="240" w:lineRule="auto"/>
        <w:jc w:val="center"/>
        <w:rPr>
          <w:rFonts w:ascii="Arial" w:eastAsia="Times New Roman" w:hAnsi="Arial" w:cs="Arial"/>
          <w:vanish/>
          <w:sz w:val="16"/>
          <w:szCs w:val="16"/>
        </w:rPr>
      </w:pPr>
      <w:r w:rsidRPr="00EC5E87">
        <w:rPr>
          <w:rFonts w:ascii="Arial" w:eastAsia="Times New Roman" w:hAnsi="Arial" w:cs="Arial"/>
          <w:vanish/>
          <w:sz w:val="16"/>
          <w:szCs w:val="16"/>
        </w:rPr>
        <w:t>Top of Form</w:t>
      </w:r>
    </w:p>
    <w:p w:rsidR="00EC5E87" w:rsidRPr="00EC5E87" w:rsidRDefault="00EC5E87" w:rsidP="00EC5E87">
      <w:pPr>
        <w:shd w:val="clear" w:color="auto" w:fill="F9F9F9"/>
        <w:spacing w:after="0" w:line="315" w:lineRule="atLeast"/>
        <w:rPr>
          <w:rFonts w:ascii="Verdana" w:eastAsia="Times New Roman" w:hAnsi="Verdana" w:cs="Times New Roman"/>
          <w:color w:val="555555"/>
          <w:sz w:val="18"/>
          <w:szCs w:val="18"/>
        </w:rPr>
      </w:pPr>
      <w:r w:rsidRPr="00EC5E87">
        <w:rPr>
          <w:rFonts w:ascii="Verdana" w:eastAsia="Times New Roman" w:hAnsi="Verdana" w:cs="Times New Roman"/>
          <w:color w:val="555555"/>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71.4pt;height:20.4pt" o:ole="">
            <v:imagedata r:id="rId8" o:title=""/>
          </v:shape>
          <w:control r:id="rId9" w:name="DefaultOcxName" w:shapeid="_x0000_i1220"/>
        </w:object>
      </w:r>
      <w:r w:rsidRPr="00EC5E87">
        <w:rPr>
          <w:rFonts w:ascii="Verdana" w:eastAsia="Times New Roman" w:hAnsi="Verdana" w:cs="Times New Roman"/>
          <w:color w:val="555555"/>
          <w:sz w:val="18"/>
          <w:szCs w:val="18"/>
        </w:rPr>
        <w:object w:dxaOrig="225" w:dyaOrig="225">
          <v:shape id="_x0000_i1223" type="#_x0000_t75" style="width:76.2pt;height:20.4pt" o:ole="">
            <v:imagedata r:id="rId10" o:title=""/>
          </v:shape>
          <w:control r:id="rId11" w:name="DefaultOcxName1" w:shapeid="_x0000_i1223"/>
        </w:object>
      </w:r>
    </w:p>
    <w:p w:rsidR="00EC5E87" w:rsidRPr="00EC5E87" w:rsidRDefault="00EC5E87" w:rsidP="00EC5E87">
      <w:pPr>
        <w:pBdr>
          <w:top w:val="single" w:sz="6" w:space="1" w:color="auto"/>
        </w:pBdr>
        <w:spacing w:after="0" w:line="240" w:lineRule="auto"/>
        <w:jc w:val="center"/>
        <w:rPr>
          <w:rFonts w:ascii="Arial" w:eastAsia="Times New Roman" w:hAnsi="Arial" w:cs="Arial"/>
          <w:vanish/>
          <w:sz w:val="16"/>
          <w:szCs w:val="16"/>
        </w:rPr>
      </w:pPr>
      <w:r w:rsidRPr="00EC5E87">
        <w:rPr>
          <w:rFonts w:ascii="Arial" w:eastAsia="Times New Roman" w:hAnsi="Arial" w:cs="Arial"/>
          <w:vanish/>
          <w:sz w:val="16"/>
          <w:szCs w:val="16"/>
        </w:rPr>
        <w:t>Bottom of Form</w:t>
      </w:r>
    </w:p>
    <w:p w:rsidR="00EC5E87" w:rsidRPr="00EC5E87" w:rsidRDefault="00EC5E87" w:rsidP="00EC5E87">
      <w:pPr>
        <w:shd w:val="clear" w:color="auto" w:fill="F9F9F9"/>
        <w:spacing w:after="0" w:line="315" w:lineRule="atLeast"/>
        <w:outlineLvl w:val="5"/>
        <w:rPr>
          <w:rFonts w:ascii="Verdana" w:eastAsia="Times New Roman" w:hAnsi="Verdana" w:cs="Times New Roman"/>
          <w:b/>
          <w:bCs/>
          <w:color w:val="A92425"/>
          <w:sz w:val="18"/>
          <w:szCs w:val="18"/>
        </w:rPr>
      </w:pPr>
      <w:r w:rsidRPr="00EC5E87">
        <w:rPr>
          <w:rFonts w:ascii="Verdana" w:eastAsia="Times New Roman" w:hAnsi="Verdana" w:cs="Times New Roman"/>
          <w:b/>
          <w:bCs/>
          <w:color w:val="A92425"/>
          <w:sz w:val="18"/>
          <w:szCs w:val="18"/>
        </w:rPr>
        <w:t>Review Tips:</w:t>
      </w:r>
    </w:p>
    <w:p w:rsidR="00EC5E87" w:rsidRPr="00EC5E87" w:rsidRDefault="00EC5E87" w:rsidP="00EC5E87">
      <w:pPr>
        <w:numPr>
          <w:ilvl w:val="0"/>
          <w:numId w:val="3"/>
        </w:numPr>
        <w:shd w:val="clear" w:color="auto" w:fill="F9F9F9"/>
        <w:spacing w:after="0" w:line="255" w:lineRule="atLeast"/>
        <w:ind w:left="225"/>
        <w:rPr>
          <w:rFonts w:ascii="Verdana" w:eastAsia="Times New Roman" w:hAnsi="Verdana" w:cs="Times New Roman"/>
          <w:color w:val="555555"/>
          <w:sz w:val="17"/>
          <w:szCs w:val="17"/>
        </w:rPr>
      </w:pPr>
      <w:r w:rsidRPr="00EC5E87">
        <w:rPr>
          <w:rFonts w:ascii="Verdana" w:eastAsia="Times New Roman" w:hAnsi="Verdana" w:cs="Times New Roman"/>
          <w:color w:val="555555"/>
          <w:sz w:val="17"/>
          <w:szCs w:val="17"/>
        </w:rPr>
        <w:t>Does the state provide complete and accurate concentrator enrollment data?</w:t>
      </w:r>
    </w:p>
    <w:p w:rsidR="00EC5E87" w:rsidRPr="00EC5E87" w:rsidRDefault="00EC5E87" w:rsidP="00EC5E87">
      <w:pPr>
        <w:numPr>
          <w:ilvl w:val="0"/>
          <w:numId w:val="3"/>
        </w:numPr>
        <w:shd w:val="clear" w:color="auto" w:fill="F9F9F9"/>
        <w:spacing w:after="0" w:line="255" w:lineRule="atLeast"/>
        <w:ind w:left="225"/>
        <w:rPr>
          <w:rFonts w:ascii="Verdana" w:eastAsia="Times New Roman" w:hAnsi="Verdana" w:cs="Times New Roman"/>
          <w:color w:val="555555"/>
          <w:sz w:val="17"/>
          <w:szCs w:val="17"/>
        </w:rPr>
      </w:pPr>
      <w:r w:rsidRPr="00EC5E87">
        <w:rPr>
          <w:rFonts w:ascii="Verdana" w:eastAsia="Times New Roman" w:hAnsi="Verdana" w:cs="Times New Roman"/>
          <w:color w:val="555555"/>
          <w:sz w:val="17"/>
          <w:szCs w:val="17"/>
        </w:rPr>
        <w:t>When compared to previous year's enrollment figures, does the data reflect similar characteristics, trends and patterns?</w:t>
      </w:r>
    </w:p>
    <w:p w:rsidR="00EC5E87" w:rsidRPr="00EC5E87" w:rsidRDefault="00EC5E87" w:rsidP="00EC5E87">
      <w:pPr>
        <w:numPr>
          <w:ilvl w:val="0"/>
          <w:numId w:val="3"/>
        </w:numPr>
        <w:shd w:val="clear" w:color="auto" w:fill="F9F9F9"/>
        <w:spacing w:after="0" w:line="255" w:lineRule="atLeast"/>
        <w:ind w:left="225"/>
        <w:rPr>
          <w:rFonts w:ascii="Verdana" w:eastAsia="Times New Roman" w:hAnsi="Verdana" w:cs="Times New Roman"/>
          <w:color w:val="555555"/>
          <w:sz w:val="17"/>
          <w:szCs w:val="17"/>
        </w:rPr>
      </w:pPr>
      <w:r w:rsidRPr="00EC5E87">
        <w:rPr>
          <w:rFonts w:ascii="Verdana" w:eastAsia="Times New Roman" w:hAnsi="Verdana" w:cs="Times New Roman"/>
          <w:color w:val="555555"/>
          <w:sz w:val="17"/>
          <w:szCs w:val="17"/>
        </w:rPr>
        <w:t>Are the same categories of students reported this year, as compared to last year?</w:t>
      </w:r>
    </w:p>
    <w:p w:rsidR="00EC5E87" w:rsidRPr="00EC5E87" w:rsidRDefault="00EC5E87" w:rsidP="00EC5E87">
      <w:pPr>
        <w:numPr>
          <w:ilvl w:val="0"/>
          <w:numId w:val="3"/>
        </w:numPr>
        <w:shd w:val="clear" w:color="auto" w:fill="F9F9F9"/>
        <w:spacing w:after="0" w:line="255" w:lineRule="atLeast"/>
        <w:ind w:left="225"/>
        <w:rPr>
          <w:rFonts w:ascii="Verdana" w:eastAsia="Times New Roman" w:hAnsi="Verdana" w:cs="Times New Roman"/>
          <w:color w:val="555555"/>
          <w:sz w:val="17"/>
          <w:szCs w:val="17"/>
        </w:rPr>
      </w:pPr>
      <w:r w:rsidRPr="00EC5E87">
        <w:rPr>
          <w:rFonts w:ascii="Verdana" w:eastAsia="Times New Roman" w:hAnsi="Verdana" w:cs="Times New Roman"/>
          <w:color w:val="555555"/>
          <w:sz w:val="17"/>
          <w:szCs w:val="17"/>
        </w:rPr>
        <w:t>Do</w:t>
      </w:r>
      <w:r w:rsidR="00EE4B4B">
        <w:rPr>
          <w:rFonts w:ascii="Verdana" w:eastAsia="Times New Roman" w:hAnsi="Verdana" w:cs="Times New Roman"/>
          <w:color w:val="555555"/>
          <w:sz w:val="17"/>
          <w:szCs w:val="17"/>
        </w:rPr>
        <w:t>es</w:t>
      </w:r>
      <w:r w:rsidRPr="00EC5E87">
        <w:rPr>
          <w:rFonts w:ascii="Verdana" w:eastAsia="Times New Roman" w:hAnsi="Verdana" w:cs="Times New Roman"/>
          <w:color w:val="555555"/>
          <w:sz w:val="17"/>
          <w:szCs w:val="17"/>
        </w:rPr>
        <w:t xml:space="preserve"> the number of students reported in each of the categories resemble the number of students reported last year? Are there extreme cases where a student category is extremely high or low, as compared to last year?</w:t>
      </w:r>
    </w:p>
    <w:p w:rsidR="00EC5E87" w:rsidRPr="00EC5E87" w:rsidRDefault="00EC5E87" w:rsidP="00EC5E87">
      <w:pPr>
        <w:numPr>
          <w:ilvl w:val="0"/>
          <w:numId w:val="3"/>
        </w:numPr>
        <w:shd w:val="clear" w:color="auto" w:fill="F9F9F9"/>
        <w:spacing w:after="0" w:line="255" w:lineRule="atLeast"/>
        <w:ind w:left="225"/>
        <w:rPr>
          <w:rFonts w:ascii="Verdana" w:eastAsia="Times New Roman" w:hAnsi="Verdana" w:cs="Times New Roman"/>
          <w:color w:val="555555"/>
          <w:sz w:val="17"/>
          <w:szCs w:val="17"/>
        </w:rPr>
      </w:pPr>
      <w:r w:rsidRPr="00EC5E87">
        <w:rPr>
          <w:rFonts w:ascii="Verdana" w:eastAsia="Times New Roman" w:hAnsi="Verdana" w:cs="Times New Roman"/>
          <w:color w:val="555555"/>
          <w:sz w:val="17"/>
          <w:szCs w:val="17"/>
        </w:rPr>
        <w:t>Does the data correspond to the cluster data reported in the Technical Skill Assessment section (Step 4 of the CAR)? In other words, are the clusters reported here also reflected in the Technical Skill Assessment section?</w:t>
      </w:r>
    </w:p>
    <w:p w:rsidR="00EC5E87" w:rsidRPr="00EC5E87" w:rsidRDefault="00EC5E87" w:rsidP="00EC5E87">
      <w:pPr>
        <w:shd w:val="clear" w:color="auto" w:fill="666666"/>
        <w:spacing w:after="0" w:line="315" w:lineRule="atLeast"/>
        <w:outlineLvl w:val="2"/>
        <w:rPr>
          <w:rFonts w:ascii="Verdana" w:eastAsia="Times New Roman" w:hAnsi="Verdana" w:cs="Times New Roman"/>
          <w:b/>
          <w:bCs/>
          <w:caps/>
          <w:color w:val="FFFFFF"/>
          <w:sz w:val="20"/>
          <w:szCs w:val="20"/>
        </w:rPr>
      </w:pPr>
      <w:r w:rsidRPr="00EC5E87">
        <w:rPr>
          <w:rFonts w:ascii="Verdana" w:eastAsia="Times New Roman" w:hAnsi="Verdana" w:cs="Times New Roman"/>
          <w:b/>
          <w:bCs/>
          <w:caps/>
          <w:color w:val="FFFFFF"/>
          <w:sz w:val="20"/>
          <w:szCs w:val="20"/>
        </w:rPr>
        <w:t>REPORT REVIEW</w:t>
      </w:r>
    </w:p>
    <w:p w:rsidR="00EC5E87" w:rsidRPr="00EC5E87" w:rsidRDefault="00EC5E87" w:rsidP="00EC5E87">
      <w:pPr>
        <w:shd w:val="clear" w:color="auto" w:fill="F9F9F9"/>
        <w:spacing w:after="0" w:line="315" w:lineRule="atLeast"/>
        <w:rPr>
          <w:rFonts w:ascii="Verdana" w:eastAsia="Times New Roman" w:hAnsi="Verdana" w:cs="Times New Roman"/>
          <w:i/>
          <w:iCs/>
          <w:color w:val="FFFFFF"/>
          <w:sz w:val="18"/>
          <w:szCs w:val="18"/>
        </w:rPr>
      </w:pPr>
      <w:r w:rsidRPr="00EC5E87">
        <w:rPr>
          <w:rFonts w:ascii="Verdana" w:eastAsia="Times New Roman" w:hAnsi="Verdana" w:cs="Times New Roman"/>
          <w:b/>
          <w:bCs/>
          <w:color w:val="555555"/>
          <w:sz w:val="21"/>
          <w:szCs w:val="21"/>
        </w:rPr>
        <w:t>6b. Enrollment Data for CTE Concentrators</w:t>
      </w:r>
    </w:p>
    <w:tbl>
      <w:tblPr>
        <w:tblW w:w="16468" w:type="dxa"/>
        <w:tblBorders>
          <w:top w:val="single" w:sz="6" w:space="0" w:color="E5E5E5"/>
        </w:tblBorders>
        <w:tblCellMar>
          <w:top w:w="15" w:type="dxa"/>
          <w:left w:w="15" w:type="dxa"/>
          <w:bottom w:w="15" w:type="dxa"/>
          <w:right w:w="15" w:type="dxa"/>
        </w:tblCellMar>
        <w:tblLook w:val="04A0" w:firstRow="1" w:lastRow="0" w:firstColumn="1" w:lastColumn="0" w:noHBand="0" w:noVBand="1"/>
      </w:tblPr>
      <w:tblGrid>
        <w:gridCol w:w="521"/>
        <w:gridCol w:w="1667"/>
        <w:gridCol w:w="1428"/>
        <w:gridCol w:w="1428"/>
        <w:gridCol w:w="1428"/>
        <w:gridCol w:w="1428"/>
        <w:gridCol w:w="1428"/>
        <w:gridCol w:w="1428"/>
        <w:gridCol w:w="1428"/>
        <w:gridCol w:w="1428"/>
        <w:gridCol w:w="1428"/>
        <w:gridCol w:w="1428"/>
      </w:tblGrid>
      <w:tr w:rsidR="00EC5E87" w:rsidRPr="00EC5E87" w:rsidTr="00D54410">
        <w:trPr>
          <w:tblHeader/>
        </w:trPr>
        <w:tc>
          <w:tcPr>
            <w:tcW w:w="0" w:type="auto"/>
            <w:tcBorders>
              <w:top w:val="single" w:sz="6" w:space="0" w:color="EFEFEF"/>
              <w:left w:val="nil"/>
              <w:bottom w:val="nil"/>
              <w:right w:val="single" w:sz="6" w:space="0" w:color="DDDDDD"/>
            </w:tcBorders>
            <w:shd w:val="clear" w:color="auto" w:fill="FFFFFF"/>
            <w:tcMar>
              <w:top w:w="90" w:type="dxa"/>
              <w:left w:w="90" w:type="dxa"/>
              <w:bottom w:w="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aps/>
                <w:color w:val="BBBBBB"/>
                <w:sz w:val="21"/>
                <w:szCs w:val="21"/>
              </w:rPr>
            </w:pPr>
          </w:p>
        </w:tc>
        <w:tc>
          <w:tcPr>
            <w:tcW w:w="0" w:type="auto"/>
            <w:tcBorders>
              <w:top w:val="single" w:sz="6" w:space="0" w:color="EFEFEF"/>
              <w:left w:val="nil"/>
              <w:bottom w:val="nil"/>
              <w:right w:val="single" w:sz="6" w:space="0" w:color="DDDDDD"/>
            </w:tcBorders>
            <w:shd w:val="clear" w:color="auto" w:fill="FFFFFF"/>
            <w:tcMar>
              <w:top w:w="90" w:type="dxa"/>
              <w:left w:w="90" w:type="dxa"/>
              <w:bottom w:w="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aps/>
                <w:color w:val="BBBBBB"/>
                <w:sz w:val="21"/>
                <w:szCs w:val="21"/>
              </w:rPr>
            </w:pPr>
          </w:p>
        </w:tc>
        <w:tc>
          <w:tcPr>
            <w:tcW w:w="0" w:type="auto"/>
            <w:gridSpan w:val="3"/>
            <w:tcBorders>
              <w:top w:val="single" w:sz="6" w:space="0" w:color="EFEFEF"/>
              <w:left w:val="nil"/>
              <w:bottom w:val="nil"/>
              <w:right w:val="single" w:sz="6" w:space="0" w:color="DDDDDD"/>
            </w:tcBorders>
            <w:shd w:val="clear" w:color="auto" w:fill="FFFFFF"/>
            <w:tcMar>
              <w:top w:w="90" w:type="dxa"/>
              <w:left w:w="90" w:type="dxa"/>
              <w:bottom w:w="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aps/>
                <w:color w:val="BBBBBB"/>
                <w:sz w:val="21"/>
                <w:szCs w:val="21"/>
              </w:rPr>
            </w:pPr>
            <w:r w:rsidRPr="00EC5E87">
              <w:rPr>
                <w:rFonts w:ascii="Verdana" w:eastAsia="Times New Roman" w:hAnsi="Verdana" w:cs="Times New Roman"/>
                <w:b/>
                <w:bCs/>
                <w:caps/>
                <w:color w:val="BBBBBB"/>
                <w:sz w:val="21"/>
                <w:szCs w:val="21"/>
              </w:rPr>
              <w:t>SECONDARY</w:t>
            </w:r>
          </w:p>
        </w:tc>
        <w:tc>
          <w:tcPr>
            <w:tcW w:w="0" w:type="auto"/>
            <w:gridSpan w:val="3"/>
            <w:tcBorders>
              <w:top w:val="single" w:sz="6" w:space="0" w:color="EFEFEF"/>
              <w:left w:val="nil"/>
              <w:bottom w:val="nil"/>
              <w:right w:val="single" w:sz="6" w:space="0" w:color="DDDDDD"/>
            </w:tcBorders>
            <w:shd w:val="clear" w:color="auto" w:fill="FFFFFF"/>
            <w:tcMar>
              <w:top w:w="90" w:type="dxa"/>
              <w:left w:w="90" w:type="dxa"/>
              <w:bottom w:w="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aps/>
                <w:color w:val="BBBBBB"/>
                <w:sz w:val="21"/>
                <w:szCs w:val="21"/>
              </w:rPr>
            </w:pPr>
            <w:r w:rsidRPr="00EC5E87">
              <w:rPr>
                <w:rFonts w:ascii="Verdana" w:eastAsia="Times New Roman" w:hAnsi="Verdana" w:cs="Times New Roman"/>
                <w:b/>
                <w:bCs/>
                <w:caps/>
                <w:color w:val="BBBBBB"/>
                <w:sz w:val="21"/>
                <w:szCs w:val="21"/>
              </w:rPr>
              <w:t>POSTSECONDARY</w:t>
            </w:r>
          </w:p>
        </w:tc>
        <w:tc>
          <w:tcPr>
            <w:tcW w:w="0" w:type="auto"/>
            <w:gridSpan w:val="3"/>
            <w:tcBorders>
              <w:top w:val="single" w:sz="6" w:space="0" w:color="EFEFEF"/>
              <w:left w:val="nil"/>
              <w:bottom w:val="nil"/>
              <w:right w:val="single" w:sz="6" w:space="0" w:color="DDDDDD"/>
            </w:tcBorders>
            <w:shd w:val="clear" w:color="auto" w:fill="FFFFFF"/>
            <w:tcMar>
              <w:top w:w="90" w:type="dxa"/>
              <w:left w:w="90" w:type="dxa"/>
              <w:bottom w:w="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aps/>
                <w:color w:val="BBBBBB"/>
                <w:sz w:val="21"/>
                <w:szCs w:val="21"/>
              </w:rPr>
            </w:pPr>
            <w:r w:rsidRPr="00EC5E87">
              <w:rPr>
                <w:rFonts w:ascii="Verdana" w:eastAsia="Times New Roman" w:hAnsi="Verdana" w:cs="Times New Roman"/>
                <w:b/>
                <w:bCs/>
                <w:caps/>
                <w:color w:val="BBBBBB"/>
                <w:sz w:val="21"/>
                <w:szCs w:val="21"/>
              </w:rPr>
              <w:t>ADULT</w:t>
            </w:r>
          </w:p>
        </w:tc>
        <w:tc>
          <w:tcPr>
            <w:tcW w:w="0" w:type="auto"/>
            <w:tcBorders>
              <w:top w:val="single" w:sz="6" w:space="0" w:color="EFEFEF"/>
              <w:left w:val="nil"/>
              <w:bottom w:val="nil"/>
              <w:right w:val="single" w:sz="6" w:space="0" w:color="DDDDDD"/>
            </w:tcBorders>
            <w:shd w:val="clear" w:color="auto" w:fill="FFFFFF"/>
            <w:tcMar>
              <w:top w:w="90" w:type="dxa"/>
              <w:left w:w="90" w:type="dxa"/>
              <w:bottom w:w="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aps/>
                <w:color w:val="BBBBBB"/>
                <w:sz w:val="21"/>
                <w:szCs w:val="21"/>
              </w:rPr>
            </w:pPr>
          </w:p>
        </w:tc>
      </w:tr>
      <w:tr w:rsidR="00EC5E87" w:rsidRPr="00EC5E87" w:rsidTr="00D54410">
        <w:trPr>
          <w:tblHeader/>
        </w:trPr>
        <w:tc>
          <w:tcPr>
            <w:tcW w:w="0" w:type="auto"/>
            <w:tcBorders>
              <w:top w:val="nil"/>
              <w:left w:val="nil"/>
              <w:bottom w:val="single" w:sz="36" w:space="0" w:color="888888"/>
              <w:right w:val="single" w:sz="6" w:space="0" w:color="DDDDDD"/>
            </w:tcBorders>
            <w:shd w:val="clear" w:color="auto" w:fill="FFFFFF"/>
            <w:tcMar>
              <w:top w:w="90" w:type="dxa"/>
              <w:left w:w="60" w:type="dxa"/>
              <w:bottom w:w="90" w:type="dxa"/>
              <w:right w:w="60" w:type="dxa"/>
            </w:tcMar>
            <w:vAlign w:val="bottom"/>
            <w:hideMark/>
          </w:tcPr>
          <w:p w:rsidR="00EC5E87" w:rsidRPr="00EC5E87" w:rsidRDefault="00EC5E87" w:rsidP="00EC5E87">
            <w:pPr>
              <w:spacing w:after="0" w:line="360" w:lineRule="atLeast"/>
              <w:rPr>
                <w:rFonts w:ascii="Verdana" w:eastAsia="Times New Roman" w:hAnsi="Verdana" w:cs="Times New Roman"/>
                <w:b/>
                <w:bCs/>
                <w:color w:val="444444"/>
                <w:sz w:val="17"/>
                <w:szCs w:val="17"/>
              </w:rPr>
            </w:pPr>
            <w:r w:rsidRPr="00EC5E87">
              <w:rPr>
                <w:rFonts w:ascii="Verdana" w:eastAsia="Times New Roman" w:hAnsi="Verdana" w:cs="Times New Roman"/>
                <w:b/>
                <w:bCs/>
                <w:color w:val="444444"/>
                <w:sz w:val="17"/>
                <w:szCs w:val="17"/>
              </w:rPr>
              <w:t>Line</w:t>
            </w:r>
          </w:p>
        </w:tc>
        <w:tc>
          <w:tcPr>
            <w:tcW w:w="0" w:type="auto"/>
            <w:tcBorders>
              <w:top w:val="nil"/>
              <w:left w:val="nil"/>
              <w:bottom w:val="single" w:sz="36" w:space="0" w:color="888888"/>
              <w:right w:val="single" w:sz="6" w:space="0" w:color="DDDDDD"/>
            </w:tcBorders>
            <w:shd w:val="clear" w:color="auto" w:fill="FFFFFF"/>
            <w:tcMar>
              <w:top w:w="90" w:type="dxa"/>
              <w:left w:w="90" w:type="dxa"/>
              <w:bottom w:w="90" w:type="dxa"/>
              <w:right w:w="90" w:type="dxa"/>
            </w:tcMar>
            <w:vAlign w:val="bottom"/>
            <w:hideMark/>
          </w:tcPr>
          <w:p w:rsidR="00EC5E87" w:rsidRPr="00EC5E87" w:rsidRDefault="00EC5E87" w:rsidP="00EC5E87">
            <w:pPr>
              <w:spacing w:after="0" w:line="360" w:lineRule="atLeast"/>
              <w:rPr>
                <w:rFonts w:ascii="Verdana" w:eastAsia="Times New Roman" w:hAnsi="Verdana" w:cs="Times New Roman"/>
                <w:b/>
                <w:bCs/>
                <w:color w:val="444444"/>
                <w:sz w:val="17"/>
                <w:szCs w:val="17"/>
              </w:rPr>
            </w:pPr>
            <w:r w:rsidRPr="00EC5E87">
              <w:rPr>
                <w:rFonts w:ascii="Verdana" w:eastAsia="Times New Roman" w:hAnsi="Verdana" w:cs="Times New Roman"/>
                <w:b/>
                <w:bCs/>
                <w:color w:val="444444"/>
                <w:sz w:val="17"/>
                <w:szCs w:val="17"/>
              </w:rPr>
              <w:t>Concentrator</w:t>
            </w:r>
          </w:p>
        </w:tc>
        <w:tc>
          <w:tcPr>
            <w:tcW w:w="0" w:type="auto"/>
            <w:tcBorders>
              <w:top w:val="nil"/>
              <w:left w:val="nil"/>
              <w:bottom w:val="single" w:sz="36" w:space="0" w:color="888888"/>
              <w:right w:val="nil"/>
            </w:tcBorders>
            <w:shd w:val="clear" w:color="auto" w:fill="FFFFFF"/>
            <w:tcMar>
              <w:top w:w="90" w:type="dxa"/>
              <w:left w:w="90" w:type="dxa"/>
              <w:bottom w:w="9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olor w:val="444444"/>
                <w:sz w:val="17"/>
                <w:szCs w:val="17"/>
              </w:rPr>
            </w:pPr>
            <w:r w:rsidRPr="00EC5E87">
              <w:rPr>
                <w:rFonts w:ascii="Verdana" w:eastAsia="Times New Roman" w:hAnsi="Verdana" w:cs="Times New Roman"/>
                <w:b/>
                <w:bCs/>
                <w:color w:val="444444"/>
                <w:sz w:val="17"/>
                <w:szCs w:val="17"/>
              </w:rPr>
              <w:t>Male</w:t>
            </w:r>
          </w:p>
        </w:tc>
        <w:tc>
          <w:tcPr>
            <w:tcW w:w="0" w:type="auto"/>
            <w:tcBorders>
              <w:top w:val="nil"/>
              <w:left w:val="nil"/>
              <w:bottom w:val="single" w:sz="36" w:space="0" w:color="888888"/>
              <w:right w:val="nil"/>
            </w:tcBorders>
            <w:shd w:val="clear" w:color="auto" w:fill="FFFFFF"/>
            <w:tcMar>
              <w:top w:w="90" w:type="dxa"/>
              <w:left w:w="90" w:type="dxa"/>
              <w:bottom w:w="9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olor w:val="444444"/>
                <w:sz w:val="17"/>
                <w:szCs w:val="17"/>
              </w:rPr>
            </w:pPr>
            <w:r w:rsidRPr="00EC5E87">
              <w:rPr>
                <w:rFonts w:ascii="Verdana" w:eastAsia="Times New Roman" w:hAnsi="Verdana" w:cs="Times New Roman"/>
                <w:b/>
                <w:bCs/>
                <w:color w:val="444444"/>
                <w:sz w:val="17"/>
                <w:szCs w:val="17"/>
              </w:rPr>
              <w:t>Female</w:t>
            </w:r>
          </w:p>
        </w:tc>
        <w:tc>
          <w:tcPr>
            <w:tcW w:w="0" w:type="auto"/>
            <w:tcBorders>
              <w:top w:val="nil"/>
              <w:left w:val="nil"/>
              <w:bottom w:val="single" w:sz="36" w:space="0" w:color="888888"/>
              <w:right w:val="single" w:sz="6" w:space="0" w:color="DDDDDD"/>
            </w:tcBorders>
            <w:shd w:val="clear" w:color="auto" w:fill="FFFFFF"/>
            <w:tcMar>
              <w:top w:w="90" w:type="dxa"/>
              <w:left w:w="90" w:type="dxa"/>
              <w:bottom w:w="9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olor w:val="444444"/>
                <w:sz w:val="17"/>
                <w:szCs w:val="17"/>
              </w:rPr>
            </w:pPr>
            <w:r w:rsidRPr="00EC5E87">
              <w:rPr>
                <w:rFonts w:ascii="Verdana" w:eastAsia="Times New Roman" w:hAnsi="Verdana" w:cs="Times New Roman"/>
                <w:b/>
                <w:bCs/>
                <w:color w:val="444444"/>
                <w:sz w:val="17"/>
                <w:szCs w:val="17"/>
              </w:rPr>
              <w:t>Total</w:t>
            </w:r>
          </w:p>
        </w:tc>
        <w:tc>
          <w:tcPr>
            <w:tcW w:w="0" w:type="auto"/>
            <w:tcBorders>
              <w:top w:val="nil"/>
              <w:left w:val="nil"/>
              <w:bottom w:val="single" w:sz="36" w:space="0" w:color="888888"/>
              <w:right w:val="nil"/>
            </w:tcBorders>
            <w:shd w:val="clear" w:color="auto" w:fill="FFFFFF"/>
            <w:tcMar>
              <w:top w:w="90" w:type="dxa"/>
              <w:left w:w="90" w:type="dxa"/>
              <w:bottom w:w="9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olor w:val="444444"/>
                <w:sz w:val="17"/>
                <w:szCs w:val="17"/>
              </w:rPr>
            </w:pPr>
            <w:r w:rsidRPr="00EC5E87">
              <w:rPr>
                <w:rFonts w:ascii="Verdana" w:eastAsia="Times New Roman" w:hAnsi="Verdana" w:cs="Times New Roman"/>
                <w:b/>
                <w:bCs/>
                <w:color w:val="444444"/>
                <w:sz w:val="17"/>
                <w:szCs w:val="17"/>
              </w:rPr>
              <w:t>Male</w:t>
            </w:r>
          </w:p>
        </w:tc>
        <w:tc>
          <w:tcPr>
            <w:tcW w:w="0" w:type="auto"/>
            <w:tcBorders>
              <w:top w:val="nil"/>
              <w:left w:val="nil"/>
              <w:bottom w:val="single" w:sz="36" w:space="0" w:color="888888"/>
              <w:right w:val="nil"/>
            </w:tcBorders>
            <w:shd w:val="clear" w:color="auto" w:fill="FFFFFF"/>
            <w:tcMar>
              <w:top w:w="90" w:type="dxa"/>
              <w:left w:w="90" w:type="dxa"/>
              <w:bottom w:w="9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olor w:val="444444"/>
                <w:sz w:val="17"/>
                <w:szCs w:val="17"/>
              </w:rPr>
            </w:pPr>
            <w:r w:rsidRPr="00EC5E87">
              <w:rPr>
                <w:rFonts w:ascii="Verdana" w:eastAsia="Times New Roman" w:hAnsi="Verdana" w:cs="Times New Roman"/>
                <w:b/>
                <w:bCs/>
                <w:color w:val="444444"/>
                <w:sz w:val="17"/>
                <w:szCs w:val="17"/>
              </w:rPr>
              <w:t>Female</w:t>
            </w:r>
          </w:p>
        </w:tc>
        <w:tc>
          <w:tcPr>
            <w:tcW w:w="0" w:type="auto"/>
            <w:tcBorders>
              <w:top w:val="nil"/>
              <w:left w:val="nil"/>
              <w:bottom w:val="single" w:sz="36" w:space="0" w:color="888888"/>
              <w:right w:val="single" w:sz="6" w:space="0" w:color="DDDDDD"/>
            </w:tcBorders>
            <w:shd w:val="clear" w:color="auto" w:fill="FFFFFF"/>
            <w:tcMar>
              <w:top w:w="90" w:type="dxa"/>
              <w:left w:w="90" w:type="dxa"/>
              <w:bottom w:w="9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olor w:val="444444"/>
                <w:sz w:val="17"/>
                <w:szCs w:val="17"/>
              </w:rPr>
            </w:pPr>
            <w:r w:rsidRPr="00EC5E87">
              <w:rPr>
                <w:rFonts w:ascii="Verdana" w:eastAsia="Times New Roman" w:hAnsi="Verdana" w:cs="Times New Roman"/>
                <w:b/>
                <w:bCs/>
                <w:color w:val="444444"/>
                <w:sz w:val="17"/>
                <w:szCs w:val="17"/>
              </w:rPr>
              <w:t>Total</w:t>
            </w:r>
          </w:p>
        </w:tc>
        <w:tc>
          <w:tcPr>
            <w:tcW w:w="0" w:type="auto"/>
            <w:tcBorders>
              <w:top w:val="nil"/>
              <w:left w:val="nil"/>
              <w:bottom w:val="single" w:sz="36" w:space="0" w:color="888888"/>
              <w:right w:val="nil"/>
            </w:tcBorders>
            <w:shd w:val="clear" w:color="auto" w:fill="FFFFFF"/>
            <w:tcMar>
              <w:top w:w="90" w:type="dxa"/>
              <w:left w:w="90" w:type="dxa"/>
              <w:bottom w:w="9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olor w:val="444444"/>
                <w:sz w:val="17"/>
                <w:szCs w:val="17"/>
              </w:rPr>
            </w:pPr>
            <w:r w:rsidRPr="00EC5E87">
              <w:rPr>
                <w:rFonts w:ascii="Verdana" w:eastAsia="Times New Roman" w:hAnsi="Verdana" w:cs="Times New Roman"/>
                <w:b/>
                <w:bCs/>
                <w:color w:val="444444"/>
                <w:sz w:val="17"/>
                <w:szCs w:val="17"/>
              </w:rPr>
              <w:t>Male</w:t>
            </w:r>
          </w:p>
        </w:tc>
        <w:tc>
          <w:tcPr>
            <w:tcW w:w="0" w:type="auto"/>
            <w:tcBorders>
              <w:top w:val="nil"/>
              <w:left w:val="nil"/>
              <w:bottom w:val="single" w:sz="36" w:space="0" w:color="888888"/>
              <w:right w:val="nil"/>
            </w:tcBorders>
            <w:shd w:val="clear" w:color="auto" w:fill="FFFFFF"/>
            <w:tcMar>
              <w:top w:w="90" w:type="dxa"/>
              <w:left w:w="90" w:type="dxa"/>
              <w:bottom w:w="9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olor w:val="444444"/>
                <w:sz w:val="17"/>
                <w:szCs w:val="17"/>
              </w:rPr>
            </w:pPr>
            <w:r w:rsidRPr="00EC5E87">
              <w:rPr>
                <w:rFonts w:ascii="Verdana" w:eastAsia="Times New Roman" w:hAnsi="Verdana" w:cs="Times New Roman"/>
                <w:b/>
                <w:bCs/>
                <w:color w:val="444444"/>
                <w:sz w:val="17"/>
                <w:szCs w:val="17"/>
              </w:rPr>
              <w:t>Female</w:t>
            </w:r>
          </w:p>
        </w:tc>
        <w:tc>
          <w:tcPr>
            <w:tcW w:w="0" w:type="auto"/>
            <w:tcBorders>
              <w:top w:val="nil"/>
              <w:left w:val="nil"/>
              <w:bottom w:val="single" w:sz="36" w:space="0" w:color="888888"/>
              <w:right w:val="single" w:sz="6" w:space="0" w:color="DDDDDD"/>
            </w:tcBorders>
            <w:shd w:val="clear" w:color="auto" w:fill="FFFFFF"/>
            <w:tcMar>
              <w:top w:w="90" w:type="dxa"/>
              <w:left w:w="90" w:type="dxa"/>
              <w:bottom w:w="9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olor w:val="444444"/>
                <w:sz w:val="17"/>
                <w:szCs w:val="17"/>
              </w:rPr>
            </w:pPr>
            <w:r w:rsidRPr="00EC5E87">
              <w:rPr>
                <w:rFonts w:ascii="Verdana" w:eastAsia="Times New Roman" w:hAnsi="Verdana" w:cs="Times New Roman"/>
                <w:b/>
                <w:bCs/>
                <w:color w:val="444444"/>
                <w:sz w:val="17"/>
                <w:szCs w:val="17"/>
              </w:rPr>
              <w:t>Total</w:t>
            </w:r>
          </w:p>
        </w:tc>
        <w:tc>
          <w:tcPr>
            <w:tcW w:w="0" w:type="auto"/>
            <w:tcBorders>
              <w:top w:val="nil"/>
              <w:left w:val="nil"/>
              <w:bottom w:val="single" w:sz="36" w:space="0" w:color="888888"/>
              <w:right w:val="single" w:sz="6" w:space="0" w:color="DDDDDD"/>
            </w:tcBorders>
            <w:shd w:val="clear" w:color="auto" w:fill="FFFFFF"/>
            <w:tcMar>
              <w:top w:w="90" w:type="dxa"/>
              <w:left w:w="90" w:type="dxa"/>
              <w:bottom w:w="90" w:type="dxa"/>
              <w:right w:w="90" w:type="dxa"/>
            </w:tcMar>
            <w:vAlign w:val="bottom"/>
            <w:hideMark/>
          </w:tcPr>
          <w:p w:rsidR="00EC5E87" w:rsidRPr="00EC5E87" w:rsidRDefault="00EC5E87" w:rsidP="00EC5E87">
            <w:pPr>
              <w:spacing w:after="0" w:line="360" w:lineRule="atLeast"/>
              <w:jc w:val="center"/>
              <w:rPr>
                <w:rFonts w:ascii="Verdana" w:eastAsia="Times New Roman" w:hAnsi="Verdana" w:cs="Times New Roman"/>
                <w:b/>
                <w:bCs/>
                <w:color w:val="444444"/>
                <w:sz w:val="17"/>
                <w:szCs w:val="17"/>
              </w:rPr>
            </w:pPr>
            <w:r w:rsidRPr="00EC5E87">
              <w:rPr>
                <w:rFonts w:ascii="Verdana" w:eastAsia="Times New Roman" w:hAnsi="Verdana" w:cs="Times New Roman"/>
                <w:b/>
                <w:bCs/>
                <w:color w:val="444444"/>
                <w:sz w:val="17"/>
                <w:szCs w:val="17"/>
              </w:rPr>
              <w:t>GRAND TOTAL</w: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1</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Agriculture, Food &amp; Natural Resources</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27" type="#_x0000_t75" style="width:62.4pt;height:18pt" o:ole="">
                  <v:imagedata r:id="rId12" o:title=""/>
                </v:shape>
                <w:control r:id="rId13" w:name="DefaultOcxName2" w:shapeid="_x0000_i122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31" type="#_x0000_t75" style="width:62.4pt;height:18pt" o:ole="">
                  <v:imagedata r:id="rId12" o:title=""/>
                </v:shape>
                <w:control r:id="rId14" w:name="DefaultOcxName3" w:shapeid="_x0000_i123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35" type="#_x0000_t75" style="width:62.4pt;height:18pt" o:ole="">
                  <v:imagedata r:id="rId12" o:title=""/>
                </v:shape>
                <w:control r:id="rId15" w:name="DefaultOcxName4" w:shapeid="_x0000_i123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39" type="#_x0000_t75" style="width:62.4pt;height:18pt" o:ole="">
                  <v:imagedata r:id="rId12" o:title=""/>
                </v:shape>
                <w:control r:id="rId16" w:name="DefaultOcxName5" w:shapeid="_x0000_i123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43" type="#_x0000_t75" style="width:62.4pt;height:18pt" o:ole="">
                  <v:imagedata r:id="rId12" o:title=""/>
                </v:shape>
                <w:control r:id="rId17" w:name="DefaultOcxName6" w:shapeid="_x0000_i124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47" type="#_x0000_t75" style="width:62.4pt;height:18pt" o:ole="">
                  <v:imagedata r:id="rId12" o:title=""/>
                </v:shape>
                <w:control r:id="rId18" w:name="DefaultOcxName7" w:shapeid="_x0000_i124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51" type="#_x0000_t75" style="width:62.4pt;height:18pt" o:ole="">
                  <v:imagedata r:id="rId12" o:title=""/>
                </v:shape>
                <w:control r:id="rId19" w:name="DefaultOcxName8" w:shapeid="_x0000_i125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55" type="#_x0000_t75" style="width:62.4pt;height:18pt" o:ole="">
                  <v:imagedata r:id="rId12" o:title=""/>
                </v:shape>
                <w:control r:id="rId20" w:name="DefaultOcxName9" w:shapeid="_x0000_i125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59" type="#_x0000_t75" style="width:62.4pt;height:18pt" o:ole="">
                  <v:imagedata r:id="rId12" o:title=""/>
                </v:shape>
                <w:control r:id="rId21" w:name="DefaultOcxName10" w:shapeid="_x0000_i125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63" type="#_x0000_t75" style="width:62.4pt;height:18pt" o:ole="">
                  <v:imagedata r:id="rId12" o:title=""/>
                </v:shape>
                <w:control r:id="rId22" w:name="DefaultOcxName11" w:shapeid="_x0000_i126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2</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Architecture &amp; Construction</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67" type="#_x0000_t75" style="width:62.4pt;height:18pt" o:ole="">
                  <v:imagedata r:id="rId12" o:title=""/>
                </v:shape>
                <w:control r:id="rId23" w:name="DefaultOcxName12" w:shapeid="_x0000_i126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71" type="#_x0000_t75" style="width:62.4pt;height:18pt" o:ole="">
                  <v:imagedata r:id="rId12" o:title=""/>
                </v:shape>
                <w:control r:id="rId24" w:name="DefaultOcxName13" w:shapeid="_x0000_i127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75" type="#_x0000_t75" style="width:62.4pt;height:18pt" o:ole="">
                  <v:imagedata r:id="rId12" o:title=""/>
                </v:shape>
                <w:control r:id="rId25" w:name="DefaultOcxName14" w:shapeid="_x0000_i127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79" type="#_x0000_t75" style="width:62.4pt;height:18pt" o:ole="">
                  <v:imagedata r:id="rId12" o:title=""/>
                </v:shape>
                <w:control r:id="rId26" w:name="DefaultOcxName15" w:shapeid="_x0000_i127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83" type="#_x0000_t75" style="width:62.4pt;height:18pt" o:ole="">
                  <v:imagedata r:id="rId12" o:title=""/>
                </v:shape>
                <w:control r:id="rId27" w:name="DefaultOcxName16" w:shapeid="_x0000_i128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87" type="#_x0000_t75" style="width:62.4pt;height:18pt" o:ole="">
                  <v:imagedata r:id="rId12" o:title=""/>
                </v:shape>
                <w:control r:id="rId28" w:name="DefaultOcxName17" w:shapeid="_x0000_i128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91" type="#_x0000_t75" style="width:62.4pt;height:18pt" o:ole="">
                  <v:imagedata r:id="rId12" o:title=""/>
                </v:shape>
                <w:control r:id="rId29" w:name="DefaultOcxName18" w:shapeid="_x0000_i129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95" type="#_x0000_t75" style="width:62.4pt;height:18pt" o:ole="">
                  <v:imagedata r:id="rId12" o:title=""/>
                </v:shape>
                <w:control r:id="rId30" w:name="DefaultOcxName19" w:shapeid="_x0000_i129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299" type="#_x0000_t75" style="width:62.4pt;height:18pt" o:ole="">
                  <v:imagedata r:id="rId12" o:title=""/>
                </v:shape>
                <w:control r:id="rId31" w:name="DefaultOcxName20" w:shapeid="_x0000_i129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03" type="#_x0000_t75" style="width:62.4pt;height:18pt" o:ole="">
                  <v:imagedata r:id="rId12" o:title=""/>
                </v:shape>
                <w:control r:id="rId32" w:name="DefaultOcxName21" w:shapeid="_x0000_i130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3</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Arts, A/V Technology &amp; Communication</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07" type="#_x0000_t75" style="width:62.4pt;height:18pt" o:ole="">
                  <v:imagedata r:id="rId12" o:title=""/>
                </v:shape>
                <w:control r:id="rId33" w:name="DefaultOcxName22" w:shapeid="_x0000_i130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11" type="#_x0000_t75" style="width:62.4pt;height:18pt" o:ole="">
                  <v:imagedata r:id="rId12" o:title=""/>
                </v:shape>
                <w:control r:id="rId34" w:name="DefaultOcxName23" w:shapeid="_x0000_i131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15" type="#_x0000_t75" style="width:62.4pt;height:18pt" o:ole="">
                  <v:imagedata r:id="rId12" o:title=""/>
                </v:shape>
                <w:control r:id="rId35" w:name="DefaultOcxName24" w:shapeid="_x0000_i131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19" type="#_x0000_t75" style="width:62.4pt;height:18pt" o:ole="">
                  <v:imagedata r:id="rId12" o:title=""/>
                </v:shape>
                <w:control r:id="rId36" w:name="DefaultOcxName25" w:shapeid="_x0000_i131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23" type="#_x0000_t75" style="width:62.4pt;height:18pt" o:ole="">
                  <v:imagedata r:id="rId12" o:title=""/>
                </v:shape>
                <w:control r:id="rId37" w:name="DefaultOcxName26" w:shapeid="_x0000_i132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27" type="#_x0000_t75" style="width:62.4pt;height:18pt" o:ole="">
                  <v:imagedata r:id="rId12" o:title=""/>
                </v:shape>
                <w:control r:id="rId38" w:name="DefaultOcxName27" w:shapeid="_x0000_i132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31" type="#_x0000_t75" style="width:62.4pt;height:18pt" o:ole="">
                  <v:imagedata r:id="rId12" o:title=""/>
                </v:shape>
                <w:control r:id="rId39" w:name="DefaultOcxName28" w:shapeid="_x0000_i133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35" type="#_x0000_t75" style="width:62.4pt;height:18pt" o:ole="">
                  <v:imagedata r:id="rId12" o:title=""/>
                </v:shape>
                <w:control r:id="rId40" w:name="DefaultOcxName29" w:shapeid="_x0000_i133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39" type="#_x0000_t75" style="width:62.4pt;height:18pt" o:ole="">
                  <v:imagedata r:id="rId12" o:title=""/>
                </v:shape>
                <w:control r:id="rId41" w:name="DefaultOcxName30" w:shapeid="_x0000_i133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43" type="#_x0000_t75" style="width:62.4pt;height:18pt" o:ole="">
                  <v:imagedata r:id="rId12" o:title=""/>
                </v:shape>
                <w:control r:id="rId42" w:name="DefaultOcxName31" w:shapeid="_x0000_i134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4</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Business, Marketing &amp; Administration</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47" type="#_x0000_t75" style="width:62.4pt;height:18pt" o:ole="">
                  <v:imagedata r:id="rId12" o:title=""/>
                </v:shape>
                <w:control r:id="rId43" w:name="DefaultOcxName32" w:shapeid="_x0000_i134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51" type="#_x0000_t75" style="width:62.4pt;height:18pt" o:ole="">
                  <v:imagedata r:id="rId12" o:title=""/>
                </v:shape>
                <w:control r:id="rId44" w:name="DefaultOcxName33" w:shapeid="_x0000_i135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55" type="#_x0000_t75" style="width:62.4pt;height:18pt" o:ole="">
                  <v:imagedata r:id="rId12" o:title=""/>
                </v:shape>
                <w:control r:id="rId45" w:name="DefaultOcxName34" w:shapeid="_x0000_i135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59" type="#_x0000_t75" style="width:62.4pt;height:18pt" o:ole="">
                  <v:imagedata r:id="rId12" o:title=""/>
                </v:shape>
                <w:control r:id="rId46" w:name="DefaultOcxName35" w:shapeid="_x0000_i135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63" type="#_x0000_t75" style="width:62.4pt;height:18pt" o:ole="">
                  <v:imagedata r:id="rId12" o:title=""/>
                </v:shape>
                <w:control r:id="rId47" w:name="DefaultOcxName36" w:shapeid="_x0000_i136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67" type="#_x0000_t75" style="width:62.4pt;height:18pt" o:ole="">
                  <v:imagedata r:id="rId12" o:title=""/>
                </v:shape>
                <w:control r:id="rId48" w:name="DefaultOcxName37" w:shapeid="_x0000_i136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71" type="#_x0000_t75" style="width:62.4pt;height:18pt" o:ole="">
                  <v:imagedata r:id="rId12" o:title=""/>
                </v:shape>
                <w:control r:id="rId49" w:name="DefaultOcxName38" w:shapeid="_x0000_i137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75" type="#_x0000_t75" style="width:62.4pt;height:18pt" o:ole="">
                  <v:imagedata r:id="rId12" o:title=""/>
                </v:shape>
                <w:control r:id="rId50" w:name="DefaultOcxName39" w:shapeid="_x0000_i137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79" type="#_x0000_t75" style="width:62.4pt;height:18pt" o:ole="">
                  <v:imagedata r:id="rId12" o:title=""/>
                </v:shape>
                <w:control r:id="rId51" w:name="DefaultOcxName40" w:shapeid="_x0000_i137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83" type="#_x0000_t75" style="width:62.4pt;height:18pt" o:ole="">
                  <v:imagedata r:id="rId12" o:title=""/>
                </v:shape>
                <w:control r:id="rId52" w:name="DefaultOcxName41" w:shapeid="_x0000_i138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lastRenderedPageBreak/>
              <w:t>5</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Education &amp; Training</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87" type="#_x0000_t75" style="width:62.4pt;height:18pt" o:ole="">
                  <v:imagedata r:id="rId12" o:title=""/>
                </v:shape>
                <w:control r:id="rId53" w:name="DefaultOcxName42" w:shapeid="_x0000_i138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91" type="#_x0000_t75" style="width:62.4pt;height:18pt" o:ole="">
                  <v:imagedata r:id="rId12" o:title=""/>
                </v:shape>
                <w:control r:id="rId54" w:name="DefaultOcxName43" w:shapeid="_x0000_i139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95" type="#_x0000_t75" style="width:62.4pt;height:18pt" o:ole="">
                  <v:imagedata r:id="rId12" o:title=""/>
                </v:shape>
                <w:control r:id="rId55" w:name="DefaultOcxName44" w:shapeid="_x0000_i139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399" type="#_x0000_t75" style="width:62.4pt;height:18pt" o:ole="">
                  <v:imagedata r:id="rId12" o:title=""/>
                </v:shape>
                <w:control r:id="rId56" w:name="DefaultOcxName45" w:shapeid="_x0000_i139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03" type="#_x0000_t75" style="width:62.4pt;height:18pt" o:ole="">
                  <v:imagedata r:id="rId12" o:title=""/>
                </v:shape>
                <w:control r:id="rId57" w:name="DefaultOcxName46" w:shapeid="_x0000_i140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07" type="#_x0000_t75" style="width:62.4pt;height:18pt" o:ole="">
                  <v:imagedata r:id="rId12" o:title=""/>
                </v:shape>
                <w:control r:id="rId58" w:name="DefaultOcxName47" w:shapeid="_x0000_i140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11" type="#_x0000_t75" style="width:62.4pt;height:18pt" o:ole="">
                  <v:imagedata r:id="rId12" o:title=""/>
                </v:shape>
                <w:control r:id="rId59" w:name="DefaultOcxName48" w:shapeid="_x0000_i141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15" type="#_x0000_t75" style="width:62.4pt;height:18pt" o:ole="">
                  <v:imagedata r:id="rId12" o:title=""/>
                </v:shape>
                <w:control r:id="rId60" w:name="DefaultOcxName49" w:shapeid="_x0000_i141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19" type="#_x0000_t75" style="width:62.4pt;height:18pt" o:ole="">
                  <v:imagedata r:id="rId12" o:title=""/>
                </v:shape>
                <w:control r:id="rId61" w:name="DefaultOcxName50" w:shapeid="_x0000_i141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23" type="#_x0000_t75" style="width:62.4pt;height:18pt" o:ole="">
                  <v:imagedata r:id="rId12" o:title=""/>
                </v:shape>
                <w:control r:id="rId62" w:name="DefaultOcxName51" w:shapeid="_x0000_i142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6</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Finance</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27" type="#_x0000_t75" style="width:62.4pt;height:18pt" o:ole="">
                  <v:imagedata r:id="rId12" o:title=""/>
                </v:shape>
                <w:control r:id="rId63" w:name="DefaultOcxName52" w:shapeid="_x0000_i142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31" type="#_x0000_t75" style="width:62.4pt;height:18pt" o:ole="">
                  <v:imagedata r:id="rId12" o:title=""/>
                </v:shape>
                <w:control r:id="rId64" w:name="DefaultOcxName53" w:shapeid="_x0000_i143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35" type="#_x0000_t75" style="width:62.4pt;height:18pt" o:ole="">
                  <v:imagedata r:id="rId12" o:title=""/>
                </v:shape>
                <w:control r:id="rId65" w:name="DefaultOcxName54" w:shapeid="_x0000_i143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39" type="#_x0000_t75" style="width:62.4pt;height:18pt" o:ole="">
                  <v:imagedata r:id="rId12" o:title=""/>
                </v:shape>
                <w:control r:id="rId66" w:name="DefaultOcxName55" w:shapeid="_x0000_i143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43" type="#_x0000_t75" style="width:62.4pt;height:18pt" o:ole="">
                  <v:imagedata r:id="rId12" o:title=""/>
                </v:shape>
                <w:control r:id="rId67" w:name="DefaultOcxName56" w:shapeid="_x0000_i144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47" type="#_x0000_t75" style="width:62.4pt;height:18pt" o:ole="">
                  <v:imagedata r:id="rId12" o:title=""/>
                </v:shape>
                <w:control r:id="rId68" w:name="DefaultOcxName57" w:shapeid="_x0000_i144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51" type="#_x0000_t75" style="width:62.4pt;height:18pt" o:ole="">
                  <v:imagedata r:id="rId12" o:title=""/>
                </v:shape>
                <w:control r:id="rId69" w:name="DefaultOcxName58" w:shapeid="_x0000_i145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55" type="#_x0000_t75" style="width:62.4pt;height:18pt" o:ole="">
                  <v:imagedata r:id="rId12" o:title=""/>
                </v:shape>
                <w:control r:id="rId70" w:name="DefaultOcxName59" w:shapeid="_x0000_i145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59" type="#_x0000_t75" style="width:62.4pt;height:18pt" o:ole="">
                  <v:imagedata r:id="rId12" o:title=""/>
                </v:shape>
                <w:control r:id="rId71" w:name="DefaultOcxName60" w:shapeid="_x0000_i145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63" type="#_x0000_t75" style="width:62.4pt;height:18pt" o:ole="">
                  <v:imagedata r:id="rId12" o:title=""/>
                </v:shape>
                <w:control r:id="rId72" w:name="DefaultOcxName61" w:shapeid="_x0000_i146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7</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Government &amp; Public Administration</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67" type="#_x0000_t75" style="width:62.4pt;height:18pt" o:ole="">
                  <v:imagedata r:id="rId12" o:title=""/>
                </v:shape>
                <w:control r:id="rId73" w:name="DefaultOcxName62" w:shapeid="_x0000_i146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71" type="#_x0000_t75" style="width:62.4pt;height:18pt" o:ole="">
                  <v:imagedata r:id="rId12" o:title=""/>
                </v:shape>
                <w:control r:id="rId74" w:name="DefaultOcxName63" w:shapeid="_x0000_i147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75" type="#_x0000_t75" style="width:62.4pt;height:18pt" o:ole="">
                  <v:imagedata r:id="rId12" o:title=""/>
                </v:shape>
                <w:control r:id="rId75" w:name="DefaultOcxName64" w:shapeid="_x0000_i147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79" type="#_x0000_t75" style="width:62.4pt;height:18pt" o:ole="">
                  <v:imagedata r:id="rId12" o:title=""/>
                </v:shape>
                <w:control r:id="rId76" w:name="DefaultOcxName65" w:shapeid="_x0000_i147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83" type="#_x0000_t75" style="width:62.4pt;height:18pt" o:ole="">
                  <v:imagedata r:id="rId12" o:title=""/>
                </v:shape>
                <w:control r:id="rId77" w:name="DefaultOcxName66" w:shapeid="_x0000_i148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87" type="#_x0000_t75" style="width:62.4pt;height:18pt" o:ole="">
                  <v:imagedata r:id="rId12" o:title=""/>
                </v:shape>
                <w:control r:id="rId78" w:name="DefaultOcxName67" w:shapeid="_x0000_i148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91" type="#_x0000_t75" style="width:62.4pt;height:18pt" o:ole="">
                  <v:imagedata r:id="rId12" o:title=""/>
                </v:shape>
                <w:control r:id="rId79" w:name="DefaultOcxName68" w:shapeid="_x0000_i149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95" type="#_x0000_t75" style="width:62.4pt;height:18pt" o:ole="">
                  <v:imagedata r:id="rId12" o:title=""/>
                </v:shape>
                <w:control r:id="rId80" w:name="DefaultOcxName69" w:shapeid="_x0000_i149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499" type="#_x0000_t75" style="width:62.4pt;height:18pt" o:ole="">
                  <v:imagedata r:id="rId12" o:title=""/>
                </v:shape>
                <w:control r:id="rId81" w:name="DefaultOcxName70" w:shapeid="_x0000_i149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03" type="#_x0000_t75" style="width:62.4pt;height:18pt" o:ole="">
                  <v:imagedata r:id="rId12" o:title=""/>
                </v:shape>
                <w:control r:id="rId82" w:name="DefaultOcxName71" w:shapeid="_x0000_i150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8</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Health Science</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07" type="#_x0000_t75" style="width:62.4pt;height:18pt" o:ole="">
                  <v:imagedata r:id="rId12" o:title=""/>
                </v:shape>
                <w:control r:id="rId83" w:name="DefaultOcxName72" w:shapeid="_x0000_i150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11" type="#_x0000_t75" style="width:62.4pt;height:18pt" o:ole="">
                  <v:imagedata r:id="rId12" o:title=""/>
                </v:shape>
                <w:control r:id="rId84" w:name="DefaultOcxName73" w:shapeid="_x0000_i151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15" type="#_x0000_t75" style="width:62.4pt;height:18pt" o:ole="">
                  <v:imagedata r:id="rId12" o:title=""/>
                </v:shape>
                <w:control r:id="rId85" w:name="DefaultOcxName74" w:shapeid="_x0000_i151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19" type="#_x0000_t75" style="width:62.4pt;height:18pt" o:ole="">
                  <v:imagedata r:id="rId12" o:title=""/>
                </v:shape>
                <w:control r:id="rId86" w:name="DefaultOcxName75" w:shapeid="_x0000_i151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23" type="#_x0000_t75" style="width:62.4pt;height:18pt" o:ole="">
                  <v:imagedata r:id="rId12" o:title=""/>
                </v:shape>
                <w:control r:id="rId87" w:name="DefaultOcxName76" w:shapeid="_x0000_i152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27" type="#_x0000_t75" style="width:62.4pt;height:18pt" o:ole="">
                  <v:imagedata r:id="rId12" o:title=""/>
                </v:shape>
                <w:control r:id="rId88" w:name="DefaultOcxName77" w:shapeid="_x0000_i152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31" type="#_x0000_t75" style="width:62.4pt;height:18pt" o:ole="">
                  <v:imagedata r:id="rId12" o:title=""/>
                </v:shape>
                <w:control r:id="rId89" w:name="DefaultOcxName78" w:shapeid="_x0000_i153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35" type="#_x0000_t75" style="width:62.4pt;height:18pt" o:ole="">
                  <v:imagedata r:id="rId12" o:title=""/>
                </v:shape>
                <w:control r:id="rId90" w:name="DefaultOcxName79" w:shapeid="_x0000_i153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39" type="#_x0000_t75" style="width:62.4pt;height:18pt" o:ole="">
                  <v:imagedata r:id="rId12" o:title=""/>
                </v:shape>
                <w:control r:id="rId91" w:name="DefaultOcxName80" w:shapeid="_x0000_i153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43" type="#_x0000_t75" style="width:62.4pt;height:18pt" o:ole="">
                  <v:imagedata r:id="rId12" o:title=""/>
                </v:shape>
                <w:control r:id="rId92" w:name="DefaultOcxName81" w:shapeid="_x0000_i154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9</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Hospitality &amp; Tourism</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47" type="#_x0000_t75" style="width:62.4pt;height:18pt" o:ole="">
                  <v:imagedata r:id="rId12" o:title=""/>
                </v:shape>
                <w:control r:id="rId93" w:name="DefaultOcxName82" w:shapeid="_x0000_i154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51" type="#_x0000_t75" style="width:62.4pt;height:18pt" o:ole="">
                  <v:imagedata r:id="rId12" o:title=""/>
                </v:shape>
                <w:control r:id="rId94" w:name="DefaultOcxName83" w:shapeid="_x0000_i155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55" type="#_x0000_t75" style="width:62.4pt;height:18pt" o:ole="">
                  <v:imagedata r:id="rId12" o:title=""/>
                </v:shape>
                <w:control r:id="rId95" w:name="DefaultOcxName84" w:shapeid="_x0000_i155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59" type="#_x0000_t75" style="width:62.4pt;height:18pt" o:ole="">
                  <v:imagedata r:id="rId12" o:title=""/>
                </v:shape>
                <w:control r:id="rId96" w:name="DefaultOcxName85" w:shapeid="_x0000_i155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63" type="#_x0000_t75" style="width:62.4pt;height:18pt" o:ole="">
                  <v:imagedata r:id="rId12" o:title=""/>
                </v:shape>
                <w:control r:id="rId97" w:name="DefaultOcxName86" w:shapeid="_x0000_i156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67" type="#_x0000_t75" style="width:62.4pt;height:18pt" o:ole="">
                  <v:imagedata r:id="rId12" o:title=""/>
                </v:shape>
                <w:control r:id="rId98" w:name="DefaultOcxName87" w:shapeid="_x0000_i156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71" type="#_x0000_t75" style="width:62.4pt;height:18pt" o:ole="">
                  <v:imagedata r:id="rId12" o:title=""/>
                </v:shape>
                <w:control r:id="rId99" w:name="DefaultOcxName88" w:shapeid="_x0000_i157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75" type="#_x0000_t75" style="width:62.4pt;height:18pt" o:ole="">
                  <v:imagedata r:id="rId12" o:title=""/>
                </v:shape>
                <w:control r:id="rId100" w:name="DefaultOcxName89" w:shapeid="_x0000_i157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79" type="#_x0000_t75" style="width:62.4pt;height:18pt" o:ole="">
                  <v:imagedata r:id="rId12" o:title=""/>
                </v:shape>
                <w:control r:id="rId101" w:name="DefaultOcxName90" w:shapeid="_x0000_i157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83" type="#_x0000_t75" style="width:62.4pt;height:18pt" o:ole="">
                  <v:imagedata r:id="rId12" o:title=""/>
                </v:shape>
                <w:control r:id="rId102" w:name="DefaultOcxName91" w:shapeid="_x0000_i158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10</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Human Services</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87" type="#_x0000_t75" style="width:62.4pt;height:18pt" o:ole="">
                  <v:imagedata r:id="rId12" o:title=""/>
                </v:shape>
                <w:control r:id="rId103" w:name="DefaultOcxName92" w:shapeid="_x0000_i158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91" type="#_x0000_t75" style="width:62.4pt;height:18pt" o:ole="">
                  <v:imagedata r:id="rId12" o:title=""/>
                </v:shape>
                <w:control r:id="rId104" w:name="DefaultOcxName93" w:shapeid="_x0000_i159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95" type="#_x0000_t75" style="width:62.4pt;height:18pt" o:ole="">
                  <v:imagedata r:id="rId12" o:title=""/>
                </v:shape>
                <w:control r:id="rId105" w:name="DefaultOcxName94" w:shapeid="_x0000_i159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599" type="#_x0000_t75" style="width:62.4pt;height:18pt" o:ole="">
                  <v:imagedata r:id="rId12" o:title=""/>
                </v:shape>
                <w:control r:id="rId106" w:name="DefaultOcxName95" w:shapeid="_x0000_i159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03" type="#_x0000_t75" style="width:62.4pt;height:18pt" o:ole="">
                  <v:imagedata r:id="rId12" o:title=""/>
                </v:shape>
                <w:control r:id="rId107" w:name="DefaultOcxName96" w:shapeid="_x0000_i160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07" type="#_x0000_t75" style="width:62.4pt;height:18pt" o:ole="">
                  <v:imagedata r:id="rId12" o:title=""/>
                </v:shape>
                <w:control r:id="rId108" w:name="DefaultOcxName97" w:shapeid="_x0000_i160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11" type="#_x0000_t75" style="width:62.4pt;height:18pt" o:ole="">
                  <v:imagedata r:id="rId12" o:title=""/>
                </v:shape>
                <w:control r:id="rId109" w:name="DefaultOcxName98" w:shapeid="_x0000_i161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15" type="#_x0000_t75" style="width:62.4pt;height:18pt" o:ole="">
                  <v:imagedata r:id="rId12" o:title=""/>
                </v:shape>
                <w:control r:id="rId110" w:name="DefaultOcxName99" w:shapeid="_x0000_i161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19" type="#_x0000_t75" style="width:62.4pt;height:18pt" o:ole="">
                  <v:imagedata r:id="rId12" o:title=""/>
                </v:shape>
                <w:control r:id="rId111" w:name="DefaultOcxName100" w:shapeid="_x0000_i161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23" type="#_x0000_t75" style="width:62.4pt;height:18pt" o:ole="">
                  <v:imagedata r:id="rId12" o:title=""/>
                </v:shape>
                <w:control r:id="rId112" w:name="DefaultOcxName101" w:shapeid="_x0000_i162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11</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Information Technology</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27" type="#_x0000_t75" style="width:62.4pt;height:18pt" o:ole="">
                  <v:imagedata r:id="rId12" o:title=""/>
                </v:shape>
                <w:control r:id="rId113" w:name="DefaultOcxName102" w:shapeid="_x0000_i162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31" type="#_x0000_t75" style="width:62.4pt;height:18pt" o:ole="">
                  <v:imagedata r:id="rId12" o:title=""/>
                </v:shape>
                <w:control r:id="rId114" w:name="DefaultOcxName103" w:shapeid="_x0000_i163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35" type="#_x0000_t75" style="width:62.4pt;height:18pt" o:ole="">
                  <v:imagedata r:id="rId12" o:title=""/>
                </v:shape>
                <w:control r:id="rId115" w:name="DefaultOcxName104" w:shapeid="_x0000_i163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39" type="#_x0000_t75" style="width:62.4pt;height:18pt" o:ole="">
                  <v:imagedata r:id="rId12" o:title=""/>
                </v:shape>
                <w:control r:id="rId116" w:name="DefaultOcxName105" w:shapeid="_x0000_i163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43" type="#_x0000_t75" style="width:62.4pt;height:18pt" o:ole="">
                  <v:imagedata r:id="rId12" o:title=""/>
                </v:shape>
                <w:control r:id="rId117" w:name="DefaultOcxName106" w:shapeid="_x0000_i164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47" type="#_x0000_t75" style="width:62.4pt;height:18pt" o:ole="">
                  <v:imagedata r:id="rId12" o:title=""/>
                </v:shape>
                <w:control r:id="rId118" w:name="DefaultOcxName107" w:shapeid="_x0000_i164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51" type="#_x0000_t75" style="width:62.4pt;height:18pt" o:ole="">
                  <v:imagedata r:id="rId12" o:title=""/>
                </v:shape>
                <w:control r:id="rId119" w:name="DefaultOcxName108" w:shapeid="_x0000_i165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55" type="#_x0000_t75" style="width:62.4pt;height:18pt" o:ole="">
                  <v:imagedata r:id="rId12" o:title=""/>
                </v:shape>
                <w:control r:id="rId120" w:name="DefaultOcxName109" w:shapeid="_x0000_i165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59" type="#_x0000_t75" style="width:62.4pt;height:18pt" o:ole="">
                  <v:imagedata r:id="rId12" o:title=""/>
                </v:shape>
                <w:control r:id="rId121" w:name="DefaultOcxName110" w:shapeid="_x0000_i165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63" type="#_x0000_t75" style="width:62.4pt;height:18pt" o:ole="">
                  <v:imagedata r:id="rId12" o:title=""/>
                </v:shape>
                <w:control r:id="rId122" w:name="DefaultOcxName111" w:shapeid="_x0000_i166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12</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Law, Public Safety &amp; Security</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67" type="#_x0000_t75" style="width:62.4pt;height:18pt" o:ole="">
                  <v:imagedata r:id="rId12" o:title=""/>
                </v:shape>
                <w:control r:id="rId123" w:name="DefaultOcxName112" w:shapeid="_x0000_i166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71" type="#_x0000_t75" style="width:62.4pt;height:18pt" o:ole="">
                  <v:imagedata r:id="rId12" o:title=""/>
                </v:shape>
                <w:control r:id="rId124" w:name="DefaultOcxName113" w:shapeid="_x0000_i167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75" type="#_x0000_t75" style="width:62.4pt;height:18pt" o:ole="">
                  <v:imagedata r:id="rId12" o:title=""/>
                </v:shape>
                <w:control r:id="rId125" w:name="DefaultOcxName114" w:shapeid="_x0000_i167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79" type="#_x0000_t75" style="width:62.4pt;height:18pt" o:ole="">
                  <v:imagedata r:id="rId12" o:title=""/>
                </v:shape>
                <w:control r:id="rId126" w:name="DefaultOcxName115" w:shapeid="_x0000_i167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83" type="#_x0000_t75" style="width:62.4pt;height:18pt" o:ole="">
                  <v:imagedata r:id="rId12" o:title=""/>
                </v:shape>
                <w:control r:id="rId127" w:name="DefaultOcxName116" w:shapeid="_x0000_i168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87" type="#_x0000_t75" style="width:62.4pt;height:18pt" o:ole="">
                  <v:imagedata r:id="rId12" o:title=""/>
                </v:shape>
                <w:control r:id="rId128" w:name="DefaultOcxName117" w:shapeid="_x0000_i168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91" type="#_x0000_t75" style="width:62.4pt;height:18pt" o:ole="">
                  <v:imagedata r:id="rId12" o:title=""/>
                </v:shape>
                <w:control r:id="rId129" w:name="DefaultOcxName118" w:shapeid="_x0000_i169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95" type="#_x0000_t75" style="width:62.4pt;height:18pt" o:ole="">
                  <v:imagedata r:id="rId12" o:title=""/>
                </v:shape>
                <w:control r:id="rId130" w:name="DefaultOcxName119" w:shapeid="_x0000_i169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699" type="#_x0000_t75" style="width:62.4pt;height:18pt" o:ole="">
                  <v:imagedata r:id="rId12" o:title=""/>
                </v:shape>
                <w:control r:id="rId131" w:name="DefaultOcxName120" w:shapeid="_x0000_i169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03" type="#_x0000_t75" style="width:62.4pt;height:18pt" o:ole="">
                  <v:imagedata r:id="rId12" o:title=""/>
                </v:shape>
                <w:control r:id="rId132" w:name="DefaultOcxName121" w:shapeid="_x0000_i170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13</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Manufacturing</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07" type="#_x0000_t75" style="width:62.4pt;height:18pt" o:ole="">
                  <v:imagedata r:id="rId12" o:title=""/>
                </v:shape>
                <w:control r:id="rId133" w:name="DefaultOcxName122" w:shapeid="_x0000_i170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11" type="#_x0000_t75" style="width:62.4pt;height:18pt" o:ole="">
                  <v:imagedata r:id="rId12" o:title=""/>
                </v:shape>
                <w:control r:id="rId134" w:name="DefaultOcxName123" w:shapeid="_x0000_i171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15" type="#_x0000_t75" style="width:62.4pt;height:18pt" o:ole="">
                  <v:imagedata r:id="rId12" o:title=""/>
                </v:shape>
                <w:control r:id="rId135" w:name="DefaultOcxName124" w:shapeid="_x0000_i171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19" type="#_x0000_t75" style="width:62.4pt;height:18pt" o:ole="">
                  <v:imagedata r:id="rId12" o:title=""/>
                </v:shape>
                <w:control r:id="rId136" w:name="DefaultOcxName125" w:shapeid="_x0000_i171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23" type="#_x0000_t75" style="width:62.4pt;height:18pt" o:ole="">
                  <v:imagedata r:id="rId12" o:title=""/>
                </v:shape>
                <w:control r:id="rId137" w:name="DefaultOcxName126" w:shapeid="_x0000_i172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27" type="#_x0000_t75" style="width:62.4pt;height:18pt" o:ole="">
                  <v:imagedata r:id="rId12" o:title=""/>
                </v:shape>
                <w:control r:id="rId138" w:name="DefaultOcxName127" w:shapeid="_x0000_i172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31" type="#_x0000_t75" style="width:62.4pt;height:18pt" o:ole="">
                  <v:imagedata r:id="rId12" o:title=""/>
                </v:shape>
                <w:control r:id="rId139" w:name="DefaultOcxName128" w:shapeid="_x0000_i173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35" type="#_x0000_t75" style="width:62.4pt;height:18pt" o:ole="">
                  <v:imagedata r:id="rId12" o:title=""/>
                </v:shape>
                <w:control r:id="rId140" w:name="DefaultOcxName129" w:shapeid="_x0000_i173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39" type="#_x0000_t75" style="width:62.4pt;height:18pt" o:ole="">
                  <v:imagedata r:id="rId12" o:title=""/>
                </v:shape>
                <w:control r:id="rId141" w:name="DefaultOcxName130" w:shapeid="_x0000_i173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43" type="#_x0000_t75" style="width:62.4pt;height:18pt" o:ole="">
                  <v:imagedata r:id="rId12" o:title=""/>
                </v:shape>
                <w:control r:id="rId142" w:name="DefaultOcxName131" w:shapeid="_x0000_i174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14</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Marketing Sales &amp; Services</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47" type="#_x0000_t75" style="width:62.4pt;height:18pt" o:ole="">
                  <v:imagedata r:id="rId12" o:title=""/>
                </v:shape>
                <w:control r:id="rId143" w:name="DefaultOcxName132" w:shapeid="_x0000_i174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51" type="#_x0000_t75" style="width:62.4pt;height:18pt" o:ole="">
                  <v:imagedata r:id="rId12" o:title=""/>
                </v:shape>
                <w:control r:id="rId144" w:name="DefaultOcxName133" w:shapeid="_x0000_i175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55" type="#_x0000_t75" style="width:62.4pt;height:18pt" o:ole="">
                  <v:imagedata r:id="rId12" o:title=""/>
                </v:shape>
                <w:control r:id="rId145" w:name="DefaultOcxName134" w:shapeid="_x0000_i175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59" type="#_x0000_t75" style="width:62.4pt;height:18pt" o:ole="">
                  <v:imagedata r:id="rId12" o:title=""/>
                </v:shape>
                <w:control r:id="rId146" w:name="DefaultOcxName135" w:shapeid="_x0000_i175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63" type="#_x0000_t75" style="width:62.4pt;height:18pt" o:ole="">
                  <v:imagedata r:id="rId12" o:title=""/>
                </v:shape>
                <w:control r:id="rId147" w:name="DefaultOcxName136" w:shapeid="_x0000_i176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67" type="#_x0000_t75" style="width:62.4pt;height:18pt" o:ole="">
                  <v:imagedata r:id="rId12" o:title=""/>
                </v:shape>
                <w:control r:id="rId148" w:name="DefaultOcxName137" w:shapeid="_x0000_i176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71" type="#_x0000_t75" style="width:62.4pt;height:18pt" o:ole="">
                  <v:imagedata r:id="rId12" o:title=""/>
                </v:shape>
                <w:control r:id="rId149" w:name="DefaultOcxName138" w:shapeid="_x0000_i177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75" type="#_x0000_t75" style="width:62.4pt;height:18pt" o:ole="">
                  <v:imagedata r:id="rId12" o:title=""/>
                </v:shape>
                <w:control r:id="rId150" w:name="DefaultOcxName139" w:shapeid="_x0000_i177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79" type="#_x0000_t75" style="width:62.4pt;height:18pt" o:ole="">
                  <v:imagedata r:id="rId12" o:title=""/>
                </v:shape>
                <w:control r:id="rId151" w:name="DefaultOcxName140" w:shapeid="_x0000_i177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83" type="#_x0000_t75" style="width:62.4pt;height:18pt" o:ole="">
                  <v:imagedata r:id="rId12" o:title=""/>
                </v:shape>
                <w:control r:id="rId152" w:name="DefaultOcxName141" w:shapeid="_x0000_i178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15</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Science, Technology, Engineering &amp; Math</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87" type="#_x0000_t75" style="width:62.4pt;height:18pt" o:ole="">
                  <v:imagedata r:id="rId12" o:title=""/>
                </v:shape>
                <w:control r:id="rId153" w:name="DefaultOcxName142" w:shapeid="_x0000_i178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91" type="#_x0000_t75" style="width:62.4pt;height:18pt" o:ole="">
                  <v:imagedata r:id="rId12" o:title=""/>
                </v:shape>
                <w:control r:id="rId154" w:name="DefaultOcxName143" w:shapeid="_x0000_i179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95" type="#_x0000_t75" style="width:62.4pt;height:18pt" o:ole="">
                  <v:imagedata r:id="rId12" o:title=""/>
                </v:shape>
                <w:control r:id="rId155" w:name="DefaultOcxName144" w:shapeid="_x0000_i179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799" type="#_x0000_t75" style="width:62.4pt;height:18pt" o:ole="">
                  <v:imagedata r:id="rId12" o:title=""/>
                </v:shape>
                <w:control r:id="rId156" w:name="DefaultOcxName145" w:shapeid="_x0000_i179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03" type="#_x0000_t75" style="width:62.4pt;height:18pt" o:ole="">
                  <v:imagedata r:id="rId12" o:title=""/>
                </v:shape>
                <w:control r:id="rId157" w:name="DefaultOcxName146" w:shapeid="_x0000_i180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07" type="#_x0000_t75" style="width:62.4pt;height:18pt" o:ole="">
                  <v:imagedata r:id="rId12" o:title=""/>
                </v:shape>
                <w:control r:id="rId158" w:name="DefaultOcxName147" w:shapeid="_x0000_i180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11" type="#_x0000_t75" style="width:62.4pt;height:18pt" o:ole="">
                  <v:imagedata r:id="rId12" o:title=""/>
                </v:shape>
                <w:control r:id="rId159" w:name="DefaultOcxName148" w:shapeid="_x0000_i181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15" type="#_x0000_t75" style="width:62.4pt;height:18pt" o:ole="">
                  <v:imagedata r:id="rId12" o:title=""/>
                </v:shape>
                <w:control r:id="rId160" w:name="DefaultOcxName149" w:shapeid="_x0000_i181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19" type="#_x0000_t75" style="width:62.4pt;height:18pt" o:ole="">
                  <v:imagedata r:id="rId12" o:title=""/>
                </v:shape>
                <w:control r:id="rId161" w:name="DefaultOcxName150" w:shapeid="_x0000_i181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23" type="#_x0000_t75" style="width:62.4pt;height:18pt" o:ole="">
                  <v:imagedata r:id="rId12" o:title=""/>
                </v:shape>
                <w:control r:id="rId162" w:name="DefaultOcxName151" w:shapeid="_x0000_i1823"/>
              </w:object>
            </w:r>
          </w:p>
        </w:tc>
      </w:tr>
      <w:tr w:rsidR="00EC5E87" w:rsidRPr="00EC5E87" w:rsidTr="00D54410">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16</w:t>
            </w:r>
          </w:p>
        </w:tc>
        <w:tc>
          <w:tcPr>
            <w:tcW w:w="0" w:type="auto"/>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Transportation, Distribution, &amp; Logistics</w: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27" type="#_x0000_t75" style="width:62.4pt;height:18pt" o:ole="">
                  <v:imagedata r:id="rId12" o:title=""/>
                </v:shape>
                <w:control r:id="rId163" w:name="DefaultOcxName152" w:shapeid="_x0000_i182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31" type="#_x0000_t75" style="width:62.4pt;height:18pt" o:ole="">
                  <v:imagedata r:id="rId12" o:title=""/>
                </v:shape>
                <w:control r:id="rId164" w:name="DefaultOcxName153" w:shapeid="_x0000_i1831"/>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35" type="#_x0000_t75" style="width:62.4pt;height:18pt" o:ole="">
                  <v:imagedata r:id="rId12" o:title=""/>
                </v:shape>
                <w:control r:id="rId165" w:name="DefaultOcxName154" w:shapeid="_x0000_i1835"/>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39" type="#_x0000_t75" style="width:62.4pt;height:18pt" o:ole="">
                  <v:imagedata r:id="rId12" o:title=""/>
                </v:shape>
                <w:control r:id="rId166" w:name="DefaultOcxName155" w:shapeid="_x0000_i1839"/>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43" type="#_x0000_t75" style="width:62.4pt;height:18pt" o:ole="">
                  <v:imagedata r:id="rId12" o:title=""/>
                </v:shape>
                <w:control r:id="rId167" w:name="DefaultOcxName156" w:shapeid="_x0000_i1843"/>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47" type="#_x0000_t75" style="width:62.4pt;height:18pt" o:ole="">
                  <v:imagedata r:id="rId12" o:title=""/>
                </v:shape>
                <w:control r:id="rId168" w:name="DefaultOcxName157" w:shapeid="_x0000_i1847"/>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51" type="#_x0000_t75" style="width:62.4pt;height:18pt" o:ole="">
                  <v:imagedata r:id="rId12" o:title=""/>
                </v:shape>
                <w:control r:id="rId169" w:name="DefaultOcxName158" w:shapeid="_x0000_i1851"/>
              </w:object>
            </w:r>
          </w:p>
        </w:tc>
        <w:tc>
          <w:tcPr>
            <w:tcW w:w="0" w:type="auto"/>
            <w:tcBorders>
              <w:top w:val="single" w:sz="6" w:space="0" w:color="EFEFEF"/>
              <w:left w:val="nil"/>
              <w:bottom w:val="nil"/>
              <w:right w:val="single" w:sz="6" w:space="0" w:color="DDDDDD"/>
            </w:tcBorders>
            <w:shd w:val="clear" w:color="auto" w:fill="auto"/>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55" type="#_x0000_t75" style="width:62.4pt;height:18pt" o:ole="">
                  <v:imagedata r:id="rId12" o:title=""/>
                </v:shape>
                <w:control r:id="rId170" w:name="DefaultOcxName159" w:shapeid="_x0000_i1855"/>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59" type="#_x0000_t75" style="width:62.4pt;height:18pt" o:ole="">
                  <v:imagedata r:id="rId12" o:title=""/>
                </v:shape>
                <w:control r:id="rId171" w:name="DefaultOcxName160" w:shapeid="_x0000_i1859"/>
              </w:object>
            </w:r>
          </w:p>
        </w:tc>
        <w:tc>
          <w:tcPr>
            <w:tcW w:w="0" w:type="auto"/>
            <w:tcBorders>
              <w:top w:val="single" w:sz="6" w:space="0" w:color="EFEFEF"/>
              <w:left w:val="nil"/>
              <w:bottom w:val="nil"/>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63" type="#_x0000_t75" style="width:62.4pt;height:18pt" o:ole="">
                  <v:imagedata r:id="rId12" o:title=""/>
                </v:shape>
                <w:control r:id="rId172" w:name="DefaultOcxName161" w:shapeid="_x0000_i1863"/>
              </w:object>
            </w:r>
          </w:p>
        </w:tc>
      </w:tr>
      <w:tr w:rsidR="00EC5E87" w:rsidRPr="00EC5E87" w:rsidTr="00D54410">
        <w:tc>
          <w:tcPr>
            <w:tcW w:w="0" w:type="auto"/>
            <w:tcBorders>
              <w:top w:val="single" w:sz="6" w:space="0" w:color="EFEFEF"/>
              <w:left w:val="nil"/>
              <w:bottom w:val="single" w:sz="36" w:space="0" w:color="888888"/>
              <w:right w:val="single" w:sz="6" w:space="0" w:color="DDDDDD"/>
            </w:tcBorders>
            <w:shd w:val="clear" w:color="auto" w:fill="F9F9F9"/>
            <w:tcMar>
              <w:top w:w="90" w:type="dxa"/>
              <w:left w:w="90" w:type="dxa"/>
              <w:bottom w:w="90" w:type="dxa"/>
              <w:right w:w="90" w:type="dxa"/>
            </w:tcMar>
            <w:hideMark/>
          </w:tcPr>
          <w:p w:rsidR="00EC5E87" w:rsidRPr="00EC5E87" w:rsidRDefault="00EC5E87" w:rsidP="00EC5E87">
            <w:pPr>
              <w:spacing w:after="0" w:line="360" w:lineRule="atLeast"/>
              <w:jc w:val="center"/>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17</w:t>
            </w:r>
          </w:p>
        </w:tc>
        <w:tc>
          <w:tcPr>
            <w:tcW w:w="0" w:type="auto"/>
            <w:tcBorders>
              <w:top w:val="single" w:sz="6" w:space="0" w:color="EFEFEF"/>
              <w:left w:val="nil"/>
              <w:bottom w:val="single" w:sz="36" w:space="0" w:color="888888"/>
              <w:right w:val="single" w:sz="6" w:space="0" w:color="DDDDDD"/>
            </w:tcBorders>
            <w:shd w:val="clear" w:color="auto" w:fill="F9F9F9"/>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Total</w:t>
            </w:r>
          </w:p>
        </w:tc>
        <w:tc>
          <w:tcPr>
            <w:tcW w:w="0" w:type="auto"/>
            <w:tcBorders>
              <w:top w:val="single" w:sz="6" w:space="0" w:color="EFEFEF"/>
              <w:left w:val="nil"/>
              <w:bottom w:val="single" w:sz="36" w:space="0" w:color="888888"/>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67" type="#_x0000_t75" style="width:62.4pt;height:18pt" o:ole="">
                  <v:imagedata r:id="rId12" o:title=""/>
                </v:shape>
                <w:control r:id="rId173" w:name="DefaultOcxName162" w:shapeid="_x0000_i1867"/>
              </w:object>
            </w:r>
          </w:p>
        </w:tc>
        <w:tc>
          <w:tcPr>
            <w:tcW w:w="0" w:type="auto"/>
            <w:tcBorders>
              <w:top w:val="single" w:sz="6" w:space="0" w:color="EFEFEF"/>
              <w:left w:val="nil"/>
              <w:bottom w:val="single" w:sz="36" w:space="0" w:color="888888"/>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71" type="#_x0000_t75" style="width:62.4pt;height:18pt" o:ole="">
                  <v:imagedata r:id="rId12" o:title=""/>
                </v:shape>
                <w:control r:id="rId174" w:name="DefaultOcxName163" w:shapeid="_x0000_i1871"/>
              </w:object>
            </w:r>
          </w:p>
        </w:tc>
        <w:tc>
          <w:tcPr>
            <w:tcW w:w="0" w:type="auto"/>
            <w:tcBorders>
              <w:top w:val="single" w:sz="6" w:space="0" w:color="EFEFEF"/>
              <w:left w:val="nil"/>
              <w:bottom w:val="single" w:sz="36" w:space="0" w:color="888888"/>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75" type="#_x0000_t75" style="width:62.4pt;height:18pt" o:ole="">
                  <v:imagedata r:id="rId12" o:title=""/>
                </v:shape>
                <w:control r:id="rId175" w:name="DefaultOcxName164" w:shapeid="_x0000_i1875"/>
              </w:object>
            </w:r>
          </w:p>
        </w:tc>
        <w:tc>
          <w:tcPr>
            <w:tcW w:w="0" w:type="auto"/>
            <w:tcBorders>
              <w:top w:val="single" w:sz="6" w:space="0" w:color="EFEFEF"/>
              <w:left w:val="nil"/>
              <w:bottom w:val="single" w:sz="36" w:space="0" w:color="888888"/>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79" type="#_x0000_t75" style="width:62.4pt;height:18pt" o:ole="">
                  <v:imagedata r:id="rId12" o:title=""/>
                </v:shape>
                <w:control r:id="rId176" w:name="DefaultOcxName165" w:shapeid="_x0000_i1879"/>
              </w:object>
            </w:r>
          </w:p>
        </w:tc>
        <w:tc>
          <w:tcPr>
            <w:tcW w:w="0" w:type="auto"/>
            <w:tcBorders>
              <w:top w:val="single" w:sz="6" w:space="0" w:color="EFEFEF"/>
              <w:left w:val="nil"/>
              <w:bottom w:val="single" w:sz="36" w:space="0" w:color="888888"/>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83" type="#_x0000_t75" style="width:62.4pt;height:18pt" o:ole="">
                  <v:imagedata r:id="rId12" o:title=""/>
                </v:shape>
                <w:control r:id="rId177" w:name="DefaultOcxName166" w:shapeid="_x0000_i1883"/>
              </w:object>
            </w:r>
          </w:p>
        </w:tc>
        <w:tc>
          <w:tcPr>
            <w:tcW w:w="0" w:type="auto"/>
            <w:tcBorders>
              <w:top w:val="single" w:sz="6" w:space="0" w:color="EFEFEF"/>
              <w:left w:val="nil"/>
              <w:bottom w:val="single" w:sz="36" w:space="0" w:color="888888"/>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87" type="#_x0000_t75" style="width:62.4pt;height:18pt" o:ole="">
                  <v:imagedata r:id="rId12" o:title=""/>
                </v:shape>
                <w:control r:id="rId178" w:name="DefaultOcxName167" w:shapeid="_x0000_i1887"/>
              </w:object>
            </w:r>
          </w:p>
        </w:tc>
        <w:tc>
          <w:tcPr>
            <w:tcW w:w="0" w:type="auto"/>
            <w:tcBorders>
              <w:top w:val="single" w:sz="6" w:space="0" w:color="EFEFEF"/>
              <w:left w:val="nil"/>
              <w:bottom w:val="single" w:sz="36" w:space="0" w:color="888888"/>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91" type="#_x0000_t75" style="width:62.4pt;height:18pt" o:ole="">
                  <v:imagedata r:id="rId12" o:title=""/>
                </v:shape>
                <w:control r:id="rId179" w:name="DefaultOcxName168" w:shapeid="_x0000_i1891"/>
              </w:object>
            </w:r>
          </w:p>
        </w:tc>
        <w:tc>
          <w:tcPr>
            <w:tcW w:w="0" w:type="auto"/>
            <w:tcBorders>
              <w:top w:val="single" w:sz="6" w:space="0" w:color="EFEFEF"/>
              <w:left w:val="nil"/>
              <w:bottom w:val="single" w:sz="36" w:space="0" w:color="888888"/>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95" type="#_x0000_t75" style="width:62.4pt;height:18pt" o:ole="">
                  <v:imagedata r:id="rId12" o:title=""/>
                </v:shape>
                <w:control r:id="rId180" w:name="DefaultOcxName169" w:shapeid="_x0000_i1895"/>
              </w:object>
            </w:r>
          </w:p>
        </w:tc>
        <w:tc>
          <w:tcPr>
            <w:tcW w:w="0" w:type="auto"/>
            <w:tcBorders>
              <w:top w:val="single" w:sz="6" w:space="0" w:color="EFEFEF"/>
              <w:left w:val="nil"/>
              <w:bottom w:val="single" w:sz="36" w:space="0" w:color="888888"/>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899" type="#_x0000_t75" style="width:62.4pt;height:18pt" o:ole="">
                  <v:imagedata r:id="rId12" o:title=""/>
                </v:shape>
                <w:control r:id="rId181" w:name="DefaultOcxName170" w:shapeid="_x0000_i1899"/>
              </w:object>
            </w:r>
          </w:p>
        </w:tc>
        <w:tc>
          <w:tcPr>
            <w:tcW w:w="0" w:type="auto"/>
            <w:tcBorders>
              <w:top w:val="single" w:sz="6" w:space="0" w:color="EFEFEF"/>
              <w:left w:val="nil"/>
              <w:bottom w:val="single" w:sz="36" w:space="0" w:color="888888"/>
              <w:right w:val="single" w:sz="6" w:space="0" w:color="DDDDDD"/>
            </w:tcBorders>
            <w:shd w:val="clear" w:color="auto" w:fill="F9F9F9"/>
            <w:tcMar>
              <w:top w:w="90" w:type="dxa"/>
              <w:left w:w="90" w:type="dxa"/>
              <w:bottom w:w="90" w:type="dxa"/>
              <w:right w:w="90" w:type="dxa"/>
            </w:tcMar>
            <w:vAlign w:val="center"/>
            <w:hideMark/>
          </w:tcPr>
          <w:p w:rsidR="00EC5E87" w:rsidRPr="00EC5E87" w:rsidRDefault="00EC5E87" w:rsidP="00EC5E87">
            <w:pPr>
              <w:spacing w:after="0" w:line="360" w:lineRule="atLeast"/>
              <w:jc w:val="center"/>
              <w:rPr>
                <w:rFonts w:ascii="Verdana" w:eastAsia="Times New Roman" w:hAnsi="Verdana" w:cs="Times New Roman"/>
                <w:color w:val="444444"/>
                <w:sz w:val="17"/>
                <w:szCs w:val="17"/>
              </w:rPr>
            </w:pPr>
            <w:r w:rsidRPr="00EC5E87">
              <w:rPr>
                <w:rFonts w:ascii="Verdana" w:eastAsia="Times New Roman" w:hAnsi="Verdana" w:cs="Times New Roman"/>
                <w:color w:val="444444"/>
                <w:sz w:val="17"/>
                <w:szCs w:val="17"/>
              </w:rPr>
              <w:object w:dxaOrig="225" w:dyaOrig="225">
                <v:shape id="_x0000_i1903" type="#_x0000_t75" style="width:62.4pt;height:18pt" o:ole="">
                  <v:imagedata r:id="rId12" o:title=""/>
                </v:shape>
                <w:control r:id="rId182" w:name="DefaultOcxName171" w:shapeid="_x0000_i1903"/>
              </w:object>
            </w:r>
          </w:p>
        </w:tc>
      </w:tr>
      <w:tr w:rsidR="00EC5E87" w:rsidRPr="00EC5E87" w:rsidTr="00D54410">
        <w:tc>
          <w:tcPr>
            <w:tcW w:w="0" w:type="auto"/>
            <w:gridSpan w:val="12"/>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Secondary Definition for CTE Concentrators:</w:t>
            </w:r>
          </w:p>
          <w:p w:rsidR="00EC5E87" w:rsidRPr="00EC5E87" w:rsidRDefault="00D54410" w:rsidP="00EC5E87">
            <w:pPr>
              <w:shd w:val="clear" w:color="auto" w:fill="FFFFFF"/>
              <w:spacing w:after="0" w:line="360" w:lineRule="atLeast"/>
              <w:textAlignment w:val="baseline"/>
              <w:rPr>
                <w:rFonts w:ascii="Verdana" w:eastAsia="Times New Roman" w:hAnsi="Verdana" w:cs="Times New Roman"/>
                <w:b/>
                <w:bCs/>
                <w:color w:val="333333"/>
                <w:sz w:val="17"/>
                <w:szCs w:val="17"/>
                <w:lang w:val="en"/>
              </w:rPr>
            </w:pPr>
            <w:hyperlink r:id="rId183" w:tooltip="Bold" w:history="1">
              <w:r w:rsidR="00EC5E87" w:rsidRPr="00EC5E87">
                <w:rPr>
                  <w:rFonts w:ascii="Arial" w:eastAsia="Times New Roman" w:hAnsi="Arial" w:cs="Arial"/>
                  <w:color w:val="000000"/>
                  <w:sz w:val="18"/>
                  <w:szCs w:val="18"/>
                  <w:bdr w:val="none" w:sz="0" w:space="0" w:color="auto" w:frame="1"/>
                  <w:lang w:val="en"/>
                </w:rPr>
                <w:t> </w:t>
              </w:r>
            </w:hyperlink>
            <w:hyperlink r:id="rId184" w:tooltip="Italic" w:history="1">
              <w:r w:rsidR="00EC5E87" w:rsidRPr="00EC5E87">
                <w:rPr>
                  <w:rFonts w:ascii="Arial" w:eastAsia="Times New Roman" w:hAnsi="Arial" w:cs="Arial"/>
                  <w:color w:val="000000"/>
                  <w:sz w:val="18"/>
                  <w:szCs w:val="18"/>
                  <w:bdr w:val="none" w:sz="0" w:space="0" w:color="auto" w:frame="1"/>
                  <w:lang w:val="en"/>
                </w:rPr>
                <w:t> </w:t>
              </w:r>
            </w:hyperlink>
            <w:hyperlink r:id="rId185" w:tooltip="Underline" w:history="1">
              <w:r w:rsidR="00EC5E87" w:rsidRPr="00EC5E87">
                <w:rPr>
                  <w:rFonts w:ascii="Arial" w:eastAsia="Times New Roman" w:hAnsi="Arial" w:cs="Arial"/>
                  <w:color w:val="000000"/>
                  <w:sz w:val="18"/>
                  <w:szCs w:val="18"/>
                  <w:bdr w:val="none" w:sz="0" w:space="0" w:color="auto" w:frame="1"/>
                  <w:lang w:val="en"/>
                </w:rPr>
                <w:t> </w:t>
              </w:r>
            </w:hyperlink>
            <w:hyperlink r:id="rId186" w:tooltip="Strike Through" w:history="1">
              <w:r w:rsidR="00EC5E87" w:rsidRPr="00EC5E87">
                <w:rPr>
                  <w:rFonts w:ascii="Arial" w:eastAsia="Times New Roman" w:hAnsi="Arial" w:cs="Arial"/>
                  <w:color w:val="000000"/>
                  <w:sz w:val="18"/>
                  <w:szCs w:val="18"/>
                  <w:bdr w:val="none" w:sz="0" w:space="0" w:color="auto" w:frame="1"/>
                  <w:lang w:val="en"/>
                </w:rPr>
                <w:t> </w:t>
              </w:r>
            </w:hyperlink>
            <w:hyperlink r:id="rId187" w:tooltip="Remove Format" w:history="1">
              <w:r w:rsidR="00EC5E87" w:rsidRPr="00EC5E87">
                <w:rPr>
                  <w:rFonts w:ascii="Arial" w:eastAsia="Times New Roman" w:hAnsi="Arial" w:cs="Arial"/>
                  <w:color w:val="000000"/>
                  <w:sz w:val="18"/>
                  <w:szCs w:val="18"/>
                  <w:bdr w:val="none" w:sz="0" w:space="0" w:color="auto" w:frame="1"/>
                  <w:lang w:val="en"/>
                </w:rPr>
                <w:t> </w:t>
              </w:r>
            </w:hyperlink>
          </w:p>
          <w:p w:rsidR="00EC5E87" w:rsidRPr="00EC5E87" w:rsidRDefault="00EC5E87" w:rsidP="00EC5E87">
            <w:pPr>
              <w:shd w:val="clear" w:color="auto" w:fill="FFFFFF"/>
              <w:spacing w:after="0" w:line="360" w:lineRule="atLeast"/>
              <w:textAlignment w:val="baseline"/>
              <w:rPr>
                <w:rFonts w:ascii="Verdana" w:eastAsia="Times New Roman" w:hAnsi="Verdana" w:cs="Times New Roman"/>
                <w:b/>
                <w:bCs/>
                <w:color w:val="333333"/>
                <w:sz w:val="17"/>
                <w:szCs w:val="17"/>
                <w:lang w:val="en"/>
              </w:rPr>
            </w:pPr>
          </w:p>
        </w:tc>
      </w:tr>
      <w:tr w:rsidR="00EC5E87" w:rsidRPr="00EC5E87" w:rsidTr="00D54410">
        <w:tc>
          <w:tcPr>
            <w:tcW w:w="0" w:type="auto"/>
            <w:gridSpan w:val="12"/>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Postsecondary Definition for CTE Concentrators:</w:t>
            </w:r>
          </w:p>
          <w:p w:rsidR="00EC5E87" w:rsidRPr="00EC5E87" w:rsidRDefault="00D54410" w:rsidP="00EC5E87">
            <w:pPr>
              <w:shd w:val="clear" w:color="auto" w:fill="FFFFFF"/>
              <w:spacing w:after="0" w:line="360" w:lineRule="atLeast"/>
              <w:textAlignment w:val="baseline"/>
              <w:rPr>
                <w:rFonts w:ascii="Verdana" w:eastAsia="Times New Roman" w:hAnsi="Verdana" w:cs="Times New Roman"/>
                <w:b/>
                <w:bCs/>
                <w:color w:val="333333"/>
                <w:sz w:val="17"/>
                <w:szCs w:val="17"/>
                <w:lang w:val="en"/>
              </w:rPr>
            </w:pPr>
            <w:hyperlink r:id="rId188" w:tooltip="Bold" w:history="1">
              <w:r w:rsidR="00EC5E87" w:rsidRPr="00EC5E87">
                <w:rPr>
                  <w:rFonts w:ascii="Arial" w:eastAsia="Times New Roman" w:hAnsi="Arial" w:cs="Arial"/>
                  <w:color w:val="000000"/>
                  <w:sz w:val="18"/>
                  <w:szCs w:val="18"/>
                  <w:bdr w:val="none" w:sz="0" w:space="0" w:color="auto" w:frame="1"/>
                  <w:lang w:val="en"/>
                </w:rPr>
                <w:t> </w:t>
              </w:r>
            </w:hyperlink>
            <w:hyperlink r:id="rId189" w:tooltip="Italic" w:history="1">
              <w:r w:rsidR="00EC5E87" w:rsidRPr="00EC5E87">
                <w:rPr>
                  <w:rFonts w:ascii="Arial" w:eastAsia="Times New Roman" w:hAnsi="Arial" w:cs="Arial"/>
                  <w:color w:val="000000"/>
                  <w:sz w:val="18"/>
                  <w:szCs w:val="18"/>
                  <w:bdr w:val="none" w:sz="0" w:space="0" w:color="auto" w:frame="1"/>
                  <w:lang w:val="en"/>
                </w:rPr>
                <w:t> </w:t>
              </w:r>
            </w:hyperlink>
            <w:hyperlink r:id="rId190" w:tooltip="Underline" w:history="1">
              <w:r w:rsidR="00EC5E87" w:rsidRPr="00EC5E87">
                <w:rPr>
                  <w:rFonts w:ascii="Arial" w:eastAsia="Times New Roman" w:hAnsi="Arial" w:cs="Arial"/>
                  <w:color w:val="000000"/>
                  <w:sz w:val="18"/>
                  <w:szCs w:val="18"/>
                  <w:bdr w:val="none" w:sz="0" w:space="0" w:color="auto" w:frame="1"/>
                  <w:lang w:val="en"/>
                </w:rPr>
                <w:t> </w:t>
              </w:r>
            </w:hyperlink>
            <w:hyperlink r:id="rId191" w:tooltip="Strike Through" w:history="1">
              <w:r w:rsidR="00EC5E87" w:rsidRPr="00EC5E87">
                <w:rPr>
                  <w:rFonts w:ascii="Arial" w:eastAsia="Times New Roman" w:hAnsi="Arial" w:cs="Arial"/>
                  <w:color w:val="000000"/>
                  <w:sz w:val="18"/>
                  <w:szCs w:val="18"/>
                  <w:bdr w:val="none" w:sz="0" w:space="0" w:color="auto" w:frame="1"/>
                  <w:lang w:val="en"/>
                </w:rPr>
                <w:t> </w:t>
              </w:r>
            </w:hyperlink>
            <w:hyperlink r:id="rId192" w:tooltip="Remove Format" w:history="1">
              <w:r w:rsidR="00EC5E87" w:rsidRPr="00EC5E87">
                <w:rPr>
                  <w:rFonts w:ascii="Arial" w:eastAsia="Times New Roman" w:hAnsi="Arial" w:cs="Arial"/>
                  <w:color w:val="000000"/>
                  <w:sz w:val="18"/>
                  <w:szCs w:val="18"/>
                  <w:bdr w:val="none" w:sz="0" w:space="0" w:color="auto" w:frame="1"/>
                  <w:lang w:val="en"/>
                </w:rPr>
                <w:t> </w:t>
              </w:r>
            </w:hyperlink>
          </w:p>
        </w:tc>
      </w:tr>
      <w:tr w:rsidR="00EC5E87" w:rsidRPr="00EC5E87" w:rsidTr="00D54410">
        <w:tc>
          <w:tcPr>
            <w:tcW w:w="0" w:type="auto"/>
            <w:gridSpan w:val="12"/>
            <w:tcBorders>
              <w:top w:val="single" w:sz="6" w:space="0" w:color="EFEFEF"/>
              <w:left w:val="nil"/>
              <w:bottom w:val="nil"/>
              <w:right w:val="single" w:sz="6" w:space="0" w:color="DDDDDD"/>
            </w:tcBorders>
            <w:shd w:val="clear" w:color="auto" w:fill="FFFFFF"/>
            <w:tcMar>
              <w:top w:w="90" w:type="dxa"/>
              <w:left w:w="90" w:type="dxa"/>
              <w:bottom w:w="90" w:type="dxa"/>
              <w:right w:w="90" w:type="dxa"/>
            </w:tcMar>
            <w:hideMark/>
          </w:tcPr>
          <w:p w:rsidR="00EC5E87" w:rsidRPr="00EC5E87" w:rsidRDefault="00EC5E87" w:rsidP="00EC5E87">
            <w:pPr>
              <w:spacing w:after="0" w:line="360" w:lineRule="atLeast"/>
              <w:rPr>
                <w:rFonts w:ascii="Verdana" w:eastAsia="Times New Roman" w:hAnsi="Verdana" w:cs="Times New Roman"/>
                <w:b/>
                <w:bCs/>
                <w:color w:val="333333"/>
                <w:sz w:val="17"/>
                <w:szCs w:val="17"/>
              </w:rPr>
            </w:pPr>
            <w:r w:rsidRPr="00EC5E87">
              <w:rPr>
                <w:rFonts w:ascii="Verdana" w:eastAsia="Times New Roman" w:hAnsi="Verdana" w:cs="Times New Roman"/>
                <w:b/>
                <w:bCs/>
                <w:color w:val="333333"/>
                <w:sz w:val="17"/>
                <w:szCs w:val="17"/>
              </w:rPr>
              <w:t>Additional Information:</w:t>
            </w:r>
          </w:p>
          <w:p w:rsidR="00EC5E87" w:rsidRPr="00EC5E87" w:rsidRDefault="00D54410" w:rsidP="00EC5E87">
            <w:pPr>
              <w:shd w:val="clear" w:color="auto" w:fill="FFFFFF"/>
              <w:spacing w:after="0" w:line="360" w:lineRule="atLeast"/>
              <w:textAlignment w:val="baseline"/>
              <w:rPr>
                <w:rFonts w:ascii="Verdana" w:eastAsia="Times New Roman" w:hAnsi="Verdana" w:cs="Times New Roman"/>
                <w:b/>
                <w:bCs/>
                <w:color w:val="333333"/>
                <w:sz w:val="17"/>
                <w:szCs w:val="17"/>
                <w:lang w:val="en"/>
              </w:rPr>
            </w:pPr>
            <w:hyperlink r:id="rId193" w:tooltip="Bold" w:history="1">
              <w:r w:rsidR="00EC5E87" w:rsidRPr="00EC5E87">
                <w:rPr>
                  <w:rFonts w:ascii="Arial" w:eastAsia="Times New Roman" w:hAnsi="Arial" w:cs="Arial"/>
                  <w:color w:val="000000"/>
                  <w:sz w:val="18"/>
                  <w:szCs w:val="18"/>
                  <w:bdr w:val="none" w:sz="0" w:space="0" w:color="auto" w:frame="1"/>
                  <w:lang w:val="en"/>
                </w:rPr>
                <w:t> </w:t>
              </w:r>
            </w:hyperlink>
            <w:hyperlink r:id="rId194" w:tooltip="Italic" w:history="1">
              <w:r w:rsidR="00EC5E87" w:rsidRPr="00EC5E87">
                <w:rPr>
                  <w:rFonts w:ascii="Arial" w:eastAsia="Times New Roman" w:hAnsi="Arial" w:cs="Arial"/>
                  <w:color w:val="000000"/>
                  <w:sz w:val="18"/>
                  <w:szCs w:val="18"/>
                  <w:bdr w:val="none" w:sz="0" w:space="0" w:color="auto" w:frame="1"/>
                  <w:lang w:val="en"/>
                </w:rPr>
                <w:t> </w:t>
              </w:r>
            </w:hyperlink>
            <w:hyperlink r:id="rId195" w:tooltip="Underline" w:history="1">
              <w:r w:rsidR="00EC5E87" w:rsidRPr="00EC5E87">
                <w:rPr>
                  <w:rFonts w:ascii="Arial" w:eastAsia="Times New Roman" w:hAnsi="Arial" w:cs="Arial"/>
                  <w:color w:val="000000"/>
                  <w:sz w:val="18"/>
                  <w:szCs w:val="18"/>
                  <w:bdr w:val="none" w:sz="0" w:space="0" w:color="auto" w:frame="1"/>
                  <w:lang w:val="en"/>
                </w:rPr>
                <w:t> </w:t>
              </w:r>
            </w:hyperlink>
            <w:hyperlink r:id="rId196" w:tooltip="Strike Through" w:history="1">
              <w:r w:rsidR="00EC5E87" w:rsidRPr="00EC5E87">
                <w:rPr>
                  <w:rFonts w:ascii="Arial" w:eastAsia="Times New Roman" w:hAnsi="Arial" w:cs="Arial"/>
                  <w:color w:val="000000"/>
                  <w:sz w:val="18"/>
                  <w:szCs w:val="18"/>
                  <w:bdr w:val="none" w:sz="0" w:space="0" w:color="auto" w:frame="1"/>
                  <w:lang w:val="en"/>
                </w:rPr>
                <w:t> </w:t>
              </w:r>
            </w:hyperlink>
            <w:hyperlink r:id="rId197" w:tooltip="Remove Format" w:history="1">
              <w:r w:rsidR="00EC5E87" w:rsidRPr="00EC5E87">
                <w:rPr>
                  <w:rFonts w:ascii="Arial" w:eastAsia="Times New Roman" w:hAnsi="Arial" w:cs="Arial"/>
                  <w:color w:val="000000"/>
                  <w:sz w:val="18"/>
                  <w:szCs w:val="18"/>
                  <w:bdr w:val="none" w:sz="0" w:space="0" w:color="auto" w:frame="1"/>
                  <w:lang w:val="en"/>
                </w:rPr>
                <w:t> </w:t>
              </w:r>
            </w:hyperlink>
          </w:p>
          <w:p w:rsidR="00EC5E87" w:rsidRPr="00EC5E87" w:rsidRDefault="00EC5E87" w:rsidP="00EC5E87">
            <w:pPr>
              <w:shd w:val="clear" w:color="auto" w:fill="FFFFFF"/>
              <w:spacing w:after="0" w:line="360" w:lineRule="atLeast"/>
              <w:textAlignment w:val="baseline"/>
              <w:rPr>
                <w:rFonts w:ascii="Verdana" w:eastAsia="Times New Roman" w:hAnsi="Verdana" w:cs="Times New Roman"/>
                <w:b/>
                <w:bCs/>
                <w:color w:val="333333"/>
                <w:sz w:val="17"/>
                <w:szCs w:val="17"/>
                <w:lang w:val="en"/>
              </w:rPr>
            </w:pPr>
          </w:p>
        </w:tc>
      </w:tr>
    </w:tbl>
    <w:p w:rsidR="00D54410" w:rsidRPr="00004F0A" w:rsidRDefault="00D54410" w:rsidP="00D54410">
      <w:pPr>
        <w:rPr>
          <w:rFonts w:ascii="Verdana" w:hAnsi="Verdana"/>
          <w:b/>
          <w:sz w:val="18"/>
          <w:szCs w:val="18"/>
        </w:rPr>
      </w:pPr>
      <w:r w:rsidRPr="00004F0A">
        <w:rPr>
          <w:rFonts w:ascii="Verdana" w:hAnsi="Verdana"/>
          <w:b/>
          <w:sz w:val="18"/>
          <w:szCs w:val="18"/>
        </w:rPr>
        <w:t>Public Burden Statement:</w:t>
      </w:r>
    </w:p>
    <w:p w:rsidR="00D54410" w:rsidRPr="00004F0A" w:rsidRDefault="00D54410" w:rsidP="00D54410">
      <w:pPr>
        <w:pStyle w:val="xmsonormal"/>
        <w:rPr>
          <w:rFonts w:ascii="Verdana" w:hAnsi="Verdana" w:cs="Tahoma"/>
          <w:sz w:val="18"/>
          <w:szCs w:val="18"/>
        </w:rPr>
      </w:pPr>
      <w:r w:rsidRPr="00004F0A">
        <w:rPr>
          <w:rFonts w:ascii="Verdana" w:hAnsi="Verdana" w:cs="Tahoma"/>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1830-0569.  Public reporting burden for this collection of information is estimated to average 174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(Carl D. Perkins Career and Technical Education Act of 2006 (Perkins IV) (20 U.S. C. 2301 et seq. as amended by P.L. 109-270). If you have comments or concerns regarding the status of your individual submission of this </w:t>
      </w:r>
      <w:r w:rsidRPr="00004F0A">
        <w:rPr>
          <w:rFonts w:ascii="Verdana" w:hAnsi="Verdana" w:cs="Tahoma"/>
          <w:iCs/>
          <w:sz w:val="18"/>
          <w:szCs w:val="18"/>
        </w:rPr>
        <w:t>APR</w:t>
      </w:r>
      <w:r w:rsidRPr="00004F0A">
        <w:rPr>
          <w:rFonts w:ascii="Verdana" w:hAnsi="Verdana" w:cs="Tahoma"/>
          <w:sz w:val="18"/>
          <w:szCs w:val="18"/>
        </w:rPr>
        <w:t>, please contact (Office of Career, Technical and Adult Education; Director, Division of Academic and Technical Education; 550 12</w:t>
      </w:r>
      <w:r w:rsidRPr="00004F0A">
        <w:rPr>
          <w:rFonts w:ascii="Verdana" w:hAnsi="Verdana" w:cs="Tahoma"/>
          <w:sz w:val="18"/>
          <w:szCs w:val="18"/>
          <w:vertAlign w:val="superscript"/>
        </w:rPr>
        <w:t>th</w:t>
      </w:r>
      <w:r w:rsidRPr="00004F0A">
        <w:rPr>
          <w:rFonts w:ascii="Verdana" w:hAnsi="Verdana" w:cs="Tahoma"/>
          <w:sz w:val="18"/>
          <w:szCs w:val="18"/>
        </w:rPr>
        <w:t xml:space="preserve"> Street, SW; Washington, D.C. 20202 directly. [Note: Please do not return the completed </w:t>
      </w:r>
      <w:r w:rsidRPr="00004F0A">
        <w:rPr>
          <w:rFonts w:ascii="Verdana" w:hAnsi="Verdana" w:cs="Tahoma"/>
          <w:iCs/>
          <w:sz w:val="18"/>
          <w:szCs w:val="18"/>
        </w:rPr>
        <w:t>report</w:t>
      </w:r>
      <w:r w:rsidRPr="00004F0A">
        <w:rPr>
          <w:rFonts w:ascii="Verdana" w:hAnsi="Verdana" w:cs="Tahoma"/>
          <w:i/>
          <w:iCs/>
          <w:sz w:val="18"/>
          <w:szCs w:val="18"/>
        </w:rPr>
        <w:t xml:space="preserve"> </w:t>
      </w:r>
      <w:r w:rsidRPr="00004F0A">
        <w:rPr>
          <w:rFonts w:ascii="Verdana" w:hAnsi="Verdana" w:cs="Tahoma"/>
          <w:sz w:val="18"/>
          <w:szCs w:val="18"/>
        </w:rPr>
        <w:t>to this address.]</w:t>
      </w:r>
    </w:p>
    <w:p w:rsidR="00C14297" w:rsidRDefault="00C14297">
      <w:bookmarkStart w:id="0" w:name="_GoBack"/>
      <w:bookmarkEnd w:id="0"/>
    </w:p>
    <w:sectPr w:rsidR="00C14297" w:rsidSect="00EC5E87">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1BDB"/>
    <w:multiLevelType w:val="multilevel"/>
    <w:tmpl w:val="93A2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D2B1C"/>
    <w:multiLevelType w:val="multilevel"/>
    <w:tmpl w:val="1F20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87"/>
    <w:rsid w:val="00C14297"/>
    <w:rsid w:val="00C52C80"/>
    <w:rsid w:val="00D54410"/>
    <w:rsid w:val="00EC5E87"/>
    <w:rsid w:val="00EE4B4B"/>
    <w:rsid w:val="00EF516B"/>
    <w:rsid w:val="00FE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5E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C5E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5E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C5E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EC5E8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E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5E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5E8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C5E8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EC5E87"/>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EC5E87"/>
  </w:style>
  <w:style w:type="character" w:styleId="Hyperlink">
    <w:name w:val="Hyperlink"/>
    <w:basedOn w:val="DefaultParagraphFont"/>
    <w:uiPriority w:val="99"/>
    <w:semiHidden/>
    <w:unhideWhenUsed/>
    <w:rsid w:val="00EC5E87"/>
    <w:rPr>
      <w:color w:val="0000FF"/>
      <w:u w:val="single"/>
    </w:rPr>
  </w:style>
  <w:style w:type="character" w:styleId="FollowedHyperlink">
    <w:name w:val="FollowedHyperlink"/>
    <w:basedOn w:val="DefaultParagraphFont"/>
    <w:uiPriority w:val="99"/>
    <w:semiHidden/>
    <w:unhideWhenUsed/>
    <w:rsid w:val="00EC5E87"/>
    <w:rPr>
      <w:color w:val="800080"/>
      <w:u w:val="single"/>
    </w:rPr>
  </w:style>
  <w:style w:type="character" w:customStyle="1" w:styleId="export-links">
    <w:name w:val="export-links"/>
    <w:basedOn w:val="DefaultParagraphFont"/>
    <w:rsid w:val="00EC5E87"/>
  </w:style>
  <w:style w:type="paragraph" w:styleId="z-TopofForm">
    <w:name w:val="HTML Top of Form"/>
    <w:basedOn w:val="Normal"/>
    <w:next w:val="Normal"/>
    <w:link w:val="z-TopofFormChar"/>
    <w:hidden/>
    <w:uiPriority w:val="99"/>
    <w:semiHidden/>
    <w:unhideWhenUsed/>
    <w:rsid w:val="00EC5E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C5E87"/>
    <w:rPr>
      <w:rFonts w:ascii="Arial" w:eastAsia="Times New Roman" w:hAnsi="Arial" w:cs="Arial"/>
      <w:vanish/>
      <w:sz w:val="16"/>
      <w:szCs w:val="16"/>
    </w:rPr>
  </w:style>
  <w:style w:type="character" w:customStyle="1" w:styleId="block">
    <w:name w:val="block"/>
    <w:basedOn w:val="DefaultParagraphFont"/>
    <w:rsid w:val="00EC5E87"/>
  </w:style>
  <w:style w:type="paragraph" w:styleId="z-BottomofForm">
    <w:name w:val="HTML Bottom of Form"/>
    <w:basedOn w:val="Normal"/>
    <w:next w:val="Normal"/>
    <w:link w:val="z-BottomofFormChar"/>
    <w:hidden/>
    <w:uiPriority w:val="99"/>
    <w:semiHidden/>
    <w:unhideWhenUsed/>
    <w:rsid w:val="00EC5E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C5E87"/>
    <w:rPr>
      <w:rFonts w:ascii="Arial" w:eastAsia="Times New Roman" w:hAnsi="Arial" w:cs="Arial"/>
      <w:vanish/>
      <w:sz w:val="16"/>
      <w:szCs w:val="16"/>
    </w:rPr>
  </w:style>
  <w:style w:type="character" w:customStyle="1" w:styleId="apple-converted-space">
    <w:name w:val="apple-converted-space"/>
    <w:basedOn w:val="DefaultParagraphFont"/>
    <w:rsid w:val="00EC5E87"/>
  </w:style>
  <w:style w:type="character" w:styleId="Strong">
    <w:name w:val="Strong"/>
    <w:basedOn w:val="DefaultParagraphFont"/>
    <w:uiPriority w:val="22"/>
    <w:qFormat/>
    <w:rsid w:val="00EC5E87"/>
    <w:rPr>
      <w:b/>
      <w:bCs/>
    </w:rPr>
  </w:style>
  <w:style w:type="character" w:customStyle="1" w:styleId="cketop">
    <w:name w:val="cke_top"/>
    <w:basedOn w:val="DefaultParagraphFont"/>
    <w:rsid w:val="00EC5E87"/>
  </w:style>
  <w:style w:type="character" w:customStyle="1" w:styleId="cketoolbox">
    <w:name w:val="cke_toolbox"/>
    <w:basedOn w:val="DefaultParagraphFont"/>
    <w:rsid w:val="00EC5E87"/>
  </w:style>
  <w:style w:type="character" w:customStyle="1" w:styleId="cketoolbar">
    <w:name w:val="cke_toolbar"/>
    <w:basedOn w:val="DefaultParagraphFont"/>
    <w:rsid w:val="00EC5E87"/>
  </w:style>
  <w:style w:type="character" w:customStyle="1" w:styleId="cketoolbarstart">
    <w:name w:val="cke_toolbar_start"/>
    <w:basedOn w:val="DefaultParagraphFont"/>
    <w:rsid w:val="00EC5E87"/>
  </w:style>
  <w:style w:type="character" w:customStyle="1" w:styleId="cketoolgroup">
    <w:name w:val="cke_toolgroup"/>
    <w:basedOn w:val="DefaultParagraphFont"/>
    <w:rsid w:val="00EC5E87"/>
  </w:style>
  <w:style w:type="character" w:customStyle="1" w:styleId="ckebuttonicon">
    <w:name w:val="cke_button_icon"/>
    <w:basedOn w:val="DefaultParagraphFont"/>
    <w:rsid w:val="00EC5E87"/>
  </w:style>
  <w:style w:type="character" w:customStyle="1" w:styleId="cketoolbarseparator">
    <w:name w:val="cke_toolbar_separator"/>
    <w:basedOn w:val="DefaultParagraphFont"/>
    <w:rsid w:val="00EC5E87"/>
  </w:style>
  <w:style w:type="character" w:customStyle="1" w:styleId="cketoolbarend">
    <w:name w:val="cke_toolbar_end"/>
    <w:basedOn w:val="DefaultParagraphFont"/>
    <w:rsid w:val="00EC5E87"/>
  </w:style>
  <w:style w:type="character" w:customStyle="1" w:styleId="ckebottom">
    <w:name w:val="cke_bottom"/>
    <w:basedOn w:val="DefaultParagraphFont"/>
    <w:rsid w:val="00EC5E87"/>
  </w:style>
  <w:style w:type="character" w:customStyle="1" w:styleId="ckeresizer">
    <w:name w:val="cke_resizer"/>
    <w:basedOn w:val="DefaultParagraphFont"/>
    <w:rsid w:val="00EC5E87"/>
  </w:style>
  <w:style w:type="character" w:customStyle="1" w:styleId="ckepath">
    <w:name w:val="cke_path"/>
    <w:basedOn w:val="DefaultParagraphFont"/>
    <w:rsid w:val="00EC5E87"/>
  </w:style>
  <w:style w:type="character" w:customStyle="1" w:styleId="ckepathempty">
    <w:name w:val="cke_path_empty"/>
    <w:basedOn w:val="DefaultParagraphFont"/>
    <w:rsid w:val="00EC5E87"/>
  </w:style>
  <w:style w:type="paragraph" w:styleId="BalloonText">
    <w:name w:val="Balloon Text"/>
    <w:basedOn w:val="Normal"/>
    <w:link w:val="BalloonTextChar"/>
    <w:uiPriority w:val="99"/>
    <w:semiHidden/>
    <w:unhideWhenUsed/>
    <w:rsid w:val="00EC5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E87"/>
    <w:rPr>
      <w:rFonts w:ascii="Tahoma" w:hAnsi="Tahoma" w:cs="Tahoma"/>
      <w:sz w:val="16"/>
      <w:szCs w:val="16"/>
    </w:rPr>
  </w:style>
  <w:style w:type="paragraph" w:customStyle="1" w:styleId="xmsonormal">
    <w:name w:val="x_msonormal"/>
    <w:basedOn w:val="Normal"/>
    <w:rsid w:val="00D544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5E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C5E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5E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C5E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EC5E8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E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5E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5E8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C5E8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EC5E87"/>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EC5E87"/>
  </w:style>
  <w:style w:type="character" w:styleId="Hyperlink">
    <w:name w:val="Hyperlink"/>
    <w:basedOn w:val="DefaultParagraphFont"/>
    <w:uiPriority w:val="99"/>
    <w:semiHidden/>
    <w:unhideWhenUsed/>
    <w:rsid w:val="00EC5E87"/>
    <w:rPr>
      <w:color w:val="0000FF"/>
      <w:u w:val="single"/>
    </w:rPr>
  </w:style>
  <w:style w:type="character" w:styleId="FollowedHyperlink">
    <w:name w:val="FollowedHyperlink"/>
    <w:basedOn w:val="DefaultParagraphFont"/>
    <w:uiPriority w:val="99"/>
    <w:semiHidden/>
    <w:unhideWhenUsed/>
    <w:rsid w:val="00EC5E87"/>
    <w:rPr>
      <w:color w:val="800080"/>
      <w:u w:val="single"/>
    </w:rPr>
  </w:style>
  <w:style w:type="character" w:customStyle="1" w:styleId="export-links">
    <w:name w:val="export-links"/>
    <w:basedOn w:val="DefaultParagraphFont"/>
    <w:rsid w:val="00EC5E87"/>
  </w:style>
  <w:style w:type="paragraph" w:styleId="z-TopofForm">
    <w:name w:val="HTML Top of Form"/>
    <w:basedOn w:val="Normal"/>
    <w:next w:val="Normal"/>
    <w:link w:val="z-TopofFormChar"/>
    <w:hidden/>
    <w:uiPriority w:val="99"/>
    <w:semiHidden/>
    <w:unhideWhenUsed/>
    <w:rsid w:val="00EC5E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C5E87"/>
    <w:rPr>
      <w:rFonts w:ascii="Arial" w:eastAsia="Times New Roman" w:hAnsi="Arial" w:cs="Arial"/>
      <w:vanish/>
      <w:sz w:val="16"/>
      <w:szCs w:val="16"/>
    </w:rPr>
  </w:style>
  <w:style w:type="character" w:customStyle="1" w:styleId="block">
    <w:name w:val="block"/>
    <w:basedOn w:val="DefaultParagraphFont"/>
    <w:rsid w:val="00EC5E87"/>
  </w:style>
  <w:style w:type="paragraph" w:styleId="z-BottomofForm">
    <w:name w:val="HTML Bottom of Form"/>
    <w:basedOn w:val="Normal"/>
    <w:next w:val="Normal"/>
    <w:link w:val="z-BottomofFormChar"/>
    <w:hidden/>
    <w:uiPriority w:val="99"/>
    <w:semiHidden/>
    <w:unhideWhenUsed/>
    <w:rsid w:val="00EC5E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C5E87"/>
    <w:rPr>
      <w:rFonts w:ascii="Arial" w:eastAsia="Times New Roman" w:hAnsi="Arial" w:cs="Arial"/>
      <w:vanish/>
      <w:sz w:val="16"/>
      <w:szCs w:val="16"/>
    </w:rPr>
  </w:style>
  <w:style w:type="character" w:customStyle="1" w:styleId="apple-converted-space">
    <w:name w:val="apple-converted-space"/>
    <w:basedOn w:val="DefaultParagraphFont"/>
    <w:rsid w:val="00EC5E87"/>
  </w:style>
  <w:style w:type="character" w:styleId="Strong">
    <w:name w:val="Strong"/>
    <w:basedOn w:val="DefaultParagraphFont"/>
    <w:uiPriority w:val="22"/>
    <w:qFormat/>
    <w:rsid w:val="00EC5E87"/>
    <w:rPr>
      <w:b/>
      <w:bCs/>
    </w:rPr>
  </w:style>
  <w:style w:type="character" w:customStyle="1" w:styleId="cketop">
    <w:name w:val="cke_top"/>
    <w:basedOn w:val="DefaultParagraphFont"/>
    <w:rsid w:val="00EC5E87"/>
  </w:style>
  <w:style w:type="character" w:customStyle="1" w:styleId="cketoolbox">
    <w:name w:val="cke_toolbox"/>
    <w:basedOn w:val="DefaultParagraphFont"/>
    <w:rsid w:val="00EC5E87"/>
  </w:style>
  <w:style w:type="character" w:customStyle="1" w:styleId="cketoolbar">
    <w:name w:val="cke_toolbar"/>
    <w:basedOn w:val="DefaultParagraphFont"/>
    <w:rsid w:val="00EC5E87"/>
  </w:style>
  <w:style w:type="character" w:customStyle="1" w:styleId="cketoolbarstart">
    <w:name w:val="cke_toolbar_start"/>
    <w:basedOn w:val="DefaultParagraphFont"/>
    <w:rsid w:val="00EC5E87"/>
  </w:style>
  <w:style w:type="character" w:customStyle="1" w:styleId="cketoolgroup">
    <w:name w:val="cke_toolgroup"/>
    <w:basedOn w:val="DefaultParagraphFont"/>
    <w:rsid w:val="00EC5E87"/>
  </w:style>
  <w:style w:type="character" w:customStyle="1" w:styleId="ckebuttonicon">
    <w:name w:val="cke_button_icon"/>
    <w:basedOn w:val="DefaultParagraphFont"/>
    <w:rsid w:val="00EC5E87"/>
  </w:style>
  <w:style w:type="character" w:customStyle="1" w:styleId="cketoolbarseparator">
    <w:name w:val="cke_toolbar_separator"/>
    <w:basedOn w:val="DefaultParagraphFont"/>
    <w:rsid w:val="00EC5E87"/>
  </w:style>
  <w:style w:type="character" w:customStyle="1" w:styleId="cketoolbarend">
    <w:name w:val="cke_toolbar_end"/>
    <w:basedOn w:val="DefaultParagraphFont"/>
    <w:rsid w:val="00EC5E87"/>
  </w:style>
  <w:style w:type="character" w:customStyle="1" w:styleId="ckebottom">
    <w:name w:val="cke_bottom"/>
    <w:basedOn w:val="DefaultParagraphFont"/>
    <w:rsid w:val="00EC5E87"/>
  </w:style>
  <w:style w:type="character" w:customStyle="1" w:styleId="ckeresizer">
    <w:name w:val="cke_resizer"/>
    <w:basedOn w:val="DefaultParagraphFont"/>
    <w:rsid w:val="00EC5E87"/>
  </w:style>
  <w:style w:type="character" w:customStyle="1" w:styleId="ckepath">
    <w:name w:val="cke_path"/>
    <w:basedOn w:val="DefaultParagraphFont"/>
    <w:rsid w:val="00EC5E87"/>
  </w:style>
  <w:style w:type="character" w:customStyle="1" w:styleId="ckepathempty">
    <w:name w:val="cke_path_empty"/>
    <w:basedOn w:val="DefaultParagraphFont"/>
    <w:rsid w:val="00EC5E87"/>
  </w:style>
  <w:style w:type="paragraph" w:styleId="BalloonText">
    <w:name w:val="Balloon Text"/>
    <w:basedOn w:val="Normal"/>
    <w:link w:val="BalloonTextChar"/>
    <w:uiPriority w:val="99"/>
    <w:semiHidden/>
    <w:unhideWhenUsed/>
    <w:rsid w:val="00EC5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E87"/>
    <w:rPr>
      <w:rFonts w:ascii="Tahoma" w:hAnsi="Tahoma" w:cs="Tahoma"/>
      <w:sz w:val="16"/>
      <w:szCs w:val="16"/>
    </w:rPr>
  </w:style>
  <w:style w:type="paragraph" w:customStyle="1" w:styleId="xmsonormal">
    <w:name w:val="x_msonormal"/>
    <w:basedOn w:val="Normal"/>
    <w:rsid w:val="00D544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69687">
      <w:bodyDiv w:val="1"/>
      <w:marLeft w:val="0"/>
      <w:marRight w:val="0"/>
      <w:marTop w:val="0"/>
      <w:marBottom w:val="0"/>
      <w:divBdr>
        <w:top w:val="none" w:sz="0" w:space="0" w:color="auto"/>
        <w:left w:val="none" w:sz="0" w:space="0" w:color="auto"/>
        <w:bottom w:val="none" w:sz="0" w:space="0" w:color="auto"/>
        <w:right w:val="none" w:sz="0" w:space="0" w:color="auto"/>
      </w:divBdr>
      <w:divsChild>
        <w:div w:id="1493567703">
          <w:marLeft w:val="0"/>
          <w:marRight w:val="300"/>
          <w:marTop w:val="150"/>
          <w:marBottom w:val="0"/>
          <w:divBdr>
            <w:top w:val="none" w:sz="0" w:space="0" w:color="auto"/>
            <w:left w:val="none" w:sz="0" w:space="0" w:color="auto"/>
            <w:bottom w:val="none" w:sz="0" w:space="0" w:color="auto"/>
            <w:right w:val="none" w:sz="0" w:space="0" w:color="auto"/>
          </w:divBdr>
        </w:div>
        <w:div w:id="1868061172">
          <w:marLeft w:val="0"/>
          <w:marRight w:val="0"/>
          <w:marTop w:val="0"/>
          <w:marBottom w:val="0"/>
          <w:divBdr>
            <w:top w:val="single" w:sz="6" w:space="0" w:color="DEDEDE"/>
            <w:left w:val="none" w:sz="0" w:space="0" w:color="auto"/>
            <w:bottom w:val="single" w:sz="6" w:space="0" w:color="CCCCCC"/>
            <w:right w:val="none" w:sz="0" w:space="0" w:color="auto"/>
          </w:divBdr>
        </w:div>
        <w:div w:id="915241566">
          <w:marLeft w:val="0"/>
          <w:marRight w:val="0"/>
          <w:marTop w:val="0"/>
          <w:marBottom w:val="0"/>
          <w:divBdr>
            <w:top w:val="single" w:sz="6" w:space="0" w:color="DDDDDD"/>
            <w:left w:val="single" w:sz="6" w:space="0" w:color="DDDDDD"/>
            <w:bottom w:val="none" w:sz="0" w:space="0" w:color="auto"/>
            <w:right w:val="none" w:sz="0" w:space="0" w:color="auto"/>
          </w:divBdr>
          <w:divsChild>
            <w:div w:id="332076638">
              <w:marLeft w:val="0"/>
              <w:marRight w:val="0"/>
              <w:marTop w:val="0"/>
              <w:marBottom w:val="0"/>
              <w:divBdr>
                <w:top w:val="none" w:sz="0" w:space="0" w:color="auto"/>
                <w:left w:val="none" w:sz="0" w:space="0" w:color="auto"/>
                <w:bottom w:val="none" w:sz="0" w:space="0" w:color="auto"/>
                <w:right w:val="none" w:sz="0" w:space="0" w:color="auto"/>
              </w:divBdr>
            </w:div>
            <w:div w:id="1705135501">
              <w:marLeft w:val="0"/>
              <w:marRight w:val="0"/>
              <w:marTop w:val="0"/>
              <w:marBottom w:val="0"/>
              <w:divBdr>
                <w:top w:val="none" w:sz="0" w:space="0" w:color="auto"/>
                <w:left w:val="none" w:sz="0" w:space="0" w:color="auto"/>
                <w:bottom w:val="single" w:sz="6" w:space="8" w:color="DDDDDD"/>
                <w:right w:val="none" w:sz="0" w:space="0" w:color="auto"/>
              </w:divBdr>
              <w:divsChild>
                <w:div w:id="758453292">
                  <w:marLeft w:val="0"/>
                  <w:marRight w:val="0"/>
                  <w:marTop w:val="150"/>
                  <w:marBottom w:val="0"/>
                  <w:divBdr>
                    <w:top w:val="single" w:sz="6" w:space="8" w:color="DDDDDD"/>
                    <w:left w:val="none" w:sz="0" w:space="0" w:color="auto"/>
                    <w:bottom w:val="none" w:sz="0" w:space="0" w:color="auto"/>
                    <w:right w:val="none" w:sz="0" w:space="0" w:color="auto"/>
                  </w:divBdr>
                </w:div>
              </w:divsChild>
            </w:div>
          </w:divsChild>
        </w:div>
        <w:div w:id="850921832">
          <w:marLeft w:val="0"/>
          <w:marRight w:val="0"/>
          <w:marTop w:val="0"/>
          <w:marBottom w:val="0"/>
          <w:divBdr>
            <w:top w:val="single" w:sz="6" w:space="0" w:color="DDDDDD"/>
            <w:left w:val="single" w:sz="12" w:space="0" w:color="DDDDDD"/>
            <w:bottom w:val="single" w:sz="6" w:space="0" w:color="DDDDDD"/>
            <w:right w:val="single" w:sz="6" w:space="0" w:color="DDDDDD"/>
          </w:divBdr>
          <w:divsChild>
            <w:div w:id="226455361">
              <w:marLeft w:val="0"/>
              <w:marRight w:val="0"/>
              <w:marTop w:val="0"/>
              <w:marBottom w:val="0"/>
              <w:divBdr>
                <w:top w:val="none" w:sz="0" w:space="0" w:color="auto"/>
                <w:left w:val="none" w:sz="0" w:space="0" w:color="auto"/>
                <w:bottom w:val="single" w:sz="6" w:space="5" w:color="FFFFFF"/>
                <w:right w:val="none" w:sz="0" w:space="0" w:color="auto"/>
              </w:divBdr>
            </w:div>
            <w:div w:id="1356156094">
              <w:marLeft w:val="0"/>
              <w:marRight w:val="0"/>
              <w:marTop w:val="0"/>
              <w:marBottom w:val="0"/>
              <w:divBdr>
                <w:top w:val="none" w:sz="0" w:space="0" w:color="auto"/>
                <w:left w:val="none" w:sz="0" w:space="0" w:color="auto"/>
                <w:bottom w:val="single" w:sz="6" w:space="11" w:color="E5E5E5"/>
                <w:right w:val="none" w:sz="0" w:space="0" w:color="auto"/>
              </w:divBdr>
              <w:divsChild>
                <w:div w:id="913784808">
                  <w:marLeft w:val="0"/>
                  <w:marRight w:val="0"/>
                  <w:marTop w:val="150"/>
                  <w:marBottom w:val="0"/>
                  <w:divBdr>
                    <w:top w:val="single" w:sz="6" w:space="8" w:color="DDDDDD"/>
                    <w:left w:val="single" w:sz="6" w:space="8" w:color="DDDDDD"/>
                    <w:bottom w:val="single" w:sz="6" w:space="8" w:color="DDDDDD"/>
                    <w:right w:val="single" w:sz="6" w:space="8" w:color="DDDDDD"/>
                  </w:divBdr>
                </w:div>
              </w:divsChild>
            </w:div>
            <w:div w:id="2061896082">
              <w:marLeft w:val="0"/>
              <w:marRight w:val="0"/>
              <w:marTop w:val="0"/>
              <w:marBottom w:val="0"/>
              <w:divBdr>
                <w:top w:val="none" w:sz="0" w:space="0" w:color="auto"/>
                <w:left w:val="none" w:sz="0" w:space="0" w:color="auto"/>
                <w:bottom w:val="none" w:sz="0" w:space="0" w:color="auto"/>
                <w:right w:val="none" w:sz="0" w:space="0" w:color="auto"/>
              </w:divBdr>
              <w:divsChild>
                <w:div w:id="560791622">
                  <w:marLeft w:val="0"/>
                  <w:marRight w:val="0"/>
                  <w:marTop w:val="0"/>
                  <w:marBottom w:val="0"/>
                  <w:divBdr>
                    <w:top w:val="single" w:sz="6" w:space="0" w:color="B6B6B6"/>
                    <w:left w:val="single" w:sz="6" w:space="0" w:color="B6B6B6"/>
                    <w:bottom w:val="single" w:sz="6" w:space="0" w:color="B6B6B6"/>
                    <w:right w:val="single" w:sz="6" w:space="0" w:color="B6B6B6"/>
                  </w:divBdr>
                  <w:divsChild>
                    <w:div w:id="1063719247">
                      <w:marLeft w:val="0"/>
                      <w:marRight w:val="0"/>
                      <w:marTop w:val="0"/>
                      <w:marBottom w:val="0"/>
                      <w:divBdr>
                        <w:top w:val="none" w:sz="0" w:space="0" w:color="auto"/>
                        <w:left w:val="none" w:sz="0" w:space="0" w:color="auto"/>
                        <w:bottom w:val="none" w:sz="0" w:space="0" w:color="auto"/>
                        <w:right w:val="none" w:sz="0" w:space="0" w:color="auto"/>
                      </w:divBdr>
                    </w:div>
                  </w:divsChild>
                </w:div>
                <w:div w:id="621886754">
                  <w:marLeft w:val="0"/>
                  <w:marRight w:val="0"/>
                  <w:marTop w:val="0"/>
                  <w:marBottom w:val="0"/>
                  <w:divBdr>
                    <w:top w:val="single" w:sz="6" w:space="0" w:color="B6B6B6"/>
                    <w:left w:val="single" w:sz="6" w:space="0" w:color="B6B6B6"/>
                    <w:bottom w:val="single" w:sz="6" w:space="0" w:color="B6B6B6"/>
                    <w:right w:val="single" w:sz="6" w:space="0" w:color="B6B6B6"/>
                  </w:divBdr>
                  <w:divsChild>
                    <w:div w:id="1974556512">
                      <w:marLeft w:val="0"/>
                      <w:marRight w:val="0"/>
                      <w:marTop w:val="0"/>
                      <w:marBottom w:val="0"/>
                      <w:divBdr>
                        <w:top w:val="none" w:sz="0" w:space="0" w:color="auto"/>
                        <w:left w:val="none" w:sz="0" w:space="0" w:color="auto"/>
                        <w:bottom w:val="none" w:sz="0" w:space="0" w:color="auto"/>
                        <w:right w:val="none" w:sz="0" w:space="0" w:color="auto"/>
                      </w:divBdr>
                    </w:div>
                  </w:divsChild>
                </w:div>
                <w:div w:id="1932085930">
                  <w:marLeft w:val="0"/>
                  <w:marRight w:val="0"/>
                  <w:marTop w:val="0"/>
                  <w:marBottom w:val="0"/>
                  <w:divBdr>
                    <w:top w:val="single" w:sz="6" w:space="0" w:color="B6B6B6"/>
                    <w:left w:val="single" w:sz="6" w:space="0" w:color="B6B6B6"/>
                    <w:bottom w:val="single" w:sz="6" w:space="0" w:color="B6B6B6"/>
                    <w:right w:val="single" w:sz="6" w:space="0" w:color="B6B6B6"/>
                  </w:divBdr>
                  <w:divsChild>
                    <w:div w:id="14272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91" Type="http://schemas.openxmlformats.org/officeDocument/2006/relationships/hyperlink" Target="javascript:void('Strike%20Through')" TargetMode="External"/><Relationship Id="rId196" Type="http://schemas.openxmlformats.org/officeDocument/2006/relationships/hyperlink" Target="javascript:void('Strike%20Through')" TargetMode="External"/><Relationship Id="rId16" Type="http://schemas.openxmlformats.org/officeDocument/2006/relationships/control" Target="activeX/activeX6.xml"/><Relationship Id="rId107" Type="http://schemas.openxmlformats.org/officeDocument/2006/relationships/control" Target="activeX/activeX97.xml"/><Relationship Id="rId11" Type="http://schemas.openxmlformats.org/officeDocument/2006/relationships/control" Target="activeX/activeX2.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28" Type="http://schemas.openxmlformats.org/officeDocument/2006/relationships/control" Target="activeX/activeX118.xml"/><Relationship Id="rId144" Type="http://schemas.openxmlformats.org/officeDocument/2006/relationships/control" Target="activeX/activeX134.xml"/><Relationship Id="rId149" Type="http://schemas.openxmlformats.org/officeDocument/2006/relationships/control" Target="activeX/activeX139.xml"/><Relationship Id="rId5" Type="http://schemas.openxmlformats.org/officeDocument/2006/relationships/webSettings" Target="webSettings.xml"/><Relationship Id="rId90" Type="http://schemas.openxmlformats.org/officeDocument/2006/relationships/control" Target="activeX/activeX80.xml"/><Relationship Id="rId95" Type="http://schemas.openxmlformats.org/officeDocument/2006/relationships/control" Target="activeX/activeX85.xml"/><Relationship Id="rId160" Type="http://schemas.openxmlformats.org/officeDocument/2006/relationships/control" Target="activeX/activeX150.xml"/><Relationship Id="rId165" Type="http://schemas.openxmlformats.org/officeDocument/2006/relationships/control" Target="activeX/activeX155.xml"/><Relationship Id="rId181" Type="http://schemas.openxmlformats.org/officeDocument/2006/relationships/control" Target="activeX/activeX171.xml"/><Relationship Id="rId186" Type="http://schemas.openxmlformats.org/officeDocument/2006/relationships/hyperlink" Target="javascript:void('Strike%20Through')" TargetMode="External"/><Relationship Id="rId22" Type="http://schemas.openxmlformats.org/officeDocument/2006/relationships/control" Target="activeX/activeX12.xml"/><Relationship Id="rId27" Type="http://schemas.openxmlformats.org/officeDocument/2006/relationships/control" Target="activeX/activeX17.xml"/><Relationship Id="rId43" Type="http://schemas.openxmlformats.org/officeDocument/2006/relationships/control" Target="activeX/activeX33.xml"/><Relationship Id="rId48" Type="http://schemas.openxmlformats.org/officeDocument/2006/relationships/control" Target="activeX/activeX38.xml"/><Relationship Id="rId64" Type="http://schemas.openxmlformats.org/officeDocument/2006/relationships/control" Target="activeX/activeX54.xml"/><Relationship Id="rId69" Type="http://schemas.openxmlformats.org/officeDocument/2006/relationships/control" Target="activeX/activeX59.xml"/><Relationship Id="rId113" Type="http://schemas.openxmlformats.org/officeDocument/2006/relationships/control" Target="activeX/activeX103.xml"/><Relationship Id="rId118" Type="http://schemas.openxmlformats.org/officeDocument/2006/relationships/control" Target="activeX/activeX108.xml"/><Relationship Id="rId134" Type="http://schemas.openxmlformats.org/officeDocument/2006/relationships/control" Target="activeX/activeX124.xml"/><Relationship Id="rId139" Type="http://schemas.openxmlformats.org/officeDocument/2006/relationships/control" Target="activeX/activeX129.xml"/><Relationship Id="rId80" Type="http://schemas.openxmlformats.org/officeDocument/2006/relationships/control" Target="activeX/activeX70.xml"/><Relationship Id="rId85" Type="http://schemas.openxmlformats.org/officeDocument/2006/relationships/control" Target="activeX/activeX75.xml"/><Relationship Id="rId150" Type="http://schemas.openxmlformats.org/officeDocument/2006/relationships/control" Target="activeX/activeX140.xml"/><Relationship Id="rId155" Type="http://schemas.openxmlformats.org/officeDocument/2006/relationships/control" Target="activeX/activeX145.xml"/><Relationship Id="rId171" Type="http://schemas.openxmlformats.org/officeDocument/2006/relationships/control" Target="activeX/activeX161.xml"/><Relationship Id="rId176" Type="http://schemas.openxmlformats.org/officeDocument/2006/relationships/control" Target="activeX/activeX166.xml"/><Relationship Id="rId192" Type="http://schemas.openxmlformats.org/officeDocument/2006/relationships/hyperlink" Target="javascript:void('Remove%20Format')" TargetMode="External"/><Relationship Id="rId197" Type="http://schemas.openxmlformats.org/officeDocument/2006/relationships/hyperlink" Target="javascript:void('Remove%20Format')" TargetMode="External"/><Relationship Id="rId12" Type="http://schemas.openxmlformats.org/officeDocument/2006/relationships/image" Target="media/image4.wmf"/><Relationship Id="rId17" Type="http://schemas.openxmlformats.org/officeDocument/2006/relationships/control" Target="activeX/activeX7.xml"/><Relationship Id="rId33" Type="http://schemas.openxmlformats.org/officeDocument/2006/relationships/control" Target="activeX/activeX23.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08" Type="http://schemas.openxmlformats.org/officeDocument/2006/relationships/control" Target="activeX/activeX98.xml"/><Relationship Id="rId124" Type="http://schemas.openxmlformats.org/officeDocument/2006/relationships/control" Target="activeX/activeX114.xml"/><Relationship Id="rId129" Type="http://schemas.openxmlformats.org/officeDocument/2006/relationships/control" Target="activeX/activeX119.xml"/><Relationship Id="rId54" Type="http://schemas.openxmlformats.org/officeDocument/2006/relationships/control" Target="activeX/activeX44.xml"/><Relationship Id="rId70" Type="http://schemas.openxmlformats.org/officeDocument/2006/relationships/control" Target="activeX/activeX60.xml"/><Relationship Id="rId75" Type="http://schemas.openxmlformats.org/officeDocument/2006/relationships/control" Target="activeX/activeX65.xml"/><Relationship Id="rId91" Type="http://schemas.openxmlformats.org/officeDocument/2006/relationships/control" Target="activeX/activeX81.xml"/><Relationship Id="rId96" Type="http://schemas.openxmlformats.org/officeDocument/2006/relationships/control" Target="activeX/activeX86.xml"/><Relationship Id="rId140" Type="http://schemas.openxmlformats.org/officeDocument/2006/relationships/control" Target="activeX/activeX130.xml"/><Relationship Id="rId145" Type="http://schemas.openxmlformats.org/officeDocument/2006/relationships/control" Target="activeX/activeX135.xml"/><Relationship Id="rId161" Type="http://schemas.openxmlformats.org/officeDocument/2006/relationships/control" Target="activeX/activeX151.xml"/><Relationship Id="rId166" Type="http://schemas.openxmlformats.org/officeDocument/2006/relationships/control" Target="activeX/activeX156.xml"/><Relationship Id="rId182" Type="http://schemas.openxmlformats.org/officeDocument/2006/relationships/control" Target="activeX/activeX172.xml"/><Relationship Id="rId187" Type="http://schemas.openxmlformats.org/officeDocument/2006/relationships/hyperlink" Target="javascript:void('Remove%20Format')" TargetMode="External"/><Relationship Id="rId1" Type="http://schemas.openxmlformats.org/officeDocument/2006/relationships/numbering" Target="numbering.xml"/><Relationship Id="rId6" Type="http://schemas.openxmlformats.org/officeDocument/2006/relationships/hyperlink" Target="https://perkins.ed.gov/pims/CARManagement/StepSix/StepSixB?year=2013&amp;stateId=7" TargetMode="External"/><Relationship Id="rId23" Type="http://schemas.openxmlformats.org/officeDocument/2006/relationships/control" Target="activeX/activeX13.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77" Type="http://schemas.openxmlformats.org/officeDocument/2006/relationships/control" Target="activeX/activeX167.xml"/><Relationship Id="rId198" Type="http://schemas.openxmlformats.org/officeDocument/2006/relationships/fontTable" Target="fontTable.xml"/><Relationship Id="rId172" Type="http://schemas.openxmlformats.org/officeDocument/2006/relationships/control" Target="activeX/activeX162.xml"/><Relationship Id="rId193" Type="http://schemas.openxmlformats.org/officeDocument/2006/relationships/hyperlink" Target="javascript:void('Bold')" TargetMode="Externa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188" Type="http://schemas.openxmlformats.org/officeDocument/2006/relationships/hyperlink" Target="javascript:void('Bold')" TargetMode="External"/><Relationship Id="rId7" Type="http://schemas.openxmlformats.org/officeDocument/2006/relationships/image" Target="media/image1.jpeg"/><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183" Type="http://schemas.openxmlformats.org/officeDocument/2006/relationships/hyperlink" Target="javascript:void('Bold')" TargetMode="External"/><Relationship Id="rId2" Type="http://schemas.openxmlformats.org/officeDocument/2006/relationships/styles" Target="styles.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control" Target="activeX/activeX168.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73" Type="http://schemas.openxmlformats.org/officeDocument/2006/relationships/control" Target="activeX/activeX163.xml"/><Relationship Id="rId194" Type="http://schemas.openxmlformats.org/officeDocument/2006/relationships/hyperlink" Target="javascript:void('Italic')" TargetMode="External"/><Relationship Id="rId199" Type="http://schemas.openxmlformats.org/officeDocument/2006/relationships/theme" Target="theme/theme1.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image" Target="media/image2.wmf"/><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184" Type="http://schemas.openxmlformats.org/officeDocument/2006/relationships/hyperlink" Target="javascript:void('Italic')" TargetMode="External"/><Relationship Id="rId189" Type="http://schemas.openxmlformats.org/officeDocument/2006/relationships/hyperlink" Target="javascript:void('Italic')" TargetMode="External"/><Relationship Id="rId3" Type="http://schemas.microsoft.com/office/2007/relationships/stylesWithEffects" Target="stylesWithEffect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control" Target="activeX/activeX164.xml"/><Relationship Id="rId179" Type="http://schemas.openxmlformats.org/officeDocument/2006/relationships/control" Target="activeX/activeX169.xml"/><Relationship Id="rId195" Type="http://schemas.openxmlformats.org/officeDocument/2006/relationships/hyperlink" Target="javascript:void('Underline')" TargetMode="External"/><Relationship Id="rId190" Type="http://schemas.openxmlformats.org/officeDocument/2006/relationships/hyperlink" Target="javascript:void('Underline')" TargetMode="Externa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image" Target="media/image3.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185" Type="http://schemas.openxmlformats.org/officeDocument/2006/relationships/hyperlink" Target="javascript:void('Underline')" TargetMode="Externa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170.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control" Target="activeX/activeX16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1A-5CC6-11CF-8D67-00AA00BDCE1D}" ax:persistence="persistStream" r:id="rId1"/>
</file>

<file path=word/activeX/activeX166.xml><?xml version="1.0" encoding="utf-8"?>
<ax:ocx xmlns:ax="http://schemas.microsoft.com/office/2006/activeX" xmlns:r="http://schemas.openxmlformats.org/officeDocument/2006/relationships" ax:classid="{5512D11A-5CC6-11CF-8D67-00AA00BDCE1D}" ax:persistence="persistStream" r:id="rId1"/>
</file>

<file path=word/activeX/activeX167.xml><?xml version="1.0" encoding="utf-8"?>
<ax:ocx xmlns:ax="http://schemas.microsoft.com/office/2006/activeX" xmlns:r="http://schemas.openxmlformats.org/officeDocument/2006/relationships" ax:classid="{5512D11A-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72.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Tomakie Washington</cp:lastModifiedBy>
  <cp:revision>3</cp:revision>
  <dcterms:created xsi:type="dcterms:W3CDTF">2014-04-17T18:12:00Z</dcterms:created>
  <dcterms:modified xsi:type="dcterms:W3CDTF">2014-04-17T19:41:00Z</dcterms:modified>
</cp:coreProperties>
</file>