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D5C" w:rsidRPr="004D5D5C" w:rsidRDefault="004D5D5C" w:rsidP="004D5D5C">
      <w:pPr>
        <w:spacing w:after="0" w:line="240" w:lineRule="auto"/>
        <w:jc w:val="center"/>
        <w:rPr>
          <w:rFonts w:ascii="Times New Roman" w:eastAsia="Times New Roman" w:hAnsi="Times New Roman" w:cs="Times New Roman"/>
          <w:b/>
          <w:sz w:val="24"/>
          <w:szCs w:val="24"/>
        </w:rPr>
      </w:pPr>
      <w:bookmarkStart w:id="0" w:name="_GoBack"/>
      <w:bookmarkEnd w:id="0"/>
      <w:r w:rsidRPr="004D5D5C">
        <w:rPr>
          <w:rFonts w:ascii="Times New Roman" w:eastAsia="Times New Roman" w:hAnsi="Times New Roman" w:cs="Times New Roman"/>
          <w:b/>
          <w:sz w:val="24"/>
          <w:szCs w:val="24"/>
        </w:rPr>
        <w:t>Department of Transportation</w:t>
      </w:r>
    </w:p>
    <w:p w:rsidR="004D5D5C" w:rsidRPr="004D5D5C" w:rsidRDefault="004D5D5C" w:rsidP="004D5D5C">
      <w:pPr>
        <w:spacing w:after="0" w:line="240" w:lineRule="auto"/>
        <w:jc w:val="center"/>
        <w:rPr>
          <w:rFonts w:ascii="Times New Roman" w:eastAsia="Times New Roman" w:hAnsi="Times New Roman" w:cs="Times New Roman"/>
          <w:b/>
          <w:sz w:val="24"/>
          <w:szCs w:val="24"/>
        </w:rPr>
      </w:pPr>
      <w:r w:rsidRPr="004D5D5C">
        <w:rPr>
          <w:rFonts w:ascii="Times New Roman" w:eastAsia="Times New Roman" w:hAnsi="Times New Roman" w:cs="Times New Roman"/>
          <w:b/>
          <w:sz w:val="24"/>
          <w:szCs w:val="24"/>
        </w:rPr>
        <w:t>Office of the Chief Information Officer</w:t>
      </w:r>
    </w:p>
    <w:p w:rsidR="004D5D5C" w:rsidRPr="004D5D5C" w:rsidRDefault="004D5D5C" w:rsidP="004D5D5C">
      <w:pPr>
        <w:spacing w:after="0" w:line="240" w:lineRule="auto"/>
        <w:jc w:val="center"/>
        <w:rPr>
          <w:rFonts w:ascii="Times New Roman" w:eastAsia="Times New Roman" w:hAnsi="Times New Roman" w:cs="Times New Roman"/>
          <w:b/>
          <w:sz w:val="24"/>
          <w:szCs w:val="24"/>
        </w:rPr>
      </w:pPr>
    </w:p>
    <w:p w:rsidR="008E042F" w:rsidRPr="00B234AC" w:rsidRDefault="008E042F" w:rsidP="008E042F">
      <w:pPr>
        <w:spacing w:after="0" w:line="240" w:lineRule="auto"/>
        <w:jc w:val="center"/>
        <w:rPr>
          <w:rFonts w:ascii="Times New Roman" w:eastAsia="SimSun" w:hAnsi="Times New Roman" w:cs="Times New Roman"/>
          <w:b/>
          <w:bCs/>
          <w:sz w:val="24"/>
          <w:szCs w:val="24"/>
          <w:lang w:eastAsia="zh-CN"/>
        </w:rPr>
      </w:pPr>
      <w:r w:rsidRPr="00B234AC">
        <w:rPr>
          <w:rFonts w:ascii="Times New Roman" w:eastAsia="SimSun" w:hAnsi="Times New Roman" w:cs="Times New Roman"/>
          <w:b/>
          <w:bCs/>
          <w:sz w:val="24"/>
          <w:szCs w:val="24"/>
          <w:lang w:eastAsia="zh-CN"/>
        </w:rPr>
        <w:t xml:space="preserve">SUPPORTING STATEMENT PART FOR </w:t>
      </w:r>
    </w:p>
    <w:p w:rsidR="008E042F" w:rsidRDefault="008E042F" w:rsidP="008E042F">
      <w:pPr>
        <w:spacing w:after="0" w:line="240" w:lineRule="auto"/>
        <w:jc w:val="center"/>
        <w:rPr>
          <w:rFonts w:ascii="Times New Roman" w:eastAsia="Times New Roman" w:hAnsi="Times New Roman" w:cs="Times New Roman"/>
          <w:b/>
          <w:bCs/>
          <w:caps/>
          <w:color w:val="000000"/>
          <w:sz w:val="24"/>
          <w:szCs w:val="24"/>
        </w:rPr>
      </w:pPr>
      <w:r w:rsidRPr="00164EDB">
        <w:rPr>
          <w:rFonts w:ascii="Times New Roman" w:eastAsia="Times New Roman" w:hAnsi="Times New Roman" w:cs="Times New Roman"/>
          <w:b/>
          <w:bCs/>
          <w:caps/>
          <w:color w:val="000000"/>
          <w:sz w:val="24"/>
          <w:szCs w:val="24"/>
        </w:rPr>
        <w:t xml:space="preserve">Generic Clearance </w:t>
      </w:r>
      <w:r>
        <w:rPr>
          <w:rFonts w:ascii="Times New Roman" w:eastAsia="Times New Roman" w:hAnsi="Times New Roman" w:cs="Times New Roman"/>
          <w:b/>
          <w:bCs/>
          <w:caps/>
          <w:color w:val="000000"/>
          <w:sz w:val="24"/>
          <w:szCs w:val="24"/>
        </w:rPr>
        <w:t>OF CUSTOMER SATISFACTION SURVEYS</w:t>
      </w:r>
    </w:p>
    <w:p w:rsidR="006078ED" w:rsidRDefault="006078ED" w:rsidP="008E042F">
      <w:pPr>
        <w:spacing w:after="0" w:line="240" w:lineRule="auto"/>
        <w:jc w:val="center"/>
        <w:rPr>
          <w:rFonts w:ascii="Times New Roman" w:eastAsia="Times New Roman" w:hAnsi="Times New Roman" w:cs="Times New Roman"/>
          <w:b/>
          <w:bCs/>
          <w:caps/>
          <w:color w:val="000000"/>
          <w:sz w:val="24"/>
          <w:szCs w:val="24"/>
        </w:rPr>
      </w:pPr>
    </w:p>
    <w:p w:rsidR="006078ED" w:rsidRPr="006078ED" w:rsidRDefault="00F85D6E" w:rsidP="008E042F">
      <w:pPr>
        <w:spacing w:after="0" w:line="240" w:lineRule="auto"/>
        <w:jc w:val="center"/>
        <w:rPr>
          <w:rFonts w:ascii="Times New Roman" w:eastAsia="SimSun" w:hAnsi="Times New Roman" w:cs="Times New Roman"/>
          <w:b/>
          <w:bCs/>
          <w:color w:val="002060"/>
          <w:sz w:val="24"/>
          <w:szCs w:val="24"/>
          <w:lang w:eastAsia="zh-CN"/>
        </w:rPr>
      </w:pPr>
      <w:r w:rsidRPr="00F85D6E">
        <w:rPr>
          <w:rFonts w:ascii="Times New Roman" w:eastAsia="Times New Roman" w:hAnsi="Times New Roman" w:cs="Times New Roman"/>
          <w:b/>
          <w:sz w:val="24"/>
          <w:szCs w:val="24"/>
        </w:rPr>
        <w:t>FMCSA Audience Research</w:t>
      </w:r>
    </w:p>
    <w:p w:rsidR="00F85D6E" w:rsidRDefault="00F85D6E">
      <w:pPr>
        <w:spacing w:after="0" w:line="240" w:lineRule="auto"/>
        <w:rPr>
          <w:rFonts w:ascii="Times New Roman" w:eastAsia="Times New Roman" w:hAnsi="Times New Roman" w:cs="Times New Roman"/>
          <w:b/>
          <w:sz w:val="24"/>
        </w:rPr>
      </w:pPr>
    </w:p>
    <w:p w:rsidR="00E73B0B" w:rsidRDefault="00E73B0B">
      <w:pPr>
        <w:spacing w:after="0" w:line="240" w:lineRule="auto"/>
        <w:rPr>
          <w:rFonts w:ascii="Times New Roman" w:eastAsia="Times New Roman" w:hAnsi="Times New Roman" w:cs="Times New Roman"/>
          <w:b/>
          <w:sz w:val="24"/>
          <w:u w:val="single"/>
        </w:rPr>
      </w:pPr>
      <w:r>
        <w:rPr>
          <w:rFonts w:ascii="Times New Roman" w:eastAsia="Times New Roman" w:hAnsi="Times New Roman" w:cs="Times New Roman"/>
          <w:b/>
          <w:sz w:val="24"/>
        </w:rPr>
        <w:t>INTRODUCTION</w:t>
      </w:r>
    </w:p>
    <w:p w:rsidR="00E73B0B" w:rsidRDefault="00E73B0B">
      <w:pPr>
        <w:spacing w:after="0" w:line="240" w:lineRule="auto"/>
        <w:rPr>
          <w:rFonts w:ascii="Times New Roman" w:eastAsia="Times New Roman" w:hAnsi="Times New Roman" w:cs="Times New Roman"/>
          <w:sz w:val="24"/>
        </w:rPr>
      </w:pPr>
    </w:p>
    <w:p w:rsidR="00E73B0B" w:rsidRPr="00E73B0B" w:rsidRDefault="00E73B0B">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This is to request the Office of Management and Budget’s (OMB) approval for a proposed information collection (IC) titled “FMCSA Audience Research,” under the OMB Control Number 2126-0061, “Generic Clearance of Customer Satisfaction Surveys,” information collection request (ICR).</w:t>
      </w:r>
    </w:p>
    <w:p w:rsidR="00E73B0B" w:rsidRDefault="00E73B0B">
      <w:pPr>
        <w:spacing w:after="0" w:line="240" w:lineRule="auto"/>
        <w:rPr>
          <w:rFonts w:ascii="Times New Roman" w:eastAsia="Times New Roman" w:hAnsi="Times New Roman" w:cs="Times New Roman"/>
          <w:b/>
          <w:sz w:val="24"/>
        </w:rPr>
      </w:pPr>
    </w:p>
    <w:p w:rsidR="006C2041" w:rsidRDefault="00043F3C">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A.  JUSTIFICATION</w:t>
      </w:r>
    </w:p>
    <w:p w:rsidR="006C2041" w:rsidRDefault="006C2041">
      <w:pPr>
        <w:spacing w:after="0" w:line="240" w:lineRule="auto"/>
        <w:rPr>
          <w:rFonts w:ascii="Times New Roman" w:eastAsia="Times New Roman" w:hAnsi="Times New Roman" w:cs="Times New Roman"/>
          <w:sz w:val="24"/>
        </w:rPr>
      </w:pPr>
    </w:p>
    <w:p w:rsidR="006C2041" w:rsidRPr="00D907BC" w:rsidRDefault="00043F3C">
      <w:pPr>
        <w:tabs>
          <w:tab w:val="left" w:pos="360"/>
          <w:tab w:val="left" w:pos="720"/>
        </w:tabs>
        <w:spacing w:after="0" w:line="240" w:lineRule="auto"/>
        <w:rPr>
          <w:rFonts w:ascii="Times New Roman" w:eastAsia="Times New Roman" w:hAnsi="Times New Roman" w:cs="Times New Roman"/>
          <w:b/>
          <w:sz w:val="24"/>
          <w:u w:val="single"/>
        </w:rPr>
      </w:pPr>
      <w:r w:rsidRPr="00D907BC">
        <w:rPr>
          <w:rFonts w:ascii="Times New Roman" w:eastAsia="Times New Roman" w:hAnsi="Times New Roman" w:cs="Times New Roman"/>
          <w:b/>
          <w:sz w:val="24"/>
        </w:rPr>
        <w:t xml:space="preserve">1.  </w:t>
      </w:r>
      <w:r w:rsidRPr="00D907BC">
        <w:rPr>
          <w:rFonts w:ascii="Times New Roman" w:eastAsia="Times New Roman" w:hAnsi="Times New Roman" w:cs="Times New Roman"/>
          <w:b/>
          <w:sz w:val="24"/>
        </w:rPr>
        <w:tab/>
      </w:r>
      <w:r w:rsidRPr="00D907BC">
        <w:rPr>
          <w:rFonts w:ascii="Times New Roman" w:eastAsia="Times New Roman" w:hAnsi="Times New Roman" w:cs="Times New Roman"/>
          <w:b/>
          <w:sz w:val="24"/>
          <w:u w:val="single"/>
        </w:rPr>
        <w:t>Circumstances Making the Collection of Information Necessary</w:t>
      </w:r>
    </w:p>
    <w:p w:rsidR="006C2041" w:rsidRDefault="006C2041">
      <w:pPr>
        <w:tabs>
          <w:tab w:val="left" w:pos="360"/>
        </w:tabs>
        <w:spacing w:after="0" w:line="240" w:lineRule="auto"/>
        <w:rPr>
          <w:rFonts w:ascii="Times New Roman" w:eastAsia="Times New Roman" w:hAnsi="Times New Roman" w:cs="Times New Roman"/>
          <w:sz w:val="24"/>
        </w:rPr>
      </w:pPr>
    </w:p>
    <w:p w:rsidR="00A458EA" w:rsidRDefault="00043F3C" w:rsidP="00043F3C">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Executive Order 12862</w:t>
      </w:r>
      <w:r w:rsidR="00164EDB">
        <w:rPr>
          <w:rFonts w:ascii="Times New Roman" w:eastAsia="Times New Roman" w:hAnsi="Times New Roman" w:cs="Times New Roman"/>
          <w:sz w:val="24"/>
        </w:rPr>
        <w:t>, “Setting Customer Service Standards,” September 11, 1993</w:t>
      </w:r>
      <w:r>
        <w:rPr>
          <w:rFonts w:ascii="Times New Roman" w:eastAsia="Times New Roman" w:hAnsi="Times New Roman" w:cs="Times New Roman"/>
          <w:sz w:val="24"/>
        </w:rPr>
        <w:t xml:space="preserve"> </w:t>
      </w:r>
      <w:r w:rsidR="00FC70E1">
        <w:rPr>
          <w:rFonts w:ascii="Times New Roman" w:eastAsia="Times New Roman" w:hAnsi="Times New Roman" w:cs="Times New Roman"/>
          <w:sz w:val="24"/>
        </w:rPr>
        <w:t xml:space="preserve">(Attachment A) </w:t>
      </w:r>
      <w:r>
        <w:rPr>
          <w:rFonts w:ascii="Times New Roman" w:eastAsia="Times New Roman" w:hAnsi="Times New Roman" w:cs="Times New Roman"/>
          <w:sz w:val="24"/>
        </w:rPr>
        <w:t xml:space="preserve">directs Federal agencies to provide service to the public that matches or exceeds the best service available in the private sector. In order to work continuously to ensure that our programs are effective and meet our customers’ needs, the </w:t>
      </w:r>
      <w:r w:rsidR="00AE1BD2">
        <w:rPr>
          <w:rFonts w:ascii="Times New Roman" w:eastAsia="Times New Roman" w:hAnsi="Times New Roman" w:cs="Times New Roman"/>
          <w:sz w:val="24"/>
        </w:rPr>
        <w:t xml:space="preserve">Federal Motor Carrier Safety </w:t>
      </w:r>
      <w:r>
        <w:rPr>
          <w:rFonts w:ascii="Times New Roman" w:eastAsia="Times New Roman" w:hAnsi="Times New Roman" w:cs="Times New Roman"/>
          <w:sz w:val="24"/>
        </w:rPr>
        <w:t xml:space="preserve">Administration </w:t>
      </w:r>
      <w:r w:rsidR="008F46CB">
        <w:rPr>
          <w:rFonts w:ascii="Times New Roman" w:eastAsia="Times New Roman" w:hAnsi="Times New Roman" w:cs="Times New Roman"/>
          <w:sz w:val="24"/>
        </w:rPr>
        <w:t>(</w:t>
      </w:r>
      <w:r w:rsidR="00AE1BD2">
        <w:rPr>
          <w:rFonts w:ascii="Times New Roman" w:eastAsia="Times New Roman" w:hAnsi="Times New Roman" w:cs="Times New Roman"/>
          <w:sz w:val="24"/>
        </w:rPr>
        <w:t>FMCSA)</w:t>
      </w:r>
      <w:r w:rsidR="008F46CB">
        <w:rPr>
          <w:rFonts w:ascii="Times New Roman" w:eastAsia="Times New Roman" w:hAnsi="Times New Roman" w:cs="Times New Roman"/>
          <w:sz w:val="24"/>
        </w:rPr>
        <w:t xml:space="preserve"> </w:t>
      </w:r>
      <w:r w:rsidR="00067D48" w:rsidRPr="00067D48">
        <w:rPr>
          <w:rFonts w:ascii="Times New Roman" w:eastAsia="Times New Roman" w:hAnsi="Times New Roman" w:cs="Times New Roman"/>
          <w:sz w:val="24"/>
        </w:rPr>
        <w:t xml:space="preserve">seeks to obtain OMB approval </w:t>
      </w:r>
      <w:r w:rsidR="00981004">
        <w:rPr>
          <w:rFonts w:ascii="Times New Roman" w:eastAsia="Times New Roman" w:hAnsi="Times New Roman" w:cs="Times New Roman"/>
          <w:sz w:val="24"/>
        </w:rPr>
        <w:t>for</w:t>
      </w:r>
      <w:r w:rsidR="00067D48" w:rsidRPr="00067D48">
        <w:rPr>
          <w:rFonts w:ascii="Times New Roman" w:eastAsia="Times New Roman" w:hAnsi="Times New Roman" w:cs="Times New Roman"/>
          <w:sz w:val="24"/>
        </w:rPr>
        <w:t xml:space="preserve"> a generic clearance to collect qualitative feedback on our </w:t>
      </w:r>
      <w:r w:rsidR="00221F23">
        <w:rPr>
          <w:rFonts w:ascii="Times New Roman" w:eastAsia="Times New Roman" w:hAnsi="Times New Roman" w:cs="Times New Roman"/>
          <w:sz w:val="24"/>
        </w:rPr>
        <w:t xml:space="preserve">safety and compliance </w:t>
      </w:r>
      <w:r w:rsidR="00067D48">
        <w:rPr>
          <w:rFonts w:ascii="Times New Roman" w:eastAsia="Times New Roman" w:hAnsi="Times New Roman" w:cs="Times New Roman"/>
          <w:sz w:val="24"/>
        </w:rPr>
        <w:t>communication</w:t>
      </w:r>
      <w:r w:rsidR="006B045B">
        <w:rPr>
          <w:rFonts w:ascii="Times New Roman" w:eastAsia="Times New Roman" w:hAnsi="Times New Roman" w:cs="Times New Roman"/>
          <w:sz w:val="24"/>
        </w:rPr>
        <w:t xml:space="preserve"> and outreach efforts</w:t>
      </w:r>
      <w:r w:rsidR="00067D48" w:rsidRPr="00067D48">
        <w:rPr>
          <w:rFonts w:ascii="Times New Roman" w:eastAsia="Times New Roman" w:hAnsi="Times New Roman" w:cs="Times New Roman"/>
          <w:sz w:val="24"/>
        </w:rPr>
        <w:t xml:space="preserve">.  By qualitative feedback we mean </w:t>
      </w:r>
      <w:r w:rsidR="00D16722">
        <w:rPr>
          <w:rFonts w:ascii="Times New Roman" w:eastAsia="Times New Roman" w:hAnsi="Times New Roman" w:cs="Times New Roman"/>
          <w:sz w:val="24"/>
        </w:rPr>
        <w:t>open-ended and semi-structured feedback</w:t>
      </w:r>
      <w:r w:rsidR="00067D48" w:rsidRPr="00067D48">
        <w:rPr>
          <w:rFonts w:ascii="Times New Roman" w:eastAsia="Times New Roman" w:hAnsi="Times New Roman" w:cs="Times New Roman"/>
          <w:sz w:val="24"/>
        </w:rPr>
        <w:t xml:space="preserve"> that provides useful insights on </w:t>
      </w:r>
      <w:r w:rsidR="00D16722">
        <w:rPr>
          <w:rFonts w:ascii="Times New Roman" w:eastAsia="Times New Roman" w:hAnsi="Times New Roman" w:cs="Times New Roman"/>
          <w:sz w:val="24"/>
        </w:rPr>
        <w:t xml:space="preserve">underlying </w:t>
      </w:r>
      <w:r w:rsidR="00067D48" w:rsidRPr="00067D48">
        <w:rPr>
          <w:rFonts w:ascii="Times New Roman" w:eastAsia="Times New Roman" w:hAnsi="Times New Roman" w:cs="Times New Roman"/>
          <w:sz w:val="24"/>
        </w:rPr>
        <w:t>perceptions and opinions</w:t>
      </w:r>
      <w:r w:rsidR="00D16722">
        <w:rPr>
          <w:rFonts w:ascii="Times New Roman" w:eastAsia="Times New Roman" w:hAnsi="Times New Roman" w:cs="Times New Roman"/>
          <w:sz w:val="24"/>
        </w:rPr>
        <w:t xml:space="preserve"> surrounding an issue. This is contrasted with quantitative survey data that can be broadly </w:t>
      </w:r>
      <w:r w:rsidR="00067D48" w:rsidRPr="00067D48">
        <w:rPr>
          <w:rFonts w:ascii="Times New Roman" w:eastAsia="Times New Roman" w:hAnsi="Times New Roman" w:cs="Times New Roman"/>
          <w:sz w:val="24"/>
        </w:rPr>
        <w:t xml:space="preserve">generalized to </w:t>
      </w:r>
      <w:r w:rsidR="00D16722">
        <w:rPr>
          <w:rFonts w:ascii="Times New Roman" w:eastAsia="Times New Roman" w:hAnsi="Times New Roman" w:cs="Times New Roman"/>
          <w:sz w:val="24"/>
        </w:rPr>
        <w:t>a</w:t>
      </w:r>
      <w:r w:rsidR="00067D48" w:rsidRPr="00067D48">
        <w:rPr>
          <w:rFonts w:ascii="Times New Roman" w:eastAsia="Times New Roman" w:hAnsi="Times New Roman" w:cs="Times New Roman"/>
          <w:sz w:val="24"/>
        </w:rPr>
        <w:t xml:space="preserve"> population </w:t>
      </w:r>
      <w:r w:rsidR="00D16722">
        <w:rPr>
          <w:rFonts w:ascii="Times New Roman" w:eastAsia="Times New Roman" w:hAnsi="Times New Roman" w:cs="Times New Roman"/>
          <w:sz w:val="24"/>
        </w:rPr>
        <w:t>at large</w:t>
      </w:r>
      <w:r w:rsidR="00067D48" w:rsidRPr="00067D48">
        <w:rPr>
          <w:rFonts w:ascii="Times New Roman" w:eastAsia="Times New Roman" w:hAnsi="Times New Roman" w:cs="Times New Roman"/>
          <w:sz w:val="24"/>
        </w:rPr>
        <w:t>.</w:t>
      </w:r>
    </w:p>
    <w:p w:rsidR="00A458EA" w:rsidRDefault="00A458EA" w:rsidP="006B045B">
      <w:pPr>
        <w:tabs>
          <w:tab w:val="left" w:pos="360"/>
          <w:tab w:val="left" w:pos="9090"/>
        </w:tabs>
        <w:spacing w:after="0" w:line="240" w:lineRule="auto"/>
        <w:ind w:left="360"/>
        <w:rPr>
          <w:rFonts w:ascii="Times New Roman" w:eastAsia="Times New Roman" w:hAnsi="Times New Roman" w:cs="Times New Roman"/>
          <w:sz w:val="24"/>
        </w:rPr>
      </w:pPr>
    </w:p>
    <w:p w:rsidR="00D16722" w:rsidRDefault="00691406" w:rsidP="006B045B">
      <w:pPr>
        <w:tabs>
          <w:tab w:val="left" w:pos="360"/>
          <w:tab w:val="left" w:pos="9090"/>
        </w:tabs>
        <w:spacing w:after="0" w:line="240" w:lineRule="auto"/>
        <w:ind w:left="360"/>
        <w:rPr>
          <w:rFonts w:ascii="Times New Roman" w:hAnsi="Times New Roman"/>
          <w:sz w:val="24"/>
          <w:szCs w:val="24"/>
        </w:rPr>
      </w:pPr>
      <w:r w:rsidRPr="00C934B9">
        <w:rPr>
          <w:rFonts w:ascii="Times New Roman" w:hAnsi="Times New Roman"/>
          <w:sz w:val="24"/>
          <w:szCs w:val="24"/>
        </w:rPr>
        <w:t>This collection of information is necessary to enable FMCSA to garner public and stakeholder feedback in an efficient, timely manner, in accordance with our commitment to improving communication and outreach efforts.</w:t>
      </w:r>
      <w:r w:rsidR="006B045B" w:rsidRPr="00C934B9">
        <w:rPr>
          <w:rFonts w:ascii="Times New Roman" w:hAnsi="Times New Roman"/>
          <w:sz w:val="24"/>
          <w:szCs w:val="24"/>
        </w:rPr>
        <w:t xml:space="preserve">  The</w:t>
      </w:r>
      <w:r w:rsidR="00180B7A" w:rsidRPr="00C934B9">
        <w:rPr>
          <w:rFonts w:ascii="Times New Roman" w:hAnsi="Times New Roman"/>
          <w:sz w:val="24"/>
          <w:szCs w:val="24"/>
        </w:rPr>
        <w:t xml:space="preserve"> information collected from our </w:t>
      </w:r>
      <w:r w:rsidR="006B045B" w:rsidRPr="00C934B9">
        <w:rPr>
          <w:rFonts w:ascii="Times New Roman" w:hAnsi="Times New Roman"/>
          <w:sz w:val="24"/>
          <w:szCs w:val="24"/>
        </w:rPr>
        <w:t xml:space="preserve">stakeholders will help ensure that </w:t>
      </w:r>
      <w:r w:rsidR="00180B7A" w:rsidRPr="00C934B9">
        <w:rPr>
          <w:rFonts w:ascii="Times New Roman" w:hAnsi="Times New Roman"/>
          <w:sz w:val="24"/>
          <w:szCs w:val="24"/>
        </w:rPr>
        <w:t>end-users</w:t>
      </w:r>
      <w:r w:rsidR="00D16722" w:rsidRPr="00C934B9">
        <w:rPr>
          <w:rFonts w:ascii="Times New Roman" w:hAnsi="Times New Roman"/>
          <w:sz w:val="24"/>
          <w:szCs w:val="24"/>
        </w:rPr>
        <w:t>—such as drivers</w:t>
      </w:r>
      <w:r w:rsidR="00B774F3">
        <w:rPr>
          <w:rFonts w:ascii="Times New Roman" w:hAnsi="Times New Roman"/>
          <w:sz w:val="24"/>
          <w:szCs w:val="24"/>
        </w:rPr>
        <w:t xml:space="preserve"> or </w:t>
      </w:r>
      <w:r w:rsidR="00D16722" w:rsidRPr="00C934B9">
        <w:rPr>
          <w:rFonts w:ascii="Times New Roman" w:hAnsi="Times New Roman"/>
          <w:sz w:val="24"/>
          <w:szCs w:val="24"/>
        </w:rPr>
        <w:t>carrier companies—r</w:t>
      </w:r>
      <w:r w:rsidR="00180B7A" w:rsidRPr="00C934B9">
        <w:rPr>
          <w:rFonts w:ascii="Times New Roman" w:hAnsi="Times New Roman"/>
          <w:sz w:val="24"/>
          <w:szCs w:val="24"/>
        </w:rPr>
        <w:t xml:space="preserve">eceive communication in an </w:t>
      </w:r>
      <w:r w:rsidR="006B045B" w:rsidRPr="00C934B9">
        <w:rPr>
          <w:rFonts w:ascii="Times New Roman" w:hAnsi="Times New Roman"/>
          <w:sz w:val="24"/>
          <w:szCs w:val="24"/>
        </w:rPr>
        <w:t xml:space="preserve">effective, efficient, and satisfying </w:t>
      </w:r>
      <w:r w:rsidR="00180B7A" w:rsidRPr="00C934B9">
        <w:rPr>
          <w:rFonts w:ascii="Times New Roman" w:hAnsi="Times New Roman"/>
          <w:sz w:val="24"/>
          <w:szCs w:val="24"/>
        </w:rPr>
        <w:t>manner</w:t>
      </w:r>
      <w:r w:rsidR="006B045B" w:rsidRPr="00C934B9">
        <w:rPr>
          <w:rFonts w:ascii="Times New Roman" w:hAnsi="Times New Roman"/>
          <w:sz w:val="24"/>
          <w:szCs w:val="24"/>
        </w:rPr>
        <w:t>.  This</w:t>
      </w:r>
      <w:r w:rsidR="006B045B" w:rsidRPr="00180B7A">
        <w:rPr>
          <w:rFonts w:ascii="Times New Roman" w:hAnsi="Times New Roman"/>
          <w:sz w:val="24"/>
          <w:szCs w:val="24"/>
        </w:rPr>
        <w:t xml:space="preserve"> feedback will provide insights into stakeholder perceptions, experiences and expectations, </w:t>
      </w:r>
      <w:r w:rsidR="00180B7A" w:rsidRPr="00180B7A">
        <w:rPr>
          <w:rFonts w:ascii="Times New Roman" w:hAnsi="Times New Roman"/>
          <w:sz w:val="24"/>
          <w:szCs w:val="24"/>
        </w:rPr>
        <w:t>identify trouble spots with communication</w:t>
      </w:r>
      <w:r w:rsidR="006B045B" w:rsidRPr="00180B7A">
        <w:rPr>
          <w:rFonts w:ascii="Times New Roman" w:hAnsi="Times New Roman"/>
          <w:sz w:val="24"/>
          <w:szCs w:val="24"/>
        </w:rPr>
        <w:t xml:space="preserve">, </w:t>
      </w:r>
      <w:r w:rsidR="00180B7A" w:rsidRPr="00180B7A">
        <w:rPr>
          <w:rFonts w:ascii="Times New Roman" w:hAnsi="Times New Roman"/>
          <w:sz w:val="24"/>
          <w:szCs w:val="24"/>
        </w:rPr>
        <w:t>and help uncover and identify opportunities and approaches for improvement.</w:t>
      </w:r>
      <w:r w:rsidR="00D16722">
        <w:rPr>
          <w:rFonts w:ascii="Times New Roman" w:hAnsi="Times New Roman"/>
          <w:sz w:val="24"/>
          <w:szCs w:val="24"/>
        </w:rPr>
        <w:t xml:space="preserve"> For example, we may find that some drivers only receive FMCSA information that’s disseminated through their company or a third-party group like an association. And moreover, that the employer or association </w:t>
      </w:r>
      <w:r w:rsidR="00CD671A">
        <w:rPr>
          <w:rFonts w:ascii="Times New Roman" w:hAnsi="Times New Roman"/>
          <w:sz w:val="24"/>
          <w:szCs w:val="24"/>
        </w:rPr>
        <w:t>filters the information by omitting pieces or providing their own interpretation of the content. Therefore, some drivers may be receiving partial or misrepresented information. This knowledge would allow FMCSA to, at a minimum, recognize this is happening, and also to develop outreach strategies with employers or local associations to more directly get safety and compliance information to drivers.</w:t>
      </w:r>
    </w:p>
    <w:p w:rsidR="00D16722" w:rsidRDefault="00D16722" w:rsidP="006B045B">
      <w:pPr>
        <w:tabs>
          <w:tab w:val="left" w:pos="360"/>
          <w:tab w:val="left" w:pos="9090"/>
        </w:tabs>
        <w:spacing w:after="0" w:line="240" w:lineRule="auto"/>
        <w:ind w:left="360"/>
        <w:rPr>
          <w:rFonts w:ascii="Times New Roman" w:hAnsi="Times New Roman"/>
          <w:sz w:val="24"/>
          <w:szCs w:val="24"/>
        </w:rPr>
      </w:pPr>
    </w:p>
    <w:p w:rsidR="00D16722" w:rsidRDefault="00D16722" w:rsidP="006B045B">
      <w:pPr>
        <w:tabs>
          <w:tab w:val="left" w:pos="360"/>
          <w:tab w:val="left" w:pos="9090"/>
        </w:tabs>
        <w:spacing w:after="0" w:line="240" w:lineRule="auto"/>
        <w:ind w:left="360"/>
        <w:rPr>
          <w:rFonts w:ascii="Times New Roman" w:hAnsi="Times New Roman"/>
          <w:sz w:val="24"/>
          <w:szCs w:val="24"/>
        </w:rPr>
      </w:pPr>
    </w:p>
    <w:p w:rsidR="00180B7A" w:rsidRPr="00180B7A" w:rsidRDefault="00180B7A" w:rsidP="006B045B">
      <w:pPr>
        <w:tabs>
          <w:tab w:val="left" w:pos="360"/>
          <w:tab w:val="left" w:pos="9090"/>
        </w:tabs>
        <w:spacing w:after="0" w:line="240" w:lineRule="auto"/>
        <w:ind w:left="360"/>
        <w:rPr>
          <w:rFonts w:ascii="Times New Roman" w:hAnsi="Times New Roman"/>
          <w:sz w:val="24"/>
          <w:szCs w:val="24"/>
        </w:rPr>
      </w:pPr>
      <w:r w:rsidRPr="00180B7A">
        <w:rPr>
          <w:rFonts w:ascii="Times New Roman" w:hAnsi="Times New Roman"/>
          <w:sz w:val="24"/>
          <w:szCs w:val="24"/>
        </w:rPr>
        <w:t xml:space="preserve"> </w:t>
      </w:r>
      <w:r w:rsidR="00E73B0B">
        <w:rPr>
          <w:rFonts w:ascii="Times New Roman" w:hAnsi="Times New Roman"/>
          <w:sz w:val="24"/>
          <w:szCs w:val="24"/>
        </w:rPr>
        <w:t>This IC supports the agency’s goal of Organizational Excellence.</w:t>
      </w:r>
    </w:p>
    <w:p w:rsidR="00180B7A" w:rsidRPr="00180B7A" w:rsidRDefault="00180B7A" w:rsidP="006B045B">
      <w:pPr>
        <w:tabs>
          <w:tab w:val="left" w:pos="360"/>
          <w:tab w:val="left" w:pos="9090"/>
        </w:tabs>
        <w:spacing w:after="0" w:line="240" w:lineRule="auto"/>
        <w:ind w:left="360"/>
        <w:rPr>
          <w:rFonts w:ascii="Times New Roman" w:hAnsi="Times New Roman"/>
          <w:sz w:val="24"/>
          <w:szCs w:val="24"/>
        </w:rPr>
      </w:pPr>
    </w:p>
    <w:p w:rsidR="00A458EA" w:rsidRDefault="00043F3C" w:rsidP="00A458EA">
      <w:pPr>
        <w:autoSpaceDE w:val="0"/>
        <w:autoSpaceDN w:val="0"/>
        <w:adjustRightInd w:val="0"/>
        <w:rPr>
          <w:rFonts w:ascii="Times New Roman" w:hAnsi="Times New Roman"/>
          <w:szCs w:val="24"/>
        </w:rPr>
      </w:pPr>
      <w:r w:rsidRPr="00D907BC">
        <w:rPr>
          <w:rFonts w:ascii="Times New Roman" w:eastAsia="Times New Roman" w:hAnsi="Times New Roman" w:cs="Times New Roman"/>
          <w:b/>
          <w:sz w:val="24"/>
        </w:rPr>
        <w:t xml:space="preserve">2.   </w:t>
      </w:r>
      <w:r w:rsidR="00C12693">
        <w:rPr>
          <w:rFonts w:ascii="Times New Roman" w:eastAsia="Times New Roman" w:hAnsi="Times New Roman" w:cs="Times New Roman"/>
          <w:b/>
          <w:sz w:val="24"/>
        </w:rPr>
        <w:t>How, By Whom, and for What Purpose Is the Information Used</w:t>
      </w:r>
      <w:r w:rsidR="00A458EA" w:rsidRPr="00A458EA">
        <w:rPr>
          <w:rFonts w:ascii="Times New Roman" w:hAnsi="Times New Roman"/>
          <w:szCs w:val="24"/>
        </w:rPr>
        <w:t xml:space="preserve"> </w:t>
      </w:r>
    </w:p>
    <w:p w:rsidR="00221F23" w:rsidRPr="003A01A2" w:rsidRDefault="00221F23" w:rsidP="00221F23">
      <w:pPr>
        <w:tabs>
          <w:tab w:val="left" w:pos="360"/>
          <w:tab w:val="left" w:pos="9090"/>
        </w:tabs>
        <w:spacing w:after="0" w:line="240" w:lineRule="auto"/>
        <w:ind w:left="360"/>
        <w:rPr>
          <w:rFonts w:ascii="Times New Roman" w:hAnsi="Times New Roman"/>
          <w:sz w:val="24"/>
          <w:szCs w:val="24"/>
        </w:rPr>
      </w:pPr>
      <w:r w:rsidRPr="003A01A2">
        <w:rPr>
          <w:rFonts w:ascii="Times New Roman" w:hAnsi="Times New Roman"/>
          <w:sz w:val="24"/>
          <w:szCs w:val="24"/>
        </w:rPr>
        <w:t xml:space="preserve">Improving agency </w:t>
      </w:r>
      <w:r>
        <w:rPr>
          <w:rFonts w:ascii="Times New Roman" w:hAnsi="Times New Roman"/>
          <w:sz w:val="24"/>
          <w:szCs w:val="24"/>
        </w:rPr>
        <w:t>communication requires assessment of existing and potential outreach methods and messages.</w:t>
      </w:r>
      <w:r w:rsidRPr="003A01A2">
        <w:rPr>
          <w:rFonts w:ascii="Times New Roman" w:hAnsi="Times New Roman"/>
          <w:sz w:val="24"/>
          <w:szCs w:val="24"/>
        </w:rPr>
        <w:t xml:space="preserve"> </w:t>
      </w:r>
      <w:r>
        <w:rPr>
          <w:rFonts w:ascii="Times New Roman" w:hAnsi="Times New Roman"/>
          <w:sz w:val="24"/>
          <w:szCs w:val="24"/>
        </w:rPr>
        <w:t>FMCSA</w:t>
      </w:r>
      <w:r w:rsidRPr="003A01A2">
        <w:rPr>
          <w:rFonts w:ascii="Times New Roman" w:hAnsi="Times New Roman"/>
          <w:sz w:val="24"/>
          <w:szCs w:val="24"/>
        </w:rPr>
        <w:t xml:space="preserve"> will collect, analyze, and interpret information gathered through this </w:t>
      </w:r>
      <w:r>
        <w:rPr>
          <w:rFonts w:ascii="Times New Roman" w:hAnsi="Times New Roman"/>
          <w:sz w:val="24"/>
          <w:szCs w:val="24"/>
        </w:rPr>
        <w:t xml:space="preserve">clearance </w:t>
      </w:r>
      <w:r w:rsidRPr="003A01A2">
        <w:rPr>
          <w:rFonts w:ascii="Times New Roman" w:hAnsi="Times New Roman"/>
          <w:sz w:val="24"/>
          <w:szCs w:val="24"/>
        </w:rPr>
        <w:t xml:space="preserve">to identify strengths and weaknesses of current </w:t>
      </w:r>
      <w:r>
        <w:rPr>
          <w:rFonts w:ascii="Times New Roman" w:hAnsi="Times New Roman"/>
          <w:sz w:val="24"/>
          <w:szCs w:val="24"/>
        </w:rPr>
        <w:t xml:space="preserve">communication </w:t>
      </w:r>
      <w:r w:rsidRPr="003A01A2">
        <w:rPr>
          <w:rFonts w:ascii="Times New Roman" w:hAnsi="Times New Roman"/>
          <w:sz w:val="24"/>
          <w:szCs w:val="24"/>
        </w:rPr>
        <w:t xml:space="preserve">and make improvements in </w:t>
      </w:r>
      <w:r>
        <w:rPr>
          <w:rFonts w:ascii="Times New Roman" w:hAnsi="Times New Roman"/>
          <w:sz w:val="24"/>
          <w:szCs w:val="24"/>
        </w:rPr>
        <w:t xml:space="preserve">outreach </w:t>
      </w:r>
      <w:r w:rsidRPr="003A01A2">
        <w:rPr>
          <w:rFonts w:ascii="Times New Roman" w:hAnsi="Times New Roman"/>
          <w:sz w:val="24"/>
          <w:szCs w:val="24"/>
        </w:rPr>
        <w:t xml:space="preserve">based on feedback.  </w:t>
      </w:r>
    </w:p>
    <w:p w:rsidR="00221F23" w:rsidRDefault="00221F23" w:rsidP="005318A0">
      <w:pPr>
        <w:spacing w:after="0" w:line="240" w:lineRule="auto"/>
        <w:ind w:left="360"/>
        <w:rPr>
          <w:rFonts w:ascii="Times New Roman" w:eastAsia="Times New Roman" w:hAnsi="Times New Roman" w:cs="Times New Roman"/>
          <w:sz w:val="24"/>
        </w:rPr>
      </w:pPr>
    </w:p>
    <w:p w:rsidR="005318A0" w:rsidRDefault="005318A0" w:rsidP="005318A0">
      <w:pPr>
        <w:spacing w:after="0" w:line="240" w:lineRule="auto"/>
        <w:ind w:left="360"/>
        <w:rPr>
          <w:rFonts w:ascii="Times New Roman" w:eastAsia="Times New Roman" w:hAnsi="Times New Roman" w:cs="Times New Roman"/>
          <w:sz w:val="24"/>
        </w:rPr>
      </w:pPr>
      <w:r w:rsidRPr="00C934B9">
        <w:rPr>
          <w:rFonts w:ascii="Times New Roman" w:eastAsia="Times New Roman" w:hAnsi="Times New Roman" w:cs="Times New Roman"/>
          <w:sz w:val="24"/>
        </w:rPr>
        <w:t xml:space="preserve">This collection of information is necessary </w:t>
      </w:r>
      <w:r w:rsidR="00691406" w:rsidRPr="00C934B9">
        <w:rPr>
          <w:rFonts w:ascii="Times New Roman" w:eastAsia="Times New Roman" w:hAnsi="Times New Roman" w:cs="Times New Roman"/>
          <w:sz w:val="24"/>
        </w:rPr>
        <w:t>to enable FMCSA to garner customer and stakeholder feedbacks in an efficient, timely manner, in accordance with our commitment to improving service delivery.  The information collected from our stakeholders will help ensure that they kept abreast of and can comply with all safety programs and regulations set forth by the agency. These collections will allow for ongoing, collaborative and actionable communications between FMCSA and its customers and stakeholders.</w:t>
      </w:r>
      <w:r w:rsidRPr="00C934B9">
        <w:rPr>
          <w:rFonts w:ascii="Times New Roman" w:eastAsia="Times New Roman" w:hAnsi="Times New Roman" w:cs="Times New Roman"/>
          <w:sz w:val="24"/>
        </w:rPr>
        <w:t xml:space="preserve">  It will also allow feedback to contribute directly to the improvement of program </w:t>
      </w:r>
      <w:r w:rsidR="00221F23" w:rsidRPr="00C934B9">
        <w:rPr>
          <w:rFonts w:ascii="Times New Roman" w:eastAsia="Times New Roman" w:hAnsi="Times New Roman" w:cs="Times New Roman"/>
          <w:sz w:val="24"/>
        </w:rPr>
        <w:t>communications</w:t>
      </w:r>
      <w:r w:rsidRPr="00C934B9">
        <w:rPr>
          <w:rFonts w:ascii="Times New Roman" w:eastAsia="Times New Roman" w:hAnsi="Times New Roman" w:cs="Times New Roman"/>
          <w:sz w:val="24"/>
        </w:rPr>
        <w:t>.</w:t>
      </w:r>
    </w:p>
    <w:p w:rsidR="005318A0" w:rsidRDefault="005318A0" w:rsidP="003923EB">
      <w:pPr>
        <w:tabs>
          <w:tab w:val="left" w:pos="360"/>
          <w:tab w:val="left" w:pos="9090"/>
        </w:tabs>
        <w:spacing w:after="0" w:line="240" w:lineRule="auto"/>
        <w:ind w:left="360"/>
        <w:rPr>
          <w:rFonts w:ascii="Times New Roman" w:hAnsi="Times New Roman"/>
          <w:sz w:val="24"/>
          <w:szCs w:val="24"/>
        </w:rPr>
      </w:pPr>
    </w:p>
    <w:p w:rsidR="00221F23" w:rsidRDefault="00221F23" w:rsidP="00221F23">
      <w:pPr>
        <w:tabs>
          <w:tab w:val="left" w:pos="360"/>
        </w:tabs>
        <w:spacing w:after="0" w:line="240" w:lineRule="auto"/>
        <w:ind w:left="360"/>
        <w:rPr>
          <w:rFonts w:ascii="Times New Roman" w:eastAsia="Times New Roman" w:hAnsi="Times New Roman" w:cs="Times New Roman"/>
          <w:sz w:val="24"/>
        </w:rPr>
      </w:pPr>
      <w:r w:rsidRPr="00DB6E2E">
        <w:rPr>
          <w:rFonts w:ascii="Times New Roman" w:eastAsia="Times New Roman" w:hAnsi="Times New Roman" w:cs="Times New Roman"/>
          <w:sz w:val="24"/>
        </w:rPr>
        <w:t xml:space="preserve">Instruments to be considered under this </w:t>
      </w:r>
      <w:r>
        <w:rPr>
          <w:rFonts w:ascii="Times New Roman" w:eastAsia="Times New Roman" w:hAnsi="Times New Roman" w:cs="Times New Roman"/>
          <w:sz w:val="24"/>
        </w:rPr>
        <w:t>clearance</w:t>
      </w:r>
      <w:r w:rsidRPr="00DB6E2E">
        <w:rPr>
          <w:rFonts w:ascii="Times New Roman" w:eastAsia="Times New Roman" w:hAnsi="Times New Roman" w:cs="Times New Roman"/>
          <w:sz w:val="24"/>
        </w:rPr>
        <w:t xml:space="preserve"> will only include those meant to collect feedback regarding, and in order to improve, FMCSA communication. The qualitative exercises under this </w:t>
      </w:r>
      <w:r>
        <w:rPr>
          <w:rFonts w:ascii="Times New Roman" w:eastAsia="Times New Roman" w:hAnsi="Times New Roman" w:cs="Times New Roman"/>
          <w:sz w:val="24"/>
        </w:rPr>
        <w:t>clearance</w:t>
      </w:r>
      <w:r w:rsidRPr="00DB6E2E">
        <w:rPr>
          <w:rFonts w:ascii="Times New Roman" w:eastAsia="Times New Roman" w:hAnsi="Times New Roman" w:cs="Times New Roman"/>
          <w:sz w:val="24"/>
        </w:rPr>
        <w:t xml:space="preserve"> – including online focus groups</w:t>
      </w:r>
      <w:r>
        <w:rPr>
          <w:rFonts w:ascii="Times New Roman" w:eastAsia="Times New Roman" w:hAnsi="Times New Roman" w:cs="Times New Roman"/>
          <w:sz w:val="24"/>
        </w:rPr>
        <w:t xml:space="preserve"> (bulletin boards</w:t>
      </w:r>
      <w:r w:rsidR="00B774F3">
        <w:rPr>
          <w:rFonts w:ascii="Times New Roman" w:eastAsia="Times New Roman" w:hAnsi="Times New Roman" w:cs="Times New Roman"/>
          <w:sz w:val="24"/>
        </w:rPr>
        <w:t>)</w:t>
      </w:r>
      <w:r w:rsidRPr="00DB6E2E">
        <w:rPr>
          <w:rFonts w:ascii="Times New Roman" w:eastAsia="Times New Roman" w:hAnsi="Times New Roman" w:cs="Times New Roman"/>
          <w:sz w:val="24"/>
        </w:rPr>
        <w:t xml:space="preserve"> – will be of limited size </w:t>
      </w:r>
      <w:r>
        <w:rPr>
          <w:rFonts w:ascii="Times New Roman" w:eastAsia="Times New Roman" w:hAnsi="Times New Roman" w:cs="Times New Roman"/>
          <w:sz w:val="24"/>
        </w:rPr>
        <w:t>and</w:t>
      </w:r>
      <w:r w:rsidRPr="00DB6E2E">
        <w:rPr>
          <w:rFonts w:ascii="Times New Roman" w:eastAsia="Times New Roman" w:hAnsi="Times New Roman" w:cs="Times New Roman"/>
          <w:sz w:val="24"/>
        </w:rPr>
        <w:t xml:space="preserve"> scope</w:t>
      </w:r>
      <w:r>
        <w:rPr>
          <w:rFonts w:ascii="Times New Roman" w:eastAsia="Times New Roman" w:hAnsi="Times New Roman" w:cs="Times New Roman"/>
          <w:sz w:val="24"/>
        </w:rPr>
        <w:t xml:space="preserve">. </w:t>
      </w:r>
    </w:p>
    <w:p w:rsidR="00221F23" w:rsidRDefault="00221F23" w:rsidP="00221F23">
      <w:pPr>
        <w:tabs>
          <w:tab w:val="left" w:pos="360"/>
        </w:tabs>
        <w:spacing w:after="0" w:line="240" w:lineRule="auto"/>
        <w:ind w:left="360"/>
        <w:rPr>
          <w:rFonts w:ascii="Times New Roman" w:eastAsia="Times New Roman" w:hAnsi="Times New Roman" w:cs="Times New Roman"/>
          <w:sz w:val="24"/>
        </w:rPr>
      </w:pPr>
    </w:p>
    <w:p w:rsidR="00221F23" w:rsidRPr="003A01A2" w:rsidRDefault="00221F23" w:rsidP="00221F23">
      <w:pPr>
        <w:tabs>
          <w:tab w:val="left" w:pos="360"/>
        </w:tabs>
        <w:spacing w:after="0" w:line="240" w:lineRule="auto"/>
        <w:ind w:left="360"/>
        <w:rPr>
          <w:rFonts w:ascii="Times New Roman" w:hAnsi="Times New Roman"/>
          <w:sz w:val="24"/>
          <w:szCs w:val="24"/>
        </w:rPr>
      </w:pPr>
      <w:r>
        <w:rPr>
          <w:rFonts w:ascii="Times New Roman" w:eastAsia="Times New Roman" w:hAnsi="Times New Roman" w:cs="Times New Roman"/>
          <w:sz w:val="24"/>
        </w:rPr>
        <w:t>Moreover, the information collection under this requested will conform to the following characteristics:</w:t>
      </w:r>
    </w:p>
    <w:p w:rsidR="003923EB" w:rsidRPr="003A01A2" w:rsidRDefault="003923EB" w:rsidP="003923EB">
      <w:pPr>
        <w:pStyle w:val="ListParagraph"/>
        <w:numPr>
          <w:ilvl w:val="0"/>
          <w:numId w:val="25"/>
        </w:numPr>
        <w:spacing w:after="0" w:line="240" w:lineRule="auto"/>
        <w:ind w:left="1080"/>
        <w:rPr>
          <w:rFonts w:ascii="Times New Roman" w:hAnsi="Times New Roman"/>
          <w:sz w:val="24"/>
          <w:szCs w:val="24"/>
        </w:rPr>
      </w:pPr>
      <w:r w:rsidRPr="003A01A2">
        <w:rPr>
          <w:rFonts w:ascii="Times New Roman" w:hAnsi="Times New Roman"/>
          <w:sz w:val="24"/>
          <w:szCs w:val="24"/>
        </w:rPr>
        <w:t>Information gathered</w:t>
      </w:r>
      <w:r w:rsidR="000B5A10">
        <w:rPr>
          <w:rFonts w:ascii="Times New Roman" w:hAnsi="Times New Roman"/>
          <w:sz w:val="24"/>
          <w:szCs w:val="24"/>
        </w:rPr>
        <w:t xml:space="preserve"> will be used only internally</w:t>
      </w:r>
      <w:r w:rsidRPr="003A01A2">
        <w:rPr>
          <w:rFonts w:ascii="Times New Roman" w:hAnsi="Times New Roman"/>
          <w:sz w:val="24"/>
          <w:szCs w:val="24"/>
        </w:rPr>
        <w:t xml:space="preserve"> for general </w:t>
      </w:r>
      <w:r w:rsidR="001B4F0A">
        <w:rPr>
          <w:rFonts w:ascii="Times New Roman" w:hAnsi="Times New Roman"/>
          <w:sz w:val="24"/>
          <w:szCs w:val="24"/>
        </w:rPr>
        <w:t>communication</w:t>
      </w:r>
      <w:r w:rsidRPr="003A01A2">
        <w:rPr>
          <w:rFonts w:ascii="Times New Roman" w:hAnsi="Times New Roman"/>
          <w:sz w:val="24"/>
          <w:szCs w:val="24"/>
        </w:rPr>
        <w:t xml:space="preserve"> improvement and </w:t>
      </w:r>
      <w:r w:rsidR="001B4F0A">
        <w:rPr>
          <w:rFonts w:ascii="Times New Roman" w:hAnsi="Times New Roman"/>
          <w:sz w:val="24"/>
          <w:szCs w:val="24"/>
        </w:rPr>
        <w:t>outreach</w:t>
      </w:r>
      <w:r w:rsidRPr="003A01A2">
        <w:rPr>
          <w:rFonts w:ascii="Times New Roman" w:hAnsi="Times New Roman"/>
          <w:sz w:val="24"/>
          <w:szCs w:val="24"/>
        </w:rPr>
        <w:t xml:space="preserve"> management purposes and is not intended for release outside of the agency (if released, procedures outlined in Question 16 will be followed);</w:t>
      </w:r>
    </w:p>
    <w:p w:rsidR="003923EB" w:rsidRPr="003A01A2" w:rsidRDefault="003923EB" w:rsidP="003923EB">
      <w:pPr>
        <w:pStyle w:val="ListParagraph"/>
        <w:numPr>
          <w:ilvl w:val="0"/>
          <w:numId w:val="26"/>
        </w:numPr>
        <w:spacing w:after="0" w:line="240" w:lineRule="auto"/>
        <w:ind w:left="1080"/>
        <w:rPr>
          <w:rFonts w:ascii="Times New Roman" w:hAnsi="Times New Roman"/>
          <w:sz w:val="24"/>
          <w:szCs w:val="24"/>
        </w:rPr>
      </w:pPr>
      <w:r w:rsidRPr="003A01A2">
        <w:rPr>
          <w:rFonts w:ascii="Times New Roman" w:hAnsi="Times New Roman"/>
          <w:sz w:val="24"/>
          <w:szCs w:val="24"/>
        </w:rPr>
        <w:t xml:space="preserve">Information gathered will not be used for the purpose of substantially informing influential policy decisions </w:t>
      </w:r>
      <w:r w:rsidRPr="003A01A2">
        <w:rPr>
          <w:rStyle w:val="FootnoteReference"/>
          <w:rFonts w:ascii="Times New Roman" w:hAnsi="Times New Roman"/>
          <w:sz w:val="24"/>
          <w:szCs w:val="24"/>
        </w:rPr>
        <w:footnoteReference w:id="1"/>
      </w:r>
      <w:r w:rsidRPr="003A01A2">
        <w:rPr>
          <w:rFonts w:ascii="Times New Roman" w:hAnsi="Times New Roman"/>
          <w:sz w:val="24"/>
          <w:szCs w:val="24"/>
        </w:rPr>
        <w:t>;</w:t>
      </w:r>
    </w:p>
    <w:p w:rsidR="003923EB" w:rsidRPr="003A01A2" w:rsidRDefault="003923EB" w:rsidP="003923EB">
      <w:pPr>
        <w:pStyle w:val="ListParagraph"/>
        <w:numPr>
          <w:ilvl w:val="0"/>
          <w:numId w:val="24"/>
        </w:numPr>
        <w:spacing w:after="0" w:line="240" w:lineRule="auto"/>
        <w:ind w:left="1080"/>
        <w:rPr>
          <w:rFonts w:ascii="Times New Roman" w:hAnsi="Times New Roman"/>
          <w:sz w:val="24"/>
          <w:szCs w:val="24"/>
        </w:rPr>
      </w:pPr>
      <w:r w:rsidRPr="003A01A2">
        <w:rPr>
          <w:rFonts w:ascii="Times New Roman" w:hAnsi="Times New Roman"/>
          <w:sz w:val="24"/>
          <w:szCs w:val="24"/>
        </w:rPr>
        <w:t>Information gathered  will yield qualitative information; the collections will not be designed or expected to yield statistically reliable results or used as though the results are generaliz</w:t>
      </w:r>
      <w:r w:rsidR="001B4F0A">
        <w:rPr>
          <w:rFonts w:ascii="Times New Roman" w:hAnsi="Times New Roman"/>
          <w:sz w:val="24"/>
          <w:szCs w:val="24"/>
        </w:rPr>
        <w:t>able to the population of study</w:t>
      </w:r>
      <w:r w:rsidRPr="003A01A2">
        <w:rPr>
          <w:rFonts w:ascii="Times New Roman" w:hAnsi="Times New Roman"/>
          <w:sz w:val="24"/>
          <w:szCs w:val="24"/>
        </w:rPr>
        <w:t xml:space="preserve">;  </w:t>
      </w:r>
    </w:p>
    <w:p w:rsidR="003923EB" w:rsidRPr="003A01A2" w:rsidRDefault="003923EB" w:rsidP="003923EB">
      <w:pPr>
        <w:pStyle w:val="ListParagraph"/>
        <w:numPr>
          <w:ilvl w:val="0"/>
          <w:numId w:val="24"/>
        </w:numPr>
        <w:spacing w:after="0" w:line="240" w:lineRule="auto"/>
        <w:ind w:left="1080"/>
        <w:rPr>
          <w:rFonts w:ascii="Times New Roman" w:hAnsi="Times New Roman"/>
          <w:sz w:val="24"/>
          <w:szCs w:val="24"/>
        </w:rPr>
      </w:pPr>
      <w:r w:rsidRPr="003A01A2">
        <w:rPr>
          <w:rFonts w:ascii="Times New Roman" w:hAnsi="Times New Roman"/>
          <w:sz w:val="24"/>
          <w:szCs w:val="24"/>
        </w:rPr>
        <w:t>The collections are voluntary;</w:t>
      </w:r>
    </w:p>
    <w:p w:rsidR="003923EB" w:rsidRPr="003A01A2" w:rsidRDefault="003923EB" w:rsidP="003923EB">
      <w:pPr>
        <w:pStyle w:val="ListParagraph"/>
        <w:numPr>
          <w:ilvl w:val="0"/>
          <w:numId w:val="24"/>
        </w:numPr>
        <w:spacing w:after="0" w:line="240" w:lineRule="auto"/>
        <w:ind w:left="1080"/>
        <w:rPr>
          <w:rFonts w:ascii="Times New Roman" w:hAnsi="Times New Roman"/>
          <w:sz w:val="24"/>
          <w:szCs w:val="24"/>
        </w:rPr>
      </w:pPr>
      <w:r w:rsidRPr="003A01A2">
        <w:rPr>
          <w:rFonts w:ascii="Times New Roman" w:hAnsi="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3923EB" w:rsidRPr="003A01A2" w:rsidRDefault="003923EB" w:rsidP="003923EB">
      <w:pPr>
        <w:pStyle w:val="ListParagraph"/>
        <w:numPr>
          <w:ilvl w:val="0"/>
          <w:numId w:val="24"/>
        </w:numPr>
        <w:spacing w:after="0" w:line="240" w:lineRule="auto"/>
        <w:ind w:left="1080"/>
        <w:rPr>
          <w:rFonts w:ascii="Times New Roman" w:hAnsi="Times New Roman"/>
          <w:sz w:val="24"/>
          <w:szCs w:val="24"/>
        </w:rPr>
      </w:pPr>
      <w:r w:rsidRPr="003A01A2">
        <w:rPr>
          <w:rFonts w:ascii="Times New Roman" w:hAnsi="Times New Roman"/>
          <w:sz w:val="24"/>
          <w:szCs w:val="24"/>
        </w:rPr>
        <w:t xml:space="preserve">The collections are non-controversial and do not raise issues of  concern to other Federal agencies; </w:t>
      </w:r>
    </w:p>
    <w:p w:rsidR="003923EB" w:rsidRPr="003A01A2" w:rsidRDefault="003923EB" w:rsidP="003923EB">
      <w:pPr>
        <w:pStyle w:val="ListParagraph"/>
        <w:numPr>
          <w:ilvl w:val="0"/>
          <w:numId w:val="24"/>
        </w:numPr>
        <w:spacing w:after="0" w:line="240" w:lineRule="auto"/>
        <w:ind w:left="1080"/>
        <w:rPr>
          <w:rFonts w:ascii="Times New Roman" w:hAnsi="Times New Roman"/>
          <w:sz w:val="24"/>
          <w:szCs w:val="24"/>
        </w:rPr>
      </w:pPr>
      <w:r w:rsidRPr="003A01A2">
        <w:rPr>
          <w:rFonts w:ascii="Times New Roman" w:hAnsi="Times New Roman"/>
          <w:sz w:val="24"/>
          <w:szCs w:val="24"/>
        </w:rPr>
        <w:t>Any collection is targeted to the solicitation of opinions from responden</w:t>
      </w:r>
      <w:r w:rsidR="001B4F0A">
        <w:rPr>
          <w:rFonts w:ascii="Times New Roman" w:hAnsi="Times New Roman"/>
          <w:sz w:val="24"/>
          <w:szCs w:val="24"/>
        </w:rPr>
        <w:t xml:space="preserve">ts who have experience with FMCSA </w:t>
      </w:r>
      <w:r w:rsidRPr="003A01A2">
        <w:rPr>
          <w:rFonts w:ascii="Times New Roman" w:hAnsi="Times New Roman"/>
          <w:sz w:val="24"/>
          <w:szCs w:val="24"/>
        </w:rPr>
        <w:t xml:space="preserve">or may have experience with </w:t>
      </w:r>
      <w:r w:rsidR="001B4F0A">
        <w:rPr>
          <w:rFonts w:ascii="Times New Roman" w:hAnsi="Times New Roman"/>
          <w:sz w:val="24"/>
          <w:szCs w:val="24"/>
        </w:rPr>
        <w:t xml:space="preserve">FMCSA </w:t>
      </w:r>
      <w:r w:rsidRPr="003A01A2">
        <w:rPr>
          <w:rFonts w:ascii="Times New Roman" w:hAnsi="Times New Roman"/>
          <w:sz w:val="24"/>
          <w:szCs w:val="24"/>
        </w:rPr>
        <w:t>in the near future; and</w:t>
      </w:r>
    </w:p>
    <w:p w:rsidR="003923EB" w:rsidRPr="003A01A2" w:rsidRDefault="003923EB" w:rsidP="003923EB">
      <w:pPr>
        <w:pStyle w:val="ListParagraph"/>
        <w:numPr>
          <w:ilvl w:val="0"/>
          <w:numId w:val="24"/>
        </w:numPr>
        <w:spacing w:after="0" w:line="240" w:lineRule="auto"/>
        <w:ind w:left="1080"/>
        <w:rPr>
          <w:rFonts w:ascii="Times New Roman" w:hAnsi="Times New Roman"/>
          <w:sz w:val="24"/>
          <w:szCs w:val="24"/>
        </w:rPr>
      </w:pPr>
      <w:r w:rsidRPr="003A01A2">
        <w:rPr>
          <w:rFonts w:ascii="Times New Roman" w:hAnsi="Times New Roman"/>
          <w:sz w:val="24"/>
          <w:szCs w:val="24"/>
        </w:rPr>
        <w:lastRenderedPageBreak/>
        <w:t xml:space="preserve">With the exception of information needed to provide remuneration for participants of </w:t>
      </w:r>
      <w:r w:rsidR="001B4F0A">
        <w:rPr>
          <w:rFonts w:ascii="Times New Roman" w:hAnsi="Times New Roman"/>
          <w:sz w:val="24"/>
          <w:szCs w:val="24"/>
        </w:rPr>
        <w:t>online focus groups</w:t>
      </w:r>
      <w:r w:rsidRPr="003A01A2">
        <w:rPr>
          <w:rFonts w:ascii="Times New Roman" w:hAnsi="Times New Roman"/>
          <w:sz w:val="24"/>
          <w:szCs w:val="24"/>
        </w:rPr>
        <w:t xml:space="preserve">, personally identifiable information (PII) is collected only to the extent necessary and is not retained. </w:t>
      </w:r>
    </w:p>
    <w:p w:rsidR="006C2041" w:rsidRDefault="006C2041">
      <w:pPr>
        <w:spacing w:after="0" w:line="240" w:lineRule="auto"/>
        <w:rPr>
          <w:rFonts w:ascii="Times New Roman" w:eastAsia="Times New Roman" w:hAnsi="Times New Roman" w:cs="Times New Roman"/>
          <w:sz w:val="24"/>
        </w:rPr>
      </w:pPr>
    </w:p>
    <w:p w:rsidR="006C2041" w:rsidRPr="00D907BC" w:rsidRDefault="00043F3C" w:rsidP="00D907BC">
      <w:pPr>
        <w:tabs>
          <w:tab w:val="left" w:pos="360"/>
        </w:tabs>
        <w:spacing w:after="0" w:line="240" w:lineRule="auto"/>
        <w:rPr>
          <w:rFonts w:ascii="Times New Roman" w:eastAsia="Times New Roman" w:hAnsi="Times New Roman" w:cs="Times New Roman"/>
          <w:b/>
          <w:sz w:val="24"/>
        </w:rPr>
      </w:pPr>
      <w:r w:rsidRPr="00D907BC">
        <w:rPr>
          <w:rFonts w:ascii="Times New Roman" w:eastAsia="Times New Roman" w:hAnsi="Times New Roman" w:cs="Times New Roman"/>
          <w:b/>
          <w:sz w:val="24"/>
        </w:rPr>
        <w:t>3.</w:t>
      </w:r>
      <w:r w:rsidR="00D907BC">
        <w:rPr>
          <w:rFonts w:ascii="Times New Roman" w:eastAsia="Times New Roman" w:hAnsi="Times New Roman" w:cs="Times New Roman"/>
          <w:b/>
          <w:sz w:val="24"/>
        </w:rPr>
        <w:t xml:space="preserve">   </w:t>
      </w:r>
      <w:r w:rsidR="00C12693">
        <w:rPr>
          <w:rFonts w:ascii="Times New Roman" w:eastAsia="Times New Roman" w:hAnsi="Times New Roman" w:cs="Times New Roman"/>
          <w:b/>
          <w:sz w:val="24"/>
        </w:rPr>
        <w:t>Extent of Automated Information Co</w:t>
      </w:r>
      <w:r w:rsidR="000B491B">
        <w:rPr>
          <w:rFonts w:ascii="Times New Roman" w:eastAsia="Times New Roman" w:hAnsi="Times New Roman" w:cs="Times New Roman"/>
          <w:b/>
          <w:sz w:val="24"/>
        </w:rPr>
        <w:t>llection</w:t>
      </w:r>
    </w:p>
    <w:p w:rsidR="006C2041" w:rsidRDefault="006C2041">
      <w:pPr>
        <w:spacing w:after="0" w:line="240" w:lineRule="auto"/>
        <w:rPr>
          <w:rFonts w:ascii="Times New Roman" w:eastAsia="Times New Roman" w:hAnsi="Times New Roman" w:cs="Times New Roman"/>
          <w:sz w:val="24"/>
          <w:shd w:val="clear" w:color="auto" w:fill="FFFF00"/>
        </w:rPr>
      </w:pPr>
    </w:p>
    <w:p w:rsidR="006C2041" w:rsidRDefault="00043F3C" w:rsidP="00D907BC">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If appropriate, </w:t>
      </w:r>
      <w:r w:rsidR="00AE1BD2">
        <w:rPr>
          <w:rFonts w:ascii="Times New Roman" w:eastAsia="Times New Roman" w:hAnsi="Times New Roman" w:cs="Times New Roman"/>
          <w:sz w:val="24"/>
        </w:rPr>
        <w:t>FMCSA</w:t>
      </w:r>
      <w:r w:rsidR="008F46CB">
        <w:rPr>
          <w:rFonts w:ascii="Times New Roman" w:eastAsia="Times New Roman" w:hAnsi="Times New Roman" w:cs="Times New Roman"/>
          <w:sz w:val="24"/>
        </w:rPr>
        <w:t xml:space="preserve"> </w:t>
      </w:r>
      <w:r>
        <w:rPr>
          <w:rFonts w:ascii="Times New Roman" w:eastAsia="Times New Roman" w:hAnsi="Times New Roman" w:cs="Times New Roman"/>
          <w:sz w:val="24"/>
        </w:rPr>
        <w:t>will collect information electronically and/or use online collaboration tools to reduce burden.</w:t>
      </w:r>
    </w:p>
    <w:p w:rsidR="00FB200E" w:rsidRDefault="00FB200E" w:rsidP="00D907BC">
      <w:pPr>
        <w:tabs>
          <w:tab w:val="left" w:pos="360"/>
        </w:tabs>
        <w:spacing w:after="0" w:line="240" w:lineRule="auto"/>
        <w:ind w:left="360"/>
        <w:rPr>
          <w:rFonts w:ascii="Times New Roman" w:eastAsia="Times New Roman" w:hAnsi="Times New Roman" w:cs="Times New Roman"/>
          <w:sz w:val="24"/>
        </w:rPr>
      </w:pPr>
    </w:p>
    <w:p w:rsidR="00FB200E" w:rsidRDefault="00FB200E" w:rsidP="00D907BC">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In the case of the online focus groups, respondents will be recruited electronically through a third party. Exercises will also be conducted online through a web-based qualitative interviewing platform. </w:t>
      </w:r>
    </w:p>
    <w:p w:rsidR="00AE1BD2" w:rsidRDefault="00AE1BD2" w:rsidP="00D907BC">
      <w:pPr>
        <w:tabs>
          <w:tab w:val="left" w:pos="360"/>
        </w:tabs>
        <w:spacing w:after="0" w:line="240" w:lineRule="auto"/>
        <w:ind w:left="360"/>
        <w:rPr>
          <w:rFonts w:ascii="Times New Roman" w:eastAsia="Times New Roman" w:hAnsi="Times New Roman" w:cs="Times New Roman"/>
          <w:sz w:val="24"/>
        </w:rPr>
      </w:pPr>
    </w:p>
    <w:p w:rsidR="006C2041" w:rsidRPr="00D907BC" w:rsidRDefault="00D907BC" w:rsidP="00D907BC">
      <w:pPr>
        <w:tabs>
          <w:tab w:val="left" w:pos="360"/>
        </w:tabs>
        <w:spacing w:after="0" w:line="240" w:lineRule="auto"/>
        <w:rPr>
          <w:rFonts w:ascii="Times New Roman" w:eastAsia="Times New Roman" w:hAnsi="Times New Roman" w:cs="Times New Roman"/>
          <w:b/>
          <w:sz w:val="24"/>
        </w:rPr>
      </w:pPr>
      <w:r w:rsidRPr="00D907BC">
        <w:rPr>
          <w:rFonts w:ascii="Times New Roman" w:eastAsia="Times New Roman" w:hAnsi="Times New Roman" w:cs="Times New Roman"/>
          <w:b/>
          <w:sz w:val="24"/>
        </w:rPr>
        <w:t>4.</w:t>
      </w:r>
      <w:r>
        <w:rPr>
          <w:rFonts w:ascii="Times New Roman" w:eastAsia="Times New Roman" w:hAnsi="Times New Roman" w:cs="Times New Roman"/>
          <w:b/>
          <w:sz w:val="24"/>
        </w:rPr>
        <w:t xml:space="preserve">  </w:t>
      </w:r>
      <w:r w:rsidRPr="00D907BC">
        <w:rPr>
          <w:rFonts w:ascii="Times New Roman" w:eastAsia="Times New Roman" w:hAnsi="Times New Roman" w:cs="Times New Roman"/>
          <w:b/>
          <w:sz w:val="24"/>
        </w:rPr>
        <w:t xml:space="preserve"> </w:t>
      </w:r>
      <w:r w:rsidR="000B491B">
        <w:rPr>
          <w:rFonts w:ascii="Times New Roman" w:eastAsia="Times New Roman" w:hAnsi="Times New Roman" w:cs="Times New Roman"/>
          <w:b/>
          <w:sz w:val="24"/>
        </w:rPr>
        <w:t>Efforts to Identify Duplication</w:t>
      </w:r>
    </w:p>
    <w:p w:rsidR="006C2041" w:rsidRDefault="006C2041">
      <w:pPr>
        <w:spacing w:after="0" w:line="240" w:lineRule="auto"/>
        <w:rPr>
          <w:rFonts w:ascii="Times New Roman" w:eastAsia="Times New Roman" w:hAnsi="Times New Roman" w:cs="Times New Roman"/>
          <w:sz w:val="24"/>
        </w:rPr>
      </w:pPr>
    </w:p>
    <w:p w:rsidR="006C2041" w:rsidRDefault="00043F3C" w:rsidP="00D907BC">
      <w:pPr>
        <w:tabs>
          <w:tab w:val="left" w:pos="0"/>
          <w:tab w:val="left" w:pos="27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No similar data are gathered or maintained by </w:t>
      </w:r>
      <w:r w:rsidR="00AE1BD2">
        <w:rPr>
          <w:rFonts w:ascii="Times New Roman" w:eastAsia="Times New Roman" w:hAnsi="Times New Roman" w:cs="Times New Roman"/>
          <w:sz w:val="24"/>
        </w:rPr>
        <w:t>FMCSA</w:t>
      </w:r>
      <w:r>
        <w:rPr>
          <w:rFonts w:ascii="Times New Roman" w:eastAsia="Times New Roman" w:hAnsi="Times New Roman" w:cs="Times New Roman"/>
          <w:sz w:val="24"/>
        </w:rPr>
        <w:t xml:space="preserve"> or are available from other sources known to </w:t>
      </w:r>
      <w:r w:rsidR="00562DE4">
        <w:rPr>
          <w:rFonts w:ascii="Times New Roman" w:eastAsia="Times New Roman" w:hAnsi="Times New Roman" w:cs="Times New Roman"/>
          <w:sz w:val="24"/>
        </w:rPr>
        <w:t>the agency</w:t>
      </w:r>
      <w:r>
        <w:rPr>
          <w:rFonts w:ascii="Times New Roman" w:eastAsia="Times New Roman" w:hAnsi="Times New Roman" w:cs="Times New Roman"/>
          <w:sz w:val="24"/>
        </w:rPr>
        <w:t>.</w:t>
      </w:r>
    </w:p>
    <w:p w:rsidR="00405837" w:rsidRDefault="00405837">
      <w:pPr>
        <w:spacing w:after="0" w:line="240" w:lineRule="auto"/>
        <w:rPr>
          <w:rFonts w:ascii="Times New Roman" w:eastAsia="Times New Roman" w:hAnsi="Times New Roman" w:cs="Times New Roman"/>
          <w:sz w:val="24"/>
        </w:rPr>
      </w:pPr>
    </w:p>
    <w:p w:rsidR="006C2041" w:rsidRPr="00D907BC" w:rsidRDefault="00D907BC" w:rsidP="00D907BC">
      <w:pPr>
        <w:tabs>
          <w:tab w:val="left" w:pos="360"/>
        </w:tabs>
        <w:spacing w:after="0" w:line="240" w:lineRule="auto"/>
        <w:rPr>
          <w:rFonts w:ascii="Times New Roman" w:eastAsia="Times New Roman" w:hAnsi="Times New Roman" w:cs="Times New Roman"/>
          <w:b/>
          <w:sz w:val="24"/>
        </w:rPr>
      </w:pPr>
      <w:r w:rsidRPr="00D907BC">
        <w:rPr>
          <w:rFonts w:ascii="Times New Roman" w:eastAsia="Times New Roman" w:hAnsi="Times New Roman" w:cs="Times New Roman"/>
          <w:b/>
          <w:sz w:val="24"/>
        </w:rPr>
        <w:t xml:space="preserve">5.  </w:t>
      </w:r>
      <w:r w:rsidR="00043F3C" w:rsidRPr="00D907BC">
        <w:rPr>
          <w:rFonts w:ascii="Times New Roman" w:eastAsia="Times New Roman" w:hAnsi="Times New Roman" w:cs="Times New Roman"/>
          <w:b/>
          <w:sz w:val="24"/>
        </w:rPr>
        <w:t xml:space="preserve"> </w:t>
      </w:r>
      <w:r w:rsidR="000B491B">
        <w:rPr>
          <w:rFonts w:ascii="Times New Roman" w:eastAsia="Times New Roman" w:hAnsi="Times New Roman" w:cs="Times New Roman"/>
          <w:b/>
          <w:sz w:val="24"/>
        </w:rPr>
        <w:t>Efforts to Minimize the Burden on Small Businesses</w:t>
      </w:r>
    </w:p>
    <w:p w:rsidR="006C2041" w:rsidRPr="00D907BC" w:rsidRDefault="006C2041" w:rsidP="00D907BC">
      <w:pPr>
        <w:tabs>
          <w:tab w:val="left" w:pos="360"/>
        </w:tabs>
        <w:spacing w:after="0" w:line="240" w:lineRule="auto"/>
        <w:rPr>
          <w:rFonts w:ascii="Times New Roman" w:eastAsia="Times New Roman" w:hAnsi="Times New Roman" w:cs="Times New Roman"/>
          <w:b/>
          <w:sz w:val="24"/>
        </w:rPr>
      </w:pPr>
    </w:p>
    <w:p w:rsidR="00D907BC" w:rsidRDefault="00043F3C" w:rsidP="00D907BC">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Small business or other small entities may be involved in these efforts but </w:t>
      </w:r>
      <w:r w:rsidR="00AE1BD2">
        <w:rPr>
          <w:rFonts w:ascii="Times New Roman" w:eastAsia="Times New Roman" w:hAnsi="Times New Roman" w:cs="Times New Roman"/>
          <w:sz w:val="24"/>
        </w:rPr>
        <w:t>FMCSA</w:t>
      </w:r>
      <w:r>
        <w:rPr>
          <w:rFonts w:ascii="Times New Roman" w:eastAsia="Times New Roman" w:hAnsi="Times New Roman" w:cs="Times New Roman"/>
          <w:sz w:val="24"/>
        </w:rPr>
        <w:t xml:space="preserve"> will minimize the burden on them of information collections approved under this </w:t>
      </w:r>
      <w:r w:rsidR="00981004">
        <w:rPr>
          <w:rFonts w:ascii="Times New Roman" w:eastAsia="Times New Roman" w:hAnsi="Times New Roman" w:cs="Times New Roman"/>
          <w:sz w:val="24"/>
        </w:rPr>
        <w:t>clearance</w:t>
      </w:r>
      <w:r>
        <w:rPr>
          <w:rFonts w:ascii="Times New Roman" w:eastAsia="Times New Roman" w:hAnsi="Times New Roman" w:cs="Times New Roman"/>
          <w:sz w:val="24"/>
        </w:rPr>
        <w:t xml:space="preserve"> by sampling, asking for readily available information, and using short, easy-to-complete information collection instruments.</w:t>
      </w:r>
    </w:p>
    <w:p w:rsidR="00D907BC" w:rsidRPr="00D907BC" w:rsidRDefault="00D907BC" w:rsidP="00D907BC">
      <w:pPr>
        <w:tabs>
          <w:tab w:val="left" w:pos="360"/>
        </w:tabs>
        <w:spacing w:after="0" w:line="240" w:lineRule="auto"/>
        <w:ind w:left="360"/>
        <w:rPr>
          <w:rFonts w:ascii="Times New Roman" w:eastAsia="Times New Roman" w:hAnsi="Times New Roman" w:cs="Times New Roman"/>
          <w:b/>
          <w:sz w:val="24"/>
        </w:rPr>
      </w:pPr>
    </w:p>
    <w:p w:rsidR="006C2041" w:rsidRPr="00D907BC" w:rsidRDefault="00D907BC" w:rsidP="00E731FB">
      <w:pPr>
        <w:tabs>
          <w:tab w:val="left" w:pos="360"/>
        </w:tabs>
        <w:spacing w:after="0"/>
        <w:rPr>
          <w:rFonts w:ascii="Times New Roman" w:eastAsia="Times New Roman" w:hAnsi="Times New Roman" w:cs="Times New Roman"/>
          <w:b/>
          <w:sz w:val="24"/>
        </w:rPr>
      </w:pPr>
      <w:r w:rsidRPr="00D907BC">
        <w:rPr>
          <w:rFonts w:ascii="Times New Roman" w:eastAsia="Times New Roman" w:hAnsi="Times New Roman" w:cs="Times New Roman"/>
          <w:b/>
          <w:sz w:val="24"/>
          <w:szCs w:val="24"/>
        </w:rPr>
        <w:t xml:space="preserve">6.  </w:t>
      </w:r>
      <w:r w:rsidR="000B491B">
        <w:rPr>
          <w:rFonts w:ascii="Times New Roman" w:eastAsia="Times New Roman" w:hAnsi="Times New Roman" w:cs="Times New Roman"/>
          <w:b/>
          <w:sz w:val="24"/>
          <w:szCs w:val="24"/>
        </w:rPr>
        <w:t>Impact of Less Frequent Collection of Information</w:t>
      </w:r>
    </w:p>
    <w:p w:rsidR="006C2041" w:rsidRDefault="006C2041">
      <w:pPr>
        <w:spacing w:after="0" w:line="240" w:lineRule="auto"/>
        <w:rPr>
          <w:rFonts w:ascii="Times New Roman" w:eastAsia="Times New Roman" w:hAnsi="Times New Roman" w:cs="Times New Roman"/>
          <w:sz w:val="24"/>
        </w:rPr>
      </w:pPr>
    </w:p>
    <w:p w:rsidR="006C2041" w:rsidRDefault="00043F3C" w:rsidP="00D907BC">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Without these types of feedback, </w:t>
      </w:r>
      <w:r w:rsidR="00AE1BD2">
        <w:rPr>
          <w:rFonts w:ascii="Times New Roman" w:eastAsia="Times New Roman" w:hAnsi="Times New Roman" w:cs="Times New Roman"/>
          <w:sz w:val="24"/>
        </w:rPr>
        <w:t>FMCSA</w:t>
      </w:r>
      <w:r>
        <w:rPr>
          <w:rFonts w:ascii="Times New Roman" w:eastAsia="Times New Roman" w:hAnsi="Times New Roman" w:cs="Times New Roman"/>
          <w:sz w:val="24"/>
        </w:rPr>
        <w:t xml:space="preserve"> will not have</w:t>
      </w:r>
      <w:r w:rsidR="00002100">
        <w:rPr>
          <w:rFonts w:ascii="Times New Roman" w:eastAsia="Times New Roman" w:hAnsi="Times New Roman" w:cs="Times New Roman"/>
          <w:sz w:val="24"/>
        </w:rPr>
        <w:t xml:space="preserve"> insight into the awareness and impact of its safety and compliance communication, nor will the agency have </w:t>
      </w:r>
      <w:r>
        <w:rPr>
          <w:rFonts w:ascii="Times New Roman" w:eastAsia="Times New Roman" w:hAnsi="Times New Roman" w:cs="Times New Roman"/>
          <w:sz w:val="24"/>
        </w:rPr>
        <w:t xml:space="preserve">information to </w:t>
      </w:r>
      <w:r w:rsidR="00981004">
        <w:rPr>
          <w:rFonts w:ascii="Times New Roman" w:eastAsia="Times New Roman" w:hAnsi="Times New Roman" w:cs="Times New Roman"/>
          <w:sz w:val="24"/>
        </w:rPr>
        <w:t xml:space="preserve">improve </w:t>
      </w:r>
      <w:r w:rsidR="00002100">
        <w:rPr>
          <w:rFonts w:ascii="Times New Roman" w:eastAsia="Times New Roman" w:hAnsi="Times New Roman" w:cs="Times New Roman"/>
          <w:sz w:val="24"/>
        </w:rPr>
        <w:t>them</w:t>
      </w:r>
      <w:r w:rsidR="00981004">
        <w:rPr>
          <w:rFonts w:ascii="Times New Roman" w:eastAsia="Times New Roman" w:hAnsi="Times New Roman" w:cs="Times New Roman"/>
          <w:sz w:val="24"/>
        </w:rPr>
        <w:t xml:space="preserve"> and ensure it is reaching stakeholders efficiently and effectively. </w:t>
      </w:r>
    </w:p>
    <w:p w:rsidR="006C2041" w:rsidRDefault="006C2041">
      <w:pPr>
        <w:spacing w:after="0" w:line="240" w:lineRule="auto"/>
        <w:rPr>
          <w:rFonts w:ascii="Times New Roman" w:eastAsia="Times New Roman" w:hAnsi="Times New Roman" w:cs="Times New Roman"/>
          <w:sz w:val="24"/>
        </w:rPr>
      </w:pPr>
    </w:p>
    <w:p w:rsidR="006C2041" w:rsidRDefault="00D907BC" w:rsidP="00D907BC">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7.  </w:t>
      </w:r>
      <w:r w:rsidR="00043F3C" w:rsidRPr="00D907BC">
        <w:rPr>
          <w:rFonts w:ascii="Times New Roman" w:eastAsia="Times New Roman" w:hAnsi="Times New Roman" w:cs="Times New Roman"/>
          <w:b/>
          <w:sz w:val="24"/>
        </w:rPr>
        <w:t>Special Circumstances</w:t>
      </w:r>
    </w:p>
    <w:p w:rsidR="006C2041" w:rsidRDefault="006C2041">
      <w:pPr>
        <w:spacing w:after="0" w:line="240" w:lineRule="auto"/>
        <w:rPr>
          <w:rFonts w:ascii="Times New Roman" w:eastAsia="Times New Roman" w:hAnsi="Times New Roman" w:cs="Times New Roman"/>
          <w:sz w:val="24"/>
        </w:rPr>
      </w:pPr>
    </w:p>
    <w:p w:rsidR="006C2041" w:rsidRDefault="00043F3C" w:rsidP="00D907BC">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There are no special circumstances. The information collect</w:t>
      </w:r>
      <w:r w:rsidR="00CD671A">
        <w:rPr>
          <w:rFonts w:ascii="Times New Roman" w:eastAsia="Times New Roman" w:hAnsi="Times New Roman" w:cs="Times New Roman"/>
          <w:sz w:val="24"/>
        </w:rPr>
        <w:t>ion</w:t>
      </w:r>
      <w:r>
        <w:rPr>
          <w:rFonts w:ascii="Times New Roman" w:eastAsia="Times New Roman" w:hAnsi="Times New Roman" w:cs="Times New Roman"/>
          <w:sz w:val="24"/>
        </w:rPr>
        <w:t xml:space="preserve"> will be voluntary and will not be used for statistical purposes.</w:t>
      </w:r>
    </w:p>
    <w:p w:rsidR="006C2041" w:rsidRDefault="006C2041">
      <w:pPr>
        <w:spacing w:after="0" w:line="240" w:lineRule="auto"/>
        <w:rPr>
          <w:rFonts w:ascii="Times New Roman" w:eastAsia="Times New Roman" w:hAnsi="Times New Roman" w:cs="Times New Roman"/>
          <w:sz w:val="24"/>
        </w:rPr>
      </w:pPr>
    </w:p>
    <w:p w:rsidR="006C2041" w:rsidRDefault="00D907BC">
      <w:pPr>
        <w:spacing w:after="0" w:line="240" w:lineRule="auto"/>
        <w:rPr>
          <w:rFonts w:ascii="Times New Roman" w:eastAsia="Times New Roman" w:hAnsi="Times New Roman" w:cs="Times New Roman"/>
          <w:b/>
          <w:sz w:val="24"/>
        </w:rPr>
      </w:pPr>
      <w:r w:rsidRPr="00D907BC">
        <w:rPr>
          <w:rFonts w:ascii="Times New Roman" w:eastAsia="Times New Roman" w:hAnsi="Times New Roman" w:cs="Times New Roman"/>
          <w:b/>
          <w:sz w:val="24"/>
        </w:rPr>
        <w:t xml:space="preserve">8.  </w:t>
      </w:r>
      <w:r w:rsidR="00043F3C" w:rsidRPr="00D907BC">
        <w:rPr>
          <w:rFonts w:ascii="Times New Roman" w:eastAsia="Times New Roman" w:hAnsi="Times New Roman" w:cs="Times New Roman"/>
          <w:b/>
          <w:sz w:val="24"/>
        </w:rPr>
        <w:t>Co</w:t>
      </w:r>
      <w:r w:rsidR="000B491B">
        <w:rPr>
          <w:rFonts w:ascii="Times New Roman" w:eastAsia="Times New Roman" w:hAnsi="Times New Roman" w:cs="Times New Roman"/>
          <w:b/>
          <w:sz w:val="24"/>
        </w:rPr>
        <w:t>mpliance with 5 CFR 1320.8</w:t>
      </w:r>
    </w:p>
    <w:p w:rsidR="000B491B" w:rsidRDefault="000B491B">
      <w:pPr>
        <w:spacing w:after="0" w:line="240" w:lineRule="auto"/>
        <w:rPr>
          <w:rFonts w:ascii="Times New Roman" w:eastAsia="Times New Roman" w:hAnsi="Times New Roman" w:cs="Times New Roman"/>
          <w:sz w:val="24"/>
        </w:rPr>
      </w:pPr>
    </w:p>
    <w:p w:rsidR="005254C6" w:rsidRPr="005254C6" w:rsidRDefault="005254C6" w:rsidP="005254C6">
      <w:pPr>
        <w:spacing w:line="240" w:lineRule="auto"/>
        <w:ind w:left="288"/>
        <w:rPr>
          <w:rFonts w:ascii="Times New Roman" w:eastAsia="Times New Roman" w:hAnsi="Times New Roman" w:cs="Times New Roman"/>
          <w:sz w:val="24"/>
          <w:szCs w:val="24"/>
        </w:rPr>
      </w:pPr>
      <w:r w:rsidRPr="005254C6">
        <w:rPr>
          <w:rFonts w:ascii="Times New Roman" w:eastAsia="Times New Roman" w:hAnsi="Times New Roman" w:cs="Times New Roman"/>
          <w:sz w:val="24"/>
          <w:szCs w:val="24"/>
        </w:rPr>
        <w:t xml:space="preserve">The FMCSA published a notice in the Federal Register (79 FR 51639) with a 60-day public                     comment period to announce this proposed information collection on August 29, 2014 (see Attachment B).  The agency received no comments in response to that notice. </w:t>
      </w:r>
    </w:p>
    <w:p w:rsidR="005254C6" w:rsidRPr="005254C6" w:rsidRDefault="005254C6" w:rsidP="005254C6">
      <w:pPr>
        <w:widowControl w:val="0"/>
        <w:autoSpaceDE w:val="0"/>
        <w:autoSpaceDN w:val="0"/>
        <w:adjustRightInd w:val="0"/>
        <w:spacing w:after="0" w:line="240" w:lineRule="auto"/>
        <w:ind w:left="288"/>
        <w:rPr>
          <w:rFonts w:ascii="Times New Roman" w:eastAsia="Times New Roman" w:hAnsi="Times New Roman" w:cs="Times New Roman"/>
          <w:sz w:val="24"/>
          <w:szCs w:val="24"/>
        </w:rPr>
      </w:pPr>
      <w:r w:rsidRPr="005254C6">
        <w:rPr>
          <w:rFonts w:ascii="Times New Roman" w:eastAsia="Times New Roman" w:hAnsi="Times New Roman" w:cs="Times New Roman"/>
          <w:sz w:val="24"/>
          <w:szCs w:val="24"/>
        </w:rPr>
        <w:t xml:space="preserve">The FMCSA published a notice in the Federal Register (79 FR 74158) with a 30-day public comment period that announced this information would be sent to OMB for approval on December 15, 2014 (see Attachment C). </w:t>
      </w:r>
    </w:p>
    <w:p w:rsidR="00F10A4D" w:rsidRPr="00F10A4D" w:rsidRDefault="00F10A4D" w:rsidP="00F10A4D">
      <w:pPr>
        <w:spacing w:after="0" w:line="240" w:lineRule="auto"/>
        <w:rPr>
          <w:rFonts w:ascii="Times New Roman" w:eastAsia="Times New Roman" w:hAnsi="Times New Roman" w:cs="Times New Roman"/>
          <w:sz w:val="24"/>
          <w:szCs w:val="24"/>
        </w:rPr>
      </w:pPr>
    </w:p>
    <w:p w:rsidR="006C2041" w:rsidRDefault="00D907BC" w:rsidP="00D907BC">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9.  </w:t>
      </w:r>
      <w:r w:rsidR="00043F3C" w:rsidRPr="00D907BC">
        <w:rPr>
          <w:rFonts w:ascii="Times New Roman" w:eastAsia="Times New Roman" w:hAnsi="Times New Roman" w:cs="Times New Roman"/>
          <w:b/>
          <w:sz w:val="24"/>
        </w:rPr>
        <w:t>Payment or Gift</w:t>
      </w:r>
      <w:r w:rsidR="000B491B">
        <w:rPr>
          <w:rFonts w:ascii="Times New Roman" w:eastAsia="Times New Roman" w:hAnsi="Times New Roman" w:cs="Times New Roman"/>
          <w:b/>
          <w:sz w:val="24"/>
        </w:rPr>
        <w:t>s to Respondents</w:t>
      </w:r>
    </w:p>
    <w:p w:rsidR="006C2041" w:rsidRDefault="006C2041">
      <w:pPr>
        <w:spacing w:after="0" w:line="240" w:lineRule="auto"/>
        <w:rPr>
          <w:rFonts w:ascii="Times New Roman" w:eastAsia="Times New Roman" w:hAnsi="Times New Roman" w:cs="Times New Roman"/>
          <w:sz w:val="24"/>
        </w:rPr>
      </w:pPr>
    </w:p>
    <w:p w:rsidR="006C2041" w:rsidRDefault="00DB6E2E" w:rsidP="00002100">
      <w:pPr>
        <w:tabs>
          <w:tab w:val="left" w:pos="360"/>
        </w:tabs>
        <w:spacing w:after="0" w:line="240" w:lineRule="auto"/>
        <w:ind w:left="360"/>
        <w:rPr>
          <w:rFonts w:ascii="Times New Roman" w:eastAsia="Times New Roman" w:hAnsi="Times New Roman" w:cs="Times New Roman"/>
          <w:sz w:val="24"/>
        </w:rPr>
      </w:pPr>
      <w:r w:rsidRPr="00764EE6">
        <w:rPr>
          <w:rFonts w:ascii="Times New Roman" w:eastAsia="Times New Roman" w:hAnsi="Times New Roman" w:cs="Times New Roman"/>
          <w:sz w:val="24"/>
        </w:rPr>
        <w:t xml:space="preserve">In the case of </w:t>
      </w:r>
      <w:r w:rsidR="00764EE6" w:rsidRPr="00764EE6">
        <w:rPr>
          <w:rFonts w:ascii="Times New Roman" w:eastAsia="Times New Roman" w:hAnsi="Times New Roman" w:cs="Times New Roman"/>
          <w:sz w:val="24"/>
        </w:rPr>
        <w:t>online focus groups (bulletin boards)</w:t>
      </w:r>
      <w:r w:rsidRPr="00764EE6">
        <w:rPr>
          <w:rFonts w:ascii="Times New Roman" w:eastAsia="Times New Roman" w:hAnsi="Times New Roman" w:cs="Times New Roman"/>
          <w:sz w:val="24"/>
        </w:rPr>
        <w:t xml:space="preserve">, </w:t>
      </w:r>
      <w:r w:rsidR="00764EE6" w:rsidRPr="00764EE6">
        <w:rPr>
          <w:rFonts w:ascii="Times New Roman" w:eastAsia="Times New Roman" w:hAnsi="Times New Roman" w:cs="Times New Roman"/>
          <w:sz w:val="24"/>
        </w:rPr>
        <w:t>FMCSA</w:t>
      </w:r>
      <w:r w:rsidRPr="00764EE6">
        <w:rPr>
          <w:rFonts w:ascii="Times New Roman" w:eastAsia="Times New Roman" w:hAnsi="Times New Roman" w:cs="Times New Roman"/>
          <w:sz w:val="24"/>
        </w:rPr>
        <w:t xml:space="preserve"> may provide stipends of up to $</w:t>
      </w:r>
      <w:r w:rsidR="00764EE6" w:rsidRPr="00764EE6">
        <w:rPr>
          <w:rFonts w:ascii="Times New Roman" w:eastAsia="Times New Roman" w:hAnsi="Times New Roman" w:cs="Times New Roman"/>
          <w:sz w:val="24"/>
        </w:rPr>
        <w:t>150 per respondent. The design of the online bulletin boards covers three days of discussion and requires respondents to weigh-in multiple times per day</w:t>
      </w:r>
      <w:r w:rsidR="00002100">
        <w:rPr>
          <w:rFonts w:ascii="Times New Roman" w:eastAsia="Times New Roman" w:hAnsi="Times New Roman" w:cs="Times New Roman"/>
          <w:sz w:val="24"/>
        </w:rPr>
        <w:t xml:space="preserve"> (totaling approximately 30 minutes a day).  While overall this is a comparable amount of time to a single in-person focus </w:t>
      </w:r>
      <w:r w:rsidR="00002100" w:rsidRPr="00C934B9">
        <w:rPr>
          <w:rFonts w:ascii="Times New Roman" w:eastAsia="Times New Roman" w:hAnsi="Times New Roman" w:cs="Times New Roman"/>
          <w:sz w:val="24"/>
        </w:rPr>
        <w:t xml:space="preserve">group, the independent and extended nature of the exercises, along with the </w:t>
      </w:r>
      <w:r w:rsidR="00764EE6" w:rsidRPr="00C934B9">
        <w:rPr>
          <w:rFonts w:ascii="Times New Roman" w:eastAsia="Times New Roman" w:hAnsi="Times New Roman" w:cs="Times New Roman"/>
          <w:sz w:val="24"/>
        </w:rPr>
        <w:t>difficulty identifying and recruiting the</w:t>
      </w:r>
      <w:r w:rsidR="00002100" w:rsidRPr="00C934B9">
        <w:rPr>
          <w:rFonts w:ascii="Times New Roman" w:eastAsia="Times New Roman" w:hAnsi="Times New Roman" w:cs="Times New Roman"/>
          <w:sz w:val="24"/>
        </w:rPr>
        <w:t xml:space="preserve"> target</w:t>
      </w:r>
      <w:r w:rsidR="00764EE6" w:rsidRPr="00C934B9">
        <w:rPr>
          <w:rFonts w:ascii="Times New Roman" w:eastAsia="Times New Roman" w:hAnsi="Times New Roman" w:cs="Times New Roman"/>
          <w:sz w:val="24"/>
        </w:rPr>
        <w:t xml:space="preserve"> audience – in this case drivers of the trucking and motor coach industries – </w:t>
      </w:r>
      <w:r w:rsidR="00002100" w:rsidRPr="00C934B9">
        <w:rPr>
          <w:rFonts w:ascii="Times New Roman" w:eastAsia="Times New Roman" w:hAnsi="Times New Roman" w:cs="Times New Roman"/>
          <w:sz w:val="24"/>
        </w:rPr>
        <w:t>require, in our experience, a higher stipend to ensure participation and prevent participants from dropping out of the study over the course of the 3 days.</w:t>
      </w:r>
    </w:p>
    <w:p w:rsidR="00F66613" w:rsidRDefault="00F66613" w:rsidP="00D907BC">
      <w:pPr>
        <w:tabs>
          <w:tab w:val="left" w:pos="360"/>
        </w:tabs>
        <w:spacing w:after="0" w:line="240" w:lineRule="auto"/>
        <w:rPr>
          <w:rFonts w:ascii="Times New Roman" w:eastAsia="Times New Roman" w:hAnsi="Times New Roman" w:cs="Times New Roman"/>
          <w:b/>
          <w:sz w:val="24"/>
        </w:rPr>
      </w:pPr>
    </w:p>
    <w:p w:rsidR="007E4C5D" w:rsidRDefault="00D907BC" w:rsidP="00D907BC">
      <w:pPr>
        <w:tabs>
          <w:tab w:val="left" w:pos="360"/>
        </w:tabs>
        <w:spacing w:after="0" w:line="240" w:lineRule="auto"/>
        <w:rPr>
          <w:rFonts w:ascii="Times New Roman" w:eastAsia="Times New Roman" w:hAnsi="Times New Roman" w:cs="Times New Roman"/>
          <w:b/>
          <w:sz w:val="24"/>
        </w:rPr>
      </w:pPr>
      <w:r w:rsidRPr="00D907BC">
        <w:rPr>
          <w:rFonts w:ascii="Times New Roman" w:eastAsia="Times New Roman" w:hAnsi="Times New Roman" w:cs="Times New Roman"/>
          <w:b/>
          <w:sz w:val="24"/>
        </w:rPr>
        <w:t>10.</w:t>
      </w:r>
      <w:r>
        <w:rPr>
          <w:rFonts w:ascii="Times New Roman" w:eastAsia="Times New Roman" w:hAnsi="Times New Roman" w:cs="Times New Roman"/>
          <w:b/>
          <w:sz w:val="24"/>
        </w:rPr>
        <w:t xml:space="preserve"> </w:t>
      </w:r>
      <w:r w:rsidR="000B491B">
        <w:rPr>
          <w:rFonts w:ascii="Times New Roman" w:eastAsia="Times New Roman" w:hAnsi="Times New Roman" w:cs="Times New Roman"/>
          <w:b/>
          <w:sz w:val="24"/>
        </w:rPr>
        <w:t xml:space="preserve">Assurance of </w:t>
      </w:r>
      <w:r w:rsidR="00043F3C" w:rsidRPr="00D907BC">
        <w:rPr>
          <w:rFonts w:ascii="Times New Roman" w:eastAsia="Times New Roman" w:hAnsi="Times New Roman" w:cs="Times New Roman"/>
          <w:b/>
          <w:sz w:val="24"/>
        </w:rPr>
        <w:t>Confidentiality</w:t>
      </w:r>
    </w:p>
    <w:p w:rsidR="00D250CA" w:rsidRDefault="00D250CA" w:rsidP="00D907BC">
      <w:pPr>
        <w:tabs>
          <w:tab w:val="left" w:pos="360"/>
        </w:tabs>
        <w:spacing w:after="0" w:line="240" w:lineRule="auto"/>
        <w:rPr>
          <w:rFonts w:ascii="Times New Roman" w:eastAsia="Times New Roman" w:hAnsi="Times New Roman" w:cs="Times New Roman"/>
          <w:b/>
          <w:sz w:val="24"/>
        </w:rPr>
      </w:pPr>
    </w:p>
    <w:p w:rsidR="00382CF5" w:rsidRPr="00D71CB5" w:rsidRDefault="00382CF5" w:rsidP="00E731FB">
      <w:pPr>
        <w:pStyle w:val="PlainText"/>
        <w:ind w:left="360"/>
        <w:rPr>
          <w:rFonts w:ascii="Times New Roman" w:hAnsi="Times New Roman"/>
          <w:sz w:val="24"/>
          <w:szCs w:val="24"/>
        </w:rPr>
      </w:pPr>
      <w:r w:rsidRPr="00D71CB5">
        <w:rPr>
          <w:rFonts w:ascii="Times New Roman" w:hAnsi="Times New Roman"/>
          <w:sz w:val="24"/>
          <w:szCs w:val="24"/>
        </w:rPr>
        <w:t>The information requested is not of a confidential nature</w:t>
      </w:r>
      <w:r>
        <w:rPr>
          <w:rFonts w:ascii="Times New Roman" w:hAnsi="Times New Roman"/>
          <w:sz w:val="24"/>
          <w:szCs w:val="24"/>
        </w:rPr>
        <w:t>.</w:t>
      </w:r>
      <w:r w:rsidRPr="00D71CB5">
        <w:rPr>
          <w:rFonts w:ascii="Times New Roman" w:hAnsi="Times New Roman"/>
          <w:sz w:val="24"/>
          <w:szCs w:val="24"/>
        </w:rPr>
        <w:t xml:space="preserve"> </w:t>
      </w:r>
      <w:r>
        <w:rPr>
          <w:rFonts w:ascii="Times New Roman" w:hAnsi="Times New Roman"/>
          <w:sz w:val="24"/>
          <w:szCs w:val="24"/>
        </w:rPr>
        <w:t xml:space="preserve"> C</w:t>
      </w:r>
      <w:r w:rsidRPr="00D71CB5">
        <w:rPr>
          <w:rFonts w:ascii="Times New Roman" w:hAnsi="Times New Roman"/>
          <w:sz w:val="24"/>
          <w:szCs w:val="24"/>
        </w:rPr>
        <w:t>onsequently, no assurance of confidentiality need be given.</w:t>
      </w:r>
    </w:p>
    <w:p w:rsidR="006C2041" w:rsidRDefault="006C2041">
      <w:pPr>
        <w:spacing w:after="0" w:line="240" w:lineRule="auto"/>
        <w:rPr>
          <w:rFonts w:ascii="Times New Roman" w:eastAsia="Times New Roman" w:hAnsi="Times New Roman" w:cs="Times New Roman"/>
          <w:sz w:val="24"/>
        </w:rPr>
      </w:pPr>
    </w:p>
    <w:p w:rsidR="006C2041" w:rsidRPr="007E4C5D" w:rsidRDefault="007E4C5D">
      <w:pPr>
        <w:tabs>
          <w:tab w:val="left" w:pos="360"/>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11. </w:t>
      </w:r>
      <w:r w:rsidR="000B491B">
        <w:rPr>
          <w:rFonts w:ascii="Times New Roman" w:eastAsia="Times New Roman" w:hAnsi="Times New Roman" w:cs="Times New Roman"/>
          <w:b/>
          <w:sz w:val="24"/>
        </w:rPr>
        <w:t>Justification for Collection of Sensitive Information</w:t>
      </w:r>
    </w:p>
    <w:p w:rsidR="006C2041" w:rsidRPr="007E4C5D" w:rsidRDefault="006C2041">
      <w:pPr>
        <w:spacing w:after="0" w:line="240" w:lineRule="auto"/>
        <w:rPr>
          <w:rFonts w:ascii="Times New Roman" w:eastAsia="Times New Roman" w:hAnsi="Times New Roman" w:cs="Times New Roman"/>
          <w:b/>
          <w:sz w:val="24"/>
        </w:rPr>
      </w:pPr>
    </w:p>
    <w:p w:rsidR="006C2041" w:rsidRDefault="007E4C5D" w:rsidP="007E4C5D">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sidR="00043F3C">
        <w:rPr>
          <w:rFonts w:ascii="Times New Roman" w:eastAsia="Times New Roman" w:hAnsi="Times New Roman" w:cs="Times New Roman"/>
          <w:sz w:val="24"/>
        </w:rPr>
        <w:t>No questions will be asked that are of a personal or sensitive nature.</w:t>
      </w:r>
    </w:p>
    <w:p w:rsidR="006C2041" w:rsidRDefault="006C2041">
      <w:pPr>
        <w:spacing w:after="0" w:line="240" w:lineRule="auto"/>
        <w:rPr>
          <w:rFonts w:ascii="Times New Roman" w:eastAsia="Times New Roman" w:hAnsi="Times New Roman" w:cs="Times New Roman"/>
          <w:sz w:val="24"/>
        </w:rPr>
      </w:pPr>
    </w:p>
    <w:p w:rsidR="006C2041" w:rsidRDefault="007E4C5D" w:rsidP="007E4C5D">
      <w:pPr>
        <w:tabs>
          <w:tab w:val="left" w:pos="180"/>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12. </w:t>
      </w:r>
      <w:r w:rsidR="00151856">
        <w:rPr>
          <w:rFonts w:ascii="Times New Roman" w:eastAsia="Times New Roman" w:hAnsi="Times New Roman" w:cs="Times New Roman"/>
          <w:b/>
          <w:sz w:val="24"/>
        </w:rPr>
        <w:t xml:space="preserve">Estimate of </w:t>
      </w:r>
      <w:r w:rsidR="00043F3C" w:rsidRPr="007E4C5D">
        <w:rPr>
          <w:rFonts w:ascii="Times New Roman" w:eastAsia="Times New Roman" w:hAnsi="Times New Roman" w:cs="Times New Roman"/>
          <w:b/>
          <w:sz w:val="24"/>
        </w:rPr>
        <w:t xml:space="preserve">Burden </w:t>
      </w:r>
      <w:r w:rsidR="00151856">
        <w:rPr>
          <w:rFonts w:ascii="Times New Roman" w:eastAsia="Times New Roman" w:hAnsi="Times New Roman" w:cs="Times New Roman"/>
          <w:b/>
          <w:sz w:val="24"/>
        </w:rPr>
        <w:t>Hours for Information Requested</w:t>
      </w:r>
    </w:p>
    <w:p w:rsidR="006C2041" w:rsidRDefault="006C2041">
      <w:pPr>
        <w:spacing w:after="0" w:line="240" w:lineRule="auto"/>
        <w:rPr>
          <w:rFonts w:ascii="Times New Roman" w:eastAsia="Times New Roman" w:hAnsi="Times New Roman" w:cs="Times New Roman"/>
          <w:sz w:val="24"/>
        </w:rPr>
      </w:pPr>
    </w:p>
    <w:p w:rsidR="006C2041" w:rsidRDefault="00B774F3" w:rsidP="007E4C5D">
      <w:pPr>
        <w:tabs>
          <w:tab w:val="left" w:pos="-1080"/>
          <w:tab w:val="left" w:pos="-720"/>
          <w:tab w:val="left" w:pos="0"/>
          <w:tab w:val="left" w:pos="360"/>
          <w:tab w:val="left" w:pos="450"/>
          <w:tab w:val="left" w:pos="21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An online focus group platform and instrument will </w:t>
      </w:r>
      <w:r w:rsidR="00043F3C">
        <w:rPr>
          <w:rFonts w:ascii="Times New Roman" w:eastAsia="Times New Roman" w:hAnsi="Times New Roman" w:cs="Times New Roman"/>
          <w:sz w:val="24"/>
        </w:rPr>
        <w:t xml:space="preserve">be used to collect information from respondents.  The </w:t>
      </w:r>
      <w:r w:rsidR="00A34EC1">
        <w:rPr>
          <w:rFonts w:ascii="Times New Roman" w:eastAsia="Times New Roman" w:hAnsi="Times New Roman" w:cs="Times New Roman"/>
          <w:sz w:val="24"/>
        </w:rPr>
        <w:t xml:space="preserve">total </w:t>
      </w:r>
      <w:r w:rsidR="00043F3C">
        <w:rPr>
          <w:rFonts w:ascii="Times New Roman" w:eastAsia="Times New Roman" w:hAnsi="Times New Roman" w:cs="Times New Roman"/>
          <w:sz w:val="24"/>
        </w:rPr>
        <w:t xml:space="preserve">burden hours requested </w:t>
      </w:r>
      <w:r w:rsidR="002A7077">
        <w:rPr>
          <w:rFonts w:ascii="Times New Roman" w:eastAsia="Times New Roman" w:hAnsi="Times New Roman" w:cs="Times New Roman"/>
          <w:sz w:val="24"/>
        </w:rPr>
        <w:t xml:space="preserve">for </w:t>
      </w:r>
      <w:r w:rsidR="00303269">
        <w:rPr>
          <w:rFonts w:ascii="Times New Roman" w:eastAsia="Times New Roman" w:hAnsi="Times New Roman" w:cs="Times New Roman"/>
          <w:sz w:val="24"/>
        </w:rPr>
        <w:t xml:space="preserve">six months </w:t>
      </w:r>
      <w:r w:rsidR="002A7077">
        <w:rPr>
          <w:rFonts w:ascii="Times New Roman" w:eastAsia="Times New Roman" w:hAnsi="Times New Roman" w:cs="Times New Roman"/>
          <w:sz w:val="24"/>
        </w:rPr>
        <w:t xml:space="preserve">is </w:t>
      </w:r>
      <w:r w:rsidR="00A34EC1">
        <w:rPr>
          <w:rFonts w:ascii="Times New Roman" w:eastAsia="Times New Roman" w:hAnsi="Times New Roman" w:cs="Times New Roman"/>
          <w:sz w:val="24"/>
        </w:rPr>
        <w:t>1</w:t>
      </w:r>
      <w:r w:rsidR="00DA075F">
        <w:rPr>
          <w:rFonts w:ascii="Times New Roman" w:eastAsia="Times New Roman" w:hAnsi="Times New Roman" w:cs="Times New Roman"/>
          <w:sz w:val="24"/>
        </w:rPr>
        <w:t>1</w:t>
      </w:r>
      <w:r>
        <w:rPr>
          <w:rFonts w:ascii="Times New Roman" w:eastAsia="Times New Roman" w:hAnsi="Times New Roman" w:cs="Times New Roman"/>
          <w:sz w:val="24"/>
        </w:rPr>
        <w:t>2</w:t>
      </w:r>
      <w:r w:rsidR="00A34EC1">
        <w:rPr>
          <w:rFonts w:ascii="Times New Roman" w:eastAsia="Times New Roman" w:hAnsi="Times New Roman" w:cs="Times New Roman"/>
          <w:sz w:val="24"/>
        </w:rPr>
        <w:t xml:space="preserve"> and</w:t>
      </w:r>
      <w:r w:rsidR="002A7077">
        <w:rPr>
          <w:rFonts w:ascii="Times New Roman" w:eastAsia="Times New Roman" w:hAnsi="Times New Roman" w:cs="Times New Roman"/>
          <w:sz w:val="24"/>
        </w:rPr>
        <w:t xml:space="preserve"> </w:t>
      </w:r>
      <w:r w:rsidR="00043F3C">
        <w:rPr>
          <w:rFonts w:ascii="Times New Roman" w:eastAsia="Times New Roman" w:hAnsi="Times New Roman" w:cs="Times New Roman"/>
          <w:sz w:val="24"/>
        </w:rPr>
        <w:t xml:space="preserve">are based on the </w:t>
      </w:r>
      <w:r w:rsidR="00C55802">
        <w:rPr>
          <w:rFonts w:ascii="Times New Roman" w:eastAsia="Times New Roman" w:hAnsi="Times New Roman" w:cs="Times New Roman"/>
          <w:sz w:val="24"/>
        </w:rPr>
        <w:t xml:space="preserve">estimated </w:t>
      </w:r>
      <w:r w:rsidR="00043F3C">
        <w:rPr>
          <w:rFonts w:ascii="Times New Roman" w:eastAsia="Times New Roman" w:hAnsi="Times New Roman" w:cs="Times New Roman"/>
          <w:sz w:val="24"/>
        </w:rPr>
        <w:t xml:space="preserve">number of collections we expect to conduct over the requested period for this </w:t>
      </w:r>
      <w:r w:rsidR="00981004">
        <w:rPr>
          <w:rFonts w:ascii="Times New Roman" w:eastAsia="Times New Roman" w:hAnsi="Times New Roman" w:cs="Times New Roman"/>
          <w:sz w:val="24"/>
        </w:rPr>
        <w:t>clearance</w:t>
      </w:r>
      <w:r w:rsidR="00043F3C">
        <w:rPr>
          <w:rFonts w:ascii="Times New Roman" w:eastAsia="Times New Roman" w:hAnsi="Times New Roman" w:cs="Times New Roman"/>
          <w:sz w:val="24"/>
        </w:rPr>
        <w:t>.</w:t>
      </w:r>
      <w:r w:rsidR="00A34EC1">
        <w:rPr>
          <w:rFonts w:ascii="Times New Roman" w:eastAsia="Times New Roman" w:hAnsi="Times New Roman" w:cs="Times New Roman"/>
          <w:sz w:val="24"/>
        </w:rPr>
        <w:t xml:space="preserve"> </w:t>
      </w:r>
    </w:p>
    <w:p w:rsidR="00136C54" w:rsidRDefault="00136C54">
      <w:pPr>
        <w:spacing w:after="0" w:line="240" w:lineRule="auto"/>
        <w:rPr>
          <w:rFonts w:ascii="Times New Roman" w:eastAsia="Times New Roman" w:hAnsi="Times New Roman" w:cs="Times New Roman"/>
          <w:sz w:val="24"/>
        </w:rPr>
      </w:pPr>
    </w:p>
    <w:tbl>
      <w:tblPr>
        <w:tblW w:w="10005" w:type="dxa"/>
        <w:tblInd w:w="93" w:type="dxa"/>
        <w:tblLayout w:type="fixed"/>
        <w:tblLook w:val="04A0" w:firstRow="1" w:lastRow="0" w:firstColumn="1" w:lastColumn="0" w:noHBand="0" w:noVBand="1"/>
      </w:tblPr>
      <w:tblGrid>
        <w:gridCol w:w="1635"/>
        <w:gridCol w:w="1260"/>
        <w:gridCol w:w="1620"/>
        <w:gridCol w:w="1350"/>
        <w:gridCol w:w="1530"/>
        <w:gridCol w:w="1350"/>
        <w:gridCol w:w="1260"/>
      </w:tblGrid>
      <w:tr w:rsidR="009542BA" w:rsidRPr="001F1B97" w:rsidTr="0007145B">
        <w:trPr>
          <w:trHeight w:val="315"/>
        </w:trPr>
        <w:tc>
          <w:tcPr>
            <w:tcW w:w="10005"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9542BA" w:rsidRPr="001F1B97" w:rsidRDefault="009542BA" w:rsidP="00303269">
            <w:pPr>
              <w:spacing w:after="0" w:line="240" w:lineRule="auto"/>
              <w:jc w:val="center"/>
              <w:rPr>
                <w:rFonts w:ascii="Times New Roman" w:eastAsia="Times New Roman" w:hAnsi="Times New Roman" w:cs="Times New Roman"/>
                <w:color w:val="000000"/>
                <w:sz w:val="24"/>
                <w:szCs w:val="24"/>
              </w:rPr>
            </w:pPr>
            <w:r w:rsidRPr="001F1B97">
              <w:rPr>
                <w:rFonts w:ascii="Times New Roman" w:eastAsia="Times New Roman" w:hAnsi="Times New Roman" w:cs="Times New Roman"/>
                <w:color w:val="000000"/>
                <w:sz w:val="24"/>
                <w:szCs w:val="24"/>
              </w:rPr>
              <w:t xml:space="preserve">           Estimated Reporting Burden</w:t>
            </w:r>
            <w:r w:rsidR="00A34EC1">
              <w:rPr>
                <w:rFonts w:ascii="Times New Roman" w:eastAsia="Times New Roman" w:hAnsi="Times New Roman" w:cs="Times New Roman"/>
                <w:color w:val="000000"/>
                <w:sz w:val="24"/>
                <w:szCs w:val="24"/>
              </w:rPr>
              <w:t xml:space="preserve"> – Online Focus Groups</w:t>
            </w:r>
          </w:p>
        </w:tc>
      </w:tr>
      <w:tr w:rsidR="009A1E2A" w:rsidRPr="001F1B97" w:rsidTr="00B05D60">
        <w:trPr>
          <w:trHeight w:val="945"/>
        </w:trPr>
        <w:tc>
          <w:tcPr>
            <w:tcW w:w="1635" w:type="dxa"/>
            <w:tcBorders>
              <w:top w:val="nil"/>
              <w:left w:val="single" w:sz="4" w:space="0" w:color="auto"/>
              <w:bottom w:val="single" w:sz="4" w:space="0" w:color="auto"/>
              <w:right w:val="single" w:sz="4" w:space="0" w:color="auto"/>
            </w:tcBorders>
            <w:shd w:val="clear" w:color="000000" w:fill="FFFFFF"/>
            <w:vAlign w:val="center"/>
            <w:hideMark/>
          </w:tcPr>
          <w:p w:rsidR="009542BA" w:rsidRPr="001F1B97" w:rsidRDefault="009542BA" w:rsidP="009542BA">
            <w:pPr>
              <w:spacing w:after="0" w:line="240" w:lineRule="auto"/>
              <w:jc w:val="center"/>
              <w:rPr>
                <w:rFonts w:ascii="Times New Roman" w:eastAsia="Times New Roman" w:hAnsi="Times New Roman" w:cs="Times New Roman"/>
                <w:color w:val="000000"/>
                <w:sz w:val="24"/>
                <w:szCs w:val="24"/>
              </w:rPr>
            </w:pPr>
            <w:r w:rsidRPr="001F1B97">
              <w:rPr>
                <w:rFonts w:ascii="Times New Roman" w:eastAsia="Times New Roman" w:hAnsi="Times New Roman" w:cs="Times New Roman"/>
                <w:color w:val="000000"/>
                <w:sz w:val="24"/>
                <w:szCs w:val="24"/>
              </w:rPr>
              <w:t>Type of Collection</w:t>
            </w:r>
          </w:p>
        </w:tc>
        <w:tc>
          <w:tcPr>
            <w:tcW w:w="1260" w:type="dxa"/>
            <w:tcBorders>
              <w:top w:val="nil"/>
              <w:left w:val="nil"/>
              <w:bottom w:val="single" w:sz="4" w:space="0" w:color="auto"/>
              <w:right w:val="single" w:sz="4" w:space="0" w:color="auto"/>
            </w:tcBorders>
            <w:shd w:val="clear" w:color="000000" w:fill="FFFFFF"/>
            <w:vAlign w:val="center"/>
            <w:hideMark/>
          </w:tcPr>
          <w:p w:rsidR="009542BA" w:rsidRPr="001F1B97" w:rsidRDefault="009542BA" w:rsidP="009542BA">
            <w:pPr>
              <w:spacing w:after="0" w:line="240" w:lineRule="auto"/>
              <w:jc w:val="center"/>
              <w:rPr>
                <w:rFonts w:ascii="Times New Roman" w:eastAsia="Times New Roman" w:hAnsi="Times New Roman" w:cs="Times New Roman"/>
                <w:color w:val="000000"/>
                <w:sz w:val="24"/>
                <w:szCs w:val="24"/>
              </w:rPr>
            </w:pPr>
            <w:r w:rsidRPr="001F1B97">
              <w:rPr>
                <w:rFonts w:ascii="Times New Roman" w:eastAsia="Times New Roman" w:hAnsi="Times New Roman" w:cs="Times New Roman"/>
                <w:color w:val="000000"/>
                <w:sz w:val="24"/>
                <w:szCs w:val="24"/>
              </w:rPr>
              <w:t>Estimated No. of Respondents</w:t>
            </w:r>
          </w:p>
        </w:tc>
        <w:tc>
          <w:tcPr>
            <w:tcW w:w="1620" w:type="dxa"/>
            <w:tcBorders>
              <w:top w:val="nil"/>
              <w:left w:val="nil"/>
              <w:bottom w:val="single" w:sz="4" w:space="0" w:color="auto"/>
              <w:right w:val="single" w:sz="4" w:space="0" w:color="auto"/>
            </w:tcBorders>
            <w:shd w:val="clear" w:color="000000" w:fill="FFFFFF"/>
            <w:vAlign w:val="center"/>
            <w:hideMark/>
          </w:tcPr>
          <w:p w:rsidR="009542BA" w:rsidRPr="001F1B97" w:rsidRDefault="009542BA" w:rsidP="009542BA">
            <w:pPr>
              <w:spacing w:after="0" w:line="240" w:lineRule="auto"/>
              <w:jc w:val="center"/>
              <w:rPr>
                <w:rFonts w:ascii="Times New Roman" w:eastAsia="Times New Roman" w:hAnsi="Times New Roman" w:cs="Times New Roman"/>
                <w:color w:val="000000"/>
                <w:sz w:val="24"/>
                <w:szCs w:val="24"/>
              </w:rPr>
            </w:pPr>
            <w:r w:rsidRPr="001F1B97">
              <w:rPr>
                <w:rFonts w:ascii="Times New Roman" w:eastAsia="Times New Roman" w:hAnsi="Times New Roman" w:cs="Times New Roman"/>
                <w:color w:val="000000"/>
                <w:sz w:val="24"/>
                <w:szCs w:val="24"/>
              </w:rPr>
              <w:t>Number of Responses per Respondent</w:t>
            </w:r>
          </w:p>
        </w:tc>
        <w:tc>
          <w:tcPr>
            <w:tcW w:w="1350" w:type="dxa"/>
            <w:tcBorders>
              <w:top w:val="nil"/>
              <w:left w:val="nil"/>
              <w:bottom w:val="single" w:sz="4" w:space="0" w:color="auto"/>
              <w:right w:val="single" w:sz="4" w:space="0" w:color="auto"/>
            </w:tcBorders>
            <w:shd w:val="clear" w:color="000000" w:fill="FFFFFF"/>
            <w:vAlign w:val="center"/>
            <w:hideMark/>
          </w:tcPr>
          <w:p w:rsidR="009542BA" w:rsidRPr="001F1B97" w:rsidRDefault="009542BA" w:rsidP="009542BA">
            <w:pPr>
              <w:spacing w:after="0" w:line="240" w:lineRule="auto"/>
              <w:jc w:val="center"/>
              <w:rPr>
                <w:rFonts w:ascii="Times New Roman" w:eastAsia="Times New Roman" w:hAnsi="Times New Roman" w:cs="Times New Roman"/>
                <w:color w:val="000000"/>
                <w:sz w:val="24"/>
                <w:szCs w:val="24"/>
              </w:rPr>
            </w:pPr>
            <w:r w:rsidRPr="001F1B97">
              <w:rPr>
                <w:rFonts w:ascii="Times New Roman" w:eastAsia="Times New Roman" w:hAnsi="Times New Roman" w:cs="Times New Roman"/>
                <w:color w:val="000000"/>
                <w:sz w:val="24"/>
                <w:szCs w:val="24"/>
              </w:rPr>
              <w:t>Total of Responses</w:t>
            </w:r>
          </w:p>
        </w:tc>
        <w:tc>
          <w:tcPr>
            <w:tcW w:w="1530" w:type="dxa"/>
            <w:tcBorders>
              <w:top w:val="nil"/>
              <w:left w:val="nil"/>
              <w:bottom w:val="single" w:sz="4" w:space="0" w:color="auto"/>
              <w:right w:val="single" w:sz="4" w:space="0" w:color="auto"/>
            </w:tcBorders>
            <w:shd w:val="clear" w:color="000000" w:fill="FFFFFF"/>
            <w:vAlign w:val="center"/>
            <w:hideMark/>
          </w:tcPr>
          <w:p w:rsidR="009542BA" w:rsidRPr="001F1B97" w:rsidRDefault="009542BA" w:rsidP="009542BA">
            <w:pPr>
              <w:spacing w:after="0" w:line="240" w:lineRule="auto"/>
              <w:jc w:val="center"/>
              <w:rPr>
                <w:rFonts w:ascii="Times New Roman" w:eastAsia="Times New Roman" w:hAnsi="Times New Roman" w:cs="Times New Roman"/>
                <w:color w:val="000000"/>
                <w:sz w:val="24"/>
                <w:szCs w:val="24"/>
              </w:rPr>
            </w:pPr>
            <w:r w:rsidRPr="001F1B97">
              <w:rPr>
                <w:rFonts w:ascii="Times New Roman" w:eastAsia="Times New Roman" w:hAnsi="Times New Roman" w:cs="Times New Roman"/>
                <w:color w:val="000000"/>
                <w:sz w:val="24"/>
                <w:szCs w:val="24"/>
              </w:rPr>
              <w:t xml:space="preserve"> Frequency per Response</w:t>
            </w:r>
          </w:p>
        </w:tc>
        <w:tc>
          <w:tcPr>
            <w:tcW w:w="1350" w:type="dxa"/>
            <w:tcBorders>
              <w:top w:val="nil"/>
              <w:left w:val="nil"/>
              <w:bottom w:val="single" w:sz="4" w:space="0" w:color="auto"/>
              <w:right w:val="single" w:sz="4" w:space="0" w:color="auto"/>
            </w:tcBorders>
            <w:shd w:val="clear" w:color="000000" w:fill="FFFFFF"/>
            <w:vAlign w:val="center"/>
            <w:hideMark/>
          </w:tcPr>
          <w:p w:rsidR="009542BA" w:rsidRPr="001F1B97" w:rsidRDefault="009542BA" w:rsidP="009542BA">
            <w:pPr>
              <w:spacing w:after="0" w:line="240" w:lineRule="auto"/>
              <w:jc w:val="center"/>
              <w:rPr>
                <w:rFonts w:ascii="Times New Roman" w:eastAsia="Times New Roman" w:hAnsi="Times New Roman" w:cs="Times New Roman"/>
                <w:color w:val="000000"/>
                <w:sz w:val="24"/>
                <w:szCs w:val="24"/>
              </w:rPr>
            </w:pPr>
            <w:r w:rsidRPr="001F1B97">
              <w:rPr>
                <w:rFonts w:ascii="Times New Roman" w:eastAsia="Times New Roman" w:hAnsi="Times New Roman" w:cs="Times New Roman"/>
                <w:color w:val="000000"/>
                <w:sz w:val="24"/>
                <w:szCs w:val="24"/>
              </w:rPr>
              <w:t>Estimated minutes per Response</w:t>
            </w:r>
          </w:p>
        </w:tc>
        <w:tc>
          <w:tcPr>
            <w:tcW w:w="1260" w:type="dxa"/>
            <w:tcBorders>
              <w:top w:val="nil"/>
              <w:left w:val="nil"/>
              <w:bottom w:val="single" w:sz="4" w:space="0" w:color="auto"/>
              <w:right w:val="single" w:sz="4" w:space="0" w:color="auto"/>
            </w:tcBorders>
            <w:shd w:val="clear" w:color="000000" w:fill="FFFFFF"/>
            <w:vAlign w:val="center"/>
            <w:hideMark/>
          </w:tcPr>
          <w:p w:rsidR="009542BA" w:rsidRPr="001F1B97" w:rsidRDefault="009542BA" w:rsidP="009542BA">
            <w:pPr>
              <w:spacing w:after="0" w:line="240" w:lineRule="auto"/>
              <w:jc w:val="center"/>
              <w:rPr>
                <w:rFonts w:ascii="Times New Roman" w:eastAsia="Times New Roman" w:hAnsi="Times New Roman" w:cs="Times New Roman"/>
                <w:color w:val="000000"/>
                <w:sz w:val="24"/>
                <w:szCs w:val="24"/>
              </w:rPr>
            </w:pPr>
            <w:r w:rsidRPr="001F1B97">
              <w:rPr>
                <w:rFonts w:ascii="Times New Roman" w:eastAsia="Times New Roman" w:hAnsi="Times New Roman" w:cs="Times New Roman"/>
                <w:color w:val="000000"/>
                <w:sz w:val="24"/>
                <w:szCs w:val="24"/>
              </w:rPr>
              <w:t xml:space="preserve">Estimated Total </w:t>
            </w:r>
            <w:r w:rsidR="009A1E2A" w:rsidRPr="001F1B97">
              <w:rPr>
                <w:rFonts w:ascii="Times New Roman" w:eastAsia="Times New Roman" w:hAnsi="Times New Roman" w:cs="Times New Roman"/>
                <w:color w:val="000000"/>
                <w:sz w:val="24"/>
                <w:szCs w:val="24"/>
              </w:rPr>
              <w:t xml:space="preserve">Annual </w:t>
            </w:r>
            <w:r w:rsidRPr="001F1B97">
              <w:rPr>
                <w:rFonts w:ascii="Times New Roman" w:eastAsia="Times New Roman" w:hAnsi="Times New Roman" w:cs="Times New Roman"/>
                <w:color w:val="000000"/>
                <w:sz w:val="24"/>
                <w:szCs w:val="24"/>
              </w:rPr>
              <w:t>Burden Hours</w:t>
            </w:r>
          </w:p>
        </w:tc>
      </w:tr>
      <w:tr w:rsidR="001F1B97" w:rsidRPr="001F1B97" w:rsidTr="00B05D60">
        <w:trPr>
          <w:trHeight w:val="930"/>
        </w:trPr>
        <w:tc>
          <w:tcPr>
            <w:tcW w:w="1635" w:type="dxa"/>
            <w:tcBorders>
              <w:top w:val="nil"/>
              <w:left w:val="single" w:sz="4" w:space="0" w:color="auto"/>
              <w:bottom w:val="single" w:sz="4" w:space="0" w:color="auto"/>
              <w:right w:val="single" w:sz="4" w:space="0" w:color="auto"/>
            </w:tcBorders>
            <w:shd w:val="clear" w:color="000000" w:fill="FFFFFF"/>
            <w:vAlign w:val="center"/>
          </w:tcPr>
          <w:p w:rsidR="001F1B97" w:rsidRPr="001F1B97" w:rsidRDefault="001F1B97" w:rsidP="00303269">
            <w:pPr>
              <w:spacing w:after="0" w:line="240" w:lineRule="auto"/>
              <w:rPr>
                <w:rFonts w:ascii="Times New Roman" w:eastAsia="Times New Roman" w:hAnsi="Times New Roman" w:cs="Times New Roman"/>
                <w:color w:val="000000"/>
                <w:sz w:val="24"/>
                <w:szCs w:val="24"/>
              </w:rPr>
            </w:pPr>
            <w:r w:rsidRPr="001F1B97">
              <w:rPr>
                <w:rFonts w:ascii="Times New Roman" w:eastAsia="Times New Roman" w:hAnsi="Times New Roman" w:cs="Times New Roman"/>
                <w:color w:val="000000"/>
                <w:sz w:val="24"/>
                <w:szCs w:val="24"/>
              </w:rPr>
              <w:t>Screening</w:t>
            </w:r>
            <w:r w:rsidR="00B05D60">
              <w:rPr>
                <w:rFonts w:ascii="Times New Roman" w:eastAsia="Times New Roman" w:hAnsi="Times New Roman" w:cs="Times New Roman"/>
                <w:color w:val="000000"/>
                <w:sz w:val="24"/>
                <w:szCs w:val="24"/>
              </w:rPr>
              <w:t>/recruitment</w:t>
            </w:r>
            <w:r w:rsidRPr="001F1B97">
              <w:rPr>
                <w:rFonts w:ascii="Times New Roman" w:eastAsia="Times New Roman" w:hAnsi="Times New Roman" w:cs="Times New Roman"/>
                <w:color w:val="000000"/>
                <w:sz w:val="24"/>
                <w:szCs w:val="24"/>
              </w:rPr>
              <w:t xml:space="preserve"> for Online Focus Groups</w:t>
            </w:r>
          </w:p>
        </w:tc>
        <w:tc>
          <w:tcPr>
            <w:tcW w:w="1260" w:type="dxa"/>
            <w:tcBorders>
              <w:top w:val="nil"/>
              <w:left w:val="single" w:sz="4" w:space="0" w:color="auto"/>
              <w:bottom w:val="single" w:sz="4" w:space="0" w:color="auto"/>
              <w:right w:val="single" w:sz="4" w:space="0" w:color="auto"/>
            </w:tcBorders>
            <w:shd w:val="clear" w:color="000000" w:fill="FFFFFF"/>
            <w:vAlign w:val="center"/>
          </w:tcPr>
          <w:p w:rsidR="001F1B97" w:rsidRPr="001F1B97" w:rsidRDefault="001F1B97" w:rsidP="00DE44FE">
            <w:pPr>
              <w:spacing w:after="0" w:line="240" w:lineRule="auto"/>
              <w:jc w:val="center"/>
              <w:rPr>
                <w:rFonts w:ascii="Times New Roman" w:eastAsia="Times New Roman" w:hAnsi="Times New Roman" w:cs="Times New Roman"/>
                <w:color w:val="000000"/>
                <w:sz w:val="24"/>
                <w:szCs w:val="24"/>
              </w:rPr>
            </w:pPr>
            <w:r w:rsidRPr="001F1B97">
              <w:rPr>
                <w:rFonts w:ascii="Times New Roman" w:eastAsia="Times New Roman" w:hAnsi="Times New Roman" w:cs="Times New Roman"/>
                <w:color w:val="000000"/>
                <w:sz w:val="24"/>
                <w:szCs w:val="24"/>
              </w:rPr>
              <w:t>480</w:t>
            </w:r>
          </w:p>
        </w:tc>
        <w:tc>
          <w:tcPr>
            <w:tcW w:w="1620" w:type="dxa"/>
            <w:tcBorders>
              <w:top w:val="nil"/>
              <w:left w:val="single" w:sz="4" w:space="0" w:color="auto"/>
              <w:bottom w:val="single" w:sz="4" w:space="0" w:color="000000"/>
              <w:right w:val="single" w:sz="4" w:space="0" w:color="auto"/>
            </w:tcBorders>
            <w:shd w:val="clear" w:color="000000" w:fill="FFFFFF"/>
            <w:noWrap/>
            <w:vAlign w:val="center"/>
          </w:tcPr>
          <w:p w:rsidR="001F1B97" w:rsidRPr="001F1B97" w:rsidRDefault="001F1B97" w:rsidP="001F1B97">
            <w:pPr>
              <w:spacing w:after="0" w:line="240" w:lineRule="auto"/>
              <w:jc w:val="center"/>
              <w:rPr>
                <w:rFonts w:ascii="Times New Roman" w:eastAsia="Times New Roman" w:hAnsi="Times New Roman" w:cs="Times New Roman"/>
                <w:color w:val="000000"/>
                <w:sz w:val="24"/>
                <w:szCs w:val="24"/>
              </w:rPr>
            </w:pPr>
            <w:r w:rsidRPr="001F1B97">
              <w:rPr>
                <w:rFonts w:ascii="Times New Roman" w:eastAsia="Times New Roman" w:hAnsi="Times New Roman" w:cs="Times New Roman"/>
                <w:color w:val="000000"/>
                <w:sz w:val="24"/>
                <w:szCs w:val="24"/>
              </w:rPr>
              <w:t>1</w:t>
            </w:r>
          </w:p>
        </w:tc>
        <w:tc>
          <w:tcPr>
            <w:tcW w:w="1350" w:type="dxa"/>
            <w:tcBorders>
              <w:top w:val="nil"/>
              <w:left w:val="single" w:sz="4" w:space="0" w:color="auto"/>
              <w:bottom w:val="single" w:sz="4" w:space="0" w:color="000000"/>
              <w:right w:val="single" w:sz="4" w:space="0" w:color="auto"/>
            </w:tcBorders>
            <w:shd w:val="clear" w:color="000000" w:fill="FFFFFF"/>
            <w:vAlign w:val="center"/>
          </w:tcPr>
          <w:p w:rsidR="001F1B97" w:rsidRPr="001F1B97" w:rsidRDefault="00DE44FE" w:rsidP="00DE44F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1F1B97" w:rsidRPr="001F1B97">
              <w:rPr>
                <w:rFonts w:ascii="Times New Roman" w:eastAsia="Times New Roman" w:hAnsi="Times New Roman" w:cs="Times New Roman"/>
                <w:color w:val="000000"/>
                <w:sz w:val="24"/>
                <w:szCs w:val="24"/>
              </w:rPr>
              <w:t>80</w:t>
            </w:r>
          </w:p>
        </w:tc>
        <w:tc>
          <w:tcPr>
            <w:tcW w:w="1530" w:type="dxa"/>
            <w:tcBorders>
              <w:top w:val="nil"/>
              <w:left w:val="single" w:sz="4" w:space="0" w:color="auto"/>
              <w:bottom w:val="single" w:sz="4" w:space="0" w:color="000000"/>
              <w:right w:val="single" w:sz="4" w:space="0" w:color="auto"/>
            </w:tcBorders>
            <w:shd w:val="clear" w:color="000000" w:fill="FFFFFF"/>
            <w:noWrap/>
            <w:vAlign w:val="center"/>
          </w:tcPr>
          <w:p w:rsidR="001F1B97" w:rsidRPr="001F1B97" w:rsidRDefault="001F1B97" w:rsidP="001F1B97">
            <w:pPr>
              <w:spacing w:after="0" w:line="240" w:lineRule="auto"/>
              <w:jc w:val="center"/>
              <w:rPr>
                <w:rFonts w:ascii="Times New Roman" w:eastAsia="Times New Roman" w:hAnsi="Times New Roman" w:cs="Times New Roman"/>
                <w:color w:val="000000"/>
                <w:sz w:val="24"/>
                <w:szCs w:val="24"/>
              </w:rPr>
            </w:pPr>
            <w:r w:rsidRPr="001F1B97">
              <w:rPr>
                <w:rFonts w:ascii="Times New Roman" w:eastAsia="Times New Roman" w:hAnsi="Times New Roman" w:cs="Times New Roman"/>
                <w:color w:val="000000"/>
                <w:sz w:val="24"/>
                <w:szCs w:val="24"/>
              </w:rPr>
              <w:t>Once</w:t>
            </w:r>
          </w:p>
        </w:tc>
        <w:tc>
          <w:tcPr>
            <w:tcW w:w="1350" w:type="dxa"/>
            <w:tcBorders>
              <w:top w:val="nil"/>
              <w:left w:val="single" w:sz="4" w:space="0" w:color="auto"/>
              <w:bottom w:val="single" w:sz="4" w:space="0" w:color="000000"/>
              <w:right w:val="single" w:sz="4" w:space="0" w:color="auto"/>
            </w:tcBorders>
            <w:shd w:val="clear" w:color="000000" w:fill="FFFFFF"/>
            <w:noWrap/>
            <w:vAlign w:val="center"/>
          </w:tcPr>
          <w:p w:rsidR="001F1B97" w:rsidRPr="001F1B97" w:rsidRDefault="001F1B97" w:rsidP="001F1B9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B05D60">
              <w:rPr>
                <w:rFonts w:ascii="Times New Roman" w:eastAsia="Times New Roman" w:hAnsi="Times New Roman" w:cs="Times New Roman"/>
                <w:color w:val="000000"/>
                <w:sz w:val="24"/>
                <w:szCs w:val="24"/>
              </w:rPr>
              <w:t>*</w:t>
            </w:r>
          </w:p>
        </w:tc>
        <w:tc>
          <w:tcPr>
            <w:tcW w:w="1260" w:type="dxa"/>
            <w:tcBorders>
              <w:top w:val="nil"/>
              <w:left w:val="single" w:sz="4" w:space="0" w:color="auto"/>
              <w:bottom w:val="single" w:sz="4" w:space="0" w:color="auto"/>
              <w:right w:val="single" w:sz="4" w:space="0" w:color="auto"/>
            </w:tcBorders>
            <w:shd w:val="clear" w:color="000000" w:fill="FFFFFF"/>
            <w:vAlign w:val="center"/>
          </w:tcPr>
          <w:p w:rsidR="001F1B97" w:rsidRPr="001F1B97" w:rsidRDefault="001F1B97" w:rsidP="00DE44FE">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40</w:t>
            </w:r>
          </w:p>
        </w:tc>
      </w:tr>
      <w:tr w:rsidR="009A1E2A" w:rsidRPr="001F1B97" w:rsidTr="00B05D60">
        <w:trPr>
          <w:trHeight w:val="930"/>
        </w:trPr>
        <w:tc>
          <w:tcPr>
            <w:tcW w:w="1635" w:type="dxa"/>
            <w:vMerge w:val="restart"/>
            <w:tcBorders>
              <w:top w:val="nil"/>
              <w:left w:val="single" w:sz="4" w:space="0" w:color="auto"/>
              <w:bottom w:val="single" w:sz="4" w:space="0" w:color="auto"/>
              <w:right w:val="single" w:sz="4" w:space="0" w:color="auto"/>
            </w:tcBorders>
            <w:shd w:val="clear" w:color="000000" w:fill="FFFFFF"/>
            <w:vAlign w:val="center"/>
            <w:hideMark/>
          </w:tcPr>
          <w:p w:rsidR="009542BA" w:rsidRPr="001F1B97" w:rsidRDefault="00303269" w:rsidP="00303269">
            <w:pPr>
              <w:spacing w:after="0" w:line="240" w:lineRule="auto"/>
              <w:rPr>
                <w:rFonts w:ascii="Times New Roman" w:eastAsia="Times New Roman" w:hAnsi="Times New Roman" w:cs="Times New Roman"/>
                <w:color w:val="000000"/>
                <w:sz w:val="24"/>
                <w:szCs w:val="24"/>
              </w:rPr>
            </w:pPr>
            <w:r w:rsidRPr="001F1B97">
              <w:rPr>
                <w:rFonts w:ascii="Times New Roman" w:eastAsia="Times New Roman" w:hAnsi="Times New Roman" w:cs="Times New Roman"/>
                <w:color w:val="000000"/>
                <w:sz w:val="24"/>
                <w:szCs w:val="24"/>
              </w:rPr>
              <w:t>Online Focus Groups (2</w:t>
            </w:r>
            <w:r w:rsidR="009542BA" w:rsidRPr="001F1B97">
              <w:rPr>
                <w:rFonts w:ascii="Times New Roman" w:eastAsia="Times New Roman" w:hAnsi="Times New Roman" w:cs="Times New Roman"/>
                <w:color w:val="000000"/>
                <w:sz w:val="24"/>
                <w:szCs w:val="24"/>
              </w:rPr>
              <w:t>)</w:t>
            </w:r>
          </w:p>
        </w:tc>
        <w:tc>
          <w:tcPr>
            <w:tcW w:w="1260" w:type="dxa"/>
            <w:vMerge w:val="restart"/>
            <w:tcBorders>
              <w:top w:val="nil"/>
              <w:left w:val="single" w:sz="4" w:space="0" w:color="auto"/>
              <w:bottom w:val="single" w:sz="4" w:space="0" w:color="auto"/>
              <w:right w:val="single" w:sz="4" w:space="0" w:color="auto"/>
            </w:tcBorders>
            <w:shd w:val="clear" w:color="000000" w:fill="FFFFFF"/>
            <w:vAlign w:val="center"/>
            <w:hideMark/>
          </w:tcPr>
          <w:p w:rsidR="009542BA" w:rsidRPr="001F1B97" w:rsidRDefault="00303269" w:rsidP="001F1B97">
            <w:pPr>
              <w:spacing w:after="0" w:line="240" w:lineRule="auto"/>
              <w:jc w:val="center"/>
              <w:rPr>
                <w:rFonts w:ascii="Times New Roman" w:eastAsia="Times New Roman" w:hAnsi="Times New Roman" w:cs="Times New Roman"/>
                <w:color w:val="000000"/>
                <w:sz w:val="24"/>
                <w:szCs w:val="24"/>
              </w:rPr>
            </w:pPr>
            <w:r w:rsidRPr="001F1B97">
              <w:rPr>
                <w:rFonts w:ascii="Times New Roman" w:eastAsia="Times New Roman" w:hAnsi="Times New Roman" w:cs="Times New Roman"/>
                <w:color w:val="000000"/>
                <w:sz w:val="24"/>
                <w:szCs w:val="24"/>
              </w:rPr>
              <w:t>48</w:t>
            </w:r>
          </w:p>
        </w:tc>
        <w:tc>
          <w:tcPr>
            <w:tcW w:w="162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9542BA" w:rsidRPr="001F1B97" w:rsidRDefault="00662FA8" w:rsidP="001F1B97">
            <w:pPr>
              <w:spacing w:after="0" w:line="240" w:lineRule="auto"/>
              <w:jc w:val="center"/>
              <w:rPr>
                <w:rFonts w:ascii="Times New Roman" w:eastAsia="Times New Roman" w:hAnsi="Times New Roman" w:cs="Times New Roman"/>
                <w:color w:val="000000"/>
                <w:sz w:val="24"/>
                <w:szCs w:val="24"/>
              </w:rPr>
            </w:pPr>
            <w:r w:rsidRPr="001F1B97">
              <w:rPr>
                <w:rFonts w:ascii="Times New Roman" w:eastAsia="Times New Roman" w:hAnsi="Times New Roman" w:cs="Times New Roman"/>
                <w:color w:val="000000"/>
                <w:sz w:val="24"/>
                <w:szCs w:val="24"/>
              </w:rPr>
              <w:t>1</w:t>
            </w:r>
          </w:p>
        </w:tc>
        <w:tc>
          <w:tcPr>
            <w:tcW w:w="135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542BA" w:rsidRPr="001F1B97" w:rsidRDefault="00662FA8" w:rsidP="001F1B97">
            <w:pPr>
              <w:spacing w:after="0" w:line="240" w:lineRule="auto"/>
              <w:jc w:val="center"/>
              <w:rPr>
                <w:rFonts w:ascii="Times New Roman" w:eastAsia="Times New Roman" w:hAnsi="Times New Roman" w:cs="Times New Roman"/>
                <w:color w:val="000000"/>
                <w:sz w:val="24"/>
                <w:szCs w:val="24"/>
              </w:rPr>
            </w:pPr>
            <w:r w:rsidRPr="001F1B97">
              <w:rPr>
                <w:rFonts w:ascii="Times New Roman" w:eastAsia="Times New Roman" w:hAnsi="Times New Roman" w:cs="Times New Roman"/>
                <w:color w:val="000000"/>
                <w:sz w:val="24"/>
                <w:szCs w:val="24"/>
              </w:rPr>
              <w:t>48</w:t>
            </w:r>
          </w:p>
        </w:tc>
        <w:tc>
          <w:tcPr>
            <w:tcW w:w="153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9542BA" w:rsidRPr="001F1B97" w:rsidRDefault="00240C63" w:rsidP="001F1B9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Three Times</w:t>
            </w:r>
          </w:p>
        </w:tc>
        <w:tc>
          <w:tcPr>
            <w:tcW w:w="135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9542BA" w:rsidRPr="001F1B97" w:rsidRDefault="00240C63" w:rsidP="00240C63">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260" w:type="dxa"/>
            <w:vMerge w:val="restart"/>
            <w:tcBorders>
              <w:top w:val="nil"/>
              <w:left w:val="single" w:sz="4" w:space="0" w:color="auto"/>
              <w:bottom w:val="single" w:sz="4" w:space="0" w:color="auto"/>
              <w:right w:val="single" w:sz="4" w:space="0" w:color="auto"/>
            </w:tcBorders>
            <w:shd w:val="clear" w:color="000000" w:fill="FFFFFF"/>
            <w:vAlign w:val="center"/>
            <w:hideMark/>
          </w:tcPr>
          <w:p w:rsidR="009542BA" w:rsidRPr="001F1B97" w:rsidRDefault="00662FA8" w:rsidP="001F1B97">
            <w:pPr>
              <w:spacing w:after="0" w:line="240" w:lineRule="auto"/>
              <w:jc w:val="center"/>
              <w:rPr>
                <w:rFonts w:ascii="Times New Roman" w:eastAsia="Times New Roman" w:hAnsi="Times New Roman" w:cs="Times New Roman"/>
                <w:color w:val="000000"/>
              </w:rPr>
            </w:pPr>
            <w:r w:rsidRPr="001F1B97">
              <w:rPr>
                <w:rFonts w:ascii="Times New Roman" w:eastAsia="Times New Roman" w:hAnsi="Times New Roman" w:cs="Times New Roman"/>
                <w:color w:val="000000"/>
              </w:rPr>
              <w:t>72</w:t>
            </w:r>
            <w:r w:rsidR="00B05D60">
              <w:rPr>
                <w:rFonts w:ascii="Times New Roman" w:eastAsia="Times New Roman" w:hAnsi="Times New Roman" w:cs="Times New Roman"/>
                <w:color w:val="000000"/>
              </w:rPr>
              <w:t>**</w:t>
            </w:r>
          </w:p>
        </w:tc>
      </w:tr>
      <w:tr w:rsidR="000069AA" w:rsidRPr="001F1B97" w:rsidTr="00B05D60">
        <w:trPr>
          <w:trHeight w:val="300"/>
        </w:trPr>
        <w:tc>
          <w:tcPr>
            <w:tcW w:w="1635" w:type="dxa"/>
            <w:vMerge/>
            <w:tcBorders>
              <w:top w:val="nil"/>
              <w:left w:val="single" w:sz="4" w:space="0" w:color="auto"/>
              <w:bottom w:val="single" w:sz="4" w:space="0" w:color="auto"/>
              <w:right w:val="single" w:sz="4" w:space="0" w:color="auto"/>
            </w:tcBorders>
            <w:vAlign w:val="center"/>
            <w:hideMark/>
          </w:tcPr>
          <w:p w:rsidR="009542BA" w:rsidRPr="001F1B97" w:rsidRDefault="009542BA" w:rsidP="009542BA">
            <w:pPr>
              <w:spacing w:after="0" w:line="240" w:lineRule="auto"/>
              <w:rPr>
                <w:rFonts w:ascii="Times New Roman" w:eastAsia="Times New Roman" w:hAnsi="Times New Roman" w:cs="Times New Roman"/>
                <w:color w:val="000000"/>
                <w:sz w:val="24"/>
                <w:szCs w:val="24"/>
              </w:rPr>
            </w:pPr>
          </w:p>
        </w:tc>
        <w:tc>
          <w:tcPr>
            <w:tcW w:w="1260" w:type="dxa"/>
            <w:vMerge/>
            <w:tcBorders>
              <w:top w:val="nil"/>
              <w:left w:val="single" w:sz="4" w:space="0" w:color="auto"/>
              <w:bottom w:val="single" w:sz="4" w:space="0" w:color="auto"/>
              <w:right w:val="single" w:sz="4" w:space="0" w:color="auto"/>
            </w:tcBorders>
            <w:vAlign w:val="center"/>
            <w:hideMark/>
          </w:tcPr>
          <w:p w:rsidR="009542BA" w:rsidRPr="001F1B97" w:rsidRDefault="009542BA" w:rsidP="001F1B97">
            <w:pPr>
              <w:spacing w:after="0" w:line="240" w:lineRule="auto"/>
              <w:jc w:val="center"/>
              <w:rPr>
                <w:rFonts w:ascii="Times New Roman" w:eastAsia="Times New Roman" w:hAnsi="Times New Roman" w:cs="Times New Roman"/>
                <w:color w:val="000000"/>
                <w:sz w:val="24"/>
                <w:szCs w:val="24"/>
              </w:rPr>
            </w:pPr>
          </w:p>
        </w:tc>
        <w:tc>
          <w:tcPr>
            <w:tcW w:w="1620" w:type="dxa"/>
            <w:vMerge/>
            <w:tcBorders>
              <w:top w:val="nil"/>
              <w:left w:val="single" w:sz="4" w:space="0" w:color="auto"/>
              <w:bottom w:val="single" w:sz="4" w:space="0" w:color="000000"/>
              <w:right w:val="single" w:sz="4" w:space="0" w:color="auto"/>
            </w:tcBorders>
            <w:vAlign w:val="center"/>
            <w:hideMark/>
          </w:tcPr>
          <w:p w:rsidR="009542BA" w:rsidRPr="001F1B97" w:rsidRDefault="009542BA" w:rsidP="001F1B97">
            <w:pPr>
              <w:spacing w:after="0" w:line="240" w:lineRule="auto"/>
              <w:jc w:val="center"/>
              <w:rPr>
                <w:rFonts w:ascii="Times New Roman" w:eastAsia="Times New Roman" w:hAnsi="Times New Roman" w:cs="Times New Roman"/>
                <w:color w:val="000000"/>
                <w:sz w:val="24"/>
                <w:szCs w:val="24"/>
              </w:rPr>
            </w:pPr>
          </w:p>
        </w:tc>
        <w:tc>
          <w:tcPr>
            <w:tcW w:w="1350" w:type="dxa"/>
            <w:vMerge/>
            <w:tcBorders>
              <w:top w:val="nil"/>
              <w:left w:val="single" w:sz="4" w:space="0" w:color="auto"/>
              <w:bottom w:val="single" w:sz="4" w:space="0" w:color="000000"/>
              <w:right w:val="single" w:sz="4" w:space="0" w:color="auto"/>
            </w:tcBorders>
            <w:vAlign w:val="center"/>
            <w:hideMark/>
          </w:tcPr>
          <w:p w:rsidR="009542BA" w:rsidRPr="001F1B97" w:rsidRDefault="009542BA" w:rsidP="001F1B97">
            <w:pPr>
              <w:spacing w:after="0" w:line="240" w:lineRule="auto"/>
              <w:jc w:val="center"/>
              <w:rPr>
                <w:rFonts w:ascii="Times New Roman" w:eastAsia="Times New Roman" w:hAnsi="Times New Roman" w:cs="Times New Roman"/>
                <w:color w:val="000000"/>
                <w:sz w:val="24"/>
                <w:szCs w:val="24"/>
              </w:rPr>
            </w:pPr>
          </w:p>
        </w:tc>
        <w:tc>
          <w:tcPr>
            <w:tcW w:w="1530" w:type="dxa"/>
            <w:vMerge/>
            <w:tcBorders>
              <w:top w:val="nil"/>
              <w:left w:val="single" w:sz="4" w:space="0" w:color="auto"/>
              <w:bottom w:val="single" w:sz="4" w:space="0" w:color="000000"/>
              <w:right w:val="single" w:sz="4" w:space="0" w:color="auto"/>
            </w:tcBorders>
            <w:vAlign w:val="center"/>
            <w:hideMark/>
          </w:tcPr>
          <w:p w:rsidR="009542BA" w:rsidRPr="001F1B97" w:rsidRDefault="009542BA" w:rsidP="001F1B97">
            <w:pPr>
              <w:spacing w:after="0" w:line="240" w:lineRule="auto"/>
              <w:jc w:val="center"/>
              <w:rPr>
                <w:rFonts w:ascii="Times New Roman" w:eastAsia="Times New Roman" w:hAnsi="Times New Roman" w:cs="Times New Roman"/>
                <w:color w:val="000000"/>
                <w:sz w:val="24"/>
                <w:szCs w:val="24"/>
              </w:rPr>
            </w:pPr>
          </w:p>
        </w:tc>
        <w:tc>
          <w:tcPr>
            <w:tcW w:w="1350" w:type="dxa"/>
            <w:vMerge/>
            <w:tcBorders>
              <w:top w:val="nil"/>
              <w:left w:val="single" w:sz="4" w:space="0" w:color="auto"/>
              <w:bottom w:val="single" w:sz="4" w:space="0" w:color="000000"/>
              <w:right w:val="single" w:sz="4" w:space="0" w:color="auto"/>
            </w:tcBorders>
            <w:vAlign w:val="center"/>
            <w:hideMark/>
          </w:tcPr>
          <w:p w:rsidR="009542BA" w:rsidRPr="001F1B97" w:rsidRDefault="009542BA" w:rsidP="001F1B97">
            <w:pPr>
              <w:spacing w:after="0" w:line="240" w:lineRule="auto"/>
              <w:jc w:val="center"/>
              <w:rPr>
                <w:rFonts w:ascii="Times New Roman" w:eastAsia="Times New Roman" w:hAnsi="Times New Roman" w:cs="Times New Roman"/>
                <w:color w:val="000000"/>
                <w:sz w:val="24"/>
                <w:szCs w:val="24"/>
              </w:rPr>
            </w:pPr>
          </w:p>
        </w:tc>
        <w:tc>
          <w:tcPr>
            <w:tcW w:w="1260" w:type="dxa"/>
            <w:vMerge/>
            <w:tcBorders>
              <w:top w:val="nil"/>
              <w:left w:val="single" w:sz="4" w:space="0" w:color="auto"/>
              <w:bottom w:val="single" w:sz="4" w:space="0" w:color="auto"/>
              <w:right w:val="single" w:sz="4" w:space="0" w:color="auto"/>
            </w:tcBorders>
            <w:vAlign w:val="center"/>
            <w:hideMark/>
          </w:tcPr>
          <w:p w:rsidR="009542BA" w:rsidRPr="001F1B97" w:rsidRDefault="009542BA" w:rsidP="001F1B97">
            <w:pPr>
              <w:spacing w:after="0" w:line="240" w:lineRule="auto"/>
              <w:jc w:val="center"/>
              <w:rPr>
                <w:rFonts w:ascii="Times New Roman" w:eastAsia="Times New Roman" w:hAnsi="Times New Roman" w:cs="Times New Roman"/>
                <w:color w:val="000000"/>
              </w:rPr>
            </w:pPr>
          </w:p>
        </w:tc>
      </w:tr>
      <w:tr w:rsidR="000069AA" w:rsidRPr="001F1B97" w:rsidTr="00B05D60">
        <w:trPr>
          <w:trHeight w:val="300"/>
        </w:trPr>
        <w:tc>
          <w:tcPr>
            <w:tcW w:w="1635" w:type="dxa"/>
            <w:vMerge/>
            <w:tcBorders>
              <w:top w:val="nil"/>
              <w:left w:val="single" w:sz="4" w:space="0" w:color="auto"/>
              <w:bottom w:val="single" w:sz="4" w:space="0" w:color="auto"/>
              <w:right w:val="single" w:sz="4" w:space="0" w:color="auto"/>
            </w:tcBorders>
            <w:vAlign w:val="center"/>
            <w:hideMark/>
          </w:tcPr>
          <w:p w:rsidR="009542BA" w:rsidRPr="001F1B97" w:rsidRDefault="009542BA" w:rsidP="009542BA">
            <w:pPr>
              <w:spacing w:after="0" w:line="240" w:lineRule="auto"/>
              <w:rPr>
                <w:rFonts w:ascii="Times New Roman" w:eastAsia="Times New Roman" w:hAnsi="Times New Roman" w:cs="Times New Roman"/>
                <w:color w:val="000000"/>
                <w:sz w:val="24"/>
                <w:szCs w:val="24"/>
              </w:rPr>
            </w:pPr>
          </w:p>
        </w:tc>
        <w:tc>
          <w:tcPr>
            <w:tcW w:w="1260" w:type="dxa"/>
            <w:vMerge/>
            <w:tcBorders>
              <w:top w:val="nil"/>
              <w:left w:val="single" w:sz="4" w:space="0" w:color="auto"/>
              <w:bottom w:val="single" w:sz="4" w:space="0" w:color="auto"/>
              <w:right w:val="single" w:sz="4" w:space="0" w:color="auto"/>
            </w:tcBorders>
            <w:vAlign w:val="center"/>
            <w:hideMark/>
          </w:tcPr>
          <w:p w:rsidR="009542BA" w:rsidRPr="001F1B97" w:rsidRDefault="009542BA" w:rsidP="001F1B97">
            <w:pPr>
              <w:spacing w:after="0" w:line="240" w:lineRule="auto"/>
              <w:jc w:val="center"/>
              <w:rPr>
                <w:rFonts w:ascii="Times New Roman" w:eastAsia="Times New Roman" w:hAnsi="Times New Roman" w:cs="Times New Roman"/>
                <w:color w:val="000000"/>
                <w:sz w:val="24"/>
                <w:szCs w:val="24"/>
              </w:rPr>
            </w:pPr>
          </w:p>
        </w:tc>
        <w:tc>
          <w:tcPr>
            <w:tcW w:w="1620" w:type="dxa"/>
            <w:vMerge/>
            <w:tcBorders>
              <w:top w:val="nil"/>
              <w:left w:val="single" w:sz="4" w:space="0" w:color="auto"/>
              <w:bottom w:val="single" w:sz="4" w:space="0" w:color="000000"/>
              <w:right w:val="single" w:sz="4" w:space="0" w:color="auto"/>
            </w:tcBorders>
            <w:vAlign w:val="center"/>
            <w:hideMark/>
          </w:tcPr>
          <w:p w:rsidR="009542BA" w:rsidRPr="001F1B97" w:rsidRDefault="009542BA" w:rsidP="001F1B97">
            <w:pPr>
              <w:spacing w:after="0" w:line="240" w:lineRule="auto"/>
              <w:jc w:val="center"/>
              <w:rPr>
                <w:rFonts w:ascii="Times New Roman" w:eastAsia="Times New Roman" w:hAnsi="Times New Roman" w:cs="Times New Roman"/>
                <w:color w:val="000000"/>
                <w:sz w:val="24"/>
                <w:szCs w:val="24"/>
              </w:rPr>
            </w:pPr>
          </w:p>
        </w:tc>
        <w:tc>
          <w:tcPr>
            <w:tcW w:w="1350" w:type="dxa"/>
            <w:vMerge/>
            <w:tcBorders>
              <w:top w:val="nil"/>
              <w:left w:val="single" w:sz="4" w:space="0" w:color="auto"/>
              <w:bottom w:val="single" w:sz="4" w:space="0" w:color="000000"/>
              <w:right w:val="single" w:sz="4" w:space="0" w:color="auto"/>
            </w:tcBorders>
            <w:vAlign w:val="center"/>
            <w:hideMark/>
          </w:tcPr>
          <w:p w:rsidR="009542BA" w:rsidRPr="001F1B97" w:rsidRDefault="009542BA" w:rsidP="001F1B97">
            <w:pPr>
              <w:spacing w:after="0" w:line="240" w:lineRule="auto"/>
              <w:jc w:val="center"/>
              <w:rPr>
                <w:rFonts w:ascii="Times New Roman" w:eastAsia="Times New Roman" w:hAnsi="Times New Roman" w:cs="Times New Roman"/>
                <w:color w:val="000000"/>
                <w:sz w:val="24"/>
                <w:szCs w:val="24"/>
              </w:rPr>
            </w:pPr>
          </w:p>
        </w:tc>
        <w:tc>
          <w:tcPr>
            <w:tcW w:w="1530" w:type="dxa"/>
            <w:vMerge/>
            <w:tcBorders>
              <w:top w:val="nil"/>
              <w:left w:val="single" w:sz="4" w:space="0" w:color="auto"/>
              <w:bottom w:val="single" w:sz="4" w:space="0" w:color="000000"/>
              <w:right w:val="single" w:sz="4" w:space="0" w:color="auto"/>
            </w:tcBorders>
            <w:vAlign w:val="center"/>
            <w:hideMark/>
          </w:tcPr>
          <w:p w:rsidR="009542BA" w:rsidRPr="001F1B97" w:rsidRDefault="009542BA" w:rsidP="001F1B97">
            <w:pPr>
              <w:spacing w:after="0" w:line="240" w:lineRule="auto"/>
              <w:jc w:val="center"/>
              <w:rPr>
                <w:rFonts w:ascii="Times New Roman" w:eastAsia="Times New Roman" w:hAnsi="Times New Roman" w:cs="Times New Roman"/>
                <w:color w:val="000000"/>
                <w:sz w:val="24"/>
                <w:szCs w:val="24"/>
              </w:rPr>
            </w:pPr>
          </w:p>
        </w:tc>
        <w:tc>
          <w:tcPr>
            <w:tcW w:w="1350" w:type="dxa"/>
            <w:vMerge/>
            <w:tcBorders>
              <w:top w:val="nil"/>
              <w:left w:val="single" w:sz="4" w:space="0" w:color="auto"/>
              <w:bottom w:val="single" w:sz="4" w:space="0" w:color="000000"/>
              <w:right w:val="single" w:sz="4" w:space="0" w:color="auto"/>
            </w:tcBorders>
            <w:vAlign w:val="center"/>
            <w:hideMark/>
          </w:tcPr>
          <w:p w:rsidR="009542BA" w:rsidRPr="001F1B97" w:rsidRDefault="009542BA" w:rsidP="001F1B97">
            <w:pPr>
              <w:spacing w:after="0" w:line="240" w:lineRule="auto"/>
              <w:jc w:val="center"/>
              <w:rPr>
                <w:rFonts w:ascii="Times New Roman" w:eastAsia="Times New Roman" w:hAnsi="Times New Roman" w:cs="Times New Roman"/>
                <w:color w:val="000000"/>
                <w:sz w:val="24"/>
                <w:szCs w:val="24"/>
              </w:rPr>
            </w:pPr>
          </w:p>
        </w:tc>
        <w:tc>
          <w:tcPr>
            <w:tcW w:w="1260" w:type="dxa"/>
            <w:vMerge/>
            <w:tcBorders>
              <w:top w:val="nil"/>
              <w:left w:val="single" w:sz="4" w:space="0" w:color="auto"/>
              <w:bottom w:val="single" w:sz="4" w:space="0" w:color="auto"/>
              <w:right w:val="single" w:sz="4" w:space="0" w:color="auto"/>
            </w:tcBorders>
            <w:vAlign w:val="center"/>
            <w:hideMark/>
          </w:tcPr>
          <w:p w:rsidR="009542BA" w:rsidRPr="001F1B97" w:rsidRDefault="009542BA" w:rsidP="001F1B97">
            <w:pPr>
              <w:spacing w:after="0" w:line="240" w:lineRule="auto"/>
              <w:jc w:val="center"/>
              <w:rPr>
                <w:rFonts w:ascii="Times New Roman" w:eastAsia="Times New Roman" w:hAnsi="Times New Roman" w:cs="Times New Roman"/>
                <w:color w:val="000000"/>
              </w:rPr>
            </w:pPr>
          </w:p>
        </w:tc>
      </w:tr>
      <w:tr w:rsidR="009A1E2A" w:rsidRPr="001F1B97" w:rsidTr="00B05D60">
        <w:trPr>
          <w:trHeight w:val="638"/>
        </w:trPr>
        <w:tc>
          <w:tcPr>
            <w:tcW w:w="1635" w:type="dxa"/>
            <w:tcBorders>
              <w:top w:val="single" w:sz="4" w:space="0" w:color="auto"/>
              <w:left w:val="single" w:sz="4" w:space="0" w:color="auto"/>
              <w:bottom w:val="single" w:sz="4" w:space="0" w:color="auto"/>
              <w:right w:val="single" w:sz="4" w:space="0" w:color="auto"/>
            </w:tcBorders>
            <w:shd w:val="clear" w:color="000000" w:fill="FFFFFF"/>
            <w:vAlign w:val="center"/>
          </w:tcPr>
          <w:p w:rsidR="000069AA" w:rsidRPr="001F1B97" w:rsidRDefault="00303269" w:rsidP="006B74ED">
            <w:pPr>
              <w:spacing w:after="0" w:line="240" w:lineRule="auto"/>
              <w:jc w:val="right"/>
              <w:rPr>
                <w:rFonts w:ascii="Times New Roman" w:eastAsia="Times New Roman" w:hAnsi="Times New Roman" w:cs="Times New Roman"/>
                <w:b/>
                <w:color w:val="000000"/>
                <w:sz w:val="24"/>
                <w:szCs w:val="24"/>
              </w:rPr>
            </w:pPr>
            <w:r w:rsidRPr="001F1B97">
              <w:rPr>
                <w:rFonts w:ascii="Times New Roman" w:eastAsia="Times New Roman" w:hAnsi="Times New Roman" w:cs="Times New Roman"/>
                <w:b/>
                <w:color w:val="000000"/>
                <w:sz w:val="24"/>
                <w:szCs w:val="24"/>
              </w:rPr>
              <w:t>Project</w:t>
            </w:r>
            <w:r w:rsidR="009A1E2A" w:rsidRPr="001F1B97">
              <w:rPr>
                <w:rFonts w:ascii="Times New Roman" w:eastAsia="Times New Roman" w:hAnsi="Times New Roman" w:cs="Times New Roman"/>
                <w:b/>
                <w:color w:val="000000"/>
                <w:sz w:val="24"/>
                <w:szCs w:val="24"/>
              </w:rPr>
              <w:t xml:space="preserve"> </w:t>
            </w:r>
            <w:r w:rsidR="009640BF" w:rsidRPr="001F1B97">
              <w:rPr>
                <w:rFonts w:ascii="Times New Roman" w:eastAsia="Times New Roman" w:hAnsi="Times New Roman" w:cs="Times New Roman"/>
                <w:b/>
                <w:color w:val="000000"/>
                <w:sz w:val="24"/>
                <w:szCs w:val="24"/>
              </w:rPr>
              <w:t>Total</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0069AA" w:rsidRPr="001F1B97" w:rsidRDefault="00A34EC1" w:rsidP="001F1B97">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528</w:t>
            </w:r>
          </w:p>
        </w:tc>
        <w:tc>
          <w:tcPr>
            <w:tcW w:w="1620" w:type="dxa"/>
            <w:tcBorders>
              <w:top w:val="single" w:sz="4" w:space="0" w:color="auto"/>
              <w:left w:val="nil"/>
              <w:bottom w:val="single" w:sz="4" w:space="0" w:color="auto"/>
              <w:right w:val="single" w:sz="4" w:space="0" w:color="auto"/>
            </w:tcBorders>
            <w:shd w:val="clear" w:color="000000" w:fill="FFFFFF"/>
            <w:vAlign w:val="center"/>
          </w:tcPr>
          <w:p w:rsidR="000069AA" w:rsidRPr="001F1B97" w:rsidRDefault="000069AA" w:rsidP="001F1B97">
            <w:pPr>
              <w:spacing w:after="0" w:line="240" w:lineRule="auto"/>
              <w:jc w:val="center"/>
              <w:rPr>
                <w:rFonts w:ascii="Times New Roman" w:eastAsia="Times New Roman" w:hAnsi="Times New Roman" w:cs="Times New Roman"/>
                <w:color w:val="000000"/>
                <w:sz w:val="24"/>
                <w:szCs w:val="24"/>
              </w:rPr>
            </w:pPr>
          </w:p>
        </w:tc>
        <w:tc>
          <w:tcPr>
            <w:tcW w:w="1350" w:type="dxa"/>
            <w:tcBorders>
              <w:top w:val="single" w:sz="4" w:space="0" w:color="auto"/>
              <w:left w:val="nil"/>
              <w:bottom w:val="single" w:sz="4" w:space="0" w:color="auto"/>
              <w:right w:val="single" w:sz="4" w:space="0" w:color="auto"/>
            </w:tcBorders>
            <w:shd w:val="clear" w:color="000000" w:fill="FFFFFF"/>
            <w:vAlign w:val="center"/>
          </w:tcPr>
          <w:p w:rsidR="000069AA" w:rsidRPr="001F1B97" w:rsidRDefault="00A34EC1" w:rsidP="001F1B97">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528</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0069AA" w:rsidRPr="001F1B97" w:rsidRDefault="000069AA" w:rsidP="001F1B97">
            <w:pPr>
              <w:spacing w:after="0" w:line="240" w:lineRule="auto"/>
              <w:jc w:val="center"/>
              <w:rPr>
                <w:rFonts w:ascii="Times New Roman" w:eastAsia="Times New Roman" w:hAnsi="Times New Roman" w:cs="Times New Roman"/>
                <w:color w:val="000000"/>
                <w:sz w:val="24"/>
                <w:szCs w:val="24"/>
              </w:rPr>
            </w:pPr>
          </w:p>
        </w:tc>
        <w:tc>
          <w:tcPr>
            <w:tcW w:w="1350" w:type="dxa"/>
            <w:tcBorders>
              <w:top w:val="single" w:sz="4" w:space="0" w:color="auto"/>
              <w:left w:val="nil"/>
              <w:bottom w:val="single" w:sz="4" w:space="0" w:color="auto"/>
              <w:right w:val="single" w:sz="4" w:space="0" w:color="auto"/>
            </w:tcBorders>
            <w:shd w:val="clear" w:color="000000" w:fill="FFFFFF"/>
            <w:vAlign w:val="center"/>
          </w:tcPr>
          <w:p w:rsidR="000069AA" w:rsidRPr="001F1B97" w:rsidRDefault="000069AA" w:rsidP="001F1B97">
            <w:pPr>
              <w:spacing w:after="0" w:line="240" w:lineRule="auto"/>
              <w:jc w:val="center"/>
              <w:rPr>
                <w:rFonts w:ascii="Times New Roman" w:eastAsia="Times New Roman" w:hAnsi="Times New Roman" w:cs="Times New Roman"/>
                <w:b/>
                <w:color w:val="000000"/>
                <w:sz w:val="24"/>
                <w:szCs w:val="24"/>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0069AA" w:rsidRPr="001F1B97" w:rsidRDefault="00A34EC1" w:rsidP="001F1B97">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112</w:t>
            </w:r>
          </w:p>
        </w:tc>
      </w:tr>
    </w:tbl>
    <w:p w:rsidR="009542BA" w:rsidRDefault="009542BA" w:rsidP="005D2D87">
      <w:pPr>
        <w:tabs>
          <w:tab w:val="left" w:pos="0"/>
        </w:tabs>
        <w:spacing w:after="0" w:line="240" w:lineRule="auto"/>
        <w:rPr>
          <w:rFonts w:ascii="Times New Roman" w:eastAsia="Times New Roman" w:hAnsi="Times New Roman" w:cs="Times New Roman"/>
          <w:b/>
          <w:sz w:val="24"/>
        </w:rPr>
      </w:pPr>
    </w:p>
    <w:p w:rsidR="00B05D60" w:rsidRDefault="00B05D60" w:rsidP="005D2D87">
      <w:pPr>
        <w:tabs>
          <w:tab w:val="left" w:pos="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lastRenderedPageBreak/>
        <w:t>*The screening/recruitment for the online focus groups will be conducted by combination of an initial email asking key qualification questions and interest in the study, then follow-up phone calls to confirm qualification. Therefore a large number of potential respondents will “screen out” on the initial email, so their response time will be less than 5 minutes. We have used the entire time someone would need to go through both the email and phone screening (5 minutes) as a conservative estimate for overall burden hours.</w:t>
      </w:r>
    </w:p>
    <w:p w:rsidR="00B05D60" w:rsidRDefault="00B05D60" w:rsidP="005D2D87">
      <w:pPr>
        <w:tabs>
          <w:tab w:val="left" w:pos="0"/>
        </w:tabs>
        <w:spacing w:after="0" w:line="240" w:lineRule="auto"/>
        <w:rPr>
          <w:rFonts w:ascii="Times New Roman" w:eastAsia="Times New Roman" w:hAnsi="Times New Roman" w:cs="Times New Roman"/>
          <w:sz w:val="24"/>
        </w:rPr>
      </w:pPr>
    </w:p>
    <w:p w:rsidR="00B05D60" w:rsidRPr="00B05D60" w:rsidRDefault="00B05D60" w:rsidP="005D2D87">
      <w:pPr>
        <w:tabs>
          <w:tab w:val="left" w:pos="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**Online focus group participants agree to participate for 30 minutes a day for 3 days, but this time is spread over a 5-day period and they can choose both what days to participate and when during the day is most convenient for them. </w:t>
      </w:r>
    </w:p>
    <w:p w:rsidR="005254C6" w:rsidRPr="00136C54" w:rsidRDefault="005254C6" w:rsidP="005254C6">
      <w:pPr>
        <w:tabs>
          <w:tab w:val="left" w:pos="360"/>
        </w:tabs>
        <w:spacing w:after="0" w:line="240" w:lineRule="auto"/>
        <w:rPr>
          <w:rFonts w:ascii="Times New Roman" w:hAnsi="Times New Roman"/>
          <w:sz w:val="24"/>
          <w:szCs w:val="24"/>
        </w:rPr>
      </w:pPr>
      <w:r w:rsidRPr="00DF18AB" w:rsidDel="00FF1C11">
        <w:rPr>
          <w:rFonts w:ascii="Times New Roman" w:hAnsi="Times New Roman"/>
          <w:color w:val="000000"/>
          <w:sz w:val="24"/>
          <w:szCs w:val="24"/>
        </w:rPr>
        <w:t xml:space="preserve"> </w:t>
      </w:r>
    </w:p>
    <w:p w:rsidR="005254C6" w:rsidRPr="00136C54" w:rsidRDefault="005254C6" w:rsidP="005254C6">
      <w:pPr>
        <w:tabs>
          <w:tab w:val="left" w:pos="0"/>
        </w:tabs>
        <w:spacing w:after="0" w:line="240" w:lineRule="auto"/>
        <w:rPr>
          <w:rFonts w:ascii="Times New Roman" w:eastAsia="Times New Roman" w:hAnsi="Times New Roman" w:cs="Times New Roman"/>
          <w:sz w:val="24"/>
        </w:rPr>
      </w:pPr>
      <w:r w:rsidRPr="00136C54">
        <w:rPr>
          <w:rFonts w:ascii="Times New Roman" w:eastAsia="Times New Roman" w:hAnsi="Times New Roman" w:cs="Times New Roman"/>
          <w:b/>
          <w:sz w:val="24"/>
        </w:rPr>
        <w:t xml:space="preserve">Estimated </w:t>
      </w:r>
      <w:r w:rsidR="00D360E1" w:rsidRPr="00136C54">
        <w:rPr>
          <w:rFonts w:ascii="Times New Roman" w:eastAsia="Times New Roman" w:hAnsi="Times New Roman" w:cs="Times New Roman"/>
          <w:b/>
          <w:sz w:val="24"/>
        </w:rPr>
        <w:t>Annual</w:t>
      </w:r>
      <w:r w:rsidRPr="00136C54">
        <w:rPr>
          <w:rFonts w:ascii="Times New Roman" w:eastAsia="Times New Roman" w:hAnsi="Times New Roman" w:cs="Times New Roman"/>
          <w:b/>
          <w:sz w:val="24"/>
        </w:rPr>
        <w:t xml:space="preserve"> Number of Respondents:  </w:t>
      </w:r>
      <w:r w:rsidR="00A34EC1">
        <w:rPr>
          <w:rFonts w:ascii="Times New Roman" w:eastAsia="Times New Roman" w:hAnsi="Times New Roman" w:cs="Times New Roman"/>
          <w:sz w:val="24"/>
        </w:rPr>
        <w:t>528</w:t>
      </w:r>
      <w:r w:rsidRPr="00136C54">
        <w:rPr>
          <w:rFonts w:ascii="Times New Roman" w:eastAsia="Times New Roman" w:hAnsi="Times New Roman" w:cs="Times New Roman"/>
          <w:b/>
          <w:sz w:val="24"/>
        </w:rPr>
        <w:t xml:space="preserve"> </w:t>
      </w:r>
      <w:r w:rsidRPr="00136C54">
        <w:rPr>
          <w:rFonts w:ascii="Times New Roman" w:eastAsia="Times New Roman" w:hAnsi="Times New Roman" w:cs="Times New Roman"/>
          <w:sz w:val="24"/>
        </w:rPr>
        <w:t>[48</w:t>
      </w:r>
      <w:r w:rsidR="00DE44FE">
        <w:rPr>
          <w:rFonts w:ascii="Times New Roman" w:eastAsia="Times New Roman" w:hAnsi="Times New Roman" w:cs="Times New Roman"/>
          <w:sz w:val="24"/>
        </w:rPr>
        <w:t>0 online focus group screening respondents + 48</w:t>
      </w:r>
      <w:r w:rsidRPr="00136C54">
        <w:rPr>
          <w:rFonts w:ascii="Times New Roman" w:eastAsia="Times New Roman" w:hAnsi="Times New Roman" w:cs="Times New Roman"/>
          <w:sz w:val="24"/>
        </w:rPr>
        <w:t xml:space="preserve"> online focus group respondents = </w:t>
      </w:r>
      <w:r w:rsidR="00A34EC1">
        <w:rPr>
          <w:rFonts w:ascii="Times New Roman" w:eastAsia="Times New Roman" w:hAnsi="Times New Roman" w:cs="Times New Roman"/>
          <w:sz w:val="24"/>
        </w:rPr>
        <w:t>528</w:t>
      </w:r>
      <w:r w:rsidRPr="00136C54">
        <w:rPr>
          <w:rFonts w:ascii="Times New Roman" w:eastAsia="Times New Roman" w:hAnsi="Times New Roman" w:cs="Times New Roman"/>
          <w:sz w:val="24"/>
        </w:rPr>
        <w:t>].</w:t>
      </w:r>
    </w:p>
    <w:p w:rsidR="00D360E1" w:rsidRPr="00136C54" w:rsidRDefault="00D360E1" w:rsidP="005254C6">
      <w:pPr>
        <w:tabs>
          <w:tab w:val="left" w:pos="0"/>
        </w:tabs>
        <w:spacing w:after="0" w:line="240" w:lineRule="auto"/>
        <w:rPr>
          <w:rFonts w:ascii="Times New Roman" w:eastAsia="Times New Roman" w:hAnsi="Times New Roman" w:cs="Times New Roman"/>
          <w:sz w:val="24"/>
        </w:rPr>
      </w:pPr>
    </w:p>
    <w:p w:rsidR="00D360E1" w:rsidRPr="00136C54" w:rsidRDefault="00D360E1" w:rsidP="005254C6">
      <w:pPr>
        <w:tabs>
          <w:tab w:val="left" w:pos="0"/>
        </w:tabs>
        <w:spacing w:after="0" w:line="240" w:lineRule="auto"/>
        <w:rPr>
          <w:rFonts w:ascii="Times New Roman" w:eastAsia="Times New Roman" w:hAnsi="Times New Roman" w:cs="Times New Roman"/>
          <w:sz w:val="24"/>
        </w:rPr>
      </w:pPr>
      <w:r w:rsidRPr="00136C54">
        <w:rPr>
          <w:rFonts w:ascii="Times New Roman" w:eastAsia="Times New Roman" w:hAnsi="Times New Roman" w:cs="Times New Roman"/>
          <w:b/>
          <w:sz w:val="24"/>
        </w:rPr>
        <w:t>Estimated Annual Number of Responses:</w:t>
      </w:r>
      <w:r w:rsidRPr="00136C54">
        <w:rPr>
          <w:rFonts w:ascii="Times New Roman" w:eastAsia="Times New Roman" w:hAnsi="Times New Roman" w:cs="Times New Roman"/>
          <w:sz w:val="24"/>
        </w:rPr>
        <w:t xml:space="preserve">  </w:t>
      </w:r>
      <w:r w:rsidR="00A34EC1">
        <w:rPr>
          <w:rFonts w:ascii="Times New Roman" w:eastAsia="Times New Roman" w:hAnsi="Times New Roman" w:cs="Times New Roman"/>
          <w:sz w:val="24"/>
        </w:rPr>
        <w:t>528</w:t>
      </w:r>
      <w:r w:rsidR="00DE44FE" w:rsidRPr="00136C54">
        <w:rPr>
          <w:rFonts w:ascii="Times New Roman" w:eastAsia="Times New Roman" w:hAnsi="Times New Roman" w:cs="Times New Roman"/>
          <w:b/>
          <w:sz w:val="24"/>
        </w:rPr>
        <w:t xml:space="preserve"> </w:t>
      </w:r>
      <w:r w:rsidR="00DE44FE" w:rsidRPr="00136C54">
        <w:rPr>
          <w:rFonts w:ascii="Times New Roman" w:eastAsia="Times New Roman" w:hAnsi="Times New Roman" w:cs="Times New Roman"/>
          <w:sz w:val="24"/>
        </w:rPr>
        <w:t>[48</w:t>
      </w:r>
      <w:r w:rsidR="00DE44FE">
        <w:rPr>
          <w:rFonts w:ascii="Times New Roman" w:eastAsia="Times New Roman" w:hAnsi="Times New Roman" w:cs="Times New Roman"/>
          <w:sz w:val="24"/>
        </w:rPr>
        <w:t xml:space="preserve">0 online focus group screening </w:t>
      </w:r>
      <w:r w:rsidR="00A34EC1">
        <w:rPr>
          <w:rFonts w:ascii="Times New Roman" w:eastAsia="Times New Roman" w:hAnsi="Times New Roman" w:cs="Times New Roman"/>
          <w:sz w:val="24"/>
        </w:rPr>
        <w:t>responses</w:t>
      </w:r>
      <w:r w:rsidR="00DE44FE">
        <w:rPr>
          <w:rFonts w:ascii="Times New Roman" w:eastAsia="Times New Roman" w:hAnsi="Times New Roman" w:cs="Times New Roman"/>
          <w:sz w:val="24"/>
        </w:rPr>
        <w:t xml:space="preserve"> + 48</w:t>
      </w:r>
      <w:r w:rsidR="00DE44FE" w:rsidRPr="00136C54">
        <w:rPr>
          <w:rFonts w:ascii="Times New Roman" w:eastAsia="Times New Roman" w:hAnsi="Times New Roman" w:cs="Times New Roman"/>
          <w:sz w:val="24"/>
        </w:rPr>
        <w:t xml:space="preserve"> online focus group </w:t>
      </w:r>
      <w:r w:rsidR="00A34EC1">
        <w:rPr>
          <w:rFonts w:ascii="Times New Roman" w:eastAsia="Times New Roman" w:hAnsi="Times New Roman" w:cs="Times New Roman"/>
          <w:sz w:val="24"/>
        </w:rPr>
        <w:t>responses</w:t>
      </w:r>
      <w:r w:rsidR="00DE44FE" w:rsidRPr="00136C54">
        <w:rPr>
          <w:rFonts w:ascii="Times New Roman" w:eastAsia="Times New Roman" w:hAnsi="Times New Roman" w:cs="Times New Roman"/>
          <w:sz w:val="24"/>
        </w:rPr>
        <w:t xml:space="preserve"> = </w:t>
      </w:r>
      <w:r w:rsidR="00A34EC1">
        <w:rPr>
          <w:rFonts w:ascii="Times New Roman" w:eastAsia="Times New Roman" w:hAnsi="Times New Roman" w:cs="Times New Roman"/>
          <w:sz w:val="24"/>
        </w:rPr>
        <w:t>528</w:t>
      </w:r>
      <w:r w:rsidR="00DE44FE" w:rsidRPr="00136C54">
        <w:rPr>
          <w:rFonts w:ascii="Times New Roman" w:eastAsia="Times New Roman" w:hAnsi="Times New Roman" w:cs="Times New Roman"/>
          <w:sz w:val="24"/>
        </w:rPr>
        <w:t>]</w:t>
      </w:r>
      <w:r w:rsidRPr="00136C54">
        <w:rPr>
          <w:rFonts w:ascii="Times New Roman" w:eastAsia="Times New Roman" w:hAnsi="Times New Roman" w:cs="Times New Roman"/>
          <w:sz w:val="24"/>
        </w:rPr>
        <w:t>.</w:t>
      </w:r>
    </w:p>
    <w:p w:rsidR="005254C6" w:rsidRPr="00136C54" w:rsidRDefault="005254C6" w:rsidP="005254C6">
      <w:pPr>
        <w:tabs>
          <w:tab w:val="left" w:pos="0"/>
        </w:tabs>
        <w:spacing w:after="0" w:line="240" w:lineRule="auto"/>
        <w:rPr>
          <w:rFonts w:ascii="Times New Roman" w:eastAsia="Times New Roman" w:hAnsi="Times New Roman" w:cs="Times New Roman"/>
          <w:b/>
          <w:sz w:val="24"/>
        </w:rPr>
      </w:pPr>
    </w:p>
    <w:p w:rsidR="005254C6" w:rsidRDefault="005254C6" w:rsidP="005254C6">
      <w:pPr>
        <w:tabs>
          <w:tab w:val="left" w:pos="0"/>
        </w:tabs>
        <w:spacing w:after="0" w:line="240" w:lineRule="auto"/>
        <w:rPr>
          <w:rFonts w:ascii="Times New Roman" w:eastAsia="Times New Roman" w:hAnsi="Times New Roman" w:cs="Times New Roman"/>
          <w:sz w:val="24"/>
        </w:rPr>
      </w:pPr>
      <w:r w:rsidRPr="00136C54">
        <w:rPr>
          <w:rFonts w:ascii="Times New Roman" w:eastAsia="Times New Roman" w:hAnsi="Times New Roman" w:cs="Times New Roman"/>
          <w:b/>
          <w:sz w:val="24"/>
        </w:rPr>
        <w:t xml:space="preserve">Estimated </w:t>
      </w:r>
      <w:r w:rsidR="00D360E1" w:rsidRPr="00136C54">
        <w:rPr>
          <w:rFonts w:ascii="Times New Roman" w:eastAsia="Times New Roman" w:hAnsi="Times New Roman" w:cs="Times New Roman"/>
          <w:b/>
          <w:sz w:val="24"/>
        </w:rPr>
        <w:t>Annual</w:t>
      </w:r>
      <w:r w:rsidRPr="00136C54">
        <w:rPr>
          <w:rFonts w:ascii="Times New Roman" w:eastAsia="Times New Roman" w:hAnsi="Times New Roman" w:cs="Times New Roman"/>
          <w:b/>
          <w:sz w:val="24"/>
        </w:rPr>
        <w:t xml:space="preserve"> Burden Hours:  </w:t>
      </w:r>
      <w:r w:rsidR="00DE44FE">
        <w:rPr>
          <w:rFonts w:ascii="Times New Roman" w:eastAsia="Times New Roman" w:hAnsi="Times New Roman" w:cs="Times New Roman"/>
          <w:sz w:val="24"/>
        </w:rPr>
        <w:t>1</w:t>
      </w:r>
      <w:r w:rsidR="00A34EC1">
        <w:rPr>
          <w:rFonts w:ascii="Times New Roman" w:eastAsia="Times New Roman" w:hAnsi="Times New Roman" w:cs="Times New Roman"/>
          <w:sz w:val="24"/>
        </w:rPr>
        <w:t>12</w:t>
      </w:r>
      <w:r w:rsidR="00DE44FE" w:rsidRPr="00136C54">
        <w:rPr>
          <w:rFonts w:ascii="Times New Roman" w:eastAsia="Times New Roman" w:hAnsi="Times New Roman" w:cs="Times New Roman"/>
          <w:b/>
          <w:sz w:val="24"/>
        </w:rPr>
        <w:t xml:space="preserve"> </w:t>
      </w:r>
      <w:r w:rsidR="00DE44FE">
        <w:rPr>
          <w:rFonts w:ascii="Times New Roman" w:eastAsia="Times New Roman" w:hAnsi="Times New Roman" w:cs="Times New Roman"/>
          <w:sz w:val="24"/>
        </w:rPr>
        <w:t>[40 hours online focus group screening + 72 hours</w:t>
      </w:r>
      <w:r w:rsidR="00DE44FE" w:rsidRPr="00136C54">
        <w:rPr>
          <w:rFonts w:ascii="Times New Roman" w:eastAsia="Times New Roman" w:hAnsi="Times New Roman" w:cs="Times New Roman"/>
          <w:sz w:val="24"/>
        </w:rPr>
        <w:t xml:space="preserve"> online focus group = </w:t>
      </w:r>
      <w:r w:rsidR="00A34EC1">
        <w:rPr>
          <w:rFonts w:ascii="Times New Roman" w:eastAsia="Times New Roman" w:hAnsi="Times New Roman" w:cs="Times New Roman"/>
          <w:sz w:val="24"/>
        </w:rPr>
        <w:t>112</w:t>
      </w:r>
      <w:r w:rsidR="00DE44FE" w:rsidRPr="00136C54">
        <w:rPr>
          <w:rFonts w:ascii="Times New Roman" w:eastAsia="Times New Roman" w:hAnsi="Times New Roman" w:cs="Times New Roman"/>
          <w:sz w:val="24"/>
        </w:rPr>
        <w:t>]</w:t>
      </w:r>
      <w:r w:rsidRPr="00136C54">
        <w:rPr>
          <w:rFonts w:ascii="Times New Roman" w:eastAsia="Times New Roman" w:hAnsi="Times New Roman" w:cs="Times New Roman"/>
          <w:sz w:val="24"/>
        </w:rPr>
        <w:t>.</w:t>
      </w:r>
    </w:p>
    <w:p w:rsidR="008A2773" w:rsidRDefault="008A2773" w:rsidP="005254C6">
      <w:pPr>
        <w:tabs>
          <w:tab w:val="left" w:pos="0"/>
        </w:tabs>
        <w:spacing w:after="0" w:line="240" w:lineRule="auto"/>
        <w:rPr>
          <w:rFonts w:ascii="Times New Roman" w:eastAsia="Times New Roman" w:hAnsi="Times New Roman" w:cs="Times New Roman"/>
          <w:sz w:val="24"/>
        </w:rPr>
      </w:pPr>
    </w:p>
    <w:p w:rsidR="008A2773" w:rsidRDefault="008A2773" w:rsidP="005254C6">
      <w:pPr>
        <w:tabs>
          <w:tab w:val="left" w:pos="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The associated documents for this phase are entitled:</w:t>
      </w:r>
    </w:p>
    <w:p w:rsidR="008A2773" w:rsidRPr="008A2773" w:rsidRDefault="008A2773" w:rsidP="008A2773">
      <w:pPr>
        <w:pStyle w:val="ListParagraph"/>
        <w:numPr>
          <w:ilvl w:val="0"/>
          <w:numId w:val="29"/>
        </w:numPr>
        <w:tabs>
          <w:tab w:val="left" w:pos="360"/>
        </w:tabs>
        <w:spacing w:after="0" w:line="240" w:lineRule="auto"/>
        <w:rPr>
          <w:rFonts w:ascii="Times New Roman" w:eastAsia="Times New Roman" w:hAnsi="Times New Roman" w:cs="Times New Roman"/>
          <w:sz w:val="24"/>
        </w:rPr>
      </w:pPr>
      <w:r w:rsidRPr="008A2773">
        <w:rPr>
          <w:rFonts w:ascii="Times New Roman" w:eastAsia="Times New Roman" w:hAnsi="Times New Roman" w:cs="Times New Roman"/>
          <w:sz w:val="24"/>
        </w:rPr>
        <w:t xml:space="preserve">PRA-2126-0061.Audience </w:t>
      </w:r>
      <w:proofErr w:type="spellStart"/>
      <w:r w:rsidRPr="008A2773">
        <w:rPr>
          <w:rFonts w:ascii="Times New Roman" w:eastAsia="Times New Roman" w:hAnsi="Times New Roman" w:cs="Times New Roman"/>
          <w:sz w:val="24"/>
        </w:rPr>
        <w:t>Research.Motor</w:t>
      </w:r>
      <w:proofErr w:type="spellEnd"/>
      <w:r w:rsidRPr="008A2773">
        <w:rPr>
          <w:rFonts w:ascii="Times New Roman" w:eastAsia="Times New Roman" w:hAnsi="Times New Roman" w:cs="Times New Roman"/>
          <w:sz w:val="24"/>
        </w:rPr>
        <w:t xml:space="preserve"> </w:t>
      </w:r>
      <w:proofErr w:type="spellStart"/>
      <w:r w:rsidRPr="008A2773">
        <w:rPr>
          <w:rFonts w:ascii="Times New Roman" w:eastAsia="Times New Roman" w:hAnsi="Times New Roman" w:cs="Times New Roman"/>
          <w:sz w:val="24"/>
        </w:rPr>
        <w:t>CarrierIndustryBB</w:t>
      </w:r>
      <w:proofErr w:type="spellEnd"/>
      <w:r w:rsidRPr="008A2773">
        <w:rPr>
          <w:rFonts w:ascii="Times New Roman" w:eastAsia="Times New Roman" w:hAnsi="Times New Roman" w:cs="Times New Roman"/>
          <w:sz w:val="24"/>
        </w:rPr>
        <w:t xml:space="preserve"> Screener.040416.docx</w:t>
      </w:r>
    </w:p>
    <w:p w:rsidR="008A2773" w:rsidRPr="008A2773" w:rsidRDefault="008A2773" w:rsidP="008A2773">
      <w:pPr>
        <w:pStyle w:val="ListParagraph"/>
        <w:numPr>
          <w:ilvl w:val="0"/>
          <w:numId w:val="29"/>
        </w:numPr>
        <w:tabs>
          <w:tab w:val="left" w:pos="360"/>
        </w:tabs>
        <w:spacing w:after="0" w:line="240" w:lineRule="auto"/>
        <w:rPr>
          <w:rFonts w:ascii="Times New Roman" w:eastAsia="Times New Roman" w:hAnsi="Times New Roman" w:cs="Times New Roman"/>
          <w:sz w:val="24"/>
        </w:rPr>
      </w:pPr>
      <w:r w:rsidRPr="008A2773">
        <w:rPr>
          <w:rFonts w:ascii="Times New Roman" w:eastAsia="Times New Roman" w:hAnsi="Times New Roman" w:cs="Times New Roman"/>
          <w:sz w:val="24"/>
        </w:rPr>
        <w:t xml:space="preserve">PRA-2126-0061.Audience </w:t>
      </w:r>
      <w:proofErr w:type="spellStart"/>
      <w:r w:rsidRPr="008A2773">
        <w:rPr>
          <w:rFonts w:ascii="Times New Roman" w:eastAsia="Times New Roman" w:hAnsi="Times New Roman" w:cs="Times New Roman"/>
          <w:sz w:val="24"/>
        </w:rPr>
        <w:t>Research.CarrierIndustryBB.Discussion</w:t>
      </w:r>
      <w:proofErr w:type="spellEnd"/>
      <w:r w:rsidRPr="008A2773">
        <w:rPr>
          <w:rFonts w:ascii="Times New Roman" w:eastAsia="Times New Roman" w:hAnsi="Times New Roman" w:cs="Times New Roman"/>
          <w:sz w:val="24"/>
        </w:rPr>
        <w:t xml:space="preserve"> Guide.040416.docx</w:t>
      </w:r>
    </w:p>
    <w:p w:rsidR="00B774F3" w:rsidRDefault="00B774F3" w:rsidP="005D2D87">
      <w:pPr>
        <w:tabs>
          <w:tab w:val="left" w:pos="0"/>
        </w:tabs>
        <w:spacing w:after="0" w:line="240" w:lineRule="auto"/>
        <w:rPr>
          <w:rFonts w:ascii="Times New Roman" w:eastAsia="Times New Roman" w:hAnsi="Times New Roman" w:cs="Times New Roman"/>
          <w:b/>
          <w:sz w:val="24"/>
        </w:rPr>
      </w:pPr>
    </w:p>
    <w:p w:rsidR="006C2041" w:rsidRPr="005D2D87" w:rsidRDefault="005D2D87" w:rsidP="005D2D87">
      <w:pPr>
        <w:tabs>
          <w:tab w:val="left" w:pos="0"/>
        </w:tabs>
        <w:spacing w:after="0" w:line="240" w:lineRule="auto"/>
        <w:rPr>
          <w:rFonts w:ascii="Times New Roman" w:eastAsia="Times New Roman" w:hAnsi="Times New Roman" w:cs="Times New Roman"/>
          <w:b/>
          <w:sz w:val="24"/>
        </w:rPr>
      </w:pPr>
      <w:r w:rsidRPr="005D2D87">
        <w:rPr>
          <w:rFonts w:ascii="Times New Roman" w:eastAsia="Times New Roman" w:hAnsi="Times New Roman" w:cs="Times New Roman"/>
          <w:b/>
          <w:sz w:val="24"/>
        </w:rPr>
        <w:t xml:space="preserve">13. </w:t>
      </w:r>
      <w:r w:rsidR="00151856">
        <w:rPr>
          <w:rFonts w:ascii="Times New Roman" w:eastAsia="Times New Roman" w:hAnsi="Times New Roman" w:cs="Times New Roman"/>
          <w:b/>
          <w:sz w:val="24"/>
        </w:rPr>
        <w:t>Estimate of Total Annual Costs to Respondents</w:t>
      </w:r>
    </w:p>
    <w:p w:rsidR="006C2041" w:rsidRPr="005D2D87" w:rsidRDefault="006C2041">
      <w:pPr>
        <w:spacing w:after="0" w:line="240" w:lineRule="auto"/>
        <w:rPr>
          <w:rFonts w:ascii="Times New Roman" w:eastAsia="Times New Roman" w:hAnsi="Times New Roman" w:cs="Times New Roman"/>
          <w:b/>
          <w:sz w:val="24"/>
        </w:rPr>
      </w:pPr>
    </w:p>
    <w:p w:rsidR="006C2041" w:rsidRDefault="005D2D87" w:rsidP="005D2D87">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sidR="00043F3C">
        <w:rPr>
          <w:rFonts w:ascii="Times New Roman" w:eastAsia="Times New Roman" w:hAnsi="Times New Roman" w:cs="Times New Roman"/>
          <w:sz w:val="24"/>
        </w:rPr>
        <w:t xml:space="preserve">No costs are anticipated.  </w:t>
      </w:r>
    </w:p>
    <w:p w:rsidR="00E73B0B" w:rsidRDefault="00E73B0B" w:rsidP="005D2D87">
      <w:pPr>
        <w:tabs>
          <w:tab w:val="left" w:pos="360"/>
        </w:tabs>
        <w:spacing w:after="0" w:line="240" w:lineRule="auto"/>
        <w:rPr>
          <w:rFonts w:ascii="Times New Roman" w:eastAsia="Times New Roman" w:hAnsi="Times New Roman" w:cs="Times New Roman"/>
          <w:sz w:val="24"/>
        </w:rPr>
      </w:pPr>
    </w:p>
    <w:p w:rsidR="006C2041" w:rsidRDefault="005D2D87" w:rsidP="00F47C61">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14.</w:t>
      </w:r>
      <w:r>
        <w:rPr>
          <w:rFonts w:ascii="Times New Roman" w:eastAsia="Times New Roman" w:hAnsi="Times New Roman" w:cs="Times New Roman"/>
          <w:b/>
          <w:sz w:val="24"/>
        </w:rPr>
        <w:tab/>
      </w:r>
      <w:r w:rsidR="00151856">
        <w:rPr>
          <w:rFonts w:ascii="Times New Roman" w:eastAsia="Times New Roman" w:hAnsi="Times New Roman" w:cs="Times New Roman"/>
          <w:b/>
          <w:sz w:val="24"/>
        </w:rPr>
        <w:t xml:space="preserve">Estimate of </w:t>
      </w:r>
      <w:r w:rsidR="00043F3C" w:rsidRPr="005D2D87">
        <w:rPr>
          <w:rFonts w:ascii="Times New Roman" w:eastAsia="Times New Roman" w:hAnsi="Times New Roman" w:cs="Times New Roman"/>
          <w:b/>
          <w:sz w:val="24"/>
        </w:rPr>
        <w:t xml:space="preserve">Cost to </w:t>
      </w:r>
      <w:r w:rsidR="00151856">
        <w:rPr>
          <w:rFonts w:ascii="Times New Roman" w:eastAsia="Times New Roman" w:hAnsi="Times New Roman" w:cs="Times New Roman"/>
          <w:b/>
          <w:sz w:val="24"/>
        </w:rPr>
        <w:t xml:space="preserve">the </w:t>
      </w:r>
      <w:r w:rsidR="00043F3C" w:rsidRPr="005D2D87">
        <w:rPr>
          <w:rFonts w:ascii="Times New Roman" w:eastAsia="Times New Roman" w:hAnsi="Times New Roman" w:cs="Times New Roman"/>
          <w:b/>
          <w:sz w:val="24"/>
        </w:rPr>
        <w:t>Federal Government</w:t>
      </w:r>
    </w:p>
    <w:p w:rsidR="006C2041" w:rsidRDefault="006C2041">
      <w:pPr>
        <w:spacing w:after="0" w:line="240" w:lineRule="auto"/>
        <w:rPr>
          <w:rFonts w:ascii="Times New Roman" w:eastAsia="Times New Roman" w:hAnsi="Times New Roman" w:cs="Times New Roman"/>
          <w:sz w:val="24"/>
        </w:rPr>
      </w:pPr>
    </w:p>
    <w:p w:rsidR="005318A0" w:rsidRDefault="005318A0" w:rsidP="00B774F3">
      <w:pPr>
        <w:pStyle w:val="ListParagraph"/>
        <w:spacing w:after="0" w:line="240" w:lineRule="auto"/>
        <w:ind w:left="0"/>
        <w:rPr>
          <w:rFonts w:ascii="Times New Roman" w:hAnsi="Times New Roman"/>
          <w:sz w:val="24"/>
          <w:szCs w:val="24"/>
        </w:rPr>
      </w:pPr>
      <w:r w:rsidRPr="003C188D">
        <w:rPr>
          <w:rFonts w:ascii="Times New Roman" w:hAnsi="Times New Roman"/>
          <w:sz w:val="24"/>
          <w:szCs w:val="24"/>
        </w:rPr>
        <w:t xml:space="preserve">The </w:t>
      </w:r>
      <w:r w:rsidR="00394379">
        <w:rPr>
          <w:rFonts w:ascii="Times New Roman" w:hAnsi="Times New Roman"/>
          <w:sz w:val="24"/>
          <w:szCs w:val="24"/>
        </w:rPr>
        <w:t xml:space="preserve">total </w:t>
      </w:r>
      <w:r w:rsidRPr="003C188D">
        <w:rPr>
          <w:rFonts w:ascii="Times New Roman" w:hAnsi="Times New Roman"/>
          <w:sz w:val="24"/>
          <w:szCs w:val="24"/>
        </w:rPr>
        <w:t>anticipated cost to the Federal Government is approximately $</w:t>
      </w:r>
      <w:r w:rsidR="00B774F3">
        <w:rPr>
          <w:rFonts w:ascii="Times New Roman" w:hAnsi="Times New Roman"/>
          <w:sz w:val="24"/>
          <w:szCs w:val="24"/>
        </w:rPr>
        <w:t>50</w:t>
      </w:r>
      <w:r w:rsidR="001D45F4">
        <w:rPr>
          <w:rFonts w:ascii="Times New Roman" w:hAnsi="Times New Roman"/>
          <w:sz w:val="24"/>
          <w:szCs w:val="24"/>
        </w:rPr>
        <w:t>,000</w:t>
      </w:r>
      <w:r w:rsidRPr="003C188D">
        <w:rPr>
          <w:rFonts w:ascii="Times New Roman" w:hAnsi="Times New Roman"/>
          <w:sz w:val="24"/>
          <w:szCs w:val="24"/>
        </w:rPr>
        <w:t>.  These costs are comprised of estimated contractor costs that are necessary to collect the information</w:t>
      </w:r>
      <w:r w:rsidR="001D45F4">
        <w:rPr>
          <w:rFonts w:ascii="Times New Roman" w:hAnsi="Times New Roman"/>
          <w:sz w:val="24"/>
          <w:szCs w:val="24"/>
        </w:rPr>
        <w:t>.</w:t>
      </w:r>
      <w:r w:rsidRPr="003C188D">
        <w:rPr>
          <w:rFonts w:ascii="Times New Roman" w:hAnsi="Times New Roman"/>
          <w:sz w:val="24"/>
          <w:szCs w:val="24"/>
        </w:rPr>
        <w:t xml:space="preserve"> </w:t>
      </w:r>
    </w:p>
    <w:p w:rsidR="00B774F3" w:rsidRPr="003A01A2" w:rsidRDefault="00B774F3" w:rsidP="00B774F3">
      <w:pPr>
        <w:pStyle w:val="ListParagraph"/>
        <w:spacing w:after="0" w:line="240" w:lineRule="auto"/>
        <w:ind w:left="0"/>
        <w:rPr>
          <w:rFonts w:ascii="Times New Roman" w:hAnsi="Times New Roman"/>
          <w:sz w:val="24"/>
          <w:szCs w:val="24"/>
        </w:rPr>
      </w:pPr>
    </w:p>
    <w:p w:rsidR="006C2041" w:rsidRDefault="00D360E1">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Estimate</w:t>
      </w:r>
      <w:r w:rsidR="005058A3">
        <w:rPr>
          <w:rFonts w:ascii="Times New Roman" w:eastAsia="Times New Roman" w:hAnsi="Times New Roman" w:cs="Times New Roman"/>
          <w:b/>
          <w:sz w:val="24"/>
        </w:rPr>
        <w:t xml:space="preserve">d </w:t>
      </w:r>
      <w:r>
        <w:rPr>
          <w:rFonts w:ascii="Times New Roman" w:eastAsia="Times New Roman" w:hAnsi="Times New Roman" w:cs="Times New Roman"/>
          <w:b/>
          <w:sz w:val="24"/>
        </w:rPr>
        <w:t>Annual Cost to the Federal Government:</w:t>
      </w:r>
      <w:r>
        <w:rPr>
          <w:rFonts w:ascii="Times New Roman" w:eastAsia="Times New Roman" w:hAnsi="Times New Roman" w:cs="Times New Roman"/>
          <w:sz w:val="24"/>
        </w:rPr>
        <w:t xml:space="preserve">  </w:t>
      </w:r>
      <w:r w:rsidR="00394379">
        <w:rPr>
          <w:rFonts w:ascii="Times New Roman" w:eastAsia="Times New Roman" w:hAnsi="Times New Roman" w:cs="Times New Roman"/>
          <w:b/>
          <w:sz w:val="24"/>
        </w:rPr>
        <w:t>$50,000</w:t>
      </w:r>
      <w:r>
        <w:rPr>
          <w:rFonts w:ascii="Times New Roman" w:eastAsia="Times New Roman" w:hAnsi="Times New Roman" w:cs="Times New Roman"/>
          <w:sz w:val="24"/>
        </w:rPr>
        <w:t xml:space="preserve"> [$50,000 estimated contractor costs for Online Focus Groups</w:t>
      </w:r>
      <w:r w:rsidR="00394379">
        <w:rPr>
          <w:rFonts w:ascii="Times New Roman" w:eastAsia="Times New Roman" w:hAnsi="Times New Roman" w:cs="Times New Roman"/>
          <w:sz w:val="24"/>
        </w:rPr>
        <w:t xml:space="preserve"> = $50,000</w:t>
      </w:r>
      <w:r>
        <w:rPr>
          <w:rFonts w:ascii="Times New Roman" w:eastAsia="Times New Roman" w:hAnsi="Times New Roman" w:cs="Times New Roman"/>
          <w:sz w:val="24"/>
        </w:rPr>
        <w:t>].</w:t>
      </w:r>
    </w:p>
    <w:p w:rsidR="00394379" w:rsidRPr="00D360E1" w:rsidRDefault="00394379">
      <w:pPr>
        <w:spacing w:after="0" w:line="240" w:lineRule="auto"/>
        <w:rPr>
          <w:rFonts w:ascii="Times New Roman" w:eastAsia="Times New Roman" w:hAnsi="Times New Roman" w:cs="Times New Roman"/>
          <w:sz w:val="24"/>
        </w:rPr>
      </w:pPr>
    </w:p>
    <w:p w:rsidR="006C2041" w:rsidRDefault="005D2D87" w:rsidP="005D2D87">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15. </w:t>
      </w:r>
      <w:r w:rsidR="00151856">
        <w:rPr>
          <w:rFonts w:ascii="Times New Roman" w:eastAsia="Times New Roman" w:hAnsi="Times New Roman" w:cs="Times New Roman"/>
          <w:b/>
          <w:sz w:val="24"/>
        </w:rPr>
        <w:t>Explanation of Program Changes or Adjustments</w:t>
      </w:r>
    </w:p>
    <w:p w:rsidR="006C2041" w:rsidRDefault="006C2041">
      <w:pPr>
        <w:spacing w:after="0" w:line="240" w:lineRule="auto"/>
        <w:rPr>
          <w:rFonts w:ascii="Times New Roman" w:eastAsia="Times New Roman" w:hAnsi="Times New Roman" w:cs="Times New Roman"/>
          <w:sz w:val="24"/>
        </w:rPr>
      </w:pPr>
    </w:p>
    <w:p w:rsidR="005254C6" w:rsidRDefault="00043F3C" w:rsidP="00E73B0B">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This </w:t>
      </w:r>
      <w:r w:rsidR="00E73B0B">
        <w:rPr>
          <w:rFonts w:ascii="Times New Roman" w:eastAsia="Times New Roman" w:hAnsi="Times New Roman" w:cs="Times New Roman"/>
          <w:sz w:val="24"/>
        </w:rPr>
        <w:t xml:space="preserve">program change increase of an estimated </w:t>
      </w:r>
      <w:r w:rsidR="0052774F">
        <w:rPr>
          <w:rFonts w:ascii="Times New Roman" w:eastAsia="Times New Roman" w:hAnsi="Times New Roman" w:cs="Times New Roman"/>
          <w:sz w:val="24"/>
        </w:rPr>
        <w:t>1</w:t>
      </w:r>
      <w:r w:rsidR="00B774F3">
        <w:rPr>
          <w:rFonts w:ascii="Times New Roman" w:eastAsia="Times New Roman" w:hAnsi="Times New Roman" w:cs="Times New Roman"/>
          <w:sz w:val="24"/>
        </w:rPr>
        <w:t>12</w:t>
      </w:r>
      <w:r w:rsidR="00E73B0B">
        <w:rPr>
          <w:rFonts w:ascii="Times New Roman" w:eastAsia="Times New Roman" w:hAnsi="Times New Roman" w:cs="Times New Roman"/>
          <w:sz w:val="24"/>
        </w:rPr>
        <w:t xml:space="preserve"> annual burden hours </w:t>
      </w:r>
      <w:r>
        <w:rPr>
          <w:rFonts w:ascii="Times New Roman" w:eastAsia="Times New Roman" w:hAnsi="Times New Roman" w:cs="Times New Roman"/>
          <w:sz w:val="24"/>
        </w:rPr>
        <w:t xml:space="preserve">is </w:t>
      </w:r>
      <w:r w:rsidR="00E73B0B">
        <w:rPr>
          <w:rFonts w:ascii="Times New Roman" w:eastAsia="Times New Roman" w:hAnsi="Times New Roman" w:cs="Times New Roman"/>
          <w:sz w:val="24"/>
        </w:rPr>
        <w:t xml:space="preserve">due to </w:t>
      </w:r>
      <w:r w:rsidR="00DA075F">
        <w:rPr>
          <w:rFonts w:ascii="Times New Roman" w:eastAsia="Times New Roman" w:hAnsi="Times New Roman" w:cs="Times New Roman"/>
          <w:sz w:val="24"/>
        </w:rPr>
        <w:t xml:space="preserve">a </w:t>
      </w:r>
      <w:r w:rsidR="00DF18AB">
        <w:rPr>
          <w:rFonts w:ascii="Times New Roman" w:eastAsia="Times New Roman" w:hAnsi="Times New Roman" w:cs="Times New Roman"/>
          <w:sz w:val="24"/>
        </w:rPr>
        <w:t xml:space="preserve">new </w:t>
      </w:r>
      <w:r w:rsidR="00E73B0B">
        <w:rPr>
          <w:rFonts w:ascii="Times New Roman" w:eastAsia="Times New Roman" w:hAnsi="Times New Roman" w:cs="Times New Roman"/>
          <w:sz w:val="24"/>
        </w:rPr>
        <w:t>generic IC.</w:t>
      </w:r>
    </w:p>
    <w:p w:rsidR="000A7CCC" w:rsidRDefault="000A7CCC" w:rsidP="005D2D87">
      <w:pPr>
        <w:tabs>
          <w:tab w:val="left" w:pos="360"/>
        </w:tabs>
        <w:spacing w:after="0" w:line="240" w:lineRule="auto"/>
        <w:rPr>
          <w:rFonts w:ascii="Times New Roman" w:eastAsia="Times New Roman" w:hAnsi="Times New Roman" w:cs="Times New Roman"/>
          <w:sz w:val="24"/>
        </w:rPr>
      </w:pPr>
    </w:p>
    <w:p w:rsidR="006C2041" w:rsidRDefault="005D2D87" w:rsidP="005D2D87">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16. </w:t>
      </w:r>
      <w:r w:rsidR="00151856">
        <w:rPr>
          <w:rFonts w:ascii="Times New Roman" w:eastAsia="Times New Roman" w:hAnsi="Times New Roman" w:cs="Times New Roman"/>
          <w:b/>
          <w:sz w:val="24"/>
        </w:rPr>
        <w:t>Publication of Results of Data Collection</w:t>
      </w:r>
    </w:p>
    <w:p w:rsidR="006C2041" w:rsidRDefault="006C2041">
      <w:pPr>
        <w:spacing w:after="0" w:line="240" w:lineRule="auto"/>
        <w:rPr>
          <w:rFonts w:ascii="Times New Roman" w:eastAsia="Times New Roman" w:hAnsi="Times New Roman" w:cs="Times New Roman"/>
          <w:sz w:val="24"/>
        </w:rPr>
      </w:pPr>
    </w:p>
    <w:p w:rsidR="006C2041" w:rsidRDefault="00043F3C" w:rsidP="005D2D87">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Feedback collected under this generic clearance </w:t>
      </w:r>
      <w:r w:rsidR="00237759">
        <w:rPr>
          <w:rFonts w:ascii="Times New Roman" w:eastAsia="Times New Roman" w:hAnsi="Times New Roman" w:cs="Times New Roman"/>
          <w:sz w:val="24"/>
        </w:rPr>
        <w:t xml:space="preserve">will </w:t>
      </w:r>
      <w:r>
        <w:rPr>
          <w:rFonts w:ascii="Times New Roman" w:eastAsia="Times New Roman" w:hAnsi="Times New Roman" w:cs="Times New Roman"/>
          <w:sz w:val="24"/>
        </w:rPr>
        <w:t xml:space="preserve">provides useful information, but it does not yield data that can be generalized to the overall population. Findings will be used for </w:t>
      </w:r>
      <w:r>
        <w:rPr>
          <w:rFonts w:ascii="Times New Roman" w:eastAsia="Times New Roman" w:hAnsi="Times New Roman" w:cs="Times New Roman"/>
          <w:sz w:val="24"/>
        </w:rPr>
        <w:lastRenderedPageBreak/>
        <w:t xml:space="preserve">general </w:t>
      </w:r>
      <w:r w:rsidR="00DF18AB">
        <w:rPr>
          <w:rFonts w:ascii="Times New Roman" w:eastAsia="Times New Roman" w:hAnsi="Times New Roman" w:cs="Times New Roman"/>
          <w:sz w:val="24"/>
        </w:rPr>
        <w:t>communication and outreach</w:t>
      </w:r>
      <w:r>
        <w:rPr>
          <w:rFonts w:ascii="Times New Roman" w:eastAsia="Times New Roman" w:hAnsi="Times New Roman" w:cs="Times New Roman"/>
          <w:sz w:val="24"/>
        </w:rPr>
        <w:t xml:space="preserve"> improvement, but are not for publication or other public release.  </w:t>
      </w:r>
    </w:p>
    <w:p w:rsidR="00DF18AB" w:rsidRDefault="00DF18AB" w:rsidP="005D2D87">
      <w:pPr>
        <w:tabs>
          <w:tab w:val="left" w:pos="360"/>
        </w:tabs>
        <w:spacing w:after="0" w:line="240" w:lineRule="auto"/>
        <w:ind w:left="360"/>
        <w:rPr>
          <w:rFonts w:ascii="Times New Roman" w:eastAsia="Times New Roman" w:hAnsi="Times New Roman" w:cs="Times New Roman"/>
          <w:sz w:val="24"/>
        </w:rPr>
      </w:pPr>
    </w:p>
    <w:p w:rsidR="00DF18AB" w:rsidRDefault="00DF18AB" w:rsidP="005D2D87">
      <w:pPr>
        <w:tabs>
          <w:tab w:val="left" w:pos="360"/>
        </w:tabs>
        <w:spacing w:after="0" w:line="240" w:lineRule="auto"/>
        <w:ind w:left="360"/>
        <w:rPr>
          <w:rFonts w:ascii="Times New Roman" w:hAnsi="Times New Roman"/>
          <w:sz w:val="24"/>
          <w:szCs w:val="24"/>
        </w:rPr>
      </w:pPr>
      <w:r w:rsidRPr="003A01A2">
        <w:rPr>
          <w:rFonts w:ascii="Times New Roman" w:hAnsi="Times New Roman"/>
          <w:sz w:val="24"/>
          <w:szCs w:val="24"/>
        </w:rPr>
        <w:t xml:space="preserve">Although </w:t>
      </w:r>
      <w:r>
        <w:rPr>
          <w:rFonts w:ascii="Times New Roman" w:hAnsi="Times New Roman"/>
          <w:sz w:val="24"/>
          <w:szCs w:val="24"/>
        </w:rPr>
        <w:t>FMCSA</w:t>
      </w:r>
      <w:r w:rsidRPr="003A01A2">
        <w:rPr>
          <w:rFonts w:ascii="Times New Roman" w:hAnsi="Times New Roman"/>
          <w:sz w:val="24"/>
          <w:szCs w:val="24"/>
        </w:rPr>
        <w:t xml:space="preserve"> does not intend to publish its findings, </w:t>
      </w:r>
      <w:r>
        <w:rPr>
          <w:rFonts w:ascii="Times New Roman" w:hAnsi="Times New Roman"/>
          <w:sz w:val="24"/>
          <w:szCs w:val="24"/>
        </w:rPr>
        <w:t>FMCSA</w:t>
      </w:r>
      <w:r w:rsidRPr="003A01A2">
        <w:rPr>
          <w:rFonts w:ascii="Times New Roman" w:hAnsi="Times New Roman"/>
          <w:sz w:val="24"/>
          <w:szCs w:val="24"/>
        </w:rPr>
        <w:t xml:space="preserve"> may receive requests to release the information (e.g., congressional inquiry, Freedom of Information Act requests).  </w:t>
      </w:r>
      <w:r>
        <w:rPr>
          <w:rFonts w:ascii="Times New Roman" w:hAnsi="Times New Roman"/>
          <w:sz w:val="24"/>
          <w:szCs w:val="24"/>
        </w:rPr>
        <w:t>FMCSA</w:t>
      </w:r>
      <w:r w:rsidRPr="003A01A2">
        <w:rPr>
          <w:rFonts w:ascii="Times New Roman" w:hAnsi="Times New Roman"/>
          <w:sz w:val="24"/>
          <w:szCs w:val="24"/>
        </w:rPr>
        <w:t xml:space="preserve"> will disseminate the findings when appropriate, strictly following </w:t>
      </w:r>
      <w:r>
        <w:rPr>
          <w:rFonts w:ascii="Times New Roman" w:hAnsi="Times New Roman"/>
          <w:sz w:val="24"/>
          <w:szCs w:val="24"/>
        </w:rPr>
        <w:t>FMCSA</w:t>
      </w:r>
      <w:r w:rsidRPr="003A01A2">
        <w:rPr>
          <w:rFonts w:ascii="Times New Roman" w:hAnsi="Times New Roman"/>
          <w:sz w:val="24"/>
          <w:szCs w:val="24"/>
        </w:rPr>
        <w:t>'s "Guidelines for Ensuring the Quality of Information Disseminated to the Public.", and will include specific discussion of the limitation of the qualitative results discussed above.</w:t>
      </w:r>
    </w:p>
    <w:p w:rsidR="006C2041" w:rsidRDefault="006C2041">
      <w:pPr>
        <w:spacing w:after="0" w:line="240" w:lineRule="auto"/>
        <w:rPr>
          <w:rFonts w:ascii="Times New Roman" w:eastAsia="Times New Roman" w:hAnsi="Times New Roman" w:cs="Times New Roman"/>
          <w:sz w:val="24"/>
        </w:rPr>
      </w:pPr>
    </w:p>
    <w:p w:rsidR="006C2041" w:rsidRDefault="00C461F7" w:rsidP="00C461F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17. </w:t>
      </w:r>
      <w:r w:rsidR="00151856">
        <w:rPr>
          <w:rFonts w:ascii="Times New Roman" w:eastAsia="Times New Roman" w:hAnsi="Times New Roman" w:cs="Times New Roman"/>
          <w:b/>
          <w:sz w:val="24"/>
        </w:rPr>
        <w:t>Approval for Not Displaying the Expiration Date of OMB Approval</w:t>
      </w:r>
    </w:p>
    <w:p w:rsidR="006C2041" w:rsidRDefault="006C2041">
      <w:pPr>
        <w:spacing w:after="0" w:line="240" w:lineRule="auto"/>
        <w:rPr>
          <w:rFonts w:ascii="Times New Roman" w:eastAsia="Times New Roman" w:hAnsi="Times New Roman" w:cs="Times New Roman"/>
          <w:sz w:val="24"/>
        </w:rPr>
      </w:pPr>
    </w:p>
    <w:p w:rsidR="006C2041" w:rsidRDefault="00043F3C" w:rsidP="00C461F7">
      <w:pPr>
        <w:spacing w:after="0" w:line="240" w:lineRule="auto"/>
        <w:ind w:firstLine="360"/>
        <w:rPr>
          <w:rFonts w:ascii="Times New Roman" w:eastAsia="Times New Roman" w:hAnsi="Times New Roman" w:cs="Times New Roman"/>
          <w:sz w:val="24"/>
        </w:rPr>
      </w:pPr>
      <w:r>
        <w:rPr>
          <w:rFonts w:ascii="Times New Roman" w:eastAsia="Times New Roman" w:hAnsi="Times New Roman" w:cs="Times New Roman"/>
          <w:sz w:val="24"/>
        </w:rPr>
        <w:t>We are requesting no exemption.</w:t>
      </w:r>
    </w:p>
    <w:p w:rsidR="006C2041" w:rsidRDefault="006C2041">
      <w:pPr>
        <w:spacing w:after="0" w:line="240" w:lineRule="auto"/>
        <w:rPr>
          <w:rFonts w:ascii="Times New Roman" w:eastAsia="Times New Roman" w:hAnsi="Times New Roman" w:cs="Times New Roman"/>
          <w:sz w:val="24"/>
        </w:rPr>
      </w:pPr>
    </w:p>
    <w:p w:rsidR="006C2041" w:rsidRDefault="00C461F7" w:rsidP="00C461F7">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18. </w:t>
      </w:r>
      <w:r w:rsidR="00043F3C" w:rsidRPr="00C461F7">
        <w:rPr>
          <w:rFonts w:ascii="Times New Roman" w:eastAsia="Times New Roman" w:hAnsi="Times New Roman" w:cs="Times New Roman"/>
          <w:b/>
          <w:sz w:val="24"/>
        </w:rPr>
        <w:t xml:space="preserve">Exceptions to Certification </w:t>
      </w:r>
      <w:r w:rsidR="00151856">
        <w:rPr>
          <w:rFonts w:ascii="Times New Roman" w:eastAsia="Times New Roman" w:hAnsi="Times New Roman" w:cs="Times New Roman"/>
          <w:b/>
          <w:sz w:val="24"/>
        </w:rPr>
        <w:t>Statement</w:t>
      </w:r>
    </w:p>
    <w:p w:rsidR="006C2041" w:rsidRDefault="006C2041">
      <w:pPr>
        <w:spacing w:after="0" w:line="240" w:lineRule="auto"/>
        <w:rPr>
          <w:rFonts w:ascii="Times New Roman" w:eastAsia="Times New Roman" w:hAnsi="Times New Roman" w:cs="Times New Roman"/>
          <w:sz w:val="24"/>
        </w:rPr>
      </w:pPr>
    </w:p>
    <w:p w:rsidR="00164EDB" w:rsidRPr="00FF1C11" w:rsidRDefault="00BA00F3" w:rsidP="005058A3">
      <w:pPr>
        <w:tabs>
          <w:tab w:val="left" w:pos="360"/>
        </w:tabs>
        <w:spacing w:after="0" w:line="240" w:lineRule="auto"/>
        <w:rPr>
          <w:rFonts w:ascii="Times New Roman" w:eastAsia="Times New Roman" w:hAnsi="Times New Roman" w:cs="Times New Roman"/>
          <w:sz w:val="24"/>
        </w:rPr>
      </w:pPr>
      <w:r w:rsidRPr="00DF18AB">
        <w:rPr>
          <w:rFonts w:ascii="Times New Roman" w:hAnsi="Times New Roman"/>
          <w:color w:val="000000"/>
          <w:sz w:val="24"/>
          <w:szCs w:val="24"/>
        </w:rPr>
        <w:tab/>
        <w:t>There are no exceptions to the certification.</w:t>
      </w:r>
      <w:r w:rsidR="00FF1C11" w:rsidRPr="00DF18AB" w:rsidDel="00FF1C11">
        <w:rPr>
          <w:rFonts w:ascii="Times New Roman" w:hAnsi="Times New Roman"/>
          <w:color w:val="000000"/>
          <w:sz w:val="24"/>
          <w:szCs w:val="24"/>
        </w:rPr>
        <w:t xml:space="preserve"> </w:t>
      </w:r>
    </w:p>
    <w:sectPr w:rsidR="00164EDB" w:rsidRPr="00FF1C11" w:rsidSect="001A5320">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9AF" w:rsidRDefault="00B409AF" w:rsidP="003923EB">
      <w:pPr>
        <w:spacing w:after="0" w:line="240" w:lineRule="auto"/>
      </w:pPr>
      <w:r>
        <w:separator/>
      </w:r>
    </w:p>
  </w:endnote>
  <w:endnote w:type="continuationSeparator" w:id="0">
    <w:p w:rsidR="00B409AF" w:rsidRDefault="00B409AF" w:rsidP="00392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Times New Roman PS 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CC" w:rsidRDefault="000A7C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9890775"/>
      <w:docPartObj>
        <w:docPartGallery w:val="Page Numbers (Bottom of Page)"/>
        <w:docPartUnique/>
      </w:docPartObj>
    </w:sdtPr>
    <w:sdtEndPr>
      <w:rPr>
        <w:noProof/>
      </w:rPr>
    </w:sdtEndPr>
    <w:sdtContent>
      <w:p w:rsidR="000A7CCC" w:rsidRDefault="002145C6">
        <w:pPr>
          <w:pStyle w:val="Footer"/>
          <w:jc w:val="center"/>
        </w:pPr>
        <w:r>
          <w:fldChar w:fldCharType="begin"/>
        </w:r>
        <w:r>
          <w:instrText xml:space="preserve"> PAGE   \* MERGEFORMAT </w:instrText>
        </w:r>
        <w:r>
          <w:fldChar w:fldCharType="separate"/>
        </w:r>
        <w:r w:rsidR="00323A73">
          <w:rPr>
            <w:noProof/>
          </w:rPr>
          <w:t>2</w:t>
        </w:r>
        <w:r>
          <w:rPr>
            <w:noProof/>
          </w:rPr>
          <w:fldChar w:fldCharType="end"/>
        </w:r>
      </w:p>
    </w:sdtContent>
  </w:sdt>
  <w:p w:rsidR="000A7CCC" w:rsidRDefault="000A7C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CC" w:rsidRDefault="000A7C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9AF" w:rsidRDefault="00B409AF" w:rsidP="003923EB">
      <w:pPr>
        <w:spacing w:after="0" w:line="240" w:lineRule="auto"/>
      </w:pPr>
      <w:r>
        <w:separator/>
      </w:r>
    </w:p>
  </w:footnote>
  <w:footnote w:type="continuationSeparator" w:id="0">
    <w:p w:rsidR="00B409AF" w:rsidRDefault="00B409AF" w:rsidP="003923EB">
      <w:pPr>
        <w:spacing w:after="0" w:line="240" w:lineRule="auto"/>
      </w:pPr>
      <w:r>
        <w:continuationSeparator/>
      </w:r>
    </w:p>
  </w:footnote>
  <w:footnote w:id="1">
    <w:p w:rsidR="000A7CCC" w:rsidRDefault="000A7CCC" w:rsidP="003923EB">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CC" w:rsidRDefault="000A7C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CC" w:rsidRDefault="000A7C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CCC" w:rsidRDefault="000A7C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03F79"/>
    <w:multiLevelType w:val="multilevel"/>
    <w:tmpl w:val="79A2AC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434302"/>
    <w:multiLevelType w:val="hybridMultilevel"/>
    <w:tmpl w:val="BC86F4F0"/>
    <w:lvl w:ilvl="0" w:tplc="6520E820">
      <w:start w:val="1"/>
      <w:numFmt w:val="upperLetter"/>
      <w:lvlText w:val="%1."/>
      <w:lvlJc w:val="left"/>
      <w:pPr>
        <w:ind w:left="720" w:hanging="360"/>
      </w:pPr>
      <w:rPr>
        <w:rFonts w:eastAsiaTheme="minorEastAsia" w:cstheme="minorBidi"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3726DC"/>
    <w:multiLevelType w:val="hybridMultilevel"/>
    <w:tmpl w:val="EAE629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C2D111A"/>
    <w:multiLevelType w:val="hybridMultilevel"/>
    <w:tmpl w:val="1AEC1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D023D4"/>
    <w:multiLevelType w:val="multilevel"/>
    <w:tmpl w:val="8A1481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41870B7"/>
    <w:multiLevelType w:val="multilevel"/>
    <w:tmpl w:val="DEFA9C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A7362D"/>
    <w:multiLevelType w:val="multilevel"/>
    <w:tmpl w:val="243212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AA23E5C"/>
    <w:multiLevelType w:val="multilevel"/>
    <w:tmpl w:val="311E9E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AA7AF4"/>
    <w:multiLevelType w:val="multilevel"/>
    <w:tmpl w:val="4C0247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06848BC"/>
    <w:multiLevelType w:val="multilevel"/>
    <w:tmpl w:val="37204F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13330F1"/>
    <w:multiLevelType w:val="multilevel"/>
    <w:tmpl w:val="B2B430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1E54939"/>
    <w:multiLevelType w:val="multilevel"/>
    <w:tmpl w:val="8B1426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4950215"/>
    <w:multiLevelType w:val="multilevel"/>
    <w:tmpl w:val="2E946A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7A0B78"/>
    <w:multiLevelType w:val="multilevel"/>
    <w:tmpl w:val="541402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AC94509"/>
    <w:multiLevelType w:val="multilevel"/>
    <w:tmpl w:val="3ACE3B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CC61194"/>
    <w:multiLevelType w:val="multilevel"/>
    <w:tmpl w:val="387A18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13816FF"/>
    <w:multiLevelType w:val="multilevel"/>
    <w:tmpl w:val="B3A0B3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26B1AD0"/>
    <w:multiLevelType w:val="multilevel"/>
    <w:tmpl w:val="982661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6AA7159"/>
    <w:multiLevelType w:val="multilevel"/>
    <w:tmpl w:val="8A5A28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97A702A"/>
    <w:multiLevelType w:val="multilevel"/>
    <w:tmpl w:val="89CE1D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1BF1D82"/>
    <w:multiLevelType w:val="multilevel"/>
    <w:tmpl w:val="92485B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4F566EB"/>
    <w:multiLevelType w:val="multilevel"/>
    <w:tmpl w:val="28CA3C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97B67C1"/>
    <w:multiLevelType w:val="multilevel"/>
    <w:tmpl w:val="632ADA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D95480D"/>
    <w:multiLevelType w:val="multilevel"/>
    <w:tmpl w:val="B1967D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EB10FB0"/>
    <w:multiLevelType w:val="hybridMultilevel"/>
    <w:tmpl w:val="5AA4A526"/>
    <w:lvl w:ilvl="0" w:tplc="4C386174">
      <w:start w:val="1"/>
      <w:numFmt w:val="decimal"/>
      <w:lvlText w:val="%1."/>
      <w:lvlJc w:val="left"/>
      <w:pPr>
        <w:ind w:left="360" w:hanging="360"/>
      </w:pPr>
      <w:rPr>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ED635DE"/>
    <w:multiLevelType w:val="multilevel"/>
    <w:tmpl w:val="673601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1"/>
  </w:num>
  <w:num w:numId="3">
    <w:abstractNumId w:val="0"/>
  </w:num>
  <w:num w:numId="4">
    <w:abstractNumId w:val="18"/>
  </w:num>
  <w:num w:numId="5">
    <w:abstractNumId w:val="28"/>
  </w:num>
  <w:num w:numId="6">
    <w:abstractNumId w:val="7"/>
  </w:num>
  <w:num w:numId="7">
    <w:abstractNumId w:val="5"/>
  </w:num>
  <w:num w:numId="8">
    <w:abstractNumId w:val="15"/>
  </w:num>
  <w:num w:numId="9">
    <w:abstractNumId w:val="17"/>
  </w:num>
  <w:num w:numId="10">
    <w:abstractNumId w:val="14"/>
  </w:num>
  <w:num w:numId="11">
    <w:abstractNumId w:val="16"/>
  </w:num>
  <w:num w:numId="12">
    <w:abstractNumId w:val="22"/>
  </w:num>
  <w:num w:numId="13">
    <w:abstractNumId w:val="20"/>
  </w:num>
  <w:num w:numId="14">
    <w:abstractNumId w:val="8"/>
  </w:num>
  <w:num w:numId="15">
    <w:abstractNumId w:val="10"/>
  </w:num>
  <w:num w:numId="16">
    <w:abstractNumId w:val="13"/>
  </w:num>
  <w:num w:numId="17">
    <w:abstractNumId w:val="24"/>
  </w:num>
  <w:num w:numId="18">
    <w:abstractNumId w:val="6"/>
  </w:num>
  <w:num w:numId="19">
    <w:abstractNumId w:val="19"/>
  </w:num>
  <w:num w:numId="20">
    <w:abstractNumId w:val="25"/>
  </w:num>
  <w:num w:numId="21">
    <w:abstractNumId w:val="26"/>
  </w:num>
  <w:num w:numId="22">
    <w:abstractNumId w:val="23"/>
  </w:num>
  <w:num w:numId="23">
    <w:abstractNumId w:val="2"/>
  </w:num>
  <w:num w:numId="24">
    <w:abstractNumId w:val="21"/>
  </w:num>
  <w:num w:numId="25">
    <w:abstractNumId w:val="1"/>
  </w:num>
  <w:num w:numId="26">
    <w:abstractNumId w:val="9"/>
  </w:num>
  <w:num w:numId="27">
    <w:abstractNumId w:val="27"/>
  </w:num>
  <w:num w:numId="28">
    <w:abstractNumId w:val="3"/>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041"/>
    <w:rsid w:val="00002100"/>
    <w:rsid w:val="000069AA"/>
    <w:rsid w:val="000146FA"/>
    <w:rsid w:val="00043F3C"/>
    <w:rsid w:val="0006540C"/>
    <w:rsid w:val="00067D48"/>
    <w:rsid w:val="0007145B"/>
    <w:rsid w:val="00094EF9"/>
    <w:rsid w:val="000A7CCC"/>
    <w:rsid w:val="000B491B"/>
    <w:rsid w:val="000B5A10"/>
    <w:rsid w:val="000F3151"/>
    <w:rsid w:val="00104DA9"/>
    <w:rsid w:val="001330D2"/>
    <w:rsid w:val="00136C54"/>
    <w:rsid w:val="00137A22"/>
    <w:rsid w:val="00151856"/>
    <w:rsid w:val="00162109"/>
    <w:rsid w:val="00164EDB"/>
    <w:rsid w:val="00180B7A"/>
    <w:rsid w:val="001A2477"/>
    <w:rsid w:val="001A5320"/>
    <w:rsid w:val="001B4F0A"/>
    <w:rsid w:val="001D45F4"/>
    <w:rsid w:val="001D6EEE"/>
    <w:rsid w:val="001F1B97"/>
    <w:rsid w:val="002145C6"/>
    <w:rsid w:val="00221F23"/>
    <w:rsid w:val="00223E1A"/>
    <w:rsid w:val="00237759"/>
    <w:rsid w:val="00240C63"/>
    <w:rsid w:val="00284214"/>
    <w:rsid w:val="002A7077"/>
    <w:rsid w:val="002E19DC"/>
    <w:rsid w:val="002F1C21"/>
    <w:rsid w:val="00303269"/>
    <w:rsid w:val="00323A73"/>
    <w:rsid w:val="0034399D"/>
    <w:rsid w:val="003633C4"/>
    <w:rsid w:val="00382CF5"/>
    <w:rsid w:val="003923EB"/>
    <w:rsid w:val="00394379"/>
    <w:rsid w:val="003B1053"/>
    <w:rsid w:val="003C188D"/>
    <w:rsid w:val="00405837"/>
    <w:rsid w:val="0041359C"/>
    <w:rsid w:val="004477EB"/>
    <w:rsid w:val="00484781"/>
    <w:rsid w:val="00496798"/>
    <w:rsid w:val="004B253B"/>
    <w:rsid w:val="004B3188"/>
    <w:rsid w:val="004D481A"/>
    <w:rsid w:val="004D5D5C"/>
    <w:rsid w:val="004F4798"/>
    <w:rsid w:val="005058A3"/>
    <w:rsid w:val="00515294"/>
    <w:rsid w:val="005254C6"/>
    <w:rsid w:val="0052678E"/>
    <w:rsid w:val="0052774F"/>
    <w:rsid w:val="005318A0"/>
    <w:rsid w:val="00562DE4"/>
    <w:rsid w:val="00566D18"/>
    <w:rsid w:val="005A3ECE"/>
    <w:rsid w:val="005D2D87"/>
    <w:rsid w:val="005E0BD7"/>
    <w:rsid w:val="005E5454"/>
    <w:rsid w:val="005F47E1"/>
    <w:rsid w:val="006078ED"/>
    <w:rsid w:val="00607FF3"/>
    <w:rsid w:val="00614B09"/>
    <w:rsid w:val="006231A7"/>
    <w:rsid w:val="00642010"/>
    <w:rsid w:val="0065683A"/>
    <w:rsid w:val="00662FA8"/>
    <w:rsid w:val="00673182"/>
    <w:rsid w:val="00690FFF"/>
    <w:rsid w:val="00691406"/>
    <w:rsid w:val="00694F40"/>
    <w:rsid w:val="006A40BB"/>
    <w:rsid w:val="006A4EA6"/>
    <w:rsid w:val="006B045B"/>
    <w:rsid w:val="006B2343"/>
    <w:rsid w:val="006B41F2"/>
    <w:rsid w:val="006B74ED"/>
    <w:rsid w:val="006C2041"/>
    <w:rsid w:val="006C6B59"/>
    <w:rsid w:val="006E6671"/>
    <w:rsid w:val="006F064C"/>
    <w:rsid w:val="00721479"/>
    <w:rsid w:val="00736E60"/>
    <w:rsid w:val="00764EE6"/>
    <w:rsid w:val="007B634D"/>
    <w:rsid w:val="007D70B8"/>
    <w:rsid w:val="007E08CC"/>
    <w:rsid w:val="007E4585"/>
    <w:rsid w:val="007E4C5D"/>
    <w:rsid w:val="007F1E47"/>
    <w:rsid w:val="00812C89"/>
    <w:rsid w:val="00830D9C"/>
    <w:rsid w:val="00874130"/>
    <w:rsid w:val="00884A7B"/>
    <w:rsid w:val="008A2773"/>
    <w:rsid w:val="008E042F"/>
    <w:rsid w:val="008F46CB"/>
    <w:rsid w:val="008F5AE6"/>
    <w:rsid w:val="00902714"/>
    <w:rsid w:val="0090791A"/>
    <w:rsid w:val="009542BA"/>
    <w:rsid w:val="00961321"/>
    <w:rsid w:val="009640BF"/>
    <w:rsid w:val="00973CE2"/>
    <w:rsid w:val="00981004"/>
    <w:rsid w:val="009A1E2A"/>
    <w:rsid w:val="009B3B88"/>
    <w:rsid w:val="009E11F7"/>
    <w:rsid w:val="009F76E3"/>
    <w:rsid w:val="00A321F7"/>
    <w:rsid w:val="00A34EC1"/>
    <w:rsid w:val="00A458EA"/>
    <w:rsid w:val="00A614BD"/>
    <w:rsid w:val="00A8462B"/>
    <w:rsid w:val="00AC0760"/>
    <w:rsid w:val="00AC1AD7"/>
    <w:rsid w:val="00AD206A"/>
    <w:rsid w:val="00AE1BD2"/>
    <w:rsid w:val="00AE77FA"/>
    <w:rsid w:val="00B031A3"/>
    <w:rsid w:val="00B05D60"/>
    <w:rsid w:val="00B234AC"/>
    <w:rsid w:val="00B35848"/>
    <w:rsid w:val="00B409AF"/>
    <w:rsid w:val="00B50908"/>
    <w:rsid w:val="00B7585E"/>
    <w:rsid w:val="00B774F3"/>
    <w:rsid w:val="00B8213D"/>
    <w:rsid w:val="00B82687"/>
    <w:rsid w:val="00B971CA"/>
    <w:rsid w:val="00BA00F3"/>
    <w:rsid w:val="00BB6711"/>
    <w:rsid w:val="00BC4264"/>
    <w:rsid w:val="00BD1C3B"/>
    <w:rsid w:val="00BF38B0"/>
    <w:rsid w:val="00C12693"/>
    <w:rsid w:val="00C22FC6"/>
    <w:rsid w:val="00C3157D"/>
    <w:rsid w:val="00C4071F"/>
    <w:rsid w:val="00C461F7"/>
    <w:rsid w:val="00C55802"/>
    <w:rsid w:val="00C934B9"/>
    <w:rsid w:val="00CD671A"/>
    <w:rsid w:val="00CD7048"/>
    <w:rsid w:val="00CF3FD0"/>
    <w:rsid w:val="00D0662A"/>
    <w:rsid w:val="00D16722"/>
    <w:rsid w:val="00D250CA"/>
    <w:rsid w:val="00D360E1"/>
    <w:rsid w:val="00D5500C"/>
    <w:rsid w:val="00D907BC"/>
    <w:rsid w:val="00D9258D"/>
    <w:rsid w:val="00DA075F"/>
    <w:rsid w:val="00DA14E6"/>
    <w:rsid w:val="00DB6E2E"/>
    <w:rsid w:val="00DE44FE"/>
    <w:rsid w:val="00DF18AB"/>
    <w:rsid w:val="00DF538B"/>
    <w:rsid w:val="00E24099"/>
    <w:rsid w:val="00E57865"/>
    <w:rsid w:val="00E731FB"/>
    <w:rsid w:val="00E73B0B"/>
    <w:rsid w:val="00E85A09"/>
    <w:rsid w:val="00EB30B2"/>
    <w:rsid w:val="00F105A7"/>
    <w:rsid w:val="00F10A4D"/>
    <w:rsid w:val="00F222D6"/>
    <w:rsid w:val="00F22C1C"/>
    <w:rsid w:val="00F47C61"/>
    <w:rsid w:val="00F64FD4"/>
    <w:rsid w:val="00F65AD1"/>
    <w:rsid w:val="00F66613"/>
    <w:rsid w:val="00F85D6E"/>
    <w:rsid w:val="00FB200E"/>
    <w:rsid w:val="00FB3D7C"/>
    <w:rsid w:val="00FB5E5E"/>
    <w:rsid w:val="00FC70E1"/>
    <w:rsid w:val="00FF1C11"/>
    <w:rsid w:val="00FF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461F7"/>
    <w:pPr>
      <w:ind w:left="720"/>
      <w:contextualSpacing/>
    </w:pPr>
  </w:style>
  <w:style w:type="paragraph" w:customStyle="1" w:styleId="Default">
    <w:name w:val="Default"/>
    <w:rsid w:val="00884A7B"/>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PlainText">
    <w:name w:val="Plain Text"/>
    <w:basedOn w:val="Normal"/>
    <w:link w:val="PlainTextChar"/>
    <w:rsid w:val="00382CF5"/>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82CF5"/>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526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78E"/>
    <w:rPr>
      <w:rFonts w:ascii="Tahoma" w:hAnsi="Tahoma" w:cs="Tahoma"/>
      <w:sz w:val="16"/>
      <w:szCs w:val="16"/>
    </w:rPr>
  </w:style>
  <w:style w:type="paragraph" w:styleId="BodyText">
    <w:name w:val="Body Text"/>
    <w:basedOn w:val="Normal"/>
    <w:link w:val="BodyTextChar"/>
    <w:semiHidden/>
    <w:unhideWhenUsed/>
    <w:rsid w:val="0052678E"/>
    <w:pPr>
      <w:spacing w:after="0"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semiHidden/>
    <w:rsid w:val="0052678E"/>
    <w:rPr>
      <w:rFonts w:ascii="Times New Roman" w:eastAsia="Times New Roman" w:hAnsi="Times New Roman" w:cs="Times New Roman"/>
      <w:b/>
      <w:sz w:val="20"/>
      <w:szCs w:val="20"/>
    </w:rPr>
  </w:style>
  <w:style w:type="character" w:styleId="CommentReference">
    <w:name w:val="annotation reference"/>
    <w:basedOn w:val="DefaultParagraphFont"/>
    <w:uiPriority w:val="99"/>
    <w:semiHidden/>
    <w:unhideWhenUsed/>
    <w:rsid w:val="00BA00F3"/>
    <w:rPr>
      <w:sz w:val="16"/>
      <w:szCs w:val="16"/>
    </w:rPr>
  </w:style>
  <w:style w:type="paragraph" w:styleId="CommentText">
    <w:name w:val="annotation text"/>
    <w:basedOn w:val="Normal"/>
    <w:link w:val="CommentTextChar"/>
    <w:uiPriority w:val="99"/>
    <w:semiHidden/>
    <w:unhideWhenUsed/>
    <w:rsid w:val="00BA00F3"/>
    <w:pPr>
      <w:spacing w:line="240" w:lineRule="auto"/>
    </w:pPr>
    <w:rPr>
      <w:sz w:val="20"/>
      <w:szCs w:val="20"/>
    </w:rPr>
  </w:style>
  <w:style w:type="character" w:customStyle="1" w:styleId="CommentTextChar">
    <w:name w:val="Comment Text Char"/>
    <w:basedOn w:val="DefaultParagraphFont"/>
    <w:link w:val="CommentText"/>
    <w:uiPriority w:val="99"/>
    <w:semiHidden/>
    <w:rsid w:val="00BA00F3"/>
    <w:rPr>
      <w:sz w:val="20"/>
      <w:szCs w:val="20"/>
    </w:rPr>
  </w:style>
  <w:style w:type="paragraph" w:styleId="CommentSubject">
    <w:name w:val="annotation subject"/>
    <w:basedOn w:val="CommentText"/>
    <w:next w:val="CommentText"/>
    <w:link w:val="CommentSubjectChar"/>
    <w:uiPriority w:val="99"/>
    <w:semiHidden/>
    <w:unhideWhenUsed/>
    <w:rsid w:val="00BA00F3"/>
    <w:rPr>
      <w:b/>
      <w:bCs/>
    </w:rPr>
  </w:style>
  <w:style w:type="character" w:customStyle="1" w:styleId="CommentSubjectChar">
    <w:name w:val="Comment Subject Char"/>
    <w:basedOn w:val="CommentTextChar"/>
    <w:link w:val="CommentSubject"/>
    <w:uiPriority w:val="99"/>
    <w:semiHidden/>
    <w:rsid w:val="00BA00F3"/>
    <w:rPr>
      <w:b/>
      <w:bCs/>
      <w:sz w:val="20"/>
      <w:szCs w:val="20"/>
    </w:rPr>
  </w:style>
  <w:style w:type="paragraph" w:styleId="Revision">
    <w:name w:val="Revision"/>
    <w:hidden/>
    <w:uiPriority w:val="99"/>
    <w:semiHidden/>
    <w:rsid w:val="00BA00F3"/>
    <w:pPr>
      <w:spacing w:after="0" w:line="240" w:lineRule="auto"/>
    </w:pPr>
  </w:style>
  <w:style w:type="paragraph" w:styleId="BodyTextIndent">
    <w:name w:val="Body Text Indent"/>
    <w:basedOn w:val="Normal"/>
    <w:link w:val="BodyTextIndentChar"/>
    <w:uiPriority w:val="99"/>
    <w:unhideWhenUsed/>
    <w:rsid w:val="007B634D"/>
    <w:pPr>
      <w:spacing w:after="120"/>
      <w:ind w:left="360"/>
    </w:pPr>
  </w:style>
  <w:style w:type="character" w:customStyle="1" w:styleId="BodyTextIndentChar">
    <w:name w:val="Body Text Indent Char"/>
    <w:basedOn w:val="DefaultParagraphFont"/>
    <w:link w:val="BodyTextIndent"/>
    <w:uiPriority w:val="99"/>
    <w:rsid w:val="007B634D"/>
  </w:style>
  <w:style w:type="table" w:styleId="TableGrid">
    <w:name w:val="Table Grid"/>
    <w:basedOn w:val="TableNormal"/>
    <w:uiPriority w:val="59"/>
    <w:rsid w:val="007B6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3923EB"/>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semiHidden/>
    <w:rsid w:val="003923EB"/>
    <w:rPr>
      <w:rFonts w:ascii="Calibri" w:eastAsia="Times New Roman" w:hAnsi="Calibri" w:cs="Times New Roman"/>
      <w:sz w:val="20"/>
      <w:szCs w:val="20"/>
    </w:rPr>
  </w:style>
  <w:style w:type="character" w:styleId="FootnoteReference">
    <w:name w:val="footnote reference"/>
    <w:semiHidden/>
    <w:rsid w:val="003923EB"/>
    <w:rPr>
      <w:rFonts w:cs="Times New Roman"/>
      <w:vertAlign w:val="superscript"/>
    </w:rPr>
  </w:style>
  <w:style w:type="paragraph" w:styleId="Header">
    <w:name w:val="header"/>
    <w:basedOn w:val="Normal"/>
    <w:link w:val="HeaderChar"/>
    <w:uiPriority w:val="99"/>
    <w:unhideWhenUsed/>
    <w:rsid w:val="001A5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320"/>
  </w:style>
  <w:style w:type="paragraph" w:styleId="Footer">
    <w:name w:val="footer"/>
    <w:basedOn w:val="Normal"/>
    <w:link w:val="FooterChar"/>
    <w:uiPriority w:val="99"/>
    <w:unhideWhenUsed/>
    <w:rsid w:val="001A5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320"/>
  </w:style>
  <w:style w:type="character" w:styleId="Hyperlink">
    <w:name w:val="Hyperlink"/>
    <w:basedOn w:val="DefaultParagraphFont"/>
    <w:uiPriority w:val="99"/>
    <w:semiHidden/>
    <w:unhideWhenUsed/>
    <w:rsid w:val="008A277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461F7"/>
    <w:pPr>
      <w:ind w:left="720"/>
      <w:contextualSpacing/>
    </w:pPr>
  </w:style>
  <w:style w:type="paragraph" w:customStyle="1" w:styleId="Default">
    <w:name w:val="Default"/>
    <w:rsid w:val="00884A7B"/>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PlainText">
    <w:name w:val="Plain Text"/>
    <w:basedOn w:val="Normal"/>
    <w:link w:val="PlainTextChar"/>
    <w:rsid w:val="00382CF5"/>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82CF5"/>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526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78E"/>
    <w:rPr>
      <w:rFonts w:ascii="Tahoma" w:hAnsi="Tahoma" w:cs="Tahoma"/>
      <w:sz w:val="16"/>
      <w:szCs w:val="16"/>
    </w:rPr>
  </w:style>
  <w:style w:type="paragraph" w:styleId="BodyText">
    <w:name w:val="Body Text"/>
    <w:basedOn w:val="Normal"/>
    <w:link w:val="BodyTextChar"/>
    <w:semiHidden/>
    <w:unhideWhenUsed/>
    <w:rsid w:val="0052678E"/>
    <w:pPr>
      <w:spacing w:after="0"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semiHidden/>
    <w:rsid w:val="0052678E"/>
    <w:rPr>
      <w:rFonts w:ascii="Times New Roman" w:eastAsia="Times New Roman" w:hAnsi="Times New Roman" w:cs="Times New Roman"/>
      <w:b/>
      <w:sz w:val="20"/>
      <w:szCs w:val="20"/>
    </w:rPr>
  </w:style>
  <w:style w:type="character" w:styleId="CommentReference">
    <w:name w:val="annotation reference"/>
    <w:basedOn w:val="DefaultParagraphFont"/>
    <w:uiPriority w:val="99"/>
    <w:semiHidden/>
    <w:unhideWhenUsed/>
    <w:rsid w:val="00BA00F3"/>
    <w:rPr>
      <w:sz w:val="16"/>
      <w:szCs w:val="16"/>
    </w:rPr>
  </w:style>
  <w:style w:type="paragraph" w:styleId="CommentText">
    <w:name w:val="annotation text"/>
    <w:basedOn w:val="Normal"/>
    <w:link w:val="CommentTextChar"/>
    <w:uiPriority w:val="99"/>
    <w:semiHidden/>
    <w:unhideWhenUsed/>
    <w:rsid w:val="00BA00F3"/>
    <w:pPr>
      <w:spacing w:line="240" w:lineRule="auto"/>
    </w:pPr>
    <w:rPr>
      <w:sz w:val="20"/>
      <w:szCs w:val="20"/>
    </w:rPr>
  </w:style>
  <w:style w:type="character" w:customStyle="1" w:styleId="CommentTextChar">
    <w:name w:val="Comment Text Char"/>
    <w:basedOn w:val="DefaultParagraphFont"/>
    <w:link w:val="CommentText"/>
    <w:uiPriority w:val="99"/>
    <w:semiHidden/>
    <w:rsid w:val="00BA00F3"/>
    <w:rPr>
      <w:sz w:val="20"/>
      <w:szCs w:val="20"/>
    </w:rPr>
  </w:style>
  <w:style w:type="paragraph" w:styleId="CommentSubject">
    <w:name w:val="annotation subject"/>
    <w:basedOn w:val="CommentText"/>
    <w:next w:val="CommentText"/>
    <w:link w:val="CommentSubjectChar"/>
    <w:uiPriority w:val="99"/>
    <w:semiHidden/>
    <w:unhideWhenUsed/>
    <w:rsid w:val="00BA00F3"/>
    <w:rPr>
      <w:b/>
      <w:bCs/>
    </w:rPr>
  </w:style>
  <w:style w:type="character" w:customStyle="1" w:styleId="CommentSubjectChar">
    <w:name w:val="Comment Subject Char"/>
    <w:basedOn w:val="CommentTextChar"/>
    <w:link w:val="CommentSubject"/>
    <w:uiPriority w:val="99"/>
    <w:semiHidden/>
    <w:rsid w:val="00BA00F3"/>
    <w:rPr>
      <w:b/>
      <w:bCs/>
      <w:sz w:val="20"/>
      <w:szCs w:val="20"/>
    </w:rPr>
  </w:style>
  <w:style w:type="paragraph" w:styleId="Revision">
    <w:name w:val="Revision"/>
    <w:hidden/>
    <w:uiPriority w:val="99"/>
    <w:semiHidden/>
    <w:rsid w:val="00BA00F3"/>
    <w:pPr>
      <w:spacing w:after="0" w:line="240" w:lineRule="auto"/>
    </w:pPr>
  </w:style>
  <w:style w:type="paragraph" w:styleId="BodyTextIndent">
    <w:name w:val="Body Text Indent"/>
    <w:basedOn w:val="Normal"/>
    <w:link w:val="BodyTextIndentChar"/>
    <w:uiPriority w:val="99"/>
    <w:unhideWhenUsed/>
    <w:rsid w:val="007B634D"/>
    <w:pPr>
      <w:spacing w:after="120"/>
      <w:ind w:left="360"/>
    </w:pPr>
  </w:style>
  <w:style w:type="character" w:customStyle="1" w:styleId="BodyTextIndentChar">
    <w:name w:val="Body Text Indent Char"/>
    <w:basedOn w:val="DefaultParagraphFont"/>
    <w:link w:val="BodyTextIndent"/>
    <w:uiPriority w:val="99"/>
    <w:rsid w:val="007B634D"/>
  </w:style>
  <w:style w:type="table" w:styleId="TableGrid">
    <w:name w:val="Table Grid"/>
    <w:basedOn w:val="TableNormal"/>
    <w:uiPriority w:val="59"/>
    <w:rsid w:val="007B63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3923EB"/>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semiHidden/>
    <w:rsid w:val="003923EB"/>
    <w:rPr>
      <w:rFonts w:ascii="Calibri" w:eastAsia="Times New Roman" w:hAnsi="Calibri" w:cs="Times New Roman"/>
      <w:sz w:val="20"/>
      <w:szCs w:val="20"/>
    </w:rPr>
  </w:style>
  <w:style w:type="character" w:styleId="FootnoteReference">
    <w:name w:val="footnote reference"/>
    <w:semiHidden/>
    <w:rsid w:val="003923EB"/>
    <w:rPr>
      <w:rFonts w:cs="Times New Roman"/>
      <w:vertAlign w:val="superscript"/>
    </w:rPr>
  </w:style>
  <w:style w:type="paragraph" w:styleId="Header">
    <w:name w:val="header"/>
    <w:basedOn w:val="Normal"/>
    <w:link w:val="HeaderChar"/>
    <w:uiPriority w:val="99"/>
    <w:unhideWhenUsed/>
    <w:rsid w:val="001A5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320"/>
  </w:style>
  <w:style w:type="paragraph" w:styleId="Footer">
    <w:name w:val="footer"/>
    <w:basedOn w:val="Normal"/>
    <w:link w:val="FooterChar"/>
    <w:uiPriority w:val="99"/>
    <w:unhideWhenUsed/>
    <w:rsid w:val="001A5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320"/>
  </w:style>
  <w:style w:type="character" w:styleId="Hyperlink">
    <w:name w:val="Hyperlink"/>
    <w:basedOn w:val="DefaultParagraphFont"/>
    <w:uiPriority w:val="99"/>
    <w:semiHidden/>
    <w:unhideWhenUsed/>
    <w:rsid w:val="008A27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653117">
      <w:bodyDiv w:val="1"/>
      <w:marLeft w:val="0"/>
      <w:marRight w:val="0"/>
      <w:marTop w:val="0"/>
      <w:marBottom w:val="0"/>
      <w:divBdr>
        <w:top w:val="none" w:sz="0" w:space="0" w:color="auto"/>
        <w:left w:val="none" w:sz="0" w:space="0" w:color="auto"/>
        <w:bottom w:val="none" w:sz="0" w:space="0" w:color="auto"/>
        <w:right w:val="none" w:sz="0" w:space="0" w:color="auto"/>
      </w:divBdr>
    </w:div>
    <w:div w:id="722824436">
      <w:bodyDiv w:val="1"/>
      <w:marLeft w:val="0"/>
      <w:marRight w:val="0"/>
      <w:marTop w:val="0"/>
      <w:marBottom w:val="0"/>
      <w:divBdr>
        <w:top w:val="none" w:sz="0" w:space="0" w:color="auto"/>
        <w:left w:val="none" w:sz="0" w:space="0" w:color="auto"/>
        <w:bottom w:val="none" w:sz="0" w:space="0" w:color="auto"/>
        <w:right w:val="none" w:sz="0" w:space="0" w:color="auto"/>
      </w:divBdr>
      <w:divsChild>
        <w:div w:id="778447416">
          <w:marLeft w:val="0"/>
          <w:marRight w:val="0"/>
          <w:marTop w:val="0"/>
          <w:marBottom w:val="0"/>
          <w:divBdr>
            <w:top w:val="none" w:sz="0" w:space="0" w:color="auto"/>
            <w:left w:val="none" w:sz="0" w:space="0" w:color="auto"/>
            <w:bottom w:val="none" w:sz="0" w:space="0" w:color="auto"/>
            <w:right w:val="none" w:sz="0" w:space="0" w:color="auto"/>
          </w:divBdr>
          <w:divsChild>
            <w:div w:id="329261917">
              <w:marLeft w:val="0"/>
              <w:marRight w:val="0"/>
              <w:marTop w:val="0"/>
              <w:marBottom w:val="0"/>
              <w:divBdr>
                <w:top w:val="none" w:sz="0" w:space="0" w:color="auto"/>
                <w:left w:val="none" w:sz="0" w:space="0" w:color="auto"/>
                <w:bottom w:val="none" w:sz="0" w:space="0" w:color="auto"/>
                <w:right w:val="none" w:sz="0" w:space="0" w:color="auto"/>
              </w:divBdr>
              <w:divsChild>
                <w:div w:id="593167698">
                  <w:marLeft w:val="0"/>
                  <w:marRight w:val="0"/>
                  <w:marTop w:val="0"/>
                  <w:marBottom w:val="0"/>
                  <w:divBdr>
                    <w:top w:val="none" w:sz="0" w:space="0" w:color="auto"/>
                    <w:left w:val="none" w:sz="0" w:space="0" w:color="auto"/>
                    <w:bottom w:val="none" w:sz="0" w:space="0" w:color="auto"/>
                    <w:right w:val="none" w:sz="0" w:space="0" w:color="auto"/>
                  </w:divBdr>
                  <w:divsChild>
                    <w:div w:id="97780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79269">
              <w:marLeft w:val="0"/>
              <w:marRight w:val="0"/>
              <w:marTop w:val="0"/>
              <w:marBottom w:val="0"/>
              <w:divBdr>
                <w:top w:val="none" w:sz="0" w:space="0" w:color="auto"/>
                <w:left w:val="none" w:sz="0" w:space="0" w:color="auto"/>
                <w:bottom w:val="none" w:sz="0" w:space="0" w:color="auto"/>
                <w:right w:val="none" w:sz="0" w:space="0" w:color="auto"/>
              </w:divBdr>
              <w:divsChild>
                <w:div w:id="1902057680">
                  <w:marLeft w:val="0"/>
                  <w:marRight w:val="150"/>
                  <w:marTop w:val="0"/>
                  <w:marBottom w:val="0"/>
                  <w:divBdr>
                    <w:top w:val="none" w:sz="0" w:space="0" w:color="auto"/>
                    <w:left w:val="none" w:sz="0" w:space="0" w:color="auto"/>
                    <w:bottom w:val="none" w:sz="0" w:space="0" w:color="auto"/>
                    <w:right w:val="none" w:sz="0" w:space="0" w:color="auto"/>
                  </w:divBdr>
                  <w:divsChild>
                    <w:div w:id="52000919">
                      <w:marLeft w:val="0"/>
                      <w:marRight w:val="0"/>
                      <w:marTop w:val="0"/>
                      <w:marBottom w:val="0"/>
                      <w:divBdr>
                        <w:top w:val="none" w:sz="0" w:space="0" w:color="auto"/>
                        <w:left w:val="none" w:sz="0" w:space="0" w:color="auto"/>
                        <w:bottom w:val="none" w:sz="0" w:space="0" w:color="auto"/>
                        <w:right w:val="none" w:sz="0" w:space="3" w:color="auto"/>
                      </w:divBdr>
                      <w:divsChild>
                        <w:div w:id="124461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147228">
          <w:marLeft w:val="0"/>
          <w:marRight w:val="0"/>
          <w:marTop w:val="0"/>
          <w:marBottom w:val="0"/>
          <w:divBdr>
            <w:top w:val="none" w:sz="0" w:space="0" w:color="auto"/>
            <w:left w:val="none" w:sz="0" w:space="0" w:color="auto"/>
            <w:bottom w:val="none" w:sz="0" w:space="0" w:color="auto"/>
            <w:right w:val="none" w:sz="0" w:space="0" w:color="auto"/>
          </w:divBdr>
          <w:divsChild>
            <w:div w:id="7906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08639">
      <w:bodyDiv w:val="1"/>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sChild>
            <w:div w:id="2050258626">
              <w:marLeft w:val="0"/>
              <w:marRight w:val="0"/>
              <w:marTop w:val="0"/>
              <w:marBottom w:val="0"/>
              <w:divBdr>
                <w:top w:val="none" w:sz="0" w:space="0" w:color="auto"/>
                <w:left w:val="none" w:sz="0" w:space="0" w:color="auto"/>
                <w:bottom w:val="none" w:sz="0" w:space="0" w:color="auto"/>
                <w:right w:val="none" w:sz="0" w:space="0" w:color="auto"/>
              </w:divBdr>
              <w:divsChild>
                <w:div w:id="228004848">
                  <w:marLeft w:val="0"/>
                  <w:marRight w:val="0"/>
                  <w:marTop w:val="0"/>
                  <w:marBottom w:val="0"/>
                  <w:divBdr>
                    <w:top w:val="none" w:sz="0" w:space="0" w:color="auto"/>
                    <w:left w:val="none" w:sz="0" w:space="0" w:color="auto"/>
                    <w:bottom w:val="none" w:sz="0" w:space="0" w:color="auto"/>
                    <w:right w:val="none" w:sz="0" w:space="0" w:color="auto"/>
                  </w:divBdr>
                  <w:divsChild>
                    <w:div w:id="21062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29190">
              <w:marLeft w:val="0"/>
              <w:marRight w:val="0"/>
              <w:marTop w:val="0"/>
              <w:marBottom w:val="0"/>
              <w:divBdr>
                <w:top w:val="none" w:sz="0" w:space="0" w:color="auto"/>
                <w:left w:val="none" w:sz="0" w:space="0" w:color="auto"/>
                <w:bottom w:val="none" w:sz="0" w:space="0" w:color="auto"/>
                <w:right w:val="none" w:sz="0" w:space="0" w:color="auto"/>
              </w:divBdr>
              <w:divsChild>
                <w:div w:id="64188626">
                  <w:marLeft w:val="0"/>
                  <w:marRight w:val="150"/>
                  <w:marTop w:val="0"/>
                  <w:marBottom w:val="0"/>
                  <w:divBdr>
                    <w:top w:val="none" w:sz="0" w:space="0" w:color="auto"/>
                    <w:left w:val="none" w:sz="0" w:space="0" w:color="auto"/>
                    <w:bottom w:val="none" w:sz="0" w:space="0" w:color="auto"/>
                    <w:right w:val="none" w:sz="0" w:space="0" w:color="auto"/>
                  </w:divBdr>
                  <w:divsChild>
                    <w:div w:id="1466850284">
                      <w:marLeft w:val="0"/>
                      <w:marRight w:val="0"/>
                      <w:marTop w:val="0"/>
                      <w:marBottom w:val="0"/>
                      <w:divBdr>
                        <w:top w:val="none" w:sz="0" w:space="0" w:color="auto"/>
                        <w:left w:val="none" w:sz="0" w:space="0" w:color="auto"/>
                        <w:bottom w:val="none" w:sz="0" w:space="0" w:color="auto"/>
                        <w:right w:val="none" w:sz="0" w:space="3" w:color="auto"/>
                      </w:divBdr>
                      <w:divsChild>
                        <w:div w:id="17138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510136">
          <w:marLeft w:val="0"/>
          <w:marRight w:val="0"/>
          <w:marTop w:val="0"/>
          <w:marBottom w:val="0"/>
          <w:divBdr>
            <w:top w:val="none" w:sz="0" w:space="0" w:color="auto"/>
            <w:left w:val="none" w:sz="0" w:space="0" w:color="auto"/>
            <w:bottom w:val="none" w:sz="0" w:space="0" w:color="auto"/>
            <w:right w:val="none" w:sz="0" w:space="0" w:color="auto"/>
          </w:divBdr>
          <w:divsChild>
            <w:div w:id="70818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85946">
      <w:bodyDiv w:val="1"/>
      <w:marLeft w:val="0"/>
      <w:marRight w:val="0"/>
      <w:marTop w:val="0"/>
      <w:marBottom w:val="0"/>
      <w:divBdr>
        <w:top w:val="none" w:sz="0" w:space="0" w:color="auto"/>
        <w:left w:val="none" w:sz="0" w:space="0" w:color="auto"/>
        <w:bottom w:val="none" w:sz="0" w:space="0" w:color="auto"/>
        <w:right w:val="none" w:sz="0" w:space="0" w:color="auto"/>
      </w:divBdr>
      <w:divsChild>
        <w:div w:id="2107534652">
          <w:marLeft w:val="0"/>
          <w:marRight w:val="0"/>
          <w:marTop w:val="0"/>
          <w:marBottom w:val="0"/>
          <w:divBdr>
            <w:top w:val="none" w:sz="0" w:space="0" w:color="auto"/>
            <w:left w:val="none" w:sz="0" w:space="0" w:color="auto"/>
            <w:bottom w:val="none" w:sz="0" w:space="0" w:color="auto"/>
            <w:right w:val="none" w:sz="0" w:space="0" w:color="auto"/>
          </w:divBdr>
          <w:divsChild>
            <w:div w:id="314456621">
              <w:marLeft w:val="0"/>
              <w:marRight w:val="0"/>
              <w:marTop w:val="0"/>
              <w:marBottom w:val="0"/>
              <w:divBdr>
                <w:top w:val="none" w:sz="0" w:space="0" w:color="auto"/>
                <w:left w:val="none" w:sz="0" w:space="0" w:color="auto"/>
                <w:bottom w:val="none" w:sz="0" w:space="0" w:color="auto"/>
                <w:right w:val="none" w:sz="0" w:space="0" w:color="auto"/>
              </w:divBdr>
              <w:divsChild>
                <w:div w:id="1887330418">
                  <w:marLeft w:val="0"/>
                  <w:marRight w:val="0"/>
                  <w:marTop w:val="0"/>
                  <w:marBottom w:val="0"/>
                  <w:divBdr>
                    <w:top w:val="none" w:sz="0" w:space="0" w:color="auto"/>
                    <w:left w:val="none" w:sz="0" w:space="0" w:color="auto"/>
                    <w:bottom w:val="none" w:sz="0" w:space="0" w:color="auto"/>
                    <w:right w:val="none" w:sz="0" w:space="0" w:color="auto"/>
                  </w:divBdr>
                  <w:divsChild>
                    <w:div w:id="130122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9168">
              <w:marLeft w:val="0"/>
              <w:marRight w:val="0"/>
              <w:marTop w:val="0"/>
              <w:marBottom w:val="0"/>
              <w:divBdr>
                <w:top w:val="none" w:sz="0" w:space="0" w:color="auto"/>
                <w:left w:val="none" w:sz="0" w:space="0" w:color="auto"/>
                <w:bottom w:val="none" w:sz="0" w:space="0" w:color="auto"/>
                <w:right w:val="none" w:sz="0" w:space="0" w:color="auto"/>
              </w:divBdr>
              <w:divsChild>
                <w:div w:id="1258443061">
                  <w:marLeft w:val="0"/>
                  <w:marRight w:val="150"/>
                  <w:marTop w:val="0"/>
                  <w:marBottom w:val="0"/>
                  <w:divBdr>
                    <w:top w:val="none" w:sz="0" w:space="0" w:color="auto"/>
                    <w:left w:val="none" w:sz="0" w:space="0" w:color="auto"/>
                    <w:bottom w:val="none" w:sz="0" w:space="0" w:color="auto"/>
                    <w:right w:val="none" w:sz="0" w:space="0" w:color="auto"/>
                  </w:divBdr>
                  <w:divsChild>
                    <w:div w:id="1600136727">
                      <w:marLeft w:val="0"/>
                      <w:marRight w:val="0"/>
                      <w:marTop w:val="0"/>
                      <w:marBottom w:val="0"/>
                      <w:divBdr>
                        <w:top w:val="none" w:sz="0" w:space="0" w:color="auto"/>
                        <w:left w:val="none" w:sz="0" w:space="0" w:color="auto"/>
                        <w:bottom w:val="none" w:sz="0" w:space="0" w:color="auto"/>
                        <w:right w:val="none" w:sz="0" w:space="3" w:color="auto"/>
                      </w:divBdr>
                      <w:divsChild>
                        <w:div w:id="170093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65700">
          <w:marLeft w:val="0"/>
          <w:marRight w:val="0"/>
          <w:marTop w:val="0"/>
          <w:marBottom w:val="0"/>
          <w:divBdr>
            <w:top w:val="none" w:sz="0" w:space="0" w:color="auto"/>
            <w:left w:val="none" w:sz="0" w:space="0" w:color="auto"/>
            <w:bottom w:val="none" w:sz="0" w:space="0" w:color="auto"/>
            <w:right w:val="none" w:sz="0" w:space="0" w:color="auto"/>
          </w:divBdr>
          <w:divsChild>
            <w:div w:id="104224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0468">
      <w:bodyDiv w:val="1"/>
      <w:marLeft w:val="0"/>
      <w:marRight w:val="0"/>
      <w:marTop w:val="0"/>
      <w:marBottom w:val="0"/>
      <w:divBdr>
        <w:top w:val="none" w:sz="0" w:space="0" w:color="auto"/>
        <w:left w:val="none" w:sz="0" w:space="0" w:color="auto"/>
        <w:bottom w:val="none" w:sz="0" w:space="0" w:color="auto"/>
        <w:right w:val="none" w:sz="0" w:space="0" w:color="auto"/>
      </w:divBdr>
    </w:div>
    <w:div w:id="1578176402">
      <w:bodyDiv w:val="1"/>
      <w:marLeft w:val="0"/>
      <w:marRight w:val="0"/>
      <w:marTop w:val="0"/>
      <w:marBottom w:val="0"/>
      <w:divBdr>
        <w:top w:val="none" w:sz="0" w:space="0" w:color="auto"/>
        <w:left w:val="none" w:sz="0" w:space="0" w:color="auto"/>
        <w:bottom w:val="none" w:sz="0" w:space="0" w:color="auto"/>
        <w:right w:val="none" w:sz="0" w:space="0" w:color="auto"/>
      </w:divBdr>
      <w:divsChild>
        <w:div w:id="299072442">
          <w:marLeft w:val="0"/>
          <w:marRight w:val="0"/>
          <w:marTop w:val="0"/>
          <w:marBottom w:val="0"/>
          <w:divBdr>
            <w:top w:val="none" w:sz="0" w:space="0" w:color="auto"/>
            <w:left w:val="none" w:sz="0" w:space="0" w:color="auto"/>
            <w:bottom w:val="none" w:sz="0" w:space="0" w:color="auto"/>
            <w:right w:val="none" w:sz="0" w:space="0" w:color="auto"/>
          </w:divBdr>
          <w:divsChild>
            <w:div w:id="342324166">
              <w:marLeft w:val="0"/>
              <w:marRight w:val="0"/>
              <w:marTop w:val="0"/>
              <w:marBottom w:val="0"/>
              <w:divBdr>
                <w:top w:val="none" w:sz="0" w:space="0" w:color="auto"/>
                <w:left w:val="none" w:sz="0" w:space="0" w:color="auto"/>
                <w:bottom w:val="none" w:sz="0" w:space="0" w:color="auto"/>
                <w:right w:val="none" w:sz="0" w:space="0" w:color="auto"/>
              </w:divBdr>
              <w:divsChild>
                <w:div w:id="1602297738">
                  <w:marLeft w:val="0"/>
                  <w:marRight w:val="0"/>
                  <w:marTop w:val="0"/>
                  <w:marBottom w:val="0"/>
                  <w:divBdr>
                    <w:top w:val="none" w:sz="0" w:space="0" w:color="auto"/>
                    <w:left w:val="none" w:sz="0" w:space="0" w:color="auto"/>
                    <w:bottom w:val="none" w:sz="0" w:space="0" w:color="auto"/>
                    <w:right w:val="none" w:sz="0" w:space="0" w:color="auto"/>
                  </w:divBdr>
                  <w:divsChild>
                    <w:div w:id="54749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2525">
              <w:marLeft w:val="0"/>
              <w:marRight w:val="0"/>
              <w:marTop w:val="0"/>
              <w:marBottom w:val="0"/>
              <w:divBdr>
                <w:top w:val="none" w:sz="0" w:space="0" w:color="auto"/>
                <w:left w:val="none" w:sz="0" w:space="0" w:color="auto"/>
                <w:bottom w:val="none" w:sz="0" w:space="0" w:color="auto"/>
                <w:right w:val="none" w:sz="0" w:space="0" w:color="auto"/>
              </w:divBdr>
              <w:divsChild>
                <w:div w:id="2054384522">
                  <w:marLeft w:val="0"/>
                  <w:marRight w:val="150"/>
                  <w:marTop w:val="0"/>
                  <w:marBottom w:val="0"/>
                  <w:divBdr>
                    <w:top w:val="none" w:sz="0" w:space="0" w:color="auto"/>
                    <w:left w:val="none" w:sz="0" w:space="0" w:color="auto"/>
                    <w:bottom w:val="none" w:sz="0" w:space="0" w:color="auto"/>
                    <w:right w:val="none" w:sz="0" w:space="0" w:color="auto"/>
                  </w:divBdr>
                  <w:divsChild>
                    <w:div w:id="1895892005">
                      <w:marLeft w:val="0"/>
                      <w:marRight w:val="0"/>
                      <w:marTop w:val="0"/>
                      <w:marBottom w:val="0"/>
                      <w:divBdr>
                        <w:top w:val="none" w:sz="0" w:space="0" w:color="auto"/>
                        <w:left w:val="none" w:sz="0" w:space="0" w:color="auto"/>
                        <w:bottom w:val="none" w:sz="0" w:space="0" w:color="auto"/>
                        <w:right w:val="none" w:sz="0" w:space="3" w:color="auto"/>
                      </w:divBdr>
                      <w:divsChild>
                        <w:div w:id="5983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478817">
          <w:marLeft w:val="0"/>
          <w:marRight w:val="0"/>
          <w:marTop w:val="0"/>
          <w:marBottom w:val="0"/>
          <w:divBdr>
            <w:top w:val="none" w:sz="0" w:space="0" w:color="auto"/>
            <w:left w:val="none" w:sz="0" w:space="0" w:color="auto"/>
            <w:bottom w:val="none" w:sz="0" w:space="0" w:color="auto"/>
            <w:right w:val="none" w:sz="0" w:space="0" w:color="auto"/>
          </w:divBdr>
          <w:divsChild>
            <w:div w:id="88992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711225">
      <w:bodyDiv w:val="1"/>
      <w:marLeft w:val="0"/>
      <w:marRight w:val="0"/>
      <w:marTop w:val="0"/>
      <w:marBottom w:val="0"/>
      <w:divBdr>
        <w:top w:val="none" w:sz="0" w:space="0" w:color="auto"/>
        <w:left w:val="none" w:sz="0" w:space="0" w:color="auto"/>
        <w:bottom w:val="none" w:sz="0" w:space="0" w:color="auto"/>
        <w:right w:val="none" w:sz="0" w:space="0" w:color="auto"/>
      </w:divBdr>
    </w:div>
    <w:div w:id="2008316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4B61B-2A64-4B0D-8C81-A51D7C852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1786</Words>
  <Characters>10181</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Barbara (MARAD)</dc:creator>
  <cp:lastModifiedBy>USDOT_User</cp:lastModifiedBy>
  <cp:revision>2</cp:revision>
  <cp:lastPrinted>2016-05-12T13:10:00Z</cp:lastPrinted>
  <dcterms:created xsi:type="dcterms:W3CDTF">2016-05-12T13:11:00Z</dcterms:created>
  <dcterms:modified xsi:type="dcterms:W3CDTF">2016-05-12T13:11:00Z</dcterms:modified>
</cp:coreProperties>
</file>