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F15" w:rsidRDefault="006C4F15" w:rsidP="00E1768D">
      <w:pPr>
        <w:autoSpaceDE w:val="0"/>
        <w:autoSpaceDN w:val="0"/>
        <w:adjustRightInd w:val="0"/>
        <w:spacing w:after="0" w:line="120" w:lineRule="exact"/>
        <w:rPr>
          <w:rFonts w:ascii="Times New Roman" w:hAnsi="Times New Roman"/>
          <w:sz w:val="12"/>
          <w:szCs w:val="12"/>
        </w:rPr>
      </w:pPr>
      <w:bookmarkStart w:id="0" w:name="_GoBack"/>
      <w:bookmarkEnd w:id="0"/>
    </w:p>
    <w:p w:rsidR="006C4F15"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6C4F15" w:rsidP="00E1768D">
      <w:pPr>
        <w:autoSpaceDE w:val="0"/>
        <w:autoSpaceDN w:val="0"/>
        <w:adjustRightInd w:val="0"/>
        <w:spacing w:after="0" w:line="245" w:lineRule="auto"/>
        <w:ind w:left="140" w:right="-354"/>
        <w:rPr>
          <w:rFonts w:ascii="Times New Roman" w:hAnsi="Times New Roman"/>
          <w:sz w:val="18"/>
          <w:szCs w:val="18"/>
        </w:rPr>
      </w:pPr>
      <w:r w:rsidRPr="009A1573">
        <w:rPr>
          <w:rFonts w:ascii="Times New Roman" w:hAnsi="Times New Roman"/>
          <w:sz w:val="18"/>
          <w:szCs w:val="18"/>
        </w:rPr>
        <w:t xml:space="preserve">Form </w:t>
      </w:r>
      <w:r w:rsidR="006D4C0E">
        <w:rPr>
          <w:rFonts w:ascii="Times New Roman" w:hAnsi="Times New Roman"/>
          <w:sz w:val="18"/>
          <w:szCs w:val="18"/>
        </w:rPr>
        <w:t xml:space="preserve">RD </w:t>
      </w:r>
      <w:r w:rsidRPr="009A1573">
        <w:rPr>
          <w:rFonts w:ascii="Times New Roman" w:hAnsi="Times New Roman"/>
          <w:sz w:val="18"/>
          <w:szCs w:val="18"/>
        </w:rPr>
        <w:t xml:space="preserve">4279-4 (Rev. </w:t>
      </w:r>
      <w:r w:rsidR="00137E42" w:rsidRPr="009A1573">
        <w:rPr>
          <w:rFonts w:ascii="Times New Roman" w:hAnsi="Times New Roman"/>
          <w:sz w:val="18"/>
          <w:szCs w:val="18"/>
        </w:rPr>
        <w:t>xx-xx</w:t>
      </w:r>
      <w:r w:rsidRPr="009A1573">
        <w:rPr>
          <w:rFonts w:ascii="Times New Roman" w:hAnsi="Times New Roman"/>
          <w:sz w:val="18"/>
          <w:szCs w:val="18"/>
        </w:rPr>
        <w:t>)</w:t>
      </w:r>
    </w:p>
    <w:p w:rsidR="006C4F15" w:rsidRPr="009A1573" w:rsidRDefault="006C4F15" w:rsidP="00E1768D">
      <w:pPr>
        <w:autoSpaceDE w:val="0"/>
        <w:autoSpaceDN w:val="0"/>
        <w:adjustRightInd w:val="0"/>
        <w:spacing w:after="0" w:line="240" w:lineRule="auto"/>
        <w:ind w:left="2706" w:right="3338"/>
        <w:jc w:val="center"/>
        <w:rPr>
          <w:rFonts w:ascii="Times New Roman" w:hAnsi="Times New Roman"/>
          <w:sz w:val="18"/>
          <w:szCs w:val="18"/>
        </w:rPr>
      </w:pPr>
      <w:r w:rsidRPr="009A1573">
        <w:rPr>
          <w:rFonts w:ascii="Times New Roman" w:hAnsi="Times New Roman"/>
          <w:sz w:val="18"/>
          <w:szCs w:val="18"/>
        </w:rPr>
        <w:br w:type="column"/>
      </w:r>
      <w:r w:rsidRPr="009A1573">
        <w:rPr>
          <w:rFonts w:ascii="Times New Roman" w:hAnsi="Times New Roman"/>
          <w:sz w:val="18"/>
          <w:szCs w:val="18"/>
        </w:rPr>
        <w:lastRenderedPageBreak/>
        <w:t>Position 5</w:t>
      </w:r>
    </w:p>
    <w:p w:rsidR="006C4F15" w:rsidRPr="009A1573" w:rsidRDefault="006C4F15" w:rsidP="00E1768D">
      <w:pPr>
        <w:autoSpaceDE w:val="0"/>
        <w:autoSpaceDN w:val="0"/>
        <w:adjustRightInd w:val="0"/>
        <w:spacing w:after="0" w:line="240" w:lineRule="auto"/>
        <w:ind w:left="934" w:right="883"/>
        <w:jc w:val="center"/>
        <w:rPr>
          <w:rFonts w:ascii="Times New Roman" w:hAnsi="Times New Roman"/>
          <w:sz w:val="20"/>
          <w:szCs w:val="20"/>
        </w:rPr>
      </w:pPr>
      <w:r w:rsidRPr="009A1573">
        <w:rPr>
          <w:rFonts w:ascii="Times New Roman" w:hAnsi="Times New Roman"/>
          <w:b/>
          <w:bCs/>
          <w:sz w:val="20"/>
          <w:szCs w:val="20"/>
        </w:rPr>
        <w:t>UNITED STATES DEPARTMENT OF AGRICULTURE</w:t>
      </w:r>
    </w:p>
    <w:p w:rsidR="006C4F15" w:rsidRPr="009A1573" w:rsidRDefault="006C4F15" w:rsidP="00E1768D">
      <w:pPr>
        <w:autoSpaceDE w:val="0"/>
        <w:autoSpaceDN w:val="0"/>
        <w:adjustRightInd w:val="0"/>
        <w:spacing w:after="0" w:line="220" w:lineRule="exact"/>
        <w:ind w:left="2306" w:right="2255"/>
        <w:jc w:val="center"/>
        <w:rPr>
          <w:rFonts w:ascii="Times New Roman" w:hAnsi="Times New Roman"/>
          <w:sz w:val="20"/>
          <w:szCs w:val="20"/>
        </w:rPr>
      </w:pPr>
      <w:r w:rsidRPr="009A1573">
        <w:rPr>
          <w:rFonts w:ascii="Times New Roman" w:hAnsi="Times New Roman"/>
          <w:sz w:val="20"/>
          <w:szCs w:val="20"/>
        </w:rPr>
        <w:t>RURAL DEVELOPMENT</w:t>
      </w:r>
    </w:p>
    <w:p w:rsidR="006C4F15" w:rsidRPr="009A1573" w:rsidRDefault="006C4F15" w:rsidP="00E1768D">
      <w:pPr>
        <w:autoSpaceDE w:val="0"/>
        <w:autoSpaceDN w:val="0"/>
        <w:adjustRightInd w:val="0"/>
        <w:spacing w:after="0" w:line="140" w:lineRule="exact"/>
        <w:rPr>
          <w:rFonts w:ascii="Times New Roman" w:hAnsi="Times New Roman"/>
          <w:sz w:val="14"/>
          <w:szCs w:val="14"/>
        </w:rPr>
      </w:pPr>
    </w:p>
    <w:p w:rsidR="006C4F15" w:rsidRPr="009A1573" w:rsidRDefault="006C4F15" w:rsidP="00E1768D">
      <w:pPr>
        <w:autoSpaceDE w:val="0"/>
        <w:autoSpaceDN w:val="0"/>
        <w:adjustRightInd w:val="0"/>
        <w:spacing w:after="0" w:line="240" w:lineRule="auto"/>
        <w:ind w:left="2093" w:right="2073"/>
        <w:jc w:val="center"/>
        <w:rPr>
          <w:rFonts w:ascii="Times New Roman" w:hAnsi="Times New Roman"/>
        </w:rPr>
      </w:pPr>
      <w:r w:rsidRPr="009A1573">
        <w:rPr>
          <w:rFonts w:ascii="Times New Roman" w:hAnsi="Times New Roman"/>
          <w:b/>
          <w:bCs/>
        </w:rPr>
        <w:t>LENDER'S AGREEMENT</w:t>
      </w:r>
    </w:p>
    <w:p w:rsidR="006C4F15" w:rsidRPr="00E1768D" w:rsidRDefault="006C4F15" w:rsidP="00E1768D">
      <w:pPr>
        <w:autoSpaceDE w:val="0"/>
        <w:autoSpaceDN w:val="0"/>
        <w:adjustRightInd w:val="0"/>
        <w:spacing w:after="0" w:line="245" w:lineRule="auto"/>
        <w:ind w:left="-19" w:right="-39"/>
        <w:jc w:val="center"/>
        <w:rPr>
          <w:rFonts w:ascii="Times New Roman" w:hAnsi="Times New Roman"/>
          <w:sz w:val="18"/>
          <w:szCs w:val="18"/>
        </w:rPr>
      </w:pPr>
    </w:p>
    <w:p w:rsidR="006C4F15" w:rsidRPr="009A1573" w:rsidRDefault="006C4F15" w:rsidP="00E1768D">
      <w:pPr>
        <w:autoSpaceDE w:val="0"/>
        <w:autoSpaceDN w:val="0"/>
        <w:adjustRightInd w:val="0"/>
        <w:spacing w:after="0" w:line="200" w:lineRule="exact"/>
        <w:rPr>
          <w:rFonts w:ascii="Times New Roman" w:hAnsi="Times New Roman"/>
          <w:sz w:val="20"/>
          <w:szCs w:val="20"/>
        </w:rPr>
      </w:pPr>
      <w:r w:rsidRPr="009A1573">
        <w:rPr>
          <w:rFonts w:ascii="Times New Roman" w:hAnsi="Times New Roman"/>
        </w:rPr>
        <w:br w:type="column"/>
      </w: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6C4F15" w:rsidP="00E1768D">
      <w:pPr>
        <w:autoSpaceDE w:val="0"/>
        <w:autoSpaceDN w:val="0"/>
        <w:adjustRightInd w:val="0"/>
        <w:spacing w:after="0" w:line="206" w:lineRule="exact"/>
        <w:ind w:right="510"/>
        <w:rPr>
          <w:rFonts w:ascii="Times New Roman" w:hAnsi="Times New Roman"/>
          <w:sz w:val="18"/>
          <w:szCs w:val="18"/>
        </w:rPr>
      </w:pPr>
      <w:r w:rsidRPr="009A1573">
        <w:rPr>
          <w:rFonts w:ascii="Times New Roman" w:hAnsi="Times New Roman"/>
          <w:sz w:val="18"/>
          <w:szCs w:val="18"/>
        </w:rPr>
        <w:t>FORM APPROVED OMB No. 0570-0017</w:t>
      </w:r>
    </w:p>
    <w:p w:rsidR="006C4F15" w:rsidRPr="009A1573" w:rsidRDefault="006C4F15" w:rsidP="00E1768D">
      <w:pPr>
        <w:autoSpaceDE w:val="0"/>
        <w:autoSpaceDN w:val="0"/>
        <w:adjustRightInd w:val="0"/>
        <w:spacing w:after="0" w:line="204" w:lineRule="exact"/>
        <w:ind w:right="-20"/>
        <w:rPr>
          <w:rFonts w:ascii="Times New Roman" w:hAnsi="Times New Roman"/>
          <w:sz w:val="18"/>
          <w:szCs w:val="18"/>
        </w:rPr>
      </w:pPr>
      <w:r w:rsidRPr="009A1573">
        <w:rPr>
          <w:rFonts w:ascii="Times New Roman" w:hAnsi="Times New Roman"/>
          <w:sz w:val="18"/>
          <w:szCs w:val="18"/>
        </w:rPr>
        <w:t>OMB No. 0570-0050</w:t>
      </w:r>
    </w:p>
    <w:p w:rsidR="00FA7AEA" w:rsidRDefault="007817D3" w:rsidP="00E1768D">
      <w:pPr>
        <w:autoSpaceDE w:val="0"/>
        <w:autoSpaceDN w:val="0"/>
        <w:adjustRightInd w:val="0"/>
        <w:spacing w:after="0" w:line="204" w:lineRule="exact"/>
        <w:ind w:right="-20"/>
        <w:rPr>
          <w:rFonts w:ascii="Times New Roman" w:hAnsi="Times New Roman"/>
          <w:sz w:val="18"/>
          <w:szCs w:val="18"/>
        </w:rPr>
        <w:sectPr w:rsidR="00FA7AEA" w:rsidSect="00E1768D">
          <w:footerReference w:type="default" r:id="rId9"/>
          <w:type w:val="continuous"/>
          <w:pgSz w:w="12240" w:h="15840"/>
          <w:pgMar w:top="1080" w:right="260" w:bottom="280" w:left="580" w:header="720" w:footer="720" w:gutter="0"/>
          <w:cols w:num="3" w:space="720" w:equalWidth="0">
            <w:col w:w="1086" w:space="1302"/>
            <w:col w:w="6857" w:space="49"/>
            <w:col w:w="2106"/>
          </w:cols>
          <w:noEndnote/>
          <w:titlePg/>
          <w:docGrid w:linePitch="299"/>
        </w:sectPr>
      </w:pPr>
      <w:r w:rsidRPr="009A1573">
        <w:rPr>
          <w:rFonts w:ascii="Times New Roman" w:hAnsi="Times New Roman"/>
          <w:sz w:val="18"/>
          <w:szCs w:val="18"/>
        </w:rPr>
        <w:t>OMB No. 0570-0055</w:t>
      </w:r>
    </w:p>
    <w:p w:rsidR="006C4F15" w:rsidRPr="009A1573" w:rsidRDefault="006C4F15" w:rsidP="00E1768D">
      <w:pPr>
        <w:autoSpaceDE w:val="0"/>
        <w:autoSpaceDN w:val="0"/>
        <w:adjustRightInd w:val="0"/>
        <w:spacing w:after="0" w:line="160" w:lineRule="exact"/>
        <w:rPr>
          <w:rFonts w:ascii="Times New Roman" w:hAnsi="Times New Roman"/>
          <w:sz w:val="16"/>
          <w:szCs w:val="16"/>
        </w:rPr>
      </w:pPr>
    </w:p>
    <w:p w:rsidR="006C4F15" w:rsidRPr="00E1768D" w:rsidRDefault="00136F3A" w:rsidP="00E1768D">
      <w:pPr>
        <w:autoSpaceDE w:val="0"/>
        <w:autoSpaceDN w:val="0"/>
        <w:adjustRightInd w:val="0"/>
        <w:spacing w:after="0" w:line="200" w:lineRule="exact"/>
        <w:rPr>
          <w:rFonts w:ascii="Times New Roman" w:hAnsi="Times New Roman"/>
          <w:i/>
          <w:sz w:val="18"/>
          <w:szCs w:val="18"/>
        </w:rPr>
      </w:pPr>
      <w:r w:rsidRPr="00E1768D">
        <w:rPr>
          <w:rFonts w:ascii="Times New Roman" w:hAnsi="Times New Roman"/>
          <w:i/>
          <w:sz w:val="18"/>
          <w:szCs w:val="18"/>
        </w:rPr>
        <w:t xml:space="preserve">  </w:t>
      </w:r>
      <w:r w:rsidR="00D15485" w:rsidRPr="009A1573">
        <w:rPr>
          <w:rFonts w:ascii="Times New Roman" w:hAnsi="Times New Roman"/>
          <w:i/>
          <w:sz w:val="18"/>
          <w:szCs w:val="18"/>
        </w:rPr>
        <w:t xml:space="preserve"> </w:t>
      </w:r>
      <w:r w:rsidR="00865E9C" w:rsidRPr="00E1768D">
        <w:rPr>
          <w:rFonts w:ascii="Times New Roman" w:hAnsi="Times New Roman"/>
          <w:i/>
          <w:sz w:val="18"/>
          <w:szCs w:val="18"/>
        </w:rPr>
        <w:t xml:space="preserve">Capitalized terms will have the meaning defined in the </w:t>
      </w:r>
      <w:r w:rsidR="00A247C6" w:rsidRPr="00E1768D">
        <w:rPr>
          <w:rFonts w:ascii="Times New Roman" w:hAnsi="Times New Roman"/>
          <w:i/>
          <w:sz w:val="18"/>
          <w:szCs w:val="18"/>
        </w:rPr>
        <w:t>applicable program</w:t>
      </w:r>
      <w:r w:rsidR="00865E9C" w:rsidRPr="00E1768D">
        <w:rPr>
          <w:rFonts w:ascii="Times New Roman" w:hAnsi="Times New Roman"/>
          <w:i/>
          <w:sz w:val="18"/>
          <w:szCs w:val="18"/>
        </w:rPr>
        <w:t xml:space="preserve"> regulations.</w:t>
      </w:r>
    </w:p>
    <w:p w:rsidR="007817D3" w:rsidRPr="009A1573" w:rsidRDefault="007817D3" w:rsidP="00E1768D">
      <w:pPr>
        <w:autoSpaceDE w:val="0"/>
        <w:autoSpaceDN w:val="0"/>
        <w:adjustRightInd w:val="0"/>
        <w:spacing w:after="0" w:line="200" w:lineRule="exact"/>
        <w:rPr>
          <w:rFonts w:ascii="Times New Roman" w:hAnsi="Times New Roman"/>
          <w:sz w:val="20"/>
          <w:szCs w:val="20"/>
        </w:rPr>
      </w:pPr>
    </w:p>
    <w:p w:rsidR="006C4F15" w:rsidRPr="009A1573" w:rsidRDefault="00136F3A" w:rsidP="00E1768D">
      <w:pPr>
        <w:tabs>
          <w:tab w:val="left" w:pos="8060"/>
        </w:tabs>
        <w:autoSpaceDE w:val="0"/>
        <w:autoSpaceDN w:val="0"/>
        <w:adjustRightInd w:val="0"/>
        <w:spacing w:after="0" w:line="203" w:lineRule="exact"/>
        <w:ind w:left="140" w:right="-20"/>
        <w:rPr>
          <w:rFonts w:ascii="Times New Roman" w:hAnsi="Times New Roman"/>
          <w:sz w:val="18"/>
          <w:szCs w:val="18"/>
        </w:rPr>
      </w:pPr>
      <w:r w:rsidRPr="006D4C0E">
        <w:rPr>
          <w:noProof/>
        </w:rPr>
        <mc:AlternateContent>
          <mc:Choice Requires="wpg">
            <w:drawing>
              <wp:anchor distT="0" distB="0" distL="114300" distR="114300" simplePos="0" relativeHeight="251650560" behindDoc="1" locked="0" layoutInCell="0" allowOverlap="1" wp14:anchorId="54F953F5" wp14:editId="7C16D0DE">
                <wp:simplePos x="0" y="0"/>
                <wp:positionH relativeFrom="page">
                  <wp:posOffset>450850</wp:posOffset>
                </wp:positionH>
                <wp:positionV relativeFrom="paragraph">
                  <wp:posOffset>7621</wp:posOffset>
                </wp:positionV>
                <wp:extent cx="6858000" cy="673100"/>
                <wp:effectExtent l="0" t="0" r="19050" b="12700"/>
                <wp:wrapNone/>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673100"/>
                          <a:chOff x="720" y="896"/>
                          <a:chExt cx="10800" cy="1213"/>
                        </a:xfrm>
                      </wpg:grpSpPr>
                      <wps:wsp>
                        <wps:cNvPr id="18" name="Freeform 3"/>
                        <wps:cNvSpPr>
                          <a:spLocks/>
                        </wps:cNvSpPr>
                        <wps:spPr bwMode="auto">
                          <a:xfrm>
                            <a:off x="720" y="896"/>
                            <a:ext cx="7843" cy="480"/>
                          </a:xfrm>
                          <a:custGeom>
                            <a:avLst/>
                            <a:gdLst>
                              <a:gd name="T0" fmla="*/ 0 w 7843"/>
                              <a:gd name="T1" fmla="*/ 0 h 480"/>
                              <a:gd name="T2" fmla="*/ 7843 w 7843"/>
                              <a:gd name="T3" fmla="*/ 0 h 480"/>
                              <a:gd name="T4" fmla="*/ 7843 w 7843"/>
                              <a:gd name="T5" fmla="*/ 480 h 480"/>
                              <a:gd name="T6" fmla="*/ 0 w 7843"/>
                              <a:gd name="T7" fmla="*/ 480 h 480"/>
                            </a:gdLst>
                            <a:ahLst/>
                            <a:cxnLst>
                              <a:cxn ang="0">
                                <a:pos x="T0" y="T1"/>
                              </a:cxn>
                              <a:cxn ang="0">
                                <a:pos x="T2" y="T3"/>
                              </a:cxn>
                              <a:cxn ang="0">
                                <a:pos x="T4" y="T5"/>
                              </a:cxn>
                              <a:cxn ang="0">
                                <a:pos x="T6" y="T7"/>
                              </a:cxn>
                            </a:cxnLst>
                            <a:rect l="0" t="0" r="r" b="b"/>
                            <a:pathLst>
                              <a:path w="7843" h="480">
                                <a:moveTo>
                                  <a:pt x="0" y="0"/>
                                </a:moveTo>
                                <a:lnTo>
                                  <a:pt x="7843" y="0"/>
                                </a:lnTo>
                                <a:lnTo>
                                  <a:pt x="7843" y="480"/>
                                </a:lnTo>
                                <a:lnTo>
                                  <a:pt x="0" y="48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4"/>
                        <wps:cNvSpPr>
                          <a:spLocks/>
                        </wps:cNvSpPr>
                        <wps:spPr bwMode="auto">
                          <a:xfrm>
                            <a:off x="8563" y="896"/>
                            <a:ext cx="2956" cy="20"/>
                          </a:xfrm>
                          <a:custGeom>
                            <a:avLst/>
                            <a:gdLst>
                              <a:gd name="T0" fmla="*/ 0 w 2956"/>
                              <a:gd name="T1" fmla="*/ 0 h 20"/>
                              <a:gd name="T2" fmla="*/ 2956 w 2956"/>
                              <a:gd name="T3" fmla="*/ 0 h 20"/>
                            </a:gdLst>
                            <a:ahLst/>
                            <a:cxnLst>
                              <a:cxn ang="0">
                                <a:pos x="T0" y="T1"/>
                              </a:cxn>
                              <a:cxn ang="0">
                                <a:pos x="T2" y="T3"/>
                              </a:cxn>
                            </a:cxnLst>
                            <a:rect l="0" t="0" r="r" b="b"/>
                            <a:pathLst>
                              <a:path w="2956" h="20">
                                <a:moveTo>
                                  <a:pt x="0" y="0"/>
                                </a:moveTo>
                                <a:lnTo>
                                  <a:pt x="295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5"/>
                        <wps:cNvSpPr>
                          <a:spLocks/>
                        </wps:cNvSpPr>
                        <wps:spPr bwMode="auto">
                          <a:xfrm>
                            <a:off x="8563" y="896"/>
                            <a:ext cx="2956" cy="480"/>
                          </a:xfrm>
                          <a:custGeom>
                            <a:avLst/>
                            <a:gdLst>
                              <a:gd name="T0" fmla="*/ 2956 w 2956"/>
                              <a:gd name="T1" fmla="*/ 480 h 480"/>
                              <a:gd name="T2" fmla="*/ 0 w 2956"/>
                              <a:gd name="T3" fmla="*/ 480 h 480"/>
                              <a:gd name="T4" fmla="*/ 0 w 2956"/>
                              <a:gd name="T5" fmla="*/ 0 h 480"/>
                            </a:gdLst>
                            <a:ahLst/>
                            <a:cxnLst>
                              <a:cxn ang="0">
                                <a:pos x="T0" y="T1"/>
                              </a:cxn>
                              <a:cxn ang="0">
                                <a:pos x="T2" y="T3"/>
                              </a:cxn>
                              <a:cxn ang="0">
                                <a:pos x="T4" y="T5"/>
                              </a:cxn>
                            </a:cxnLst>
                            <a:rect l="0" t="0" r="r" b="b"/>
                            <a:pathLst>
                              <a:path w="2956" h="480">
                                <a:moveTo>
                                  <a:pt x="2956" y="480"/>
                                </a:moveTo>
                                <a:lnTo>
                                  <a:pt x="0" y="48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6"/>
                        <wps:cNvSpPr>
                          <a:spLocks/>
                        </wps:cNvSpPr>
                        <wps:spPr bwMode="auto">
                          <a:xfrm>
                            <a:off x="720" y="1376"/>
                            <a:ext cx="7843" cy="713"/>
                          </a:xfrm>
                          <a:custGeom>
                            <a:avLst/>
                            <a:gdLst>
                              <a:gd name="T0" fmla="*/ 7843 w 7843"/>
                              <a:gd name="T1" fmla="*/ 0 h 713"/>
                              <a:gd name="T2" fmla="*/ 7843 w 7843"/>
                              <a:gd name="T3" fmla="*/ 712 h 713"/>
                              <a:gd name="T4" fmla="*/ 0 w 7843"/>
                              <a:gd name="T5" fmla="*/ 712 h 713"/>
                            </a:gdLst>
                            <a:ahLst/>
                            <a:cxnLst>
                              <a:cxn ang="0">
                                <a:pos x="T0" y="T1"/>
                              </a:cxn>
                              <a:cxn ang="0">
                                <a:pos x="T2" y="T3"/>
                              </a:cxn>
                              <a:cxn ang="0">
                                <a:pos x="T4" y="T5"/>
                              </a:cxn>
                            </a:cxnLst>
                            <a:rect l="0" t="0" r="r" b="b"/>
                            <a:pathLst>
                              <a:path w="7843" h="713">
                                <a:moveTo>
                                  <a:pt x="7843" y="0"/>
                                </a:moveTo>
                                <a:lnTo>
                                  <a:pt x="7843" y="712"/>
                                </a:lnTo>
                                <a:lnTo>
                                  <a:pt x="0" y="71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7"/>
                        <wps:cNvSpPr>
                          <a:spLocks/>
                        </wps:cNvSpPr>
                        <wps:spPr bwMode="auto">
                          <a:xfrm>
                            <a:off x="720" y="2089"/>
                            <a:ext cx="10800" cy="2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8"/>
                        <wps:cNvSpPr>
                          <a:spLocks/>
                        </wps:cNvSpPr>
                        <wps:spPr bwMode="auto">
                          <a:xfrm>
                            <a:off x="8563" y="1394"/>
                            <a:ext cx="2956" cy="695"/>
                          </a:xfrm>
                          <a:custGeom>
                            <a:avLst/>
                            <a:gdLst>
                              <a:gd name="T0" fmla="*/ 2956 w 2956"/>
                              <a:gd name="T1" fmla="*/ 695 h 695"/>
                              <a:gd name="T2" fmla="*/ 0 w 2956"/>
                              <a:gd name="T3" fmla="*/ 695 h 695"/>
                              <a:gd name="T4" fmla="*/ 0 w 2956"/>
                              <a:gd name="T5" fmla="*/ 0 h 695"/>
                            </a:gdLst>
                            <a:ahLst/>
                            <a:cxnLst>
                              <a:cxn ang="0">
                                <a:pos x="T0" y="T1"/>
                              </a:cxn>
                              <a:cxn ang="0">
                                <a:pos x="T2" y="T3"/>
                              </a:cxn>
                              <a:cxn ang="0">
                                <a:pos x="T4" y="T5"/>
                              </a:cxn>
                            </a:cxnLst>
                            <a:rect l="0" t="0" r="r" b="b"/>
                            <a:pathLst>
                              <a:path w="2956" h="695">
                                <a:moveTo>
                                  <a:pt x="2956" y="695"/>
                                </a:moveTo>
                                <a:lnTo>
                                  <a:pt x="0" y="695"/>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9"/>
                        <wps:cNvSpPr>
                          <a:spLocks/>
                        </wps:cNvSpPr>
                        <wps:spPr bwMode="auto">
                          <a:xfrm>
                            <a:off x="8640" y="1617"/>
                            <a:ext cx="1805" cy="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5.5pt;margin-top:.6pt;width:540pt;height:53pt;z-index:-251665920;mso-position-horizontal-relative:page" coordorigin="720,896" coordsize="10800,1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" o:allowincell="f">
                <v:shape id="Freeform 3" o:spid="_x0000_s1027" style="position:absolute;left:720;top:896;width:7843;height:480;visibility:visible;mso-wrap-style:square;v-text-anchor:top" coordsize="7843,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MnzcMA&#10;AADbAAAADwAAAGRycy9kb3ducmV2LnhtbESPQWvDMAyF74P+B6PCLmN1trGtpHVLKR3sNpr2Bwhb&#10;i01jOcRek/776TDYTeI9vfdpvZ1ip6405JDYwNOiAkVskwvcGjifPh6XoHJBdtglJgM3yrDdzO7W&#10;WLs08pGuTWmVhHCu0YAvpa+1ztZTxLxIPbFo32mIWGQdWu0GHCU8dvq5qt50xMDS4LGnvSd7aX6i&#10;gZeH4M9hCocL07td2rH5Or7ejLmfT7sVqEJT+Tf/XX86wRdY+UUG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MnzcMAAADbAAAADwAAAAAAAAAAAAAAAACYAgAAZHJzL2Rv&#10;d25yZXYueG1sUEsFBgAAAAAEAAQA9QAAAIgDAAAAAA==&#10;" path="m,l7843,r,480l,480e" filled="f" strokeweight=".5pt">
                  <v:path arrowok="t" o:connecttype="custom" o:connectlocs="0,0;7843,0;7843,480;0,480" o:connectangles="0,0,0,0"/>
                </v:shape>
                <v:shape id="Freeform 4" o:spid="_x0000_s1028" style="position:absolute;left:8563;top:896;width:2956;height:20;visibility:visible;mso-wrap-style:square;v-text-anchor:top" coordsize="29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tvcAA&#10;AADbAAAADwAAAGRycy9kb3ducmV2LnhtbERPzWoCMRC+F/oOYQrearZFit0aRQRFL1KtDzBsZjeL&#10;m0lI0nX16U2h4G0+vt+ZLQbbiZ5CbB0reBsXIIgrp1tuFJx+1q9TEDEha+wck4IrRVjMn59mWGp3&#10;4QP1x9SIHMKxRAUmJV9KGStDFuPYeeLM1S5YTBmGRuqAlxxuO/leFB/SYsu5waCnlaHqfPy1Cibn&#10;6Hf61O/Dsr/V3wdT+821Vmr0Miy/QCQa0kP8797qPP8T/n7JB8j5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jtvcAAAADbAAAADwAAAAAAAAAAAAAAAACYAgAAZHJzL2Rvd25y&#10;ZXYueG1sUEsFBgAAAAAEAAQA9QAAAIUDAAAAAA==&#10;" path="m,l2956,e" filled="f" strokeweight=".5pt">
                  <v:path arrowok="t" o:connecttype="custom" o:connectlocs="0,0;2956,0" o:connectangles="0,0"/>
                </v:shape>
                <v:shape id="Freeform 5" o:spid="_x0000_s1029" style="position:absolute;left:8563;top:896;width:2956;height:480;visibility:visible;mso-wrap-style:square;v-text-anchor:top" coordsize="2956,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BPTcAA&#10;AADbAAAADwAAAGRycy9kb3ducmV2LnhtbERPTWsCMRC9C/0PYQreNFsFka1RtCqoCFIrnsfNuFnc&#10;TJZN1PTfNwehx8f7nsyircWDWl85VvDRz0AQF05XXCo4/ax7YxA+IGusHZOCX/Iwm751Jphr9+Rv&#10;ehxDKVII+xwVmBCaXEpfGLLo+64hTtzVtRZDgm0pdYvPFG5rOciykbRYcWow2NCXoeJ2vFsFy/1+&#10;dTBxuHLxvNsuLtdDPdZSqe57nH+CCBTDv/jl3mgFg7Q+fUk/QE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BPTcAAAADbAAAADwAAAAAAAAAAAAAAAACYAgAAZHJzL2Rvd25y&#10;ZXYueG1sUEsFBgAAAAAEAAQA9QAAAIUDAAAAAA==&#10;" path="m2956,480l,480,,e" filled="f" strokeweight=".5pt">
                  <v:path arrowok="t" o:connecttype="custom" o:connectlocs="2956,480;0,480;0,0" o:connectangles="0,0,0"/>
                </v:shape>
                <v:shape id="Freeform 6" o:spid="_x0000_s1030" style="position:absolute;left:720;top:1376;width:7843;height:713;visibility:visible;mso-wrap-style:square;v-text-anchor:top" coordsize="7843,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7rm8AA&#10;AADbAAAADwAAAGRycy9kb3ducmV2LnhtbESPT4vCMBTE7wt+h/AEb9tUwSrVKCosCHvy3/3RPNtg&#10;81KbbNv99psFweMwM79h1tvB1qKj1hvHCqZJCoK4cNpwqeB6+fpcgvABWWPtmBT8koftZvSxxly7&#10;nk/UnUMpIoR9jgqqEJpcSl9UZNEnriGO3t21FkOUbSl1i32E21rO0jSTFg3HhQobOlRUPM4/VsH9&#10;u+v3eq6z+c0g06XOwsI8lZqMh90KRKAhvMOv9lErmE3h/0v8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7rm8AAAADbAAAADwAAAAAAAAAAAAAAAACYAgAAZHJzL2Rvd25y&#10;ZXYueG1sUEsFBgAAAAAEAAQA9QAAAIUDAAAAAA==&#10;" path="m7843,r,712l,712e" filled="f" strokeweight=".5pt">
                  <v:path arrowok="t" o:connecttype="custom" o:connectlocs="7843,0;7843,712;0,712" o:connectangles="0,0,0"/>
                </v:shape>
                <v:shape id="Freeform 7" o:spid="_x0000_s1031" style="position:absolute;left:720;top:2089;width:10800;height:20;visibility:visible;mso-wrap-style:square;v-text-anchor:top" coordsize="108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GgMEA&#10;AADbAAAADwAAAGRycy9kb3ducmV2LnhtbESPQYvCMBSE7wv+h/AEb2vaHlypRhFB8WrX1eujeTbF&#10;5qUkUev++s3Cwh6HmfmGWa4H24kH+dA6VpBPMxDEtdMtNwpOn7v3OYgQkTV2jknBiwKsV6O3JZba&#10;PflIjyo2IkE4lKjAxNiXUobakMUwdT1x8q7OW4xJ+kZqj88Et50ssmwmLbacFgz2tDVU36q7VTCc&#10;cjrv/Yc5f23y78oHf5nXXqnJeNgsQEQa4n/4r33QCooCfr+kHy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BxoDBAAAA2wAAAA8AAAAAAAAAAAAAAAAAmAIAAGRycy9kb3du&#10;cmV2LnhtbFBLBQYAAAAABAAEAPUAAACGAwAAAAA=&#10;" path="m,l10800,e" filled="f" strokeweight=".5pt">
                  <v:path arrowok="t" o:connecttype="custom" o:connectlocs="0,0;10800,0" o:connectangles="0,0"/>
                </v:shape>
                <v:shape id="Freeform 8" o:spid="_x0000_s1032" style="position:absolute;left:8563;top:1394;width:2956;height:695;visibility:visible;mso-wrap-style:square;v-text-anchor:top" coordsize="2956,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ML0sUA&#10;AADbAAAADwAAAGRycy9kb3ducmV2LnhtbESP3WoCMRSE7wXfIZxCb4pmtSCyGkX8AUWEdi319rA5&#10;bpZuTtZNqtu3N0LBy2FmvmGm89ZW4kqNLx0rGPQTEMS50yUXCr6Om94YhA/IGivHpOCPPMxn3c4U&#10;U+1u/EnXLBQiQtinqMCEUKdS+tyQRd93NXH0zq6xGKJsCqkbvEW4reQwSUbSYslxwWBNS0P5T/Zr&#10;FeDluPio9uvizY92K/N9OGV2cFLq9aVdTEAEasMz/N/eagXDd3h8i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swvSxQAAANsAAAAPAAAAAAAAAAAAAAAAAJgCAABkcnMv&#10;ZG93bnJldi54bWxQSwUGAAAAAAQABAD1AAAAigMAAAAA&#10;" path="m2956,695l,695,,e" filled="f" strokeweight=".5pt">
                  <v:path arrowok="t" o:connecttype="custom" o:connectlocs="2956,695;0,695;0,0" o:connectangles="0,0,0"/>
                </v:shape>
                <v:rect id="Rectangle 9" o:spid="_x0000_s1033" style="position:absolute;left:8640;top:1617;width:1805;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6+N8QA&#10;AADbAAAADwAAAGRycy9kb3ducmV2LnhtbESPT4vCMBTE7wt+h/AEb2uquCK1qYig6OLFPxdvr82z&#10;LTYvpYm1++03Cwseh5n5DZOselOLjlpXWVYwGUcgiHOrKy4UXC/bzwUI55E11pZJwQ85WKWDjwRj&#10;bV98ou7sCxEg7GJUUHrfxFK6vCSDbmwb4uDdbWvQB9kWUrf4CnBTy2kUzaXBisNCiQ1tSsof56dR&#10;kB2OJ7/7vu66RVY0tc1uk6P9Umo07NdLEJ56/w7/t/dawXQGf1/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vjfEAAAA2wAAAA8AAAAAAAAAAAAAAAAAmAIAAGRycy9k&#10;b3ducmV2LnhtbFBLBQYAAAAABAAEAPUAAACJAwAAAAA=&#10;" stroked="f">
                  <v:path arrowok="t"/>
                </v:rect>
                <w10:wrap anchorx="page"/>
              </v:group>
            </w:pict>
          </mc:Fallback>
        </mc:AlternateContent>
      </w:r>
      <w:r w:rsidR="006C4F15" w:rsidRPr="009A1573">
        <w:rPr>
          <w:rFonts w:ascii="Times New Roman" w:hAnsi="Times New Roman"/>
          <w:position w:val="-1"/>
          <w:sz w:val="18"/>
          <w:szCs w:val="18"/>
        </w:rPr>
        <w:t>Participating Lender:</w:t>
      </w:r>
      <w:r w:rsidR="006C4F15" w:rsidRPr="009A1573">
        <w:rPr>
          <w:rFonts w:ascii="Times New Roman" w:hAnsi="Times New Roman"/>
          <w:position w:val="-1"/>
          <w:sz w:val="18"/>
          <w:szCs w:val="18"/>
        </w:rPr>
        <w:tab/>
        <w:t>Tax Identification Number:</w:t>
      </w:r>
    </w:p>
    <w:p w:rsidR="006C4F15" w:rsidRPr="009A1573" w:rsidRDefault="006C4F15" w:rsidP="00E1768D">
      <w:pPr>
        <w:autoSpaceDE w:val="0"/>
        <w:autoSpaceDN w:val="0"/>
        <w:adjustRightInd w:val="0"/>
        <w:spacing w:after="0" w:line="220" w:lineRule="exact"/>
        <w:rPr>
          <w:rFonts w:ascii="Times New Roman" w:hAnsi="Times New Roman"/>
        </w:rPr>
      </w:pPr>
    </w:p>
    <w:p w:rsidR="006C4F15" w:rsidRPr="009A1573" w:rsidRDefault="006C4F15" w:rsidP="00E1768D">
      <w:pPr>
        <w:tabs>
          <w:tab w:val="left" w:pos="8060"/>
        </w:tabs>
        <w:autoSpaceDE w:val="0"/>
        <w:autoSpaceDN w:val="0"/>
        <w:adjustRightInd w:val="0"/>
        <w:spacing w:after="0" w:line="240" w:lineRule="auto"/>
        <w:ind w:left="140" w:right="-20"/>
        <w:rPr>
          <w:rFonts w:ascii="Times New Roman" w:hAnsi="Times New Roman"/>
          <w:sz w:val="18"/>
          <w:szCs w:val="18"/>
        </w:rPr>
      </w:pPr>
      <w:r w:rsidRPr="009A1573">
        <w:rPr>
          <w:rFonts w:ascii="Times New Roman" w:hAnsi="Times New Roman"/>
          <w:sz w:val="18"/>
          <w:szCs w:val="18"/>
        </w:rPr>
        <w:t>Business Address:</w:t>
      </w:r>
      <w:r w:rsidRPr="009A1573">
        <w:rPr>
          <w:rFonts w:ascii="Times New Roman" w:hAnsi="Times New Roman"/>
          <w:sz w:val="18"/>
          <w:szCs w:val="18"/>
        </w:rPr>
        <w:tab/>
        <w:t>Telephone Number:</w:t>
      </w: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340FFC" w:rsidRDefault="00340FFC" w:rsidP="00340FFC">
      <w:pPr>
        <w:tabs>
          <w:tab w:val="left" w:pos="480"/>
        </w:tabs>
        <w:autoSpaceDE w:val="0"/>
        <w:autoSpaceDN w:val="0"/>
        <w:adjustRightInd w:val="0"/>
        <w:spacing w:after="0" w:line="240" w:lineRule="auto"/>
        <w:ind w:right="-20"/>
        <w:rPr>
          <w:rFonts w:ascii="Times New Roman" w:hAnsi="Times New Roman"/>
          <w:sz w:val="20"/>
          <w:szCs w:val="20"/>
        </w:rPr>
      </w:pPr>
    </w:p>
    <w:p w:rsidR="00340FFC" w:rsidRPr="00340FFC" w:rsidRDefault="00340FFC" w:rsidP="00340FFC">
      <w:pPr>
        <w:tabs>
          <w:tab w:val="left" w:pos="480"/>
        </w:tabs>
        <w:autoSpaceDE w:val="0"/>
        <w:autoSpaceDN w:val="0"/>
        <w:adjustRightInd w:val="0"/>
        <w:spacing w:after="0" w:line="240" w:lineRule="auto"/>
        <w:ind w:right="-20"/>
        <w:rPr>
          <w:rFonts w:ascii="Times New Roman" w:hAnsi="Times New Roman"/>
          <w:sz w:val="18"/>
          <w:szCs w:val="18"/>
        </w:rPr>
      </w:pPr>
      <w:r>
        <w:rPr>
          <w:rFonts w:ascii="Times New Roman" w:hAnsi="Times New Roman"/>
          <w:sz w:val="20"/>
          <w:szCs w:val="20"/>
        </w:rPr>
        <w:t xml:space="preserve">  </w:t>
      </w:r>
      <w:r w:rsidRPr="00340FFC">
        <w:rPr>
          <w:rFonts w:ascii="Times New Roman" w:hAnsi="Times New Roman"/>
          <w:sz w:val="18"/>
          <w:szCs w:val="18"/>
        </w:rPr>
        <w:t xml:space="preserve"> Date through which non-regulated lender may originate new guaranteed loans (3 years from date of execution):</w:t>
      </w:r>
    </w:p>
    <w:p w:rsidR="00340FFC" w:rsidRDefault="00340FFC" w:rsidP="00340FFC">
      <w:pPr>
        <w:tabs>
          <w:tab w:val="left" w:pos="480"/>
        </w:tabs>
        <w:autoSpaceDE w:val="0"/>
        <w:autoSpaceDN w:val="0"/>
        <w:adjustRightInd w:val="0"/>
        <w:spacing w:after="0" w:line="240" w:lineRule="auto"/>
        <w:ind w:right="-20"/>
        <w:rPr>
          <w:rFonts w:ascii="Times New Roman" w:hAnsi="Times New Roman"/>
          <w:sz w:val="20"/>
          <w:szCs w:val="20"/>
        </w:rPr>
      </w:pPr>
      <w:r>
        <w:rPr>
          <w:rFonts w:ascii="Times New Roman" w:hAnsi="Times New Roman"/>
          <w:sz w:val="20"/>
          <w:szCs w:val="20"/>
        </w:rPr>
        <w:t xml:space="preserve">   ____________________________________________________________________________________________________________</w:t>
      </w:r>
    </w:p>
    <w:p w:rsidR="00340FFC" w:rsidRDefault="00340FFC" w:rsidP="00340FFC">
      <w:pPr>
        <w:tabs>
          <w:tab w:val="left" w:pos="480"/>
        </w:tabs>
        <w:autoSpaceDE w:val="0"/>
        <w:autoSpaceDN w:val="0"/>
        <w:adjustRightInd w:val="0"/>
        <w:spacing w:after="0" w:line="240" w:lineRule="auto"/>
        <w:ind w:right="-20"/>
        <w:rPr>
          <w:rFonts w:ascii="Times New Roman" w:hAnsi="Times New Roman"/>
          <w:sz w:val="18"/>
          <w:szCs w:val="18"/>
        </w:rPr>
      </w:pPr>
    </w:p>
    <w:p w:rsidR="006C4F15" w:rsidRPr="00E1768D" w:rsidRDefault="006C4F15" w:rsidP="00E1768D">
      <w:pPr>
        <w:numPr>
          <w:ilvl w:val="0"/>
          <w:numId w:val="4"/>
        </w:numPr>
        <w:autoSpaceDE w:val="0"/>
        <w:autoSpaceDN w:val="0"/>
        <w:adjustRightInd w:val="0"/>
        <w:spacing w:after="0" w:line="240" w:lineRule="auto"/>
        <w:ind w:left="540" w:right="660" w:hanging="360"/>
        <w:rPr>
          <w:rFonts w:ascii="Times New Roman" w:hAnsi="Times New Roman"/>
          <w:sz w:val="18"/>
          <w:szCs w:val="18"/>
        </w:rPr>
      </w:pPr>
      <w:r w:rsidRPr="00E1768D">
        <w:rPr>
          <w:rFonts w:ascii="Times New Roman" w:hAnsi="Times New Roman"/>
          <w:b/>
          <w:bCs/>
          <w:sz w:val="18"/>
          <w:szCs w:val="18"/>
        </w:rPr>
        <w:t>General Provisions</w:t>
      </w:r>
    </w:p>
    <w:p w:rsidR="006C4F15" w:rsidRPr="00E1768D" w:rsidRDefault="006C4F15" w:rsidP="00E1768D">
      <w:pPr>
        <w:autoSpaceDE w:val="0"/>
        <w:autoSpaceDN w:val="0"/>
        <w:adjustRightInd w:val="0"/>
        <w:spacing w:after="0" w:line="240" w:lineRule="auto"/>
        <w:ind w:right="660"/>
        <w:rPr>
          <w:rFonts w:ascii="Times New Roman" w:hAnsi="Times New Roman"/>
          <w:sz w:val="18"/>
          <w:szCs w:val="18"/>
        </w:rPr>
      </w:pPr>
    </w:p>
    <w:p w:rsidR="006C4F15" w:rsidRPr="00E1768D" w:rsidRDefault="006C4F15" w:rsidP="00E1768D">
      <w:pPr>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A.</w:t>
      </w:r>
      <w:r w:rsidR="004D0DE6" w:rsidRPr="00E1768D">
        <w:rPr>
          <w:rFonts w:ascii="Times New Roman" w:hAnsi="Times New Roman"/>
          <w:sz w:val="18"/>
          <w:szCs w:val="18"/>
        </w:rPr>
        <w:tab/>
      </w:r>
      <w:r w:rsidRPr="00E1768D">
        <w:rPr>
          <w:rFonts w:ascii="Times New Roman" w:hAnsi="Times New Roman"/>
          <w:sz w:val="18"/>
          <w:szCs w:val="18"/>
          <w:u w:val="single"/>
        </w:rPr>
        <w:t>Purpose</w:t>
      </w:r>
      <w:r w:rsidRPr="00E1768D">
        <w:rPr>
          <w:rFonts w:ascii="Times New Roman" w:hAnsi="Times New Roman"/>
          <w:sz w:val="18"/>
          <w:szCs w:val="18"/>
        </w:rPr>
        <w:t>.</w:t>
      </w:r>
    </w:p>
    <w:p w:rsidR="004D0DE6" w:rsidRPr="00E1768D" w:rsidRDefault="006C4F15" w:rsidP="00E1768D">
      <w:pPr>
        <w:autoSpaceDE w:val="0"/>
        <w:autoSpaceDN w:val="0"/>
        <w:adjustRightInd w:val="0"/>
        <w:spacing w:after="0" w:line="240" w:lineRule="auto"/>
        <w:ind w:left="900" w:right="660"/>
        <w:rPr>
          <w:rFonts w:ascii="Times New Roman" w:hAnsi="Times New Roman"/>
          <w:sz w:val="18"/>
          <w:szCs w:val="18"/>
        </w:rPr>
      </w:pPr>
      <w:r w:rsidRPr="00E1768D">
        <w:rPr>
          <w:rFonts w:ascii="Times New Roman" w:hAnsi="Times New Roman"/>
          <w:sz w:val="18"/>
          <w:szCs w:val="18"/>
        </w:rPr>
        <w:t xml:space="preserve">The </w:t>
      </w:r>
      <w:r w:rsidR="007817D3" w:rsidRPr="00E1768D">
        <w:rPr>
          <w:rFonts w:ascii="Times New Roman" w:hAnsi="Times New Roman"/>
          <w:sz w:val="18"/>
          <w:szCs w:val="18"/>
        </w:rPr>
        <w:t xml:space="preserve">approved </w:t>
      </w:r>
      <w:r w:rsidR="0088094F" w:rsidRPr="00E1768D">
        <w:rPr>
          <w:rFonts w:ascii="Times New Roman" w:hAnsi="Times New Roman"/>
          <w:sz w:val="18"/>
          <w:szCs w:val="18"/>
        </w:rPr>
        <w:t>L</w:t>
      </w:r>
      <w:r w:rsidRPr="00E1768D">
        <w:rPr>
          <w:rFonts w:ascii="Times New Roman" w:hAnsi="Times New Roman"/>
          <w:sz w:val="18"/>
          <w:szCs w:val="18"/>
        </w:rPr>
        <w:t xml:space="preserve">ender (Lender) is designated as a Lender for the purpose of processing and </w:t>
      </w:r>
      <w:r w:rsidR="006D4C0E" w:rsidRPr="00E1768D">
        <w:rPr>
          <w:rFonts w:ascii="Times New Roman" w:hAnsi="Times New Roman"/>
          <w:sz w:val="18"/>
          <w:szCs w:val="18"/>
        </w:rPr>
        <w:t>servicing guaranteed loans</w:t>
      </w:r>
      <w:r w:rsidRPr="00E1768D">
        <w:rPr>
          <w:rFonts w:ascii="Times New Roman" w:hAnsi="Times New Roman"/>
          <w:sz w:val="18"/>
          <w:szCs w:val="18"/>
        </w:rPr>
        <w:t xml:space="preserve"> authorized under </w:t>
      </w:r>
      <w:r w:rsidR="007817D3" w:rsidRPr="00E1768D">
        <w:rPr>
          <w:rFonts w:ascii="Times New Roman" w:hAnsi="Times New Roman"/>
          <w:sz w:val="18"/>
          <w:szCs w:val="18"/>
        </w:rPr>
        <w:t xml:space="preserve">the Business and Industry </w:t>
      </w:r>
      <w:r w:rsidR="006D4C0E" w:rsidRPr="00E1768D">
        <w:rPr>
          <w:rFonts w:ascii="Times New Roman" w:hAnsi="Times New Roman"/>
          <w:sz w:val="18"/>
          <w:szCs w:val="18"/>
        </w:rPr>
        <w:t xml:space="preserve">(B&amp;I) </w:t>
      </w:r>
      <w:r w:rsidR="007817D3" w:rsidRPr="00E1768D">
        <w:rPr>
          <w:rFonts w:ascii="Times New Roman" w:hAnsi="Times New Roman"/>
          <w:sz w:val="18"/>
          <w:szCs w:val="18"/>
        </w:rPr>
        <w:t xml:space="preserve">Guaranteed Loan </w:t>
      </w:r>
      <w:r w:rsidR="006D4C0E" w:rsidRPr="00E1768D">
        <w:rPr>
          <w:rFonts w:ascii="Times New Roman" w:hAnsi="Times New Roman"/>
          <w:sz w:val="18"/>
          <w:szCs w:val="18"/>
        </w:rPr>
        <w:t>P</w:t>
      </w:r>
      <w:r w:rsidR="007817D3" w:rsidRPr="00E1768D">
        <w:rPr>
          <w:rFonts w:ascii="Times New Roman" w:hAnsi="Times New Roman"/>
          <w:sz w:val="18"/>
          <w:szCs w:val="18"/>
        </w:rPr>
        <w:t>rogram</w:t>
      </w:r>
      <w:r w:rsidR="004D0DE6" w:rsidRPr="00E1768D">
        <w:rPr>
          <w:rFonts w:ascii="Times New Roman" w:hAnsi="Times New Roman"/>
          <w:sz w:val="18"/>
          <w:szCs w:val="18"/>
        </w:rPr>
        <w:t>,</w:t>
      </w:r>
      <w:r w:rsidR="007817D3" w:rsidRPr="00E1768D">
        <w:rPr>
          <w:rFonts w:ascii="Times New Roman" w:hAnsi="Times New Roman"/>
          <w:sz w:val="18"/>
          <w:szCs w:val="18"/>
        </w:rPr>
        <w:t xml:space="preserve"> the Rural Energy for America Program (REAP), and the </w:t>
      </w:r>
      <w:proofErr w:type="spellStart"/>
      <w:r w:rsidR="007817D3" w:rsidRPr="00E1768D">
        <w:rPr>
          <w:rFonts w:ascii="Times New Roman" w:hAnsi="Times New Roman"/>
          <w:sz w:val="18"/>
          <w:szCs w:val="18"/>
        </w:rPr>
        <w:t>Biorefinery</w:t>
      </w:r>
      <w:proofErr w:type="spellEnd"/>
      <w:r w:rsidR="007817D3" w:rsidRPr="00E1768D">
        <w:rPr>
          <w:rFonts w:ascii="Times New Roman" w:hAnsi="Times New Roman"/>
          <w:sz w:val="18"/>
          <w:szCs w:val="18"/>
        </w:rPr>
        <w:t xml:space="preserve"> Assistance Program</w:t>
      </w:r>
      <w:r w:rsidR="004E6ECA" w:rsidRPr="00E1768D">
        <w:rPr>
          <w:rFonts w:ascii="Times New Roman" w:hAnsi="Times New Roman"/>
          <w:sz w:val="18"/>
          <w:szCs w:val="18"/>
        </w:rPr>
        <w:t xml:space="preserve"> (BAP)</w:t>
      </w:r>
      <w:r w:rsidR="007817D3" w:rsidRPr="00E1768D">
        <w:rPr>
          <w:rFonts w:ascii="Times New Roman" w:hAnsi="Times New Roman"/>
          <w:sz w:val="18"/>
          <w:szCs w:val="18"/>
        </w:rPr>
        <w:t xml:space="preserve"> (collectively “Program Regulations”</w:t>
      </w:r>
      <w:r w:rsidR="004D0DE6" w:rsidRPr="00E1768D">
        <w:rPr>
          <w:rFonts w:ascii="Times New Roman" w:hAnsi="Times New Roman"/>
          <w:sz w:val="18"/>
          <w:szCs w:val="18"/>
        </w:rPr>
        <w:t>)</w:t>
      </w:r>
      <w:r w:rsidRPr="00E1768D">
        <w:rPr>
          <w:rFonts w:ascii="Times New Roman" w:hAnsi="Times New Roman"/>
          <w:sz w:val="18"/>
          <w:szCs w:val="18"/>
        </w:rPr>
        <w:t>.</w:t>
      </w:r>
      <w:r w:rsidR="00EE74B8" w:rsidRPr="00E1768D">
        <w:rPr>
          <w:rFonts w:ascii="Times New Roman" w:hAnsi="Times New Roman"/>
          <w:sz w:val="18"/>
          <w:szCs w:val="18"/>
        </w:rPr>
        <w:t xml:space="preserve"> </w:t>
      </w:r>
      <w:r w:rsidRPr="00E1768D">
        <w:rPr>
          <w:rFonts w:ascii="Times New Roman" w:hAnsi="Times New Roman"/>
          <w:sz w:val="18"/>
          <w:szCs w:val="18"/>
        </w:rPr>
        <w:t xml:space="preserve"> The Lender enters into this </w:t>
      </w:r>
      <w:r w:rsidR="00A340F7" w:rsidRPr="00E1768D">
        <w:rPr>
          <w:rFonts w:ascii="Times New Roman" w:hAnsi="Times New Roman"/>
          <w:sz w:val="18"/>
          <w:szCs w:val="18"/>
        </w:rPr>
        <w:t>A</w:t>
      </w:r>
      <w:r w:rsidRPr="00E1768D">
        <w:rPr>
          <w:rFonts w:ascii="Times New Roman" w:hAnsi="Times New Roman"/>
          <w:sz w:val="18"/>
          <w:szCs w:val="18"/>
        </w:rPr>
        <w:t xml:space="preserve">greement as a condition for obtaining the guarantees.  </w:t>
      </w:r>
    </w:p>
    <w:p w:rsidR="006C4F15" w:rsidRPr="00E1768D" w:rsidRDefault="006C4F15" w:rsidP="00E1768D">
      <w:pPr>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6C4F15" w:rsidP="00E1768D">
      <w:pPr>
        <w:tabs>
          <w:tab w:val="left" w:pos="990"/>
        </w:tabs>
        <w:autoSpaceDE w:val="0"/>
        <w:autoSpaceDN w:val="0"/>
        <w:adjustRightInd w:val="0"/>
        <w:spacing w:after="0" w:line="240" w:lineRule="auto"/>
        <w:ind w:left="900" w:right="660"/>
        <w:rPr>
          <w:rFonts w:ascii="Times New Roman" w:hAnsi="Times New Roman"/>
          <w:sz w:val="18"/>
          <w:szCs w:val="18"/>
        </w:rPr>
      </w:pPr>
      <w:r w:rsidRPr="00E1768D">
        <w:rPr>
          <w:rFonts w:ascii="Times New Roman" w:hAnsi="Times New Roman"/>
          <w:sz w:val="18"/>
          <w:szCs w:val="18"/>
        </w:rPr>
        <w:t>The United States of America, acting through the United States Department of Agriculture (USDA), agrees to enter into Loan Note Guarantees with the Lender pursuant to the</w:t>
      </w:r>
      <w:r w:rsidR="004D0DE6" w:rsidRPr="00E1768D">
        <w:rPr>
          <w:rFonts w:ascii="Times New Roman" w:hAnsi="Times New Roman"/>
          <w:sz w:val="18"/>
          <w:szCs w:val="18"/>
        </w:rPr>
        <w:t xml:space="preserve"> applicable </w:t>
      </w:r>
      <w:r w:rsidRPr="00E1768D">
        <w:rPr>
          <w:rFonts w:ascii="Times New Roman" w:hAnsi="Times New Roman"/>
          <w:sz w:val="18"/>
          <w:szCs w:val="18"/>
        </w:rPr>
        <w:t xml:space="preserve">regulations for </w:t>
      </w:r>
      <w:r w:rsidR="006D4C0E" w:rsidRPr="00E1768D">
        <w:rPr>
          <w:rFonts w:ascii="Times New Roman" w:hAnsi="Times New Roman"/>
          <w:sz w:val="18"/>
          <w:szCs w:val="18"/>
        </w:rPr>
        <w:t xml:space="preserve">the </w:t>
      </w:r>
      <w:r w:rsidRPr="00E1768D">
        <w:rPr>
          <w:rFonts w:ascii="Times New Roman" w:hAnsi="Times New Roman"/>
          <w:sz w:val="18"/>
          <w:szCs w:val="18"/>
        </w:rPr>
        <w:t>B&amp;I</w:t>
      </w:r>
      <w:r w:rsidR="00340FFC">
        <w:rPr>
          <w:rFonts w:ascii="Times New Roman" w:hAnsi="Times New Roman"/>
          <w:sz w:val="18"/>
          <w:szCs w:val="18"/>
        </w:rPr>
        <w:t>,</w:t>
      </w:r>
      <w:r w:rsidR="007817D3" w:rsidRPr="00E1768D">
        <w:rPr>
          <w:rFonts w:ascii="Times New Roman" w:hAnsi="Times New Roman"/>
          <w:sz w:val="18"/>
          <w:szCs w:val="18"/>
        </w:rPr>
        <w:t xml:space="preserve"> REAP, and </w:t>
      </w:r>
      <w:r w:rsidR="004E6ECA" w:rsidRPr="00E1768D">
        <w:rPr>
          <w:rFonts w:ascii="Times New Roman" w:hAnsi="Times New Roman"/>
          <w:sz w:val="18"/>
          <w:szCs w:val="18"/>
        </w:rPr>
        <w:t>BAP</w:t>
      </w:r>
      <w:r w:rsidR="006D4C0E" w:rsidRPr="00E1768D">
        <w:rPr>
          <w:rFonts w:ascii="Times New Roman" w:hAnsi="Times New Roman"/>
          <w:sz w:val="18"/>
          <w:szCs w:val="18"/>
        </w:rPr>
        <w:t xml:space="preserve"> programs</w:t>
      </w:r>
      <w:r w:rsidRPr="00E1768D">
        <w:rPr>
          <w:rFonts w:ascii="Times New Roman" w:hAnsi="Times New Roman"/>
          <w:sz w:val="18"/>
          <w:szCs w:val="18"/>
        </w:rPr>
        <w:t xml:space="preserve">, and to participate in a percentage of any loss on any such loans not to exceed the amount established in the Loan Note Guarantee. </w:t>
      </w:r>
      <w:r w:rsidR="00EE74B8" w:rsidRPr="00E1768D">
        <w:rPr>
          <w:rFonts w:ascii="Times New Roman" w:hAnsi="Times New Roman"/>
          <w:sz w:val="18"/>
          <w:szCs w:val="18"/>
        </w:rPr>
        <w:t xml:space="preserve"> </w:t>
      </w:r>
      <w:r w:rsidRPr="00E1768D">
        <w:rPr>
          <w:rFonts w:ascii="Times New Roman" w:hAnsi="Times New Roman"/>
          <w:sz w:val="18"/>
          <w:szCs w:val="18"/>
        </w:rPr>
        <w:t>The terms of any Loan Note Guarantee are controlling.</w:t>
      </w:r>
    </w:p>
    <w:p w:rsidR="004D0DE6" w:rsidRPr="00E1768D" w:rsidRDefault="004D0DE6" w:rsidP="00E1768D">
      <w:pPr>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6C4F15" w:rsidP="00E1768D">
      <w:pPr>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B</w:t>
      </w:r>
      <w:r w:rsidR="00A20CA5">
        <w:rPr>
          <w:rFonts w:ascii="Times New Roman" w:hAnsi="Times New Roman"/>
          <w:sz w:val="18"/>
          <w:szCs w:val="18"/>
        </w:rPr>
        <w:t>.</w:t>
      </w:r>
      <w:r w:rsidR="004D0DE6" w:rsidRPr="00E1768D">
        <w:rPr>
          <w:rFonts w:ascii="Times New Roman" w:hAnsi="Times New Roman"/>
          <w:sz w:val="18"/>
          <w:szCs w:val="18"/>
        </w:rPr>
        <w:tab/>
      </w:r>
      <w:r w:rsidRPr="00E1768D">
        <w:rPr>
          <w:rFonts w:ascii="Times New Roman" w:hAnsi="Times New Roman"/>
          <w:sz w:val="18"/>
          <w:szCs w:val="18"/>
          <w:u w:val="single"/>
        </w:rPr>
        <w:t>Full Faith and Credit</w:t>
      </w:r>
      <w:r w:rsidRPr="00E1768D">
        <w:rPr>
          <w:rFonts w:ascii="Times New Roman" w:hAnsi="Times New Roman"/>
          <w:sz w:val="18"/>
          <w:szCs w:val="18"/>
        </w:rPr>
        <w:t>.</w:t>
      </w:r>
    </w:p>
    <w:p w:rsidR="006C4F15" w:rsidRPr="00E1768D" w:rsidRDefault="006C4F15" w:rsidP="00E1768D">
      <w:pPr>
        <w:autoSpaceDE w:val="0"/>
        <w:autoSpaceDN w:val="0"/>
        <w:adjustRightInd w:val="0"/>
        <w:spacing w:after="0" w:line="240" w:lineRule="auto"/>
        <w:ind w:left="900" w:right="660"/>
        <w:rPr>
          <w:rFonts w:ascii="Times New Roman" w:hAnsi="Times New Roman"/>
          <w:sz w:val="18"/>
          <w:szCs w:val="18"/>
        </w:rPr>
      </w:pPr>
      <w:r w:rsidRPr="00E1768D">
        <w:rPr>
          <w:rFonts w:ascii="Times New Roman" w:hAnsi="Times New Roman"/>
          <w:sz w:val="18"/>
          <w:szCs w:val="18"/>
        </w:rPr>
        <w:t>The guarantee is supported by the full faith and credit of the United States and is incontestable except under the circumstances of fraud or misrepresentation of which the Lender has actual knowledge at the execution of the guarantee or of which the Lender participates in or condones.</w:t>
      </w:r>
    </w:p>
    <w:p w:rsidR="004D0DE6" w:rsidRPr="00E1768D" w:rsidRDefault="004D0DE6" w:rsidP="00E1768D">
      <w:pPr>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6C4F15" w:rsidP="00E1768D">
      <w:pPr>
        <w:tabs>
          <w:tab w:val="left" w:pos="540"/>
        </w:tabs>
        <w:autoSpaceDE w:val="0"/>
        <w:autoSpaceDN w:val="0"/>
        <w:adjustRightInd w:val="0"/>
        <w:spacing w:after="0" w:line="240" w:lineRule="auto"/>
        <w:ind w:left="900" w:right="660"/>
        <w:rPr>
          <w:rFonts w:ascii="Times New Roman" w:hAnsi="Times New Roman"/>
          <w:sz w:val="18"/>
          <w:szCs w:val="18"/>
        </w:rPr>
      </w:pPr>
      <w:r w:rsidRPr="00E1768D">
        <w:rPr>
          <w:rFonts w:ascii="Times New Roman" w:hAnsi="Times New Roman"/>
          <w:sz w:val="18"/>
          <w:szCs w:val="18"/>
        </w:rPr>
        <w:t xml:space="preserve">The Loan Note Guarantee will be unenforceable by the Lender to the extent any loss is occasioned by violation of usury laws, </w:t>
      </w:r>
      <w:r w:rsidR="00340FFC">
        <w:rPr>
          <w:rFonts w:ascii="Times New Roman" w:hAnsi="Times New Roman"/>
          <w:sz w:val="18"/>
          <w:szCs w:val="18"/>
        </w:rPr>
        <w:t xml:space="preserve">use of loan proceeds for unauthorized purposes, negligent loan origination, </w:t>
      </w:r>
      <w:r w:rsidRPr="00E1768D">
        <w:rPr>
          <w:rFonts w:ascii="Times New Roman" w:hAnsi="Times New Roman"/>
          <w:sz w:val="18"/>
          <w:szCs w:val="18"/>
        </w:rPr>
        <w:t xml:space="preserve">negligent servicing, or failure to obtain </w:t>
      </w:r>
      <w:r w:rsidR="006D4C0E" w:rsidRPr="00E1768D">
        <w:rPr>
          <w:rFonts w:ascii="Times New Roman" w:hAnsi="Times New Roman"/>
          <w:sz w:val="18"/>
          <w:szCs w:val="18"/>
        </w:rPr>
        <w:t xml:space="preserve">or maintain </w:t>
      </w:r>
      <w:r w:rsidRPr="00E1768D">
        <w:rPr>
          <w:rFonts w:ascii="Times New Roman" w:hAnsi="Times New Roman"/>
          <w:sz w:val="18"/>
          <w:szCs w:val="18"/>
        </w:rPr>
        <w:t xml:space="preserve">the required security regardless of the time at which USDA acquires knowledge of the foregoing. </w:t>
      </w:r>
      <w:r w:rsidR="00EE74B8" w:rsidRPr="00E1768D">
        <w:rPr>
          <w:rFonts w:ascii="Times New Roman" w:hAnsi="Times New Roman"/>
          <w:sz w:val="18"/>
          <w:szCs w:val="18"/>
        </w:rPr>
        <w:t xml:space="preserve"> </w:t>
      </w:r>
      <w:r w:rsidRPr="00E1768D">
        <w:rPr>
          <w:rFonts w:ascii="Times New Roman" w:hAnsi="Times New Roman"/>
          <w:sz w:val="18"/>
          <w:szCs w:val="18"/>
        </w:rPr>
        <w:t xml:space="preserve">Any losses will be unenforceable by the Lender to the extent that loan funds </w:t>
      </w:r>
      <w:r w:rsidR="006D4C0E" w:rsidRPr="00E1768D">
        <w:rPr>
          <w:rFonts w:ascii="Times New Roman" w:hAnsi="Times New Roman"/>
          <w:sz w:val="18"/>
          <w:szCs w:val="18"/>
        </w:rPr>
        <w:t>were</w:t>
      </w:r>
      <w:r w:rsidRPr="00E1768D">
        <w:rPr>
          <w:rFonts w:ascii="Times New Roman" w:hAnsi="Times New Roman"/>
          <w:sz w:val="18"/>
          <w:szCs w:val="18"/>
        </w:rPr>
        <w:t xml:space="preserve"> used for purposes other than those specifically approved by USDA in its Conditional Commitment. </w:t>
      </w:r>
      <w:r w:rsidR="00EE74B8" w:rsidRPr="00E1768D">
        <w:rPr>
          <w:rFonts w:ascii="Times New Roman" w:hAnsi="Times New Roman"/>
          <w:sz w:val="18"/>
          <w:szCs w:val="18"/>
        </w:rPr>
        <w:t xml:space="preserve"> </w:t>
      </w:r>
      <w:r w:rsidRPr="00E1768D">
        <w:rPr>
          <w:rFonts w:ascii="Times New Roman" w:hAnsi="Times New Roman"/>
          <w:sz w:val="18"/>
          <w:szCs w:val="18"/>
        </w:rPr>
        <w:t xml:space="preserve">Negligent </w:t>
      </w:r>
      <w:r w:rsidR="00340FFC">
        <w:rPr>
          <w:rFonts w:ascii="Times New Roman" w:hAnsi="Times New Roman"/>
          <w:sz w:val="18"/>
          <w:szCs w:val="18"/>
        </w:rPr>
        <w:t>origination/</w:t>
      </w:r>
      <w:r w:rsidRPr="00E1768D">
        <w:rPr>
          <w:rFonts w:ascii="Times New Roman" w:hAnsi="Times New Roman"/>
          <w:sz w:val="18"/>
          <w:szCs w:val="18"/>
        </w:rPr>
        <w:t xml:space="preserve">servicing </w:t>
      </w:r>
      <w:proofErr w:type="gramStart"/>
      <w:r w:rsidRPr="00E1768D">
        <w:rPr>
          <w:rFonts w:ascii="Times New Roman" w:hAnsi="Times New Roman"/>
          <w:sz w:val="18"/>
          <w:szCs w:val="18"/>
        </w:rPr>
        <w:t>is</w:t>
      </w:r>
      <w:proofErr w:type="gramEnd"/>
      <w:r w:rsidRPr="00E1768D">
        <w:rPr>
          <w:rFonts w:ascii="Times New Roman" w:hAnsi="Times New Roman"/>
          <w:sz w:val="18"/>
          <w:szCs w:val="18"/>
        </w:rPr>
        <w:t xml:space="preserve"> the failure to perform those services which a reasonably prudent Lender would perform in </w:t>
      </w:r>
      <w:r w:rsidR="00340FFC">
        <w:rPr>
          <w:rFonts w:ascii="Times New Roman" w:hAnsi="Times New Roman"/>
          <w:sz w:val="18"/>
          <w:szCs w:val="18"/>
        </w:rPr>
        <w:t>processing/</w:t>
      </w:r>
      <w:r w:rsidRPr="00E1768D">
        <w:rPr>
          <w:rFonts w:ascii="Times New Roman" w:hAnsi="Times New Roman"/>
          <w:sz w:val="18"/>
          <w:szCs w:val="18"/>
        </w:rPr>
        <w:t>servicing its own portfolio of loans that are</w:t>
      </w:r>
      <w:r w:rsidR="00EE74B8" w:rsidRPr="00E1768D">
        <w:rPr>
          <w:rFonts w:ascii="Times New Roman" w:hAnsi="Times New Roman"/>
          <w:sz w:val="18"/>
          <w:szCs w:val="18"/>
        </w:rPr>
        <w:t xml:space="preserve"> </w:t>
      </w:r>
      <w:r w:rsidRPr="00E1768D">
        <w:rPr>
          <w:rFonts w:ascii="Times New Roman" w:hAnsi="Times New Roman"/>
          <w:sz w:val="18"/>
          <w:szCs w:val="18"/>
        </w:rPr>
        <w:t xml:space="preserve">not guaranteed. </w:t>
      </w:r>
      <w:r w:rsidR="00EE74B8" w:rsidRPr="00E1768D">
        <w:rPr>
          <w:rFonts w:ascii="Times New Roman" w:hAnsi="Times New Roman"/>
          <w:sz w:val="18"/>
          <w:szCs w:val="18"/>
        </w:rPr>
        <w:t xml:space="preserve"> </w:t>
      </w:r>
      <w:r w:rsidRPr="00E1768D">
        <w:rPr>
          <w:rFonts w:ascii="Times New Roman" w:hAnsi="Times New Roman"/>
          <w:sz w:val="18"/>
          <w:szCs w:val="18"/>
        </w:rPr>
        <w:t>The term includes not only the concept of a failure to act but also not acting in a timely manner or acting in a manner contrary to the manner in which a reasonably prudent Lender would act up to the time of loan maturity or until a final loss is paid.</w:t>
      </w:r>
    </w:p>
    <w:p w:rsidR="006C4F15" w:rsidRPr="00E1768D" w:rsidRDefault="006C4F15" w:rsidP="00E1768D">
      <w:pPr>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6C4F15" w:rsidP="00E1768D">
      <w:pPr>
        <w:numPr>
          <w:ilvl w:val="0"/>
          <w:numId w:val="4"/>
        </w:numPr>
        <w:tabs>
          <w:tab w:val="left" w:pos="540"/>
        </w:tabs>
        <w:autoSpaceDE w:val="0"/>
        <w:autoSpaceDN w:val="0"/>
        <w:adjustRightInd w:val="0"/>
        <w:spacing w:after="0" w:line="240" w:lineRule="auto"/>
        <w:ind w:right="660" w:hanging="900"/>
        <w:rPr>
          <w:rFonts w:ascii="Times New Roman" w:hAnsi="Times New Roman"/>
          <w:b/>
          <w:bCs/>
          <w:sz w:val="18"/>
          <w:szCs w:val="18"/>
        </w:rPr>
      </w:pPr>
      <w:r w:rsidRPr="00E1768D">
        <w:rPr>
          <w:rFonts w:ascii="Times New Roman" w:hAnsi="Times New Roman"/>
          <w:b/>
          <w:bCs/>
          <w:sz w:val="18"/>
          <w:szCs w:val="18"/>
        </w:rPr>
        <w:t>Loan Origination</w:t>
      </w:r>
    </w:p>
    <w:p w:rsidR="006C4F15" w:rsidRPr="00E1768D" w:rsidRDefault="006C4F15" w:rsidP="00E1768D">
      <w:pPr>
        <w:autoSpaceDE w:val="0"/>
        <w:autoSpaceDN w:val="0"/>
        <w:adjustRightInd w:val="0"/>
        <w:spacing w:after="0" w:line="240" w:lineRule="auto"/>
        <w:ind w:left="540" w:right="660"/>
        <w:rPr>
          <w:rFonts w:ascii="Times New Roman" w:hAnsi="Times New Roman"/>
          <w:sz w:val="18"/>
          <w:szCs w:val="18"/>
        </w:rPr>
      </w:pPr>
    </w:p>
    <w:p w:rsidR="006C4F15" w:rsidRPr="00E1768D" w:rsidRDefault="006C4F15" w:rsidP="00E1768D">
      <w:pPr>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A.</w:t>
      </w:r>
      <w:r w:rsidR="004D0DE6" w:rsidRPr="00E1768D">
        <w:rPr>
          <w:rFonts w:ascii="Times New Roman" w:hAnsi="Times New Roman"/>
          <w:spacing w:val="29"/>
          <w:sz w:val="18"/>
          <w:szCs w:val="18"/>
        </w:rPr>
        <w:tab/>
      </w:r>
      <w:r w:rsidRPr="00E1768D">
        <w:rPr>
          <w:rFonts w:ascii="Times New Roman" w:hAnsi="Times New Roman"/>
          <w:position w:val="2"/>
          <w:sz w:val="18"/>
          <w:szCs w:val="18"/>
        </w:rPr>
        <w:t xml:space="preserve">The Lender agrees loan funds will be used for the purposes authorized in </w:t>
      </w:r>
      <w:r w:rsidR="004E69B6" w:rsidRPr="00E1768D">
        <w:rPr>
          <w:rFonts w:ascii="Times New Roman" w:hAnsi="Times New Roman"/>
          <w:position w:val="2"/>
          <w:sz w:val="18"/>
          <w:szCs w:val="18"/>
        </w:rPr>
        <w:t>Program Regulations and any applicable Conditional Commitment</w:t>
      </w:r>
      <w:r w:rsidRPr="00E1768D">
        <w:rPr>
          <w:rFonts w:ascii="Times New Roman" w:hAnsi="Times New Roman"/>
          <w:sz w:val="18"/>
          <w:szCs w:val="18"/>
        </w:rPr>
        <w:t>.</w:t>
      </w:r>
    </w:p>
    <w:p w:rsidR="006C4F15" w:rsidRPr="00E1768D" w:rsidRDefault="006C4F15" w:rsidP="00E1768D">
      <w:pPr>
        <w:autoSpaceDE w:val="0"/>
        <w:autoSpaceDN w:val="0"/>
        <w:adjustRightInd w:val="0"/>
        <w:spacing w:after="0" w:line="240" w:lineRule="auto"/>
        <w:ind w:left="540" w:right="660"/>
        <w:rPr>
          <w:rFonts w:ascii="Times New Roman" w:hAnsi="Times New Roman"/>
          <w:sz w:val="18"/>
          <w:szCs w:val="18"/>
        </w:rPr>
      </w:pPr>
    </w:p>
    <w:p w:rsidR="006C4F15" w:rsidRPr="00E1768D" w:rsidRDefault="006C4F15" w:rsidP="00E1768D">
      <w:pPr>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B.</w:t>
      </w:r>
      <w:r w:rsidR="004D0DE6" w:rsidRPr="00E1768D">
        <w:rPr>
          <w:rFonts w:ascii="Times New Roman" w:hAnsi="Times New Roman"/>
          <w:spacing w:val="38"/>
          <w:sz w:val="18"/>
          <w:szCs w:val="18"/>
        </w:rPr>
        <w:tab/>
      </w:r>
      <w:r w:rsidRPr="00E1768D">
        <w:rPr>
          <w:rFonts w:ascii="Times New Roman" w:hAnsi="Times New Roman"/>
          <w:sz w:val="18"/>
          <w:szCs w:val="18"/>
        </w:rPr>
        <w:t xml:space="preserve">The Lender certifies that </w:t>
      </w:r>
      <w:r w:rsidR="00340FFC">
        <w:rPr>
          <w:rFonts w:ascii="Times New Roman" w:hAnsi="Times New Roman"/>
          <w:sz w:val="18"/>
          <w:szCs w:val="18"/>
        </w:rPr>
        <w:t xml:space="preserve">neither the Lender nor any of the Lender’s officers, has an ownership interest in the borrower, and neither the borrower nor its officers, directors, stockholders or other owners have more than a 5 percent ownership interest in the Lender.  </w:t>
      </w:r>
      <w:r w:rsidRPr="00E1768D">
        <w:rPr>
          <w:rFonts w:ascii="Times New Roman" w:hAnsi="Times New Roman"/>
          <w:sz w:val="18"/>
          <w:szCs w:val="18"/>
        </w:rPr>
        <w:t>If the Borrower is a member of the board of directors or an officer of a Farm Credit Bank or other FCS Institution with direct lending authority, the Lender certifies that an FCS institution on the next highest level will independently process the loan request and will act as the Lender's agent in servicing the account.</w:t>
      </w:r>
    </w:p>
    <w:p w:rsidR="00EE32E2" w:rsidRPr="00E1768D" w:rsidRDefault="00EE32E2" w:rsidP="00E1768D">
      <w:pPr>
        <w:autoSpaceDE w:val="0"/>
        <w:autoSpaceDN w:val="0"/>
        <w:adjustRightInd w:val="0"/>
        <w:spacing w:after="0" w:line="240" w:lineRule="auto"/>
        <w:ind w:left="540" w:right="660"/>
        <w:rPr>
          <w:rFonts w:ascii="Times New Roman" w:hAnsi="Times New Roman"/>
          <w:sz w:val="18"/>
          <w:szCs w:val="18"/>
        </w:rPr>
      </w:pPr>
    </w:p>
    <w:p w:rsidR="006C4F15" w:rsidRPr="00E1768D" w:rsidRDefault="006C4F15" w:rsidP="00E1768D">
      <w:pPr>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C.</w:t>
      </w:r>
      <w:r w:rsidR="004D0DE6" w:rsidRPr="00E1768D">
        <w:rPr>
          <w:rFonts w:ascii="Times New Roman" w:hAnsi="Times New Roman"/>
          <w:spacing w:val="38"/>
          <w:sz w:val="18"/>
          <w:szCs w:val="18"/>
        </w:rPr>
        <w:tab/>
      </w:r>
      <w:r w:rsidRPr="00E1768D">
        <w:rPr>
          <w:rFonts w:ascii="Times New Roman" w:hAnsi="Times New Roman"/>
          <w:sz w:val="18"/>
          <w:szCs w:val="18"/>
        </w:rPr>
        <w:t xml:space="preserve">The Lender will certify to USDA, prior to issuance of the Loan Note Guarantee for each loan, that there has been neither any material adverse change in the </w:t>
      </w:r>
      <w:r w:rsidR="004E69B6" w:rsidRPr="00E1768D">
        <w:rPr>
          <w:rFonts w:ascii="Times New Roman" w:hAnsi="Times New Roman"/>
          <w:sz w:val="18"/>
          <w:szCs w:val="18"/>
        </w:rPr>
        <w:t>B</w:t>
      </w:r>
      <w:r w:rsidRPr="00E1768D">
        <w:rPr>
          <w:rFonts w:ascii="Times New Roman" w:hAnsi="Times New Roman"/>
          <w:sz w:val="18"/>
          <w:szCs w:val="18"/>
        </w:rPr>
        <w:t xml:space="preserve">orrower's financial condition, nor any other material adverse change in the </w:t>
      </w:r>
      <w:r w:rsidR="004E69B6" w:rsidRPr="00E1768D">
        <w:rPr>
          <w:rFonts w:ascii="Times New Roman" w:hAnsi="Times New Roman"/>
          <w:sz w:val="18"/>
          <w:szCs w:val="18"/>
        </w:rPr>
        <w:t>B</w:t>
      </w:r>
      <w:r w:rsidRPr="00E1768D">
        <w:rPr>
          <w:rFonts w:ascii="Times New Roman" w:hAnsi="Times New Roman"/>
          <w:sz w:val="18"/>
          <w:szCs w:val="18"/>
        </w:rPr>
        <w:t xml:space="preserve">orrower, for any reason, during the period of time from the </w:t>
      </w:r>
      <w:r w:rsidR="004E69B6" w:rsidRPr="00E1768D">
        <w:rPr>
          <w:rFonts w:ascii="Times New Roman" w:hAnsi="Times New Roman"/>
          <w:sz w:val="18"/>
          <w:szCs w:val="18"/>
        </w:rPr>
        <w:t xml:space="preserve">USDA's </w:t>
      </w:r>
      <w:r w:rsidRPr="00E1768D">
        <w:rPr>
          <w:rFonts w:ascii="Times New Roman" w:hAnsi="Times New Roman"/>
          <w:sz w:val="18"/>
          <w:szCs w:val="18"/>
        </w:rPr>
        <w:t>issuance of the Conditional Commitment</w:t>
      </w:r>
      <w:r w:rsidR="006D4C0E" w:rsidRPr="00E1768D">
        <w:rPr>
          <w:rFonts w:ascii="Times New Roman" w:hAnsi="Times New Roman"/>
          <w:sz w:val="18"/>
          <w:szCs w:val="18"/>
        </w:rPr>
        <w:t xml:space="preserve"> </w:t>
      </w:r>
      <w:r w:rsidRPr="00E1768D">
        <w:rPr>
          <w:rFonts w:ascii="Times New Roman" w:hAnsi="Times New Roman"/>
          <w:sz w:val="18"/>
          <w:szCs w:val="18"/>
        </w:rPr>
        <w:t>to issuance of the Loan Note Guarantee regardless of the ca</w:t>
      </w:r>
      <w:r w:rsidR="006D4C0E" w:rsidRPr="00E1768D">
        <w:rPr>
          <w:rFonts w:ascii="Times New Roman" w:hAnsi="Times New Roman"/>
          <w:sz w:val="18"/>
          <w:szCs w:val="18"/>
        </w:rPr>
        <w:t>u</w:t>
      </w:r>
      <w:r w:rsidRPr="00E1768D">
        <w:rPr>
          <w:rFonts w:ascii="Times New Roman" w:hAnsi="Times New Roman"/>
          <w:sz w:val="18"/>
          <w:szCs w:val="18"/>
        </w:rPr>
        <w:t xml:space="preserve">se or causes of the change and whether </w:t>
      </w:r>
      <w:r w:rsidR="006D4C0E" w:rsidRPr="00E1768D">
        <w:rPr>
          <w:rFonts w:ascii="Times New Roman" w:hAnsi="Times New Roman"/>
          <w:sz w:val="18"/>
          <w:szCs w:val="18"/>
        </w:rPr>
        <w:t xml:space="preserve">or not </w:t>
      </w:r>
      <w:r w:rsidRPr="00E1768D">
        <w:rPr>
          <w:rFonts w:ascii="Times New Roman" w:hAnsi="Times New Roman"/>
          <w:sz w:val="18"/>
          <w:szCs w:val="18"/>
        </w:rPr>
        <w:t xml:space="preserve">the change or causes of the change were within the Lender's or Borrower's control. </w:t>
      </w:r>
      <w:r w:rsidR="007651CA" w:rsidRPr="00E1768D">
        <w:rPr>
          <w:rFonts w:ascii="Times New Roman" w:hAnsi="Times New Roman"/>
          <w:sz w:val="18"/>
          <w:szCs w:val="18"/>
        </w:rPr>
        <w:t xml:space="preserve"> </w:t>
      </w:r>
      <w:r w:rsidRPr="00E1768D">
        <w:rPr>
          <w:rFonts w:ascii="Times New Roman" w:hAnsi="Times New Roman"/>
          <w:sz w:val="18"/>
          <w:szCs w:val="18"/>
        </w:rPr>
        <w:t>The Lender's certification must address all adverse changes of the Borrower, any parent, affiliate, or subsidiary of the Borrower, and guarantors.</w:t>
      </w:r>
    </w:p>
    <w:p w:rsidR="00EE32E2" w:rsidRPr="00E1768D" w:rsidRDefault="00EE32E2" w:rsidP="00E1768D">
      <w:pPr>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6C4F15" w:rsidP="00E1768D">
      <w:pPr>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D.</w:t>
      </w:r>
      <w:r w:rsidR="004D0DE6" w:rsidRPr="00E1768D">
        <w:rPr>
          <w:rFonts w:ascii="Times New Roman" w:hAnsi="Times New Roman"/>
          <w:spacing w:val="29"/>
          <w:sz w:val="18"/>
          <w:szCs w:val="18"/>
        </w:rPr>
        <w:tab/>
      </w:r>
      <w:r w:rsidRPr="00E1768D">
        <w:rPr>
          <w:rFonts w:ascii="Times New Roman" w:hAnsi="Times New Roman"/>
          <w:sz w:val="18"/>
          <w:szCs w:val="18"/>
        </w:rPr>
        <w:t>Lender certifies that a loan agreement or loan instruments concurred in by USDA has been or will be signed with the Borrower.</w:t>
      </w:r>
    </w:p>
    <w:p w:rsidR="00EE32E2" w:rsidRPr="00E1768D" w:rsidRDefault="00EE32E2" w:rsidP="00E1768D">
      <w:pPr>
        <w:autoSpaceDE w:val="0"/>
        <w:autoSpaceDN w:val="0"/>
        <w:adjustRightInd w:val="0"/>
        <w:spacing w:after="0" w:line="240" w:lineRule="auto"/>
        <w:ind w:left="900" w:right="660" w:hanging="360"/>
        <w:rPr>
          <w:rFonts w:ascii="Times New Roman" w:hAnsi="Times New Roman"/>
          <w:sz w:val="18"/>
          <w:szCs w:val="18"/>
        </w:rPr>
      </w:pPr>
    </w:p>
    <w:p w:rsidR="006C4F15" w:rsidRPr="009A1573" w:rsidRDefault="006C4F15" w:rsidP="00E1768D">
      <w:pPr>
        <w:autoSpaceDE w:val="0"/>
        <w:autoSpaceDN w:val="0"/>
        <w:adjustRightInd w:val="0"/>
        <w:spacing w:after="0" w:line="240" w:lineRule="auto"/>
        <w:ind w:right="660"/>
        <w:rPr>
          <w:rFonts w:ascii="Times New Roman" w:hAnsi="Times New Roman"/>
          <w:sz w:val="20"/>
          <w:szCs w:val="20"/>
        </w:rPr>
      </w:pPr>
    </w:p>
    <w:p w:rsidR="006C4F15" w:rsidRPr="009A1573" w:rsidRDefault="006C4F15" w:rsidP="00E1768D">
      <w:pPr>
        <w:autoSpaceDE w:val="0"/>
        <w:autoSpaceDN w:val="0"/>
        <w:adjustRightInd w:val="0"/>
        <w:spacing w:after="0" w:line="240" w:lineRule="auto"/>
        <w:ind w:right="660"/>
        <w:rPr>
          <w:rFonts w:ascii="Times New Roman" w:hAnsi="Times New Roman"/>
          <w:sz w:val="20"/>
          <w:szCs w:val="20"/>
        </w:rPr>
      </w:pPr>
    </w:p>
    <w:p w:rsidR="006C4F15" w:rsidRPr="009A1573" w:rsidRDefault="006C4F15" w:rsidP="00E1768D">
      <w:pPr>
        <w:autoSpaceDE w:val="0"/>
        <w:autoSpaceDN w:val="0"/>
        <w:adjustRightInd w:val="0"/>
        <w:spacing w:after="0" w:line="240" w:lineRule="auto"/>
        <w:ind w:left="116" w:right="660"/>
        <w:rPr>
          <w:rFonts w:ascii="Times New Roman" w:hAnsi="Times New Roman"/>
          <w:sz w:val="14"/>
          <w:szCs w:val="14"/>
        </w:rPr>
      </w:pPr>
      <w:r w:rsidRPr="009A1573">
        <w:rPr>
          <w:rFonts w:ascii="Times New Roman" w:hAnsi="Times New Roman"/>
          <w:i/>
          <w:iCs/>
          <w:sz w:val="14"/>
          <w:szCs w:val="14"/>
        </w:rPr>
        <w:t xml:space="preserve">According to the Paperwork Reduction Act of 1995, no persons are required to respond to a collection of information unless it displays a valid OMB control number. </w:t>
      </w:r>
      <w:r w:rsidR="00136F3A" w:rsidRPr="009A1573">
        <w:rPr>
          <w:rFonts w:ascii="Times New Roman" w:hAnsi="Times New Roman"/>
          <w:i/>
          <w:iCs/>
          <w:sz w:val="14"/>
          <w:szCs w:val="14"/>
        </w:rPr>
        <w:t xml:space="preserve"> </w:t>
      </w:r>
      <w:r w:rsidRPr="009A1573">
        <w:rPr>
          <w:rFonts w:ascii="Times New Roman" w:hAnsi="Times New Roman"/>
          <w:i/>
          <w:iCs/>
          <w:sz w:val="14"/>
          <w:szCs w:val="14"/>
        </w:rPr>
        <w:t>The valid OMB control number</w:t>
      </w:r>
      <w:r w:rsidR="004E69B6" w:rsidRPr="009A1573">
        <w:rPr>
          <w:rFonts w:ascii="Times New Roman" w:hAnsi="Times New Roman"/>
          <w:i/>
          <w:iCs/>
          <w:sz w:val="14"/>
          <w:szCs w:val="14"/>
        </w:rPr>
        <w:t>s</w:t>
      </w:r>
      <w:r w:rsidRPr="009A1573">
        <w:rPr>
          <w:rFonts w:ascii="Times New Roman" w:hAnsi="Times New Roman"/>
          <w:i/>
          <w:iCs/>
          <w:sz w:val="14"/>
          <w:szCs w:val="14"/>
        </w:rPr>
        <w:t xml:space="preserve"> for this information collection </w:t>
      </w:r>
      <w:r w:rsidR="004E69B6" w:rsidRPr="009A1573">
        <w:rPr>
          <w:rFonts w:ascii="Times New Roman" w:hAnsi="Times New Roman"/>
          <w:i/>
          <w:iCs/>
          <w:sz w:val="14"/>
          <w:szCs w:val="14"/>
        </w:rPr>
        <w:t>are</w:t>
      </w:r>
      <w:r w:rsidRPr="009A1573">
        <w:rPr>
          <w:rFonts w:ascii="Times New Roman" w:hAnsi="Times New Roman"/>
          <w:i/>
          <w:iCs/>
          <w:sz w:val="14"/>
          <w:szCs w:val="14"/>
        </w:rPr>
        <w:t xml:space="preserve"> 0570-0017</w:t>
      </w:r>
      <w:r w:rsidR="004D0DE6" w:rsidRPr="009A1573">
        <w:rPr>
          <w:rFonts w:ascii="Times New Roman" w:hAnsi="Times New Roman"/>
          <w:i/>
          <w:iCs/>
          <w:sz w:val="14"/>
          <w:szCs w:val="14"/>
        </w:rPr>
        <w:t>, 0570-0050</w:t>
      </w:r>
      <w:r w:rsidR="00805A9D">
        <w:rPr>
          <w:rFonts w:ascii="Times New Roman" w:hAnsi="Times New Roman"/>
          <w:i/>
          <w:iCs/>
          <w:sz w:val="14"/>
          <w:szCs w:val="14"/>
        </w:rPr>
        <w:t>,</w:t>
      </w:r>
      <w:r w:rsidR="004E69B6" w:rsidRPr="009A1573">
        <w:rPr>
          <w:rFonts w:ascii="Times New Roman" w:hAnsi="Times New Roman"/>
          <w:i/>
          <w:iCs/>
          <w:sz w:val="14"/>
          <w:szCs w:val="14"/>
        </w:rPr>
        <w:t xml:space="preserve"> </w:t>
      </w:r>
      <w:r w:rsidRPr="009A1573">
        <w:rPr>
          <w:rFonts w:ascii="Times New Roman" w:hAnsi="Times New Roman"/>
          <w:i/>
          <w:iCs/>
          <w:sz w:val="14"/>
          <w:szCs w:val="14"/>
        </w:rPr>
        <w:t>and 0570-005</w:t>
      </w:r>
      <w:r w:rsidR="004E69B6" w:rsidRPr="009A1573">
        <w:rPr>
          <w:rFonts w:ascii="Times New Roman" w:hAnsi="Times New Roman"/>
          <w:i/>
          <w:iCs/>
          <w:sz w:val="14"/>
          <w:szCs w:val="14"/>
        </w:rPr>
        <w:t>5</w:t>
      </w:r>
      <w:r w:rsidRPr="009A1573">
        <w:rPr>
          <w:rFonts w:ascii="Times New Roman" w:hAnsi="Times New Roman"/>
          <w:i/>
          <w:iCs/>
          <w:sz w:val="14"/>
          <w:szCs w:val="14"/>
        </w:rPr>
        <w:t xml:space="preserve">. </w:t>
      </w:r>
      <w:r w:rsidR="007651CA" w:rsidRPr="009A1573">
        <w:rPr>
          <w:rFonts w:ascii="Times New Roman" w:hAnsi="Times New Roman"/>
          <w:i/>
          <w:iCs/>
          <w:sz w:val="14"/>
          <w:szCs w:val="14"/>
        </w:rPr>
        <w:t xml:space="preserve"> </w:t>
      </w:r>
      <w:r w:rsidRPr="009A1573">
        <w:rPr>
          <w:rFonts w:ascii="Times New Roman" w:hAnsi="Times New Roman"/>
          <w:i/>
          <w:iCs/>
          <w:sz w:val="14"/>
          <w:szCs w:val="14"/>
        </w:rPr>
        <w:t>The time required to complete this information is estimated to average 2 hours per response, including the time for reviewing instructions, searching existing data sources, gathering and maintaining the data needed, and completing and reviewing the collection of information.</w:t>
      </w:r>
    </w:p>
    <w:p w:rsidR="00FA7AEA" w:rsidRDefault="00FA7AEA" w:rsidP="00E1768D">
      <w:pPr>
        <w:autoSpaceDE w:val="0"/>
        <w:autoSpaceDN w:val="0"/>
        <w:adjustRightInd w:val="0"/>
        <w:spacing w:after="0" w:line="240" w:lineRule="auto"/>
        <w:ind w:left="116" w:right="660"/>
        <w:rPr>
          <w:rFonts w:ascii="Times New Roman" w:hAnsi="Times New Roman"/>
          <w:sz w:val="14"/>
          <w:szCs w:val="14"/>
        </w:rPr>
        <w:sectPr w:rsidR="00FA7AEA">
          <w:type w:val="continuous"/>
          <w:pgSz w:w="12240" w:h="15840"/>
          <w:pgMar w:top="320" w:right="260" w:bottom="280" w:left="580" w:header="720" w:footer="720" w:gutter="0"/>
          <w:cols w:space="720" w:equalWidth="0">
            <w:col w:w="11400"/>
          </w:cols>
          <w:noEndnote/>
        </w:sectPr>
      </w:pPr>
    </w:p>
    <w:p w:rsidR="004E420D" w:rsidRPr="0099204B" w:rsidRDefault="004E420D" w:rsidP="00E1768D">
      <w:pPr>
        <w:autoSpaceDE w:val="0"/>
        <w:autoSpaceDN w:val="0"/>
        <w:adjustRightInd w:val="0"/>
        <w:spacing w:after="0" w:line="240" w:lineRule="auto"/>
        <w:ind w:left="900" w:right="660" w:hanging="360"/>
        <w:rPr>
          <w:rFonts w:ascii="Times New Roman" w:hAnsi="Times New Roman"/>
          <w:sz w:val="18"/>
          <w:szCs w:val="18"/>
        </w:rPr>
      </w:pPr>
      <w:r w:rsidRPr="0099204B">
        <w:rPr>
          <w:rFonts w:ascii="Times New Roman" w:hAnsi="Times New Roman"/>
          <w:sz w:val="18"/>
          <w:szCs w:val="18"/>
        </w:rPr>
        <w:lastRenderedPageBreak/>
        <w:t>E.</w:t>
      </w:r>
      <w:r w:rsidRPr="0099204B">
        <w:rPr>
          <w:rFonts w:ascii="Times New Roman" w:hAnsi="Times New Roman"/>
          <w:sz w:val="18"/>
          <w:szCs w:val="18"/>
        </w:rPr>
        <w:tab/>
        <w:t>Lender will submit the required guarantee fee with Form RD 1980-19, ''Guaranteed Loan Closing Report," at the time Form 4279-5, ''Loan Note Guarantee,'' is requested.</w:t>
      </w:r>
    </w:p>
    <w:p w:rsidR="004E420D" w:rsidRDefault="004E420D" w:rsidP="00E1768D">
      <w:pPr>
        <w:tabs>
          <w:tab w:val="left" w:pos="520"/>
        </w:tabs>
        <w:autoSpaceDE w:val="0"/>
        <w:autoSpaceDN w:val="0"/>
        <w:adjustRightInd w:val="0"/>
        <w:spacing w:after="0" w:line="240" w:lineRule="auto"/>
        <w:ind w:left="360" w:right="660"/>
        <w:rPr>
          <w:rFonts w:ascii="Times New Roman" w:hAnsi="Times New Roman"/>
          <w:b/>
          <w:bCs/>
          <w:sz w:val="18"/>
          <w:szCs w:val="18"/>
        </w:rPr>
      </w:pPr>
    </w:p>
    <w:p w:rsidR="006C4F15" w:rsidRPr="00E1768D" w:rsidRDefault="006C4F15" w:rsidP="00E1768D">
      <w:pPr>
        <w:pStyle w:val="ListParagraph"/>
        <w:numPr>
          <w:ilvl w:val="0"/>
          <w:numId w:val="4"/>
        </w:numPr>
        <w:tabs>
          <w:tab w:val="left" w:pos="180"/>
        </w:tabs>
        <w:autoSpaceDE w:val="0"/>
        <w:autoSpaceDN w:val="0"/>
        <w:adjustRightInd w:val="0"/>
        <w:spacing w:after="0" w:line="240" w:lineRule="auto"/>
        <w:ind w:left="540" w:right="660" w:hanging="360"/>
        <w:rPr>
          <w:rFonts w:ascii="Times New Roman" w:hAnsi="Times New Roman"/>
          <w:b/>
          <w:bCs/>
          <w:sz w:val="18"/>
          <w:szCs w:val="18"/>
        </w:rPr>
      </w:pPr>
      <w:r w:rsidRPr="00E1768D">
        <w:rPr>
          <w:rFonts w:ascii="Times New Roman" w:hAnsi="Times New Roman"/>
          <w:b/>
          <w:bCs/>
          <w:sz w:val="18"/>
          <w:szCs w:val="18"/>
        </w:rPr>
        <w:t>Lender's Sale or Assignment of Guaranteed Loan</w:t>
      </w:r>
    </w:p>
    <w:p w:rsidR="006C4F15" w:rsidRPr="00E1768D" w:rsidRDefault="006C4F15" w:rsidP="00E1768D">
      <w:pPr>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A.</w:t>
      </w:r>
      <w:r w:rsidRPr="00E1768D">
        <w:rPr>
          <w:rFonts w:ascii="Times New Roman" w:hAnsi="Times New Roman"/>
          <w:sz w:val="18"/>
          <w:szCs w:val="18"/>
        </w:rPr>
        <w:tab/>
        <w:t>The Lender may</w:t>
      </w:r>
      <w:r w:rsidR="00C600D9" w:rsidRPr="00E1768D">
        <w:rPr>
          <w:rFonts w:ascii="Times New Roman" w:hAnsi="Times New Roman"/>
          <w:sz w:val="18"/>
          <w:szCs w:val="18"/>
        </w:rPr>
        <w:t xml:space="preserve"> sell all or part of the guaranteed portion of the loan or</w:t>
      </w:r>
      <w:r w:rsidRPr="00E1768D">
        <w:rPr>
          <w:rFonts w:ascii="Times New Roman" w:hAnsi="Times New Roman"/>
          <w:sz w:val="18"/>
          <w:szCs w:val="18"/>
        </w:rPr>
        <w:t xml:space="preserve"> retain the</w:t>
      </w:r>
      <w:r w:rsidR="0055018F" w:rsidRPr="00E1768D">
        <w:rPr>
          <w:rFonts w:ascii="Times New Roman" w:hAnsi="Times New Roman"/>
          <w:sz w:val="18"/>
          <w:szCs w:val="18"/>
        </w:rPr>
        <w:t xml:space="preserve"> entire</w:t>
      </w:r>
      <w:r w:rsidRPr="00E1768D">
        <w:rPr>
          <w:rFonts w:ascii="Times New Roman" w:hAnsi="Times New Roman"/>
          <w:sz w:val="18"/>
          <w:szCs w:val="18"/>
        </w:rPr>
        <w:t xml:space="preserve"> loan.</w:t>
      </w:r>
      <w:r w:rsidR="00887C39" w:rsidRPr="00E1768D">
        <w:rPr>
          <w:rFonts w:ascii="Times New Roman" w:hAnsi="Times New Roman"/>
          <w:sz w:val="18"/>
          <w:szCs w:val="18"/>
        </w:rPr>
        <w:t xml:space="preserve"> </w:t>
      </w:r>
      <w:r w:rsidRPr="00E1768D">
        <w:rPr>
          <w:rFonts w:ascii="Times New Roman" w:hAnsi="Times New Roman"/>
          <w:sz w:val="18"/>
          <w:szCs w:val="18"/>
        </w:rPr>
        <w:t xml:space="preserve"> The Lender is not permitted to sell or </w:t>
      </w:r>
      <w:proofErr w:type="gramStart"/>
      <w:r w:rsidRPr="00E1768D">
        <w:rPr>
          <w:rFonts w:ascii="Times New Roman" w:hAnsi="Times New Roman"/>
          <w:sz w:val="18"/>
          <w:szCs w:val="18"/>
        </w:rPr>
        <w:t>participate</w:t>
      </w:r>
      <w:proofErr w:type="gramEnd"/>
      <w:r w:rsidRPr="00E1768D">
        <w:rPr>
          <w:rFonts w:ascii="Times New Roman" w:hAnsi="Times New Roman"/>
          <w:sz w:val="18"/>
          <w:szCs w:val="18"/>
        </w:rPr>
        <w:t xml:space="preserve"> any amount of the guaranteed or unguaranteed portions of the loans to the applicant or Borrower or members of their immediate families, their officers, directors, stockholders, other owners, or any parent, subsidiary</w:t>
      </w:r>
      <w:r w:rsidR="009A1573" w:rsidRPr="00E1768D">
        <w:rPr>
          <w:rFonts w:ascii="Times New Roman" w:hAnsi="Times New Roman"/>
          <w:sz w:val="18"/>
          <w:szCs w:val="18"/>
        </w:rPr>
        <w:t>,</w:t>
      </w:r>
      <w:r w:rsidRPr="00E1768D">
        <w:rPr>
          <w:rFonts w:ascii="Times New Roman" w:hAnsi="Times New Roman"/>
          <w:sz w:val="18"/>
          <w:szCs w:val="18"/>
        </w:rPr>
        <w:t xml:space="preserve"> or affiliate. </w:t>
      </w:r>
      <w:r w:rsidR="00113FD3" w:rsidRPr="00E1768D">
        <w:rPr>
          <w:rFonts w:ascii="Times New Roman" w:hAnsi="Times New Roman"/>
          <w:sz w:val="18"/>
          <w:szCs w:val="18"/>
        </w:rPr>
        <w:t xml:space="preserve"> </w:t>
      </w:r>
      <w:r w:rsidRPr="00E1768D">
        <w:rPr>
          <w:rFonts w:ascii="Times New Roman" w:hAnsi="Times New Roman"/>
          <w:sz w:val="18"/>
          <w:szCs w:val="18"/>
        </w:rPr>
        <w:t xml:space="preserve">If the Lender desires to market all or part of the guaranteed portion of the loan at or subsequent to loan closing, such loan must not be in default as set forth in the terms of the notes. </w:t>
      </w:r>
      <w:r w:rsidR="00887C39" w:rsidRPr="00E1768D">
        <w:rPr>
          <w:rFonts w:ascii="Times New Roman" w:hAnsi="Times New Roman"/>
          <w:sz w:val="18"/>
          <w:szCs w:val="18"/>
        </w:rPr>
        <w:t xml:space="preserve"> </w:t>
      </w:r>
      <w:r w:rsidR="00340FFC">
        <w:rPr>
          <w:rFonts w:ascii="Times New Roman" w:hAnsi="Times New Roman"/>
          <w:sz w:val="18"/>
          <w:szCs w:val="18"/>
        </w:rPr>
        <w:t xml:space="preserve">The Lender cannot share any premium received from the sale of the guaranteed loan with a packager or other loan service provider.  </w:t>
      </w:r>
      <w:r w:rsidRPr="00E1768D">
        <w:rPr>
          <w:rFonts w:ascii="Times New Roman" w:hAnsi="Times New Roman"/>
          <w:sz w:val="18"/>
          <w:szCs w:val="18"/>
        </w:rPr>
        <w:t>The Lender may proceed under the following options:</w:t>
      </w:r>
    </w:p>
    <w:p w:rsidR="006C4F15" w:rsidRPr="00E1768D" w:rsidRDefault="006C4F15" w:rsidP="00E1768D">
      <w:pPr>
        <w:autoSpaceDE w:val="0"/>
        <w:autoSpaceDN w:val="0"/>
        <w:adjustRightInd w:val="0"/>
        <w:spacing w:after="0" w:line="240" w:lineRule="auto"/>
        <w:ind w:right="660"/>
        <w:rPr>
          <w:rFonts w:ascii="Times New Roman" w:hAnsi="Times New Roman"/>
          <w:sz w:val="18"/>
          <w:szCs w:val="18"/>
        </w:rPr>
      </w:pPr>
    </w:p>
    <w:p w:rsidR="006C4F15" w:rsidRPr="00E1768D" w:rsidRDefault="006C4F15" w:rsidP="00E1768D">
      <w:pPr>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1.</w:t>
      </w:r>
      <w:r w:rsidR="00EE32E2" w:rsidRPr="00E1768D">
        <w:rPr>
          <w:rFonts w:ascii="Times New Roman" w:hAnsi="Times New Roman"/>
          <w:sz w:val="18"/>
          <w:szCs w:val="18"/>
        </w:rPr>
        <w:tab/>
      </w:r>
      <w:r w:rsidRPr="00E1768D">
        <w:rPr>
          <w:rFonts w:ascii="Times New Roman" w:hAnsi="Times New Roman"/>
          <w:sz w:val="18"/>
          <w:szCs w:val="18"/>
          <w:u w:val="single"/>
        </w:rPr>
        <w:t>Assignment</w:t>
      </w:r>
      <w:r w:rsidRPr="00E1768D">
        <w:rPr>
          <w:rFonts w:ascii="Times New Roman" w:hAnsi="Times New Roman"/>
          <w:sz w:val="18"/>
          <w:szCs w:val="18"/>
        </w:rPr>
        <w:t>.</w:t>
      </w:r>
      <w:r w:rsidR="007651CA" w:rsidRPr="00E1768D">
        <w:rPr>
          <w:rFonts w:ascii="Times New Roman" w:hAnsi="Times New Roman"/>
          <w:sz w:val="18"/>
          <w:szCs w:val="18"/>
        </w:rPr>
        <w:t xml:space="preserve"> </w:t>
      </w:r>
      <w:r w:rsidRPr="00E1768D">
        <w:rPr>
          <w:rFonts w:ascii="Times New Roman" w:hAnsi="Times New Roman"/>
          <w:sz w:val="18"/>
          <w:szCs w:val="18"/>
        </w:rPr>
        <w:t xml:space="preserve"> Assign all or part of the guaranteed portion of the loan to one or more </w:t>
      </w:r>
      <w:r w:rsidR="00113FD3" w:rsidRPr="00E1768D">
        <w:rPr>
          <w:rFonts w:ascii="Times New Roman" w:hAnsi="Times New Roman"/>
          <w:sz w:val="18"/>
          <w:szCs w:val="18"/>
        </w:rPr>
        <w:t>H</w:t>
      </w:r>
      <w:r w:rsidRPr="00E1768D">
        <w:rPr>
          <w:rFonts w:ascii="Times New Roman" w:hAnsi="Times New Roman"/>
          <w:sz w:val="18"/>
          <w:szCs w:val="18"/>
        </w:rPr>
        <w:t>olders by using Form 4279-6, ''Assignment Guarantee Agreement</w:t>
      </w:r>
      <w:r w:rsidR="00C600D9" w:rsidRPr="00E1768D">
        <w:rPr>
          <w:rFonts w:ascii="Times New Roman" w:hAnsi="Times New Roman"/>
          <w:sz w:val="18"/>
          <w:szCs w:val="18"/>
        </w:rPr>
        <w:t>.</w:t>
      </w:r>
      <w:r w:rsidRPr="00E1768D">
        <w:rPr>
          <w:rFonts w:ascii="Times New Roman" w:hAnsi="Times New Roman"/>
          <w:sz w:val="18"/>
          <w:szCs w:val="18"/>
        </w:rPr>
        <w:t xml:space="preserve">''  Holders, upon written notice to Lender and USDA, may reassign the unpaid guaranteed portion of the sold thereunder. </w:t>
      </w:r>
      <w:r w:rsidR="00B1718C" w:rsidRPr="00E1768D">
        <w:rPr>
          <w:rFonts w:ascii="Times New Roman" w:hAnsi="Times New Roman"/>
          <w:sz w:val="18"/>
          <w:szCs w:val="18"/>
        </w:rPr>
        <w:t xml:space="preserve"> </w:t>
      </w:r>
      <w:r w:rsidRPr="00E1768D">
        <w:rPr>
          <w:rFonts w:ascii="Times New Roman" w:hAnsi="Times New Roman"/>
          <w:sz w:val="18"/>
          <w:szCs w:val="18"/>
        </w:rPr>
        <w:t xml:space="preserve">Upon notification and completion of the assignment through the use of Form 4279-6, ''Assignment Guarantee Agreement,'' the assignee shall succeed to all rights and obligations of the Holders thereunder. </w:t>
      </w:r>
      <w:r w:rsidR="00113FD3" w:rsidRPr="00E1768D">
        <w:rPr>
          <w:rFonts w:ascii="Times New Roman" w:hAnsi="Times New Roman"/>
          <w:sz w:val="18"/>
          <w:szCs w:val="18"/>
        </w:rPr>
        <w:t xml:space="preserve"> </w:t>
      </w:r>
      <w:r w:rsidRPr="00E1768D">
        <w:rPr>
          <w:rFonts w:ascii="Times New Roman" w:hAnsi="Times New Roman"/>
          <w:sz w:val="18"/>
          <w:szCs w:val="18"/>
        </w:rPr>
        <w:t xml:space="preserve">If this option is selected, the Lender may not </w:t>
      </w:r>
      <w:r w:rsidR="00805A9D">
        <w:rPr>
          <w:rFonts w:ascii="Times New Roman" w:hAnsi="Times New Roman"/>
          <w:sz w:val="18"/>
          <w:szCs w:val="18"/>
        </w:rPr>
        <w:t xml:space="preserve">at </w:t>
      </w:r>
      <w:r w:rsidRPr="00E1768D">
        <w:rPr>
          <w:rFonts w:ascii="Times New Roman" w:hAnsi="Times New Roman"/>
          <w:sz w:val="18"/>
          <w:szCs w:val="18"/>
        </w:rPr>
        <w:t>a later date cause to be issued any additional notes.</w:t>
      </w:r>
    </w:p>
    <w:p w:rsidR="006C4F15" w:rsidRPr="00E1768D" w:rsidRDefault="006C4F15" w:rsidP="00E1768D">
      <w:pPr>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E1768D">
      <w:pPr>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position w:val="1"/>
          <w:sz w:val="18"/>
          <w:szCs w:val="18"/>
        </w:rPr>
        <w:t>2.</w:t>
      </w:r>
      <w:r w:rsidR="00EE32E2" w:rsidRPr="00E1768D">
        <w:rPr>
          <w:rFonts w:ascii="Times New Roman" w:hAnsi="Times New Roman"/>
          <w:position w:val="1"/>
          <w:sz w:val="18"/>
          <w:szCs w:val="18"/>
        </w:rPr>
        <w:tab/>
      </w:r>
      <w:r w:rsidRPr="00E1768D">
        <w:rPr>
          <w:rFonts w:ascii="Times New Roman" w:hAnsi="Times New Roman"/>
          <w:sz w:val="18"/>
          <w:szCs w:val="18"/>
          <w:u w:val="single"/>
        </w:rPr>
        <w:t>Multi-Note System</w:t>
      </w:r>
      <w:r w:rsidRPr="00E1768D">
        <w:rPr>
          <w:rFonts w:ascii="Times New Roman" w:hAnsi="Times New Roman"/>
          <w:sz w:val="18"/>
          <w:szCs w:val="18"/>
        </w:rPr>
        <w:t>.</w:t>
      </w:r>
      <w:r w:rsidR="007651CA" w:rsidRPr="00E1768D">
        <w:rPr>
          <w:rFonts w:ascii="Times New Roman" w:hAnsi="Times New Roman"/>
          <w:sz w:val="18"/>
          <w:szCs w:val="18"/>
        </w:rPr>
        <w:t xml:space="preserve"> </w:t>
      </w:r>
      <w:r w:rsidRPr="00E1768D">
        <w:rPr>
          <w:rFonts w:ascii="Times New Roman" w:hAnsi="Times New Roman"/>
          <w:sz w:val="18"/>
          <w:szCs w:val="18"/>
        </w:rPr>
        <w:t xml:space="preserve"> When this option is selected by the Lender, upon disposition the Holder will receive one of the Borrower's executed notes and Form RD 4279-5, attached to the Borrower's note.</w:t>
      </w:r>
      <w:r w:rsidR="007651CA" w:rsidRPr="00E1768D">
        <w:rPr>
          <w:rFonts w:ascii="Times New Roman" w:hAnsi="Times New Roman"/>
          <w:sz w:val="18"/>
          <w:szCs w:val="18"/>
        </w:rPr>
        <w:t xml:space="preserve"> </w:t>
      </w:r>
      <w:r w:rsidRPr="00E1768D">
        <w:rPr>
          <w:rFonts w:ascii="Times New Roman" w:hAnsi="Times New Roman"/>
          <w:sz w:val="18"/>
          <w:szCs w:val="18"/>
        </w:rPr>
        <w:t xml:space="preserve"> However, all rights under the security instruments (including personal and corporate guarantees) will remain with the Lender and in all cases inure to its and the Government's benefit notwithstanding any contrary provisions of law.</w:t>
      </w:r>
    </w:p>
    <w:p w:rsidR="006C4F15" w:rsidRPr="00E1768D" w:rsidRDefault="006C4F15" w:rsidP="00E1768D">
      <w:pPr>
        <w:autoSpaceDE w:val="0"/>
        <w:autoSpaceDN w:val="0"/>
        <w:adjustRightInd w:val="0"/>
        <w:spacing w:after="0" w:line="240" w:lineRule="auto"/>
        <w:ind w:right="660"/>
        <w:rPr>
          <w:rFonts w:ascii="Times New Roman" w:hAnsi="Times New Roman"/>
          <w:sz w:val="18"/>
          <w:szCs w:val="18"/>
        </w:rPr>
      </w:pPr>
    </w:p>
    <w:p w:rsidR="006C4F15" w:rsidRPr="00E1768D" w:rsidRDefault="00FD68E0" w:rsidP="00E1768D">
      <w:pPr>
        <w:tabs>
          <w:tab w:val="left" w:pos="1620"/>
        </w:tabs>
        <w:autoSpaceDE w:val="0"/>
        <w:autoSpaceDN w:val="0"/>
        <w:adjustRightInd w:val="0"/>
        <w:spacing w:after="0" w:line="240" w:lineRule="auto"/>
        <w:ind w:left="1620" w:right="660" w:hanging="360"/>
        <w:rPr>
          <w:rFonts w:ascii="Times New Roman" w:hAnsi="Times New Roman"/>
          <w:sz w:val="18"/>
          <w:szCs w:val="18"/>
        </w:rPr>
      </w:pPr>
      <w:proofErr w:type="gramStart"/>
      <w:r w:rsidRPr="00E1768D">
        <w:rPr>
          <w:rFonts w:ascii="Times New Roman" w:hAnsi="Times New Roman"/>
          <w:sz w:val="18"/>
          <w:szCs w:val="18"/>
        </w:rPr>
        <w:t>i</w:t>
      </w:r>
      <w:proofErr w:type="gramEnd"/>
      <w:r w:rsidR="006C4F15" w:rsidRPr="00E1768D">
        <w:rPr>
          <w:rFonts w:ascii="Times New Roman" w:hAnsi="Times New Roman"/>
          <w:sz w:val="18"/>
          <w:szCs w:val="18"/>
        </w:rPr>
        <w:t>.</w:t>
      </w:r>
      <w:r w:rsidR="00EE32E2" w:rsidRPr="00E1768D">
        <w:rPr>
          <w:rFonts w:ascii="Times New Roman" w:hAnsi="Times New Roman"/>
          <w:sz w:val="18"/>
          <w:szCs w:val="18"/>
        </w:rPr>
        <w:tab/>
      </w:r>
      <w:r w:rsidR="006C4F15" w:rsidRPr="00E1768D">
        <w:rPr>
          <w:rFonts w:ascii="Times New Roman" w:hAnsi="Times New Roman"/>
          <w:sz w:val="18"/>
          <w:szCs w:val="18"/>
          <w:u w:val="single"/>
        </w:rPr>
        <w:t>At Loan Closing</w:t>
      </w:r>
      <w:r w:rsidR="006C4F15" w:rsidRPr="00E1768D">
        <w:rPr>
          <w:rFonts w:ascii="Times New Roman" w:hAnsi="Times New Roman"/>
          <w:sz w:val="18"/>
          <w:szCs w:val="18"/>
        </w:rPr>
        <w:t xml:space="preserve">: </w:t>
      </w:r>
      <w:r w:rsidR="00E86F84" w:rsidRPr="00E1768D">
        <w:rPr>
          <w:rFonts w:ascii="Times New Roman" w:hAnsi="Times New Roman"/>
          <w:sz w:val="18"/>
          <w:szCs w:val="18"/>
        </w:rPr>
        <w:t xml:space="preserve"> </w:t>
      </w:r>
      <w:r w:rsidR="006C4F15" w:rsidRPr="00E1768D">
        <w:rPr>
          <w:rFonts w:ascii="Times New Roman" w:hAnsi="Times New Roman"/>
          <w:sz w:val="18"/>
          <w:szCs w:val="18"/>
        </w:rPr>
        <w:t xml:space="preserve">Provide for no more than 10 notes for the guaranteed portion and one note for the unguaranteed portion. </w:t>
      </w:r>
      <w:r w:rsidR="007651CA" w:rsidRPr="00E1768D">
        <w:rPr>
          <w:rFonts w:ascii="Times New Roman" w:hAnsi="Times New Roman"/>
          <w:sz w:val="18"/>
          <w:szCs w:val="18"/>
        </w:rPr>
        <w:t xml:space="preserve"> </w:t>
      </w:r>
      <w:r w:rsidR="006C4F15" w:rsidRPr="00E1768D">
        <w:rPr>
          <w:rFonts w:ascii="Times New Roman" w:hAnsi="Times New Roman"/>
          <w:sz w:val="18"/>
          <w:szCs w:val="18"/>
        </w:rPr>
        <w:t>When this option is selected, USDA will provide the Lender with a Form RD 4279-5 for each of the notes.</w:t>
      </w:r>
    </w:p>
    <w:p w:rsidR="006C4F15" w:rsidRPr="00E1768D" w:rsidRDefault="006C4F15" w:rsidP="00E1768D">
      <w:pPr>
        <w:tabs>
          <w:tab w:val="left" w:pos="1620"/>
        </w:tabs>
        <w:autoSpaceDE w:val="0"/>
        <w:autoSpaceDN w:val="0"/>
        <w:adjustRightInd w:val="0"/>
        <w:spacing w:after="0" w:line="240" w:lineRule="auto"/>
        <w:ind w:left="1620" w:right="660" w:hanging="360"/>
        <w:rPr>
          <w:rFonts w:ascii="Times New Roman" w:hAnsi="Times New Roman"/>
          <w:sz w:val="18"/>
          <w:szCs w:val="18"/>
        </w:rPr>
      </w:pPr>
    </w:p>
    <w:p w:rsidR="006C4F15" w:rsidRPr="00E1768D" w:rsidRDefault="00FD68E0" w:rsidP="00E1768D">
      <w:pPr>
        <w:tabs>
          <w:tab w:val="left" w:pos="0"/>
          <w:tab w:val="left" w:pos="1620"/>
        </w:tabs>
        <w:autoSpaceDE w:val="0"/>
        <w:autoSpaceDN w:val="0"/>
        <w:adjustRightInd w:val="0"/>
        <w:spacing w:after="0" w:line="240" w:lineRule="auto"/>
        <w:ind w:left="1620" w:right="660" w:hanging="360"/>
        <w:rPr>
          <w:rFonts w:ascii="Times New Roman" w:hAnsi="Times New Roman"/>
          <w:sz w:val="18"/>
          <w:szCs w:val="18"/>
        </w:rPr>
      </w:pPr>
      <w:r w:rsidRPr="00E1768D">
        <w:rPr>
          <w:rFonts w:ascii="Times New Roman" w:hAnsi="Times New Roman"/>
          <w:sz w:val="18"/>
          <w:szCs w:val="18"/>
        </w:rPr>
        <w:t>ii</w:t>
      </w:r>
      <w:r w:rsidR="006C4F15" w:rsidRPr="00E1768D">
        <w:rPr>
          <w:rFonts w:ascii="Times New Roman" w:hAnsi="Times New Roman"/>
          <w:sz w:val="18"/>
          <w:szCs w:val="18"/>
        </w:rPr>
        <w:t>.</w:t>
      </w:r>
      <w:r w:rsidR="00EE32E2" w:rsidRPr="00E1768D">
        <w:rPr>
          <w:rFonts w:ascii="Times New Roman" w:hAnsi="Times New Roman"/>
          <w:sz w:val="18"/>
          <w:szCs w:val="18"/>
        </w:rPr>
        <w:tab/>
      </w:r>
      <w:r w:rsidR="006C4F15" w:rsidRPr="00E1768D">
        <w:rPr>
          <w:rFonts w:ascii="Times New Roman" w:hAnsi="Times New Roman"/>
          <w:sz w:val="18"/>
          <w:szCs w:val="18"/>
          <w:u w:val="single"/>
        </w:rPr>
        <w:t>After Loan Closing</w:t>
      </w:r>
      <w:r w:rsidR="006C4F15" w:rsidRPr="00E1768D">
        <w:rPr>
          <w:rFonts w:ascii="Times New Roman" w:hAnsi="Times New Roman"/>
          <w:sz w:val="18"/>
          <w:szCs w:val="18"/>
        </w:rPr>
        <w:t>:</w:t>
      </w:r>
      <w:r w:rsidR="00EE32E2" w:rsidRPr="00E1768D">
        <w:rPr>
          <w:rFonts w:ascii="Times New Roman" w:hAnsi="Times New Roman"/>
          <w:sz w:val="18"/>
          <w:szCs w:val="18"/>
        </w:rPr>
        <w:t xml:space="preserve">  </w:t>
      </w:r>
      <w:r w:rsidR="006C4F15" w:rsidRPr="00E1768D">
        <w:rPr>
          <w:rFonts w:ascii="Times New Roman" w:hAnsi="Times New Roman"/>
          <w:sz w:val="18"/>
          <w:szCs w:val="18"/>
        </w:rPr>
        <w:t>Upon written approval by USDA, the Lender may cause to be issued a series of new notes, not to exceed the total provided in 2</w:t>
      </w:r>
      <w:r w:rsidRPr="00E1768D">
        <w:rPr>
          <w:rFonts w:ascii="Times New Roman" w:hAnsi="Times New Roman"/>
          <w:sz w:val="18"/>
          <w:szCs w:val="18"/>
        </w:rPr>
        <w:t>(i)</w:t>
      </w:r>
      <w:r w:rsidR="006C4F15" w:rsidRPr="00E1768D">
        <w:rPr>
          <w:rFonts w:ascii="Times New Roman" w:hAnsi="Times New Roman"/>
          <w:sz w:val="18"/>
          <w:szCs w:val="18"/>
        </w:rPr>
        <w:t xml:space="preserve"> above, as replacement for previously issued guaranteed notes provided:</w:t>
      </w:r>
    </w:p>
    <w:p w:rsidR="00865E9C" w:rsidRPr="00E1768D" w:rsidRDefault="00865E9C" w:rsidP="00E1768D">
      <w:pPr>
        <w:tabs>
          <w:tab w:val="left" w:pos="1530"/>
        </w:tabs>
        <w:autoSpaceDE w:val="0"/>
        <w:autoSpaceDN w:val="0"/>
        <w:adjustRightInd w:val="0"/>
        <w:spacing w:after="0" w:line="240" w:lineRule="auto"/>
        <w:ind w:left="1800" w:right="660"/>
        <w:rPr>
          <w:rFonts w:ascii="Times New Roman" w:hAnsi="Times New Roman"/>
          <w:sz w:val="18"/>
          <w:szCs w:val="18"/>
        </w:rPr>
      </w:pPr>
    </w:p>
    <w:p w:rsidR="006C4F15" w:rsidRPr="00E1768D" w:rsidRDefault="006C4F15" w:rsidP="00E1768D">
      <w:pPr>
        <w:autoSpaceDE w:val="0"/>
        <w:autoSpaceDN w:val="0"/>
        <w:adjustRightInd w:val="0"/>
        <w:spacing w:after="0" w:line="240" w:lineRule="auto"/>
        <w:ind w:left="1987" w:right="660" w:hanging="360"/>
        <w:rPr>
          <w:rFonts w:ascii="Times New Roman" w:hAnsi="Times New Roman"/>
          <w:sz w:val="18"/>
          <w:szCs w:val="18"/>
        </w:rPr>
      </w:pPr>
      <w:r w:rsidRPr="00E1768D">
        <w:rPr>
          <w:rFonts w:ascii="Times New Roman" w:hAnsi="Times New Roman"/>
          <w:sz w:val="18"/>
          <w:szCs w:val="18"/>
        </w:rPr>
        <w:t>(</w:t>
      </w:r>
      <w:r w:rsidR="00FD68E0" w:rsidRPr="00E1768D">
        <w:rPr>
          <w:rFonts w:ascii="Times New Roman" w:hAnsi="Times New Roman"/>
          <w:sz w:val="18"/>
          <w:szCs w:val="18"/>
        </w:rPr>
        <w:t>a</w:t>
      </w:r>
      <w:r w:rsidRPr="00E1768D">
        <w:rPr>
          <w:rFonts w:ascii="Times New Roman" w:hAnsi="Times New Roman"/>
          <w:sz w:val="18"/>
          <w:szCs w:val="18"/>
        </w:rPr>
        <w:t>)</w:t>
      </w:r>
      <w:r w:rsidR="00136F3A" w:rsidRPr="00E1768D">
        <w:rPr>
          <w:rFonts w:ascii="Times New Roman" w:hAnsi="Times New Roman"/>
          <w:sz w:val="18"/>
          <w:szCs w:val="18"/>
        </w:rPr>
        <w:tab/>
      </w:r>
      <w:r w:rsidRPr="00E1768D">
        <w:rPr>
          <w:rFonts w:ascii="Times New Roman" w:hAnsi="Times New Roman"/>
          <w:sz w:val="18"/>
          <w:szCs w:val="18"/>
        </w:rPr>
        <w:t>The Borrower agrees and executes the new notes.</w:t>
      </w:r>
    </w:p>
    <w:p w:rsidR="00EE32E2" w:rsidRPr="00E1768D" w:rsidRDefault="006C4F15" w:rsidP="00E1768D">
      <w:pPr>
        <w:tabs>
          <w:tab w:val="left" w:pos="720"/>
        </w:tabs>
        <w:autoSpaceDE w:val="0"/>
        <w:autoSpaceDN w:val="0"/>
        <w:adjustRightInd w:val="0"/>
        <w:spacing w:after="0" w:line="240" w:lineRule="auto"/>
        <w:ind w:left="1987" w:right="660" w:hanging="360"/>
        <w:rPr>
          <w:rFonts w:ascii="Times New Roman" w:hAnsi="Times New Roman"/>
          <w:sz w:val="18"/>
          <w:szCs w:val="18"/>
        </w:rPr>
      </w:pPr>
      <w:r w:rsidRPr="00E1768D">
        <w:rPr>
          <w:rFonts w:ascii="Times New Roman" w:hAnsi="Times New Roman"/>
          <w:sz w:val="18"/>
          <w:szCs w:val="18"/>
        </w:rPr>
        <w:t>(</w:t>
      </w:r>
      <w:r w:rsidR="00FD68E0" w:rsidRPr="00E1768D">
        <w:rPr>
          <w:rFonts w:ascii="Times New Roman" w:hAnsi="Times New Roman"/>
          <w:sz w:val="18"/>
          <w:szCs w:val="18"/>
        </w:rPr>
        <w:t>b</w:t>
      </w:r>
      <w:r w:rsidRPr="00E1768D">
        <w:rPr>
          <w:rFonts w:ascii="Times New Roman" w:hAnsi="Times New Roman"/>
          <w:sz w:val="18"/>
          <w:szCs w:val="18"/>
        </w:rPr>
        <w:t>)</w:t>
      </w:r>
      <w:r w:rsidR="00136F3A" w:rsidRPr="00E1768D">
        <w:rPr>
          <w:rFonts w:ascii="Times New Roman" w:hAnsi="Times New Roman"/>
          <w:sz w:val="18"/>
          <w:szCs w:val="18"/>
        </w:rPr>
        <w:tab/>
      </w:r>
      <w:r w:rsidRPr="00E1768D">
        <w:rPr>
          <w:rFonts w:ascii="Times New Roman" w:hAnsi="Times New Roman"/>
          <w:sz w:val="18"/>
          <w:szCs w:val="18"/>
        </w:rPr>
        <w:t xml:space="preserve">The interest rate does not exceed the interest rate in effect when the loan was closed. </w:t>
      </w:r>
    </w:p>
    <w:p w:rsidR="006C4F15" w:rsidRPr="00E1768D" w:rsidRDefault="006C4F15" w:rsidP="00E1768D">
      <w:pPr>
        <w:autoSpaceDE w:val="0"/>
        <w:autoSpaceDN w:val="0"/>
        <w:adjustRightInd w:val="0"/>
        <w:spacing w:after="0" w:line="240" w:lineRule="auto"/>
        <w:ind w:left="1987" w:right="660" w:hanging="360"/>
        <w:rPr>
          <w:rFonts w:ascii="Times New Roman" w:hAnsi="Times New Roman"/>
          <w:sz w:val="18"/>
          <w:szCs w:val="18"/>
        </w:rPr>
      </w:pPr>
      <w:r w:rsidRPr="00E1768D">
        <w:rPr>
          <w:rFonts w:ascii="Times New Roman" w:hAnsi="Times New Roman"/>
          <w:sz w:val="18"/>
          <w:szCs w:val="18"/>
        </w:rPr>
        <w:t>(</w:t>
      </w:r>
      <w:r w:rsidR="00FD68E0" w:rsidRPr="00E1768D">
        <w:rPr>
          <w:rFonts w:ascii="Times New Roman" w:hAnsi="Times New Roman"/>
          <w:sz w:val="18"/>
          <w:szCs w:val="18"/>
        </w:rPr>
        <w:t>c</w:t>
      </w:r>
      <w:r w:rsidRPr="00E1768D">
        <w:rPr>
          <w:rFonts w:ascii="Times New Roman" w:hAnsi="Times New Roman"/>
          <w:sz w:val="18"/>
          <w:szCs w:val="18"/>
        </w:rPr>
        <w:t>)</w:t>
      </w:r>
      <w:r w:rsidR="00136F3A" w:rsidRPr="00E1768D">
        <w:rPr>
          <w:rFonts w:ascii="Times New Roman" w:hAnsi="Times New Roman"/>
          <w:sz w:val="18"/>
          <w:szCs w:val="18"/>
        </w:rPr>
        <w:tab/>
      </w:r>
      <w:r w:rsidRPr="00E1768D">
        <w:rPr>
          <w:rFonts w:ascii="Times New Roman" w:hAnsi="Times New Roman"/>
          <w:sz w:val="18"/>
          <w:szCs w:val="18"/>
        </w:rPr>
        <w:t>The maturity of the loan is not changed.</w:t>
      </w:r>
    </w:p>
    <w:p w:rsidR="006C4F15" w:rsidRPr="00E1768D" w:rsidRDefault="006C4F15" w:rsidP="00E1768D">
      <w:pPr>
        <w:autoSpaceDE w:val="0"/>
        <w:autoSpaceDN w:val="0"/>
        <w:adjustRightInd w:val="0"/>
        <w:spacing w:after="0" w:line="240" w:lineRule="auto"/>
        <w:ind w:left="1987" w:right="660" w:hanging="360"/>
        <w:rPr>
          <w:rFonts w:ascii="Times New Roman" w:hAnsi="Times New Roman"/>
          <w:sz w:val="18"/>
          <w:szCs w:val="18"/>
        </w:rPr>
      </w:pPr>
      <w:r w:rsidRPr="00E1768D">
        <w:rPr>
          <w:rFonts w:ascii="Times New Roman" w:hAnsi="Times New Roman"/>
          <w:sz w:val="18"/>
          <w:szCs w:val="18"/>
        </w:rPr>
        <w:t>(</w:t>
      </w:r>
      <w:r w:rsidR="00FD68E0" w:rsidRPr="00E1768D">
        <w:rPr>
          <w:rFonts w:ascii="Times New Roman" w:hAnsi="Times New Roman"/>
          <w:sz w:val="18"/>
          <w:szCs w:val="18"/>
        </w:rPr>
        <w:t>d</w:t>
      </w:r>
      <w:r w:rsidRPr="00E1768D">
        <w:rPr>
          <w:rFonts w:ascii="Times New Roman" w:hAnsi="Times New Roman"/>
          <w:sz w:val="18"/>
          <w:szCs w:val="18"/>
        </w:rPr>
        <w:t>)</w:t>
      </w:r>
      <w:r w:rsidR="00136F3A" w:rsidRPr="00E1768D">
        <w:rPr>
          <w:rFonts w:ascii="Times New Roman" w:hAnsi="Times New Roman"/>
          <w:sz w:val="18"/>
          <w:szCs w:val="18"/>
        </w:rPr>
        <w:tab/>
      </w:r>
      <w:r w:rsidRPr="00E1768D">
        <w:rPr>
          <w:rFonts w:ascii="Times New Roman" w:hAnsi="Times New Roman"/>
          <w:sz w:val="18"/>
          <w:szCs w:val="18"/>
        </w:rPr>
        <w:t>USDA will not bear or guarantee any expenses that may be incurred in reference to such reissue of notes.</w:t>
      </w:r>
    </w:p>
    <w:p w:rsidR="006C4F15" w:rsidRPr="00E1768D" w:rsidRDefault="006C4F15" w:rsidP="00E1768D">
      <w:pPr>
        <w:autoSpaceDE w:val="0"/>
        <w:autoSpaceDN w:val="0"/>
        <w:adjustRightInd w:val="0"/>
        <w:spacing w:after="0" w:line="240" w:lineRule="auto"/>
        <w:ind w:left="1987" w:right="660" w:hanging="360"/>
        <w:rPr>
          <w:rFonts w:ascii="Times New Roman" w:hAnsi="Times New Roman"/>
          <w:sz w:val="18"/>
          <w:szCs w:val="18"/>
        </w:rPr>
      </w:pPr>
      <w:r w:rsidRPr="00E1768D">
        <w:rPr>
          <w:rFonts w:ascii="Times New Roman" w:hAnsi="Times New Roman"/>
          <w:sz w:val="18"/>
          <w:szCs w:val="18"/>
        </w:rPr>
        <w:t>(</w:t>
      </w:r>
      <w:r w:rsidR="00FD68E0" w:rsidRPr="00E1768D">
        <w:rPr>
          <w:rFonts w:ascii="Times New Roman" w:hAnsi="Times New Roman"/>
          <w:sz w:val="18"/>
          <w:szCs w:val="18"/>
        </w:rPr>
        <w:t>e</w:t>
      </w:r>
      <w:r w:rsidRPr="00E1768D">
        <w:rPr>
          <w:rFonts w:ascii="Times New Roman" w:hAnsi="Times New Roman"/>
          <w:sz w:val="18"/>
          <w:szCs w:val="18"/>
        </w:rPr>
        <w:t>)</w:t>
      </w:r>
      <w:r w:rsidR="00136F3A" w:rsidRPr="00E1768D">
        <w:rPr>
          <w:rFonts w:ascii="Times New Roman" w:hAnsi="Times New Roman"/>
          <w:sz w:val="18"/>
          <w:szCs w:val="18"/>
        </w:rPr>
        <w:tab/>
      </w:r>
      <w:r w:rsidRPr="00E1768D">
        <w:rPr>
          <w:rFonts w:ascii="Times New Roman" w:hAnsi="Times New Roman"/>
          <w:sz w:val="18"/>
          <w:szCs w:val="18"/>
        </w:rPr>
        <w:t>There is adequate collateral securing the notes.</w:t>
      </w:r>
    </w:p>
    <w:p w:rsidR="006C4F15" w:rsidRPr="00E1768D" w:rsidRDefault="006C4F15" w:rsidP="00E1768D">
      <w:pPr>
        <w:autoSpaceDE w:val="0"/>
        <w:autoSpaceDN w:val="0"/>
        <w:adjustRightInd w:val="0"/>
        <w:spacing w:after="0" w:line="240" w:lineRule="auto"/>
        <w:ind w:left="1987" w:right="660" w:hanging="360"/>
        <w:rPr>
          <w:rFonts w:ascii="Times New Roman" w:hAnsi="Times New Roman"/>
          <w:sz w:val="18"/>
          <w:szCs w:val="18"/>
        </w:rPr>
      </w:pPr>
      <w:r w:rsidRPr="00E1768D">
        <w:rPr>
          <w:rFonts w:ascii="Times New Roman" w:hAnsi="Times New Roman"/>
          <w:sz w:val="18"/>
          <w:szCs w:val="18"/>
        </w:rPr>
        <w:t>(</w:t>
      </w:r>
      <w:r w:rsidR="00FD68E0" w:rsidRPr="00E1768D">
        <w:rPr>
          <w:rFonts w:ascii="Times New Roman" w:hAnsi="Times New Roman"/>
          <w:sz w:val="18"/>
          <w:szCs w:val="18"/>
        </w:rPr>
        <w:t>f</w:t>
      </w:r>
      <w:r w:rsidRPr="00E1768D">
        <w:rPr>
          <w:rFonts w:ascii="Times New Roman" w:hAnsi="Times New Roman"/>
          <w:sz w:val="18"/>
          <w:szCs w:val="18"/>
        </w:rPr>
        <w:t>)</w:t>
      </w:r>
      <w:r w:rsidRPr="00E1768D">
        <w:rPr>
          <w:rFonts w:ascii="Times New Roman" w:hAnsi="Times New Roman"/>
          <w:sz w:val="18"/>
          <w:szCs w:val="18"/>
        </w:rPr>
        <w:tab/>
        <w:t>No intervening liens have arisen or have been perfected and the secured lien priority remains the same.</w:t>
      </w:r>
    </w:p>
    <w:p w:rsidR="006C4F15" w:rsidRPr="00E1768D" w:rsidRDefault="006C4F15" w:rsidP="00E1768D">
      <w:pPr>
        <w:autoSpaceDE w:val="0"/>
        <w:autoSpaceDN w:val="0"/>
        <w:adjustRightInd w:val="0"/>
        <w:spacing w:after="0" w:line="240" w:lineRule="auto"/>
        <w:ind w:left="1987" w:right="660" w:hanging="360"/>
        <w:rPr>
          <w:rFonts w:ascii="Times New Roman" w:hAnsi="Times New Roman"/>
          <w:sz w:val="18"/>
          <w:szCs w:val="18"/>
        </w:rPr>
      </w:pPr>
      <w:r w:rsidRPr="00E1768D">
        <w:rPr>
          <w:rFonts w:ascii="Times New Roman" w:hAnsi="Times New Roman"/>
          <w:sz w:val="18"/>
          <w:szCs w:val="18"/>
        </w:rPr>
        <w:t>(</w:t>
      </w:r>
      <w:r w:rsidR="00FD68E0" w:rsidRPr="00E1768D">
        <w:rPr>
          <w:rFonts w:ascii="Times New Roman" w:hAnsi="Times New Roman"/>
          <w:sz w:val="18"/>
          <w:szCs w:val="18"/>
        </w:rPr>
        <w:t>g</w:t>
      </w:r>
      <w:r w:rsidRPr="00E1768D">
        <w:rPr>
          <w:rFonts w:ascii="Times New Roman" w:hAnsi="Times New Roman"/>
          <w:sz w:val="18"/>
          <w:szCs w:val="18"/>
        </w:rPr>
        <w:t>)</w:t>
      </w:r>
      <w:r w:rsidR="00136F3A" w:rsidRPr="00E1768D">
        <w:rPr>
          <w:rFonts w:ascii="Times New Roman" w:hAnsi="Times New Roman"/>
          <w:sz w:val="18"/>
          <w:szCs w:val="18"/>
        </w:rPr>
        <w:tab/>
      </w:r>
      <w:r w:rsidRPr="00E1768D">
        <w:rPr>
          <w:rFonts w:ascii="Times New Roman" w:hAnsi="Times New Roman"/>
          <w:sz w:val="18"/>
          <w:szCs w:val="18"/>
        </w:rPr>
        <w:t xml:space="preserve">All </w:t>
      </w:r>
      <w:r w:rsidR="00136F3A" w:rsidRPr="00E1768D">
        <w:rPr>
          <w:rFonts w:ascii="Times New Roman" w:hAnsi="Times New Roman"/>
          <w:sz w:val="18"/>
          <w:szCs w:val="18"/>
        </w:rPr>
        <w:t>H</w:t>
      </w:r>
      <w:r w:rsidRPr="00E1768D">
        <w:rPr>
          <w:rFonts w:ascii="Times New Roman" w:hAnsi="Times New Roman"/>
          <w:sz w:val="18"/>
          <w:szCs w:val="18"/>
        </w:rPr>
        <w:t>olders agree USDA will issue the appropriate Loan Note Guarantees to be attached to each of the notes then extant in exchange for the original Loan Note Guarante</w:t>
      </w:r>
      <w:r w:rsidR="00C600D9" w:rsidRPr="00E1768D">
        <w:rPr>
          <w:rFonts w:ascii="Times New Roman" w:hAnsi="Times New Roman"/>
          <w:sz w:val="18"/>
          <w:szCs w:val="18"/>
        </w:rPr>
        <w:t>es</w:t>
      </w:r>
      <w:r w:rsidRPr="00E1768D">
        <w:rPr>
          <w:rFonts w:ascii="Times New Roman" w:hAnsi="Times New Roman"/>
          <w:sz w:val="18"/>
          <w:szCs w:val="18"/>
        </w:rPr>
        <w:t xml:space="preserve"> which will be cancelled by USDA.</w:t>
      </w:r>
    </w:p>
    <w:p w:rsidR="006C4F15" w:rsidRPr="00E1768D" w:rsidRDefault="006C4F15" w:rsidP="00E1768D">
      <w:pPr>
        <w:tabs>
          <w:tab w:val="left" w:pos="1530"/>
        </w:tabs>
        <w:autoSpaceDE w:val="0"/>
        <w:autoSpaceDN w:val="0"/>
        <w:adjustRightInd w:val="0"/>
        <w:spacing w:after="0" w:line="240" w:lineRule="auto"/>
        <w:ind w:left="1800" w:right="6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3.</w:t>
      </w:r>
      <w:r w:rsidR="00887C39" w:rsidRPr="00E1768D">
        <w:rPr>
          <w:rFonts w:ascii="Times New Roman" w:hAnsi="Times New Roman"/>
          <w:sz w:val="18"/>
          <w:szCs w:val="18"/>
        </w:rPr>
        <w:tab/>
      </w:r>
      <w:r w:rsidRPr="00E1768D">
        <w:rPr>
          <w:rFonts w:ascii="Times New Roman" w:hAnsi="Times New Roman"/>
          <w:sz w:val="18"/>
          <w:szCs w:val="18"/>
          <w:u w:val="single"/>
        </w:rPr>
        <w:t>Participations</w:t>
      </w:r>
      <w:r w:rsidRPr="00E1768D">
        <w:rPr>
          <w:rFonts w:ascii="Times New Roman" w:hAnsi="Times New Roman"/>
          <w:sz w:val="18"/>
          <w:szCs w:val="18"/>
        </w:rPr>
        <w:t>.</w:t>
      </w:r>
    </w:p>
    <w:p w:rsidR="00DF7845" w:rsidRPr="00E1768D" w:rsidRDefault="00DF784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FD68E0" w:rsidP="00E1768D">
      <w:pPr>
        <w:tabs>
          <w:tab w:val="left" w:pos="1620"/>
        </w:tabs>
        <w:autoSpaceDE w:val="0"/>
        <w:autoSpaceDN w:val="0"/>
        <w:adjustRightInd w:val="0"/>
        <w:spacing w:after="0" w:line="240" w:lineRule="auto"/>
        <w:ind w:left="1620" w:right="660" w:hanging="360"/>
        <w:rPr>
          <w:rFonts w:ascii="Times New Roman" w:hAnsi="Times New Roman"/>
          <w:sz w:val="18"/>
          <w:szCs w:val="18"/>
        </w:rPr>
      </w:pPr>
      <w:r w:rsidRPr="00E1768D">
        <w:rPr>
          <w:rFonts w:ascii="Times New Roman" w:hAnsi="Times New Roman"/>
          <w:sz w:val="18"/>
          <w:szCs w:val="18"/>
        </w:rPr>
        <w:t>i</w:t>
      </w:r>
      <w:r w:rsidR="006C4F15" w:rsidRPr="00E1768D">
        <w:rPr>
          <w:rFonts w:ascii="Times New Roman" w:hAnsi="Times New Roman"/>
          <w:sz w:val="18"/>
          <w:szCs w:val="18"/>
        </w:rPr>
        <w:t>.</w:t>
      </w:r>
      <w:r w:rsidR="00136F3A" w:rsidRPr="00E1768D">
        <w:rPr>
          <w:rFonts w:ascii="Times New Roman" w:hAnsi="Times New Roman"/>
          <w:sz w:val="18"/>
          <w:szCs w:val="18"/>
        </w:rPr>
        <w:tab/>
      </w:r>
      <w:r w:rsidR="006C4F15" w:rsidRPr="00E1768D">
        <w:rPr>
          <w:rFonts w:ascii="Times New Roman" w:hAnsi="Times New Roman"/>
          <w:sz w:val="18"/>
          <w:szCs w:val="18"/>
        </w:rPr>
        <w:t xml:space="preserve">The Lender may obtain participation in </w:t>
      </w:r>
      <w:r w:rsidR="00C600D9" w:rsidRPr="00E1768D">
        <w:rPr>
          <w:rFonts w:ascii="Times New Roman" w:hAnsi="Times New Roman"/>
          <w:sz w:val="18"/>
          <w:szCs w:val="18"/>
        </w:rPr>
        <w:t>the unguaranteed portion of the</w:t>
      </w:r>
      <w:r w:rsidR="006C4F15" w:rsidRPr="00E1768D">
        <w:rPr>
          <w:rFonts w:ascii="Times New Roman" w:hAnsi="Times New Roman"/>
          <w:sz w:val="18"/>
          <w:szCs w:val="18"/>
        </w:rPr>
        <w:t xml:space="preserve"> loan under its normal operating procedures.</w:t>
      </w:r>
      <w:r w:rsidR="007651CA" w:rsidRPr="00E1768D">
        <w:rPr>
          <w:rFonts w:ascii="Times New Roman" w:hAnsi="Times New Roman"/>
          <w:sz w:val="18"/>
          <w:szCs w:val="18"/>
        </w:rPr>
        <w:t xml:space="preserve"> </w:t>
      </w:r>
      <w:r w:rsidR="006C4F15" w:rsidRPr="00E1768D">
        <w:rPr>
          <w:rFonts w:ascii="Times New Roman" w:hAnsi="Times New Roman"/>
          <w:sz w:val="18"/>
          <w:szCs w:val="18"/>
        </w:rPr>
        <w:t xml:space="preserve"> Participation means a sale of an interest</w:t>
      </w:r>
      <w:r w:rsidR="00C600D9" w:rsidRPr="00E1768D">
        <w:rPr>
          <w:rFonts w:ascii="Times New Roman" w:hAnsi="Times New Roman"/>
          <w:sz w:val="18"/>
          <w:szCs w:val="18"/>
        </w:rPr>
        <w:t xml:space="preserve"> in the unguaranteed portion of the loan</w:t>
      </w:r>
      <w:r w:rsidR="006C4F15" w:rsidRPr="00E1768D">
        <w:rPr>
          <w:rFonts w:ascii="Times New Roman" w:hAnsi="Times New Roman"/>
          <w:sz w:val="18"/>
          <w:szCs w:val="18"/>
        </w:rPr>
        <w:t xml:space="preserve"> by the Lender wherein the Lender retains the note, collateral securing the note, and all responsibility for loan servicing and liquidation.</w:t>
      </w:r>
    </w:p>
    <w:p w:rsidR="006C4F15" w:rsidRPr="00E1768D" w:rsidRDefault="006C4F15" w:rsidP="00E1768D">
      <w:pPr>
        <w:tabs>
          <w:tab w:val="left" w:pos="1620"/>
          <w:tab w:val="left" w:pos="1800"/>
        </w:tabs>
        <w:autoSpaceDE w:val="0"/>
        <w:autoSpaceDN w:val="0"/>
        <w:adjustRightInd w:val="0"/>
        <w:spacing w:after="0" w:line="240" w:lineRule="auto"/>
        <w:ind w:left="1620" w:right="660" w:hanging="360"/>
        <w:rPr>
          <w:rFonts w:ascii="Times New Roman" w:hAnsi="Times New Roman"/>
          <w:sz w:val="18"/>
          <w:szCs w:val="18"/>
        </w:rPr>
      </w:pPr>
    </w:p>
    <w:p w:rsidR="006C4F15" w:rsidRPr="00E1768D" w:rsidRDefault="00FD68E0" w:rsidP="00E1768D">
      <w:pPr>
        <w:tabs>
          <w:tab w:val="left" w:pos="1620"/>
        </w:tabs>
        <w:autoSpaceDE w:val="0"/>
        <w:autoSpaceDN w:val="0"/>
        <w:adjustRightInd w:val="0"/>
        <w:spacing w:after="0" w:line="240" w:lineRule="auto"/>
        <w:ind w:left="1620" w:right="660" w:hanging="360"/>
        <w:rPr>
          <w:rFonts w:ascii="Times New Roman" w:hAnsi="Times New Roman"/>
          <w:sz w:val="18"/>
          <w:szCs w:val="18"/>
        </w:rPr>
      </w:pPr>
      <w:proofErr w:type="gramStart"/>
      <w:r w:rsidRPr="00E1768D">
        <w:rPr>
          <w:rFonts w:ascii="Times New Roman" w:hAnsi="Times New Roman"/>
          <w:sz w:val="18"/>
          <w:szCs w:val="18"/>
        </w:rPr>
        <w:t>ii</w:t>
      </w:r>
      <w:proofErr w:type="gramEnd"/>
      <w:r w:rsidR="00136F3A" w:rsidRPr="00E1768D">
        <w:rPr>
          <w:rFonts w:ascii="Times New Roman" w:hAnsi="Times New Roman"/>
          <w:sz w:val="18"/>
          <w:szCs w:val="18"/>
        </w:rPr>
        <w:tab/>
      </w:r>
      <w:r w:rsidR="006C4F15" w:rsidRPr="00E1768D">
        <w:rPr>
          <w:rFonts w:ascii="Times New Roman" w:hAnsi="Times New Roman"/>
          <w:sz w:val="18"/>
          <w:szCs w:val="18"/>
        </w:rPr>
        <w:t xml:space="preserve">The Lender is required to hold in its own portfolio </w:t>
      </w:r>
      <w:r w:rsidR="00EE32E2" w:rsidRPr="00E1768D">
        <w:rPr>
          <w:rFonts w:ascii="Times New Roman" w:hAnsi="Times New Roman"/>
          <w:sz w:val="18"/>
          <w:szCs w:val="18"/>
        </w:rPr>
        <w:t>the</w:t>
      </w:r>
      <w:r w:rsidR="006C4F15" w:rsidRPr="00E1768D">
        <w:rPr>
          <w:rFonts w:ascii="Times New Roman" w:hAnsi="Times New Roman"/>
          <w:sz w:val="18"/>
          <w:szCs w:val="18"/>
        </w:rPr>
        <w:t xml:space="preserve"> minimum </w:t>
      </w:r>
      <w:r w:rsidR="00EE32E2" w:rsidRPr="00E1768D">
        <w:rPr>
          <w:rFonts w:ascii="Times New Roman" w:hAnsi="Times New Roman"/>
          <w:sz w:val="18"/>
          <w:szCs w:val="18"/>
        </w:rPr>
        <w:t>retention required by Program Regulations</w:t>
      </w:r>
      <w:r w:rsidR="006C4F15" w:rsidRPr="00E1768D">
        <w:rPr>
          <w:rFonts w:ascii="Times New Roman" w:hAnsi="Times New Roman"/>
          <w:sz w:val="18"/>
          <w:szCs w:val="18"/>
        </w:rPr>
        <w:t>.</w:t>
      </w:r>
      <w:r w:rsidR="00EE32E2" w:rsidRPr="00E1768D">
        <w:rPr>
          <w:rFonts w:ascii="Times New Roman" w:hAnsi="Times New Roman"/>
          <w:sz w:val="18"/>
          <w:szCs w:val="18"/>
        </w:rPr>
        <w:t xml:space="preserve"> </w:t>
      </w:r>
      <w:r w:rsidR="006C4F15" w:rsidRPr="00E1768D">
        <w:rPr>
          <w:rFonts w:ascii="Times New Roman" w:hAnsi="Times New Roman"/>
          <w:sz w:val="18"/>
          <w:szCs w:val="18"/>
        </w:rPr>
        <w:t xml:space="preserve"> The amount required to be retained must be of the unguaranteed portion of the loan and cannot be participated to another. </w:t>
      </w:r>
      <w:r w:rsidR="007651CA" w:rsidRPr="00E1768D">
        <w:rPr>
          <w:rFonts w:ascii="Times New Roman" w:hAnsi="Times New Roman"/>
          <w:sz w:val="18"/>
          <w:szCs w:val="18"/>
        </w:rPr>
        <w:t xml:space="preserve"> </w:t>
      </w:r>
      <w:r w:rsidR="006C4F15" w:rsidRPr="00E1768D">
        <w:rPr>
          <w:rFonts w:ascii="Times New Roman" w:hAnsi="Times New Roman"/>
          <w:sz w:val="18"/>
          <w:szCs w:val="18"/>
        </w:rPr>
        <w:t xml:space="preserve">The Lender may sell the remaining amount of the unguaranteed portion of the loan only through participation. </w:t>
      </w:r>
      <w:r w:rsidR="007651CA" w:rsidRPr="00E1768D">
        <w:rPr>
          <w:rFonts w:ascii="Times New Roman" w:hAnsi="Times New Roman"/>
          <w:sz w:val="18"/>
          <w:szCs w:val="18"/>
        </w:rPr>
        <w:t xml:space="preserve"> </w:t>
      </w:r>
      <w:r w:rsidR="006C4F15" w:rsidRPr="00E1768D">
        <w:rPr>
          <w:rFonts w:ascii="Times New Roman" w:hAnsi="Times New Roman"/>
          <w:sz w:val="18"/>
          <w:szCs w:val="18"/>
        </w:rPr>
        <w:t>However, the Lender will always retain the responsibility for loan servicing and liquidation.</w:t>
      </w:r>
    </w:p>
    <w:p w:rsidR="006C4F15" w:rsidRPr="00E1768D" w:rsidRDefault="006C4F15" w:rsidP="00E1768D">
      <w:pPr>
        <w:tabs>
          <w:tab w:val="left" w:pos="1620"/>
        </w:tabs>
        <w:autoSpaceDE w:val="0"/>
        <w:autoSpaceDN w:val="0"/>
        <w:adjustRightInd w:val="0"/>
        <w:spacing w:after="0" w:line="240" w:lineRule="auto"/>
        <w:ind w:left="1620" w:right="660" w:hanging="360"/>
        <w:rPr>
          <w:rFonts w:ascii="Times New Roman" w:hAnsi="Times New Roman"/>
          <w:sz w:val="18"/>
          <w:szCs w:val="18"/>
        </w:rPr>
      </w:pPr>
    </w:p>
    <w:p w:rsidR="006C4F15" w:rsidRPr="00E1768D" w:rsidRDefault="006C4F15" w:rsidP="00E1768D">
      <w:pPr>
        <w:tabs>
          <w:tab w:val="left" w:pos="900"/>
        </w:tabs>
        <w:autoSpaceDE w:val="0"/>
        <w:autoSpaceDN w:val="0"/>
        <w:adjustRightInd w:val="0"/>
        <w:spacing w:after="0" w:line="240" w:lineRule="auto"/>
        <w:ind w:left="907" w:right="660" w:hanging="360"/>
        <w:rPr>
          <w:rFonts w:ascii="Times New Roman" w:hAnsi="Times New Roman"/>
          <w:sz w:val="18"/>
          <w:szCs w:val="18"/>
        </w:rPr>
      </w:pPr>
      <w:r w:rsidRPr="00E1768D">
        <w:rPr>
          <w:rFonts w:ascii="Times New Roman" w:hAnsi="Times New Roman"/>
          <w:sz w:val="18"/>
          <w:szCs w:val="18"/>
        </w:rPr>
        <w:t>B.</w:t>
      </w:r>
      <w:r w:rsidR="00887C39" w:rsidRPr="00E1768D">
        <w:rPr>
          <w:rFonts w:ascii="Times New Roman" w:hAnsi="Times New Roman"/>
          <w:sz w:val="18"/>
          <w:szCs w:val="18"/>
        </w:rPr>
        <w:tab/>
      </w:r>
      <w:r w:rsidRPr="00E1768D">
        <w:rPr>
          <w:rFonts w:ascii="Times New Roman" w:hAnsi="Times New Roman"/>
          <w:sz w:val="18"/>
          <w:szCs w:val="18"/>
        </w:rPr>
        <w:t xml:space="preserve">When a guaranteed portion of a loan is sold by the Lender to a Holder, the Holder shall thereupon succeed to all rights of Lender under the Loan Note Guarantee to the extent of the portion of the loan purchased. </w:t>
      </w:r>
      <w:r w:rsidR="007651CA" w:rsidRPr="00E1768D">
        <w:rPr>
          <w:rFonts w:ascii="Times New Roman" w:hAnsi="Times New Roman"/>
          <w:sz w:val="18"/>
          <w:szCs w:val="18"/>
        </w:rPr>
        <w:t xml:space="preserve"> </w:t>
      </w:r>
      <w:r w:rsidRPr="00E1768D">
        <w:rPr>
          <w:rFonts w:ascii="Times New Roman" w:hAnsi="Times New Roman"/>
          <w:sz w:val="18"/>
          <w:szCs w:val="18"/>
        </w:rPr>
        <w:t xml:space="preserve">Lender will remain bound to all the obligations under the Loan Note Guarantee, this </w:t>
      </w:r>
      <w:r w:rsidR="00A340F7" w:rsidRPr="00E1768D">
        <w:rPr>
          <w:rFonts w:ascii="Times New Roman" w:hAnsi="Times New Roman"/>
          <w:sz w:val="18"/>
          <w:szCs w:val="18"/>
        </w:rPr>
        <w:t>A</w:t>
      </w:r>
      <w:r w:rsidRPr="00E1768D">
        <w:rPr>
          <w:rFonts w:ascii="Times New Roman" w:hAnsi="Times New Roman"/>
          <w:sz w:val="18"/>
          <w:szCs w:val="18"/>
        </w:rPr>
        <w:t xml:space="preserve">greement, and the </w:t>
      </w:r>
      <w:r w:rsidR="00887C39" w:rsidRPr="00E1768D">
        <w:rPr>
          <w:rFonts w:ascii="Times New Roman" w:hAnsi="Times New Roman"/>
          <w:sz w:val="18"/>
          <w:szCs w:val="18"/>
        </w:rPr>
        <w:t xml:space="preserve">applicable </w:t>
      </w:r>
      <w:r w:rsidRPr="00E1768D">
        <w:rPr>
          <w:rFonts w:ascii="Times New Roman" w:hAnsi="Times New Roman"/>
          <w:sz w:val="18"/>
          <w:szCs w:val="18"/>
        </w:rPr>
        <w:t xml:space="preserve">USDA </w:t>
      </w:r>
      <w:r w:rsidR="00887C39" w:rsidRPr="00E1768D">
        <w:rPr>
          <w:rFonts w:ascii="Times New Roman" w:hAnsi="Times New Roman"/>
          <w:sz w:val="18"/>
          <w:szCs w:val="18"/>
        </w:rPr>
        <w:t>P</w:t>
      </w:r>
      <w:r w:rsidRPr="00E1768D">
        <w:rPr>
          <w:rFonts w:ascii="Times New Roman" w:hAnsi="Times New Roman"/>
          <w:sz w:val="18"/>
          <w:szCs w:val="18"/>
        </w:rPr>
        <w:t xml:space="preserve">rogram </w:t>
      </w:r>
      <w:r w:rsidR="00887C39" w:rsidRPr="00E1768D">
        <w:rPr>
          <w:rFonts w:ascii="Times New Roman" w:hAnsi="Times New Roman"/>
          <w:sz w:val="18"/>
          <w:szCs w:val="18"/>
        </w:rPr>
        <w:t>R</w:t>
      </w:r>
      <w:r w:rsidRPr="00E1768D">
        <w:rPr>
          <w:rFonts w:ascii="Times New Roman" w:hAnsi="Times New Roman"/>
          <w:sz w:val="18"/>
          <w:szCs w:val="18"/>
        </w:rPr>
        <w:t>egulations.</w:t>
      </w: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C.</w:t>
      </w:r>
      <w:r w:rsidR="00887C39" w:rsidRPr="00E1768D">
        <w:rPr>
          <w:rFonts w:ascii="Times New Roman" w:hAnsi="Times New Roman"/>
          <w:sz w:val="18"/>
          <w:szCs w:val="18"/>
        </w:rPr>
        <w:tab/>
      </w:r>
      <w:r w:rsidRPr="00E1768D">
        <w:rPr>
          <w:rFonts w:ascii="Times New Roman" w:hAnsi="Times New Roman"/>
          <w:sz w:val="18"/>
          <w:szCs w:val="18"/>
        </w:rPr>
        <w:t xml:space="preserve">The Holder upon written notice to the Lender may resell the unpaid guaranteed portion of the loan sold under section III </w:t>
      </w:r>
      <w:r w:rsidR="00835DAA">
        <w:rPr>
          <w:rFonts w:ascii="Times New Roman" w:hAnsi="Times New Roman"/>
          <w:sz w:val="18"/>
          <w:szCs w:val="18"/>
        </w:rPr>
        <w:t>(</w:t>
      </w:r>
      <w:r w:rsidRPr="00E1768D">
        <w:rPr>
          <w:rFonts w:ascii="Times New Roman" w:hAnsi="Times New Roman"/>
          <w:sz w:val="18"/>
          <w:szCs w:val="18"/>
        </w:rPr>
        <w:t>A</w:t>
      </w:r>
      <w:r w:rsidR="00835DAA">
        <w:rPr>
          <w:rFonts w:ascii="Times New Roman" w:hAnsi="Times New Roman"/>
          <w:sz w:val="18"/>
          <w:szCs w:val="18"/>
        </w:rPr>
        <w:t>)</w:t>
      </w:r>
      <w:r w:rsidRPr="00E1768D">
        <w:rPr>
          <w:rFonts w:ascii="Times New Roman" w:hAnsi="Times New Roman"/>
          <w:sz w:val="18"/>
          <w:szCs w:val="18"/>
        </w:rPr>
        <w:t>.</w:t>
      </w:r>
    </w:p>
    <w:p w:rsidR="006C4F15" w:rsidRPr="00E1768D" w:rsidRDefault="006C4F15" w:rsidP="00E1768D">
      <w:pPr>
        <w:autoSpaceDE w:val="0"/>
        <w:autoSpaceDN w:val="0"/>
        <w:adjustRightInd w:val="0"/>
        <w:spacing w:after="0" w:line="240" w:lineRule="auto"/>
        <w:ind w:right="660"/>
        <w:rPr>
          <w:rFonts w:ascii="Times New Roman" w:hAnsi="Times New Roman"/>
          <w:sz w:val="18"/>
          <w:szCs w:val="18"/>
        </w:rPr>
      </w:pPr>
    </w:p>
    <w:p w:rsidR="006C4F15" w:rsidRPr="00E1768D" w:rsidRDefault="006C4F15" w:rsidP="00E1768D">
      <w:pPr>
        <w:numPr>
          <w:ilvl w:val="0"/>
          <w:numId w:val="4"/>
        </w:numPr>
        <w:tabs>
          <w:tab w:val="left" w:pos="520"/>
        </w:tabs>
        <w:autoSpaceDE w:val="0"/>
        <w:autoSpaceDN w:val="0"/>
        <w:adjustRightInd w:val="0"/>
        <w:spacing w:after="0" w:line="240" w:lineRule="auto"/>
        <w:ind w:right="660" w:hanging="900"/>
        <w:rPr>
          <w:rFonts w:ascii="Times New Roman" w:hAnsi="Times New Roman"/>
          <w:b/>
          <w:bCs/>
          <w:sz w:val="18"/>
          <w:szCs w:val="18"/>
        </w:rPr>
      </w:pPr>
      <w:r w:rsidRPr="00E1768D">
        <w:rPr>
          <w:rFonts w:ascii="Times New Roman" w:hAnsi="Times New Roman"/>
          <w:b/>
          <w:bCs/>
          <w:sz w:val="18"/>
          <w:szCs w:val="18"/>
        </w:rPr>
        <w:t>Servicing</w:t>
      </w:r>
    </w:p>
    <w:p w:rsidR="006C4F15" w:rsidRPr="00E1768D" w:rsidRDefault="00E86F84" w:rsidP="00E1768D">
      <w:pPr>
        <w:autoSpaceDE w:val="0"/>
        <w:autoSpaceDN w:val="0"/>
        <w:adjustRightInd w:val="0"/>
        <w:spacing w:after="0" w:line="240" w:lineRule="auto"/>
        <w:ind w:right="660"/>
        <w:rPr>
          <w:rFonts w:ascii="Times New Roman" w:hAnsi="Times New Roman"/>
          <w:sz w:val="18"/>
          <w:szCs w:val="18"/>
        </w:rPr>
      </w:pPr>
      <w:r w:rsidRPr="00E1768D">
        <w:rPr>
          <w:rFonts w:ascii="Times New Roman" w:hAnsi="Times New Roman"/>
          <w:sz w:val="18"/>
          <w:szCs w:val="18"/>
        </w:rPr>
        <w:t xml:space="preserve"> </w:t>
      </w: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A.</w:t>
      </w:r>
      <w:r w:rsidR="0088094F" w:rsidRPr="00E1768D">
        <w:rPr>
          <w:rFonts w:ascii="Times New Roman" w:hAnsi="Times New Roman"/>
          <w:sz w:val="18"/>
          <w:szCs w:val="18"/>
        </w:rPr>
        <w:tab/>
      </w:r>
      <w:r w:rsidRPr="00E1768D">
        <w:rPr>
          <w:rFonts w:ascii="Times New Roman" w:hAnsi="Times New Roman"/>
          <w:sz w:val="18"/>
          <w:szCs w:val="18"/>
        </w:rPr>
        <w:t>The Lender will service the entire loan and will remain mortgagee and secured party of record, notwithstanding the fact that another may hold a portion of the loan.</w:t>
      </w:r>
      <w:r w:rsidR="007651CA" w:rsidRPr="00E1768D">
        <w:rPr>
          <w:rFonts w:ascii="Times New Roman" w:hAnsi="Times New Roman"/>
          <w:sz w:val="18"/>
          <w:szCs w:val="18"/>
        </w:rPr>
        <w:t xml:space="preserve"> </w:t>
      </w:r>
      <w:r w:rsidRPr="00E1768D">
        <w:rPr>
          <w:rFonts w:ascii="Times New Roman" w:hAnsi="Times New Roman"/>
          <w:sz w:val="18"/>
          <w:szCs w:val="18"/>
        </w:rPr>
        <w:t xml:space="preserve"> The entire loan will be secured by the same security with equal lien priority for the guaranteed and unguaranteed portions of the loan. </w:t>
      </w:r>
      <w:r w:rsidR="00805A9D">
        <w:rPr>
          <w:rFonts w:ascii="Times New Roman" w:hAnsi="Times New Roman"/>
          <w:sz w:val="18"/>
          <w:szCs w:val="18"/>
        </w:rPr>
        <w:t xml:space="preserve"> </w:t>
      </w:r>
      <w:r w:rsidRPr="00E1768D">
        <w:rPr>
          <w:rFonts w:ascii="Times New Roman" w:hAnsi="Times New Roman"/>
          <w:sz w:val="18"/>
          <w:szCs w:val="18"/>
        </w:rPr>
        <w:t xml:space="preserve">Lender may charge Holder a servicing fee. </w:t>
      </w:r>
      <w:r w:rsidR="007651CA" w:rsidRPr="00E1768D">
        <w:rPr>
          <w:rFonts w:ascii="Times New Roman" w:hAnsi="Times New Roman"/>
          <w:sz w:val="18"/>
          <w:szCs w:val="18"/>
        </w:rPr>
        <w:t xml:space="preserve"> </w:t>
      </w:r>
      <w:r w:rsidRPr="00E1768D">
        <w:rPr>
          <w:rFonts w:ascii="Times New Roman" w:hAnsi="Times New Roman"/>
          <w:sz w:val="18"/>
          <w:szCs w:val="18"/>
        </w:rPr>
        <w:t>The unguaranteed portion of a loan will n</w:t>
      </w:r>
      <w:r w:rsidR="00C600D9" w:rsidRPr="00E1768D">
        <w:rPr>
          <w:rFonts w:ascii="Times New Roman" w:hAnsi="Times New Roman"/>
          <w:sz w:val="18"/>
          <w:szCs w:val="18"/>
        </w:rPr>
        <w:t>either</w:t>
      </w:r>
      <w:r w:rsidRPr="00E1768D">
        <w:rPr>
          <w:rFonts w:ascii="Times New Roman" w:hAnsi="Times New Roman"/>
          <w:sz w:val="18"/>
          <w:szCs w:val="18"/>
        </w:rPr>
        <w:t xml:space="preserve"> be paid first nor given any preference or priority over the guaranteed portion of the loan.</w:t>
      </w:r>
    </w:p>
    <w:p w:rsidR="006C4F15" w:rsidRPr="00E1768D" w:rsidRDefault="006C4F15" w:rsidP="00E1768D">
      <w:pPr>
        <w:tabs>
          <w:tab w:val="left" w:pos="810"/>
        </w:tabs>
        <w:autoSpaceDE w:val="0"/>
        <w:autoSpaceDN w:val="0"/>
        <w:adjustRightInd w:val="0"/>
        <w:spacing w:after="0" w:line="240" w:lineRule="auto"/>
        <w:ind w:left="1080" w:right="660" w:hanging="360"/>
        <w:rPr>
          <w:rFonts w:ascii="Times New Roman" w:hAnsi="Times New Roman"/>
          <w:sz w:val="18"/>
          <w:szCs w:val="18"/>
        </w:rPr>
      </w:pP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B.</w:t>
      </w:r>
      <w:r w:rsidR="0088094F" w:rsidRPr="00E1768D">
        <w:rPr>
          <w:rFonts w:ascii="Times New Roman" w:hAnsi="Times New Roman"/>
          <w:sz w:val="18"/>
          <w:szCs w:val="18"/>
        </w:rPr>
        <w:tab/>
      </w:r>
      <w:r w:rsidRPr="00E1768D">
        <w:rPr>
          <w:rFonts w:ascii="Times New Roman" w:hAnsi="Times New Roman"/>
          <w:sz w:val="18"/>
          <w:szCs w:val="18"/>
        </w:rPr>
        <w:t>It is the Lender's responsibility to see that all construction is properly planned before any work proceeds; that any required permits, licenses</w:t>
      </w:r>
      <w:r w:rsidR="009A1573" w:rsidRPr="00E1768D">
        <w:rPr>
          <w:rFonts w:ascii="Times New Roman" w:hAnsi="Times New Roman"/>
          <w:sz w:val="18"/>
          <w:szCs w:val="18"/>
        </w:rPr>
        <w:t>,</w:t>
      </w:r>
      <w:r w:rsidRPr="00E1768D">
        <w:rPr>
          <w:rFonts w:ascii="Times New Roman" w:hAnsi="Times New Roman"/>
          <w:sz w:val="18"/>
          <w:szCs w:val="18"/>
        </w:rPr>
        <w:t xml:space="preserve"> or authorizations are obtained from the appropriate regulatory agencies; that the Borrower has obtained contracts through acceptable procurement procedures; and that periodic inspections during construction are made.</w:t>
      </w:r>
    </w:p>
    <w:p w:rsidR="006C4F15" w:rsidRDefault="006C4F15" w:rsidP="00E1768D">
      <w:pPr>
        <w:tabs>
          <w:tab w:val="left" w:pos="810"/>
        </w:tabs>
        <w:autoSpaceDE w:val="0"/>
        <w:autoSpaceDN w:val="0"/>
        <w:adjustRightInd w:val="0"/>
        <w:spacing w:after="0" w:line="240" w:lineRule="auto"/>
        <w:ind w:left="1080" w:right="660" w:hanging="360"/>
        <w:rPr>
          <w:rFonts w:ascii="Times New Roman" w:hAnsi="Times New Roman"/>
          <w:sz w:val="18"/>
          <w:szCs w:val="18"/>
        </w:rPr>
      </w:pPr>
    </w:p>
    <w:p w:rsidR="00830947" w:rsidRPr="00E1768D" w:rsidRDefault="00830947" w:rsidP="00E1768D">
      <w:pPr>
        <w:tabs>
          <w:tab w:val="left" w:pos="810"/>
        </w:tabs>
        <w:autoSpaceDE w:val="0"/>
        <w:autoSpaceDN w:val="0"/>
        <w:adjustRightInd w:val="0"/>
        <w:spacing w:after="0" w:line="240" w:lineRule="auto"/>
        <w:ind w:left="1080" w:right="660" w:hanging="360"/>
        <w:rPr>
          <w:rFonts w:ascii="Times New Roman" w:hAnsi="Times New Roman"/>
          <w:sz w:val="18"/>
          <w:szCs w:val="18"/>
        </w:rPr>
      </w:pPr>
    </w:p>
    <w:p w:rsidR="00340FFC" w:rsidRDefault="00340FFC" w:rsidP="00340FFC">
      <w:pPr>
        <w:tabs>
          <w:tab w:val="left" w:pos="900"/>
        </w:tabs>
        <w:autoSpaceDE w:val="0"/>
        <w:autoSpaceDN w:val="0"/>
        <w:adjustRightInd w:val="0"/>
        <w:spacing w:after="0" w:line="240" w:lineRule="auto"/>
        <w:ind w:left="900" w:right="660" w:hanging="360"/>
        <w:rPr>
          <w:rFonts w:ascii="Times New Roman" w:hAnsi="Times New Roman"/>
          <w:sz w:val="18"/>
          <w:szCs w:val="18"/>
        </w:rPr>
      </w:pPr>
      <w:r>
        <w:rPr>
          <w:rFonts w:ascii="Times New Roman" w:hAnsi="Times New Roman"/>
          <w:sz w:val="18"/>
          <w:szCs w:val="18"/>
        </w:rPr>
        <w:t>C.    Neither the Lender nor any of the Lender’s officers may have an ownership interest in the borrower at any time during the guarantee, and neither the borrower nor its officers, director, stockholders, or other owners may have more than a 5 percent ownership interest in the Lender at any time during the guarantee.</w:t>
      </w:r>
    </w:p>
    <w:p w:rsidR="00340FFC" w:rsidRDefault="00340FFC" w:rsidP="00E1768D">
      <w:pPr>
        <w:tabs>
          <w:tab w:val="left" w:pos="900"/>
        </w:tabs>
        <w:autoSpaceDE w:val="0"/>
        <w:autoSpaceDN w:val="0"/>
        <w:adjustRightInd w:val="0"/>
        <w:spacing w:after="0" w:line="240" w:lineRule="auto"/>
        <w:ind w:left="1080" w:right="660" w:hanging="540"/>
        <w:rPr>
          <w:rFonts w:ascii="Times New Roman" w:hAnsi="Times New Roman"/>
          <w:sz w:val="18"/>
          <w:szCs w:val="18"/>
        </w:rPr>
      </w:pPr>
    </w:p>
    <w:p w:rsidR="006C4F15" w:rsidRPr="00E1768D" w:rsidRDefault="00340FFC" w:rsidP="00E1768D">
      <w:pPr>
        <w:tabs>
          <w:tab w:val="left" w:pos="900"/>
        </w:tabs>
        <w:autoSpaceDE w:val="0"/>
        <w:autoSpaceDN w:val="0"/>
        <w:adjustRightInd w:val="0"/>
        <w:spacing w:after="0" w:line="240" w:lineRule="auto"/>
        <w:ind w:left="1080" w:right="660" w:hanging="540"/>
        <w:rPr>
          <w:rFonts w:ascii="Times New Roman" w:hAnsi="Times New Roman"/>
          <w:sz w:val="18"/>
          <w:szCs w:val="18"/>
        </w:rPr>
      </w:pPr>
      <w:r>
        <w:rPr>
          <w:rFonts w:ascii="Times New Roman" w:hAnsi="Times New Roman"/>
          <w:sz w:val="18"/>
          <w:szCs w:val="18"/>
        </w:rPr>
        <w:t>D</w:t>
      </w:r>
      <w:r w:rsidR="006C4F15" w:rsidRPr="00E1768D">
        <w:rPr>
          <w:rFonts w:ascii="Times New Roman" w:hAnsi="Times New Roman"/>
          <w:sz w:val="18"/>
          <w:szCs w:val="18"/>
        </w:rPr>
        <w:t>.</w:t>
      </w:r>
      <w:r w:rsidR="0088094F" w:rsidRPr="00E1768D">
        <w:rPr>
          <w:rFonts w:ascii="Times New Roman" w:hAnsi="Times New Roman"/>
          <w:sz w:val="18"/>
          <w:szCs w:val="18"/>
        </w:rPr>
        <w:tab/>
      </w:r>
      <w:r w:rsidR="006C4F15" w:rsidRPr="00E1768D">
        <w:rPr>
          <w:rFonts w:ascii="Times New Roman" w:hAnsi="Times New Roman"/>
          <w:sz w:val="18"/>
          <w:szCs w:val="18"/>
          <w:u w:val="single"/>
        </w:rPr>
        <w:t>Lender's servicing responsibilities include, but are not limited to:</w:t>
      </w:r>
    </w:p>
    <w:p w:rsidR="004F5D6E" w:rsidRPr="00E1768D" w:rsidRDefault="004F5D6E" w:rsidP="00E1768D">
      <w:pPr>
        <w:tabs>
          <w:tab w:val="left" w:pos="1170"/>
        </w:tabs>
        <w:autoSpaceDE w:val="0"/>
        <w:autoSpaceDN w:val="0"/>
        <w:adjustRightInd w:val="0"/>
        <w:spacing w:after="0" w:line="240" w:lineRule="auto"/>
        <w:ind w:left="1152" w:right="660" w:hanging="245"/>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1.</w:t>
      </w:r>
      <w:r w:rsidR="000835F7" w:rsidRPr="00E1768D">
        <w:rPr>
          <w:rFonts w:ascii="Times New Roman" w:hAnsi="Times New Roman"/>
          <w:sz w:val="18"/>
          <w:szCs w:val="18"/>
        </w:rPr>
        <w:tab/>
      </w:r>
      <w:r w:rsidRPr="00E1768D">
        <w:rPr>
          <w:rFonts w:ascii="Times New Roman" w:hAnsi="Times New Roman"/>
          <w:sz w:val="18"/>
          <w:szCs w:val="18"/>
        </w:rPr>
        <w:t>Obtaining compliance with the covenants and provisions in the note, loan agreement, security instruments, and any supplemental agreements and notifying USDA and the Borrower of any violations</w:t>
      </w:r>
      <w:r w:rsidR="00C600D9" w:rsidRPr="00E1768D">
        <w:rPr>
          <w:rFonts w:ascii="Times New Roman" w:hAnsi="Times New Roman"/>
          <w:sz w:val="18"/>
          <w:szCs w:val="18"/>
        </w:rPr>
        <w:t xml:space="preserve"> in writing.</w:t>
      </w:r>
      <w:r w:rsidR="007651CA" w:rsidRPr="00E1768D">
        <w:rPr>
          <w:rFonts w:ascii="Times New Roman" w:hAnsi="Times New Roman"/>
          <w:sz w:val="18"/>
          <w:szCs w:val="18"/>
        </w:rPr>
        <w:t xml:space="preserve"> </w:t>
      </w:r>
      <w:r w:rsidRPr="00E1768D">
        <w:rPr>
          <w:rFonts w:ascii="Times New Roman" w:hAnsi="Times New Roman"/>
          <w:sz w:val="18"/>
          <w:szCs w:val="18"/>
        </w:rPr>
        <w:t xml:space="preserve"> None of the aforesaid instruments will be altered without USDA's prior written concurrence.</w:t>
      </w:r>
      <w:r w:rsidR="007651CA" w:rsidRPr="00E1768D">
        <w:rPr>
          <w:rFonts w:ascii="Times New Roman" w:hAnsi="Times New Roman"/>
          <w:sz w:val="18"/>
          <w:szCs w:val="18"/>
        </w:rPr>
        <w:t xml:space="preserve"> </w:t>
      </w:r>
      <w:r w:rsidRPr="00E1768D">
        <w:rPr>
          <w:rFonts w:ascii="Times New Roman" w:hAnsi="Times New Roman"/>
          <w:sz w:val="18"/>
          <w:szCs w:val="18"/>
        </w:rPr>
        <w:t xml:space="preserve"> The Lender must service the loan in a reasonable and prudent manner.</w:t>
      </w:r>
    </w:p>
    <w:p w:rsidR="004F5D6E" w:rsidRPr="00E1768D" w:rsidRDefault="004F5D6E"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E1768D">
      <w:pPr>
        <w:tabs>
          <w:tab w:val="left" w:pos="1260"/>
        </w:tabs>
        <w:spacing w:after="0" w:line="240" w:lineRule="auto"/>
        <w:ind w:left="1267" w:right="660" w:hanging="360"/>
        <w:rPr>
          <w:rFonts w:ascii="Times New Roman" w:hAnsi="Times New Roman"/>
          <w:sz w:val="18"/>
          <w:szCs w:val="18"/>
        </w:rPr>
      </w:pPr>
      <w:r w:rsidRPr="009A1573">
        <w:rPr>
          <w:rFonts w:ascii="Times New Roman" w:hAnsi="Times New Roman"/>
          <w:sz w:val="16"/>
          <w:szCs w:val="16"/>
        </w:rPr>
        <w:t>2.</w:t>
      </w:r>
      <w:r w:rsidR="004F5D6E" w:rsidRPr="009A1573">
        <w:rPr>
          <w:rFonts w:ascii="Times New Roman" w:hAnsi="Times New Roman"/>
          <w:sz w:val="16"/>
          <w:szCs w:val="16"/>
        </w:rPr>
        <w:tab/>
      </w:r>
      <w:r w:rsidRPr="00E1768D">
        <w:rPr>
          <w:rFonts w:ascii="Times New Roman" w:hAnsi="Times New Roman"/>
          <w:sz w:val="18"/>
          <w:szCs w:val="18"/>
        </w:rPr>
        <w:t>Receiving all payments o</w:t>
      </w:r>
      <w:r w:rsidR="00C600D9" w:rsidRPr="00E1768D">
        <w:rPr>
          <w:rFonts w:ascii="Times New Roman" w:hAnsi="Times New Roman"/>
          <w:sz w:val="18"/>
          <w:szCs w:val="18"/>
        </w:rPr>
        <w:t>f</w:t>
      </w:r>
      <w:r w:rsidRPr="00E1768D">
        <w:rPr>
          <w:rFonts w:ascii="Times New Roman" w:hAnsi="Times New Roman"/>
          <w:sz w:val="18"/>
          <w:szCs w:val="18"/>
        </w:rPr>
        <w:t xml:space="preserve"> principal and interest on the loan as they fall due and promptly remitting and accounting to any Holder of</w:t>
      </w:r>
      <w:r w:rsidR="004F5D6E" w:rsidRPr="00E1768D">
        <w:rPr>
          <w:rFonts w:ascii="Times New Roman" w:hAnsi="Times New Roman"/>
          <w:sz w:val="18"/>
          <w:szCs w:val="18"/>
        </w:rPr>
        <w:t xml:space="preserve"> </w:t>
      </w:r>
      <w:r w:rsidRPr="00E1768D">
        <w:rPr>
          <w:rFonts w:ascii="Times New Roman" w:hAnsi="Times New Roman"/>
          <w:sz w:val="18"/>
          <w:szCs w:val="18"/>
        </w:rPr>
        <w:t xml:space="preserve">its pro rata share thereof determined according to their respective interests in the loan, less only Lender's servicing fee. </w:t>
      </w:r>
      <w:r w:rsidR="007651CA" w:rsidRPr="00E1768D">
        <w:rPr>
          <w:rFonts w:ascii="Times New Roman" w:hAnsi="Times New Roman"/>
          <w:sz w:val="18"/>
          <w:szCs w:val="18"/>
        </w:rPr>
        <w:t xml:space="preserve"> </w:t>
      </w:r>
      <w:r w:rsidRPr="00E1768D">
        <w:rPr>
          <w:rFonts w:ascii="Times New Roman" w:hAnsi="Times New Roman"/>
          <w:sz w:val="18"/>
          <w:szCs w:val="18"/>
        </w:rPr>
        <w:t xml:space="preserve">The loan may be </w:t>
      </w:r>
      <w:proofErr w:type="spellStart"/>
      <w:r w:rsidRPr="00E1768D">
        <w:rPr>
          <w:rFonts w:ascii="Times New Roman" w:hAnsi="Times New Roman"/>
          <w:sz w:val="18"/>
          <w:szCs w:val="18"/>
        </w:rPr>
        <w:t>reamortized</w:t>
      </w:r>
      <w:proofErr w:type="spellEnd"/>
      <w:r w:rsidRPr="00E1768D">
        <w:rPr>
          <w:rFonts w:ascii="Times New Roman" w:hAnsi="Times New Roman"/>
          <w:sz w:val="18"/>
          <w:szCs w:val="18"/>
        </w:rPr>
        <w:t>, renewed</w:t>
      </w:r>
      <w:r w:rsidR="009A1573" w:rsidRPr="00E1768D">
        <w:rPr>
          <w:rFonts w:ascii="Times New Roman" w:hAnsi="Times New Roman"/>
          <w:sz w:val="18"/>
          <w:szCs w:val="18"/>
        </w:rPr>
        <w:t>,</w:t>
      </w:r>
      <w:r w:rsidRPr="00E1768D">
        <w:rPr>
          <w:rFonts w:ascii="Times New Roman" w:hAnsi="Times New Roman"/>
          <w:sz w:val="18"/>
          <w:szCs w:val="18"/>
        </w:rPr>
        <w:t xml:space="preserve"> or rescheduled only with agreement of the Lender and Holder of the guaranteed portion of the loan and only with USDA's written concurrence.</w:t>
      </w: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0835F7"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3.</w:t>
      </w:r>
      <w:r w:rsidR="004F5D6E" w:rsidRPr="00E1768D">
        <w:rPr>
          <w:rFonts w:ascii="Times New Roman" w:hAnsi="Times New Roman"/>
          <w:sz w:val="18"/>
          <w:szCs w:val="18"/>
        </w:rPr>
        <w:tab/>
      </w:r>
      <w:r w:rsidRPr="00E1768D">
        <w:rPr>
          <w:rFonts w:ascii="Times New Roman" w:hAnsi="Times New Roman"/>
          <w:sz w:val="18"/>
          <w:szCs w:val="18"/>
        </w:rPr>
        <w:t>Inspecting the collateral as often as necessary to properly service the loan.</w:t>
      </w:r>
    </w:p>
    <w:p w:rsidR="004F5D6E" w:rsidRPr="00E1768D" w:rsidRDefault="004F5D6E"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4.</w:t>
      </w:r>
      <w:r w:rsidR="004F5D6E" w:rsidRPr="00E1768D">
        <w:rPr>
          <w:rFonts w:ascii="Times New Roman" w:hAnsi="Times New Roman"/>
          <w:sz w:val="18"/>
          <w:szCs w:val="18"/>
        </w:rPr>
        <w:tab/>
      </w:r>
      <w:r w:rsidRPr="00E1768D">
        <w:rPr>
          <w:rFonts w:ascii="Times New Roman" w:hAnsi="Times New Roman"/>
          <w:sz w:val="18"/>
          <w:szCs w:val="18"/>
        </w:rPr>
        <w:t>Assuring that adequate insurance is maintained.</w:t>
      </w:r>
      <w:r w:rsidR="007651CA" w:rsidRPr="00E1768D">
        <w:rPr>
          <w:rFonts w:ascii="Times New Roman" w:hAnsi="Times New Roman"/>
          <w:sz w:val="18"/>
          <w:szCs w:val="18"/>
        </w:rPr>
        <w:t xml:space="preserve"> </w:t>
      </w:r>
      <w:r w:rsidRPr="00E1768D">
        <w:rPr>
          <w:rFonts w:ascii="Times New Roman" w:hAnsi="Times New Roman"/>
          <w:sz w:val="18"/>
          <w:szCs w:val="18"/>
        </w:rPr>
        <w:t xml:space="preserve"> This includes hazard insurance obtained and maintained with a loss payable clause in favor of the Lender as the mortgagee or secured party.</w:t>
      </w:r>
    </w:p>
    <w:p w:rsidR="004F5D6E" w:rsidRPr="00E1768D" w:rsidRDefault="004F5D6E"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5.</w:t>
      </w:r>
      <w:r w:rsidR="004F5D6E" w:rsidRPr="00E1768D">
        <w:rPr>
          <w:rFonts w:ascii="Times New Roman" w:hAnsi="Times New Roman"/>
          <w:sz w:val="18"/>
          <w:szCs w:val="18"/>
        </w:rPr>
        <w:tab/>
      </w:r>
      <w:r w:rsidRPr="00E1768D">
        <w:rPr>
          <w:rFonts w:ascii="Times New Roman" w:hAnsi="Times New Roman"/>
          <w:sz w:val="18"/>
          <w:szCs w:val="18"/>
        </w:rPr>
        <w:t>Assuring that:</w:t>
      </w:r>
      <w:r w:rsidR="00E86F84" w:rsidRPr="00E1768D">
        <w:rPr>
          <w:rFonts w:ascii="Times New Roman" w:hAnsi="Times New Roman"/>
          <w:sz w:val="18"/>
          <w:szCs w:val="18"/>
        </w:rPr>
        <w:t xml:space="preserve"> </w:t>
      </w:r>
      <w:r w:rsidRPr="00E1768D">
        <w:rPr>
          <w:rFonts w:ascii="Times New Roman" w:hAnsi="Times New Roman"/>
          <w:sz w:val="18"/>
          <w:szCs w:val="18"/>
        </w:rPr>
        <w:t xml:space="preserve"> taxes, assessment</w:t>
      </w:r>
      <w:r w:rsidR="00835DAA">
        <w:rPr>
          <w:rFonts w:ascii="Times New Roman" w:hAnsi="Times New Roman"/>
          <w:sz w:val="18"/>
          <w:szCs w:val="18"/>
        </w:rPr>
        <w:t>s</w:t>
      </w:r>
      <w:r w:rsidR="00805A9D">
        <w:rPr>
          <w:rFonts w:ascii="Times New Roman" w:hAnsi="Times New Roman"/>
          <w:sz w:val="18"/>
          <w:szCs w:val="18"/>
        </w:rPr>
        <w:t>,</w:t>
      </w:r>
      <w:r w:rsidRPr="00E1768D">
        <w:rPr>
          <w:rFonts w:ascii="Times New Roman" w:hAnsi="Times New Roman"/>
          <w:sz w:val="18"/>
          <w:szCs w:val="18"/>
        </w:rPr>
        <w:t xml:space="preserve"> or ground rents against or affecting collateral are paid; the loan and collateral are protected in foreclosure, bankruptcy, receivership, insolvency, condemnation, or other litigation</w:t>
      </w:r>
      <w:r w:rsidR="00C600D9" w:rsidRPr="00E1768D">
        <w:rPr>
          <w:rFonts w:ascii="Times New Roman" w:hAnsi="Times New Roman"/>
          <w:sz w:val="18"/>
          <w:szCs w:val="18"/>
        </w:rPr>
        <w:t>;</w:t>
      </w:r>
      <w:r w:rsidRPr="00E1768D">
        <w:rPr>
          <w:rFonts w:ascii="Times New Roman" w:hAnsi="Times New Roman"/>
          <w:sz w:val="18"/>
          <w:szCs w:val="18"/>
        </w:rPr>
        <w:t xml:space="preserve"> insurance loss payments, condemnation awards, or similar proceeds are applied on debts in accordance with lien priorities on which the guarantee was based; proceeds from the sale or other disposition of collateral are applied in accordance with the lien priorities on which the guarantee is based, except that proceeds from the disposition of collateral, such as machinery, equipment, furniture</w:t>
      </w:r>
      <w:r w:rsidR="009A1573" w:rsidRPr="00E1768D">
        <w:rPr>
          <w:rFonts w:ascii="Times New Roman" w:hAnsi="Times New Roman"/>
          <w:sz w:val="18"/>
          <w:szCs w:val="18"/>
        </w:rPr>
        <w:t>,</w:t>
      </w:r>
      <w:r w:rsidRPr="00E1768D">
        <w:rPr>
          <w:rFonts w:ascii="Times New Roman" w:hAnsi="Times New Roman"/>
          <w:sz w:val="18"/>
          <w:szCs w:val="18"/>
        </w:rPr>
        <w:t xml:space="preserve"> or fixtures, may be used </w:t>
      </w:r>
      <w:r w:rsidR="00887C39" w:rsidRPr="00E1768D">
        <w:rPr>
          <w:rFonts w:ascii="Times New Roman" w:hAnsi="Times New Roman"/>
          <w:sz w:val="18"/>
          <w:szCs w:val="18"/>
        </w:rPr>
        <w:t>in accordance with Program Regulations</w:t>
      </w:r>
      <w:r w:rsidR="00C600D9" w:rsidRPr="00E1768D">
        <w:rPr>
          <w:rFonts w:ascii="Times New Roman" w:hAnsi="Times New Roman"/>
          <w:sz w:val="18"/>
          <w:szCs w:val="18"/>
        </w:rPr>
        <w:t>;</w:t>
      </w:r>
      <w:r w:rsidR="00887C39" w:rsidRPr="00E1768D">
        <w:rPr>
          <w:rFonts w:ascii="Times New Roman" w:hAnsi="Times New Roman"/>
          <w:sz w:val="18"/>
          <w:szCs w:val="18"/>
        </w:rPr>
        <w:t xml:space="preserve"> and</w:t>
      </w:r>
      <w:r w:rsidR="00887C39" w:rsidRPr="00E1768D" w:rsidDel="00887C39">
        <w:rPr>
          <w:rFonts w:ascii="Times New Roman" w:hAnsi="Times New Roman"/>
          <w:sz w:val="18"/>
          <w:szCs w:val="18"/>
        </w:rPr>
        <w:t xml:space="preserve"> </w:t>
      </w:r>
      <w:r w:rsidRPr="00E1768D">
        <w:rPr>
          <w:rFonts w:ascii="Times New Roman" w:hAnsi="Times New Roman"/>
          <w:sz w:val="18"/>
          <w:szCs w:val="18"/>
        </w:rPr>
        <w:t>the Borrower complies with all laws and ordinances applicable to the loan, the collateral and operation of the business.</w:t>
      </w: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6.</w:t>
      </w:r>
      <w:r w:rsidR="004F5D6E" w:rsidRPr="00E1768D">
        <w:rPr>
          <w:rFonts w:ascii="Times New Roman" w:hAnsi="Times New Roman"/>
          <w:sz w:val="18"/>
          <w:szCs w:val="18"/>
        </w:rPr>
        <w:tab/>
      </w:r>
      <w:r w:rsidRPr="00E1768D">
        <w:rPr>
          <w:rFonts w:ascii="Times New Roman" w:hAnsi="Times New Roman"/>
          <w:sz w:val="18"/>
          <w:szCs w:val="18"/>
        </w:rPr>
        <w:t xml:space="preserve">Assuring that if personal or corporate guarantees are part of the collateral, current financial statements from such loan guarantors will be obtained and copies provided to USDA at such time and frequency as required by the loan agreement or Conditional Commitment. </w:t>
      </w:r>
      <w:r w:rsidR="0055018F" w:rsidRPr="00E1768D">
        <w:rPr>
          <w:rFonts w:ascii="Times New Roman" w:hAnsi="Times New Roman"/>
          <w:sz w:val="18"/>
          <w:szCs w:val="18"/>
        </w:rPr>
        <w:t xml:space="preserve"> </w:t>
      </w:r>
      <w:r w:rsidRPr="00E1768D">
        <w:rPr>
          <w:rFonts w:ascii="Times New Roman" w:hAnsi="Times New Roman"/>
          <w:sz w:val="18"/>
          <w:szCs w:val="18"/>
        </w:rPr>
        <w:t>In the case of guarantees secured by collateral, assuring the security is properly maintained.</w:t>
      </w: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7.</w:t>
      </w:r>
      <w:r w:rsidR="004F5D6E" w:rsidRPr="00E1768D">
        <w:rPr>
          <w:rFonts w:ascii="Times New Roman" w:hAnsi="Times New Roman"/>
          <w:sz w:val="18"/>
          <w:szCs w:val="18"/>
        </w:rPr>
        <w:tab/>
      </w:r>
      <w:r w:rsidRPr="00E1768D">
        <w:rPr>
          <w:rFonts w:ascii="Times New Roman" w:hAnsi="Times New Roman"/>
          <w:sz w:val="18"/>
          <w:szCs w:val="18"/>
        </w:rPr>
        <w:t>Obtaining the lien coverage and lien priorities specified by the Lender and agreed to by USDA</w:t>
      </w:r>
      <w:r w:rsidR="00C600D9" w:rsidRPr="00E1768D">
        <w:rPr>
          <w:rFonts w:ascii="Times New Roman" w:hAnsi="Times New Roman"/>
          <w:sz w:val="18"/>
          <w:szCs w:val="18"/>
        </w:rPr>
        <w:t xml:space="preserve"> and</w:t>
      </w:r>
      <w:r w:rsidRPr="00E1768D">
        <w:rPr>
          <w:rFonts w:ascii="Times New Roman" w:hAnsi="Times New Roman"/>
          <w:sz w:val="18"/>
          <w:szCs w:val="18"/>
        </w:rPr>
        <w:t xml:space="preserve"> properly recording or filing lien or notice instruments to obtain or maintain such lien priorities during the existence of the guarantee by USDA.</w:t>
      </w:r>
    </w:p>
    <w:p w:rsidR="004F5D6E" w:rsidRPr="00E1768D" w:rsidRDefault="004F5D6E"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8.</w:t>
      </w:r>
      <w:r w:rsidR="004F5D6E" w:rsidRPr="00E1768D">
        <w:rPr>
          <w:rFonts w:ascii="Times New Roman" w:hAnsi="Times New Roman"/>
          <w:sz w:val="18"/>
          <w:szCs w:val="18"/>
        </w:rPr>
        <w:tab/>
      </w:r>
      <w:r w:rsidRPr="00E1768D">
        <w:rPr>
          <w:rFonts w:ascii="Times New Roman" w:hAnsi="Times New Roman"/>
          <w:sz w:val="18"/>
          <w:szCs w:val="18"/>
        </w:rPr>
        <w:t>Assuring that the Borrower obtains marketable title to the collateral.</w:t>
      </w:r>
    </w:p>
    <w:p w:rsidR="004F5D6E" w:rsidRPr="00E1768D" w:rsidRDefault="004F5D6E"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9.</w:t>
      </w:r>
      <w:r w:rsidR="004F5D6E" w:rsidRPr="00E1768D">
        <w:rPr>
          <w:rFonts w:ascii="Times New Roman" w:hAnsi="Times New Roman"/>
          <w:sz w:val="18"/>
          <w:szCs w:val="18"/>
        </w:rPr>
        <w:tab/>
      </w:r>
      <w:r w:rsidRPr="00E1768D">
        <w:rPr>
          <w:rFonts w:ascii="Times New Roman" w:hAnsi="Times New Roman"/>
          <w:sz w:val="18"/>
          <w:szCs w:val="18"/>
        </w:rPr>
        <w:t xml:space="preserve">Assuring that any party liable is not released from liability for all or any part of the loan, except in accordance with </w:t>
      </w:r>
      <w:r w:rsidR="000419C5" w:rsidRPr="00E1768D">
        <w:rPr>
          <w:rFonts w:ascii="Times New Roman" w:hAnsi="Times New Roman"/>
          <w:sz w:val="18"/>
          <w:szCs w:val="18"/>
        </w:rPr>
        <w:t xml:space="preserve">applicable </w:t>
      </w:r>
      <w:r w:rsidRPr="00E1768D">
        <w:rPr>
          <w:rFonts w:ascii="Times New Roman" w:hAnsi="Times New Roman"/>
          <w:sz w:val="18"/>
          <w:szCs w:val="18"/>
        </w:rPr>
        <w:t xml:space="preserve">USDA </w:t>
      </w:r>
      <w:r w:rsidR="000419C5" w:rsidRPr="00E1768D">
        <w:rPr>
          <w:rFonts w:ascii="Times New Roman" w:hAnsi="Times New Roman"/>
          <w:sz w:val="18"/>
          <w:szCs w:val="18"/>
        </w:rPr>
        <w:t>Program R</w:t>
      </w:r>
      <w:r w:rsidRPr="00E1768D">
        <w:rPr>
          <w:rFonts w:ascii="Times New Roman" w:hAnsi="Times New Roman"/>
          <w:sz w:val="18"/>
          <w:szCs w:val="18"/>
        </w:rPr>
        <w:t>egulations.</w:t>
      </w:r>
    </w:p>
    <w:p w:rsidR="004F5D6E" w:rsidRPr="00E1768D" w:rsidRDefault="004F5D6E"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10.</w:t>
      </w:r>
      <w:r w:rsidR="004F5D6E" w:rsidRPr="00E1768D">
        <w:rPr>
          <w:rFonts w:ascii="Times New Roman" w:hAnsi="Times New Roman"/>
          <w:sz w:val="18"/>
          <w:szCs w:val="18"/>
        </w:rPr>
        <w:tab/>
      </w:r>
      <w:r w:rsidRPr="00E1768D">
        <w:rPr>
          <w:rFonts w:ascii="Times New Roman" w:hAnsi="Times New Roman"/>
          <w:sz w:val="18"/>
          <w:szCs w:val="18"/>
        </w:rPr>
        <w:t xml:space="preserve">Providing </w:t>
      </w:r>
      <w:r w:rsidR="004F5D6E" w:rsidRPr="00E1768D">
        <w:rPr>
          <w:rFonts w:ascii="Times New Roman" w:hAnsi="Times New Roman"/>
          <w:sz w:val="18"/>
          <w:szCs w:val="18"/>
        </w:rPr>
        <w:t>the USDA</w:t>
      </w:r>
      <w:r w:rsidRPr="00E1768D">
        <w:rPr>
          <w:rFonts w:ascii="Times New Roman" w:hAnsi="Times New Roman"/>
          <w:sz w:val="18"/>
          <w:szCs w:val="18"/>
        </w:rPr>
        <w:t xml:space="preserve"> with loan status reports semiannually as of June 30 and December 31 on Form RD 1980-41, ''Guaranteed</w:t>
      </w:r>
      <w:r w:rsidR="004F5D6E" w:rsidRPr="00E1768D">
        <w:rPr>
          <w:rFonts w:ascii="Times New Roman" w:hAnsi="Times New Roman"/>
          <w:sz w:val="18"/>
          <w:szCs w:val="18"/>
        </w:rPr>
        <w:t xml:space="preserve"> </w:t>
      </w:r>
      <w:r w:rsidRPr="00E1768D">
        <w:rPr>
          <w:rFonts w:ascii="Times New Roman" w:hAnsi="Times New Roman"/>
          <w:sz w:val="18"/>
          <w:szCs w:val="18"/>
        </w:rPr>
        <w:t>Loan Status Report.''</w:t>
      </w:r>
      <w:r w:rsidR="00C600D9" w:rsidRPr="00E1768D">
        <w:rPr>
          <w:rFonts w:ascii="Times New Roman" w:hAnsi="Times New Roman"/>
          <w:sz w:val="18"/>
          <w:szCs w:val="18"/>
        </w:rPr>
        <w:t xml:space="preserve">  The annual renewal fee should be paid using </w:t>
      </w:r>
      <w:hyperlink r:id="rId10" w:history="1">
        <w:r w:rsidR="00C600D9" w:rsidRPr="00E1768D">
          <w:rPr>
            <w:rStyle w:val="Hyperlink"/>
            <w:rFonts w:ascii="Times New Roman" w:hAnsi="Times New Roman"/>
            <w:sz w:val="18"/>
            <w:szCs w:val="18"/>
          </w:rPr>
          <w:t>www.pay.gov</w:t>
        </w:r>
      </w:hyperlink>
      <w:r w:rsidR="00C600D9" w:rsidRPr="00E1768D">
        <w:rPr>
          <w:rFonts w:ascii="Times New Roman" w:hAnsi="Times New Roman"/>
          <w:sz w:val="18"/>
          <w:szCs w:val="18"/>
        </w:rPr>
        <w:t xml:space="preserve">.  </w:t>
      </w:r>
    </w:p>
    <w:p w:rsidR="004F5D6E" w:rsidRPr="00E1768D" w:rsidRDefault="004F5D6E"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11.</w:t>
      </w:r>
      <w:r w:rsidR="004F5D6E" w:rsidRPr="00E1768D">
        <w:rPr>
          <w:rFonts w:ascii="Times New Roman" w:hAnsi="Times New Roman"/>
          <w:sz w:val="18"/>
          <w:szCs w:val="18"/>
        </w:rPr>
        <w:tab/>
      </w:r>
      <w:r w:rsidRPr="00E1768D">
        <w:rPr>
          <w:rFonts w:ascii="Times New Roman" w:hAnsi="Times New Roman"/>
          <w:sz w:val="18"/>
          <w:szCs w:val="18"/>
        </w:rPr>
        <w:t xml:space="preserve">Obtaining from the Borrower periodic financial statements as required in the loan agreement with the </w:t>
      </w:r>
      <w:r w:rsidR="0088094F" w:rsidRPr="00E1768D">
        <w:rPr>
          <w:rFonts w:ascii="Times New Roman" w:hAnsi="Times New Roman"/>
          <w:sz w:val="18"/>
          <w:szCs w:val="18"/>
        </w:rPr>
        <w:t>B</w:t>
      </w:r>
      <w:r w:rsidRPr="00E1768D">
        <w:rPr>
          <w:rFonts w:ascii="Times New Roman" w:hAnsi="Times New Roman"/>
          <w:sz w:val="18"/>
          <w:szCs w:val="18"/>
        </w:rPr>
        <w:t xml:space="preserve">orrower. </w:t>
      </w:r>
      <w:r w:rsidR="007651CA" w:rsidRPr="00E1768D">
        <w:rPr>
          <w:rFonts w:ascii="Times New Roman" w:hAnsi="Times New Roman"/>
          <w:sz w:val="18"/>
          <w:szCs w:val="18"/>
        </w:rPr>
        <w:t xml:space="preserve"> </w:t>
      </w:r>
      <w:r w:rsidRPr="00E1768D">
        <w:rPr>
          <w:rFonts w:ascii="Times New Roman" w:hAnsi="Times New Roman"/>
          <w:sz w:val="18"/>
          <w:szCs w:val="18"/>
        </w:rPr>
        <w:t xml:space="preserve">At a minimum, annual financial statements must be forwarded by the </w:t>
      </w:r>
      <w:r w:rsidR="0088094F" w:rsidRPr="00E1768D">
        <w:rPr>
          <w:rFonts w:ascii="Times New Roman" w:hAnsi="Times New Roman"/>
          <w:sz w:val="18"/>
          <w:szCs w:val="18"/>
        </w:rPr>
        <w:t>L</w:t>
      </w:r>
      <w:r w:rsidRPr="00E1768D">
        <w:rPr>
          <w:rFonts w:ascii="Times New Roman" w:hAnsi="Times New Roman"/>
          <w:sz w:val="18"/>
          <w:szCs w:val="18"/>
        </w:rPr>
        <w:t>ender, with a credit analysis, to USDA within 120 days of Borrower</w:t>
      </w:r>
      <w:r w:rsidR="000419C5" w:rsidRPr="00E1768D">
        <w:rPr>
          <w:rFonts w:ascii="Times New Roman" w:hAnsi="Times New Roman"/>
          <w:sz w:val="18"/>
          <w:szCs w:val="18"/>
        </w:rPr>
        <w:t>’</w:t>
      </w:r>
      <w:r w:rsidRPr="00E1768D">
        <w:rPr>
          <w:rFonts w:ascii="Times New Roman" w:hAnsi="Times New Roman"/>
          <w:sz w:val="18"/>
          <w:szCs w:val="18"/>
        </w:rPr>
        <w:t>s fiscal year end.</w:t>
      </w: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6C4F15"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12.</w:t>
      </w:r>
      <w:r w:rsidR="004F5D6E" w:rsidRPr="00E1768D">
        <w:rPr>
          <w:rFonts w:ascii="Times New Roman" w:hAnsi="Times New Roman"/>
          <w:sz w:val="18"/>
          <w:szCs w:val="18"/>
        </w:rPr>
        <w:tab/>
      </w:r>
      <w:r w:rsidRPr="00E1768D">
        <w:rPr>
          <w:rFonts w:ascii="Times New Roman" w:hAnsi="Times New Roman"/>
          <w:sz w:val="18"/>
          <w:szCs w:val="18"/>
        </w:rPr>
        <w:t xml:space="preserve">Ensuring that the </w:t>
      </w:r>
      <w:r w:rsidR="0088094F" w:rsidRPr="00E1768D">
        <w:rPr>
          <w:rFonts w:ascii="Times New Roman" w:hAnsi="Times New Roman"/>
          <w:sz w:val="18"/>
          <w:szCs w:val="18"/>
        </w:rPr>
        <w:t>B</w:t>
      </w:r>
      <w:r w:rsidRPr="00E1768D">
        <w:rPr>
          <w:rFonts w:ascii="Times New Roman" w:hAnsi="Times New Roman"/>
          <w:sz w:val="18"/>
          <w:szCs w:val="18"/>
        </w:rPr>
        <w:t xml:space="preserve">orrower complies with the measures identified in the </w:t>
      </w:r>
      <w:r w:rsidR="000419C5" w:rsidRPr="00E1768D">
        <w:rPr>
          <w:rFonts w:ascii="Times New Roman" w:hAnsi="Times New Roman"/>
          <w:sz w:val="18"/>
          <w:szCs w:val="18"/>
        </w:rPr>
        <w:t xml:space="preserve">USDA's </w:t>
      </w:r>
      <w:r w:rsidRPr="00E1768D">
        <w:rPr>
          <w:rFonts w:ascii="Times New Roman" w:hAnsi="Times New Roman"/>
          <w:sz w:val="18"/>
          <w:szCs w:val="18"/>
        </w:rPr>
        <w:t>environmental impact analysis for th</w:t>
      </w:r>
      <w:r w:rsidR="00C600D9" w:rsidRPr="00E1768D">
        <w:rPr>
          <w:rFonts w:ascii="Times New Roman" w:hAnsi="Times New Roman"/>
          <w:sz w:val="18"/>
          <w:szCs w:val="18"/>
        </w:rPr>
        <w:t>e</w:t>
      </w:r>
      <w:r w:rsidRPr="00E1768D">
        <w:rPr>
          <w:rFonts w:ascii="Times New Roman" w:hAnsi="Times New Roman"/>
          <w:sz w:val="18"/>
          <w:szCs w:val="18"/>
        </w:rPr>
        <w:t xml:space="preserve"> facility for the purpose of avoiding or reducing the adverse environmental impacts of the facility's construction or operation. </w:t>
      </w:r>
      <w:r w:rsidR="007651CA" w:rsidRPr="00E1768D">
        <w:rPr>
          <w:rFonts w:ascii="Times New Roman" w:hAnsi="Times New Roman"/>
          <w:sz w:val="18"/>
          <w:szCs w:val="18"/>
        </w:rPr>
        <w:t xml:space="preserve"> </w:t>
      </w:r>
      <w:r w:rsidRPr="00E1768D">
        <w:rPr>
          <w:rFonts w:ascii="Times New Roman" w:hAnsi="Times New Roman"/>
          <w:sz w:val="18"/>
          <w:szCs w:val="18"/>
        </w:rPr>
        <w:t>The Lender will monitor the use of loan funds to assure they will not be used for any purpose that will contribute to excessive erosion of highly erodible land or to the conversion of wetlands to produce an agricultural commodity.</w:t>
      </w:r>
    </w:p>
    <w:p w:rsidR="00A31D0C" w:rsidRDefault="00A31D0C"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A31D0C" w:rsidRPr="00E1768D" w:rsidRDefault="00A31D0C"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Pr>
          <w:rFonts w:ascii="Times New Roman" w:hAnsi="Times New Roman"/>
          <w:sz w:val="18"/>
          <w:szCs w:val="18"/>
        </w:rPr>
        <w:t>13.   Complying with USDA anti-discrimination policies.</w:t>
      </w:r>
    </w:p>
    <w:p w:rsidR="006C4F15" w:rsidRPr="00E1768D" w:rsidRDefault="006C4F15" w:rsidP="00E1768D">
      <w:pPr>
        <w:tabs>
          <w:tab w:val="left" w:pos="1170"/>
        </w:tabs>
        <w:autoSpaceDE w:val="0"/>
        <w:autoSpaceDN w:val="0"/>
        <w:adjustRightInd w:val="0"/>
        <w:spacing w:after="0" w:line="240" w:lineRule="auto"/>
        <w:ind w:left="1152" w:right="660" w:hanging="245"/>
        <w:rPr>
          <w:rFonts w:ascii="Times New Roman" w:hAnsi="Times New Roman"/>
          <w:sz w:val="18"/>
          <w:szCs w:val="18"/>
        </w:rPr>
      </w:pPr>
    </w:p>
    <w:p w:rsidR="006C4F15" w:rsidRPr="00E1768D" w:rsidRDefault="006C4F15" w:rsidP="00E1768D">
      <w:pPr>
        <w:numPr>
          <w:ilvl w:val="0"/>
          <w:numId w:val="4"/>
        </w:numPr>
        <w:tabs>
          <w:tab w:val="left" w:pos="520"/>
        </w:tabs>
        <w:autoSpaceDE w:val="0"/>
        <w:autoSpaceDN w:val="0"/>
        <w:adjustRightInd w:val="0"/>
        <w:spacing w:after="0" w:line="240" w:lineRule="auto"/>
        <w:ind w:right="660" w:hanging="900"/>
        <w:rPr>
          <w:rFonts w:ascii="Times New Roman" w:hAnsi="Times New Roman"/>
          <w:b/>
          <w:bCs/>
          <w:sz w:val="18"/>
          <w:szCs w:val="18"/>
        </w:rPr>
      </w:pPr>
      <w:r w:rsidRPr="00E1768D">
        <w:rPr>
          <w:rFonts w:ascii="Times New Roman" w:hAnsi="Times New Roman"/>
          <w:b/>
          <w:bCs/>
          <w:sz w:val="18"/>
          <w:szCs w:val="18"/>
        </w:rPr>
        <w:t>Default</w:t>
      </w:r>
    </w:p>
    <w:p w:rsidR="004F5D6E" w:rsidRPr="00E1768D" w:rsidRDefault="004F5D6E" w:rsidP="00E1768D">
      <w:pPr>
        <w:autoSpaceDE w:val="0"/>
        <w:autoSpaceDN w:val="0"/>
        <w:adjustRightInd w:val="0"/>
        <w:spacing w:after="0" w:line="240" w:lineRule="auto"/>
        <w:ind w:left="771" w:right="660" w:hanging="316"/>
        <w:rPr>
          <w:rFonts w:ascii="Times New Roman" w:hAnsi="Times New Roman"/>
          <w:sz w:val="18"/>
          <w:szCs w:val="18"/>
        </w:rPr>
      </w:pP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 xml:space="preserve">A.  </w:t>
      </w:r>
      <w:r w:rsidR="0088094F" w:rsidRPr="00E1768D">
        <w:rPr>
          <w:rFonts w:ascii="Times New Roman" w:hAnsi="Times New Roman"/>
          <w:sz w:val="18"/>
          <w:szCs w:val="18"/>
        </w:rPr>
        <w:tab/>
      </w:r>
      <w:r w:rsidRPr="00E1768D">
        <w:rPr>
          <w:rFonts w:ascii="Times New Roman" w:hAnsi="Times New Roman"/>
          <w:sz w:val="18"/>
          <w:szCs w:val="18"/>
        </w:rPr>
        <w:t>The Lender will notify USDA when a Borrower is 30 days past due on a payment or if the Borrower is otherwise in default.</w:t>
      </w:r>
      <w:r w:rsidR="007651CA" w:rsidRPr="00E1768D">
        <w:rPr>
          <w:rFonts w:ascii="Times New Roman" w:hAnsi="Times New Roman"/>
          <w:sz w:val="18"/>
          <w:szCs w:val="18"/>
        </w:rPr>
        <w:t xml:space="preserve"> </w:t>
      </w:r>
      <w:r w:rsidRPr="00E1768D">
        <w:rPr>
          <w:rFonts w:ascii="Times New Roman" w:hAnsi="Times New Roman"/>
          <w:sz w:val="18"/>
          <w:szCs w:val="18"/>
        </w:rPr>
        <w:t xml:space="preserve"> The Lender will notify USDA of the status of a Borrower's default on Form RD 1980-44 ''Guaranteed Loan Borrower Default Status</w:t>
      </w:r>
      <w:r w:rsidR="00C600D9" w:rsidRPr="00E1768D">
        <w:rPr>
          <w:rFonts w:ascii="Times New Roman" w:hAnsi="Times New Roman"/>
          <w:sz w:val="18"/>
          <w:szCs w:val="18"/>
        </w:rPr>
        <w:t>,</w:t>
      </w:r>
      <w:r w:rsidR="000419C5" w:rsidRPr="00E1768D">
        <w:rPr>
          <w:rFonts w:ascii="Times New Roman" w:hAnsi="Times New Roman"/>
          <w:sz w:val="18"/>
          <w:szCs w:val="18"/>
        </w:rPr>
        <w:t>”</w:t>
      </w:r>
      <w:r w:rsidR="00FE69A9" w:rsidRPr="00E1768D">
        <w:rPr>
          <w:rFonts w:ascii="Times New Roman" w:hAnsi="Times New Roman"/>
          <w:sz w:val="18"/>
          <w:szCs w:val="18"/>
        </w:rPr>
        <w:t xml:space="preserve"> in accordance with Program Regulations. </w:t>
      </w:r>
      <w:r w:rsidRPr="00E1768D">
        <w:rPr>
          <w:rFonts w:ascii="Times New Roman" w:hAnsi="Times New Roman"/>
          <w:sz w:val="18"/>
          <w:szCs w:val="18"/>
        </w:rPr>
        <w:t xml:space="preserve"> Actions taken</w:t>
      </w:r>
      <w:r w:rsidR="00B1718C" w:rsidRPr="00E1768D">
        <w:rPr>
          <w:rFonts w:ascii="Times New Roman" w:hAnsi="Times New Roman"/>
          <w:sz w:val="18"/>
          <w:szCs w:val="18"/>
        </w:rPr>
        <w:t xml:space="preserve"> </w:t>
      </w:r>
      <w:r w:rsidRPr="00E1768D">
        <w:rPr>
          <w:rFonts w:ascii="Times New Roman" w:hAnsi="Times New Roman"/>
          <w:sz w:val="18"/>
          <w:szCs w:val="18"/>
        </w:rPr>
        <w:t>by the Lender with written concurrence of USDA</w:t>
      </w:r>
      <w:r w:rsidR="009331D5">
        <w:rPr>
          <w:rFonts w:ascii="Times New Roman" w:hAnsi="Times New Roman"/>
          <w:sz w:val="18"/>
          <w:szCs w:val="18"/>
        </w:rPr>
        <w:t>,</w:t>
      </w:r>
      <w:r w:rsidRPr="00E1768D">
        <w:rPr>
          <w:rFonts w:ascii="Times New Roman" w:hAnsi="Times New Roman"/>
          <w:sz w:val="18"/>
          <w:szCs w:val="18"/>
        </w:rPr>
        <w:t xml:space="preserve"> will include</w:t>
      </w:r>
      <w:r w:rsidR="009331D5">
        <w:rPr>
          <w:rFonts w:ascii="Times New Roman" w:hAnsi="Times New Roman"/>
          <w:sz w:val="18"/>
          <w:szCs w:val="18"/>
        </w:rPr>
        <w:t>,</w:t>
      </w:r>
      <w:r w:rsidRPr="00E1768D">
        <w:rPr>
          <w:rFonts w:ascii="Times New Roman" w:hAnsi="Times New Roman"/>
          <w:sz w:val="18"/>
          <w:szCs w:val="18"/>
        </w:rPr>
        <w:t xml:space="preserve"> but are not limited to the following or any combination thereof:</w:t>
      </w: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FE69A9" w:rsidRPr="00E1768D" w:rsidRDefault="006C4F15" w:rsidP="00E1768D">
      <w:pPr>
        <w:pStyle w:val="ListParagraph"/>
        <w:numPr>
          <w:ilvl w:val="0"/>
          <w:numId w:val="5"/>
        </w:numPr>
        <w:tabs>
          <w:tab w:val="left" w:pos="1440"/>
        </w:tabs>
        <w:autoSpaceDE w:val="0"/>
        <w:autoSpaceDN w:val="0"/>
        <w:adjustRightInd w:val="0"/>
        <w:spacing w:after="0" w:line="240" w:lineRule="auto"/>
        <w:ind w:right="660"/>
        <w:rPr>
          <w:rFonts w:ascii="Times New Roman" w:hAnsi="Times New Roman"/>
          <w:sz w:val="18"/>
          <w:szCs w:val="18"/>
        </w:rPr>
      </w:pPr>
      <w:r w:rsidRPr="00E1768D">
        <w:rPr>
          <w:rFonts w:ascii="Times New Roman" w:hAnsi="Times New Roman"/>
          <w:sz w:val="18"/>
          <w:szCs w:val="18"/>
        </w:rPr>
        <w:t>Deferment of principal payments (subject to rights of any Holder).</w:t>
      </w:r>
    </w:p>
    <w:p w:rsidR="00FE69A9" w:rsidRPr="00E1768D" w:rsidRDefault="006C4F15" w:rsidP="00E1768D">
      <w:pPr>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2.</w:t>
      </w:r>
      <w:r w:rsidR="00670336">
        <w:rPr>
          <w:rFonts w:ascii="Times New Roman" w:hAnsi="Times New Roman"/>
          <w:sz w:val="18"/>
          <w:szCs w:val="18"/>
        </w:rPr>
        <w:tab/>
      </w:r>
      <w:r w:rsidRPr="00E1768D">
        <w:rPr>
          <w:rFonts w:ascii="Times New Roman" w:hAnsi="Times New Roman"/>
          <w:sz w:val="18"/>
          <w:szCs w:val="18"/>
        </w:rPr>
        <w:t>An additional temporary loan by the Lender to bring the account current.</w:t>
      </w:r>
    </w:p>
    <w:p w:rsidR="00FE69A9" w:rsidRPr="00E1768D" w:rsidRDefault="006C4F15" w:rsidP="00E1768D">
      <w:pPr>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lastRenderedPageBreak/>
        <w:t>3.</w:t>
      </w:r>
      <w:r w:rsidR="00670336">
        <w:rPr>
          <w:rFonts w:ascii="Times New Roman" w:hAnsi="Times New Roman"/>
          <w:sz w:val="18"/>
          <w:szCs w:val="18"/>
        </w:rPr>
        <w:tab/>
      </w:r>
      <w:proofErr w:type="spellStart"/>
      <w:r w:rsidRPr="00E1768D">
        <w:rPr>
          <w:rFonts w:ascii="Times New Roman" w:hAnsi="Times New Roman"/>
          <w:sz w:val="18"/>
          <w:szCs w:val="18"/>
        </w:rPr>
        <w:t>Reamortization</w:t>
      </w:r>
      <w:proofErr w:type="spellEnd"/>
      <w:r w:rsidRPr="00E1768D">
        <w:rPr>
          <w:rFonts w:ascii="Times New Roman" w:hAnsi="Times New Roman"/>
          <w:sz w:val="18"/>
          <w:szCs w:val="18"/>
        </w:rPr>
        <w:t xml:space="preserve"> of or rescheduling the payments on the loan (subject to rights of any Holder).</w:t>
      </w:r>
    </w:p>
    <w:p w:rsidR="006C4F15" w:rsidRPr="00E1768D" w:rsidRDefault="006C4F15" w:rsidP="00E1768D">
      <w:pPr>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4.</w:t>
      </w:r>
      <w:r w:rsidR="00670336">
        <w:rPr>
          <w:rFonts w:ascii="Times New Roman" w:hAnsi="Times New Roman"/>
          <w:sz w:val="18"/>
          <w:szCs w:val="18"/>
        </w:rPr>
        <w:tab/>
      </w:r>
      <w:r w:rsidRPr="00E1768D">
        <w:rPr>
          <w:rFonts w:ascii="Times New Roman" w:hAnsi="Times New Roman"/>
          <w:sz w:val="18"/>
          <w:szCs w:val="18"/>
        </w:rPr>
        <w:t>Transfer and assumption of the loan in accordance with the applicable subpart of 7 CFR part 4287.</w:t>
      </w:r>
    </w:p>
    <w:p w:rsidR="006C4F15" w:rsidRPr="00E1768D" w:rsidRDefault="006C4F15" w:rsidP="00E1768D">
      <w:pPr>
        <w:tabs>
          <w:tab w:val="left" w:pos="144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5.</w:t>
      </w:r>
      <w:r w:rsidR="00887C39" w:rsidRPr="00E1768D">
        <w:rPr>
          <w:rFonts w:ascii="Times New Roman" w:hAnsi="Times New Roman"/>
          <w:sz w:val="18"/>
          <w:szCs w:val="18"/>
        </w:rPr>
        <w:tab/>
      </w:r>
      <w:r w:rsidRPr="00E1768D">
        <w:rPr>
          <w:rFonts w:ascii="Times New Roman" w:hAnsi="Times New Roman"/>
          <w:sz w:val="18"/>
          <w:szCs w:val="18"/>
        </w:rPr>
        <w:t>Reorganization.</w:t>
      </w:r>
    </w:p>
    <w:p w:rsidR="006C4F15" w:rsidRPr="00E1768D" w:rsidRDefault="006C4F15" w:rsidP="00E1768D">
      <w:pPr>
        <w:tabs>
          <w:tab w:val="left" w:pos="144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6.</w:t>
      </w:r>
      <w:r w:rsidR="00670336">
        <w:rPr>
          <w:rFonts w:ascii="Times New Roman" w:hAnsi="Times New Roman"/>
          <w:sz w:val="18"/>
          <w:szCs w:val="18"/>
        </w:rPr>
        <w:tab/>
      </w:r>
      <w:r w:rsidRPr="00E1768D">
        <w:rPr>
          <w:rFonts w:ascii="Times New Roman" w:hAnsi="Times New Roman"/>
          <w:sz w:val="18"/>
          <w:szCs w:val="18"/>
        </w:rPr>
        <w:t>Liquidation.</w:t>
      </w:r>
    </w:p>
    <w:p w:rsidR="006C4F15" w:rsidRPr="00E1768D" w:rsidRDefault="006C4F15" w:rsidP="00E1768D">
      <w:pPr>
        <w:tabs>
          <w:tab w:val="left" w:pos="144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7.</w:t>
      </w:r>
      <w:r w:rsidR="00887C39" w:rsidRPr="00E1768D">
        <w:rPr>
          <w:rFonts w:ascii="Times New Roman" w:hAnsi="Times New Roman"/>
          <w:sz w:val="18"/>
          <w:szCs w:val="18"/>
        </w:rPr>
        <w:tab/>
      </w:r>
      <w:r w:rsidRPr="00E1768D">
        <w:rPr>
          <w:rFonts w:ascii="Times New Roman" w:hAnsi="Times New Roman"/>
          <w:sz w:val="18"/>
          <w:szCs w:val="18"/>
        </w:rPr>
        <w:t>Subsequent loan guarantees.</w:t>
      </w:r>
    </w:p>
    <w:p w:rsidR="006C4F15" w:rsidRPr="00E1768D" w:rsidRDefault="006C4F15" w:rsidP="00E1768D">
      <w:pPr>
        <w:tabs>
          <w:tab w:val="left" w:pos="900"/>
        </w:tabs>
        <w:autoSpaceDE w:val="0"/>
        <w:autoSpaceDN w:val="0"/>
        <w:adjustRightInd w:val="0"/>
        <w:spacing w:after="0" w:line="240" w:lineRule="auto"/>
        <w:ind w:left="901" w:right="660" w:hanging="320"/>
        <w:rPr>
          <w:rFonts w:ascii="Times New Roman" w:hAnsi="Times New Roman"/>
          <w:sz w:val="18"/>
          <w:szCs w:val="18"/>
        </w:rPr>
      </w:pPr>
    </w:p>
    <w:p w:rsidR="0088094F"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B.</w:t>
      </w:r>
      <w:r w:rsidR="00670336">
        <w:rPr>
          <w:rFonts w:ascii="Times New Roman" w:hAnsi="Times New Roman"/>
          <w:sz w:val="18"/>
          <w:szCs w:val="18"/>
        </w:rPr>
        <w:tab/>
      </w:r>
      <w:r w:rsidRPr="00E1768D">
        <w:rPr>
          <w:rFonts w:ascii="Times New Roman" w:hAnsi="Times New Roman"/>
          <w:sz w:val="18"/>
          <w:szCs w:val="18"/>
        </w:rPr>
        <w:t>The Lender has the option to repurchase the unpaid guaranteed portion of the loan from the Holder within 30 days of written demand by the Holder when:</w:t>
      </w:r>
      <w:r w:rsidR="00B1718C" w:rsidRPr="00E1768D">
        <w:rPr>
          <w:rFonts w:ascii="Times New Roman" w:hAnsi="Times New Roman"/>
          <w:sz w:val="18"/>
          <w:szCs w:val="18"/>
        </w:rPr>
        <w:t xml:space="preserve">  </w:t>
      </w:r>
      <w:r w:rsidRPr="00E1768D">
        <w:rPr>
          <w:rFonts w:ascii="Times New Roman" w:hAnsi="Times New Roman"/>
          <w:sz w:val="18"/>
          <w:szCs w:val="18"/>
        </w:rPr>
        <w:t xml:space="preserve">(a) the Borrower is in default not less than 60 days in payment of principal or interest due on the loan or (b) the Lender has failed to remit to the Holder its pro rata share of any payment made by the Borrower within 30 days of its receipt thereof. </w:t>
      </w:r>
      <w:r w:rsidR="007651CA" w:rsidRPr="00E1768D">
        <w:rPr>
          <w:rFonts w:ascii="Times New Roman" w:hAnsi="Times New Roman"/>
          <w:sz w:val="18"/>
          <w:szCs w:val="18"/>
        </w:rPr>
        <w:t xml:space="preserve"> </w:t>
      </w:r>
      <w:r w:rsidRPr="00E1768D">
        <w:rPr>
          <w:rFonts w:ascii="Times New Roman" w:hAnsi="Times New Roman"/>
          <w:sz w:val="18"/>
          <w:szCs w:val="18"/>
        </w:rPr>
        <w:t>The repurchase by the Lender will be for an amount equal to the unpaid guaranteed portion of the principal and accrued interest less the Lender's servicing fee.</w:t>
      </w:r>
    </w:p>
    <w:p w:rsidR="00DF7845" w:rsidRPr="00E1768D" w:rsidRDefault="00DF784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670336"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Pr>
          <w:rFonts w:ascii="Times New Roman" w:hAnsi="Times New Roman"/>
          <w:sz w:val="18"/>
          <w:szCs w:val="18"/>
        </w:rPr>
        <w:tab/>
      </w:r>
      <w:r w:rsidR="00A31D0C">
        <w:rPr>
          <w:rFonts w:ascii="Times New Roman" w:hAnsi="Times New Roman"/>
          <w:sz w:val="18"/>
          <w:szCs w:val="18"/>
        </w:rPr>
        <w:t>For loans closed before [insert effective date of rule], t</w:t>
      </w:r>
      <w:r w:rsidR="006C4F15" w:rsidRPr="00E1768D">
        <w:rPr>
          <w:rFonts w:ascii="Times New Roman" w:hAnsi="Times New Roman"/>
          <w:sz w:val="18"/>
          <w:szCs w:val="18"/>
        </w:rPr>
        <w:t xml:space="preserve">he Loan Note Guarantee will not cover the note interest to the Holder on the guaranteed loans accruing after 90 days from the date of the demand letter to the Lender requesting the repurchase. </w:t>
      </w:r>
      <w:r w:rsidR="007651CA" w:rsidRPr="00E1768D">
        <w:rPr>
          <w:rFonts w:ascii="Times New Roman" w:hAnsi="Times New Roman"/>
          <w:sz w:val="18"/>
          <w:szCs w:val="18"/>
        </w:rPr>
        <w:t xml:space="preserve"> </w:t>
      </w:r>
      <w:r w:rsidR="00A31D0C">
        <w:rPr>
          <w:rFonts w:ascii="Times New Roman" w:hAnsi="Times New Roman"/>
          <w:sz w:val="18"/>
          <w:szCs w:val="18"/>
        </w:rPr>
        <w:t xml:space="preserve">For loans closed on or after [insert effective date of rule], the guarantee will not cover note interest (1) to any Holder accruing after 90 days from the date of the first demand letter of a Holder to the Lender requesting the repurchase or (2) to the Lender accruing after 90 days from the most recent delinquency effective date.  </w:t>
      </w:r>
      <w:r w:rsidR="00F233AA">
        <w:rPr>
          <w:rFonts w:ascii="Times New Roman" w:hAnsi="Times New Roman"/>
          <w:sz w:val="18"/>
          <w:szCs w:val="18"/>
        </w:rPr>
        <w:t xml:space="preserve">In the event of a loss or a repurchase, the Lender cannot claim default or penalty interest, late payment fees, or interest on interest.  If the restricting includes the capitalization of interest, interest accrued on the capitalized interest will not be covered by the guarantee.  Consequently, it is not eligible for repurchase from the Holder and cannot be included in the claim.  </w:t>
      </w:r>
      <w:r w:rsidR="006C4F15" w:rsidRPr="00E1768D">
        <w:rPr>
          <w:rFonts w:ascii="Times New Roman" w:hAnsi="Times New Roman"/>
          <w:sz w:val="18"/>
          <w:szCs w:val="18"/>
        </w:rPr>
        <w:t>Holder will concurrently send a copy of demand to USDA.</w:t>
      </w:r>
      <w:r w:rsidR="007651CA" w:rsidRPr="00E1768D">
        <w:rPr>
          <w:rFonts w:ascii="Times New Roman" w:hAnsi="Times New Roman"/>
          <w:sz w:val="18"/>
          <w:szCs w:val="18"/>
        </w:rPr>
        <w:t xml:space="preserve"> </w:t>
      </w:r>
      <w:r w:rsidR="006C4F15" w:rsidRPr="00E1768D">
        <w:rPr>
          <w:rFonts w:ascii="Times New Roman" w:hAnsi="Times New Roman"/>
          <w:sz w:val="18"/>
          <w:szCs w:val="18"/>
        </w:rPr>
        <w:t xml:space="preserve"> The Lender will accept an assignment without recourse from the Holder upon repurchase.</w:t>
      </w:r>
      <w:r w:rsidR="007651CA" w:rsidRPr="00E1768D">
        <w:rPr>
          <w:rFonts w:ascii="Times New Roman" w:hAnsi="Times New Roman"/>
          <w:sz w:val="18"/>
          <w:szCs w:val="18"/>
        </w:rPr>
        <w:t xml:space="preserve"> </w:t>
      </w:r>
      <w:r w:rsidR="006C4F15" w:rsidRPr="00E1768D">
        <w:rPr>
          <w:rFonts w:ascii="Times New Roman" w:hAnsi="Times New Roman"/>
          <w:sz w:val="18"/>
          <w:szCs w:val="18"/>
        </w:rPr>
        <w:t xml:space="preserve"> The Lender is encouraged to repurchase the loan to facilitate the accounting for funds, resolve </w:t>
      </w:r>
      <w:r w:rsidR="009331D5">
        <w:rPr>
          <w:rFonts w:ascii="Times New Roman" w:hAnsi="Times New Roman"/>
          <w:sz w:val="18"/>
          <w:szCs w:val="18"/>
        </w:rPr>
        <w:t>any</w:t>
      </w:r>
      <w:r w:rsidR="006C4F15" w:rsidRPr="00E1768D">
        <w:rPr>
          <w:rFonts w:ascii="Times New Roman" w:hAnsi="Times New Roman"/>
          <w:sz w:val="18"/>
          <w:szCs w:val="18"/>
        </w:rPr>
        <w:t xml:space="preserve"> problem</w:t>
      </w:r>
      <w:r w:rsidR="009331D5">
        <w:rPr>
          <w:rFonts w:ascii="Times New Roman" w:hAnsi="Times New Roman"/>
          <w:sz w:val="18"/>
          <w:szCs w:val="18"/>
        </w:rPr>
        <w:t>s</w:t>
      </w:r>
      <w:r w:rsidR="006C4F15" w:rsidRPr="00E1768D">
        <w:rPr>
          <w:rFonts w:ascii="Times New Roman" w:hAnsi="Times New Roman"/>
          <w:sz w:val="18"/>
          <w:szCs w:val="18"/>
        </w:rPr>
        <w:t xml:space="preserve">, and to permit the </w:t>
      </w:r>
      <w:r w:rsidR="00FF4D34" w:rsidRPr="00E1768D">
        <w:rPr>
          <w:rFonts w:ascii="Times New Roman" w:hAnsi="Times New Roman"/>
          <w:sz w:val="18"/>
          <w:szCs w:val="18"/>
        </w:rPr>
        <w:t>B</w:t>
      </w:r>
      <w:r w:rsidR="006C4F15" w:rsidRPr="00E1768D">
        <w:rPr>
          <w:rFonts w:ascii="Times New Roman" w:hAnsi="Times New Roman"/>
          <w:sz w:val="18"/>
          <w:szCs w:val="18"/>
        </w:rPr>
        <w:t xml:space="preserve">orrower to cure </w:t>
      </w:r>
      <w:r w:rsidR="009331D5">
        <w:rPr>
          <w:rFonts w:ascii="Times New Roman" w:hAnsi="Times New Roman"/>
          <w:sz w:val="18"/>
          <w:szCs w:val="18"/>
        </w:rPr>
        <w:t>any</w:t>
      </w:r>
      <w:r w:rsidR="009331D5" w:rsidRPr="00E1768D">
        <w:rPr>
          <w:rFonts w:ascii="Times New Roman" w:hAnsi="Times New Roman"/>
          <w:sz w:val="18"/>
          <w:szCs w:val="18"/>
        </w:rPr>
        <w:t xml:space="preserve"> </w:t>
      </w:r>
      <w:r w:rsidR="006C4F15" w:rsidRPr="00E1768D">
        <w:rPr>
          <w:rFonts w:ascii="Times New Roman" w:hAnsi="Times New Roman"/>
          <w:sz w:val="18"/>
          <w:szCs w:val="18"/>
        </w:rPr>
        <w:t xml:space="preserve">default, where reasonable. </w:t>
      </w:r>
      <w:r w:rsidR="007651CA" w:rsidRPr="00E1768D">
        <w:rPr>
          <w:rFonts w:ascii="Times New Roman" w:hAnsi="Times New Roman"/>
          <w:sz w:val="18"/>
          <w:szCs w:val="18"/>
        </w:rPr>
        <w:t xml:space="preserve"> </w:t>
      </w:r>
      <w:r w:rsidR="006C4F15" w:rsidRPr="00E1768D">
        <w:rPr>
          <w:rFonts w:ascii="Times New Roman" w:hAnsi="Times New Roman"/>
          <w:sz w:val="18"/>
          <w:szCs w:val="18"/>
        </w:rPr>
        <w:t>The Lender will notify the Holder and USDA of its decision.</w:t>
      </w:r>
    </w:p>
    <w:p w:rsidR="009A1573" w:rsidRDefault="009A1573" w:rsidP="00E1768D">
      <w:pPr>
        <w:spacing w:after="0" w:line="240" w:lineRule="auto"/>
        <w:ind w:right="660"/>
        <w:rPr>
          <w:rFonts w:ascii="Times New Roman" w:hAnsi="Times New Roman"/>
          <w:sz w:val="16"/>
          <w:szCs w:val="16"/>
        </w:rPr>
      </w:pPr>
    </w:p>
    <w:p w:rsidR="006C4F15" w:rsidRPr="00E1768D" w:rsidRDefault="006C4F15" w:rsidP="00E1768D">
      <w:pPr>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C.</w:t>
      </w:r>
      <w:r w:rsidR="002B6D9D">
        <w:rPr>
          <w:rFonts w:ascii="Times New Roman" w:hAnsi="Times New Roman"/>
          <w:sz w:val="18"/>
          <w:szCs w:val="18"/>
        </w:rPr>
        <w:tab/>
      </w:r>
      <w:r w:rsidRPr="00E1768D">
        <w:rPr>
          <w:rFonts w:ascii="Times New Roman" w:hAnsi="Times New Roman"/>
          <w:sz w:val="18"/>
          <w:szCs w:val="18"/>
        </w:rPr>
        <w:t>If Lender does not repurchase as provided by paragraph B, USDA will purchase from Holder the unpaid principal balance of the guaranteed</w:t>
      </w:r>
      <w:r w:rsidR="00E86F84" w:rsidRPr="00E1768D">
        <w:rPr>
          <w:rFonts w:ascii="Times New Roman" w:hAnsi="Times New Roman"/>
          <w:sz w:val="18"/>
          <w:szCs w:val="18"/>
        </w:rPr>
        <w:t xml:space="preserve"> </w:t>
      </w:r>
      <w:r w:rsidRPr="00E1768D">
        <w:rPr>
          <w:rFonts w:ascii="Times New Roman" w:hAnsi="Times New Roman"/>
          <w:sz w:val="18"/>
          <w:szCs w:val="18"/>
        </w:rPr>
        <w:t xml:space="preserve">portion herein together with accrued interest to date of repurchase, less Lender's servicing fee, within 30 days after written demand upon USDA from the Holder. </w:t>
      </w:r>
      <w:r w:rsidR="007651CA" w:rsidRPr="00E1768D">
        <w:rPr>
          <w:rFonts w:ascii="Times New Roman" w:hAnsi="Times New Roman"/>
          <w:sz w:val="18"/>
          <w:szCs w:val="18"/>
        </w:rPr>
        <w:t xml:space="preserve"> </w:t>
      </w:r>
      <w:r w:rsidR="00F233AA">
        <w:rPr>
          <w:rFonts w:ascii="Times New Roman" w:hAnsi="Times New Roman"/>
          <w:sz w:val="18"/>
          <w:szCs w:val="18"/>
        </w:rPr>
        <w:t>For loans closed before [insert effective date of rule], t</w:t>
      </w:r>
      <w:r w:rsidRPr="00E1768D">
        <w:rPr>
          <w:rFonts w:ascii="Times New Roman" w:hAnsi="Times New Roman"/>
          <w:sz w:val="18"/>
          <w:szCs w:val="18"/>
        </w:rPr>
        <w:t xml:space="preserve">he Loan Note Guarantee will not cover the note interest to the Holder on the guaranteed loan accruing after 90 days from the date of original demand letter of the Holder to the Lender requesting the repurchase. </w:t>
      </w:r>
      <w:r w:rsidR="007651CA" w:rsidRPr="00E1768D">
        <w:rPr>
          <w:rFonts w:ascii="Times New Roman" w:hAnsi="Times New Roman"/>
          <w:sz w:val="18"/>
          <w:szCs w:val="18"/>
        </w:rPr>
        <w:t xml:space="preserve"> </w:t>
      </w:r>
      <w:r w:rsidRPr="00E1768D">
        <w:rPr>
          <w:rFonts w:ascii="Times New Roman" w:hAnsi="Times New Roman"/>
          <w:sz w:val="18"/>
          <w:szCs w:val="18"/>
        </w:rPr>
        <w:t>Such demand will include a copy of the written demand made upon the Lender.</w:t>
      </w:r>
      <w:r w:rsidR="00F233AA">
        <w:rPr>
          <w:rFonts w:ascii="Times New Roman" w:hAnsi="Times New Roman"/>
          <w:sz w:val="18"/>
          <w:szCs w:val="18"/>
        </w:rPr>
        <w:t xml:space="preserve">  For loans closed on or after [insert effective date of rule], the guarantee will not cover note interest (1) to any Holder accruing after 90 days from the date of the first demand letter of a Holder to the Lender requesting the repurchase or (2) to the Lender accruing after 90 days from the most recent delinquency effective date.</w:t>
      </w:r>
    </w:p>
    <w:p w:rsidR="00DF7845" w:rsidRPr="00E1768D" w:rsidRDefault="00DF784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2B6D9D"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Pr>
          <w:rFonts w:ascii="Times New Roman" w:hAnsi="Times New Roman"/>
          <w:sz w:val="18"/>
          <w:szCs w:val="18"/>
        </w:rPr>
        <w:tab/>
      </w:r>
      <w:r w:rsidR="006C4F15" w:rsidRPr="00E1768D">
        <w:rPr>
          <w:rFonts w:ascii="Times New Roman" w:hAnsi="Times New Roman"/>
          <w:sz w:val="18"/>
          <w:szCs w:val="18"/>
        </w:rPr>
        <w:t>The Holder or its duly authorized agent will also include evidence of its right to require payment from USDA.</w:t>
      </w:r>
      <w:r w:rsidR="007651CA" w:rsidRPr="00E1768D">
        <w:rPr>
          <w:rFonts w:ascii="Times New Roman" w:hAnsi="Times New Roman"/>
          <w:sz w:val="18"/>
          <w:szCs w:val="18"/>
        </w:rPr>
        <w:t xml:space="preserve"> </w:t>
      </w:r>
      <w:r w:rsidR="006C4F15" w:rsidRPr="00E1768D">
        <w:rPr>
          <w:rFonts w:ascii="Times New Roman" w:hAnsi="Times New Roman"/>
          <w:sz w:val="18"/>
          <w:szCs w:val="18"/>
        </w:rPr>
        <w:t xml:space="preserve"> Such evidence will consist of either the originals of the Loan Note Guarantee and note properly endorsed to USDA or the original of the Assignment Guarantee Agreement properly assigned to USDA without recourse including all rights, title, and interest in the loan. </w:t>
      </w:r>
      <w:r w:rsidR="007651CA" w:rsidRPr="00E1768D">
        <w:rPr>
          <w:rFonts w:ascii="Times New Roman" w:hAnsi="Times New Roman"/>
          <w:sz w:val="18"/>
          <w:szCs w:val="18"/>
        </w:rPr>
        <w:t xml:space="preserve"> </w:t>
      </w:r>
      <w:r w:rsidR="006C4F15" w:rsidRPr="00E1768D">
        <w:rPr>
          <w:rFonts w:ascii="Times New Roman" w:hAnsi="Times New Roman"/>
          <w:sz w:val="18"/>
          <w:szCs w:val="18"/>
        </w:rPr>
        <w:t xml:space="preserve">USDA will be subrogated to all rights of Holder. </w:t>
      </w:r>
      <w:r w:rsidR="007651CA" w:rsidRPr="00E1768D">
        <w:rPr>
          <w:rFonts w:ascii="Times New Roman" w:hAnsi="Times New Roman"/>
          <w:sz w:val="18"/>
          <w:szCs w:val="18"/>
        </w:rPr>
        <w:t xml:space="preserve"> </w:t>
      </w:r>
      <w:r w:rsidR="006C4F15" w:rsidRPr="00E1768D">
        <w:rPr>
          <w:rFonts w:ascii="Times New Roman" w:hAnsi="Times New Roman"/>
          <w:sz w:val="18"/>
          <w:szCs w:val="18"/>
        </w:rPr>
        <w:t>The Holder will include in its demand the amount due including unpaid principal, unpaid interest to date of demand</w:t>
      </w:r>
      <w:r w:rsidR="00805A9D">
        <w:rPr>
          <w:rFonts w:ascii="Times New Roman" w:hAnsi="Times New Roman"/>
          <w:sz w:val="18"/>
          <w:szCs w:val="18"/>
        </w:rPr>
        <w:t>,</w:t>
      </w:r>
      <w:r w:rsidR="006C4F15" w:rsidRPr="00E1768D">
        <w:rPr>
          <w:rFonts w:ascii="Times New Roman" w:hAnsi="Times New Roman"/>
          <w:sz w:val="18"/>
          <w:szCs w:val="18"/>
        </w:rPr>
        <w:t xml:space="preserve"> and interest subsequently accruing from date of demand to proposed payment date. </w:t>
      </w:r>
      <w:r w:rsidR="007651CA" w:rsidRPr="00E1768D">
        <w:rPr>
          <w:rFonts w:ascii="Times New Roman" w:hAnsi="Times New Roman"/>
          <w:sz w:val="18"/>
          <w:szCs w:val="18"/>
        </w:rPr>
        <w:t xml:space="preserve"> </w:t>
      </w:r>
      <w:r w:rsidR="006C4F15" w:rsidRPr="00E1768D">
        <w:rPr>
          <w:rFonts w:ascii="Times New Roman" w:hAnsi="Times New Roman"/>
          <w:sz w:val="18"/>
          <w:szCs w:val="18"/>
        </w:rPr>
        <w:t>Unless otherwise agreed to by USDA, such proposed payment will not be later than 30 days from the date of the demand.</w:t>
      </w:r>
    </w:p>
    <w:p w:rsidR="00DF7845" w:rsidRPr="00E1768D" w:rsidRDefault="00DF784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2B6D9D"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Pr>
          <w:rFonts w:ascii="Times New Roman" w:hAnsi="Times New Roman"/>
          <w:sz w:val="18"/>
          <w:szCs w:val="18"/>
        </w:rPr>
        <w:tab/>
      </w:r>
      <w:r w:rsidR="006C4F15" w:rsidRPr="00E1768D">
        <w:rPr>
          <w:rFonts w:ascii="Times New Roman" w:hAnsi="Times New Roman"/>
          <w:sz w:val="18"/>
          <w:szCs w:val="18"/>
        </w:rPr>
        <w:t xml:space="preserve">The USDA will promptly notify the Lender of the Holder's demand for payment. </w:t>
      </w:r>
      <w:r w:rsidR="007651CA" w:rsidRPr="00E1768D">
        <w:rPr>
          <w:rFonts w:ascii="Times New Roman" w:hAnsi="Times New Roman"/>
          <w:sz w:val="18"/>
          <w:szCs w:val="18"/>
        </w:rPr>
        <w:t xml:space="preserve"> </w:t>
      </w:r>
      <w:r w:rsidR="006C4F15" w:rsidRPr="00E1768D">
        <w:rPr>
          <w:rFonts w:ascii="Times New Roman" w:hAnsi="Times New Roman"/>
          <w:sz w:val="18"/>
          <w:szCs w:val="18"/>
        </w:rPr>
        <w:t xml:space="preserve">The Lender will promptly provide the USDA with the information necessary for USDA's determination of the appropriate amount due the Holder. </w:t>
      </w:r>
      <w:r w:rsidR="007651CA" w:rsidRPr="00E1768D">
        <w:rPr>
          <w:rFonts w:ascii="Times New Roman" w:hAnsi="Times New Roman"/>
          <w:sz w:val="18"/>
          <w:szCs w:val="18"/>
        </w:rPr>
        <w:t xml:space="preserve"> </w:t>
      </w:r>
      <w:r w:rsidR="006C4F15" w:rsidRPr="00E1768D">
        <w:rPr>
          <w:rFonts w:ascii="Times New Roman" w:hAnsi="Times New Roman"/>
          <w:sz w:val="18"/>
          <w:szCs w:val="18"/>
        </w:rPr>
        <w:t>Any discrepancy between the amount claimed by the Holder and the information submitted by the Lender must be resolved before payment will be approved</w:t>
      </w:r>
      <w:r w:rsidR="007651CA" w:rsidRPr="00E1768D">
        <w:rPr>
          <w:rFonts w:ascii="Times New Roman" w:hAnsi="Times New Roman"/>
          <w:sz w:val="18"/>
          <w:szCs w:val="18"/>
        </w:rPr>
        <w:t xml:space="preserve">.  </w:t>
      </w:r>
      <w:r w:rsidR="006C4F15" w:rsidRPr="00E1768D">
        <w:rPr>
          <w:rFonts w:ascii="Times New Roman" w:hAnsi="Times New Roman"/>
          <w:sz w:val="18"/>
          <w:szCs w:val="18"/>
        </w:rPr>
        <w:t>USDA will notify both parties who must resolve the conflict before payment by USDA will be approved.</w:t>
      </w:r>
      <w:r w:rsidR="007651CA" w:rsidRPr="00E1768D">
        <w:rPr>
          <w:rFonts w:ascii="Times New Roman" w:hAnsi="Times New Roman"/>
          <w:sz w:val="18"/>
          <w:szCs w:val="18"/>
        </w:rPr>
        <w:t xml:space="preserve"> </w:t>
      </w:r>
      <w:r w:rsidR="006C4F15" w:rsidRPr="00E1768D">
        <w:rPr>
          <w:rFonts w:ascii="Times New Roman" w:hAnsi="Times New Roman"/>
          <w:sz w:val="18"/>
          <w:szCs w:val="18"/>
        </w:rPr>
        <w:t xml:space="preserve"> Such a conflict will suspend running of the 30-day payment requirement.</w:t>
      </w:r>
      <w:r w:rsidR="007651CA" w:rsidRPr="00E1768D">
        <w:rPr>
          <w:rFonts w:ascii="Times New Roman" w:hAnsi="Times New Roman"/>
          <w:sz w:val="18"/>
          <w:szCs w:val="18"/>
        </w:rPr>
        <w:t xml:space="preserve"> </w:t>
      </w:r>
      <w:r w:rsidR="006C4F15" w:rsidRPr="00E1768D">
        <w:rPr>
          <w:rFonts w:ascii="Times New Roman" w:hAnsi="Times New Roman"/>
          <w:sz w:val="18"/>
          <w:szCs w:val="18"/>
        </w:rPr>
        <w:t xml:space="preserve"> Upon receipt of the appropriate information, the USDA will review the demand for verification.</w:t>
      </w:r>
    </w:p>
    <w:p w:rsidR="006C4F15" w:rsidRPr="00E1768D" w:rsidRDefault="006C4F15" w:rsidP="00E1768D">
      <w:pPr>
        <w:tabs>
          <w:tab w:val="left" w:pos="810"/>
          <w:tab w:val="left" w:pos="1080"/>
        </w:tabs>
        <w:autoSpaceDE w:val="0"/>
        <w:autoSpaceDN w:val="0"/>
        <w:adjustRightInd w:val="0"/>
        <w:spacing w:after="0" w:line="240" w:lineRule="auto"/>
        <w:ind w:left="1080" w:right="660" w:hanging="360"/>
        <w:rPr>
          <w:rFonts w:ascii="Times New Roman" w:hAnsi="Times New Roman"/>
          <w:sz w:val="18"/>
          <w:szCs w:val="18"/>
        </w:rPr>
      </w:pP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D.</w:t>
      </w:r>
      <w:r w:rsidR="00FE69A9" w:rsidRPr="00E1768D">
        <w:rPr>
          <w:rFonts w:ascii="Times New Roman" w:hAnsi="Times New Roman"/>
          <w:sz w:val="18"/>
          <w:szCs w:val="18"/>
        </w:rPr>
        <w:tab/>
      </w:r>
      <w:r w:rsidRPr="00E1768D">
        <w:rPr>
          <w:rFonts w:ascii="Times New Roman" w:hAnsi="Times New Roman"/>
          <w:sz w:val="18"/>
          <w:szCs w:val="18"/>
        </w:rPr>
        <w:t>Lender consents to the purchase by USDA</w:t>
      </w:r>
      <w:r w:rsidR="00FE69A9" w:rsidRPr="00E1768D">
        <w:rPr>
          <w:rFonts w:ascii="Times New Roman" w:hAnsi="Times New Roman"/>
          <w:sz w:val="18"/>
          <w:szCs w:val="18"/>
        </w:rPr>
        <w:t>, in accordance with Program Regulations,</w:t>
      </w:r>
      <w:r w:rsidRPr="00E1768D">
        <w:rPr>
          <w:rFonts w:ascii="Times New Roman" w:hAnsi="Times New Roman"/>
          <w:sz w:val="18"/>
          <w:szCs w:val="18"/>
        </w:rPr>
        <w:t xml:space="preserve"> and agrees to furnish on request by USDA a current statement certified by an appropriate authorized officer of the Lender of the unpaid principal and interest then owed by the Borrower on the loan and the amount due the Holder. </w:t>
      </w:r>
      <w:r w:rsidR="007651CA" w:rsidRPr="00E1768D">
        <w:rPr>
          <w:rFonts w:ascii="Times New Roman" w:hAnsi="Times New Roman"/>
          <w:sz w:val="18"/>
          <w:szCs w:val="18"/>
        </w:rPr>
        <w:t xml:space="preserve"> </w:t>
      </w:r>
      <w:r w:rsidRPr="00E1768D">
        <w:rPr>
          <w:rFonts w:ascii="Times New Roman" w:hAnsi="Times New Roman"/>
          <w:sz w:val="18"/>
          <w:szCs w:val="18"/>
        </w:rPr>
        <w:t>Lender agrees that any purchase by USDA does not change, alter</w:t>
      </w:r>
      <w:r w:rsidR="00805A9D">
        <w:rPr>
          <w:rFonts w:ascii="Times New Roman" w:hAnsi="Times New Roman"/>
          <w:sz w:val="18"/>
          <w:szCs w:val="18"/>
        </w:rPr>
        <w:t>,</w:t>
      </w:r>
      <w:r w:rsidRPr="00E1768D">
        <w:rPr>
          <w:rFonts w:ascii="Times New Roman" w:hAnsi="Times New Roman"/>
          <w:sz w:val="18"/>
          <w:szCs w:val="18"/>
        </w:rPr>
        <w:t xml:space="preserve"> or modify any of the Lender's obligations to USDA arising from said loan or guarantee, nor does such purchase waive any of the USDA's rights against Lender, and USDA will have the right to set-off against Lender all rights inuring to USDA from the Holder against USDA's obligation to Lender under the Loan Note Guarantee, to the extent USDA holds a portion of the loan.</w:t>
      </w:r>
    </w:p>
    <w:p w:rsidR="00FE69A9" w:rsidRPr="00E1768D" w:rsidRDefault="00FE69A9"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6C4F15" w:rsidP="00E1768D">
      <w:pPr>
        <w:tabs>
          <w:tab w:val="left" w:pos="900"/>
        </w:tabs>
        <w:autoSpaceDE w:val="0"/>
        <w:autoSpaceDN w:val="0"/>
        <w:adjustRightInd w:val="0"/>
        <w:spacing w:after="0" w:line="240" w:lineRule="auto"/>
        <w:ind w:left="900" w:right="662" w:hanging="360"/>
        <w:rPr>
          <w:rFonts w:ascii="Times New Roman" w:hAnsi="Times New Roman"/>
          <w:sz w:val="18"/>
          <w:szCs w:val="18"/>
        </w:rPr>
      </w:pPr>
      <w:r w:rsidRPr="00E1768D">
        <w:rPr>
          <w:rFonts w:ascii="Times New Roman" w:hAnsi="Times New Roman"/>
          <w:sz w:val="18"/>
          <w:szCs w:val="18"/>
        </w:rPr>
        <w:t>E.</w:t>
      </w:r>
      <w:r w:rsidR="00FE69A9" w:rsidRPr="00E1768D">
        <w:rPr>
          <w:rFonts w:ascii="Times New Roman" w:hAnsi="Times New Roman"/>
          <w:sz w:val="18"/>
          <w:szCs w:val="18"/>
        </w:rPr>
        <w:tab/>
      </w:r>
      <w:r w:rsidRPr="00E1768D">
        <w:rPr>
          <w:rFonts w:ascii="Times New Roman" w:hAnsi="Times New Roman"/>
          <w:sz w:val="18"/>
          <w:szCs w:val="18"/>
        </w:rPr>
        <w:t>Servicing fees assessed by the Lender to a Holder are collectible only from payment installments received by the Lender from the Borrower.</w:t>
      </w:r>
      <w:r w:rsidR="00FE69A9" w:rsidRPr="00E1768D">
        <w:rPr>
          <w:rFonts w:ascii="Times New Roman" w:hAnsi="Times New Roman"/>
          <w:sz w:val="18"/>
          <w:szCs w:val="18"/>
        </w:rPr>
        <w:t xml:space="preserve">  </w:t>
      </w:r>
      <w:r w:rsidRPr="00E1768D">
        <w:rPr>
          <w:rFonts w:ascii="Times New Roman" w:hAnsi="Times New Roman"/>
          <w:sz w:val="18"/>
          <w:szCs w:val="18"/>
        </w:rPr>
        <w:t>When USDA repurchases from a Holder, USDA will pay the Holder only the amounts due the Holder</w:t>
      </w:r>
      <w:r w:rsidR="009331D5">
        <w:rPr>
          <w:rFonts w:ascii="Times New Roman" w:hAnsi="Times New Roman"/>
          <w:sz w:val="18"/>
          <w:szCs w:val="18"/>
        </w:rPr>
        <w:t xml:space="preserve">. </w:t>
      </w:r>
      <w:r w:rsidRPr="00E1768D">
        <w:rPr>
          <w:rFonts w:ascii="Times New Roman" w:hAnsi="Times New Roman"/>
          <w:sz w:val="18"/>
          <w:szCs w:val="18"/>
        </w:rPr>
        <w:t xml:space="preserve"> USDA will not reimburse the Lender for servicing fees assessed to a Holder and not collected from payments received from the Borrower. </w:t>
      </w:r>
      <w:r w:rsidR="00805A9D">
        <w:rPr>
          <w:rFonts w:ascii="Times New Roman" w:hAnsi="Times New Roman"/>
          <w:sz w:val="18"/>
          <w:szCs w:val="18"/>
        </w:rPr>
        <w:t xml:space="preserve"> </w:t>
      </w:r>
      <w:r w:rsidRPr="00E1768D">
        <w:rPr>
          <w:rFonts w:ascii="Times New Roman" w:hAnsi="Times New Roman"/>
          <w:sz w:val="18"/>
          <w:szCs w:val="18"/>
        </w:rPr>
        <w:t>No servicing fee shall be charged USDA and no such fee is collectible from USDA.</w:t>
      </w:r>
    </w:p>
    <w:p w:rsidR="00FE69A9" w:rsidRPr="00E1768D" w:rsidRDefault="00FE69A9" w:rsidP="00E1768D">
      <w:pPr>
        <w:tabs>
          <w:tab w:val="left" w:pos="810"/>
          <w:tab w:val="left" w:pos="1080"/>
        </w:tabs>
        <w:autoSpaceDE w:val="0"/>
        <w:autoSpaceDN w:val="0"/>
        <w:adjustRightInd w:val="0"/>
        <w:spacing w:after="0" w:line="240" w:lineRule="auto"/>
        <w:ind w:left="1080" w:right="662" w:hanging="360"/>
        <w:rPr>
          <w:rFonts w:ascii="Times New Roman" w:hAnsi="Times New Roman"/>
          <w:sz w:val="18"/>
          <w:szCs w:val="18"/>
        </w:rPr>
      </w:pPr>
    </w:p>
    <w:p w:rsidR="006C4F15" w:rsidRPr="00E1768D" w:rsidRDefault="006C4F15" w:rsidP="00E1768D">
      <w:pPr>
        <w:tabs>
          <w:tab w:val="left" w:pos="900"/>
        </w:tabs>
        <w:autoSpaceDE w:val="0"/>
        <w:autoSpaceDN w:val="0"/>
        <w:adjustRightInd w:val="0"/>
        <w:spacing w:after="0" w:line="240" w:lineRule="auto"/>
        <w:ind w:left="900" w:right="662" w:hanging="360"/>
        <w:rPr>
          <w:rFonts w:ascii="Times New Roman" w:hAnsi="Times New Roman"/>
          <w:sz w:val="18"/>
          <w:szCs w:val="18"/>
        </w:rPr>
      </w:pPr>
      <w:r w:rsidRPr="00E1768D">
        <w:rPr>
          <w:rFonts w:ascii="Times New Roman" w:hAnsi="Times New Roman"/>
          <w:sz w:val="18"/>
          <w:szCs w:val="18"/>
        </w:rPr>
        <w:t>F.</w:t>
      </w:r>
      <w:r w:rsidR="00FE69A9" w:rsidRPr="00E1768D">
        <w:rPr>
          <w:rFonts w:ascii="Times New Roman" w:hAnsi="Times New Roman"/>
          <w:sz w:val="18"/>
          <w:szCs w:val="18"/>
        </w:rPr>
        <w:tab/>
      </w:r>
      <w:r w:rsidRPr="00E1768D">
        <w:rPr>
          <w:rFonts w:ascii="Times New Roman" w:hAnsi="Times New Roman"/>
          <w:sz w:val="18"/>
          <w:szCs w:val="18"/>
        </w:rPr>
        <w:t>Lender may also repurchase the guaranteed portion of the loan for servicing consistent with the Loan Note Guarantee</w:t>
      </w:r>
      <w:r w:rsidR="000419C5" w:rsidRPr="00E1768D">
        <w:rPr>
          <w:rFonts w:ascii="Times New Roman" w:hAnsi="Times New Roman"/>
          <w:sz w:val="18"/>
          <w:szCs w:val="18"/>
        </w:rPr>
        <w:t xml:space="preserve"> and Program Regulations</w:t>
      </w:r>
      <w:r w:rsidRPr="00E1768D">
        <w:rPr>
          <w:rFonts w:ascii="Times New Roman" w:hAnsi="Times New Roman"/>
          <w:sz w:val="18"/>
          <w:szCs w:val="18"/>
        </w:rPr>
        <w:t>.</w:t>
      </w:r>
    </w:p>
    <w:p w:rsidR="006C4F15" w:rsidRPr="00E1768D" w:rsidRDefault="006C4F15" w:rsidP="00E1768D">
      <w:pPr>
        <w:tabs>
          <w:tab w:val="left" w:pos="810"/>
        </w:tabs>
        <w:autoSpaceDE w:val="0"/>
        <w:autoSpaceDN w:val="0"/>
        <w:adjustRightInd w:val="0"/>
        <w:spacing w:after="0" w:line="240" w:lineRule="auto"/>
        <w:ind w:left="1080" w:right="660" w:hanging="360"/>
        <w:rPr>
          <w:rFonts w:ascii="Times New Roman" w:hAnsi="Times New Roman"/>
          <w:sz w:val="18"/>
          <w:szCs w:val="18"/>
        </w:rPr>
      </w:pPr>
    </w:p>
    <w:p w:rsidR="006C4F15" w:rsidRPr="00E1768D" w:rsidRDefault="006C4F15" w:rsidP="00E1768D">
      <w:pPr>
        <w:numPr>
          <w:ilvl w:val="0"/>
          <w:numId w:val="4"/>
        </w:numPr>
        <w:tabs>
          <w:tab w:val="left" w:pos="540"/>
        </w:tabs>
        <w:autoSpaceDE w:val="0"/>
        <w:autoSpaceDN w:val="0"/>
        <w:adjustRightInd w:val="0"/>
        <w:spacing w:after="0" w:line="240" w:lineRule="auto"/>
        <w:ind w:right="660" w:hanging="900"/>
        <w:rPr>
          <w:rFonts w:ascii="Times New Roman" w:hAnsi="Times New Roman"/>
          <w:b/>
          <w:bCs/>
          <w:sz w:val="18"/>
          <w:szCs w:val="18"/>
        </w:rPr>
      </w:pPr>
      <w:r w:rsidRPr="00E1768D">
        <w:rPr>
          <w:rFonts w:ascii="Times New Roman" w:hAnsi="Times New Roman"/>
          <w:b/>
          <w:bCs/>
          <w:sz w:val="18"/>
          <w:szCs w:val="18"/>
        </w:rPr>
        <w:t>Liquidation</w:t>
      </w:r>
    </w:p>
    <w:p w:rsidR="006C4F15" w:rsidRPr="00E1768D" w:rsidRDefault="006C4F15" w:rsidP="00E1768D">
      <w:pPr>
        <w:autoSpaceDE w:val="0"/>
        <w:autoSpaceDN w:val="0"/>
        <w:adjustRightInd w:val="0"/>
        <w:spacing w:after="0" w:line="240" w:lineRule="auto"/>
        <w:ind w:left="771" w:right="660" w:hanging="316"/>
        <w:rPr>
          <w:rFonts w:ascii="Times New Roman" w:hAnsi="Times New Roman"/>
          <w:sz w:val="18"/>
          <w:szCs w:val="18"/>
        </w:rPr>
      </w:pPr>
    </w:p>
    <w:p w:rsidR="006C4F15" w:rsidRPr="00E1768D" w:rsidRDefault="006C4F15" w:rsidP="00E1768D">
      <w:pPr>
        <w:autoSpaceDE w:val="0"/>
        <w:autoSpaceDN w:val="0"/>
        <w:adjustRightInd w:val="0"/>
        <w:spacing w:after="0" w:line="240" w:lineRule="auto"/>
        <w:ind w:left="547" w:right="660"/>
        <w:rPr>
          <w:rFonts w:ascii="Times New Roman" w:hAnsi="Times New Roman"/>
          <w:sz w:val="18"/>
          <w:szCs w:val="18"/>
        </w:rPr>
      </w:pPr>
      <w:r w:rsidRPr="00E1768D">
        <w:rPr>
          <w:rFonts w:ascii="Times New Roman" w:hAnsi="Times New Roman"/>
          <w:sz w:val="18"/>
          <w:szCs w:val="18"/>
        </w:rPr>
        <w:t>If the Lender concludes</w:t>
      </w:r>
      <w:r w:rsidR="009331D5">
        <w:rPr>
          <w:rFonts w:ascii="Times New Roman" w:hAnsi="Times New Roman"/>
          <w:sz w:val="18"/>
          <w:szCs w:val="18"/>
        </w:rPr>
        <w:t>,</w:t>
      </w:r>
      <w:r w:rsidRPr="00E1768D">
        <w:rPr>
          <w:rFonts w:ascii="Times New Roman" w:hAnsi="Times New Roman"/>
          <w:sz w:val="18"/>
          <w:szCs w:val="18"/>
        </w:rPr>
        <w:t xml:space="preserve"> pursuant to USDA regulations</w:t>
      </w:r>
      <w:r w:rsidR="009331D5">
        <w:rPr>
          <w:rFonts w:ascii="Times New Roman" w:hAnsi="Times New Roman"/>
          <w:sz w:val="18"/>
          <w:szCs w:val="18"/>
        </w:rPr>
        <w:t>,</w:t>
      </w:r>
      <w:r w:rsidRPr="00E1768D">
        <w:rPr>
          <w:rFonts w:ascii="Times New Roman" w:hAnsi="Times New Roman"/>
          <w:sz w:val="18"/>
          <w:szCs w:val="18"/>
        </w:rPr>
        <w:t xml:space="preserve"> that liquidation of a guaranteed loan account is necessary because of one or more defaults or third party actions that the Borrower cannot or will not cure or eliminate within a reasonable period of time</w:t>
      </w:r>
      <w:r w:rsidR="00EA010A" w:rsidRPr="00E1768D">
        <w:rPr>
          <w:rFonts w:ascii="Times New Roman" w:hAnsi="Times New Roman"/>
          <w:sz w:val="18"/>
          <w:szCs w:val="18"/>
        </w:rPr>
        <w:t>,</w:t>
      </w:r>
      <w:r w:rsidRPr="00E1768D">
        <w:rPr>
          <w:rFonts w:ascii="Times New Roman" w:hAnsi="Times New Roman"/>
          <w:sz w:val="18"/>
          <w:szCs w:val="18"/>
        </w:rPr>
        <w:t xml:space="preserve"> liquidation may be considered. </w:t>
      </w:r>
      <w:r w:rsidR="009A1573" w:rsidRPr="00E1768D">
        <w:rPr>
          <w:rFonts w:ascii="Times New Roman" w:hAnsi="Times New Roman"/>
          <w:sz w:val="18"/>
          <w:szCs w:val="18"/>
        </w:rPr>
        <w:t xml:space="preserve"> </w:t>
      </w:r>
      <w:r w:rsidRPr="00E1768D">
        <w:rPr>
          <w:rFonts w:ascii="Times New Roman" w:hAnsi="Times New Roman"/>
          <w:sz w:val="18"/>
          <w:szCs w:val="18"/>
        </w:rPr>
        <w:t xml:space="preserve">If the Lender concludes that liquidation is necessary, it must request USDA's concurrence. </w:t>
      </w:r>
      <w:r w:rsidR="009A1573" w:rsidRPr="00E1768D">
        <w:rPr>
          <w:rFonts w:ascii="Times New Roman" w:hAnsi="Times New Roman"/>
          <w:sz w:val="18"/>
          <w:szCs w:val="18"/>
        </w:rPr>
        <w:t xml:space="preserve"> </w:t>
      </w:r>
      <w:r w:rsidRPr="00E1768D">
        <w:rPr>
          <w:rFonts w:ascii="Times New Roman" w:hAnsi="Times New Roman"/>
          <w:sz w:val="18"/>
          <w:szCs w:val="18"/>
        </w:rPr>
        <w:t xml:space="preserve">When USDA concurs with the </w:t>
      </w:r>
      <w:r w:rsidRPr="00E1768D">
        <w:rPr>
          <w:rFonts w:ascii="Times New Roman" w:hAnsi="Times New Roman"/>
          <w:sz w:val="18"/>
          <w:szCs w:val="18"/>
        </w:rPr>
        <w:lastRenderedPageBreak/>
        <w:t xml:space="preserve">Lender's conclusion or at any time concludes independently that liquidation is necessary, it will notify the Lender and the matter will be handled </w:t>
      </w:r>
      <w:r w:rsidR="000419C5" w:rsidRPr="00E1768D">
        <w:rPr>
          <w:rFonts w:ascii="Times New Roman" w:hAnsi="Times New Roman"/>
          <w:sz w:val="18"/>
          <w:szCs w:val="18"/>
        </w:rPr>
        <w:t>in accordance with Program Regulations.</w:t>
      </w:r>
    </w:p>
    <w:p w:rsidR="000419C5" w:rsidRPr="00E1768D" w:rsidRDefault="000419C5" w:rsidP="00E1768D">
      <w:pPr>
        <w:autoSpaceDE w:val="0"/>
        <w:autoSpaceDN w:val="0"/>
        <w:adjustRightInd w:val="0"/>
        <w:spacing w:after="0" w:line="240" w:lineRule="auto"/>
        <w:ind w:left="545" w:right="6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 xml:space="preserve">1. </w:t>
      </w:r>
      <w:r w:rsidR="00957AF6" w:rsidRPr="00E1768D">
        <w:rPr>
          <w:rFonts w:ascii="Times New Roman" w:hAnsi="Times New Roman"/>
          <w:sz w:val="18"/>
          <w:szCs w:val="18"/>
        </w:rPr>
        <w:tab/>
      </w:r>
      <w:r w:rsidRPr="00E1768D">
        <w:rPr>
          <w:rFonts w:ascii="Times New Roman" w:hAnsi="Times New Roman"/>
          <w:sz w:val="18"/>
          <w:szCs w:val="18"/>
        </w:rPr>
        <w:t>The Lender will liquidate the loan.</w:t>
      </w:r>
    </w:p>
    <w:p w:rsidR="00E86F84" w:rsidRPr="00E1768D" w:rsidRDefault="00E86F84"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 xml:space="preserve">2. </w:t>
      </w:r>
      <w:r w:rsidR="00957AF6" w:rsidRPr="00E1768D">
        <w:rPr>
          <w:rFonts w:ascii="Times New Roman" w:hAnsi="Times New Roman"/>
          <w:sz w:val="18"/>
          <w:szCs w:val="18"/>
        </w:rPr>
        <w:tab/>
      </w:r>
      <w:r w:rsidRPr="00E1768D">
        <w:rPr>
          <w:rFonts w:ascii="Times New Roman" w:hAnsi="Times New Roman"/>
          <w:sz w:val="18"/>
          <w:szCs w:val="18"/>
        </w:rPr>
        <w:t>When the decision to liquidate is made, the Lender may proceed to purchase from the Holder the guaranteed portion of the loan. The</w:t>
      </w:r>
      <w:r w:rsidR="00CD2868" w:rsidRPr="00E1768D">
        <w:rPr>
          <w:rFonts w:ascii="Times New Roman" w:hAnsi="Times New Roman"/>
          <w:sz w:val="18"/>
          <w:szCs w:val="18"/>
        </w:rPr>
        <w:t xml:space="preserve"> </w:t>
      </w:r>
      <w:r w:rsidRPr="00E1768D">
        <w:rPr>
          <w:rFonts w:ascii="Times New Roman" w:hAnsi="Times New Roman"/>
          <w:sz w:val="18"/>
          <w:szCs w:val="18"/>
        </w:rPr>
        <w:t>Holder will be paid according to the provisions in the Loan Note Guarantee or the Assignment Guarantee Agreement.</w:t>
      </w:r>
    </w:p>
    <w:p w:rsidR="00E86F84" w:rsidRPr="00E1768D" w:rsidRDefault="00E86F84"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 xml:space="preserve">3. </w:t>
      </w:r>
      <w:r w:rsidR="00957AF6" w:rsidRPr="00E1768D">
        <w:rPr>
          <w:rFonts w:ascii="Times New Roman" w:hAnsi="Times New Roman"/>
          <w:sz w:val="18"/>
          <w:szCs w:val="18"/>
        </w:rPr>
        <w:tab/>
      </w:r>
      <w:r w:rsidRPr="00E1768D">
        <w:rPr>
          <w:rFonts w:ascii="Times New Roman" w:hAnsi="Times New Roman"/>
          <w:sz w:val="18"/>
          <w:szCs w:val="18"/>
        </w:rPr>
        <w:t xml:space="preserve">If the Lender does not purchase the guaranteed portion of the loan, USDA will be notified immediately in writing. </w:t>
      </w:r>
      <w:r w:rsidR="009638C7" w:rsidRPr="00E1768D">
        <w:rPr>
          <w:rFonts w:ascii="Times New Roman" w:hAnsi="Times New Roman"/>
          <w:sz w:val="18"/>
          <w:szCs w:val="18"/>
        </w:rPr>
        <w:t xml:space="preserve"> </w:t>
      </w:r>
      <w:r w:rsidRPr="00E1768D">
        <w:rPr>
          <w:rFonts w:ascii="Times New Roman" w:hAnsi="Times New Roman"/>
          <w:sz w:val="18"/>
          <w:szCs w:val="18"/>
        </w:rPr>
        <w:t>USDA will then</w:t>
      </w:r>
      <w:r w:rsidR="00CD2868" w:rsidRPr="00E1768D">
        <w:rPr>
          <w:rFonts w:ascii="Times New Roman" w:hAnsi="Times New Roman"/>
          <w:sz w:val="18"/>
          <w:szCs w:val="18"/>
        </w:rPr>
        <w:t xml:space="preserve"> </w:t>
      </w:r>
      <w:r w:rsidRPr="00E1768D">
        <w:rPr>
          <w:rFonts w:ascii="Times New Roman" w:hAnsi="Times New Roman"/>
          <w:sz w:val="18"/>
          <w:szCs w:val="18"/>
        </w:rPr>
        <w:t xml:space="preserve">purchase the guaranteed portion of the loan from the Holder. </w:t>
      </w:r>
      <w:r w:rsidR="009638C7" w:rsidRPr="00E1768D">
        <w:rPr>
          <w:rFonts w:ascii="Times New Roman" w:hAnsi="Times New Roman"/>
          <w:sz w:val="18"/>
          <w:szCs w:val="18"/>
        </w:rPr>
        <w:t xml:space="preserve"> </w:t>
      </w:r>
      <w:r w:rsidRPr="00E1768D">
        <w:rPr>
          <w:rFonts w:ascii="Times New Roman" w:hAnsi="Times New Roman"/>
          <w:sz w:val="18"/>
          <w:szCs w:val="18"/>
        </w:rPr>
        <w:t xml:space="preserve">If USDA holds any of the guaranteed </w:t>
      </w:r>
      <w:proofErr w:type="gramStart"/>
      <w:r w:rsidRPr="00E1768D">
        <w:rPr>
          <w:rFonts w:ascii="Times New Roman" w:hAnsi="Times New Roman"/>
          <w:sz w:val="18"/>
          <w:szCs w:val="18"/>
        </w:rPr>
        <w:t>portion</w:t>
      </w:r>
      <w:proofErr w:type="gramEnd"/>
      <w:r w:rsidRPr="00E1768D">
        <w:rPr>
          <w:rFonts w:ascii="Times New Roman" w:hAnsi="Times New Roman"/>
          <w:sz w:val="18"/>
          <w:szCs w:val="18"/>
        </w:rPr>
        <w:t xml:space="preserve">, USDA will be paid </w:t>
      </w:r>
      <w:r w:rsidR="00EA010A" w:rsidRPr="00E1768D">
        <w:rPr>
          <w:rFonts w:ascii="Times New Roman" w:hAnsi="Times New Roman"/>
          <w:sz w:val="18"/>
          <w:szCs w:val="18"/>
        </w:rPr>
        <w:t>it</w:t>
      </w:r>
      <w:r w:rsidR="009638C7" w:rsidRPr="00E1768D">
        <w:rPr>
          <w:rFonts w:ascii="Times New Roman" w:hAnsi="Times New Roman"/>
          <w:sz w:val="18"/>
          <w:szCs w:val="18"/>
        </w:rPr>
        <w:t>s</w:t>
      </w:r>
      <w:r w:rsidRPr="00E1768D">
        <w:rPr>
          <w:rFonts w:ascii="Times New Roman" w:hAnsi="Times New Roman"/>
          <w:sz w:val="18"/>
          <w:szCs w:val="18"/>
        </w:rPr>
        <w:t xml:space="preserve"> pro rata share of the proceeds from liquidation of the collateral.</w:t>
      </w:r>
    </w:p>
    <w:p w:rsidR="00CD2868" w:rsidRPr="00E1768D" w:rsidRDefault="00CD2868" w:rsidP="00E1768D">
      <w:pPr>
        <w:tabs>
          <w:tab w:val="left" w:pos="1170"/>
          <w:tab w:val="left" w:pos="1260"/>
        </w:tabs>
        <w:autoSpaceDE w:val="0"/>
        <w:autoSpaceDN w:val="0"/>
        <w:adjustRightInd w:val="0"/>
        <w:spacing w:after="0" w:line="240" w:lineRule="auto"/>
        <w:ind w:left="1170" w:right="660" w:hanging="245"/>
        <w:rPr>
          <w:rFonts w:ascii="Times New Roman" w:hAnsi="Times New Roman"/>
          <w:sz w:val="18"/>
          <w:szCs w:val="18"/>
        </w:rPr>
      </w:pPr>
    </w:p>
    <w:p w:rsidR="00CD2868" w:rsidRPr="00E1768D" w:rsidRDefault="006C4F15" w:rsidP="00E1768D">
      <w:pPr>
        <w:tabs>
          <w:tab w:val="left" w:pos="72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 xml:space="preserve">A. </w:t>
      </w:r>
      <w:r w:rsidR="00CD2868" w:rsidRPr="00E1768D">
        <w:rPr>
          <w:rFonts w:ascii="Times New Roman" w:hAnsi="Times New Roman"/>
          <w:sz w:val="18"/>
          <w:szCs w:val="18"/>
        </w:rPr>
        <w:tab/>
      </w:r>
      <w:r w:rsidR="00CD2868" w:rsidRPr="00E1768D">
        <w:rPr>
          <w:rFonts w:ascii="Times New Roman" w:hAnsi="Times New Roman"/>
          <w:sz w:val="18"/>
          <w:szCs w:val="18"/>
          <w:u w:val="single"/>
        </w:rPr>
        <w:t>Lender's proposed method of liquidation</w:t>
      </w:r>
      <w:r w:rsidR="00CD2868" w:rsidRPr="00E1768D">
        <w:rPr>
          <w:rFonts w:ascii="Times New Roman" w:hAnsi="Times New Roman"/>
          <w:sz w:val="18"/>
          <w:szCs w:val="18"/>
        </w:rPr>
        <w:t xml:space="preserve">. </w:t>
      </w:r>
      <w:r w:rsidR="00957AF6" w:rsidRPr="00E1768D">
        <w:rPr>
          <w:rFonts w:ascii="Times New Roman" w:hAnsi="Times New Roman"/>
          <w:sz w:val="18"/>
          <w:szCs w:val="18"/>
        </w:rPr>
        <w:t xml:space="preserve"> </w:t>
      </w:r>
      <w:r w:rsidR="00CD2868" w:rsidRPr="00E1768D">
        <w:rPr>
          <w:rFonts w:ascii="Times New Roman" w:hAnsi="Times New Roman"/>
          <w:sz w:val="18"/>
          <w:szCs w:val="18"/>
        </w:rPr>
        <w:t>Within 30 days after the decision to liquidate, the Lender will advise USDA in writing of its proposed detailed method of liquidation (liquidation plan) and will provide USDA with:</w:t>
      </w:r>
    </w:p>
    <w:p w:rsidR="00CD2868" w:rsidRPr="00E1768D" w:rsidRDefault="00CD2868" w:rsidP="00E1768D">
      <w:pPr>
        <w:autoSpaceDE w:val="0"/>
        <w:autoSpaceDN w:val="0"/>
        <w:adjustRightInd w:val="0"/>
        <w:spacing w:after="0" w:line="240" w:lineRule="auto"/>
        <w:ind w:left="545" w:right="660"/>
        <w:rPr>
          <w:rFonts w:ascii="Times New Roman" w:hAnsi="Times New Roman"/>
          <w:sz w:val="18"/>
          <w:szCs w:val="18"/>
        </w:rPr>
      </w:pPr>
    </w:p>
    <w:p w:rsidR="00CD2868" w:rsidRPr="00E1768D" w:rsidRDefault="00424456"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1</w:t>
      </w:r>
      <w:r w:rsidR="00957AF6" w:rsidRPr="00E1768D">
        <w:rPr>
          <w:rFonts w:ascii="Times New Roman" w:hAnsi="Times New Roman"/>
          <w:sz w:val="18"/>
          <w:szCs w:val="18"/>
        </w:rPr>
        <w:t>.</w:t>
      </w:r>
      <w:r w:rsidRPr="00E1768D">
        <w:rPr>
          <w:rFonts w:ascii="Times New Roman" w:hAnsi="Times New Roman"/>
          <w:sz w:val="18"/>
          <w:szCs w:val="18"/>
        </w:rPr>
        <w:t xml:space="preserve"> </w:t>
      </w:r>
      <w:r w:rsidRPr="00E1768D">
        <w:rPr>
          <w:rFonts w:ascii="Times New Roman" w:hAnsi="Times New Roman"/>
          <w:sz w:val="18"/>
          <w:szCs w:val="18"/>
        </w:rPr>
        <w:tab/>
      </w:r>
      <w:r w:rsidR="00CD2868" w:rsidRPr="00E1768D">
        <w:rPr>
          <w:rFonts w:ascii="Times New Roman" w:hAnsi="Times New Roman"/>
          <w:sz w:val="18"/>
          <w:szCs w:val="18"/>
        </w:rPr>
        <w:t xml:space="preserve">Such proof as USDA requires </w:t>
      </w:r>
      <w:r w:rsidR="009638C7" w:rsidRPr="00E1768D">
        <w:rPr>
          <w:rFonts w:ascii="Times New Roman" w:hAnsi="Times New Roman"/>
          <w:sz w:val="18"/>
          <w:szCs w:val="18"/>
        </w:rPr>
        <w:t>establishing</w:t>
      </w:r>
      <w:r w:rsidR="00CD2868" w:rsidRPr="00E1768D">
        <w:rPr>
          <w:rFonts w:ascii="Times New Roman" w:hAnsi="Times New Roman"/>
          <w:sz w:val="18"/>
          <w:szCs w:val="18"/>
        </w:rPr>
        <w:t xml:space="preserve"> the Lender's ownership of the guaranteed loan promissory notes and related security instruments.  </w:t>
      </w:r>
    </w:p>
    <w:p w:rsidR="00424456" w:rsidRPr="00E1768D" w:rsidRDefault="00424456" w:rsidP="00E1768D">
      <w:pPr>
        <w:tabs>
          <w:tab w:val="left" w:pos="1170"/>
        </w:tabs>
        <w:autoSpaceDE w:val="0"/>
        <w:autoSpaceDN w:val="0"/>
        <w:adjustRightInd w:val="0"/>
        <w:spacing w:after="0" w:line="240" w:lineRule="auto"/>
        <w:ind w:left="1440" w:right="660" w:hanging="353"/>
        <w:rPr>
          <w:rFonts w:ascii="Times New Roman" w:hAnsi="Times New Roman"/>
          <w:sz w:val="18"/>
          <w:szCs w:val="18"/>
        </w:rPr>
      </w:pPr>
    </w:p>
    <w:p w:rsidR="00CD2868" w:rsidRPr="00E1768D" w:rsidRDefault="00424456"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2</w:t>
      </w:r>
      <w:r w:rsidR="00957AF6" w:rsidRPr="00E1768D">
        <w:rPr>
          <w:rFonts w:ascii="Times New Roman" w:hAnsi="Times New Roman"/>
          <w:sz w:val="18"/>
          <w:szCs w:val="18"/>
        </w:rPr>
        <w:t>.</w:t>
      </w:r>
      <w:r w:rsidRPr="00E1768D">
        <w:rPr>
          <w:rFonts w:ascii="Times New Roman" w:hAnsi="Times New Roman"/>
          <w:sz w:val="18"/>
          <w:szCs w:val="18"/>
        </w:rPr>
        <w:tab/>
      </w:r>
      <w:r w:rsidR="00CD2868" w:rsidRPr="00E1768D">
        <w:rPr>
          <w:rFonts w:ascii="Times New Roman" w:hAnsi="Times New Roman"/>
          <w:sz w:val="18"/>
          <w:szCs w:val="18"/>
        </w:rPr>
        <w:t>Information lists concerning the Borrower's assets including real and personal property, fixtures, claims, contracts, inventory (including perishables), accounts receivable, personal and corporate guarantees, and other existing and contingent assets, and advice as to whether or not each item is serving as collateral for the guaranteed loan.</w:t>
      </w:r>
    </w:p>
    <w:p w:rsidR="00424456" w:rsidRPr="00E1768D" w:rsidRDefault="00424456" w:rsidP="00E1768D">
      <w:pPr>
        <w:tabs>
          <w:tab w:val="left" w:pos="1170"/>
        </w:tabs>
        <w:autoSpaceDE w:val="0"/>
        <w:autoSpaceDN w:val="0"/>
        <w:adjustRightInd w:val="0"/>
        <w:spacing w:after="0" w:line="240" w:lineRule="auto"/>
        <w:ind w:left="1440" w:right="660" w:hanging="353"/>
        <w:rPr>
          <w:rFonts w:ascii="Times New Roman" w:hAnsi="Times New Roman"/>
          <w:sz w:val="18"/>
          <w:szCs w:val="18"/>
        </w:rPr>
      </w:pPr>
    </w:p>
    <w:p w:rsidR="00CD2868" w:rsidRPr="00E1768D" w:rsidRDefault="00424456"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3</w:t>
      </w:r>
      <w:r w:rsidR="00957AF6" w:rsidRPr="00E1768D">
        <w:rPr>
          <w:rFonts w:ascii="Times New Roman" w:hAnsi="Times New Roman"/>
          <w:sz w:val="18"/>
          <w:szCs w:val="18"/>
        </w:rPr>
        <w:t>.</w:t>
      </w:r>
      <w:r w:rsidRPr="00E1768D">
        <w:rPr>
          <w:rFonts w:ascii="Times New Roman" w:hAnsi="Times New Roman"/>
          <w:sz w:val="18"/>
          <w:szCs w:val="18"/>
        </w:rPr>
        <w:tab/>
      </w:r>
      <w:r w:rsidR="00CD2868" w:rsidRPr="00E1768D">
        <w:rPr>
          <w:rFonts w:ascii="Times New Roman" w:hAnsi="Times New Roman"/>
          <w:sz w:val="18"/>
          <w:szCs w:val="18"/>
        </w:rPr>
        <w:t>A proposed method of making the maximum collection possible on the indebtedness.</w:t>
      </w:r>
    </w:p>
    <w:p w:rsidR="00424456" w:rsidRPr="00E1768D" w:rsidRDefault="00424456" w:rsidP="00E1768D">
      <w:pPr>
        <w:tabs>
          <w:tab w:val="left" w:pos="1170"/>
        </w:tabs>
        <w:autoSpaceDE w:val="0"/>
        <w:autoSpaceDN w:val="0"/>
        <w:adjustRightInd w:val="0"/>
        <w:spacing w:after="0" w:line="240" w:lineRule="auto"/>
        <w:ind w:left="1440" w:right="660" w:hanging="353"/>
        <w:rPr>
          <w:rFonts w:ascii="Times New Roman" w:hAnsi="Times New Roman"/>
          <w:sz w:val="18"/>
          <w:szCs w:val="18"/>
        </w:rPr>
      </w:pPr>
    </w:p>
    <w:p w:rsidR="00CD2868" w:rsidRPr="00E1768D" w:rsidRDefault="00CD2868"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4.</w:t>
      </w:r>
      <w:r w:rsidR="00957AF6" w:rsidRPr="00E1768D">
        <w:rPr>
          <w:rFonts w:ascii="Times New Roman" w:hAnsi="Times New Roman"/>
          <w:sz w:val="18"/>
          <w:szCs w:val="18"/>
        </w:rPr>
        <w:tab/>
      </w:r>
      <w:r w:rsidRPr="00E1768D">
        <w:rPr>
          <w:rFonts w:ascii="Times New Roman" w:hAnsi="Times New Roman"/>
          <w:sz w:val="18"/>
          <w:szCs w:val="18"/>
        </w:rPr>
        <w:t>If the outstanding principal loan balance including accrued interest is less than $2</w:t>
      </w:r>
      <w:r w:rsidR="00F233AA">
        <w:rPr>
          <w:rFonts w:ascii="Times New Roman" w:hAnsi="Times New Roman"/>
          <w:sz w:val="18"/>
          <w:szCs w:val="18"/>
        </w:rPr>
        <w:t>5</w:t>
      </w:r>
      <w:r w:rsidRPr="00E1768D">
        <w:rPr>
          <w:rFonts w:ascii="Times New Roman" w:hAnsi="Times New Roman"/>
          <w:sz w:val="18"/>
          <w:szCs w:val="18"/>
        </w:rPr>
        <w:t xml:space="preserve">0,000, the Lender will obtain an estimate of the market and potential liquidated value of the collateral. </w:t>
      </w:r>
      <w:r w:rsidR="00A340F7" w:rsidRPr="00E1768D">
        <w:rPr>
          <w:rFonts w:ascii="Times New Roman" w:hAnsi="Times New Roman"/>
          <w:sz w:val="18"/>
          <w:szCs w:val="18"/>
        </w:rPr>
        <w:t xml:space="preserve"> </w:t>
      </w:r>
      <w:r w:rsidRPr="00E1768D">
        <w:rPr>
          <w:rFonts w:ascii="Times New Roman" w:hAnsi="Times New Roman"/>
          <w:sz w:val="18"/>
          <w:szCs w:val="18"/>
        </w:rPr>
        <w:t>On loan balances in excess of $2</w:t>
      </w:r>
      <w:r w:rsidR="00F233AA">
        <w:rPr>
          <w:rFonts w:ascii="Times New Roman" w:hAnsi="Times New Roman"/>
          <w:sz w:val="18"/>
          <w:szCs w:val="18"/>
        </w:rPr>
        <w:t>5</w:t>
      </w:r>
      <w:r w:rsidRPr="00E1768D">
        <w:rPr>
          <w:rFonts w:ascii="Times New Roman" w:hAnsi="Times New Roman"/>
          <w:sz w:val="18"/>
          <w:szCs w:val="18"/>
        </w:rPr>
        <w:t>0,000, the Lender will obtain an</w:t>
      </w:r>
      <w:r w:rsidR="00A340F7" w:rsidRPr="00E1768D">
        <w:rPr>
          <w:rFonts w:ascii="Times New Roman" w:hAnsi="Times New Roman"/>
          <w:sz w:val="18"/>
          <w:szCs w:val="18"/>
        </w:rPr>
        <w:t xml:space="preserve"> </w:t>
      </w:r>
      <w:r w:rsidRPr="00E1768D">
        <w:rPr>
          <w:rFonts w:ascii="Times New Roman" w:hAnsi="Times New Roman"/>
          <w:sz w:val="18"/>
          <w:szCs w:val="18"/>
        </w:rPr>
        <w:t xml:space="preserve">appraisal report </w:t>
      </w:r>
      <w:r w:rsidR="00A340F7" w:rsidRPr="00E1768D">
        <w:rPr>
          <w:rFonts w:ascii="Times New Roman" w:hAnsi="Times New Roman"/>
          <w:sz w:val="18"/>
          <w:szCs w:val="18"/>
        </w:rPr>
        <w:t xml:space="preserve">as required by Program Regulations </w:t>
      </w:r>
      <w:r w:rsidRPr="00E1768D">
        <w:rPr>
          <w:rFonts w:ascii="Times New Roman" w:hAnsi="Times New Roman"/>
          <w:sz w:val="18"/>
          <w:szCs w:val="18"/>
        </w:rPr>
        <w:t xml:space="preserve">on all collateral securing the loan, which will reflect the current market value and potential liquidation value. </w:t>
      </w:r>
      <w:r w:rsidR="00805A9D">
        <w:rPr>
          <w:rFonts w:ascii="Times New Roman" w:hAnsi="Times New Roman"/>
          <w:sz w:val="18"/>
          <w:szCs w:val="18"/>
        </w:rPr>
        <w:t xml:space="preserve"> </w:t>
      </w:r>
      <w:r w:rsidRPr="00E1768D">
        <w:rPr>
          <w:rFonts w:ascii="Times New Roman" w:hAnsi="Times New Roman"/>
          <w:sz w:val="18"/>
          <w:szCs w:val="18"/>
        </w:rPr>
        <w:t xml:space="preserve">The appraisal report is for the purpose of permitting the Lender and USDA to determine the appropriate liquidation actions. </w:t>
      </w:r>
      <w:r w:rsidR="00805A9D">
        <w:rPr>
          <w:rFonts w:ascii="Times New Roman" w:hAnsi="Times New Roman"/>
          <w:sz w:val="18"/>
          <w:szCs w:val="18"/>
        </w:rPr>
        <w:t xml:space="preserve"> </w:t>
      </w:r>
      <w:r w:rsidRPr="00E1768D">
        <w:rPr>
          <w:rFonts w:ascii="Times New Roman" w:hAnsi="Times New Roman"/>
          <w:sz w:val="18"/>
          <w:szCs w:val="18"/>
        </w:rPr>
        <w:t>Any independent appraiser's fee will be shared equally by USDA and the Lender.</w:t>
      </w:r>
    </w:p>
    <w:p w:rsidR="00CD2868" w:rsidRPr="00E1768D" w:rsidRDefault="00CD2868" w:rsidP="00E1768D">
      <w:pPr>
        <w:autoSpaceDE w:val="0"/>
        <w:autoSpaceDN w:val="0"/>
        <w:adjustRightInd w:val="0"/>
        <w:spacing w:after="0" w:line="240" w:lineRule="auto"/>
        <w:ind w:left="545" w:right="660"/>
        <w:rPr>
          <w:rFonts w:ascii="Times New Roman" w:hAnsi="Times New Roman"/>
          <w:sz w:val="18"/>
          <w:szCs w:val="18"/>
        </w:rPr>
      </w:pPr>
    </w:p>
    <w:p w:rsidR="00CD2868" w:rsidRPr="00E1768D" w:rsidRDefault="00424456" w:rsidP="00F233AA">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B.</w:t>
      </w:r>
      <w:r w:rsidRPr="00E1768D">
        <w:rPr>
          <w:rFonts w:ascii="Times New Roman" w:hAnsi="Times New Roman"/>
          <w:sz w:val="18"/>
          <w:szCs w:val="18"/>
        </w:rPr>
        <w:tab/>
      </w:r>
      <w:r w:rsidR="00CD2868" w:rsidRPr="00E1768D">
        <w:rPr>
          <w:rFonts w:ascii="Times New Roman" w:hAnsi="Times New Roman"/>
          <w:sz w:val="18"/>
          <w:szCs w:val="18"/>
        </w:rPr>
        <w:t>USDA will inform the Lender in writing whether it concurs in the Lender's liquidation plan within 30 days after receipt of such notification</w:t>
      </w:r>
      <w:r w:rsidRPr="00E1768D">
        <w:rPr>
          <w:rFonts w:ascii="Times New Roman" w:hAnsi="Times New Roman"/>
          <w:sz w:val="18"/>
          <w:szCs w:val="18"/>
        </w:rPr>
        <w:t xml:space="preserve"> </w:t>
      </w:r>
      <w:r w:rsidR="00CD2868" w:rsidRPr="00E1768D">
        <w:rPr>
          <w:rFonts w:ascii="Times New Roman" w:hAnsi="Times New Roman"/>
          <w:sz w:val="18"/>
          <w:szCs w:val="18"/>
        </w:rPr>
        <w:t xml:space="preserve">from the Lender. </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If USDA needs additional time to respond to the liquidation plan, it will advise the Lender of a definite time for such response. </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Should USDA and the Lender not agree on the Lender's liquidation plan, negotiations will take place between USDA and the Lender to resolve the disagreement. </w:t>
      </w:r>
      <w:r w:rsidR="009638C7" w:rsidRPr="00E1768D">
        <w:rPr>
          <w:rFonts w:ascii="Times New Roman" w:hAnsi="Times New Roman"/>
          <w:sz w:val="18"/>
          <w:szCs w:val="18"/>
        </w:rPr>
        <w:t xml:space="preserve"> </w:t>
      </w:r>
    </w:p>
    <w:p w:rsidR="00CD2868" w:rsidRPr="00E1768D" w:rsidRDefault="00CD2868" w:rsidP="00E1768D">
      <w:pPr>
        <w:tabs>
          <w:tab w:val="left" w:pos="1170"/>
        </w:tabs>
        <w:autoSpaceDE w:val="0"/>
        <w:autoSpaceDN w:val="0"/>
        <w:adjustRightInd w:val="0"/>
        <w:spacing w:after="0" w:line="240" w:lineRule="auto"/>
        <w:ind w:left="1440" w:right="660" w:hanging="245"/>
        <w:rPr>
          <w:rFonts w:ascii="Times New Roman" w:hAnsi="Times New Roman"/>
          <w:sz w:val="18"/>
          <w:szCs w:val="18"/>
        </w:rPr>
      </w:pPr>
    </w:p>
    <w:p w:rsidR="00CD2868" w:rsidRPr="00E1768D" w:rsidRDefault="00424456"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C.</w:t>
      </w:r>
      <w:r w:rsidRPr="00E1768D">
        <w:rPr>
          <w:rFonts w:ascii="Times New Roman" w:hAnsi="Times New Roman"/>
          <w:sz w:val="18"/>
          <w:szCs w:val="18"/>
        </w:rPr>
        <w:tab/>
      </w:r>
      <w:r w:rsidR="00CD2868" w:rsidRPr="00E1768D">
        <w:rPr>
          <w:rFonts w:ascii="Times New Roman" w:hAnsi="Times New Roman"/>
          <w:sz w:val="18"/>
          <w:szCs w:val="18"/>
          <w:u w:val="single"/>
        </w:rPr>
        <w:t>Acceleration</w:t>
      </w:r>
      <w:r w:rsidR="00CD2868" w:rsidRPr="00E1768D">
        <w:rPr>
          <w:rFonts w:ascii="Times New Roman" w:hAnsi="Times New Roman"/>
          <w:sz w:val="18"/>
          <w:szCs w:val="18"/>
        </w:rPr>
        <w:t>.</w:t>
      </w:r>
      <w:r w:rsidR="00E61056" w:rsidRPr="00E1768D">
        <w:rPr>
          <w:rFonts w:ascii="Times New Roman" w:hAnsi="Times New Roman"/>
          <w:sz w:val="18"/>
          <w:szCs w:val="18"/>
        </w:rPr>
        <w:t xml:space="preserve"> </w:t>
      </w:r>
      <w:r w:rsidR="00CD2868" w:rsidRPr="00E1768D">
        <w:rPr>
          <w:rFonts w:ascii="Times New Roman" w:hAnsi="Times New Roman"/>
          <w:sz w:val="18"/>
          <w:szCs w:val="18"/>
        </w:rPr>
        <w:t xml:space="preserve"> The Lender will proceed as expeditiously as possible when acceleration of the indebtedness is necessary</w:t>
      </w:r>
      <w:r w:rsidRPr="00E1768D">
        <w:rPr>
          <w:rFonts w:ascii="Times New Roman" w:hAnsi="Times New Roman"/>
          <w:sz w:val="18"/>
          <w:szCs w:val="18"/>
        </w:rPr>
        <w:t xml:space="preserve"> </w:t>
      </w:r>
      <w:r w:rsidR="00CD2868" w:rsidRPr="00E1768D">
        <w:rPr>
          <w:rFonts w:ascii="Times New Roman" w:hAnsi="Times New Roman"/>
          <w:sz w:val="18"/>
          <w:szCs w:val="18"/>
        </w:rPr>
        <w:t>including giving any notices and taking any other legal actions required by the security instruments.</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 A copy of the acceleration notice or other acceleration document will be sent to USDA or the Lender, as the case may be.</w:t>
      </w:r>
    </w:p>
    <w:p w:rsidR="00424456" w:rsidRPr="00E1768D" w:rsidRDefault="00424456" w:rsidP="00E1768D">
      <w:pPr>
        <w:tabs>
          <w:tab w:val="left" w:pos="810"/>
        </w:tabs>
        <w:autoSpaceDE w:val="0"/>
        <w:autoSpaceDN w:val="0"/>
        <w:adjustRightInd w:val="0"/>
        <w:spacing w:after="0" w:line="240" w:lineRule="auto"/>
        <w:ind w:left="1080" w:right="660" w:hanging="360"/>
        <w:rPr>
          <w:rFonts w:ascii="Times New Roman" w:hAnsi="Times New Roman"/>
          <w:sz w:val="18"/>
          <w:szCs w:val="18"/>
        </w:rPr>
      </w:pPr>
    </w:p>
    <w:p w:rsidR="00CD2868" w:rsidRPr="00E1768D" w:rsidRDefault="00424456"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D.</w:t>
      </w:r>
      <w:r w:rsidRPr="00E1768D">
        <w:rPr>
          <w:rFonts w:ascii="Times New Roman" w:hAnsi="Times New Roman"/>
          <w:sz w:val="18"/>
          <w:szCs w:val="18"/>
        </w:rPr>
        <w:tab/>
      </w:r>
      <w:r w:rsidR="00CD2868" w:rsidRPr="00E1768D">
        <w:rPr>
          <w:rFonts w:ascii="Times New Roman" w:hAnsi="Times New Roman"/>
          <w:sz w:val="18"/>
          <w:szCs w:val="18"/>
          <w:u w:val="single"/>
        </w:rPr>
        <w:t>Liquidation</w:t>
      </w:r>
      <w:r w:rsidR="00CD2868" w:rsidRPr="00E1768D">
        <w:rPr>
          <w:rFonts w:ascii="Times New Roman" w:hAnsi="Times New Roman"/>
          <w:sz w:val="18"/>
          <w:szCs w:val="18"/>
        </w:rPr>
        <w:t xml:space="preserve">: </w:t>
      </w:r>
      <w:r w:rsidR="00E61056" w:rsidRPr="00E1768D">
        <w:rPr>
          <w:rFonts w:ascii="Times New Roman" w:hAnsi="Times New Roman"/>
          <w:sz w:val="18"/>
          <w:szCs w:val="18"/>
        </w:rPr>
        <w:t xml:space="preserve"> </w:t>
      </w:r>
      <w:r w:rsidR="00CD2868" w:rsidRPr="00E1768D">
        <w:rPr>
          <w:rFonts w:ascii="Times New Roman" w:hAnsi="Times New Roman"/>
          <w:sz w:val="18"/>
          <w:szCs w:val="18"/>
        </w:rPr>
        <w:t xml:space="preserve">Accounting and Reports. </w:t>
      </w:r>
      <w:r w:rsidR="009638C7" w:rsidRPr="00E1768D">
        <w:rPr>
          <w:rFonts w:ascii="Times New Roman" w:hAnsi="Times New Roman"/>
          <w:sz w:val="18"/>
          <w:szCs w:val="18"/>
        </w:rPr>
        <w:t xml:space="preserve"> </w:t>
      </w:r>
      <w:r w:rsidR="00CD2868" w:rsidRPr="00E1768D">
        <w:rPr>
          <w:rFonts w:ascii="Times New Roman" w:hAnsi="Times New Roman"/>
          <w:sz w:val="18"/>
          <w:szCs w:val="18"/>
        </w:rPr>
        <w:t>When the Lender conducts the liquidation, it will account for funds during the period of liquidation</w:t>
      </w:r>
      <w:r w:rsidRPr="00E1768D">
        <w:rPr>
          <w:rFonts w:ascii="Times New Roman" w:hAnsi="Times New Roman"/>
          <w:sz w:val="18"/>
          <w:szCs w:val="18"/>
        </w:rPr>
        <w:t xml:space="preserve"> </w:t>
      </w:r>
      <w:r w:rsidR="00CD2868" w:rsidRPr="00E1768D">
        <w:rPr>
          <w:rFonts w:ascii="Times New Roman" w:hAnsi="Times New Roman"/>
          <w:sz w:val="18"/>
          <w:szCs w:val="18"/>
        </w:rPr>
        <w:t>and will provide USDA with periodic reports on the progress of liquidation, disposition of collateral, resulting costs</w:t>
      </w:r>
      <w:r w:rsidR="00805A9D">
        <w:rPr>
          <w:rFonts w:ascii="Times New Roman" w:hAnsi="Times New Roman"/>
          <w:sz w:val="18"/>
          <w:szCs w:val="18"/>
        </w:rPr>
        <w:t>,</w:t>
      </w:r>
      <w:r w:rsidR="00CD2868" w:rsidRPr="00E1768D">
        <w:rPr>
          <w:rFonts w:ascii="Times New Roman" w:hAnsi="Times New Roman"/>
          <w:sz w:val="18"/>
          <w:szCs w:val="18"/>
        </w:rPr>
        <w:t xml:space="preserve"> and additional procedures necessary for successful completion of liquidation. </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The Lender will transmit to the Agency </w:t>
      </w:r>
      <w:r w:rsidR="00EA010A" w:rsidRPr="00E1768D">
        <w:rPr>
          <w:rFonts w:ascii="Times New Roman" w:hAnsi="Times New Roman"/>
          <w:sz w:val="18"/>
          <w:szCs w:val="18"/>
        </w:rPr>
        <w:t>its</w:t>
      </w:r>
      <w:r w:rsidR="00CD2868" w:rsidRPr="00E1768D">
        <w:rPr>
          <w:rFonts w:ascii="Times New Roman" w:hAnsi="Times New Roman"/>
          <w:sz w:val="18"/>
          <w:szCs w:val="18"/>
        </w:rPr>
        <w:t xml:space="preserve"> pro rata share of any payments received from the Borrower, and of liquidation or other proceeds, etc.</w:t>
      </w:r>
      <w:r w:rsidR="009638C7" w:rsidRPr="00E1768D">
        <w:rPr>
          <w:rFonts w:ascii="Times New Roman" w:hAnsi="Times New Roman"/>
          <w:sz w:val="18"/>
          <w:szCs w:val="18"/>
        </w:rPr>
        <w:t>,</w:t>
      </w:r>
      <w:r w:rsidR="00CD2868" w:rsidRPr="00E1768D">
        <w:rPr>
          <w:rFonts w:ascii="Times New Roman" w:hAnsi="Times New Roman"/>
          <w:sz w:val="18"/>
          <w:szCs w:val="18"/>
        </w:rPr>
        <w:t xml:space="preserve"> when USDA is the Holder of a portion of the guaranteed loan</w:t>
      </w:r>
      <w:r w:rsidR="00EA010A" w:rsidRPr="00E1768D">
        <w:rPr>
          <w:rFonts w:ascii="Times New Roman" w:hAnsi="Times New Roman"/>
          <w:sz w:val="18"/>
          <w:szCs w:val="18"/>
        </w:rPr>
        <w:t>,</w:t>
      </w:r>
      <w:r w:rsidR="00CD2868" w:rsidRPr="00E1768D">
        <w:rPr>
          <w:rFonts w:ascii="Times New Roman" w:hAnsi="Times New Roman"/>
          <w:sz w:val="18"/>
          <w:szCs w:val="18"/>
        </w:rPr>
        <w:t xml:space="preserve"> using Form RD 1980-43, ''Lender's Guaranteed Loan Payment to USDA.''</w:t>
      </w:r>
      <w:r w:rsidR="00EA010A" w:rsidRPr="00E1768D">
        <w:rPr>
          <w:rFonts w:ascii="Times New Roman" w:hAnsi="Times New Roman"/>
          <w:sz w:val="18"/>
          <w:szCs w:val="18"/>
        </w:rPr>
        <w:t xml:space="preserve"> </w:t>
      </w:r>
      <w:r w:rsidR="00CD2868" w:rsidRPr="00E1768D">
        <w:rPr>
          <w:rFonts w:ascii="Times New Roman" w:hAnsi="Times New Roman"/>
          <w:sz w:val="18"/>
          <w:szCs w:val="18"/>
        </w:rPr>
        <w:t xml:space="preserve"> </w:t>
      </w:r>
    </w:p>
    <w:p w:rsidR="00CD2868" w:rsidRPr="00E1768D" w:rsidRDefault="00CD2868"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 xml:space="preserve"> </w:t>
      </w:r>
    </w:p>
    <w:p w:rsidR="00CD2868" w:rsidRPr="00E1768D" w:rsidRDefault="00424456"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E.</w:t>
      </w:r>
      <w:r w:rsidRPr="00E1768D">
        <w:rPr>
          <w:rFonts w:ascii="Times New Roman" w:hAnsi="Times New Roman"/>
          <w:sz w:val="18"/>
          <w:szCs w:val="18"/>
        </w:rPr>
        <w:tab/>
      </w:r>
      <w:r w:rsidR="00CD2868" w:rsidRPr="00E1768D">
        <w:rPr>
          <w:rFonts w:ascii="Times New Roman" w:hAnsi="Times New Roman"/>
          <w:sz w:val="18"/>
          <w:szCs w:val="18"/>
          <w:u w:val="single"/>
        </w:rPr>
        <w:t>Determination of Loss and Payment</w:t>
      </w:r>
      <w:r w:rsidR="00CD2868" w:rsidRPr="00E1768D">
        <w:rPr>
          <w:rFonts w:ascii="Times New Roman" w:hAnsi="Times New Roman"/>
          <w:sz w:val="18"/>
          <w:szCs w:val="18"/>
        </w:rPr>
        <w:t xml:space="preserve">. </w:t>
      </w:r>
      <w:r w:rsidR="00E61056" w:rsidRPr="00E1768D">
        <w:rPr>
          <w:rFonts w:ascii="Times New Roman" w:hAnsi="Times New Roman"/>
          <w:sz w:val="18"/>
          <w:szCs w:val="18"/>
        </w:rPr>
        <w:t xml:space="preserve"> </w:t>
      </w:r>
      <w:r w:rsidR="00CD2868" w:rsidRPr="00E1768D">
        <w:rPr>
          <w:rFonts w:ascii="Times New Roman" w:hAnsi="Times New Roman"/>
          <w:sz w:val="18"/>
          <w:szCs w:val="18"/>
        </w:rPr>
        <w:t>In all liquidation cases, final settlement will be made with the Lender after the collateral is liquidated.</w:t>
      </w:r>
      <w:r w:rsidR="00805A9D">
        <w:rPr>
          <w:rFonts w:ascii="Times New Roman" w:hAnsi="Times New Roman"/>
          <w:sz w:val="18"/>
          <w:szCs w:val="18"/>
        </w:rPr>
        <w:t xml:space="preserve"> </w:t>
      </w:r>
      <w:r w:rsidRPr="00E1768D">
        <w:rPr>
          <w:rFonts w:ascii="Times New Roman" w:hAnsi="Times New Roman"/>
          <w:sz w:val="18"/>
          <w:szCs w:val="18"/>
        </w:rPr>
        <w:t xml:space="preserve"> </w:t>
      </w:r>
      <w:r w:rsidR="00CD2868" w:rsidRPr="00E1768D">
        <w:rPr>
          <w:rFonts w:ascii="Times New Roman" w:hAnsi="Times New Roman"/>
          <w:sz w:val="18"/>
          <w:szCs w:val="18"/>
        </w:rPr>
        <w:t>USDA will have the right to recover losses paid under the guarantee from any party liable.</w:t>
      </w:r>
    </w:p>
    <w:p w:rsidR="00424456" w:rsidRPr="00E1768D" w:rsidRDefault="00424456" w:rsidP="00E1768D">
      <w:pPr>
        <w:tabs>
          <w:tab w:val="left" w:pos="900"/>
        </w:tabs>
        <w:autoSpaceDE w:val="0"/>
        <w:autoSpaceDN w:val="0"/>
        <w:adjustRightInd w:val="0"/>
        <w:spacing w:after="0" w:line="240" w:lineRule="auto"/>
        <w:ind w:left="901" w:right="660" w:hanging="320"/>
        <w:rPr>
          <w:rFonts w:ascii="Times New Roman" w:hAnsi="Times New Roman"/>
          <w:sz w:val="18"/>
          <w:szCs w:val="18"/>
        </w:rPr>
      </w:pPr>
    </w:p>
    <w:p w:rsidR="00CD2868" w:rsidRPr="00E1768D" w:rsidRDefault="00424456"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1.</w:t>
      </w:r>
      <w:r w:rsidRPr="00E1768D">
        <w:rPr>
          <w:rFonts w:ascii="Times New Roman" w:hAnsi="Times New Roman"/>
          <w:sz w:val="18"/>
          <w:szCs w:val="18"/>
        </w:rPr>
        <w:tab/>
      </w:r>
      <w:r w:rsidR="00CD2868" w:rsidRPr="00E1768D">
        <w:rPr>
          <w:rFonts w:ascii="Times New Roman" w:hAnsi="Times New Roman"/>
          <w:sz w:val="18"/>
          <w:szCs w:val="18"/>
        </w:rPr>
        <w:t>Form RD 449-30, ''Loan Note Guarantee Report of Loss,'' will be used for calculations of all estimated and final loss determinations.</w:t>
      </w:r>
      <w:r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Estimated loss payments may be approved by USDA after the Lender has submitted a liquidation plan approved by USDA. </w:t>
      </w:r>
      <w:r w:rsidR="009638C7" w:rsidRPr="00E1768D">
        <w:rPr>
          <w:rFonts w:ascii="Times New Roman" w:hAnsi="Times New Roman"/>
          <w:sz w:val="18"/>
          <w:szCs w:val="18"/>
        </w:rPr>
        <w:t xml:space="preserve"> </w:t>
      </w:r>
      <w:r w:rsidR="00CD2868" w:rsidRPr="00E1768D">
        <w:rPr>
          <w:rFonts w:ascii="Times New Roman" w:hAnsi="Times New Roman"/>
          <w:sz w:val="18"/>
          <w:szCs w:val="18"/>
        </w:rPr>
        <w:t>Payments</w:t>
      </w:r>
      <w:r w:rsidRPr="00E1768D">
        <w:rPr>
          <w:rFonts w:ascii="Times New Roman" w:hAnsi="Times New Roman"/>
          <w:sz w:val="18"/>
          <w:szCs w:val="18"/>
        </w:rPr>
        <w:t xml:space="preserve"> </w:t>
      </w:r>
      <w:r w:rsidR="00CD2868" w:rsidRPr="00E1768D">
        <w:rPr>
          <w:rFonts w:ascii="Times New Roman" w:hAnsi="Times New Roman"/>
          <w:sz w:val="18"/>
          <w:szCs w:val="18"/>
        </w:rPr>
        <w:t>will be made in accordance with applicable USDA regulations.</w:t>
      </w:r>
    </w:p>
    <w:p w:rsidR="00424456" w:rsidRPr="00E1768D" w:rsidRDefault="00424456" w:rsidP="00E1768D">
      <w:pPr>
        <w:tabs>
          <w:tab w:val="left" w:pos="1170"/>
        </w:tabs>
        <w:autoSpaceDE w:val="0"/>
        <w:autoSpaceDN w:val="0"/>
        <w:adjustRightInd w:val="0"/>
        <w:spacing w:after="0" w:line="240" w:lineRule="auto"/>
        <w:ind w:left="1440" w:right="660" w:hanging="353"/>
        <w:rPr>
          <w:rFonts w:ascii="Times New Roman" w:hAnsi="Times New Roman"/>
          <w:sz w:val="18"/>
          <w:szCs w:val="18"/>
        </w:rPr>
      </w:pPr>
    </w:p>
    <w:p w:rsidR="00CD2868" w:rsidRPr="00E1768D" w:rsidRDefault="00424456"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2.</w:t>
      </w:r>
      <w:r w:rsidRPr="00E1768D">
        <w:rPr>
          <w:rFonts w:ascii="Times New Roman" w:hAnsi="Times New Roman"/>
          <w:sz w:val="18"/>
          <w:szCs w:val="18"/>
        </w:rPr>
        <w:tab/>
      </w:r>
      <w:r w:rsidR="00CD2868" w:rsidRPr="00E1768D">
        <w:rPr>
          <w:rFonts w:ascii="Times New Roman" w:hAnsi="Times New Roman"/>
          <w:sz w:val="18"/>
          <w:szCs w:val="18"/>
        </w:rPr>
        <w:t xml:space="preserve">When the Lender is conducting the liquidation, and owns any of the guaranteed portion of the loan, it may request a tentative loss estimate by submitting to USDA an estimate of loss that will occur in connection with liquidation of the loan. </w:t>
      </w:r>
      <w:r w:rsidR="009638C7" w:rsidRPr="00E1768D">
        <w:rPr>
          <w:rFonts w:ascii="Times New Roman" w:hAnsi="Times New Roman"/>
          <w:sz w:val="18"/>
          <w:szCs w:val="18"/>
        </w:rPr>
        <w:t xml:space="preserve"> </w:t>
      </w:r>
      <w:r w:rsidR="00CD2868" w:rsidRPr="00E1768D">
        <w:rPr>
          <w:rFonts w:ascii="Times New Roman" w:hAnsi="Times New Roman"/>
          <w:sz w:val="18"/>
          <w:szCs w:val="18"/>
        </w:rPr>
        <w:t>USDA will agree to pay an</w:t>
      </w:r>
      <w:r w:rsidRPr="00E1768D">
        <w:rPr>
          <w:rFonts w:ascii="Times New Roman" w:hAnsi="Times New Roman"/>
          <w:sz w:val="18"/>
          <w:szCs w:val="18"/>
        </w:rPr>
        <w:t xml:space="preserve"> </w:t>
      </w:r>
      <w:r w:rsidR="00CD2868" w:rsidRPr="00E1768D">
        <w:rPr>
          <w:rFonts w:ascii="Times New Roman" w:hAnsi="Times New Roman"/>
          <w:sz w:val="18"/>
          <w:szCs w:val="18"/>
        </w:rPr>
        <w:t xml:space="preserve">estimated loss settlement to the Lender provided the Lender applies such amount due to the outstanding principal balance owed on the guaranteed debt. </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Such estimate will be prepared and submitted by the Lender on Form RD 449-30, using the basic formula as provided on the report except that the appraisal value will be used in lieu of the amount received from the sale of collateral. </w:t>
      </w:r>
      <w:r w:rsidR="009638C7" w:rsidRPr="00E1768D">
        <w:rPr>
          <w:rFonts w:ascii="Times New Roman" w:hAnsi="Times New Roman"/>
          <w:sz w:val="18"/>
          <w:szCs w:val="18"/>
        </w:rPr>
        <w:t xml:space="preserve"> </w:t>
      </w:r>
      <w:r w:rsidR="00CD2868" w:rsidRPr="00E1768D">
        <w:rPr>
          <w:rFonts w:ascii="Times New Roman" w:hAnsi="Times New Roman"/>
          <w:sz w:val="18"/>
          <w:szCs w:val="18"/>
        </w:rPr>
        <w:t>The Lender will discontinue interest accrual on the defaulted loan and the loss claim will be promptly processed in accordance with the applicable USDA regulations.</w:t>
      </w:r>
      <w:r w:rsidRPr="00E1768D">
        <w:rPr>
          <w:rFonts w:ascii="Times New Roman" w:hAnsi="Times New Roman"/>
          <w:sz w:val="18"/>
          <w:szCs w:val="18"/>
        </w:rPr>
        <w:t xml:space="preserve">  </w:t>
      </w:r>
      <w:r w:rsidR="00CD2868" w:rsidRPr="00E1768D">
        <w:rPr>
          <w:rFonts w:ascii="Times New Roman" w:hAnsi="Times New Roman"/>
          <w:sz w:val="18"/>
          <w:szCs w:val="18"/>
        </w:rPr>
        <w:t>After the Report of Loss estimate has been approved by USDA, and within 30 days thereafter, USDA will institute procedures to cause the issuance of payment of the estimated amount due the Lender.</w:t>
      </w:r>
    </w:p>
    <w:p w:rsidR="00424456" w:rsidRPr="00E1768D" w:rsidRDefault="00424456" w:rsidP="00E1768D">
      <w:pPr>
        <w:tabs>
          <w:tab w:val="left" w:pos="1170"/>
        </w:tabs>
        <w:autoSpaceDE w:val="0"/>
        <w:autoSpaceDN w:val="0"/>
        <w:adjustRightInd w:val="0"/>
        <w:spacing w:after="0" w:line="240" w:lineRule="auto"/>
        <w:ind w:left="1440" w:right="660" w:hanging="353"/>
        <w:rPr>
          <w:rFonts w:ascii="Times New Roman" w:hAnsi="Times New Roman"/>
          <w:sz w:val="18"/>
          <w:szCs w:val="18"/>
        </w:rPr>
      </w:pPr>
    </w:p>
    <w:p w:rsidR="00CD2868" w:rsidRPr="00E1768D" w:rsidRDefault="00CD2868" w:rsidP="00E1768D">
      <w:pPr>
        <w:tabs>
          <w:tab w:val="left" w:pos="1170"/>
        </w:tabs>
        <w:autoSpaceDE w:val="0"/>
        <w:autoSpaceDN w:val="0"/>
        <w:adjustRightInd w:val="0"/>
        <w:spacing w:after="0" w:line="240" w:lineRule="auto"/>
        <w:ind w:left="1260" w:right="660"/>
        <w:rPr>
          <w:rFonts w:ascii="Times New Roman" w:hAnsi="Times New Roman"/>
          <w:sz w:val="18"/>
          <w:szCs w:val="18"/>
        </w:rPr>
      </w:pPr>
      <w:r w:rsidRPr="00E1768D">
        <w:rPr>
          <w:rFonts w:ascii="Times New Roman" w:hAnsi="Times New Roman"/>
          <w:sz w:val="18"/>
          <w:szCs w:val="18"/>
        </w:rPr>
        <w:t>After liquidation has been completed, a final loss report will be submitted on Form RD 449-30 by the Lender to USDA.</w:t>
      </w:r>
    </w:p>
    <w:p w:rsidR="00424456" w:rsidRPr="00E1768D" w:rsidRDefault="00424456" w:rsidP="00E1768D">
      <w:pPr>
        <w:tabs>
          <w:tab w:val="left" w:pos="1170"/>
        </w:tabs>
        <w:autoSpaceDE w:val="0"/>
        <w:autoSpaceDN w:val="0"/>
        <w:adjustRightInd w:val="0"/>
        <w:spacing w:after="0" w:line="240" w:lineRule="auto"/>
        <w:ind w:left="1440" w:right="660"/>
        <w:rPr>
          <w:rFonts w:ascii="Times New Roman" w:hAnsi="Times New Roman"/>
          <w:sz w:val="18"/>
          <w:szCs w:val="18"/>
        </w:rPr>
      </w:pPr>
    </w:p>
    <w:p w:rsidR="00CD2868" w:rsidRPr="00E1768D" w:rsidRDefault="00424456"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lastRenderedPageBreak/>
        <w:t>3.</w:t>
      </w:r>
      <w:r w:rsidRPr="00E1768D">
        <w:rPr>
          <w:rFonts w:ascii="Times New Roman" w:hAnsi="Times New Roman"/>
          <w:sz w:val="18"/>
          <w:szCs w:val="18"/>
        </w:rPr>
        <w:tab/>
      </w:r>
      <w:r w:rsidR="00CD2868" w:rsidRPr="00E1768D">
        <w:rPr>
          <w:rFonts w:ascii="Times New Roman" w:hAnsi="Times New Roman"/>
          <w:sz w:val="18"/>
          <w:szCs w:val="18"/>
        </w:rPr>
        <w:t xml:space="preserve">Within 30 days after liquidation of the collateral is completed, a final report of loss on Form </w:t>
      </w:r>
      <w:r w:rsidR="00EA010A" w:rsidRPr="00E1768D">
        <w:rPr>
          <w:rFonts w:ascii="Times New Roman" w:hAnsi="Times New Roman"/>
          <w:sz w:val="18"/>
          <w:szCs w:val="18"/>
        </w:rPr>
        <w:t>RD</w:t>
      </w:r>
      <w:r w:rsidR="00CD2868" w:rsidRPr="00E1768D">
        <w:rPr>
          <w:rFonts w:ascii="Times New Roman" w:hAnsi="Times New Roman"/>
          <w:sz w:val="18"/>
          <w:szCs w:val="18"/>
        </w:rPr>
        <w:t xml:space="preserve"> 449-30 must be prepared and submitted by the Lender to USDA. </w:t>
      </w:r>
      <w:r w:rsidR="009638C7" w:rsidRPr="00E1768D">
        <w:rPr>
          <w:rFonts w:ascii="Times New Roman" w:hAnsi="Times New Roman"/>
          <w:sz w:val="18"/>
          <w:szCs w:val="18"/>
        </w:rPr>
        <w:t xml:space="preserve"> </w:t>
      </w:r>
      <w:r w:rsidR="00CD2868" w:rsidRPr="00E1768D">
        <w:rPr>
          <w:rFonts w:ascii="Times New Roman" w:hAnsi="Times New Roman"/>
          <w:sz w:val="18"/>
          <w:szCs w:val="18"/>
        </w:rPr>
        <w:t>USDA will not guarantee interest beyond this 30-day period other than for the period of time it takes USDA to process the loss claim.</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 Before approval by USDA of any final loss report, the Lender must account for all funds during the period of liquidation, disposition of collateral, all costs incurred</w:t>
      </w:r>
      <w:r w:rsidR="004E7A0B">
        <w:rPr>
          <w:rFonts w:ascii="Times New Roman" w:hAnsi="Times New Roman"/>
          <w:sz w:val="18"/>
          <w:szCs w:val="18"/>
        </w:rPr>
        <w:t>,</w:t>
      </w:r>
      <w:r w:rsidR="00CD2868" w:rsidRPr="00E1768D">
        <w:rPr>
          <w:rFonts w:ascii="Times New Roman" w:hAnsi="Times New Roman"/>
          <w:sz w:val="18"/>
          <w:szCs w:val="18"/>
        </w:rPr>
        <w:t xml:space="preserve"> and any other information necessary for the successful completion of liquidation. </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Upon receipt of the final accounting and report of loss, USDA may audit the account and will determine the final loss. </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The Lender will make its records available to and otherwise assist USDA in making any audit. </w:t>
      </w:r>
      <w:r w:rsidR="009638C7" w:rsidRPr="00E1768D">
        <w:rPr>
          <w:rFonts w:ascii="Times New Roman" w:hAnsi="Times New Roman"/>
          <w:sz w:val="18"/>
          <w:szCs w:val="18"/>
        </w:rPr>
        <w:t xml:space="preserve"> </w:t>
      </w:r>
      <w:r w:rsidR="00CD2868" w:rsidRPr="00E1768D">
        <w:rPr>
          <w:rFonts w:ascii="Times New Roman" w:hAnsi="Times New Roman"/>
          <w:sz w:val="18"/>
          <w:szCs w:val="18"/>
        </w:rPr>
        <w:t>The documentation accompanying the report of loss must support the figures shown on Form RD 449-30.</w:t>
      </w:r>
    </w:p>
    <w:p w:rsidR="00957AF6" w:rsidRPr="00E1768D" w:rsidRDefault="00957AF6" w:rsidP="00E1768D">
      <w:pPr>
        <w:tabs>
          <w:tab w:val="left" w:pos="1170"/>
        </w:tabs>
        <w:autoSpaceDE w:val="0"/>
        <w:autoSpaceDN w:val="0"/>
        <w:adjustRightInd w:val="0"/>
        <w:spacing w:after="0" w:line="240" w:lineRule="auto"/>
        <w:ind w:left="1440" w:right="660" w:hanging="353"/>
        <w:rPr>
          <w:rFonts w:ascii="Times New Roman" w:hAnsi="Times New Roman"/>
          <w:sz w:val="18"/>
          <w:szCs w:val="18"/>
        </w:rPr>
      </w:pPr>
    </w:p>
    <w:p w:rsidR="00CD2868" w:rsidRPr="00E1768D" w:rsidRDefault="00424456"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 xml:space="preserve">4 </w:t>
      </w:r>
      <w:r w:rsidRPr="00E1768D">
        <w:rPr>
          <w:rFonts w:ascii="Times New Roman" w:hAnsi="Times New Roman"/>
          <w:sz w:val="18"/>
          <w:szCs w:val="18"/>
        </w:rPr>
        <w:tab/>
      </w:r>
      <w:r w:rsidR="00CD2868" w:rsidRPr="00E1768D">
        <w:rPr>
          <w:rFonts w:ascii="Times New Roman" w:hAnsi="Times New Roman"/>
          <w:sz w:val="18"/>
          <w:szCs w:val="18"/>
        </w:rPr>
        <w:t>When the Lender has conducted liquidation and after the final report of loss has been tentatively approved:</w:t>
      </w:r>
    </w:p>
    <w:p w:rsidR="00957AF6" w:rsidRPr="00E1768D" w:rsidRDefault="00957AF6" w:rsidP="00E1768D">
      <w:pPr>
        <w:tabs>
          <w:tab w:val="left" w:pos="1260"/>
        </w:tabs>
        <w:autoSpaceDE w:val="0"/>
        <w:autoSpaceDN w:val="0"/>
        <w:adjustRightInd w:val="0"/>
        <w:spacing w:after="0" w:line="240" w:lineRule="auto"/>
        <w:ind w:left="1260" w:right="660" w:hanging="353"/>
        <w:rPr>
          <w:rFonts w:ascii="Times New Roman" w:hAnsi="Times New Roman"/>
          <w:sz w:val="18"/>
          <w:szCs w:val="18"/>
        </w:rPr>
      </w:pPr>
    </w:p>
    <w:p w:rsidR="00CD2868" w:rsidRPr="00E1768D" w:rsidRDefault="00D30754" w:rsidP="00E1768D">
      <w:pPr>
        <w:tabs>
          <w:tab w:val="left" w:pos="1620"/>
        </w:tabs>
        <w:autoSpaceDE w:val="0"/>
        <w:autoSpaceDN w:val="0"/>
        <w:adjustRightInd w:val="0"/>
        <w:spacing w:after="0" w:line="240" w:lineRule="auto"/>
        <w:ind w:left="1620" w:right="660" w:hanging="360"/>
        <w:rPr>
          <w:rFonts w:ascii="Times New Roman" w:hAnsi="Times New Roman"/>
          <w:sz w:val="18"/>
          <w:szCs w:val="18"/>
        </w:rPr>
      </w:pPr>
      <w:r>
        <w:rPr>
          <w:rFonts w:ascii="Times New Roman" w:hAnsi="Times New Roman"/>
          <w:sz w:val="18"/>
          <w:szCs w:val="18"/>
        </w:rPr>
        <w:t>i</w:t>
      </w:r>
      <w:r w:rsidR="00424456" w:rsidRPr="00E1768D">
        <w:rPr>
          <w:rFonts w:ascii="Times New Roman" w:hAnsi="Times New Roman"/>
          <w:sz w:val="18"/>
          <w:szCs w:val="18"/>
        </w:rPr>
        <w:t>.</w:t>
      </w:r>
      <w:r w:rsidR="00424456" w:rsidRPr="00E1768D">
        <w:rPr>
          <w:rFonts w:ascii="Times New Roman" w:hAnsi="Times New Roman"/>
          <w:sz w:val="18"/>
          <w:szCs w:val="18"/>
        </w:rPr>
        <w:tab/>
      </w:r>
      <w:r w:rsidR="00CD2868" w:rsidRPr="00E1768D">
        <w:rPr>
          <w:rFonts w:ascii="Times New Roman" w:hAnsi="Times New Roman"/>
          <w:sz w:val="18"/>
          <w:szCs w:val="18"/>
        </w:rPr>
        <w:t>If the loss is greater than the estimated loss payment, USDA will cause a Treasury check to be issued in payment of the additional amount owed by USDA to be issued to the Lender.</w:t>
      </w:r>
    </w:p>
    <w:p w:rsidR="00DF7845" w:rsidRPr="00E1768D" w:rsidRDefault="00DF7845" w:rsidP="00E1768D">
      <w:pPr>
        <w:tabs>
          <w:tab w:val="left" w:pos="1620"/>
        </w:tabs>
        <w:autoSpaceDE w:val="0"/>
        <w:autoSpaceDN w:val="0"/>
        <w:adjustRightInd w:val="0"/>
        <w:spacing w:after="0" w:line="240" w:lineRule="auto"/>
        <w:ind w:left="1620" w:right="660" w:hanging="360"/>
        <w:rPr>
          <w:rFonts w:ascii="Times New Roman" w:hAnsi="Times New Roman"/>
          <w:sz w:val="18"/>
          <w:szCs w:val="18"/>
        </w:rPr>
      </w:pPr>
    </w:p>
    <w:p w:rsidR="00CD2868" w:rsidRPr="00E1768D" w:rsidRDefault="00D30754" w:rsidP="00E1768D">
      <w:pPr>
        <w:tabs>
          <w:tab w:val="left" w:pos="1620"/>
        </w:tabs>
        <w:autoSpaceDE w:val="0"/>
        <w:autoSpaceDN w:val="0"/>
        <w:adjustRightInd w:val="0"/>
        <w:spacing w:after="0" w:line="240" w:lineRule="auto"/>
        <w:ind w:left="1620" w:right="660" w:hanging="360"/>
        <w:rPr>
          <w:rFonts w:ascii="Times New Roman" w:hAnsi="Times New Roman"/>
          <w:sz w:val="18"/>
          <w:szCs w:val="18"/>
        </w:rPr>
      </w:pPr>
      <w:r>
        <w:rPr>
          <w:rFonts w:ascii="Times New Roman" w:hAnsi="Times New Roman"/>
          <w:sz w:val="18"/>
          <w:szCs w:val="18"/>
        </w:rPr>
        <w:t>ii</w:t>
      </w:r>
      <w:r w:rsidR="00424456" w:rsidRPr="00E1768D">
        <w:rPr>
          <w:rFonts w:ascii="Times New Roman" w:hAnsi="Times New Roman"/>
          <w:sz w:val="18"/>
          <w:szCs w:val="18"/>
        </w:rPr>
        <w:t>.</w:t>
      </w:r>
      <w:r w:rsidR="00424456" w:rsidRPr="00E1768D">
        <w:rPr>
          <w:rFonts w:ascii="Times New Roman" w:hAnsi="Times New Roman"/>
          <w:sz w:val="18"/>
          <w:szCs w:val="18"/>
        </w:rPr>
        <w:tab/>
      </w:r>
      <w:r w:rsidR="00CD2868" w:rsidRPr="00E1768D">
        <w:rPr>
          <w:rFonts w:ascii="Times New Roman" w:hAnsi="Times New Roman"/>
          <w:sz w:val="18"/>
          <w:szCs w:val="18"/>
        </w:rPr>
        <w:t>If the loss is less than the estimated loss, the Lender will reimburse USDA for the overpayment plus interest at the note rate from date of payment.</w:t>
      </w:r>
    </w:p>
    <w:p w:rsidR="00957AF6" w:rsidRPr="00E1768D" w:rsidRDefault="00957AF6"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CD2868" w:rsidRPr="00E1768D" w:rsidRDefault="00F233AA"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Pr>
          <w:rFonts w:ascii="Times New Roman" w:hAnsi="Times New Roman"/>
          <w:sz w:val="18"/>
          <w:szCs w:val="18"/>
        </w:rPr>
        <w:t>5</w:t>
      </w:r>
      <w:r w:rsidR="00424456" w:rsidRPr="00E1768D">
        <w:rPr>
          <w:rFonts w:ascii="Times New Roman" w:hAnsi="Times New Roman"/>
          <w:sz w:val="18"/>
          <w:szCs w:val="18"/>
        </w:rPr>
        <w:t>.</w:t>
      </w:r>
      <w:r w:rsidR="00424456" w:rsidRPr="00E1768D">
        <w:rPr>
          <w:rFonts w:ascii="Times New Roman" w:hAnsi="Times New Roman"/>
          <w:sz w:val="18"/>
          <w:szCs w:val="18"/>
        </w:rPr>
        <w:tab/>
      </w:r>
      <w:r w:rsidR="00CD2868" w:rsidRPr="00E1768D">
        <w:rPr>
          <w:rFonts w:ascii="Times New Roman" w:hAnsi="Times New Roman"/>
          <w:sz w:val="18"/>
          <w:szCs w:val="18"/>
        </w:rPr>
        <w:t xml:space="preserve">In those instances where the Lender has made authorized protective advances, it may claim recovery for the guaranteed portion of any loss of monies advanced as protective advances and interest resulting from such protective advances as provided </w:t>
      </w:r>
      <w:r w:rsidR="009638C7" w:rsidRPr="00E1768D">
        <w:rPr>
          <w:rFonts w:ascii="Times New Roman" w:hAnsi="Times New Roman"/>
          <w:sz w:val="18"/>
          <w:szCs w:val="18"/>
        </w:rPr>
        <w:t>above</w:t>
      </w:r>
      <w:r w:rsidR="00CD2868" w:rsidRPr="00E1768D">
        <w:rPr>
          <w:rFonts w:ascii="Times New Roman" w:hAnsi="Times New Roman"/>
          <w:sz w:val="18"/>
          <w:szCs w:val="18"/>
        </w:rPr>
        <w:t xml:space="preserve"> and such payment will be made by USDA when the final report of loss is approved.</w:t>
      </w:r>
    </w:p>
    <w:p w:rsidR="00957AF6" w:rsidRPr="00E1768D" w:rsidRDefault="00957AF6" w:rsidP="00E1768D">
      <w:pPr>
        <w:tabs>
          <w:tab w:val="left" w:pos="900"/>
        </w:tabs>
        <w:autoSpaceDE w:val="0"/>
        <w:autoSpaceDN w:val="0"/>
        <w:adjustRightInd w:val="0"/>
        <w:spacing w:after="0" w:line="240" w:lineRule="auto"/>
        <w:ind w:left="901" w:right="660" w:hanging="320"/>
        <w:rPr>
          <w:rFonts w:ascii="Times New Roman" w:hAnsi="Times New Roman"/>
          <w:sz w:val="18"/>
          <w:szCs w:val="18"/>
        </w:rPr>
      </w:pPr>
    </w:p>
    <w:p w:rsidR="00CD2868" w:rsidRPr="00E1768D" w:rsidRDefault="00424456"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F.</w:t>
      </w:r>
      <w:r w:rsidR="00CD2868" w:rsidRPr="00E1768D">
        <w:rPr>
          <w:rFonts w:ascii="Times New Roman" w:hAnsi="Times New Roman"/>
          <w:sz w:val="18"/>
          <w:szCs w:val="18"/>
        </w:rPr>
        <w:tab/>
      </w:r>
      <w:r w:rsidR="00CD2868" w:rsidRPr="00E1768D">
        <w:rPr>
          <w:rFonts w:ascii="Times New Roman" w:hAnsi="Times New Roman"/>
          <w:sz w:val="18"/>
          <w:szCs w:val="18"/>
          <w:u w:val="single"/>
        </w:rPr>
        <w:t>Maximum amount of interest loss payment</w:t>
      </w:r>
      <w:r w:rsidR="00CD2868"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Notwithstanding any other provisions of this </w:t>
      </w:r>
      <w:r w:rsidR="00A340F7" w:rsidRPr="00E1768D">
        <w:rPr>
          <w:rFonts w:ascii="Times New Roman" w:hAnsi="Times New Roman"/>
          <w:sz w:val="18"/>
          <w:szCs w:val="18"/>
        </w:rPr>
        <w:t>A</w:t>
      </w:r>
      <w:r w:rsidR="00CD2868" w:rsidRPr="00E1768D">
        <w:rPr>
          <w:rFonts w:ascii="Times New Roman" w:hAnsi="Times New Roman"/>
          <w:sz w:val="18"/>
          <w:szCs w:val="18"/>
        </w:rPr>
        <w:t>greement, the amount payable by USDA to the Lender cannot exceed the limits set forth in the Loan Note Guarantee</w:t>
      </w:r>
      <w:r w:rsidR="009638C7" w:rsidRPr="00E1768D">
        <w:rPr>
          <w:rFonts w:ascii="Times New Roman" w:hAnsi="Times New Roman"/>
          <w:sz w:val="18"/>
          <w:szCs w:val="18"/>
        </w:rPr>
        <w:t>.</w:t>
      </w:r>
      <w:r w:rsidR="00805A9D">
        <w:rPr>
          <w:rFonts w:ascii="Times New Roman" w:hAnsi="Times New Roman"/>
          <w:sz w:val="18"/>
          <w:szCs w:val="18"/>
        </w:rPr>
        <w:t xml:space="preserve"> </w:t>
      </w:r>
      <w:r w:rsidR="009638C7" w:rsidRPr="00E1768D">
        <w:rPr>
          <w:rFonts w:ascii="Times New Roman" w:hAnsi="Times New Roman"/>
          <w:sz w:val="18"/>
          <w:szCs w:val="18"/>
        </w:rPr>
        <w:t xml:space="preserve"> </w:t>
      </w:r>
      <w:r w:rsidR="00CD2868" w:rsidRPr="00E1768D">
        <w:rPr>
          <w:rFonts w:ascii="Times New Roman" w:hAnsi="Times New Roman"/>
          <w:sz w:val="18"/>
          <w:szCs w:val="18"/>
        </w:rPr>
        <w:t>Loss occasioned by accruing interest will be covered to the extent of the guarantee to the date of final settlement when the liquidation is conducted by the Lender provided it proceeds expeditiously with the liquidation plan approved by USDA.</w:t>
      </w:r>
    </w:p>
    <w:p w:rsidR="00424456" w:rsidRPr="00E1768D" w:rsidRDefault="00424456" w:rsidP="00E1768D">
      <w:pPr>
        <w:tabs>
          <w:tab w:val="left" w:pos="810"/>
        </w:tabs>
        <w:autoSpaceDE w:val="0"/>
        <w:autoSpaceDN w:val="0"/>
        <w:adjustRightInd w:val="0"/>
        <w:spacing w:after="0" w:line="240" w:lineRule="auto"/>
        <w:ind w:left="1080" w:right="660" w:hanging="360"/>
        <w:rPr>
          <w:rFonts w:ascii="Times New Roman" w:hAnsi="Times New Roman"/>
          <w:sz w:val="18"/>
          <w:szCs w:val="18"/>
        </w:rPr>
      </w:pPr>
    </w:p>
    <w:p w:rsidR="00CD2868" w:rsidRPr="00E1768D" w:rsidRDefault="00424456"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G.</w:t>
      </w:r>
      <w:r w:rsidRPr="00E1768D">
        <w:rPr>
          <w:rFonts w:ascii="Times New Roman" w:hAnsi="Times New Roman"/>
          <w:sz w:val="18"/>
          <w:szCs w:val="18"/>
        </w:rPr>
        <w:tab/>
      </w:r>
      <w:r w:rsidR="00CD2868" w:rsidRPr="00E1768D">
        <w:rPr>
          <w:rFonts w:ascii="Times New Roman" w:hAnsi="Times New Roman"/>
          <w:sz w:val="18"/>
          <w:szCs w:val="18"/>
          <w:u w:val="single"/>
        </w:rPr>
        <w:t>Application of USDA loss payment</w:t>
      </w:r>
      <w:r w:rsidR="00CD2868"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The estimated loss payment shall be applied as of the date of such payment. </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The total amount of the loss payment remitted by USDA will be applied by the Lender on the guaranteed portion of the loan debt. </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However, such application does not release the Borrower from liability. </w:t>
      </w:r>
      <w:r w:rsidR="009638C7" w:rsidRPr="00E1768D">
        <w:rPr>
          <w:rFonts w:ascii="Times New Roman" w:hAnsi="Times New Roman"/>
          <w:sz w:val="18"/>
          <w:szCs w:val="18"/>
        </w:rPr>
        <w:t xml:space="preserve"> </w:t>
      </w:r>
      <w:r w:rsidR="00CD2868" w:rsidRPr="00E1768D">
        <w:rPr>
          <w:rFonts w:ascii="Times New Roman" w:hAnsi="Times New Roman"/>
          <w:sz w:val="18"/>
          <w:szCs w:val="18"/>
        </w:rPr>
        <w:t>At time of final loss settlement</w:t>
      </w:r>
      <w:r w:rsidR="00EA010A" w:rsidRPr="00E1768D">
        <w:rPr>
          <w:rFonts w:ascii="Times New Roman" w:hAnsi="Times New Roman"/>
          <w:sz w:val="18"/>
          <w:szCs w:val="18"/>
        </w:rPr>
        <w:t>,</w:t>
      </w:r>
      <w:r w:rsidR="00CD2868" w:rsidRPr="00E1768D">
        <w:rPr>
          <w:rFonts w:ascii="Times New Roman" w:hAnsi="Times New Roman"/>
          <w:sz w:val="18"/>
          <w:szCs w:val="18"/>
        </w:rPr>
        <w:t xml:space="preserve"> the Lender will notify the Borrower that the loss payment has been so applied.</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 In all cases a final Form </w:t>
      </w:r>
      <w:r w:rsidR="00EA010A" w:rsidRPr="00E1768D">
        <w:rPr>
          <w:rFonts w:ascii="Times New Roman" w:hAnsi="Times New Roman"/>
          <w:sz w:val="18"/>
          <w:szCs w:val="18"/>
        </w:rPr>
        <w:t>RD</w:t>
      </w:r>
      <w:r w:rsidR="00CD2868" w:rsidRPr="00E1768D">
        <w:rPr>
          <w:rFonts w:ascii="Times New Roman" w:hAnsi="Times New Roman"/>
          <w:sz w:val="18"/>
          <w:szCs w:val="18"/>
        </w:rPr>
        <w:t xml:space="preserve"> 449-30 prepared and submitted by the Lender must be processed by USDA.</w:t>
      </w:r>
    </w:p>
    <w:p w:rsidR="002B6D9D" w:rsidRPr="00E1768D" w:rsidRDefault="002B6D9D"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CD2868" w:rsidRPr="00E1768D" w:rsidRDefault="00CD2868" w:rsidP="00E1768D">
      <w:pPr>
        <w:spacing w:after="0" w:line="240" w:lineRule="auto"/>
        <w:ind w:left="900" w:right="660" w:hanging="360"/>
        <w:rPr>
          <w:rFonts w:ascii="Times New Roman" w:hAnsi="Times New Roman"/>
          <w:sz w:val="18"/>
          <w:szCs w:val="18"/>
        </w:rPr>
      </w:pPr>
      <w:r w:rsidRPr="009A1573">
        <w:rPr>
          <w:rFonts w:ascii="Times New Roman" w:hAnsi="Times New Roman"/>
          <w:sz w:val="16"/>
          <w:szCs w:val="16"/>
        </w:rPr>
        <w:t>H.</w:t>
      </w:r>
      <w:r w:rsidR="00424456" w:rsidRPr="009A1573">
        <w:rPr>
          <w:rFonts w:ascii="Times New Roman" w:hAnsi="Times New Roman"/>
          <w:sz w:val="16"/>
          <w:szCs w:val="16"/>
        </w:rPr>
        <w:tab/>
      </w:r>
      <w:r w:rsidRPr="00E1768D">
        <w:rPr>
          <w:rFonts w:ascii="Times New Roman" w:hAnsi="Times New Roman"/>
          <w:sz w:val="18"/>
          <w:szCs w:val="18"/>
          <w:u w:val="single"/>
        </w:rPr>
        <w:t>Income from collateral</w:t>
      </w:r>
      <w:r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Pr="00E1768D">
        <w:rPr>
          <w:rFonts w:ascii="Times New Roman" w:hAnsi="Times New Roman"/>
          <w:sz w:val="18"/>
          <w:szCs w:val="18"/>
        </w:rPr>
        <w:t>Any net rental or other income that has been received by the Lender from the collateral will be applied on the guaranteed loan debt.</w:t>
      </w:r>
    </w:p>
    <w:p w:rsidR="00D66864" w:rsidRPr="00E1768D" w:rsidRDefault="00D66864"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CD2868" w:rsidRPr="00E1768D" w:rsidRDefault="00CD2868"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I.</w:t>
      </w:r>
      <w:r w:rsidRPr="00E1768D">
        <w:rPr>
          <w:rFonts w:ascii="Times New Roman" w:hAnsi="Times New Roman"/>
          <w:sz w:val="18"/>
          <w:szCs w:val="18"/>
        </w:rPr>
        <w:tab/>
      </w:r>
      <w:r w:rsidRPr="00E1768D">
        <w:rPr>
          <w:rFonts w:ascii="Times New Roman" w:hAnsi="Times New Roman"/>
          <w:sz w:val="18"/>
          <w:szCs w:val="18"/>
          <w:u w:val="single"/>
        </w:rPr>
        <w:t>Liquidation costs</w:t>
      </w:r>
      <w:r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Pr="00E1768D">
        <w:rPr>
          <w:rFonts w:ascii="Times New Roman" w:hAnsi="Times New Roman"/>
          <w:sz w:val="18"/>
          <w:szCs w:val="18"/>
        </w:rPr>
        <w:t xml:space="preserve">Certain reasonable liquidation costs will be allowed during the liquidation process. </w:t>
      </w:r>
      <w:r w:rsidR="009638C7" w:rsidRPr="00E1768D">
        <w:rPr>
          <w:rFonts w:ascii="Times New Roman" w:hAnsi="Times New Roman"/>
          <w:sz w:val="18"/>
          <w:szCs w:val="18"/>
        </w:rPr>
        <w:t xml:space="preserve"> </w:t>
      </w:r>
      <w:r w:rsidRPr="00E1768D">
        <w:rPr>
          <w:rFonts w:ascii="Times New Roman" w:hAnsi="Times New Roman"/>
          <w:sz w:val="18"/>
          <w:szCs w:val="18"/>
        </w:rPr>
        <w:t xml:space="preserve">A schedule of the liquidation costs will be submitted as a part of the liquidation plan. </w:t>
      </w:r>
      <w:r w:rsidR="00805A9D">
        <w:rPr>
          <w:rFonts w:ascii="Times New Roman" w:hAnsi="Times New Roman"/>
          <w:sz w:val="18"/>
          <w:szCs w:val="18"/>
        </w:rPr>
        <w:t xml:space="preserve"> </w:t>
      </w:r>
      <w:r w:rsidRPr="00E1768D">
        <w:rPr>
          <w:rFonts w:ascii="Times New Roman" w:hAnsi="Times New Roman"/>
          <w:sz w:val="18"/>
          <w:szCs w:val="18"/>
        </w:rPr>
        <w:t xml:space="preserve">Such costs will be deducted from gross proceeds from the disposition of collateral unless the costs have been previously determined by the Lender (with USDA written concurrence) to be protective advances. </w:t>
      </w:r>
      <w:r w:rsidR="009638C7" w:rsidRPr="00E1768D">
        <w:rPr>
          <w:rFonts w:ascii="Times New Roman" w:hAnsi="Times New Roman"/>
          <w:sz w:val="18"/>
          <w:szCs w:val="18"/>
        </w:rPr>
        <w:t xml:space="preserve"> </w:t>
      </w:r>
      <w:r w:rsidRPr="00E1768D">
        <w:rPr>
          <w:rFonts w:ascii="Times New Roman" w:hAnsi="Times New Roman"/>
          <w:sz w:val="18"/>
          <w:szCs w:val="18"/>
        </w:rPr>
        <w:t>If changed circumstances after submission of the liquidation plan require a revision of liquidation costs, the Lender will obtain USDA's written concurrence prior to proceeding with the proposed changes.</w:t>
      </w:r>
    </w:p>
    <w:p w:rsidR="00D66864" w:rsidRPr="00E1768D" w:rsidRDefault="00D66864"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CD2868" w:rsidRPr="00E1768D" w:rsidRDefault="00CD2868"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J.</w:t>
      </w:r>
      <w:r w:rsidRPr="00E1768D">
        <w:rPr>
          <w:rFonts w:ascii="Times New Roman" w:hAnsi="Times New Roman"/>
          <w:sz w:val="18"/>
          <w:szCs w:val="18"/>
        </w:rPr>
        <w:tab/>
      </w:r>
      <w:r w:rsidRPr="00E1768D">
        <w:rPr>
          <w:rFonts w:ascii="Times New Roman" w:hAnsi="Times New Roman"/>
          <w:sz w:val="18"/>
          <w:szCs w:val="18"/>
          <w:u w:val="single"/>
        </w:rPr>
        <w:t>Foreclosure</w:t>
      </w:r>
      <w:r w:rsidRPr="00E1768D">
        <w:rPr>
          <w:rFonts w:ascii="Times New Roman" w:hAnsi="Times New Roman"/>
          <w:sz w:val="18"/>
          <w:szCs w:val="18"/>
        </w:rPr>
        <w:t>.</w:t>
      </w:r>
      <w:r w:rsidR="009638C7" w:rsidRPr="00E1768D">
        <w:rPr>
          <w:rFonts w:ascii="Times New Roman" w:hAnsi="Times New Roman"/>
          <w:sz w:val="18"/>
          <w:szCs w:val="18"/>
        </w:rPr>
        <w:t xml:space="preserve"> </w:t>
      </w:r>
      <w:r w:rsidRPr="00E1768D">
        <w:rPr>
          <w:rFonts w:ascii="Times New Roman" w:hAnsi="Times New Roman"/>
          <w:sz w:val="18"/>
          <w:szCs w:val="18"/>
        </w:rPr>
        <w:t xml:space="preserve"> The Lender is responsible for determining who the necessary parties are to any foreclosure action or who should be named on a deed of conveyance taken in lieu of foreclosure.</w:t>
      </w:r>
      <w:r w:rsidR="009638C7" w:rsidRPr="00E1768D">
        <w:rPr>
          <w:rFonts w:ascii="Times New Roman" w:hAnsi="Times New Roman"/>
          <w:sz w:val="18"/>
          <w:szCs w:val="18"/>
        </w:rPr>
        <w:t xml:space="preserve"> </w:t>
      </w:r>
      <w:r w:rsidRPr="00E1768D">
        <w:rPr>
          <w:rFonts w:ascii="Times New Roman" w:hAnsi="Times New Roman"/>
          <w:sz w:val="18"/>
          <w:szCs w:val="18"/>
        </w:rPr>
        <w:t xml:space="preserve"> When the conveyance is received and the property is liquidated, the net proceeds will be applied to the guaranteed loan debt.</w:t>
      </w:r>
      <w:r w:rsidR="009638C7" w:rsidRPr="00E1768D">
        <w:rPr>
          <w:rFonts w:ascii="Times New Roman" w:hAnsi="Times New Roman"/>
          <w:sz w:val="18"/>
          <w:szCs w:val="18"/>
        </w:rPr>
        <w:t xml:space="preserve"> </w:t>
      </w:r>
      <w:r w:rsidRPr="00E1768D">
        <w:rPr>
          <w:rFonts w:ascii="Times New Roman" w:hAnsi="Times New Roman"/>
          <w:sz w:val="18"/>
          <w:szCs w:val="18"/>
        </w:rPr>
        <w:t xml:space="preserve"> If USDA has repurchased the guaranteed portion of the loan from the Holder, the Lender must obtain USDA's concurrence to any foreclosure action to be taken by the Lender; however, USDA will not be considered to be a necessary party to the action or otherwise required to join in.</w:t>
      </w:r>
    </w:p>
    <w:p w:rsidR="00CD2868" w:rsidRPr="00E1768D" w:rsidRDefault="00CD2868"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CD2868" w:rsidRPr="00E1768D" w:rsidRDefault="00CD2868"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K.</w:t>
      </w:r>
      <w:r w:rsidR="00D15485" w:rsidRPr="00E1768D">
        <w:rPr>
          <w:rFonts w:ascii="Times New Roman" w:hAnsi="Times New Roman"/>
          <w:sz w:val="18"/>
          <w:szCs w:val="18"/>
        </w:rPr>
        <w:tab/>
      </w:r>
      <w:r w:rsidRPr="00E1768D">
        <w:rPr>
          <w:rFonts w:ascii="Times New Roman" w:hAnsi="Times New Roman"/>
          <w:sz w:val="18"/>
          <w:szCs w:val="18"/>
          <w:u w:val="single"/>
        </w:rPr>
        <w:t>Payment</w:t>
      </w:r>
      <w:r w:rsidRPr="00E1768D">
        <w:rPr>
          <w:rFonts w:ascii="Times New Roman" w:hAnsi="Times New Roman"/>
          <w:sz w:val="18"/>
          <w:szCs w:val="18"/>
        </w:rPr>
        <w:t xml:space="preserve">. </w:t>
      </w:r>
      <w:r w:rsidR="00DF7845" w:rsidRPr="00E1768D">
        <w:rPr>
          <w:rFonts w:ascii="Times New Roman" w:hAnsi="Times New Roman"/>
          <w:sz w:val="18"/>
          <w:szCs w:val="18"/>
        </w:rPr>
        <w:t xml:space="preserve"> </w:t>
      </w:r>
      <w:r w:rsidRPr="00E1768D">
        <w:rPr>
          <w:rFonts w:ascii="Times New Roman" w:hAnsi="Times New Roman"/>
          <w:sz w:val="18"/>
          <w:szCs w:val="18"/>
        </w:rPr>
        <w:t>Such loss will be paid by USDA within 60 days after the review of the accounting of the collateral.</w:t>
      </w:r>
    </w:p>
    <w:p w:rsidR="00D66864" w:rsidRPr="00E1768D" w:rsidRDefault="00D66864"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CD2868" w:rsidRPr="00E1768D" w:rsidRDefault="00CD2868"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L.</w:t>
      </w:r>
      <w:r w:rsidRPr="00E1768D">
        <w:rPr>
          <w:rFonts w:ascii="Times New Roman" w:hAnsi="Times New Roman"/>
          <w:sz w:val="18"/>
          <w:szCs w:val="18"/>
        </w:rPr>
        <w:tab/>
      </w:r>
      <w:r w:rsidRPr="00E1768D">
        <w:rPr>
          <w:rFonts w:ascii="Times New Roman" w:hAnsi="Times New Roman"/>
          <w:sz w:val="18"/>
          <w:szCs w:val="18"/>
          <w:u w:val="single"/>
        </w:rPr>
        <w:t>Protective Advances</w:t>
      </w:r>
      <w:r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Pr="00E1768D">
        <w:rPr>
          <w:rFonts w:ascii="Times New Roman" w:hAnsi="Times New Roman"/>
          <w:sz w:val="18"/>
          <w:szCs w:val="18"/>
        </w:rPr>
        <w:t xml:space="preserve">Protective advances must constitute an indebtedness of the Borrower to the Lender and be secured by the security instruments. </w:t>
      </w:r>
      <w:r w:rsidR="009638C7" w:rsidRPr="00E1768D">
        <w:rPr>
          <w:rFonts w:ascii="Times New Roman" w:hAnsi="Times New Roman"/>
          <w:sz w:val="18"/>
          <w:szCs w:val="18"/>
        </w:rPr>
        <w:t xml:space="preserve"> </w:t>
      </w:r>
      <w:r w:rsidRPr="00E1768D">
        <w:rPr>
          <w:rFonts w:ascii="Times New Roman" w:hAnsi="Times New Roman"/>
          <w:sz w:val="18"/>
          <w:szCs w:val="18"/>
        </w:rPr>
        <w:t>USDA's written authorization is required for all protective advances in excess of $</w:t>
      </w:r>
      <w:r w:rsidR="00F233AA">
        <w:rPr>
          <w:rFonts w:ascii="Times New Roman" w:hAnsi="Times New Roman"/>
          <w:sz w:val="18"/>
          <w:szCs w:val="18"/>
        </w:rPr>
        <w:t>200,000 or 10 percent of the aggregate outstanding balance of principal and interest.</w:t>
      </w:r>
      <w:r w:rsidR="009638C7" w:rsidRPr="00E1768D">
        <w:rPr>
          <w:rFonts w:ascii="Times New Roman" w:hAnsi="Times New Roman"/>
          <w:sz w:val="18"/>
          <w:szCs w:val="18"/>
        </w:rPr>
        <w:t xml:space="preserve"> </w:t>
      </w:r>
      <w:r w:rsidRPr="00E1768D">
        <w:rPr>
          <w:rFonts w:ascii="Times New Roman" w:hAnsi="Times New Roman"/>
          <w:sz w:val="18"/>
          <w:szCs w:val="18"/>
        </w:rPr>
        <w:t xml:space="preserve"> Protective advances include</w:t>
      </w:r>
      <w:r w:rsidR="009331D5">
        <w:rPr>
          <w:rFonts w:ascii="Times New Roman" w:hAnsi="Times New Roman"/>
          <w:sz w:val="18"/>
          <w:szCs w:val="18"/>
        </w:rPr>
        <w:t>,</w:t>
      </w:r>
      <w:r w:rsidRPr="00E1768D">
        <w:rPr>
          <w:rFonts w:ascii="Times New Roman" w:hAnsi="Times New Roman"/>
          <w:sz w:val="18"/>
          <w:szCs w:val="18"/>
        </w:rPr>
        <w:t xml:space="preserve"> but are not limited to</w:t>
      </w:r>
      <w:r w:rsidR="009331D5">
        <w:rPr>
          <w:rFonts w:ascii="Times New Roman" w:hAnsi="Times New Roman"/>
          <w:sz w:val="18"/>
          <w:szCs w:val="18"/>
        </w:rPr>
        <w:t>,</w:t>
      </w:r>
      <w:r w:rsidRPr="00E1768D">
        <w:rPr>
          <w:rFonts w:ascii="Times New Roman" w:hAnsi="Times New Roman"/>
          <w:sz w:val="18"/>
          <w:szCs w:val="18"/>
        </w:rPr>
        <w:t xml:space="preserve"> advances made for property taxes, annual assessments, ground rent, hazard or flood insurance premiums affecting the collateral, and other expenses necessary to preserve or protect the security. </w:t>
      </w:r>
      <w:r w:rsidR="009638C7" w:rsidRPr="00E1768D">
        <w:rPr>
          <w:rFonts w:ascii="Times New Roman" w:hAnsi="Times New Roman"/>
          <w:sz w:val="18"/>
          <w:szCs w:val="18"/>
        </w:rPr>
        <w:t xml:space="preserve"> </w:t>
      </w:r>
      <w:r w:rsidRPr="00E1768D">
        <w:rPr>
          <w:rFonts w:ascii="Times New Roman" w:hAnsi="Times New Roman"/>
          <w:sz w:val="18"/>
          <w:szCs w:val="18"/>
        </w:rPr>
        <w:t>Attorney</w:t>
      </w:r>
      <w:r w:rsidR="00F233AA">
        <w:rPr>
          <w:rFonts w:ascii="Times New Roman" w:hAnsi="Times New Roman"/>
          <w:sz w:val="18"/>
          <w:szCs w:val="18"/>
        </w:rPr>
        <w:t>/legal</w:t>
      </w:r>
      <w:r w:rsidRPr="00E1768D">
        <w:rPr>
          <w:rFonts w:ascii="Times New Roman" w:hAnsi="Times New Roman"/>
          <w:sz w:val="18"/>
          <w:szCs w:val="18"/>
        </w:rPr>
        <w:t xml:space="preserve"> fees are not a protective advance.</w:t>
      </w:r>
    </w:p>
    <w:p w:rsidR="00D66864" w:rsidRPr="00E1768D" w:rsidRDefault="00D66864"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CD2868" w:rsidRPr="00E1768D" w:rsidRDefault="00D66864"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M.</w:t>
      </w:r>
      <w:r w:rsidRPr="00E1768D">
        <w:rPr>
          <w:rFonts w:ascii="Times New Roman" w:hAnsi="Times New Roman"/>
          <w:sz w:val="18"/>
          <w:szCs w:val="18"/>
        </w:rPr>
        <w:tab/>
      </w:r>
      <w:r w:rsidR="00CD2868" w:rsidRPr="00E1768D">
        <w:rPr>
          <w:rFonts w:ascii="Times New Roman" w:hAnsi="Times New Roman"/>
          <w:sz w:val="18"/>
          <w:szCs w:val="18"/>
          <w:u w:val="single"/>
        </w:rPr>
        <w:t>Future Recovery</w:t>
      </w:r>
      <w:r w:rsidR="00CD2868"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After a loan has been liquidated and a final loss has been paid by USDA, any future funds which may be recovered by the </w:t>
      </w:r>
      <w:r w:rsidR="009638C7" w:rsidRPr="00E1768D">
        <w:rPr>
          <w:rFonts w:ascii="Times New Roman" w:hAnsi="Times New Roman"/>
          <w:sz w:val="18"/>
          <w:szCs w:val="18"/>
        </w:rPr>
        <w:t>Lender</w:t>
      </w:r>
      <w:r w:rsidR="00CD2868" w:rsidRPr="00E1768D">
        <w:rPr>
          <w:rFonts w:ascii="Times New Roman" w:hAnsi="Times New Roman"/>
          <w:sz w:val="18"/>
          <w:szCs w:val="18"/>
        </w:rPr>
        <w:t xml:space="preserve"> will be prorated between USDA and the Lender. </w:t>
      </w:r>
      <w:r w:rsidR="009638C7" w:rsidRPr="00E1768D">
        <w:rPr>
          <w:rFonts w:ascii="Times New Roman" w:hAnsi="Times New Roman"/>
          <w:sz w:val="18"/>
          <w:szCs w:val="18"/>
        </w:rPr>
        <w:t xml:space="preserve"> </w:t>
      </w:r>
      <w:r w:rsidR="00CD2868" w:rsidRPr="00E1768D">
        <w:rPr>
          <w:rFonts w:ascii="Times New Roman" w:hAnsi="Times New Roman"/>
          <w:sz w:val="18"/>
          <w:szCs w:val="18"/>
        </w:rPr>
        <w:t>USDA will be paid such amount recovered in proportion to the percentage it guaranteed for the loan and the Lender will retain such amounts in proportion to the percentage of the unguaranteed portion of the loan.</w:t>
      </w:r>
    </w:p>
    <w:p w:rsidR="00D66864" w:rsidRPr="00E1768D" w:rsidRDefault="00D66864"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N.</w:t>
      </w:r>
      <w:r w:rsidRPr="00E1768D">
        <w:rPr>
          <w:rFonts w:ascii="Times New Roman" w:hAnsi="Times New Roman"/>
          <w:sz w:val="18"/>
          <w:szCs w:val="18"/>
        </w:rPr>
        <w:tab/>
      </w:r>
      <w:r w:rsidR="00E61056" w:rsidRPr="00E1768D">
        <w:rPr>
          <w:rFonts w:ascii="Times New Roman" w:hAnsi="Times New Roman"/>
          <w:sz w:val="18"/>
          <w:szCs w:val="18"/>
          <w:u w:val="single"/>
        </w:rPr>
        <w:t>Debt Collection Improvement Act</w:t>
      </w:r>
      <w:r w:rsidR="00E61056" w:rsidRPr="00E1768D">
        <w:rPr>
          <w:rFonts w:ascii="Times New Roman" w:hAnsi="Times New Roman"/>
          <w:sz w:val="18"/>
          <w:szCs w:val="18"/>
        </w:rPr>
        <w:t xml:space="preserve">.  </w:t>
      </w:r>
      <w:r w:rsidRPr="00E1768D">
        <w:rPr>
          <w:rFonts w:ascii="Times New Roman" w:hAnsi="Times New Roman"/>
          <w:sz w:val="18"/>
          <w:szCs w:val="18"/>
        </w:rPr>
        <w:t xml:space="preserve">Pursuant to the Debt Collection Improvement Act of 1996 (DCIA), USDA is required to refer debt owed to the Government to the Department of the Treasury for collection. </w:t>
      </w:r>
      <w:r w:rsidR="009638C7" w:rsidRPr="00E1768D">
        <w:rPr>
          <w:rFonts w:ascii="Times New Roman" w:hAnsi="Times New Roman"/>
          <w:sz w:val="18"/>
          <w:szCs w:val="18"/>
        </w:rPr>
        <w:t xml:space="preserve"> </w:t>
      </w:r>
      <w:r w:rsidRPr="00E1768D">
        <w:rPr>
          <w:rFonts w:ascii="Times New Roman" w:hAnsi="Times New Roman"/>
          <w:sz w:val="18"/>
          <w:szCs w:val="18"/>
        </w:rPr>
        <w:t xml:space="preserve">USDA will use all remedies available under DCIA to collect the debt from the </w:t>
      </w:r>
      <w:r w:rsidR="0088094F" w:rsidRPr="00E1768D">
        <w:rPr>
          <w:rFonts w:ascii="Times New Roman" w:hAnsi="Times New Roman"/>
          <w:sz w:val="18"/>
          <w:szCs w:val="18"/>
        </w:rPr>
        <w:t>B</w:t>
      </w:r>
      <w:r w:rsidRPr="00E1768D">
        <w:rPr>
          <w:rFonts w:ascii="Times New Roman" w:hAnsi="Times New Roman"/>
          <w:sz w:val="18"/>
          <w:szCs w:val="18"/>
        </w:rPr>
        <w:t xml:space="preserve">orrower, guarantors, and any other liable third party and, any proceeds received from such efforts will not be shared with the </w:t>
      </w:r>
      <w:r w:rsidR="0088094F" w:rsidRPr="00E1768D">
        <w:rPr>
          <w:rFonts w:ascii="Times New Roman" w:hAnsi="Times New Roman"/>
          <w:sz w:val="18"/>
          <w:szCs w:val="18"/>
        </w:rPr>
        <w:t>L</w:t>
      </w:r>
      <w:r w:rsidRPr="00E1768D">
        <w:rPr>
          <w:rFonts w:ascii="Times New Roman" w:hAnsi="Times New Roman"/>
          <w:sz w:val="18"/>
          <w:szCs w:val="18"/>
        </w:rPr>
        <w:t xml:space="preserve">ender. </w:t>
      </w:r>
      <w:r w:rsidR="009638C7" w:rsidRPr="00E1768D">
        <w:rPr>
          <w:rFonts w:ascii="Times New Roman" w:hAnsi="Times New Roman"/>
          <w:sz w:val="18"/>
          <w:szCs w:val="18"/>
        </w:rPr>
        <w:t xml:space="preserve"> </w:t>
      </w:r>
      <w:r w:rsidRPr="00E1768D">
        <w:rPr>
          <w:rFonts w:ascii="Times New Roman" w:hAnsi="Times New Roman"/>
          <w:sz w:val="18"/>
          <w:szCs w:val="18"/>
        </w:rPr>
        <w:t xml:space="preserve">USDA will notify the </w:t>
      </w:r>
      <w:r w:rsidR="0088094F" w:rsidRPr="00E1768D">
        <w:rPr>
          <w:rFonts w:ascii="Times New Roman" w:hAnsi="Times New Roman"/>
          <w:sz w:val="18"/>
          <w:szCs w:val="18"/>
        </w:rPr>
        <w:t>L</w:t>
      </w:r>
      <w:r w:rsidRPr="00E1768D">
        <w:rPr>
          <w:rFonts w:ascii="Times New Roman" w:hAnsi="Times New Roman"/>
          <w:sz w:val="18"/>
          <w:szCs w:val="18"/>
        </w:rPr>
        <w:t xml:space="preserve">ender when this referral occurs, at which time the </w:t>
      </w:r>
      <w:r w:rsidR="0088094F" w:rsidRPr="00E1768D">
        <w:rPr>
          <w:rFonts w:ascii="Times New Roman" w:hAnsi="Times New Roman"/>
          <w:sz w:val="18"/>
          <w:szCs w:val="18"/>
        </w:rPr>
        <w:t>L</w:t>
      </w:r>
      <w:r w:rsidRPr="00E1768D">
        <w:rPr>
          <w:rFonts w:ascii="Times New Roman" w:hAnsi="Times New Roman"/>
          <w:sz w:val="18"/>
          <w:szCs w:val="18"/>
        </w:rPr>
        <w:t>ender will cease collection efforts.</w:t>
      </w: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6C4F15" w:rsidP="00E1768D">
      <w:pPr>
        <w:tabs>
          <w:tab w:val="left" w:pos="900"/>
        </w:tabs>
        <w:autoSpaceDE w:val="0"/>
        <w:autoSpaceDN w:val="0"/>
        <w:adjustRightInd w:val="0"/>
        <w:spacing w:after="0" w:line="240" w:lineRule="auto"/>
        <w:ind w:left="900" w:right="662" w:hanging="360"/>
        <w:rPr>
          <w:rFonts w:ascii="Times New Roman" w:hAnsi="Times New Roman"/>
          <w:sz w:val="18"/>
          <w:szCs w:val="18"/>
        </w:rPr>
      </w:pPr>
      <w:r w:rsidRPr="00E1768D">
        <w:rPr>
          <w:rFonts w:ascii="Times New Roman" w:hAnsi="Times New Roman"/>
          <w:sz w:val="18"/>
          <w:szCs w:val="18"/>
        </w:rPr>
        <w:lastRenderedPageBreak/>
        <w:t>O.</w:t>
      </w:r>
      <w:r w:rsidR="009A1573" w:rsidRPr="00E1768D">
        <w:rPr>
          <w:rFonts w:ascii="Times New Roman" w:hAnsi="Times New Roman"/>
          <w:sz w:val="18"/>
          <w:szCs w:val="18"/>
        </w:rPr>
        <w:tab/>
      </w:r>
      <w:r w:rsidRPr="00E1768D">
        <w:rPr>
          <w:rFonts w:ascii="Times New Roman" w:hAnsi="Times New Roman"/>
          <w:sz w:val="18"/>
          <w:szCs w:val="18"/>
          <w:u w:val="single"/>
        </w:rPr>
        <w:t>Transfer and Assumption Cases</w:t>
      </w:r>
      <w:r w:rsidRPr="00E1768D">
        <w:rPr>
          <w:rFonts w:ascii="Times New Roman" w:hAnsi="Times New Roman"/>
          <w:sz w:val="18"/>
          <w:szCs w:val="18"/>
        </w:rPr>
        <w:t xml:space="preserve">. </w:t>
      </w:r>
      <w:r w:rsidR="004E7A0B">
        <w:rPr>
          <w:rFonts w:ascii="Times New Roman" w:hAnsi="Times New Roman"/>
          <w:sz w:val="18"/>
          <w:szCs w:val="18"/>
        </w:rPr>
        <w:t xml:space="preserve"> </w:t>
      </w:r>
      <w:r w:rsidRPr="00E1768D">
        <w:rPr>
          <w:rFonts w:ascii="Times New Roman" w:hAnsi="Times New Roman"/>
          <w:sz w:val="18"/>
          <w:szCs w:val="18"/>
        </w:rPr>
        <w:t xml:space="preserve">Refer to 7 CFR </w:t>
      </w:r>
      <w:proofErr w:type="gramStart"/>
      <w:r w:rsidRPr="00E1768D">
        <w:rPr>
          <w:rFonts w:ascii="Times New Roman" w:hAnsi="Times New Roman"/>
          <w:sz w:val="18"/>
          <w:szCs w:val="18"/>
        </w:rPr>
        <w:t>part</w:t>
      </w:r>
      <w:proofErr w:type="gramEnd"/>
      <w:r w:rsidRPr="00E1768D">
        <w:rPr>
          <w:rFonts w:ascii="Times New Roman" w:hAnsi="Times New Roman"/>
          <w:sz w:val="18"/>
          <w:szCs w:val="18"/>
        </w:rPr>
        <w:t xml:space="preserve"> 4287. </w:t>
      </w:r>
      <w:r w:rsidR="009638C7" w:rsidRPr="00E1768D">
        <w:rPr>
          <w:rFonts w:ascii="Times New Roman" w:hAnsi="Times New Roman"/>
          <w:sz w:val="18"/>
          <w:szCs w:val="18"/>
        </w:rPr>
        <w:t xml:space="preserve"> </w:t>
      </w:r>
      <w:r w:rsidRPr="00E1768D">
        <w:rPr>
          <w:rFonts w:ascii="Times New Roman" w:hAnsi="Times New Roman"/>
          <w:sz w:val="18"/>
          <w:szCs w:val="18"/>
        </w:rPr>
        <w:t>If a loss should occur upon consummation of a complete transfer and assumption for less than the full amount of the debt and the transferor-debtor (including personal guarantees) is released from personal liability, the Lender, if it holds the unguaranteed portion, may file an estimated report of loss on Form RD 449-30 to recover its pro rata share of the actual loss at that time.</w:t>
      </w:r>
      <w:r w:rsidR="004E7A0B">
        <w:rPr>
          <w:rFonts w:ascii="Times New Roman" w:hAnsi="Times New Roman"/>
          <w:sz w:val="18"/>
          <w:szCs w:val="18"/>
        </w:rPr>
        <w:t xml:space="preserve"> </w:t>
      </w:r>
      <w:r w:rsidRPr="00E1768D">
        <w:rPr>
          <w:rFonts w:ascii="Times New Roman" w:hAnsi="Times New Roman"/>
          <w:sz w:val="18"/>
          <w:szCs w:val="18"/>
        </w:rPr>
        <w:t xml:space="preserve"> In completing Form RD 449-30, the amount of the debt assumed will be entered on line 24 as Net Collateral (Recovery). </w:t>
      </w:r>
      <w:r w:rsidR="009638C7" w:rsidRPr="00E1768D">
        <w:rPr>
          <w:rFonts w:ascii="Times New Roman" w:hAnsi="Times New Roman"/>
          <w:sz w:val="18"/>
          <w:szCs w:val="18"/>
        </w:rPr>
        <w:t xml:space="preserve"> </w:t>
      </w:r>
      <w:r w:rsidRPr="00E1768D">
        <w:rPr>
          <w:rFonts w:ascii="Times New Roman" w:hAnsi="Times New Roman"/>
          <w:sz w:val="18"/>
          <w:szCs w:val="18"/>
        </w:rPr>
        <w:t>Approved protective advances and accrued interest thereon made during the arrangement of a transfer and assumption, if not assumed by the Transferee, will be entered on Form RD 449-30, line</w:t>
      </w:r>
      <w:r w:rsidR="00EA010A" w:rsidRPr="00E1768D">
        <w:rPr>
          <w:rFonts w:ascii="Times New Roman" w:hAnsi="Times New Roman"/>
          <w:sz w:val="18"/>
          <w:szCs w:val="18"/>
        </w:rPr>
        <w:t>s</w:t>
      </w:r>
      <w:r w:rsidRPr="00E1768D">
        <w:rPr>
          <w:rFonts w:ascii="Times New Roman" w:hAnsi="Times New Roman"/>
          <w:sz w:val="18"/>
          <w:szCs w:val="18"/>
        </w:rPr>
        <w:t xml:space="preserve"> 13 and 14.</w:t>
      </w:r>
      <w:r w:rsidR="00F233AA">
        <w:rPr>
          <w:rFonts w:ascii="Times New Roman" w:hAnsi="Times New Roman"/>
          <w:sz w:val="18"/>
          <w:szCs w:val="18"/>
        </w:rPr>
        <w:t xml:space="preserve">  The lender must not issue any new Promissory Notes.  The assumption must be completed in accordance with applicable law and must contain the Agency case number of the transferor and transferee.</w:t>
      </w:r>
    </w:p>
    <w:p w:rsidR="00830947" w:rsidRPr="002B6D9D" w:rsidRDefault="00830947" w:rsidP="00E1768D">
      <w:pPr>
        <w:autoSpaceDE w:val="0"/>
        <w:autoSpaceDN w:val="0"/>
        <w:adjustRightInd w:val="0"/>
        <w:spacing w:after="0" w:line="240" w:lineRule="auto"/>
        <w:ind w:right="662"/>
        <w:rPr>
          <w:rFonts w:ascii="Times New Roman" w:hAnsi="Times New Roman"/>
          <w:sz w:val="18"/>
          <w:szCs w:val="18"/>
        </w:rPr>
      </w:pPr>
    </w:p>
    <w:p w:rsidR="006C4F15" w:rsidRPr="00E1768D" w:rsidRDefault="006C4F15" w:rsidP="00E1768D">
      <w:pPr>
        <w:numPr>
          <w:ilvl w:val="0"/>
          <w:numId w:val="4"/>
        </w:numPr>
        <w:tabs>
          <w:tab w:val="left" w:pos="540"/>
        </w:tabs>
        <w:autoSpaceDE w:val="0"/>
        <w:autoSpaceDN w:val="0"/>
        <w:adjustRightInd w:val="0"/>
        <w:spacing w:after="0" w:line="240" w:lineRule="auto"/>
        <w:ind w:right="662" w:hanging="1080"/>
        <w:rPr>
          <w:rFonts w:ascii="Times New Roman" w:hAnsi="Times New Roman"/>
          <w:b/>
          <w:bCs/>
          <w:sz w:val="18"/>
          <w:szCs w:val="18"/>
        </w:rPr>
      </w:pPr>
      <w:r w:rsidRPr="00E1768D">
        <w:rPr>
          <w:rFonts w:ascii="Times New Roman" w:hAnsi="Times New Roman"/>
          <w:b/>
          <w:bCs/>
          <w:sz w:val="18"/>
          <w:szCs w:val="18"/>
        </w:rPr>
        <w:t>Bankruptcy</w:t>
      </w:r>
    </w:p>
    <w:p w:rsidR="006C4F15" w:rsidRPr="00E1768D" w:rsidRDefault="006C4F15" w:rsidP="00E1768D">
      <w:pPr>
        <w:autoSpaceDE w:val="0"/>
        <w:autoSpaceDN w:val="0"/>
        <w:adjustRightInd w:val="0"/>
        <w:spacing w:after="0" w:line="240" w:lineRule="auto"/>
        <w:ind w:left="152" w:right="660"/>
        <w:rPr>
          <w:rFonts w:ascii="Times New Roman" w:hAnsi="Times New Roman"/>
          <w:sz w:val="18"/>
          <w:szCs w:val="18"/>
        </w:rPr>
      </w:pP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A.</w:t>
      </w:r>
      <w:r w:rsidR="00D15485" w:rsidRPr="00E1768D">
        <w:rPr>
          <w:rFonts w:ascii="Times New Roman" w:hAnsi="Times New Roman"/>
          <w:sz w:val="18"/>
          <w:szCs w:val="18"/>
        </w:rPr>
        <w:tab/>
      </w:r>
      <w:r w:rsidRPr="00E1768D">
        <w:rPr>
          <w:rFonts w:ascii="Times New Roman" w:hAnsi="Times New Roman"/>
          <w:sz w:val="18"/>
          <w:szCs w:val="18"/>
        </w:rPr>
        <w:t xml:space="preserve">The Lender is responsible for protecting the guaranteed loan and all collateral securing the loan in bankruptcy proceedings. </w:t>
      </w:r>
      <w:r w:rsidR="009638C7" w:rsidRPr="00E1768D">
        <w:rPr>
          <w:rFonts w:ascii="Times New Roman" w:hAnsi="Times New Roman"/>
          <w:sz w:val="18"/>
          <w:szCs w:val="18"/>
        </w:rPr>
        <w:t xml:space="preserve"> </w:t>
      </w:r>
      <w:proofErr w:type="gramStart"/>
      <w:r w:rsidRPr="00E1768D">
        <w:rPr>
          <w:rFonts w:ascii="Times New Roman" w:hAnsi="Times New Roman"/>
          <w:sz w:val="18"/>
          <w:szCs w:val="18"/>
        </w:rPr>
        <w:t xml:space="preserve">When a bankruptcy proceeding results in ultimate liquidation of the </w:t>
      </w:r>
      <w:r w:rsidR="00FF4D34" w:rsidRPr="00E1768D">
        <w:rPr>
          <w:rFonts w:ascii="Times New Roman" w:hAnsi="Times New Roman"/>
          <w:sz w:val="18"/>
          <w:szCs w:val="18"/>
        </w:rPr>
        <w:t>B</w:t>
      </w:r>
      <w:r w:rsidRPr="00E1768D">
        <w:rPr>
          <w:rFonts w:ascii="Times New Roman" w:hAnsi="Times New Roman"/>
          <w:sz w:val="18"/>
          <w:szCs w:val="18"/>
        </w:rPr>
        <w:t xml:space="preserve">orrower, legal expenses incurred by the </w:t>
      </w:r>
      <w:r w:rsidR="00FF4D34" w:rsidRPr="00E1768D">
        <w:rPr>
          <w:rFonts w:ascii="Times New Roman" w:hAnsi="Times New Roman"/>
          <w:sz w:val="18"/>
          <w:szCs w:val="18"/>
        </w:rPr>
        <w:t>L</w:t>
      </w:r>
      <w:r w:rsidRPr="00E1768D">
        <w:rPr>
          <w:rFonts w:ascii="Times New Roman" w:hAnsi="Times New Roman"/>
          <w:sz w:val="18"/>
          <w:szCs w:val="18"/>
        </w:rPr>
        <w:t>ender during the bankruptcy proceedings will be considered eligible liquidation costs.</w:t>
      </w:r>
      <w:proofErr w:type="gramEnd"/>
      <w:r w:rsidR="009638C7" w:rsidRPr="00E1768D">
        <w:rPr>
          <w:rFonts w:ascii="Times New Roman" w:hAnsi="Times New Roman"/>
          <w:sz w:val="18"/>
          <w:szCs w:val="18"/>
        </w:rPr>
        <w:t xml:space="preserve"> </w:t>
      </w:r>
      <w:r w:rsidRPr="00E1768D">
        <w:rPr>
          <w:rFonts w:ascii="Times New Roman" w:hAnsi="Times New Roman"/>
          <w:sz w:val="18"/>
          <w:szCs w:val="18"/>
        </w:rPr>
        <w:t xml:space="preserve"> When the loan is involved in reorganization bankruptcy proceedings, payment of loss claims may be made as provided in this section. </w:t>
      </w:r>
      <w:r w:rsidR="004E7A0B">
        <w:rPr>
          <w:rFonts w:ascii="Times New Roman" w:hAnsi="Times New Roman"/>
          <w:sz w:val="18"/>
          <w:szCs w:val="18"/>
        </w:rPr>
        <w:t xml:space="preserve"> </w:t>
      </w:r>
      <w:r w:rsidRPr="00E1768D">
        <w:rPr>
          <w:rFonts w:ascii="Times New Roman" w:hAnsi="Times New Roman"/>
          <w:sz w:val="18"/>
          <w:szCs w:val="18"/>
        </w:rPr>
        <w:t>For a liquidation proceeding only paragraphs 3 and 5 of this section are applicable.</w:t>
      </w:r>
    </w:p>
    <w:p w:rsidR="006C4F15" w:rsidRPr="00E1768D" w:rsidRDefault="006C4F15" w:rsidP="00E1768D">
      <w:pPr>
        <w:tabs>
          <w:tab w:val="left" w:pos="810"/>
        </w:tabs>
        <w:autoSpaceDE w:val="0"/>
        <w:autoSpaceDN w:val="0"/>
        <w:adjustRightInd w:val="0"/>
        <w:spacing w:after="0" w:line="240" w:lineRule="auto"/>
        <w:ind w:left="1080" w:right="660" w:hanging="360"/>
        <w:rPr>
          <w:rFonts w:ascii="Times New Roman" w:hAnsi="Times New Roman"/>
          <w:sz w:val="18"/>
          <w:szCs w:val="18"/>
        </w:rPr>
      </w:pP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B.</w:t>
      </w:r>
      <w:r w:rsidR="009A1573" w:rsidRPr="00E1768D">
        <w:rPr>
          <w:rFonts w:ascii="Times New Roman" w:hAnsi="Times New Roman"/>
          <w:sz w:val="18"/>
          <w:szCs w:val="18"/>
        </w:rPr>
        <w:tab/>
      </w:r>
      <w:r w:rsidRPr="00E1768D">
        <w:rPr>
          <w:rFonts w:ascii="Times New Roman" w:hAnsi="Times New Roman"/>
          <w:sz w:val="18"/>
          <w:szCs w:val="18"/>
          <w:u w:val="single"/>
        </w:rPr>
        <w:t>Loss Payments</w:t>
      </w:r>
      <w:r w:rsidRPr="00E1768D">
        <w:rPr>
          <w:rFonts w:ascii="Times New Roman" w:hAnsi="Times New Roman"/>
          <w:sz w:val="18"/>
          <w:szCs w:val="18"/>
        </w:rPr>
        <w:t>.</w:t>
      </w:r>
    </w:p>
    <w:p w:rsidR="00EE74B8" w:rsidRPr="00E1768D" w:rsidRDefault="00EE74B8" w:rsidP="00E1768D">
      <w:pPr>
        <w:tabs>
          <w:tab w:val="left" w:pos="810"/>
        </w:tabs>
        <w:autoSpaceDE w:val="0"/>
        <w:autoSpaceDN w:val="0"/>
        <w:adjustRightInd w:val="0"/>
        <w:spacing w:after="0" w:line="240" w:lineRule="auto"/>
        <w:ind w:left="1080" w:right="660" w:hanging="360"/>
        <w:rPr>
          <w:rFonts w:ascii="Times New Roman" w:hAnsi="Times New Roman"/>
          <w:sz w:val="18"/>
          <w:szCs w:val="18"/>
        </w:rPr>
      </w:pPr>
    </w:p>
    <w:p w:rsidR="006C4F15" w:rsidRPr="00E1768D" w:rsidRDefault="006C4F15" w:rsidP="00E1768D">
      <w:pPr>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1.</w:t>
      </w:r>
      <w:r w:rsidR="00D66864" w:rsidRPr="00E1768D">
        <w:rPr>
          <w:rFonts w:ascii="Times New Roman" w:hAnsi="Times New Roman"/>
          <w:sz w:val="18"/>
          <w:szCs w:val="18"/>
        </w:rPr>
        <w:tab/>
      </w:r>
      <w:r w:rsidRPr="00E1768D">
        <w:rPr>
          <w:rFonts w:ascii="Times New Roman" w:hAnsi="Times New Roman"/>
          <w:sz w:val="18"/>
          <w:szCs w:val="18"/>
          <w:u w:val="single"/>
        </w:rPr>
        <w:t>Estimated Loss Payments</w:t>
      </w:r>
      <w:r w:rsidRPr="00E1768D">
        <w:rPr>
          <w:rFonts w:ascii="Times New Roman" w:hAnsi="Times New Roman"/>
          <w:sz w:val="18"/>
          <w:szCs w:val="18"/>
        </w:rPr>
        <w:t>.</w:t>
      </w:r>
    </w:p>
    <w:p w:rsidR="006C4F15" w:rsidRPr="00E1768D" w:rsidRDefault="006C4F15" w:rsidP="00E1768D">
      <w:pPr>
        <w:autoSpaceDE w:val="0"/>
        <w:autoSpaceDN w:val="0"/>
        <w:adjustRightInd w:val="0"/>
        <w:spacing w:after="0" w:line="240" w:lineRule="auto"/>
        <w:ind w:left="152" w:right="660"/>
        <w:rPr>
          <w:rFonts w:ascii="Times New Roman" w:hAnsi="Times New Roman"/>
          <w:sz w:val="18"/>
          <w:szCs w:val="18"/>
        </w:rPr>
      </w:pPr>
    </w:p>
    <w:p w:rsidR="006C4F15" w:rsidRPr="00E1768D" w:rsidRDefault="00D30754" w:rsidP="00E1768D">
      <w:pPr>
        <w:autoSpaceDE w:val="0"/>
        <w:autoSpaceDN w:val="0"/>
        <w:adjustRightInd w:val="0"/>
        <w:spacing w:after="0" w:line="240" w:lineRule="auto"/>
        <w:ind w:left="1620" w:right="660" w:hanging="360"/>
        <w:rPr>
          <w:rFonts w:ascii="Times New Roman" w:hAnsi="Times New Roman"/>
          <w:sz w:val="18"/>
          <w:szCs w:val="18"/>
        </w:rPr>
      </w:pPr>
      <w:r>
        <w:rPr>
          <w:rFonts w:ascii="Times New Roman" w:hAnsi="Times New Roman"/>
          <w:sz w:val="18"/>
          <w:szCs w:val="18"/>
        </w:rPr>
        <w:t>i.</w:t>
      </w:r>
      <w:r w:rsidR="00D66864" w:rsidRPr="00E1768D">
        <w:rPr>
          <w:rFonts w:ascii="Times New Roman" w:hAnsi="Times New Roman"/>
          <w:sz w:val="18"/>
          <w:szCs w:val="18"/>
        </w:rPr>
        <w:tab/>
      </w:r>
      <w:r w:rsidR="006C4F15" w:rsidRPr="00E1768D">
        <w:rPr>
          <w:rFonts w:ascii="Times New Roman" w:hAnsi="Times New Roman"/>
          <w:sz w:val="18"/>
          <w:szCs w:val="18"/>
        </w:rPr>
        <w:t xml:space="preserve">If a </w:t>
      </w:r>
      <w:r w:rsidR="00FF4D34" w:rsidRPr="00E1768D">
        <w:rPr>
          <w:rFonts w:ascii="Times New Roman" w:hAnsi="Times New Roman"/>
          <w:sz w:val="18"/>
          <w:szCs w:val="18"/>
        </w:rPr>
        <w:t>B</w:t>
      </w:r>
      <w:r w:rsidR="006C4F15" w:rsidRPr="00E1768D">
        <w:rPr>
          <w:rFonts w:ascii="Times New Roman" w:hAnsi="Times New Roman"/>
          <w:sz w:val="18"/>
          <w:szCs w:val="18"/>
        </w:rPr>
        <w:t>orrower has filed for reorganization and protection under Title 11 of the United States Code and the debt has been reduced, the</w:t>
      </w:r>
      <w:r w:rsidR="00D66864" w:rsidRPr="00E1768D">
        <w:rPr>
          <w:rFonts w:ascii="Times New Roman" w:hAnsi="Times New Roman"/>
          <w:sz w:val="18"/>
          <w:szCs w:val="18"/>
        </w:rPr>
        <w:t xml:space="preserve"> </w:t>
      </w:r>
      <w:r w:rsidR="006C4F15" w:rsidRPr="00E1768D">
        <w:rPr>
          <w:rFonts w:ascii="Times New Roman" w:hAnsi="Times New Roman"/>
          <w:sz w:val="18"/>
          <w:szCs w:val="18"/>
        </w:rPr>
        <w:t xml:space="preserve">Lender will request a tentative estimated loss payment of accrued interest and principal written off under the order of the court. </w:t>
      </w:r>
      <w:r w:rsidR="009638C7" w:rsidRPr="00E1768D">
        <w:rPr>
          <w:rFonts w:ascii="Times New Roman" w:hAnsi="Times New Roman"/>
          <w:sz w:val="18"/>
          <w:szCs w:val="18"/>
        </w:rPr>
        <w:t xml:space="preserve"> </w:t>
      </w:r>
      <w:r w:rsidR="006C4F15" w:rsidRPr="00E1768D">
        <w:rPr>
          <w:rFonts w:ascii="Times New Roman" w:hAnsi="Times New Roman"/>
          <w:sz w:val="18"/>
          <w:szCs w:val="18"/>
        </w:rPr>
        <w:t xml:space="preserve">This request can only be made after the bankruptcy plan is confirmed. </w:t>
      </w:r>
      <w:r w:rsidR="009638C7" w:rsidRPr="00E1768D">
        <w:rPr>
          <w:rFonts w:ascii="Times New Roman" w:hAnsi="Times New Roman"/>
          <w:sz w:val="18"/>
          <w:szCs w:val="18"/>
        </w:rPr>
        <w:t xml:space="preserve"> </w:t>
      </w:r>
      <w:r w:rsidR="006C4F15" w:rsidRPr="00E1768D">
        <w:rPr>
          <w:rFonts w:ascii="Times New Roman" w:hAnsi="Times New Roman"/>
          <w:sz w:val="18"/>
          <w:szCs w:val="18"/>
        </w:rPr>
        <w:t xml:space="preserve">Only one estimated loss payment is allowed during the bankruptcy process. </w:t>
      </w:r>
      <w:r w:rsidR="009638C7" w:rsidRPr="00E1768D">
        <w:rPr>
          <w:rFonts w:ascii="Times New Roman" w:hAnsi="Times New Roman"/>
          <w:sz w:val="18"/>
          <w:szCs w:val="18"/>
        </w:rPr>
        <w:t xml:space="preserve"> </w:t>
      </w:r>
      <w:r w:rsidR="006C4F15" w:rsidRPr="00E1768D">
        <w:rPr>
          <w:rFonts w:ascii="Times New Roman" w:hAnsi="Times New Roman"/>
          <w:sz w:val="18"/>
          <w:szCs w:val="18"/>
        </w:rPr>
        <w:t>All subsequent claims during reorganization will be considered revisions to the initial estimated loss.</w:t>
      </w:r>
      <w:r w:rsidR="004E7A0B">
        <w:rPr>
          <w:rFonts w:ascii="Times New Roman" w:hAnsi="Times New Roman"/>
          <w:sz w:val="18"/>
          <w:szCs w:val="18"/>
        </w:rPr>
        <w:t xml:space="preserve"> </w:t>
      </w:r>
      <w:r w:rsidR="006C4F15" w:rsidRPr="00E1768D">
        <w:rPr>
          <w:rFonts w:ascii="Times New Roman" w:hAnsi="Times New Roman"/>
          <w:sz w:val="18"/>
          <w:szCs w:val="18"/>
        </w:rPr>
        <w:t xml:space="preserve"> A revised estimated loss payment may be processed by USDA, at its option, in accordance with any court approved changes in the reorganization plan. </w:t>
      </w:r>
      <w:r w:rsidR="009638C7" w:rsidRPr="00E1768D">
        <w:rPr>
          <w:rFonts w:ascii="Times New Roman" w:hAnsi="Times New Roman"/>
          <w:sz w:val="18"/>
          <w:szCs w:val="18"/>
        </w:rPr>
        <w:t xml:space="preserve"> </w:t>
      </w:r>
      <w:r w:rsidR="006C4F15" w:rsidRPr="00E1768D">
        <w:rPr>
          <w:rFonts w:ascii="Times New Roman" w:hAnsi="Times New Roman"/>
          <w:sz w:val="18"/>
          <w:szCs w:val="18"/>
        </w:rPr>
        <w:t>At the time the performance under the confirmed reorganization plan has been completed, the Lender is responsible for providing USDA with the documentation necessary to review and adjust the estimated loss claim to</w:t>
      </w:r>
      <w:r w:rsidR="00DF7845" w:rsidRPr="00E1768D">
        <w:rPr>
          <w:rFonts w:ascii="Times New Roman" w:hAnsi="Times New Roman"/>
          <w:sz w:val="18"/>
          <w:szCs w:val="18"/>
        </w:rPr>
        <w:t xml:space="preserve">: </w:t>
      </w:r>
      <w:r w:rsidR="006C4F15" w:rsidRPr="00E1768D">
        <w:rPr>
          <w:rFonts w:ascii="Times New Roman" w:hAnsi="Times New Roman"/>
          <w:sz w:val="18"/>
          <w:szCs w:val="18"/>
        </w:rPr>
        <w:t xml:space="preserve"> (a) reflect the actual principal and interest reduction on any part of the guaranteed debt determined to be unsecured and (b) to reimburse the Lender for any court ordered interest rate reduction during the term of the reorganization.</w:t>
      </w:r>
    </w:p>
    <w:p w:rsidR="006C4F15" w:rsidRPr="00E1768D" w:rsidRDefault="006C4F15" w:rsidP="00E1768D">
      <w:pPr>
        <w:autoSpaceDE w:val="0"/>
        <w:autoSpaceDN w:val="0"/>
        <w:adjustRightInd w:val="0"/>
        <w:spacing w:after="0" w:line="240" w:lineRule="auto"/>
        <w:ind w:left="1800" w:right="660" w:hanging="360"/>
        <w:rPr>
          <w:rFonts w:ascii="Times New Roman" w:hAnsi="Times New Roman"/>
          <w:sz w:val="18"/>
          <w:szCs w:val="18"/>
        </w:rPr>
      </w:pPr>
    </w:p>
    <w:p w:rsidR="006C4F15" w:rsidRPr="00E1768D" w:rsidRDefault="00D30754" w:rsidP="00E1768D">
      <w:pPr>
        <w:autoSpaceDE w:val="0"/>
        <w:autoSpaceDN w:val="0"/>
        <w:adjustRightInd w:val="0"/>
        <w:spacing w:after="0" w:line="240" w:lineRule="auto"/>
        <w:ind w:left="1620" w:right="660" w:hanging="360"/>
        <w:rPr>
          <w:rFonts w:ascii="Times New Roman" w:hAnsi="Times New Roman"/>
          <w:sz w:val="18"/>
          <w:szCs w:val="18"/>
        </w:rPr>
      </w:pPr>
      <w:r>
        <w:rPr>
          <w:rFonts w:ascii="Times New Roman" w:hAnsi="Times New Roman"/>
          <w:sz w:val="18"/>
          <w:szCs w:val="18"/>
        </w:rPr>
        <w:t>ii</w:t>
      </w:r>
      <w:r w:rsidR="006C4F15" w:rsidRPr="00E1768D">
        <w:rPr>
          <w:rFonts w:ascii="Times New Roman" w:hAnsi="Times New Roman"/>
          <w:sz w:val="18"/>
          <w:szCs w:val="18"/>
        </w:rPr>
        <w:t>.</w:t>
      </w:r>
      <w:r w:rsidR="00D66864" w:rsidRPr="00E1768D">
        <w:rPr>
          <w:rFonts w:ascii="Times New Roman" w:hAnsi="Times New Roman"/>
          <w:sz w:val="18"/>
          <w:szCs w:val="18"/>
        </w:rPr>
        <w:tab/>
      </w:r>
      <w:r w:rsidR="006C4F15" w:rsidRPr="00E1768D">
        <w:rPr>
          <w:rFonts w:ascii="Times New Roman" w:hAnsi="Times New Roman"/>
          <w:sz w:val="18"/>
          <w:szCs w:val="18"/>
        </w:rPr>
        <w:t>The Lender will use Form RD 449-30 to request an estimated loss payment and to review estimated loss payments during the course of the reorganization plan.</w:t>
      </w:r>
      <w:r w:rsidR="00DF7845" w:rsidRPr="00E1768D">
        <w:rPr>
          <w:rFonts w:ascii="Times New Roman" w:hAnsi="Times New Roman"/>
          <w:sz w:val="18"/>
          <w:szCs w:val="18"/>
        </w:rPr>
        <w:t xml:space="preserve"> </w:t>
      </w:r>
      <w:r w:rsidR="006C4F15" w:rsidRPr="00E1768D">
        <w:rPr>
          <w:rFonts w:ascii="Times New Roman" w:hAnsi="Times New Roman"/>
          <w:sz w:val="18"/>
          <w:szCs w:val="18"/>
        </w:rPr>
        <w:t xml:space="preserve"> The estimated loss claim as well as any revisions to this claim will be accompanied by applicable legal documentation to support the claim.</w:t>
      </w:r>
    </w:p>
    <w:p w:rsidR="006C4F15" w:rsidRPr="00E1768D" w:rsidRDefault="006C4F15" w:rsidP="00E1768D">
      <w:pPr>
        <w:autoSpaceDE w:val="0"/>
        <w:autoSpaceDN w:val="0"/>
        <w:adjustRightInd w:val="0"/>
        <w:spacing w:after="0" w:line="240" w:lineRule="auto"/>
        <w:ind w:left="1620" w:right="660" w:hanging="360"/>
        <w:rPr>
          <w:rFonts w:ascii="Times New Roman" w:hAnsi="Times New Roman"/>
          <w:sz w:val="18"/>
          <w:szCs w:val="18"/>
        </w:rPr>
      </w:pPr>
    </w:p>
    <w:p w:rsidR="006C4F15" w:rsidRPr="00E1768D" w:rsidRDefault="00D30754" w:rsidP="00E1768D">
      <w:pPr>
        <w:autoSpaceDE w:val="0"/>
        <w:autoSpaceDN w:val="0"/>
        <w:adjustRightInd w:val="0"/>
        <w:spacing w:after="0" w:line="240" w:lineRule="auto"/>
        <w:ind w:left="1620" w:right="660" w:hanging="360"/>
        <w:rPr>
          <w:rFonts w:ascii="Times New Roman" w:hAnsi="Times New Roman"/>
          <w:sz w:val="18"/>
          <w:szCs w:val="18"/>
        </w:rPr>
      </w:pPr>
      <w:r>
        <w:rPr>
          <w:rFonts w:ascii="Times New Roman" w:hAnsi="Times New Roman"/>
          <w:sz w:val="18"/>
          <w:szCs w:val="18"/>
        </w:rPr>
        <w:t>iii</w:t>
      </w:r>
      <w:r w:rsidR="006C4F15" w:rsidRPr="00E1768D">
        <w:rPr>
          <w:rFonts w:ascii="Times New Roman" w:hAnsi="Times New Roman"/>
          <w:sz w:val="18"/>
          <w:szCs w:val="18"/>
        </w:rPr>
        <w:t>.</w:t>
      </w:r>
      <w:r w:rsidR="00D66864" w:rsidRPr="00E1768D">
        <w:rPr>
          <w:rFonts w:ascii="Times New Roman" w:hAnsi="Times New Roman"/>
          <w:sz w:val="18"/>
          <w:szCs w:val="18"/>
        </w:rPr>
        <w:tab/>
      </w:r>
      <w:r w:rsidR="006C4F15" w:rsidRPr="00E1768D">
        <w:rPr>
          <w:rFonts w:ascii="Times New Roman" w:hAnsi="Times New Roman"/>
          <w:sz w:val="18"/>
          <w:szCs w:val="18"/>
        </w:rPr>
        <w:t>Upon completion of the reorganization plan, the Lender will complete Form RD 1980-44, and forward this form to the Finance Office to indicate that the bankruptcy has been dismissed.</w:t>
      </w:r>
    </w:p>
    <w:p w:rsidR="006C4F15" w:rsidRPr="00E1768D" w:rsidRDefault="006C4F15" w:rsidP="00E1768D">
      <w:pPr>
        <w:autoSpaceDE w:val="0"/>
        <w:autoSpaceDN w:val="0"/>
        <w:adjustRightInd w:val="0"/>
        <w:spacing w:after="0" w:line="240" w:lineRule="auto"/>
        <w:ind w:left="152" w:right="660"/>
        <w:rPr>
          <w:rFonts w:ascii="Times New Roman" w:hAnsi="Times New Roman"/>
          <w:sz w:val="18"/>
          <w:szCs w:val="18"/>
        </w:rPr>
      </w:pPr>
    </w:p>
    <w:p w:rsidR="006C4F15" w:rsidRPr="00E1768D" w:rsidRDefault="006C4F15" w:rsidP="00E1768D">
      <w:pPr>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2.</w:t>
      </w:r>
      <w:r w:rsidR="00D66864" w:rsidRPr="00E1768D">
        <w:rPr>
          <w:rFonts w:ascii="Times New Roman" w:hAnsi="Times New Roman"/>
          <w:sz w:val="18"/>
          <w:szCs w:val="18"/>
        </w:rPr>
        <w:tab/>
      </w:r>
      <w:r w:rsidRPr="00E1768D">
        <w:rPr>
          <w:rFonts w:ascii="Times New Roman" w:hAnsi="Times New Roman"/>
          <w:sz w:val="18"/>
          <w:szCs w:val="18"/>
          <w:u w:val="single"/>
        </w:rPr>
        <w:t>Interest Loss Payments</w:t>
      </w:r>
      <w:r w:rsidRPr="00E1768D">
        <w:rPr>
          <w:rFonts w:ascii="Times New Roman" w:hAnsi="Times New Roman"/>
          <w:sz w:val="18"/>
          <w:szCs w:val="18"/>
        </w:rPr>
        <w:t>.</w:t>
      </w:r>
    </w:p>
    <w:p w:rsidR="00D66864" w:rsidRPr="00E1768D" w:rsidRDefault="00D66864" w:rsidP="00E1768D">
      <w:pPr>
        <w:autoSpaceDE w:val="0"/>
        <w:autoSpaceDN w:val="0"/>
        <w:adjustRightInd w:val="0"/>
        <w:spacing w:after="0" w:line="240" w:lineRule="auto"/>
        <w:ind w:left="1620" w:right="660" w:hanging="360"/>
        <w:rPr>
          <w:rFonts w:ascii="Times New Roman" w:hAnsi="Times New Roman"/>
          <w:sz w:val="18"/>
          <w:szCs w:val="18"/>
        </w:rPr>
      </w:pPr>
    </w:p>
    <w:p w:rsidR="00D66864" w:rsidRPr="00E1768D" w:rsidRDefault="00D30754" w:rsidP="00E1768D">
      <w:pPr>
        <w:autoSpaceDE w:val="0"/>
        <w:autoSpaceDN w:val="0"/>
        <w:adjustRightInd w:val="0"/>
        <w:spacing w:after="0" w:line="240" w:lineRule="auto"/>
        <w:ind w:left="1620" w:right="660" w:hanging="360"/>
        <w:rPr>
          <w:rFonts w:ascii="Times New Roman" w:hAnsi="Times New Roman"/>
          <w:sz w:val="18"/>
          <w:szCs w:val="18"/>
        </w:rPr>
      </w:pPr>
      <w:r>
        <w:rPr>
          <w:rFonts w:ascii="Times New Roman" w:hAnsi="Times New Roman"/>
          <w:sz w:val="18"/>
          <w:szCs w:val="18"/>
        </w:rPr>
        <w:t>i</w:t>
      </w:r>
      <w:r w:rsidR="006C4F15" w:rsidRPr="00E1768D">
        <w:rPr>
          <w:rFonts w:ascii="Times New Roman" w:hAnsi="Times New Roman"/>
          <w:sz w:val="18"/>
          <w:szCs w:val="18"/>
        </w:rPr>
        <w:t>.</w:t>
      </w:r>
      <w:r w:rsidR="00D66864" w:rsidRPr="00E1768D">
        <w:rPr>
          <w:rFonts w:ascii="Times New Roman" w:hAnsi="Times New Roman"/>
          <w:sz w:val="18"/>
          <w:szCs w:val="18"/>
        </w:rPr>
        <w:tab/>
      </w:r>
      <w:r w:rsidR="006C4F15" w:rsidRPr="00E1768D">
        <w:rPr>
          <w:rFonts w:ascii="Times New Roman" w:hAnsi="Times New Roman"/>
          <w:sz w:val="18"/>
          <w:szCs w:val="18"/>
        </w:rPr>
        <w:t xml:space="preserve">Interest loss payments sustained during the period of the reorganization plan will be processed in accordance with section </w:t>
      </w:r>
      <w:proofErr w:type="gramStart"/>
      <w:r w:rsidR="006C4F15" w:rsidRPr="00E1768D">
        <w:rPr>
          <w:rFonts w:ascii="Times New Roman" w:hAnsi="Times New Roman"/>
          <w:sz w:val="18"/>
          <w:szCs w:val="18"/>
        </w:rPr>
        <w:t>VII</w:t>
      </w:r>
      <w:r w:rsidR="009331D5">
        <w:rPr>
          <w:rFonts w:ascii="Times New Roman" w:hAnsi="Times New Roman"/>
          <w:sz w:val="18"/>
          <w:szCs w:val="18"/>
        </w:rPr>
        <w:t>(</w:t>
      </w:r>
      <w:proofErr w:type="gramEnd"/>
      <w:r w:rsidR="006C4F15" w:rsidRPr="00E1768D">
        <w:rPr>
          <w:rFonts w:ascii="Times New Roman" w:hAnsi="Times New Roman"/>
          <w:sz w:val="18"/>
          <w:szCs w:val="18"/>
        </w:rPr>
        <w:t>B</w:t>
      </w:r>
      <w:r w:rsidR="009331D5">
        <w:rPr>
          <w:rFonts w:ascii="Times New Roman" w:hAnsi="Times New Roman"/>
          <w:sz w:val="18"/>
          <w:szCs w:val="18"/>
        </w:rPr>
        <w:t>)(</w:t>
      </w:r>
      <w:r w:rsidR="006C4F15" w:rsidRPr="00E1768D">
        <w:rPr>
          <w:rFonts w:ascii="Times New Roman" w:hAnsi="Times New Roman"/>
          <w:sz w:val="18"/>
          <w:szCs w:val="18"/>
        </w:rPr>
        <w:t>1</w:t>
      </w:r>
      <w:r w:rsidR="009331D5">
        <w:rPr>
          <w:rFonts w:ascii="Times New Roman" w:hAnsi="Times New Roman"/>
          <w:sz w:val="18"/>
          <w:szCs w:val="18"/>
        </w:rPr>
        <w:t>)</w:t>
      </w:r>
      <w:r w:rsidR="006C4F15" w:rsidRPr="00E1768D">
        <w:rPr>
          <w:rFonts w:ascii="Times New Roman" w:hAnsi="Times New Roman"/>
          <w:sz w:val="18"/>
          <w:szCs w:val="18"/>
        </w:rPr>
        <w:t xml:space="preserve">. </w:t>
      </w:r>
    </w:p>
    <w:p w:rsidR="00D66864" w:rsidRPr="00E1768D" w:rsidRDefault="00D66864" w:rsidP="00E1768D">
      <w:pPr>
        <w:autoSpaceDE w:val="0"/>
        <w:autoSpaceDN w:val="0"/>
        <w:adjustRightInd w:val="0"/>
        <w:spacing w:after="0" w:line="240" w:lineRule="auto"/>
        <w:ind w:left="1620" w:right="660" w:hanging="360"/>
        <w:rPr>
          <w:rFonts w:ascii="Times New Roman" w:hAnsi="Times New Roman"/>
          <w:sz w:val="18"/>
          <w:szCs w:val="18"/>
        </w:rPr>
      </w:pPr>
    </w:p>
    <w:p w:rsidR="009A1573" w:rsidRDefault="00D30754" w:rsidP="00E1768D">
      <w:pPr>
        <w:tabs>
          <w:tab w:val="left" w:pos="540"/>
          <w:tab w:val="left" w:pos="900"/>
          <w:tab w:val="left" w:pos="1260"/>
        </w:tabs>
        <w:spacing w:after="0" w:line="240" w:lineRule="auto"/>
        <w:ind w:left="1620" w:right="660" w:hanging="360"/>
        <w:rPr>
          <w:rFonts w:ascii="Times New Roman" w:hAnsi="Times New Roman"/>
          <w:sz w:val="18"/>
          <w:szCs w:val="18"/>
        </w:rPr>
      </w:pPr>
      <w:r>
        <w:rPr>
          <w:rFonts w:ascii="Times New Roman" w:hAnsi="Times New Roman"/>
          <w:sz w:val="18"/>
          <w:szCs w:val="18"/>
        </w:rPr>
        <w:t>ii</w:t>
      </w:r>
      <w:r w:rsidR="006C4F15" w:rsidRPr="00E1768D">
        <w:rPr>
          <w:rFonts w:ascii="Times New Roman" w:hAnsi="Times New Roman"/>
          <w:sz w:val="18"/>
          <w:szCs w:val="18"/>
        </w:rPr>
        <w:t>.</w:t>
      </w:r>
      <w:r w:rsidR="00D66864" w:rsidRPr="00E1768D">
        <w:rPr>
          <w:rFonts w:ascii="Times New Roman" w:hAnsi="Times New Roman"/>
          <w:sz w:val="18"/>
          <w:szCs w:val="18"/>
        </w:rPr>
        <w:tab/>
      </w:r>
      <w:r w:rsidR="006C4F15" w:rsidRPr="00E1768D">
        <w:rPr>
          <w:rFonts w:ascii="Times New Roman" w:hAnsi="Times New Roman"/>
          <w:sz w:val="18"/>
          <w:szCs w:val="18"/>
        </w:rPr>
        <w:t>Interest loss payments sustained after the reorganization plan is confirmed will be processed annually when the Lender sustains a</w:t>
      </w:r>
      <w:r w:rsidR="00D66864" w:rsidRPr="00E1768D">
        <w:rPr>
          <w:rFonts w:ascii="Times New Roman" w:hAnsi="Times New Roman"/>
          <w:sz w:val="18"/>
          <w:szCs w:val="18"/>
        </w:rPr>
        <w:t xml:space="preserve"> </w:t>
      </w:r>
      <w:r w:rsidR="006C4F15" w:rsidRPr="00E1768D">
        <w:rPr>
          <w:rFonts w:ascii="Times New Roman" w:hAnsi="Times New Roman"/>
          <w:sz w:val="18"/>
          <w:szCs w:val="18"/>
        </w:rPr>
        <w:t>loss as a result of a permanent interest rate reduction.</w:t>
      </w:r>
    </w:p>
    <w:p w:rsidR="002B6D9D" w:rsidRPr="00E1768D" w:rsidRDefault="002B6D9D" w:rsidP="00E1768D">
      <w:pPr>
        <w:spacing w:after="0" w:line="240" w:lineRule="auto"/>
        <w:ind w:right="660"/>
        <w:rPr>
          <w:rFonts w:ascii="Times New Roman" w:hAnsi="Times New Roman"/>
          <w:sz w:val="18"/>
          <w:szCs w:val="18"/>
        </w:rPr>
      </w:pPr>
    </w:p>
    <w:p w:rsidR="006C4F15" w:rsidRPr="00E1768D" w:rsidRDefault="00D30754" w:rsidP="00E1768D">
      <w:pPr>
        <w:autoSpaceDE w:val="0"/>
        <w:autoSpaceDN w:val="0"/>
        <w:adjustRightInd w:val="0"/>
        <w:spacing w:after="0" w:line="240" w:lineRule="auto"/>
        <w:ind w:left="1620" w:right="660" w:hanging="360"/>
        <w:rPr>
          <w:rFonts w:ascii="Times New Roman" w:hAnsi="Times New Roman"/>
          <w:sz w:val="18"/>
          <w:szCs w:val="18"/>
        </w:rPr>
      </w:pPr>
      <w:r>
        <w:rPr>
          <w:rFonts w:ascii="Times New Roman" w:hAnsi="Times New Roman"/>
          <w:sz w:val="18"/>
          <w:szCs w:val="18"/>
        </w:rPr>
        <w:t>iii</w:t>
      </w:r>
      <w:r w:rsidR="006C4F15" w:rsidRPr="00E1768D">
        <w:rPr>
          <w:rFonts w:ascii="Times New Roman" w:hAnsi="Times New Roman"/>
          <w:sz w:val="18"/>
          <w:szCs w:val="18"/>
        </w:rPr>
        <w:t>.</w:t>
      </w:r>
      <w:r w:rsidR="00D66864" w:rsidRPr="00E1768D">
        <w:rPr>
          <w:rFonts w:ascii="Times New Roman" w:hAnsi="Times New Roman"/>
          <w:sz w:val="18"/>
          <w:szCs w:val="18"/>
        </w:rPr>
        <w:tab/>
      </w:r>
      <w:r w:rsidR="006C4F15" w:rsidRPr="00E1768D">
        <w:rPr>
          <w:rFonts w:ascii="Times New Roman" w:hAnsi="Times New Roman"/>
          <w:sz w:val="18"/>
          <w:szCs w:val="18"/>
        </w:rPr>
        <w:t>Form RD 449-30 will be completed to compensate the Lender for the difference in interest rates specified on the Loan Note</w:t>
      </w:r>
      <w:r w:rsidR="00D66864" w:rsidRPr="00E1768D">
        <w:rPr>
          <w:rFonts w:ascii="Times New Roman" w:hAnsi="Times New Roman"/>
          <w:sz w:val="18"/>
          <w:szCs w:val="18"/>
        </w:rPr>
        <w:t xml:space="preserve"> </w:t>
      </w:r>
      <w:r w:rsidR="006C4F15" w:rsidRPr="00E1768D">
        <w:rPr>
          <w:rFonts w:ascii="Times New Roman" w:hAnsi="Times New Roman"/>
          <w:sz w:val="18"/>
          <w:szCs w:val="18"/>
        </w:rPr>
        <w:t>Guarantee and the rate of interest ordered by and in accordance with final order of a court of competent jurisdiction.</w:t>
      </w:r>
    </w:p>
    <w:p w:rsidR="006C4F15" w:rsidRPr="00E1768D" w:rsidRDefault="006C4F15" w:rsidP="00E1768D">
      <w:pPr>
        <w:autoSpaceDE w:val="0"/>
        <w:autoSpaceDN w:val="0"/>
        <w:adjustRightInd w:val="0"/>
        <w:spacing w:after="0" w:line="240" w:lineRule="auto"/>
        <w:ind w:left="1620" w:right="660" w:hanging="3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3.</w:t>
      </w:r>
      <w:r w:rsidR="00D66864" w:rsidRPr="00E1768D">
        <w:rPr>
          <w:rFonts w:ascii="Times New Roman" w:hAnsi="Times New Roman"/>
          <w:sz w:val="18"/>
          <w:szCs w:val="18"/>
        </w:rPr>
        <w:tab/>
      </w:r>
      <w:r w:rsidRPr="00E1768D">
        <w:rPr>
          <w:rFonts w:ascii="Times New Roman" w:hAnsi="Times New Roman"/>
          <w:sz w:val="18"/>
          <w:szCs w:val="18"/>
          <w:u w:val="single"/>
        </w:rPr>
        <w:t>Final Loss Payments</w:t>
      </w:r>
      <w:r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Pr="00E1768D">
        <w:rPr>
          <w:rFonts w:ascii="Times New Roman" w:hAnsi="Times New Roman"/>
          <w:sz w:val="18"/>
          <w:szCs w:val="18"/>
        </w:rPr>
        <w:t>Payments will be processed when the loan is liquidated.</w:t>
      </w:r>
    </w:p>
    <w:p w:rsidR="006C4F15" w:rsidRPr="002B6D9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4.</w:t>
      </w:r>
      <w:r w:rsidR="00D66864" w:rsidRPr="00E1768D">
        <w:rPr>
          <w:rFonts w:ascii="Times New Roman" w:hAnsi="Times New Roman"/>
          <w:sz w:val="18"/>
          <w:szCs w:val="18"/>
        </w:rPr>
        <w:tab/>
      </w:r>
      <w:r w:rsidRPr="00E1768D">
        <w:rPr>
          <w:rFonts w:ascii="Times New Roman" w:hAnsi="Times New Roman"/>
          <w:sz w:val="18"/>
          <w:szCs w:val="18"/>
          <w:u w:val="single"/>
        </w:rPr>
        <w:t>Payment Application</w:t>
      </w:r>
      <w:r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Pr="00E1768D">
        <w:rPr>
          <w:rFonts w:ascii="Times New Roman" w:hAnsi="Times New Roman"/>
          <w:sz w:val="18"/>
          <w:szCs w:val="18"/>
        </w:rPr>
        <w:t>The Lender must apply estimated loss payments first to the unsecured principal of the guaranteed portion of the debt and</w:t>
      </w:r>
      <w:r w:rsidR="00D66864" w:rsidRPr="00E1768D">
        <w:rPr>
          <w:rFonts w:ascii="Times New Roman" w:hAnsi="Times New Roman"/>
          <w:sz w:val="18"/>
          <w:szCs w:val="18"/>
        </w:rPr>
        <w:t xml:space="preserve"> </w:t>
      </w:r>
      <w:r w:rsidRPr="00E1768D">
        <w:rPr>
          <w:rFonts w:ascii="Times New Roman" w:hAnsi="Times New Roman"/>
          <w:sz w:val="18"/>
          <w:szCs w:val="18"/>
        </w:rPr>
        <w:t>then to the unsecured interest of the guaranteed portion of the debt.</w:t>
      </w:r>
      <w:r w:rsidR="009638C7" w:rsidRPr="00E1768D">
        <w:rPr>
          <w:rFonts w:ascii="Times New Roman" w:hAnsi="Times New Roman"/>
          <w:sz w:val="18"/>
          <w:szCs w:val="18"/>
        </w:rPr>
        <w:t xml:space="preserve"> </w:t>
      </w:r>
      <w:r w:rsidRPr="00E1768D">
        <w:rPr>
          <w:rFonts w:ascii="Times New Roman" w:hAnsi="Times New Roman"/>
          <w:sz w:val="18"/>
          <w:szCs w:val="18"/>
        </w:rPr>
        <w:t xml:space="preserve"> In the event the court attempts to direct the payments to be applied in a different manner, the Lender will immediately notify the USDA servicing office.</w:t>
      </w: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5.</w:t>
      </w:r>
      <w:r w:rsidR="00D66864" w:rsidRPr="00E1768D">
        <w:rPr>
          <w:rFonts w:ascii="Times New Roman" w:hAnsi="Times New Roman"/>
          <w:sz w:val="18"/>
          <w:szCs w:val="18"/>
        </w:rPr>
        <w:tab/>
      </w:r>
      <w:r w:rsidRPr="00E1768D">
        <w:rPr>
          <w:rFonts w:ascii="Times New Roman" w:hAnsi="Times New Roman"/>
          <w:sz w:val="18"/>
          <w:szCs w:val="18"/>
          <w:u w:val="single"/>
        </w:rPr>
        <w:t>Overpayments</w:t>
      </w:r>
      <w:r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Pr="00E1768D">
        <w:rPr>
          <w:rFonts w:ascii="Times New Roman" w:hAnsi="Times New Roman"/>
          <w:sz w:val="18"/>
          <w:szCs w:val="18"/>
        </w:rPr>
        <w:t xml:space="preserve">Upon completion of the reorganization plan, the Lender will provide USDA with the documentation necessary to determine whether the estimated loss paid equals the actual loss sustained. </w:t>
      </w:r>
      <w:r w:rsidR="009638C7" w:rsidRPr="00E1768D">
        <w:rPr>
          <w:rFonts w:ascii="Times New Roman" w:hAnsi="Times New Roman"/>
          <w:sz w:val="18"/>
          <w:szCs w:val="18"/>
        </w:rPr>
        <w:t xml:space="preserve"> </w:t>
      </w:r>
      <w:r w:rsidRPr="00E1768D">
        <w:rPr>
          <w:rFonts w:ascii="Times New Roman" w:hAnsi="Times New Roman"/>
          <w:sz w:val="18"/>
          <w:szCs w:val="18"/>
        </w:rPr>
        <w:t>If the actual loss sustained, as a result of the reorganization, is greater than the estimated loss payment, the Lender will submit a revised estimated loss in order to obtain payment of the addition</w:t>
      </w:r>
      <w:r w:rsidR="009331D5">
        <w:rPr>
          <w:rFonts w:ascii="Times New Roman" w:hAnsi="Times New Roman"/>
          <w:sz w:val="18"/>
          <w:szCs w:val="18"/>
        </w:rPr>
        <w:t>al</w:t>
      </w:r>
      <w:r w:rsidRPr="00E1768D">
        <w:rPr>
          <w:rFonts w:ascii="Times New Roman" w:hAnsi="Times New Roman"/>
          <w:sz w:val="18"/>
          <w:szCs w:val="18"/>
        </w:rPr>
        <w:t xml:space="preserve"> amount owed by USDA to the Lender. </w:t>
      </w:r>
      <w:r w:rsidR="009638C7" w:rsidRPr="00E1768D">
        <w:rPr>
          <w:rFonts w:ascii="Times New Roman" w:hAnsi="Times New Roman"/>
          <w:sz w:val="18"/>
          <w:szCs w:val="18"/>
        </w:rPr>
        <w:t xml:space="preserve"> </w:t>
      </w:r>
      <w:r w:rsidRPr="00E1768D">
        <w:rPr>
          <w:rFonts w:ascii="Times New Roman" w:hAnsi="Times New Roman"/>
          <w:sz w:val="18"/>
          <w:szCs w:val="18"/>
        </w:rPr>
        <w:t>If the actual loss payment is less than the estimated loss, the Lender will reimburse USDA for the overpayment plus interest at the note rate from the date of the</w:t>
      </w:r>
      <w:r w:rsidR="00D66864" w:rsidRPr="00E1768D">
        <w:rPr>
          <w:rFonts w:ascii="Times New Roman" w:hAnsi="Times New Roman"/>
          <w:sz w:val="18"/>
          <w:szCs w:val="18"/>
        </w:rPr>
        <w:t xml:space="preserve"> </w:t>
      </w:r>
      <w:r w:rsidRPr="00E1768D">
        <w:rPr>
          <w:rFonts w:ascii="Times New Roman" w:hAnsi="Times New Roman"/>
          <w:sz w:val="18"/>
          <w:szCs w:val="18"/>
        </w:rPr>
        <w:t>payment of the estimated loss.</w:t>
      </w: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6.</w:t>
      </w:r>
      <w:r w:rsidR="00D66864" w:rsidRPr="00E1768D">
        <w:rPr>
          <w:rFonts w:ascii="Times New Roman" w:hAnsi="Times New Roman"/>
          <w:sz w:val="18"/>
          <w:szCs w:val="18"/>
        </w:rPr>
        <w:tab/>
      </w:r>
      <w:r w:rsidRPr="00E1768D">
        <w:rPr>
          <w:rFonts w:ascii="Times New Roman" w:hAnsi="Times New Roman"/>
          <w:sz w:val="18"/>
          <w:szCs w:val="18"/>
          <w:u w:val="single"/>
        </w:rPr>
        <w:t>Protective Advances</w:t>
      </w:r>
      <w:r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Pr="00E1768D">
        <w:rPr>
          <w:rFonts w:ascii="Times New Roman" w:hAnsi="Times New Roman"/>
          <w:sz w:val="18"/>
          <w:szCs w:val="18"/>
        </w:rPr>
        <w:t xml:space="preserve">If approved protective advances were made prior to the </w:t>
      </w:r>
      <w:r w:rsidR="00FF4D34" w:rsidRPr="00E1768D">
        <w:rPr>
          <w:rFonts w:ascii="Times New Roman" w:hAnsi="Times New Roman"/>
          <w:sz w:val="18"/>
          <w:szCs w:val="18"/>
        </w:rPr>
        <w:t>B</w:t>
      </w:r>
      <w:r w:rsidRPr="00E1768D">
        <w:rPr>
          <w:rFonts w:ascii="Times New Roman" w:hAnsi="Times New Roman"/>
          <w:sz w:val="18"/>
          <w:szCs w:val="18"/>
        </w:rPr>
        <w:t>orrower having filed bankruptcy as a result of prior liquidation action, these protective advances and accrued interest will be entered on Form RD 449-30.</w:t>
      </w:r>
      <w:r w:rsidR="00F233AA">
        <w:rPr>
          <w:rFonts w:ascii="Times New Roman" w:hAnsi="Times New Roman"/>
          <w:sz w:val="18"/>
          <w:szCs w:val="18"/>
        </w:rPr>
        <w:t xml:space="preserve">  Expenses, such as </w:t>
      </w:r>
      <w:r w:rsidR="00F233AA">
        <w:rPr>
          <w:rFonts w:ascii="Times New Roman" w:hAnsi="Times New Roman"/>
          <w:sz w:val="18"/>
          <w:szCs w:val="18"/>
        </w:rPr>
        <w:lastRenderedPageBreak/>
        <w:t>reasonable attorney/legal fees and the cost of appraisals incurred by the Lender as a direct result of the borrower’s bankruptcy filing, are considered liquidation expenses and will be shared equally by the Lender and the Agency.</w:t>
      </w:r>
    </w:p>
    <w:p w:rsidR="006C4F15" w:rsidRPr="00E1768D" w:rsidRDefault="006C4F15" w:rsidP="00E1768D">
      <w:pPr>
        <w:autoSpaceDE w:val="0"/>
        <w:autoSpaceDN w:val="0"/>
        <w:adjustRightInd w:val="0"/>
        <w:spacing w:after="0" w:line="240" w:lineRule="auto"/>
        <w:ind w:left="152" w:right="660"/>
        <w:rPr>
          <w:rFonts w:ascii="Times New Roman" w:hAnsi="Times New Roman"/>
          <w:sz w:val="18"/>
          <w:szCs w:val="18"/>
        </w:rPr>
      </w:pPr>
    </w:p>
    <w:p w:rsidR="006C4F15" w:rsidRPr="00E1768D" w:rsidRDefault="006C4F15" w:rsidP="00E1768D">
      <w:pPr>
        <w:numPr>
          <w:ilvl w:val="0"/>
          <w:numId w:val="4"/>
        </w:numPr>
        <w:tabs>
          <w:tab w:val="left" w:pos="540"/>
        </w:tabs>
        <w:autoSpaceDE w:val="0"/>
        <w:autoSpaceDN w:val="0"/>
        <w:adjustRightInd w:val="0"/>
        <w:spacing w:after="0" w:line="240" w:lineRule="auto"/>
        <w:ind w:left="540" w:right="660" w:hanging="540"/>
        <w:rPr>
          <w:rFonts w:ascii="Times New Roman" w:hAnsi="Times New Roman"/>
          <w:b/>
          <w:bCs/>
          <w:sz w:val="18"/>
          <w:szCs w:val="18"/>
        </w:rPr>
      </w:pPr>
      <w:r w:rsidRPr="00E1768D">
        <w:rPr>
          <w:rFonts w:ascii="Times New Roman" w:hAnsi="Times New Roman"/>
          <w:b/>
          <w:bCs/>
          <w:sz w:val="18"/>
          <w:szCs w:val="18"/>
        </w:rPr>
        <w:t>Duration and Modification</w:t>
      </w:r>
    </w:p>
    <w:p w:rsidR="006C4F15" w:rsidRPr="00E1768D" w:rsidRDefault="006C4F15" w:rsidP="00E1768D">
      <w:pPr>
        <w:autoSpaceDE w:val="0"/>
        <w:autoSpaceDN w:val="0"/>
        <w:adjustRightInd w:val="0"/>
        <w:spacing w:after="0" w:line="240" w:lineRule="auto"/>
        <w:ind w:right="660"/>
        <w:rPr>
          <w:rFonts w:ascii="Times New Roman" w:hAnsi="Times New Roman"/>
          <w:sz w:val="18"/>
          <w:szCs w:val="18"/>
        </w:rPr>
      </w:pPr>
    </w:p>
    <w:p w:rsidR="006C4F15" w:rsidRPr="00E1768D" w:rsidRDefault="004B70A0"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A</w:t>
      </w:r>
      <w:r w:rsidR="006C4F15" w:rsidRPr="00E1768D">
        <w:rPr>
          <w:rFonts w:ascii="Times New Roman" w:hAnsi="Times New Roman"/>
          <w:sz w:val="18"/>
          <w:szCs w:val="18"/>
        </w:rPr>
        <w:t xml:space="preserve">.   </w:t>
      </w:r>
      <w:r w:rsidR="00D66864" w:rsidRPr="00E1768D">
        <w:rPr>
          <w:rFonts w:ascii="Times New Roman" w:hAnsi="Times New Roman"/>
          <w:sz w:val="18"/>
          <w:szCs w:val="18"/>
        </w:rPr>
        <w:tab/>
      </w:r>
      <w:r w:rsidR="006C4F15" w:rsidRPr="00E1768D">
        <w:rPr>
          <w:rFonts w:ascii="Times New Roman" w:hAnsi="Times New Roman"/>
          <w:sz w:val="18"/>
          <w:szCs w:val="18"/>
        </w:rPr>
        <w:t xml:space="preserve">Duration of Agreement. </w:t>
      </w:r>
      <w:r w:rsidR="009638C7" w:rsidRPr="00E1768D">
        <w:rPr>
          <w:rFonts w:ascii="Times New Roman" w:hAnsi="Times New Roman"/>
          <w:sz w:val="18"/>
          <w:szCs w:val="18"/>
        </w:rPr>
        <w:t xml:space="preserve"> </w:t>
      </w:r>
      <w:r w:rsidR="006C4F15" w:rsidRPr="00E1768D">
        <w:rPr>
          <w:rFonts w:ascii="Times New Roman" w:hAnsi="Times New Roman"/>
          <w:sz w:val="18"/>
          <w:szCs w:val="18"/>
        </w:rPr>
        <w:t>This Lender's Agreement applies to all B&amp;I</w:t>
      </w:r>
      <w:r w:rsidR="00EA010A" w:rsidRPr="00E1768D">
        <w:rPr>
          <w:rFonts w:ascii="Times New Roman" w:hAnsi="Times New Roman"/>
          <w:sz w:val="18"/>
          <w:szCs w:val="18"/>
        </w:rPr>
        <w:t>,</w:t>
      </w:r>
      <w:r w:rsidR="006C4F15" w:rsidRPr="00E1768D">
        <w:rPr>
          <w:rFonts w:ascii="Times New Roman" w:hAnsi="Times New Roman"/>
          <w:sz w:val="18"/>
          <w:szCs w:val="18"/>
        </w:rPr>
        <w:t xml:space="preserve"> </w:t>
      </w:r>
      <w:r w:rsidR="005B0691" w:rsidRPr="00E1768D">
        <w:rPr>
          <w:rFonts w:ascii="Times New Roman" w:hAnsi="Times New Roman"/>
          <w:sz w:val="18"/>
          <w:szCs w:val="18"/>
        </w:rPr>
        <w:t xml:space="preserve">REAP, </w:t>
      </w:r>
      <w:r w:rsidR="006C4F15" w:rsidRPr="00E1768D">
        <w:rPr>
          <w:rFonts w:ascii="Times New Roman" w:hAnsi="Times New Roman"/>
          <w:sz w:val="18"/>
          <w:szCs w:val="18"/>
        </w:rPr>
        <w:t xml:space="preserve">or </w:t>
      </w:r>
      <w:r w:rsidR="005B0691" w:rsidRPr="00E1768D">
        <w:rPr>
          <w:rFonts w:ascii="Times New Roman" w:hAnsi="Times New Roman"/>
          <w:sz w:val="18"/>
          <w:szCs w:val="18"/>
        </w:rPr>
        <w:t>B</w:t>
      </w:r>
      <w:r w:rsidR="004E6ECA" w:rsidRPr="00E1768D">
        <w:rPr>
          <w:rFonts w:ascii="Times New Roman" w:hAnsi="Times New Roman"/>
          <w:sz w:val="18"/>
          <w:szCs w:val="18"/>
        </w:rPr>
        <w:t>AP</w:t>
      </w:r>
      <w:r w:rsidR="006C4F15" w:rsidRPr="00E1768D">
        <w:rPr>
          <w:rFonts w:ascii="Times New Roman" w:hAnsi="Times New Roman"/>
          <w:sz w:val="18"/>
          <w:szCs w:val="18"/>
        </w:rPr>
        <w:t xml:space="preserve"> loans made by the Lender from the date of this </w:t>
      </w:r>
      <w:r w:rsidR="005B0691" w:rsidRPr="00E1768D">
        <w:rPr>
          <w:rFonts w:ascii="Times New Roman" w:hAnsi="Times New Roman"/>
          <w:sz w:val="18"/>
          <w:szCs w:val="18"/>
        </w:rPr>
        <w:t>Lender’s A</w:t>
      </w:r>
      <w:r w:rsidR="006C4F15" w:rsidRPr="00E1768D">
        <w:rPr>
          <w:rFonts w:ascii="Times New Roman" w:hAnsi="Times New Roman"/>
          <w:sz w:val="18"/>
          <w:szCs w:val="18"/>
        </w:rPr>
        <w:t xml:space="preserve">greement until terminated or </w:t>
      </w:r>
      <w:r w:rsidR="00F233AA" w:rsidRPr="00E1768D">
        <w:rPr>
          <w:rFonts w:ascii="Times New Roman" w:hAnsi="Times New Roman"/>
          <w:sz w:val="18"/>
          <w:szCs w:val="18"/>
        </w:rPr>
        <w:t>superseded</w:t>
      </w:r>
      <w:r w:rsidR="006C4F15" w:rsidRPr="00E1768D">
        <w:rPr>
          <w:rFonts w:ascii="Times New Roman" w:hAnsi="Times New Roman"/>
          <w:sz w:val="18"/>
          <w:szCs w:val="18"/>
        </w:rPr>
        <w:t xml:space="preserve"> by another Lender's Agreement.</w:t>
      </w:r>
    </w:p>
    <w:p w:rsidR="004B70A0" w:rsidRPr="00E1768D" w:rsidRDefault="004B70A0"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4B70A0"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B</w:t>
      </w:r>
      <w:r w:rsidR="006C4F15" w:rsidRPr="00E1768D">
        <w:rPr>
          <w:rFonts w:ascii="Times New Roman" w:hAnsi="Times New Roman"/>
          <w:sz w:val="18"/>
          <w:szCs w:val="18"/>
        </w:rPr>
        <w:t xml:space="preserve">.   </w:t>
      </w:r>
      <w:r w:rsidR="00D66864" w:rsidRPr="00E1768D">
        <w:rPr>
          <w:rFonts w:ascii="Times New Roman" w:hAnsi="Times New Roman"/>
          <w:sz w:val="18"/>
          <w:szCs w:val="18"/>
        </w:rPr>
        <w:tab/>
      </w:r>
      <w:r w:rsidR="006C4F15" w:rsidRPr="00E1768D">
        <w:rPr>
          <w:rFonts w:ascii="Times New Roman" w:hAnsi="Times New Roman"/>
          <w:sz w:val="18"/>
          <w:szCs w:val="18"/>
        </w:rPr>
        <w:t xml:space="preserve">Modification of Agreement. </w:t>
      </w:r>
      <w:r w:rsidR="009638C7" w:rsidRPr="00E1768D">
        <w:rPr>
          <w:rFonts w:ascii="Times New Roman" w:hAnsi="Times New Roman"/>
          <w:sz w:val="18"/>
          <w:szCs w:val="18"/>
        </w:rPr>
        <w:t xml:space="preserve"> </w:t>
      </w:r>
      <w:r w:rsidR="006C4F15" w:rsidRPr="00E1768D">
        <w:rPr>
          <w:rFonts w:ascii="Times New Roman" w:hAnsi="Times New Roman"/>
          <w:sz w:val="18"/>
          <w:szCs w:val="18"/>
        </w:rPr>
        <w:t>This Agreement may only be modified only in writing.</w:t>
      </w:r>
    </w:p>
    <w:p w:rsidR="004B70A0" w:rsidRPr="00E1768D" w:rsidRDefault="004B70A0"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4B70A0"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C</w:t>
      </w:r>
      <w:r w:rsidR="006C4F15" w:rsidRPr="00E1768D">
        <w:rPr>
          <w:rFonts w:ascii="Times New Roman" w:hAnsi="Times New Roman"/>
          <w:sz w:val="18"/>
          <w:szCs w:val="18"/>
        </w:rPr>
        <w:t xml:space="preserve">.  </w:t>
      </w:r>
      <w:r w:rsidR="00D66864" w:rsidRPr="00E1768D">
        <w:rPr>
          <w:rFonts w:ascii="Times New Roman" w:hAnsi="Times New Roman"/>
          <w:sz w:val="18"/>
          <w:szCs w:val="18"/>
        </w:rPr>
        <w:tab/>
      </w:r>
      <w:r w:rsidR="006C4F15" w:rsidRPr="00E1768D">
        <w:rPr>
          <w:rFonts w:ascii="Times New Roman" w:hAnsi="Times New Roman"/>
          <w:sz w:val="18"/>
          <w:szCs w:val="18"/>
        </w:rPr>
        <w:t xml:space="preserve">Other Requirements. </w:t>
      </w:r>
      <w:r w:rsidR="009638C7" w:rsidRPr="00E1768D">
        <w:rPr>
          <w:rFonts w:ascii="Times New Roman" w:hAnsi="Times New Roman"/>
          <w:sz w:val="18"/>
          <w:szCs w:val="18"/>
        </w:rPr>
        <w:t xml:space="preserve"> </w:t>
      </w:r>
      <w:r w:rsidR="006C4F15" w:rsidRPr="00E1768D">
        <w:rPr>
          <w:rFonts w:ascii="Times New Roman" w:hAnsi="Times New Roman"/>
          <w:sz w:val="18"/>
          <w:szCs w:val="18"/>
        </w:rPr>
        <w:t xml:space="preserve">This </w:t>
      </w:r>
      <w:r w:rsidR="00A340F7" w:rsidRPr="00E1768D">
        <w:rPr>
          <w:rFonts w:ascii="Times New Roman" w:hAnsi="Times New Roman"/>
          <w:sz w:val="18"/>
          <w:szCs w:val="18"/>
        </w:rPr>
        <w:t>A</w:t>
      </w:r>
      <w:r w:rsidR="006C4F15" w:rsidRPr="00E1768D">
        <w:rPr>
          <w:rFonts w:ascii="Times New Roman" w:hAnsi="Times New Roman"/>
          <w:sz w:val="18"/>
          <w:szCs w:val="18"/>
        </w:rPr>
        <w:t xml:space="preserve">greement is subject to all requirements of applicable </w:t>
      </w:r>
      <w:r w:rsidR="005B0691" w:rsidRPr="00E1768D">
        <w:rPr>
          <w:rFonts w:ascii="Times New Roman" w:hAnsi="Times New Roman"/>
          <w:sz w:val="18"/>
          <w:szCs w:val="18"/>
        </w:rPr>
        <w:t xml:space="preserve">Program Regulations including </w:t>
      </w:r>
      <w:r w:rsidR="006C4F15" w:rsidRPr="00E1768D">
        <w:rPr>
          <w:rFonts w:ascii="Times New Roman" w:hAnsi="Times New Roman"/>
          <w:sz w:val="18"/>
          <w:szCs w:val="18"/>
        </w:rPr>
        <w:t>7 CFR part 4279</w:t>
      </w:r>
      <w:r w:rsidR="00384061" w:rsidRPr="00E1768D">
        <w:rPr>
          <w:rFonts w:ascii="Times New Roman" w:hAnsi="Times New Roman"/>
          <w:sz w:val="18"/>
          <w:szCs w:val="18"/>
        </w:rPr>
        <w:t>,</w:t>
      </w:r>
      <w:r w:rsidRPr="00E1768D">
        <w:rPr>
          <w:rFonts w:ascii="Times New Roman" w:hAnsi="Times New Roman"/>
          <w:sz w:val="18"/>
          <w:szCs w:val="18"/>
        </w:rPr>
        <w:t xml:space="preserve"> </w:t>
      </w:r>
      <w:r w:rsidR="00384061" w:rsidRPr="00E1768D">
        <w:rPr>
          <w:rFonts w:ascii="Times New Roman" w:hAnsi="Times New Roman"/>
          <w:sz w:val="18"/>
          <w:szCs w:val="18"/>
        </w:rPr>
        <w:t>subparts B and C</w:t>
      </w:r>
      <w:r w:rsidR="00EA010A" w:rsidRPr="00E1768D">
        <w:rPr>
          <w:rFonts w:ascii="Times New Roman" w:hAnsi="Times New Roman"/>
          <w:sz w:val="18"/>
          <w:szCs w:val="18"/>
        </w:rPr>
        <w:t>;</w:t>
      </w:r>
      <w:r w:rsidR="006C4F15" w:rsidRPr="00E1768D">
        <w:rPr>
          <w:rFonts w:ascii="Times New Roman" w:hAnsi="Times New Roman"/>
          <w:sz w:val="18"/>
          <w:szCs w:val="18"/>
        </w:rPr>
        <w:t xml:space="preserve"> </w:t>
      </w:r>
      <w:r w:rsidR="00384061" w:rsidRPr="00E1768D">
        <w:rPr>
          <w:rFonts w:ascii="Times New Roman" w:hAnsi="Times New Roman"/>
          <w:sz w:val="18"/>
          <w:szCs w:val="18"/>
        </w:rPr>
        <w:t xml:space="preserve">7 CFR part </w:t>
      </w:r>
      <w:r w:rsidR="006C4F15" w:rsidRPr="00E1768D">
        <w:rPr>
          <w:rFonts w:ascii="Times New Roman" w:hAnsi="Times New Roman"/>
          <w:sz w:val="18"/>
          <w:szCs w:val="18"/>
        </w:rPr>
        <w:t>4287</w:t>
      </w:r>
      <w:r w:rsidR="00384061" w:rsidRPr="00E1768D">
        <w:rPr>
          <w:rFonts w:ascii="Times New Roman" w:hAnsi="Times New Roman"/>
          <w:sz w:val="18"/>
          <w:szCs w:val="18"/>
        </w:rPr>
        <w:t xml:space="preserve"> subparts B and D</w:t>
      </w:r>
      <w:r w:rsidR="00EA010A" w:rsidRPr="00E1768D">
        <w:rPr>
          <w:rFonts w:ascii="Times New Roman" w:hAnsi="Times New Roman"/>
          <w:sz w:val="18"/>
          <w:szCs w:val="18"/>
        </w:rPr>
        <w:t>;</w:t>
      </w:r>
      <w:r w:rsidR="006C4F15" w:rsidRPr="00E1768D">
        <w:rPr>
          <w:rFonts w:ascii="Times New Roman" w:hAnsi="Times New Roman"/>
          <w:sz w:val="18"/>
          <w:szCs w:val="18"/>
        </w:rPr>
        <w:t xml:space="preserve"> and 7 CFR part 4280,</w:t>
      </w:r>
      <w:r w:rsidR="00384061" w:rsidRPr="00E1768D">
        <w:rPr>
          <w:rFonts w:ascii="Times New Roman" w:hAnsi="Times New Roman"/>
          <w:sz w:val="18"/>
          <w:szCs w:val="18"/>
        </w:rPr>
        <w:t xml:space="preserve"> subpart B,</w:t>
      </w:r>
      <w:r w:rsidR="006C4F15" w:rsidRPr="00E1768D">
        <w:rPr>
          <w:rFonts w:ascii="Times New Roman" w:hAnsi="Times New Roman"/>
          <w:sz w:val="18"/>
          <w:szCs w:val="18"/>
        </w:rPr>
        <w:t xml:space="preserve"> in effect on the date of this </w:t>
      </w:r>
      <w:r w:rsidR="00A340F7" w:rsidRPr="00E1768D">
        <w:rPr>
          <w:rFonts w:ascii="Times New Roman" w:hAnsi="Times New Roman"/>
          <w:sz w:val="18"/>
          <w:szCs w:val="18"/>
        </w:rPr>
        <w:t>A</w:t>
      </w:r>
      <w:r w:rsidR="006C4F15" w:rsidRPr="00E1768D">
        <w:rPr>
          <w:rFonts w:ascii="Times New Roman" w:hAnsi="Times New Roman"/>
          <w:sz w:val="18"/>
          <w:szCs w:val="18"/>
        </w:rPr>
        <w:t>greement.</w:t>
      </w:r>
    </w:p>
    <w:p w:rsidR="004B70A0" w:rsidRPr="00E1768D" w:rsidRDefault="004B70A0"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4B70A0"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D</w:t>
      </w:r>
      <w:r w:rsidR="006C4F15" w:rsidRPr="00E1768D">
        <w:rPr>
          <w:rFonts w:ascii="Times New Roman" w:hAnsi="Times New Roman"/>
          <w:sz w:val="18"/>
          <w:szCs w:val="18"/>
        </w:rPr>
        <w:t xml:space="preserve">.  </w:t>
      </w:r>
      <w:r w:rsidR="00D66864" w:rsidRPr="00E1768D">
        <w:rPr>
          <w:rFonts w:ascii="Times New Roman" w:hAnsi="Times New Roman"/>
          <w:sz w:val="18"/>
          <w:szCs w:val="18"/>
        </w:rPr>
        <w:tab/>
      </w:r>
      <w:r w:rsidR="006C4F15" w:rsidRPr="00E1768D">
        <w:rPr>
          <w:rFonts w:ascii="Times New Roman" w:hAnsi="Times New Roman"/>
          <w:sz w:val="18"/>
          <w:szCs w:val="18"/>
        </w:rPr>
        <w:t xml:space="preserve">All forms required by this </w:t>
      </w:r>
      <w:r w:rsidR="00384061" w:rsidRPr="00E1768D">
        <w:rPr>
          <w:rFonts w:ascii="Times New Roman" w:hAnsi="Times New Roman"/>
          <w:sz w:val="18"/>
          <w:szCs w:val="18"/>
        </w:rPr>
        <w:t>A</w:t>
      </w:r>
      <w:r w:rsidR="006C4F15" w:rsidRPr="00E1768D">
        <w:rPr>
          <w:rFonts w:ascii="Times New Roman" w:hAnsi="Times New Roman"/>
          <w:sz w:val="18"/>
          <w:szCs w:val="18"/>
        </w:rPr>
        <w:t>greement may be obtained from any Rural Development State or local office.</w:t>
      </w:r>
    </w:p>
    <w:p w:rsidR="00A340F7" w:rsidRPr="002B6D9D" w:rsidRDefault="00A340F7" w:rsidP="00E1768D">
      <w:pPr>
        <w:autoSpaceDE w:val="0"/>
        <w:autoSpaceDN w:val="0"/>
        <w:adjustRightInd w:val="0"/>
        <w:spacing w:after="0" w:line="240" w:lineRule="auto"/>
        <w:ind w:left="115" w:right="660"/>
        <w:rPr>
          <w:rFonts w:ascii="Times New Roman" w:hAnsi="Times New Roman"/>
          <w:b/>
          <w:bCs/>
          <w:sz w:val="18"/>
          <w:szCs w:val="18"/>
        </w:rPr>
      </w:pPr>
    </w:p>
    <w:p w:rsidR="006C4F15" w:rsidRPr="00E1768D" w:rsidRDefault="006C4F15" w:rsidP="00E1768D">
      <w:pPr>
        <w:numPr>
          <w:ilvl w:val="0"/>
          <w:numId w:val="4"/>
        </w:numPr>
        <w:tabs>
          <w:tab w:val="left" w:pos="540"/>
        </w:tabs>
        <w:autoSpaceDE w:val="0"/>
        <w:autoSpaceDN w:val="0"/>
        <w:adjustRightInd w:val="0"/>
        <w:spacing w:after="0" w:line="240" w:lineRule="auto"/>
        <w:ind w:right="660" w:hanging="900"/>
        <w:rPr>
          <w:rFonts w:ascii="Times New Roman" w:hAnsi="Times New Roman"/>
          <w:b/>
          <w:bCs/>
          <w:sz w:val="18"/>
          <w:szCs w:val="18"/>
        </w:rPr>
      </w:pPr>
      <w:r w:rsidRPr="002B6D9D">
        <w:rPr>
          <w:rFonts w:ascii="Times New Roman" w:hAnsi="Times New Roman"/>
          <w:b/>
          <w:bCs/>
          <w:sz w:val="18"/>
          <w:szCs w:val="18"/>
        </w:rPr>
        <w:t>Endorsement</w:t>
      </w:r>
    </w:p>
    <w:p w:rsidR="004B70A0" w:rsidRPr="00E1768D" w:rsidRDefault="004B70A0" w:rsidP="00E1768D">
      <w:pPr>
        <w:tabs>
          <w:tab w:val="left" w:pos="540"/>
        </w:tabs>
        <w:autoSpaceDE w:val="0"/>
        <w:autoSpaceDN w:val="0"/>
        <w:adjustRightInd w:val="0"/>
        <w:spacing w:after="0" w:line="240" w:lineRule="auto"/>
        <w:ind w:left="1080" w:right="660"/>
        <w:rPr>
          <w:rFonts w:ascii="Times New Roman" w:hAnsi="Times New Roman"/>
          <w:b/>
          <w:bCs/>
          <w:sz w:val="16"/>
          <w:szCs w:val="16"/>
        </w:rPr>
      </w:pPr>
    </w:p>
    <w:p w:rsidR="006C4F15" w:rsidRPr="009A1573" w:rsidRDefault="006C4F15" w:rsidP="00E1768D">
      <w:pPr>
        <w:autoSpaceDE w:val="0"/>
        <w:autoSpaceDN w:val="0"/>
        <w:adjustRightInd w:val="0"/>
        <w:spacing w:after="0" w:line="240" w:lineRule="auto"/>
        <w:rPr>
          <w:rFonts w:ascii="Times New Roman" w:hAnsi="Times New Roman"/>
          <w:sz w:val="20"/>
          <w:szCs w:val="20"/>
        </w:rPr>
      </w:pPr>
    </w:p>
    <w:p w:rsidR="006C4F15" w:rsidRPr="009A1573" w:rsidRDefault="009638C7" w:rsidP="00E1768D">
      <w:pPr>
        <w:autoSpaceDE w:val="0"/>
        <w:autoSpaceDN w:val="0"/>
        <w:adjustRightInd w:val="0"/>
        <w:spacing w:after="0" w:line="240" w:lineRule="auto"/>
        <w:ind w:left="115" w:right="-20"/>
        <w:rPr>
          <w:rFonts w:ascii="Times New Roman" w:hAnsi="Times New Roman"/>
          <w:sz w:val="18"/>
          <w:szCs w:val="18"/>
        </w:rPr>
      </w:pPr>
      <w:r w:rsidRPr="006D4C0E">
        <w:rPr>
          <w:noProof/>
        </w:rPr>
        <mc:AlternateContent>
          <mc:Choice Requires="wps">
            <w:drawing>
              <wp:anchor distT="0" distB="0" distL="114300" distR="114300" simplePos="0" relativeHeight="251655680" behindDoc="1" locked="0" layoutInCell="0" allowOverlap="1" wp14:anchorId="267FC5FF" wp14:editId="0EDB994D">
                <wp:simplePos x="0" y="0"/>
                <wp:positionH relativeFrom="page">
                  <wp:posOffset>454025</wp:posOffset>
                </wp:positionH>
                <wp:positionV relativeFrom="paragraph">
                  <wp:posOffset>-20320</wp:posOffset>
                </wp:positionV>
                <wp:extent cx="6400800" cy="12700"/>
                <wp:effectExtent l="0" t="0" r="0" b="0"/>
                <wp:wrapNone/>
                <wp:docPr id="1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75pt,-1.6pt,539.75pt,-1.6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" o:allowincell="f" filled="f" strokeweight=".5pt">
                <v:path arrowok="t" o:connecttype="custom" o:connectlocs="0,0;6400800,0" o:connectangles="0,0"/>
                <w10:wrap anchorx="page"/>
              </v:polyline>
            </w:pict>
          </mc:Fallback>
        </mc:AlternateContent>
      </w:r>
      <w:r w:rsidRPr="00E1768D">
        <w:rPr>
          <w:noProof/>
        </w:rPr>
        <mc:AlternateContent>
          <mc:Choice Requires="wps">
            <w:drawing>
              <wp:anchor distT="0" distB="0" distL="114300" distR="114300" simplePos="0" relativeHeight="251656704" behindDoc="1" locked="0" layoutInCell="0" allowOverlap="1" wp14:anchorId="1994E91E" wp14:editId="00BFE055">
                <wp:simplePos x="0" y="0"/>
                <wp:positionH relativeFrom="page">
                  <wp:posOffset>454025</wp:posOffset>
                </wp:positionH>
                <wp:positionV relativeFrom="paragraph">
                  <wp:posOffset>170815</wp:posOffset>
                </wp:positionV>
                <wp:extent cx="6400800" cy="12700"/>
                <wp:effectExtent l="0" t="0" r="0" b="0"/>
                <wp:wrapNone/>
                <wp:docPr id="10"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75pt,13.45pt,539.75pt,13.4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" o:allowincell="f" filled="f" strokeweight=".5pt">
                <v:path arrowok="t" o:connecttype="custom" o:connectlocs="0,0;6400800,0" o:connectangles="0,0"/>
                <w10:wrap anchorx="page"/>
              </v:polyline>
            </w:pict>
          </mc:Fallback>
        </mc:AlternateContent>
      </w:r>
      <w:r w:rsidR="006C4F15" w:rsidRPr="009A1573">
        <w:rPr>
          <w:rFonts w:ascii="Times New Roman" w:hAnsi="Times New Roman"/>
          <w:i/>
          <w:iCs/>
          <w:position w:val="-1"/>
          <w:sz w:val="18"/>
          <w:szCs w:val="18"/>
        </w:rPr>
        <w:t>Lender:</w:t>
      </w:r>
      <w:r w:rsidR="00D15485" w:rsidRPr="009A1573">
        <w:rPr>
          <w:rFonts w:ascii="Times New Roman" w:hAnsi="Times New Roman"/>
          <w:i/>
          <w:iCs/>
          <w:position w:val="-1"/>
          <w:sz w:val="18"/>
          <w:szCs w:val="18"/>
        </w:rPr>
        <w:t xml:space="preserve"> </w:t>
      </w:r>
      <w:r w:rsidR="006C4F15" w:rsidRPr="009A1573">
        <w:rPr>
          <w:rFonts w:ascii="Times New Roman" w:hAnsi="Times New Roman"/>
          <w:i/>
          <w:iCs/>
          <w:position w:val="-1"/>
          <w:sz w:val="18"/>
          <w:szCs w:val="18"/>
        </w:rPr>
        <w:t xml:space="preserve"> Complete this block of Section IX</w:t>
      </w:r>
    </w:p>
    <w:p w:rsidR="006C4F15" w:rsidRPr="009A1573" w:rsidRDefault="006C4F15" w:rsidP="00E1768D">
      <w:pPr>
        <w:autoSpaceDE w:val="0"/>
        <w:autoSpaceDN w:val="0"/>
        <w:adjustRightInd w:val="0"/>
        <w:spacing w:after="0" w:line="240" w:lineRule="auto"/>
        <w:rPr>
          <w:rFonts w:ascii="Times New Roman" w:hAnsi="Times New Roman"/>
          <w:sz w:val="20"/>
          <w:szCs w:val="20"/>
        </w:rPr>
      </w:pPr>
    </w:p>
    <w:p w:rsidR="006C4F15" w:rsidRPr="009A1573" w:rsidRDefault="006C4F15" w:rsidP="00E1768D">
      <w:pPr>
        <w:autoSpaceDE w:val="0"/>
        <w:autoSpaceDN w:val="0"/>
        <w:adjustRightInd w:val="0"/>
        <w:spacing w:after="0" w:line="240" w:lineRule="auto"/>
        <w:rPr>
          <w:rFonts w:ascii="Times New Roman" w:hAnsi="Times New Roman"/>
          <w:sz w:val="28"/>
          <w:szCs w:val="28"/>
        </w:rPr>
      </w:pPr>
    </w:p>
    <w:p w:rsidR="00FA7AEA" w:rsidRDefault="00FA7AEA" w:rsidP="00E1768D">
      <w:pPr>
        <w:autoSpaceDE w:val="0"/>
        <w:autoSpaceDN w:val="0"/>
        <w:adjustRightInd w:val="0"/>
        <w:spacing w:after="0" w:line="280" w:lineRule="exact"/>
        <w:rPr>
          <w:rFonts w:ascii="Times New Roman" w:hAnsi="Times New Roman"/>
          <w:sz w:val="28"/>
          <w:szCs w:val="28"/>
        </w:rPr>
        <w:sectPr w:rsidR="00FA7AEA" w:rsidSect="00E1768D">
          <w:pgSz w:w="12240" w:h="15840"/>
          <w:pgMar w:top="990" w:right="340" w:bottom="280" w:left="620" w:header="720" w:footer="720" w:gutter="0"/>
          <w:cols w:space="720" w:equalWidth="0">
            <w:col w:w="11280"/>
          </w:cols>
          <w:noEndnote/>
        </w:sectPr>
      </w:pPr>
    </w:p>
    <w:p w:rsidR="006C4F15" w:rsidRPr="009A1573" w:rsidRDefault="006C4F15" w:rsidP="00E1768D">
      <w:pPr>
        <w:autoSpaceDE w:val="0"/>
        <w:autoSpaceDN w:val="0"/>
        <w:adjustRightInd w:val="0"/>
        <w:spacing w:after="0" w:line="240" w:lineRule="auto"/>
        <w:ind w:left="115" w:right="-64"/>
        <w:rPr>
          <w:rFonts w:ascii="Times New Roman" w:hAnsi="Times New Roman"/>
          <w:sz w:val="16"/>
          <w:szCs w:val="16"/>
        </w:rPr>
      </w:pPr>
      <w:r w:rsidRPr="009A1573">
        <w:rPr>
          <w:rFonts w:ascii="Times New Roman" w:hAnsi="Times New Roman"/>
          <w:sz w:val="16"/>
          <w:szCs w:val="16"/>
        </w:rPr>
        <w:lastRenderedPageBreak/>
        <w:t>LENDER</w:t>
      </w:r>
    </w:p>
    <w:p w:rsidR="006C4F15" w:rsidRPr="009A1573" w:rsidRDefault="006C4F15" w:rsidP="00E1768D">
      <w:pPr>
        <w:autoSpaceDE w:val="0"/>
        <w:autoSpaceDN w:val="0"/>
        <w:adjustRightInd w:val="0"/>
        <w:spacing w:after="0" w:line="260" w:lineRule="exact"/>
        <w:rPr>
          <w:rFonts w:ascii="Times New Roman" w:hAnsi="Times New Roman"/>
          <w:sz w:val="26"/>
          <w:szCs w:val="26"/>
        </w:rPr>
      </w:pPr>
      <w:r w:rsidRPr="009A1573">
        <w:rPr>
          <w:rFonts w:ascii="Times New Roman" w:hAnsi="Times New Roman"/>
          <w:sz w:val="16"/>
          <w:szCs w:val="16"/>
        </w:rPr>
        <w:br w:type="column"/>
      </w:r>
    </w:p>
    <w:p w:rsidR="006C4F15" w:rsidRPr="009A1573" w:rsidRDefault="009638C7" w:rsidP="00E1768D">
      <w:pPr>
        <w:autoSpaceDE w:val="0"/>
        <w:autoSpaceDN w:val="0"/>
        <w:adjustRightInd w:val="0"/>
        <w:spacing w:after="0" w:line="181" w:lineRule="exact"/>
        <w:ind w:right="-20"/>
        <w:rPr>
          <w:rFonts w:ascii="Times New Roman" w:hAnsi="Times New Roman"/>
          <w:sz w:val="16"/>
          <w:szCs w:val="16"/>
        </w:rPr>
      </w:pPr>
      <w:r w:rsidRPr="006D4C0E">
        <w:rPr>
          <w:noProof/>
        </w:rPr>
        <mc:AlternateContent>
          <mc:Choice Requires="wps">
            <w:drawing>
              <wp:anchor distT="0" distB="0" distL="114300" distR="114300" simplePos="0" relativeHeight="251657728" behindDoc="1" locked="0" layoutInCell="0" allowOverlap="1" wp14:anchorId="226888D2" wp14:editId="1F55926B">
                <wp:simplePos x="0" y="0"/>
                <wp:positionH relativeFrom="page">
                  <wp:posOffset>890905</wp:posOffset>
                </wp:positionH>
                <wp:positionV relativeFrom="paragraph">
                  <wp:posOffset>-6985</wp:posOffset>
                </wp:positionV>
                <wp:extent cx="5954395" cy="12065"/>
                <wp:effectExtent l="0" t="0" r="0" b="0"/>
                <wp:wrapNone/>
                <wp:docPr id="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4395" cy="12065"/>
                        </a:xfrm>
                        <a:custGeom>
                          <a:avLst/>
                          <a:gdLst>
                            <a:gd name="T0" fmla="*/ 0 w 9377"/>
                            <a:gd name="T1" fmla="*/ 0 h 19"/>
                            <a:gd name="T2" fmla="*/ 9376 w 9377"/>
                            <a:gd name="T3" fmla="*/ 0 h 19"/>
                          </a:gdLst>
                          <a:ahLst/>
                          <a:cxnLst>
                            <a:cxn ang="0">
                              <a:pos x="T0" y="T1"/>
                            </a:cxn>
                            <a:cxn ang="0">
                              <a:pos x="T2" y="T3"/>
                            </a:cxn>
                          </a:cxnLst>
                          <a:rect l="0" t="0" r="r" b="b"/>
                          <a:pathLst>
                            <a:path w="9377" h="19">
                              <a:moveTo>
                                <a:pt x="0" y="0"/>
                              </a:moveTo>
                              <a:lnTo>
                                <a:pt x="937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0.15pt,-.55pt,538.95pt,-.55pt" coordsize="9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" o:allowincell="f" filled="f" strokeweight=".5pt">
                <v:path arrowok="t" o:connecttype="custom" o:connectlocs="0,0;5953760,0" o:connectangles="0,0"/>
                <w10:wrap anchorx="page"/>
              </v:polyline>
            </w:pict>
          </mc:Fallback>
        </mc:AlternateContent>
      </w:r>
      <w:r w:rsidR="006C4F15" w:rsidRPr="009A1573">
        <w:rPr>
          <w:rFonts w:ascii="Times New Roman" w:hAnsi="Times New Roman"/>
          <w:i/>
          <w:iCs/>
          <w:sz w:val="16"/>
          <w:szCs w:val="16"/>
        </w:rPr>
        <w:t>(Name)</w:t>
      </w:r>
    </w:p>
    <w:p w:rsidR="00FA7AEA" w:rsidRDefault="00FA7AEA" w:rsidP="00E1768D">
      <w:pPr>
        <w:autoSpaceDE w:val="0"/>
        <w:autoSpaceDN w:val="0"/>
        <w:adjustRightInd w:val="0"/>
        <w:spacing w:after="0" w:line="181" w:lineRule="exact"/>
        <w:ind w:right="-20"/>
        <w:rPr>
          <w:rFonts w:ascii="Times New Roman" w:hAnsi="Times New Roman"/>
          <w:sz w:val="16"/>
          <w:szCs w:val="16"/>
        </w:rPr>
        <w:sectPr w:rsidR="00FA7AEA">
          <w:type w:val="continuous"/>
          <w:pgSz w:w="12240" w:h="15840"/>
          <w:pgMar w:top="320" w:right="340" w:bottom="280" w:left="620" w:header="720" w:footer="720" w:gutter="0"/>
          <w:cols w:num="2" w:space="720" w:equalWidth="0">
            <w:col w:w="746" w:space="4510"/>
            <w:col w:w="6024"/>
          </w:cols>
          <w:noEndnote/>
        </w:sectPr>
      </w:pP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9638C7" w:rsidP="00E1768D">
      <w:pPr>
        <w:tabs>
          <w:tab w:val="left" w:pos="5560"/>
        </w:tabs>
        <w:autoSpaceDE w:val="0"/>
        <w:autoSpaceDN w:val="0"/>
        <w:adjustRightInd w:val="0"/>
        <w:spacing w:after="0" w:line="240" w:lineRule="auto"/>
        <w:ind w:left="115" w:right="-20"/>
        <w:rPr>
          <w:rFonts w:ascii="Times New Roman" w:hAnsi="Times New Roman"/>
          <w:sz w:val="16"/>
          <w:szCs w:val="16"/>
        </w:rPr>
      </w:pPr>
      <w:r w:rsidRPr="006D4C0E">
        <w:rPr>
          <w:noProof/>
        </w:rPr>
        <mc:AlternateContent>
          <mc:Choice Requires="wps">
            <w:drawing>
              <wp:anchor distT="0" distB="0" distL="114300" distR="114300" simplePos="0" relativeHeight="251654656" behindDoc="1" locked="0" layoutInCell="0" allowOverlap="1" wp14:anchorId="159B7AD3" wp14:editId="08C3B01F">
                <wp:simplePos x="0" y="0"/>
                <wp:positionH relativeFrom="page">
                  <wp:posOffset>4806315</wp:posOffset>
                </wp:positionH>
                <wp:positionV relativeFrom="paragraph">
                  <wp:posOffset>-135255</wp:posOffset>
                </wp:positionV>
                <wp:extent cx="1685290" cy="1200785"/>
                <wp:effectExtent l="0" t="0" r="0" b="0"/>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5290" cy="12007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78.45pt;margin-top:-10.65pt;width:132.7pt;height:94.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" o:allowincell="f" filled="f" strokeweight=".5pt">
                <v:path arrowok="t"/>
                <w10:wrap anchorx="page"/>
              </v:rect>
            </w:pict>
          </mc:Fallback>
        </mc:AlternateContent>
      </w:r>
      <w:r w:rsidR="006C4F15" w:rsidRPr="009A1573">
        <w:rPr>
          <w:rFonts w:ascii="Times New Roman" w:hAnsi="Times New Roman"/>
          <w:sz w:val="16"/>
          <w:szCs w:val="16"/>
        </w:rPr>
        <w:t>By:</w:t>
      </w:r>
      <w:r w:rsidR="006C4F15" w:rsidRPr="009A1573">
        <w:rPr>
          <w:rFonts w:ascii="Times New Roman" w:hAnsi="Times New Roman"/>
          <w:spacing w:val="-2"/>
          <w:sz w:val="16"/>
          <w:szCs w:val="16"/>
        </w:rPr>
        <w:t xml:space="preserve"> </w:t>
      </w:r>
      <w:r w:rsidR="006C4F15" w:rsidRPr="009A1573">
        <w:rPr>
          <w:rFonts w:ascii="Times New Roman" w:hAnsi="Times New Roman"/>
          <w:sz w:val="16"/>
          <w:szCs w:val="16"/>
          <w:u w:val="single"/>
        </w:rPr>
        <w:t xml:space="preserve"> </w:t>
      </w:r>
      <w:r w:rsidR="006C4F15" w:rsidRPr="009A1573">
        <w:rPr>
          <w:rFonts w:ascii="Times New Roman" w:hAnsi="Times New Roman"/>
          <w:sz w:val="16"/>
          <w:szCs w:val="16"/>
          <w:u w:val="single"/>
        </w:rPr>
        <w:tab/>
      </w:r>
    </w:p>
    <w:p w:rsidR="006C4F15" w:rsidRPr="009A1573" w:rsidRDefault="006C4F15" w:rsidP="00E1768D">
      <w:pPr>
        <w:autoSpaceDE w:val="0"/>
        <w:autoSpaceDN w:val="0"/>
        <w:adjustRightInd w:val="0"/>
        <w:spacing w:after="0" w:line="240" w:lineRule="auto"/>
        <w:ind w:left="2722" w:right="7745"/>
        <w:jc w:val="center"/>
        <w:rPr>
          <w:rFonts w:ascii="Times New Roman" w:hAnsi="Times New Roman"/>
          <w:sz w:val="16"/>
          <w:szCs w:val="16"/>
        </w:rPr>
      </w:pPr>
      <w:r w:rsidRPr="009A1573">
        <w:rPr>
          <w:rFonts w:ascii="Times New Roman" w:hAnsi="Times New Roman"/>
          <w:i/>
          <w:iCs/>
          <w:sz w:val="16"/>
          <w:szCs w:val="16"/>
        </w:rPr>
        <w:t>(Signature)</w:t>
      </w:r>
    </w:p>
    <w:p w:rsidR="006C4F15" w:rsidRPr="009A1573" w:rsidRDefault="006C4F15" w:rsidP="00E1768D">
      <w:pPr>
        <w:autoSpaceDE w:val="0"/>
        <w:autoSpaceDN w:val="0"/>
        <w:adjustRightInd w:val="0"/>
        <w:spacing w:after="0" w:line="130" w:lineRule="exact"/>
        <w:rPr>
          <w:rFonts w:ascii="Times New Roman" w:hAnsi="Times New Roman"/>
          <w:sz w:val="13"/>
          <w:szCs w:val="13"/>
        </w:rPr>
      </w:pP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9638C7" w:rsidP="00E1768D">
      <w:pPr>
        <w:autoSpaceDE w:val="0"/>
        <w:autoSpaceDN w:val="0"/>
        <w:adjustRightInd w:val="0"/>
        <w:spacing w:after="0" w:line="240" w:lineRule="auto"/>
        <w:ind w:left="2223" w:right="7360"/>
        <w:jc w:val="center"/>
        <w:rPr>
          <w:rFonts w:ascii="Times New Roman" w:hAnsi="Times New Roman"/>
          <w:sz w:val="16"/>
          <w:szCs w:val="16"/>
        </w:rPr>
      </w:pPr>
      <w:r w:rsidRPr="006D4C0E">
        <w:rPr>
          <w:noProof/>
        </w:rPr>
        <mc:AlternateContent>
          <mc:Choice Requires="wps">
            <w:drawing>
              <wp:anchor distT="0" distB="0" distL="114300" distR="114300" simplePos="0" relativeHeight="251658752" behindDoc="1" locked="0" layoutInCell="0" allowOverlap="1" wp14:anchorId="7A65F82E" wp14:editId="34EEE6CF">
                <wp:simplePos x="0" y="0"/>
                <wp:positionH relativeFrom="page">
                  <wp:posOffset>637540</wp:posOffset>
                </wp:positionH>
                <wp:positionV relativeFrom="paragraph">
                  <wp:posOffset>-32385</wp:posOffset>
                </wp:positionV>
                <wp:extent cx="3287395" cy="12700"/>
                <wp:effectExtent l="0" t="0" r="0" b="0"/>
                <wp:wrapNone/>
                <wp:docPr id="7"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7395" cy="12700"/>
                        </a:xfrm>
                        <a:custGeom>
                          <a:avLst/>
                          <a:gdLst>
                            <a:gd name="T0" fmla="*/ 0 w 5177"/>
                            <a:gd name="T1" fmla="*/ 0 h 20"/>
                            <a:gd name="T2" fmla="*/ 5176 w 5177"/>
                            <a:gd name="T3" fmla="*/ 0 h 20"/>
                          </a:gdLst>
                          <a:ahLst/>
                          <a:cxnLst>
                            <a:cxn ang="0">
                              <a:pos x="T0" y="T1"/>
                            </a:cxn>
                            <a:cxn ang="0">
                              <a:pos x="T2" y="T3"/>
                            </a:cxn>
                          </a:cxnLst>
                          <a:rect l="0" t="0" r="r" b="b"/>
                          <a:pathLst>
                            <a:path w="5177" h="20">
                              <a:moveTo>
                                <a:pt x="0" y="0"/>
                              </a:moveTo>
                              <a:lnTo>
                                <a:pt x="517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0.2pt,-2.55pt,309pt,-2.55pt" coordsize="51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" o:allowincell="f" filled="f" strokeweight=".5pt">
                <v:path arrowok="t" o:connecttype="custom" o:connectlocs="0,0;3286760,0" o:connectangles="0,0"/>
                <w10:wrap anchorx="page"/>
              </v:polyline>
            </w:pict>
          </mc:Fallback>
        </mc:AlternateContent>
      </w:r>
      <w:r w:rsidR="006C4F15" w:rsidRPr="009A1573">
        <w:rPr>
          <w:rFonts w:ascii="Times New Roman" w:hAnsi="Times New Roman"/>
          <w:i/>
          <w:iCs/>
          <w:sz w:val="16"/>
          <w:szCs w:val="16"/>
        </w:rPr>
        <w:t>(Name Typed or Printed)</w:t>
      </w:r>
    </w:p>
    <w:p w:rsidR="006C4F15" w:rsidRPr="009A1573" w:rsidRDefault="006C4F15" w:rsidP="00E1768D">
      <w:pPr>
        <w:autoSpaceDE w:val="0"/>
        <w:autoSpaceDN w:val="0"/>
        <w:adjustRightInd w:val="0"/>
        <w:spacing w:after="0" w:line="280" w:lineRule="exact"/>
        <w:rPr>
          <w:rFonts w:ascii="Times New Roman" w:hAnsi="Times New Roman"/>
          <w:sz w:val="28"/>
          <w:szCs w:val="28"/>
        </w:rPr>
      </w:pPr>
    </w:p>
    <w:p w:rsidR="006C4F15" w:rsidRPr="009A1573" w:rsidRDefault="006C4F15" w:rsidP="00E1768D">
      <w:pPr>
        <w:tabs>
          <w:tab w:val="left" w:pos="5680"/>
        </w:tabs>
        <w:autoSpaceDE w:val="0"/>
        <w:autoSpaceDN w:val="0"/>
        <w:adjustRightInd w:val="0"/>
        <w:spacing w:after="0" w:line="240" w:lineRule="auto"/>
        <w:ind w:left="115" w:right="-20"/>
        <w:rPr>
          <w:rFonts w:ascii="Times New Roman" w:hAnsi="Times New Roman"/>
          <w:sz w:val="16"/>
          <w:szCs w:val="16"/>
        </w:rPr>
      </w:pPr>
      <w:r w:rsidRPr="009A1573">
        <w:rPr>
          <w:rFonts w:ascii="Times New Roman" w:hAnsi="Times New Roman"/>
          <w:sz w:val="16"/>
          <w:szCs w:val="16"/>
        </w:rPr>
        <w:t>Title:</w:t>
      </w:r>
      <w:r w:rsidRPr="009A1573">
        <w:rPr>
          <w:rFonts w:ascii="Times New Roman" w:hAnsi="Times New Roman"/>
          <w:spacing w:val="16"/>
          <w:sz w:val="16"/>
          <w:szCs w:val="16"/>
        </w:rPr>
        <w:t xml:space="preserve"> </w:t>
      </w:r>
      <w:r w:rsidRPr="009A1573">
        <w:rPr>
          <w:rFonts w:ascii="Times New Roman" w:hAnsi="Times New Roman"/>
          <w:sz w:val="16"/>
          <w:szCs w:val="16"/>
          <w:u w:val="single"/>
        </w:rPr>
        <w:t xml:space="preserve"> </w:t>
      </w:r>
      <w:r w:rsidRPr="009A1573">
        <w:rPr>
          <w:rFonts w:ascii="Times New Roman" w:hAnsi="Times New Roman"/>
          <w:sz w:val="16"/>
          <w:szCs w:val="16"/>
          <w:u w:val="single"/>
        </w:rPr>
        <w:tab/>
      </w:r>
    </w:p>
    <w:p w:rsidR="006C4F15" w:rsidRPr="009A1573" w:rsidRDefault="006C4F15" w:rsidP="00E1768D">
      <w:pPr>
        <w:autoSpaceDE w:val="0"/>
        <w:autoSpaceDN w:val="0"/>
        <w:adjustRightInd w:val="0"/>
        <w:spacing w:after="0" w:line="100" w:lineRule="exact"/>
        <w:rPr>
          <w:rFonts w:ascii="Times New Roman" w:hAnsi="Times New Roman"/>
          <w:sz w:val="10"/>
          <w:szCs w:val="10"/>
        </w:rPr>
      </w:pP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9638C7" w:rsidP="00E1768D">
      <w:pPr>
        <w:tabs>
          <w:tab w:val="left" w:pos="6940"/>
        </w:tabs>
        <w:autoSpaceDE w:val="0"/>
        <w:autoSpaceDN w:val="0"/>
        <w:adjustRightInd w:val="0"/>
        <w:spacing w:after="0" w:line="240" w:lineRule="auto"/>
        <w:ind w:left="115" w:right="-20"/>
        <w:rPr>
          <w:rFonts w:ascii="Times New Roman" w:hAnsi="Times New Roman"/>
          <w:sz w:val="16"/>
          <w:szCs w:val="16"/>
        </w:rPr>
      </w:pPr>
      <w:r w:rsidRPr="006D4C0E">
        <w:rPr>
          <w:noProof/>
        </w:rPr>
        <mc:AlternateContent>
          <mc:Choice Requires="wps">
            <w:drawing>
              <wp:anchor distT="0" distB="0" distL="114300" distR="114300" simplePos="0" relativeHeight="251659776" behindDoc="1" locked="0" layoutInCell="0" allowOverlap="1" wp14:anchorId="6186DE49" wp14:editId="0E0A753B">
                <wp:simplePos x="0" y="0"/>
                <wp:positionH relativeFrom="page">
                  <wp:posOffset>692785</wp:posOffset>
                </wp:positionH>
                <wp:positionV relativeFrom="paragraph">
                  <wp:posOffset>141605</wp:posOffset>
                </wp:positionV>
                <wp:extent cx="3044190" cy="12700"/>
                <wp:effectExtent l="0" t="0" r="0" b="0"/>
                <wp:wrapNone/>
                <wp:docPr id="6"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4190" cy="12700"/>
                        </a:xfrm>
                        <a:custGeom>
                          <a:avLst/>
                          <a:gdLst>
                            <a:gd name="T0" fmla="*/ 0 w 4794"/>
                            <a:gd name="T1" fmla="*/ 0 h 20"/>
                            <a:gd name="T2" fmla="*/ 4794 w 4794"/>
                            <a:gd name="T3" fmla="*/ 0 h 20"/>
                          </a:gdLst>
                          <a:ahLst/>
                          <a:cxnLst>
                            <a:cxn ang="0">
                              <a:pos x="T0" y="T1"/>
                            </a:cxn>
                            <a:cxn ang="0">
                              <a:pos x="T2" y="T3"/>
                            </a:cxn>
                          </a:cxnLst>
                          <a:rect l="0" t="0" r="r" b="b"/>
                          <a:pathLst>
                            <a:path w="4794" h="20">
                              <a:moveTo>
                                <a:pt x="0" y="0"/>
                              </a:moveTo>
                              <a:lnTo>
                                <a:pt x="479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55pt,11.15pt,294.25pt,11.15pt" coordsize="4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" o:allowincell="f" filled="f" strokeweight=".5pt">
                <v:path arrowok="t" o:connecttype="custom" o:connectlocs="0,0;3044190,0" o:connectangles="0,0"/>
                <w10:wrap anchorx="page"/>
              </v:polyline>
            </w:pict>
          </mc:Fallback>
        </mc:AlternateContent>
      </w:r>
      <w:r w:rsidRPr="00E1768D">
        <w:rPr>
          <w:noProof/>
        </w:rPr>
        <mc:AlternateContent>
          <mc:Choice Requires="wps">
            <w:drawing>
              <wp:anchor distT="0" distB="0" distL="114300" distR="114300" simplePos="0" relativeHeight="251660800" behindDoc="1" locked="0" layoutInCell="0" allowOverlap="1" wp14:anchorId="424022B0" wp14:editId="317F9401">
                <wp:simplePos x="0" y="0"/>
                <wp:positionH relativeFrom="page">
                  <wp:posOffset>5123180</wp:posOffset>
                </wp:positionH>
                <wp:positionV relativeFrom="paragraph">
                  <wp:posOffset>141605</wp:posOffset>
                </wp:positionV>
                <wp:extent cx="1771015" cy="12700"/>
                <wp:effectExtent l="0" t="0" r="0" b="0"/>
                <wp:wrapNone/>
                <wp:docPr id="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015" cy="12700"/>
                        </a:xfrm>
                        <a:custGeom>
                          <a:avLst/>
                          <a:gdLst>
                            <a:gd name="T0" fmla="*/ 0 w 2789"/>
                            <a:gd name="T1" fmla="*/ 0 h 20"/>
                            <a:gd name="T2" fmla="*/ 2788 w 2789"/>
                            <a:gd name="T3" fmla="*/ 0 h 20"/>
                          </a:gdLst>
                          <a:ahLst/>
                          <a:cxnLst>
                            <a:cxn ang="0">
                              <a:pos x="T0" y="T1"/>
                            </a:cxn>
                            <a:cxn ang="0">
                              <a:pos x="T2" y="T3"/>
                            </a:cxn>
                          </a:cxnLst>
                          <a:rect l="0" t="0" r="r" b="b"/>
                          <a:pathLst>
                            <a:path w="2789" h="20">
                              <a:moveTo>
                                <a:pt x="0" y="0"/>
                              </a:moveTo>
                              <a:lnTo>
                                <a:pt x="278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3.4pt,11.15pt,542.8pt,11.15pt" coordsize="27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" o:allowincell="f" filled="f" strokeweight=".5pt">
                <v:path arrowok="t" o:connecttype="custom" o:connectlocs="0,0;1770380,0" o:connectangles="0,0"/>
                <w10:wrap anchorx="page"/>
              </v:polyline>
            </w:pict>
          </mc:Fallback>
        </mc:AlternateContent>
      </w:r>
      <w:r w:rsidR="006C4F15" w:rsidRPr="009A1573">
        <w:rPr>
          <w:rFonts w:ascii="Times New Roman" w:hAnsi="Times New Roman"/>
          <w:sz w:val="16"/>
          <w:szCs w:val="16"/>
        </w:rPr>
        <w:t>Date:</w:t>
      </w:r>
      <w:r w:rsidR="006C4F15" w:rsidRPr="009A1573">
        <w:rPr>
          <w:rFonts w:ascii="Times New Roman" w:hAnsi="Times New Roman"/>
          <w:sz w:val="16"/>
          <w:szCs w:val="16"/>
        </w:rPr>
        <w:tab/>
        <w:t>Attest:</w:t>
      </w:r>
    </w:p>
    <w:p w:rsidR="006C4F15" w:rsidRPr="009A1573" w:rsidRDefault="006C4F15" w:rsidP="00E1768D">
      <w:pPr>
        <w:autoSpaceDE w:val="0"/>
        <w:autoSpaceDN w:val="0"/>
        <w:adjustRightInd w:val="0"/>
        <w:spacing w:after="0" w:line="130" w:lineRule="exact"/>
        <w:rPr>
          <w:rFonts w:ascii="Times New Roman" w:hAnsi="Times New Roman"/>
          <w:sz w:val="13"/>
          <w:szCs w:val="13"/>
        </w:rPr>
      </w:pP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9638C7" w:rsidP="00E1768D">
      <w:pPr>
        <w:autoSpaceDE w:val="0"/>
        <w:autoSpaceDN w:val="0"/>
        <w:adjustRightInd w:val="0"/>
        <w:spacing w:after="0" w:line="240" w:lineRule="auto"/>
        <w:ind w:left="115" w:right="-20"/>
        <w:rPr>
          <w:rFonts w:ascii="Times New Roman" w:hAnsi="Times New Roman"/>
          <w:sz w:val="16"/>
          <w:szCs w:val="16"/>
        </w:rPr>
      </w:pPr>
      <w:r w:rsidRPr="006D4C0E">
        <w:rPr>
          <w:noProof/>
        </w:rPr>
        <mc:AlternateContent>
          <mc:Choice Requires="wps">
            <w:drawing>
              <wp:anchor distT="0" distB="0" distL="114300" distR="114300" simplePos="0" relativeHeight="251661824" behindDoc="1" locked="0" layoutInCell="0" allowOverlap="1" wp14:anchorId="76338B44" wp14:editId="3272B0F5">
                <wp:simplePos x="0" y="0"/>
                <wp:positionH relativeFrom="page">
                  <wp:posOffset>454025</wp:posOffset>
                </wp:positionH>
                <wp:positionV relativeFrom="paragraph">
                  <wp:posOffset>-32385</wp:posOffset>
                </wp:positionV>
                <wp:extent cx="6400800" cy="12700"/>
                <wp:effectExtent l="0" t="0" r="0" b="0"/>
                <wp:wrapNone/>
                <wp:docPr id="4"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75pt,-2.55pt,539.75pt,-2.5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" o:allowincell="f" filled="f" strokeweight=".5pt">
                <v:path arrowok="t" o:connecttype="custom" o:connectlocs="0,0;6400800,0" o:connectangles="0,0"/>
                <w10:wrap anchorx="page"/>
              </v:polyline>
            </w:pict>
          </mc:Fallback>
        </mc:AlternateContent>
      </w:r>
      <w:r w:rsidRPr="00E1768D">
        <w:rPr>
          <w:noProof/>
        </w:rPr>
        <mc:AlternateContent>
          <mc:Choice Requires="wps">
            <w:drawing>
              <wp:anchor distT="0" distB="0" distL="114300" distR="114300" simplePos="0" relativeHeight="251662848" behindDoc="1" locked="0" layoutInCell="0" allowOverlap="1" wp14:anchorId="74FB6737" wp14:editId="6BB39C5E">
                <wp:simplePos x="0" y="0"/>
                <wp:positionH relativeFrom="page">
                  <wp:posOffset>454025</wp:posOffset>
                </wp:positionH>
                <wp:positionV relativeFrom="paragraph">
                  <wp:posOffset>159385</wp:posOffset>
                </wp:positionV>
                <wp:extent cx="6400800" cy="12700"/>
                <wp:effectExtent l="0" t="0" r="0" b="0"/>
                <wp:wrapNone/>
                <wp:docPr id="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3"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75pt,12.55pt,539.75pt,12.5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" o:allowincell="f" filled="f" strokeweight=".5pt">
                <v:path arrowok="t" o:connecttype="custom" o:connectlocs="0,0;6400800,0" o:connectangles="0,0"/>
                <w10:wrap anchorx="page"/>
              </v:polyline>
            </w:pict>
          </mc:Fallback>
        </mc:AlternateContent>
      </w:r>
      <w:r w:rsidR="006C4F15" w:rsidRPr="009A1573">
        <w:rPr>
          <w:rFonts w:ascii="Times New Roman" w:hAnsi="Times New Roman"/>
          <w:i/>
          <w:iCs/>
          <w:sz w:val="16"/>
          <w:szCs w:val="16"/>
        </w:rPr>
        <w:t>This block of Section IX will be completed by USDA.</w:t>
      </w:r>
    </w:p>
    <w:p w:rsidR="006C4F15" w:rsidRPr="009A1573" w:rsidRDefault="006C4F15" w:rsidP="00E1768D">
      <w:pPr>
        <w:autoSpaceDE w:val="0"/>
        <w:autoSpaceDN w:val="0"/>
        <w:adjustRightInd w:val="0"/>
        <w:spacing w:after="0" w:line="160" w:lineRule="exact"/>
        <w:rPr>
          <w:rFonts w:ascii="Times New Roman" w:hAnsi="Times New Roman"/>
          <w:sz w:val="16"/>
          <w:szCs w:val="16"/>
        </w:rPr>
      </w:pPr>
    </w:p>
    <w:p w:rsidR="004B70A0" w:rsidRDefault="004B70A0" w:rsidP="00E1768D">
      <w:pPr>
        <w:autoSpaceDE w:val="0"/>
        <w:autoSpaceDN w:val="0"/>
        <w:adjustRightInd w:val="0"/>
        <w:spacing w:after="0" w:line="200" w:lineRule="exact"/>
        <w:rPr>
          <w:rFonts w:ascii="Times New Roman" w:hAnsi="Times New Roman"/>
          <w:sz w:val="20"/>
          <w:szCs w:val="20"/>
        </w:rPr>
      </w:pPr>
    </w:p>
    <w:p w:rsidR="004B70A0" w:rsidRPr="009A1573" w:rsidRDefault="004B70A0" w:rsidP="00E1768D">
      <w:pPr>
        <w:autoSpaceDE w:val="0"/>
        <w:autoSpaceDN w:val="0"/>
        <w:adjustRightInd w:val="0"/>
        <w:spacing w:after="0" w:line="200" w:lineRule="exact"/>
        <w:rPr>
          <w:rFonts w:ascii="Times New Roman" w:hAnsi="Times New Roman"/>
          <w:sz w:val="20"/>
          <w:szCs w:val="20"/>
        </w:rPr>
      </w:pP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6C4F15" w:rsidP="00E1768D">
      <w:pPr>
        <w:autoSpaceDE w:val="0"/>
        <w:autoSpaceDN w:val="0"/>
        <w:adjustRightInd w:val="0"/>
        <w:spacing w:after="0" w:line="240" w:lineRule="atLeast"/>
        <w:ind w:left="115" w:right="8873"/>
        <w:rPr>
          <w:rFonts w:ascii="Times New Roman" w:hAnsi="Times New Roman"/>
          <w:sz w:val="16"/>
          <w:szCs w:val="16"/>
        </w:rPr>
      </w:pPr>
      <w:r w:rsidRPr="009A1573">
        <w:rPr>
          <w:rFonts w:ascii="Times New Roman" w:hAnsi="Times New Roman"/>
          <w:sz w:val="16"/>
          <w:szCs w:val="16"/>
        </w:rPr>
        <w:t>UNITED STATES OF AMERICA Department of Agriculture</w:t>
      </w: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6C4F15" w:rsidP="00E1768D">
      <w:pPr>
        <w:autoSpaceDE w:val="0"/>
        <w:autoSpaceDN w:val="0"/>
        <w:adjustRightInd w:val="0"/>
        <w:spacing w:after="0" w:line="280" w:lineRule="exact"/>
        <w:rPr>
          <w:rFonts w:ascii="Times New Roman" w:hAnsi="Times New Roman"/>
          <w:sz w:val="28"/>
          <w:szCs w:val="28"/>
        </w:rPr>
      </w:pPr>
    </w:p>
    <w:p w:rsidR="00FA7AEA" w:rsidRDefault="00FA7AEA" w:rsidP="00E1768D">
      <w:pPr>
        <w:autoSpaceDE w:val="0"/>
        <w:autoSpaceDN w:val="0"/>
        <w:adjustRightInd w:val="0"/>
        <w:spacing w:after="0" w:line="280" w:lineRule="exact"/>
        <w:rPr>
          <w:rFonts w:ascii="Times New Roman" w:hAnsi="Times New Roman"/>
          <w:sz w:val="28"/>
          <w:szCs w:val="28"/>
        </w:rPr>
        <w:sectPr w:rsidR="00FA7AEA">
          <w:type w:val="continuous"/>
          <w:pgSz w:w="12240" w:h="15840"/>
          <w:pgMar w:top="320" w:right="340" w:bottom="280" w:left="620" w:header="720" w:footer="720" w:gutter="0"/>
          <w:cols w:space="720" w:equalWidth="0">
            <w:col w:w="11280"/>
          </w:cols>
          <w:noEndnote/>
        </w:sectPr>
      </w:pPr>
    </w:p>
    <w:p w:rsidR="006C4F15" w:rsidRPr="009A1573" w:rsidRDefault="006C4F15" w:rsidP="00E1768D">
      <w:pPr>
        <w:tabs>
          <w:tab w:val="left" w:pos="5280"/>
        </w:tabs>
        <w:autoSpaceDE w:val="0"/>
        <w:autoSpaceDN w:val="0"/>
        <w:adjustRightInd w:val="0"/>
        <w:spacing w:after="0" w:line="240" w:lineRule="auto"/>
        <w:ind w:left="115" w:right="-64"/>
        <w:rPr>
          <w:rFonts w:ascii="Times New Roman" w:hAnsi="Times New Roman"/>
          <w:sz w:val="16"/>
          <w:szCs w:val="16"/>
        </w:rPr>
      </w:pPr>
      <w:r w:rsidRPr="009A1573">
        <w:rPr>
          <w:rFonts w:ascii="Times New Roman" w:hAnsi="Times New Roman"/>
          <w:sz w:val="16"/>
          <w:szCs w:val="16"/>
        </w:rPr>
        <w:lastRenderedPageBreak/>
        <w:t>By:</w:t>
      </w:r>
      <w:r w:rsidRPr="009A1573">
        <w:rPr>
          <w:rFonts w:ascii="Times New Roman" w:hAnsi="Times New Roman"/>
          <w:spacing w:val="-2"/>
          <w:sz w:val="16"/>
          <w:szCs w:val="16"/>
        </w:rPr>
        <w:t xml:space="preserve"> </w:t>
      </w:r>
      <w:r w:rsidRPr="009A1573">
        <w:rPr>
          <w:rFonts w:ascii="Times New Roman" w:hAnsi="Times New Roman"/>
          <w:sz w:val="16"/>
          <w:szCs w:val="16"/>
          <w:u w:val="single"/>
        </w:rPr>
        <w:t xml:space="preserve"> </w:t>
      </w:r>
      <w:r w:rsidRPr="009A1573">
        <w:rPr>
          <w:rFonts w:ascii="Times New Roman" w:hAnsi="Times New Roman"/>
          <w:sz w:val="16"/>
          <w:szCs w:val="16"/>
          <w:u w:val="single"/>
        </w:rPr>
        <w:tab/>
      </w:r>
    </w:p>
    <w:p w:rsidR="006C4F15" w:rsidRPr="009A1573" w:rsidRDefault="006C4F15" w:rsidP="00E1768D">
      <w:pPr>
        <w:autoSpaceDE w:val="0"/>
        <w:autoSpaceDN w:val="0"/>
        <w:adjustRightInd w:val="0"/>
        <w:spacing w:after="0" w:line="181" w:lineRule="exact"/>
        <w:ind w:left="2602" w:right="1867"/>
        <w:jc w:val="center"/>
        <w:rPr>
          <w:rFonts w:ascii="Times New Roman" w:hAnsi="Times New Roman"/>
          <w:sz w:val="16"/>
          <w:szCs w:val="16"/>
        </w:rPr>
      </w:pPr>
      <w:r w:rsidRPr="009A1573">
        <w:rPr>
          <w:rFonts w:ascii="Times New Roman" w:hAnsi="Times New Roman"/>
          <w:i/>
          <w:iCs/>
          <w:sz w:val="16"/>
          <w:szCs w:val="16"/>
        </w:rPr>
        <w:t>(Signature)</w:t>
      </w:r>
    </w:p>
    <w:p w:rsidR="006C4F15" w:rsidRPr="009A1573" w:rsidRDefault="006C4F15" w:rsidP="00E1768D">
      <w:pPr>
        <w:tabs>
          <w:tab w:val="left" w:pos="5580"/>
        </w:tabs>
        <w:autoSpaceDE w:val="0"/>
        <w:autoSpaceDN w:val="0"/>
        <w:adjustRightInd w:val="0"/>
        <w:spacing w:after="0" w:line="240" w:lineRule="auto"/>
        <w:ind w:right="-20"/>
        <w:rPr>
          <w:rFonts w:ascii="Times New Roman" w:hAnsi="Times New Roman"/>
          <w:sz w:val="16"/>
          <w:szCs w:val="16"/>
        </w:rPr>
      </w:pPr>
      <w:r w:rsidRPr="009A1573">
        <w:rPr>
          <w:rFonts w:ascii="Times New Roman" w:hAnsi="Times New Roman"/>
          <w:sz w:val="16"/>
          <w:szCs w:val="16"/>
        </w:rPr>
        <w:br w:type="column"/>
      </w:r>
      <w:r w:rsidRPr="009A1573">
        <w:rPr>
          <w:rFonts w:ascii="Times New Roman" w:hAnsi="Times New Roman"/>
          <w:sz w:val="16"/>
          <w:szCs w:val="16"/>
        </w:rPr>
        <w:lastRenderedPageBreak/>
        <w:t xml:space="preserve">Title: </w:t>
      </w:r>
      <w:r w:rsidRPr="009A1573">
        <w:rPr>
          <w:rFonts w:ascii="Times New Roman" w:hAnsi="Times New Roman"/>
          <w:spacing w:val="-19"/>
          <w:sz w:val="16"/>
          <w:szCs w:val="16"/>
        </w:rPr>
        <w:t xml:space="preserve"> </w:t>
      </w:r>
      <w:r w:rsidRPr="009A1573">
        <w:rPr>
          <w:rFonts w:ascii="Times New Roman" w:hAnsi="Times New Roman"/>
          <w:sz w:val="16"/>
          <w:szCs w:val="16"/>
          <w:u w:val="single"/>
        </w:rPr>
        <w:t xml:space="preserve"> </w:t>
      </w:r>
      <w:r w:rsidRPr="009A1573">
        <w:rPr>
          <w:rFonts w:ascii="Times New Roman" w:hAnsi="Times New Roman"/>
          <w:sz w:val="16"/>
          <w:szCs w:val="16"/>
          <w:u w:val="single"/>
        </w:rPr>
        <w:tab/>
      </w:r>
    </w:p>
    <w:p w:rsidR="00FA7AEA" w:rsidRDefault="00FA7AEA" w:rsidP="00E1768D">
      <w:pPr>
        <w:tabs>
          <w:tab w:val="left" w:pos="5580"/>
        </w:tabs>
        <w:autoSpaceDE w:val="0"/>
        <w:autoSpaceDN w:val="0"/>
        <w:adjustRightInd w:val="0"/>
        <w:spacing w:after="0" w:line="240" w:lineRule="auto"/>
        <w:ind w:right="-20"/>
        <w:rPr>
          <w:rFonts w:ascii="Times New Roman" w:hAnsi="Times New Roman"/>
          <w:sz w:val="16"/>
          <w:szCs w:val="16"/>
        </w:rPr>
        <w:sectPr w:rsidR="00FA7AEA">
          <w:type w:val="continuous"/>
          <w:pgSz w:w="12240" w:h="15840"/>
          <w:pgMar w:top="320" w:right="340" w:bottom="280" w:left="620" w:header="720" w:footer="720" w:gutter="0"/>
          <w:cols w:num="2" w:space="720" w:equalWidth="0">
            <w:col w:w="5283" w:space="299"/>
            <w:col w:w="5698"/>
          </w:cols>
          <w:noEndnote/>
        </w:sectPr>
      </w:pP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FA7AEA" w:rsidRDefault="00FA7AEA" w:rsidP="00E1768D">
      <w:pPr>
        <w:autoSpaceDE w:val="0"/>
        <w:autoSpaceDN w:val="0"/>
        <w:adjustRightInd w:val="0"/>
        <w:spacing w:after="0" w:line="200" w:lineRule="exact"/>
        <w:rPr>
          <w:rFonts w:ascii="Times New Roman" w:hAnsi="Times New Roman"/>
          <w:sz w:val="20"/>
          <w:szCs w:val="20"/>
        </w:rPr>
        <w:sectPr w:rsidR="00FA7AEA">
          <w:type w:val="continuous"/>
          <w:pgSz w:w="12240" w:h="15840"/>
          <w:pgMar w:top="320" w:right="340" w:bottom="280" w:left="620" w:header="720" w:footer="720" w:gutter="0"/>
          <w:cols w:space="720" w:equalWidth="0">
            <w:col w:w="11280"/>
          </w:cols>
          <w:noEndnote/>
        </w:sectPr>
      </w:pPr>
    </w:p>
    <w:p w:rsidR="006C4F15" w:rsidRPr="009A1573" w:rsidRDefault="006C4F15" w:rsidP="00E1768D">
      <w:pPr>
        <w:autoSpaceDE w:val="0"/>
        <w:autoSpaceDN w:val="0"/>
        <w:adjustRightInd w:val="0"/>
        <w:spacing w:after="0" w:line="130" w:lineRule="exact"/>
        <w:rPr>
          <w:rFonts w:ascii="Times New Roman" w:hAnsi="Times New Roman"/>
          <w:sz w:val="13"/>
          <w:szCs w:val="13"/>
        </w:rPr>
      </w:pP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9638C7" w:rsidP="00E1768D">
      <w:pPr>
        <w:autoSpaceDE w:val="0"/>
        <w:autoSpaceDN w:val="0"/>
        <w:adjustRightInd w:val="0"/>
        <w:spacing w:after="0" w:line="240" w:lineRule="auto"/>
        <w:ind w:left="2135" w:right="-64"/>
        <w:rPr>
          <w:rFonts w:ascii="Times New Roman" w:hAnsi="Times New Roman"/>
          <w:sz w:val="16"/>
          <w:szCs w:val="16"/>
        </w:rPr>
      </w:pPr>
      <w:r w:rsidRPr="006D4C0E">
        <w:rPr>
          <w:noProof/>
        </w:rPr>
        <mc:AlternateContent>
          <mc:Choice Requires="wps">
            <w:drawing>
              <wp:anchor distT="0" distB="0" distL="114300" distR="114300" simplePos="0" relativeHeight="251663872" behindDoc="1" locked="0" layoutInCell="0" allowOverlap="1" wp14:anchorId="6B9C5A81" wp14:editId="6848F4C8">
                <wp:simplePos x="0" y="0"/>
                <wp:positionH relativeFrom="page">
                  <wp:posOffset>637540</wp:posOffset>
                </wp:positionH>
                <wp:positionV relativeFrom="paragraph">
                  <wp:posOffset>-32385</wp:posOffset>
                </wp:positionV>
                <wp:extent cx="3112135" cy="12700"/>
                <wp:effectExtent l="0" t="0" r="0" b="0"/>
                <wp:wrapNone/>
                <wp:docPr id="2"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2135" cy="12700"/>
                        </a:xfrm>
                        <a:custGeom>
                          <a:avLst/>
                          <a:gdLst>
                            <a:gd name="T0" fmla="*/ 0 w 4901"/>
                            <a:gd name="T1" fmla="*/ 0 h 20"/>
                            <a:gd name="T2" fmla="*/ 4901 w 4901"/>
                            <a:gd name="T3" fmla="*/ 0 h 20"/>
                          </a:gdLst>
                          <a:ahLst/>
                          <a:cxnLst>
                            <a:cxn ang="0">
                              <a:pos x="T0" y="T1"/>
                            </a:cxn>
                            <a:cxn ang="0">
                              <a:pos x="T2" y="T3"/>
                            </a:cxn>
                          </a:cxnLst>
                          <a:rect l="0" t="0" r="r" b="b"/>
                          <a:pathLst>
                            <a:path w="4901" h="20">
                              <a:moveTo>
                                <a:pt x="0" y="0"/>
                              </a:moveTo>
                              <a:lnTo>
                                <a:pt x="49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0.2pt,-2.55pt,295.25pt,-2.55pt" coordsize="49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" o:allowincell="f" filled="f" strokeweight=".5pt">
                <v:path arrowok="t" o:connecttype="custom" o:connectlocs="0,0;3112135,0" o:connectangles="0,0"/>
                <w10:wrap anchorx="page"/>
              </v:polyline>
            </w:pict>
          </mc:Fallback>
        </mc:AlternateContent>
      </w:r>
      <w:r w:rsidRPr="00E1768D">
        <w:rPr>
          <w:noProof/>
        </w:rPr>
        <mc:AlternateContent>
          <mc:Choice Requires="wps">
            <w:drawing>
              <wp:anchor distT="0" distB="0" distL="114300" distR="114300" simplePos="0" relativeHeight="251664896" behindDoc="1" locked="0" layoutInCell="0" allowOverlap="1" wp14:anchorId="51E3887A" wp14:editId="20F798C6">
                <wp:simplePos x="0" y="0"/>
                <wp:positionH relativeFrom="page">
                  <wp:posOffset>4196715</wp:posOffset>
                </wp:positionH>
                <wp:positionV relativeFrom="paragraph">
                  <wp:posOffset>-32385</wp:posOffset>
                </wp:positionV>
                <wp:extent cx="3230245" cy="12700"/>
                <wp:effectExtent l="0" t="0" r="0" b="0"/>
                <wp:wrapNone/>
                <wp:docPr id="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0245" cy="12700"/>
                        </a:xfrm>
                        <a:custGeom>
                          <a:avLst/>
                          <a:gdLst>
                            <a:gd name="T0" fmla="*/ 0 w 5087"/>
                            <a:gd name="T1" fmla="*/ 0 h 20"/>
                            <a:gd name="T2" fmla="*/ 5087 w 5087"/>
                            <a:gd name="T3" fmla="*/ 0 h 20"/>
                          </a:gdLst>
                          <a:ahLst/>
                          <a:cxnLst>
                            <a:cxn ang="0">
                              <a:pos x="T0" y="T1"/>
                            </a:cxn>
                            <a:cxn ang="0">
                              <a:pos x="T2" y="T3"/>
                            </a:cxn>
                          </a:cxnLst>
                          <a:rect l="0" t="0" r="r" b="b"/>
                          <a:pathLst>
                            <a:path w="5087" h="20">
                              <a:moveTo>
                                <a:pt x="0" y="0"/>
                              </a:moveTo>
                              <a:lnTo>
                                <a:pt x="508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5"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0.45pt,-2.55pt,584.8pt,-2.55pt" coordsize="5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" o:allowincell="f" filled="f" strokeweight=".5pt">
                <v:path arrowok="t" o:connecttype="custom" o:connectlocs="0,0;3230245,0" o:connectangles="0,0"/>
                <w10:wrap anchorx="page"/>
              </v:polyline>
            </w:pict>
          </mc:Fallback>
        </mc:AlternateContent>
      </w:r>
      <w:r w:rsidR="006C4F15" w:rsidRPr="009A1573">
        <w:rPr>
          <w:rFonts w:ascii="Times New Roman" w:hAnsi="Times New Roman"/>
          <w:i/>
          <w:iCs/>
          <w:sz w:val="16"/>
          <w:szCs w:val="16"/>
        </w:rPr>
        <w:t>(Name Typed or Printed)</w:t>
      </w:r>
    </w:p>
    <w:p w:rsidR="006C4F15" w:rsidRDefault="006C4F15" w:rsidP="00E1768D">
      <w:pPr>
        <w:autoSpaceDE w:val="0"/>
        <w:autoSpaceDN w:val="0"/>
        <w:adjustRightInd w:val="0"/>
        <w:spacing w:after="0" w:line="240" w:lineRule="auto"/>
        <w:ind w:right="-20"/>
        <w:rPr>
          <w:rFonts w:ascii="Times New Roman" w:hAnsi="Times New Roman"/>
          <w:sz w:val="16"/>
          <w:szCs w:val="16"/>
        </w:rPr>
      </w:pPr>
      <w:r w:rsidRPr="009A1573">
        <w:rPr>
          <w:rFonts w:ascii="Times New Roman" w:hAnsi="Times New Roman"/>
          <w:sz w:val="16"/>
          <w:szCs w:val="16"/>
        </w:rPr>
        <w:br w:type="column"/>
      </w:r>
      <w:r w:rsidRPr="009A1573">
        <w:rPr>
          <w:rFonts w:ascii="Times New Roman" w:hAnsi="Times New Roman"/>
          <w:sz w:val="16"/>
          <w:szCs w:val="16"/>
        </w:rPr>
        <w:lastRenderedPageBreak/>
        <w:t>Date:</w:t>
      </w:r>
    </w:p>
    <w:sectPr w:rsidR="006C4F15">
      <w:type w:val="continuous"/>
      <w:pgSz w:w="12240" w:h="15840"/>
      <w:pgMar w:top="320" w:right="340" w:bottom="280" w:left="620" w:header="720" w:footer="720" w:gutter="0"/>
      <w:cols w:num="2" w:space="720" w:equalWidth="0">
        <w:col w:w="3749" w:space="1832"/>
        <w:col w:w="569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297" w:rsidRDefault="00FD4297" w:rsidP="008E7B60">
      <w:pPr>
        <w:spacing w:after="0" w:line="240" w:lineRule="auto"/>
      </w:pPr>
      <w:r>
        <w:separator/>
      </w:r>
    </w:p>
  </w:endnote>
  <w:endnote w:type="continuationSeparator" w:id="0">
    <w:p w:rsidR="00FD4297" w:rsidRDefault="00FD4297" w:rsidP="008E7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949704"/>
      <w:docPartObj>
        <w:docPartGallery w:val="Page Numbers (Bottom of Page)"/>
        <w:docPartUnique/>
      </w:docPartObj>
    </w:sdtPr>
    <w:sdtEndPr>
      <w:rPr>
        <w:rFonts w:ascii="Times New Roman" w:hAnsi="Times New Roman"/>
        <w:noProof/>
        <w:sz w:val="20"/>
        <w:szCs w:val="20"/>
      </w:rPr>
    </w:sdtEndPr>
    <w:sdtContent>
      <w:p w:rsidR="00CE3AA8" w:rsidRPr="00E1768D" w:rsidRDefault="00CE3AA8">
        <w:pPr>
          <w:pStyle w:val="Footer"/>
          <w:jc w:val="center"/>
          <w:rPr>
            <w:rFonts w:ascii="Times New Roman" w:hAnsi="Times New Roman"/>
            <w:sz w:val="20"/>
            <w:szCs w:val="20"/>
          </w:rPr>
        </w:pPr>
        <w:r w:rsidRPr="00E1768D">
          <w:rPr>
            <w:rFonts w:ascii="Times New Roman" w:hAnsi="Times New Roman"/>
            <w:sz w:val="20"/>
            <w:szCs w:val="20"/>
          </w:rPr>
          <w:fldChar w:fldCharType="begin"/>
        </w:r>
        <w:r w:rsidRPr="00E1768D">
          <w:rPr>
            <w:rFonts w:ascii="Times New Roman" w:hAnsi="Times New Roman"/>
            <w:sz w:val="20"/>
            <w:szCs w:val="20"/>
          </w:rPr>
          <w:instrText xml:space="preserve"> PAGE   \* MERGEFORMAT </w:instrText>
        </w:r>
        <w:r w:rsidRPr="00E1768D">
          <w:rPr>
            <w:rFonts w:ascii="Times New Roman" w:hAnsi="Times New Roman"/>
            <w:sz w:val="20"/>
            <w:szCs w:val="20"/>
          </w:rPr>
          <w:fldChar w:fldCharType="separate"/>
        </w:r>
        <w:r w:rsidR="00E66AD1">
          <w:rPr>
            <w:rFonts w:ascii="Times New Roman" w:hAnsi="Times New Roman"/>
            <w:noProof/>
            <w:sz w:val="20"/>
            <w:szCs w:val="20"/>
          </w:rPr>
          <w:t>8</w:t>
        </w:r>
        <w:r w:rsidRPr="00E1768D">
          <w:rPr>
            <w:rFonts w:ascii="Times New Roman" w:hAnsi="Times New Roman"/>
            <w:noProof/>
            <w:sz w:val="20"/>
            <w:szCs w:val="20"/>
          </w:rPr>
          <w:fldChar w:fldCharType="end"/>
        </w:r>
      </w:p>
    </w:sdtContent>
  </w:sdt>
  <w:p w:rsidR="008E7B60" w:rsidRDefault="008E7B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297" w:rsidRDefault="00FD4297" w:rsidP="008E7B60">
      <w:pPr>
        <w:spacing w:after="0" w:line="240" w:lineRule="auto"/>
      </w:pPr>
      <w:r>
        <w:separator/>
      </w:r>
    </w:p>
  </w:footnote>
  <w:footnote w:type="continuationSeparator" w:id="0">
    <w:p w:rsidR="00FD4297" w:rsidRDefault="00FD4297" w:rsidP="008E7B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B148C"/>
    <w:multiLevelType w:val="hybridMultilevel"/>
    <w:tmpl w:val="5980E9B0"/>
    <w:lvl w:ilvl="0" w:tplc="B3B4A39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37613DC3"/>
    <w:multiLevelType w:val="hybridMultilevel"/>
    <w:tmpl w:val="105ACA92"/>
    <w:lvl w:ilvl="0" w:tplc="04824DC6">
      <w:start w:val="1"/>
      <w:numFmt w:val="decimal"/>
      <w:lvlText w:val="%1."/>
      <w:lvlJc w:val="left"/>
      <w:pPr>
        <w:ind w:left="1267" w:hanging="360"/>
      </w:pPr>
      <w:rPr>
        <w:rFonts w:cs="Times New Roman" w:hint="default"/>
      </w:rPr>
    </w:lvl>
    <w:lvl w:ilvl="1" w:tplc="04090019" w:tentative="1">
      <w:start w:val="1"/>
      <w:numFmt w:val="lowerLetter"/>
      <w:lvlText w:val="%2."/>
      <w:lvlJc w:val="left"/>
      <w:pPr>
        <w:ind w:left="1987" w:hanging="360"/>
      </w:pPr>
      <w:rPr>
        <w:rFonts w:cs="Times New Roman"/>
      </w:rPr>
    </w:lvl>
    <w:lvl w:ilvl="2" w:tplc="0409001B" w:tentative="1">
      <w:start w:val="1"/>
      <w:numFmt w:val="lowerRoman"/>
      <w:lvlText w:val="%3."/>
      <w:lvlJc w:val="right"/>
      <w:pPr>
        <w:ind w:left="2707" w:hanging="180"/>
      </w:pPr>
      <w:rPr>
        <w:rFonts w:cs="Times New Roman"/>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abstractNum w:abstractNumId="2">
    <w:nsid w:val="45A75136"/>
    <w:multiLevelType w:val="hybridMultilevel"/>
    <w:tmpl w:val="10889C66"/>
    <w:lvl w:ilvl="0" w:tplc="4378CFE4">
      <w:start w:val="1"/>
      <w:numFmt w:val="decimal"/>
      <w:lvlText w:val="%1."/>
      <w:lvlJc w:val="left"/>
      <w:pPr>
        <w:ind w:left="1267" w:hanging="360"/>
      </w:pPr>
      <w:rPr>
        <w:rFonts w:cs="Times New Roman" w:hint="default"/>
      </w:rPr>
    </w:lvl>
    <w:lvl w:ilvl="1" w:tplc="04090019" w:tentative="1">
      <w:start w:val="1"/>
      <w:numFmt w:val="lowerLetter"/>
      <w:lvlText w:val="%2."/>
      <w:lvlJc w:val="left"/>
      <w:pPr>
        <w:ind w:left="1987" w:hanging="360"/>
      </w:pPr>
      <w:rPr>
        <w:rFonts w:cs="Times New Roman"/>
      </w:rPr>
    </w:lvl>
    <w:lvl w:ilvl="2" w:tplc="0409001B" w:tentative="1">
      <w:start w:val="1"/>
      <w:numFmt w:val="lowerRoman"/>
      <w:lvlText w:val="%3."/>
      <w:lvlJc w:val="right"/>
      <w:pPr>
        <w:ind w:left="2707" w:hanging="180"/>
      </w:pPr>
      <w:rPr>
        <w:rFonts w:cs="Times New Roman"/>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abstractNum w:abstractNumId="3">
    <w:nsid w:val="511D0AF6"/>
    <w:multiLevelType w:val="hybridMultilevel"/>
    <w:tmpl w:val="650AC832"/>
    <w:lvl w:ilvl="0" w:tplc="06CAF54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607350"/>
    <w:multiLevelType w:val="hybridMultilevel"/>
    <w:tmpl w:val="01B0FD08"/>
    <w:lvl w:ilvl="0" w:tplc="B694F1DA">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D3"/>
    <w:rsid w:val="000201FC"/>
    <w:rsid w:val="000419C5"/>
    <w:rsid w:val="000835F7"/>
    <w:rsid w:val="000B0C4F"/>
    <w:rsid w:val="00113FD3"/>
    <w:rsid w:val="001238BB"/>
    <w:rsid w:val="00136F3A"/>
    <w:rsid w:val="00137E42"/>
    <w:rsid w:val="001521D4"/>
    <w:rsid w:val="001E729A"/>
    <w:rsid w:val="00202915"/>
    <w:rsid w:val="002B6D9D"/>
    <w:rsid w:val="00340FFC"/>
    <w:rsid w:val="00384061"/>
    <w:rsid w:val="00424456"/>
    <w:rsid w:val="00453227"/>
    <w:rsid w:val="004B70A0"/>
    <w:rsid w:val="004D0DE6"/>
    <w:rsid w:val="004E420D"/>
    <w:rsid w:val="004E69B6"/>
    <w:rsid w:val="004E6ECA"/>
    <w:rsid w:val="004E7A0B"/>
    <w:rsid w:val="004F5D6E"/>
    <w:rsid w:val="0055018F"/>
    <w:rsid w:val="005B0691"/>
    <w:rsid w:val="00670336"/>
    <w:rsid w:val="006C355D"/>
    <w:rsid w:val="006C4F15"/>
    <w:rsid w:val="006D4C0E"/>
    <w:rsid w:val="00705D81"/>
    <w:rsid w:val="00735B07"/>
    <w:rsid w:val="007651CA"/>
    <w:rsid w:val="007817D3"/>
    <w:rsid w:val="00805A9D"/>
    <w:rsid w:val="00830947"/>
    <w:rsid w:val="00835DAA"/>
    <w:rsid w:val="00865E9C"/>
    <w:rsid w:val="00873E00"/>
    <w:rsid w:val="0088094F"/>
    <w:rsid w:val="00887C39"/>
    <w:rsid w:val="008D3B94"/>
    <w:rsid w:val="008E7B60"/>
    <w:rsid w:val="009331D5"/>
    <w:rsid w:val="00957AF6"/>
    <w:rsid w:val="009638C7"/>
    <w:rsid w:val="009A1573"/>
    <w:rsid w:val="00A20CA5"/>
    <w:rsid w:val="00A247C6"/>
    <w:rsid w:val="00A31D0C"/>
    <w:rsid w:val="00A340F7"/>
    <w:rsid w:val="00AA2BE4"/>
    <w:rsid w:val="00B1718C"/>
    <w:rsid w:val="00BB519E"/>
    <w:rsid w:val="00C600D9"/>
    <w:rsid w:val="00C84F76"/>
    <w:rsid w:val="00CD2868"/>
    <w:rsid w:val="00CE3AA8"/>
    <w:rsid w:val="00CE3C91"/>
    <w:rsid w:val="00D11C16"/>
    <w:rsid w:val="00D15485"/>
    <w:rsid w:val="00D30754"/>
    <w:rsid w:val="00D553D3"/>
    <w:rsid w:val="00D66864"/>
    <w:rsid w:val="00D7128B"/>
    <w:rsid w:val="00DF7845"/>
    <w:rsid w:val="00E1768D"/>
    <w:rsid w:val="00E410E6"/>
    <w:rsid w:val="00E61056"/>
    <w:rsid w:val="00E66AD1"/>
    <w:rsid w:val="00E86F84"/>
    <w:rsid w:val="00EA010A"/>
    <w:rsid w:val="00ED5249"/>
    <w:rsid w:val="00EE32E2"/>
    <w:rsid w:val="00EE74B8"/>
    <w:rsid w:val="00F233AA"/>
    <w:rsid w:val="00F336C5"/>
    <w:rsid w:val="00FA7AEA"/>
    <w:rsid w:val="00FD4297"/>
    <w:rsid w:val="00FD68E0"/>
    <w:rsid w:val="00FE69A9"/>
    <w:rsid w:val="00FF4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7D3"/>
    <w:rPr>
      <w:rFonts w:ascii="Tahoma" w:hAnsi="Tahoma" w:cs="Tahoma"/>
      <w:sz w:val="16"/>
      <w:szCs w:val="16"/>
    </w:rPr>
  </w:style>
  <w:style w:type="paragraph" w:styleId="Revision">
    <w:name w:val="Revision"/>
    <w:hidden/>
    <w:uiPriority w:val="99"/>
    <w:semiHidden/>
    <w:rsid w:val="005B0691"/>
    <w:pPr>
      <w:spacing w:after="0" w:line="240" w:lineRule="auto"/>
    </w:pPr>
  </w:style>
  <w:style w:type="paragraph" w:styleId="ListParagraph">
    <w:name w:val="List Paragraph"/>
    <w:basedOn w:val="Normal"/>
    <w:uiPriority w:val="34"/>
    <w:qFormat/>
    <w:rsid w:val="00424456"/>
    <w:pPr>
      <w:ind w:left="720"/>
    </w:pPr>
  </w:style>
  <w:style w:type="character" w:styleId="Hyperlink">
    <w:name w:val="Hyperlink"/>
    <w:basedOn w:val="DefaultParagraphFont"/>
    <w:uiPriority w:val="99"/>
    <w:unhideWhenUsed/>
    <w:rsid w:val="00C600D9"/>
    <w:rPr>
      <w:color w:val="0000FF" w:themeColor="hyperlink"/>
      <w:u w:val="single"/>
    </w:rPr>
  </w:style>
  <w:style w:type="paragraph" w:styleId="Header">
    <w:name w:val="header"/>
    <w:basedOn w:val="Normal"/>
    <w:link w:val="HeaderChar"/>
    <w:uiPriority w:val="99"/>
    <w:unhideWhenUsed/>
    <w:rsid w:val="008E7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B60"/>
  </w:style>
  <w:style w:type="paragraph" w:styleId="Footer">
    <w:name w:val="footer"/>
    <w:basedOn w:val="Normal"/>
    <w:link w:val="FooterChar"/>
    <w:uiPriority w:val="99"/>
    <w:unhideWhenUsed/>
    <w:rsid w:val="008E7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B60"/>
  </w:style>
  <w:style w:type="character" w:styleId="CommentReference">
    <w:name w:val="annotation reference"/>
    <w:basedOn w:val="DefaultParagraphFont"/>
    <w:uiPriority w:val="99"/>
    <w:semiHidden/>
    <w:unhideWhenUsed/>
    <w:rsid w:val="00E1768D"/>
    <w:rPr>
      <w:sz w:val="16"/>
      <w:szCs w:val="16"/>
    </w:rPr>
  </w:style>
  <w:style w:type="paragraph" w:styleId="CommentText">
    <w:name w:val="annotation text"/>
    <w:basedOn w:val="Normal"/>
    <w:link w:val="CommentTextChar"/>
    <w:uiPriority w:val="99"/>
    <w:semiHidden/>
    <w:unhideWhenUsed/>
    <w:rsid w:val="00E1768D"/>
    <w:pPr>
      <w:spacing w:line="240" w:lineRule="auto"/>
    </w:pPr>
    <w:rPr>
      <w:sz w:val="20"/>
      <w:szCs w:val="20"/>
    </w:rPr>
  </w:style>
  <w:style w:type="character" w:customStyle="1" w:styleId="CommentTextChar">
    <w:name w:val="Comment Text Char"/>
    <w:basedOn w:val="DefaultParagraphFont"/>
    <w:link w:val="CommentText"/>
    <w:uiPriority w:val="99"/>
    <w:semiHidden/>
    <w:rsid w:val="00E1768D"/>
    <w:rPr>
      <w:sz w:val="20"/>
      <w:szCs w:val="20"/>
    </w:rPr>
  </w:style>
  <w:style w:type="paragraph" w:styleId="CommentSubject">
    <w:name w:val="annotation subject"/>
    <w:basedOn w:val="CommentText"/>
    <w:next w:val="CommentText"/>
    <w:link w:val="CommentSubjectChar"/>
    <w:uiPriority w:val="99"/>
    <w:semiHidden/>
    <w:unhideWhenUsed/>
    <w:rsid w:val="00E1768D"/>
    <w:rPr>
      <w:b/>
      <w:bCs/>
    </w:rPr>
  </w:style>
  <w:style w:type="character" w:customStyle="1" w:styleId="CommentSubjectChar">
    <w:name w:val="Comment Subject Char"/>
    <w:basedOn w:val="CommentTextChar"/>
    <w:link w:val="CommentSubject"/>
    <w:uiPriority w:val="99"/>
    <w:semiHidden/>
    <w:rsid w:val="00E1768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7D3"/>
    <w:rPr>
      <w:rFonts w:ascii="Tahoma" w:hAnsi="Tahoma" w:cs="Tahoma"/>
      <w:sz w:val="16"/>
      <w:szCs w:val="16"/>
    </w:rPr>
  </w:style>
  <w:style w:type="paragraph" w:styleId="Revision">
    <w:name w:val="Revision"/>
    <w:hidden/>
    <w:uiPriority w:val="99"/>
    <w:semiHidden/>
    <w:rsid w:val="005B0691"/>
    <w:pPr>
      <w:spacing w:after="0" w:line="240" w:lineRule="auto"/>
    </w:pPr>
  </w:style>
  <w:style w:type="paragraph" w:styleId="ListParagraph">
    <w:name w:val="List Paragraph"/>
    <w:basedOn w:val="Normal"/>
    <w:uiPriority w:val="34"/>
    <w:qFormat/>
    <w:rsid w:val="00424456"/>
    <w:pPr>
      <w:ind w:left="720"/>
    </w:pPr>
  </w:style>
  <w:style w:type="character" w:styleId="Hyperlink">
    <w:name w:val="Hyperlink"/>
    <w:basedOn w:val="DefaultParagraphFont"/>
    <w:uiPriority w:val="99"/>
    <w:unhideWhenUsed/>
    <w:rsid w:val="00C600D9"/>
    <w:rPr>
      <w:color w:val="0000FF" w:themeColor="hyperlink"/>
      <w:u w:val="single"/>
    </w:rPr>
  </w:style>
  <w:style w:type="paragraph" w:styleId="Header">
    <w:name w:val="header"/>
    <w:basedOn w:val="Normal"/>
    <w:link w:val="HeaderChar"/>
    <w:uiPriority w:val="99"/>
    <w:unhideWhenUsed/>
    <w:rsid w:val="008E7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B60"/>
  </w:style>
  <w:style w:type="paragraph" w:styleId="Footer">
    <w:name w:val="footer"/>
    <w:basedOn w:val="Normal"/>
    <w:link w:val="FooterChar"/>
    <w:uiPriority w:val="99"/>
    <w:unhideWhenUsed/>
    <w:rsid w:val="008E7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B60"/>
  </w:style>
  <w:style w:type="character" w:styleId="CommentReference">
    <w:name w:val="annotation reference"/>
    <w:basedOn w:val="DefaultParagraphFont"/>
    <w:uiPriority w:val="99"/>
    <w:semiHidden/>
    <w:unhideWhenUsed/>
    <w:rsid w:val="00E1768D"/>
    <w:rPr>
      <w:sz w:val="16"/>
      <w:szCs w:val="16"/>
    </w:rPr>
  </w:style>
  <w:style w:type="paragraph" w:styleId="CommentText">
    <w:name w:val="annotation text"/>
    <w:basedOn w:val="Normal"/>
    <w:link w:val="CommentTextChar"/>
    <w:uiPriority w:val="99"/>
    <w:semiHidden/>
    <w:unhideWhenUsed/>
    <w:rsid w:val="00E1768D"/>
    <w:pPr>
      <w:spacing w:line="240" w:lineRule="auto"/>
    </w:pPr>
    <w:rPr>
      <w:sz w:val="20"/>
      <w:szCs w:val="20"/>
    </w:rPr>
  </w:style>
  <w:style w:type="character" w:customStyle="1" w:styleId="CommentTextChar">
    <w:name w:val="Comment Text Char"/>
    <w:basedOn w:val="DefaultParagraphFont"/>
    <w:link w:val="CommentText"/>
    <w:uiPriority w:val="99"/>
    <w:semiHidden/>
    <w:rsid w:val="00E1768D"/>
    <w:rPr>
      <w:sz w:val="20"/>
      <w:szCs w:val="20"/>
    </w:rPr>
  </w:style>
  <w:style w:type="paragraph" w:styleId="CommentSubject">
    <w:name w:val="annotation subject"/>
    <w:basedOn w:val="CommentText"/>
    <w:next w:val="CommentText"/>
    <w:link w:val="CommentSubjectChar"/>
    <w:uiPriority w:val="99"/>
    <w:semiHidden/>
    <w:unhideWhenUsed/>
    <w:rsid w:val="00E1768D"/>
    <w:rPr>
      <w:b/>
      <w:bCs/>
    </w:rPr>
  </w:style>
  <w:style w:type="character" w:customStyle="1" w:styleId="CommentSubjectChar">
    <w:name w:val="Comment Subject Char"/>
    <w:basedOn w:val="CommentTextChar"/>
    <w:link w:val="CommentSubject"/>
    <w:uiPriority w:val="99"/>
    <w:semiHidden/>
    <w:rsid w:val="00E176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ay.gov"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D313E-DA3C-4459-9DC6-9A3C1F262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5777</Words>
  <Characters>32931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Oehler, Kelley - RD, Washington, DC</dc:creator>
  <cp:lastModifiedBy>Brown, Kendall - RD, Washington, DC</cp:lastModifiedBy>
  <cp:revision>2</cp:revision>
  <cp:lastPrinted>2014-06-12T18:05:00Z</cp:lastPrinted>
  <dcterms:created xsi:type="dcterms:W3CDTF">2014-08-28T14:33:00Z</dcterms:created>
  <dcterms:modified xsi:type="dcterms:W3CDTF">2014-08-28T14:33:00Z</dcterms:modified>
</cp:coreProperties>
</file>