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28AA8" w14:textId="77777777" w:rsidR="0066340A" w:rsidRDefault="0066340A" w:rsidP="0066340A">
      <w:pPr>
        <w:jc w:val="center"/>
        <w:rPr>
          <w:b/>
        </w:rPr>
      </w:pPr>
      <w:r w:rsidRPr="000331A2">
        <w:rPr>
          <w:b/>
        </w:rPr>
        <w:t>Supporting Statement</w:t>
      </w:r>
    </w:p>
    <w:p w14:paraId="72F28AA9" w14:textId="77777777" w:rsidR="0066340A" w:rsidRDefault="0066340A" w:rsidP="0066340A">
      <w:pPr>
        <w:jc w:val="center"/>
        <w:rPr>
          <w:b/>
        </w:rPr>
      </w:pPr>
      <w:r>
        <w:rPr>
          <w:b/>
        </w:rPr>
        <w:t>Importation of Fresh Citrus from South Africa</w:t>
      </w:r>
    </w:p>
    <w:p w14:paraId="72F28AAA" w14:textId="77777777" w:rsidR="0066340A" w:rsidRDefault="0066340A" w:rsidP="0066340A">
      <w:pPr>
        <w:jc w:val="center"/>
        <w:rPr>
          <w:b/>
        </w:rPr>
      </w:pPr>
      <w:r>
        <w:rPr>
          <w:b/>
        </w:rPr>
        <w:t>Docket No. APHIS-2014-0015</w:t>
      </w:r>
    </w:p>
    <w:p w14:paraId="72F28AAB" w14:textId="77777777" w:rsidR="0066340A" w:rsidRPr="000331A2" w:rsidRDefault="0066340A" w:rsidP="0066340A">
      <w:pPr>
        <w:jc w:val="center"/>
        <w:rPr>
          <w:b/>
        </w:rPr>
      </w:pPr>
    </w:p>
    <w:p w14:paraId="72F28AAC" w14:textId="77777777" w:rsidR="0066340A" w:rsidRDefault="0066340A" w:rsidP="0066340A">
      <w:pPr>
        <w:rPr>
          <w:b/>
        </w:rPr>
      </w:pPr>
      <w:r w:rsidRPr="00570C9D">
        <w:rPr>
          <w:b/>
        </w:rPr>
        <w:t>A.  Justification</w:t>
      </w:r>
    </w:p>
    <w:p w14:paraId="72F28AAD" w14:textId="77777777" w:rsidR="0066340A" w:rsidRDefault="0066340A" w:rsidP="0066340A">
      <w:pPr>
        <w:rPr>
          <w:b/>
        </w:rPr>
      </w:pPr>
    </w:p>
    <w:p w14:paraId="72F28AAE" w14:textId="77777777" w:rsidR="0066340A" w:rsidRDefault="0066340A" w:rsidP="0066340A">
      <w:r>
        <w:rPr>
          <w:b/>
        </w:rPr>
        <w:t>1.  Explain the circumstances that make the collection of information necessary.  Identify any legal or administrative requirements that necessitate the collection.</w:t>
      </w:r>
    </w:p>
    <w:p w14:paraId="72F28AAF" w14:textId="77777777" w:rsidR="0066340A" w:rsidRDefault="0066340A" w:rsidP="0066340A"/>
    <w:p w14:paraId="72F28AB0" w14:textId="77777777" w:rsidR="0066340A" w:rsidRDefault="0066340A" w:rsidP="0066340A">
      <w:r>
        <w:t>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imported pests when eradication is feasible.  The Plant Protection Act authorizes the Department to carry out its mission.</w:t>
      </w:r>
    </w:p>
    <w:p w14:paraId="72F28AB1" w14:textId="77777777" w:rsidR="0066340A" w:rsidRDefault="0066340A" w:rsidP="0066340A"/>
    <w:p w14:paraId="72F28AB2" w14:textId="77777777" w:rsidR="0066340A" w:rsidRDefault="0066340A" w:rsidP="0066340A">
      <w:r>
        <w:t xml:space="preserve">Under the Plant Protection Act (7 U.S.C. 7701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14:paraId="72F28AB3" w14:textId="77777777" w:rsidR="0066340A" w:rsidRDefault="0066340A" w:rsidP="0066340A"/>
    <w:p w14:paraId="72F28AB4" w14:textId="77777777" w:rsidR="0066340A" w:rsidRDefault="0066340A" w:rsidP="0066340A">
      <w:r>
        <w:t xml:space="preserve">The regulations in “Subpart-Fruits and Vegetables” (7 CFR 319.56 through 319.56-66,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72F28AB5" w14:textId="77777777" w:rsidR="0066340A" w:rsidRDefault="0066340A" w:rsidP="0066340A"/>
    <w:p w14:paraId="72F28AB6" w14:textId="77777777" w:rsidR="0066340A" w:rsidRPr="008832AC" w:rsidRDefault="0066340A" w:rsidP="0066340A">
      <w:pPr>
        <w:tabs>
          <w:tab w:val="left" w:pos="-1440"/>
        </w:tabs>
      </w:pPr>
      <w:r>
        <w:t xml:space="preserve">APHIS is proposing to amend the fruits and vegetables regulations to allow the importation of several varieties of fresh citrus fruit, as well as </w:t>
      </w:r>
      <w:r w:rsidRPr="00652177">
        <w:rPr>
          <w:u w:val="single"/>
        </w:rPr>
        <w:t>Citrus</w:t>
      </w:r>
      <w:r>
        <w:t xml:space="preserve"> hybrids, into the continental United States from areas in the Republic of South Africa where citrus black spot has been known to occur.  As a condition of entry, the fruit would have to be produced in accordance with a systems approach that would include requirements for shipment traceability, </w:t>
      </w:r>
      <w:r w:rsidRPr="004B3974">
        <w:t xml:space="preserve">packinghouse </w:t>
      </w:r>
      <w:r>
        <w:t xml:space="preserve">registration, and </w:t>
      </w:r>
      <w:proofErr w:type="spellStart"/>
      <w:r>
        <w:t>phytosanitary</w:t>
      </w:r>
      <w:proofErr w:type="spellEnd"/>
      <w:r>
        <w:t xml:space="preserve"> treatment.  </w:t>
      </w:r>
      <w:r>
        <w:rPr>
          <w:color w:val="000000"/>
        </w:rPr>
        <w:t xml:space="preserve">The fruit would also be required to be </w:t>
      </w:r>
      <w:r>
        <w:t>imported in commercial consignments and</w:t>
      </w:r>
      <w:r>
        <w:rPr>
          <w:color w:val="000000"/>
        </w:rPr>
        <w:t xml:space="preserve"> accompanied by a </w:t>
      </w:r>
      <w:proofErr w:type="spellStart"/>
      <w:r>
        <w:rPr>
          <w:color w:val="000000"/>
        </w:rPr>
        <w:t>phytosanitary</w:t>
      </w:r>
      <w:proofErr w:type="spellEnd"/>
      <w:r>
        <w:rPr>
          <w:color w:val="000000"/>
        </w:rPr>
        <w:t xml:space="preserve"> certificate issued by the national plant protection organization of the Republic of South Africa with an additional declaration confirming that the fruit has been produced in accordance with the systems approach.  </w:t>
      </w:r>
      <w:r w:rsidRPr="008832AC">
        <w:rPr>
          <w:color w:val="000000"/>
        </w:rPr>
        <w:t xml:space="preserve">This action </w:t>
      </w:r>
      <w:r>
        <w:rPr>
          <w:color w:val="000000"/>
        </w:rPr>
        <w:t>would allow</w:t>
      </w:r>
      <w:r w:rsidRPr="008832AC">
        <w:rPr>
          <w:color w:val="000000"/>
        </w:rPr>
        <w:t xml:space="preserve"> for the importation of </w:t>
      </w:r>
      <w:r>
        <w:rPr>
          <w:color w:val="000000"/>
        </w:rPr>
        <w:t xml:space="preserve">untreated fresh citrus fruit, including </w:t>
      </w:r>
      <w:r>
        <w:rPr>
          <w:color w:val="000000"/>
          <w:u w:val="single"/>
        </w:rPr>
        <w:t>Citrus</w:t>
      </w:r>
      <w:r>
        <w:rPr>
          <w:color w:val="000000"/>
        </w:rPr>
        <w:t xml:space="preserve"> hybrids, from </w:t>
      </w:r>
      <w:r>
        <w:t>the Republic of South Africa</w:t>
      </w:r>
      <w:r w:rsidRPr="008832AC">
        <w:rPr>
          <w:color w:val="000000"/>
        </w:rPr>
        <w:t xml:space="preserve"> while continuing to provide protection against the introduction of plant pests into the United States.</w:t>
      </w:r>
      <w:r w:rsidRPr="008832AC">
        <w:t xml:space="preserve"> </w:t>
      </w:r>
    </w:p>
    <w:p w14:paraId="72F28AB8" w14:textId="250F13F7" w:rsidR="0066340A" w:rsidRDefault="0066340A" w:rsidP="00C9471E">
      <w:pPr>
        <w:pStyle w:val="NormalWeb"/>
      </w:pPr>
      <w:r w:rsidRPr="001B11DC">
        <w:rPr>
          <w:color w:val="000000"/>
        </w:rPr>
        <w:t>This action would</w:t>
      </w:r>
      <w:r>
        <w:rPr>
          <w:color w:val="000000"/>
        </w:rPr>
        <w:t xml:space="preserve"> </w:t>
      </w:r>
      <w:r w:rsidRPr="001B11DC">
        <w:rPr>
          <w:color w:val="000000"/>
        </w:rPr>
        <w:t xml:space="preserve">allow for the importation of </w:t>
      </w:r>
      <w:r>
        <w:rPr>
          <w:color w:val="000000"/>
        </w:rPr>
        <w:t xml:space="preserve">fresh citrus from South Africa </w:t>
      </w:r>
      <w:r w:rsidRPr="001B11DC">
        <w:rPr>
          <w:color w:val="000000"/>
        </w:rPr>
        <w:t>into the United States while</w:t>
      </w:r>
      <w:r>
        <w:rPr>
          <w:color w:val="000000"/>
        </w:rPr>
        <w:t xml:space="preserve"> </w:t>
      </w:r>
      <w:r w:rsidRPr="001B11DC">
        <w:rPr>
          <w:color w:val="000000"/>
        </w:rPr>
        <w:t xml:space="preserve">continuing </w:t>
      </w:r>
      <w:proofErr w:type="gramStart"/>
      <w:r w:rsidRPr="001B11DC">
        <w:rPr>
          <w:color w:val="000000"/>
        </w:rPr>
        <w:t>to provide</w:t>
      </w:r>
      <w:proofErr w:type="gramEnd"/>
      <w:r w:rsidRPr="001B11DC">
        <w:rPr>
          <w:color w:val="000000"/>
        </w:rPr>
        <w:t xml:space="preserve"> protection against</w:t>
      </w:r>
      <w:r>
        <w:rPr>
          <w:color w:val="000000"/>
        </w:rPr>
        <w:t xml:space="preserve"> </w:t>
      </w:r>
      <w:r w:rsidRPr="001B11DC">
        <w:rPr>
          <w:color w:val="000000"/>
        </w:rPr>
        <w:t>the introduction of quarantine pests</w:t>
      </w:r>
      <w:r>
        <w:rPr>
          <w:color w:val="000000"/>
        </w:rPr>
        <w:t>.</w:t>
      </w:r>
      <w:r>
        <w:t xml:space="preserve"> </w:t>
      </w:r>
    </w:p>
    <w:p w14:paraId="72F28AB9" w14:textId="77777777" w:rsidR="0066340A" w:rsidRDefault="0066340A" w:rsidP="0066340A">
      <w:r>
        <w:t>APHIS is asking OMB to approve its use of these information collection activities, associated with its efforts to prevent the spread of fruit flies and other plant pests from entering into the United States.</w:t>
      </w:r>
    </w:p>
    <w:p w14:paraId="72F28ABA" w14:textId="77777777" w:rsidR="0066340A" w:rsidRDefault="0066340A" w:rsidP="0066340A"/>
    <w:p w14:paraId="72F28ABB" w14:textId="77777777" w:rsidR="0066340A" w:rsidRDefault="0066340A" w:rsidP="0066340A">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72F28ABC" w14:textId="77777777" w:rsidR="0066340A" w:rsidRDefault="0066340A" w:rsidP="0066340A">
      <w:pPr>
        <w:rPr>
          <w:b/>
        </w:rPr>
      </w:pPr>
    </w:p>
    <w:p w14:paraId="72F28ABD" w14:textId="5794C351" w:rsidR="0066340A" w:rsidRDefault="0066340A" w:rsidP="0066340A">
      <w:pPr>
        <w:rPr>
          <w:color w:val="000000"/>
        </w:rPr>
      </w:pPr>
      <w:r>
        <w:rPr>
          <w:b/>
          <w:u w:val="single"/>
        </w:rPr>
        <w:t xml:space="preserve">Operational </w:t>
      </w:r>
      <w:proofErr w:type="spellStart"/>
      <w:r>
        <w:rPr>
          <w:b/>
          <w:u w:val="single"/>
        </w:rPr>
        <w:t>Workplan</w:t>
      </w:r>
      <w:proofErr w:type="spellEnd"/>
      <w:r w:rsidR="00C9471E">
        <w:rPr>
          <w:b/>
          <w:u w:val="single"/>
        </w:rPr>
        <w:t xml:space="preserve"> (Foreign Officials</w:t>
      </w:r>
      <w:r w:rsidR="00C9471E">
        <w:rPr>
          <w:b/>
        </w:rPr>
        <w:t xml:space="preserve"> </w:t>
      </w:r>
      <w:r w:rsidRPr="004E60EA">
        <w:rPr>
          <w:rStyle w:val="InitialStyle"/>
          <w:rFonts w:cs="Courier New"/>
        </w:rPr>
        <w:t>–</w:t>
      </w:r>
      <w:r w:rsidRPr="00346DBC">
        <w:t xml:space="preserve">The national plant protection organization (NPPO) of </w:t>
      </w:r>
      <w:r>
        <w:t xml:space="preserve">the Republic of South Africa </w:t>
      </w:r>
      <w:r w:rsidRPr="00346DBC">
        <w:t xml:space="preserve">must provide an operational </w:t>
      </w:r>
      <w:proofErr w:type="spellStart"/>
      <w:r w:rsidRPr="00346DBC">
        <w:t>workplan</w:t>
      </w:r>
      <w:proofErr w:type="spellEnd"/>
      <w:r w:rsidRPr="00346DBC">
        <w:t xml:space="preserve"> to APHIS that details the activities that the </w:t>
      </w:r>
      <w:r>
        <w:t>South African</w:t>
      </w:r>
      <w:r w:rsidRPr="00346DBC">
        <w:t xml:space="preserve"> NPPO will, subject to APHIS’ approval of the </w:t>
      </w:r>
      <w:proofErr w:type="spellStart"/>
      <w:r w:rsidRPr="00346DBC">
        <w:t>workplan</w:t>
      </w:r>
      <w:proofErr w:type="spellEnd"/>
      <w:r w:rsidRPr="00346DBC">
        <w:t xml:space="preserve">, carry out to meet the requirements of this section. </w:t>
      </w:r>
    </w:p>
    <w:p w14:paraId="72F28ABE" w14:textId="77777777" w:rsidR="0066340A" w:rsidRDefault="0066340A" w:rsidP="009B0240">
      <w:pPr>
        <w:rPr>
          <w:color w:val="000000"/>
        </w:rPr>
      </w:pPr>
      <w:r>
        <w:t xml:space="preserve"> </w:t>
      </w:r>
    </w:p>
    <w:p w14:paraId="72F28ABF" w14:textId="314CF00A" w:rsidR="0066340A" w:rsidRDefault="0066340A" w:rsidP="0066340A">
      <w:pPr>
        <w:autoSpaceDE w:val="0"/>
        <w:autoSpaceDN w:val="0"/>
        <w:adjustRightInd w:val="0"/>
      </w:pPr>
      <w:r w:rsidRPr="003D130C">
        <w:rPr>
          <w:b/>
          <w:color w:val="000000"/>
          <w:u w:val="single"/>
        </w:rPr>
        <w:t>Packinghouse Registration</w:t>
      </w:r>
      <w:r w:rsidR="00C9471E">
        <w:rPr>
          <w:b/>
          <w:color w:val="000000"/>
          <w:u w:val="single"/>
        </w:rPr>
        <w:t xml:space="preserve"> (Business)</w:t>
      </w:r>
      <w:r w:rsidR="00C9471E">
        <w:rPr>
          <w:b/>
          <w:color w:val="000000"/>
        </w:rPr>
        <w:t xml:space="preserve"> </w:t>
      </w:r>
      <w:r>
        <w:rPr>
          <w:color w:val="000000"/>
        </w:rPr>
        <w:t xml:space="preserve">- </w:t>
      </w:r>
      <w:r w:rsidRPr="00346DBC">
        <w:t xml:space="preserve">All packinghouses that participate in the export program must be registered with the </w:t>
      </w:r>
      <w:r>
        <w:t>South African</w:t>
      </w:r>
      <w:r w:rsidRPr="00346DBC">
        <w:t xml:space="preserve"> NPPO.</w:t>
      </w:r>
    </w:p>
    <w:p w14:paraId="72F28AC0" w14:textId="77777777" w:rsidR="0066340A" w:rsidRDefault="0066340A" w:rsidP="0066340A">
      <w:pPr>
        <w:autoSpaceDE w:val="0"/>
        <w:autoSpaceDN w:val="0"/>
        <w:adjustRightInd w:val="0"/>
      </w:pPr>
    </w:p>
    <w:p w14:paraId="72F28AC1" w14:textId="71B46852" w:rsidR="0066340A" w:rsidRPr="00346DBC" w:rsidRDefault="0066340A" w:rsidP="0066340A">
      <w:pPr>
        <w:autoSpaceDE w:val="0"/>
        <w:autoSpaceDN w:val="0"/>
        <w:adjustRightInd w:val="0"/>
      </w:pPr>
      <w:proofErr w:type="spellStart"/>
      <w:r w:rsidRPr="0066340A">
        <w:rPr>
          <w:b/>
          <w:u w:val="single"/>
        </w:rPr>
        <w:t>Phytosanitary</w:t>
      </w:r>
      <w:proofErr w:type="spellEnd"/>
      <w:r w:rsidRPr="0066340A">
        <w:rPr>
          <w:b/>
          <w:u w:val="single"/>
        </w:rPr>
        <w:t xml:space="preserve"> </w:t>
      </w:r>
      <w:r w:rsidR="00C9471E">
        <w:rPr>
          <w:b/>
          <w:u w:val="single"/>
        </w:rPr>
        <w:t>C</w:t>
      </w:r>
      <w:r w:rsidRPr="0066340A">
        <w:rPr>
          <w:b/>
          <w:u w:val="single"/>
        </w:rPr>
        <w:t>ertificate</w:t>
      </w:r>
      <w:r w:rsidR="00A6655C">
        <w:rPr>
          <w:b/>
          <w:u w:val="single"/>
        </w:rPr>
        <w:t xml:space="preserve"> (Foreign Officials)</w:t>
      </w:r>
      <w:r w:rsidR="00A6655C">
        <w:rPr>
          <w:b/>
        </w:rPr>
        <w:t xml:space="preserve"> - </w:t>
      </w:r>
      <w:r w:rsidRPr="00346DBC">
        <w:t xml:space="preserve">Each consignment of citrus fruit must be accompanied by a </w:t>
      </w:r>
      <w:proofErr w:type="spellStart"/>
      <w:r w:rsidRPr="00346DBC">
        <w:t>phytosanitary</w:t>
      </w:r>
      <w:proofErr w:type="spellEnd"/>
      <w:r w:rsidRPr="00346DBC">
        <w:t xml:space="preserve"> certificate of inspection issued by the </w:t>
      </w:r>
      <w:r>
        <w:t>South African</w:t>
      </w:r>
      <w:r w:rsidRPr="00346DBC">
        <w:t xml:space="preserve"> NPPO stating that the fruit in the consignment is free of all quarantine pests and has been produced in accordance with the requirements of the systems approach in 7 CFR 319.56-65.</w:t>
      </w:r>
    </w:p>
    <w:p w14:paraId="72F28AC2" w14:textId="77777777" w:rsidR="0066340A" w:rsidRPr="003D130C" w:rsidRDefault="0066340A" w:rsidP="0066340A">
      <w:pPr>
        <w:keepLines/>
        <w:tabs>
          <w:tab w:val="left" w:pos="720"/>
        </w:tabs>
        <w:rPr>
          <w:color w:val="000000"/>
        </w:rPr>
      </w:pPr>
    </w:p>
    <w:p w14:paraId="72F28AC3" w14:textId="77777777" w:rsidR="0066340A" w:rsidRDefault="0066340A" w:rsidP="0066340A"/>
    <w:p w14:paraId="72F28AC4" w14:textId="77777777" w:rsidR="0066340A" w:rsidRDefault="0066340A" w:rsidP="0066340A">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72F28AC5" w14:textId="77777777" w:rsidR="0066340A" w:rsidRDefault="0066340A" w:rsidP="0066340A">
      <w:pPr>
        <w:rPr>
          <w:b/>
        </w:rPr>
      </w:pPr>
    </w:p>
    <w:p w14:paraId="72F28AC6" w14:textId="77777777" w:rsidR="0066340A" w:rsidRPr="00A1069E" w:rsidRDefault="0066340A" w:rsidP="0066340A">
      <w:pPr>
        <w:pStyle w:val="DefaultText"/>
        <w:rPr>
          <w:rStyle w:val="InitialStyle"/>
          <w:rFonts w:ascii="Times New Roman" w:hAnsi="Times New Roman"/>
          <w:szCs w:val="24"/>
        </w:rPr>
      </w:pPr>
      <w:r w:rsidRPr="00A1069E">
        <w:rPr>
          <w:rStyle w:val="InitialStyle"/>
          <w:rFonts w:ascii="Times New Roman" w:hAnsi="Times New Roman"/>
          <w:szCs w:val="24"/>
        </w:rPr>
        <w:t>APHIS has no control or influence over when foreign countries will automate these certificates.</w:t>
      </w:r>
    </w:p>
    <w:p w14:paraId="72F28AC7" w14:textId="77777777" w:rsidR="0066340A" w:rsidRDefault="0066340A" w:rsidP="0066340A"/>
    <w:p w14:paraId="212FB78F" w14:textId="77777777" w:rsidR="00A6655C" w:rsidRDefault="00A6655C" w:rsidP="0066340A"/>
    <w:p w14:paraId="72F28AC8" w14:textId="77777777" w:rsidR="0066340A" w:rsidRDefault="0066340A" w:rsidP="0066340A">
      <w:pPr>
        <w:rPr>
          <w:b/>
        </w:rPr>
      </w:pPr>
      <w:r w:rsidRPr="000B6718">
        <w:rPr>
          <w:b/>
        </w:rPr>
        <w:t>4.  Describe efforts to identify duplication.  Show specifically why any similar information already available cannot be used or modified for use of the purpose described in item 2 above.</w:t>
      </w:r>
    </w:p>
    <w:p w14:paraId="72F28AC9" w14:textId="77777777" w:rsidR="0066340A" w:rsidRDefault="0066340A" w:rsidP="0066340A">
      <w:pPr>
        <w:rPr>
          <w:b/>
        </w:rPr>
      </w:pPr>
    </w:p>
    <w:p w14:paraId="72F28ACA" w14:textId="77777777" w:rsidR="0066340A" w:rsidRPr="00F51A92" w:rsidRDefault="0066340A" w:rsidP="0066340A">
      <w:r>
        <w:t>The information APHIS collects is exclusive to its mission of preventing the spread of plant pests and is not available from any other source.</w:t>
      </w:r>
    </w:p>
    <w:p w14:paraId="72F28ACB" w14:textId="77777777" w:rsidR="0066340A" w:rsidRDefault="0066340A" w:rsidP="0066340A">
      <w:pPr>
        <w:rPr>
          <w:b/>
        </w:rPr>
      </w:pPr>
    </w:p>
    <w:p w14:paraId="3EA1A0D9" w14:textId="77777777" w:rsidR="00A6655C" w:rsidRDefault="00A6655C" w:rsidP="0066340A">
      <w:pPr>
        <w:rPr>
          <w:b/>
        </w:rPr>
      </w:pPr>
    </w:p>
    <w:p w14:paraId="72F28ACC" w14:textId="77777777" w:rsidR="0066340A" w:rsidRPr="00892FC6" w:rsidRDefault="0066340A" w:rsidP="0066340A">
      <w:pPr>
        <w:rPr>
          <w:b/>
        </w:rPr>
      </w:pPr>
      <w:r w:rsidRPr="00892FC6">
        <w:rPr>
          <w:b/>
        </w:rPr>
        <w:t>5.  If the collection of information impacts small businesses or other small entities, describe any methods used to minimize burden.</w:t>
      </w:r>
    </w:p>
    <w:p w14:paraId="72F28ACD" w14:textId="77777777" w:rsidR="0066340A" w:rsidRPr="00892FC6" w:rsidRDefault="0066340A" w:rsidP="0066340A">
      <w:pPr>
        <w:rPr>
          <w:b/>
        </w:rPr>
      </w:pPr>
    </w:p>
    <w:p w14:paraId="72F28ACE" w14:textId="4B668175" w:rsidR="0066340A" w:rsidRDefault="0066340A" w:rsidP="0066340A">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100</w:t>
      </w:r>
      <w:r w:rsidR="00A6655C">
        <w:t xml:space="preserve"> percent</w:t>
      </w:r>
      <w:r>
        <w:t xml:space="preserve"> of the respondents are small entities.</w:t>
      </w:r>
    </w:p>
    <w:p w14:paraId="72F28ACF" w14:textId="77777777" w:rsidR="0066340A" w:rsidRDefault="0066340A" w:rsidP="0066340A"/>
    <w:p w14:paraId="59A46BA3" w14:textId="77777777" w:rsidR="00A6655C" w:rsidRDefault="00A6655C" w:rsidP="0066340A"/>
    <w:p w14:paraId="13C23F02" w14:textId="77777777" w:rsidR="00A6655C" w:rsidRDefault="00A6655C" w:rsidP="0066340A"/>
    <w:p w14:paraId="72F28AD0" w14:textId="77777777" w:rsidR="0066340A" w:rsidRDefault="0066340A" w:rsidP="0066340A">
      <w:pPr>
        <w:rPr>
          <w:b/>
        </w:rPr>
      </w:pPr>
      <w:r w:rsidRPr="00892FC6">
        <w:rPr>
          <w:b/>
        </w:rPr>
        <w:lastRenderedPageBreak/>
        <w:t>6.  Describe the consequences to Federal program or policy activities if the collection is not conducted or is conducted less frequently, as well as any technical or legal obstacles to reducing burden.</w:t>
      </w:r>
    </w:p>
    <w:p w14:paraId="72F28AD1" w14:textId="77777777" w:rsidR="0066340A" w:rsidRDefault="0066340A" w:rsidP="0066340A">
      <w:pPr>
        <w:pStyle w:val="DefaultText"/>
        <w:rPr>
          <w:rStyle w:val="InitialStyle"/>
        </w:rPr>
      </w:pPr>
    </w:p>
    <w:p w14:paraId="72F28AD2" w14:textId="77777777" w:rsidR="0066340A" w:rsidRDefault="0066340A" w:rsidP="0066340A">
      <w:pPr>
        <w:pStyle w:val="DefaultText"/>
      </w:pPr>
      <w:r w:rsidRPr="002D0999">
        <w:rPr>
          <w:rStyle w:val="InitialStyle"/>
          <w:rFonts w:ascii="Times New Roman" w:hAnsi="Times New Roman"/>
        </w:rPr>
        <w:t>Failing to collect this information would cripple APHIS’ ability to ensure that</w:t>
      </w:r>
      <w:r>
        <w:rPr>
          <w:rStyle w:val="InitialStyle"/>
          <w:rFonts w:ascii="Times New Roman" w:hAnsi="Times New Roman"/>
        </w:rPr>
        <w:t xml:space="preserve"> fresh citrus from South Africa </w:t>
      </w:r>
      <w:r w:rsidRPr="002D0999">
        <w:rPr>
          <w:rStyle w:val="InitialStyle"/>
          <w:rFonts w:ascii="Times New Roman" w:hAnsi="Times New Roman"/>
        </w:rPr>
        <w:t>are not carrying plant pests.  If plant pests were introduced into the United States, growers in would suffer hundreds of millions of dollars in losses</w:t>
      </w:r>
      <w:r w:rsidRPr="00632CAC">
        <w:rPr>
          <w:rStyle w:val="InitialStyle"/>
        </w:rPr>
        <w:t>.</w:t>
      </w:r>
    </w:p>
    <w:p w14:paraId="72F28AD3" w14:textId="77777777" w:rsidR="0066340A" w:rsidRDefault="0066340A" w:rsidP="0066340A"/>
    <w:p w14:paraId="72F28AD4" w14:textId="77777777" w:rsidR="0066340A" w:rsidRPr="00C840DA" w:rsidRDefault="0066340A" w:rsidP="0066340A"/>
    <w:p w14:paraId="72F28AD5" w14:textId="77777777" w:rsidR="0066340A" w:rsidRDefault="0066340A" w:rsidP="0066340A">
      <w:pPr>
        <w:rPr>
          <w:b/>
        </w:rPr>
      </w:pPr>
      <w:r w:rsidRPr="009264A5">
        <w:rPr>
          <w:b/>
        </w:rPr>
        <w:t>7.  Explain any special circumstances that require the collection to be conducted in a manner inconsistent with the general information collection guidelines in 5 CFR 1320.5.</w:t>
      </w:r>
    </w:p>
    <w:p w14:paraId="72F28AD7" w14:textId="77777777" w:rsidR="0066340A" w:rsidRDefault="0066340A" w:rsidP="0066340A">
      <w:pPr>
        <w:pStyle w:val="300"/>
        <w:rPr>
          <w:sz w:val="24"/>
          <w:szCs w:val="24"/>
        </w:rPr>
      </w:pPr>
    </w:p>
    <w:p w14:paraId="72F28AD8" w14:textId="77777777" w:rsidR="0066340A" w:rsidRDefault="0066340A" w:rsidP="0066340A">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72F28ADA" w14:textId="77777777" w:rsidR="0066340A" w:rsidRDefault="0066340A" w:rsidP="0066340A">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72F28ADC" w14:textId="77777777" w:rsidR="0066340A" w:rsidRDefault="0066340A" w:rsidP="0066340A">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72F28ADE" w14:textId="50044466" w:rsidR="0066340A" w:rsidRPr="00A6655C" w:rsidRDefault="0066340A" w:rsidP="00A6655C">
      <w:pPr>
        <w:numPr>
          <w:ilvl w:val="0"/>
          <w:numId w:val="4"/>
        </w:numPr>
        <w:tabs>
          <w:tab w:val="clear" w:pos="360"/>
        </w:tabs>
        <w:spacing w:after="80"/>
        <w:ind w:left="1170" w:hanging="450"/>
        <w:rPr>
          <w:b/>
        </w:rPr>
      </w:pPr>
      <w:r w:rsidRPr="00A6655C">
        <w:rPr>
          <w:b/>
        </w:rPr>
        <w:t>requiring respondents to retain re</w:t>
      </w:r>
      <w:r w:rsidRPr="00A6655C">
        <w:rPr>
          <w:b/>
        </w:rPr>
        <w:softHyphen/>
        <w:t xml:space="preserve">cords, other than health, medical, </w:t>
      </w:r>
      <w:r w:rsidR="00A6655C" w:rsidRPr="00A6655C">
        <w:rPr>
          <w:b/>
        </w:rPr>
        <w:t>government</w:t>
      </w:r>
      <w:r w:rsidRPr="00A6655C">
        <w:rPr>
          <w:b/>
        </w:rPr>
        <w:t xml:space="preserve"> contract, grant-in-aid, or tax records for more than three years;</w:t>
      </w:r>
    </w:p>
    <w:p w14:paraId="72F28AE0" w14:textId="77777777" w:rsidR="0066340A" w:rsidRDefault="0066340A" w:rsidP="0066340A">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72F28AE2" w14:textId="77777777" w:rsidR="0066340A" w:rsidRDefault="0066340A" w:rsidP="0066340A">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72F28AE4" w14:textId="77777777" w:rsidR="0066340A" w:rsidRDefault="0066340A" w:rsidP="0066340A">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72F28AE6" w14:textId="77777777" w:rsidR="0066340A" w:rsidRPr="005C04DA" w:rsidRDefault="0066340A" w:rsidP="0066340A">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72F28AE7" w14:textId="77777777" w:rsidR="0066340A" w:rsidRDefault="0066340A" w:rsidP="0066340A">
      <w:r>
        <w:t>No special circumstances exist that would require this collection to be conducted in a manner inconsistent with the general information collection guidelines in 5 CFR 1320.5.</w:t>
      </w:r>
    </w:p>
    <w:p w14:paraId="4EC0E9A0" w14:textId="77777777" w:rsidR="00A6655C" w:rsidRDefault="00A6655C" w:rsidP="0066340A"/>
    <w:p w14:paraId="0882C058" w14:textId="77777777" w:rsidR="00A6655C" w:rsidRDefault="00A6655C" w:rsidP="0066340A"/>
    <w:p w14:paraId="1B19A8C4" w14:textId="77777777" w:rsidR="00A6655C" w:rsidRDefault="00A6655C" w:rsidP="0066340A"/>
    <w:p w14:paraId="426C34E7" w14:textId="77777777" w:rsidR="00A6655C" w:rsidRDefault="00A6655C" w:rsidP="0066340A"/>
    <w:p w14:paraId="4C36699E" w14:textId="77777777" w:rsidR="00A6655C" w:rsidRDefault="00A6655C" w:rsidP="0066340A"/>
    <w:p w14:paraId="5E7EBB39" w14:textId="77777777" w:rsidR="00A6655C" w:rsidRDefault="00A6655C" w:rsidP="0066340A"/>
    <w:p w14:paraId="3EE157F8" w14:textId="77777777" w:rsidR="00A6655C" w:rsidRDefault="00A6655C" w:rsidP="0066340A"/>
    <w:p w14:paraId="65F88BE6" w14:textId="77777777" w:rsidR="00A6655C" w:rsidRDefault="00A6655C" w:rsidP="0066340A"/>
    <w:p w14:paraId="0B1BE959" w14:textId="77777777" w:rsidR="00A6655C" w:rsidRDefault="00A6655C" w:rsidP="0066340A"/>
    <w:p w14:paraId="59CF8088" w14:textId="77777777" w:rsidR="00A6655C" w:rsidRDefault="00A6655C" w:rsidP="0066340A"/>
    <w:p w14:paraId="72F28AE9" w14:textId="77777777" w:rsidR="0066340A" w:rsidRPr="001321BE" w:rsidRDefault="0066340A" w:rsidP="0066340A">
      <w:pPr>
        <w:rPr>
          <w:b/>
        </w:rPr>
      </w:pPr>
      <w:r w:rsidRPr="001321BE">
        <w:rPr>
          <w:b/>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72F28AEA" w14:textId="77777777" w:rsidR="0066340A" w:rsidRDefault="0066340A" w:rsidP="0066340A"/>
    <w:p w14:paraId="72F28AEB" w14:textId="77777777" w:rsidR="0066340A" w:rsidRDefault="0066340A" w:rsidP="0066340A">
      <w:r>
        <w:t>The following individuals were consulted during 2013:</w:t>
      </w:r>
    </w:p>
    <w:p w14:paraId="72F28AEC" w14:textId="77777777" w:rsidR="0066340A" w:rsidRDefault="0066340A" w:rsidP="0066340A"/>
    <w:p w14:paraId="72F28AED" w14:textId="77777777" w:rsidR="0066340A" w:rsidRDefault="004517B8" w:rsidP="0066340A">
      <w:pPr>
        <w:rPr>
          <w:rStyle w:val="st"/>
          <w:color w:val="222222"/>
        </w:rPr>
      </w:pPr>
      <w:r>
        <w:rPr>
          <w:rStyle w:val="st"/>
          <w:color w:val="222222"/>
        </w:rPr>
        <w:t>Mike Sparks</w:t>
      </w:r>
    </w:p>
    <w:p w14:paraId="72F28AEE" w14:textId="77777777" w:rsidR="0066340A" w:rsidRPr="00EB71C3" w:rsidRDefault="004517B8" w:rsidP="0066340A">
      <w:r>
        <w:rPr>
          <w:rStyle w:val="st"/>
          <w:color w:val="222222"/>
        </w:rPr>
        <w:t>Florida Citrus Mutual</w:t>
      </w:r>
    </w:p>
    <w:p w14:paraId="72F28AEF" w14:textId="77777777" w:rsidR="004517B8" w:rsidRDefault="004517B8" w:rsidP="0066340A">
      <w:r w:rsidRPr="004517B8">
        <w:t>411 E. Orange Street</w:t>
      </w:r>
    </w:p>
    <w:p w14:paraId="72F28AF0" w14:textId="77777777" w:rsidR="0066340A" w:rsidRDefault="004517B8" w:rsidP="0066340A">
      <w:r w:rsidRPr="004517B8">
        <w:t xml:space="preserve"> Lakeland FL 33801</w:t>
      </w:r>
      <w:r w:rsidRPr="004517B8">
        <w:br/>
        <w:t>Phone: (863) 682-1111</w:t>
      </w:r>
    </w:p>
    <w:p w14:paraId="72F28AF1" w14:textId="77777777" w:rsidR="004517B8" w:rsidRPr="004517B8" w:rsidRDefault="004517B8" w:rsidP="0066340A"/>
    <w:p w14:paraId="72F28AF2" w14:textId="77777777" w:rsidR="0066340A" w:rsidRDefault="004517B8" w:rsidP="0066340A">
      <w:r>
        <w:t xml:space="preserve">Bruce </w:t>
      </w:r>
      <w:proofErr w:type="spellStart"/>
      <w:r>
        <w:t>McEvoy</w:t>
      </w:r>
      <w:proofErr w:type="spellEnd"/>
    </w:p>
    <w:p w14:paraId="72F28AF3" w14:textId="77777777" w:rsidR="0066340A" w:rsidRPr="002104FB" w:rsidRDefault="004517B8" w:rsidP="0066340A">
      <w:pPr>
        <w:rPr>
          <w:rStyle w:val="Strong"/>
          <w:b w:val="0"/>
        </w:rPr>
      </w:pPr>
      <w:proofErr w:type="spellStart"/>
      <w:r w:rsidRPr="002104FB">
        <w:rPr>
          <w:rStyle w:val="Strong"/>
          <w:b w:val="0"/>
        </w:rPr>
        <w:t>Seald</w:t>
      </w:r>
      <w:proofErr w:type="spellEnd"/>
      <w:r w:rsidRPr="002104FB">
        <w:rPr>
          <w:rStyle w:val="Strong"/>
          <w:b w:val="0"/>
        </w:rPr>
        <w:t xml:space="preserve"> Sweet International </w:t>
      </w:r>
      <w:r w:rsidR="0066340A" w:rsidRPr="002104FB">
        <w:rPr>
          <w:rStyle w:val="Strong"/>
          <w:b w:val="0"/>
        </w:rPr>
        <w:t xml:space="preserve"> </w:t>
      </w:r>
    </w:p>
    <w:p w14:paraId="72F28AF4" w14:textId="77777777" w:rsidR="004517B8" w:rsidRPr="004517B8" w:rsidRDefault="004517B8" w:rsidP="0066340A">
      <w:pPr>
        <w:rPr>
          <w:rStyle w:val="Strong"/>
        </w:rPr>
      </w:pPr>
      <w:r w:rsidRPr="002104FB">
        <w:rPr>
          <w:color w:val="333333"/>
        </w:rPr>
        <w:t>1991 74th Ave</w:t>
      </w:r>
      <w:r w:rsidRPr="002104FB">
        <w:rPr>
          <w:color w:val="333333"/>
        </w:rPr>
        <w:br/>
      </w:r>
      <w:r w:rsidRPr="004517B8">
        <w:rPr>
          <w:color w:val="333333"/>
        </w:rPr>
        <w:t>Vero Beach, FL 32966</w:t>
      </w:r>
      <w:r w:rsidRPr="004517B8">
        <w:rPr>
          <w:color w:val="333333"/>
        </w:rPr>
        <w:br/>
        <w:t>ph. (772) 569-2244</w:t>
      </w:r>
    </w:p>
    <w:p w14:paraId="72F28AF5" w14:textId="77777777" w:rsidR="0066340A" w:rsidRDefault="0066340A" w:rsidP="0066340A">
      <w:pPr>
        <w:ind w:left="1440"/>
        <w:rPr>
          <w:color w:val="1F497D"/>
        </w:rPr>
      </w:pPr>
    </w:p>
    <w:p w14:paraId="72F28AF6" w14:textId="77777777" w:rsidR="0066340A" w:rsidRDefault="004517B8" w:rsidP="0066340A">
      <w:r>
        <w:t xml:space="preserve">Ted </w:t>
      </w:r>
      <w:proofErr w:type="spellStart"/>
      <w:r>
        <w:t>Batkin</w:t>
      </w:r>
      <w:proofErr w:type="spellEnd"/>
    </w:p>
    <w:p w14:paraId="72F28AF7" w14:textId="77777777" w:rsidR="004517B8" w:rsidRPr="002104FB" w:rsidRDefault="002104FB" w:rsidP="002104FB">
      <w:r>
        <w:t>Citrus Research Board</w:t>
      </w:r>
      <w:r w:rsidR="0066340A">
        <w:br/>
      </w:r>
      <w:r w:rsidR="004517B8" w:rsidRPr="002104FB">
        <w:t xml:space="preserve">217 N. </w:t>
      </w:r>
      <w:proofErr w:type="spellStart"/>
      <w:r w:rsidR="004517B8" w:rsidRPr="002104FB">
        <w:t>Encina</w:t>
      </w:r>
      <w:proofErr w:type="spellEnd"/>
      <w:r w:rsidR="004517B8" w:rsidRPr="002104FB">
        <w:t xml:space="preserve"> St.</w:t>
      </w:r>
    </w:p>
    <w:p w14:paraId="72F28AF8" w14:textId="77777777" w:rsidR="004517B8" w:rsidRPr="002104FB" w:rsidRDefault="004517B8" w:rsidP="004517B8">
      <w:pPr>
        <w:pStyle w:val="HTMLAddress"/>
        <w:rPr>
          <w:i w:val="0"/>
        </w:rPr>
      </w:pPr>
      <w:r w:rsidRPr="002104FB">
        <w:rPr>
          <w:i w:val="0"/>
        </w:rPr>
        <w:t>Visalia, CA 93291</w:t>
      </w:r>
    </w:p>
    <w:p w14:paraId="72F28AF9" w14:textId="77777777" w:rsidR="0066340A" w:rsidRDefault="002104FB" w:rsidP="0066340A">
      <w:pPr>
        <w:rPr>
          <w:rStyle w:val="Strong"/>
          <w:b w:val="0"/>
        </w:rPr>
      </w:pPr>
      <w:r w:rsidRPr="002104FB">
        <w:rPr>
          <w:rStyle w:val="Strong"/>
          <w:b w:val="0"/>
        </w:rPr>
        <w:t>Phone: (559) 738-0246</w:t>
      </w:r>
    </w:p>
    <w:p w14:paraId="0098DCF5" w14:textId="77777777" w:rsidR="00C9471E" w:rsidRDefault="00C9471E" w:rsidP="0066340A">
      <w:pPr>
        <w:rPr>
          <w:rStyle w:val="Strong"/>
          <w:b w:val="0"/>
        </w:rPr>
      </w:pPr>
    </w:p>
    <w:p w14:paraId="452EC1AA" w14:textId="039FC3FD" w:rsidR="00C9471E" w:rsidRPr="00034A82" w:rsidRDefault="00C9471E" w:rsidP="00C9471E">
      <w:pPr>
        <w:pStyle w:val="300"/>
        <w:rPr>
          <w:sz w:val="24"/>
          <w:szCs w:val="24"/>
        </w:rPr>
      </w:pPr>
      <w:r w:rsidRPr="00034A82">
        <w:rPr>
          <w:sz w:val="24"/>
          <w:szCs w:val="24"/>
        </w:rPr>
        <w:t xml:space="preserve">APHIS’ </w:t>
      </w:r>
      <w:r w:rsidRPr="00034A82">
        <w:rPr>
          <w:b/>
          <w:sz w:val="24"/>
          <w:szCs w:val="24"/>
        </w:rPr>
        <w:t>proposed</w:t>
      </w:r>
      <w:r w:rsidRPr="00034A82">
        <w:rPr>
          <w:sz w:val="24"/>
          <w:szCs w:val="24"/>
        </w:rPr>
        <w:t xml:space="preserve"> rule (</w:t>
      </w:r>
      <w:r>
        <w:rPr>
          <w:sz w:val="24"/>
          <w:szCs w:val="24"/>
        </w:rPr>
        <w:t>14-015-1</w:t>
      </w:r>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03614207" w14:textId="77777777" w:rsidR="00C9471E" w:rsidRPr="002104FB" w:rsidRDefault="00C9471E" w:rsidP="0066340A"/>
    <w:p w14:paraId="72F28AFA" w14:textId="77777777" w:rsidR="0066340A" w:rsidRPr="002104FB" w:rsidRDefault="0066340A" w:rsidP="0066340A"/>
    <w:p w14:paraId="72F28AFB" w14:textId="77777777" w:rsidR="0066340A" w:rsidRDefault="0066340A" w:rsidP="0066340A">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72F28AFC" w14:textId="77777777" w:rsidR="0066340A" w:rsidRDefault="0066340A" w:rsidP="0066340A">
      <w:pPr>
        <w:rPr>
          <w:b/>
        </w:rPr>
      </w:pPr>
    </w:p>
    <w:p w14:paraId="72F28AFD" w14:textId="77777777" w:rsidR="0066340A" w:rsidRDefault="0066340A" w:rsidP="0066340A">
      <w:r>
        <w:t>This information collection activity involves no payments or gifts to respondents.</w:t>
      </w:r>
    </w:p>
    <w:p w14:paraId="72F28AFE" w14:textId="77777777" w:rsidR="0066340A" w:rsidRDefault="0066340A" w:rsidP="0066340A"/>
    <w:p w14:paraId="232E7DC1" w14:textId="77777777" w:rsidR="00C9471E" w:rsidRDefault="00C9471E" w:rsidP="0066340A"/>
    <w:p w14:paraId="72F28AFF" w14:textId="77777777" w:rsidR="0066340A" w:rsidRPr="00CE174E" w:rsidRDefault="0066340A" w:rsidP="0066340A">
      <w:pPr>
        <w:rPr>
          <w:b/>
        </w:rPr>
      </w:pPr>
      <w:r w:rsidRPr="00CE174E">
        <w:rPr>
          <w:b/>
        </w:rPr>
        <w:t>10.  Describe any assurance of confidentiality provided to respondents and the basis for the assurance in statute, regulation, or agency policy.</w:t>
      </w:r>
    </w:p>
    <w:p w14:paraId="72F28B00" w14:textId="77777777" w:rsidR="0066340A" w:rsidRPr="00CE174E" w:rsidRDefault="0066340A" w:rsidP="0066340A"/>
    <w:p w14:paraId="48D3B94C" w14:textId="77777777" w:rsidR="00A6655C" w:rsidRDefault="0066340A" w:rsidP="0066340A">
      <w:r>
        <w:t xml:space="preserve">No additional assurance of confidentiality is provided with this information collection.  Any and all information obtained in this collection shall not be disclosed except in accordance with </w:t>
      </w:r>
    </w:p>
    <w:p w14:paraId="72F28B01" w14:textId="7D787AC3" w:rsidR="0066340A" w:rsidRDefault="0066340A" w:rsidP="0066340A">
      <w:proofErr w:type="gramStart"/>
      <w:r>
        <w:t>5 U.S.C. 552a.</w:t>
      </w:r>
      <w:proofErr w:type="gramEnd"/>
    </w:p>
    <w:p w14:paraId="72F28B02" w14:textId="77777777" w:rsidR="0066340A" w:rsidRDefault="0066340A" w:rsidP="0066340A"/>
    <w:p w14:paraId="72F28B03" w14:textId="77777777" w:rsidR="0066340A" w:rsidRDefault="0066340A" w:rsidP="0066340A">
      <w:pPr>
        <w:rPr>
          <w:b/>
        </w:rPr>
      </w:pPr>
      <w:r w:rsidRPr="00AE1E01">
        <w:rPr>
          <w:b/>
        </w:rPr>
        <w:lastRenderedPageBreak/>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F28B04" w14:textId="77777777" w:rsidR="0066340A" w:rsidRDefault="0066340A" w:rsidP="0066340A">
      <w:pPr>
        <w:rPr>
          <w:b/>
        </w:rPr>
      </w:pPr>
    </w:p>
    <w:p w14:paraId="72F28B05" w14:textId="5E79B9F0" w:rsidR="0066340A" w:rsidRDefault="0066340A" w:rsidP="0066340A">
      <w:r>
        <w:t xml:space="preserve">This information collection activity asks no questions of </w:t>
      </w:r>
      <w:r w:rsidR="00C9471E">
        <w:t xml:space="preserve">a </w:t>
      </w:r>
      <w:r>
        <w:t>personal or sensitive nature.</w:t>
      </w:r>
    </w:p>
    <w:p w14:paraId="72F28B06" w14:textId="77777777" w:rsidR="0066340A" w:rsidRDefault="0066340A" w:rsidP="0066340A"/>
    <w:p w14:paraId="120A8919" w14:textId="77777777" w:rsidR="00A6655C" w:rsidRDefault="00A6655C" w:rsidP="0066340A"/>
    <w:p w14:paraId="72F28B07" w14:textId="77777777" w:rsidR="0066340A" w:rsidRDefault="0066340A" w:rsidP="0066340A">
      <w:r w:rsidRPr="00AE1E01">
        <w:rPr>
          <w:b/>
        </w:rPr>
        <w:t>12.  Provide estimates of hour burden of the collection of information.  Indicate the number of respondents, frequency of response, annual hour burden, and an explanation of how the burden was estimated</w:t>
      </w:r>
      <w:r>
        <w:t>.</w:t>
      </w:r>
    </w:p>
    <w:p w14:paraId="72F28B08" w14:textId="77777777" w:rsidR="0066340A" w:rsidRDefault="0066340A" w:rsidP="0066340A"/>
    <w:p w14:paraId="72F28B09" w14:textId="77777777" w:rsidR="0066340A" w:rsidRDefault="0066340A" w:rsidP="0066340A">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F28B0A" w14:textId="77777777" w:rsidR="0066340A" w:rsidRDefault="0066340A" w:rsidP="0066340A">
      <w:pPr>
        <w:rPr>
          <w:b/>
        </w:rPr>
      </w:pPr>
    </w:p>
    <w:p w14:paraId="72F28B0B" w14:textId="77777777" w:rsidR="0066340A" w:rsidRDefault="0066340A" w:rsidP="0066340A">
      <w:r>
        <w:t xml:space="preserve">See APHIS Form 71 for hour burden estimates.  </w:t>
      </w:r>
    </w:p>
    <w:p w14:paraId="72F28B0C" w14:textId="77777777" w:rsidR="0066340A" w:rsidRDefault="0066340A" w:rsidP="0066340A"/>
    <w:p w14:paraId="72F28B0D" w14:textId="77777777" w:rsidR="0066340A" w:rsidRDefault="0066340A" w:rsidP="0066340A">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72F28B0E" w14:textId="77777777" w:rsidR="0066340A" w:rsidRDefault="0066340A" w:rsidP="0066340A">
      <w:pPr>
        <w:rPr>
          <w:b/>
        </w:rPr>
      </w:pPr>
      <w:r>
        <w:rPr>
          <w:b/>
        </w:rPr>
        <w:t xml:space="preserve"> </w:t>
      </w:r>
    </w:p>
    <w:p w14:paraId="72F28B0F" w14:textId="4C7E51A5" w:rsidR="0066340A" w:rsidRDefault="0066340A" w:rsidP="0066340A">
      <w:r>
        <w:t xml:space="preserve">APHIS estimates the total annualized cost to the respondents to be $ </w:t>
      </w:r>
      <w:r w:rsidR="009B0240">
        <w:t>4,050.00</w:t>
      </w:r>
      <w:r>
        <w:t>.  APHIS arrives at this figure by multiplying the total burden hours (</w:t>
      </w:r>
      <w:r w:rsidR="009B0240">
        <w:t>225</w:t>
      </w:r>
      <w:r>
        <w:t>) by the estimated average hourly wage of the above respondents ($</w:t>
      </w:r>
      <w:r w:rsidR="009B0240">
        <w:t>18.00</w:t>
      </w:r>
      <w:r>
        <w:t>).  This estimated salary was derived from the APHIS I</w:t>
      </w:r>
      <w:r w:rsidR="00C9471E">
        <w:t>nternational Services</w:t>
      </w:r>
      <w:r>
        <w:t xml:space="preserve"> </w:t>
      </w:r>
      <w:proofErr w:type="spellStart"/>
      <w:r>
        <w:t>attache</w:t>
      </w:r>
      <w:proofErr w:type="spellEnd"/>
      <w:r>
        <w:t xml:space="preserve">’ located in </w:t>
      </w:r>
      <w:r w:rsidR="009B0240">
        <w:t>South Africa</w:t>
      </w:r>
      <w:r>
        <w:t xml:space="preserve">.  </w:t>
      </w:r>
    </w:p>
    <w:p w14:paraId="72F28B10" w14:textId="77777777" w:rsidR="0066340A" w:rsidRDefault="0066340A" w:rsidP="0066340A"/>
    <w:p w14:paraId="72F28B11" w14:textId="77777777" w:rsidR="0066340A" w:rsidRDefault="0066340A" w:rsidP="0066340A">
      <w:pPr>
        <w:rPr>
          <w:b/>
        </w:rPr>
      </w:pPr>
    </w:p>
    <w:p w14:paraId="72F28B12" w14:textId="77777777" w:rsidR="0066340A" w:rsidRDefault="0066340A" w:rsidP="0066340A">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72F28B13" w14:textId="77777777" w:rsidR="0066340A" w:rsidRDefault="0066340A" w:rsidP="0066340A">
      <w:pPr>
        <w:rPr>
          <w:b/>
        </w:rPr>
      </w:pPr>
    </w:p>
    <w:p w14:paraId="72F28B14" w14:textId="77777777" w:rsidR="0066340A" w:rsidRDefault="0066340A" w:rsidP="0066340A">
      <w:r>
        <w:t>There is zero annual cost burden associated with the capital and start-up cost, maintenance costs, and purchase of services in connection with this program.</w:t>
      </w:r>
    </w:p>
    <w:p w14:paraId="311301CF" w14:textId="77777777" w:rsidR="006C773E" w:rsidRDefault="006C773E" w:rsidP="0066340A"/>
    <w:p w14:paraId="72F28B15" w14:textId="77777777" w:rsidR="0066340A" w:rsidRDefault="0066340A" w:rsidP="0066340A"/>
    <w:p w14:paraId="72F28B16" w14:textId="77777777" w:rsidR="0066340A" w:rsidRPr="00D95F4A" w:rsidRDefault="0066340A" w:rsidP="0066340A">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72F28B17" w14:textId="77777777" w:rsidR="0066340A" w:rsidRPr="00D95F4A" w:rsidRDefault="0066340A" w:rsidP="0066340A"/>
    <w:p w14:paraId="72F28B18" w14:textId="77777777" w:rsidR="0066340A" w:rsidRDefault="0066340A" w:rsidP="0066340A">
      <w:r>
        <w:t>The estimated cost for the Federal Government is $8,</w:t>
      </w:r>
      <w:r w:rsidR="009B0240">
        <w:t>769.</w:t>
      </w:r>
      <w:r>
        <w:t xml:space="preserve">00.        </w:t>
      </w:r>
    </w:p>
    <w:p w14:paraId="72F28B19" w14:textId="77777777" w:rsidR="0066340A" w:rsidRDefault="0066340A" w:rsidP="0066340A">
      <w:r>
        <w:t>(See APHIS Form 79).</w:t>
      </w:r>
    </w:p>
    <w:p w14:paraId="72F28B1A" w14:textId="77777777" w:rsidR="0066340A" w:rsidRDefault="0066340A" w:rsidP="0066340A"/>
    <w:p w14:paraId="72F28B1B" w14:textId="77777777" w:rsidR="0066340A" w:rsidRDefault="0066340A" w:rsidP="0066340A">
      <w:pPr>
        <w:rPr>
          <w:b/>
        </w:rPr>
      </w:pPr>
      <w:r w:rsidRPr="00D95F4A">
        <w:rPr>
          <w:b/>
        </w:rPr>
        <w:lastRenderedPageBreak/>
        <w:t>15.  Explain the reasons for any program changes or adjustments reported in Items 13 or 14 of the OMB 83-1.</w:t>
      </w:r>
    </w:p>
    <w:p w14:paraId="72F28B1C" w14:textId="77777777" w:rsidR="0066340A" w:rsidRPr="00D95F4A" w:rsidRDefault="0066340A" w:rsidP="0066340A">
      <w:pPr>
        <w:rPr>
          <w:b/>
        </w:rPr>
      </w:pPr>
    </w:p>
    <w:p w14:paraId="72F28B1D" w14:textId="41392AF4" w:rsidR="0066340A" w:rsidRDefault="0066340A" w:rsidP="0066340A">
      <w:r>
        <w:t xml:space="preserve">This is a new program.  </w:t>
      </w:r>
      <w:bookmarkStart w:id="0" w:name="_GoBack"/>
      <w:bookmarkEnd w:id="0"/>
    </w:p>
    <w:p w14:paraId="72F28B1E" w14:textId="77777777" w:rsidR="0066340A" w:rsidRDefault="0066340A" w:rsidP="0066340A"/>
    <w:p w14:paraId="393A3A1B" w14:textId="77777777" w:rsidR="00A6655C" w:rsidRDefault="00A6655C" w:rsidP="0066340A"/>
    <w:p w14:paraId="72F28B1F" w14:textId="77777777" w:rsidR="0066340A" w:rsidRDefault="0066340A" w:rsidP="0066340A">
      <w:r>
        <w:rPr>
          <w:b/>
        </w:rPr>
        <w:t>1</w:t>
      </w:r>
      <w:r w:rsidRPr="00D95F4A">
        <w:rPr>
          <w:b/>
        </w:rPr>
        <w:t>6.  For collections of information whose results are planned to be published, outline plans for tabulation and publication</w:t>
      </w:r>
      <w:r>
        <w:t>.</w:t>
      </w:r>
    </w:p>
    <w:p w14:paraId="72F28B20" w14:textId="77777777" w:rsidR="0066340A" w:rsidRDefault="0066340A" w:rsidP="0066340A"/>
    <w:p w14:paraId="72F28B21" w14:textId="77777777" w:rsidR="0066340A" w:rsidRDefault="0066340A" w:rsidP="0066340A">
      <w:r>
        <w:t>APHIS has no plans to tabulate or publish the information it collects.</w:t>
      </w:r>
    </w:p>
    <w:p w14:paraId="72F28B22" w14:textId="77777777" w:rsidR="0066340A" w:rsidRDefault="0066340A" w:rsidP="0066340A"/>
    <w:p w14:paraId="09D3F63A" w14:textId="77777777" w:rsidR="00A6655C" w:rsidRDefault="00A6655C" w:rsidP="0066340A"/>
    <w:p w14:paraId="72F28B23" w14:textId="77777777" w:rsidR="0066340A" w:rsidRPr="00F60BC6" w:rsidRDefault="0066340A" w:rsidP="0066340A">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72F28B24" w14:textId="77777777" w:rsidR="0066340A" w:rsidRDefault="0066340A" w:rsidP="0066340A"/>
    <w:p w14:paraId="72F28B25" w14:textId="77777777" w:rsidR="0066340A" w:rsidRDefault="0066340A" w:rsidP="0066340A">
      <w:r>
        <w:t>There are no USDA forms involved in this information collection.</w:t>
      </w:r>
    </w:p>
    <w:p w14:paraId="72F28B26" w14:textId="77777777" w:rsidR="0066340A" w:rsidRDefault="0066340A" w:rsidP="0066340A"/>
    <w:p w14:paraId="2399CF70" w14:textId="77777777" w:rsidR="00A6655C" w:rsidRDefault="00A6655C" w:rsidP="0066340A"/>
    <w:p w14:paraId="72F28B27" w14:textId="77777777" w:rsidR="0066340A" w:rsidRDefault="0066340A" w:rsidP="0066340A">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72F28B28" w14:textId="77777777" w:rsidR="0066340A" w:rsidRDefault="0066340A" w:rsidP="0066340A">
      <w:pPr>
        <w:rPr>
          <w:b/>
        </w:rPr>
      </w:pPr>
    </w:p>
    <w:p w14:paraId="72F28B29" w14:textId="47F2CDFD" w:rsidR="0066340A" w:rsidRDefault="0066340A" w:rsidP="0066340A">
      <w:r>
        <w:t xml:space="preserve">APHIS is able to certify compliance with all the provisions under the </w:t>
      </w:r>
      <w:r w:rsidR="00A6655C">
        <w:t>A</w:t>
      </w:r>
      <w:r>
        <w:t>ct.</w:t>
      </w:r>
    </w:p>
    <w:p w14:paraId="72F28B2A" w14:textId="77777777" w:rsidR="0066340A" w:rsidRDefault="0066340A" w:rsidP="0066340A"/>
    <w:p w14:paraId="48D54B36" w14:textId="77777777" w:rsidR="00A6655C" w:rsidRDefault="00A6655C" w:rsidP="0066340A"/>
    <w:p w14:paraId="72F28B2B" w14:textId="77777777" w:rsidR="0066340A" w:rsidRPr="00F60BC6" w:rsidRDefault="0066340A" w:rsidP="0066340A">
      <w:pPr>
        <w:rPr>
          <w:b/>
        </w:rPr>
      </w:pPr>
      <w:r w:rsidRPr="00F60BC6">
        <w:rPr>
          <w:b/>
        </w:rPr>
        <w:t>B.  Collections of Information Employing Statistical Methods.</w:t>
      </w:r>
    </w:p>
    <w:p w14:paraId="72F28B2C" w14:textId="77777777" w:rsidR="0066340A" w:rsidRDefault="0066340A" w:rsidP="0066340A"/>
    <w:p w14:paraId="72F28B2D" w14:textId="77777777" w:rsidR="0066340A" w:rsidRPr="00F60BC6" w:rsidRDefault="0066340A" w:rsidP="0066340A">
      <w:r>
        <w:t>Statistical methods are not used in this information collection.</w:t>
      </w:r>
    </w:p>
    <w:p w14:paraId="72F28B2E" w14:textId="77777777" w:rsidR="0066340A" w:rsidRPr="00D95F4A" w:rsidRDefault="0066340A" w:rsidP="0066340A"/>
    <w:p w14:paraId="72F28B2F" w14:textId="77777777" w:rsidR="0066340A" w:rsidRDefault="0066340A" w:rsidP="0066340A">
      <w:pPr>
        <w:rPr>
          <w:b/>
        </w:rPr>
      </w:pPr>
    </w:p>
    <w:p w14:paraId="72F28B30" w14:textId="77777777" w:rsidR="0066340A" w:rsidRPr="0058739C" w:rsidRDefault="0066340A" w:rsidP="0066340A">
      <w:pPr>
        <w:rPr>
          <w:b/>
        </w:rPr>
      </w:pPr>
    </w:p>
    <w:p w14:paraId="72F28B31" w14:textId="77777777" w:rsidR="0066340A" w:rsidRDefault="0066340A" w:rsidP="0066340A"/>
    <w:p w14:paraId="72F28B32" w14:textId="77777777" w:rsidR="0066340A" w:rsidRPr="00AE1E01" w:rsidRDefault="0066340A" w:rsidP="0066340A"/>
    <w:p w14:paraId="72F28B33" w14:textId="77777777" w:rsidR="0066340A" w:rsidRPr="00AE1E01" w:rsidRDefault="0066340A" w:rsidP="0066340A">
      <w:pPr>
        <w:rPr>
          <w:b/>
        </w:rPr>
      </w:pPr>
    </w:p>
    <w:p w14:paraId="72F28B34" w14:textId="77777777" w:rsidR="0066340A" w:rsidRPr="00CE174E" w:rsidRDefault="0066340A" w:rsidP="0066340A"/>
    <w:p w14:paraId="72F28B35" w14:textId="77777777" w:rsidR="0066340A" w:rsidRDefault="0066340A" w:rsidP="0066340A"/>
    <w:p w14:paraId="72F28B36" w14:textId="77777777" w:rsidR="0066340A" w:rsidRDefault="0066340A" w:rsidP="0066340A"/>
    <w:p w14:paraId="72F28B37" w14:textId="77777777" w:rsidR="0066340A" w:rsidRDefault="0066340A" w:rsidP="0066340A"/>
    <w:p w14:paraId="72F28B38" w14:textId="77777777" w:rsidR="0066340A" w:rsidRDefault="0066340A" w:rsidP="0066340A"/>
    <w:p w14:paraId="72F28B39" w14:textId="77777777" w:rsidR="0066340A" w:rsidRDefault="0066340A" w:rsidP="0066340A"/>
    <w:p w14:paraId="72F28B3A" w14:textId="77777777" w:rsidR="0066340A" w:rsidRDefault="0066340A" w:rsidP="0066340A"/>
    <w:p w14:paraId="72F28B3B" w14:textId="77777777" w:rsidR="0066340A" w:rsidRDefault="0066340A" w:rsidP="0066340A"/>
    <w:p w14:paraId="72F28B3C" w14:textId="77777777" w:rsidR="0066340A" w:rsidRDefault="0066340A" w:rsidP="0066340A"/>
    <w:p w14:paraId="72F28B3D" w14:textId="77777777" w:rsidR="0066340A" w:rsidRDefault="0066340A" w:rsidP="0066340A"/>
    <w:p w14:paraId="72F28B3E" w14:textId="77777777" w:rsidR="0066340A" w:rsidRDefault="0066340A" w:rsidP="0066340A"/>
    <w:p w14:paraId="72F28B3F" w14:textId="77777777" w:rsidR="0066340A" w:rsidRDefault="0066340A" w:rsidP="0066340A"/>
    <w:p w14:paraId="72F28B40" w14:textId="77777777" w:rsidR="0066340A" w:rsidRDefault="0066340A" w:rsidP="0066340A"/>
    <w:p w14:paraId="72F28B41" w14:textId="77777777" w:rsidR="0066340A" w:rsidRDefault="0066340A" w:rsidP="0066340A"/>
    <w:p w14:paraId="72F28B42" w14:textId="77777777" w:rsidR="00CE5D89" w:rsidRDefault="006C773E"/>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0A"/>
    <w:rsid w:val="00146553"/>
    <w:rsid w:val="002104FB"/>
    <w:rsid w:val="004517B8"/>
    <w:rsid w:val="0066340A"/>
    <w:rsid w:val="006C773E"/>
    <w:rsid w:val="009B0240"/>
    <w:rsid w:val="00A6655C"/>
    <w:rsid w:val="00B16713"/>
    <w:rsid w:val="00C9471E"/>
    <w:rsid w:val="00CB524B"/>
    <w:rsid w:val="00E4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F2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0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40A"/>
    <w:pPr>
      <w:overflowPunct w:val="0"/>
      <w:autoSpaceDE w:val="0"/>
      <w:autoSpaceDN w:val="0"/>
      <w:adjustRightInd w:val="0"/>
      <w:textAlignment w:val="baseline"/>
    </w:pPr>
    <w:rPr>
      <w:szCs w:val="20"/>
    </w:rPr>
  </w:style>
  <w:style w:type="character" w:customStyle="1" w:styleId="InitialStyle">
    <w:name w:val="InitialStyle"/>
    <w:rsid w:val="0066340A"/>
    <w:rPr>
      <w:rFonts w:ascii="Courier New" w:hAnsi="Courier New"/>
      <w:color w:val="auto"/>
      <w:spacing w:val="0"/>
      <w:sz w:val="24"/>
    </w:rPr>
  </w:style>
  <w:style w:type="paragraph" w:customStyle="1" w:styleId="300">
    <w:name w:val="300"/>
    <w:basedOn w:val="Normal"/>
    <w:rsid w:val="0066340A"/>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66340A"/>
    <w:pPr>
      <w:spacing w:before="100" w:beforeAutospacing="1" w:after="100" w:afterAutospacing="1"/>
    </w:pPr>
  </w:style>
  <w:style w:type="character" w:styleId="Strong">
    <w:name w:val="Strong"/>
    <w:basedOn w:val="DefaultParagraphFont"/>
    <w:uiPriority w:val="22"/>
    <w:qFormat/>
    <w:rsid w:val="0066340A"/>
    <w:rPr>
      <w:b/>
      <w:bCs/>
    </w:rPr>
  </w:style>
  <w:style w:type="character" w:customStyle="1" w:styleId="st">
    <w:name w:val="st"/>
    <w:basedOn w:val="DefaultParagraphFont"/>
    <w:rsid w:val="0066340A"/>
  </w:style>
  <w:style w:type="character" w:styleId="Emphasis">
    <w:name w:val="Emphasis"/>
    <w:basedOn w:val="DefaultParagraphFont"/>
    <w:uiPriority w:val="20"/>
    <w:qFormat/>
    <w:rsid w:val="0066340A"/>
    <w:rPr>
      <w:b w:val="0"/>
      <w:bCs w:val="0"/>
      <w:i w:val="0"/>
      <w:iCs w:val="0"/>
    </w:rPr>
  </w:style>
  <w:style w:type="paragraph" w:styleId="HTMLAddress">
    <w:name w:val="HTML Address"/>
    <w:basedOn w:val="Normal"/>
    <w:link w:val="HTMLAddressChar"/>
    <w:uiPriority w:val="99"/>
    <w:semiHidden/>
    <w:unhideWhenUsed/>
    <w:rsid w:val="004517B8"/>
    <w:rPr>
      <w:i/>
      <w:iCs/>
    </w:rPr>
  </w:style>
  <w:style w:type="character" w:customStyle="1" w:styleId="HTMLAddressChar">
    <w:name w:val="HTML Address Char"/>
    <w:basedOn w:val="DefaultParagraphFont"/>
    <w:link w:val="HTMLAddress"/>
    <w:uiPriority w:val="99"/>
    <w:semiHidden/>
    <w:rsid w:val="004517B8"/>
    <w:rPr>
      <w:rFonts w:eastAsia="Times New Roman" w:cs="Times New Roman"/>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0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40A"/>
    <w:pPr>
      <w:overflowPunct w:val="0"/>
      <w:autoSpaceDE w:val="0"/>
      <w:autoSpaceDN w:val="0"/>
      <w:adjustRightInd w:val="0"/>
      <w:textAlignment w:val="baseline"/>
    </w:pPr>
    <w:rPr>
      <w:szCs w:val="20"/>
    </w:rPr>
  </w:style>
  <w:style w:type="character" w:customStyle="1" w:styleId="InitialStyle">
    <w:name w:val="InitialStyle"/>
    <w:rsid w:val="0066340A"/>
    <w:rPr>
      <w:rFonts w:ascii="Courier New" w:hAnsi="Courier New"/>
      <w:color w:val="auto"/>
      <w:spacing w:val="0"/>
      <w:sz w:val="24"/>
    </w:rPr>
  </w:style>
  <w:style w:type="paragraph" w:customStyle="1" w:styleId="300">
    <w:name w:val="300"/>
    <w:basedOn w:val="Normal"/>
    <w:rsid w:val="0066340A"/>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66340A"/>
    <w:pPr>
      <w:spacing w:before="100" w:beforeAutospacing="1" w:after="100" w:afterAutospacing="1"/>
    </w:pPr>
  </w:style>
  <w:style w:type="character" w:styleId="Strong">
    <w:name w:val="Strong"/>
    <w:basedOn w:val="DefaultParagraphFont"/>
    <w:uiPriority w:val="22"/>
    <w:qFormat/>
    <w:rsid w:val="0066340A"/>
    <w:rPr>
      <w:b/>
      <w:bCs/>
    </w:rPr>
  </w:style>
  <w:style w:type="character" w:customStyle="1" w:styleId="st">
    <w:name w:val="st"/>
    <w:basedOn w:val="DefaultParagraphFont"/>
    <w:rsid w:val="0066340A"/>
  </w:style>
  <w:style w:type="character" w:styleId="Emphasis">
    <w:name w:val="Emphasis"/>
    <w:basedOn w:val="DefaultParagraphFont"/>
    <w:uiPriority w:val="20"/>
    <w:qFormat/>
    <w:rsid w:val="0066340A"/>
    <w:rPr>
      <w:b w:val="0"/>
      <w:bCs w:val="0"/>
      <w:i w:val="0"/>
      <w:iCs w:val="0"/>
    </w:rPr>
  </w:style>
  <w:style w:type="paragraph" w:styleId="HTMLAddress">
    <w:name w:val="HTML Address"/>
    <w:basedOn w:val="Normal"/>
    <w:link w:val="HTMLAddressChar"/>
    <w:uiPriority w:val="99"/>
    <w:semiHidden/>
    <w:unhideWhenUsed/>
    <w:rsid w:val="004517B8"/>
    <w:rPr>
      <w:i/>
      <w:iCs/>
    </w:rPr>
  </w:style>
  <w:style w:type="character" w:customStyle="1" w:styleId="HTMLAddressChar">
    <w:name w:val="HTML Address Char"/>
    <w:basedOn w:val="DefaultParagraphFont"/>
    <w:link w:val="HTMLAddress"/>
    <w:uiPriority w:val="99"/>
    <w:semiHidden/>
    <w:rsid w:val="004517B8"/>
    <w:rPr>
      <w:rFonts w:eastAsia="Times New Roman"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South African Fresh Citrus</Project_x0020_Name>
    <OMB_x0020_control_x0020__x0023_ xmlns="64E31D74-685E-46CD-AE51-A264634057B8" xsi:nil="true"/>
    <APHIS_x0020_docket_x0020__x0023_ xmlns="64E31D74-685E-46CD-AE51-A264634057B8">2014-0015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A7UXA6N55WET-2455-463</_dlc_DocId>
    <_dlc_DocIdUrl xmlns="ed6d8045-9bce-45b8-96e9-ffa15b628daa">
      <Url>http://sp.we.aphis.gov/PPQ/policy/php/rpm/Paperwork Burden/_layouts/DocIdRedir.aspx?ID=A7UXA6N55WET-2455-463</Url>
      <Description>A7UXA6N55WET-2455-463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5B16E-E6BE-41B6-9234-98530C08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79846-7394-4700-B455-172A37E3D505}">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purl.org/dc/dcmitype/"/>
    <ds:schemaRef ds:uri="ed6d8045-9bce-45b8-96e9-ffa15b628daa"/>
    <ds:schemaRef ds:uri="http://schemas.openxmlformats.org/package/2006/metadata/core-properties"/>
    <ds:schemaRef ds:uri="64E31D74-685E-46CD-AE51-A264634057B8"/>
    <ds:schemaRef ds:uri="http://schemas.microsoft.com/office/2006/metadata/properties"/>
  </ds:schemaRefs>
</ds:datastoreItem>
</file>

<file path=customXml/itemProps3.xml><?xml version="1.0" encoding="utf-8"?>
<ds:datastoreItem xmlns:ds="http://schemas.openxmlformats.org/officeDocument/2006/customXml" ds:itemID="{A781E476-29E5-400E-8BA7-856105383836}">
  <ds:schemaRefs>
    <ds:schemaRef ds:uri="http://schemas.microsoft.com/sharepoint/events"/>
  </ds:schemaRefs>
</ds:datastoreItem>
</file>

<file path=customXml/itemProps4.xml><?xml version="1.0" encoding="utf-8"?>
<ds:datastoreItem xmlns:ds="http://schemas.openxmlformats.org/officeDocument/2006/customXml" ds:itemID="{BE3C21FD-B825-4C90-B100-85C85FCA5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Sickles, Celeste B - APHIS</cp:lastModifiedBy>
  <cp:revision>4</cp:revision>
  <cp:lastPrinted>2014-08-28T15:11:00Z</cp:lastPrinted>
  <dcterms:created xsi:type="dcterms:W3CDTF">2014-06-16T16:40:00Z</dcterms:created>
  <dcterms:modified xsi:type="dcterms:W3CDTF">2014-08-28T15:11:00Z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d6f5046a-0212-4672-adfd-faa4f66652c9</vt:lpwstr>
  </property>
</Properties>
</file>