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A9E61" w14:textId="77777777" w:rsidR="00B46F2C" w:rsidRDefault="00B46F2C"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sidR="00A043C4">
        <w:rPr>
          <w:sz w:val="28"/>
        </w:rPr>
        <w:t xml:space="preserve"> (OMB Control Number: 0920-1050</w:t>
      </w:r>
      <w:r>
        <w:rPr>
          <w:sz w:val="28"/>
        </w:rPr>
        <w:t>)</w:t>
      </w:r>
    </w:p>
    <w:p w14:paraId="3FBAD97D" w14:textId="77777777" w:rsidR="00DD5D01" w:rsidRDefault="00DD5D01" w:rsidP="00434E33">
      <w:pPr>
        <w:rPr>
          <w:b/>
        </w:rPr>
      </w:pPr>
    </w:p>
    <w:p w14:paraId="7E36599D" w14:textId="77777777" w:rsidR="00B46F2C" w:rsidRPr="009239AA" w:rsidRDefault="00E2594A" w:rsidP="00434E33">
      <w:pPr>
        <w:rPr>
          <w:b/>
        </w:rPr>
      </w:pPr>
      <w:r>
        <w:rPr>
          <w:noProof/>
        </w:rPr>
        <mc:AlternateContent>
          <mc:Choice Requires="wps">
            <w:drawing>
              <wp:anchor distT="0" distB="0" distL="114300" distR="114300" simplePos="0" relativeHeight="251658240" behindDoc="0" locked="0" layoutInCell="0" allowOverlap="1" wp14:anchorId="4962342E" wp14:editId="5778A58C">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line w14:anchorId="267443EF" id="Line 3" o:spid="_x0000_s1026" alt="Title: Title Underline - Description: Underlining of Titl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o:allowincell="f" strokeweight="1.5pt"/>
            </w:pict>
          </mc:Fallback>
        </mc:AlternateContent>
      </w:r>
      <w:r w:rsidR="00B46F2C" w:rsidRPr="00434E33">
        <w:rPr>
          <w:b/>
        </w:rPr>
        <w:t>TITLE OF INFORMATION COLLECTION:</w:t>
      </w:r>
      <w:r w:rsidR="00B46F2C">
        <w:t xml:space="preserve"> </w:t>
      </w:r>
    </w:p>
    <w:p w14:paraId="0618C7A3" w14:textId="2FAF17C4" w:rsidR="00E5284A" w:rsidRDefault="0090224C">
      <w:r>
        <w:t>Assess</w:t>
      </w:r>
      <w:r w:rsidR="005014AE">
        <w:t>ing</w:t>
      </w:r>
      <w:r>
        <w:t xml:space="preserve"> Satisfaction with Technical Assistance</w:t>
      </w:r>
      <w:r w:rsidR="00A043C4">
        <w:t xml:space="preserve"> </w:t>
      </w:r>
      <w:r w:rsidR="00F7226F">
        <w:t xml:space="preserve">(TA) </w:t>
      </w:r>
      <w:r w:rsidR="00A043C4">
        <w:t xml:space="preserve">Provided </w:t>
      </w:r>
      <w:r w:rsidR="00CA73FF">
        <w:t xml:space="preserve">to </w:t>
      </w:r>
      <w:r w:rsidR="00F7226F" w:rsidRPr="00D97BD2">
        <w:t>Racial and Ethnic Approaches to Community Health (REACH</w:t>
      </w:r>
      <w:r w:rsidR="006603DF">
        <w:t>)</w:t>
      </w:r>
      <w:r w:rsidR="00A043C4">
        <w:t xml:space="preserve"> Awardees</w:t>
      </w:r>
    </w:p>
    <w:p w14:paraId="7FAF6565" w14:textId="77777777" w:rsidR="0090224C" w:rsidRPr="00B26D73" w:rsidRDefault="0090224C"/>
    <w:p w14:paraId="06D1C1D7" w14:textId="77777777" w:rsidR="00B46F2C" w:rsidRDefault="00B46F2C" w:rsidP="00840FCA">
      <w:pPr>
        <w:rPr>
          <w:b/>
        </w:rPr>
      </w:pPr>
      <w:r>
        <w:rPr>
          <w:b/>
        </w:rPr>
        <w:t>PURPOSE</w:t>
      </w:r>
      <w:r w:rsidRPr="009239AA">
        <w:rPr>
          <w:b/>
        </w:rPr>
        <w:t>:</w:t>
      </w:r>
    </w:p>
    <w:p w14:paraId="5A9B0CC4" w14:textId="7015C359" w:rsidR="00E12557" w:rsidRDefault="0092376D" w:rsidP="00E12557">
      <w:r>
        <w:t xml:space="preserve">Awardees under the Centers for Disease Control and Prevention (CDC) </w:t>
      </w:r>
      <w:r w:rsidR="009862D4" w:rsidRPr="00D97BD2">
        <w:t>Racial and Ethnic Approaches to Community Health (REACH)</w:t>
      </w:r>
      <w:r w:rsidR="009862D4">
        <w:t xml:space="preserve"> cooperative agreement </w:t>
      </w:r>
      <w:r w:rsidR="00E12557">
        <w:t xml:space="preserve">are implementing population-based interventions that address poor nutrition, low physical activity, tobacco use and exposure, and lack of access to chronic disease prevention or risk reduction opportunities. </w:t>
      </w:r>
      <w:r w:rsidR="0019312A">
        <w:t xml:space="preserve">There are 49 awardees.  </w:t>
      </w:r>
      <w:r w:rsidR="009862D4">
        <w:t xml:space="preserve">Service providers contracted by CDC deliver TA to REACH awardees in </w:t>
      </w:r>
      <w:r w:rsidR="00E12557">
        <w:t xml:space="preserve">3 domains: (1) communications, (2) evaluation, and (3) program implementation. </w:t>
      </w:r>
    </w:p>
    <w:p w14:paraId="094599FE" w14:textId="77777777" w:rsidR="00E12557" w:rsidRDefault="00E12557" w:rsidP="00E76190"/>
    <w:p w14:paraId="0ECB198C" w14:textId="1EC36856" w:rsidR="00D30981" w:rsidRDefault="007051C3" w:rsidP="00025ADC">
      <w:r>
        <w:t xml:space="preserve">As </w:t>
      </w:r>
      <w:r w:rsidR="009862D4">
        <w:t xml:space="preserve">CDC prepares to continue REACH under a new </w:t>
      </w:r>
      <w:r w:rsidRPr="007051C3">
        <w:t>Funding Opportunity Announcement</w:t>
      </w:r>
      <w:r w:rsidR="00E12557">
        <w:t xml:space="preserve"> (FOA), </w:t>
      </w:r>
      <w:r w:rsidR="009862D4">
        <w:t xml:space="preserve">information is needed to </w:t>
      </w:r>
      <w:r w:rsidR="002C7CD5">
        <w:t xml:space="preserve">assess </w:t>
      </w:r>
      <w:r w:rsidR="00C75527">
        <w:t xml:space="preserve">awardees’ satisfaction with </w:t>
      </w:r>
      <w:r w:rsidR="00E12557">
        <w:t xml:space="preserve">TA </w:t>
      </w:r>
      <w:r w:rsidR="00880A85">
        <w:t>service</w:t>
      </w:r>
      <w:r w:rsidR="0046735B">
        <w:t>s</w:t>
      </w:r>
      <w:r w:rsidR="009862D4">
        <w:t xml:space="preserve"> and </w:t>
      </w:r>
      <w:r w:rsidR="008E75C5">
        <w:t>their perceptions about the utility of the services</w:t>
      </w:r>
      <w:r w:rsidR="009862D4">
        <w:t xml:space="preserve">. </w:t>
      </w:r>
      <w:r w:rsidR="00EA78FF">
        <w:t>W</w:t>
      </w:r>
      <w:r w:rsidR="00D30981" w:rsidRPr="00D30981">
        <w:t xml:space="preserve">e are only evaluating TA delivered by </w:t>
      </w:r>
      <w:r w:rsidR="00EA78FF">
        <w:t>service providers contracted by CDC</w:t>
      </w:r>
      <w:r w:rsidR="00D30981" w:rsidRPr="00D30981">
        <w:t xml:space="preserve">—that includes resources and services provided through the </w:t>
      </w:r>
      <w:r w:rsidR="005C735B" w:rsidRPr="005C735B">
        <w:t xml:space="preserve">Training and Technical Assistance Center for Transformation in Communities </w:t>
      </w:r>
      <w:r w:rsidR="005C735B">
        <w:t>(</w:t>
      </w:r>
      <w:r w:rsidR="00D30981" w:rsidRPr="00D30981">
        <w:t>TACTIC</w:t>
      </w:r>
      <w:r w:rsidR="005C735B">
        <w:t>) P</w:t>
      </w:r>
      <w:r w:rsidR="00D30981" w:rsidRPr="00D30981">
        <w:t xml:space="preserve">ortal, support provided by ICF evaluation TA liaisons (TALs), and support provided by FHI 360 communication TA liaisons (TALs).  </w:t>
      </w:r>
    </w:p>
    <w:p w14:paraId="660B0CFF" w14:textId="77777777" w:rsidR="00D30981" w:rsidRDefault="00D30981" w:rsidP="00025ADC"/>
    <w:p w14:paraId="4F124403" w14:textId="2106F02D" w:rsidR="00B46F2C" w:rsidRPr="00025ADC" w:rsidRDefault="006603DF" w:rsidP="00025ADC">
      <w:r>
        <w:t xml:space="preserve">The twenty (20) REACH awardees that are the highest users of TA services will be identified through a review of CDC TA logs. Once the </w:t>
      </w:r>
      <w:r w:rsidR="00797B67">
        <w:t xml:space="preserve">20 </w:t>
      </w:r>
      <w:r>
        <w:t>REACH awardees that are high users of TA services are identified, we will invite 3 staff—the program manager, evaluation lead, and communication lead</w:t>
      </w:r>
      <w:r w:rsidR="00797B67">
        <w:t>—from e</w:t>
      </w:r>
      <w:r>
        <w:t xml:space="preserve">ach selected awardee organization to participate in </w:t>
      </w:r>
      <w:r w:rsidR="0019312A">
        <w:t xml:space="preserve">a </w:t>
      </w:r>
      <w:r>
        <w:t>phone-based small discussion group</w:t>
      </w:r>
      <w:r w:rsidR="0019312A">
        <w:t>.  There will be one discussion with each awardee organization</w:t>
      </w:r>
      <w:r>
        <w:t xml:space="preserve">. </w:t>
      </w:r>
      <w:r w:rsidR="00797B67">
        <w:t>Therefore, we will have a total of 60 respondents across 20 REACH awardees</w:t>
      </w:r>
      <w:r w:rsidR="0019312A">
        <w:t xml:space="preserve"> in 20 discussions</w:t>
      </w:r>
      <w:r w:rsidR="00797B67">
        <w:t xml:space="preserve">. </w:t>
      </w:r>
      <w:r w:rsidR="00915639">
        <w:t xml:space="preserve">The </w:t>
      </w:r>
      <w:r w:rsidR="00CA73FF">
        <w:t>discussion</w:t>
      </w:r>
      <w:r w:rsidR="00E12557">
        <w:t xml:space="preserve"> guide</w:t>
      </w:r>
      <w:r w:rsidR="00915639">
        <w:t xml:space="preserve"> will be used for </w:t>
      </w:r>
      <w:r w:rsidR="00797B67">
        <w:t xml:space="preserve">this phone-based </w:t>
      </w:r>
      <w:r w:rsidR="00915639">
        <w:t>information collection</w:t>
      </w:r>
      <w:r w:rsidR="00717662">
        <w:t>.</w:t>
      </w:r>
      <w:r w:rsidR="006C0114">
        <w:t xml:space="preserve"> </w:t>
      </w:r>
      <w:r w:rsidR="003D5389">
        <w:t>Discussion groups will be conducted by CDC’s evaluation</w:t>
      </w:r>
      <w:r w:rsidR="00C47714">
        <w:t xml:space="preserve"> contractor, RTI International. </w:t>
      </w:r>
      <w:r w:rsidR="00717662">
        <w:t>Findings will be used solely for program improvement.</w:t>
      </w:r>
    </w:p>
    <w:p w14:paraId="0AC81084" w14:textId="77777777" w:rsidR="00B46F2C" w:rsidRDefault="00B46F2C" w:rsidP="00434E33">
      <w:pPr>
        <w:pStyle w:val="Header"/>
        <w:tabs>
          <w:tab w:val="clear" w:pos="4320"/>
          <w:tab w:val="clear" w:pos="8640"/>
        </w:tabs>
        <w:rPr>
          <w:b/>
        </w:rPr>
      </w:pPr>
    </w:p>
    <w:p w14:paraId="382E613C" w14:textId="77777777" w:rsidR="00840FCA" w:rsidRDefault="00B46F2C" w:rsidP="00840FCA">
      <w:pPr>
        <w:pStyle w:val="Header"/>
        <w:tabs>
          <w:tab w:val="clear" w:pos="4320"/>
          <w:tab w:val="clear" w:pos="8640"/>
        </w:tabs>
      </w:pPr>
      <w:r w:rsidRPr="00434E33">
        <w:rPr>
          <w:b/>
        </w:rPr>
        <w:t>DESCRIPTION OF RESPONDENTS</w:t>
      </w:r>
      <w:r>
        <w:t>:</w:t>
      </w:r>
    </w:p>
    <w:p w14:paraId="665506FF" w14:textId="77777777" w:rsidR="004D21C3" w:rsidRDefault="004D21C3" w:rsidP="004D21C3"/>
    <w:p w14:paraId="66FA5A6C" w14:textId="1F608C3C" w:rsidR="00496FE9" w:rsidRDefault="00183375" w:rsidP="004D21C3">
      <w:r>
        <w:t>There are 49 REACH award</w:t>
      </w:r>
      <w:r w:rsidR="00797B67">
        <w:t>ee</w:t>
      </w:r>
      <w:r>
        <w:t>s</w:t>
      </w:r>
      <w:r w:rsidR="00797B67">
        <w:t>, and we will conduct phone-based discussion groups with 20 REACH awardees that are the highest users of TA</w:t>
      </w:r>
      <w:r>
        <w:t>.</w:t>
      </w:r>
      <w:r w:rsidR="00797B67">
        <w:t xml:space="preserve"> We will review CDC TA logs in order to identify the 20 REACH awardees that are the highest users of TA. For each of the 20 selected awardees, we will invite </w:t>
      </w:r>
      <w:r>
        <w:t xml:space="preserve">the </w:t>
      </w:r>
      <w:r w:rsidR="00797B67">
        <w:t xml:space="preserve">REACH </w:t>
      </w:r>
      <w:r>
        <w:t>program manager, evaluation</w:t>
      </w:r>
      <w:r w:rsidR="00797B67">
        <w:t xml:space="preserve"> lead, </w:t>
      </w:r>
      <w:r>
        <w:t>and communication lead</w:t>
      </w:r>
      <w:r w:rsidR="00797B67">
        <w:t xml:space="preserve"> to participate in a group discussion. </w:t>
      </w:r>
      <w:r w:rsidR="00EF2679">
        <w:t>Therefore, we will have a total of 60 respondents across 20 REACH awardees</w:t>
      </w:r>
      <w:r w:rsidR="00893B3D">
        <w:t>.</w:t>
      </w:r>
    </w:p>
    <w:p w14:paraId="2D6BCFC1" w14:textId="77777777" w:rsidR="00893B3D" w:rsidRDefault="00893B3D" w:rsidP="004D21C3"/>
    <w:p w14:paraId="53E7D1BD" w14:textId="77777777" w:rsidR="0086653F" w:rsidRDefault="0086653F" w:rsidP="00F06AE8"/>
    <w:p w14:paraId="0ED5682B" w14:textId="77777777" w:rsidR="00B46F2C" w:rsidRPr="00F06866" w:rsidRDefault="00B46F2C">
      <w:pPr>
        <w:rPr>
          <w:b/>
        </w:rPr>
      </w:pPr>
      <w:r>
        <w:rPr>
          <w:b/>
        </w:rPr>
        <w:t>TYPE OF COLLECTION:</w:t>
      </w:r>
      <w:r w:rsidRPr="00F06866">
        <w:t xml:space="preserve"> (Check one)</w:t>
      </w:r>
    </w:p>
    <w:p w14:paraId="2C0A047A" w14:textId="77777777" w:rsidR="00B46F2C" w:rsidRPr="00434E33" w:rsidRDefault="00B46F2C" w:rsidP="0096108F">
      <w:pPr>
        <w:pStyle w:val="BodyTextIndent"/>
        <w:tabs>
          <w:tab w:val="left" w:pos="360"/>
        </w:tabs>
        <w:ind w:left="0"/>
        <w:rPr>
          <w:bCs/>
          <w:sz w:val="16"/>
          <w:szCs w:val="16"/>
        </w:rPr>
      </w:pPr>
    </w:p>
    <w:p w14:paraId="175A8168" w14:textId="77777777" w:rsidR="00B46F2C" w:rsidRPr="00F06866" w:rsidRDefault="00B46F2C" w:rsidP="001D0776">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14:paraId="06233865" w14:textId="77777777" w:rsidR="00B46F2C" w:rsidRDefault="00B46F2C" w:rsidP="001D0776">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xml:space="preserve">[ </w:t>
      </w:r>
      <w:r w:rsidR="00183375">
        <w:rPr>
          <w:bCs/>
          <w:sz w:val="24"/>
        </w:rPr>
        <w:t>X</w:t>
      </w:r>
      <w:r>
        <w:rPr>
          <w:bCs/>
          <w:sz w:val="24"/>
        </w:rPr>
        <w:t>] Small Discussion Group</w:t>
      </w:r>
    </w:p>
    <w:p w14:paraId="2E7A6A3C" w14:textId="75CAB2C8" w:rsidR="00257D20" w:rsidRDefault="00B46F2C" w:rsidP="00A25C9E">
      <w:pPr>
        <w:pStyle w:val="BodyTextIndent"/>
        <w:tabs>
          <w:tab w:val="left" w:pos="360"/>
        </w:tabs>
        <w:ind w:left="0"/>
        <w:rPr>
          <w:b/>
        </w:rPr>
      </w:pPr>
      <w:r>
        <w:rPr>
          <w:bCs/>
          <w:sz w:val="24"/>
        </w:rPr>
        <w:t>[</w:t>
      </w:r>
      <w:r w:rsidR="00840FCA">
        <w:rPr>
          <w:bCs/>
          <w:sz w:val="24"/>
        </w:rPr>
        <w:t xml:space="preserve"> </w:t>
      </w:r>
      <w:r>
        <w:rPr>
          <w:bCs/>
          <w:sz w:val="24"/>
        </w:rPr>
        <w:t>] Focus Group</w:t>
      </w:r>
      <w:r w:rsidR="001D0776">
        <w:rPr>
          <w:bCs/>
          <w:sz w:val="24"/>
        </w:rPr>
        <w:tab/>
      </w:r>
      <w:r w:rsidR="001D0776">
        <w:rPr>
          <w:bCs/>
          <w:sz w:val="24"/>
        </w:rPr>
        <w:tab/>
      </w:r>
      <w:r w:rsidR="001D0776">
        <w:rPr>
          <w:bCs/>
          <w:sz w:val="24"/>
        </w:rPr>
        <w:tab/>
      </w:r>
      <w:r w:rsidR="001D0776">
        <w:rPr>
          <w:bCs/>
          <w:sz w:val="24"/>
        </w:rPr>
        <w:tab/>
      </w:r>
      <w:r w:rsidR="001D0776">
        <w:rPr>
          <w:bCs/>
          <w:sz w:val="24"/>
        </w:rPr>
        <w:tab/>
      </w:r>
      <w:r w:rsidR="001D0776" w:rsidRPr="00F06866">
        <w:rPr>
          <w:bCs/>
          <w:sz w:val="24"/>
        </w:rPr>
        <w:t>[</w:t>
      </w:r>
      <w:r w:rsidR="001D0776">
        <w:rPr>
          <w:bCs/>
          <w:sz w:val="24"/>
        </w:rPr>
        <w:t xml:space="preserve"> </w:t>
      </w:r>
      <w:r w:rsidR="001D0776" w:rsidRPr="00F06866">
        <w:rPr>
          <w:bCs/>
          <w:sz w:val="24"/>
        </w:rPr>
        <w:t>]</w:t>
      </w:r>
      <w:r w:rsidR="001D0776">
        <w:rPr>
          <w:bCs/>
          <w:sz w:val="24"/>
        </w:rPr>
        <w:t xml:space="preserve"> </w:t>
      </w:r>
      <w:r>
        <w:rPr>
          <w:bCs/>
          <w:sz w:val="24"/>
        </w:rPr>
        <w:t>Other:</w:t>
      </w:r>
      <w:r w:rsidRPr="00F06866">
        <w:rPr>
          <w:bCs/>
          <w:sz w:val="24"/>
          <w:u w:val="single"/>
        </w:rPr>
        <w:t xml:space="preserve"> ______________________</w:t>
      </w:r>
      <w:r w:rsidR="00257D20">
        <w:rPr>
          <w:b/>
        </w:rPr>
        <w:br w:type="page"/>
      </w:r>
    </w:p>
    <w:p w14:paraId="294A5BF6" w14:textId="77777777" w:rsidR="00B46F2C" w:rsidRDefault="00B46F2C">
      <w:pPr>
        <w:rPr>
          <w:b/>
        </w:rPr>
      </w:pPr>
      <w:r>
        <w:rPr>
          <w:b/>
        </w:rPr>
        <w:lastRenderedPageBreak/>
        <w:t>CERTIFICATION:</w:t>
      </w:r>
    </w:p>
    <w:p w14:paraId="24B6AFE1" w14:textId="77777777" w:rsidR="00B46F2C" w:rsidRDefault="00B46F2C">
      <w:pPr>
        <w:rPr>
          <w:sz w:val="16"/>
          <w:szCs w:val="16"/>
        </w:rPr>
      </w:pPr>
    </w:p>
    <w:p w14:paraId="0F861778" w14:textId="77777777" w:rsidR="00B46F2C" w:rsidRPr="009C13B9" w:rsidRDefault="00B46F2C" w:rsidP="008101A5">
      <w:r>
        <w:t xml:space="preserve">I certify the following to be true: </w:t>
      </w:r>
    </w:p>
    <w:p w14:paraId="263F0A12" w14:textId="77777777" w:rsidR="00B46F2C" w:rsidRDefault="00B46F2C" w:rsidP="008101A5">
      <w:pPr>
        <w:pStyle w:val="ListParagraph"/>
        <w:numPr>
          <w:ilvl w:val="0"/>
          <w:numId w:val="14"/>
        </w:numPr>
      </w:pPr>
      <w:r>
        <w:t>The collection is voluntary.</w:t>
      </w:r>
      <w:r w:rsidRPr="00C14CC4">
        <w:t xml:space="preserve"> </w:t>
      </w:r>
    </w:p>
    <w:p w14:paraId="5B722636" w14:textId="77777777"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4530BF02" w14:textId="77777777"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14:paraId="7A1C7DF3" w14:textId="77777777"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3218C565" w14:textId="77777777"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7B597FBE" w14:textId="77777777"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338683E0" w14:textId="77777777" w:rsidR="00B46F2C" w:rsidRDefault="00B46F2C" w:rsidP="009C13B9"/>
    <w:p w14:paraId="4A7DF8EC" w14:textId="77777777" w:rsidR="00B46F2C" w:rsidRDefault="00EB21EC" w:rsidP="009C13B9">
      <w:r>
        <w:t>Name</w:t>
      </w:r>
      <w:r w:rsidR="00A676B0">
        <w:t>:</w:t>
      </w:r>
      <w:r>
        <w:t xml:space="preserve">  </w:t>
      </w:r>
      <w:r w:rsidR="00EE123C" w:rsidRPr="00EE123C">
        <w:rPr>
          <w:u w:val="single"/>
        </w:rPr>
        <w:t>Tim LaPier</w:t>
      </w:r>
      <w:r w:rsidR="00B46F2C">
        <w:t>______________________________________________</w:t>
      </w:r>
    </w:p>
    <w:p w14:paraId="5DC359B0" w14:textId="77777777" w:rsidR="00B46F2C" w:rsidRDefault="00B46F2C" w:rsidP="009C13B9">
      <w:pPr>
        <w:pStyle w:val="ListParagraph"/>
        <w:ind w:left="360"/>
      </w:pPr>
    </w:p>
    <w:p w14:paraId="2A549A9E" w14:textId="77777777" w:rsidR="00B46F2C" w:rsidRDefault="00B46F2C" w:rsidP="009C13B9">
      <w:r>
        <w:t>To assist review, please provide answers to the following question:</w:t>
      </w:r>
    </w:p>
    <w:p w14:paraId="0ABC6589" w14:textId="77777777" w:rsidR="00B46F2C" w:rsidRDefault="00B46F2C" w:rsidP="009C13B9">
      <w:pPr>
        <w:pStyle w:val="ListParagraph"/>
        <w:ind w:left="360"/>
      </w:pPr>
    </w:p>
    <w:p w14:paraId="788FECD7" w14:textId="77777777" w:rsidR="00B46F2C" w:rsidRPr="00C86E91" w:rsidRDefault="00B46F2C" w:rsidP="00C86E91">
      <w:pPr>
        <w:rPr>
          <w:b/>
        </w:rPr>
      </w:pPr>
      <w:r w:rsidRPr="00C86E91">
        <w:rPr>
          <w:b/>
        </w:rPr>
        <w:t>Personally Identifiable Information:</w:t>
      </w:r>
    </w:p>
    <w:p w14:paraId="447DFD86" w14:textId="77777777" w:rsidR="00B46F2C" w:rsidRDefault="00B46F2C" w:rsidP="00C86E91">
      <w:pPr>
        <w:pStyle w:val="ListParagraph"/>
        <w:numPr>
          <w:ilvl w:val="0"/>
          <w:numId w:val="18"/>
        </w:numPr>
      </w:pPr>
      <w:r>
        <w:t xml:space="preserve">Is personally identifiable information (PII) collected?  [  ] Yes  [ </w:t>
      </w:r>
      <w:r w:rsidR="0088502D">
        <w:t>X</w:t>
      </w:r>
      <w:r>
        <w:t xml:space="preserve">]  No </w:t>
      </w:r>
    </w:p>
    <w:p w14:paraId="3073DC9D" w14:textId="77777777" w:rsidR="00B46F2C" w:rsidRDefault="00B46F2C" w:rsidP="00C86E91">
      <w:pPr>
        <w:pStyle w:val="ListParagraph"/>
        <w:numPr>
          <w:ilvl w:val="0"/>
          <w:numId w:val="18"/>
        </w:numPr>
      </w:pPr>
      <w:r>
        <w:t xml:space="preserve">If Yes, is the information that will be collected included in records that are subject to the Privacy Act of 1974?   [  ] Yes [ </w:t>
      </w:r>
      <w:r w:rsidR="0088502D">
        <w:t>X</w:t>
      </w:r>
      <w:r>
        <w:t xml:space="preserve"> ] No  </w:t>
      </w:r>
    </w:p>
    <w:p w14:paraId="67E35231" w14:textId="3E39B93F" w:rsidR="00B46F2C" w:rsidRDefault="00B46F2C" w:rsidP="00C86E91">
      <w:pPr>
        <w:pStyle w:val="ListParagraph"/>
        <w:numPr>
          <w:ilvl w:val="0"/>
          <w:numId w:val="18"/>
        </w:numPr>
      </w:pPr>
      <w:r>
        <w:t xml:space="preserve">If Applicable, has a System or Records Notice been published?  </w:t>
      </w:r>
      <w:r w:rsidR="00EF2679">
        <w:t xml:space="preserve">N/A </w:t>
      </w:r>
      <w:r>
        <w:t>[  ] Yes  [  ] No</w:t>
      </w:r>
    </w:p>
    <w:p w14:paraId="16D515DE" w14:textId="77777777" w:rsidR="00835F37" w:rsidRDefault="00835F37" w:rsidP="00835F37"/>
    <w:p w14:paraId="07B4A6FD" w14:textId="77777777" w:rsidR="00B46F2C" w:rsidRPr="00C86E91" w:rsidRDefault="00B46F2C" w:rsidP="00C86E91">
      <w:pPr>
        <w:pStyle w:val="ListParagraph"/>
        <w:ind w:left="0"/>
        <w:rPr>
          <w:b/>
        </w:rPr>
      </w:pPr>
      <w:r>
        <w:rPr>
          <w:b/>
        </w:rPr>
        <w:t>Gifts or Payments:</w:t>
      </w:r>
    </w:p>
    <w:p w14:paraId="3876FA5F" w14:textId="77777777" w:rsidR="001D0776" w:rsidRDefault="00B46F2C">
      <w:r>
        <w:t>Is an incentive (e.g., money or reimbursement of expenses, token of appreciation) provided to participants?  [  ] Yes [</w:t>
      </w:r>
      <w:r w:rsidR="0088502D">
        <w:t>X</w:t>
      </w:r>
      <w:r w:rsidR="00A676B0">
        <w:t xml:space="preserve"> </w:t>
      </w:r>
      <w:r>
        <w:t>] No</w:t>
      </w:r>
    </w:p>
    <w:p w14:paraId="476FECC5" w14:textId="77777777" w:rsidR="00624AC4" w:rsidRDefault="00624AC4"/>
    <w:p w14:paraId="2BDB2EBD" w14:textId="77777777" w:rsidR="00B46F2C" w:rsidRDefault="00B46F2C" w:rsidP="00C86E91">
      <w:pPr>
        <w:rPr>
          <w:i/>
        </w:rPr>
      </w:pPr>
      <w:r>
        <w:rPr>
          <w:b/>
        </w:rPr>
        <w:t>BURDEN HOURS</w:t>
      </w:r>
      <w:r>
        <w:t xml:space="preserve"> </w:t>
      </w:r>
    </w:p>
    <w:p w14:paraId="25A79153" w14:textId="006C446A" w:rsidR="00624AC4" w:rsidRPr="00624AC4" w:rsidRDefault="00EF2679" w:rsidP="00624AC4">
      <w:r>
        <w:t>Group discussions will be scheduled for one hour</w:t>
      </w:r>
      <w:r w:rsidR="00A25C9E">
        <w:t>, including 10 minutes for welcome and introductions</w:t>
      </w:r>
      <w:r>
        <w:t xml:space="preserve">. The discussion guide has 5 questions, and the facilitator will allow up to 10 minutes to discuss each question. </w:t>
      </w:r>
      <w:r w:rsidR="00A25C9E">
        <w:t xml:space="preserve">Twenty </w:t>
      </w:r>
      <w:r w:rsidR="00A25C9E" w:rsidRPr="00A25C9E">
        <w:t xml:space="preserve">REACH awardees that are high users of TA services </w:t>
      </w:r>
      <w:r w:rsidR="00A25C9E">
        <w:t xml:space="preserve">will be selected for group discussions, and </w:t>
      </w:r>
      <w:r w:rsidR="00A25C9E" w:rsidRPr="00A25C9E">
        <w:t>we will invite 3 staff—the program manager, evaluation lead, and communication lead—from each selected awardee organization to participate</w:t>
      </w:r>
      <w:r w:rsidR="00A25C9E">
        <w:t xml:space="preserve">. </w:t>
      </w:r>
      <w:r w:rsidR="00A25C9E" w:rsidRPr="00A25C9E">
        <w:t>Therefore, we will have a total of 60 respondents across 20 REACH awardees.</w:t>
      </w:r>
      <w:r w:rsidR="00A25C9E">
        <w:t xml:space="preserve"> </w:t>
      </w:r>
      <w:r>
        <w:t xml:space="preserve">Given 60 respondents with a response time of 1 hour each, the total response burden will be 60 hours. There will be no </w:t>
      </w:r>
      <w:r w:rsidR="00A25C9E">
        <w:t>direct costs to the respondents other than their time to participate in the group discussion.</w:t>
      </w:r>
    </w:p>
    <w:p w14:paraId="287ED8F2" w14:textId="77777777" w:rsidR="00624AC4" w:rsidRPr="006832D9" w:rsidRDefault="00624AC4"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5"/>
        <w:gridCol w:w="1530"/>
        <w:gridCol w:w="1643"/>
        <w:gridCol w:w="1003"/>
      </w:tblGrid>
      <w:tr w:rsidR="00B46F2C" w14:paraId="0EBE58AC" w14:textId="77777777" w:rsidTr="00172734">
        <w:trPr>
          <w:trHeight w:val="274"/>
        </w:trPr>
        <w:tc>
          <w:tcPr>
            <w:tcW w:w="5485" w:type="dxa"/>
          </w:tcPr>
          <w:p w14:paraId="255593CF" w14:textId="77777777" w:rsidR="00B46F2C" w:rsidRPr="00512CA7" w:rsidRDefault="00B46F2C" w:rsidP="00C8488C">
            <w:pPr>
              <w:rPr>
                <w:b/>
              </w:rPr>
            </w:pPr>
            <w:r w:rsidRPr="00512CA7">
              <w:rPr>
                <w:b/>
              </w:rPr>
              <w:t xml:space="preserve">Category of Respondent </w:t>
            </w:r>
          </w:p>
        </w:tc>
        <w:tc>
          <w:tcPr>
            <w:tcW w:w="1530" w:type="dxa"/>
          </w:tcPr>
          <w:p w14:paraId="5F142225" w14:textId="77777777" w:rsidR="00B46F2C" w:rsidRPr="00512CA7" w:rsidRDefault="00B46F2C" w:rsidP="00843796">
            <w:pPr>
              <w:rPr>
                <w:b/>
              </w:rPr>
            </w:pPr>
            <w:r w:rsidRPr="00512CA7">
              <w:rPr>
                <w:b/>
              </w:rPr>
              <w:t>No. of Respondents</w:t>
            </w:r>
          </w:p>
        </w:tc>
        <w:tc>
          <w:tcPr>
            <w:tcW w:w="1643" w:type="dxa"/>
          </w:tcPr>
          <w:p w14:paraId="226EDD41" w14:textId="1816ED85" w:rsidR="00B46F2C" w:rsidRPr="00512CA7" w:rsidRDefault="00B46F2C" w:rsidP="00843796">
            <w:pPr>
              <w:rPr>
                <w:b/>
              </w:rPr>
            </w:pPr>
            <w:r w:rsidRPr="00512CA7">
              <w:rPr>
                <w:b/>
              </w:rPr>
              <w:t>Participation Time</w:t>
            </w:r>
            <w:r w:rsidR="00DC596D">
              <w:rPr>
                <w:b/>
              </w:rPr>
              <w:t xml:space="preserve"> (in hours</w:t>
            </w:r>
            <w:bookmarkStart w:id="0" w:name="_GoBack"/>
            <w:bookmarkEnd w:id="0"/>
            <w:r w:rsidR="00DC596D">
              <w:rPr>
                <w:b/>
              </w:rPr>
              <w:t>)</w:t>
            </w:r>
          </w:p>
        </w:tc>
        <w:tc>
          <w:tcPr>
            <w:tcW w:w="1003" w:type="dxa"/>
          </w:tcPr>
          <w:p w14:paraId="122ACB1A" w14:textId="0BAA229A" w:rsidR="00B46F2C" w:rsidRPr="00512CA7" w:rsidRDefault="00B46F2C" w:rsidP="00843796">
            <w:pPr>
              <w:rPr>
                <w:b/>
              </w:rPr>
            </w:pPr>
            <w:r w:rsidRPr="00512CA7">
              <w:rPr>
                <w:b/>
              </w:rPr>
              <w:t>Burden</w:t>
            </w:r>
            <w:r w:rsidR="0019312A">
              <w:rPr>
                <w:b/>
              </w:rPr>
              <w:t xml:space="preserve"> Hours</w:t>
            </w:r>
          </w:p>
        </w:tc>
      </w:tr>
      <w:tr w:rsidR="00B46F2C" w14:paraId="4E91075E" w14:textId="77777777" w:rsidTr="00172734">
        <w:trPr>
          <w:trHeight w:val="274"/>
        </w:trPr>
        <w:tc>
          <w:tcPr>
            <w:tcW w:w="5485" w:type="dxa"/>
            <w:tcBorders>
              <w:bottom w:val="single" w:sz="4" w:space="0" w:color="auto"/>
            </w:tcBorders>
          </w:tcPr>
          <w:p w14:paraId="375C891D" w14:textId="77777777" w:rsidR="00B46F2C" w:rsidRDefault="00624AC4" w:rsidP="00183375">
            <w:r>
              <w:t xml:space="preserve">REACH </w:t>
            </w:r>
            <w:r w:rsidR="00172734">
              <w:rPr>
                <w:bCs/>
              </w:rPr>
              <w:t xml:space="preserve">program </w:t>
            </w:r>
            <w:r w:rsidR="00183375">
              <w:rPr>
                <w:bCs/>
              </w:rPr>
              <w:t>managers, evaluation leads, and communication leads</w:t>
            </w:r>
          </w:p>
        </w:tc>
        <w:tc>
          <w:tcPr>
            <w:tcW w:w="1530" w:type="dxa"/>
            <w:tcBorders>
              <w:bottom w:val="single" w:sz="4" w:space="0" w:color="auto"/>
            </w:tcBorders>
          </w:tcPr>
          <w:p w14:paraId="7404F413" w14:textId="77777777" w:rsidR="00B46F2C" w:rsidRDefault="00183375" w:rsidP="00843796">
            <w:r>
              <w:t>60</w:t>
            </w:r>
          </w:p>
        </w:tc>
        <w:tc>
          <w:tcPr>
            <w:tcW w:w="1643" w:type="dxa"/>
            <w:tcBorders>
              <w:bottom w:val="single" w:sz="4" w:space="0" w:color="auto"/>
            </w:tcBorders>
          </w:tcPr>
          <w:p w14:paraId="7D14753C" w14:textId="60AFE56F" w:rsidR="00B46F2C" w:rsidRDefault="00DC596D" w:rsidP="00843796">
            <w:r>
              <w:t>1</w:t>
            </w:r>
          </w:p>
        </w:tc>
        <w:tc>
          <w:tcPr>
            <w:tcW w:w="1003" w:type="dxa"/>
            <w:tcBorders>
              <w:bottom w:val="single" w:sz="4" w:space="0" w:color="auto"/>
            </w:tcBorders>
          </w:tcPr>
          <w:p w14:paraId="14E27436" w14:textId="77777777" w:rsidR="00B46F2C" w:rsidRDefault="00183375" w:rsidP="00183375">
            <w:r>
              <w:t>60</w:t>
            </w:r>
          </w:p>
        </w:tc>
      </w:tr>
    </w:tbl>
    <w:p w14:paraId="2CD4937E" w14:textId="77777777" w:rsidR="00B46F2C" w:rsidRDefault="00B46F2C" w:rsidP="00F3170F"/>
    <w:p w14:paraId="722B034A" w14:textId="77777777" w:rsidR="00B46F2C" w:rsidRDefault="00B46F2C" w:rsidP="00F3170F"/>
    <w:p w14:paraId="772A28C3" w14:textId="52409BDD" w:rsidR="00B46F2C" w:rsidRDefault="00B46F2C">
      <w:pPr>
        <w:rPr>
          <w:b/>
        </w:rPr>
      </w:pPr>
      <w:r>
        <w:rPr>
          <w:b/>
        </w:rPr>
        <w:t xml:space="preserve">FEDERAL COST:  </w:t>
      </w:r>
      <w:r>
        <w:t>The estimated annual cos</w:t>
      </w:r>
      <w:r w:rsidR="000817F9">
        <w:t xml:space="preserve">t to the Federal government is </w:t>
      </w:r>
      <w:r w:rsidR="000817F9" w:rsidRPr="00AD464D">
        <w:rPr>
          <w:b/>
        </w:rPr>
        <w:t>$</w:t>
      </w:r>
      <w:r w:rsidR="000F122C">
        <w:rPr>
          <w:b/>
        </w:rPr>
        <w:t>134</w:t>
      </w:r>
      <w:r w:rsidR="000817F9" w:rsidRPr="00B0441C">
        <w:rPr>
          <w:b/>
        </w:rPr>
        <w:t>,</w:t>
      </w:r>
      <w:r w:rsidR="000F122C">
        <w:rPr>
          <w:b/>
        </w:rPr>
        <w:t>840</w:t>
      </w:r>
      <w:r w:rsidR="000817F9">
        <w:t>.  This includes costs of CDC oversight of a contractor; and the contractor’s costs for i</w:t>
      </w:r>
      <w:r w:rsidR="000817F9" w:rsidRPr="00FF6E17">
        <w:t>nstrument development, pilot testing, data collection</w:t>
      </w:r>
      <w:r w:rsidR="00D67B5F">
        <w:t xml:space="preserve"> and note taking</w:t>
      </w:r>
      <w:r w:rsidR="000817F9" w:rsidRPr="00FF6E17">
        <w:t>, quality control, da</w:t>
      </w:r>
      <w:r w:rsidR="000817F9">
        <w:t>ta analysis, report writing</w:t>
      </w:r>
      <w:r w:rsidR="000F122C">
        <w:t>, and presentation development</w:t>
      </w:r>
      <w:r w:rsidR="000817F9">
        <w:t>.</w:t>
      </w:r>
    </w:p>
    <w:p w14:paraId="276ABCD9" w14:textId="77777777" w:rsidR="00B46F2C" w:rsidRDefault="00B46F2C">
      <w:pPr>
        <w:rPr>
          <w:b/>
          <w:bCs/>
          <w:u w:val="single"/>
        </w:rPr>
      </w:pPr>
    </w:p>
    <w:p w14:paraId="44DB9BFC" w14:textId="77777777" w:rsidR="00B46F2C" w:rsidRDefault="00B46F2C" w:rsidP="00F06866">
      <w:pPr>
        <w:rPr>
          <w:b/>
        </w:rPr>
      </w:pPr>
      <w:r>
        <w:rPr>
          <w:b/>
          <w:bCs/>
          <w:u w:val="single"/>
        </w:rPr>
        <w:lastRenderedPageBreak/>
        <w:t>If you are conducting a focus group, survey, or plan to employ statistical methods, please  provide answers to the following questions:</w:t>
      </w:r>
    </w:p>
    <w:p w14:paraId="37FBF381" w14:textId="77777777" w:rsidR="00B46F2C" w:rsidRDefault="00B46F2C" w:rsidP="00F06866">
      <w:pPr>
        <w:rPr>
          <w:b/>
        </w:rPr>
      </w:pPr>
    </w:p>
    <w:p w14:paraId="57B97759" w14:textId="77777777" w:rsidR="00B46F2C" w:rsidRDefault="00B46F2C" w:rsidP="00F06866">
      <w:pPr>
        <w:rPr>
          <w:b/>
        </w:rPr>
      </w:pPr>
      <w:r>
        <w:rPr>
          <w:b/>
        </w:rPr>
        <w:t>The selection of your targeted respondents</w:t>
      </w:r>
    </w:p>
    <w:p w14:paraId="01248939" w14:textId="77777777" w:rsidR="00B46F2C" w:rsidRDefault="00B46F2C" w:rsidP="0069403B">
      <w:pPr>
        <w:pStyle w:val="ListParagraph"/>
        <w:numPr>
          <w:ilvl w:val="0"/>
          <w:numId w:val="15"/>
        </w:numPr>
      </w:pPr>
      <w:r>
        <w:t xml:space="preserve">Do you have a customer list or something similar that defines the universe of potential respondents and do you have a sampling plan for </w:t>
      </w:r>
      <w:r w:rsidR="00A676B0">
        <w:t>selecting from this universe?</w:t>
      </w:r>
      <w:r w:rsidR="00A676B0">
        <w:tab/>
        <w:t>[X</w:t>
      </w:r>
      <w:r>
        <w:t>] Yes</w:t>
      </w:r>
      <w:r>
        <w:tab/>
        <w:t>[ ] No</w:t>
      </w:r>
    </w:p>
    <w:p w14:paraId="71B0F4CB" w14:textId="77777777" w:rsidR="00B46F2C" w:rsidRDefault="00B46F2C" w:rsidP="00636621">
      <w:pPr>
        <w:pStyle w:val="ListParagraph"/>
      </w:pPr>
    </w:p>
    <w:p w14:paraId="2CAC0C94" w14:textId="77777777" w:rsidR="00B46F2C" w:rsidRDefault="00B46F2C" w:rsidP="00A403BB">
      <w:r w:rsidRPr="00636621">
        <w:t xml:space="preserve">If the answer is yes, </w:t>
      </w:r>
      <w:r>
        <w:t>please provide a description of both belo</w:t>
      </w:r>
      <w:r w:rsidR="009A1587">
        <w:t>w (or attach the sampling plan).</w:t>
      </w:r>
      <w:r>
        <w:t xml:space="preserve">  </w:t>
      </w:r>
      <w:r w:rsidRPr="00636621">
        <w:t xml:space="preserve"> </w:t>
      </w:r>
      <w:r>
        <w:t>If the answer is no, please provide a description of how you plan to identify your potential group of responden</w:t>
      </w:r>
      <w:r w:rsidR="009A1587">
        <w:t>ts and how you will select them.</w:t>
      </w:r>
    </w:p>
    <w:p w14:paraId="5F6B604E" w14:textId="77777777" w:rsidR="00B46F2C" w:rsidRDefault="00B46F2C" w:rsidP="00A403BB"/>
    <w:p w14:paraId="355A88AC" w14:textId="77777777" w:rsidR="00A80175" w:rsidRDefault="000F122C" w:rsidP="00F06AE8">
      <w:pPr>
        <w:ind w:left="720"/>
      </w:pPr>
      <w:r>
        <w:t>TA is provided</w:t>
      </w:r>
      <w:r w:rsidR="00DA5D54">
        <w:t>, upon request,</w:t>
      </w:r>
      <w:r w:rsidR="00A80175">
        <w:t xml:space="preserve"> to REACH awardees. Contact information for REACH awardees is available from CDC records on the cooperative agreements</w:t>
      </w:r>
      <w:r w:rsidR="00236A5C">
        <w:t xml:space="preserve"> and service requests</w:t>
      </w:r>
      <w:r w:rsidR="00A80175">
        <w:t>.</w:t>
      </w:r>
    </w:p>
    <w:p w14:paraId="6D39FD62" w14:textId="77777777" w:rsidR="00A80175" w:rsidRDefault="00A80175" w:rsidP="00F06AE8">
      <w:pPr>
        <w:ind w:left="720"/>
      </w:pPr>
    </w:p>
    <w:p w14:paraId="64BA7CB4" w14:textId="77777777" w:rsidR="00CF392C" w:rsidRDefault="00A80175" w:rsidP="00F06AE8">
      <w:pPr>
        <w:ind w:left="720"/>
      </w:pPr>
      <w:r>
        <w:t xml:space="preserve">Services are provided </w:t>
      </w:r>
      <w:r w:rsidR="00243CC0">
        <w:t xml:space="preserve">in 3 domains: (1) communications, (2) evaluation, and (3) program implementation. </w:t>
      </w:r>
      <w:r w:rsidR="000F122C">
        <w:t>CDC’s</w:t>
      </w:r>
      <w:r w:rsidR="00243CC0" w:rsidRPr="00371223">
        <w:t xml:space="preserve"> goal is to </w:t>
      </w:r>
      <w:r w:rsidR="000F122C">
        <w:t xml:space="preserve">conduct 20 group interviews with awardees that are the highest users of TA services. </w:t>
      </w:r>
      <w:r w:rsidR="00CF392C">
        <w:t xml:space="preserve">Individuals who receive services will </w:t>
      </w:r>
      <w:r w:rsidR="000F122C">
        <w:t xml:space="preserve">be invited by </w:t>
      </w:r>
      <w:r w:rsidR="00CF392C">
        <w:t xml:space="preserve">email </w:t>
      </w:r>
      <w:r w:rsidR="000F122C">
        <w:t>to participate in a telephone group discussion</w:t>
      </w:r>
      <w:r w:rsidR="00CF392C">
        <w:t xml:space="preserve">. </w:t>
      </w:r>
    </w:p>
    <w:p w14:paraId="614EF901" w14:textId="77777777" w:rsidR="000F122C" w:rsidRDefault="000F122C" w:rsidP="00F06AE8">
      <w:pPr>
        <w:ind w:left="720"/>
      </w:pPr>
    </w:p>
    <w:p w14:paraId="40B37D28" w14:textId="77777777" w:rsidR="0019312A" w:rsidRDefault="0019312A" w:rsidP="00F06AE8">
      <w:pPr>
        <w:ind w:left="720"/>
      </w:pPr>
      <w:r>
        <w:t xml:space="preserve">The twenty (20) REACH awardees that are the highest users of TA services will be identified through a review of CDC TA logs. </w:t>
      </w:r>
    </w:p>
    <w:p w14:paraId="50F482C7" w14:textId="77777777" w:rsidR="0019312A" w:rsidRDefault="0019312A" w:rsidP="00F06AE8">
      <w:pPr>
        <w:ind w:left="720"/>
      </w:pPr>
    </w:p>
    <w:p w14:paraId="2DB37F9E" w14:textId="40D5463E" w:rsidR="00F44DAE" w:rsidRDefault="00243CC0" w:rsidP="00F06AE8">
      <w:pPr>
        <w:ind w:left="720"/>
      </w:pPr>
      <w:r w:rsidRPr="00371223">
        <w:t>Respondents comprise a convenience sam</w:t>
      </w:r>
      <w:r>
        <w:t xml:space="preserve">ple based on actual utilization </w:t>
      </w:r>
      <w:r w:rsidRPr="00371223">
        <w:t>of services</w:t>
      </w:r>
      <w:r>
        <w:t xml:space="preserve">. The sample is determined by </w:t>
      </w:r>
      <w:r w:rsidR="000F122C">
        <w:t>the number of services received</w:t>
      </w:r>
      <w:r>
        <w:t>, not by characteristics of the respondents.</w:t>
      </w:r>
      <w:r w:rsidR="00F44DAE">
        <w:t xml:space="preserve"> </w:t>
      </w:r>
    </w:p>
    <w:p w14:paraId="5A33AB96" w14:textId="77777777" w:rsidR="00F44DAE" w:rsidRDefault="00F44DAE" w:rsidP="00F06AE8">
      <w:pPr>
        <w:ind w:left="720"/>
      </w:pPr>
    </w:p>
    <w:p w14:paraId="0B4A7582" w14:textId="77777777" w:rsidR="004E5FB9" w:rsidRDefault="00357880" w:rsidP="00F06AE8">
      <w:pPr>
        <w:ind w:left="720"/>
      </w:pPr>
      <w:r>
        <w:t>Participation is voluntary.</w:t>
      </w:r>
    </w:p>
    <w:p w14:paraId="428AB1CD" w14:textId="77777777" w:rsidR="00B46F2C" w:rsidRDefault="00B46F2C" w:rsidP="00A403BB">
      <w:pPr>
        <w:rPr>
          <w:b/>
        </w:rPr>
      </w:pPr>
    </w:p>
    <w:p w14:paraId="5DD3DA71" w14:textId="77777777" w:rsidR="00B46F2C" w:rsidRDefault="00B46F2C" w:rsidP="00A403BB">
      <w:pPr>
        <w:rPr>
          <w:b/>
        </w:rPr>
      </w:pPr>
      <w:r>
        <w:rPr>
          <w:b/>
        </w:rPr>
        <w:t>Administration of the Instrument</w:t>
      </w:r>
    </w:p>
    <w:p w14:paraId="236FFA25" w14:textId="77777777" w:rsidR="00B46F2C" w:rsidRDefault="00B46F2C" w:rsidP="00A403BB">
      <w:pPr>
        <w:pStyle w:val="ListParagraph"/>
        <w:numPr>
          <w:ilvl w:val="0"/>
          <w:numId w:val="17"/>
        </w:numPr>
      </w:pPr>
      <w:r>
        <w:t>How will you collect the information? (Check all that apply)</w:t>
      </w:r>
    </w:p>
    <w:p w14:paraId="19DC0FCC" w14:textId="77777777" w:rsidR="00B46F2C" w:rsidRDefault="00B46F2C" w:rsidP="001B0AAA">
      <w:pPr>
        <w:ind w:left="720"/>
      </w:pPr>
      <w:r>
        <w:t>[</w:t>
      </w:r>
      <w:r w:rsidR="000F122C">
        <w:t xml:space="preserve">  </w:t>
      </w:r>
      <w:r>
        <w:t xml:space="preserve">] Web-based or other forms of Social Media </w:t>
      </w:r>
    </w:p>
    <w:p w14:paraId="2A56BAFC" w14:textId="77777777" w:rsidR="00B46F2C" w:rsidRDefault="000F122C" w:rsidP="001B0AAA">
      <w:pPr>
        <w:ind w:left="720"/>
      </w:pPr>
      <w:r>
        <w:t>[</w:t>
      </w:r>
      <w:r w:rsidR="00A676B0">
        <w:t>X</w:t>
      </w:r>
      <w:r w:rsidR="00B46F2C">
        <w:t>] Telephone</w:t>
      </w:r>
      <w:r w:rsidR="00B46F2C">
        <w:tab/>
      </w:r>
    </w:p>
    <w:p w14:paraId="5C502006" w14:textId="77777777" w:rsidR="00B46F2C" w:rsidRDefault="00B46F2C" w:rsidP="001B0AAA">
      <w:pPr>
        <w:ind w:left="720"/>
      </w:pPr>
      <w:r>
        <w:t>[  ] In-person</w:t>
      </w:r>
      <w:r>
        <w:tab/>
      </w:r>
    </w:p>
    <w:p w14:paraId="08E97527" w14:textId="77777777" w:rsidR="00B46F2C" w:rsidRDefault="00B46F2C" w:rsidP="001B0AAA">
      <w:pPr>
        <w:ind w:left="720"/>
      </w:pPr>
      <w:r>
        <w:t xml:space="preserve">[  ] Mail </w:t>
      </w:r>
    </w:p>
    <w:p w14:paraId="7F400D04" w14:textId="77777777" w:rsidR="00B46F2C" w:rsidRDefault="00B46F2C" w:rsidP="001B0AAA">
      <w:pPr>
        <w:ind w:left="720"/>
      </w:pPr>
      <w:r>
        <w:t>[  ] Other, Explain</w:t>
      </w:r>
    </w:p>
    <w:p w14:paraId="574046F7" w14:textId="77777777" w:rsidR="006B663F" w:rsidRDefault="006B663F" w:rsidP="001B0AAA">
      <w:pPr>
        <w:ind w:left="720"/>
      </w:pPr>
    </w:p>
    <w:p w14:paraId="57EF5CF4" w14:textId="77777777" w:rsidR="00B46F2C" w:rsidRDefault="00B46F2C" w:rsidP="00F24CFC">
      <w:pPr>
        <w:pStyle w:val="ListParagraph"/>
        <w:numPr>
          <w:ilvl w:val="0"/>
          <w:numId w:val="17"/>
        </w:numPr>
      </w:pPr>
      <w:r>
        <w:t>Will interviewers or facilitators be used?  [</w:t>
      </w:r>
      <w:r w:rsidR="00A676B0">
        <w:t>X</w:t>
      </w:r>
      <w:r>
        <w:t xml:space="preserve">  ] Yes [  ] No</w:t>
      </w:r>
    </w:p>
    <w:p w14:paraId="14CDD3B6" w14:textId="77777777" w:rsidR="00B46F2C" w:rsidRDefault="00B46F2C" w:rsidP="00F24CFC">
      <w:pPr>
        <w:pStyle w:val="ListParagraph"/>
        <w:ind w:left="360"/>
      </w:pPr>
      <w:r>
        <w:t xml:space="preserve"> </w:t>
      </w:r>
    </w:p>
    <w:p w14:paraId="5274FCEC" w14:textId="308F7A5D" w:rsidR="00677206" w:rsidRPr="00841469" w:rsidRDefault="00677206" w:rsidP="00677206">
      <w:pPr>
        <w:pStyle w:val="appbody"/>
        <w:rPr>
          <w:rFonts w:ascii="Times New Roman" w:hAnsi="Times New Roman"/>
          <w:sz w:val="24"/>
        </w:rPr>
      </w:pPr>
      <w:r w:rsidRPr="00841469">
        <w:rPr>
          <w:rFonts w:ascii="Times New Roman" w:hAnsi="Times New Roman"/>
          <w:sz w:val="24"/>
        </w:rPr>
        <w:t xml:space="preserve">Discussion groups will be conducted by CDC’s evaluation contractor, RTI International. In addition to the discussion leader, RTI will have one or more note takers on the line to record high level notes. RTI will also record the session and transcribe the recording.  The recording and transcribed notes will be stored on RTI’s secure project drive, and these will not be shared with CDC. RTI will de-identify discussion summaries before submitting them to CDC.  </w:t>
      </w:r>
    </w:p>
    <w:p w14:paraId="198CCB5B" w14:textId="3E6C2CC7" w:rsidR="000943DA" w:rsidRPr="00DF0407" w:rsidRDefault="000943DA" w:rsidP="00DF0407">
      <w:pPr>
        <w:rPr>
          <w:b/>
        </w:rPr>
      </w:pPr>
    </w:p>
    <w:sectPr w:rsidR="000943DA" w:rsidRPr="00DF0407"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47D1A" w14:textId="77777777" w:rsidR="00B05CC9" w:rsidRDefault="00B05CC9">
      <w:r>
        <w:separator/>
      </w:r>
    </w:p>
  </w:endnote>
  <w:endnote w:type="continuationSeparator" w:id="0">
    <w:p w14:paraId="7D25A873" w14:textId="77777777" w:rsidR="00B05CC9" w:rsidRDefault="00B05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470693"/>
      <w:docPartObj>
        <w:docPartGallery w:val="Page Numbers (Bottom of Page)"/>
        <w:docPartUnique/>
      </w:docPartObj>
    </w:sdtPr>
    <w:sdtEndPr>
      <w:rPr>
        <w:noProof/>
      </w:rPr>
    </w:sdtEndPr>
    <w:sdtContent>
      <w:p w14:paraId="7CC904EC" w14:textId="349DF0D0" w:rsidR="00411A08" w:rsidRDefault="00411A08">
        <w:pPr>
          <w:pStyle w:val="Footer"/>
          <w:jc w:val="center"/>
        </w:pPr>
        <w:r>
          <w:fldChar w:fldCharType="begin"/>
        </w:r>
        <w:r>
          <w:instrText xml:space="preserve"> PAGE   \* MERGEFORMAT </w:instrText>
        </w:r>
        <w:r>
          <w:fldChar w:fldCharType="separate"/>
        </w:r>
        <w:r w:rsidR="003121E0">
          <w:rPr>
            <w:noProof/>
          </w:rPr>
          <w:t>3</w:t>
        </w:r>
        <w:r>
          <w:rPr>
            <w:noProof/>
          </w:rPr>
          <w:fldChar w:fldCharType="end"/>
        </w:r>
      </w:p>
    </w:sdtContent>
  </w:sdt>
  <w:p w14:paraId="46CEDADA" w14:textId="77777777" w:rsidR="00840FCA" w:rsidRDefault="00840FCA">
    <w:pPr>
      <w:pStyle w:val="Footer"/>
      <w:tabs>
        <w:tab w:val="clear" w:pos="8640"/>
        <w:tab w:val="right" w:pos="9000"/>
      </w:tabs>
      <w:jc w:val="center"/>
      <w:rPr>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019FB" w14:textId="77777777" w:rsidR="00B05CC9" w:rsidRDefault="00B05CC9">
      <w:r>
        <w:separator/>
      </w:r>
    </w:p>
  </w:footnote>
  <w:footnote w:type="continuationSeparator" w:id="0">
    <w:p w14:paraId="58B95BED" w14:textId="77777777" w:rsidR="00B05CC9" w:rsidRDefault="00B05C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71B1F14"/>
    <w:multiLevelType w:val="hybridMultilevel"/>
    <w:tmpl w:val="FC60A6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8EE5D67"/>
    <w:multiLevelType w:val="hybridMultilevel"/>
    <w:tmpl w:val="BF9A1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114859"/>
    <w:multiLevelType w:val="hybridMultilevel"/>
    <w:tmpl w:val="721C08E8"/>
    <w:lvl w:ilvl="0" w:tplc="07803A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9"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0"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9"/>
  </w:num>
  <w:num w:numId="3">
    <w:abstractNumId w:val="18"/>
  </w:num>
  <w:num w:numId="4">
    <w:abstractNumId w:val="20"/>
  </w:num>
  <w:num w:numId="5">
    <w:abstractNumId w:val="3"/>
  </w:num>
  <w:num w:numId="6">
    <w:abstractNumId w:val="1"/>
  </w:num>
  <w:num w:numId="7">
    <w:abstractNumId w:val="10"/>
  </w:num>
  <w:num w:numId="8">
    <w:abstractNumId w:val="16"/>
  </w:num>
  <w:num w:numId="9">
    <w:abstractNumId w:val="11"/>
  </w:num>
  <w:num w:numId="10">
    <w:abstractNumId w:val="2"/>
  </w:num>
  <w:num w:numId="11">
    <w:abstractNumId w:val="7"/>
  </w:num>
  <w:num w:numId="12">
    <w:abstractNumId w:val="8"/>
  </w:num>
  <w:num w:numId="13">
    <w:abstractNumId w:val="0"/>
  </w:num>
  <w:num w:numId="14">
    <w:abstractNumId w:val="17"/>
  </w:num>
  <w:num w:numId="15">
    <w:abstractNumId w:val="15"/>
  </w:num>
  <w:num w:numId="16">
    <w:abstractNumId w:val="14"/>
  </w:num>
  <w:num w:numId="17">
    <w:abstractNumId w:val="4"/>
  </w:num>
  <w:num w:numId="18">
    <w:abstractNumId w:val="5"/>
  </w:num>
  <w:num w:numId="19">
    <w:abstractNumId w:val="13"/>
  </w:num>
  <w:num w:numId="20">
    <w:abstractNumId w:val="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6B051F5-5947-440C-9BDA-9BF44C51DEF5}"/>
    <w:docVar w:name="dgnword-eventsink" w:val="185192040"/>
  </w:docVars>
  <w:rsids>
    <w:rsidRoot w:val="00D6383F"/>
    <w:rsid w:val="00023A57"/>
    <w:rsid w:val="000248D6"/>
    <w:rsid w:val="00025ADC"/>
    <w:rsid w:val="00047A64"/>
    <w:rsid w:val="00067329"/>
    <w:rsid w:val="000743A2"/>
    <w:rsid w:val="000817F9"/>
    <w:rsid w:val="000911BB"/>
    <w:rsid w:val="000943DA"/>
    <w:rsid w:val="000B2838"/>
    <w:rsid w:val="000C3130"/>
    <w:rsid w:val="000D44CA"/>
    <w:rsid w:val="000E200B"/>
    <w:rsid w:val="000E2709"/>
    <w:rsid w:val="000E45FF"/>
    <w:rsid w:val="000F122C"/>
    <w:rsid w:val="000F68BE"/>
    <w:rsid w:val="00140CC9"/>
    <w:rsid w:val="00140E08"/>
    <w:rsid w:val="00146D39"/>
    <w:rsid w:val="00172734"/>
    <w:rsid w:val="00183375"/>
    <w:rsid w:val="001927A4"/>
    <w:rsid w:val="0019312A"/>
    <w:rsid w:val="00194AC6"/>
    <w:rsid w:val="001A23B0"/>
    <w:rsid w:val="001A25CC"/>
    <w:rsid w:val="001B0AAA"/>
    <w:rsid w:val="001B7981"/>
    <w:rsid w:val="001C39F7"/>
    <w:rsid w:val="001D0776"/>
    <w:rsid w:val="001E16EC"/>
    <w:rsid w:val="001F53AE"/>
    <w:rsid w:val="002017C6"/>
    <w:rsid w:val="00204324"/>
    <w:rsid w:val="0021430F"/>
    <w:rsid w:val="00214D00"/>
    <w:rsid w:val="00236A5C"/>
    <w:rsid w:val="00237B48"/>
    <w:rsid w:val="00243CC0"/>
    <w:rsid w:val="0024521E"/>
    <w:rsid w:val="0024698E"/>
    <w:rsid w:val="00255B43"/>
    <w:rsid w:val="00257D20"/>
    <w:rsid w:val="00263C3D"/>
    <w:rsid w:val="00267968"/>
    <w:rsid w:val="00271AAE"/>
    <w:rsid w:val="00274D0B"/>
    <w:rsid w:val="002821FF"/>
    <w:rsid w:val="002B3C95"/>
    <w:rsid w:val="002C7CD5"/>
    <w:rsid w:val="002D0B92"/>
    <w:rsid w:val="002D4A64"/>
    <w:rsid w:val="003121E0"/>
    <w:rsid w:val="00337FEA"/>
    <w:rsid w:val="003466BF"/>
    <w:rsid w:val="00357880"/>
    <w:rsid w:val="003675DB"/>
    <w:rsid w:val="003B4865"/>
    <w:rsid w:val="003D5389"/>
    <w:rsid w:val="003D5BBE"/>
    <w:rsid w:val="003E3C61"/>
    <w:rsid w:val="003F1C5B"/>
    <w:rsid w:val="003F317E"/>
    <w:rsid w:val="00411A08"/>
    <w:rsid w:val="0041337D"/>
    <w:rsid w:val="00434E33"/>
    <w:rsid w:val="004359EA"/>
    <w:rsid w:val="00441434"/>
    <w:rsid w:val="0044177B"/>
    <w:rsid w:val="004462F4"/>
    <w:rsid w:val="0045264C"/>
    <w:rsid w:val="004538B3"/>
    <w:rsid w:val="0046735B"/>
    <w:rsid w:val="004700BF"/>
    <w:rsid w:val="004830BE"/>
    <w:rsid w:val="004876EC"/>
    <w:rsid w:val="00496FE9"/>
    <w:rsid w:val="004B4D5E"/>
    <w:rsid w:val="004C16E5"/>
    <w:rsid w:val="004C2EE8"/>
    <w:rsid w:val="004D21C3"/>
    <w:rsid w:val="004D589F"/>
    <w:rsid w:val="004D6E14"/>
    <w:rsid w:val="004E5FB9"/>
    <w:rsid w:val="005009B0"/>
    <w:rsid w:val="005014AE"/>
    <w:rsid w:val="00512CA7"/>
    <w:rsid w:val="00512E71"/>
    <w:rsid w:val="0053745C"/>
    <w:rsid w:val="005A1006"/>
    <w:rsid w:val="005C735B"/>
    <w:rsid w:val="005D48CC"/>
    <w:rsid w:val="005D4D36"/>
    <w:rsid w:val="005E5A50"/>
    <w:rsid w:val="005E714A"/>
    <w:rsid w:val="006140A0"/>
    <w:rsid w:val="006205DF"/>
    <w:rsid w:val="00624AC4"/>
    <w:rsid w:val="00636621"/>
    <w:rsid w:val="00640499"/>
    <w:rsid w:val="00642B49"/>
    <w:rsid w:val="00650C72"/>
    <w:rsid w:val="006603DF"/>
    <w:rsid w:val="0066243A"/>
    <w:rsid w:val="00677206"/>
    <w:rsid w:val="006832D9"/>
    <w:rsid w:val="0069403B"/>
    <w:rsid w:val="006B663F"/>
    <w:rsid w:val="006C0114"/>
    <w:rsid w:val="006D4F1F"/>
    <w:rsid w:val="006D56B1"/>
    <w:rsid w:val="006E12B5"/>
    <w:rsid w:val="006E496E"/>
    <w:rsid w:val="006E67E1"/>
    <w:rsid w:val="006F3DDE"/>
    <w:rsid w:val="00704678"/>
    <w:rsid w:val="007051C3"/>
    <w:rsid w:val="00717662"/>
    <w:rsid w:val="007425E7"/>
    <w:rsid w:val="00763F91"/>
    <w:rsid w:val="00783BC7"/>
    <w:rsid w:val="00797B67"/>
    <w:rsid w:val="007A78E5"/>
    <w:rsid w:val="007B1D10"/>
    <w:rsid w:val="007C076D"/>
    <w:rsid w:val="007E4909"/>
    <w:rsid w:val="007F0460"/>
    <w:rsid w:val="007F5097"/>
    <w:rsid w:val="00802607"/>
    <w:rsid w:val="008101A5"/>
    <w:rsid w:val="00822664"/>
    <w:rsid w:val="00824E81"/>
    <w:rsid w:val="008310C6"/>
    <w:rsid w:val="00835F37"/>
    <w:rsid w:val="00840FCA"/>
    <w:rsid w:val="00841469"/>
    <w:rsid w:val="00842CE8"/>
    <w:rsid w:val="00843796"/>
    <w:rsid w:val="00852431"/>
    <w:rsid w:val="0086653F"/>
    <w:rsid w:val="00880A85"/>
    <w:rsid w:val="0088502D"/>
    <w:rsid w:val="008860D6"/>
    <w:rsid w:val="00893B3D"/>
    <w:rsid w:val="00895229"/>
    <w:rsid w:val="008C143D"/>
    <w:rsid w:val="008D2F66"/>
    <w:rsid w:val="008E75C5"/>
    <w:rsid w:val="008F0203"/>
    <w:rsid w:val="008F50D4"/>
    <w:rsid w:val="0090224C"/>
    <w:rsid w:val="00915639"/>
    <w:rsid w:val="0092376D"/>
    <w:rsid w:val="009239AA"/>
    <w:rsid w:val="0093470D"/>
    <w:rsid w:val="00935323"/>
    <w:rsid w:val="00935ADA"/>
    <w:rsid w:val="00936D6E"/>
    <w:rsid w:val="00946B6C"/>
    <w:rsid w:val="00955A71"/>
    <w:rsid w:val="0096108F"/>
    <w:rsid w:val="00967502"/>
    <w:rsid w:val="009862D4"/>
    <w:rsid w:val="009A1587"/>
    <w:rsid w:val="009C13B9"/>
    <w:rsid w:val="009D01A2"/>
    <w:rsid w:val="009E1B7E"/>
    <w:rsid w:val="009F5923"/>
    <w:rsid w:val="00A043C4"/>
    <w:rsid w:val="00A149E3"/>
    <w:rsid w:val="00A16346"/>
    <w:rsid w:val="00A25C9E"/>
    <w:rsid w:val="00A279A8"/>
    <w:rsid w:val="00A403BB"/>
    <w:rsid w:val="00A6209C"/>
    <w:rsid w:val="00A66690"/>
    <w:rsid w:val="00A674DF"/>
    <w:rsid w:val="00A676B0"/>
    <w:rsid w:val="00A80175"/>
    <w:rsid w:val="00A80EB8"/>
    <w:rsid w:val="00A810E7"/>
    <w:rsid w:val="00A83A58"/>
    <w:rsid w:val="00A83AA6"/>
    <w:rsid w:val="00A962BC"/>
    <w:rsid w:val="00AA7F8A"/>
    <w:rsid w:val="00AB0DE4"/>
    <w:rsid w:val="00AD4DCB"/>
    <w:rsid w:val="00AE1809"/>
    <w:rsid w:val="00AE4355"/>
    <w:rsid w:val="00AE559F"/>
    <w:rsid w:val="00B0441C"/>
    <w:rsid w:val="00B05CC9"/>
    <w:rsid w:val="00B26D73"/>
    <w:rsid w:val="00B3508B"/>
    <w:rsid w:val="00B46F2C"/>
    <w:rsid w:val="00B72DD8"/>
    <w:rsid w:val="00B7737E"/>
    <w:rsid w:val="00B80D76"/>
    <w:rsid w:val="00BA2105"/>
    <w:rsid w:val="00BA7E06"/>
    <w:rsid w:val="00BB1A57"/>
    <w:rsid w:val="00BB43B5"/>
    <w:rsid w:val="00BB6219"/>
    <w:rsid w:val="00BC6488"/>
    <w:rsid w:val="00BD290F"/>
    <w:rsid w:val="00BF6943"/>
    <w:rsid w:val="00C03A88"/>
    <w:rsid w:val="00C14CC4"/>
    <w:rsid w:val="00C22FF7"/>
    <w:rsid w:val="00C32309"/>
    <w:rsid w:val="00C33C52"/>
    <w:rsid w:val="00C409F9"/>
    <w:rsid w:val="00C40D8B"/>
    <w:rsid w:val="00C45352"/>
    <w:rsid w:val="00C47714"/>
    <w:rsid w:val="00C5316F"/>
    <w:rsid w:val="00C568E6"/>
    <w:rsid w:val="00C66177"/>
    <w:rsid w:val="00C70677"/>
    <w:rsid w:val="00C75527"/>
    <w:rsid w:val="00C83CED"/>
    <w:rsid w:val="00C8407A"/>
    <w:rsid w:val="00C8488C"/>
    <w:rsid w:val="00C84CA6"/>
    <w:rsid w:val="00C86E91"/>
    <w:rsid w:val="00CA2650"/>
    <w:rsid w:val="00CA4536"/>
    <w:rsid w:val="00CA73FF"/>
    <w:rsid w:val="00CB1078"/>
    <w:rsid w:val="00CB7856"/>
    <w:rsid w:val="00CC05FB"/>
    <w:rsid w:val="00CC6FAF"/>
    <w:rsid w:val="00CE31F0"/>
    <w:rsid w:val="00CF392C"/>
    <w:rsid w:val="00D148BE"/>
    <w:rsid w:val="00D24698"/>
    <w:rsid w:val="00D302D7"/>
    <w:rsid w:val="00D30981"/>
    <w:rsid w:val="00D451C6"/>
    <w:rsid w:val="00D6383F"/>
    <w:rsid w:val="00D67B5F"/>
    <w:rsid w:val="00D71221"/>
    <w:rsid w:val="00D7281C"/>
    <w:rsid w:val="00DA5D54"/>
    <w:rsid w:val="00DB59D0"/>
    <w:rsid w:val="00DC33D3"/>
    <w:rsid w:val="00DC596D"/>
    <w:rsid w:val="00DC6CC2"/>
    <w:rsid w:val="00DD5D01"/>
    <w:rsid w:val="00DF0407"/>
    <w:rsid w:val="00E040A6"/>
    <w:rsid w:val="00E12064"/>
    <w:rsid w:val="00E12557"/>
    <w:rsid w:val="00E2594A"/>
    <w:rsid w:val="00E26329"/>
    <w:rsid w:val="00E40B50"/>
    <w:rsid w:val="00E45007"/>
    <w:rsid w:val="00E46114"/>
    <w:rsid w:val="00E50293"/>
    <w:rsid w:val="00E5284A"/>
    <w:rsid w:val="00E56E0D"/>
    <w:rsid w:val="00E65FFC"/>
    <w:rsid w:val="00E76190"/>
    <w:rsid w:val="00E800A9"/>
    <w:rsid w:val="00E80951"/>
    <w:rsid w:val="00E854FE"/>
    <w:rsid w:val="00E86CC6"/>
    <w:rsid w:val="00E9169E"/>
    <w:rsid w:val="00E97AA0"/>
    <w:rsid w:val="00EA52AA"/>
    <w:rsid w:val="00EA78FF"/>
    <w:rsid w:val="00EB0455"/>
    <w:rsid w:val="00EB21EC"/>
    <w:rsid w:val="00EB56B3"/>
    <w:rsid w:val="00EC0D88"/>
    <w:rsid w:val="00ED6492"/>
    <w:rsid w:val="00EE123C"/>
    <w:rsid w:val="00EF2095"/>
    <w:rsid w:val="00EF2679"/>
    <w:rsid w:val="00F06866"/>
    <w:rsid w:val="00F06AE8"/>
    <w:rsid w:val="00F13819"/>
    <w:rsid w:val="00F15956"/>
    <w:rsid w:val="00F24CFC"/>
    <w:rsid w:val="00F3170F"/>
    <w:rsid w:val="00F4017B"/>
    <w:rsid w:val="00F44DAE"/>
    <w:rsid w:val="00F5071A"/>
    <w:rsid w:val="00F5078F"/>
    <w:rsid w:val="00F652BB"/>
    <w:rsid w:val="00F7226F"/>
    <w:rsid w:val="00F92895"/>
    <w:rsid w:val="00F976B0"/>
    <w:rsid w:val="00FA6DE7"/>
    <w:rsid w:val="00FC0A8E"/>
    <w:rsid w:val="00FD2733"/>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70200F3"/>
  <w15:docId w15:val="{2F61A652-DCB7-4F68-8A76-9AD8D888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customStyle="1" w:styleId="appbody">
    <w:name w:val="app_body"/>
    <w:basedOn w:val="Normal"/>
    <w:qFormat/>
    <w:rsid w:val="00677206"/>
    <w:pPr>
      <w:spacing w:after="240"/>
    </w:pPr>
    <w:rPr>
      <w:rFonts w:ascii="Verdana" w:eastAsiaTheme="minorEastAsi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743414">
      <w:bodyDiv w:val="1"/>
      <w:marLeft w:val="0"/>
      <w:marRight w:val="0"/>
      <w:marTop w:val="0"/>
      <w:marBottom w:val="0"/>
      <w:divBdr>
        <w:top w:val="none" w:sz="0" w:space="0" w:color="auto"/>
        <w:left w:val="none" w:sz="0" w:space="0" w:color="auto"/>
        <w:bottom w:val="none" w:sz="0" w:space="0" w:color="auto"/>
        <w:right w:val="none" w:sz="0" w:space="0" w:color="auto"/>
      </w:divBdr>
    </w:div>
    <w:div w:id="1399474928">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156468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1175</Words>
  <Characters>6372</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Sims, Thelma (CDC/OD/OADS)</cp:lastModifiedBy>
  <cp:revision>2</cp:revision>
  <cp:lastPrinted>2017-03-17T15:34:00Z</cp:lastPrinted>
  <dcterms:created xsi:type="dcterms:W3CDTF">2017-03-17T16:16:00Z</dcterms:created>
  <dcterms:modified xsi:type="dcterms:W3CDTF">2017-03-17T16:16:00Z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