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B3A9F" w14:textId="77777777" w:rsidR="00421B07" w:rsidRPr="00FB5301" w:rsidRDefault="00421B07" w:rsidP="00421B07">
      <w:pPr>
        <w:pStyle w:val="NoSpacing"/>
        <w:rPr>
          <w:rFonts w:ascii="Times New Roman" w:hAnsi="Times New Roman" w:cs="Times New Roman"/>
          <w:b/>
          <w:sz w:val="24"/>
          <w:szCs w:val="24"/>
        </w:rPr>
      </w:pPr>
      <w:r w:rsidRPr="00FB5301">
        <w:rPr>
          <w:rFonts w:ascii="Times New Roman" w:hAnsi="Times New Roman" w:cs="Times New Roman"/>
          <w:b/>
          <w:sz w:val="24"/>
          <w:szCs w:val="24"/>
        </w:rPr>
        <w:t>SUPPORTING STATEMENT</w:t>
      </w:r>
    </w:p>
    <w:p w14:paraId="404493C5" w14:textId="52DCBA41" w:rsidR="00421B07" w:rsidRPr="00FB5301" w:rsidRDefault="0099000D" w:rsidP="00421B07">
      <w:pPr>
        <w:pStyle w:val="NoSpacing"/>
        <w:rPr>
          <w:rFonts w:ascii="Times New Roman" w:hAnsi="Times New Roman" w:cs="Times New Roman"/>
          <w:sz w:val="24"/>
          <w:szCs w:val="24"/>
        </w:rPr>
      </w:pPr>
      <w:r>
        <w:rPr>
          <w:rFonts w:ascii="Times New Roman" w:hAnsi="Times New Roman" w:cs="Times New Roman"/>
          <w:sz w:val="24"/>
          <w:szCs w:val="24"/>
        </w:rPr>
        <w:t>2014</w:t>
      </w:r>
      <w:r w:rsidR="00421B07" w:rsidRPr="00FB5301">
        <w:rPr>
          <w:rFonts w:ascii="Times New Roman" w:hAnsi="Times New Roman" w:cs="Times New Roman"/>
          <w:sz w:val="24"/>
          <w:szCs w:val="24"/>
        </w:rPr>
        <w:t xml:space="preserve"> National Survey of Tribal Court Systems </w:t>
      </w:r>
    </w:p>
    <w:p w14:paraId="21E5CB45" w14:textId="77777777" w:rsidR="00421B07" w:rsidRPr="00FB5301" w:rsidRDefault="00421B07" w:rsidP="00421B07">
      <w:pPr>
        <w:rPr>
          <w:rFonts w:ascii="Times New Roman" w:hAnsi="Times New Roman" w:cs="Times New Roman"/>
          <w:sz w:val="24"/>
          <w:szCs w:val="24"/>
        </w:rPr>
      </w:pPr>
    </w:p>
    <w:p w14:paraId="07B3D10A" w14:textId="77777777" w:rsidR="00421B07" w:rsidRPr="00FB5301" w:rsidRDefault="00421B07" w:rsidP="00421B07">
      <w:pPr>
        <w:rPr>
          <w:rFonts w:ascii="Times New Roman" w:hAnsi="Times New Roman" w:cs="Times New Roman"/>
          <w:b/>
          <w:sz w:val="24"/>
          <w:szCs w:val="24"/>
        </w:rPr>
      </w:pPr>
      <w:r w:rsidRPr="00FB5301">
        <w:rPr>
          <w:rFonts w:ascii="Times New Roman" w:hAnsi="Times New Roman" w:cs="Times New Roman"/>
          <w:b/>
          <w:sz w:val="24"/>
          <w:szCs w:val="24"/>
        </w:rPr>
        <w:t>Overview</w:t>
      </w:r>
    </w:p>
    <w:p w14:paraId="68E1D8F5" w14:textId="74525A89" w:rsidR="00553F82" w:rsidRPr="00D20CA4" w:rsidRDefault="00421B07" w:rsidP="0007795C">
      <w:pPr>
        <w:rPr>
          <w:rFonts w:ascii="Times New Roman" w:hAnsi="Times New Roman" w:cs="Times New Roman"/>
          <w:sz w:val="24"/>
          <w:szCs w:val="24"/>
        </w:rPr>
      </w:pPr>
      <w:r w:rsidRPr="00D20CA4">
        <w:rPr>
          <w:rFonts w:ascii="Times New Roman" w:hAnsi="Times New Roman" w:cs="Times New Roman"/>
          <w:sz w:val="24"/>
          <w:szCs w:val="24"/>
        </w:rPr>
        <w:t>The Bureau of Justice Statistics (BJS) reques</w:t>
      </w:r>
      <w:r w:rsidR="00785F9D">
        <w:rPr>
          <w:rFonts w:ascii="Times New Roman" w:hAnsi="Times New Roman" w:cs="Times New Roman"/>
          <w:sz w:val="24"/>
          <w:szCs w:val="24"/>
        </w:rPr>
        <w:t>ts clearance to conduct the 2014</w:t>
      </w:r>
      <w:r w:rsidRPr="00D20CA4">
        <w:rPr>
          <w:rFonts w:ascii="Times New Roman" w:hAnsi="Times New Roman" w:cs="Times New Roman"/>
          <w:sz w:val="24"/>
          <w:szCs w:val="24"/>
        </w:rPr>
        <w:t xml:space="preserve"> National Survey of Tribal Court Systems (NSTCS).  </w:t>
      </w:r>
      <w:r w:rsidR="00D20CA4" w:rsidRPr="00D20CA4">
        <w:rPr>
          <w:rFonts w:ascii="Times New Roman" w:hAnsi="Times New Roman" w:cs="Times New Roman"/>
          <w:sz w:val="24"/>
          <w:szCs w:val="24"/>
        </w:rPr>
        <w:t>To understand tribal court systems operating under the authority of American Indian tribes and Alaska Native villages, it is important to appreciate</w:t>
      </w:r>
      <w:r w:rsidR="00553F82">
        <w:rPr>
          <w:rFonts w:ascii="Times New Roman" w:hAnsi="Times New Roman" w:cs="Times New Roman"/>
          <w:sz w:val="24"/>
          <w:szCs w:val="24"/>
        </w:rPr>
        <w:t xml:space="preserve"> </w:t>
      </w:r>
      <w:r w:rsidR="00D20CA4" w:rsidRPr="00D20CA4">
        <w:rPr>
          <w:rFonts w:ascii="Times New Roman" w:hAnsi="Times New Roman" w:cs="Times New Roman"/>
          <w:sz w:val="24"/>
          <w:szCs w:val="24"/>
        </w:rPr>
        <w:t>the complexity surrounding tribal, state, and federal jurisdictions; and the interrelationship</w:t>
      </w:r>
      <w:r w:rsidR="008C2596">
        <w:rPr>
          <w:rFonts w:ascii="Times New Roman" w:hAnsi="Times New Roman" w:cs="Times New Roman"/>
          <w:sz w:val="24"/>
          <w:szCs w:val="24"/>
        </w:rPr>
        <w:t>s</w:t>
      </w:r>
      <w:r w:rsidR="00D20CA4" w:rsidRPr="00D20CA4">
        <w:rPr>
          <w:rFonts w:ascii="Times New Roman" w:hAnsi="Times New Roman" w:cs="Times New Roman"/>
          <w:sz w:val="24"/>
          <w:szCs w:val="24"/>
        </w:rPr>
        <w:t xml:space="preserve"> that exist among the different court systems in Indian Country.  </w:t>
      </w:r>
      <w:r w:rsidRPr="00672835">
        <w:rPr>
          <w:rFonts w:ascii="Times New Roman" w:hAnsi="Times New Roman" w:cs="Times New Roman"/>
          <w:sz w:val="24"/>
          <w:szCs w:val="24"/>
        </w:rPr>
        <w:t xml:space="preserve">The NSTCS </w:t>
      </w:r>
      <w:r w:rsidR="006E452F" w:rsidRPr="00672835">
        <w:rPr>
          <w:rFonts w:ascii="Times New Roman" w:hAnsi="Times New Roman" w:cs="Times New Roman"/>
          <w:sz w:val="24"/>
          <w:szCs w:val="24"/>
        </w:rPr>
        <w:t xml:space="preserve">is a new survey collection that </w:t>
      </w:r>
      <w:r w:rsidRPr="00672835">
        <w:rPr>
          <w:rFonts w:ascii="Times New Roman" w:hAnsi="Times New Roman" w:cs="Times New Roman"/>
          <w:sz w:val="24"/>
          <w:szCs w:val="24"/>
        </w:rPr>
        <w:t xml:space="preserve">will </w:t>
      </w:r>
      <w:r w:rsidR="00D016CB" w:rsidRPr="00672835">
        <w:rPr>
          <w:rFonts w:ascii="Times New Roman" w:hAnsi="Times New Roman" w:cs="Times New Roman"/>
          <w:sz w:val="24"/>
          <w:szCs w:val="24"/>
        </w:rPr>
        <w:t xml:space="preserve">build upon the </w:t>
      </w:r>
      <w:r w:rsidR="00D016CB" w:rsidRPr="00672835">
        <w:rPr>
          <w:rFonts w:ascii="Times New Roman" w:hAnsi="Times New Roman" w:cs="Times New Roman"/>
          <w:i/>
          <w:sz w:val="24"/>
          <w:szCs w:val="24"/>
        </w:rPr>
        <w:t>2002 Census of Tribal Justice A</w:t>
      </w:r>
      <w:r w:rsidR="00D016CB" w:rsidRPr="00D20CA4">
        <w:rPr>
          <w:rFonts w:ascii="Times New Roman" w:hAnsi="Times New Roman" w:cs="Times New Roman"/>
          <w:i/>
          <w:sz w:val="24"/>
          <w:szCs w:val="24"/>
        </w:rPr>
        <w:t>gencies</w:t>
      </w:r>
      <w:r w:rsidR="000D7DE1">
        <w:rPr>
          <w:rFonts w:ascii="Times New Roman" w:hAnsi="Times New Roman" w:cs="Times New Roman"/>
          <w:sz w:val="24"/>
          <w:szCs w:val="24"/>
        </w:rPr>
        <w:t xml:space="preserve"> (CTJA)</w:t>
      </w:r>
      <w:r w:rsidR="003D3294" w:rsidRPr="00D20CA4">
        <w:rPr>
          <w:rFonts w:ascii="Times New Roman" w:hAnsi="Times New Roman" w:cs="Times New Roman"/>
          <w:i/>
          <w:sz w:val="24"/>
          <w:szCs w:val="24"/>
        </w:rPr>
        <w:t xml:space="preserve">, </w:t>
      </w:r>
      <w:r w:rsidR="00A6123B" w:rsidRPr="00D20CA4">
        <w:rPr>
          <w:rFonts w:ascii="Times New Roman" w:hAnsi="Times New Roman" w:cs="Times New Roman"/>
          <w:sz w:val="24"/>
          <w:szCs w:val="24"/>
        </w:rPr>
        <w:t>BJS</w:t>
      </w:r>
      <w:r w:rsidR="00CF0EC8">
        <w:rPr>
          <w:rFonts w:ascii="Times New Roman" w:hAnsi="Times New Roman" w:cs="Times New Roman"/>
          <w:sz w:val="24"/>
          <w:szCs w:val="24"/>
        </w:rPr>
        <w:t>’</w:t>
      </w:r>
      <w:r w:rsidR="00A6123B" w:rsidRPr="00D20CA4">
        <w:rPr>
          <w:rFonts w:ascii="Times New Roman" w:hAnsi="Times New Roman" w:cs="Times New Roman"/>
          <w:sz w:val="24"/>
          <w:szCs w:val="24"/>
        </w:rPr>
        <w:t xml:space="preserve"> </w:t>
      </w:r>
      <w:r w:rsidR="003D3294" w:rsidRPr="00D20CA4">
        <w:rPr>
          <w:rFonts w:ascii="Times New Roman" w:hAnsi="Times New Roman" w:cs="Times New Roman"/>
          <w:sz w:val="24"/>
          <w:szCs w:val="24"/>
        </w:rPr>
        <w:t xml:space="preserve">first </w:t>
      </w:r>
      <w:r w:rsidR="00A6123B" w:rsidRPr="00D20CA4">
        <w:rPr>
          <w:rFonts w:ascii="Times New Roman" w:hAnsi="Times New Roman" w:cs="Times New Roman"/>
          <w:sz w:val="24"/>
          <w:szCs w:val="24"/>
        </w:rPr>
        <w:t xml:space="preserve">comprehensive </w:t>
      </w:r>
      <w:r w:rsidR="003D3294" w:rsidRPr="00D20CA4">
        <w:rPr>
          <w:rFonts w:ascii="Times New Roman" w:hAnsi="Times New Roman" w:cs="Times New Roman"/>
          <w:sz w:val="24"/>
          <w:szCs w:val="24"/>
        </w:rPr>
        <w:t xml:space="preserve">collection of statistical information on tribal </w:t>
      </w:r>
      <w:r w:rsidR="00A6123B" w:rsidRPr="00D20CA4">
        <w:rPr>
          <w:rFonts w:ascii="Times New Roman" w:hAnsi="Times New Roman" w:cs="Times New Roman"/>
          <w:sz w:val="24"/>
          <w:szCs w:val="24"/>
        </w:rPr>
        <w:t>law enforcement, courts and administration, corrections and intermediate sanctions, criminal history records and justice statistics</w:t>
      </w:r>
      <w:r w:rsidR="003D3294" w:rsidRPr="00D20CA4">
        <w:rPr>
          <w:rFonts w:ascii="Times New Roman" w:hAnsi="Times New Roman" w:cs="Times New Roman"/>
          <w:sz w:val="24"/>
          <w:szCs w:val="24"/>
        </w:rPr>
        <w:t>.</w:t>
      </w:r>
      <w:r w:rsidR="003D3294" w:rsidRPr="00D20CA4">
        <w:rPr>
          <w:rStyle w:val="FootnoteReference"/>
          <w:rFonts w:ascii="Times New Roman" w:hAnsi="Times New Roman" w:cs="Times New Roman"/>
          <w:sz w:val="24"/>
          <w:szCs w:val="24"/>
        </w:rPr>
        <w:footnoteReference w:id="1"/>
      </w:r>
      <w:r w:rsidR="003D3294" w:rsidRPr="00D20CA4">
        <w:rPr>
          <w:rFonts w:ascii="Times New Roman" w:hAnsi="Times New Roman" w:cs="Times New Roman"/>
          <w:sz w:val="24"/>
          <w:szCs w:val="24"/>
        </w:rPr>
        <w:t xml:space="preserve">  The NSTCS will </w:t>
      </w:r>
      <w:r w:rsidR="00BD6CE3">
        <w:rPr>
          <w:rFonts w:ascii="Times New Roman" w:hAnsi="Times New Roman" w:cs="Times New Roman"/>
          <w:sz w:val="24"/>
          <w:szCs w:val="24"/>
        </w:rPr>
        <w:t>advance</w:t>
      </w:r>
      <w:r w:rsidR="00903DB8">
        <w:rPr>
          <w:rFonts w:ascii="Times New Roman" w:hAnsi="Times New Roman" w:cs="Times New Roman"/>
          <w:sz w:val="24"/>
          <w:szCs w:val="24"/>
        </w:rPr>
        <w:t xml:space="preserve"> </w:t>
      </w:r>
      <w:r w:rsidR="00BD6CE3">
        <w:rPr>
          <w:rFonts w:ascii="Times New Roman" w:hAnsi="Times New Roman" w:cs="Times New Roman"/>
          <w:sz w:val="24"/>
          <w:szCs w:val="24"/>
        </w:rPr>
        <w:t>BJS</w:t>
      </w:r>
      <w:r w:rsidR="00E755B9">
        <w:rPr>
          <w:rFonts w:ascii="Times New Roman" w:hAnsi="Times New Roman" w:cs="Times New Roman"/>
          <w:sz w:val="24"/>
          <w:szCs w:val="24"/>
        </w:rPr>
        <w:t>’s</w:t>
      </w:r>
      <w:r w:rsidR="00BD6CE3">
        <w:rPr>
          <w:rFonts w:ascii="Times New Roman" w:hAnsi="Times New Roman" w:cs="Times New Roman"/>
          <w:sz w:val="24"/>
          <w:szCs w:val="24"/>
        </w:rPr>
        <w:t xml:space="preserve"> </w:t>
      </w:r>
      <w:r w:rsidR="00B0219C" w:rsidRPr="00D20CA4">
        <w:rPr>
          <w:rFonts w:ascii="Times New Roman" w:hAnsi="Times New Roman" w:cs="Times New Roman"/>
          <w:sz w:val="24"/>
          <w:szCs w:val="24"/>
        </w:rPr>
        <w:t>effort</w:t>
      </w:r>
      <w:r w:rsidR="00BD6CE3">
        <w:rPr>
          <w:rFonts w:ascii="Times New Roman" w:hAnsi="Times New Roman" w:cs="Times New Roman"/>
          <w:sz w:val="24"/>
          <w:szCs w:val="24"/>
        </w:rPr>
        <w:t>s to understand tribal justice systems</w:t>
      </w:r>
      <w:r w:rsidR="00903DB8">
        <w:rPr>
          <w:rFonts w:ascii="Times New Roman" w:hAnsi="Times New Roman" w:cs="Times New Roman"/>
          <w:sz w:val="24"/>
          <w:szCs w:val="24"/>
        </w:rPr>
        <w:t xml:space="preserve"> </w:t>
      </w:r>
      <w:r w:rsidR="00B0219C" w:rsidRPr="00D20CA4">
        <w:rPr>
          <w:rFonts w:ascii="Times New Roman" w:hAnsi="Times New Roman" w:cs="Times New Roman"/>
          <w:sz w:val="24"/>
          <w:szCs w:val="24"/>
        </w:rPr>
        <w:t xml:space="preserve">by generating data </w:t>
      </w:r>
      <w:r w:rsidR="00903DB8">
        <w:rPr>
          <w:rFonts w:ascii="Times New Roman" w:hAnsi="Times New Roman" w:cs="Times New Roman"/>
          <w:sz w:val="24"/>
          <w:szCs w:val="24"/>
        </w:rPr>
        <w:t xml:space="preserve">on </w:t>
      </w:r>
      <w:r w:rsidR="00A41213">
        <w:rPr>
          <w:rFonts w:ascii="Times New Roman" w:hAnsi="Times New Roman" w:cs="Times New Roman"/>
          <w:sz w:val="24"/>
          <w:szCs w:val="24"/>
        </w:rPr>
        <w:t>the administration and operation</w:t>
      </w:r>
      <w:r w:rsidR="006B7EEF">
        <w:rPr>
          <w:rFonts w:ascii="Times New Roman" w:hAnsi="Times New Roman" w:cs="Times New Roman"/>
          <w:sz w:val="24"/>
          <w:szCs w:val="24"/>
        </w:rPr>
        <w:t xml:space="preserve">s of tribal courts, </w:t>
      </w:r>
      <w:r w:rsidR="00091BD5">
        <w:rPr>
          <w:rFonts w:ascii="Times New Roman" w:hAnsi="Times New Roman" w:cs="Times New Roman"/>
          <w:sz w:val="24"/>
          <w:szCs w:val="24"/>
        </w:rPr>
        <w:t xml:space="preserve">including indigenous forums, </w:t>
      </w:r>
      <w:r w:rsidR="00B0219C" w:rsidRPr="00D20CA4">
        <w:rPr>
          <w:rFonts w:ascii="Times New Roman" w:hAnsi="Times New Roman" w:cs="Times New Roman"/>
          <w:sz w:val="24"/>
          <w:szCs w:val="24"/>
        </w:rPr>
        <w:t xml:space="preserve">both tribal trial and appellate </w:t>
      </w:r>
      <w:r w:rsidR="00557033" w:rsidRPr="00D20CA4">
        <w:rPr>
          <w:rFonts w:ascii="Times New Roman" w:hAnsi="Times New Roman" w:cs="Times New Roman"/>
          <w:sz w:val="24"/>
          <w:szCs w:val="24"/>
        </w:rPr>
        <w:t xml:space="preserve">court systems </w:t>
      </w:r>
      <w:r w:rsidRPr="00D20CA4">
        <w:rPr>
          <w:rFonts w:ascii="Times New Roman" w:hAnsi="Times New Roman" w:cs="Times New Roman"/>
          <w:sz w:val="24"/>
          <w:szCs w:val="24"/>
        </w:rPr>
        <w:t>operating in the United States</w:t>
      </w:r>
      <w:r w:rsidR="0007795C" w:rsidRPr="00D20CA4">
        <w:rPr>
          <w:rFonts w:ascii="Times New Roman" w:hAnsi="Times New Roman" w:cs="Times New Roman"/>
          <w:sz w:val="24"/>
          <w:szCs w:val="24"/>
        </w:rPr>
        <w:t xml:space="preserve">.  </w:t>
      </w:r>
    </w:p>
    <w:p w14:paraId="46FFC714" w14:textId="097EFB17" w:rsidR="004B1C28" w:rsidRPr="00FB5301" w:rsidRDefault="003D3294" w:rsidP="0007795C">
      <w:pPr>
        <w:rPr>
          <w:rFonts w:ascii="Times New Roman" w:hAnsi="Times New Roman" w:cs="Times New Roman"/>
          <w:sz w:val="24"/>
          <w:szCs w:val="24"/>
        </w:rPr>
      </w:pPr>
      <w:r w:rsidRPr="00FB5301">
        <w:rPr>
          <w:rFonts w:ascii="Times New Roman" w:hAnsi="Times New Roman" w:cs="Times New Roman"/>
          <w:sz w:val="24"/>
          <w:szCs w:val="24"/>
        </w:rPr>
        <w:t xml:space="preserve">There are a total of 566 federally recognized </w:t>
      </w:r>
      <w:r w:rsidR="00C63B2B" w:rsidRPr="00FB5301">
        <w:rPr>
          <w:rFonts w:ascii="Times New Roman" w:hAnsi="Times New Roman" w:cs="Times New Roman"/>
          <w:sz w:val="24"/>
          <w:szCs w:val="24"/>
        </w:rPr>
        <w:t xml:space="preserve">American Indian and Alaska Native (AIAN) </w:t>
      </w:r>
      <w:r w:rsidRPr="00FB5301">
        <w:rPr>
          <w:rFonts w:ascii="Times New Roman" w:hAnsi="Times New Roman" w:cs="Times New Roman"/>
          <w:sz w:val="24"/>
          <w:szCs w:val="24"/>
        </w:rPr>
        <w:t>tribes in the contiguous 48 states and Alaska</w:t>
      </w:r>
      <w:r w:rsidR="0003137A" w:rsidRPr="00FB5301">
        <w:rPr>
          <w:rFonts w:ascii="Times New Roman" w:hAnsi="Times New Roman" w:cs="Times New Roman"/>
          <w:sz w:val="24"/>
          <w:szCs w:val="24"/>
        </w:rPr>
        <w:t xml:space="preserve"> </w:t>
      </w:r>
      <w:r w:rsidR="000B1347" w:rsidRPr="00FB5301">
        <w:rPr>
          <w:rFonts w:ascii="Times New Roman" w:hAnsi="Times New Roman" w:cs="Times New Roman"/>
          <w:sz w:val="24"/>
          <w:szCs w:val="24"/>
        </w:rPr>
        <w:t>that may</w:t>
      </w:r>
      <w:r w:rsidR="00643683" w:rsidRPr="00FB5301">
        <w:rPr>
          <w:rFonts w:ascii="Times New Roman" w:hAnsi="Times New Roman" w:cs="Times New Roman"/>
          <w:sz w:val="24"/>
          <w:szCs w:val="24"/>
        </w:rPr>
        <w:t xml:space="preserve"> reside</w:t>
      </w:r>
      <w:r w:rsidRPr="00FB5301">
        <w:rPr>
          <w:rFonts w:ascii="Times New Roman" w:hAnsi="Times New Roman" w:cs="Times New Roman"/>
          <w:sz w:val="24"/>
          <w:szCs w:val="24"/>
        </w:rPr>
        <w:t xml:space="preserve"> on </w:t>
      </w:r>
      <w:r w:rsidR="00B20328" w:rsidRPr="00FB5301">
        <w:rPr>
          <w:rFonts w:ascii="Times New Roman" w:hAnsi="Times New Roman" w:cs="Times New Roman"/>
          <w:sz w:val="24"/>
          <w:szCs w:val="24"/>
        </w:rPr>
        <w:t>the</w:t>
      </w:r>
      <w:r w:rsidRPr="00FB5301">
        <w:rPr>
          <w:rFonts w:ascii="Times New Roman" w:hAnsi="Times New Roman" w:cs="Times New Roman"/>
          <w:sz w:val="24"/>
          <w:szCs w:val="24"/>
        </w:rPr>
        <w:t xml:space="preserve"> estimated 334 </w:t>
      </w:r>
      <w:r w:rsidR="00643683" w:rsidRPr="00FB5301">
        <w:rPr>
          <w:rFonts w:ascii="Times New Roman" w:hAnsi="Times New Roman" w:cs="Times New Roman"/>
          <w:sz w:val="24"/>
          <w:szCs w:val="24"/>
        </w:rPr>
        <w:t>federal</w:t>
      </w:r>
      <w:r w:rsidR="00BD6B4D" w:rsidRPr="00FB5301">
        <w:rPr>
          <w:rFonts w:ascii="Times New Roman" w:hAnsi="Times New Roman" w:cs="Times New Roman"/>
          <w:sz w:val="24"/>
          <w:szCs w:val="24"/>
        </w:rPr>
        <w:t>ly</w:t>
      </w:r>
      <w:r w:rsidR="00643683" w:rsidRPr="00FB5301">
        <w:rPr>
          <w:rFonts w:ascii="Times New Roman" w:hAnsi="Times New Roman" w:cs="Times New Roman"/>
          <w:sz w:val="24"/>
          <w:szCs w:val="24"/>
        </w:rPr>
        <w:t xml:space="preserve"> </w:t>
      </w:r>
      <w:r w:rsidRPr="00FB5301">
        <w:rPr>
          <w:rFonts w:ascii="Times New Roman" w:hAnsi="Times New Roman" w:cs="Times New Roman"/>
          <w:sz w:val="24"/>
          <w:szCs w:val="24"/>
        </w:rPr>
        <w:t>and state-recognized American Indian reservations or villages.</w:t>
      </w:r>
      <w:r w:rsidRPr="00FB5301">
        <w:rPr>
          <w:rStyle w:val="FootnoteReference"/>
          <w:rFonts w:ascii="Times New Roman" w:hAnsi="Times New Roman" w:cs="Times New Roman"/>
          <w:sz w:val="24"/>
          <w:szCs w:val="24"/>
        </w:rPr>
        <w:footnoteReference w:id="2"/>
      </w:r>
      <w:r w:rsidR="004B3A9C" w:rsidRPr="00FB5301">
        <w:rPr>
          <w:rFonts w:ascii="Times New Roman" w:hAnsi="Times New Roman" w:cs="Times New Roman"/>
          <w:sz w:val="24"/>
          <w:szCs w:val="24"/>
        </w:rPr>
        <w:t xml:space="preserve">  </w:t>
      </w:r>
      <w:r w:rsidR="000B1347" w:rsidRPr="00FB5301">
        <w:rPr>
          <w:rFonts w:ascii="Times New Roman" w:hAnsi="Times New Roman" w:cs="Times New Roman"/>
          <w:sz w:val="24"/>
          <w:szCs w:val="24"/>
        </w:rPr>
        <w:t xml:space="preserve">In 2010, </w:t>
      </w:r>
      <w:r w:rsidR="00BD6B4D" w:rsidRPr="00FB5301">
        <w:rPr>
          <w:rFonts w:ascii="Times New Roman" w:hAnsi="Times New Roman" w:cs="Times New Roman"/>
          <w:sz w:val="24"/>
          <w:szCs w:val="24"/>
        </w:rPr>
        <w:t>a</w:t>
      </w:r>
      <w:r w:rsidR="000B1347" w:rsidRPr="00FB5301">
        <w:rPr>
          <w:rFonts w:ascii="Times New Roman" w:hAnsi="Times New Roman" w:cs="Times New Roman"/>
          <w:sz w:val="24"/>
          <w:szCs w:val="24"/>
        </w:rPr>
        <w:t xml:space="preserve">bout </w:t>
      </w:r>
      <w:r w:rsidR="00BD6B4D" w:rsidRPr="00FB5301">
        <w:rPr>
          <w:rFonts w:ascii="Times New Roman" w:hAnsi="Times New Roman" w:cs="Times New Roman"/>
          <w:sz w:val="24"/>
          <w:szCs w:val="24"/>
        </w:rPr>
        <w:t xml:space="preserve">4.6 million people lived on American Indian reservations or in Alaska Native villages, with 76% (3.5 million) being described as non-Indians during the decennial census.  </w:t>
      </w:r>
      <w:r w:rsidR="00B20328" w:rsidRPr="00FB5301">
        <w:rPr>
          <w:rFonts w:ascii="Times New Roman" w:hAnsi="Times New Roman" w:cs="Times New Roman"/>
          <w:sz w:val="24"/>
          <w:szCs w:val="24"/>
        </w:rPr>
        <w:t>F</w:t>
      </w:r>
      <w:r w:rsidR="00862437" w:rsidRPr="00FB5301">
        <w:rPr>
          <w:rFonts w:ascii="Times New Roman" w:hAnsi="Times New Roman" w:cs="Times New Roman"/>
          <w:sz w:val="24"/>
          <w:szCs w:val="24"/>
        </w:rPr>
        <w:t>ederally</w:t>
      </w:r>
      <w:r w:rsidR="004B3A9C" w:rsidRPr="00FB5301">
        <w:rPr>
          <w:rFonts w:ascii="Times New Roman" w:hAnsi="Times New Roman" w:cs="Times New Roman"/>
          <w:sz w:val="24"/>
          <w:szCs w:val="24"/>
        </w:rPr>
        <w:t xml:space="preserve"> recognized tribes have </w:t>
      </w:r>
      <w:r w:rsidR="008F6743" w:rsidRPr="00FB5301">
        <w:rPr>
          <w:rFonts w:ascii="Times New Roman" w:hAnsi="Times New Roman" w:cs="Times New Roman"/>
          <w:sz w:val="24"/>
          <w:szCs w:val="24"/>
        </w:rPr>
        <w:t>certain</w:t>
      </w:r>
      <w:r w:rsidR="004B3A9C" w:rsidRPr="00FB5301">
        <w:rPr>
          <w:rFonts w:ascii="Times New Roman" w:hAnsi="Times New Roman" w:cs="Times New Roman"/>
          <w:sz w:val="24"/>
          <w:szCs w:val="24"/>
        </w:rPr>
        <w:t xml:space="preserve"> immunities and privileges by virtue of their government-to-government relationship with the United States</w:t>
      </w:r>
      <w:r w:rsidR="00643683" w:rsidRPr="00FB5301">
        <w:rPr>
          <w:rFonts w:ascii="Times New Roman" w:hAnsi="Times New Roman" w:cs="Times New Roman"/>
          <w:sz w:val="24"/>
          <w:szCs w:val="24"/>
        </w:rPr>
        <w:t xml:space="preserve">.  </w:t>
      </w:r>
      <w:r w:rsidR="00D23A0B" w:rsidRPr="00FB5301">
        <w:rPr>
          <w:rFonts w:ascii="Times New Roman" w:hAnsi="Times New Roman" w:cs="Times New Roman"/>
          <w:sz w:val="24"/>
          <w:szCs w:val="24"/>
        </w:rPr>
        <w:t xml:space="preserve"> </w:t>
      </w:r>
      <w:r w:rsidR="006D0A5C" w:rsidRPr="00FB5301">
        <w:rPr>
          <w:rFonts w:ascii="Times New Roman" w:hAnsi="Times New Roman" w:cs="Times New Roman"/>
          <w:sz w:val="24"/>
          <w:szCs w:val="24"/>
        </w:rPr>
        <w:t>Through the enactment of the Indian Reorganization Act (25 U.S.C.A. § 461, et. seq.)</w:t>
      </w:r>
      <w:r w:rsidR="00C63B2B" w:rsidRPr="00FB5301">
        <w:rPr>
          <w:rFonts w:ascii="Times New Roman" w:hAnsi="Times New Roman" w:cs="Times New Roman"/>
          <w:sz w:val="24"/>
          <w:szCs w:val="24"/>
        </w:rPr>
        <w:t xml:space="preserve"> of 1934</w:t>
      </w:r>
      <w:r w:rsidR="006D0A5C" w:rsidRPr="00FB5301">
        <w:rPr>
          <w:rFonts w:ascii="Times New Roman" w:hAnsi="Times New Roman" w:cs="Times New Roman"/>
          <w:sz w:val="24"/>
          <w:szCs w:val="24"/>
        </w:rPr>
        <w:t xml:space="preserve">, </w:t>
      </w:r>
      <w:r w:rsidR="00C63B2B" w:rsidRPr="00FB5301">
        <w:rPr>
          <w:rFonts w:ascii="Times New Roman" w:hAnsi="Times New Roman" w:cs="Times New Roman"/>
          <w:sz w:val="24"/>
          <w:szCs w:val="24"/>
        </w:rPr>
        <w:t>AIAN</w:t>
      </w:r>
      <w:r w:rsidR="006D0A5C" w:rsidRPr="00FB5301">
        <w:rPr>
          <w:rFonts w:ascii="Times New Roman" w:hAnsi="Times New Roman" w:cs="Times New Roman"/>
          <w:sz w:val="24"/>
          <w:szCs w:val="24"/>
        </w:rPr>
        <w:t xml:space="preserve"> tribes </w:t>
      </w:r>
      <w:r w:rsidR="00C63B2B" w:rsidRPr="00FB5301">
        <w:rPr>
          <w:rFonts w:ascii="Times New Roman" w:hAnsi="Times New Roman" w:cs="Times New Roman"/>
          <w:sz w:val="24"/>
          <w:szCs w:val="24"/>
        </w:rPr>
        <w:t>began</w:t>
      </w:r>
      <w:r w:rsidR="006D0A5C" w:rsidRPr="00FB5301">
        <w:rPr>
          <w:rFonts w:ascii="Times New Roman" w:hAnsi="Times New Roman" w:cs="Times New Roman"/>
          <w:sz w:val="24"/>
          <w:szCs w:val="24"/>
        </w:rPr>
        <w:t xml:space="preserve"> to exercise their inherent sovereignty to establish their own </w:t>
      </w:r>
      <w:r w:rsidR="00C63B2B" w:rsidRPr="00FB5301">
        <w:rPr>
          <w:rFonts w:ascii="Times New Roman" w:hAnsi="Times New Roman" w:cs="Times New Roman"/>
          <w:sz w:val="24"/>
          <w:szCs w:val="24"/>
        </w:rPr>
        <w:t xml:space="preserve">constitutions, </w:t>
      </w:r>
      <w:r w:rsidR="006D0A5C" w:rsidRPr="00FB5301">
        <w:rPr>
          <w:rFonts w:ascii="Times New Roman" w:hAnsi="Times New Roman" w:cs="Times New Roman"/>
          <w:sz w:val="24"/>
          <w:szCs w:val="24"/>
        </w:rPr>
        <w:t>ju</w:t>
      </w:r>
      <w:r w:rsidR="00A13C88">
        <w:rPr>
          <w:rFonts w:ascii="Times New Roman" w:hAnsi="Times New Roman" w:cs="Times New Roman"/>
          <w:sz w:val="24"/>
          <w:szCs w:val="24"/>
        </w:rPr>
        <w:t>d</w:t>
      </w:r>
      <w:r w:rsidR="006D0A5C" w:rsidRPr="00FB5301">
        <w:rPr>
          <w:rFonts w:ascii="Times New Roman" w:hAnsi="Times New Roman" w:cs="Times New Roman"/>
          <w:sz w:val="24"/>
          <w:szCs w:val="24"/>
        </w:rPr>
        <w:t>ic</w:t>
      </w:r>
      <w:r w:rsidR="00E755B9">
        <w:rPr>
          <w:rFonts w:ascii="Times New Roman" w:hAnsi="Times New Roman" w:cs="Times New Roman"/>
          <w:sz w:val="24"/>
          <w:szCs w:val="24"/>
        </w:rPr>
        <w:t>ial</w:t>
      </w:r>
      <w:r w:rsidR="006D0A5C" w:rsidRPr="00FB5301">
        <w:rPr>
          <w:rFonts w:ascii="Times New Roman" w:hAnsi="Times New Roman" w:cs="Times New Roman"/>
          <w:sz w:val="24"/>
          <w:szCs w:val="24"/>
        </w:rPr>
        <w:t xml:space="preserve"> codes and operate </w:t>
      </w:r>
      <w:r w:rsidR="00B20328" w:rsidRPr="00FB5301">
        <w:rPr>
          <w:rFonts w:ascii="Times New Roman" w:hAnsi="Times New Roman" w:cs="Times New Roman"/>
          <w:sz w:val="24"/>
          <w:szCs w:val="24"/>
        </w:rPr>
        <w:t>judicial</w:t>
      </w:r>
      <w:r w:rsidR="006D0A5C" w:rsidRPr="00FB5301">
        <w:rPr>
          <w:rFonts w:ascii="Times New Roman" w:hAnsi="Times New Roman" w:cs="Times New Roman"/>
          <w:sz w:val="24"/>
          <w:szCs w:val="24"/>
        </w:rPr>
        <w:t xml:space="preserve"> systems enforcing those laws</w:t>
      </w:r>
      <w:r w:rsidR="00345164" w:rsidRPr="00FB5301">
        <w:rPr>
          <w:rFonts w:ascii="Times New Roman" w:hAnsi="Times New Roman" w:cs="Times New Roman"/>
          <w:sz w:val="24"/>
          <w:szCs w:val="24"/>
        </w:rPr>
        <w:t>.</w:t>
      </w:r>
      <w:r w:rsidR="004E5E36" w:rsidRPr="00FB5301">
        <w:rPr>
          <w:rStyle w:val="FootnoteReference"/>
          <w:rFonts w:ascii="Times New Roman" w:hAnsi="Times New Roman" w:cs="Times New Roman"/>
          <w:sz w:val="24"/>
          <w:szCs w:val="24"/>
        </w:rPr>
        <w:footnoteReference w:id="3"/>
      </w:r>
      <w:r w:rsidR="00B20328" w:rsidRPr="00FB5301">
        <w:rPr>
          <w:rFonts w:ascii="Times New Roman" w:hAnsi="Times New Roman" w:cs="Times New Roman"/>
          <w:sz w:val="24"/>
          <w:szCs w:val="24"/>
        </w:rPr>
        <w:t xml:space="preserve">  </w:t>
      </w:r>
    </w:p>
    <w:p w14:paraId="5D851797" w14:textId="26489E17" w:rsidR="00B20328" w:rsidRPr="00FB5301" w:rsidRDefault="00E755B9" w:rsidP="0007795C">
      <w:pPr>
        <w:rPr>
          <w:rFonts w:ascii="Times New Roman" w:hAnsi="Times New Roman" w:cs="Times New Roman"/>
          <w:sz w:val="24"/>
          <w:szCs w:val="24"/>
        </w:rPr>
      </w:pPr>
      <w:r>
        <w:rPr>
          <w:rFonts w:ascii="Times New Roman" w:hAnsi="Times New Roman" w:cs="Times New Roman"/>
          <w:sz w:val="24"/>
          <w:szCs w:val="24"/>
        </w:rPr>
        <w:t xml:space="preserve">Significant </w:t>
      </w:r>
      <w:r w:rsidR="00B20328" w:rsidRPr="00FB5301">
        <w:rPr>
          <w:rFonts w:ascii="Times New Roman" w:hAnsi="Times New Roman" w:cs="Times New Roman"/>
          <w:sz w:val="24"/>
          <w:szCs w:val="24"/>
        </w:rPr>
        <w:t xml:space="preserve">variation </w:t>
      </w:r>
      <w:r w:rsidR="007E6F2A" w:rsidRPr="00FB5301">
        <w:rPr>
          <w:rFonts w:ascii="Times New Roman" w:hAnsi="Times New Roman" w:cs="Times New Roman"/>
          <w:sz w:val="24"/>
          <w:szCs w:val="24"/>
        </w:rPr>
        <w:t xml:space="preserve">exists </w:t>
      </w:r>
      <w:r w:rsidR="00B20328" w:rsidRPr="00FB5301">
        <w:rPr>
          <w:rFonts w:ascii="Times New Roman" w:hAnsi="Times New Roman" w:cs="Times New Roman"/>
          <w:sz w:val="24"/>
          <w:szCs w:val="24"/>
        </w:rPr>
        <w:t xml:space="preserve">in the types of tribal courts and how they apply tribal laws. </w:t>
      </w:r>
      <w:r w:rsidR="00D23A0B" w:rsidRPr="00FB5301">
        <w:rPr>
          <w:rFonts w:ascii="Times New Roman" w:hAnsi="Times New Roman" w:cs="Times New Roman"/>
          <w:sz w:val="24"/>
          <w:szCs w:val="24"/>
        </w:rPr>
        <w:t>Traditional ju</w:t>
      </w:r>
      <w:r w:rsidR="00B20328" w:rsidRPr="00FB5301">
        <w:rPr>
          <w:rFonts w:ascii="Times New Roman" w:hAnsi="Times New Roman" w:cs="Times New Roman"/>
          <w:sz w:val="24"/>
          <w:szCs w:val="24"/>
        </w:rPr>
        <w:t xml:space="preserve">stice </w:t>
      </w:r>
      <w:r w:rsidR="00D23A0B" w:rsidRPr="00FB5301">
        <w:rPr>
          <w:rFonts w:ascii="Times New Roman" w:hAnsi="Times New Roman" w:cs="Times New Roman"/>
          <w:sz w:val="24"/>
          <w:szCs w:val="24"/>
        </w:rPr>
        <w:t>systems</w:t>
      </w:r>
      <w:r w:rsidR="008C2596">
        <w:rPr>
          <w:rFonts w:ascii="Times New Roman" w:hAnsi="Times New Roman" w:cs="Times New Roman"/>
          <w:sz w:val="24"/>
          <w:szCs w:val="24"/>
        </w:rPr>
        <w:t xml:space="preserve"> (e.g</w:t>
      </w:r>
      <w:r w:rsidR="00BB094B">
        <w:rPr>
          <w:rFonts w:ascii="Times New Roman" w:hAnsi="Times New Roman" w:cs="Times New Roman"/>
          <w:sz w:val="24"/>
          <w:szCs w:val="24"/>
        </w:rPr>
        <w:t>.</w:t>
      </w:r>
      <w:r>
        <w:rPr>
          <w:rFonts w:ascii="Times New Roman" w:hAnsi="Times New Roman" w:cs="Times New Roman"/>
          <w:sz w:val="24"/>
          <w:szCs w:val="24"/>
        </w:rPr>
        <w:t>,</w:t>
      </w:r>
      <w:r w:rsidR="00BB094B" w:rsidRPr="00FB5301">
        <w:rPr>
          <w:rFonts w:ascii="Times New Roman" w:hAnsi="Times New Roman" w:cs="Times New Roman"/>
          <w:sz w:val="24"/>
          <w:szCs w:val="24"/>
        </w:rPr>
        <w:t xml:space="preserve"> peacemaking</w:t>
      </w:r>
      <w:r w:rsidR="00B20328" w:rsidRPr="00FB5301">
        <w:rPr>
          <w:rFonts w:ascii="Times New Roman" w:hAnsi="Times New Roman" w:cs="Times New Roman"/>
          <w:sz w:val="24"/>
          <w:szCs w:val="24"/>
        </w:rPr>
        <w:t>, elders' councils, and sentencing circles</w:t>
      </w:r>
      <w:r w:rsidR="008C2596">
        <w:rPr>
          <w:rFonts w:ascii="Times New Roman" w:hAnsi="Times New Roman" w:cs="Times New Roman"/>
          <w:sz w:val="24"/>
          <w:szCs w:val="24"/>
        </w:rPr>
        <w:t>)</w:t>
      </w:r>
      <w:r w:rsidR="00B20328" w:rsidRPr="00FB5301">
        <w:rPr>
          <w:rFonts w:ascii="Times New Roman" w:hAnsi="Times New Roman" w:cs="Times New Roman"/>
          <w:sz w:val="24"/>
          <w:szCs w:val="24"/>
        </w:rPr>
        <w:t xml:space="preserve"> </w:t>
      </w:r>
      <w:r w:rsidR="00D23A0B" w:rsidRPr="00FB5301">
        <w:rPr>
          <w:rFonts w:ascii="Times New Roman" w:hAnsi="Times New Roman" w:cs="Times New Roman"/>
          <w:sz w:val="24"/>
          <w:szCs w:val="24"/>
        </w:rPr>
        <w:t>were well established before European settlers came t</w:t>
      </w:r>
      <w:r w:rsidR="00B20328" w:rsidRPr="00FB5301">
        <w:rPr>
          <w:rFonts w:ascii="Times New Roman" w:hAnsi="Times New Roman" w:cs="Times New Roman"/>
          <w:sz w:val="24"/>
          <w:szCs w:val="24"/>
        </w:rPr>
        <w:t>o this country</w:t>
      </w:r>
      <w:r w:rsidR="004B1C28" w:rsidRPr="00FB5301">
        <w:rPr>
          <w:rFonts w:ascii="Times New Roman" w:hAnsi="Times New Roman" w:cs="Times New Roman"/>
          <w:sz w:val="24"/>
          <w:szCs w:val="24"/>
        </w:rPr>
        <w:t xml:space="preserve">, </w:t>
      </w:r>
      <w:r w:rsidR="008C2596">
        <w:rPr>
          <w:rFonts w:ascii="Times New Roman" w:hAnsi="Times New Roman" w:cs="Times New Roman"/>
          <w:sz w:val="24"/>
          <w:szCs w:val="24"/>
        </w:rPr>
        <w:t>and</w:t>
      </w:r>
      <w:r w:rsidR="008C2596" w:rsidRPr="00FB5301">
        <w:rPr>
          <w:rFonts w:ascii="Times New Roman" w:hAnsi="Times New Roman" w:cs="Times New Roman"/>
          <w:sz w:val="24"/>
          <w:szCs w:val="24"/>
        </w:rPr>
        <w:t xml:space="preserve"> </w:t>
      </w:r>
      <w:r w:rsidR="004B1C28" w:rsidRPr="00FB5301">
        <w:rPr>
          <w:rFonts w:ascii="Times New Roman" w:hAnsi="Times New Roman" w:cs="Times New Roman"/>
          <w:sz w:val="24"/>
          <w:szCs w:val="24"/>
        </w:rPr>
        <w:t>remain in use</w:t>
      </w:r>
      <w:r w:rsidR="0003137A" w:rsidRPr="00FB5301">
        <w:rPr>
          <w:rFonts w:ascii="Times New Roman" w:hAnsi="Times New Roman" w:cs="Times New Roman"/>
          <w:sz w:val="24"/>
          <w:szCs w:val="24"/>
        </w:rPr>
        <w:t xml:space="preserve"> among many tribes</w:t>
      </w:r>
      <w:r w:rsidR="00B20328" w:rsidRPr="00FB5301">
        <w:rPr>
          <w:rFonts w:ascii="Times New Roman" w:hAnsi="Times New Roman" w:cs="Times New Roman"/>
          <w:sz w:val="24"/>
          <w:szCs w:val="24"/>
        </w:rPr>
        <w:t xml:space="preserve">.  </w:t>
      </w:r>
      <w:r w:rsidR="007E6F2A" w:rsidRPr="00FB5301">
        <w:rPr>
          <w:rFonts w:ascii="Times New Roman" w:hAnsi="Times New Roman" w:cs="Times New Roman"/>
          <w:sz w:val="24"/>
          <w:szCs w:val="24"/>
        </w:rPr>
        <w:t xml:space="preserve">Some tribal courts resemble Western-style courts in that written laws and court procedures are applied based on the </w:t>
      </w:r>
      <w:r w:rsidR="00D23A0B" w:rsidRPr="00FB5301">
        <w:rPr>
          <w:rFonts w:ascii="Times New Roman" w:hAnsi="Times New Roman" w:cs="Times New Roman"/>
          <w:sz w:val="24"/>
          <w:szCs w:val="24"/>
        </w:rPr>
        <w:t>adversarial process and shaped by federal and state statutes and cases.</w:t>
      </w:r>
      <w:r w:rsidR="00D23A0B" w:rsidRPr="00FB5301">
        <w:rPr>
          <w:rStyle w:val="FootnoteReference"/>
          <w:rFonts w:ascii="Times New Roman" w:hAnsi="Times New Roman" w:cs="Times New Roman"/>
          <w:sz w:val="24"/>
          <w:szCs w:val="24"/>
        </w:rPr>
        <w:footnoteReference w:id="4"/>
      </w:r>
      <w:r w:rsidR="00B20328" w:rsidRPr="00FB5301">
        <w:rPr>
          <w:rFonts w:ascii="Times New Roman" w:hAnsi="Times New Roman" w:cs="Times New Roman"/>
          <w:sz w:val="24"/>
          <w:szCs w:val="24"/>
        </w:rPr>
        <w:t xml:space="preserve">  </w:t>
      </w:r>
      <w:r w:rsidR="007E6F2A" w:rsidRPr="00FB5301">
        <w:rPr>
          <w:rFonts w:ascii="Times New Roman" w:hAnsi="Times New Roman" w:cs="Times New Roman"/>
          <w:sz w:val="24"/>
          <w:szCs w:val="24"/>
        </w:rPr>
        <w:t xml:space="preserve">The </w:t>
      </w:r>
      <w:r w:rsidR="007E6F2A" w:rsidRPr="00FB5301">
        <w:rPr>
          <w:rFonts w:ascii="Times New Roman" w:hAnsi="Times New Roman" w:cs="Times New Roman"/>
          <w:sz w:val="24"/>
          <w:szCs w:val="24"/>
        </w:rPr>
        <w:lastRenderedPageBreak/>
        <w:t>Bureau of Indian Affairs (BIA) also manages a small number of CFR (Code of Federal Regulations) courts</w:t>
      </w:r>
      <w:r w:rsidR="00521240">
        <w:rPr>
          <w:rFonts w:ascii="Times New Roman" w:hAnsi="Times New Roman" w:cs="Times New Roman"/>
          <w:sz w:val="24"/>
          <w:szCs w:val="24"/>
        </w:rPr>
        <w:t xml:space="preserve"> that serve tribal lands</w:t>
      </w:r>
      <w:r w:rsidR="007E6F2A" w:rsidRPr="00FB5301">
        <w:rPr>
          <w:rFonts w:ascii="Times New Roman" w:hAnsi="Times New Roman" w:cs="Times New Roman"/>
          <w:sz w:val="24"/>
          <w:szCs w:val="24"/>
        </w:rPr>
        <w:t>.</w:t>
      </w:r>
      <w:r w:rsidR="004B1C28" w:rsidRPr="00FB5301">
        <w:rPr>
          <w:rFonts w:ascii="Times New Roman" w:hAnsi="Times New Roman" w:cs="Times New Roman"/>
          <w:sz w:val="24"/>
          <w:szCs w:val="24"/>
        </w:rPr>
        <w:t xml:space="preserve">   </w:t>
      </w:r>
    </w:p>
    <w:p w14:paraId="55E6E714" w14:textId="677363BD" w:rsidR="0053121F" w:rsidRPr="00FB5301" w:rsidRDefault="00733F08" w:rsidP="00421B07">
      <w:pPr>
        <w:rPr>
          <w:rFonts w:ascii="Times New Roman" w:hAnsi="Times New Roman" w:cs="Times New Roman"/>
          <w:sz w:val="24"/>
          <w:szCs w:val="24"/>
        </w:rPr>
      </w:pPr>
      <w:r w:rsidRPr="00FB5301">
        <w:rPr>
          <w:rFonts w:ascii="Times New Roman" w:hAnsi="Times New Roman" w:cs="Times New Roman"/>
          <w:sz w:val="24"/>
          <w:szCs w:val="24"/>
        </w:rPr>
        <w:t>T</w:t>
      </w:r>
      <w:r w:rsidR="0090473F" w:rsidRPr="00FB5301">
        <w:rPr>
          <w:rFonts w:ascii="Times New Roman" w:hAnsi="Times New Roman" w:cs="Times New Roman"/>
          <w:sz w:val="24"/>
          <w:szCs w:val="24"/>
        </w:rPr>
        <w:t xml:space="preserve">ribal </w:t>
      </w:r>
      <w:r w:rsidR="0003137A" w:rsidRPr="00FB5301">
        <w:rPr>
          <w:rFonts w:ascii="Times New Roman" w:hAnsi="Times New Roman" w:cs="Times New Roman"/>
          <w:sz w:val="24"/>
          <w:szCs w:val="24"/>
        </w:rPr>
        <w:t>court</w:t>
      </w:r>
      <w:r w:rsidR="00A821EF" w:rsidRPr="00FB5301">
        <w:rPr>
          <w:rFonts w:ascii="Times New Roman" w:hAnsi="Times New Roman" w:cs="Times New Roman"/>
          <w:sz w:val="24"/>
          <w:szCs w:val="24"/>
        </w:rPr>
        <w:t>s</w:t>
      </w:r>
      <w:r w:rsidR="0003137A" w:rsidRPr="00FB5301">
        <w:rPr>
          <w:rFonts w:ascii="Times New Roman" w:hAnsi="Times New Roman" w:cs="Times New Roman"/>
          <w:sz w:val="24"/>
          <w:szCs w:val="24"/>
        </w:rPr>
        <w:t xml:space="preserve"> </w:t>
      </w:r>
      <w:r w:rsidRPr="00FB5301">
        <w:rPr>
          <w:rFonts w:ascii="Times New Roman" w:hAnsi="Times New Roman" w:cs="Times New Roman"/>
          <w:sz w:val="24"/>
          <w:szCs w:val="24"/>
        </w:rPr>
        <w:t xml:space="preserve">are diverse, with </w:t>
      </w:r>
      <w:r w:rsidR="0090473F" w:rsidRPr="00FB5301">
        <w:rPr>
          <w:rFonts w:ascii="Times New Roman" w:hAnsi="Times New Roman" w:cs="Times New Roman"/>
          <w:sz w:val="24"/>
          <w:szCs w:val="24"/>
        </w:rPr>
        <w:t xml:space="preserve">some </w:t>
      </w:r>
      <w:r w:rsidRPr="00FB5301">
        <w:rPr>
          <w:rFonts w:ascii="Times New Roman" w:hAnsi="Times New Roman" w:cs="Times New Roman"/>
          <w:sz w:val="24"/>
          <w:szCs w:val="24"/>
        </w:rPr>
        <w:t xml:space="preserve">being extensively elaborate </w:t>
      </w:r>
      <w:r w:rsidR="00DF404B" w:rsidRPr="00FB5301">
        <w:rPr>
          <w:rFonts w:ascii="Times New Roman" w:hAnsi="Times New Roman" w:cs="Times New Roman"/>
          <w:sz w:val="24"/>
          <w:szCs w:val="24"/>
        </w:rPr>
        <w:t xml:space="preserve">in their development </w:t>
      </w:r>
      <w:r w:rsidRPr="00FB5301">
        <w:rPr>
          <w:rFonts w:ascii="Times New Roman" w:hAnsi="Times New Roman" w:cs="Times New Roman"/>
          <w:sz w:val="24"/>
          <w:szCs w:val="24"/>
        </w:rPr>
        <w:t xml:space="preserve">and </w:t>
      </w:r>
      <w:r w:rsidR="0090473F" w:rsidRPr="00FB5301">
        <w:rPr>
          <w:rFonts w:ascii="Times New Roman" w:hAnsi="Times New Roman" w:cs="Times New Roman"/>
          <w:sz w:val="24"/>
          <w:szCs w:val="24"/>
        </w:rPr>
        <w:t>others just</w:t>
      </w:r>
      <w:r w:rsidR="0003137A" w:rsidRPr="00FB5301">
        <w:rPr>
          <w:rFonts w:ascii="Times New Roman" w:hAnsi="Times New Roman" w:cs="Times New Roman"/>
          <w:sz w:val="24"/>
          <w:szCs w:val="24"/>
        </w:rPr>
        <w:t xml:space="preserve"> beginning to develop a </w:t>
      </w:r>
      <w:r w:rsidR="00CB0FA3" w:rsidRPr="00FB5301">
        <w:rPr>
          <w:rFonts w:ascii="Times New Roman" w:hAnsi="Times New Roman" w:cs="Times New Roman"/>
          <w:sz w:val="24"/>
          <w:szCs w:val="24"/>
        </w:rPr>
        <w:t>modern judicial</w:t>
      </w:r>
      <w:r w:rsidR="0090473F" w:rsidRPr="00FB5301">
        <w:rPr>
          <w:rFonts w:ascii="Times New Roman" w:hAnsi="Times New Roman" w:cs="Times New Roman"/>
          <w:sz w:val="24"/>
          <w:szCs w:val="24"/>
        </w:rPr>
        <w:t xml:space="preserve"> system. </w:t>
      </w:r>
      <w:r w:rsidR="0003137A" w:rsidRPr="00FB5301">
        <w:rPr>
          <w:rFonts w:ascii="Times New Roman" w:hAnsi="Times New Roman" w:cs="Times New Roman"/>
          <w:sz w:val="24"/>
          <w:szCs w:val="24"/>
        </w:rPr>
        <w:t xml:space="preserve"> </w:t>
      </w:r>
      <w:r w:rsidR="0090473F" w:rsidRPr="00FB5301">
        <w:rPr>
          <w:rFonts w:ascii="Times New Roman" w:hAnsi="Times New Roman" w:cs="Times New Roman"/>
          <w:sz w:val="24"/>
          <w:szCs w:val="24"/>
        </w:rPr>
        <w:t xml:space="preserve">Some tribes </w:t>
      </w:r>
      <w:r w:rsidR="000274C6">
        <w:rPr>
          <w:rFonts w:ascii="Times New Roman" w:hAnsi="Times New Roman" w:cs="Times New Roman"/>
          <w:sz w:val="24"/>
          <w:szCs w:val="24"/>
        </w:rPr>
        <w:t>utilize</w:t>
      </w:r>
      <w:r w:rsidR="00A13C88">
        <w:rPr>
          <w:rFonts w:ascii="Times New Roman" w:hAnsi="Times New Roman" w:cs="Times New Roman"/>
          <w:sz w:val="24"/>
          <w:szCs w:val="24"/>
        </w:rPr>
        <w:t xml:space="preserve"> </w:t>
      </w:r>
      <w:r w:rsidR="0003137A" w:rsidRPr="00FB5301">
        <w:rPr>
          <w:rFonts w:ascii="Times New Roman" w:hAnsi="Times New Roman" w:cs="Times New Roman"/>
          <w:sz w:val="24"/>
          <w:szCs w:val="24"/>
        </w:rPr>
        <w:t>the adversarial process and</w:t>
      </w:r>
      <w:r w:rsidR="0090473F" w:rsidRPr="00FB5301">
        <w:rPr>
          <w:rFonts w:ascii="Times New Roman" w:hAnsi="Times New Roman" w:cs="Times New Roman"/>
          <w:sz w:val="24"/>
          <w:szCs w:val="24"/>
        </w:rPr>
        <w:t xml:space="preserve"> others utilize traditional dispute resolution</w:t>
      </w:r>
      <w:r w:rsidR="0003137A" w:rsidRPr="00FB5301">
        <w:rPr>
          <w:rFonts w:ascii="Times New Roman" w:hAnsi="Times New Roman" w:cs="Times New Roman"/>
          <w:sz w:val="24"/>
          <w:szCs w:val="24"/>
        </w:rPr>
        <w:t xml:space="preserve">, with a growing number using a </w:t>
      </w:r>
      <w:r w:rsidRPr="00FB5301">
        <w:rPr>
          <w:rFonts w:ascii="Times New Roman" w:hAnsi="Times New Roman" w:cs="Times New Roman"/>
          <w:sz w:val="24"/>
          <w:szCs w:val="24"/>
        </w:rPr>
        <w:t xml:space="preserve">hybrid of both </w:t>
      </w:r>
      <w:r w:rsidR="0003137A" w:rsidRPr="00FB5301">
        <w:rPr>
          <w:rFonts w:ascii="Times New Roman" w:hAnsi="Times New Roman" w:cs="Times New Roman"/>
          <w:sz w:val="24"/>
          <w:szCs w:val="24"/>
        </w:rPr>
        <w:t xml:space="preserve">traditional and </w:t>
      </w:r>
      <w:r w:rsidR="00C63B2B" w:rsidRPr="00FB5301">
        <w:rPr>
          <w:rFonts w:ascii="Times New Roman" w:hAnsi="Times New Roman" w:cs="Times New Roman"/>
          <w:sz w:val="24"/>
          <w:szCs w:val="24"/>
        </w:rPr>
        <w:t>modern westernized</w:t>
      </w:r>
      <w:r w:rsidR="0003137A" w:rsidRPr="00FB5301">
        <w:rPr>
          <w:rFonts w:ascii="Times New Roman" w:hAnsi="Times New Roman" w:cs="Times New Roman"/>
          <w:sz w:val="24"/>
          <w:szCs w:val="24"/>
        </w:rPr>
        <w:t xml:space="preserve"> forums </w:t>
      </w:r>
      <w:r w:rsidRPr="00FB5301">
        <w:rPr>
          <w:rFonts w:ascii="Times New Roman" w:hAnsi="Times New Roman" w:cs="Times New Roman"/>
          <w:sz w:val="24"/>
          <w:szCs w:val="24"/>
        </w:rPr>
        <w:t>depending on the nature of the case</w:t>
      </w:r>
      <w:r w:rsidR="00BD6B4D" w:rsidRPr="00FB5301">
        <w:rPr>
          <w:rFonts w:ascii="Times New Roman" w:hAnsi="Times New Roman" w:cs="Times New Roman"/>
          <w:sz w:val="24"/>
          <w:szCs w:val="24"/>
        </w:rPr>
        <w:t xml:space="preserve">.  </w:t>
      </w:r>
      <w:r w:rsidR="0007795C" w:rsidRPr="00FB5301">
        <w:rPr>
          <w:rFonts w:ascii="Times New Roman" w:hAnsi="Times New Roman" w:cs="Times New Roman"/>
          <w:sz w:val="24"/>
          <w:szCs w:val="24"/>
        </w:rPr>
        <w:t xml:space="preserve">To </w:t>
      </w:r>
      <w:r w:rsidR="00D23A0B" w:rsidRPr="00FB5301">
        <w:rPr>
          <w:rFonts w:ascii="Times New Roman" w:hAnsi="Times New Roman" w:cs="Times New Roman"/>
          <w:sz w:val="24"/>
          <w:szCs w:val="24"/>
        </w:rPr>
        <w:t xml:space="preserve">increase our </w:t>
      </w:r>
      <w:r w:rsidR="0007795C" w:rsidRPr="00FB5301">
        <w:rPr>
          <w:rFonts w:ascii="Times New Roman" w:hAnsi="Times New Roman" w:cs="Times New Roman"/>
          <w:sz w:val="24"/>
          <w:szCs w:val="24"/>
        </w:rPr>
        <w:t>understand</w:t>
      </w:r>
      <w:r w:rsidR="00D23A0B" w:rsidRPr="00FB5301">
        <w:rPr>
          <w:rFonts w:ascii="Times New Roman" w:hAnsi="Times New Roman" w:cs="Times New Roman"/>
          <w:sz w:val="24"/>
          <w:szCs w:val="24"/>
        </w:rPr>
        <w:t>ing of</w:t>
      </w:r>
      <w:r w:rsidR="0007795C" w:rsidRPr="00FB5301">
        <w:rPr>
          <w:rFonts w:ascii="Times New Roman" w:hAnsi="Times New Roman" w:cs="Times New Roman"/>
          <w:sz w:val="24"/>
          <w:szCs w:val="24"/>
        </w:rPr>
        <w:t xml:space="preserve"> </w:t>
      </w:r>
      <w:r w:rsidR="00CA3EC1" w:rsidRPr="00FB5301">
        <w:rPr>
          <w:rFonts w:ascii="Times New Roman" w:hAnsi="Times New Roman" w:cs="Times New Roman"/>
          <w:sz w:val="24"/>
          <w:szCs w:val="24"/>
        </w:rPr>
        <w:t>the</w:t>
      </w:r>
      <w:r w:rsidR="00CA3EC1">
        <w:rPr>
          <w:rFonts w:ascii="Times New Roman" w:hAnsi="Times New Roman" w:cs="Times New Roman"/>
          <w:sz w:val="24"/>
          <w:szCs w:val="24"/>
        </w:rPr>
        <w:t xml:space="preserve"> </w:t>
      </w:r>
      <w:r w:rsidR="0099507E">
        <w:rPr>
          <w:rFonts w:ascii="Times New Roman" w:hAnsi="Times New Roman" w:cs="Times New Roman"/>
          <w:sz w:val="24"/>
          <w:szCs w:val="24"/>
        </w:rPr>
        <w:t>j</w:t>
      </w:r>
      <w:r w:rsidR="0099507E" w:rsidRPr="00FB5301">
        <w:rPr>
          <w:rFonts w:ascii="Times New Roman" w:hAnsi="Times New Roman" w:cs="Times New Roman"/>
          <w:sz w:val="24"/>
          <w:szCs w:val="24"/>
        </w:rPr>
        <w:t xml:space="preserve">udicial </w:t>
      </w:r>
      <w:r w:rsidR="0046353B" w:rsidRPr="00FB5301">
        <w:rPr>
          <w:rFonts w:ascii="Times New Roman" w:hAnsi="Times New Roman" w:cs="Times New Roman"/>
          <w:sz w:val="24"/>
          <w:szCs w:val="24"/>
        </w:rPr>
        <w:t>system</w:t>
      </w:r>
      <w:r w:rsidR="00A95982">
        <w:rPr>
          <w:rFonts w:ascii="Times New Roman" w:hAnsi="Times New Roman" w:cs="Times New Roman"/>
          <w:sz w:val="24"/>
          <w:szCs w:val="24"/>
        </w:rPr>
        <w:t>s</w:t>
      </w:r>
      <w:r w:rsidR="0007795C" w:rsidRPr="00FB5301">
        <w:rPr>
          <w:rFonts w:ascii="Times New Roman" w:hAnsi="Times New Roman" w:cs="Times New Roman"/>
          <w:sz w:val="24"/>
          <w:szCs w:val="24"/>
        </w:rPr>
        <w:t xml:space="preserve"> operating under the authority of American Indian tribes and Alaska Native villages </w:t>
      </w:r>
      <w:r w:rsidR="00A95982">
        <w:rPr>
          <w:rFonts w:ascii="Times New Roman" w:hAnsi="Times New Roman" w:cs="Times New Roman"/>
          <w:sz w:val="24"/>
          <w:szCs w:val="24"/>
        </w:rPr>
        <w:t>and</w:t>
      </w:r>
      <w:r w:rsidR="00A95982" w:rsidRPr="00FB5301">
        <w:rPr>
          <w:rFonts w:ascii="Times New Roman" w:hAnsi="Times New Roman" w:cs="Times New Roman"/>
          <w:sz w:val="24"/>
          <w:szCs w:val="24"/>
        </w:rPr>
        <w:t xml:space="preserve"> </w:t>
      </w:r>
      <w:r w:rsidR="0007795C" w:rsidRPr="00FB5301">
        <w:rPr>
          <w:rFonts w:ascii="Times New Roman" w:hAnsi="Times New Roman" w:cs="Times New Roman"/>
          <w:sz w:val="24"/>
          <w:szCs w:val="24"/>
        </w:rPr>
        <w:t>the federal government on tribal lands</w:t>
      </w:r>
      <w:r w:rsidR="000274C6">
        <w:rPr>
          <w:rFonts w:ascii="Times New Roman" w:hAnsi="Times New Roman" w:cs="Times New Roman"/>
          <w:sz w:val="24"/>
          <w:szCs w:val="24"/>
        </w:rPr>
        <w:t>.</w:t>
      </w:r>
      <w:r w:rsidR="0007795C" w:rsidRPr="00FB5301">
        <w:rPr>
          <w:rFonts w:ascii="Times New Roman" w:hAnsi="Times New Roman" w:cs="Times New Roman"/>
          <w:sz w:val="24"/>
          <w:szCs w:val="24"/>
        </w:rPr>
        <w:t xml:space="preserve"> </w:t>
      </w:r>
      <w:r w:rsidR="00D23A0B" w:rsidRPr="00FB5301">
        <w:rPr>
          <w:rFonts w:ascii="Times New Roman" w:hAnsi="Times New Roman" w:cs="Times New Roman"/>
          <w:sz w:val="24"/>
          <w:szCs w:val="24"/>
        </w:rPr>
        <w:t xml:space="preserve">BJS </w:t>
      </w:r>
      <w:r w:rsidR="00DF404B" w:rsidRPr="00FB5301">
        <w:rPr>
          <w:rFonts w:ascii="Times New Roman" w:hAnsi="Times New Roman" w:cs="Times New Roman"/>
          <w:sz w:val="24"/>
          <w:szCs w:val="24"/>
        </w:rPr>
        <w:t>proposes</w:t>
      </w:r>
      <w:r w:rsidR="0040241B" w:rsidRPr="00FB5301">
        <w:rPr>
          <w:rFonts w:ascii="Times New Roman" w:hAnsi="Times New Roman" w:cs="Times New Roman"/>
          <w:sz w:val="24"/>
          <w:szCs w:val="24"/>
        </w:rPr>
        <w:t xml:space="preserve"> to </w:t>
      </w:r>
      <w:r w:rsidR="000274C6">
        <w:rPr>
          <w:rFonts w:ascii="Times New Roman" w:hAnsi="Times New Roman" w:cs="Times New Roman"/>
          <w:sz w:val="24"/>
          <w:szCs w:val="24"/>
        </w:rPr>
        <w:t>conduct</w:t>
      </w:r>
      <w:r w:rsidR="000274C6" w:rsidRPr="00FB5301">
        <w:rPr>
          <w:rFonts w:ascii="Times New Roman" w:hAnsi="Times New Roman" w:cs="Times New Roman"/>
          <w:sz w:val="24"/>
          <w:szCs w:val="24"/>
        </w:rPr>
        <w:t xml:space="preserve"> </w:t>
      </w:r>
      <w:r w:rsidR="0040241B" w:rsidRPr="00FB5301">
        <w:rPr>
          <w:rFonts w:ascii="Times New Roman" w:hAnsi="Times New Roman" w:cs="Times New Roman"/>
          <w:sz w:val="24"/>
          <w:szCs w:val="24"/>
        </w:rPr>
        <w:t xml:space="preserve">a census of </w:t>
      </w:r>
      <w:r w:rsidR="00A07B4B" w:rsidRPr="00FB5301">
        <w:rPr>
          <w:rFonts w:ascii="Times New Roman" w:hAnsi="Times New Roman" w:cs="Times New Roman"/>
          <w:sz w:val="24"/>
          <w:szCs w:val="24"/>
        </w:rPr>
        <w:t>the trial</w:t>
      </w:r>
      <w:r w:rsidR="0040241B" w:rsidRPr="00FB5301">
        <w:rPr>
          <w:rFonts w:ascii="Times New Roman" w:hAnsi="Times New Roman" w:cs="Times New Roman"/>
          <w:sz w:val="24"/>
          <w:szCs w:val="24"/>
        </w:rPr>
        <w:t xml:space="preserve"> and appellate courts in Indian country.</w:t>
      </w:r>
      <w:r w:rsidR="00AC3858" w:rsidRPr="00FB5301">
        <w:rPr>
          <w:rFonts w:ascii="Times New Roman" w:hAnsi="Times New Roman" w:cs="Times New Roman"/>
          <w:sz w:val="24"/>
          <w:szCs w:val="24"/>
        </w:rPr>
        <w:t xml:space="preserve">  </w:t>
      </w:r>
      <w:r w:rsidR="00DF404B" w:rsidRPr="00FB5301">
        <w:rPr>
          <w:rFonts w:ascii="Times New Roman" w:hAnsi="Times New Roman" w:cs="Times New Roman"/>
          <w:sz w:val="24"/>
          <w:szCs w:val="24"/>
        </w:rPr>
        <w:t>The</w:t>
      </w:r>
      <w:r w:rsidR="0007795C" w:rsidRPr="00FB5301">
        <w:rPr>
          <w:rFonts w:ascii="Times New Roman" w:hAnsi="Times New Roman" w:cs="Times New Roman"/>
          <w:sz w:val="24"/>
          <w:szCs w:val="24"/>
        </w:rPr>
        <w:t xml:space="preserve"> NSTCS will focus on the organizational structure of tribal court system</w:t>
      </w:r>
      <w:r w:rsidR="00A95982">
        <w:rPr>
          <w:rFonts w:ascii="Times New Roman" w:hAnsi="Times New Roman" w:cs="Times New Roman"/>
          <w:sz w:val="24"/>
          <w:szCs w:val="24"/>
        </w:rPr>
        <w:t>s</w:t>
      </w:r>
      <w:r w:rsidR="0007795C" w:rsidRPr="00FB5301">
        <w:rPr>
          <w:rFonts w:ascii="Times New Roman" w:hAnsi="Times New Roman" w:cs="Times New Roman"/>
          <w:sz w:val="24"/>
          <w:szCs w:val="24"/>
        </w:rPr>
        <w:t xml:space="preserve"> throughout Indian country</w:t>
      </w:r>
      <w:r w:rsidR="00D23A0B" w:rsidRPr="00FB5301">
        <w:rPr>
          <w:rFonts w:ascii="Times New Roman" w:hAnsi="Times New Roman" w:cs="Times New Roman"/>
          <w:sz w:val="24"/>
          <w:szCs w:val="24"/>
        </w:rPr>
        <w:t>, including</w:t>
      </w:r>
      <w:r w:rsidR="00D23A0B" w:rsidRPr="00FB5301">
        <w:rPr>
          <w:sz w:val="24"/>
          <w:szCs w:val="24"/>
        </w:rPr>
        <w:t xml:space="preserve"> </w:t>
      </w:r>
      <w:r w:rsidR="00D23A0B" w:rsidRPr="00FB5301">
        <w:rPr>
          <w:rFonts w:ascii="Times New Roman" w:hAnsi="Times New Roman" w:cs="Times New Roman"/>
          <w:sz w:val="24"/>
          <w:szCs w:val="24"/>
        </w:rPr>
        <w:t xml:space="preserve">indigenous forums, tribal courts, inter-tribal courts, and Court of Federal Regulations (CFR), as well as existing appellate courts.  </w:t>
      </w:r>
    </w:p>
    <w:p w14:paraId="4F33D1B3" w14:textId="3065C96B" w:rsidR="00613733" w:rsidRDefault="0053121F" w:rsidP="00421B07">
      <w:pPr>
        <w:rPr>
          <w:rFonts w:ascii="Times New Roman" w:hAnsi="Times New Roman" w:cs="Times New Roman"/>
          <w:sz w:val="24"/>
          <w:szCs w:val="24"/>
        </w:rPr>
      </w:pPr>
      <w:r w:rsidRPr="00FB5301">
        <w:rPr>
          <w:rFonts w:ascii="Times New Roman" w:hAnsi="Times New Roman" w:cs="Times New Roman"/>
          <w:sz w:val="24"/>
          <w:szCs w:val="24"/>
        </w:rPr>
        <w:t xml:space="preserve">BJS has created three </w:t>
      </w:r>
      <w:r w:rsidR="00252AC3">
        <w:rPr>
          <w:rFonts w:ascii="Times New Roman" w:hAnsi="Times New Roman" w:cs="Times New Roman"/>
          <w:sz w:val="24"/>
          <w:szCs w:val="24"/>
        </w:rPr>
        <w:t>questionnaires to collect</w:t>
      </w:r>
      <w:r w:rsidRPr="00FB5301">
        <w:rPr>
          <w:rFonts w:ascii="Times New Roman" w:hAnsi="Times New Roman" w:cs="Times New Roman"/>
          <w:sz w:val="24"/>
          <w:szCs w:val="24"/>
        </w:rPr>
        <w:t xml:space="preserve"> </w:t>
      </w:r>
      <w:r w:rsidR="00D20CA4">
        <w:rPr>
          <w:rFonts w:ascii="Times New Roman" w:hAnsi="Times New Roman" w:cs="Times New Roman"/>
          <w:sz w:val="24"/>
          <w:szCs w:val="24"/>
        </w:rPr>
        <w:t>detailed</w:t>
      </w:r>
      <w:r w:rsidRPr="00FB5301">
        <w:rPr>
          <w:rFonts w:ascii="Times New Roman" w:hAnsi="Times New Roman" w:cs="Times New Roman"/>
          <w:sz w:val="24"/>
          <w:szCs w:val="24"/>
        </w:rPr>
        <w:t xml:space="preserve"> data about tribal</w:t>
      </w:r>
      <w:r w:rsidR="00492BB6" w:rsidRPr="00FB5301">
        <w:rPr>
          <w:rFonts w:ascii="Times New Roman" w:hAnsi="Times New Roman" w:cs="Times New Roman"/>
          <w:sz w:val="24"/>
          <w:szCs w:val="24"/>
        </w:rPr>
        <w:t xml:space="preserve"> court systems</w:t>
      </w:r>
      <w:r w:rsidR="00252AC3">
        <w:rPr>
          <w:rFonts w:ascii="Times New Roman" w:hAnsi="Times New Roman" w:cs="Times New Roman"/>
          <w:sz w:val="24"/>
          <w:szCs w:val="24"/>
        </w:rPr>
        <w:t>. These questionnaires</w:t>
      </w:r>
      <w:r w:rsidR="00A95982">
        <w:rPr>
          <w:rFonts w:ascii="Times New Roman" w:hAnsi="Times New Roman" w:cs="Times New Roman"/>
          <w:sz w:val="24"/>
          <w:szCs w:val="24"/>
        </w:rPr>
        <w:t xml:space="preserve"> reflect</w:t>
      </w:r>
      <w:r w:rsidR="00A34ADB">
        <w:rPr>
          <w:rFonts w:ascii="Times New Roman" w:hAnsi="Times New Roman" w:cs="Times New Roman"/>
          <w:sz w:val="24"/>
          <w:szCs w:val="24"/>
        </w:rPr>
        <w:t xml:space="preserve"> and accommodate</w:t>
      </w:r>
      <w:r w:rsidR="00A95982">
        <w:rPr>
          <w:rFonts w:ascii="Times New Roman" w:hAnsi="Times New Roman" w:cs="Times New Roman"/>
          <w:sz w:val="24"/>
          <w:szCs w:val="24"/>
        </w:rPr>
        <w:t xml:space="preserve"> </w:t>
      </w:r>
      <w:r w:rsidRPr="00FB5301">
        <w:rPr>
          <w:rFonts w:ascii="Times New Roman" w:hAnsi="Times New Roman" w:cs="Times New Roman"/>
          <w:sz w:val="24"/>
          <w:szCs w:val="24"/>
        </w:rPr>
        <w:t>the variation</w:t>
      </w:r>
      <w:r w:rsidR="00A95982">
        <w:rPr>
          <w:rFonts w:ascii="Times New Roman" w:hAnsi="Times New Roman" w:cs="Times New Roman"/>
          <w:sz w:val="24"/>
          <w:szCs w:val="24"/>
        </w:rPr>
        <w:t>s</w:t>
      </w:r>
      <w:r w:rsidRPr="00FB5301">
        <w:rPr>
          <w:rFonts w:ascii="Times New Roman" w:hAnsi="Times New Roman" w:cs="Times New Roman"/>
          <w:sz w:val="24"/>
          <w:szCs w:val="24"/>
        </w:rPr>
        <w:t xml:space="preserve"> in jurisdictional authority in Indian country.  Each survey is tailored to </w:t>
      </w:r>
      <w:r w:rsidR="00492BB6" w:rsidRPr="00FB5301">
        <w:rPr>
          <w:rFonts w:ascii="Times New Roman" w:hAnsi="Times New Roman" w:cs="Times New Roman"/>
          <w:sz w:val="24"/>
          <w:szCs w:val="24"/>
        </w:rPr>
        <w:t xml:space="preserve">the unique cultural and operational </w:t>
      </w:r>
      <w:r w:rsidRPr="00FB5301">
        <w:rPr>
          <w:rFonts w:ascii="Times New Roman" w:hAnsi="Times New Roman" w:cs="Times New Roman"/>
          <w:sz w:val="24"/>
          <w:szCs w:val="24"/>
        </w:rPr>
        <w:t xml:space="preserve">characteristics </w:t>
      </w:r>
      <w:r w:rsidR="00DD36AA" w:rsidRPr="00FB5301">
        <w:rPr>
          <w:rFonts w:ascii="Times New Roman" w:hAnsi="Times New Roman" w:cs="Times New Roman"/>
          <w:sz w:val="24"/>
          <w:szCs w:val="24"/>
        </w:rPr>
        <w:t>of the</w:t>
      </w:r>
      <w:r w:rsidRPr="00FB5301">
        <w:rPr>
          <w:rFonts w:ascii="Times New Roman" w:hAnsi="Times New Roman" w:cs="Times New Roman"/>
          <w:sz w:val="24"/>
          <w:szCs w:val="24"/>
        </w:rPr>
        <w:t xml:space="preserve"> </w:t>
      </w:r>
      <w:r w:rsidR="00DD36AA" w:rsidRPr="00FB5301">
        <w:rPr>
          <w:rFonts w:ascii="Times New Roman" w:hAnsi="Times New Roman" w:cs="Times New Roman"/>
          <w:sz w:val="24"/>
          <w:szCs w:val="24"/>
        </w:rPr>
        <w:t xml:space="preserve">dominant </w:t>
      </w:r>
      <w:r w:rsidRPr="00FB5301">
        <w:rPr>
          <w:rFonts w:ascii="Times New Roman" w:hAnsi="Times New Roman" w:cs="Times New Roman"/>
          <w:sz w:val="24"/>
          <w:szCs w:val="24"/>
        </w:rPr>
        <w:t>tribal court system</w:t>
      </w:r>
      <w:r w:rsidR="00DD36AA" w:rsidRPr="00FB5301">
        <w:rPr>
          <w:rFonts w:ascii="Times New Roman" w:hAnsi="Times New Roman" w:cs="Times New Roman"/>
          <w:sz w:val="24"/>
          <w:szCs w:val="24"/>
        </w:rPr>
        <w:t>s</w:t>
      </w:r>
      <w:r w:rsidRPr="00FB5301">
        <w:rPr>
          <w:rFonts w:ascii="Times New Roman" w:hAnsi="Times New Roman" w:cs="Times New Roman"/>
          <w:sz w:val="24"/>
          <w:szCs w:val="24"/>
        </w:rPr>
        <w:t xml:space="preserve">, while still </w:t>
      </w:r>
      <w:r w:rsidR="00252AC3">
        <w:rPr>
          <w:rFonts w:ascii="Times New Roman" w:hAnsi="Times New Roman" w:cs="Times New Roman"/>
          <w:sz w:val="24"/>
          <w:szCs w:val="24"/>
        </w:rPr>
        <w:t>collecting</w:t>
      </w:r>
      <w:r w:rsidRPr="00FB5301">
        <w:rPr>
          <w:rFonts w:ascii="Times New Roman" w:hAnsi="Times New Roman" w:cs="Times New Roman"/>
          <w:sz w:val="24"/>
          <w:szCs w:val="24"/>
        </w:rPr>
        <w:t xml:space="preserve"> </w:t>
      </w:r>
      <w:r w:rsidR="00D02448" w:rsidRPr="00FB5301">
        <w:rPr>
          <w:rFonts w:ascii="Times New Roman" w:hAnsi="Times New Roman" w:cs="Times New Roman"/>
          <w:sz w:val="24"/>
          <w:szCs w:val="24"/>
        </w:rPr>
        <w:t>core</w:t>
      </w:r>
      <w:r w:rsidR="00492BB6" w:rsidRPr="00FB5301">
        <w:rPr>
          <w:rFonts w:ascii="Times New Roman" w:hAnsi="Times New Roman" w:cs="Times New Roman"/>
          <w:sz w:val="24"/>
          <w:szCs w:val="24"/>
        </w:rPr>
        <w:t xml:space="preserve"> </w:t>
      </w:r>
      <w:r w:rsidRPr="00FB5301">
        <w:rPr>
          <w:rFonts w:ascii="Times New Roman" w:hAnsi="Times New Roman" w:cs="Times New Roman"/>
          <w:sz w:val="24"/>
          <w:szCs w:val="24"/>
        </w:rPr>
        <w:t xml:space="preserve">information about </w:t>
      </w:r>
      <w:r w:rsidR="00492BB6" w:rsidRPr="00FB5301">
        <w:rPr>
          <w:rFonts w:ascii="Times New Roman" w:hAnsi="Times New Roman" w:cs="Times New Roman"/>
          <w:sz w:val="24"/>
          <w:szCs w:val="24"/>
        </w:rPr>
        <w:t>the judicial systems</w:t>
      </w:r>
      <w:r w:rsidRPr="00FB5301">
        <w:rPr>
          <w:rFonts w:ascii="Times New Roman" w:hAnsi="Times New Roman" w:cs="Times New Roman"/>
          <w:sz w:val="24"/>
          <w:szCs w:val="24"/>
        </w:rPr>
        <w:t>.</w:t>
      </w:r>
      <w:r w:rsidR="00D02448" w:rsidRPr="00FB5301">
        <w:rPr>
          <w:rFonts w:ascii="Times New Roman" w:hAnsi="Times New Roman" w:cs="Times New Roman"/>
          <w:sz w:val="24"/>
          <w:szCs w:val="24"/>
        </w:rPr>
        <w:t xml:space="preserve">  </w:t>
      </w:r>
      <w:r w:rsidR="00A34ADB">
        <w:rPr>
          <w:rFonts w:ascii="Times New Roman" w:hAnsi="Times New Roman" w:cs="Times New Roman"/>
          <w:sz w:val="24"/>
          <w:szCs w:val="24"/>
        </w:rPr>
        <w:t xml:space="preserve">One </w:t>
      </w:r>
      <w:r w:rsidR="00613733">
        <w:rPr>
          <w:rFonts w:ascii="Times New Roman" w:hAnsi="Times New Roman" w:cs="Times New Roman"/>
          <w:sz w:val="24"/>
          <w:szCs w:val="24"/>
        </w:rPr>
        <w:t>questionnaire</w:t>
      </w:r>
      <w:r w:rsidR="00613733" w:rsidRPr="00FB5301">
        <w:rPr>
          <w:rFonts w:ascii="Times New Roman" w:hAnsi="Times New Roman" w:cs="Times New Roman"/>
          <w:sz w:val="24"/>
          <w:szCs w:val="24"/>
        </w:rPr>
        <w:t xml:space="preserve"> </w:t>
      </w:r>
      <w:r w:rsidR="002467E2" w:rsidRPr="00FB5301">
        <w:rPr>
          <w:rFonts w:ascii="Times New Roman" w:hAnsi="Times New Roman" w:cs="Times New Roman"/>
          <w:sz w:val="24"/>
          <w:szCs w:val="24"/>
        </w:rPr>
        <w:t xml:space="preserve">will target tribal courts in the lower 48 contiguous </w:t>
      </w:r>
      <w:r w:rsidR="006B7EEF" w:rsidRPr="00FB5301">
        <w:rPr>
          <w:rFonts w:ascii="Times New Roman" w:hAnsi="Times New Roman" w:cs="Times New Roman"/>
          <w:sz w:val="24"/>
          <w:szCs w:val="24"/>
        </w:rPr>
        <w:t>states;</w:t>
      </w:r>
      <w:r w:rsidR="007C02EA" w:rsidRPr="00FB5301">
        <w:rPr>
          <w:rFonts w:ascii="Times New Roman" w:hAnsi="Times New Roman" w:cs="Times New Roman"/>
          <w:sz w:val="24"/>
          <w:szCs w:val="24"/>
        </w:rPr>
        <w:t xml:space="preserve"> </w:t>
      </w:r>
      <w:r w:rsidR="00A34ADB">
        <w:rPr>
          <w:rFonts w:ascii="Times New Roman" w:hAnsi="Times New Roman" w:cs="Times New Roman"/>
          <w:sz w:val="24"/>
          <w:szCs w:val="24"/>
        </w:rPr>
        <w:t xml:space="preserve">another is designed for </w:t>
      </w:r>
      <w:r w:rsidR="007C02EA" w:rsidRPr="00FB5301">
        <w:rPr>
          <w:rFonts w:ascii="Times New Roman" w:hAnsi="Times New Roman" w:cs="Times New Roman"/>
          <w:sz w:val="24"/>
          <w:szCs w:val="24"/>
        </w:rPr>
        <w:t>tribal</w:t>
      </w:r>
      <w:r w:rsidR="002467E2" w:rsidRPr="00FB5301">
        <w:rPr>
          <w:rFonts w:ascii="Times New Roman" w:hAnsi="Times New Roman" w:cs="Times New Roman"/>
          <w:sz w:val="24"/>
          <w:szCs w:val="24"/>
        </w:rPr>
        <w:t xml:space="preserve"> courts in </w:t>
      </w:r>
      <w:r w:rsidRPr="00FB5301">
        <w:rPr>
          <w:rFonts w:ascii="Times New Roman" w:hAnsi="Times New Roman" w:cs="Times New Roman"/>
          <w:sz w:val="24"/>
          <w:szCs w:val="24"/>
        </w:rPr>
        <w:t>Alaska Native villages</w:t>
      </w:r>
      <w:r w:rsidR="00613733">
        <w:rPr>
          <w:rFonts w:ascii="Times New Roman" w:hAnsi="Times New Roman" w:cs="Times New Roman"/>
          <w:sz w:val="24"/>
          <w:szCs w:val="24"/>
        </w:rPr>
        <w:t>;</w:t>
      </w:r>
      <w:r w:rsidRPr="00FB5301">
        <w:rPr>
          <w:rFonts w:ascii="Times New Roman" w:hAnsi="Times New Roman" w:cs="Times New Roman"/>
          <w:sz w:val="24"/>
          <w:szCs w:val="24"/>
        </w:rPr>
        <w:t xml:space="preserve"> </w:t>
      </w:r>
      <w:r w:rsidR="00A34ADB">
        <w:rPr>
          <w:rFonts w:ascii="Times New Roman" w:hAnsi="Times New Roman" w:cs="Times New Roman"/>
          <w:sz w:val="24"/>
          <w:szCs w:val="24"/>
        </w:rPr>
        <w:t>while the third focuses on</w:t>
      </w:r>
      <w:r w:rsidRPr="00FB5301">
        <w:rPr>
          <w:rFonts w:ascii="Times New Roman" w:hAnsi="Times New Roman" w:cs="Times New Roman"/>
          <w:sz w:val="24"/>
          <w:szCs w:val="24"/>
        </w:rPr>
        <w:t xml:space="preserve"> </w:t>
      </w:r>
      <w:r w:rsidR="002467E2" w:rsidRPr="00FB5301">
        <w:rPr>
          <w:rFonts w:ascii="Times New Roman" w:hAnsi="Times New Roman" w:cs="Times New Roman"/>
          <w:sz w:val="24"/>
          <w:szCs w:val="24"/>
        </w:rPr>
        <w:t xml:space="preserve">the </w:t>
      </w:r>
      <w:r w:rsidRPr="00FB5301">
        <w:rPr>
          <w:rFonts w:ascii="Times New Roman" w:hAnsi="Times New Roman" w:cs="Times New Roman"/>
          <w:sz w:val="24"/>
          <w:szCs w:val="24"/>
        </w:rPr>
        <w:t>Code of Federal Regulations (CFR) courts</w:t>
      </w:r>
      <w:r w:rsidR="002467E2" w:rsidRPr="00FB5301">
        <w:rPr>
          <w:rFonts w:ascii="Times New Roman" w:hAnsi="Times New Roman" w:cs="Times New Roman"/>
          <w:sz w:val="24"/>
          <w:szCs w:val="24"/>
        </w:rPr>
        <w:t xml:space="preserve"> </w:t>
      </w:r>
      <w:r w:rsidR="007C02EA" w:rsidRPr="00FB5301">
        <w:rPr>
          <w:rFonts w:ascii="Times New Roman" w:hAnsi="Times New Roman" w:cs="Times New Roman"/>
          <w:sz w:val="24"/>
          <w:szCs w:val="24"/>
        </w:rPr>
        <w:t>operated by the BIA.</w:t>
      </w:r>
      <w:r w:rsidR="006B7EEF">
        <w:rPr>
          <w:rFonts w:ascii="Times New Roman" w:hAnsi="Times New Roman" w:cs="Times New Roman"/>
          <w:sz w:val="24"/>
          <w:szCs w:val="24"/>
        </w:rPr>
        <w:t xml:space="preserve">  </w:t>
      </w:r>
      <w:r w:rsidR="00A34ADB">
        <w:rPr>
          <w:rFonts w:ascii="Times New Roman" w:hAnsi="Times New Roman" w:cs="Times New Roman"/>
          <w:sz w:val="24"/>
          <w:szCs w:val="24"/>
        </w:rPr>
        <w:t>E</w:t>
      </w:r>
      <w:r w:rsidR="00661C31">
        <w:rPr>
          <w:rFonts w:ascii="Times New Roman" w:hAnsi="Times New Roman" w:cs="Times New Roman"/>
          <w:sz w:val="24"/>
          <w:szCs w:val="24"/>
        </w:rPr>
        <w:t>ach</w:t>
      </w:r>
      <w:r w:rsidR="00AC3858" w:rsidRPr="00FB5301">
        <w:rPr>
          <w:rFonts w:ascii="Times New Roman" w:hAnsi="Times New Roman" w:cs="Times New Roman"/>
          <w:sz w:val="24"/>
          <w:szCs w:val="24"/>
        </w:rPr>
        <w:t xml:space="preserve"> survey form</w:t>
      </w:r>
      <w:r w:rsidR="002B1B98">
        <w:rPr>
          <w:rFonts w:ascii="Times New Roman" w:hAnsi="Times New Roman" w:cs="Times New Roman"/>
          <w:sz w:val="24"/>
          <w:szCs w:val="24"/>
        </w:rPr>
        <w:t>, where applicable,</w:t>
      </w:r>
      <w:r w:rsidR="0007795C" w:rsidRPr="00FB5301">
        <w:rPr>
          <w:rFonts w:ascii="Times New Roman" w:hAnsi="Times New Roman" w:cs="Times New Roman"/>
          <w:sz w:val="24"/>
          <w:szCs w:val="24"/>
        </w:rPr>
        <w:t xml:space="preserve"> will collect </w:t>
      </w:r>
      <w:r w:rsidR="00656139" w:rsidRPr="00FB5301">
        <w:rPr>
          <w:rFonts w:ascii="Times New Roman" w:hAnsi="Times New Roman" w:cs="Times New Roman"/>
          <w:sz w:val="24"/>
          <w:szCs w:val="24"/>
        </w:rPr>
        <w:t>data on</w:t>
      </w:r>
      <w:r w:rsidR="00D23A0B" w:rsidRPr="00FB5301">
        <w:rPr>
          <w:rFonts w:ascii="Times New Roman" w:hAnsi="Times New Roman" w:cs="Times New Roman"/>
          <w:sz w:val="24"/>
          <w:szCs w:val="24"/>
        </w:rPr>
        <w:t xml:space="preserve"> </w:t>
      </w:r>
      <w:r w:rsidR="0046353B" w:rsidRPr="00FB5301">
        <w:rPr>
          <w:rFonts w:ascii="Times New Roman" w:hAnsi="Times New Roman" w:cs="Times New Roman"/>
          <w:sz w:val="24"/>
          <w:szCs w:val="24"/>
        </w:rPr>
        <w:t xml:space="preserve">the tribal court interconnection with </w:t>
      </w:r>
      <w:r w:rsidR="00AC3858" w:rsidRPr="00FB5301">
        <w:rPr>
          <w:rFonts w:ascii="Times New Roman" w:hAnsi="Times New Roman" w:cs="Times New Roman"/>
          <w:sz w:val="24"/>
          <w:szCs w:val="24"/>
        </w:rPr>
        <w:t xml:space="preserve">tribal </w:t>
      </w:r>
      <w:r w:rsidR="0046353B" w:rsidRPr="00FB5301">
        <w:rPr>
          <w:rFonts w:ascii="Times New Roman" w:hAnsi="Times New Roman" w:cs="Times New Roman"/>
          <w:sz w:val="24"/>
          <w:szCs w:val="24"/>
        </w:rPr>
        <w:t>law enforcement and corrections</w:t>
      </w:r>
      <w:r w:rsidR="00613733">
        <w:rPr>
          <w:rFonts w:ascii="Times New Roman" w:hAnsi="Times New Roman" w:cs="Times New Roman"/>
          <w:sz w:val="24"/>
          <w:szCs w:val="24"/>
        </w:rPr>
        <w:t>, as well as:</w:t>
      </w:r>
    </w:p>
    <w:p w14:paraId="013043CD" w14:textId="020FA98F" w:rsidR="00613733" w:rsidRDefault="0046353B" w:rsidP="003C61B8">
      <w:pPr>
        <w:pStyle w:val="ListParagraph"/>
        <w:numPr>
          <w:ilvl w:val="0"/>
          <w:numId w:val="35"/>
        </w:numPr>
        <w:rPr>
          <w:rFonts w:ascii="Times New Roman" w:hAnsi="Times New Roman" w:cs="Times New Roman"/>
          <w:sz w:val="24"/>
          <w:szCs w:val="24"/>
        </w:rPr>
      </w:pPr>
      <w:r w:rsidRPr="003C61B8">
        <w:rPr>
          <w:rFonts w:ascii="Times New Roman" w:hAnsi="Times New Roman" w:cs="Times New Roman"/>
          <w:sz w:val="24"/>
          <w:szCs w:val="24"/>
        </w:rPr>
        <w:t xml:space="preserve">trial and appellate </w:t>
      </w:r>
      <w:r w:rsidR="00AC3858" w:rsidRPr="003C61B8">
        <w:rPr>
          <w:rFonts w:ascii="Times New Roman" w:hAnsi="Times New Roman" w:cs="Times New Roman"/>
          <w:sz w:val="24"/>
          <w:szCs w:val="24"/>
        </w:rPr>
        <w:t>processes</w:t>
      </w:r>
      <w:r w:rsidR="007F32A1" w:rsidRPr="003C61B8">
        <w:rPr>
          <w:rFonts w:ascii="Times New Roman" w:hAnsi="Times New Roman" w:cs="Times New Roman"/>
          <w:sz w:val="24"/>
          <w:szCs w:val="24"/>
        </w:rPr>
        <w:t xml:space="preserve">; </w:t>
      </w:r>
    </w:p>
    <w:p w14:paraId="7B6DDC57" w14:textId="2AD01D5C" w:rsidR="00613733" w:rsidRDefault="0046353B" w:rsidP="003C61B8">
      <w:pPr>
        <w:pStyle w:val="ListParagraph"/>
        <w:numPr>
          <w:ilvl w:val="0"/>
          <w:numId w:val="35"/>
        </w:numPr>
        <w:rPr>
          <w:rFonts w:ascii="Times New Roman" w:hAnsi="Times New Roman" w:cs="Times New Roman"/>
          <w:sz w:val="24"/>
          <w:szCs w:val="24"/>
        </w:rPr>
      </w:pPr>
      <w:r w:rsidRPr="003C61B8">
        <w:rPr>
          <w:rFonts w:ascii="Times New Roman" w:hAnsi="Times New Roman" w:cs="Times New Roman"/>
          <w:sz w:val="24"/>
          <w:szCs w:val="24"/>
        </w:rPr>
        <w:t>types of specialty courts</w:t>
      </w:r>
      <w:r w:rsidR="007F32A1" w:rsidRPr="003C61B8">
        <w:rPr>
          <w:rFonts w:ascii="Times New Roman" w:hAnsi="Times New Roman" w:cs="Times New Roman"/>
          <w:sz w:val="24"/>
          <w:szCs w:val="24"/>
        </w:rPr>
        <w:t xml:space="preserve">; </w:t>
      </w:r>
    </w:p>
    <w:p w14:paraId="79C026C0" w14:textId="6925FD13" w:rsidR="00613733" w:rsidRDefault="0046353B" w:rsidP="003C61B8">
      <w:pPr>
        <w:pStyle w:val="ListParagraph"/>
        <w:numPr>
          <w:ilvl w:val="0"/>
          <w:numId w:val="35"/>
        </w:numPr>
        <w:rPr>
          <w:rFonts w:ascii="Times New Roman" w:hAnsi="Times New Roman" w:cs="Times New Roman"/>
          <w:sz w:val="24"/>
          <w:szCs w:val="24"/>
        </w:rPr>
      </w:pPr>
      <w:r w:rsidRPr="003C61B8">
        <w:rPr>
          <w:rFonts w:ascii="Times New Roman" w:hAnsi="Times New Roman" w:cs="Times New Roman"/>
          <w:sz w:val="24"/>
          <w:szCs w:val="24"/>
        </w:rPr>
        <w:t xml:space="preserve">criminal and civil matters </w:t>
      </w:r>
      <w:r w:rsidR="00613733">
        <w:rPr>
          <w:rFonts w:ascii="Times New Roman" w:hAnsi="Times New Roman" w:cs="Times New Roman"/>
          <w:sz w:val="24"/>
          <w:szCs w:val="24"/>
        </w:rPr>
        <w:t xml:space="preserve">filed and </w:t>
      </w:r>
      <w:r w:rsidR="000625FF">
        <w:rPr>
          <w:rFonts w:ascii="Times New Roman" w:hAnsi="Times New Roman" w:cs="Times New Roman"/>
          <w:sz w:val="24"/>
          <w:szCs w:val="24"/>
        </w:rPr>
        <w:t>filed</w:t>
      </w:r>
      <w:r w:rsidR="007F32A1" w:rsidRPr="003C61B8">
        <w:rPr>
          <w:rFonts w:ascii="Times New Roman" w:hAnsi="Times New Roman" w:cs="Times New Roman"/>
          <w:sz w:val="24"/>
          <w:szCs w:val="24"/>
        </w:rPr>
        <w:t xml:space="preserve">; </w:t>
      </w:r>
    </w:p>
    <w:p w14:paraId="00211C3E" w14:textId="517893A0" w:rsidR="00613733" w:rsidRDefault="0046353B" w:rsidP="003C61B8">
      <w:pPr>
        <w:pStyle w:val="ListParagraph"/>
        <w:numPr>
          <w:ilvl w:val="0"/>
          <w:numId w:val="35"/>
        </w:numPr>
        <w:rPr>
          <w:rFonts w:ascii="Times New Roman" w:hAnsi="Times New Roman" w:cs="Times New Roman"/>
          <w:sz w:val="24"/>
          <w:szCs w:val="24"/>
        </w:rPr>
      </w:pPr>
      <w:r w:rsidRPr="003C61B8">
        <w:rPr>
          <w:rFonts w:ascii="Times New Roman" w:hAnsi="Times New Roman" w:cs="Times New Roman"/>
          <w:sz w:val="24"/>
          <w:szCs w:val="24"/>
        </w:rPr>
        <w:t>tribal codes and laws</w:t>
      </w:r>
      <w:r w:rsidR="007F32A1" w:rsidRPr="003C61B8">
        <w:rPr>
          <w:rFonts w:ascii="Times New Roman" w:hAnsi="Times New Roman" w:cs="Times New Roman"/>
          <w:sz w:val="24"/>
          <w:szCs w:val="24"/>
        </w:rPr>
        <w:t xml:space="preserve">; </w:t>
      </w:r>
    </w:p>
    <w:p w14:paraId="0476103C" w14:textId="1BD41C57" w:rsidR="00613733" w:rsidRDefault="0046353B" w:rsidP="003C61B8">
      <w:pPr>
        <w:pStyle w:val="ListParagraph"/>
        <w:numPr>
          <w:ilvl w:val="0"/>
          <w:numId w:val="35"/>
        </w:numPr>
        <w:rPr>
          <w:rFonts w:ascii="Times New Roman" w:hAnsi="Times New Roman" w:cs="Times New Roman"/>
          <w:sz w:val="24"/>
          <w:szCs w:val="24"/>
        </w:rPr>
      </w:pPr>
      <w:r w:rsidRPr="003C61B8">
        <w:rPr>
          <w:rFonts w:ascii="Times New Roman" w:hAnsi="Times New Roman" w:cs="Times New Roman"/>
          <w:sz w:val="24"/>
          <w:szCs w:val="24"/>
        </w:rPr>
        <w:t>jury selection and qualifications</w:t>
      </w:r>
      <w:r w:rsidR="007F32A1" w:rsidRPr="003C61B8">
        <w:rPr>
          <w:rFonts w:ascii="Times New Roman" w:hAnsi="Times New Roman" w:cs="Times New Roman"/>
          <w:sz w:val="24"/>
          <w:szCs w:val="24"/>
        </w:rPr>
        <w:t xml:space="preserve">; </w:t>
      </w:r>
    </w:p>
    <w:p w14:paraId="44E3AA8D" w14:textId="77777777" w:rsidR="00613733" w:rsidRDefault="0046353B" w:rsidP="003C61B8">
      <w:pPr>
        <w:pStyle w:val="ListParagraph"/>
        <w:numPr>
          <w:ilvl w:val="0"/>
          <w:numId w:val="35"/>
        </w:numPr>
        <w:rPr>
          <w:rFonts w:ascii="Times New Roman" w:hAnsi="Times New Roman" w:cs="Times New Roman"/>
          <w:sz w:val="24"/>
          <w:szCs w:val="24"/>
        </w:rPr>
      </w:pPr>
      <w:r w:rsidRPr="003C61B8">
        <w:rPr>
          <w:rFonts w:ascii="Times New Roman" w:hAnsi="Times New Roman" w:cs="Times New Roman"/>
          <w:sz w:val="24"/>
          <w:szCs w:val="24"/>
        </w:rPr>
        <w:t>staff</w:t>
      </w:r>
      <w:r w:rsidR="000C6FC4" w:rsidRPr="003C61B8">
        <w:rPr>
          <w:rFonts w:ascii="Times New Roman" w:hAnsi="Times New Roman" w:cs="Times New Roman"/>
          <w:sz w:val="24"/>
          <w:szCs w:val="24"/>
        </w:rPr>
        <w:t>ing</w:t>
      </w:r>
      <w:r w:rsidRPr="003C61B8">
        <w:rPr>
          <w:rFonts w:ascii="Times New Roman" w:hAnsi="Times New Roman" w:cs="Times New Roman"/>
          <w:sz w:val="24"/>
          <w:szCs w:val="24"/>
        </w:rPr>
        <w:t xml:space="preserve">, </w:t>
      </w:r>
      <w:r w:rsidR="000C6FC4" w:rsidRPr="003C61B8">
        <w:rPr>
          <w:rFonts w:ascii="Times New Roman" w:hAnsi="Times New Roman" w:cs="Times New Roman"/>
          <w:sz w:val="24"/>
          <w:szCs w:val="24"/>
        </w:rPr>
        <w:t>budgets and revenue sources</w:t>
      </w:r>
      <w:r w:rsidR="004216CA" w:rsidRPr="003C61B8">
        <w:rPr>
          <w:rFonts w:ascii="Times New Roman" w:hAnsi="Times New Roman" w:cs="Times New Roman"/>
          <w:sz w:val="24"/>
          <w:szCs w:val="24"/>
        </w:rPr>
        <w:t xml:space="preserve">; </w:t>
      </w:r>
    </w:p>
    <w:p w14:paraId="01313468" w14:textId="77777777" w:rsidR="00613733" w:rsidRDefault="000C6FC4" w:rsidP="003C61B8">
      <w:pPr>
        <w:pStyle w:val="ListParagraph"/>
        <w:numPr>
          <w:ilvl w:val="0"/>
          <w:numId w:val="35"/>
        </w:numPr>
        <w:rPr>
          <w:rFonts w:ascii="Times New Roman" w:hAnsi="Times New Roman" w:cs="Times New Roman"/>
          <w:sz w:val="24"/>
          <w:szCs w:val="24"/>
        </w:rPr>
      </w:pPr>
      <w:r w:rsidRPr="003C61B8">
        <w:rPr>
          <w:rFonts w:ascii="Times New Roman" w:hAnsi="Times New Roman" w:cs="Times New Roman"/>
          <w:sz w:val="24"/>
          <w:szCs w:val="24"/>
        </w:rPr>
        <w:t>prosecution and indigent defense services</w:t>
      </w:r>
      <w:r w:rsidR="004216CA" w:rsidRPr="003C61B8">
        <w:rPr>
          <w:rFonts w:ascii="Times New Roman" w:hAnsi="Times New Roman" w:cs="Times New Roman"/>
          <w:sz w:val="24"/>
          <w:szCs w:val="24"/>
        </w:rPr>
        <w:t xml:space="preserve">; </w:t>
      </w:r>
    </w:p>
    <w:p w14:paraId="23FE7F67" w14:textId="383AC4A3" w:rsidR="00613733" w:rsidRDefault="00613733" w:rsidP="003C61B8">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pretrial release, probation and reentry programs and services;</w:t>
      </w:r>
    </w:p>
    <w:p w14:paraId="33872DB0" w14:textId="77777777" w:rsidR="00613733" w:rsidRDefault="000C6FC4" w:rsidP="003C61B8">
      <w:pPr>
        <w:pStyle w:val="ListParagraph"/>
        <w:numPr>
          <w:ilvl w:val="0"/>
          <w:numId w:val="35"/>
        </w:numPr>
        <w:rPr>
          <w:rFonts w:ascii="Times New Roman" w:hAnsi="Times New Roman" w:cs="Times New Roman"/>
          <w:sz w:val="24"/>
          <w:szCs w:val="24"/>
        </w:rPr>
      </w:pPr>
      <w:r w:rsidRPr="003C61B8">
        <w:rPr>
          <w:rFonts w:ascii="Times New Roman" w:hAnsi="Times New Roman" w:cs="Times New Roman"/>
          <w:sz w:val="24"/>
          <w:szCs w:val="24"/>
        </w:rPr>
        <w:t>sentencing authority and sanctions available</w:t>
      </w:r>
      <w:r w:rsidR="004216CA" w:rsidRPr="003C61B8">
        <w:rPr>
          <w:rFonts w:ascii="Times New Roman" w:hAnsi="Times New Roman" w:cs="Times New Roman"/>
          <w:sz w:val="24"/>
          <w:szCs w:val="24"/>
        </w:rPr>
        <w:t xml:space="preserve">; </w:t>
      </w:r>
    </w:p>
    <w:p w14:paraId="5722D428" w14:textId="77777777" w:rsidR="00613733" w:rsidRDefault="000C6FC4" w:rsidP="003C61B8">
      <w:pPr>
        <w:pStyle w:val="ListParagraph"/>
        <w:numPr>
          <w:ilvl w:val="0"/>
          <w:numId w:val="35"/>
        </w:numPr>
        <w:rPr>
          <w:rFonts w:ascii="Times New Roman" w:hAnsi="Times New Roman" w:cs="Times New Roman"/>
          <w:sz w:val="24"/>
          <w:szCs w:val="24"/>
        </w:rPr>
      </w:pPr>
      <w:r w:rsidRPr="003C61B8">
        <w:rPr>
          <w:rFonts w:ascii="Times New Roman" w:hAnsi="Times New Roman" w:cs="Times New Roman"/>
          <w:sz w:val="24"/>
          <w:szCs w:val="24"/>
        </w:rPr>
        <w:t>juvenile case processing</w:t>
      </w:r>
      <w:r w:rsidR="004216CA" w:rsidRPr="003C61B8">
        <w:rPr>
          <w:rFonts w:ascii="Times New Roman" w:hAnsi="Times New Roman" w:cs="Times New Roman"/>
          <w:sz w:val="24"/>
          <w:szCs w:val="24"/>
        </w:rPr>
        <w:t xml:space="preserve">; </w:t>
      </w:r>
      <w:r w:rsidR="00475ABD" w:rsidRPr="003C61B8">
        <w:rPr>
          <w:rFonts w:ascii="Times New Roman" w:hAnsi="Times New Roman" w:cs="Times New Roman"/>
          <w:sz w:val="24"/>
          <w:szCs w:val="24"/>
        </w:rPr>
        <w:t xml:space="preserve">and </w:t>
      </w:r>
    </w:p>
    <w:p w14:paraId="6A5C95FE" w14:textId="77777777" w:rsidR="00613733" w:rsidRDefault="000C6FC4" w:rsidP="003C61B8">
      <w:pPr>
        <w:pStyle w:val="ListParagraph"/>
        <w:numPr>
          <w:ilvl w:val="0"/>
          <w:numId w:val="35"/>
        </w:numPr>
        <w:rPr>
          <w:rFonts w:ascii="Times New Roman" w:hAnsi="Times New Roman" w:cs="Times New Roman"/>
          <w:sz w:val="24"/>
          <w:szCs w:val="24"/>
        </w:rPr>
      </w:pPr>
      <w:proofErr w:type="gramStart"/>
      <w:r w:rsidRPr="003C61B8">
        <w:rPr>
          <w:rFonts w:ascii="Times New Roman" w:hAnsi="Times New Roman" w:cs="Times New Roman"/>
          <w:sz w:val="24"/>
          <w:szCs w:val="24"/>
        </w:rPr>
        <w:t>domestic</w:t>
      </w:r>
      <w:proofErr w:type="gramEnd"/>
      <w:r w:rsidRPr="003C61B8">
        <w:rPr>
          <w:rFonts w:ascii="Times New Roman" w:hAnsi="Times New Roman" w:cs="Times New Roman"/>
          <w:sz w:val="24"/>
          <w:szCs w:val="24"/>
        </w:rPr>
        <w:t xml:space="preserve"> violence </w:t>
      </w:r>
      <w:r w:rsidR="00613733">
        <w:rPr>
          <w:rFonts w:ascii="Times New Roman" w:hAnsi="Times New Roman" w:cs="Times New Roman"/>
          <w:sz w:val="24"/>
          <w:szCs w:val="24"/>
        </w:rPr>
        <w:t xml:space="preserve">cases </w:t>
      </w:r>
      <w:r w:rsidRPr="003C61B8">
        <w:rPr>
          <w:rFonts w:ascii="Times New Roman" w:hAnsi="Times New Roman" w:cs="Times New Roman"/>
          <w:sz w:val="24"/>
          <w:szCs w:val="24"/>
        </w:rPr>
        <w:t>and protection orders</w:t>
      </w:r>
      <w:r w:rsidR="00475ABD" w:rsidRPr="003C61B8">
        <w:rPr>
          <w:rFonts w:ascii="Times New Roman" w:hAnsi="Times New Roman" w:cs="Times New Roman"/>
          <w:sz w:val="24"/>
          <w:szCs w:val="24"/>
        </w:rPr>
        <w:t xml:space="preserve">.  </w:t>
      </w:r>
    </w:p>
    <w:p w14:paraId="16202521" w14:textId="77777777" w:rsidR="00613733" w:rsidRDefault="00613733" w:rsidP="003C61B8">
      <w:pPr>
        <w:pStyle w:val="ListParagraph"/>
        <w:rPr>
          <w:rFonts w:ascii="Times New Roman" w:hAnsi="Times New Roman" w:cs="Times New Roman"/>
          <w:sz w:val="24"/>
          <w:szCs w:val="24"/>
        </w:rPr>
      </w:pPr>
    </w:p>
    <w:p w14:paraId="0D74B645" w14:textId="7CF32004" w:rsidR="00AC3858" w:rsidRPr="006E452F" w:rsidRDefault="00475ABD" w:rsidP="006E452F">
      <w:pPr>
        <w:rPr>
          <w:rFonts w:ascii="Times New Roman" w:hAnsi="Times New Roman" w:cs="Times New Roman"/>
          <w:sz w:val="24"/>
          <w:szCs w:val="24"/>
        </w:rPr>
      </w:pPr>
      <w:r w:rsidRPr="006E452F">
        <w:rPr>
          <w:rFonts w:ascii="Times New Roman" w:hAnsi="Times New Roman" w:cs="Times New Roman"/>
          <w:sz w:val="24"/>
          <w:szCs w:val="24"/>
        </w:rPr>
        <w:t>Also, the NSTCS will collect information on the tribal judicial information systems</w:t>
      </w:r>
      <w:r w:rsidR="000B1347" w:rsidRPr="006E452F">
        <w:rPr>
          <w:rFonts w:ascii="Times New Roman" w:hAnsi="Times New Roman" w:cs="Times New Roman"/>
          <w:sz w:val="24"/>
          <w:szCs w:val="24"/>
        </w:rPr>
        <w:t xml:space="preserve"> and technology</w:t>
      </w:r>
      <w:r w:rsidR="004216CA" w:rsidRPr="006E452F">
        <w:rPr>
          <w:rFonts w:ascii="Times New Roman" w:hAnsi="Times New Roman" w:cs="Times New Roman"/>
          <w:sz w:val="24"/>
          <w:szCs w:val="24"/>
        </w:rPr>
        <w:t xml:space="preserve">; </w:t>
      </w:r>
      <w:r w:rsidRPr="006E452F">
        <w:rPr>
          <w:rFonts w:ascii="Times New Roman" w:hAnsi="Times New Roman" w:cs="Times New Roman"/>
          <w:sz w:val="24"/>
          <w:szCs w:val="24"/>
        </w:rPr>
        <w:t xml:space="preserve">access to and entry of criminal </w:t>
      </w:r>
      <w:r w:rsidR="000B1347" w:rsidRPr="006E452F">
        <w:rPr>
          <w:rFonts w:ascii="Times New Roman" w:hAnsi="Times New Roman" w:cs="Times New Roman"/>
          <w:sz w:val="24"/>
          <w:szCs w:val="24"/>
        </w:rPr>
        <w:t>history record information</w:t>
      </w:r>
      <w:r w:rsidRPr="006E452F">
        <w:rPr>
          <w:rFonts w:ascii="Times New Roman" w:hAnsi="Times New Roman" w:cs="Times New Roman"/>
          <w:sz w:val="24"/>
          <w:szCs w:val="24"/>
        </w:rPr>
        <w:t xml:space="preserve"> into regional and national databases</w:t>
      </w:r>
      <w:r w:rsidR="004216CA" w:rsidRPr="006E452F">
        <w:rPr>
          <w:rFonts w:ascii="Times New Roman" w:hAnsi="Times New Roman" w:cs="Times New Roman"/>
          <w:sz w:val="24"/>
          <w:szCs w:val="24"/>
        </w:rPr>
        <w:t xml:space="preserve">; </w:t>
      </w:r>
      <w:r w:rsidRPr="006E452F">
        <w:rPr>
          <w:rFonts w:ascii="Times New Roman" w:hAnsi="Times New Roman" w:cs="Times New Roman"/>
          <w:sz w:val="24"/>
          <w:szCs w:val="24"/>
        </w:rPr>
        <w:t>sex offender registration</w:t>
      </w:r>
      <w:r w:rsidR="000B1347" w:rsidRPr="006E452F">
        <w:rPr>
          <w:rFonts w:ascii="Times New Roman" w:hAnsi="Times New Roman" w:cs="Times New Roman"/>
          <w:sz w:val="24"/>
          <w:szCs w:val="24"/>
        </w:rPr>
        <w:t xml:space="preserve"> databases</w:t>
      </w:r>
      <w:r w:rsidR="004216CA" w:rsidRPr="006E452F">
        <w:rPr>
          <w:rFonts w:ascii="Times New Roman" w:hAnsi="Times New Roman" w:cs="Times New Roman"/>
          <w:sz w:val="24"/>
          <w:szCs w:val="24"/>
        </w:rPr>
        <w:t xml:space="preserve">; </w:t>
      </w:r>
      <w:r w:rsidRPr="006E452F">
        <w:rPr>
          <w:rFonts w:ascii="Times New Roman" w:hAnsi="Times New Roman" w:cs="Times New Roman"/>
          <w:sz w:val="24"/>
          <w:szCs w:val="24"/>
        </w:rPr>
        <w:t>and victim notification systems</w:t>
      </w:r>
      <w:r w:rsidR="000B1347" w:rsidRPr="006E452F">
        <w:rPr>
          <w:rFonts w:ascii="Times New Roman" w:hAnsi="Times New Roman" w:cs="Times New Roman"/>
          <w:sz w:val="24"/>
          <w:szCs w:val="24"/>
        </w:rPr>
        <w:t xml:space="preserve"> used in </w:t>
      </w:r>
      <w:r w:rsidR="004216CA" w:rsidRPr="006E452F">
        <w:rPr>
          <w:rFonts w:ascii="Times New Roman" w:hAnsi="Times New Roman" w:cs="Times New Roman"/>
          <w:sz w:val="24"/>
          <w:szCs w:val="24"/>
        </w:rPr>
        <w:t xml:space="preserve">the </w:t>
      </w:r>
      <w:r w:rsidR="000B1347" w:rsidRPr="006E452F">
        <w:rPr>
          <w:rFonts w:ascii="Times New Roman" w:hAnsi="Times New Roman" w:cs="Times New Roman"/>
          <w:sz w:val="24"/>
          <w:szCs w:val="24"/>
        </w:rPr>
        <w:t>tribal courts</w:t>
      </w:r>
      <w:r w:rsidRPr="006E452F">
        <w:rPr>
          <w:rFonts w:ascii="Times New Roman" w:hAnsi="Times New Roman" w:cs="Times New Roman"/>
          <w:sz w:val="24"/>
          <w:szCs w:val="24"/>
        </w:rPr>
        <w:t>.</w:t>
      </w:r>
    </w:p>
    <w:p w14:paraId="5181271E" w14:textId="45DC6079" w:rsidR="00A07B4B" w:rsidRPr="00FB5301" w:rsidRDefault="00AC3858" w:rsidP="00A07B4B">
      <w:pPr>
        <w:rPr>
          <w:rFonts w:ascii="Times New Roman" w:hAnsi="Times New Roman" w:cs="Times New Roman"/>
          <w:sz w:val="24"/>
          <w:szCs w:val="24"/>
        </w:rPr>
      </w:pPr>
      <w:r w:rsidRPr="00FB5301">
        <w:rPr>
          <w:rFonts w:ascii="Times New Roman" w:hAnsi="Times New Roman" w:cs="Times New Roman"/>
          <w:sz w:val="24"/>
          <w:szCs w:val="24"/>
        </w:rPr>
        <w:lastRenderedPageBreak/>
        <w:t xml:space="preserve">The reference period for the data collected will </w:t>
      </w:r>
      <w:r w:rsidR="00785F9D">
        <w:rPr>
          <w:rFonts w:ascii="Times New Roman" w:hAnsi="Times New Roman" w:cs="Times New Roman"/>
          <w:sz w:val="24"/>
          <w:szCs w:val="24"/>
        </w:rPr>
        <w:t>be January through December 2014</w:t>
      </w:r>
      <w:r w:rsidR="004216CA">
        <w:rPr>
          <w:rFonts w:ascii="Times New Roman" w:hAnsi="Times New Roman" w:cs="Times New Roman"/>
          <w:sz w:val="24"/>
          <w:szCs w:val="24"/>
        </w:rPr>
        <w:t>.  The resulting</w:t>
      </w:r>
      <w:r w:rsidRPr="00FB5301">
        <w:rPr>
          <w:rFonts w:ascii="Times New Roman" w:hAnsi="Times New Roman" w:cs="Times New Roman"/>
          <w:sz w:val="24"/>
          <w:szCs w:val="24"/>
        </w:rPr>
        <w:t xml:space="preserve"> data </w:t>
      </w:r>
      <w:r w:rsidR="004216CA">
        <w:rPr>
          <w:rFonts w:ascii="Times New Roman" w:hAnsi="Times New Roman" w:cs="Times New Roman"/>
          <w:sz w:val="24"/>
          <w:szCs w:val="24"/>
        </w:rPr>
        <w:t xml:space="preserve">will be </w:t>
      </w:r>
      <w:r w:rsidRPr="00FB5301">
        <w:rPr>
          <w:rFonts w:ascii="Times New Roman" w:hAnsi="Times New Roman" w:cs="Times New Roman"/>
          <w:sz w:val="24"/>
          <w:szCs w:val="24"/>
        </w:rPr>
        <w:t xml:space="preserve">integrated into a web-based query tool hosted by BJS and </w:t>
      </w:r>
      <w:r w:rsidR="004216CA">
        <w:rPr>
          <w:rFonts w:ascii="Times New Roman" w:hAnsi="Times New Roman" w:cs="Times New Roman"/>
          <w:sz w:val="24"/>
          <w:szCs w:val="24"/>
        </w:rPr>
        <w:t xml:space="preserve">will support the production </w:t>
      </w:r>
      <w:r w:rsidR="004216CA" w:rsidRPr="00370B9D">
        <w:rPr>
          <w:rFonts w:ascii="Times New Roman" w:hAnsi="Times New Roman" w:cs="Times New Roman"/>
          <w:sz w:val="24"/>
          <w:szCs w:val="24"/>
        </w:rPr>
        <w:t xml:space="preserve">of </w:t>
      </w:r>
      <w:r w:rsidR="00370B9D" w:rsidRPr="00370B9D">
        <w:rPr>
          <w:rFonts w:ascii="Times New Roman" w:hAnsi="Times New Roman" w:cs="Times New Roman"/>
          <w:sz w:val="24"/>
          <w:szCs w:val="24"/>
        </w:rPr>
        <w:t>two</w:t>
      </w:r>
      <w:r w:rsidRPr="00370B9D">
        <w:rPr>
          <w:rFonts w:ascii="Times New Roman" w:hAnsi="Times New Roman" w:cs="Times New Roman"/>
          <w:sz w:val="24"/>
          <w:szCs w:val="24"/>
        </w:rPr>
        <w:t xml:space="preserve"> reports</w:t>
      </w:r>
      <w:r w:rsidRPr="00FB5301">
        <w:rPr>
          <w:rFonts w:ascii="Times New Roman" w:hAnsi="Times New Roman" w:cs="Times New Roman"/>
          <w:sz w:val="24"/>
          <w:szCs w:val="24"/>
        </w:rPr>
        <w:t>.</w:t>
      </w:r>
    </w:p>
    <w:p w14:paraId="76A72516" w14:textId="77777777" w:rsidR="00A07B4B" w:rsidRPr="00FB5301" w:rsidRDefault="00A07B4B" w:rsidP="00A07B4B">
      <w:pPr>
        <w:rPr>
          <w:rFonts w:ascii="Times New Roman" w:hAnsi="Times New Roman" w:cs="Times New Roman"/>
          <w:sz w:val="24"/>
          <w:szCs w:val="24"/>
        </w:rPr>
      </w:pPr>
      <w:r w:rsidRPr="00FB5301">
        <w:rPr>
          <w:rFonts w:ascii="Times New Roman" w:hAnsi="Times New Roman" w:cs="Times New Roman"/>
          <w:sz w:val="24"/>
          <w:szCs w:val="24"/>
        </w:rPr>
        <w:t>1.</w:t>
      </w:r>
      <w:r w:rsidRPr="00FB5301">
        <w:rPr>
          <w:rFonts w:ascii="Times New Roman" w:hAnsi="Times New Roman" w:cs="Times New Roman"/>
          <w:sz w:val="24"/>
          <w:szCs w:val="24"/>
        </w:rPr>
        <w:tab/>
      </w:r>
      <w:r w:rsidRPr="00FB5301">
        <w:rPr>
          <w:rFonts w:ascii="Times New Roman" w:hAnsi="Times New Roman" w:cs="Times New Roman"/>
          <w:sz w:val="24"/>
          <w:szCs w:val="24"/>
          <w:u w:val="single"/>
        </w:rPr>
        <w:t>Necessity of Information Collection</w:t>
      </w:r>
      <w:r w:rsidRPr="00FB5301">
        <w:rPr>
          <w:rFonts w:ascii="Times New Roman" w:hAnsi="Times New Roman" w:cs="Times New Roman"/>
          <w:sz w:val="24"/>
          <w:szCs w:val="24"/>
        </w:rPr>
        <w:t xml:space="preserve"> </w:t>
      </w:r>
    </w:p>
    <w:p w14:paraId="0EE94B8E" w14:textId="4FF1C90C" w:rsidR="009C1672" w:rsidRDefault="007C02EA" w:rsidP="00252A08">
      <w:pPr>
        <w:rPr>
          <w:rFonts w:ascii="Times New Roman" w:hAnsi="Times New Roman" w:cs="Times New Roman"/>
          <w:sz w:val="24"/>
          <w:szCs w:val="24"/>
        </w:rPr>
      </w:pPr>
      <w:r w:rsidRPr="00FB5301">
        <w:rPr>
          <w:rFonts w:ascii="Times New Roman" w:hAnsi="Times New Roman" w:cs="Times New Roman"/>
          <w:sz w:val="24"/>
          <w:szCs w:val="24"/>
        </w:rPr>
        <w:t xml:space="preserve">BJS seeks to implement this new data collection </w:t>
      </w:r>
      <w:r w:rsidR="006C2053" w:rsidRPr="00FB5301">
        <w:rPr>
          <w:rFonts w:ascii="Times New Roman" w:hAnsi="Times New Roman" w:cs="Times New Roman"/>
          <w:sz w:val="24"/>
          <w:szCs w:val="24"/>
        </w:rPr>
        <w:t xml:space="preserve">on tribal court systems </w:t>
      </w:r>
      <w:r w:rsidRPr="00FB5301">
        <w:rPr>
          <w:rFonts w:ascii="Times New Roman" w:hAnsi="Times New Roman" w:cs="Times New Roman"/>
          <w:sz w:val="24"/>
          <w:szCs w:val="24"/>
        </w:rPr>
        <w:t xml:space="preserve">under its existing </w:t>
      </w:r>
      <w:r w:rsidR="006C2053" w:rsidRPr="00FB5301">
        <w:rPr>
          <w:rFonts w:ascii="Times New Roman" w:hAnsi="Times New Roman" w:cs="Times New Roman"/>
          <w:sz w:val="24"/>
          <w:szCs w:val="24"/>
        </w:rPr>
        <w:t>authorizing</w:t>
      </w:r>
      <w:r w:rsidRPr="00FB5301">
        <w:rPr>
          <w:rFonts w:ascii="Times New Roman" w:hAnsi="Times New Roman" w:cs="Times New Roman"/>
          <w:sz w:val="24"/>
          <w:szCs w:val="24"/>
        </w:rPr>
        <w:t xml:space="preserve"> legislation</w:t>
      </w:r>
      <w:r w:rsidR="003E7DC4">
        <w:rPr>
          <w:rFonts w:ascii="Times New Roman" w:hAnsi="Times New Roman" w:cs="Times New Roman"/>
          <w:sz w:val="24"/>
          <w:szCs w:val="24"/>
        </w:rPr>
        <w:t>.</w:t>
      </w:r>
      <w:r w:rsidRPr="00FB5301">
        <w:rPr>
          <w:rFonts w:ascii="Times New Roman" w:hAnsi="Times New Roman" w:cs="Times New Roman"/>
          <w:sz w:val="24"/>
          <w:szCs w:val="24"/>
        </w:rPr>
        <w:t xml:space="preserve">  </w:t>
      </w:r>
      <w:r w:rsidR="00A07B4B" w:rsidRPr="00FB5301">
        <w:rPr>
          <w:rFonts w:ascii="Times New Roman" w:hAnsi="Times New Roman" w:cs="Times New Roman"/>
          <w:sz w:val="24"/>
          <w:szCs w:val="24"/>
        </w:rPr>
        <w:t>Under Title 42, United States Code, Section 3732 (Attachment A)</w:t>
      </w:r>
      <w:r w:rsidR="004917EA">
        <w:rPr>
          <w:rFonts w:ascii="Times New Roman" w:hAnsi="Times New Roman" w:cs="Times New Roman"/>
          <w:sz w:val="24"/>
          <w:szCs w:val="24"/>
        </w:rPr>
        <w:t xml:space="preserve"> as amended by the </w:t>
      </w:r>
      <w:r w:rsidR="004917EA" w:rsidRPr="004917EA">
        <w:rPr>
          <w:rFonts w:ascii="Times New Roman" w:hAnsi="Times New Roman" w:cs="Times New Roman"/>
          <w:sz w:val="24"/>
          <w:szCs w:val="24"/>
        </w:rPr>
        <w:t>Tribal Law and Order Act of 2010 (TLOA)</w:t>
      </w:r>
      <w:r w:rsidR="00A07B4B" w:rsidRPr="00FB5301">
        <w:rPr>
          <w:rFonts w:ascii="Times New Roman" w:hAnsi="Times New Roman" w:cs="Times New Roman"/>
          <w:sz w:val="24"/>
          <w:szCs w:val="24"/>
        </w:rPr>
        <w:t xml:space="preserve">, BJS is authorized </w:t>
      </w:r>
      <w:r w:rsidR="000E2482" w:rsidRPr="00FB5301">
        <w:rPr>
          <w:rFonts w:ascii="Times New Roman" w:hAnsi="Times New Roman" w:cs="Times New Roman"/>
          <w:sz w:val="24"/>
          <w:szCs w:val="24"/>
        </w:rPr>
        <w:t xml:space="preserve">and directed </w:t>
      </w:r>
      <w:r w:rsidR="00A07B4B" w:rsidRPr="00FB5301">
        <w:rPr>
          <w:rFonts w:ascii="Times New Roman" w:hAnsi="Times New Roman" w:cs="Times New Roman"/>
          <w:sz w:val="24"/>
          <w:szCs w:val="24"/>
        </w:rPr>
        <w:t xml:space="preserve">to collect and analyze statistical information regarding the operation of the criminal justice system at the federal, state, local </w:t>
      </w:r>
      <w:r w:rsidR="004917EA">
        <w:rPr>
          <w:rFonts w:ascii="Times New Roman" w:hAnsi="Times New Roman" w:cs="Times New Roman"/>
          <w:sz w:val="24"/>
          <w:szCs w:val="24"/>
        </w:rPr>
        <w:t xml:space="preserve">and tribal </w:t>
      </w:r>
      <w:r w:rsidR="00A07B4B" w:rsidRPr="00FB5301">
        <w:rPr>
          <w:rFonts w:ascii="Times New Roman" w:hAnsi="Times New Roman" w:cs="Times New Roman"/>
          <w:sz w:val="24"/>
          <w:szCs w:val="24"/>
        </w:rPr>
        <w:t>levels.</w:t>
      </w:r>
      <w:r w:rsidR="000E2482" w:rsidRPr="00FB5301">
        <w:rPr>
          <w:rFonts w:ascii="Times New Roman" w:hAnsi="Times New Roman" w:cs="Times New Roman"/>
          <w:sz w:val="24"/>
          <w:szCs w:val="24"/>
        </w:rPr>
        <w:t xml:space="preserve">  </w:t>
      </w:r>
      <w:r w:rsidR="009C1672" w:rsidRPr="009C1672">
        <w:rPr>
          <w:rFonts w:ascii="Times New Roman" w:hAnsi="Times New Roman" w:cs="Times New Roman"/>
          <w:sz w:val="24"/>
          <w:szCs w:val="24"/>
        </w:rPr>
        <w:t>TLOA amended BJS’</w:t>
      </w:r>
      <w:r w:rsidR="00613733">
        <w:rPr>
          <w:rFonts w:ascii="Times New Roman" w:hAnsi="Times New Roman" w:cs="Times New Roman"/>
          <w:sz w:val="24"/>
          <w:szCs w:val="24"/>
        </w:rPr>
        <w:t>s</w:t>
      </w:r>
      <w:r w:rsidR="009C1672" w:rsidRPr="009C1672">
        <w:rPr>
          <w:rFonts w:ascii="Times New Roman" w:hAnsi="Times New Roman" w:cs="Times New Roman"/>
          <w:sz w:val="24"/>
          <w:szCs w:val="24"/>
        </w:rPr>
        <w:t xml:space="preserve"> authorizing legislation to add the term “tribal</w:t>
      </w:r>
      <w:r w:rsidR="009C1672">
        <w:rPr>
          <w:rFonts w:ascii="Times New Roman" w:hAnsi="Times New Roman" w:cs="Times New Roman"/>
          <w:sz w:val="24"/>
          <w:szCs w:val="24"/>
        </w:rPr>
        <w:t>,</w:t>
      </w:r>
      <w:r w:rsidR="009C1672" w:rsidRPr="009C1672">
        <w:rPr>
          <w:rFonts w:ascii="Times New Roman" w:hAnsi="Times New Roman" w:cs="Times New Roman"/>
          <w:sz w:val="24"/>
          <w:szCs w:val="24"/>
        </w:rPr>
        <w:t>”</w:t>
      </w:r>
      <w:r w:rsidR="009C1672">
        <w:rPr>
          <w:rFonts w:ascii="Times New Roman" w:hAnsi="Times New Roman" w:cs="Times New Roman"/>
          <w:sz w:val="24"/>
          <w:szCs w:val="24"/>
        </w:rPr>
        <w:t xml:space="preserve"> emphasizing</w:t>
      </w:r>
      <w:r w:rsidR="009C1672" w:rsidRPr="009C1672">
        <w:rPr>
          <w:rFonts w:ascii="Times New Roman" w:hAnsi="Times New Roman" w:cs="Times New Roman"/>
          <w:sz w:val="24"/>
          <w:szCs w:val="24"/>
        </w:rPr>
        <w:t xml:space="preserve"> that the Congress wants BJS to </w:t>
      </w:r>
      <w:r w:rsidR="009C1672">
        <w:rPr>
          <w:rFonts w:ascii="Times New Roman" w:hAnsi="Times New Roman" w:cs="Times New Roman"/>
          <w:sz w:val="24"/>
          <w:szCs w:val="24"/>
        </w:rPr>
        <w:t xml:space="preserve">provide a more comprehensive </w:t>
      </w:r>
      <w:r w:rsidR="009C1672" w:rsidRPr="009C1672">
        <w:rPr>
          <w:rFonts w:ascii="Times New Roman" w:hAnsi="Times New Roman" w:cs="Times New Roman"/>
          <w:sz w:val="24"/>
          <w:szCs w:val="24"/>
        </w:rPr>
        <w:t xml:space="preserve">focus on tribal issues </w:t>
      </w:r>
      <w:r w:rsidR="009C1672">
        <w:rPr>
          <w:rFonts w:ascii="Times New Roman" w:hAnsi="Times New Roman" w:cs="Times New Roman"/>
          <w:sz w:val="24"/>
          <w:szCs w:val="24"/>
        </w:rPr>
        <w:t xml:space="preserve">ensuring Indian country justice statistics </w:t>
      </w:r>
      <w:r w:rsidR="0099507E">
        <w:rPr>
          <w:rFonts w:ascii="Times New Roman" w:hAnsi="Times New Roman" w:cs="Times New Roman"/>
          <w:sz w:val="24"/>
          <w:szCs w:val="24"/>
        </w:rPr>
        <w:t xml:space="preserve">are </w:t>
      </w:r>
      <w:r w:rsidR="009C1672">
        <w:rPr>
          <w:rFonts w:ascii="Times New Roman" w:hAnsi="Times New Roman" w:cs="Times New Roman"/>
          <w:sz w:val="24"/>
          <w:szCs w:val="24"/>
        </w:rPr>
        <w:t xml:space="preserve">incorporated throughout existing statistical programs (e.g. victimization, law enforcement, courts, corrections and data improvement programs). </w:t>
      </w:r>
    </w:p>
    <w:p w14:paraId="0306593F" w14:textId="3DAEA98C" w:rsidR="00E225DD" w:rsidRPr="00FB5301" w:rsidRDefault="000E2482" w:rsidP="00252A08">
      <w:pPr>
        <w:rPr>
          <w:rFonts w:ascii="Times New Roman" w:hAnsi="Times New Roman" w:cs="Times New Roman"/>
          <w:sz w:val="24"/>
          <w:szCs w:val="24"/>
        </w:rPr>
      </w:pPr>
      <w:r w:rsidRPr="00FB5301">
        <w:rPr>
          <w:rFonts w:ascii="Times New Roman" w:hAnsi="Times New Roman" w:cs="Times New Roman"/>
          <w:sz w:val="24"/>
          <w:szCs w:val="24"/>
        </w:rPr>
        <w:t>An essential component of the criminal justice system in any society is the judicial system</w:t>
      </w:r>
      <w:r w:rsidR="006C2053" w:rsidRPr="00FB5301">
        <w:rPr>
          <w:rFonts w:ascii="Times New Roman" w:hAnsi="Times New Roman" w:cs="Times New Roman"/>
          <w:sz w:val="24"/>
          <w:szCs w:val="24"/>
        </w:rPr>
        <w:t xml:space="preserve"> </w:t>
      </w:r>
      <w:r w:rsidR="00613733">
        <w:rPr>
          <w:rFonts w:ascii="Times New Roman" w:hAnsi="Times New Roman" w:cs="Times New Roman"/>
          <w:sz w:val="24"/>
          <w:szCs w:val="24"/>
        </w:rPr>
        <w:t xml:space="preserve">in </w:t>
      </w:r>
      <w:r w:rsidR="00A13C88">
        <w:rPr>
          <w:rFonts w:ascii="Times New Roman" w:hAnsi="Times New Roman" w:cs="Times New Roman"/>
          <w:sz w:val="24"/>
          <w:szCs w:val="24"/>
        </w:rPr>
        <w:t xml:space="preserve">which </w:t>
      </w:r>
      <w:r w:rsidR="00A13C88" w:rsidRPr="00FB5301">
        <w:rPr>
          <w:rFonts w:ascii="Times New Roman" w:hAnsi="Times New Roman" w:cs="Times New Roman"/>
          <w:sz w:val="24"/>
          <w:szCs w:val="24"/>
        </w:rPr>
        <w:t>the</w:t>
      </w:r>
      <w:r w:rsidR="00330814" w:rsidRPr="00FB5301">
        <w:rPr>
          <w:rFonts w:ascii="Times New Roman" w:hAnsi="Times New Roman" w:cs="Times New Roman"/>
          <w:sz w:val="24"/>
          <w:szCs w:val="24"/>
        </w:rPr>
        <w:t xml:space="preserve"> courts serve as the venue where disputes are settled and justice is administered.  </w:t>
      </w:r>
      <w:r w:rsidR="000C111C">
        <w:rPr>
          <w:rFonts w:ascii="Times New Roman" w:hAnsi="Times New Roman" w:cs="Times New Roman"/>
          <w:sz w:val="24"/>
          <w:szCs w:val="24"/>
        </w:rPr>
        <w:t>A</w:t>
      </w:r>
      <w:r w:rsidR="002411AE">
        <w:rPr>
          <w:rFonts w:ascii="Times New Roman" w:hAnsi="Times New Roman" w:cs="Times New Roman"/>
          <w:sz w:val="24"/>
          <w:szCs w:val="24"/>
        </w:rPr>
        <w:t xml:space="preserve">lthough </w:t>
      </w:r>
      <w:r w:rsidR="000C111C">
        <w:rPr>
          <w:rFonts w:ascii="Times New Roman" w:hAnsi="Times New Roman" w:cs="Times New Roman"/>
          <w:sz w:val="24"/>
          <w:szCs w:val="24"/>
        </w:rPr>
        <w:t xml:space="preserve">information has been regularly generated and analyzed regarding </w:t>
      </w:r>
      <w:r w:rsidR="00613733">
        <w:rPr>
          <w:rFonts w:ascii="Times New Roman" w:hAnsi="Times New Roman" w:cs="Times New Roman"/>
          <w:sz w:val="24"/>
          <w:szCs w:val="24"/>
        </w:rPr>
        <w:t>s</w:t>
      </w:r>
      <w:r w:rsidR="000C111C">
        <w:rPr>
          <w:rFonts w:ascii="Times New Roman" w:hAnsi="Times New Roman" w:cs="Times New Roman"/>
          <w:sz w:val="24"/>
          <w:szCs w:val="24"/>
        </w:rPr>
        <w:t xml:space="preserve">tate and </w:t>
      </w:r>
      <w:r w:rsidR="00613733">
        <w:rPr>
          <w:rFonts w:ascii="Times New Roman" w:hAnsi="Times New Roman" w:cs="Times New Roman"/>
          <w:sz w:val="24"/>
          <w:szCs w:val="24"/>
        </w:rPr>
        <w:t>f</w:t>
      </w:r>
      <w:r w:rsidR="000C111C">
        <w:rPr>
          <w:rFonts w:ascii="Times New Roman" w:hAnsi="Times New Roman" w:cs="Times New Roman"/>
          <w:sz w:val="24"/>
          <w:szCs w:val="24"/>
        </w:rPr>
        <w:t xml:space="preserve">ederal courts, this is not the case for tribal court systems.  </w:t>
      </w:r>
      <w:r w:rsidR="00DB6682" w:rsidRPr="00FB5301">
        <w:rPr>
          <w:rFonts w:ascii="Times New Roman" w:hAnsi="Times New Roman" w:cs="Times New Roman"/>
          <w:sz w:val="24"/>
          <w:szCs w:val="24"/>
        </w:rPr>
        <w:t>BJS</w:t>
      </w:r>
      <w:r w:rsidR="000B717F">
        <w:rPr>
          <w:rFonts w:ascii="Times New Roman" w:hAnsi="Times New Roman" w:cs="Times New Roman"/>
          <w:sz w:val="24"/>
          <w:szCs w:val="24"/>
        </w:rPr>
        <w:t xml:space="preserve"> efforts to collect</w:t>
      </w:r>
      <w:r w:rsidR="00DB6682" w:rsidRPr="00FB5301">
        <w:rPr>
          <w:rFonts w:ascii="Times New Roman" w:hAnsi="Times New Roman" w:cs="Times New Roman"/>
          <w:sz w:val="24"/>
          <w:szCs w:val="24"/>
        </w:rPr>
        <w:t xml:space="preserve"> statistical </w:t>
      </w:r>
      <w:r w:rsidR="000B717F">
        <w:rPr>
          <w:rFonts w:ascii="Times New Roman" w:hAnsi="Times New Roman" w:cs="Times New Roman"/>
          <w:sz w:val="24"/>
          <w:szCs w:val="24"/>
        </w:rPr>
        <w:t>information on</w:t>
      </w:r>
      <w:r w:rsidR="00DB6682" w:rsidRPr="00FB5301">
        <w:rPr>
          <w:rFonts w:ascii="Times New Roman" w:hAnsi="Times New Roman" w:cs="Times New Roman"/>
          <w:sz w:val="24"/>
          <w:szCs w:val="24"/>
        </w:rPr>
        <w:t xml:space="preserve"> tribal </w:t>
      </w:r>
      <w:r w:rsidR="000C111C">
        <w:rPr>
          <w:rFonts w:ascii="Times New Roman" w:hAnsi="Times New Roman" w:cs="Times New Roman"/>
          <w:sz w:val="24"/>
          <w:szCs w:val="24"/>
        </w:rPr>
        <w:t xml:space="preserve">court </w:t>
      </w:r>
      <w:r w:rsidR="00DB6682" w:rsidRPr="00FB5301">
        <w:rPr>
          <w:rFonts w:ascii="Times New Roman" w:hAnsi="Times New Roman" w:cs="Times New Roman"/>
          <w:sz w:val="24"/>
          <w:szCs w:val="24"/>
        </w:rPr>
        <w:t xml:space="preserve">systems </w:t>
      </w:r>
      <w:r w:rsidR="006D6A77">
        <w:rPr>
          <w:rFonts w:ascii="Times New Roman" w:hAnsi="Times New Roman" w:cs="Times New Roman"/>
          <w:sz w:val="24"/>
          <w:szCs w:val="24"/>
        </w:rPr>
        <w:t>have been</w:t>
      </w:r>
      <w:r w:rsidR="00DB6682" w:rsidRPr="00FB5301">
        <w:rPr>
          <w:rFonts w:ascii="Times New Roman" w:hAnsi="Times New Roman" w:cs="Times New Roman"/>
          <w:sz w:val="24"/>
          <w:szCs w:val="24"/>
        </w:rPr>
        <w:t xml:space="preserve"> </w:t>
      </w:r>
      <w:r w:rsidR="00510929" w:rsidRPr="00FB5301">
        <w:rPr>
          <w:rFonts w:ascii="Times New Roman" w:hAnsi="Times New Roman" w:cs="Times New Roman"/>
          <w:sz w:val="24"/>
          <w:szCs w:val="24"/>
        </w:rPr>
        <w:t>limited</w:t>
      </w:r>
      <w:r w:rsidR="000C111C">
        <w:rPr>
          <w:rFonts w:ascii="Times New Roman" w:hAnsi="Times New Roman" w:cs="Times New Roman"/>
          <w:sz w:val="24"/>
          <w:szCs w:val="24"/>
        </w:rPr>
        <w:t>.</w:t>
      </w:r>
      <w:r w:rsidR="006D6A77">
        <w:rPr>
          <w:rFonts w:ascii="Times New Roman" w:hAnsi="Times New Roman" w:cs="Times New Roman"/>
          <w:sz w:val="24"/>
          <w:szCs w:val="24"/>
        </w:rPr>
        <w:t xml:space="preserve">  </w:t>
      </w:r>
      <w:r w:rsidR="002411AE">
        <w:rPr>
          <w:rFonts w:ascii="Times New Roman" w:hAnsi="Times New Roman" w:cs="Times New Roman"/>
          <w:sz w:val="24"/>
          <w:szCs w:val="24"/>
        </w:rPr>
        <w:t>Currently, t</w:t>
      </w:r>
      <w:r w:rsidR="006D6A77">
        <w:rPr>
          <w:rFonts w:ascii="Times New Roman" w:hAnsi="Times New Roman" w:cs="Times New Roman"/>
          <w:sz w:val="24"/>
          <w:szCs w:val="24"/>
        </w:rPr>
        <w:t xml:space="preserve">here is </w:t>
      </w:r>
      <w:r w:rsidR="00CB0FA3" w:rsidRPr="00FB5301">
        <w:rPr>
          <w:rFonts w:ascii="Times New Roman" w:hAnsi="Times New Roman" w:cs="Times New Roman"/>
          <w:color w:val="000000" w:themeColor="text1"/>
          <w:sz w:val="24"/>
          <w:szCs w:val="24"/>
        </w:rPr>
        <w:t>a</w:t>
      </w:r>
      <w:r w:rsidR="000C111C">
        <w:rPr>
          <w:rFonts w:ascii="Times New Roman" w:hAnsi="Times New Roman" w:cs="Times New Roman"/>
          <w:color w:val="000000" w:themeColor="text1"/>
          <w:sz w:val="24"/>
          <w:szCs w:val="24"/>
        </w:rPr>
        <w:t xml:space="preserve"> significant need for relevant</w:t>
      </w:r>
      <w:r w:rsidR="004F7EFC">
        <w:rPr>
          <w:rFonts w:ascii="Times New Roman" w:hAnsi="Times New Roman" w:cs="Times New Roman"/>
          <w:color w:val="000000" w:themeColor="text1"/>
          <w:sz w:val="24"/>
          <w:szCs w:val="24"/>
        </w:rPr>
        <w:t>, timely</w:t>
      </w:r>
      <w:r w:rsidR="000C111C">
        <w:rPr>
          <w:rFonts w:ascii="Times New Roman" w:hAnsi="Times New Roman" w:cs="Times New Roman"/>
          <w:color w:val="000000" w:themeColor="text1"/>
          <w:sz w:val="24"/>
          <w:szCs w:val="24"/>
        </w:rPr>
        <w:t xml:space="preserve"> and on-going</w:t>
      </w:r>
      <w:r w:rsidR="00CC6FB8" w:rsidRPr="00FB5301">
        <w:rPr>
          <w:rFonts w:ascii="Times New Roman" w:hAnsi="Times New Roman" w:cs="Times New Roman"/>
          <w:color w:val="000000" w:themeColor="text1"/>
          <w:sz w:val="24"/>
          <w:szCs w:val="24"/>
        </w:rPr>
        <w:t xml:space="preserve"> data </w:t>
      </w:r>
      <w:r w:rsidR="000C111C">
        <w:rPr>
          <w:rFonts w:ascii="Times New Roman" w:hAnsi="Times New Roman" w:cs="Times New Roman"/>
          <w:color w:val="000000" w:themeColor="text1"/>
          <w:sz w:val="24"/>
          <w:szCs w:val="24"/>
        </w:rPr>
        <w:t xml:space="preserve">collection </w:t>
      </w:r>
      <w:r w:rsidR="00B43882" w:rsidRPr="00FB5301">
        <w:rPr>
          <w:rFonts w:ascii="Times New Roman" w:hAnsi="Times New Roman" w:cs="Times New Roman"/>
          <w:color w:val="000000" w:themeColor="text1"/>
          <w:sz w:val="24"/>
          <w:szCs w:val="24"/>
        </w:rPr>
        <w:t xml:space="preserve">about the </w:t>
      </w:r>
      <w:r w:rsidR="00DF3FFF">
        <w:rPr>
          <w:rFonts w:ascii="Times New Roman" w:hAnsi="Times New Roman" w:cs="Times New Roman"/>
          <w:color w:val="000000" w:themeColor="text1"/>
          <w:sz w:val="24"/>
          <w:szCs w:val="24"/>
        </w:rPr>
        <w:t xml:space="preserve">administrative and </w:t>
      </w:r>
      <w:r w:rsidR="00CC6FB8" w:rsidRPr="00FB5301">
        <w:rPr>
          <w:rFonts w:ascii="Times New Roman" w:hAnsi="Times New Roman" w:cs="Times New Roman"/>
          <w:color w:val="000000" w:themeColor="text1"/>
          <w:sz w:val="24"/>
          <w:szCs w:val="24"/>
        </w:rPr>
        <w:t>organization</w:t>
      </w:r>
      <w:r w:rsidR="00DF3FFF">
        <w:rPr>
          <w:rFonts w:ascii="Times New Roman" w:hAnsi="Times New Roman" w:cs="Times New Roman"/>
          <w:color w:val="000000" w:themeColor="text1"/>
          <w:sz w:val="24"/>
          <w:szCs w:val="24"/>
        </w:rPr>
        <w:t>al</w:t>
      </w:r>
      <w:r w:rsidR="00B43882" w:rsidRPr="00FB5301">
        <w:rPr>
          <w:rFonts w:ascii="Times New Roman" w:hAnsi="Times New Roman" w:cs="Times New Roman"/>
          <w:color w:val="000000" w:themeColor="text1"/>
          <w:sz w:val="24"/>
          <w:szCs w:val="24"/>
        </w:rPr>
        <w:t xml:space="preserve"> </w:t>
      </w:r>
      <w:r w:rsidR="00DF3FFF">
        <w:rPr>
          <w:rFonts w:ascii="Times New Roman" w:hAnsi="Times New Roman" w:cs="Times New Roman"/>
          <w:color w:val="000000" w:themeColor="text1"/>
          <w:sz w:val="24"/>
          <w:szCs w:val="24"/>
        </w:rPr>
        <w:t>characteristics</w:t>
      </w:r>
      <w:r w:rsidR="00B43882" w:rsidRPr="00FB5301">
        <w:rPr>
          <w:rFonts w:ascii="Times New Roman" w:hAnsi="Times New Roman" w:cs="Times New Roman"/>
          <w:color w:val="000000" w:themeColor="text1"/>
          <w:sz w:val="24"/>
          <w:szCs w:val="24"/>
        </w:rPr>
        <w:t xml:space="preserve"> of tribal courts</w:t>
      </w:r>
      <w:r w:rsidR="00CC6FB8" w:rsidRPr="00FB5301">
        <w:rPr>
          <w:rFonts w:ascii="Times New Roman" w:hAnsi="Times New Roman" w:cs="Times New Roman"/>
          <w:color w:val="000000" w:themeColor="text1"/>
          <w:sz w:val="24"/>
          <w:szCs w:val="24"/>
        </w:rPr>
        <w:t xml:space="preserve"> in the lower 48 states, Alaska Native Villages and the C</w:t>
      </w:r>
      <w:r w:rsidR="00DF3FFF">
        <w:rPr>
          <w:rFonts w:ascii="Times New Roman" w:hAnsi="Times New Roman" w:cs="Times New Roman"/>
          <w:color w:val="000000" w:themeColor="text1"/>
          <w:sz w:val="24"/>
          <w:szCs w:val="24"/>
        </w:rPr>
        <w:t xml:space="preserve">ourt of </w:t>
      </w:r>
      <w:r w:rsidR="00CC6FB8" w:rsidRPr="00FB5301">
        <w:rPr>
          <w:rFonts w:ascii="Times New Roman" w:hAnsi="Times New Roman" w:cs="Times New Roman"/>
          <w:color w:val="000000" w:themeColor="text1"/>
          <w:sz w:val="24"/>
          <w:szCs w:val="24"/>
        </w:rPr>
        <w:t>F</w:t>
      </w:r>
      <w:r w:rsidR="00DF3FFF">
        <w:rPr>
          <w:rFonts w:ascii="Times New Roman" w:hAnsi="Times New Roman" w:cs="Times New Roman"/>
          <w:color w:val="000000" w:themeColor="text1"/>
          <w:sz w:val="24"/>
          <w:szCs w:val="24"/>
        </w:rPr>
        <w:t xml:space="preserve">ederal </w:t>
      </w:r>
      <w:r w:rsidR="00CC6FB8" w:rsidRPr="00FB5301">
        <w:rPr>
          <w:rFonts w:ascii="Times New Roman" w:hAnsi="Times New Roman" w:cs="Times New Roman"/>
          <w:color w:val="000000" w:themeColor="text1"/>
          <w:sz w:val="24"/>
          <w:szCs w:val="24"/>
        </w:rPr>
        <w:t>R</w:t>
      </w:r>
      <w:r w:rsidR="00DF3FFF">
        <w:rPr>
          <w:rFonts w:ascii="Times New Roman" w:hAnsi="Times New Roman" w:cs="Times New Roman"/>
          <w:color w:val="000000" w:themeColor="text1"/>
          <w:sz w:val="24"/>
          <w:szCs w:val="24"/>
        </w:rPr>
        <w:t>egulations (CFR Courts)</w:t>
      </w:r>
      <w:r w:rsidR="000B717F">
        <w:rPr>
          <w:rFonts w:ascii="Times New Roman" w:hAnsi="Times New Roman" w:cs="Times New Roman"/>
          <w:color w:val="000000" w:themeColor="text1"/>
          <w:sz w:val="24"/>
          <w:szCs w:val="24"/>
        </w:rPr>
        <w:t>, all of which</w:t>
      </w:r>
      <w:r w:rsidR="00CC6FB8" w:rsidRPr="00FB5301">
        <w:rPr>
          <w:rFonts w:ascii="Times New Roman" w:hAnsi="Times New Roman" w:cs="Times New Roman"/>
          <w:color w:val="000000" w:themeColor="text1"/>
          <w:sz w:val="24"/>
          <w:szCs w:val="24"/>
        </w:rPr>
        <w:t xml:space="preserve"> </w:t>
      </w:r>
      <w:r w:rsidR="000B717F" w:rsidRPr="00FB5301">
        <w:rPr>
          <w:rFonts w:ascii="Times New Roman" w:hAnsi="Times New Roman" w:cs="Times New Roman"/>
          <w:color w:val="000000" w:themeColor="text1"/>
          <w:sz w:val="24"/>
          <w:szCs w:val="24"/>
        </w:rPr>
        <w:t>serv</w:t>
      </w:r>
      <w:r w:rsidR="000B717F">
        <w:rPr>
          <w:rFonts w:ascii="Times New Roman" w:hAnsi="Times New Roman" w:cs="Times New Roman"/>
          <w:color w:val="000000" w:themeColor="text1"/>
          <w:sz w:val="24"/>
          <w:szCs w:val="24"/>
        </w:rPr>
        <w:t>e</w:t>
      </w:r>
      <w:r w:rsidR="000B717F" w:rsidRPr="00FB5301">
        <w:rPr>
          <w:rFonts w:ascii="Times New Roman" w:hAnsi="Times New Roman" w:cs="Times New Roman"/>
          <w:color w:val="000000" w:themeColor="text1"/>
          <w:sz w:val="24"/>
          <w:szCs w:val="24"/>
        </w:rPr>
        <w:t xml:space="preserve"> </w:t>
      </w:r>
      <w:r w:rsidR="00CC6FB8" w:rsidRPr="00FB5301">
        <w:rPr>
          <w:rFonts w:ascii="Times New Roman" w:hAnsi="Times New Roman" w:cs="Times New Roman"/>
          <w:color w:val="000000" w:themeColor="text1"/>
          <w:sz w:val="24"/>
          <w:szCs w:val="24"/>
        </w:rPr>
        <w:t xml:space="preserve">tribal </w:t>
      </w:r>
      <w:r w:rsidR="004F7EFC">
        <w:rPr>
          <w:rFonts w:ascii="Times New Roman" w:hAnsi="Times New Roman" w:cs="Times New Roman"/>
          <w:color w:val="000000" w:themeColor="text1"/>
          <w:sz w:val="24"/>
          <w:szCs w:val="24"/>
        </w:rPr>
        <w:t>communities</w:t>
      </w:r>
      <w:r w:rsidR="00B43882" w:rsidRPr="00FB5301">
        <w:rPr>
          <w:rFonts w:ascii="Times New Roman" w:hAnsi="Times New Roman" w:cs="Times New Roman"/>
          <w:color w:val="000000" w:themeColor="text1"/>
          <w:sz w:val="24"/>
          <w:szCs w:val="24"/>
        </w:rPr>
        <w:t>.</w:t>
      </w:r>
      <w:r w:rsidR="004F7EFC">
        <w:rPr>
          <w:rFonts w:ascii="Times New Roman" w:hAnsi="Times New Roman" w:cs="Times New Roman"/>
          <w:color w:val="000000" w:themeColor="text1"/>
          <w:sz w:val="24"/>
          <w:szCs w:val="24"/>
        </w:rPr>
        <w:t xml:space="preserve"> </w:t>
      </w:r>
      <w:r w:rsidR="0061776D">
        <w:rPr>
          <w:rFonts w:ascii="Times New Roman" w:hAnsi="Times New Roman" w:cs="Times New Roman"/>
          <w:color w:val="000000" w:themeColor="text1"/>
          <w:sz w:val="24"/>
          <w:szCs w:val="24"/>
        </w:rPr>
        <w:t xml:space="preserve"> </w:t>
      </w:r>
    </w:p>
    <w:p w14:paraId="73077933" w14:textId="51C9750D" w:rsidR="004B2004" w:rsidRDefault="00DB6682" w:rsidP="00DB6682">
      <w:pPr>
        <w:rPr>
          <w:rFonts w:ascii="Times New Roman" w:hAnsi="Times New Roman" w:cs="Times New Roman"/>
          <w:sz w:val="24"/>
          <w:szCs w:val="24"/>
        </w:rPr>
      </w:pPr>
      <w:r w:rsidRPr="00FB5301">
        <w:rPr>
          <w:rFonts w:ascii="Times New Roman" w:hAnsi="Times New Roman" w:cs="Times New Roman"/>
          <w:sz w:val="24"/>
          <w:szCs w:val="24"/>
        </w:rPr>
        <w:t>The number of</w:t>
      </w:r>
      <w:r w:rsidR="00DF3FFF">
        <w:rPr>
          <w:rFonts w:ascii="Times New Roman" w:hAnsi="Times New Roman" w:cs="Times New Roman"/>
          <w:sz w:val="24"/>
          <w:szCs w:val="24"/>
        </w:rPr>
        <w:t xml:space="preserve"> tribal courts, as well as their </w:t>
      </w:r>
      <w:r w:rsidR="00446919" w:rsidRPr="00FB5301">
        <w:rPr>
          <w:rFonts w:ascii="Times New Roman" w:hAnsi="Times New Roman" w:cs="Times New Roman"/>
          <w:sz w:val="24"/>
          <w:szCs w:val="24"/>
        </w:rPr>
        <w:t>responsibilit</w:t>
      </w:r>
      <w:r w:rsidR="00446919">
        <w:rPr>
          <w:rFonts w:ascii="Times New Roman" w:hAnsi="Times New Roman" w:cs="Times New Roman"/>
          <w:sz w:val="24"/>
          <w:szCs w:val="24"/>
        </w:rPr>
        <w:t>ies,</w:t>
      </w:r>
      <w:r w:rsidR="00446919" w:rsidRPr="00FB5301">
        <w:rPr>
          <w:rFonts w:ascii="Times New Roman" w:hAnsi="Times New Roman" w:cs="Times New Roman"/>
          <w:sz w:val="24"/>
          <w:szCs w:val="24"/>
        </w:rPr>
        <w:t xml:space="preserve"> </w:t>
      </w:r>
      <w:r w:rsidRPr="00FB5301">
        <w:rPr>
          <w:rFonts w:ascii="Times New Roman" w:hAnsi="Times New Roman" w:cs="Times New Roman"/>
          <w:sz w:val="24"/>
          <w:szCs w:val="24"/>
        </w:rPr>
        <w:t xml:space="preserve">has expanded significantly </w:t>
      </w:r>
      <w:r w:rsidR="00D869FE">
        <w:rPr>
          <w:rFonts w:ascii="Times New Roman" w:hAnsi="Times New Roman" w:cs="Times New Roman"/>
          <w:sz w:val="24"/>
          <w:szCs w:val="24"/>
        </w:rPr>
        <w:t>in</w:t>
      </w:r>
      <w:r w:rsidRPr="00FB5301">
        <w:rPr>
          <w:rFonts w:ascii="Times New Roman" w:hAnsi="Times New Roman" w:cs="Times New Roman"/>
          <w:sz w:val="24"/>
          <w:szCs w:val="24"/>
        </w:rPr>
        <w:t xml:space="preserve"> recent decades due to</w:t>
      </w:r>
      <w:r w:rsidR="00560B6B">
        <w:rPr>
          <w:rFonts w:ascii="Times New Roman" w:hAnsi="Times New Roman" w:cs="Times New Roman"/>
          <w:sz w:val="24"/>
          <w:szCs w:val="24"/>
        </w:rPr>
        <w:t xml:space="preserve"> their </w:t>
      </w:r>
      <w:r w:rsidR="00560B6B" w:rsidRPr="00FB5301">
        <w:rPr>
          <w:rFonts w:ascii="Times New Roman" w:hAnsi="Times New Roman" w:cs="Times New Roman"/>
          <w:sz w:val="24"/>
          <w:szCs w:val="24"/>
        </w:rPr>
        <w:t>development</w:t>
      </w:r>
      <w:r w:rsidR="004F7EFC">
        <w:rPr>
          <w:rFonts w:ascii="Times New Roman" w:hAnsi="Times New Roman" w:cs="Times New Roman"/>
          <w:sz w:val="24"/>
          <w:szCs w:val="24"/>
        </w:rPr>
        <w:t xml:space="preserve"> by individual tribes</w:t>
      </w:r>
      <w:r w:rsidR="00D869FE">
        <w:rPr>
          <w:rFonts w:ascii="Times New Roman" w:hAnsi="Times New Roman" w:cs="Times New Roman"/>
          <w:sz w:val="24"/>
          <w:szCs w:val="24"/>
        </w:rPr>
        <w:t xml:space="preserve">, Federal </w:t>
      </w:r>
      <w:r w:rsidR="004F7EFC">
        <w:rPr>
          <w:rFonts w:ascii="Times New Roman" w:hAnsi="Times New Roman" w:cs="Times New Roman"/>
          <w:sz w:val="24"/>
          <w:szCs w:val="24"/>
        </w:rPr>
        <w:t xml:space="preserve">case </w:t>
      </w:r>
      <w:r w:rsidR="00D869FE">
        <w:rPr>
          <w:rFonts w:ascii="Times New Roman" w:hAnsi="Times New Roman" w:cs="Times New Roman"/>
          <w:sz w:val="24"/>
          <w:szCs w:val="24"/>
        </w:rPr>
        <w:t>law</w:t>
      </w:r>
      <w:r w:rsidR="005875E3">
        <w:rPr>
          <w:rFonts w:ascii="Times New Roman" w:hAnsi="Times New Roman" w:cs="Times New Roman"/>
          <w:sz w:val="24"/>
          <w:szCs w:val="24"/>
        </w:rPr>
        <w:t xml:space="preserve"> and legislative mandates</w:t>
      </w:r>
      <w:r w:rsidR="00E64CAA">
        <w:rPr>
          <w:rFonts w:ascii="Times New Roman" w:hAnsi="Times New Roman" w:cs="Times New Roman"/>
          <w:sz w:val="24"/>
          <w:szCs w:val="24"/>
        </w:rPr>
        <w:t>; however</w:t>
      </w:r>
      <w:r w:rsidR="000B717F">
        <w:rPr>
          <w:rFonts w:ascii="Times New Roman" w:hAnsi="Times New Roman" w:cs="Times New Roman"/>
          <w:sz w:val="24"/>
          <w:szCs w:val="24"/>
        </w:rPr>
        <w:t xml:space="preserve"> </w:t>
      </w:r>
      <w:r w:rsidRPr="00FB5301">
        <w:rPr>
          <w:rFonts w:ascii="Times New Roman" w:hAnsi="Times New Roman" w:cs="Times New Roman"/>
          <w:sz w:val="24"/>
          <w:szCs w:val="24"/>
        </w:rPr>
        <w:t>data on their contextual, structural and operational characteristics ha</w:t>
      </w:r>
      <w:r w:rsidR="00E64CAA">
        <w:rPr>
          <w:rFonts w:ascii="Times New Roman" w:hAnsi="Times New Roman" w:cs="Times New Roman"/>
          <w:sz w:val="24"/>
          <w:szCs w:val="24"/>
        </w:rPr>
        <w:t>ve</w:t>
      </w:r>
      <w:r w:rsidRPr="00FB5301">
        <w:rPr>
          <w:rFonts w:ascii="Times New Roman" w:hAnsi="Times New Roman" w:cs="Times New Roman"/>
          <w:sz w:val="24"/>
          <w:szCs w:val="24"/>
        </w:rPr>
        <w:t xml:space="preserve"> remained extremely limited.  </w:t>
      </w:r>
    </w:p>
    <w:p w14:paraId="259A7A57" w14:textId="715D79CF" w:rsidR="00DB6682" w:rsidRPr="00FB5301" w:rsidRDefault="00DB6682" w:rsidP="00DB6682">
      <w:pPr>
        <w:rPr>
          <w:rFonts w:ascii="Times New Roman" w:hAnsi="Times New Roman" w:cs="Times New Roman"/>
          <w:sz w:val="24"/>
          <w:szCs w:val="24"/>
        </w:rPr>
      </w:pPr>
      <w:r w:rsidRPr="00FB5301">
        <w:rPr>
          <w:rFonts w:ascii="Times New Roman" w:hAnsi="Times New Roman" w:cs="Times New Roman"/>
          <w:sz w:val="24"/>
          <w:szCs w:val="24"/>
        </w:rPr>
        <w:t xml:space="preserve">The </w:t>
      </w:r>
      <w:r w:rsidRPr="00FB5301">
        <w:rPr>
          <w:rFonts w:ascii="Times New Roman" w:hAnsi="Times New Roman" w:cs="Times New Roman"/>
          <w:b/>
          <w:sz w:val="24"/>
          <w:szCs w:val="24"/>
        </w:rPr>
        <w:t xml:space="preserve">Indian Reorganization Act </w:t>
      </w:r>
      <w:r w:rsidR="00050ACA" w:rsidRPr="00FB5301">
        <w:rPr>
          <w:rFonts w:ascii="Times New Roman" w:hAnsi="Times New Roman" w:cs="Times New Roman"/>
          <w:b/>
          <w:sz w:val="24"/>
          <w:szCs w:val="24"/>
        </w:rPr>
        <w:t xml:space="preserve">(IRA) </w:t>
      </w:r>
      <w:r w:rsidRPr="00FB5301">
        <w:rPr>
          <w:rFonts w:ascii="Times New Roman" w:hAnsi="Times New Roman" w:cs="Times New Roman"/>
          <w:b/>
          <w:sz w:val="24"/>
          <w:szCs w:val="24"/>
        </w:rPr>
        <w:t>of 1934</w:t>
      </w:r>
      <w:r w:rsidRPr="00FB5301">
        <w:rPr>
          <w:rFonts w:ascii="Times New Roman" w:hAnsi="Times New Roman" w:cs="Times New Roman"/>
          <w:sz w:val="24"/>
          <w:szCs w:val="24"/>
        </w:rPr>
        <w:t xml:space="preserve"> is widely considered the legislation </w:t>
      </w:r>
      <w:r w:rsidR="004F7EFC">
        <w:rPr>
          <w:rFonts w:ascii="Times New Roman" w:hAnsi="Times New Roman" w:cs="Times New Roman"/>
          <w:sz w:val="24"/>
          <w:szCs w:val="24"/>
        </w:rPr>
        <w:t>that provided legitimacy to</w:t>
      </w:r>
      <w:r w:rsidRPr="00FB5301">
        <w:rPr>
          <w:rFonts w:ascii="Times New Roman" w:hAnsi="Times New Roman" w:cs="Times New Roman"/>
          <w:sz w:val="24"/>
          <w:szCs w:val="24"/>
        </w:rPr>
        <w:t xml:space="preserve"> tribal courts.</w:t>
      </w:r>
      <w:r w:rsidRPr="00FB5301">
        <w:rPr>
          <w:rStyle w:val="FootnoteReference"/>
          <w:rFonts w:ascii="Times New Roman" w:hAnsi="Times New Roman" w:cs="Times New Roman"/>
          <w:sz w:val="24"/>
          <w:szCs w:val="24"/>
        </w:rPr>
        <w:footnoteReference w:id="5"/>
      </w:r>
      <w:r w:rsidRPr="00FB5301">
        <w:rPr>
          <w:rFonts w:ascii="Times New Roman" w:hAnsi="Times New Roman" w:cs="Times New Roman"/>
          <w:sz w:val="24"/>
          <w:szCs w:val="24"/>
        </w:rPr>
        <w:t xml:space="preserve">  Tribal court criminal jurisdiction in Indian country is divided among the </w:t>
      </w:r>
      <w:r w:rsidR="00E64CAA">
        <w:rPr>
          <w:rFonts w:ascii="Times New Roman" w:hAnsi="Times New Roman" w:cs="Times New Roman"/>
          <w:sz w:val="24"/>
          <w:szCs w:val="24"/>
        </w:rPr>
        <w:t>f</w:t>
      </w:r>
      <w:r w:rsidRPr="00FB5301">
        <w:rPr>
          <w:rFonts w:ascii="Times New Roman" w:hAnsi="Times New Roman" w:cs="Times New Roman"/>
          <w:sz w:val="24"/>
          <w:szCs w:val="24"/>
        </w:rPr>
        <w:t xml:space="preserve">ederal, </w:t>
      </w:r>
      <w:r w:rsidR="00E64CAA">
        <w:rPr>
          <w:rFonts w:ascii="Times New Roman" w:hAnsi="Times New Roman" w:cs="Times New Roman"/>
          <w:sz w:val="24"/>
          <w:szCs w:val="24"/>
        </w:rPr>
        <w:t>s</w:t>
      </w:r>
      <w:r w:rsidRPr="00FB5301">
        <w:rPr>
          <w:rFonts w:ascii="Times New Roman" w:hAnsi="Times New Roman" w:cs="Times New Roman"/>
          <w:sz w:val="24"/>
          <w:szCs w:val="24"/>
        </w:rPr>
        <w:t xml:space="preserve">tate, and </w:t>
      </w:r>
      <w:r w:rsidR="000C111C">
        <w:rPr>
          <w:rFonts w:ascii="Times New Roman" w:hAnsi="Times New Roman" w:cs="Times New Roman"/>
          <w:sz w:val="24"/>
          <w:szCs w:val="24"/>
        </w:rPr>
        <w:t xml:space="preserve">a </w:t>
      </w:r>
      <w:r w:rsidRPr="00FB5301">
        <w:rPr>
          <w:rFonts w:ascii="Times New Roman" w:hAnsi="Times New Roman" w:cs="Times New Roman"/>
          <w:sz w:val="24"/>
          <w:szCs w:val="24"/>
        </w:rPr>
        <w:t xml:space="preserve">tribe and depends on the nature and severity of the offense, whether the offender or victim was an AIAN, and the </w:t>
      </w:r>
      <w:r w:rsidR="00E64CAA">
        <w:rPr>
          <w:rFonts w:ascii="Times New Roman" w:hAnsi="Times New Roman" w:cs="Times New Roman"/>
          <w:sz w:val="24"/>
          <w:szCs w:val="24"/>
        </w:rPr>
        <w:t>s</w:t>
      </w:r>
      <w:r w:rsidRPr="00FB5301">
        <w:rPr>
          <w:rFonts w:ascii="Times New Roman" w:hAnsi="Times New Roman" w:cs="Times New Roman"/>
          <w:sz w:val="24"/>
          <w:szCs w:val="24"/>
        </w:rPr>
        <w:t xml:space="preserve">tate in which the crime occurred.  </w:t>
      </w:r>
      <w:r w:rsidR="000C111C">
        <w:rPr>
          <w:rFonts w:ascii="Times New Roman" w:hAnsi="Times New Roman" w:cs="Times New Roman"/>
          <w:sz w:val="24"/>
          <w:szCs w:val="24"/>
        </w:rPr>
        <w:t xml:space="preserve"> </w:t>
      </w:r>
      <w:r w:rsidRPr="00FB5301">
        <w:rPr>
          <w:rFonts w:ascii="Times New Roman" w:hAnsi="Times New Roman" w:cs="Times New Roman"/>
          <w:sz w:val="24"/>
          <w:szCs w:val="24"/>
        </w:rPr>
        <w:t>In 1953, Congress enacted Public Law 83-280 (commonly referred to as Public Law 280 or P.L. 280), which established the criminal and civil justice jurisdiction boundaries.</w:t>
      </w:r>
      <w:r w:rsidRPr="00FB5301">
        <w:rPr>
          <w:rStyle w:val="FootnoteReference"/>
          <w:rFonts w:ascii="Times New Roman" w:hAnsi="Times New Roman" w:cs="Times New Roman"/>
          <w:sz w:val="24"/>
          <w:szCs w:val="24"/>
        </w:rPr>
        <w:footnoteReference w:id="6"/>
      </w:r>
      <w:r w:rsidRPr="00FB5301">
        <w:rPr>
          <w:rFonts w:ascii="Times New Roman" w:hAnsi="Times New Roman" w:cs="Times New Roman"/>
          <w:sz w:val="24"/>
          <w:szCs w:val="24"/>
        </w:rPr>
        <w:t xml:space="preserve">  </w:t>
      </w:r>
      <w:r w:rsidR="00510929" w:rsidRPr="00FB5301">
        <w:rPr>
          <w:rFonts w:ascii="Times New Roman" w:hAnsi="Times New Roman" w:cs="Times New Roman"/>
          <w:sz w:val="24"/>
          <w:szCs w:val="24"/>
        </w:rPr>
        <w:t xml:space="preserve">The NSTCS will serve </w:t>
      </w:r>
      <w:r w:rsidR="0099507E">
        <w:rPr>
          <w:rFonts w:ascii="Times New Roman" w:hAnsi="Times New Roman" w:cs="Times New Roman"/>
          <w:sz w:val="24"/>
          <w:szCs w:val="24"/>
        </w:rPr>
        <w:t>as the</w:t>
      </w:r>
      <w:r w:rsidR="0099507E" w:rsidRPr="00FB5301">
        <w:rPr>
          <w:rFonts w:ascii="Times New Roman" w:hAnsi="Times New Roman" w:cs="Times New Roman"/>
          <w:sz w:val="24"/>
          <w:szCs w:val="24"/>
        </w:rPr>
        <w:t xml:space="preserve"> </w:t>
      </w:r>
      <w:r w:rsidR="00510929" w:rsidRPr="00FB5301">
        <w:rPr>
          <w:rFonts w:ascii="Times New Roman" w:hAnsi="Times New Roman" w:cs="Times New Roman"/>
          <w:sz w:val="24"/>
          <w:szCs w:val="24"/>
        </w:rPr>
        <w:t xml:space="preserve">primary statistical </w:t>
      </w:r>
      <w:r w:rsidR="0099507E">
        <w:rPr>
          <w:rFonts w:ascii="Times New Roman" w:hAnsi="Times New Roman" w:cs="Times New Roman"/>
          <w:sz w:val="24"/>
          <w:szCs w:val="24"/>
        </w:rPr>
        <w:t>resource</w:t>
      </w:r>
      <w:r w:rsidR="0099507E" w:rsidRPr="00FB5301">
        <w:rPr>
          <w:rFonts w:ascii="Times New Roman" w:hAnsi="Times New Roman" w:cs="Times New Roman"/>
          <w:sz w:val="24"/>
          <w:szCs w:val="24"/>
        </w:rPr>
        <w:t xml:space="preserve"> </w:t>
      </w:r>
      <w:r w:rsidR="00560B6B">
        <w:rPr>
          <w:rFonts w:ascii="Times New Roman" w:hAnsi="Times New Roman" w:cs="Times New Roman"/>
          <w:sz w:val="24"/>
          <w:szCs w:val="24"/>
        </w:rPr>
        <w:t>on</w:t>
      </w:r>
      <w:r w:rsidR="00510929" w:rsidRPr="00FB5301">
        <w:rPr>
          <w:rFonts w:ascii="Times New Roman" w:hAnsi="Times New Roman" w:cs="Times New Roman"/>
          <w:sz w:val="24"/>
          <w:szCs w:val="24"/>
        </w:rPr>
        <w:t xml:space="preserve"> </w:t>
      </w:r>
      <w:r w:rsidR="00050ACA" w:rsidRPr="00FB5301">
        <w:rPr>
          <w:rFonts w:ascii="Times New Roman" w:hAnsi="Times New Roman" w:cs="Times New Roman"/>
          <w:sz w:val="24"/>
          <w:szCs w:val="24"/>
        </w:rPr>
        <w:t>the growth and development of the tribal judicial system.</w:t>
      </w:r>
      <w:r w:rsidR="00560B6B">
        <w:rPr>
          <w:rFonts w:ascii="Times New Roman" w:hAnsi="Times New Roman" w:cs="Times New Roman"/>
          <w:sz w:val="24"/>
          <w:szCs w:val="24"/>
        </w:rPr>
        <w:t xml:space="preserve">  </w:t>
      </w:r>
    </w:p>
    <w:p w14:paraId="57473AB3" w14:textId="31F7B388" w:rsidR="006B7EEF" w:rsidRDefault="00F64EB6" w:rsidP="00FB5301">
      <w:pPr>
        <w:rPr>
          <w:rFonts w:ascii="Times New Roman" w:eastAsiaTheme="minorEastAsia" w:hAnsi="Times New Roman" w:cs="Times New Roman"/>
          <w:sz w:val="24"/>
          <w:szCs w:val="24"/>
        </w:rPr>
      </w:pPr>
      <w:r w:rsidRPr="00FB5301">
        <w:rPr>
          <w:rFonts w:ascii="Times New Roman" w:hAnsi="Times New Roman" w:cs="Times New Roman"/>
          <w:sz w:val="24"/>
          <w:szCs w:val="24"/>
        </w:rPr>
        <w:lastRenderedPageBreak/>
        <w:t>More recently,</w:t>
      </w:r>
      <w:r w:rsidRPr="004917EA">
        <w:rPr>
          <w:rFonts w:ascii="Times New Roman" w:hAnsi="Times New Roman" w:cs="Times New Roman"/>
          <w:sz w:val="24"/>
          <w:szCs w:val="24"/>
        </w:rPr>
        <w:t xml:space="preserve"> </w:t>
      </w:r>
      <w:r w:rsidRPr="00553F82">
        <w:rPr>
          <w:rFonts w:ascii="Times New Roman" w:hAnsi="Times New Roman" w:cs="Times New Roman"/>
          <w:sz w:val="24"/>
          <w:szCs w:val="24"/>
        </w:rPr>
        <w:t>the</w:t>
      </w:r>
      <w:r w:rsidRPr="00FB5301">
        <w:rPr>
          <w:rFonts w:ascii="Times New Roman" w:hAnsi="Times New Roman" w:cs="Times New Roman"/>
          <w:b/>
          <w:sz w:val="24"/>
          <w:szCs w:val="24"/>
        </w:rPr>
        <w:t xml:space="preserve"> Tribal Law and Order Act of 2010 (TLOA)</w:t>
      </w:r>
      <w:r w:rsidRPr="00FB5301">
        <w:rPr>
          <w:rFonts w:ascii="Times New Roman" w:hAnsi="Times New Roman" w:cs="Times New Roman"/>
          <w:sz w:val="24"/>
          <w:szCs w:val="24"/>
        </w:rPr>
        <w:t xml:space="preserve"> </w:t>
      </w:r>
      <w:r w:rsidR="00DE4BD4" w:rsidRPr="00FB5301">
        <w:rPr>
          <w:rFonts w:ascii="Times New Roman" w:hAnsi="Times New Roman" w:cs="Times New Roman"/>
          <w:sz w:val="24"/>
          <w:szCs w:val="24"/>
        </w:rPr>
        <w:t>ha</w:t>
      </w:r>
      <w:r w:rsidR="00DE4BD4">
        <w:rPr>
          <w:rFonts w:ascii="Times New Roman" w:hAnsi="Times New Roman" w:cs="Times New Roman"/>
          <w:sz w:val="24"/>
          <w:szCs w:val="24"/>
        </w:rPr>
        <w:t>d</w:t>
      </w:r>
      <w:r w:rsidR="00DE4BD4" w:rsidRPr="00FB5301">
        <w:rPr>
          <w:rFonts w:ascii="Times New Roman" w:hAnsi="Times New Roman" w:cs="Times New Roman"/>
          <w:sz w:val="24"/>
          <w:szCs w:val="24"/>
        </w:rPr>
        <w:t xml:space="preserve"> </w:t>
      </w:r>
      <w:r w:rsidR="00050ACA" w:rsidRPr="00FB5301">
        <w:rPr>
          <w:rFonts w:ascii="Times New Roman" w:hAnsi="Times New Roman" w:cs="Times New Roman"/>
          <w:sz w:val="24"/>
          <w:szCs w:val="24"/>
        </w:rPr>
        <w:t xml:space="preserve">significant implications for the administration and operational capacity of tribal justice systems, as well as </w:t>
      </w:r>
      <w:r w:rsidR="0099507E" w:rsidRPr="00FB5301">
        <w:rPr>
          <w:rFonts w:ascii="Times New Roman" w:hAnsi="Times New Roman" w:cs="Times New Roman"/>
          <w:sz w:val="24"/>
          <w:szCs w:val="24"/>
        </w:rPr>
        <w:t>direct</w:t>
      </w:r>
      <w:r w:rsidR="0099507E">
        <w:rPr>
          <w:rFonts w:ascii="Times New Roman" w:hAnsi="Times New Roman" w:cs="Times New Roman"/>
          <w:sz w:val="24"/>
          <w:szCs w:val="24"/>
        </w:rPr>
        <w:t>ing</w:t>
      </w:r>
      <w:r w:rsidR="0099507E" w:rsidRPr="00FB5301">
        <w:rPr>
          <w:rFonts w:ascii="Times New Roman" w:hAnsi="Times New Roman" w:cs="Times New Roman"/>
          <w:sz w:val="24"/>
          <w:szCs w:val="24"/>
        </w:rPr>
        <w:t xml:space="preserve"> </w:t>
      </w:r>
      <w:r w:rsidR="00050ACA" w:rsidRPr="00FB5301">
        <w:rPr>
          <w:rFonts w:ascii="Times New Roman" w:hAnsi="Times New Roman" w:cs="Times New Roman"/>
          <w:sz w:val="24"/>
          <w:szCs w:val="24"/>
        </w:rPr>
        <w:t>BJS to collect improved tribal statistical data.</w:t>
      </w:r>
      <w:r w:rsidR="00EE2858" w:rsidRPr="00FB5301">
        <w:rPr>
          <w:rStyle w:val="FootnoteReference"/>
          <w:rFonts w:ascii="Times New Roman" w:hAnsi="Times New Roman" w:cs="Times New Roman"/>
          <w:sz w:val="24"/>
          <w:szCs w:val="24"/>
        </w:rPr>
        <w:footnoteReference w:id="7"/>
      </w:r>
      <w:r w:rsidR="00050ACA" w:rsidRPr="00FB5301">
        <w:rPr>
          <w:rFonts w:ascii="Times New Roman" w:hAnsi="Times New Roman" w:cs="Times New Roman"/>
          <w:sz w:val="24"/>
          <w:szCs w:val="24"/>
        </w:rPr>
        <w:t xml:space="preserve">  TLOA </w:t>
      </w:r>
      <w:r w:rsidRPr="00FB5301">
        <w:rPr>
          <w:rFonts w:ascii="Times New Roman" w:hAnsi="Times New Roman" w:cs="Times New Roman"/>
          <w:sz w:val="24"/>
          <w:szCs w:val="24"/>
        </w:rPr>
        <w:t>provided additional legislative authority and resources to tribal communities across the United States to enhance the</w:t>
      </w:r>
      <w:r w:rsidR="00D930E1" w:rsidRPr="00FB5301">
        <w:rPr>
          <w:rFonts w:ascii="Times New Roman" w:hAnsi="Times New Roman" w:cs="Times New Roman"/>
          <w:sz w:val="24"/>
          <w:szCs w:val="24"/>
        </w:rPr>
        <w:t xml:space="preserve">ir tribal justice systems.  </w:t>
      </w:r>
      <w:r w:rsidR="00050ACA" w:rsidRPr="00FB5301">
        <w:rPr>
          <w:rFonts w:ascii="Times New Roman" w:hAnsi="Times New Roman" w:cs="Times New Roman"/>
          <w:sz w:val="24"/>
          <w:szCs w:val="24"/>
        </w:rPr>
        <w:t>This legislation</w:t>
      </w:r>
      <w:r w:rsidRPr="00FB5301">
        <w:rPr>
          <w:rFonts w:ascii="Times New Roman" w:hAnsi="Times New Roman" w:cs="Times New Roman"/>
          <w:sz w:val="24"/>
          <w:szCs w:val="24"/>
        </w:rPr>
        <w:t xml:space="preserve"> </w:t>
      </w:r>
      <w:r w:rsidR="00050ACA" w:rsidRPr="00FB5301">
        <w:rPr>
          <w:rFonts w:ascii="Times New Roman" w:hAnsi="Times New Roman" w:cs="Times New Roman"/>
          <w:sz w:val="24"/>
          <w:szCs w:val="24"/>
        </w:rPr>
        <w:t>authorized</w:t>
      </w:r>
      <w:r w:rsidRPr="00FB5301">
        <w:rPr>
          <w:rFonts w:ascii="Times New Roman" w:hAnsi="Times New Roman" w:cs="Times New Roman"/>
          <w:sz w:val="24"/>
          <w:szCs w:val="24"/>
        </w:rPr>
        <w:t xml:space="preserve"> expanded sentencing authority for tribal justice systems; clarifie</w:t>
      </w:r>
      <w:r w:rsidR="004B2004">
        <w:rPr>
          <w:rFonts w:ascii="Times New Roman" w:hAnsi="Times New Roman" w:cs="Times New Roman"/>
          <w:sz w:val="24"/>
          <w:szCs w:val="24"/>
        </w:rPr>
        <w:t>d</w:t>
      </w:r>
      <w:r w:rsidRPr="00FB5301">
        <w:rPr>
          <w:rFonts w:ascii="Times New Roman" w:hAnsi="Times New Roman" w:cs="Times New Roman"/>
          <w:sz w:val="24"/>
          <w:szCs w:val="24"/>
        </w:rPr>
        <w:t xml:space="preserve"> jurisdiction in P.L. 280 states; require</w:t>
      </w:r>
      <w:r w:rsidR="004B2004">
        <w:rPr>
          <w:rFonts w:ascii="Times New Roman" w:hAnsi="Times New Roman" w:cs="Times New Roman"/>
          <w:sz w:val="24"/>
          <w:szCs w:val="24"/>
        </w:rPr>
        <w:t>d</w:t>
      </w:r>
      <w:r w:rsidRPr="00FB5301">
        <w:rPr>
          <w:rFonts w:ascii="Times New Roman" w:hAnsi="Times New Roman" w:cs="Times New Roman"/>
          <w:sz w:val="24"/>
          <w:szCs w:val="24"/>
        </w:rPr>
        <w:t xml:space="preserve"> enhanced information sharing; authorize</w:t>
      </w:r>
      <w:r w:rsidR="004B2004">
        <w:rPr>
          <w:rFonts w:ascii="Times New Roman" w:hAnsi="Times New Roman" w:cs="Times New Roman"/>
          <w:sz w:val="24"/>
          <w:szCs w:val="24"/>
        </w:rPr>
        <w:t>d</w:t>
      </w:r>
      <w:r w:rsidRPr="00FB5301">
        <w:rPr>
          <w:rFonts w:ascii="Times New Roman" w:hAnsi="Times New Roman" w:cs="Times New Roman"/>
          <w:sz w:val="24"/>
          <w:szCs w:val="24"/>
        </w:rPr>
        <w:t xml:space="preserve"> liaisons within each U.S. Attorney's Office; and encourage</w:t>
      </w:r>
      <w:r w:rsidR="004B2004">
        <w:rPr>
          <w:rFonts w:ascii="Times New Roman" w:hAnsi="Times New Roman" w:cs="Times New Roman"/>
          <w:sz w:val="24"/>
          <w:szCs w:val="24"/>
        </w:rPr>
        <w:t>d</w:t>
      </w:r>
      <w:r w:rsidRPr="00FB5301">
        <w:rPr>
          <w:rFonts w:ascii="Times New Roman" w:hAnsi="Times New Roman" w:cs="Times New Roman"/>
          <w:sz w:val="24"/>
          <w:szCs w:val="24"/>
        </w:rPr>
        <w:t xml:space="preserve"> more intergovernmental collaboration between tribal, federal, state, and local governments. </w:t>
      </w:r>
      <w:r w:rsidR="0070288B" w:rsidRPr="00FB5301">
        <w:rPr>
          <w:rFonts w:ascii="Times New Roman" w:hAnsi="Times New Roman" w:cs="Times New Roman"/>
          <w:sz w:val="24"/>
          <w:szCs w:val="24"/>
        </w:rPr>
        <w:t xml:space="preserve"> </w:t>
      </w:r>
      <w:r w:rsidR="00050ACA" w:rsidRPr="00FB5301">
        <w:rPr>
          <w:rFonts w:ascii="Times New Roman" w:hAnsi="Times New Roman" w:cs="Times New Roman"/>
          <w:sz w:val="24"/>
          <w:szCs w:val="24"/>
        </w:rPr>
        <w:t xml:space="preserve">Under TLOA, DOJ </w:t>
      </w:r>
      <w:r w:rsidR="00FC5F27" w:rsidRPr="00FB5301">
        <w:rPr>
          <w:rFonts w:ascii="Times New Roman" w:hAnsi="Times New Roman" w:cs="Times New Roman"/>
          <w:sz w:val="24"/>
          <w:szCs w:val="24"/>
        </w:rPr>
        <w:t>was</w:t>
      </w:r>
      <w:r w:rsidR="00050ACA" w:rsidRPr="00FB5301">
        <w:rPr>
          <w:rFonts w:ascii="Times New Roman" w:hAnsi="Times New Roman" w:cs="Times New Roman"/>
          <w:sz w:val="24"/>
          <w:szCs w:val="24"/>
        </w:rPr>
        <w:t xml:space="preserve"> directed to establish </w:t>
      </w:r>
      <w:r w:rsidR="00FC5F27" w:rsidRPr="00FB5301">
        <w:rPr>
          <w:rFonts w:ascii="Times New Roman" w:hAnsi="Times New Roman" w:cs="Times New Roman"/>
          <w:sz w:val="24"/>
          <w:szCs w:val="24"/>
        </w:rPr>
        <w:t>a</w:t>
      </w:r>
      <w:r w:rsidR="00050ACA" w:rsidRPr="00FB5301">
        <w:rPr>
          <w:rFonts w:ascii="Times New Roman" w:hAnsi="Times New Roman" w:cs="Times New Roman"/>
          <w:sz w:val="24"/>
          <w:szCs w:val="24"/>
        </w:rPr>
        <w:t xml:space="preserve"> pilot </w:t>
      </w:r>
      <w:r w:rsidR="00FC5F27" w:rsidRPr="00FB5301">
        <w:rPr>
          <w:rFonts w:ascii="Times New Roman" w:hAnsi="Times New Roman" w:cs="Times New Roman"/>
          <w:sz w:val="24"/>
          <w:szCs w:val="24"/>
        </w:rPr>
        <w:t>program</w:t>
      </w:r>
      <w:r w:rsidR="00050ACA" w:rsidRPr="00FB5301">
        <w:rPr>
          <w:rFonts w:ascii="Times New Roman" w:hAnsi="Times New Roman" w:cs="Times New Roman"/>
          <w:sz w:val="24"/>
          <w:szCs w:val="24"/>
        </w:rPr>
        <w:t xml:space="preserve"> </w:t>
      </w:r>
      <w:r w:rsidR="00FC5F27" w:rsidRPr="00FB5301">
        <w:rPr>
          <w:rFonts w:ascii="Times New Roman" w:hAnsi="Times New Roman" w:cs="Times New Roman"/>
          <w:sz w:val="24"/>
          <w:szCs w:val="24"/>
        </w:rPr>
        <w:t>involving</w:t>
      </w:r>
      <w:r w:rsidR="00050ACA" w:rsidRPr="00FB5301">
        <w:rPr>
          <w:rFonts w:ascii="Times New Roman" w:hAnsi="Times New Roman" w:cs="Times New Roman"/>
          <w:sz w:val="24"/>
          <w:szCs w:val="24"/>
        </w:rPr>
        <w:t xml:space="preserve"> a four year pilot program that allows any federally recognized tribe to request that the Bureau of Prisons incarcerate a tribe member convicted under the terms of the Act</w:t>
      </w:r>
      <w:r w:rsidR="00FC5F27" w:rsidRPr="00FB5301">
        <w:rPr>
          <w:rFonts w:ascii="Times New Roman" w:hAnsi="Times New Roman" w:cs="Times New Roman"/>
          <w:sz w:val="24"/>
          <w:szCs w:val="24"/>
        </w:rPr>
        <w:t>.</w:t>
      </w:r>
      <w:r w:rsidR="00FB3BD6" w:rsidRPr="00FB5301">
        <w:rPr>
          <w:rStyle w:val="FootnoteReference"/>
          <w:rFonts w:ascii="Times New Roman" w:hAnsi="Times New Roman" w:cs="Times New Roman"/>
          <w:sz w:val="24"/>
          <w:szCs w:val="24"/>
        </w:rPr>
        <w:footnoteReference w:id="8"/>
      </w:r>
      <w:r w:rsidR="00D869FE">
        <w:rPr>
          <w:rFonts w:ascii="Times New Roman" w:hAnsi="Times New Roman" w:cs="Times New Roman"/>
          <w:sz w:val="24"/>
          <w:szCs w:val="24"/>
        </w:rPr>
        <w:t xml:space="preserve">  </w:t>
      </w:r>
      <w:r w:rsidRPr="00FB5301">
        <w:rPr>
          <w:rFonts w:ascii="Times New Roman" w:hAnsi="Times New Roman" w:cs="Times New Roman"/>
          <w:sz w:val="24"/>
          <w:szCs w:val="24"/>
        </w:rPr>
        <w:t xml:space="preserve">TLOA </w:t>
      </w:r>
      <w:r w:rsidR="004B2004">
        <w:rPr>
          <w:rFonts w:ascii="Times New Roman" w:hAnsi="Times New Roman" w:cs="Times New Roman"/>
          <w:sz w:val="24"/>
          <w:szCs w:val="24"/>
        </w:rPr>
        <w:t xml:space="preserve">also </w:t>
      </w:r>
      <w:r w:rsidRPr="00FB5301">
        <w:rPr>
          <w:rFonts w:ascii="Times New Roman" w:hAnsi="Times New Roman" w:cs="Times New Roman"/>
          <w:sz w:val="24"/>
          <w:szCs w:val="24"/>
        </w:rPr>
        <w:t>require</w:t>
      </w:r>
      <w:r w:rsidR="004B2004">
        <w:rPr>
          <w:rFonts w:ascii="Times New Roman" w:hAnsi="Times New Roman" w:cs="Times New Roman"/>
          <w:sz w:val="24"/>
          <w:szCs w:val="24"/>
        </w:rPr>
        <w:t>d</w:t>
      </w:r>
      <w:r w:rsidRPr="00FB5301">
        <w:rPr>
          <w:rFonts w:ascii="Times New Roman" w:hAnsi="Times New Roman" w:cs="Times New Roman"/>
          <w:sz w:val="24"/>
          <w:szCs w:val="24"/>
        </w:rPr>
        <w:t xml:space="preserve"> to (1) establish and implement a tribal data collection system and (2) support tribal participation in national records and information systems (P.L. 111-211, 124 Stat. 2258, § 251(b)).  The act further required BJS to consult with Indian tribes to establish and implement th</w:t>
      </w:r>
      <w:r w:rsidR="004B2004">
        <w:rPr>
          <w:rFonts w:ascii="Times New Roman" w:hAnsi="Times New Roman" w:cs="Times New Roman"/>
          <w:sz w:val="24"/>
          <w:szCs w:val="24"/>
        </w:rPr>
        <w:t>e</w:t>
      </w:r>
      <w:r w:rsidRPr="00FB5301">
        <w:rPr>
          <w:rFonts w:ascii="Times New Roman" w:hAnsi="Times New Roman" w:cs="Times New Roman"/>
          <w:sz w:val="24"/>
          <w:szCs w:val="24"/>
        </w:rPr>
        <w:t xml:space="preserve"> data collection system and to report to Congress within one year of enactment, and annually thereafter, the data collected and analyzed in accordance with the act</w:t>
      </w:r>
      <w:r w:rsidR="00DB6682" w:rsidRPr="00FB5301">
        <w:rPr>
          <w:rFonts w:ascii="Times New Roman" w:hAnsi="Times New Roman" w:cs="Times New Roman"/>
          <w:sz w:val="24"/>
          <w:szCs w:val="24"/>
        </w:rPr>
        <w:t xml:space="preserve"> </w:t>
      </w:r>
      <w:r w:rsidR="00DB6682" w:rsidRPr="00FB5301">
        <w:rPr>
          <w:rFonts w:ascii="Times New Roman" w:eastAsiaTheme="minorEastAsia" w:hAnsi="Times New Roman" w:cs="Times New Roman"/>
          <w:sz w:val="24"/>
          <w:szCs w:val="24"/>
        </w:rPr>
        <w:t>(see Attachment 2)</w:t>
      </w:r>
      <w:r w:rsidRPr="00FB5301">
        <w:rPr>
          <w:rFonts w:ascii="Times New Roman" w:hAnsi="Times New Roman" w:cs="Times New Roman"/>
          <w:sz w:val="24"/>
          <w:szCs w:val="24"/>
        </w:rPr>
        <w:t xml:space="preserve">.  </w:t>
      </w:r>
    </w:p>
    <w:p w14:paraId="4C556985" w14:textId="2E44434B" w:rsidR="006951EE" w:rsidRDefault="00B95EAE" w:rsidP="00FB5301">
      <w:pPr>
        <w:rPr>
          <w:rFonts w:ascii="Times New Roman" w:eastAsiaTheme="minorEastAsia" w:hAnsi="Times New Roman" w:cs="Times New Roman"/>
          <w:sz w:val="24"/>
          <w:szCs w:val="24"/>
        </w:rPr>
      </w:pPr>
      <w:r w:rsidRPr="00FB5301">
        <w:rPr>
          <w:rFonts w:ascii="Times New Roman" w:eastAsiaTheme="minorEastAsia" w:hAnsi="Times New Roman" w:cs="Times New Roman"/>
          <w:sz w:val="24"/>
          <w:szCs w:val="24"/>
        </w:rPr>
        <w:t xml:space="preserve">In passing the </w:t>
      </w:r>
      <w:r w:rsidRPr="00FB5301">
        <w:rPr>
          <w:rFonts w:ascii="Times New Roman" w:eastAsiaTheme="minorEastAsia" w:hAnsi="Times New Roman" w:cs="Times New Roman"/>
          <w:b/>
          <w:sz w:val="24"/>
          <w:szCs w:val="24"/>
        </w:rPr>
        <w:t xml:space="preserve">Violence </w:t>
      </w:r>
      <w:r w:rsidR="0070288B" w:rsidRPr="00FB5301">
        <w:rPr>
          <w:rFonts w:ascii="Times New Roman" w:eastAsiaTheme="minorEastAsia" w:hAnsi="Times New Roman" w:cs="Times New Roman"/>
          <w:b/>
          <w:sz w:val="24"/>
          <w:szCs w:val="24"/>
        </w:rPr>
        <w:t>against</w:t>
      </w:r>
      <w:r w:rsidRPr="00FB5301">
        <w:rPr>
          <w:rFonts w:ascii="Times New Roman" w:eastAsiaTheme="minorEastAsia" w:hAnsi="Times New Roman" w:cs="Times New Roman"/>
          <w:b/>
          <w:sz w:val="24"/>
          <w:szCs w:val="24"/>
        </w:rPr>
        <w:t xml:space="preserve"> Women Act and Department of Justice Reauthorization Act of 2005, Public Law 109–162</w:t>
      </w:r>
      <w:r w:rsidRPr="00FB5301">
        <w:rPr>
          <w:rFonts w:ascii="Times New Roman" w:eastAsiaTheme="minorEastAsia" w:hAnsi="Times New Roman" w:cs="Times New Roman"/>
          <w:sz w:val="24"/>
          <w:szCs w:val="24"/>
        </w:rPr>
        <w:t xml:space="preserve">, Congress found that Indian tribes require additional criminal justice and victim services resources to respond to violent assaults against women and the United </w:t>
      </w:r>
      <w:r w:rsidR="009F1E38" w:rsidRPr="00FB5301">
        <w:rPr>
          <w:rFonts w:ascii="Times New Roman" w:eastAsiaTheme="minorEastAsia" w:hAnsi="Times New Roman" w:cs="Times New Roman"/>
          <w:sz w:val="24"/>
          <w:szCs w:val="24"/>
        </w:rPr>
        <w:t>States has</w:t>
      </w:r>
      <w:r w:rsidRPr="00FB5301">
        <w:rPr>
          <w:rFonts w:ascii="Times New Roman" w:eastAsiaTheme="minorEastAsia" w:hAnsi="Times New Roman" w:cs="Times New Roman"/>
          <w:sz w:val="24"/>
          <w:szCs w:val="24"/>
        </w:rPr>
        <w:t xml:space="preserve"> a Federal responsibility to assist tribal governments in safeguardi</w:t>
      </w:r>
      <w:r w:rsidR="00E45D99" w:rsidRPr="00FB5301">
        <w:rPr>
          <w:rFonts w:ascii="Times New Roman" w:eastAsiaTheme="minorEastAsia" w:hAnsi="Times New Roman" w:cs="Times New Roman"/>
          <w:sz w:val="24"/>
          <w:szCs w:val="24"/>
        </w:rPr>
        <w:t>ng the lives of Indian women.</w:t>
      </w:r>
      <w:r w:rsidR="004371D2" w:rsidRPr="00FB5301">
        <w:rPr>
          <w:rStyle w:val="FootnoteReference"/>
          <w:rFonts w:ascii="Times New Roman" w:eastAsiaTheme="minorEastAsia" w:hAnsi="Times New Roman" w:cs="Times New Roman"/>
          <w:sz w:val="24"/>
          <w:szCs w:val="24"/>
        </w:rPr>
        <w:footnoteReference w:id="9"/>
      </w:r>
      <w:r w:rsidR="00E45D99" w:rsidRPr="00FB5301">
        <w:rPr>
          <w:rFonts w:ascii="Times New Roman" w:eastAsiaTheme="minorEastAsia" w:hAnsi="Times New Roman" w:cs="Times New Roman"/>
          <w:sz w:val="24"/>
          <w:szCs w:val="24"/>
        </w:rPr>
        <w:t xml:space="preserve">  </w:t>
      </w:r>
      <w:r w:rsidR="00472DFD">
        <w:rPr>
          <w:rFonts w:ascii="Times New Roman" w:eastAsiaTheme="minorEastAsia" w:hAnsi="Times New Roman" w:cs="Times New Roman"/>
          <w:sz w:val="24"/>
          <w:szCs w:val="24"/>
        </w:rPr>
        <w:t xml:space="preserve">Provisions in </w:t>
      </w:r>
      <w:r w:rsidR="004157A4">
        <w:rPr>
          <w:rFonts w:ascii="Times New Roman" w:eastAsiaTheme="minorEastAsia" w:hAnsi="Times New Roman" w:cs="Times New Roman"/>
          <w:sz w:val="24"/>
          <w:szCs w:val="24"/>
        </w:rPr>
        <w:t xml:space="preserve">the </w:t>
      </w:r>
      <w:r w:rsidR="00472DFD">
        <w:rPr>
          <w:rFonts w:ascii="Times New Roman" w:eastAsiaTheme="minorEastAsia" w:hAnsi="Times New Roman" w:cs="Times New Roman"/>
          <w:sz w:val="24"/>
          <w:szCs w:val="24"/>
        </w:rPr>
        <w:t>V</w:t>
      </w:r>
      <w:r w:rsidR="004157A4">
        <w:rPr>
          <w:rFonts w:ascii="Times New Roman" w:eastAsiaTheme="minorEastAsia" w:hAnsi="Times New Roman" w:cs="Times New Roman"/>
          <w:sz w:val="24"/>
          <w:szCs w:val="24"/>
        </w:rPr>
        <w:t xml:space="preserve">iolence against </w:t>
      </w:r>
      <w:r w:rsidR="00472DFD">
        <w:rPr>
          <w:rFonts w:ascii="Times New Roman" w:eastAsiaTheme="minorEastAsia" w:hAnsi="Times New Roman" w:cs="Times New Roman"/>
          <w:sz w:val="24"/>
          <w:szCs w:val="24"/>
        </w:rPr>
        <w:t>W</w:t>
      </w:r>
      <w:r w:rsidR="004157A4">
        <w:rPr>
          <w:rFonts w:ascii="Times New Roman" w:eastAsiaTheme="minorEastAsia" w:hAnsi="Times New Roman" w:cs="Times New Roman"/>
          <w:sz w:val="24"/>
          <w:szCs w:val="24"/>
        </w:rPr>
        <w:t xml:space="preserve">omen </w:t>
      </w:r>
      <w:r w:rsidR="00472DFD">
        <w:rPr>
          <w:rFonts w:ascii="Times New Roman" w:eastAsiaTheme="minorEastAsia" w:hAnsi="Times New Roman" w:cs="Times New Roman"/>
          <w:sz w:val="24"/>
          <w:szCs w:val="24"/>
        </w:rPr>
        <w:t>A</w:t>
      </w:r>
      <w:r w:rsidR="004157A4">
        <w:rPr>
          <w:rFonts w:ascii="Times New Roman" w:eastAsiaTheme="minorEastAsia" w:hAnsi="Times New Roman" w:cs="Times New Roman"/>
          <w:sz w:val="24"/>
          <w:szCs w:val="24"/>
        </w:rPr>
        <w:t xml:space="preserve">ct of </w:t>
      </w:r>
      <w:r w:rsidR="00472DFD">
        <w:rPr>
          <w:rFonts w:ascii="Times New Roman" w:eastAsiaTheme="minorEastAsia" w:hAnsi="Times New Roman" w:cs="Times New Roman"/>
          <w:sz w:val="24"/>
          <w:szCs w:val="24"/>
        </w:rPr>
        <w:t>2005</w:t>
      </w:r>
      <w:r w:rsidR="004157A4">
        <w:rPr>
          <w:rFonts w:ascii="Times New Roman" w:eastAsiaTheme="minorEastAsia" w:hAnsi="Times New Roman" w:cs="Times New Roman"/>
          <w:sz w:val="24"/>
          <w:szCs w:val="24"/>
        </w:rPr>
        <w:t xml:space="preserve"> (VAWA 2005)</w:t>
      </w:r>
      <w:r w:rsidR="00472DFD">
        <w:rPr>
          <w:rFonts w:ascii="Times New Roman" w:eastAsiaTheme="minorEastAsia" w:hAnsi="Times New Roman" w:cs="Times New Roman"/>
          <w:sz w:val="24"/>
          <w:szCs w:val="24"/>
        </w:rPr>
        <w:t xml:space="preserve"> </w:t>
      </w:r>
      <w:r w:rsidR="004B2004">
        <w:rPr>
          <w:rFonts w:ascii="Times New Roman" w:eastAsiaTheme="minorEastAsia" w:hAnsi="Times New Roman" w:cs="Times New Roman"/>
          <w:sz w:val="24"/>
          <w:szCs w:val="24"/>
        </w:rPr>
        <w:t>were</w:t>
      </w:r>
      <w:r w:rsidR="004B2004" w:rsidRPr="00FB5301">
        <w:rPr>
          <w:rFonts w:ascii="Times New Roman" w:eastAsiaTheme="minorEastAsia" w:hAnsi="Times New Roman" w:cs="Times New Roman"/>
          <w:sz w:val="24"/>
          <w:szCs w:val="24"/>
        </w:rPr>
        <w:t xml:space="preserve"> </w:t>
      </w:r>
      <w:r w:rsidRPr="00FB5301">
        <w:rPr>
          <w:rFonts w:ascii="Times New Roman" w:eastAsiaTheme="minorEastAsia" w:hAnsi="Times New Roman" w:cs="Times New Roman"/>
          <w:sz w:val="24"/>
          <w:szCs w:val="24"/>
        </w:rPr>
        <w:t>aimed at decreasing the incidence of violent crimes against Indian women; strengthen</w:t>
      </w:r>
      <w:r w:rsidR="004B2004">
        <w:rPr>
          <w:rFonts w:ascii="Times New Roman" w:eastAsiaTheme="minorEastAsia" w:hAnsi="Times New Roman" w:cs="Times New Roman"/>
          <w:sz w:val="24"/>
          <w:szCs w:val="24"/>
        </w:rPr>
        <w:t>ing</w:t>
      </w:r>
      <w:r w:rsidRPr="00FB5301">
        <w:rPr>
          <w:rFonts w:ascii="Times New Roman" w:eastAsiaTheme="minorEastAsia" w:hAnsi="Times New Roman" w:cs="Times New Roman"/>
          <w:sz w:val="24"/>
          <w:szCs w:val="24"/>
        </w:rPr>
        <w:t xml:space="preserve"> the capacity of tribes to exercise their sovereign authority to respond to violent crimes committed against Indian women; and ensur</w:t>
      </w:r>
      <w:r w:rsidR="004B2004">
        <w:rPr>
          <w:rFonts w:ascii="Times New Roman" w:eastAsiaTheme="minorEastAsia" w:hAnsi="Times New Roman" w:cs="Times New Roman"/>
          <w:sz w:val="24"/>
          <w:szCs w:val="24"/>
        </w:rPr>
        <w:t>ing</w:t>
      </w:r>
      <w:r w:rsidRPr="00FB5301">
        <w:rPr>
          <w:rFonts w:ascii="Times New Roman" w:eastAsiaTheme="minorEastAsia" w:hAnsi="Times New Roman" w:cs="Times New Roman"/>
          <w:sz w:val="24"/>
          <w:szCs w:val="24"/>
        </w:rPr>
        <w:t xml:space="preserve"> that perpetrators of violent crimes committed against Indian women are held accountable for their criminal behavior.  </w:t>
      </w:r>
      <w:r w:rsidR="00A6359C">
        <w:rPr>
          <w:rFonts w:ascii="Times New Roman" w:eastAsiaTheme="minorEastAsia" w:hAnsi="Times New Roman" w:cs="Times New Roman"/>
          <w:sz w:val="24"/>
          <w:szCs w:val="24"/>
        </w:rPr>
        <w:t xml:space="preserve">VAWA </w:t>
      </w:r>
      <w:r w:rsidR="000A064E">
        <w:rPr>
          <w:rFonts w:ascii="Times New Roman" w:eastAsiaTheme="minorEastAsia" w:hAnsi="Times New Roman" w:cs="Times New Roman"/>
          <w:sz w:val="24"/>
          <w:szCs w:val="24"/>
        </w:rPr>
        <w:t>2005</w:t>
      </w:r>
      <w:r w:rsidR="00A6359C">
        <w:rPr>
          <w:rFonts w:ascii="Times New Roman" w:eastAsiaTheme="minorEastAsia" w:hAnsi="Times New Roman" w:cs="Times New Roman"/>
          <w:sz w:val="24"/>
          <w:szCs w:val="24"/>
        </w:rPr>
        <w:t xml:space="preserve"> </w:t>
      </w:r>
      <w:r w:rsidR="009F6090">
        <w:rPr>
          <w:rFonts w:ascii="Times New Roman" w:eastAsiaTheme="minorEastAsia" w:hAnsi="Times New Roman" w:cs="Times New Roman"/>
          <w:sz w:val="24"/>
          <w:szCs w:val="24"/>
        </w:rPr>
        <w:t xml:space="preserve">also </w:t>
      </w:r>
      <w:r w:rsidR="00A6359C">
        <w:rPr>
          <w:rFonts w:ascii="Times New Roman" w:eastAsiaTheme="minorEastAsia" w:hAnsi="Times New Roman" w:cs="Times New Roman"/>
          <w:sz w:val="24"/>
          <w:szCs w:val="24"/>
        </w:rPr>
        <w:t xml:space="preserve">direct </w:t>
      </w:r>
      <w:r w:rsidR="004371D2" w:rsidRPr="00FB5301">
        <w:rPr>
          <w:rFonts w:ascii="Times New Roman" w:eastAsiaTheme="minorEastAsia" w:hAnsi="Times New Roman" w:cs="Times New Roman"/>
          <w:sz w:val="24"/>
          <w:szCs w:val="24"/>
        </w:rPr>
        <w:t>DOJ</w:t>
      </w:r>
      <w:r w:rsidRPr="00FB5301">
        <w:rPr>
          <w:rFonts w:ascii="Times New Roman" w:eastAsiaTheme="minorEastAsia" w:hAnsi="Times New Roman" w:cs="Times New Roman"/>
          <w:sz w:val="24"/>
          <w:szCs w:val="24"/>
        </w:rPr>
        <w:t>, through the Attorney General</w:t>
      </w:r>
      <w:r w:rsidR="0099507E">
        <w:rPr>
          <w:rFonts w:ascii="Times New Roman" w:eastAsiaTheme="minorEastAsia" w:hAnsi="Times New Roman" w:cs="Times New Roman"/>
          <w:sz w:val="24"/>
          <w:szCs w:val="24"/>
        </w:rPr>
        <w:t>,</w:t>
      </w:r>
      <w:r w:rsidR="00E45D99" w:rsidRPr="00FB5301">
        <w:rPr>
          <w:rFonts w:ascii="Times New Roman" w:eastAsiaTheme="minorEastAsia" w:hAnsi="Times New Roman" w:cs="Times New Roman"/>
          <w:sz w:val="24"/>
          <w:szCs w:val="24"/>
        </w:rPr>
        <w:t xml:space="preserve"> </w:t>
      </w:r>
      <w:r w:rsidRPr="00FB5301">
        <w:rPr>
          <w:rFonts w:ascii="Times New Roman" w:eastAsiaTheme="minorEastAsia" w:hAnsi="Times New Roman" w:cs="Times New Roman"/>
          <w:sz w:val="24"/>
          <w:szCs w:val="24"/>
        </w:rPr>
        <w:t xml:space="preserve">to </w:t>
      </w:r>
      <w:r w:rsidRPr="001800EF">
        <w:rPr>
          <w:rFonts w:ascii="Times New Roman" w:eastAsiaTheme="minorEastAsia" w:hAnsi="Times New Roman" w:cs="Times New Roman"/>
          <w:sz w:val="24"/>
          <w:szCs w:val="24"/>
        </w:rPr>
        <w:t xml:space="preserve">1) implement a national study focused on the analysis and research on violence </w:t>
      </w:r>
      <w:r w:rsidR="00F27DBE" w:rsidRPr="001800EF">
        <w:rPr>
          <w:rFonts w:ascii="Times New Roman" w:eastAsiaTheme="minorEastAsia" w:hAnsi="Times New Roman" w:cs="Times New Roman"/>
          <w:sz w:val="24"/>
          <w:szCs w:val="24"/>
        </w:rPr>
        <w:t xml:space="preserve">(domestic violence, dating violence, sexual assault, and stalking) </w:t>
      </w:r>
      <w:r w:rsidRPr="001800EF">
        <w:rPr>
          <w:rFonts w:ascii="Times New Roman" w:eastAsiaTheme="minorEastAsia" w:hAnsi="Times New Roman" w:cs="Times New Roman"/>
          <w:sz w:val="24"/>
          <w:szCs w:val="24"/>
        </w:rPr>
        <w:t>against Indian women and 2) provide mechanisms for the tracking of violence against Indian women including a national tribal sex offender registry and a tribal protection order registry</w:t>
      </w:r>
      <w:r w:rsidRPr="00FB5301">
        <w:rPr>
          <w:rFonts w:ascii="Times New Roman" w:eastAsiaTheme="minorEastAsia" w:hAnsi="Times New Roman" w:cs="Times New Roman"/>
          <w:sz w:val="24"/>
          <w:szCs w:val="24"/>
        </w:rPr>
        <w:t>.</w:t>
      </w:r>
      <w:r w:rsidR="00E45D99" w:rsidRPr="00FB5301">
        <w:rPr>
          <w:rFonts w:ascii="Times New Roman" w:eastAsiaTheme="minorEastAsia" w:hAnsi="Times New Roman" w:cs="Times New Roman"/>
          <w:sz w:val="24"/>
          <w:szCs w:val="24"/>
        </w:rPr>
        <w:t xml:space="preserve">  </w:t>
      </w:r>
      <w:r w:rsidR="00F64EB6" w:rsidRPr="00FB5301">
        <w:rPr>
          <w:rFonts w:ascii="Times New Roman" w:eastAsiaTheme="minorEastAsia" w:hAnsi="Times New Roman" w:cs="Times New Roman"/>
          <w:sz w:val="24"/>
          <w:szCs w:val="24"/>
        </w:rPr>
        <w:t xml:space="preserve"> </w:t>
      </w:r>
      <w:r w:rsidR="00A6359C">
        <w:rPr>
          <w:rFonts w:ascii="Times New Roman" w:eastAsiaTheme="minorEastAsia" w:hAnsi="Times New Roman" w:cs="Times New Roman"/>
          <w:sz w:val="24"/>
          <w:szCs w:val="24"/>
        </w:rPr>
        <w:t xml:space="preserve">The NSTCS will </w:t>
      </w:r>
      <w:r w:rsidR="006A2938">
        <w:rPr>
          <w:rFonts w:ascii="Times New Roman" w:eastAsiaTheme="minorEastAsia" w:hAnsi="Times New Roman" w:cs="Times New Roman"/>
          <w:sz w:val="24"/>
          <w:szCs w:val="24"/>
        </w:rPr>
        <w:t>help inform DOJ about protection orders issued in Indian country and</w:t>
      </w:r>
      <w:r w:rsidR="00434223">
        <w:rPr>
          <w:rFonts w:ascii="Times New Roman" w:eastAsiaTheme="minorEastAsia" w:hAnsi="Times New Roman" w:cs="Times New Roman"/>
          <w:sz w:val="24"/>
          <w:szCs w:val="24"/>
        </w:rPr>
        <w:t xml:space="preserve"> reciprocity between tribal-State orders</w:t>
      </w:r>
      <w:r w:rsidR="002411AE">
        <w:rPr>
          <w:rFonts w:ascii="Times New Roman" w:eastAsiaTheme="minorEastAsia" w:hAnsi="Times New Roman" w:cs="Times New Roman"/>
          <w:sz w:val="24"/>
          <w:szCs w:val="24"/>
        </w:rPr>
        <w:t xml:space="preserve"> of protection</w:t>
      </w:r>
      <w:r w:rsidR="00434223">
        <w:rPr>
          <w:rFonts w:ascii="Times New Roman" w:eastAsiaTheme="minorEastAsia" w:hAnsi="Times New Roman" w:cs="Times New Roman"/>
          <w:sz w:val="24"/>
          <w:szCs w:val="24"/>
        </w:rPr>
        <w:t>.</w:t>
      </w:r>
      <w:r w:rsidR="00746709">
        <w:rPr>
          <w:rFonts w:ascii="Times New Roman" w:eastAsiaTheme="minorEastAsia" w:hAnsi="Times New Roman" w:cs="Times New Roman"/>
          <w:sz w:val="24"/>
          <w:szCs w:val="24"/>
        </w:rPr>
        <w:t xml:space="preserve">  </w:t>
      </w:r>
      <w:r w:rsidR="006A2938">
        <w:rPr>
          <w:rFonts w:ascii="Times New Roman" w:eastAsiaTheme="minorEastAsia" w:hAnsi="Times New Roman" w:cs="Times New Roman"/>
          <w:sz w:val="24"/>
          <w:szCs w:val="24"/>
        </w:rPr>
        <w:t>T</w:t>
      </w:r>
      <w:r w:rsidR="00746709" w:rsidRPr="00FB5301">
        <w:rPr>
          <w:rFonts w:ascii="Times New Roman" w:eastAsiaTheme="minorEastAsia" w:hAnsi="Times New Roman" w:cs="Times New Roman"/>
          <w:sz w:val="24"/>
          <w:szCs w:val="24"/>
        </w:rPr>
        <w:t>he NSTCS will collect data on domestic violence, sexual assault and child abuse cases adjudicated through tribal courts, as well as information on the</w:t>
      </w:r>
      <w:r w:rsidR="00746709">
        <w:rPr>
          <w:rFonts w:ascii="Times New Roman" w:eastAsiaTheme="minorEastAsia" w:hAnsi="Times New Roman" w:cs="Times New Roman"/>
          <w:sz w:val="24"/>
          <w:szCs w:val="24"/>
        </w:rPr>
        <w:t xml:space="preserve"> tribal courts’ </w:t>
      </w:r>
      <w:r w:rsidR="00746709" w:rsidRPr="00FB5301">
        <w:rPr>
          <w:rFonts w:ascii="Times New Roman" w:eastAsiaTheme="minorEastAsia" w:hAnsi="Times New Roman" w:cs="Times New Roman"/>
          <w:sz w:val="24"/>
          <w:szCs w:val="24"/>
        </w:rPr>
        <w:t xml:space="preserve">ability </w:t>
      </w:r>
      <w:r w:rsidR="006A2938">
        <w:rPr>
          <w:rFonts w:ascii="Times New Roman" w:eastAsiaTheme="minorEastAsia" w:hAnsi="Times New Roman" w:cs="Times New Roman"/>
          <w:sz w:val="24"/>
          <w:szCs w:val="24"/>
        </w:rPr>
        <w:t xml:space="preserve">to </w:t>
      </w:r>
      <w:r w:rsidR="00746709" w:rsidRPr="00FB5301">
        <w:rPr>
          <w:rFonts w:ascii="Times New Roman" w:eastAsiaTheme="minorEastAsia" w:hAnsi="Times New Roman" w:cs="Times New Roman"/>
          <w:sz w:val="24"/>
          <w:szCs w:val="24"/>
        </w:rPr>
        <w:t xml:space="preserve">track and monitor protection orders. </w:t>
      </w:r>
      <w:r w:rsidR="008E35D5" w:rsidRPr="00FB5301">
        <w:rPr>
          <w:rFonts w:ascii="Times New Roman" w:eastAsiaTheme="minorEastAsia" w:hAnsi="Times New Roman" w:cs="Times New Roman"/>
          <w:sz w:val="24"/>
          <w:szCs w:val="24"/>
        </w:rPr>
        <w:t xml:space="preserve">The NSTCS will </w:t>
      </w:r>
      <w:r w:rsidR="00212215">
        <w:rPr>
          <w:rFonts w:ascii="Times New Roman" w:eastAsiaTheme="minorEastAsia" w:hAnsi="Times New Roman" w:cs="Times New Roman"/>
          <w:sz w:val="24"/>
          <w:szCs w:val="24"/>
        </w:rPr>
        <w:t>also help</w:t>
      </w:r>
      <w:r w:rsidR="00DD3B4C" w:rsidRPr="00FB5301">
        <w:rPr>
          <w:rFonts w:ascii="Times New Roman" w:eastAsiaTheme="minorEastAsia" w:hAnsi="Times New Roman" w:cs="Times New Roman"/>
          <w:sz w:val="24"/>
          <w:szCs w:val="24"/>
        </w:rPr>
        <w:t xml:space="preserve"> </w:t>
      </w:r>
      <w:r w:rsidR="00746709">
        <w:rPr>
          <w:rFonts w:ascii="Times New Roman" w:eastAsiaTheme="minorEastAsia" w:hAnsi="Times New Roman" w:cs="Times New Roman"/>
          <w:sz w:val="24"/>
          <w:szCs w:val="24"/>
        </w:rPr>
        <w:t>BJS</w:t>
      </w:r>
      <w:r w:rsidR="00DD3B4C" w:rsidRPr="00FB5301">
        <w:rPr>
          <w:rFonts w:ascii="Times New Roman" w:eastAsiaTheme="minorEastAsia" w:hAnsi="Times New Roman" w:cs="Times New Roman"/>
          <w:sz w:val="24"/>
          <w:szCs w:val="24"/>
        </w:rPr>
        <w:t xml:space="preserve"> understand the tribal </w:t>
      </w:r>
      <w:r w:rsidR="00DD3B4C" w:rsidRPr="00FB5301">
        <w:rPr>
          <w:rFonts w:ascii="Times New Roman" w:eastAsiaTheme="minorEastAsia" w:hAnsi="Times New Roman" w:cs="Times New Roman"/>
          <w:sz w:val="24"/>
          <w:szCs w:val="24"/>
        </w:rPr>
        <w:lastRenderedPageBreak/>
        <w:t xml:space="preserve">justice system capacity to provide due process protections afforded by the Constitution for non-Indian defendants pursuant to </w:t>
      </w:r>
      <w:r w:rsidR="00BB094B">
        <w:rPr>
          <w:rFonts w:ascii="Times New Roman" w:eastAsiaTheme="minorEastAsia" w:hAnsi="Times New Roman" w:cs="Times New Roman"/>
          <w:sz w:val="24"/>
          <w:szCs w:val="24"/>
        </w:rPr>
        <w:t xml:space="preserve">authorizing </w:t>
      </w:r>
      <w:r w:rsidR="00BB094B" w:rsidRPr="00FB5301">
        <w:rPr>
          <w:rFonts w:ascii="Times New Roman" w:eastAsiaTheme="minorEastAsia" w:hAnsi="Times New Roman" w:cs="Times New Roman"/>
          <w:sz w:val="24"/>
          <w:szCs w:val="24"/>
        </w:rPr>
        <w:t>expanded</w:t>
      </w:r>
      <w:r w:rsidR="00DD3B4C" w:rsidRPr="00FB5301">
        <w:rPr>
          <w:rFonts w:ascii="Times New Roman" w:eastAsiaTheme="minorEastAsia" w:hAnsi="Times New Roman" w:cs="Times New Roman"/>
          <w:sz w:val="24"/>
          <w:szCs w:val="24"/>
        </w:rPr>
        <w:t xml:space="preserve"> jurisdictional authority.</w:t>
      </w:r>
      <w:r w:rsidR="00434223">
        <w:rPr>
          <w:rFonts w:ascii="Times New Roman" w:eastAsiaTheme="minorEastAsia" w:hAnsi="Times New Roman" w:cs="Times New Roman"/>
          <w:sz w:val="24"/>
          <w:szCs w:val="24"/>
        </w:rPr>
        <w:t xml:space="preserve">  </w:t>
      </w:r>
    </w:p>
    <w:p w14:paraId="521D2A0C" w14:textId="0BD64ED8" w:rsidR="006951EE" w:rsidRDefault="00CC0A3E" w:rsidP="00FB5301">
      <w:pPr>
        <w:rPr>
          <w:rFonts w:ascii="Times New Roman" w:eastAsiaTheme="minorEastAsia" w:hAnsi="Times New Roman" w:cs="Times New Roman"/>
          <w:sz w:val="24"/>
          <w:szCs w:val="24"/>
        </w:rPr>
      </w:pPr>
      <w:r w:rsidRPr="00FB5301">
        <w:rPr>
          <w:rFonts w:ascii="Times New Roman" w:eastAsiaTheme="minorEastAsia" w:hAnsi="Times New Roman" w:cs="Times New Roman"/>
          <w:b/>
          <w:sz w:val="24"/>
          <w:szCs w:val="24"/>
        </w:rPr>
        <w:t>Violence Against Women Reauthorization Act of 2013</w:t>
      </w:r>
      <w:r w:rsidRPr="00FB5301">
        <w:rPr>
          <w:rFonts w:ascii="Times New Roman" w:eastAsiaTheme="minorEastAsia" w:hAnsi="Times New Roman" w:cs="Times New Roman"/>
          <w:sz w:val="24"/>
          <w:szCs w:val="24"/>
        </w:rPr>
        <w:t xml:space="preserve"> (VAWA) was passed </w:t>
      </w:r>
      <w:r w:rsidR="00FB5301">
        <w:rPr>
          <w:rFonts w:ascii="Times New Roman" w:eastAsiaTheme="minorEastAsia" w:hAnsi="Times New Roman" w:cs="Times New Roman"/>
          <w:sz w:val="24"/>
          <w:szCs w:val="24"/>
        </w:rPr>
        <w:t xml:space="preserve">with one of its goals </w:t>
      </w:r>
      <w:r w:rsidRPr="00FB5301">
        <w:rPr>
          <w:rFonts w:ascii="Times New Roman" w:eastAsiaTheme="minorEastAsia" w:hAnsi="Times New Roman" w:cs="Times New Roman"/>
          <w:sz w:val="24"/>
          <w:szCs w:val="24"/>
        </w:rPr>
        <w:t xml:space="preserve">to bridge the gaps that occur in Indian </w:t>
      </w:r>
      <w:r w:rsidR="006951EE">
        <w:rPr>
          <w:rFonts w:ascii="Times New Roman" w:eastAsiaTheme="minorEastAsia" w:hAnsi="Times New Roman" w:cs="Times New Roman"/>
          <w:sz w:val="24"/>
          <w:szCs w:val="24"/>
        </w:rPr>
        <w:t>c</w:t>
      </w:r>
      <w:r w:rsidRPr="00FB5301">
        <w:rPr>
          <w:rFonts w:ascii="Times New Roman" w:eastAsiaTheme="minorEastAsia" w:hAnsi="Times New Roman" w:cs="Times New Roman"/>
          <w:sz w:val="24"/>
          <w:szCs w:val="24"/>
        </w:rPr>
        <w:t>ountry when a non-Indian commits domestic violence against an American Indian or Alaska Native woman.</w:t>
      </w:r>
      <w:r w:rsidR="00FB5301">
        <w:rPr>
          <w:rStyle w:val="FootnoteReference"/>
          <w:rFonts w:ascii="Times New Roman" w:eastAsiaTheme="minorEastAsia" w:hAnsi="Times New Roman" w:cs="Times New Roman"/>
          <w:sz w:val="24"/>
          <w:szCs w:val="24"/>
        </w:rPr>
        <w:footnoteReference w:id="10"/>
      </w:r>
      <w:r w:rsidRPr="00FB5301">
        <w:rPr>
          <w:rFonts w:ascii="Times New Roman" w:eastAsiaTheme="minorEastAsia" w:hAnsi="Times New Roman" w:cs="Times New Roman"/>
          <w:sz w:val="24"/>
          <w:szCs w:val="24"/>
        </w:rPr>
        <w:t xml:space="preserve"> The previo</w:t>
      </w:r>
      <w:r w:rsidR="00F64EB6" w:rsidRPr="00FB5301">
        <w:rPr>
          <w:rFonts w:ascii="Times New Roman" w:eastAsiaTheme="minorEastAsia" w:hAnsi="Times New Roman" w:cs="Times New Roman"/>
          <w:sz w:val="24"/>
          <w:szCs w:val="24"/>
        </w:rPr>
        <w:t xml:space="preserve">us precedent established by </w:t>
      </w:r>
      <w:r w:rsidRPr="00FB5301">
        <w:rPr>
          <w:rFonts w:ascii="Times New Roman" w:eastAsiaTheme="minorEastAsia" w:hAnsi="Times New Roman" w:cs="Times New Roman"/>
          <w:sz w:val="24"/>
          <w:szCs w:val="24"/>
        </w:rPr>
        <w:t>the Oliphant vs. Suquamish Indian Tribe case in 1978</w:t>
      </w:r>
      <w:r w:rsidR="00FB5301">
        <w:rPr>
          <w:rFonts w:ascii="Times New Roman" w:eastAsiaTheme="minorEastAsia" w:hAnsi="Times New Roman" w:cs="Times New Roman"/>
          <w:sz w:val="24"/>
          <w:szCs w:val="24"/>
        </w:rPr>
        <w:t>, which</w:t>
      </w:r>
      <w:r w:rsidRPr="00FB5301">
        <w:rPr>
          <w:rFonts w:ascii="Times New Roman" w:eastAsiaTheme="minorEastAsia" w:hAnsi="Times New Roman" w:cs="Times New Roman"/>
          <w:sz w:val="24"/>
          <w:szCs w:val="24"/>
        </w:rPr>
        <w:t xml:space="preserve"> determined that tribal governments had no inherent authority over non-Indians. VAWA </w:t>
      </w:r>
      <w:r w:rsidR="00C46C50" w:rsidRPr="00FB5301">
        <w:rPr>
          <w:rFonts w:ascii="Times New Roman" w:eastAsiaTheme="minorEastAsia" w:hAnsi="Times New Roman" w:cs="Times New Roman"/>
          <w:sz w:val="24"/>
          <w:szCs w:val="24"/>
        </w:rPr>
        <w:t xml:space="preserve">2013 </w:t>
      </w:r>
      <w:r w:rsidRPr="00FB5301">
        <w:rPr>
          <w:rFonts w:ascii="Times New Roman" w:eastAsiaTheme="minorEastAsia" w:hAnsi="Times New Roman" w:cs="Times New Roman"/>
          <w:sz w:val="24"/>
          <w:szCs w:val="24"/>
        </w:rPr>
        <w:t>seeks to remedy this by allowing tribal</w:t>
      </w:r>
      <w:r w:rsidR="00C46C50" w:rsidRPr="00FB5301">
        <w:rPr>
          <w:rFonts w:ascii="Times New Roman" w:eastAsiaTheme="minorEastAsia" w:hAnsi="Times New Roman" w:cs="Times New Roman"/>
          <w:sz w:val="24"/>
          <w:szCs w:val="24"/>
        </w:rPr>
        <w:t xml:space="preserve"> courts to prosecute non-Indians</w:t>
      </w:r>
      <w:r w:rsidRPr="00FB5301">
        <w:rPr>
          <w:rFonts w:ascii="Times New Roman" w:eastAsiaTheme="minorEastAsia" w:hAnsi="Times New Roman" w:cs="Times New Roman"/>
          <w:sz w:val="24"/>
          <w:szCs w:val="24"/>
        </w:rPr>
        <w:t xml:space="preserve"> in cases where they have committed acts of domestic violence, dating violence, o</w:t>
      </w:r>
      <w:r w:rsidR="00C46C50" w:rsidRPr="00FB5301">
        <w:rPr>
          <w:rFonts w:ascii="Times New Roman" w:eastAsiaTheme="minorEastAsia" w:hAnsi="Times New Roman" w:cs="Times New Roman"/>
          <w:sz w:val="24"/>
          <w:szCs w:val="24"/>
        </w:rPr>
        <w:t>r violated protections orders issued in</w:t>
      </w:r>
      <w:r w:rsidRPr="00FB5301">
        <w:rPr>
          <w:rFonts w:ascii="Times New Roman" w:eastAsiaTheme="minorEastAsia" w:hAnsi="Times New Roman" w:cs="Times New Roman"/>
          <w:sz w:val="24"/>
          <w:szCs w:val="24"/>
        </w:rPr>
        <w:t xml:space="preserve"> Indian Country.</w:t>
      </w:r>
      <w:r w:rsidRPr="00FB5301">
        <w:rPr>
          <w:rFonts w:ascii="Times New Roman" w:eastAsiaTheme="minorEastAsia" w:hAnsi="Times New Roman" w:cs="Times New Roman"/>
          <w:sz w:val="24"/>
          <w:szCs w:val="24"/>
          <w:vertAlign w:val="superscript"/>
        </w:rPr>
        <w:footnoteReference w:id="11"/>
      </w:r>
      <w:r w:rsidR="000F2039" w:rsidRPr="00FB5301">
        <w:rPr>
          <w:rFonts w:ascii="Times New Roman" w:eastAsiaTheme="minorEastAsia" w:hAnsi="Times New Roman" w:cs="Times New Roman"/>
          <w:sz w:val="24"/>
          <w:szCs w:val="24"/>
        </w:rPr>
        <w:t xml:space="preserve">  </w:t>
      </w:r>
      <w:r w:rsidR="00CF181C" w:rsidRPr="00FB5301">
        <w:rPr>
          <w:rFonts w:ascii="Times New Roman" w:eastAsiaTheme="minorEastAsia" w:hAnsi="Times New Roman" w:cs="Times New Roman"/>
          <w:sz w:val="24"/>
          <w:szCs w:val="24"/>
        </w:rPr>
        <w:t xml:space="preserve">The full enactment of this legislation is </w:t>
      </w:r>
      <w:r w:rsidR="0070288B" w:rsidRPr="00FB5301">
        <w:rPr>
          <w:rFonts w:ascii="Times New Roman" w:eastAsiaTheme="minorEastAsia" w:hAnsi="Times New Roman" w:cs="Times New Roman"/>
          <w:sz w:val="24"/>
          <w:szCs w:val="24"/>
        </w:rPr>
        <w:t>March 2015</w:t>
      </w:r>
      <w:r w:rsidR="00323533">
        <w:rPr>
          <w:rFonts w:ascii="Times New Roman" w:eastAsiaTheme="minorEastAsia" w:hAnsi="Times New Roman" w:cs="Times New Roman"/>
          <w:sz w:val="24"/>
          <w:szCs w:val="24"/>
        </w:rPr>
        <w:t xml:space="preserve">, </w:t>
      </w:r>
      <w:r w:rsidR="00323533" w:rsidRPr="00FB5301">
        <w:rPr>
          <w:rFonts w:ascii="Times New Roman" w:eastAsiaTheme="minorEastAsia" w:hAnsi="Times New Roman" w:cs="Times New Roman"/>
          <w:sz w:val="24"/>
          <w:szCs w:val="24"/>
        </w:rPr>
        <w:t>giving</w:t>
      </w:r>
      <w:r w:rsidR="0070288B" w:rsidRPr="00FB5301">
        <w:rPr>
          <w:rFonts w:ascii="Times New Roman" w:eastAsiaTheme="minorEastAsia" w:hAnsi="Times New Roman" w:cs="Times New Roman"/>
          <w:sz w:val="24"/>
          <w:szCs w:val="24"/>
        </w:rPr>
        <w:t xml:space="preserve"> </w:t>
      </w:r>
      <w:r w:rsidR="00323533">
        <w:rPr>
          <w:rFonts w:ascii="Times New Roman" w:eastAsiaTheme="minorEastAsia" w:hAnsi="Times New Roman" w:cs="Times New Roman"/>
          <w:sz w:val="24"/>
          <w:szCs w:val="24"/>
        </w:rPr>
        <w:t xml:space="preserve">three </w:t>
      </w:r>
      <w:r w:rsidR="0070288B" w:rsidRPr="00FB5301">
        <w:rPr>
          <w:rFonts w:ascii="Times New Roman" w:eastAsiaTheme="minorEastAsia" w:hAnsi="Times New Roman" w:cs="Times New Roman"/>
          <w:sz w:val="24"/>
          <w:szCs w:val="24"/>
        </w:rPr>
        <w:t xml:space="preserve">tribes that are ready sooner the opportunity to participate in a </w:t>
      </w:r>
      <w:r w:rsidR="005875E3">
        <w:rPr>
          <w:rFonts w:ascii="Times New Roman" w:eastAsiaTheme="minorEastAsia" w:hAnsi="Times New Roman" w:cs="Times New Roman"/>
          <w:sz w:val="24"/>
          <w:szCs w:val="24"/>
        </w:rPr>
        <w:t>pilot p</w:t>
      </w:r>
      <w:r w:rsidR="0070288B" w:rsidRPr="00FB5301">
        <w:rPr>
          <w:rFonts w:ascii="Times New Roman" w:eastAsiaTheme="minorEastAsia" w:hAnsi="Times New Roman" w:cs="Times New Roman"/>
          <w:sz w:val="24"/>
          <w:szCs w:val="24"/>
        </w:rPr>
        <w:t>roject</w:t>
      </w:r>
      <w:r w:rsidR="00902734">
        <w:rPr>
          <w:rFonts w:ascii="Times New Roman" w:eastAsiaTheme="minorEastAsia" w:hAnsi="Times New Roman" w:cs="Times New Roman"/>
          <w:sz w:val="24"/>
          <w:szCs w:val="24"/>
        </w:rPr>
        <w:t xml:space="preserve">.  </w:t>
      </w:r>
    </w:p>
    <w:p w14:paraId="36C57A9E" w14:textId="602EBDBD" w:rsidR="004F1ADD" w:rsidRPr="00F617DA" w:rsidRDefault="00902734" w:rsidP="00FB5301">
      <w:pPr>
        <w:rPr>
          <w:rFonts w:ascii="Times New Roman" w:eastAsiaTheme="minorEastAsia" w:hAnsi="Times New Roman" w:cs="Times New Roman"/>
          <w:sz w:val="24"/>
          <w:szCs w:val="24"/>
        </w:rPr>
      </w:pPr>
      <w:r>
        <w:rPr>
          <w:rFonts w:ascii="Times New Roman" w:hAnsi="Times New Roman" w:cs="Times New Roman"/>
          <w:sz w:val="24"/>
          <w:szCs w:val="24"/>
        </w:rPr>
        <w:t>T</w:t>
      </w:r>
      <w:r w:rsidR="007361C8">
        <w:rPr>
          <w:rFonts w:ascii="Times New Roman" w:hAnsi="Times New Roman" w:cs="Times New Roman"/>
          <w:sz w:val="24"/>
          <w:szCs w:val="24"/>
        </w:rPr>
        <w:t>he N</w:t>
      </w:r>
      <w:r w:rsidR="004F1ADD" w:rsidRPr="00FB5301">
        <w:rPr>
          <w:rFonts w:ascii="Times New Roman" w:hAnsi="Times New Roman" w:cs="Times New Roman"/>
          <w:sz w:val="24"/>
          <w:szCs w:val="24"/>
        </w:rPr>
        <w:t xml:space="preserve">STCS </w:t>
      </w:r>
      <w:r w:rsidR="00F617DA">
        <w:rPr>
          <w:rFonts w:ascii="Times New Roman" w:hAnsi="Times New Roman" w:cs="Times New Roman"/>
          <w:sz w:val="24"/>
          <w:szCs w:val="24"/>
        </w:rPr>
        <w:t xml:space="preserve">will </w:t>
      </w:r>
      <w:r w:rsidR="005875E3">
        <w:rPr>
          <w:rFonts w:ascii="Times New Roman" w:hAnsi="Times New Roman" w:cs="Times New Roman"/>
          <w:sz w:val="24"/>
          <w:szCs w:val="24"/>
        </w:rPr>
        <w:t xml:space="preserve">allow BJS to </w:t>
      </w:r>
      <w:r w:rsidR="00F617DA">
        <w:rPr>
          <w:rFonts w:ascii="Times New Roman" w:hAnsi="Times New Roman" w:cs="Times New Roman"/>
          <w:sz w:val="24"/>
          <w:szCs w:val="24"/>
        </w:rPr>
        <w:t xml:space="preserve">gather </w:t>
      </w:r>
      <w:r w:rsidR="004F1ADD" w:rsidRPr="00FB5301">
        <w:rPr>
          <w:rFonts w:ascii="Times New Roman" w:hAnsi="Times New Roman" w:cs="Times New Roman"/>
          <w:sz w:val="24"/>
          <w:szCs w:val="24"/>
        </w:rPr>
        <w:t>useful knowledge about</w:t>
      </w:r>
      <w:r w:rsidR="007361C8">
        <w:rPr>
          <w:rFonts w:ascii="Times New Roman" w:hAnsi="Times New Roman" w:cs="Times New Roman"/>
          <w:sz w:val="24"/>
          <w:szCs w:val="24"/>
        </w:rPr>
        <w:t xml:space="preserve"> tribal courts pre- </w:t>
      </w:r>
      <w:r w:rsidR="007D7C1E">
        <w:rPr>
          <w:rFonts w:ascii="Times New Roman" w:hAnsi="Times New Roman" w:cs="Times New Roman"/>
          <w:sz w:val="24"/>
          <w:szCs w:val="24"/>
        </w:rPr>
        <w:t>and post-implementation</w:t>
      </w:r>
      <w:r>
        <w:rPr>
          <w:rFonts w:ascii="Times New Roman" w:hAnsi="Times New Roman" w:cs="Times New Roman"/>
          <w:sz w:val="24"/>
          <w:szCs w:val="24"/>
        </w:rPr>
        <w:t xml:space="preserve"> of VAWA 2013 jurisdictional expansion in 2015</w:t>
      </w:r>
      <w:r w:rsidR="007D7C1E">
        <w:rPr>
          <w:rFonts w:ascii="Times New Roman" w:hAnsi="Times New Roman" w:cs="Times New Roman"/>
          <w:sz w:val="24"/>
          <w:szCs w:val="24"/>
        </w:rPr>
        <w:t xml:space="preserve">.  </w:t>
      </w:r>
      <w:r w:rsidR="006951EE">
        <w:rPr>
          <w:rFonts w:ascii="Times New Roman" w:hAnsi="Times New Roman" w:cs="Times New Roman"/>
          <w:sz w:val="24"/>
          <w:szCs w:val="24"/>
        </w:rPr>
        <w:t>P</w:t>
      </w:r>
      <w:r w:rsidR="009B6B98">
        <w:rPr>
          <w:rFonts w:ascii="Times New Roman" w:hAnsi="Times New Roman" w:cs="Times New Roman"/>
          <w:sz w:val="24"/>
          <w:szCs w:val="24"/>
        </w:rPr>
        <w:t>rior to the full enactment of VAWA</w:t>
      </w:r>
      <w:r w:rsidR="00B65451">
        <w:rPr>
          <w:rFonts w:ascii="Times New Roman" w:hAnsi="Times New Roman" w:cs="Times New Roman"/>
          <w:sz w:val="24"/>
          <w:szCs w:val="24"/>
        </w:rPr>
        <w:t>,</w:t>
      </w:r>
      <w:r w:rsidR="009B6B98">
        <w:rPr>
          <w:rFonts w:ascii="Times New Roman" w:hAnsi="Times New Roman" w:cs="Times New Roman"/>
          <w:sz w:val="24"/>
          <w:szCs w:val="24"/>
        </w:rPr>
        <w:t xml:space="preserve"> </w:t>
      </w:r>
      <w:r w:rsidR="007D7C1E">
        <w:rPr>
          <w:rFonts w:ascii="Times New Roman" w:hAnsi="Times New Roman" w:cs="Times New Roman"/>
          <w:sz w:val="24"/>
          <w:szCs w:val="24"/>
        </w:rPr>
        <w:t>t</w:t>
      </w:r>
      <w:r w:rsidR="00B65451">
        <w:rPr>
          <w:rFonts w:ascii="Times New Roman" w:hAnsi="Times New Roman" w:cs="Times New Roman"/>
          <w:sz w:val="24"/>
          <w:szCs w:val="24"/>
        </w:rPr>
        <w:t>he NSTCS</w:t>
      </w:r>
      <w:r w:rsidR="00F24007">
        <w:rPr>
          <w:rFonts w:ascii="Times New Roman" w:hAnsi="Times New Roman" w:cs="Times New Roman"/>
          <w:sz w:val="24"/>
          <w:szCs w:val="24"/>
        </w:rPr>
        <w:t xml:space="preserve"> will collect</w:t>
      </w:r>
      <w:r w:rsidR="007D7C1E">
        <w:rPr>
          <w:rFonts w:ascii="Times New Roman" w:hAnsi="Times New Roman" w:cs="Times New Roman"/>
          <w:sz w:val="24"/>
          <w:szCs w:val="24"/>
        </w:rPr>
        <w:t xml:space="preserve"> information on judicial </w:t>
      </w:r>
      <w:r w:rsidR="00323533">
        <w:rPr>
          <w:rFonts w:ascii="Times New Roman" w:hAnsi="Times New Roman" w:cs="Times New Roman"/>
          <w:sz w:val="24"/>
          <w:szCs w:val="24"/>
        </w:rPr>
        <w:t>qualifications;</w:t>
      </w:r>
      <w:r w:rsidR="007D7C1E">
        <w:rPr>
          <w:rFonts w:ascii="Times New Roman" w:hAnsi="Times New Roman" w:cs="Times New Roman"/>
          <w:sz w:val="24"/>
          <w:szCs w:val="24"/>
        </w:rPr>
        <w:t xml:space="preserve"> indigent defense services, </w:t>
      </w:r>
      <w:r w:rsidR="007361C8">
        <w:rPr>
          <w:rFonts w:ascii="Times New Roman" w:hAnsi="Times New Roman" w:cs="Times New Roman"/>
          <w:sz w:val="24"/>
          <w:szCs w:val="24"/>
        </w:rPr>
        <w:t>jury compositions and selection criteria, and procedure</w:t>
      </w:r>
      <w:r w:rsidR="00F24007">
        <w:rPr>
          <w:rFonts w:ascii="Times New Roman" w:hAnsi="Times New Roman" w:cs="Times New Roman"/>
          <w:sz w:val="24"/>
          <w:szCs w:val="24"/>
        </w:rPr>
        <w:t>s</w:t>
      </w:r>
      <w:r w:rsidR="007361C8">
        <w:rPr>
          <w:rFonts w:ascii="Times New Roman" w:hAnsi="Times New Roman" w:cs="Times New Roman"/>
          <w:sz w:val="24"/>
          <w:szCs w:val="24"/>
        </w:rPr>
        <w:t xml:space="preserve"> for maintain</w:t>
      </w:r>
      <w:r w:rsidR="00F24007">
        <w:rPr>
          <w:rFonts w:ascii="Times New Roman" w:hAnsi="Times New Roman" w:cs="Times New Roman"/>
          <w:sz w:val="24"/>
          <w:szCs w:val="24"/>
        </w:rPr>
        <w:t>ing</w:t>
      </w:r>
      <w:r w:rsidR="007361C8">
        <w:rPr>
          <w:rFonts w:ascii="Times New Roman" w:hAnsi="Times New Roman" w:cs="Times New Roman"/>
          <w:sz w:val="24"/>
          <w:szCs w:val="24"/>
        </w:rPr>
        <w:t xml:space="preserve"> records of court proceedings</w:t>
      </w:r>
      <w:r w:rsidR="00F24007">
        <w:rPr>
          <w:rFonts w:ascii="Times New Roman" w:hAnsi="Times New Roman" w:cs="Times New Roman"/>
          <w:sz w:val="24"/>
          <w:szCs w:val="24"/>
        </w:rPr>
        <w:t xml:space="preserve"> that are required for tribes to be able demonstrate compliance</w:t>
      </w:r>
      <w:r w:rsidR="007361C8">
        <w:rPr>
          <w:rFonts w:ascii="Times New Roman" w:hAnsi="Times New Roman" w:cs="Times New Roman"/>
          <w:sz w:val="24"/>
          <w:szCs w:val="24"/>
        </w:rPr>
        <w:t>.</w:t>
      </w:r>
    </w:p>
    <w:p w14:paraId="5D1824BF" w14:textId="6EA9294F" w:rsidR="00983E46" w:rsidRDefault="002B2C5C" w:rsidP="00FB5301">
      <w:pPr>
        <w:rPr>
          <w:rFonts w:ascii="Times New Roman" w:hAnsi="Times New Roman" w:cs="Times New Roman"/>
          <w:sz w:val="24"/>
          <w:szCs w:val="24"/>
        </w:rPr>
      </w:pPr>
      <w:r>
        <w:rPr>
          <w:rFonts w:ascii="Times New Roman" w:hAnsi="Times New Roman" w:cs="Times New Roman"/>
          <w:sz w:val="24"/>
          <w:szCs w:val="24"/>
        </w:rPr>
        <w:t xml:space="preserve">Finally, the </w:t>
      </w:r>
      <w:r w:rsidR="00E329D0" w:rsidRPr="00FB5301">
        <w:rPr>
          <w:rFonts w:ascii="Times New Roman" w:hAnsi="Times New Roman" w:cs="Times New Roman"/>
          <w:b/>
          <w:sz w:val="24"/>
          <w:szCs w:val="24"/>
        </w:rPr>
        <w:t>Sex Offender Registration and Notification Act (SORNA)</w:t>
      </w:r>
      <w:r w:rsidR="00E329D0" w:rsidRPr="00FB5301">
        <w:rPr>
          <w:rFonts w:ascii="Times New Roman" w:hAnsi="Times New Roman" w:cs="Times New Roman"/>
          <w:sz w:val="24"/>
          <w:szCs w:val="24"/>
        </w:rPr>
        <w:t>, passed as part of the Adam Walsh Child Protection and Safety Act of 2006</w:t>
      </w:r>
      <w:r w:rsidR="006951EE">
        <w:rPr>
          <w:rFonts w:ascii="Times New Roman" w:hAnsi="Times New Roman" w:cs="Times New Roman"/>
          <w:sz w:val="24"/>
          <w:szCs w:val="24"/>
        </w:rPr>
        <w:t xml:space="preserve"> (</w:t>
      </w:r>
      <w:r w:rsidR="00E329D0" w:rsidRPr="00FB5301">
        <w:rPr>
          <w:rFonts w:ascii="Times New Roman" w:hAnsi="Times New Roman" w:cs="Times New Roman"/>
          <w:sz w:val="24"/>
          <w:szCs w:val="24"/>
        </w:rPr>
        <w:t>P.L. 109-248</w:t>
      </w:r>
      <w:r w:rsidR="006951EE">
        <w:rPr>
          <w:rFonts w:ascii="Times New Roman" w:hAnsi="Times New Roman" w:cs="Times New Roman"/>
          <w:sz w:val="24"/>
          <w:szCs w:val="24"/>
        </w:rPr>
        <w:t>)</w:t>
      </w:r>
      <w:r w:rsidR="00E329D0" w:rsidRPr="00FB5301">
        <w:rPr>
          <w:rFonts w:ascii="Times New Roman" w:hAnsi="Times New Roman" w:cs="Times New Roman"/>
          <w:sz w:val="24"/>
          <w:szCs w:val="24"/>
        </w:rPr>
        <w:t>, created standards for sex offender registration and notification programs in states, tribes, and territories.</w:t>
      </w:r>
      <w:r w:rsidR="006D4294">
        <w:rPr>
          <w:rStyle w:val="FootnoteReference"/>
          <w:rFonts w:ascii="Times New Roman" w:hAnsi="Times New Roman" w:cs="Times New Roman"/>
          <w:sz w:val="24"/>
          <w:szCs w:val="24"/>
        </w:rPr>
        <w:footnoteReference w:id="12"/>
      </w:r>
      <w:r w:rsidR="00E329D0" w:rsidRPr="00FB5301">
        <w:rPr>
          <w:rFonts w:ascii="Times New Roman" w:hAnsi="Times New Roman" w:cs="Times New Roman"/>
          <w:sz w:val="24"/>
          <w:szCs w:val="24"/>
        </w:rPr>
        <w:t xml:space="preserve"> </w:t>
      </w:r>
      <w:r w:rsidR="003E7DC4">
        <w:rPr>
          <w:rFonts w:ascii="Times New Roman" w:hAnsi="Times New Roman" w:cs="Times New Roman"/>
          <w:sz w:val="24"/>
          <w:szCs w:val="24"/>
        </w:rPr>
        <w:t xml:space="preserve"> </w:t>
      </w:r>
      <w:r w:rsidR="00E329D0" w:rsidRPr="00FB5301">
        <w:rPr>
          <w:rFonts w:ascii="Times New Roman" w:hAnsi="Times New Roman" w:cs="Times New Roman"/>
          <w:sz w:val="24"/>
          <w:szCs w:val="24"/>
        </w:rPr>
        <w:t xml:space="preserve">SORNA closed potential gaps and loopholes that existed under prior law and generally strengthens the nationwide network of sex offender registration and notification programs, as well as to included federally recognized Indian tribes.  </w:t>
      </w:r>
      <w:r w:rsidR="000C25B1" w:rsidRPr="00FB5301">
        <w:rPr>
          <w:rFonts w:ascii="Times New Roman" w:hAnsi="Times New Roman" w:cs="Times New Roman"/>
          <w:sz w:val="24"/>
          <w:szCs w:val="24"/>
        </w:rPr>
        <w:t>The Act</w:t>
      </w:r>
      <w:r w:rsidR="000C25B1" w:rsidRPr="00FB5301">
        <w:rPr>
          <w:rFonts w:ascii="Times New Roman" w:hAnsi="Times New Roman" w:cs="Times New Roman"/>
          <w:b/>
          <w:sz w:val="24"/>
          <w:szCs w:val="24"/>
        </w:rPr>
        <w:t xml:space="preserve"> </w:t>
      </w:r>
      <w:r w:rsidR="000C25B1" w:rsidRPr="00FB5301">
        <w:rPr>
          <w:rFonts w:ascii="Times New Roman" w:hAnsi="Times New Roman" w:cs="Times New Roman"/>
          <w:sz w:val="24"/>
          <w:szCs w:val="24"/>
        </w:rPr>
        <w:t>requires tribal governments to affirmatively elect to maintain a sex offender registry; tribes will also be required to comply with the notification requirements and maintain a web site making sex offender registry infor</w:t>
      </w:r>
      <w:r w:rsidR="00BA1FE1" w:rsidRPr="00FB5301">
        <w:rPr>
          <w:rFonts w:ascii="Times New Roman" w:hAnsi="Times New Roman" w:cs="Times New Roman"/>
          <w:sz w:val="24"/>
          <w:szCs w:val="24"/>
        </w:rPr>
        <w:t>mation available to the public.</w:t>
      </w:r>
      <w:r w:rsidR="000C25B1" w:rsidRPr="00FB5301">
        <w:rPr>
          <w:rFonts w:ascii="Times New Roman" w:hAnsi="Times New Roman" w:cs="Times New Roman"/>
          <w:sz w:val="24"/>
          <w:szCs w:val="24"/>
        </w:rPr>
        <w:t>“</w:t>
      </w:r>
      <w:r w:rsidR="00F51ED2">
        <w:rPr>
          <w:rFonts w:ascii="Times New Roman" w:hAnsi="Times New Roman" w:cs="Times New Roman"/>
          <w:sz w:val="24"/>
          <w:szCs w:val="24"/>
        </w:rPr>
        <w:t xml:space="preserve">  </w:t>
      </w:r>
      <w:r w:rsidR="00521371">
        <w:rPr>
          <w:rFonts w:ascii="Times New Roman" w:hAnsi="Times New Roman" w:cs="Times New Roman"/>
          <w:sz w:val="24"/>
          <w:szCs w:val="24"/>
        </w:rPr>
        <w:t>The SORNA prescribes a means to track and monitor sex offenders on tribal lands</w:t>
      </w:r>
      <w:r w:rsidR="006951EE">
        <w:rPr>
          <w:rFonts w:ascii="Times New Roman" w:hAnsi="Times New Roman" w:cs="Times New Roman"/>
          <w:sz w:val="24"/>
          <w:szCs w:val="24"/>
        </w:rPr>
        <w:t>. T</w:t>
      </w:r>
      <w:r w:rsidR="00521371">
        <w:rPr>
          <w:rFonts w:ascii="Times New Roman" w:hAnsi="Times New Roman" w:cs="Times New Roman"/>
          <w:sz w:val="24"/>
          <w:szCs w:val="24"/>
        </w:rPr>
        <w:t xml:space="preserve">he </w:t>
      </w:r>
      <w:r w:rsidR="00F51ED2">
        <w:rPr>
          <w:rFonts w:ascii="Times New Roman" w:hAnsi="Times New Roman" w:cs="Times New Roman"/>
          <w:sz w:val="24"/>
          <w:szCs w:val="24"/>
        </w:rPr>
        <w:t xml:space="preserve">NSTCS </w:t>
      </w:r>
      <w:r w:rsidR="006951EE">
        <w:rPr>
          <w:rFonts w:ascii="Times New Roman" w:hAnsi="Times New Roman" w:cs="Times New Roman"/>
          <w:sz w:val="24"/>
          <w:szCs w:val="24"/>
        </w:rPr>
        <w:t>collect data on</w:t>
      </w:r>
      <w:r w:rsidR="00521371">
        <w:rPr>
          <w:rFonts w:ascii="Times New Roman" w:hAnsi="Times New Roman" w:cs="Times New Roman"/>
          <w:sz w:val="24"/>
          <w:szCs w:val="24"/>
        </w:rPr>
        <w:t xml:space="preserve"> how the tribal courts process the</w:t>
      </w:r>
      <w:r w:rsidR="00E15C9C">
        <w:rPr>
          <w:rFonts w:ascii="Times New Roman" w:hAnsi="Times New Roman" w:cs="Times New Roman"/>
          <w:sz w:val="24"/>
          <w:szCs w:val="24"/>
        </w:rPr>
        <w:t>se</w:t>
      </w:r>
      <w:r w:rsidR="00521371">
        <w:rPr>
          <w:rFonts w:ascii="Times New Roman" w:hAnsi="Times New Roman" w:cs="Times New Roman"/>
          <w:sz w:val="24"/>
          <w:szCs w:val="24"/>
        </w:rPr>
        <w:t xml:space="preserve"> matters</w:t>
      </w:r>
      <w:r w:rsidR="000A19BB">
        <w:rPr>
          <w:rFonts w:ascii="Times New Roman" w:hAnsi="Times New Roman" w:cs="Times New Roman"/>
          <w:sz w:val="24"/>
          <w:szCs w:val="24"/>
        </w:rPr>
        <w:t xml:space="preserve">.  The NSTCS will also collect </w:t>
      </w:r>
      <w:r w:rsidR="000A19BB">
        <w:rPr>
          <w:rFonts w:ascii="Times New Roman" w:hAnsi="Times New Roman" w:cs="Times New Roman"/>
          <w:sz w:val="24"/>
          <w:szCs w:val="24"/>
        </w:rPr>
        <w:lastRenderedPageBreak/>
        <w:t>data on the magnitude of sex crimes</w:t>
      </w:r>
      <w:r w:rsidR="00323533">
        <w:rPr>
          <w:rFonts w:ascii="Times New Roman" w:hAnsi="Times New Roman" w:cs="Times New Roman"/>
          <w:sz w:val="24"/>
          <w:szCs w:val="24"/>
        </w:rPr>
        <w:t xml:space="preserve"> adjudicated through the various tribal courts</w:t>
      </w:r>
      <w:r w:rsidR="006951EE">
        <w:rPr>
          <w:rFonts w:ascii="Times New Roman" w:hAnsi="Times New Roman" w:cs="Times New Roman"/>
          <w:sz w:val="24"/>
          <w:szCs w:val="24"/>
        </w:rPr>
        <w:t>;</w:t>
      </w:r>
      <w:r w:rsidR="00323533">
        <w:rPr>
          <w:rFonts w:ascii="Times New Roman" w:hAnsi="Times New Roman" w:cs="Times New Roman"/>
          <w:sz w:val="24"/>
          <w:szCs w:val="24"/>
        </w:rPr>
        <w:t xml:space="preserve"> and the system in place for monitoring offenders. </w:t>
      </w:r>
    </w:p>
    <w:p w14:paraId="6AA2A532" w14:textId="77777777" w:rsidR="00D972B6" w:rsidRPr="00346E71" w:rsidRDefault="00D972B6" w:rsidP="00FB5301">
      <w:pPr>
        <w:rPr>
          <w:rFonts w:ascii="Times New Roman" w:hAnsi="Times New Roman" w:cs="Times New Roman"/>
          <w:sz w:val="24"/>
          <w:szCs w:val="24"/>
        </w:rPr>
      </w:pPr>
    </w:p>
    <w:p w14:paraId="0E8DC197" w14:textId="77777777" w:rsidR="00797251" w:rsidRPr="00797251" w:rsidRDefault="00797251" w:rsidP="00797251">
      <w:pPr>
        <w:rPr>
          <w:rFonts w:ascii="Times New Roman" w:hAnsi="Times New Roman" w:cs="Times New Roman"/>
          <w:sz w:val="24"/>
          <w:szCs w:val="24"/>
        </w:rPr>
      </w:pPr>
      <w:r w:rsidRPr="00797251">
        <w:rPr>
          <w:rFonts w:ascii="Times New Roman" w:hAnsi="Times New Roman" w:cs="Times New Roman"/>
          <w:sz w:val="24"/>
          <w:szCs w:val="24"/>
        </w:rPr>
        <w:t>2.</w:t>
      </w:r>
      <w:r w:rsidRPr="00797251">
        <w:rPr>
          <w:rFonts w:ascii="Times New Roman" w:hAnsi="Times New Roman" w:cs="Times New Roman"/>
          <w:sz w:val="24"/>
          <w:szCs w:val="24"/>
        </w:rPr>
        <w:tab/>
      </w:r>
      <w:r w:rsidRPr="00797251">
        <w:rPr>
          <w:rFonts w:ascii="Times New Roman" w:hAnsi="Times New Roman" w:cs="Times New Roman"/>
          <w:sz w:val="24"/>
          <w:szCs w:val="24"/>
          <w:u w:val="single"/>
        </w:rPr>
        <w:t>Needs and Uses</w:t>
      </w:r>
    </w:p>
    <w:p w14:paraId="2FDF05E8" w14:textId="640DCE81" w:rsidR="006D0CE2" w:rsidRDefault="00A862F1" w:rsidP="00DA412C">
      <w:pPr>
        <w:rPr>
          <w:rFonts w:ascii="Times New Roman" w:hAnsi="Times New Roman" w:cs="Times New Roman"/>
          <w:sz w:val="24"/>
          <w:szCs w:val="24"/>
        </w:rPr>
      </w:pPr>
      <w:r>
        <w:rPr>
          <w:rFonts w:ascii="Times New Roman" w:hAnsi="Times New Roman" w:cs="Times New Roman"/>
          <w:sz w:val="24"/>
          <w:szCs w:val="24"/>
        </w:rPr>
        <w:t>Pursuant to TLOA, o</w:t>
      </w:r>
      <w:r w:rsidR="004103CA">
        <w:rPr>
          <w:rFonts w:ascii="Times New Roman" w:hAnsi="Times New Roman" w:cs="Times New Roman"/>
          <w:sz w:val="24"/>
          <w:szCs w:val="24"/>
        </w:rPr>
        <w:t>ne of BJS</w:t>
      </w:r>
      <w:r w:rsidR="00C829F2">
        <w:rPr>
          <w:rFonts w:ascii="Times New Roman" w:hAnsi="Times New Roman" w:cs="Times New Roman"/>
          <w:sz w:val="24"/>
          <w:szCs w:val="24"/>
        </w:rPr>
        <w:t>’s</w:t>
      </w:r>
      <w:r w:rsidR="004103CA">
        <w:rPr>
          <w:rFonts w:ascii="Times New Roman" w:hAnsi="Times New Roman" w:cs="Times New Roman"/>
          <w:sz w:val="24"/>
          <w:szCs w:val="24"/>
        </w:rPr>
        <w:t xml:space="preserve"> primary FY 2014 objectives is to improve the availability of justice statistics in Indian country.</w:t>
      </w:r>
      <w:r w:rsidR="004103CA">
        <w:rPr>
          <w:rStyle w:val="FootnoteReference"/>
          <w:rFonts w:ascii="Times New Roman" w:hAnsi="Times New Roman" w:cs="Times New Roman"/>
          <w:sz w:val="24"/>
          <w:szCs w:val="24"/>
        </w:rPr>
        <w:footnoteReference w:id="13"/>
      </w:r>
      <w:r w:rsidR="004103CA">
        <w:rPr>
          <w:rFonts w:ascii="Times New Roman" w:hAnsi="Times New Roman" w:cs="Times New Roman"/>
          <w:sz w:val="24"/>
          <w:szCs w:val="24"/>
        </w:rPr>
        <w:t xml:space="preserve"> </w:t>
      </w:r>
      <w:r w:rsidR="00797251">
        <w:rPr>
          <w:rFonts w:ascii="Times New Roman" w:hAnsi="Times New Roman" w:cs="Times New Roman"/>
          <w:sz w:val="24"/>
          <w:szCs w:val="24"/>
        </w:rPr>
        <w:t>The NSTCS</w:t>
      </w:r>
      <w:r w:rsidR="00436191" w:rsidRPr="00FB5301">
        <w:rPr>
          <w:rFonts w:ascii="Times New Roman" w:hAnsi="Times New Roman" w:cs="Times New Roman"/>
          <w:sz w:val="24"/>
          <w:szCs w:val="24"/>
        </w:rPr>
        <w:t xml:space="preserve"> </w:t>
      </w:r>
      <w:r w:rsidR="00C93D42">
        <w:rPr>
          <w:rFonts w:ascii="Times New Roman" w:hAnsi="Times New Roman" w:cs="Times New Roman"/>
          <w:sz w:val="24"/>
          <w:szCs w:val="24"/>
        </w:rPr>
        <w:t xml:space="preserve">will </w:t>
      </w:r>
      <w:r w:rsidR="004103CA">
        <w:rPr>
          <w:rFonts w:ascii="Times New Roman" w:hAnsi="Times New Roman" w:cs="Times New Roman"/>
          <w:sz w:val="24"/>
          <w:szCs w:val="24"/>
        </w:rPr>
        <w:t xml:space="preserve">address </w:t>
      </w:r>
      <w:r w:rsidR="00C93D42">
        <w:rPr>
          <w:rFonts w:ascii="Times New Roman" w:hAnsi="Times New Roman" w:cs="Times New Roman"/>
          <w:sz w:val="24"/>
          <w:szCs w:val="24"/>
        </w:rPr>
        <w:t>the tribal justice</w:t>
      </w:r>
      <w:r w:rsidR="00436191" w:rsidRPr="00FB5301">
        <w:rPr>
          <w:rFonts w:ascii="Times New Roman" w:hAnsi="Times New Roman" w:cs="Times New Roman"/>
          <w:sz w:val="24"/>
          <w:szCs w:val="24"/>
        </w:rPr>
        <w:t xml:space="preserve"> </w:t>
      </w:r>
      <w:r w:rsidR="00C93D42">
        <w:rPr>
          <w:rFonts w:ascii="Times New Roman" w:hAnsi="Times New Roman" w:cs="Times New Roman"/>
          <w:sz w:val="24"/>
          <w:szCs w:val="24"/>
        </w:rPr>
        <w:t>issues occurring in Indian country</w:t>
      </w:r>
      <w:r w:rsidR="00137BD5">
        <w:rPr>
          <w:rFonts w:ascii="Times New Roman" w:hAnsi="Times New Roman" w:cs="Times New Roman"/>
          <w:sz w:val="24"/>
          <w:szCs w:val="24"/>
        </w:rPr>
        <w:t>, especially as they relate to tribal courts and traditional forums of dispute resolution</w:t>
      </w:r>
      <w:r w:rsidR="00C93D42">
        <w:rPr>
          <w:rFonts w:ascii="Times New Roman" w:hAnsi="Times New Roman" w:cs="Times New Roman"/>
          <w:sz w:val="24"/>
          <w:szCs w:val="24"/>
        </w:rPr>
        <w:t xml:space="preserve">.  </w:t>
      </w:r>
      <w:r w:rsidR="00137BD5">
        <w:rPr>
          <w:rFonts w:ascii="Times New Roman" w:hAnsi="Times New Roman" w:cs="Times New Roman"/>
          <w:sz w:val="24"/>
          <w:szCs w:val="24"/>
        </w:rPr>
        <w:t xml:space="preserve">The information </w:t>
      </w:r>
      <w:r w:rsidR="004103CA">
        <w:rPr>
          <w:rFonts w:ascii="Times New Roman" w:hAnsi="Times New Roman" w:cs="Times New Roman"/>
          <w:sz w:val="24"/>
          <w:szCs w:val="24"/>
        </w:rPr>
        <w:t xml:space="preserve">collected </w:t>
      </w:r>
      <w:r w:rsidR="007F74E1">
        <w:rPr>
          <w:rFonts w:ascii="Times New Roman" w:hAnsi="Times New Roman" w:cs="Times New Roman"/>
          <w:sz w:val="24"/>
          <w:szCs w:val="24"/>
        </w:rPr>
        <w:t>through the NSTCS</w:t>
      </w:r>
      <w:r w:rsidR="00137BD5">
        <w:rPr>
          <w:rFonts w:ascii="Times New Roman" w:hAnsi="Times New Roman" w:cs="Times New Roman"/>
          <w:sz w:val="24"/>
          <w:szCs w:val="24"/>
        </w:rPr>
        <w:t xml:space="preserve"> will </w:t>
      </w:r>
      <w:r w:rsidR="007F74E1">
        <w:rPr>
          <w:rFonts w:ascii="Times New Roman" w:hAnsi="Times New Roman" w:cs="Times New Roman"/>
          <w:sz w:val="24"/>
          <w:szCs w:val="24"/>
        </w:rPr>
        <w:t>inform</w:t>
      </w:r>
      <w:r w:rsidR="00137BD5">
        <w:rPr>
          <w:rFonts w:ascii="Times New Roman" w:hAnsi="Times New Roman" w:cs="Times New Roman"/>
          <w:sz w:val="24"/>
          <w:szCs w:val="24"/>
        </w:rPr>
        <w:t xml:space="preserve"> a variety of audiences.  </w:t>
      </w:r>
    </w:p>
    <w:p w14:paraId="1A94A383" w14:textId="7CA652FE" w:rsidR="00A862F1" w:rsidRDefault="001868C1" w:rsidP="00DA412C">
      <w:pPr>
        <w:rPr>
          <w:rFonts w:ascii="Times New Roman" w:hAnsi="Times New Roman" w:cs="Times New Roman"/>
          <w:color w:val="000000" w:themeColor="text1"/>
          <w:sz w:val="24"/>
          <w:szCs w:val="24"/>
        </w:rPr>
      </w:pPr>
      <w:r w:rsidRPr="00FB5301">
        <w:rPr>
          <w:rFonts w:ascii="Times New Roman" w:hAnsi="Times New Roman" w:cs="Times New Roman"/>
          <w:color w:val="000000" w:themeColor="text1"/>
          <w:sz w:val="24"/>
          <w:szCs w:val="24"/>
        </w:rPr>
        <w:t xml:space="preserve">The NSTCS will build </w:t>
      </w:r>
      <w:r w:rsidR="004103CA">
        <w:rPr>
          <w:rFonts w:ascii="Times New Roman" w:hAnsi="Times New Roman" w:cs="Times New Roman"/>
          <w:color w:val="000000" w:themeColor="text1"/>
          <w:sz w:val="24"/>
          <w:szCs w:val="24"/>
        </w:rPr>
        <w:t xml:space="preserve">and expand </w:t>
      </w:r>
      <w:r w:rsidRPr="00FB5301">
        <w:rPr>
          <w:rFonts w:ascii="Times New Roman" w:hAnsi="Times New Roman" w:cs="Times New Roman"/>
          <w:color w:val="000000" w:themeColor="text1"/>
          <w:sz w:val="24"/>
          <w:szCs w:val="24"/>
        </w:rPr>
        <w:t xml:space="preserve">upon the first national census of tribal justice agencies </w:t>
      </w:r>
      <w:r>
        <w:rPr>
          <w:rFonts w:ascii="Times New Roman" w:hAnsi="Times New Roman" w:cs="Times New Roman"/>
          <w:color w:val="000000" w:themeColor="text1"/>
          <w:sz w:val="24"/>
          <w:szCs w:val="24"/>
        </w:rPr>
        <w:t xml:space="preserve">conducted </w:t>
      </w:r>
      <w:r w:rsidRPr="00FB5301">
        <w:rPr>
          <w:rFonts w:ascii="Times New Roman" w:hAnsi="Times New Roman" w:cs="Times New Roman"/>
          <w:color w:val="000000" w:themeColor="text1"/>
          <w:sz w:val="24"/>
          <w:szCs w:val="24"/>
        </w:rPr>
        <w:t xml:space="preserve">over a decade ago, </w:t>
      </w:r>
      <w:r w:rsidR="004103CA">
        <w:rPr>
          <w:rFonts w:ascii="Times New Roman" w:hAnsi="Times New Roman" w:cs="Times New Roman"/>
          <w:color w:val="000000" w:themeColor="text1"/>
          <w:sz w:val="24"/>
          <w:szCs w:val="24"/>
        </w:rPr>
        <w:t xml:space="preserve">enabling some </w:t>
      </w:r>
      <w:r w:rsidRPr="00FB5301">
        <w:rPr>
          <w:rFonts w:ascii="Times New Roman" w:hAnsi="Times New Roman" w:cs="Times New Roman"/>
          <w:color w:val="000000" w:themeColor="text1"/>
          <w:sz w:val="24"/>
          <w:szCs w:val="24"/>
        </w:rPr>
        <w:t>comparison</w:t>
      </w:r>
      <w:r w:rsidR="004103CA">
        <w:rPr>
          <w:rFonts w:ascii="Times New Roman" w:hAnsi="Times New Roman" w:cs="Times New Roman"/>
          <w:color w:val="000000" w:themeColor="text1"/>
          <w:sz w:val="24"/>
          <w:szCs w:val="24"/>
        </w:rPr>
        <w:t>s</w:t>
      </w:r>
      <w:r w:rsidRPr="00FB5301">
        <w:rPr>
          <w:rFonts w:ascii="Times New Roman" w:hAnsi="Times New Roman" w:cs="Times New Roman"/>
          <w:color w:val="000000" w:themeColor="text1"/>
          <w:sz w:val="24"/>
          <w:szCs w:val="24"/>
        </w:rPr>
        <w:t xml:space="preserve"> of the changes and growth the tribal court systems.   In 2002, BJS sponsored the </w:t>
      </w:r>
      <w:r w:rsidRPr="00FB5301">
        <w:rPr>
          <w:rFonts w:ascii="Times New Roman" w:hAnsi="Times New Roman" w:cs="Times New Roman"/>
          <w:i/>
          <w:color w:val="000000" w:themeColor="text1"/>
          <w:sz w:val="24"/>
          <w:szCs w:val="24"/>
        </w:rPr>
        <w:t>Census of Tribal Justice Agencies (CTJA)</w:t>
      </w:r>
      <w:r w:rsidRPr="00FB5301">
        <w:rPr>
          <w:rFonts w:ascii="Times New Roman" w:hAnsi="Times New Roman" w:cs="Times New Roman"/>
          <w:color w:val="000000" w:themeColor="text1"/>
          <w:sz w:val="24"/>
          <w:szCs w:val="24"/>
        </w:rPr>
        <w:t>, a data collection examining the organizational characteristics of the various agencies in the tribal justice system</w:t>
      </w:r>
      <w:r>
        <w:rPr>
          <w:rFonts w:ascii="Times New Roman" w:hAnsi="Times New Roman" w:cs="Times New Roman"/>
          <w:color w:val="000000" w:themeColor="text1"/>
          <w:sz w:val="24"/>
          <w:szCs w:val="24"/>
        </w:rPr>
        <w:t xml:space="preserve"> (see full report link below)</w:t>
      </w:r>
      <w:r w:rsidRPr="00FB5301">
        <w:rPr>
          <w:rFonts w:ascii="Times New Roman" w:hAnsi="Times New Roman" w:cs="Times New Roman"/>
          <w:color w:val="000000" w:themeColor="text1"/>
          <w:sz w:val="24"/>
          <w:szCs w:val="24"/>
        </w:rPr>
        <w:t>.</w:t>
      </w:r>
      <w:r w:rsidRPr="00FB5301">
        <w:rPr>
          <w:rStyle w:val="FootnoteReference"/>
          <w:rFonts w:ascii="Times New Roman" w:hAnsi="Times New Roman" w:cs="Times New Roman"/>
          <w:color w:val="000000" w:themeColor="text1"/>
          <w:sz w:val="24"/>
          <w:szCs w:val="24"/>
        </w:rPr>
        <w:footnoteReference w:id="14"/>
      </w:r>
      <w:r w:rsidRPr="00FB5301">
        <w:rPr>
          <w:rFonts w:ascii="Times New Roman" w:hAnsi="Times New Roman" w:cs="Times New Roman"/>
          <w:color w:val="000000" w:themeColor="text1"/>
          <w:sz w:val="24"/>
          <w:szCs w:val="24"/>
        </w:rPr>
        <w:t xml:space="preserve">  The CTJA data provided baseline information on the </w:t>
      </w:r>
      <w:r w:rsidR="00D906A9">
        <w:rPr>
          <w:rFonts w:ascii="Times New Roman" w:hAnsi="Times New Roman" w:cs="Times New Roman"/>
          <w:color w:val="000000" w:themeColor="text1"/>
          <w:sz w:val="24"/>
          <w:szCs w:val="24"/>
        </w:rPr>
        <w:t>number of</w:t>
      </w:r>
      <w:r w:rsidRPr="00FB5301">
        <w:rPr>
          <w:rFonts w:ascii="Times New Roman" w:hAnsi="Times New Roman" w:cs="Times New Roman"/>
          <w:color w:val="000000" w:themeColor="text1"/>
          <w:sz w:val="24"/>
          <w:szCs w:val="24"/>
        </w:rPr>
        <w:t xml:space="preserve"> tribal law enforcement, courts, and correctional agencies</w:t>
      </w:r>
      <w:r w:rsidR="004103CA">
        <w:rPr>
          <w:rFonts w:ascii="Times New Roman" w:hAnsi="Times New Roman" w:cs="Times New Roman"/>
          <w:color w:val="000000" w:themeColor="text1"/>
          <w:sz w:val="24"/>
          <w:szCs w:val="24"/>
        </w:rPr>
        <w:t xml:space="preserve"> in the lower 48 states</w:t>
      </w:r>
      <w:r w:rsidRPr="00FB5301">
        <w:rPr>
          <w:rFonts w:ascii="Times New Roman" w:hAnsi="Times New Roman" w:cs="Times New Roman"/>
          <w:color w:val="000000" w:themeColor="text1"/>
          <w:sz w:val="24"/>
          <w:szCs w:val="24"/>
        </w:rPr>
        <w:t xml:space="preserve">.  BJS found there </w:t>
      </w:r>
      <w:r w:rsidR="0086146B">
        <w:rPr>
          <w:rFonts w:ascii="Times New Roman" w:hAnsi="Times New Roman" w:cs="Times New Roman"/>
          <w:color w:val="000000" w:themeColor="text1"/>
          <w:sz w:val="24"/>
          <w:szCs w:val="24"/>
        </w:rPr>
        <w:t>were</w:t>
      </w:r>
      <w:r w:rsidR="0086146B" w:rsidRPr="00FB5301">
        <w:rPr>
          <w:rFonts w:ascii="Times New Roman" w:hAnsi="Times New Roman" w:cs="Times New Roman"/>
          <w:color w:val="000000" w:themeColor="text1"/>
          <w:sz w:val="24"/>
          <w:szCs w:val="24"/>
        </w:rPr>
        <w:t xml:space="preserve"> </w:t>
      </w:r>
      <w:r w:rsidRPr="00FB5301">
        <w:rPr>
          <w:rFonts w:ascii="Times New Roman" w:hAnsi="Times New Roman" w:cs="Times New Roman"/>
          <w:color w:val="000000" w:themeColor="text1"/>
          <w:sz w:val="24"/>
          <w:szCs w:val="24"/>
        </w:rPr>
        <w:t xml:space="preserve">four basic types of judicial forums: </w:t>
      </w:r>
      <w:r w:rsidRPr="00FB5301">
        <w:rPr>
          <w:rFonts w:ascii="Times New Roman" w:hAnsi="Times New Roman" w:cs="Times New Roman"/>
          <w:i/>
          <w:color w:val="000000" w:themeColor="text1"/>
          <w:sz w:val="24"/>
          <w:szCs w:val="24"/>
        </w:rPr>
        <w:t>indigenous or traditional forums, tribal courts, appellate courts, and CFR Courts</w:t>
      </w:r>
      <w:r w:rsidRPr="00FB5301">
        <w:rPr>
          <w:rFonts w:ascii="Times New Roman" w:hAnsi="Times New Roman" w:cs="Times New Roman"/>
          <w:color w:val="000000" w:themeColor="text1"/>
          <w:sz w:val="24"/>
          <w:szCs w:val="24"/>
        </w:rPr>
        <w:t xml:space="preserve"> operating in Indian country in 2002.  About 60% (188) of the 314 responding tribes in the lower 48 states reported having some form of a justice system in the CTJA.  </w:t>
      </w:r>
      <w:r w:rsidR="004F5E14">
        <w:rPr>
          <w:rFonts w:ascii="Times New Roman" w:hAnsi="Times New Roman" w:cs="Times New Roman"/>
          <w:color w:val="000000" w:themeColor="text1"/>
          <w:sz w:val="24"/>
          <w:szCs w:val="24"/>
        </w:rPr>
        <w:t xml:space="preserve">These data were </w:t>
      </w:r>
      <w:r w:rsidR="005A7B2B">
        <w:rPr>
          <w:rFonts w:ascii="Times New Roman" w:hAnsi="Times New Roman" w:cs="Times New Roman"/>
          <w:color w:val="000000" w:themeColor="text1"/>
          <w:sz w:val="24"/>
          <w:szCs w:val="24"/>
        </w:rPr>
        <w:t>presented</w:t>
      </w:r>
      <w:r w:rsidR="004F5E14">
        <w:rPr>
          <w:rFonts w:ascii="Times New Roman" w:hAnsi="Times New Roman" w:cs="Times New Roman"/>
          <w:color w:val="000000" w:themeColor="text1"/>
          <w:sz w:val="24"/>
          <w:szCs w:val="24"/>
        </w:rPr>
        <w:t xml:space="preserve"> at tribal conferences and informed numerous policy decisions for the improvement of tribal justice systems.  </w:t>
      </w:r>
    </w:p>
    <w:p w14:paraId="790C59FB" w14:textId="2F1CC53F" w:rsidR="001868C1" w:rsidRDefault="005A7B2B" w:rsidP="00DA412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A862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2002 </w:t>
      </w:r>
      <w:r w:rsidR="00A862F1">
        <w:rPr>
          <w:rFonts w:ascii="Times New Roman" w:hAnsi="Times New Roman" w:cs="Times New Roman"/>
          <w:color w:val="000000" w:themeColor="text1"/>
          <w:sz w:val="24"/>
          <w:szCs w:val="24"/>
        </w:rPr>
        <w:t xml:space="preserve">CTJA was limited </w:t>
      </w:r>
      <w:r w:rsidR="00C65B1F">
        <w:rPr>
          <w:rFonts w:ascii="Times New Roman" w:hAnsi="Times New Roman" w:cs="Times New Roman"/>
          <w:color w:val="000000" w:themeColor="text1"/>
          <w:sz w:val="24"/>
          <w:szCs w:val="24"/>
        </w:rPr>
        <w:t xml:space="preserve">in </w:t>
      </w:r>
      <w:r w:rsidR="00A862F1">
        <w:rPr>
          <w:rFonts w:ascii="Times New Roman" w:hAnsi="Times New Roman" w:cs="Times New Roman"/>
          <w:color w:val="000000" w:themeColor="text1"/>
          <w:sz w:val="24"/>
          <w:szCs w:val="24"/>
        </w:rPr>
        <w:t>several key areas.  First, t</w:t>
      </w:r>
      <w:r w:rsidR="001868C1" w:rsidRPr="00FB5301">
        <w:rPr>
          <w:rFonts w:ascii="Times New Roman" w:hAnsi="Times New Roman" w:cs="Times New Roman"/>
          <w:color w:val="000000" w:themeColor="text1"/>
          <w:sz w:val="24"/>
          <w:szCs w:val="24"/>
        </w:rPr>
        <w:t xml:space="preserve">he estimated 200 Alaska Native villages and </w:t>
      </w:r>
      <w:r w:rsidR="00061766">
        <w:rPr>
          <w:rFonts w:ascii="Times New Roman" w:hAnsi="Times New Roman" w:cs="Times New Roman"/>
          <w:color w:val="000000" w:themeColor="text1"/>
          <w:sz w:val="24"/>
          <w:szCs w:val="24"/>
        </w:rPr>
        <w:t xml:space="preserve">25 </w:t>
      </w:r>
      <w:r w:rsidR="001868C1" w:rsidRPr="00FB5301">
        <w:rPr>
          <w:rFonts w:ascii="Times New Roman" w:hAnsi="Times New Roman" w:cs="Times New Roman"/>
          <w:color w:val="000000" w:themeColor="text1"/>
          <w:sz w:val="24"/>
          <w:szCs w:val="24"/>
        </w:rPr>
        <w:t xml:space="preserve">CFR Courts were excluded from </w:t>
      </w:r>
      <w:r w:rsidR="0086146B">
        <w:rPr>
          <w:rFonts w:ascii="Times New Roman" w:hAnsi="Times New Roman" w:cs="Times New Roman"/>
          <w:color w:val="000000" w:themeColor="text1"/>
          <w:sz w:val="24"/>
          <w:szCs w:val="24"/>
        </w:rPr>
        <w:t>the</w:t>
      </w:r>
      <w:r w:rsidR="001868C1" w:rsidRPr="00FB5301">
        <w:rPr>
          <w:rFonts w:ascii="Times New Roman" w:hAnsi="Times New Roman" w:cs="Times New Roman"/>
          <w:color w:val="000000" w:themeColor="text1"/>
          <w:sz w:val="24"/>
          <w:szCs w:val="24"/>
        </w:rPr>
        <w:t xml:space="preserve"> CTJA study due to </w:t>
      </w:r>
      <w:r w:rsidR="005220AE">
        <w:rPr>
          <w:rFonts w:ascii="Times New Roman" w:hAnsi="Times New Roman" w:cs="Times New Roman"/>
          <w:color w:val="000000" w:themeColor="text1"/>
          <w:sz w:val="24"/>
          <w:szCs w:val="24"/>
        </w:rPr>
        <w:t xml:space="preserve">their </w:t>
      </w:r>
      <w:r w:rsidR="001868C1" w:rsidRPr="00FB5301">
        <w:rPr>
          <w:rFonts w:ascii="Times New Roman" w:hAnsi="Times New Roman" w:cs="Times New Roman"/>
          <w:color w:val="000000" w:themeColor="text1"/>
          <w:sz w:val="24"/>
          <w:szCs w:val="24"/>
        </w:rPr>
        <w:t xml:space="preserve">geographic dispersion and limited understanding of their responsibility.  </w:t>
      </w:r>
      <w:r w:rsidR="005220AE">
        <w:rPr>
          <w:rFonts w:ascii="Times New Roman" w:hAnsi="Times New Roman" w:cs="Times New Roman"/>
          <w:color w:val="000000" w:themeColor="text1"/>
          <w:sz w:val="24"/>
          <w:szCs w:val="24"/>
        </w:rPr>
        <w:t xml:space="preserve">The proposed </w:t>
      </w:r>
      <w:r w:rsidR="001868C1" w:rsidRPr="00FB5301">
        <w:rPr>
          <w:rFonts w:ascii="Times New Roman" w:hAnsi="Times New Roman" w:cs="Times New Roman"/>
          <w:color w:val="000000" w:themeColor="text1"/>
          <w:sz w:val="24"/>
          <w:szCs w:val="24"/>
        </w:rPr>
        <w:t xml:space="preserve">NSTCS will </w:t>
      </w:r>
      <w:r w:rsidR="001868C1">
        <w:rPr>
          <w:rFonts w:ascii="Times New Roman" w:hAnsi="Times New Roman" w:cs="Times New Roman"/>
          <w:color w:val="000000" w:themeColor="text1"/>
          <w:sz w:val="24"/>
          <w:szCs w:val="24"/>
        </w:rPr>
        <w:t>includ</w:t>
      </w:r>
      <w:r>
        <w:rPr>
          <w:rFonts w:ascii="Times New Roman" w:hAnsi="Times New Roman" w:cs="Times New Roman"/>
          <w:color w:val="000000" w:themeColor="text1"/>
          <w:sz w:val="24"/>
          <w:szCs w:val="24"/>
        </w:rPr>
        <w:t>e</w:t>
      </w:r>
      <w:r w:rsidR="001868C1">
        <w:rPr>
          <w:rFonts w:ascii="Times New Roman" w:hAnsi="Times New Roman" w:cs="Times New Roman"/>
          <w:color w:val="000000" w:themeColor="text1"/>
          <w:sz w:val="24"/>
          <w:szCs w:val="24"/>
        </w:rPr>
        <w:t xml:space="preserve"> all known tribal courts</w:t>
      </w:r>
      <w:r w:rsidR="000C27D0">
        <w:rPr>
          <w:rFonts w:ascii="Times New Roman" w:hAnsi="Times New Roman" w:cs="Times New Roman"/>
          <w:color w:val="000000" w:themeColor="text1"/>
          <w:sz w:val="24"/>
          <w:szCs w:val="24"/>
        </w:rPr>
        <w:t>, especially those</w:t>
      </w:r>
      <w:r w:rsidR="000C27D0" w:rsidRPr="000C27D0">
        <w:rPr>
          <w:rFonts w:ascii="Times New Roman" w:hAnsi="Times New Roman" w:cs="Times New Roman"/>
          <w:color w:val="000000" w:themeColor="text1"/>
          <w:sz w:val="24"/>
          <w:szCs w:val="24"/>
        </w:rPr>
        <w:t xml:space="preserve"> within </w:t>
      </w:r>
      <w:r w:rsidR="000C27D0">
        <w:rPr>
          <w:rFonts w:ascii="Times New Roman" w:hAnsi="Times New Roman" w:cs="Times New Roman"/>
          <w:color w:val="000000" w:themeColor="text1"/>
          <w:sz w:val="24"/>
          <w:szCs w:val="24"/>
        </w:rPr>
        <w:t>the Alaska village</w:t>
      </w:r>
      <w:r w:rsidR="00C65B1F">
        <w:rPr>
          <w:rFonts w:ascii="Times New Roman" w:hAnsi="Times New Roman" w:cs="Times New Roman"/>
          <w:color w:val="000000" w:themeColor="text1"/>
          <w:sz w:val="24"/>
          <w:szCs w:val="24"/>
        </w:rPr>
        <w:t>s</w:t>
      </w:r>
      <w:r w:rsidR="000C27D0">
        <w:rPr>
          <w:rFonts w:ascii="Times New Roman" w:hAnsi="Times New Roman" w:cs="Times New Roman"/>
          <w:color w:val="000000" w:themeColor="text1"/>
          <w:sz w:val="24"/>
          <w:szCs w:val="24"/>
        </w:rPr>
        <w:t xml:space="preserve">.  </w:t>
      </w:r>
      <w:r w:rsidR="00A862F1">
        <w:rPr>
          <w:rFonts w:ascii="Times New Roman" w:hAnsi="Times New Roman" w:cs="Times New Roman"/>
          <w:color w:val="000000" w:themeColor="text1"/>
          <w:sz w:val="24"/>
          <w:szCs w:val="24"/>
        </w:rPr>
        <w:t xml:space="preserve">Second, </w:t>
      </w:r>
      <w:r>
        <w:rPr>
          <w:rFonts w:ascii="Times New Roman" w:hAnsi="Times New Roman" w:cs="Times New Roman"/>
          <w:color w:val="000000" w:themeColor="text1"/>
          <w:sz w:val="24"/>
          <w:szCs w:val="24"/>
        </w:rPr>
        <w:t xml:space="preserve">2002 </w:t>
      </w:r>
      <w:r w:rsidR="00A862F1">
        <w:rPr>
          <w:rFonts w:ascii="Times New Roman" w:hAnsi="Times New Roman" w:cs="Times New Roman"/>
          <w:color w:val="000000" w:themeColor="text1"/>
          <w:sz w:val="24"/>
          <w:szCs w:val="24"/>
        </w:rPr>
        <w:t>CTJA only captured limited administrative and operational information</w:t>
      </w:r>
      <w:r w:rsidR="00794C97">
        <w:rPr>
          <w:rFonts w:ascii="Times New Roman" w:hAnsi="Times New Roman" w:cs="Times New Roman"/>
          <w:color w:val="000000" w:themeColor="text1"/>
          <w:sz w:val="24"/>
          <w:szCs w:val="24"/>
        </w:rPr>
        <w:t xml:space="preserve"> on tribal courts since the focus was on a broad cross-section of all justice agencies</w:t>
      </w:r>
      <w:r w:rsidR="00B11955">
        <w:rPr>
          <w:rFonts w:ascii="Times New Roman" w:hAnsi="Times New Roman" w:cs="Times New Roman"/>
          <w:color w:val="000000" w:themeColor="text1"/>
          <w:sz w:val="24"/>
          <w:szCs w:val="24"/>
        </w:rPr>
        <w:t>, includ</w:t>
      </w:r>
      <w:r>
        <w:rPr>
          <w:rFonts w:ascii="Times New Roman" w:hAnsi="Times New Roman" w:cs="Times New Roman"/>
          <w:color w:val="000000" w:themeColor="text1"/>
          <w:sz w:val="24"/>
          <w:szCs w:val="24"/>
        </w:rPr>
        <w:t>e</w:t>
      </w:r>
      <w:r w:rsidR="00B11955">
        <w:rPr>
          <w:rFonts w:ascii="Times New Roman" w:hAnsi="Times New Roman" w:cs="Times New Roman"/>
          <w:color w:val="000000" w:themeColor="text1"/>
          <w:sz w:val="24"/>
          <w:szCs w:val="24"/>
        </w:rPr>
        <w:t xml:space="preserve"> law enforcement, courts, corrections and criminal justice information sharing</w:t>
      </w:r>
      <w:r w:rsidR="00794C97">
        <w:rPr>
          <w:rFonts w:ascii="Times New Roman" w:hAnsi="Times New Roman" w:cs="Times New Roman"/>
          <w:color w:val="000000" w:themeColor="text1"/>
          <w:sz w:val="24"/>
          <w:szCs w:val="24"/>
        </w:rPr>
        <w:t xml:space="preserve">.  The </w:t>
      </w:r>
      <w:r w:rsidR="00785F9D">
        <w:rPr>
          <w:rFonts w:ascii="Times New Roman" w:hAnsi="Times New Roman" w:cs="Times New Roman"/>
          <w:color w:val="000000" w:themeColor="text1"/>
          <w:sz w:val="24"/>
          <w:szCs w:val="24"/>
        </w:rPr>
        <w:t>NSTCS</w:t>
      </w:r>
      <w:r w:rsidR="00794C97">
        <w:rPr>
          <w:rFonts w:ascii="Times New Roman" w:hAnsi="Times New Roman" w:cs="Times New Roman"/>
          <w:color w:val="000000" w:themeColor="text1"/>
          <w:sz w:val="24"/>
          <w:szCs w:val="24"/>
        </w:rPr>
        <w:t xml:space="preserve"> will collect more</w:t>
      </w:r>
      <w:r w:rsidR="001868C1">
        <w:rPr>
          <w:rFonts w:ascii="Times New Roman" w:hAnsi="Times New Roman" w:cs="Times New Roman"/>
          <w:color w:val="000000" w:themeColor="text1"/>
          <w:sz w:val="24"/>
          <w:szCs w:val="24"/>
        </w:rPr>
        <w:t xml:space="preserve"> </w:t>
      </w:r>
      <w:r w:rsidR="00794C97">
        <w:rPr>
          <w:rFonts w:ascii="Times New Roman" w:hAnsi="Times New Roman" w:cs="Times New Roman"/>
          <w:color w:val="000000" w:themeColor="text1"/>
          <w:sz w:val="24"/>
          <w:szCs w:val="24"/>
        </w:rPr>
        <w:t xml:space="preserve">detail tribal court specific information </w:t>
      </w:r>
      <w:r w:rsidR="000D452D">
        <w:rPr>
          <w:rFonts w:ascii="Times New Roman" w:hAnsi="Times New Roman" w:cs="Times New Roman"/>
          <w:color w:val="000000" w:themeColor="text1"/>
          <w:sz w:val="24"/>
          <w:szCs w:val="24"/>
        </w:rPr>
        <w:t>provid</w:t>
      </w:r>
      <w:r w:rsidR="001868C1">
        <w:rPr>
          <w:rFonts w:ascii="Times New Roman" w:hAnsi="Times New Roman" w:cs="Times New Roman"/>
          <w:color w:val="000000" w:themeColor="text1"/>
          <w:sz w:val="24"/>
          <w:szCs w:val="24"/>
        </w:rPr>
        <w:t xml:space="preserve">ing comparison points for </w:t>
      </w:r>
      <w:r>
        <w:rPr>
          <w:rFonts w:ascii="Times New Roman" w:hAnsi="Times New Roman" w:cs="Times New Roman"/>
          <w:color w:val="000000" w:themeColor="text1"/>
          <w:sz w:val="24"/>
          <w:szCs w:val="24"/>
        </w:rPr>
        <w:t xml:space="preserve">data on </w:t>
      </w:r>
      <w:r w:rsidR="001868C1">
        <w:rPr>
          <w:rFonts w:ascii="Times New Roman" w:hAnsi="Times New Roman" w:cs="Times New Roman"/>
          <w:color w:val="000000" w:themeColor="text1"/>
          <w:sz w:val="24"/>
          <w:szCs w:val="24"/>
        </w:rPr>
        <w:t xml:space="preserve">the administrative and operational characteristics </w:t>
      </w:r>
      <w:r w:rsidR="000D452D">
        <w:rPr>
          <w:rFonts w:ascii="Times New Roman" w:hAnsi="Times New Roman" w:cs="Times New Roman"/>
          <w:color w:val="000000" w:themeColor="text1"/>
          <w:sz w:val="24"/>
          <w:szCs w:val="24"/>
        </w:rPr>
        <w:t xml:space="preserve">of those tribal justice systems that reported </w:t>
      </w:r>
      <w:r w:rsidR="001868C1">
        <w:rPr>
          <w:rFonts w:ascii="Times New Roman" w:hAnsi="Times New Roman" w:cs="Times New Roman"/>
          <w:color w:val="000000" w:themeColor="text1"/>
          <w:sz w:val="24"/>
          <w:szCs w:val="24"/>
        </w:rPr>
        <w:t>in 2002</w:t>
      </w:r>
      <w:r w:rsidR="000D452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will </w:t>
      </w:r>
      <w:r w:rsidR="00A13C88">
        <w:rPr>
          <w:rFonts w:ascii="Times New Roman" w:hAnsi="Times New Roman" w:cs="Times New Roman"/>
          <w:color w:val="000000" w:themeColor="text1"/>
          <w:sz w:val="24"/>
          <w:szCs w:val="24"/>
        </w:rPr>
        <w:t>provide baseline</w:t>
      </w:r>
      <w:r w:rsidR="000D452D">
        <w:rPr>
          <w:rFonts w:ascii="Times New Roman" w:hAnsi="Times New Roman" w:cs="Times New Roman"/>
          <w:color w:val="000000" w:themeColor="text1"/>
          <w:sz w:val="24"/>
          <w:szCs w:val="24"/>
        </w:rPr>
        <w:t xml:space="preserve"> for all tribal justice systems that </w:t>
      </w:r>
      <w:r>
        <w:rPr>
          <w:rFonts w:ascii="Times New Roman" w:hAnsi="Times New Roman" w:cs="Times New Roman"/>
          <w:color w:val="000000" w:themeColor="text1"/>
          <w:sz w:val="24"/>
          <w:szCs w:val="24"/>
        </w:rPr>
        <w:t>may</w:t>
      </w:r>
      <w:r w:rsidR="00A13C88">
        <w:rPr>
          <w:rFonts w:ascii="Times New Roman" w:hAnsi="Times New Roman" w:cs="Times New Roman"/>
          <w:color w:val="000000" w:themeColor="text1"/>
          <w:sz w:val="24"/>
          <w:szCs w:val="24"/>
        </w:rPr>
        <w:t xml:space="preserve"> </w:t>
      </w:r>
      <w:r w:rsidR="000D452D">
        <w:rPr>
          <w:rFonts w:ascii="Times New Roman" w:hAnsi="Times New Roman" w:cs="Times New Roman"/>
          <w:color w:val="000000" w:themeColor="text1"/>
          <w:sz w:val="24"/>
          <w:szCs w:val="24"/>
        </w:rPr>
        <w:t>report in the future</w:t>
      </w:r>
      <w:r w:rsidR="005220AE">
        <w:rPr>
          <w:rFonts w:ascii="Times New Roman" w:hAnsi="Times New Roman" w:cs="Times New Roman"/>
          <w:color w:val="000000" w:themeColor="text1"/>
          <w:sz w:val="24"/>
          <w:szCs w:val="24"/>
        </w:rPr>
        <w:t xml:space="preserve">.  </w:t>
      </w:r>
    </w:p>
    <w:p w14:paraId="16479CA2" w14:textId="433FC255" w:rsidR="00A13C88" w:rsidRDefault="001E249B" w:rsidP="00A13C88">
      <w:pPr>
        <w:rPr>
          <w:rFonts w:ascii="Times New Roman" w:hAnsi="Times New Roman" w:cs="Times New Roman"/>
          <w:sz w:val="24"/>
          <w:szCs w:val="24"/>
        </w:rPr>
      </w:pPr>
      <w:r>
        <w:rPr>
          <w:rFonts w:ascii="Times New Roman" w:hAnsi="Times New Roman" w:cs="Times New Roman"/>
          <w:sz w:val="24"/>
          <w:szCs w:val="24"/>
        </w:rPr>
        <w:t xml:space="preserve">As a result of the </w:t>
      </w:r>
      <w:r w:rsidR="005A7B2B">
        <w:rPr>
          <w:rFonts w:ascii="Times New Roman" w:hAnsi="Times New Roman" w:cs="Times New Roman"/>
          <w:sz w:val="24"/>
          <w:szCs w:val="24"/>
        </w:rPr>
        <w:t xml:space="preserve">2002 </w:t>
      </w:r>
      <w:r>
        <w:rPr>
          <w:rFonts w:ascii="Times New Roman" w:hAnsi="Times New Roman" w:cs="Times New Roman"/>
          <w:sz w:val="24"/>
          <w:szCs w:val="24"/>
        </w:rPr>
        <w:t>CTJA, BJS learned that a</w:t>
      </w:r>
      <w:r w:rsidR="00D3381B">
        <w:rPr>
          <w:rFonts w:ascii="Times New Roman" w:hAnsi="Times New Roman" w:cs="Times New Roman"/>
          <w:sz w:val="24"/>
          <w:szCs w:val="24"/>
        </w:rPr>
        <w:t xml:space="preserve"> single questionnaire</w:t>
      </w:r>
      <w:r>
        <w:rPr>
          <w:rFonts w:ascii="Times New Roman" w:hAnsi="Times New Roman" w:cs="Times New Roman"/>
          <w:sz w:val="24"/>
          <w:szCs w:val="24"/>
        </w:rPr>
        <w:t xml:space="preserve"> does not necessarily work </w:t>
      </w:r>
      <w:r w:rsidR="00D3381B">
        <w:rPr>
          <w:rFonts w:ascii="Times New Roman" w:hAnsi="Times New Roman" w:cs="Times New Roman"/>
          <w:sz w:val="24"/>
          <w:szCs w:val="24"/>
        </w:rPr>
        <w:t xml:space="preserve">well </w:t>
      </w:r>
      <w:r>
        <w:rPr>
          <w:rFonts w:ascii="Times New Roman" w:hAnsi="Times New Roman" w:cs="Times New Roman"/>
          <w:sz w:val="24"/>
          <w:szCs w:val="24"/>
        </w:rPr>
        <w:t xml:space="preserve">for Indian country </w:t>
      </w:r>
      <w:r w:rsidR="00F47F81" w:rsidRPr="00F47F81">
        <w:rPr>
          <w:rFonts w:ascii="Times New Roman" w:hAnsi="Times New Roman" w:cs="Times New Roman"/>
          <w:sz w:val="24"/>
          <w:szCs w:val="24"/>
        </w:rPr>
        <w:t>to address the variations in the tribal justice systems across 56</w:t>
      </w:r>
      <w:r w:rsidR="00D3381B">
        <w:rPr>
          <w:rFonts w:ascii="Times New Roman" w:hAnsi="Times New Roman" w:cs="Times New Roman"/>
          <w:sz w:val="24"/>
          <w:szCs w:val="24"/>
        </w:rPr>
        <w:t>6</w:t>
      </w:r>
      <w:r w:rsidR="00F47F81" w:rsidRPr="00F47F81">
        <w:rPr>
          <w:rFonts w:ascii="Times New Roman" w:hAnsi="Times New Roman" w:cs="Times New Roman"/>
          <w:sz w:val="24"/>
          <w:szCs w:val="24"/>
        </w:rPr>
        <w:t xml:space="preserve"> </w:t>
      </w:r>
      <w:r w:rsidR="00F72773" w:rsidRPr="00F47F81">
        <w:rPr>
          <w:rFonts w:ascii="Times New Roman" w:hAnsi="Times New Roman" w:cs="Times New Roman"/>
          <w:sz w:val="24"/>
          <w:szCs w:val="24"/>
        </w:rPr>
        <w:t>tribes</w:t>
      </w:r>
      <w:r w:rsidR="00F72773">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F47F81" w:rsidRPr="00F47F81">
        <w:rPr>
          <w:rFonts w:ascii="Times New Roman" w:hAnsi="Times New Roman" w:cs="Times New Roman"/>
          <w:sz w:val="24"/>
          <w:szCs w:val="24"/>
        </w:rPr>
        <w:lastRenderedPageBreak/>
        <w:t xml:space="preserve">the complexity of the jurisdictional arrangements </w:t>
      </w:r>
      <w:r w:rsidR="00F47F81">
        <w:rPr>
          <w:rFonts w:ascii="Times New Roman" w:hAnsi="Times New Roman" w:cs="Times New Roman"/>
          <w:sz w:val="24"/>
          <w:szCs w:val="24"/>
        </w:rPr>
        <w:t xml:space="preserve">established by </w:t>
      </w:r>
      <w:r w:rsidR="00D3381B">
        <w:rPr>
          <w:rFonts w:ascii="Times New Roman" w:hAnsi="Times New Roman" w:cs="Times New Roman"/>
          <w:sz w:val="24"/>
          <w:szCs w:val="24"/>
        </w:rPr>
        <w:t>f</w:t>
      </w:r>
      <w:r w:rsidR="00392FF0">
        <w:rPr>
          <w:rFonts w:ascii="Times New Roman" w:hAnsi="Times New Roman" w:cs="Times New Roman"/>
          <w:sz w:val="24"/>
          <w:szCs w:val="24"/>
        </w:rPr>
        <w:t>ederal law</w:t>
      </w:r>
      <w:r w:rsidR="00F47F81" w:rsidRPr="00F47F81">
        <w:rPr>
          <w:rFonts w:ascii="Times New Roman" w:hAnsi="Times New Roman" w:cs="Times New Roman"/>
          <w:sz w:val="24"/>
          <w:szCs w:val="24"/>
        </w:rPr>
        <w:t xml:space="preserve">.  </w:t>
      </w:r>
      <w:r w:rsidR="00D3381B">
        <w:rPr>
          <w:rFonts w:ascii="Times New Roman" w:hAnsi="Times New Roman" w:cs="Times New Roman"/>
          <w:sz w:val="24"/>
          <w:szCs w:val="24"/>
        </w:rPr>
        <w:t xml:space="preserve">As a result, </w:t>
      </w:r>
      <w:r w:rsidR="001D505E">
        <w:rPr>
          <w:rFonts w:ascii="Times New Roman" w:hAnsi="Times New Roman" w:cs="Times New Roman"/>
          <w:sz w:val="24"/>
          <w:szCs w:val="24"/>
        </w:rPr>
        <w:t>BJS has developed t</w:t>
      </w:r>
      <w:r w:rsidR="00F47F81" w:rsidRPr="00233D74">
        <w:rPr>
          <w:rFonts w:ascii="Times New Roman" w:hAnsi="Times New Roman" w:cs="Times New Roman"/>
          <w:sz w:val="24"/>
          <w:szCs w:val="24"/>
        </w:rPr>
        <w:t xml:space="preserve">hree </w:t>
      </w:r>
      <w:r w:rsidR="00D3381B" w:rsidRPr="00233D74">
        <w:rPr>
          <w:rFonts w:ascii="Times New Roman" w:hAnsi="Times New Roman" w:cs="Times New Roman"/>
          <w:sz w:val="24"/>
          <w:szCs w:val="24"/>
        </w:rPr>
        <w:t>q</w:t>
      </w:r>
      <w:r w:rsidR="00D3381B">
        <w:rPr>
          <w:rFonts w:ascii="Times New Roman" w:hAnsi="Times New Roman" w:cs="Times New Roman"/>
          <w:sz w:val="24"/>
          <w:szCs w:val="24"/>
        </w:rPr>
        <w:t xml:space="preserve">uestionnaires </w:t>
      </w:r>
      <w:r w:rsidR="00A13C88">
        <w:rPr>
          <w:rFonts w:ascii="Times New Roman" w:hAnsi="Times New Roman" w:cs="Times New Roman"/>
          <w:sz w:val="24"/>
          <w:szCs w:val="24"/>
        </w:rPr>
        <w:t xml:space="preserve">for the </w:t>
      </w:r>
      <w:r w:rsidR="00785F9D">
        <w:rPr>
          <w:rFonts w:ascii="Times New Roman" w:hAnsi="Times New Roman" w:cs="Times New Roman"/>
          <w:sz w:val="24"/>
          <w:szCs w:val="24"/>
        </w:rPr>
        <w:t>2014 NSTCS</w:t>
      </w:r>
      <w:r w:rsidR="00D3381B">
        <w:rPr>
          <w:rFonts w:ascii="Times New Roman" w:hAnsi="Times New Roman" w:cs="Times New Roman"/>
          <w:sz w:val="24"/>
          <w:szCs w:val="24"/>
        </w:rPr>
        <w:t xml:space="preserve">:  </w:t>
      </w:r>
    </w:p>
    <w:p w14:paraId="20DF1272" w14:textId="1BDFF14E" w:rsidR="006D0CE2" w:rsidRPr="00A13C88" w:rsidRDefault="00061766" w:rsidP="00A13C88">
      <w:pPr>
        <w:pStyle w:val="ListParagraph"/>
        <w:numPr>
          <w:ilvl w:val="0"/>
          <w:numId w:val="39"/>
        </w:numPr>
        <w:rPr>
          <w:rFonts w:ascii="Times New Roman" w:hAnsi="Times New Roman" w:cs="Times New Roman"/>
          <w:sz w:val="24"/>
          <w:szCs w:val="24"/>
        </w:rPr>
      </w:pPr>
      <w:r w:rsidRPr="00A13C88">
        <w:rPr>
          <w:rFonts w:ascii="Times New Roman" w:hAnsi="Times New Roman" w:cs="Times New Roman"/>
          <w:b/>
          <w:sz w:val="24"/>
          <w:szCs w:val="24"/>
        </w:rPr>
        <w:t>NSTCS-Lower 48</w:t>
      </w:r>
      <w:r w:rsidRPr="00A13C88">
        <w:rPr>
          <w:rFonts w:ascii="Times New Roman" w:hAnsi="Times New Roman" w:cs="Times New Roman"/>
          <w:sz w:val="24"/>
          <w:szCs w:val="24"/>
        </w:rPr>
        <w:t xml:space="preserve"> </w:t>
      </w:r>
      <w:r w:rsidR="00560B6B" w:rsidRPr="00A13C88">
        <w:rPr>
          <w:rFonts w:ascii="Times New Roman" w:hAnsi="Times New Roman" w:cs="Times New Roman"/>
          <w:b/>
          <w:sz w:val="24"/>
          <w:szCs w:val="24"/>
        </w:rPr>
        <w:t>survey</w:t>
      </w:r>
      <w:r w:rsidRPr="00A13C88">
        <w:rPr>
          <w:rFonts w:ascii="Times New Roman" w:hAnsi="Times New Roman" w:cs="Times New Roman"/>
          <w:sz w:val="24"/>
          <w:szCs w:val="24"/>
        </w:rPr>
        <w:t xml:space="preserve"> will focus on t</w:t>
      </w:r>
      <w:r w:rsidR="00F47F81" w:rsidRPr="00A13C88">
        <w:rPr>
          <w:rFonts w:ascii="Times New Roman" w:hAnsi="Times New Roman" w:cs="Times New Roman"/>
          <w:sz w:val="24"/>
          <w:szCs w:val="24"/>
        </w:rPr>
        <w:t xml:space="preserve">ribes in the lower 48 </w:t>
      </w:r>
      <w:r w:rsidR="009A1242" w:rsidRPr="00A13C88">
        <w:rPr>
          <w:rFonts w:ascii="Times New Roman" w:hAnsi="Times New Roman" w:cs="Times New Roman"/>
          <w:sz w:val="24"/>
          <w:szCs w:val="24"/>
        </w:rPr>
        <w:t>s</w:t>
      </w:r>
      <w:r w:rsidR="00F47F81" w:rsidRPr="00A13C88">
        <w:rPr>
          <w:rFonts w:ascii="Times New Roman" w:hAnsi="Times New Roman" w:cs="Times New Roman"/>
          <w:sz w:val="24"/>
          <w:szCs w:val="24"/>
        </w:rPr>
        <w:t>tates</w:t>
      </w:r>
      <w:r w:rsidR="0086146B" w:rsidRPr="00A13C88">
        <w:rPr>
          <w:rFonts w:ascii="Times New Roman" w:hAnsi="Times New Roman" w:cs="Times New Roman"/>
          <w:sz w:val="24"/>
          <w:szCs w:val="24"/>
        </w:rPr>
        <w:t xml:space="preserve">.  </w:t>
      </w:r>
      <w:r w:rsidR="00560B6B" w:rsidRPr="00A13C88">
        <w:rPr>
          <w:rFonts w:ascii="Times New Roman" w:hAnsi="Times New Roman" w:cs="Times New Roman"/>
          <w:sz w:val="24"/>
          <w:szCs w:val="24"/>
        </w:rPr>
        <w:t>Tribes</w:t>
      </w:r>
      <w:r w:rsidR="00F47F81" w:rsidRPr="00A13C88">
        <w:rPr>
          <w:rFonts w:ascii="Times New Roman" w:hAnsi="Times New Roman" w:cs="Times New Roman"/>
          <w:sz w:val="24"/>
          <w:szCs w:val="24"/>
        </w:rPr>
        <w:t xml:space="preserve"> located in non-PL 280 (Federal jurisdiction for major crimes) or PL 280 </w:t>
      </w:r>
      <w:r w:rsidR="009A1242" w:rsidRPr="00A13C88">
        <w:rPr>
          <w:rFonts w:ascii="Times New Roman" w:hAnsi="Times New Roman" w:cs="Times New Roman"/>
          <w:sz w:val="24"/>
          <w:szCs w:val="24"/>
        </w:rPr>
        <w:t>s</w:t>
      </w:r>
      <w:r w:rsidR="00F47F81" w:rsidRPr="00A13C88">
        <w:rPr>
          <w:rFonts w:ascii="Times New Roman" w:hAnsi="Times New Roman" w:cs="Times New Roman"/>
          <w:sz w:val="24"/>
          <w:szCs w:val="24"/>
        </w:rPr>
        <w:t xml:space="preserve">tates (major crime jurisdiction transferred to </w:t>
      </w:r>
      <w:r w:rsidR="0086146B" w:rsidRPr="00A13C88">
        <w:rPr>
          <w:rFonts w:ascii="Times New Roman" w:hAnsi="Times New Roman" w:cs="Times New Roman"/>
          <w:sz w:val="24"/>
          <w:szCs w:val="24"/>
        </w:rPr>
        <w:t>the s</w:t>
      </w:r>
      <w:r w:rsidR="00F47F81" w:rsidRPr="00A13C88">
        <w:rPr>
          <w:rFonts w:ascii="Times New Roman" w:hAnsi="Times New Roman" w:cs="Times New Roman"/>
          <w:sz w:val="24"/>
          <w:szCs w:val="24"/>
        </w:rPr>
        <w:t>tates)</w:t>
      </w:r>
      <w:r w:rsidR="00A13C88">
        <w:rPr>
          <w:rFonts w:ascii="Times New Roman" w:hAnsi="Times New Roman" w:cs="Times New Roman"/>
          <w:sz w:val="24"/>
          <w:szCs w:val="24"/>
        </w:rPr>
        <w:t xml:space="preserve"> </w:t>
      </w:r>
      <w:r w:rsidR="005223CF" w:rsidRPr="00A13C88">
        <w:rPr>
          <w:rFonts w:ascii="Times New Roman" w:hAnsi="Times New Roman" w:cs="Times New Roman"/>
          <w:sz w:val="24"/>
          <w:szCs w:val="24"/>
        </w:rPr>
        <w:t xml:space="preserve">may </w:t>
      </w:r>
      <w:r w:rsidR="00F47F81" w:rsidRPr="00A13C88">
        <w:rPr>
          <w:rFonts w:ascii="Times New Roman" w:hAnsi="Times New Roman" w:cs="Times New Roman"/>
          <w:sz w:val="24"/>
          <w:szCs w:val="24"/>
        </w:rPr>
        <w:t>retain concurrent jurisdiction for crimes involving AIAN</w:t>
      </w:r>
      <w:r w:rsidR="009A1242" w:rsidRPr="00A13C88">
        <w:rPr>
          <w:rFonts w:ascii="Times New Roman" w:hAnsi="Times New Roman" w:cs="Times New Roman"/>
          <w:sz w:val="24"/>
          <w:szCs w:val="24"/>
        </w:rPr>
        <w:t>s</w:t>
      </w:r>
      <w:r w:rsidR="00F47F81" w:rsidRPr="00A13C88">
        <w:rPr>
          <w:rFonts w:ascii="Times New Roman" w:hAnsi="Times New Roman" w:cs="Times New Roman"/>
          <w:sz w:val="24"/>
          <w:szCs w:val="24"/>
        </w:rPr>
        <w:t xml:space="preserve"> and primary jurisdiction for most civil matter occurring on tribal lands.  </w:t>
      </w:r>
      <w:r w:rsidRPr="00A13C88">
        <w:rPr>
          <w:rFonts w:ascii="Times New Roman" w:hAnsi="Times New Roman" w:cs="Times New Roman"/>
          <w:sz w:val="24"/>
          <w:szCs w:val="24"/>
        </w:rPr>
        <w:t>Second</w:t>
      </w:r>
      <w:r w:rsidRPr="00A13C88">
        <w:rPr>
          <w:rFonts w:ascii="Times New Roman" w:hAnsi="Times New Roman" w:cs="Times New Roman"/>
          <w:b/>
          <w:sz w:val="24"/>
          <w:szCs w:val="24"/>
        </w:rPr>
        <w:t>,</w:t>
      </w:r>
    </w:p>
    <w:p w14:paraId="107CAC91" w14:textId="58765B5C" w:rsidR="006D0CE2" w:rsidRPr="008F25A5" w:rsidRDefault="00061766" w:rsidP="009A1242">
      <w:pPr>
        <w:pStyle w:val="ListParagraph"/>
        <w:numPr>
          <w:ilvl w:val="0"/>
          <w:numId w:val="31"/>
        </w:numPr>
        <w:rPr>
          <w:rFonts w:ascii="Times New Roman" w:hAnsi="Times New Roman" w:cs="Times New Roman"/>
          <w:sz w:val="24"/>
          <w:szCs w:val="24"/>
        </w:rPr>
      </w:pPr>
      <w:r w:rsidRPr="008F25A5">
        <w:rPr>
          <w:rFonts w:ascii="Times New Roman" w:hAnsi="Times New Roman" w:cs="Times New Roman"/>
          <w:b/>
          <w:sz w:val="24"/>
          <w:szCs w:val="24"/>
        </w:rPr>
        <w:t>NSTCS-Alaska survey</w:t>
      </w:r>
      <w:r w:rsidRPr="008F25A5">
        <w:rPr>
          <w:rFonts w:ascii="Times New Roman" w:hAnsi="Times New Roman" w:cs="Times New Roman"/>
          <w:sz w:val="24"/>
          <w:szCs w:val="24"/>
        </w:rPr>
        <w:t xml:space="preserve"> </w:t>
      </w:r>
      <w:r w:rsidR="00D9317E" w:rsidRPr="008F25A5">
        <w:rPr>
          <w:rFonts w:ascii="Times New Roman" w:hAnsi="Times New Roman" w:cs="Times New Roman"/>
          <w:sz w:val="24"/>
          <w:szCs w:val="24"/>
        </w:rPr>
        <w:t xml:space="preserve">will focus on </w:t>
      </w:r>
      <w:r w:rsidR="00F47F81" w:rsidRPr="008F25A5">
        <w:rPr>
          <w:rFonts w:ascii="Times New Roman" w:hAnsi="Times New Roman" w:cs="Times New Roman"/>
          <w:sz w:val="24"/>
          <w:szCs w:val="24"/>
        </w:rPr>
        <w:t xml:space="preserve">Alaska </w:t>
      </w:r>
      <w:r w:rsidR="00D9317E" w:rsidRPr="008F25A5">
        <w:rPr>
          <w:rFonts w:ascii="Times New Roman" w:hAnsi="Times New Roman" w:cs="Times New Roman"/>
          <w:sz w:val="24"/>
          <w:szCs w:val="24"/>
        </w:rPr>
        <w:t xml:space="preserve">tribes that </w:t>
      </w:r>
      <w:r w:rsidR="00F47F81" w:rsidRPr="008F25A5">
        <w:rPr>
          <w:rFonts w:ascii="Times New Roman" w:hAnsi="Times New Roman" w:cs="Times New Roman"/>
          <w:sz w:val="24"/>
          <w:szCs w:val="24"/>
        </w:rPr>
        <w:t>were excluded from the in 2002</w:t>
      </w:r>
      <w:r w:rsidR="009A1242">
        <w:rPr>
          <w:rFonts w:ascii="Times New Roman" w:hAnsi="Times New Roman" w:cs="Times New Roman"/>
          <w:sz w:val="24"/>
          <w:szCs w:val="24"/>
        </w:rPr>
        <w:t xml:space="preserve"> CTJA</w:t>
      </w:r>
      <w:r w:rsidR="00F47F81" w:rsidRPr="008F25A5">
        <w:rPr>
          <w:rFonts w:ascii="Times New Roman" w:hAnsi="Times New Roman" w:cs="Times New Roman"/>
          <w:sz w:val="24"/>
          <w:szCs w:val="24"/>
        </w:rPr>
        <w:t>.  Alaska tribes</w:t>
      </w:r>
      <w:r w:rsidR="0086146B" w:rsidRPr="008F25A5">
        <w:rPr>
          <w:rFonts w:ascii="Times New Roman" w:hAnsi="Times New Roman" w:cs="Times New Roman"/>
          <w:sz w:val="24"/>
          <w:szCs w:val="24"/>
        </w:rPr>
        <w:t xml:space="preserve"> (</w:t>
      </w:r>
      <w:r w:rsidR="00D9317E" w:rsidRPr="008F25A5">
        <w:rPr>
          <w:rFonts w:ascii="Times New Roman" w:hAnsi="Times New Roman" w:cs="Times New Roman"/>
          <w:sz w:val="24"/>
          <w:szCs w:val="24"/>
        </w:rPr>
        <w:t xml:space="preserve">located in a PL 280 </w:t>
      </w:r>
      <w:r w:rsidR="009A1242" w:rsidRPr="008F25A5">
        <w:rPr>
          <w:rFonts w:ascii="Times New Roman" w:hAnsi="Times New Roman" w:cs="Times New Roman"/>
          <w:sz w:val="24"/>
          <w:szCs w:val="24"/>
        </w:rPr>
        <w:t>tend</w:t>
      </w:r>
      <w:r w:rsidR="00F47F81" w:rsidRPr="008F25A5">
        <w:rPr>
          <w:rFonts w:ascii="Times New Roman" w:hAnsi="Times New Roman" w:cs="Times New Roman"/>
          <w:sz w:val="24"/>
          <w:szCs w:val="24"/>
        </w:rPr>
        <w:t xml:space="preserve"> to be smaller, less economically well off, geographically dispersed and </w:t>
      </w:r>
      <w:r w:rsidR="00117973" w:rsidRPr="008F25A5">
        <w:rPr>
          <w:rFonts w:ascii="Times New Roman" w:hAnsi="Times New Roman" w:cs="Times New Roman"/>
          <w:sz w:val="24"/>
          <w:szCs w:val="24"/>
        </w:rPr>
        <w:t>have</w:t>
      </w:r>
      <w:r w:rsidR="00F47F81" w:rsidRPr="008F25A5">
        <w:rPr>
          <w:rFonts w:ascii="Times New Roman" w:hAnsi="Times New Roman" w:cs="Times New Roman"/>
          <w:sz w:val="24"/>
          <w:szCs w:val="24"/>
        </w:rPr>
        <w:t xml:space="preserve"> less formally organized </w:t>
      </w:r>
      <w:r w:rsidR="00117973" w:rsidRPr="008F25A5">
        <w:rPr>
          <w:rFonts w:ascii="Times New Roman" w:hAnsi="Times New Roman" w:cs="Times New Roman"/>
          <w:sz w:val="24"/>
          <w:szCs w:val="24"/>
        </w:rPr>
        <w:t>tribal</w:t>
      </w:r>
      <w:r w:rsidR="00F47F81" w:rsidRPr="008F25A5">
        <w:rPr>
          <w:rFonts w:ascii="Times New Roman" w:hAnsi="Times New Roman" w:cs="Times New Roman"/>
          <w:sz w:val="24"/>
          <w:szCs w:val="24"/>
        </w:rPr>
        <w:t xml:space="preserve"> courts</w:t>
      </w:r>
      <w:r w:rsidR="009A1242">
        <w:rPr>
          <w:rFonts w:ascii="Times New Roman" w:hAnsi="Times New Roman" w:cs="Times New Roman"/>
          <w:sz w:val="24"/>
          <w:szCs w:val="24"/>
        </w:rPr>
        <w:t xml:space="preserve"> relative to</w:t>
      </w:r>
      <w:r w:rsidR="009A1242" w:rsidRPr="009A1242">
        <w:rPr>
          <w:rFonts w:ascii="Times New Roman" w:hAnsi="Times New Roman" w:cs="Times New Roman"/>
          <w:sz w:val="24"/>
          <w:szCs w:val="24"/>
        </w:rPr>
        <w:t xml:space="preserve"> tribes in the lower 48 states,</w:t>
      </w:r>
      <w:r w:rsidR="009A1242">
        <w:rPr>
          <w:rFonts w:ascii="Times New Roman" w:hAnsi="Times New Roman" w:cs="Times New Roman"/>
          <w:sz w:val="24"/>
          <w:szCs w:val="24"/>
        </w:rPr>
        <w:t xml:space="preserve"> </w:t>
      </w:r>
      <w:r w:rsidR="00F47F81" w:rsidRPr="008F25A5">
        <w:rPr>
          <w:rFonts w:ascii="Times New Roman" w:hAnsi="Times New Roman" w:cs="Times New Roman"/>
          <w:sz w:val="24"/>
          <w:szCs w:val="24"/>
        </w:rPr>
        <w:t>.  Unlike tribes in the lower 48 States that reside on reservations, the tribes in A</w:t>
      </w:r>
      <w:r w:rsidR="0048287F" w:rsidRPr="008F25A5">
        <w:rPr>
          <w:rFonts w:ascii="Times New Roman" w:hAnsi="Times New Roman" w:cs="Times New Roman"/>
          <w:sz w:val="24"/>
          <w:szCs w:val="24"/>
        </w:rPr>
        <w:t>laska reside in village areas</w:t>
      </w:r>
      <w:r w:rsidR="005223CF" w:rsidRPr="008F25A5">
        <w:rPr>
          <w:rFonts w:ascii="Times New Roman" w:hAnsi="Times New Roman" w:cs="Times New Roman"/>
          <w:sz w:val="24"/>
          <w:szCs w:val="24"/>
        </w:rPr>
        <w:t xml:space="preserve"> </w:t>
      </w:r>
    </w:p>
    <w:p w14:paraId="5830AD98" w14:textId="3813245B" w:rsidR="003C0024" w:rsidRPr="008F25A5" w:rsidRDefault="00D9317E" w:rsidP="008F25A5">
      <w:pPr>
        <w:pStyle w:val="ListParagraph"/>
        <w:numPr>
          <w:ilvl w:val="0"/>
          <w:numId w:val="31"/>
        </w:numPr>
        <w:rPr>
          <w:rFonts w:ascii="Times New Roman" w:hAnsi="Times New Roman" w:cs="Times New Roman"/>
          <w:sz w:val="24"/>
          <w:szCs w:val="24"/>
        </w:rPr>
      </w:pPr>
      <w:r w:rsidRPr="008F25A5">
        <w:rPr>
          <w:rFonts w:ascii="Times New Roman" w:hAnsi="Times New Roman" w:cs="Times New Roman"/>
          <w:sz w:val="24"/>
          <w:szCs w:val="24"/>
        </w:rPr>
        <w:t xml:space="preserve"> </w:t>
      </w:r>
      <w:r w:rsidR="00C24C54" w:rsidRPr="008F25A5">
        <w:rPr>
          <w:rFonts w:ascii="Times New Roman" w:hAnsi="Times New Roman" w:cs="Times New Roman"/>
          <w:b/>
          <w:sz w:val="24"/>
          <w:szCs w:val="24"/>
        </w:rPr>
        <w:t xml:space="preserve">NSTCS-CFR </w:t>
      </w:r>
      <w:r w:rsidRPr="008F25A5">
        <w:rPr>
          <w:rFonts w:ascii="Times New Roman" w:hAnsi="Times New Roman" w:cs="Times New Roman"/>
          <w:b/>
          <w:sz w:val="24"/>
          <w:szCs w:val="24"/>
        </w:rPr>
        <w:t>survey</w:t>
      </w:r>
      <w:r w:rsidRPr="008F25A5">
        <w:rPr>
          <w:rFonts w:ascii="Times New Roman" w:hAnsi="Times New Roman" w:cs="Times New Roman"/>
          <w:sz w:val="24"/>
          <w:szCs w:val="24"/>
        </w:rPr>
        <w:t xml:space="preserve"> </w:t>
      </w:r>
      <w:r w:rsidR="00F47F81" w:rsidRPr="008F25A5">
        <w:rPr>
          <w:rFonts w:ascii="Times New Roman" w:hAnsi="Times New Roman" w:cs="Times New Roman"/>
          <w:sz w:val="24"/>
          <w:szCs w:val="24"/>
        </w:rPr>
        <w:t xml:space="preserve">will include the Court of Federal </w:t>
      </w:r>
      <w:r w:rsidR="00FA0C2A" w:rsidRPr="008F25A5">
        <w:rPr>
          <w:rFonts w:ascii="Times New Roman" w:hAnsi="Times New Roman" w:cs="Times New Roman"/>
          <w:sz w:val="24"/>
          <w:szCs w:val="24"/>
        </w:rPr>
        <w:t>Regulation</w:t>
      </w:r>
      <w:r w:rsidRPr="008F25A5">
        <w:rPr>
          <w:rFonts w:ascii="Times New Roman" w:hAnsi="Times New Roman" w:cs="Times New Roman"/>
          <w:sz w:val="24"/>
          <w:szCs w:val="24"/>
        </w:rPr>
        <w:t xml:space="preserve">.  </w:t>
      </w:r>
      <w:r w:rsidR="000710A7" w:rsidRPr="008F25A5">
        <w:rPr>
          <w:rFonts w:ascii="Times New Roman" w:eastAsiaTheme="minorEastAsia" w:hAnsi="Times New Roman" w:cs="Times New Roman"/>
          <w:sz w:val="24"/>
          <w:szCs w:val="24"/>
        </w:rPr>
        <w:t>Courts of Indian Offenses are established under the Code of Federal Regulations</w:t>
      </w:r>
      <w:r w:rsidR="00061766" w:rsidRPr="008F25A5">
        <w:rPr>
          <w:rFonts w:ascii="Times New Roman" w:eastAsiaTheme="minorEastAsia" w:hAnsi="Times New Roman" w:cs="Times New Roman"/>
          <w:sz w:val="24"/>
          <w:szCs w:val="24"/>
        </w:rPr>
        <w:t xml:space="preserve"> and most </w:t>
      </w:r>
      <w:r w:rsidR="000710A7" w:rsidRPr="008F25A5">
        <w:rPr>
          <w:rFonts w:ascii="Times New Roman" w:eastAsiaTheme="minorEastAsia" w:hAnsi="Times New Roman" w:cs="Times New Roman"/>
          <w:sz w:val="24"/>
          <w:szCs w:val="24"/>
        </w:rPr>
        <w:t xml:space="preserve">commonly </w:t>
      </w:r>
      <w:r w:rsidR="00061766" w:rsidRPr="008F25A5">
        <w:rPr>
          <w:rFonts w:ascii="Times New Roman" w:eastAsiaTheme="minorEastAsia" w:hAnsi="Times New Roman" w:cs="Times New Roman"/>
          <w:sz w:val="24"/>
          <w:szCs w:val="24"/>
        </w:rPr>
        <w:t>referred to as the “CFR Court</w:t>
      </w:r>
      <w:r w:rsidR="0086146B" w:rsidRPr="008F25A5">
        <w:rPr>
          <w:rFonts w:ascii="Times New Roman" w:eastAsiaTheme="minorEastAsia" w:hAnsi="Times New Roman" w:cs="Times New Roman"/>
          <w:sz w:val="24"/>
          <w:szCs w:val="24"/>
        </w:rPr>
        <w:t>s</w:t>
      </w:r>
      <w:r w:rsidR="000710A7" w:rsidRPr="008F25A5">
        <w:rPr>
          <w:rFonts w:ascii="Times New Roman" w:eastAsiaTheme="minorEastAsia" w:hAnsi="Times New Roman" w:cs="Times New Roman"/>
          <w:sz w:val="24"/>
          <w:szCs w:val="24"/>
        </w:rPr>
        <w:t>.</w:t>
      </w:r>
      <w:r w:rsidR="00061766" w:rsidRPr="008F25A5">
        <w:rPr>
          <w:rFonts w:ascii="Times New Roman" w:eastAsiaTheme="minorEastAsia" w:hAnsi="Times New Roman" w:cs="Times New Roman"/>
          <w:sz w:val="24"/>
          <w:szCs w:val="24"/>
        </w:rPr>
        <w:t>”</w:t>
      </w:r>
      <w:r w:rsidR="0048287F" w:rsidRPr="008F25A5">
        <w:rPr>
          <w:rStyle w:val="FootnoteReference"/>
          <w:rFonts w:ascii="Times New Roman" w:eastAsiaTheme="minorEastAsia" w:hAnsi="Times New Roman" w:cs="Times New Roman"/>
          <w:sz w:val="24"/>
          <w:szCs w:val="24"/>
        </w:rPr>
        <w:footnoteReference w:id="15"/>
      </w:r>
      <w:r w:rsidR="000710A7" w:rsidRPr="008F25A5">
        <w:rPr>
          <w:rFonts w:ascii="Times New Roman" w:eastAsiaTheme="minorEastAsia" w:hAnsi="Times New Roman" w:cs="Times New Roman"/>
          <w:sz w:val="24"/>
          <w:szCs w:val="24"/>
        </w:rPr>
        <w:t xml:space="preserve">  CFR Courts</w:t>
      </w:r>
      <w:r w:rsidRPr="008F25A5">
        <w:rPr>
          <w:rFonts w:ascii="Times New Roman" w:eastAsiaTheme="minorEastAsia" w:hAnsi="Times New Roman" w:cs="Times New Roman"/>
          <w:sz w:val="24"/>
          <w:szCs w:val="24"/>
        </w:rPr>
        <w:t>, using Federal laws,</w:t>
      </w:r>
      <w:r w:rsidR="000710A7" w:rsidRPr="008F25A5">
        <w:rPr>
          <w:rFonts w:ascii="Times New Roman" w:eastAsiaTheme="minorEastAsia" w:hAnsi="Times New Roman" w:cs="Times New Roman"/>
          <w:sz w:val="24"/>
          <w:szCs w:val="24"/>
        </w:rPr>
        <w:t xml:space="preserve"> have generally acted as a tribe’s judicial system until the tribe established its own court.</w:t>
      </w:r>
      <w:r w:rsidR="00C24C54" w:rsidRPr="008F25A5">
        <w:rPr>
          <w:rStyle w:val="FootnoteReference"/>
          <w:rFonts w:ascii="Times New Roman" w:hAnsi="Times New Roman" w:cs="Times New Roman"/>
          <w:color w:val="333333"/>
          <w:sz w:val="24"/>
          <w:szCs w:val="24"/>
        </w:rPr>
        <w:t xml:space="preserve"> </w:t>
      </w:r>
      <w:r w:rsidR="00C24C54" w:rsidRPr="008F25A5">
        <w:rPr>
          <w:rStyle w:val="FootnoteReference"/>
          <w:rFonts w:ascii="Times New Roman" w:hAnsi="Times New Roman" w:cs="Times New Roman"/>
          <w:color w:val="333333"/>
          <w:sz w:val="24"/>
          <w:szCs w:val="24"/>
        </w:rPr>
        <w:footnoteReference w:id="16"/>
      </w:r>
      <w:r w:rsidR="000710A7" w:rsidRPr="008F25A5">
        <w:rPr>
          <w:rFonts w:ascii="Times New Roman" w:eastAsiaTheme="minorEastAsia" w:hAnsi="Times New Roman" w:cs="Times New Roman"/>
          <w:sz w:val="24"/>
          <w:szCs w:val="24"/>
        </w:rPr>
        <w:t xml:space="preserve"> The CFR Court is a trial court </w:t>
      </w:r>
      <w:r w:rsidR="009A1242">
        <w:rPr>
          <w:rFonts w:ascii="Times New Roman" w:eastAsiaTheme="minorEastAsia" w:hAnsi="Times New Roman" w:cs="Times New Roman"/>
          <w:sz w:val="24"/>
          <w:szCs w:val="24"/>
        </w:rPr>
        <w:t>in which</w:t>
      </w:r>
      <w:r w:rsidR="009A1242" w:rsidRPr="008F25A5">
        <w:rPr>
          <w:rFonts w:ascii="Times New Roman" w:eastAsiaTheme="minorEastAsia" w:hAnsi="Times New Roman" w:cs="Times New Roman"/>
          <w:sz w:val="24"/>
          <w:szCs w:val="24"/>
        </w:rPr>
        <w:t xml:space="preserve"> </w:t>
      </w:r>
      <w:r w:rsidR="000710A7" w:rsidRPr="008F25A5">
        <w:rPr>
          <w:rFonts w:ascii="Times New Roman" w:eastAsiaTheme="minorEastAsia" w:hAnsi="Times New Roman" w:cs="Times New Roman"/>
          <w:sz w:val="24"/>
          <w:szCs w:val="24"/>
        </w:rPr>
        <w:t xml:space="preserve">parties present their cases before a Magistrate </w:t>
      </w:r>
      <w:r w:rsidR="00061766" w:rsidRPr="008F25A5">
        <w:rPr>
          <w:rFonts w:ascii="Times New Roman" w:eastAsiaTheme="minorEastAsia" w:hAnsi="Times New Roman" w:cs="Times New Roman"/>
          <w:sz w:val="24"/>
          <w:szCs w:val="24"/>
        </w:rPr>
        <w:t>and appeals</w:t>
      </w:r>
      <w:r w:rsidR="000710A7" w:rsidRPr="008F25A5">
        <w:rPr>
          <w:rFonts w:ascii="Times New Roman" w:eastAsiaTheme="minorEastAsia" w:hAnsi="Times New Roman" w:cs="Times New Roman"/>
          <w:sz w:val="24"/>
          <w:szCs w:val="24"/>
        </w:rPr>
        <w:t xml:space="preserve"> may be taken from the trial court to the Court of Indian Appeals.  </w:t>
      </w:r>
    </w:p>
    <w:p w14:paraId="694AD51C" w14:textId="6036E970" w:rsidR="00261D34" w:rsidRDefault="009A1242" w:rsidP="0048287F">
      <w:pPr>
        <w:rPr>
          <w:rFonts w:ascii="Times New Roman" w:hAnsi="Times New Roman" w:cs="Times New Roman"/>
          <w:sz w:val="24"/>
          <w:szCs w:val="24"/>
        </w:rPr>
      </w:pPr>
      <w:r>
        <w:rPr>
          <w:rFonts w:ascii="Times New Roman" w:eastAsiaTheme="minorEastAsia" w:hAnsi="Times New Roman" w:cs="Times New Roman"/>
          <w:sz w:val="24"/>
          <w:szCs w:val="24"/>
        </w:rPr>
        <w:t>T</w:t>
      </w:r>
      <w:r w:rsidR="00F47F81" w:rsidRPr="00567D84">
        <w:rPr>
          <w:rFonts w:ascii="Times New Roman" w:eastAsiaTheme="minorEastAsia" w:hAnsi="Times New Roman" w:cs="Times New Roman"/>
          <w:sz w:val="24"/>
          <w:szCs w:val="24"/>
        </w:rPr>
        <w:t xml:space="preserve">he administration and operation of tribal courts may vary depending on the state in which the tribe is located and the </w:t>
      </w:r>
      <w:r w:rsidR="0048287F">
        <w:rPr>
          <w:rFonts w:ascii="Times New Roman" w:eastAsiaTheme="minorEastAsia" w:hAnsi="Times New Roman" w:cs="Times New Roman"/>
          <w:sz w:val="24"/>
          <w:szCs w:val="24"/>
        </w:rPr>
        <w:t xml:space="preserve">type or </w:t>
      </w:r>
      <w:r w:rsidR="00F47F81" w:rsidRPr="00567D84">
        <w:rPr>
          <w:rFonts w:ascii="Times New Roman" w:eastAsiaTheme="minorEastAsia" w:hAnsi="Times New Roman" w:cs="Times New Roman"/>
          <w:sz w:val="24"/>
          <w:szCs w:val="24"/>
        </w:rPr>
        <w:t xml:space="preserve">magnitude of cases handled by their respective tribal courts.  </w:t>
      </w:r>
      <w:r w:rsidR="00F47F81" w:rsidRPr="00FA7214">
        <w:rPr>
          <w:rFonts w:ascii="Times New Roman" w:eastAsiaTheme="minorEastAsia" w:hAnsi="Times New Roman" w:cs="Times New Roman"/>
          <w:sz w:val="24"/>
          <w:szCs w:val="24"/>
        </w:rPr>
        <w:t>In light of the</w:t>
      </w:r>
      <w:r w:rsidR="00F47F81">
        <w:rPr>
          <w:rFonts w:ascii="Times New Roman" w:eastAsiaTheme="minorEastAsia" w:hAnsi="Times New Roman" w:cs="Times New Roman"/>
          <w:sz w:val="24"/>
          <w:szCs w:val="24"/>
        </w:rPr>
        <w:t>se</w:t>
      </w:r>
      <w:r w:rsidR="00F47F81" w:rsidRPr="00FA7214">
        <w:rPr>
          <w:rFonts w:ascii="Times New Roman" w:eastAsiaTheme="minorEastAsia" w:hAnsi="Times New Roman" w:cs="Times New Roman"/>
          <w:sz w:val="24"/>
          <w:szCs w:val="24"/>
        </w:rPr>
        <w:t xml:space="preserve"> complexities, the NSTCS will provide a mechanism to delineate the roles played by the modernized tribal courts, Court of Indian Offenses, and indigenous and traditional forums across the U.S. </w:t>
      </w:r>
    </w:p>
    <w:p w14:paraId="459848D9" w14:textId="000F1B5D" w:rsidR="008B7F6A" w:rsidRPr="00472DFD" w:rsidRDefault="00395F0D" w:rsidP="00626134">
      <w:pPr>
        <w:rPr>
          <w:rFonts w:ascii="Times New Roman" w:hAnsi="Times New Roman" w:cs="Times New Roman"/>
          <w:sz w:val="24"/>
          <w:szCs w:val="24"/>
        </w:rPr>
      </w:pPr>
      <w:r>
        <w:rPr>
          <w:rFonts w:ascii="Times New Roman" w:hAnsi="Times New Roman" w:cs="Times New Roman"/>
          <w:sz w:val="24"/>
          <w:szCs w:val="24"/>
        </w:rPr>
        <w:t xml:space="preserve">The NSTCS will focus on </w:t>
      </w:r>
      <w:r w:rsidR="005A3378">
        <w:rPr>
          <w:rFonts w:ascii="Times New Roman" w:hAnsi="Times New Roman" w:cs="Times New Roman"/>
          <w:sz w:val="24"/>
          <w:szCs w:val="24"/>
        </w:rPr>
        <w:t>several</w:t>
      </w:r>
      <w:r>
        <w:rPr>
          <w:rFonts w:ascii="Times New Roman" w:hAnsi="Times New Roman" w:cs="Times New Roman"/>
          <w:sz w:val="24"/>
          <w:szCs w:val="24"/>
        </w:rPr>
        <w:t xml:space="preserve"> topic areas to help provide clarity </w:t>
      </w:r>
      <w:r w:rsidR="00246253">
        <w:rPr>
          <w:rFonts w:ascii="Times New Roman" w:hAnsi="Times New Roman" w:cs="Times New Roman"/>
          <w:sz w:val="24"/>
          <w:szCs w:val="24"/>
        </w:rPr>
        <w:t>on the tribal judicial system</w:t>
      </w:r>
      <w:r>
        <w:rPr>
          <w:rFonts w:ascii="Times New Roman" w:hAnsi="Times New Roman" w:cs="Times New Roman"/>
          <w:sz w:val="24"/>
          <w:szCs w:val="24"/>
        </w:rPr>
        <w:t xml:space="preserve">.  </w:t>
      </w:r>
      <w:r w:rsidRPr="00850871">
        <w:rPr>
          <w:rFonts w:ascii="Times New Roman" w:hAnsi="Times New Roman" w:cs="Times New Roman"/>
          <w:sz w:val="24"/>
          <w:szCs w:val="24"/>
        </w:rPr>
        <w:t>These sections include</w:t>
      </w:r>
      <w:r w:rsidR="00246253" w:rsidRPr="00850871">
        <w:rPr>
          <w:rFonts w:ascii="Times New Roman" w:hAnsi="Times New Roman" w:cs="Times New Roman"/>
          <w:sz w:val="24"/>
          <w:szCs w:val="24"/>
        </w:rPr>
        <w:t xml:space="preserve"> collecting data on: </w:t>
      </w:r>
      <w:r w:rsidR="00CA3EC1">
        <w:rPr>
          <w:rFonts w:ascii="Times New Roman" w:hAnsi="Times New Roman" w:cs="Times New Roman"/>
          <w:sz w:val="24"/>
          <w:szCs w:val="24"/>
        </w:rPr>
        <w:t>support agencies</w:t>
      </w:r>
      <w:r w:rsidRPr="00850871">
        <w:rPr>
          <w:rFonts w:ascii="Times New Roman" w:hAnsi="Times New Roman" w:cs="Times New Roman"/>
          <w:sz w:val="24"/>
          <w:szCs w:val="24"/>
        </w:rPr>
        <w:t xml:space="preserve">, </w:t>
      </w:r>
      <w:r w:rsidR="00246253" w:rsidRPr="00850871">
        <w:rPr>
          <w:rFonts w:ascii="Times New Roman" w:hAnsi="Times New Roman" w:cs="Times New Roman"/>
          <w:sz w:val="24"/>
          <w:szCs w:val="24"/>
        </w:rPr>
        <w:t>a</w:t>
      </w:r>
      <w:r w:rsidRPr="00850871">
        <w:rPr>
          <w:rFonts w:ascii="Times New Roman" w:hAnsi="Times New Roman" w:cs="Times New Roman"/>
          <w:sz w:val="24"/>
          <w:szCs w:val="24"/>
        </w:rPr>
        <w:t xml:space="preserve">dministration, </w:t>
      </w:r>
      <w:r w:rsidR="00246253" w:rsidRPr="00850871">
        <w:rPr>
          <w:rFonts w:ascii="Times New Roman" w:hAnsi="Times New Roman" w:cs="Times New Roman"/>
          <w:sz w:val="24"/>
          <w:szCs w:val="24"/>
        </w:rPr>
        <w:t>o</w:t>
      </w:r>
      <w:r w:rsidRPr="00850871">
        <w:rPr>
          <w:rFonts w:ascii="Times New Roman" w:hAnsi="Times New Roman" w:cs="Times New Roman"/>
          <w:sz w:val="24"/>
          <w:szCs w:val="24"/>
        </w:rPr>
        <w:t>peration</w:t>
      </w:r>
      <w:r w:rsidR="00246253" w:rsidRPr="00850871">
        <w:rPr>
          <w:rFonts w:ascii="Times New Roman" w:hAnsi="Times New Roman" w:cs="Times New Roman"/>
          <w:sz w:val="24"/>
          <w:szCs w:val="24"/>
        </w:rPr>
        <w:t>s</w:t>
      </w:r>
      <w:r w:rsidRPr="00850871">
        <w:rPr>
          <w:rFonts w:ascii="Times New Roman" w:hAnsi="Times New Roman" w:cs="Times New Roman"/>
          <w:sz w:val="24"/>
          <w:szCs w:val="24"/>
        </w:rPr>
        <w:t xml:space="preserve">, </w:t>
      </w:r>
      <w:r w:rsidR="00246253" w:rsidRPr="00850871">
        <w:rPr>
          <w:rFonts w:ascii="Times New Roman" w:hAnsi="Times New Roman" w:cs="Times New Roman"/>
          <w:sz w:val="24"/>
          <w:szCs w:val="24"/>
        </w:rPr>
        <w:t>a</w:t>
      </w:r>
      <w:r w:rsidRPr="00850871">
        <w:rPr>
          <w:rFonts w:ascii="Times New Roman" w:hAnsi="Times New Roman" w:cs="Times New Roman"/>
          <w:sz w:val="24"/>
          <w:szCs w:val="24"/>
        </w:rPr>
        <w:t xml:space="preserve">ppellate </w:t>
      </w:r>
      <w:r w:rsidR="00246253" w:rsidRPr="00850871">
        <w:rPr>
          <w:rFonts w:ascii="Times New Roman" w:hAnsi="Times New Roman" w:cs="Times New Roman"/>
          <w:sz w:val="24"/>
          <w:szCs w:val="24"/>
        </w:rPr>
        <w:t>s</w:t>
      </w:r>
      <w:r w:rsidRPr="00850871">
        <w:rPr>
          <w:rFonts w:ascii="Times New Roman" w:hAnsi="Times New Roman" w:cs="Times New Roman"/>
          <w:sz w:val="24"/>
          <w:szCs w:val="24"/>
        </w:rPr>
        <w:t xml:space="preserve">ystems, </w:t>
      </w:r>
      <w:r w:rsidR="00246253" w:rsidRPr="00850871">
        <w:rPr>
          <w:rFonts w:ascii="Times New Roman" w:hAnsi="Times New Roman" w:cs="Times New Roman"/>
          <w:sz w:val="24"/>
          <w:szCs w:val="24"/>
        </w:rPr>
        <w:t>p</w:t>
      </w:r>
      <w:r w:rsidRPr="00850871">
        <w:rPr>
          <w:rFonts w:ascii="Times New Roman" w:hAnsi="Times New Roman" w:cs="Times New Roman"/>
          <w:sz w:val="24"/>
          <w:szCs w:val="24"/>
        </w:rPr>
        <w:t xml:space="preserve">rosecution and </w:t>
      </w:r>
      <w:r w:rsidR="00246253" w:rsidRPr="00850871">
        <w:rPr>
          <w:rFonts w:ascii="Times New Roman" w:hAnsi="Times New Roman" w:cs="Times New Roman"/>
          <w:sz w:val="24"/>
          <w:szCs w:val="24"/>
        </w:rPr>
        <w:t>i</w:t>
      </w:r>
      <w:r w:rsidRPr="00850871">
        <w:rPr>
          <w:rFonts w:ascii="Times New Roman" w:hAnsi="Times New Roman" w:cs="Times New Roman"/>
          <w:sz w:val="24"/>
          <w:szCs w:val="24"/>
        </w:rPr>
        <w:t xml:space="preserve">ndigent </w:t>
      </w:r>
      <w:r w:rsidR="00246253" w:rsidRPr="00850871">
        <w:rPr>
          <w:rFonts w:ascii="Times New Roman" w:hAnsi="Times New Roman" w:cs="Times New Roman"/>
          <w:sz w:val="24"/>
          <w:szCs w:val="24"/>
        </w:rPr>
        <w:t>d</w:t>
      </w:r>
      <w:r w:rsidRPr="00850871">
        <w:rPr>
          <w:rFonts w:ascii="Times New Roman" w:hAnsi="Times New Roman" w:cs="Times New Roman"/>
          <w:sz w:val="24"/>
          <w:szCs w:val="24"/>
        </w:rPr>
        <w:t xml:space="preserve">efense </w:t>
      </w:r>
      <w:r w:rsidR="00246253" w:rsidRPr="00850871">
        <w:rPr>
          <w:rFonts w:ascii="Times New Roman" w:hAnsi="Times New Roman" w:cs="Times New Roman"/>
          <w:sz w:val="24"/>
          <w:szCs w:val="24"/>
        </w:rPr>
        <w:t>s</w:t>
      </w:r>
      <w:r w:rsidRPr="00850871">
        <w:rPr>
          <w:rFonts w:ascii="Times New Roman" w:hAnsi="Times New Roman" w:cs="Times New Roman"/>
          <w:sz w:val="24"/>
          <w:szCs w:val="24"/>
        </w:rPr>
        <w:t xml:space="preserve">ervices, </w:t>
      </w:r>
      <w:r w:rsidR="00246253" w:rsidRPr="00850871">
        <w:rPr>
          <w:rFonts w:ascii="Times New Roman" w:hAnsi="Times New Roman" w:cs="Times New Roman"/>
          <w:sz w:val="24"/>
          <w:szCs w:val="24"/>
        </w:rPr>
        <w:t>j</w:t>
      </w:r>
      <w:r w:rsidRPr="00850871">
        <w:rPr>
          <w:rFonts w:ascii="Times New Roman" w:hAnsi="Times New Roman" w:cs="Times New Roman"/>
          <w:sz w:val="24"/>
          <w:szCs w:val="24"/>
        </w:rPr>
        <w:t xml:space="preserve">uvenile </w:t>
      </w:r>
      <w:r w:rsidR="00246253" w:rsidRPr="00850871">
        <w:rPr>
          <w:rFonts w:ascii="Times New Roman" w:hAnsi="Times New Roman" w:cs="Times New Roman"/>
          <w:sz w:val="24"/>
          <w:szCs w:val="24"/>
        </w:rPr>
        <w:t>services, TLOA enhanced s</w:t>
      </w:r>
      <w:r w:rsidRPr="00850871">
        <w:rPr>
          <w:rFonts w:ascii="Times New Roman" w:hAnsi="Times New Roman" w:cs="Times New Roman"/>
          <w:sz w:val="24"/>
          <w:szCs w:val="24"/>
        </w:rPr>
        <w:t xml:space="preserve">entencing </w:t>
      </w:r>
      <w:r w:rsidR="00246253" w:rsidRPr="00850871">
        <w:rPr>
          <w:rFonts w:ascii="Times New Roman" w:hAnsi="Times New Roman" w:cs="Times New Roman"/>
          <w:sz w:val="24"/>
          <w:szCs w:val="24"/>
        </w:rPr>
        <w:t>and criminal jurisdiction, domestic violence and protection orders, justice information systems access and e</w:t>
      </w:r>
      <w:r w:rsidRPr="00850871">
        <w:rPr>
          <w:rFonts w:ascii="Times New Roman" w:hAnsi="Times New Roman" w:cs="Times New Roman"/>
          <w:sz w:val="24"/>
          <w:szCs w:val="24"/>
        </w:rPr>
        <w:t xml:space="preserve">ntry.  </w:t>
      </w:r>
    </w:p>
    <w:p w14:paraId="24B67CF3" w14:textId="583CC50D" w:rsidR="000C27D0" w:rsidRPr="00912EAF" w:rsidRDefault="00785F9D" w:rsidP="000C27D0">
      <w:pPr>
        <w:rPr>
          <w:rFonts w:ascii="Times New Roman" w:hAnsi="Times New Roman" w:cs="Times New Roman"/>
          <w:sz w:val="24"/>
          <w:szCs w:val="24"/>
        </w:rPr>
      </w:pPr>
      <w:r>
        <w:rPr>
          <w:rFonts w:ascii="Times New Roman" w:hAnsi="Times New Roman" w:cs="Times New Roman"/>
          <w:sz w:val="24"/>
          <w:szCs w:val="24"/>
        </w:rPr>
        <w:t xml:space="preserve">The </w:t>
      </w:r>
      <w:r w:rsidR="000C27D0" w:rsidRPr="00912EAF">
        <w:rPr>
          <w:rFonts w:ascii="Times New Roman" w:hAnsi="Times New Roman" w:cs="Times New Roman"/>
          <w:sz w:val="24"/>
          <w:szCs w:val="24"/>
        </w:rPr>
        <w:t xml:space="preserve">NSTCS will enable BJS, DOJ, policy and decision-makers, and tribal nations to work toward meeting and measuring the objectives in various legislative mandates enacted over the past decade, as well as gauge emerging issues. </w:t>
      </w:r>
      <w:r w:rsidR="002B1B98">
        <w:rPr>
          <w:rFonts w:ascii="Times New Roman" w:hAnsi="Times New Roman" w:cs="Times New Roman"/>
          <w:sz w:val="24"/>
          <w:szCs w:val="24"/>
        </w:rPr>
        <w:t xml:space="preserve"> For example, the </w:t>
      </w:r>
      <w:r>
        <w:rPr>
          <w:rFonts w:ascii="Times New Roman" w:hAnsi="Times New Roman" w:cs="Times New Roman"/>
          <w:sz w:val="24"/>
          <w:szCs w:val="24"/>
        </w:rPr>
        <w:t>NSTCS</w:t>
      </w:r>
      <w:r w:rsidR="002B1B98">
        <w:rPr>
          <w:rFonts w:ascii="Times New Roman" w:hAnsi="Times New Roman" w:cs="Times New Roman"/>
          <w:sz w:val="24"/>
          <w:szCs w:val="24"/>
        </w:rPr>
        <w:t xml:space="preserve"> will provide new data tribal court compliance with TLOA on the protections provided to indigent defendants in tribal </w:t>
      </w:r>
      <w:r w:rsidR="002B1B98">
        <w:rPr>
          <w:rFonts w:ascii="Times New Roman" w:hAnsi="Times New Roman" w:cs="Times New Roman"/>
          <w:sz w:val="24"/>
          <w:szCs w:val="24"/>
        </w:rPr>
        <w:lastRenderedPageBreak/>
        <w:t>courts; qualifications of judges presiding over enhanced sentencing trials; and whether records of the criminal proceedings are maintained.  In addition, the results will measure the prevalence of non-Indians being adjudicated in tribal courts.</w:t>
      </w:r>
      <w:r w:rsidR="00397B56">
        <w:rPr>
          <w:rFonts w:ascii="Times New Roman" w:hAnsi="Times New Roman" w:cs="Times New Roman"/>
          <w:sz w:val="24"/>
          <w:szCs w:val="24"/>
        </w:rPr>
        <w:t xml:space="preserve"> </w:t>
      </w:r>
      <w:r w:rsidR="000C27D0" w:rsidRPr="00912EAF">
        <w:rPr>
          <w:rFonts w:ascii="Times New Roman" w:hAnsi="Times New Roman" w:cs="Times New Roman"/>
          <w:sz w:val="24"/>
          <w:szCs w:val="24"/>
        </w:rPr>
        <w:t xml:space="preserve">The </w:t>
      </w:r>
      <w:r>
        <w:rPr>
          <w:rFonts w:ascii="Times New Roman" w:hAnsi="Times New Roman" w:cs="Times New Roman"/>
          <w:sz w:val="24"/>
          <w:szCs w:val="24"/>
        </w:rPr>
        <w:t>NSTCS</w:t>
      </w:r>
      <w:r w:rsidR="000C27D0" w:rsidRPr="00912EAF">
        <w:rPr>
          <w:rFonts w:ascii="Times New Roman" w:hAnsi="Times New Roman" w:cs="Times New Roman"/>
          <w:sz w:val="24"/>
          <w:szCs w:val="24"/>
        </w:rPr>
        <w:t xml:space="preserve"> will provide a fundamental </w:t>
      </w:r>
      <w:r w:rsidR="00397B56">
        <w:rPr>
          <w:rFonts w:ascii="Times New Roman" w:hAnsi="Times New Roman" w:cs="Times New Roman"/>
          <w:sz w:val="24"/>
          <w:szCs w:val="24"/>
        </w:rPr>
        <w:t>data on</w:t>
      </w:r>
      <w:r w:rsidR="00397B56" w:rsidRPr="00912EAF">
        <w:rPr>
          <w:rFonts w:ascii="Times New Roman" w:hAnsi="Times New Roman" w:cs="Times New Roman"/>
          <w:sz w:val="24"/>
          <w:szCs w:val="24"/>
        </w:rPr>
        <w:t xml:space="preserve"> </w:t>
      </w:r>
      <w:r w:rsidR="000C27D0" w:rsidRPr="00912EAF">
        <w:rPr>
          <w:rFonts w:ascii="Times New Roman" w:hAnsi="Times New Roman" w:cs="Times New Roman"/>
          <w:sz w:val="24"/>
          <w:szCs w:val="24"/>
        </w:rPr>
        <w:t>what exactly is a tribal court</w:t>
      </w:r>
      <w:r w:rsidR="00397B56">
        <w:rPr>
          <w:rFonts w:ascii="Times New Roman" w:hAnsi="Times New Roman" w:cs="Times New Roman"/>
          <w:sz w:val="24"/>
          <w:szCs w:val="24"/>
        </w:rPr>
        <w:t>,</w:t>
      </w:r>
      <w:r w:rsidR="000C27D0" w:rsidRPr="00912EAF">
        <w:rPr>
          <w:rFonts w:ascii="Times New Roman" w:hAnsi="Times New Roman" w:cs="Times New Roman"/>
          <w:sz w:val="24"/>
          <w:szCs w:val="24"/>
        </w:rPr>
        <w:t xml:space="preserve"> how </w:t>
      </w:r>
      <w:r w:rsidR="007649E2">
        <w:rPr>
          <w:rFonts w:ascii="Times New Roman" w:hAnsi="Times New Roman" w:cs="Times New Roman"/>
          <w:sz w:val="24"/>
          <w:szCs w:val="24"/>
        </w:rPr>
        <w:t>it is</w:t>
      </w:r>
      <w:r w:rsidR="000C27D0" w:rsidRPr="00912EAF">
        <w:rPr>
          <w:rFonts w:ascii="Times New Roman" w:hAnsi="Times New Roman" w:cs="Times New Roman"/>
          <w:sz w:val="24"/>
          <w:szCs w:val="24"/>
        </w:rPr>
        <w:t xml:space="preserve"> staffed</w:t>
      </w:r>
      <w:r w:rsidR="007649E2">
        <w:rPr>
          <w:rFonts w:ascii="Times New Roman" w:hAnsi="Times New Roman" w:cs="Times New Roman"/>
          <w:sz w:val="24"/>
          <w:szCs w:val="24"/>
        </w:rPr>
        <w:t>,</w:t>
      </w:r>
      <w:r w:rsidR="000C27D0" w:rsidRPr="00912EAF">
        <w:rPr>
          <w:rFonts w:ascii="Times New Roman" w:hAnsi="Times New Roman" w:cs="Times New Roman"/>
          <w:sz w:val="24"/>
          <w:szCs w:val="24"/>
        </w:rPr>
        <w:t xml:space="preserve"> what qualifications the judges hold, what protections are provided tribal and non-tribal defendants, and </w:t>
      </w:r>
      <w:r w:rsidR="007649E2">
        <w:rPr>
          <w:rFonts w:ascii="Times New Roman" w:hAnsi="Times New Roman" w:cs="Times New Roman"/>
          <w:sz w:val="24"/>
          <w:szCs w:val="24"/>
        </w:rPr>
        <w:t>the</w:t>
      </w:r>
      <w:r w:rsidR="007649E2" w:rsidRPr="00912EAF">
        <w:rPr>
          <w:rFonts w:ascii="Times New Roman" w:hAnsi="Times New Roman" w:cs="Times New Roman"/>
          <w:sz w:val="24"/>
          <w:szCs w:val="24"/>
        </w:rPr>
        <w:t xml:space="preserve"> </w:t>
      </w:r>
      <w:r w:rsidR="000C27D0" w:rsidRPr="00912EAF">
        <w:rPr>
          <w:rFonts w:ascii="Times New Roman" w:hAnsi="Times New Roman" w:cs="Times New Roman"/>
          <w:sz w:val="24"/>
          <w:szCs w:val="24"/>
        </w:rPr>
        <w:t xml:space="preserve">types and the number of criminal and civil cases handled throughout Indian </w:t>
      </w:r>
      <w:r w:rsidR="00397B56">
        <w:rPr>
          <w:rFonts w:ascii="Times New Roman" w:hAnsi="Times New Roman" w:cs="Times New Roman"/>
          <w:sz w:val="24"/>
          <w:szCs w:val="24"/>
        </w:rPr>
        <w:t>c</w:t>
      </w:r>
      <w:r w:rsidR="000C27D0" w:rsidRPr="00912EAF">
        <w:rPr>
          <w:rFonts w:ascii="Times New Roman" w:hAnsi="Times New Roman" w:cs="Times New Roman"/>
          <w:sz w:val="24"/>
          <w:szCs w:val="24"/>
        </w:rPr>
        <w:t xml:space="preserve">ountry.  </w:t>
      </w:r>
    </w:p>
    <w:p w14:paraId="07E44F86" w14:textId="7687FFAD" w:rsidR="000C27D0" w:rsidRPr="00912EAF" w:rsidRDefault="000C27D0" w:rsidP="000C27D0">
      <w:pPr>
        <w:rPr>
          <w:rFonts w:ascii="Times New Roman" w:hAnsi="Times New Roman" w:cs="Times New Roman"/>
          <w:sz w:val="24"/>
          <w:szCs w:val="24"/>
        </w:rPr>
      </w:pPr>
      <w:r w:rsidRPr="00912EAF">
        <w:rPr>
          <w:rFonts w:ascii="Times New Roman" w:hAnsi="Times New Roman" w:cs="Times New Roman"/>
          <w:sz w:val="24"/>
          <w:szCs w:val="24"/>
        </w:rPr>
        <w:t xml:space="preserve">The multiple versions of the NSTCS will enable BJS to </w:t>
      </w:r>
      <w:r w:rsidR="00397B56">
        <w:rPr>
          <w:rFonts w:ascii="Times New Roman" w:hAnsi="Times New Roman" w:cs="Times New Roman"/>
          <w:sz w:val="24"/>
          <w:szCs w:val="24"/>
        </w:rPr>
        <w:t>collect</w:t>
      </w:r>
      <w:r w:rsidR="00397B56" w:rsidRPr="00912EAF">
        <w:rPr>
          <w:rFonts w:ascii="Times New Roman" w:hAnsi="Times New Roman" w:cs="Times New Roman"/>
          <w:sz w:val="24"/>
          <w:szCs w:val="24"/>
        </w:rPr>
        <w:t xml:space="preserve"> </w:t>
      </w:r>
      <w:r w:rsidRPr="00912EAF">
        <w:rPr>
          <w:rFonts w:ascii="Times New Roman" w:hAnsi="Times New Roman" w:cs="Times New Roman"/>
          <w:sz w:val="24"/>
          <w:szCs w:val="24"/>
        </w:rPr>
        <w:t xml:space="preserve">information on the administrative or operational differences in the variations of tribal courts, in the lower 48 and Alaska.  Based on the anticipated NSTCS results, BJS will be positioned to address the significant knowledge gap about the administrative or operational differences of tribal courts in both Public Law 280 and non-PL 280 locations.  </w:t>
      </w:r>
      <w:r w:rsidR="0005573C">
        <w:rPr>
          <w:rFonts w:ascii="Times New Roman" w:hAnsi="Times New Roman" w:cs="Times New Roman"/>
          <w:sz w:val="24"/>
          <w:szCs w:val="24"/>
        </w:rPr>
        <w:t>For example, does the tribal court staffing, budgets and caseloads differ; or what types of specialty courts are available?</w:t>
      </w:r>
    </w:p>
    <w:p w14:paraId="473A138B" w14:textId="77777777" w:rsidR="00397B56" w:rsidRDefault="000C27D0" w:rsidP="000C27D0">
      <w:pPr>
        <w:rPr>
          <w:rFonts w:ascii="Times New Roman" w:hAnsi="Times New Roman" w:cs="Times New Roman"/>
          <w:sz w:val="24"/>
          <w:szCs w:val="24"/>
        </w:rPr>
      </w:pPr>
      <w:r w:rsidRPr="00912EAF">
        <w:rPr>
          <w:rFonts w:ascii="Times New Roman" w:hAnsi="Times New Roman" w:cs="Times New Roman"/>
          <w:sz w:val="24"/>
          <w:szCs w:val="24"/>
        </w:rPr>
        <w:t>At the basic level, the NSTCS will provide information on</w:t>
      </w:r>
      <w:r w:rsidR="00397B56">
        <w:rPr>
          <w:rFonts w:ascii="Times New Roman" w:hAnsi="Times New Roman" w:cs="Times New Roman"/>
          <w:sz w:val="24"/>
          <w:szCs w:val="24"/>
        </w:rPr>
        <w:t>:</w:t>
      </w:r>
    </w:p>
    <w:p w14:paraId="756B3920" w14:textId="5A688C3A" w:rsidR="00397B56" w:rsidRDefault="000C27D0" w:rsidP="003C61B8">
      <w:pPr>
        <w:pStyle w:val="ListParagraph"/>
        <w:numPr>
          <w:ilvl w:val="0"/>
          <w:numId w:val="36"/>
        </w:numPr>
        <w:rPr>
          <w:rFonts w:ascii="Times New Roman" w:hAnsi="Times New Roman" w:cs="Times New Roman"/>
          <w:sz w:val="24"/>
          <w:szCs w:val="24"/>
        </w:rPr>
      </w:pPr>
      <w:r w:rsidRPr="003C61B8">
        <w:rPr>
          <w:rFonts w:ascii="Times New Roman" w:hAnsi="Times New Roman" w:cs="Times New Roman"/>
          <w:sz w:val="24"/>
          <w:szCs w:val="24"/>
        </w:rPr>
        <w:t xml:space="preserve">the structure, administration and operation of the trial and appellate courts in Indian country; </w:t>
      </w:r>
    </w:p>
    <w:p w14:paraId="3B614ED7" w14:textId="77777777" w:rsidR="00397B56" w:rsidRDefault="000C27D0" w:rsidP="003C61B8">
      <w:pPr>
        <w:pStyle w:val="ListParagraph"/>
        <w:numPr>
          <w:ilvl w:val="0"/>
          <w:numId w:val="36"/>
        </w:numPr>
        <w:rPr>
          <w:rFonts w:ascii="Times New Roman" w:hAnsi="Times New Roman" w:cs="Times New Roman"/>
          <w:sz w:val="24"/>
          <w:szCs w:val="24"/>
        </w:rPr>
      </w:pPr>
      <w:r w:rsidRPr="003C61B8">
        <w:rPr>
          <w:rFonts w:ascii="Times New Roman" w:hAnsi="Times New Roman" w:cs="Times New Roman"/>
          <w:sz w:val="24"/>
          <w:szCs w:val="24"/>
        </w:rPr>
        <w:t xml:space="preserve">types of courts available; </w:t>
      </w:r>
    </w:p>
    <w:p w14:paraId="52D6234D" w14:textId="77D87AFD" w:rsidR="00397B56" w:rsidRDefault="000C27D0" w:rsidP="003C61B8">
      <w:pPr>
        <w:pStyle w:val="ListParagraph"/>
        <w:numPr>
          <w:ilvl w:val="0"/>
          <w:numId w:val="36"/>
        </w:numPr>
        <w:rPr>
          <w:rFonts w:ascii="Times New Roman" w:hAnsi="Times New Roman" w:cs="Times New Roman"/>
          <w:sz w:val="24"/>
          <w:szCs w:val="24"/>
        </w:rPr>
      </w:pPr>
      <w:r w:rsidRPr="003C61B8">
        <w:rPr>
          <w:rFonts w:ascii="Times New Roman" w:hAnsi="Times New Roman" w:cs="Times New Roman"/>
          <w:sz w:val="24"/>
          <w:szCs w:val="24"/>
        </w:rPr>
        <w:t>types of jurisdiction</w:t>
      </w:r>
      <w:r w:rsidR="00397B56">
        <w:rPr>
          <w:rFonts w:ascii="Times New Roman" w:hAnsi="Times New Roman" w:cs="Times New Roman"/>
          <w:sz w:val="24"/>
          <w:szCs w:val="24"/>
        </w:rPr>
        <w:t>;</w:t>
      </w:r>
      <w:r w:rsidR="00397B56" w:rsidRPr="003C61B8">
        <w:rPr>
          <w:rFonts w:ascii="Times New Roman" w:hAnsi="Times New Roman" w:cs="Times New Roman"/>
          <w:sz w:val="24"/>
          <w:szCs w:val="24"/>
        </w:rPr>
        <w:t xml:space="preserve"> </w:t>
      </w:r>
    </w:p>
    <w:p w14:paraId="5219BF11" w14:textId="46F327A8" w:rsidR="00397B56" w:rsidRDefault="000C27D0" w:rsidP="003C61B8">
      <w:pPr>
        <w:pStyle w:val="ListParagraph"/>
        <w:numPr>
          <w:ilvl w:val="0"/>
          <w:numId w:val="36"/>
        </w:numPr>
        <w:rPr>
          <w:rFonts w:ascii="Times New Roman" w:hAnsi="Times New Roman" w:cs="Times New Roman"/>
          <w:sz w:val="24"/>
          <w:szCs w:val="24"/>
        </w:rPr>
      </w:pPr>
      <w:r w:rsidRPr="003C61B8">
        <w:rPr>
          <w:rFonts w:ascii="Times New Roman" w:hAnsi="Times New Roman" w:cs="Times New Roman"/>
          <w:sz w:val="24"/>
          <w:szCs w:val="24"/>
        </w:rPr>
        <w:t>criminal and civil caseloads</w:t>
      </w:r>
      <w:r w:rsidR="00397B56">
        <w:rPr>
          <w:rFonts w:ascii="Times New Roman" w:hAnsi="Times New Roman" w:cs="Times New Roman"/>
          <w:sz w:val="24"/>
          <w:szCs w:val="24"/>
        </w:rPr>
        <w:t>;</w:t>
      </w:r>
      <w:r w:rsidR="00397B56" w:rsidRPr="003C61B8">
        <w:rPr>
          <w:rFonts w:ascii="Times New Roman" w:hAnsi="Times New Roman" w:cs="Times New Roman"/>
          <w:sz w:val="24"/>
          <w:szCs w:val="24"/>
        </w:rPr>
        <w:t xml:space="preserve"> </w:t>
      </w:r>
    </w:p>
    <w:p w14:paraId="353F4AE1" w14:textId="77777777" w:rsidR="00397B56" w:rsidRDefault="000C27D0" w:rsidP="003C61B8">
      <w:pPr>
        <w:pStyle w:val="ListParagraph"/>
        <w:numPr>
          <w:ilvl w:val="0"/>
          <w:numId w:val="36"/>
        </w:numPr>
        <w:rPr>
          <w:rFonts w:ascii="Times New Roman" w:hAnsi="Times New Roman" w:cs="Times New Roman"/>
          <w:sz w:val="24"/>
          <w:szCs w:val="24"/>
        </w:rPr>
      </w:pPr>
      <w:r w:rsidRPr="003C61B8">
        <w:rPr>
          <w:rFonts w:ascii="Times New Roman" w:hAnsi="Times New Roman" w:cs="Times New Roman"/>
          <w:sz w:val="24"/>
          <w:szCs w:val="24"/>
        </w:rPr>
        <w:t xml:space="preserve">appellate process and caseloads; </w:t>
      </w:r>
    </w:p>
    <w:p w14:paraId="23318314" w14:textId="794539A9" w:rsidR="00397B56" w:rsidRDefault="000C27D0" w:rsidP="003C61B8">
      <w:pPr>
        <w:pStyle w:val="ListParagraph"/>
        <w:numPr>
          <w:ilvl w:val="0"/>
          <w:numId w:val="36"/>
        </w:numPr>
        <w:rPr>
          <w:rFonts w:ascii="Times New Roman" w:hAnsi="Times New Roman" w:cs="Times New Roman"/>
          <w:sz w:val="24"/>
          <w:szCs w:val="24"/>
        </w:rPr>
      </w:pPr>
      <w:r w:rsidRPr="003C61B8">
        <w:rPr>
          <w:rFonts w:ascii="Times New Roman" w:hAnsi="Times New Roman" w:cs="Times New Roman"/>
          <w:sz w:val="24"/>
          <w:szCs w:val="24"/>
        </w:rPr>
        <w:t>budgets, staffing</w:t>
      </w:r>
      <w:r w:rsidR="00397B56">
        <w:rPr>
          <w:rFonts w:ascii="Times New Roman" w:hAnsi="Times New Roman" w:cs="Times New Roman"/>
          <w:sz w:val="24"/>
          <w:szCs w:val="24"/>
        </w:rPr>
        <w:t>;</w:t>
      </w:r>
      <w:r w:rsidR="00397B56" w:rsidRPr="003C61B8">
        <w:rPr>
          <w:rFonts w:ascii="Times New Roman" w:hAnsi="Times New Roman" w:cs="Times New Roman"/>
          <w:sz w:val="24"/>
          <w:szCs w:val="24"/>
        </w:rPr>
        <w:t xml:space="preserve"> </w:t>
      </w:r>
    </w:p>
    <w:p w14:paraId="31FF42C4" w14:textId="6FC1FC3B" w:rsidR="00397B56" w:rsidRPr="00591F06" w:rsidRDefault="000C27D0" w:rsidP="003C61B8">
      <w:pPr>
        <w:pStyle w:val="ListParagraph"/>
        <w:numPr>
          <w:ilvl w:val="0"/>
          <w:numId w:val="36"/>
        </w:numPr>
        <w:rPr>
          <w:rFonts w:ascii="Times New Roman" w:hAnsi="Times New Roman" w:cs="Times New Roman"/>
          <w:sz w:val="24"/>
          <w:szCs w:val="24"/>
        </w:rPr>
      </w:pPr>
      <w:r w:rsidRPr="003C61B8">
        <w:rPr>
          <w:rFonts w:ascii="Times New Roman" w:hAnsi="Times New Roman" w:cs="Times New Roman"/>
          <w:sz w:val="24"/>
          <w:szCs w:val="24"/>
        </w:rPr>
        <w:t>prosecut</w:t>
      </w:r>
      <w:r w:rsidRPr="00591F06">
        <w:rPr>
          <w:rFonts w:ascii="Times New Roman" w:hAnsi="Times New Roman" w:cs="Times New Roman"/>
          <w:sz w:val="24"/>
          <w:szCs w:val="24"/>
        </w:rPr>
        <w:t>ion and indigent services</w:t>
      </w:r>
      <w:r w:rsidR="00397B56" w:rsidRPr="00591F06">
        <w:rPr>
          <w:rFonts w:ascii="Times New Roman" w:hAnsi="Times New Roman" w:cs="Times New Roman"/>
          <w:sz w:val="24"/>
          <w:szCs w:val="24"/>
        </w:rPr>
        <w:t>;</w:t>
      </w:r>
    </w:p>
    <w:p w14:paraId="21AE15B7" w14:textId="59B0D92F" w:rsidR="00397B56" w:rsidRPr="00591F06" w:rsidRDefault="003E7DC4" w:rsidP="003C61B8">
      <w:pPr>
        <w:pStyle w:val="ListParagraph"/>
        <w:numPr>
          <w:ilvl w:val="0"/>
          <w:numId w:val="36"/>
        </w:numPr>
        <w:rPr>
          <w:rFonts w:ascii="Times New Roman" w:hAnsi="Times New Roman" w:cs="Times New Roman"/>
          <w:sz w:val="24"/>
          <w:szCs w:val="24"/>
        </w:rPr>
      </w:pPr>
      <w:r w:rsidRPr="00591F06">
        <w:rPr>
          <w:rFonts w:ascii="Times New Roman" w:hAnsi="Times New Roman" w:cs="Times New Roman"/>
          <w:sz w:val="24"/>
          <w:szCs w:val="24"/>
        </w:rPr>
        <w:t>juvenile services;</w:t>
      </w:r>
    </w:p>
    <w:p w14:paraId="50CAC10F" w14:textId="77777777" w:rsidR="003E7DC4" w:rsidRPr="00591F06" w:rsidRDefault="000C27D0" w:rsidP="000C27D0">
      <w:pPr>
        <w:pStyle w:val="ListParagraph"/>
        <w:numPr>
          <w:ilvl w:val="0"/>
          <w:numId w:val="36"/>
        </w:numPr>
        <w:rPr>
          <w:rFonts w:ascii="Times New Roman" w:hAnsi="Times New Roman" w:cs="Times New Roman"/>
          <w:sz w:val="24"/>
          <w:szCs w:val="24"/>
        </w:rPr>
      </w:pPr>
      <w:r w:rsidRPr="00591F06">
        <w:rPr>
          <w:rFonts w:ascii="Times New Roman" w:hAnsi="Times New Roman" w:cs="Times New Roman"/>
          <w:sz w:val="24"/>
          <w:szCs w:val="24"/>
        </w:rPr>
        <w:t>TLOA enhanced sentencing authority</w:t>
      </w:r>
      <w:r w:rsidR="003E7DC4" w:rsidRPr="00591F06">
        <w:rPr>
          <w:rFonts w:ascii="Times New Roman" w:hAnsi="Times New Roman" w:cs="Times New Roman"/>
          <w:sz w:val="24"/>
          <w:szCs w:val="24"/>
        </w:rPr>
        <w:t>;</w:t>
      </w:r>
    </w:p>
    <w:p w14:paraId="2F985BDC" w14:textId="77777777" w:rsidR="003E7DC4" w:rsidRPr="00591F06" w:rsidRDefault="000C27D0" w:rsidP="000C27D0">
      <w:pPr>
        <w:pStyle w:val="ListParagraph"/>
        <w:numPr>
          <w:ilvl w:val="0"/>
          <w:numId w:val="36"/>
        </w:numPr>
        <w:rPr>
          <w:rFonts w:ascii="Times New Roman" w:hAnsi="Times New Roman" w:cs="Times New Roman"/>
          <w:sz w:val="24"/>
          <w:szCs w:val="24"/>
        </w:rPr>
      </w:pPr>
      <w:r w:rsidRPr="00591F06">
        <w:rPr>
          <w:rFonts w:ascii="Times New Roman" w:hAnsi="Times New Roman" w:cs="Times New Roman"/>
          <w:sz w:val="24"/>
          <w:szCs w:val="24"/>
        </w:rPr>
        <w:t>domestic violence</w:t>
      </w:r>
      <w:r w:rsidR="003E7DC4" w:rsidRPr="00591F06">
        <w:rPr>
          <w:rFonts w:ascii="Times New Roman" w:hAnsi="Times New Roman" w:cs="Times New Roman"/>
          <w:sz w:val="24"/>
          <w:szCs w:val="24"/>
        </w:rPr>
        <w:t>;</w:t>
      </w:r>
    </w:p>
    <w:p w14:paraId="4ECE7617" w14:textId="77777777" w:rsidR="003E7DC4" w:rsidRPr="00591F06" w:rsidRDefault="000C27D0" w:rsidP="000C27D0">
      <w:pPr>
        <w:pStyle w:val="ListParagraph"/>
        <w:numPr>
          <w:ilvl w:val="0"/>
          <w:numId w:val="36"/>
        </w:numPr>
        <w:rPr>
          <w:rFonts w:ascii="Times New Roman" w:hAnsi="Times New Roman" w:cs="Times New Roman"/>
          <w:sz w:val="24"/>
          <w:szCs w:val="24"/>
        </w:rPr>
      </w:pPr>
      <w:r w:rsidRPr="00591F06">
        <w:rPr>
          <w:rFonts w:ascii="Times New Roman" w:hAnsi="Times New Roman" w:cs="Times New Roman"/>
          <w:sz w:val="24"/>
          <w:szCs w:val="24"/>
        </w:rPr>
        <w:t>protection orders</w:t>
      </w:r>
      <w:r w:rsidR="003E7DC4" w:rsidRPr="00591F06">
        <w:rPr>
          <w:rFonts w:ascii="Times New Roman" w:hAnsi="Times New Roman" w:cs="Times New Roman"/>
          <w:sz w:val="24"/>
          <w:szCs w:val="24"/>
        </w:rPr>
        <w:t>;</w:t>
      </w:r>
    </w:p>
    <w:p w14:paraId="36183A72" w14:textId="77777777" w:rsidR="003E7DC4" w:rsidRPr="00591F06" w:rsidRDefault="00397B56" w:rsidP="000C27D0">
      <w:pPr>
        <w:pStyle w:val="ListParagraph"/>
        <w:numPr>
          <w:ilvl w:val="0"/>
          <w:numId w:val="36"/>
        </w:numPr>
        <w:rPr>
          <w:rFonts w:ascii="Times New Roman" w:hAnsi="Times New Roman" w:cs="Times New Roman"/>
          <w:sz w:val="24"/>
          <w:szCs w:val="24"/>
        </w:rPr>
      </w:pPr>
      <w:r w:rsidRPr="00591F06">
        <w:rPr>
          <w:rFonts w:ascii="Times New Roman" w:hAnsi="Times New Roman" w:cs="Times New Roman"/>
          <w:sz w:val="24"/>
          <w:szCs w:val="24"/>
        </w:rPr>
        <w:t xml:space="preserve"> </w:t>
      </w:r>
      <w:r w:rsidR="000C27D0" w:rsidRPr="00591F06">
        <w:rPr>
          <w:rFonts w:ascii="Times New Roman" w:hAnsi="Times New Roman" w:cs="Times New Roman"/>
          <w:sz w:val="24"/>
          <w:szCs w:val="24"/>
        </w:rPr>
        <w:t>sex offenders</w:t>
      </w:r>
      <w:r w:rsidR="003E7DC4" w:rsidRPr="00591F06">
        <w:rPr>
          <w:rFonts w:ascii="Times New Roman" w:hAnsi="Times New Roman" w:cs="Times New Roman"/>
          <w:sz w:val="24"/>
          <w:szCs w:val="24"/>
        </w:rPr>
        <w:t>;</w:t>
      </w:r>
    </w:p>
    <w:p w14:paraId="397BD2CB" w14:textId="34B8B090" w:rsidR="003E7DC4" w:rsidRPr="00591F06" w:rsidRDefault="000C27D0" w:rsidP="000C27D0">
      <w:pPr>
        <w:pStyle w:val="ListParagraph"/>
        <w:numPr>
          <w:ilvl w:val="0"/>
          <w:numId w:val="36"/>
        </w:numPr>
        <w:rPr>
          <w:rFonts w:ascii="Times New Roman" w:hAnsi="Times New Roman" w:cs="Times New Roman"/>
          <w:sz w:val="24"/>
          <w:szCs w:val="24"/>
        </w:rPr>
      </w:pPr>
      <w:r w:rsidRPr="00591F06">
        <w:rPr>
          <w:rFonts w:ascii="Times New Roman" w:hAnsi="Times New Roman" w:cs="Times New Roman"/>
          <w:sz w:val="24"/>
          <w:szCs w:val="24"/>
        </w:rPr>
        <w:t>victim services</w:t>
      </w:r>
      <w:r w:rsidR="00397B56" w:rsidRPr="00591F06">
        <w:rPr>
          <w:rFonts w:ascii="Times New Roman" w:hAnsi="Times New Roman" w:cs="Times New Roman"/>
          <w:sz w:val="24"/>
          <w:szCs w:val="24"/>
        </w:rPr>
        <w:t>;</w:t>
      </w:r>
      <w:r w:rsidRPr="00591F06">
        <w:rPr>
          <w:rFonts w:ascii="Times New Roman" w:hAnsi="Times New Roman" w:cs="Times New Roman"/>
          <w:sz w:val="24"/>
          <w:szCs w:val="24"/>
        </w:rPr>
        <w:t xml:space="preserve"> </w:t>
      </w:r>
      <w:r w:rsidR="003E7DC4" w:rsidRPr="00591F06">
        <w:rPr>
          <w:rFonts w:ascii="Times New Roman" w:hAnsi="Times New Roman" w:cs="Times New Roman"/>
          <w:sz w:val="24"/>
          <w:szCs w:val="24"/>
        </w:rPr>
        <w:t>and</w:t>
      </w:r>
    </w:p>
    <w:p w14:paraId="09BAACA0" w14:textId="169ECDC5" w:rsidR="003E7DC4" w:rsidRPr="00591F06" w:rsidRDefault="008B7F6A" w:rsidP="000C27D0">
      <w:pPr>
        <w:pStyle w:val="ListParagraph"/>
        <w:numPr>
          <w:ilvl w:val="0"/>
          <w:numId w:val="36"/>
        </w:numPr>
        <w:rPr>
          <w:rFonts w:ascii="Times New Roman" w:hAnsi="Times New Roman" w:cs="Times New Roman"/>
          <w:sz w:val="24"/>
          <w:szCs w:val="24"/>
        </w:rPr>
      </w:pPr>
      <w:proofErr w:type="gramStart"/>
      <w:r w:rsidRPr="00591F06">
        <w:rPr>
          <w:rFonts w:ascii="Times New Roman" w:hAnsi="Times New Roman" w:cs="Times New Roman"/>
          <w:sz w:val="24"/>
          <w:szCs w:val="24"/>
        </w:rPr>
        <w:t>access</w:t>
      </w:r>
      <w:proofErr w:type="gramEnd"/>
      <w:r w:rsidRPr="00591F06">
        <w:rPr>
          <w:rFonts w:ascii="Times New Roman" w:hAnsi="Times New Roman" w:cs="Times New Roman"/>
          <w:sz w:val="24"/>
          <w:szCs w:val="24"/>
        </w:rPr>
        <w:t xml:space="preserve"> to </w:t>
      </w:r>
      <w:r w:rsidR="000C27D0" w:rsidRPr="00591F06">
        <w:rPr>
          <w:rFonts w:ascii="Times New Roman" w:hAnsi="Times New Roman" w:cs="Times New Roman"/>
          <w:sz w:val="24"/>
          <w:szCs w:val="24"/>
        </w:rPr>
        <w:t>regional and national criminal justice database systems.</w:t>
      </w:r>
      <w:r w:rsidR="00A13C88" w:rsidRPr="00591F06">
        <w:rPr>
          <w:rFonts w:ascii="Times New Roman" w:hAnsi="Times New Roman" w:cs="Times New Roman"/>
          <w:sz w:val="24"/>
          <w:szCs w:val="24"/>
        </w:rPr>
        <w:t xml:space="preserve"> </w:t>
      </w:r>
    </w:p>
    <w:p w14:paraId="711D15BC" w14:textId="2016EFA7" w:rsidR="008B7F6A" w:rsidRPr="00912EAF" w:rsidRDefault="008B7F6A" w:rsidP="000C27D0">
      <w:pPr>
        <w:rPr>
          <w:rFonts w:ascii="Times New Roman" w:hAnsi="Times New Roman" w:cs="Times New Roman"/>
          <w:sz w:val="24"/>
          <w:szCs w:val="24"/>
        </w:rPr>
      </w:pPr>
      <w:r w:rsidRPr="00591F06">
        <w:rPr>
          <w:rFonts w:ascii="Times New Roman" w:hAnsi="Times New Roman" w:cs="Times New Roman"/>
          <w:sz w:val="24"/>
          <w:szCs w:val="24"/>
        </w:rPr>
        <w:t>Due to the wide spr</w:t>
      </w:r>
      <w:r w:rsidRPr="008B7F6A">
        <w:rPr>
          <w:rFonts w:ascii="Times New Roman" w:hAnsi="Times New Roman" w:cs="Times New Roman"/>
          <w:sz w:val="24"/>
          <w:szCs w:val="24"/>
        </w:rPr>
        <w:t xml:space="preserve">ead need for data on tribal courts across the Department of Justice, BJS </w:t>
      </w:r>
      <w:r w:rsidR="00397B56">
        <w:rPr>
          <w:rFonts w:ascii="Times New Roman" w:hAnsi="Times New Roman" w:cs="Times New Roman"/>
          <w:sz w:val="24"/>
          <w:szCs w:val="24"/>
        </w:rPr>
        <w:t>organized</w:t>
      </w:r>
      <w:r w:rsidR="00397B56" w:rsidRPr="008B7F6A">
        <w:rPr>
          <w:rFonts w:ascii="Times New Roman" w:hAnsi="Times New Roman" w:cs="Times New Roman"/>
          <w:sz w:val="24"/>
          <w:szCs w:val="24"/>
        </w:rPr>
        <w:t xml:space="preserve"> </w:t>
      </w:r>
      <w:r w:rsidRPr="008B7F6A">
        <w:rPr>
          <w:rFonts w:ascii="Times New Roman" w:hAnsi="Times New Roman" w:cs="Times New Roman"/>
          <w:sz w:val="24"/>
          <w:szCs w:val="24"/>
        </w:rPr>
        <w:t xml:space="preserve">a tribal court advisory panel comprised of various offices and components with current tribal justice initiatives.  The coordination of a tribal courts panel helped to ensure the appropriate information would be collected about the tribal judicial system in the NSTCS </w:t>
      </w:r>
      <w:r w:rsidR="000C6293">
        <w:rPr>
          <w:rFonts w:ascii="Times New Roman" w:hAnsi="Times New Roman" w:cs="Times New Roman"/>
          <w:sz w:val="24"/>
          <w:szCs w:val="24"/>
        </w:rPr>
        <w:t>T</w:t>
      </w:r>
      <w:r w:rsidRPr="008B7F6A">
        <w:rPr>
          <w:rFonts w:ascii="Times New Roman" w:hAnsi="Times New Roman" w:cs="Times New Roman"/>
          <w:sz w:val="24"/>
          <w:szCs w:val="24"/>
        </w:rPr>
        <w:t xml:space="preserve">he internal DOJ </w:t>
      </w:r>
      <w:r w:rsidR="000C6293">
        <w:rPr>
          <w:rFonts w:ascii="Times New Roman" w:hAnsi="Times New Roman" w:cs="Times New Roman"/>
          <w:sz w:val="24"/>
          <w:szCs w:val="24"/>
        </w:rPr>
        <w:t xml:space="preserve">users </w:t>
      </w:r>
      <w:r w:rsidRPr="008B7F6A">
        <w:rPr>
          <w:rFonts w:ascii="Times New Roman" w:hAnsi="Times New Roman" w:cs="Times New Roman"/>
          <w:sz w:val="24"/>
          <w:szCs w:val="24"/>
        </w:rPr>
        <w:t>of the NSTCS data include:  the Bureau of Justice Assistance (BJA), the Office for Victims of Crime (OVC), National Institute of Justice (NIJ), Office of Juvenile Justice and Delinquency Prevention (OJJDP), Office of Sex Offender Sentencing, Monitoring, Apprehending, Registering and Tracking (SMART), Office on Violence Against Women (OVW), Office on Tribal Justice (OTJ), and the staff of the Access to Justice Initiative (ATJ).</w:t>
      </w:r>
      <w:r w:rsidR="00DA6834">
        <w:rPr>
          <w:rFonts w:ascii="Times New Roman" w:hAnsi="Times New Roman" w:cs="Times New Roman"/>
          <w:sz w:val="24"/>
          <w:szCs w:val="24"/>
        </w:rPr>
        <w:t xml:space="preserve">  </w:t>
      </w:r>
    </w:p>
    <w:p w14:paraId="1C4F943B" w14:textId="7AA7BAFC" w:rsidR="000C6293" w:rsidRPr="003C61B8" w:rsidRDefault="00A15104" w:rsidP="000C6293">
      <w:pPr>
        <w:rPr>
          <w:rFonts w:ascii="Times New Roman" w:hAnsi="Times New Roman" w:cs="Times New Roman"/>
          <w:sz w:val="24"/>
          <w:szCs w:val="24"/>
        </w:rPr>
      </w:pPr>
      <w:r w:rsidRPr="003C61B8">
        <w:rPr>
          <w:rFonts w:ascii="Times New Roman" w:hAnsi="Times New Roman" w:cs="Times New Roman"/>
          <w:sz w:val="24"/>
          <w:szCs w:val="24"/>
        </w:rPr>
        <w:lastRenderedPageBreak/>
        <w:t>The NSTCS</w:t>
      </w:r>
      <w:r w:rsidR="002D7F98" w:rsidRPr="003C61B8">
        <w:rPr>
          <w:rFonts w:ascii="Times New Roman" w:hAnsi="Times New Roman" w:cs="Times New Roman"/>
          <w:sz w:val="24"/>
          <w:szCs w:val="24"/>
        </w:rPr>
        <w:t xml:space="preserve"> data will be important to</w:t>
      </w:r>
      <w:r w:rsidR="00EE6AF8" w:rsidRPr="003C61B8">
        <w:rPr>
          <w:rFonts w:ascii="Times New Roman" w:hAnsi="Times New Roman" w:cs="Times New Roman"/>
          <w:sz w:val="24"/>
          <w:szCs w:val="24"/>
        </w:rPr>
        <w:t xml:space="preserve"> BJS and</w:t>
      </w:r>
      <w:r w:rsidR="002D7F98" w:rsidRPr="003C61B8">
        <w:rPr>
          <w:rFonts w:ascii="Times New Roman" w:hAnsi="Times New Roman" w:cs="Times New Roman"/>
          <w:sz w:val="24"/>
          <w:szCs w:val="24"/>
        </w:rPr>
        <w:t xml:space="preserve"> tribal nations themselves, as this information will aid in </w:t>
      </w:r>
      <w:r w:rsidR="002C21F4" w:rsidRPr="003C61B8">
        <w:rPr>
          <w:rFonts w:ascii="Times New Roman" w:hAnsi="Times New Roman" w:cs="Times New Roman"/>
          <w:sz w:val="24"/>
          <w:szCs w:val="24"/>
        </w:rPr>
        <w:t xml:space="preserve">understanding </w:t>
      </w:r>
      <w:r w:rsidR="007878CF" w:rsidRPr="003C61B8">
        <w:rPr>
          <w:rFonts w:ascii="Times New Roman" w:hAnsi="Times New Roman" w:cs="Times New Roman"/>
          <w:sz w:val="24"/>
          <w:szCs w:val="24"/>
        </w:rPr>
        <w:t>the role of tribal courts in in the justice system</w:t>
      </w:r>
      <w:r w:rsidR="002D7F98" w:rsidRPr="003C61B8">
        <w:rPr>
          <w:rFonts w:ascii="Times New Roman" w:hAnsi="Times New Roman" w:cs="Times New Roman"/>
          <w:sz w:val="24"/>
          <w:szCs w:val="24"/>
        </w:rPr>
        <w:t xml:space="preserve">.  </w:t>
      </w:r>
      <w:r w:rsidR="007225FF" w:rsidRPr="003C61B8">
        <w:rPr>
          <w:rFonts w:ascii="Times New Roman" w:hAnsi="Times New Roman" w:cs="Times New Roman"/>
          <w:sz w:val="24"/>
          <w:szCs w:val="24"/>
        </w:rPr>
        <w:t>Outside of Indian country,</w:t>
      </w:r>
      <w:r w:rsidR="00696F37" w:rsidRPr="003C61B8">
        <w:rPr>
          <w:rFonts w:ascii="Times New Roman" w:hAnsi="Times New Roman" w:cs="Times New Roman"/>
          <w:sz w:val="24"/>
          <w:szCs w:val="24"/>
        </w:rPr>
        <w:t xml:space="preserve"> very little is known about </w:t>
      </w:r>
      <w:r w:rsidR="002C21F4" w:rsidRPr="003C61B8">
        <w:rPr>
          <w:rFonts w:ascii="Times New Roman" w:hAnsi="Times New Roman" w:cs="Times New Roman"/>
          <w:sz w:val="24"/>
          <w:szCs w:val="24"/>
        </w:rPr>
        <w:t xml:space="preserve">the significant role played by </w:t>
      </w:r>
      <w:r w:rsidR="00696F37" w:rsidRPr="003C61B8">
        <w:rPr>
          <w:rFonts w:ascii="Times New Roman" w:hAnsi="Times New Roman" w:cs="Times New Roman"/>
          <w:sz w:val="24"/>
          <w:szCs w:val="24"/>
        </w:rPr>
        <w:t>tribal courts</w:t>
      </w:r>
      <w:r w:rsidR="007225FF" w:rsidRPr="003C61B8">
        <w:rPr>
          <w:rFonts w:ascii="Times New Roman" w:hAnsi="Times New Roman" w:cs="Times New Roman"/>
          <w:sz w:val="24"/>
          <w:szCs w:val="24"/>
        </w:rPr>
        <w:t xml:space="preserve"> in providing justice </w:t>
      </w:r>
      <w:r w:rsidR="0054310B" w:rsidRPr="003C61B8">
        <w:rPr>
          <w:rFonts w:ascii="Times New Roman" w:hAnsi="Times New Roman" w:cs="Times New Roman"/>
          <w:sz w:val="24"/>
          <w:szCs w:val="24"/>
        </w:rPr>
        <w:t>on</w:t>
      </w:r>
      <w:r w:rsidR="007225FF" w:rsidRPr="003C61B8">
        <w:rPr>
          <w:rFonts w:ascii="Times New Roman" w:hAnsi="Times New Roman" w:cs="Times New Roman"/>
          <w:sz w:val="24"/>
          <w:szCs w:val="24"/>
        </w:rPr>
        <w:t xml:space="preserve"> tribal lands.  </w:t>
      </w:r>
      <w:r w:rsidR="002242D2" w:rsidRPr="003C61B8">
        <w:rPr>
          <w:rFonts w:ascii="Times New Roman" w:hAnsi="Times New Roman" w:cs="Times New Roman"/>
          <w:sz w:val="24"/>
          <w:szCs w:val="24"/>
        </w:rPr>
        <w:t>The limited understanding</w:t>
      </w:r>
      <w:r w:rsidR="00E42699" w:rsidRPr="003C61B8">
        <w:rPr>
          <w:rFonts w:ascii="Times New Roman" w:hAnsi="Times New Roman" w:cs="Times New Roman"/>
          <w:sz w:val="24"/>
          <w:szCs w:val="24"/>
        </w:rPr>
        <w:t xml:space="preserve"> about tribal courts</w:t>
      </w:r>
      <w:r w:rsidR="00DA7165" w:rsidRPr="003C61B8">
        <w:rPr>
          <w:rFonts w:ascii="Times New Roman" w:hAnsi="Times New Roman" w:cs="Times New Roman"/>
          <w:sz w:val="24"/>
          <w:szCs w:val="24"/>
        </w:rPr>
        <w:t xml:space="preserve"> is perhaps the result of </w:t>
      </w:r>
      <w:r w:rsidR="00EE6AF8" w:rsidRPr="003C61B8">
        <w:rPr>
          <w:rFonts w:ascii="Times New Roman" w:hAnsi="Times New Roman" w:cs="Times New Roman"/>
          <w:sz w:val="24"/>
          <w:szCs w:val="24"/>
        </w:rPr>
        <w:t>Indian country</w:t>
      </w:r>
      <w:r w:rsidR="00A27D6F" w:rsidRPr="003C61B8">
        <w:rPr>
          <w:rFonts w:ascii="Times New Roman" w:hAnsi="Times New Roman" w:cs="Times New Roman"/>
          <w:sz w:val="24"/>
          <w:szCs w:val="24"/>
        </w:rPr>
        <w:t xml:space="preserve"> representing a </w:t>
      </w:r>
      <w:r w:rsidR="00E40F28" w:rsidRPr="003C61B8">
        <w:rPr>
          <w:rFonts w:ascii="Times New Roman" w:hAnsi="Times New Roman" w:cs="Times New Roman"/>
          <w:sz w:val="24"/>
          <w:szCs w:val="24"/>
        </w:rPr>
        <w:t xml:space="preserve">small segment of the </w:t>
      </w:r>
      <w:r w:rsidR="00EE6AF8" w:rsidRPr="003C61B8">
        <w:rPr>
          <w:rFonts w:ascii="Times New Roman" w:hAnsi="Times New Roman" w:cs="Times New Roman"/>
          <w:sz w:val="24"/>
          <w:szCs w:val="24"/>
        </w:rPr>
        <w:t xml:space="preserve">U.S. </w:t>
      </w:r>
      <w:r w:rsidR="00E40F28" w:rsidRPr="003C61B8">
        <w:rPr>
          <w:rFonts w:ascii="Times New Roman" w:hAnsi="Times New Roman" w:cs="Times New Roman"/>
          <w:sz w:val="24"/>
          <w:szCs w:val="24"/>
        </w:rPr>
        <w:t>population</w:t>
      </w:r>
      <w:r w:rsidR="00EE6AF8" w:rsidRPr="003C61B8">
        <w:rPr>
          <w:rFonts w:ascii="Times New Roman" w:hAnsi="Times New Roman" w:cs="Times New Roman"/>
          <w:sz w:val="24"/>
          <w:szCs w:val="24"/>
        </w:rPr>
        <w:t xml:space="preserve">; </w:t>
      </w:r>
      <w:r w:rsidR="007950E3" w:rsidRPr="003C61B8">
        <w:rPr>
          <w:rFonts w:ascii="Times New Roman" w:hAnsi="Times New Roman" w:cs="Times New Roman"/>
          <w:sz w:val="24"/>
          <w:szCs w:val="24"/>
        </w:rPr>
        <w:t xml:space="preserve">their </w:t>
      </w:r>
      <w:r w:rsidR="00EE6AF8" w:rsidRPr="003C61B8">
        <w:rPr>
          <w:rFonts w:ascii="Times New Roman" w:hAnsi="Times New Roman" w:cs="Times New Roman"/>
          <w:sz w:val="24"/>
          <w:szCs w:val="24"/>
        </w:rPr>
        <w:t xml:space="preserve">jurisdiction </w:t>
      </w:r>
      <w:r w:rsidR="007649E2" w:rsidRPr="003C61B8">
        <w:rPr>
          <w:rFonts w:ascii="Times New Roman" w:hAnsi="Times New Roman" w:cs="Times New Roman"/>
          <w:sz w:val="24"/>
          <w:szCs w:val="24"/>
        </w:rPr>
        <w:t>being</w:t>
      </w:r>
      <w:r w:rsidR="00EE6AF8" w:rsidRPr="003C61B8">
        <w:rPr>
          <w:rFonts w:ascii="Times New Roman" w:hAnsi="Times New Roman" w:cs="Times New Roman"/>
          <w:sz w:val="24"/>
          <w:szCs w:val="24"/>
        </w:rPr>
        <w:t xml:space="preserve"> limited to matters between AIAN and misdemeanors</w:t>
      </w:r>
      <w:r w:rsidR="00E42699" w:rsidRPr="003C61B8">
        <w:rPr>
          <w:rFonts w:ascii="Times New Roman" w:hAnsi="Times New Roman" w:cs="Times New Roman"/>
          <w:sz w:val="24"/>
          <w:szCs w:val="24"/>
        </w:rPr>
        <w:t xml:space="preserve"> on tribal lands</w:t>
      </w:r>
      <w:r w:rsidR="00EE6AF8" w:rsidRPr="003C61B8">
        <w:rPr>
          <w:rFonts w:ascii="Times New Roman" w:hAnsi="Times New Roman" w:cs="Times New Roman"/>
          <w:sz w:val="24"/>
          <w:szCs w:val="24"/>
        </w:rPr>
        <w:t xml:space="preserve">; </w:t>
      </w:r>
      <w:r w:rsidR="002C21F4" w:rsidRPr="003C61B8">
        <w:rPr>
          <w:rFonts w:ascii="Times New Roman" w:hAnsi="Times New Roman" w:cs="Times New Roman"/>
          <w:sz w:val="24"/>
          <w:szCs w:val="24"/>
        </w:rPr>
        <w:t xml:space="preserve">and </w:t>
      </w:r>
      <w:r w:rsidR="00E40F28" w:rsidRPr="003C61B8">
        <w:rPr>
          <w:rFonts w:ascii="Times New Roman" w:hAnsi="Times New Roman" w:cs="Times New Roman"/>
          <w:sz w:val="24"/>
          <w:szCs w:val="24"/>
        </w:rPr>
        <w:t xml:space="preserve">the </w:t>
      </w:r>
      <w:r w:rsidR="00DA7165" w:rsidRPr="003C61B8">
        <w:rPr>
          <w:rFonts w:ascii="Times New Roman" w:hAnsi="Times New Roman" w:cs="Times New Roman"/>
          <w:sz w:val="24"/>
          <w:szCs w:val="24"/>
        </w:rPr>
        <w:t xml:space="preserve">absence of specific </w:t>
      </w:r>
      <w:r w:rsidR="00FF07BD" w:rsidRPr="003C61B8">
        <w:rPr>
          <w:rFonts w:ascii="Times New Roman" w:hAnsi="Times New Roman" w:cs="Times New Roman"/>
          <w:sz w:val="24"/>
          <w:szCs w:val="24"/>
        </w:rPr>
        <w:t>policies</w:t>
      </w:r>
      <w:r w:rsidR="00DA7165" w:rsidRPr="003C61B8">
        <w:rPr>
          <w:rFonts w:ascii="Times New Roman" w:hAnsi="Times New Roman" w:cs="Times New Roman"/>
          <w:sz w:val="24"/>
          <w:szCs w:val="24"/>
        </w:rPr>
        <w:t xml:space="preserve"> that</w:t>
      </w:r>
      <w:r w:rsidR="003E7079" w:rsidRPr="003C61B8">
        <w:rPr>
          <w:rFonts w:ascii="Times New Roman" w:hAnsi="Times New Roman" w:cs="Times New Roman"/>
          <w:sz w:val="24"/>
          <w:szCs w:val="24"/>
        </w:rPr>
        <w:t xml:space="preserve"> encourage criminal justice data</w:t>
      </w:r>
      <w:r w:rsidR="00DA7165" w:rsidRPr="003C61B8">
        <w:rPr>
          <w:rFonts w:ascii="Times New Roman" w:hAnsi="Times New Roman" w:cs="Times New Roman"/>
          <w:sz w:val="24"/>
          <w:szCs w:val="24"/>
        </w:rPr>
        <w:t xml:space="preserve"> reporting or </w:t>
      </w:r>
      <w:r w:rsidR="00E40F28" w:rsidRPr="003C61B8">
        <w:rPr>
          <w:rFonts w:ascii="Times New Roman" w:hAnsi="Times New Roman" w:cs="Times New Roman"/>
          <w:sz w:val="24"/>
          <w:szCs w:val="24"/>
        </w:rPr>
        <w:t>a demonstrated</w:t>
      </w:r>
      <w:r w:rsidR="008E3A52" w:rsidRPr="003C61B8">
        <w:rPr>
          <w:rFonts w:ascii="Times New Roman" w:hAnsi="Times New Roman" w:cs="Times New Roman"/>
          <w:sz w:val="24"/>
          <w:szCs w:val="24"/>
        </w:rPr>
        <w:t xml:space="preserve"> </w:t>
      </w:r>
      <w:r w:rsidR="003E7079" w:rsidRPr="003C61B8">
        <w:rPr>
          <w:rFonts w:ascii="Times New Roman" w:hAnsi="Times New Roman" w:cs="Times New Roman"/>
          <w:sz w:val="24"/>
          <w:szCs w:val="24"/>
        </w:rPr>
        <w:t xml:space="preserve">beneficial </w:t>
      </w:r>
      <w:r w:rsidR="00DA7165" w:rsidRPr="003C61B8">
        <w:rPr>
          <w:rFonts w:ascii="Times New Roman" w:hAnsi="Times New Roman" w:cs="Times New Roman"/>
          <w:sz w:val="24"/>
          <w:szCs w:val="24"/>
        </w:rPr>
        <w:t xml:space="preserve">need </w:t>
      </w:r>
      <w:r w:rsidR="00E40F28" w:rsidRPr="003C61B8">
        <w:rPr>
          <w:rFonts w:ascii="Times New Roman" w:hAnsi="Times New Roman" w:cs="Times New Roman"/>
          <w:sz w:val="24"/>
          <w:szCs w:val="24"/>
        </w:rPr>
        <w:t>for</w:t>
      </w:r>
      <w:r w:rsidR="00FF1D9B" w:rsidRPr="003C61B8">
        <w:rPr>
          <w:rFonts w:ascii="Times New Roman" w:hAnsi="Times New Roman" w:cs="Times New Roman"/>
          <w:sz w:val="24"/>
          <w:szCs w:val="24"/>
        </w:rPr>
        <w:t xml:space="preserve"> tribes </w:t>
      </w:r>
      <w:r w:rsidR="00DA7165" w:rsidRPr="003C61B8">
        <w:rPr>
          <w:rFonts w:ascii="Times New Roman" w:hAnsi="Times New Roman" w:cs="Times New Roman"/>
          <w:sz w:val="24"/>
          <w:szCs w:val="24"/>
        </w:rPr>
        <w:t xml:space="preserve">to report.  </w:t>
      </w:r>
      <w:r w:rsidR="008E3A52" w:rsidRPr="003C61B8">
        <w:rPr>
          <w:rFonts w:ascii="Times New Roman" w:hAnsi="Times New Roman" w:cs="Times New Roman"/>
          <w:sz w:val="24"/>
          <w:szCs w:val="24"/>
        </w:rPr>
        <w:t>However, t</w:t>
      </w:r>
      <w:r w:rsidR="00DA7165" w:rsidRPr="003C61B8">
        <w:rPr>
          <w:rFonts w:ascii="Times New Roman" w:hAnsi="Times New Roman" w:cs="Times New Roman"/>
          <w:sz w:val="24"/>
          <w:szCs w:val="24"/>
        </w:rPr>
        <w:t xml:space="preserve">he </w:t>
      </w:r>
      <w:r w:rsidR="00A27D6F" w:rsidRPr="003C61B8">
        <w:rPr>
          <w:rFonts w:ascii="Times New Roman" w:hAnsi="Times New Roman" w:cs="Times New Roman"/>
          <w:sz w:val="24"/>
          <w:szCs w:val="24"/>
        </w:rPr>
        <w:t xml:space="preserve">recent </w:t>
      </w:r>
      <w:r w:rsidR="00DA7165" w:rsidRPr="003C61B8">
        <w:rPr>
          <w:rFonts w:ascii="Times New Roman" w:hAnsi="Times New Roman" w:cs="Times New Roman"/>
          <w:sz w:val="24"/>
          <w:szCs w:val="24"/>
        </w:rPr>
        <w:t>expanded possibilities of increased jurisdiction over non-</w:t>
      </w:r>
      <w:r w:rsidR="00395F0D" w:rsidRPr="003C61B8">
        <w:rPr>
          <w:rFonts w:ascii="Times New Roman" w:hAnsi="Times New Roman" w:cs="Times New Roman"/>
          <w:sz w:val="24"/>
          <w:szCs w:val="24"/>
        </w:rPr>
        <w:t>Indians</w:t>
      </w:r>
      <w:r w:rsidR="007649E2" w:rsidRPr="003C61B8">
        <w:rPr>
          <w:rFonts w:ascii="Times New Roman" w:hAnsi="Times New Roman" w:cs="Times New Roman"/>
          <w:sz w:val="24"/>
          <w:szCs w:val="24"/>
        </w:rPr>
        <w:t xml:space="preserve">, as well as the </w:t>
      </w:r>
      <w:r w:rsidR="003E7079" w:rsidRPr="003C61B8">
        <w:rPr>
          <w:rFonts w:ascii="Times New Roman" w:hAnsi="Times New Roman" w:cs="Times New Roman"/>
          <w:sz w:val="24"/>
          <w:szCs w:val="24"/>
        </w:rPr>
        <w:t xml:space="preserve">mandated development of </w:t>
      </w:r>
      <w:r w:rsidR="008E3A52" w:rsidRPr="003C61B8">
        <w:rPr>
          <w:rFonts w:ascii="Times New Roman" w:hAnsi="Times New Roman" w:cs="Times New Roman"/>
          <w:sz w:val="24"/>
          <w:szCs w:val="24"/>
        </w:rPr>
        <w:t xml:space="preserve">tribal </w:t>
      </w:r>
      <w:r w:rsidR="003E7079" w:rsidRPr="003C61B8">
        <w:rPr>
          <w:rFonts w:ascii="Times New Roman" w:hAnsi="Times New Roman" w:cs="Times New Roman"/>
          <w:sz w:val="24"/>
          <w:szCs w:val="24"/>
        </w:rPr>
        <w:t xml:space="preserve">databases and </w:t>
      </w:r>
      <w:r w:rsidR="008E3A52" w:rsidRPr="003C61B8">
        <w:rPr>
          <w:rFonts w:ascii="Times New Roman" w:hAnsi="Times New Roman" w:cs="Times New Roman"/>
          <w:sz w:val="24"/>
          <w:szCs w:val="24"/>
        </w:rPr>
        <w:t xml:space="preserve">criminal justice </w:t>
      </w:r>
      <w:r w:rsidR="003E7079" w:rsidRPr="003C61B8">
        <w:rPr>
          <w:rFonts w:ascii="Times New Roman" w:hAnsi="Times New Roman" w:cs="Times New Roman"/>
          <w:sz w:val="24"/>
          <w:szCs w:val="24"/>
        </w:rPr>
        <w:t>registries</w:t>
      </w:r>
      <w:r w:rsidR="007649E2" w:rsidRPr="003C61B8">
        <w:rPr>
          <w:rFonts w:ascii="Times New Roman" w:hAnsi="Times New Roman" w:cs="Times New Roman"/>
          <w:sz w:val="24"/>
          <w:szCs w:val="24"/>
        </w:rPr>
        <w:t>,</w:t>
      </w:r>
      <w:r w:rsidR="003E7079" w:rsidRPr="003C61B8">
        <w:rPr>
          <w:rFonts w:ascii="Times New Roman" w:hAnsi="Times New Roman" w:cs="Times New Roman"/>
          <w:sz w:val="24"/>
          <w:szCs w:val="24"/>
        </w:rPr>
        <w:t xml:space="preserve"> has </w:t>
      </w:r>
      <w:r w:rsidR="008E3A52" w:rsidRPr="003C61B8">
        <w:rPr>
          <w:rFonts w:ascii="Times New Roman" w:hAnsi="Times New Roman" w:cs="Times New Roman"/>
          <w:sz w:val="24"/>
          <w:szCs w:val="24"/>
        </w:rPr>
        <w:t>spawned a</w:t>
      </w:r>
      <w:r w:rsidR="003E7079" w:rsidRPr="003C61B8">
        <w:rPr>
          <w:rFonts w:ascii="Times New Roman" w:hAnsi="Times New Roman" w:cs="Times New Roman"/>
          <w:sz w:val="24"/>
          <w:szCs w:val="24"/>
        </w:rPr>
        <w:t xml:space="preserve"> reciprocal reaction among tribes to report tribal </w:t>
      </w:r>
      <w:r w:rsidRPr="003C61B8">
        <w:rPr>
          <w:rFonts w:ascii="Times New Roman" w:hAnsi="Times New Roman" w:cs="Times New Roman"/>
          <w:sz w:val="24"/>
          <w:szCs w:val="24"/>
        </w:rPr>
        <w:t>data</w:t>
      </w:r>
      <w:r w:rsidR="00E90F96" w:rsidRPr="003C61B8">
        <w:rPr>
          <w:rFonts w:ascii="Times New Roman" w:hAnsi="Times New Roman" w:cs="Times New Roman"/>
          <w:sz w:val="24"/>
          <w:szCs w:val="24"/>
        </w:rPr>
        <w:t>.</w:t>
      </w:r>
      <w:r w:rsidR="00E90F96" w:rsidRPr="00F03F96">
        <w:rPr>
          <w:rStyle w:val="FootnoteReference"/>
          <w:rFonts w:ascii="Times New Roman" w:hAnsi="Times New Roman" w:cs="Times New Roman"/>
          <w:sz w:val="24"/>
          <w:szCs w:val="24"/>
        </w:rPr>
        <w:footnoteReference w:id="17"/>
      </w:r>
      <w:r w:rsidR="00EE6AF8" w:rsidRPr="003C61B8">
        <w:rPr>
          <w:rFonts w:ascii="Times New Roman" w:hAnsi="Times New Roman" w:cs="Times New Roman"/>
          <w:sz w:val="24"/>
          <w:szCs w:val="24"/>
        </w:rPr>
        <w:t xml:space="preserve">  </w:t>
      </w:r>
      <w:r w:rsidR="00D8229B">
        <w:rPr>
          <w:rFonts w:ascii="Times New Roman" w:hAnsi="Times New Roman" w:cs="Times New Roman"/>
          <w:sz w:val="24"/>
          <w:szCs w:val="24"/>
        </w:rPr>
        <w:t xml:space="preserve">The following are some </w:t>
      </w:r>
      <w:r w:rsidR="00983E46">
        <w:rPr>
          <w:rFonts w:ascii="Times New Roman" w:hAnsi="Times New Roman" w:cs="Times New Roman"/>
          <w:sz w:val="24"/>
          <w:szCs w:val="24"/>
        </w:rPr>
        <w:t>of the major reason</w:t>
      </w:r>
      <w:r w:rsidR="00274F51">
        <w:rPr>
          <w:rFonts w:ascii="Times New Roman" w:hAnsi="Times New Roman" w:cs="Times New Roman"/>
          <w:sz w:val="24"/>
          <w:szCs w:val="24"/>
        </w:rPr>
        <w:t>s</w:t>
      </w:r>
      <w:r w:rsidR="00983E46">
        <w:rPr>
          <w:rFonts w:ascii="Times New Roman" w:hAnsi="Times New Roman" w:cs="Times New Roman"/>
          <w:sz w:val="24"/>
          <w:szCs w:val="24"/>
        </w:rPr>
        <w:t xml:space="preserve"> the NSTCS is</w:t>
      </w:r>
      <w:r w:rsidR="00D8229B">
        <w:rPr>
          <w:rFonts w:ascii="Times New Roman" w:hAnsi="Times New Roman" w:cs="Times New Roman"/>
          <w:sz w:val="24"/>
          <w:szCs w:val="24"/>
        </w:rPr>
        <w:t xml:space="preserve"> needed and areas the information collected will address.</w:t>
      </w:r>
    </w:p>
    <w:p w14:paraId="03143471" w14:textId="1013E452" w:rsidR="00D8229B" w:rsidRPr="00D8229B" w:rsidRDefault="00D8229B" w:rsidP="003C61B8">
      <w:pPr>
        <w:rPr>
          <w:rFonts w:ascii="Times New Roman" w:hAnsi="Times New Roman" w:cs="Times New Roman"/>
          <w:sz w:val="24"/>
          <w:szCs w:val="24"/>
        </w:rPr>
      </w:pPr>
      <w:r>
        <w:rPr>
          <w:rFonts w:ascii="Times New Roman" w:hAnsi="Times New Roman" w:cs="Times New Roman"/>
          <w:sz w:val="24"/>
          <w:szCs w:val="24"/>
        </w:rPr>
        <w:t xml:space="preserve">1.  </w:t>
      </w:r>
      <w:r w:rsidR="000903FA" w:rsidRPr="003C61B8">
        <w:rPr>
          <w:rFonts w:ascii="Times New Roman" w:hAnsi="Times New Roman" w:cs="Times New Roman"/>
          <w:sz w:val="24"/>
          <w:szCs w:val="24"/>
        </w:rPr>
        <w:t xml:space="preserve">The NSTCS data will help </w:t>
      </w:r>
      <w:r w:rsidR="008105F8" w:rsidRPr="003C61B8">
        <w:rPr>
          <w:rFonts w:ascii="Times New Roman" w:hAnsi="Times New Roman" w:cs="Times New Roman"/>
          <w:sz w:val="24"/>
          <w:szCs w:val="24"/>
        </w:rPr>
        <w:t xml:space="preserve">BJS </w:t>
      </w:r>
      <w:r w:rsidR="000903FA" w:rsidRPr="003C61B8">
        <w:rPr>
          <w:rFonts w:ascii="Times New Roman" w:hAnsi="Times New Roman" w:cs="Times New Roman"/>
          <w:sz w:val="24"/>
          <w:szCs w:val="24"/>
        </w:rPr>
        <w:t xml:space="preserve">better understand </w:t>
      </w:r>
      <w:r w:rsidR="007950E3" w:rsidRPr="003C61B8">
        <w:rPr>
          <w:rFonts w:ascii="Times New Roman" w:hAnsi="Times New Roman" w:cs="Times New Roman"/>
          <w:sz w:val="24"/>
          <w:szCs w:val="24"/>
        </w:rPr>
        <w:t xml:space="preserve">the </w:t>
      </w:r>
      <w:r w:rsidR="002242D2" w:rsidRPr="003C61B8">
        <w:rPr>
          <w:rFonts w:ascii="Times New Roman" w:hAnsi="Times New Roman" w:cs="Times New Roman"/>
          <w:sz w:val="24"/>
          <w:szCs w:val="24"/>
        </w:rPr>
        <w:t xml:space="preserve">types of tribal courts and appellate forums, </w:t>
      </w:r>
      <w:r w:rsidR="007950E3" w:rsidRPr="003C61B8">
        <w:rPr>
          <w:rFonts w:ascii="Times New Roman" w:hAnsi="Times New Roman" w:cs="Times New Roman"/>
          <w:sz w:val="24"/>
          <w:szCs w:val="24"/>
        </w:rPr>
        <w:t>as well as</w:t>
      </w:r>
      <w:r w:rsidR="002242D2" w:rsidRPr="003C61B8">
        <w:rPr>
          <w:rFonts w:ascii="Times New Roman" w:hAnsi="Times New Roman" w:cs="Times New Roman"/>
          <w:sz w:val="24"/>
          <w:szCs w:val="24"/>
        </w:rPr>
        <w:t xml:space="preserve"> </w:t>
      </w:r>
      <w:r w:rsidR="000903FA" w:rsidRPr="003C61B8">
        <w:rPr>
          <w:rFonts w:ascii="Times New Roman" w:hAnsi="Times New Roman" w:cs="Times New Roman"/>
          <w:sz w:val="24"/>
          <w:szCs w:val="24"/>
        </w:rPr>
        <w:t>the volume of criminal and civil matters arising</w:t>
      </w:r>
      <w:r w:rsidR="002242D2" w:rsidRPr="003C61B8">
        <w:rPr>
          <w:rFonts w:ascii="Times New Roman" w:hAnsi="Times New Roman" w:cs="Times New Roman"/>
          <w:sz w:val="24"/>
          <w:szCs w:val="24"/>
        </w:rPr>
        <w:t xml:space="preserve"> and resolved</w:t>
      </w:r>
      <w:r w:rsidR="000903FA" w:rsidRPr="003C61B8">
        <w:rPr>
          <w:rFonts w:ascii="Times New Roman" w:hAnsi="Times New Roman" w:cs="Times New Roman"/>
          <w:sz w:val="24"/>
          <w:szCs w:val="24"/>
        </w:rPr>
        <w:t xml:space="preserve"> on tribal lands.  </w:t>
      </w:r>
      <w:r w:rsidR="002A57B3" w:rsidRPr="003C61B8">
        <w:rPr>
          <w:rFonts w:ascii="Times New Roman" w:hAnsi="Times New Roman" w:cs="Times New Roman"/>
          <w:sz w:val="24"/>
          <w:szCs w:val="24"/>
        </w:rPr>
        <w:t>Tribal court</w:t>
      </w:r>
      <w:r w:rsidR="000903FA" w:rsidRPr="003C61B8">
        <w:rPr>
          <w:rFonts w:ascii="Times New Roman" w:hAnsi="Times New Roman" w:cs="Times New Roman"/>
          <w:sz w:val="24"/>
          <w:szCs w:val="24"/>
        </w:rPr>
        <w:t xml:space="preserve"> caseload data for both criminal and civil matters may be used </w:t>
      </w:r>
      <w:r w:rsidR="007950E3" w:rsidRPr="003C61B8">
        <w:rPr>
          <w:rFonts w:ascii="Times New Roman" w:hAnsi="Times New Roman" w:cs="Times New Roman"/>
          <w:sz w:val="24"/>
          <w:szCs w:val="24"/>
        </w:rPr>
        <w:t xml:space="preserve">by DOJ and other federal and state agencies </w:t>
      </w:r>
      <w:r w:rsidR="000903FA" w:rsidRPr="003C61B8">
        <w:rPr>
          <w:rFonts w:ascii="Times New Roman" w:hAnsi="Times New Roman" w:cs="Times New Roman"/>
          <w:sz w:val="24"/>
          <w:szCs w:val="24"/>
        </w:rPr>
        <w:t xml:space="preserve">to </w:t>
      </w:r>
      <w:r w:rsidR="002A57B3" w:rsidRPr="003C61B8">
        <w:rPr>
          <w:rFonts w:ascii="Times New Roman" w:hAnsi="Times New Roman" w:cs="Times New Roman"/>
          <w:sz w:val="24"/>
          <w:szCs w:val="24"/>
        </w:rPr>
        <w:t>develop programs to target issues, allocate funding and conduct comparative analyses.</w:t>
      </w:r>
      <w:r>
        <w:rPr>
          <w:rFonts w:ascii="Times New Roman" w:hAnsi="Times New Roman" w:cs="Times New Roman"/>
          <w:sz w:val="24"/>
          <w:szCs w:val="24"/>
        </w:rPr>
        <w:t xml:space="preserve"> </w:t>
      </w:r>
      <w:r w:rsidR="000C6293" w:rsidRPr="003C61B8">
        <w:rPr>
          <w:rFonts w:ascii="Times New Roman" w:hAnsi="Times New Roman" w:cs="Times New Roman"/>
          <w:sz w:val="24"/>
          <w:szCs w:val="24"/>
        </w:rPr>
        <w:t>S</w:t>
      </w:r>
      <w:r w:rsidR="00626134" w:rsidRPr="003C61B8">
        <w:rPr>
          <w:rFonts w:ascii="Times New Roman" w:eastAsiaTheme="minorEastAsia" w:hAnsi="Times New Roman" w:cs="Times New Roman"/>
          <w:sz w:val="24"/>
          <w:szCs w:val="24"/>
        </w:rPr>
        <w:t xml:space="preserve">ome tribal courts dispense justice entirely through traditional forums—such as elder councils or peacemakers—while others apply more contemporary law and order codes or administer justice through a combination of both. </w:t>
      </w:r>
      <w:r w:rsidR="00395F0D" w:rsidRPr="003C61B8">
        <w:rPr>
          <w:rFonts w:ascii="Times New Roman" w:eastAsiaTheme="minorEastAsia" w:hAnsi="Times New Roman" w:cs="Times New Roman"/>
          <w:sz w:val="24"/>
          <w:szCs w:val="24"/>
        </w:rPr>
        <w:t xml:space="preserve"> </w:t>
      </w:r>
      <w:r w:rsidR="00626134" w:rsidRPr="003C61B8">
        <w:rPr>
          <w:rFonts w:ascii="Times New Roman" w:eastAsiaTheme="minorEastAsia" w:hAnsi="Times New Roman" w:cs="Times New Roman"/>
          <w:sz w:val="24"/>
          <w:szCs w:val="24"/>
        </w:rPr>
        <w:t>For example, the Navajo Peacemaker Court established in 1982 seeks to resolve disputes using more traditional Navajo practices.</w:t>
      </w:r>
      <w:r>
        <w:rPr>
          <w:rFonts w:ascii="Times New Roman" w:eastAsiaTheme="minorEastAsia" w:hAnsi="Times New Roman" w:cs="Times New Roman"/>
          <w:sz w:val="24"/>
          <w:szCs w:val="24"/>
        </w:rPr>
        <w:t xml:space="preserve">  </w:t>
      </w:r>
    </w:p>
    <w:p w14:paraId="79D615DF" w14:textId="6A481E42" w:rsidR="00D8229B" w:rsidRDefault="00D8229B" w:rsidP="003C61B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w:t>
      </w:r>
      <w:r w:rsidR="006607F0">
        <w:rPr>
          <w:rFonts w:ascii="Times New Roman" w:eastAsiaTheme="minorEastAsia" w:hAnsi="Times New Roman" w:cs="Times New Roman"/>
          <w:sz w:val="24"/>
          <w:szCs w:val="24"/>
        </w:rPr>
        <w:t xml:space="preserve">In recent years, </w:t>
      </w:r>
      <w:r w:rsidR="0083338A">
        <w:rPr>
          <w:rFonts w:ascii="Times New Roman" w:eastAsiaTheme="minorEastAsia" w:hAnsi="Times New Roman" w:cs="Times New Roman"/>
          <w:sz w:val="24"/>
          <w:szCs w:val="24"/>
        </w:rPr>
        <w:t>j</w:t>
      </w:r>
      <w:r w:rsidR="00ED3CAF">
        <w:rPr>
          <w:rFonts w:ascii="Times New Roman" w:eastAsiaTheme="minorEastAsia" w:hAnsi="Times New Roman" w:cs="Times New Roman"/>
          <w:sz w:val="24"/>
          <w:szCs w:val="24"/>
        </w:rPr>
        <w:t xml:space="preserve">oint </w:t>
      </w:r>
      <w:r w:rsidR="0083338A">
        <w:rPr>
          <w:rFonts w:ascii="Times New Roman" w:eastAsiaTheme="minorEastAsia" w:hAnsi="Times New Roman" w:cs="Times New Roman"/>
          <w:sz w:val="24"/>
          <w:szCs w:val="24"/>
        </w:rPr>
        <w:t>jurisdiction c</w:t>
      </w:r>
      <w:r w:rsidR="006607F0">
        <w:rPr>
          <w:rFonts w:ascii="Times New Roman" w:eastAsiaTheme="minorEastAsia" w:hAnsi="Times New Roman" w:cs="Times New Roman"/>
          <w:sz w:val="24"/>
          <w:szCs w:val="24"/>
        </w:rPr>
        <w:t xml:space="preserve">ourts have </w:t>
      </w:r>
      <w:r w:rsidR="00ED3CAF">
        <w:rPr>
          <w:rFonts w:ascii="Times New Roman" w:eastAsiaTheme="minorEastAsia" w:hAnsi="Times New Roman" w:cs="Times New Roman"/>
          <w:sz w:val="24"/>
          <w:szCs w:val="24"/>
        </w:rPr>
        <w:t>emerged</w:t>
      </w:r>
      <w:r w:rsidR="006607F0">
        <w:rPr>
          <w:rFonts w:ascii="Times New Roman" w:eastAsiaTheme="minorEastAsia" w:hAnsi="Times New Roman" w:cs="Times New Roman"/>
          <w:sz w:val="24"/>
          <w:szCs w:val="24"/>
        </w:rPr>
        <w:t xml:space="preserve"> to bridge jurisdictional gaps and provide justice for issues </w:t>
      </w:r>
      <w:r w:rsidR="00E31263">
        <w:rPr>
          <w:rFonts w:ascii="Times New Roman" w:eastAsiaTheme="minorEastAsia" w:hAnsi="Times New Roman" w:cs="Times New Roman"/>
          <w:sz w:val="24"/>
          <w:szCs w:val="24"/>
        </w:rPr>
        <w:t xml:space="preserve">(such as </w:t>
      </w:r>
      <w:r w:rsidR="006607F0">
        <w:rPr>
          <w:rFonts w:ascii="Times New Roman" w:eastAsiaTheme="minorEastAsia" w:hAnsi="Times New Roman" w:cs="Times New Roman"/>
          <w:sz w:val="24"/>
          <w:szCs w:val="24"/>
        </w:rPr>
        <w:t>drug and alcohol abuse</w:t>
      </w:r>
      <w:r w:rsidR="00E31263">
        <w:rPr>
          <w:rFonts w:ascii="Times New Roman" w:eastAsiaTheme="minorEastAsia" w:hAnsi="Times New Roman" w:cs="Times New Roman"/>
          <w:sz w:val="24"/>
          <w:szCs w:val="24"/>
        </w:rPr>
        <w:t>)</w:t>
      </w:r>
      <w:r w:rsidR="006607F0">
        <w:rPr>
          <w:rFonts w:ascii="Times New Roman" w:eastAsiaTheme="minorEastAsia" w:hAnsi="Times New Roman" w:cs="Times New Roman"/>
          <w:sz w:val="24"/>
          <w:szCs w:val="24"/>
        </w:rPr>
        <w:t xml:space="preserve"> where tribal lands overlap with local governments.   </w:t>
      </w:r>
      <w:r w:rsidR="00ED3CAF">
        <w:rPr>
          <w:rFonts w:ascii="Times New Roman" w:eastAsiaTheme="minorEastAsia" w:hAnsi="Times New Roman" w:cs="Times New Roman"/>
          <w:sz w:val="24"/>
          <w:szCs w:val="24"/>
        </w:rPr>
        <w:t xml:space="preserve">Joint State and Tribal courts </w:t>
      </w:r>
      <w:r w:rsidR="00D13D3B">
        <w:rPr>
          <w:rFonts w:ascii="Times New Roman" w:eastAsiaTheme="minorEastAsia" w:hAnsi="Times New Roman" w:cs="Times New Roman"/>
          <w:sz w:val="24"/>
          <w:szCs w:val="24"/>
        </w:rPr>
        <w:t>are aimed to</w:t>
      </w:r>
      <w:r w:rsidR="00ED3CAF">
        <w:rPr>
          <w:rFonts w:ascii="Times New Roman" w:eastAsiaTheme="minorEastAsia" w:hAnsi="Times New Roman" w:cs="Times New Roman"/>
          <w:sz w:val="24"/>
          <w:szCs w:val="24"/>
        </w:rPr>
        <w:t xml:space="preserve"> break down barriers of mistrust and hostility in the prosecution and adjudication </w:t>
      </w:r>
      <w:r w:rsidR="00C941E0">
        <w:rPr>
          <w:rFonts w:ascii="Times New Roman" w:eastAsiaTheme="minorEastAsia" w:hAnsi="Times New Roman" w:cs="Times New Roman"/>
          <w:sz w:val="24"/>
          <w:szCs w:val="24"/>
        </w:rPr>
        <w:t>of matters by the State</w:t>
      </w:r>
      <w:r w:rsidR="00D13D3B">
        <w:rPr>
          <w:rFonts w:ascii="Times New Roman" w:eastAsiaTheme="minorEastAsia" w:hAnsi="Times New Roman" w:cs="Times New Roman"/>
          <w:sz w:val="24"/>
          <w:szCs w:val="24"/>
        </w:rPr>
        <w:t xml:space="preserve"> courts</w:t>
      </w:r>
      <w:r w:rsidR="00ED3CAF">
        <w:rPr>
          <w:rFonts w:ascii="Times New Roman" w:eastAsiaTheme="minorEastAsia" w:hAnsi="Times New Roman" w:cs="Times New Roman"/>
          <w:sz w:val="24"/>
          <w:szCs w:val="24"/>
        </w:rPr>
        <w:t xml:space="preserve"> affecting </w:t>
      </w:r>
      <w:r w:rsidR="00C941E0">
        <w:rPr>
          <w:rFonts w:ascii="Times New Roman" w:eastAsiaTheme="minorEastAsia" w:hAnsi="Times New Roman" w:cs="Times New Roman"/>
          <w:sz w:val="24"/>
          <w:szCs w:val="24"/>
        </w:rPr>
        <w:t>the</w:t>
      </w:r>
      <w:r w:rsidR="00ED3CAF">
        <w:rPr>
          <w:rFonts w:ascii="Times New Roman" w:eastAsiaTheme="minorEastAsia" w:hAnsi="Times New Roman" w:cs="Times New Roman"/>
          <w:sz w:val="24"/>
          <w:szCs w:val="24"/>
        </w:rPr>
        <w:t xml:space="preserve"> live</w:t>
      </w:r>
      <w:r w:rsidR="00C941E0">
        <w:rPr>
          <w:rFonts w:ascii="Times New Roman" w:eastAsiaTheme="minorEastAsia" w:hAnsi="Times New Roman" w:cs="Times New Roman"/>
          <w:sz w:val="24"/>
          <w:szCs w:val="24"/>
        </w:rPr>
        <w:t>s</w:t>
      </w:r>
      <w:r w:rsidR="00ED3CAF">
        <w:rPr>
          <w:rFonts w:ascii="Times New Roman" w:eastAsiaTheme="minorEastAsia" w:hAnsi="Times New Roman" w:cs="Times New Roman"/>
          <w:sz w:val="24"/>
          <w:szCs w:val="24"/>
        </w:rPr>
        <w:t xml:space="preserve"> of tribal </w:t>
      </w:r>
      <w:r w:rsidR="00C941E0">
        <w:rPr>
          <w:rFonts w:ascii="Times New Roman" w:eastAsiaTheme="minorEastAsia" w:hAnsi="Times New Roman" w:cs="Times New Roman"/>
          <w:sz w:val="24"/>
          <w:szCs w:val="24"/>
        </w:rPr>
        <w:t>members typically without representation on the bench in these jurisdictions</w:t>
      </w:r>
      <w:r w:rsidR="00ED3CAF">
        <w:rPr>
          <w:rFonts w:ascii="Times New Roman" w:eastAsiaTheme="minorEastAsia" w:hAnsi="Times New Roman" w:cs="Times New Roman"/>
          <w:sz w:val="24"/>
          <w:szCs w:val="24"/>
        </w:rPr>
        <w:t>.</w:t>
      </w:r>
      <w:r w:rsidR="000F3B44">
        <w:rPr>
          <w:rStyle w:val="FootnoteReference"/>
          <w:rFonts w:ascii="Times New Roman" w:eastAsiaTheme="minorEastAsia" w:hAnsi="Times New Roman" w:cs="Times New Roman"/>
          <w:sz w:val="24"/>
          <w:szCs w:val="24"/>
        </w:rPr>
        <w:footnoteReference w:id="18"/>
      </w:r>
      <w:r w:rsidR="00ED3CAF">
        <w:rPr>
          <w:rFonts w:ascii="Times New Roman" w:eastAsiaTheme="minorEastAsia" w:hAnsi="Times New Roman" w:cs="Times New Roman"/>
          <w:sz w:val="24"/>
          <w:szCs w:val="24"/>
        </w:rPr>
        <w:t xml:space="preserve">  </w:t>
      </w:r>
      <w:r w:rsidR="00C941E0">
        <w:rPr>
          <w:rFonts w:ascii="Times New Roman" w:eastAsiaTheme="minorEastAsia" w:hAnsi="Times New Roman" w:cs="Times New Roman"/>
          <w:sz w:val="24"/>
          <w:szCs w:val="24"/>
        </w:rPr>
        <w:t xml:space="preserve">For instance, the Leech Lake-Itasca County Wellness Court has two judges, </w:t>
      </w:r>
      <w:r w:rsidR="00E31263">
        <w:rPr>
          <w:rFonts w:ascii="Times New Roman" w:eastAsiaTheme="minorEastAsia" w:hAnsi="Times New Roman" w:cs="Times New Roman"/>
          <w:sz w:val="24"/>
          <w:szCs w:val="24"/>
        </w:rPr>
        <w:t>one</w:t>
      </w:r>
      <w:r w:rsidR="00D13D3B">
        <w:rPr>
          <w:rFonts w:ascii="Times New Roman" w:eastAsiaTheme="minorEastAsia" w:hAnsi="Times New Roman" w:cs="Times New Roman"/>
          <w:sz w:val="24"/>
          <w:szCs w:val="24"/>
        </w:rPr>
        <w:t xml:space="preserve"> </w:t>
      </w:r>
      <w:r w:rsidR="00C941E0">
        <w:rPr>
          <w:rFonts w:ascii="Times New Roman" w:eastAsiaTheme="minorEastAsia" w:hAnsi="Times New Roman" w:cs="Times New Roman"/>
          <w:sz w:val="24"/>
          <w:szCs w:val="24"/>
        </w:rPr>
        <w:t>State and Tribal</w:t>
      </w:r>
      <w:r w:rsidR="00E31263">
        <w:rPr>
          <w:rFonts w:ascii="Times New Roman" w:eastAsiaTheme="minorEastAsia" w:hAnsi="Times New Roman" w:cs="Times New Roman"/>
          <w:sz w:val="24"/>
          <w:szCs w:val="24"/>
        </w:rPr>
        <w:t>,</w:t>
      </w:r>
      <w:r w:rsidR="00C941E0">
        <w:rPr>
          <w:rFonts w:ascii="Times New Roman" w:eastAsiaTheme="minorEastAsia" w:hAnsi="Times New Roman" w:cs="Times New Roman"/>
          <w:sz w:val="24"/>
          <w:szCs w:val="24"/>
        </w:rPr>
        <w:t xml:space="preserve"> that</w:t>
      </w:r>
      <w:r w:rsidR="005B71C7">
        <w:rPr>
          <w:rFonts w:ascii="Times New Roman" w:eastAsiaTheme="minorEastAsia" w:hAnsi="Times New Roman" w:cs="Times New Roman"/>
          <w:sz w:val="24"/>
          <w:szCs w:val="24"/>
        </w:rPr>
        <w:t xml:space="preserve"> hear</w:t>
      </w:r>
      <w:r w:rsidR="00C941E0">
        <w:rPr>
          <w:rFonts w:ascii="Times New Roman" w:eastAsiaTheme="minorEastAsia" w:hAnsi="Times New Roman" w:cs="Times New Roman"/>
          <w:sz w:val="24"/>
          <w:szCs w:val="24"/>
        </w:rPr>
        <w:t xml:space="preserve"> each case </w:t>
      </w:r>
      <w:r w:rsidR="005B71C7">
        <w:rPr>
          <w:rFonts w:ascii="Times New Roman" w:eastAsiaTheme="minorEastAsia" w:hAnsi="Times New Roman" w:cs="Times New Roman"/>
          <w:sz w:val="24"/>
          <w:szCs w:val="24"/>
        </w:rPr>
        <w:t xml:space="preserve">together </w:t>
      </w:r>
      <w:r w:rsidR="00C941E0">
        <w:rPr>
          <w:rFonts w:ascii="Times New Roman" w:eastAsiaTheme="minorEastAsia" w:hAnsi="Times New Roman" w:cs="Times New Roman"/>
          <w:sz w:val="24"/>
          <w:szCs w:val="24"/>
        </w:rPr>
        <w:t xml:space="preserve">and issue court orders that are binding in either State or tribal jurisdictions. </w:t>
      </w:r>
      <w:r w:rsidR="007A7395">
        <w:rPr>
          <w:rFonts w:ascii="Times New Roman" w:eastAsiaTheme="minorEastAsia" w:hAnsi="Times New Roman" w:cs="Times New Roman"/>
          <w:sz w:val="24"/>
          <w:szCs w:val="24"/>
        </w:rPr>
        <w:t xml:space="preserve"> </w:t>
      </w:r>
      <w:r w:rsidR="00212AE5">
        <w:rPr>
          <w:rFonts w:ascii="Times New Roman" w:eastAsiaTheme="minorEastAsia" w:hAnsi="Times New Roman" w:cs="Times New Roman"/>
          <w:sz w:val="24"/>
          <w:szCs w:val="24"/>
        </w:rPr>
        <w:t xml:space="preserve">The NSTCS will help </w:t>
      </w:r>
      <w:r w:rsidR="00274F51">
        <w:rPr>
          <w:rFonts w:ascii="Times New Roman" w:eastAsiaTheme="minorEastAsia" w:hAnsi="Times New Roman" w:cs="Times New Roman"/>
          <w:sz w:val="24"/>
          <w:szCs w:val="24"/>
        </w:rPr>
        <w:t xml:space="preserve">BJS </w:t>
      </w:r>
      <w:r w:rsidR="00212AE5">
        <w:rPr>
          <w:rFonts w:ascii="Times New Roman" w:eastAsiaTheme="minorEastAsia" w:hAnsi="Times New Roman" w:cs="Times New Roman"/>
          <w:sz w:val="24"/>
          <w:szCs w:val="24"/>
        </w:rPr>
        <w:t>identify</w:t>
      </w:r>
      <w:r w:rsidR="0080507E">
        <w:rPr>
          <w:rFonts w:ascii="Times New Roman" w:eastAsiaTheme="minorEastAsia" w:hAnsi="Times New Roman" w:cs="Times New Roman"/>
          <w:sz w:val="24"/>
          <w:szCs w:val="24"/>
        </w:rPr>
        <w:t xml:space="preserve"> </w:t>
      </w:r>
      <w:r w:rsidR="00212AE5">
        <w:rPr>
          <w:rFonts w:ascii="Times New Roman" w:eastAsiaTheme="minorEastAsia" w:hAnsi="Times New Roman" w:cs="Times New Roman"/>
          <w:sz w:val="24"/>
          <w:szCs w:val="24"/>
        </w:rPr>
        <w:t xml:space="preserve">those states and tribes that have entered into agreements in the spirit </w:t>
      </w:r>
      <w:r w:rsidR="0080507E">
        <w:rPr>
          <w:rFonts w:ascii="Times New Roman" w:eastAsiaTheme="minorEastAsia" w:hAnsi="Times New Roman" w:cs="Times New Roman"/>
          <w:sz w:val="24"/>
          <w:szCs w:val="24"/>
        </w:rPr>
        <w:t xml:space="preserve">of cooperation to better address justice issues </w:t>
      </w:r>
      <w:r w:rsidR="00F53EC2">
        <w:rPr>
          <w:rFonts w:ascii="Times New Roman" w:eastAsiaTheme="minorEastAsia" w:hAnsi="Times New Roman" w:cs="Times New Roman"/>
          <w:sz w:val="24"/>
          <w:szCs w:val="24"/>
        </w:rPr>
        <w:t>in tribal</w:t>
      </w:r>
      <w:r w:rsidR="00212AE5">
        <w:rPr>
          <w:rFonts w:ascii="Times New Roman" w:eastAsiaTheme="minorEastAsia" w:hAnsi="Times New Roman" w:cs="Times New Roman"/>
          <w:sz w:val="24"/>
          <w:szCs w:val="24"/>
        </w:rPr>
        <w:t xml:space="preserve"> communities.</w:t>
      </w:r>
      <w:r w:rsidR="000C6293">
        <w:rPr>
          <w:rFonts w:ascii="Times New Roman" w:eastAsiaTheme="minorEastAsia" w:hAnsi="Times New Roman" w:cs="Times New Roman"/>
          <w:sz w:val="24"/>
          <w:szCs w:val="24"/>
        </w:rPr>
        <w:t xml:space="preserve">  </w:t>
      </w:r>
    </w:p>
    <w:p w14:paraId="224FC3AA" w14:textId="2C12C49F" w:rsidR="00D8229B" w:rsidRDefault="00D8229B" w:rsidP="003C61B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  </w:t>
      </w:r>
      <w:r w:rsidR="00BD1E17" w:rsidRPr="003C61B8">
        <w:rPr>
          <w:rFonts w:ascii="Times New Roman" w:eastAsiaTheme="minorEastAsia" w:hAnsi="Times New Roman" w:cs="Times New Roman"/>
          <w:sz w:val="24"/>
          <w:szCs w:val="24"/>
        </w:rPr>
        <w:t xml:space="preserve">BJS will use the NSTCS to better understand the appellate courts in Indian country.  </w:t>
      </w:r>
      <w:r w:rsidR="003C0024" w:rsidRPr="003C61B8">
        <w:rPr>
          <w:rFonts w:ascii="Times New Roman" w:eastAsiaTheme="minorEastAsia" w:hAnsi="Times New Roman" w:cs="Times New Roman"/>
          <w:sz w:val="24"/>
          <w:szCs w:val="24"/>
        </w:rPr>
        <w:t>Court systems typically have two or more layers,</w:t>
      </w:r>
      <w:r w:rsidR="001A2BCE" w:rsidRPr="003C61B8">
        <w:rPr>
          <w:rFonts w:ascii="Times New Roman" w:eastAsiaTheme="minorEastAsia" w:hAnsi="Times New Roman" w:cs="Times New Roman"/>
          <w:sz w:val="24"/>
          <w:szCs w:val="24"/>
        </w:rPr>
        <w:t xml:space="preserve"> a court</w:t>
      </w:r>
      <w:r w:rsidR="003C0024" w:rsidRPr="003C61B8">
        <w:rPr>
          <w:rFonts w:ascii="Times New Roman" w:eastAsiaTheme="minorEastAsia" w:hAnsi="Times New Roman" w:cs="Times New Roman"/>
          <w:sz w:val="24"/>
          <w:szCs w:val="24"/>
        </w:rPr>
        <w:t xml:space="preserve"> of original jurisdiction and courts of appellate jurisdiction.  </w:t>
      </w:r>
      <w:r w:rsidR="00BD1E17" w:rsidRPr="003C61B8">
        <w:rPr>
          <w:rFonts w:ascii="Times New Roman" w:eastAsiaTheme="minorEastAsia" w:hAnsi="Times New Roman" w:cs="Times New Roman"/>
          <w:sz w:val="24"/>
          <w:szCs w:val="24"/>
        </w:rPr>
        <w:t>However, t</w:t>
      </w:r>
      <w:r w:rsidR="00873316" w:rsidRPr="003C61B8">
        <w:rPr>
          <w:rFonts w:ascii="Times New Roman" w:eastAsiaTheme="minorEastAsia" w:hAnsi="Times New Roman" w:cs="Times New Roman"/>
          <w:sz w:val="24"/>
          <w:szCs w:val="24"/>
        </w:rPr>
        <w:t>here i</w:t>
      </w:r>
      <w:r w:rsidR="002B12D6" w:rsidRPr="003C61B8">
        <w:rPr>
          <w:rFonts w:ascii="Times New Roman" w:eastAsiaTheme="minorEastAsia" w:hAnsi="Times New Roman" w:cs="Times New Roman"/>
          <w:sz w:val="24"/>
          <w:szCs w:val="24"/>
        </w:rPr>
        <w:t xml:space="preserve">s no </w:t>
      </w:r>
      <w:r w:rsidR="001A2BCE" w:rsidRPr="003C61B8">
        <w:rPr>
          <w:rFonts w:ascii="Times New Roman" w:eastAsiaTheme="minorEastAsia" w:hAnsi="Times New Roman" w:cs="Times New Roman"/>
          <w:sz w:val="24"/>
          <w:szCs w:val="24"/>
        </w:rPr>
        <w:t xml:space="preserve">Federal </w:t>
      </w:r>
      <w:r w:rsidR="002B12D6" w:rsidRPr="003C61B8">
        <w:rPr>
          <w:rFonts w:ascii="Times New Roman" w:eastAsiaTheme="minorEastAsia" w:hAnsi="Times New Roman" w:cs="Times New Roman"/>
          <w:sz w:val="24"/>
          <w:szCs w:val="24"/>
        </w:rPr>
        <w:t xml:space="preserve">law that requires tribes to have </w:t>
      </w:r>
      <w:r w:rsidR="001A2BCE" w:rsidRPr="003C61B8">
        <w:rPr>
          <w:rFonts w:ascii="Times New Roman" w:eastAsiaTheme="minorEastAsia" w:hAnsi="Times New Roman" w:cs="Times New Roman"/>
          <w:sz w:val="24"/>
          <w:szCs w:val="24"/>
        </w:rPr>
        <w:t>appellate</w:t>
      </w:r>
      <w:r w:rsidR="002B12D6" w:rsidRPr="003C61B8">
        <w:rPr>
          <w:rFonts w:ascii="Times New Roman" w:eastAsiaTheme="minorEastAsia" w:hAnsi="Times New Roman" w:cs="Times New Roman"/>
          <w:sz w:val="24"/>
          <w:szCs w:val="24"/>
        </w:rPr>
        <w:t xml:space="preserve"> courts</w:t>
      </w:r>
      <w:r w:rsidR="00F53EC2" w:rsidRPr="003C61B8">
        <w:rPr>
          <w:rFonts w:ascii="Times New Roman" w:eastAsiaTheme="minorEastAsia" w:hAnsi="Times New Roman" w:cs="Times New Roman"/>
          <w:sz w:val="24"/>
          <w:szCs w:val="24"/>
        </w:rPr>
        <w:t xml:space="preserve"> or </w:t>
      </w:r>
      <w:r w:rsidR="00F33494" w:rsidRPr="003C61B8">
        <w:rPr>
          <w:rFonts w:ascii="Times New Roman" w:eastAsiaTheme="minorEastAsia" w:hAnsi="Times New Roman" w:cs="Times New Roman"/>
          <w:sz w:val="24"/>
          <w:szCs w:val="24"/>
        </w:rPr>
        <w:t xml:space="preserve">sets </w:t>
      </w:r>
      <w:r w:rsidR="00F53EC2" w:rsidRPr="003C61B8">
        <w:rPr>
          <w:rFonts w:ascii="Times New Roman" w:eastAsiaTheme="minorEastAsia" w:hAnsi="Times New Roman" w:cs="Times New Roman"/>
          <w:sz w:val="24"/>
          <w:szCs w:val="24"/>
        </w:rPr>
        <w:lastRenderedPageBreak/>
        <w:t>standards for their operations</w:t>
      </w:r>
      <w:r w:rsidR="002B12D6" w:rsidRPr="003C61B8">
        <w:rPr>
          <w:rFonts w:ascii="Times New Roman" w:eastAsiaTheme="minorEastAsia" w:hAnsi="Times New Roman" w:cs="Times New Roman"/>
          <w:sz w:val="24"/>
          <w:szCs w:val="24"/>
        </w:rPr>
        <w:t>.</w:t>
      </w:r>
      <w:r w:rsidR="002B12D6">
        <w:rPr>
          <w:rStyle w:val="FootnoteReference"/>
          <w:rFonts w:ascii="Times New Roman" w:eastAsiaTheme="minorEastAsia" w:hAnsi="Times New Roman" w:cs="Times New Roman"/>
          <w:sz w:val="24"/>
          <w:szCs w:val="24"/>
        </w:rPr>
        <w:footnoteReference w:id="19"/>
      </w:r>
      <w:r w:rsidR="002B12D6" w:rsidRPr="003C61B8">
        <w:rPr>
          <w:rFonts w:ascii="Times New Roman" w:eastAsiaTheme="minorEastAsia" w:hAnsi="Times New Roman" w:cs="Times New Roman"/>
          <w:sz w:val="24"/>
          <w:szCs w:val="24"/>
        </w:rPr>
        <w:t xml:space="preserve">  </w:t>
      </w:r>
      <w:r w:rsidR="00BD1E17" w:rsidRPr="003C61B8">
        <w:rPr>
          <w:rFonts w:ascii="Times New Roman" w:eastAsiaTheme="minorEastAsia" w:hAnsi="Times New Roman" w:cs="Times New Roman"/>
          <w:sz w:val="24"/>
          <w:szCs w:val="24"/>
        </w:rPr>
        <w:t xml:space="preserve">In 2002, BJS found that 103 tribes in the Lower 48 States indicated they operated an appellate court.  </w:t>
      </w:r>
      <w:r w:rsidR="00A172E5" w:rsidRPr="003C61B8">
        <w:rPr>
          <w:rFonts w:ascii="Times New Roman" w:eastAsiaTheme="minorEastAsia" w:hAnsi="Times New Roman" w:cs="Times New Roman"/>
          <w:sz w:val="24"/>
          <w:szCs w:val="24"/>
        </w:rPr>
        <w:t>T</w:t>
      </w:r>
      <w:r w:rsidR="00F03F96" w:rsidRPr="003C61B8">
        <w:rPr>
          <w:rFonts w:ascii="Times New Roman" w:eastAsiaTheme="minorEastAsia" w:hAnsi="Times New Roman" w:cs="Times New Roman"/>
          <w:sz w:val="24"/>
          <w:szCs w:val="24"/>
        </w:rPr>
        <w:t>he</w:t>
      </w:r>
      <w:r w:rsidR="009F7467" w:rsidRPr="003C61B8">
        <w:rPr>
          <w:rFonts w:ascii="Times New Roman" w:eastAsiaTheme="minorEastAsia" w:hAnsi="Times New Roman" w:cs="Times New Roman"/>
          <w:sz w:val="24"/>
          <w:szCs w:val="24"/>
        </w:rPr>
        <w:t xml:space="preserve"> NSTCS will</w:t>
      </w:r>
      <w:r w:rsidR="00BD1E17" w:rsidRPr="003C61B8">
        <w:rPr>
          <w:rFonts w:ascii="Times New Roman" w:eastAsiaTheme="minorEastAsia" w:hAnsi="Times New Roman" w:cs="Times New Roman"/>
          <w:sz w:val="24"/>
          <w:szCs w:val="24"/>
        </w:rPr>
        <w:t xml:space="preserve"> enable BJS to describe</w:t>
      </w:r>
      <w:r w:rsidR="00A172E5" w:rsidRPr="003C61B8">
        <w:rPr>
          <w:rFonts w:ascii="Times New Roman" w:eastAsiaTheme="minorEastAsia" w:hAnsi="Times New Roman" w:cs="Times New Roman"/>
          <w:sz w:val="24"/>
          <w:szCs w:val="24"/>
        </w:rPr>
        <w:t xml:space="preserve"> the variation in</w:t>
      </w:r>
      <w:r w:rsidR="00A06682" w:rsidRPr="003C61B8">
        <w:rPr>
          <w:rFonts w:ascii="Times New Roman" w:eastAsiaTheme="minorEastAsia" w:hAnsi="Times New Roman" w:cs="Times New Roman"/>
          <w:sz w:val="24"/>
          <w:szCs w:val="24"/>
        </w:rPr>
        <w:t xml:space="preserve"> </w:t>
      </w:r>
      <w:r w:rsidR="00A172E5" w:rsidRPr="003C61B8">
        <w:rPr>
          <w:rFonts w:ascii="Times New Roman" w:eastAsiaTheme="minorEastAsia" w:hAnsi="Times New Roman" w:cs="Times New Roman"/>
          <w:sz w:val="24"/>
          <w:szCs w:val="24"/>
        </w:rPr>
        <w:t>the</w:t>
      </w:r>
      <w:r w:rsidR="005B71C7" w:rsidRPr="003C61B8">
        <w:rPr>
          <w:rFonts w:ascii="Times New Roman" w:eastAsiaTheme="minorEastAsia" w:hAnsi="Times New Roman" w:cs="Times New Roman"/>
          <w:sz w:val="24"/>
          <w:szCs w:val="24"/>
        </w:rPr>
        <w:t xml:space="preserve"> operation of</w:t>
      </w:r>
      <w:r w:rsidR="007A7395" w:rsidRPr="003C61B8">
        <w:rPr>
          <w:rFonts w:ascii="Times New Roman" w:eastAsiaTheme="minorEastAsia" w:hAnsi="Times New Roman" w:cs="Times New Roman"/>
          <w:sz w:val="24"/>
          <w:szCs w:val="24"/>
        </w:rPr>
        <w:t xml:space="preserve"> tribal courts, </w:t>
      </w:r>
      <w:r w:rsidR="00221E75" w:rsidRPr="003C61B8">
        <w:rPr>
          <w:rFonts w:ascii="Times New Roman" w:eastAsiaTheme="minorEastAsia" w:hAnsi="Times New Roman" w:cs="Times New Roman"/>
          <w:sz w:val="24"/>
          <w:szCs w:val="24"/>
        </w:rPr>
        <w:t xml:space="preserve">indigenous </w:t>
      </w:r>
      <w:r w:rsidR="005B71C7" w:rsidRPr="003C61B8">
        <w:rPr>
          <w:rFonts w:ascii="Times New Roman" w:eastAsiaTheme="minorEastAsia" w:hAnsi="Times New Roman" w:cs="Times New Roman"/>
          <w:sz w:val="24"/>
          <w:szCs w:val="24"/>
        </w:rPr>
        <w:t xml:space="preserve">or traditional </w:t>
      </w:r>
      <w:r w:rsidR="00221E75" w:rsidRPr="003C61B8">
        <w:rPr>
          <w:rFonts w:ascii="Times New Roman" w:eastAsiaTheme="minorEastAsia" w:hAnsi="Times New Roman" w:cs="Times New Roman"/>
          <w:sz w:val="24"/>
          <w:szCs w:val="24"/>
        </w:rPr>
        <w:t>forums,</w:t>
      </w:r>
      <w:r w:rsidR="00E8069A" w:rsidRPr="003C61B8">
        <w:rPr>
          <w:rFonts w:ascii="Times New Roman" w:eastAsiaTheme="minorEastAsia" w:hAnsi="Times New Roman" w:cs="Times New Roman"/>
          <w:sz w:val="24"/>
          <w:szCs w:val="24"/>
        </w:rPr>
        <w:t xml:space="preserve"> Joint State-Tribal courts,</w:t>
      </w:r>
      <w:r w:rsidR="00A172E5" w:rsidRPr="003C61B8">
        <w:rPr>
          <w:rFonts w:ascii="Times New Roman" w:eastAsiaTheme="minorEastAsia" w:hAnsi="Times New Roman" w:cs="Times New Roman"/>
          <w:sz w:val="24"/>
          <w:szCs w:val="24"/>
        </w:rPr>
        <w:t xml:space="preserve"> </w:t>
      </w:r>
      <w:r w:rsidR="00BD1E17" w:rsidRPr="003C61B8">
        <w:rPr>
          <w:rFonts w:ascii="Times New Roman" w:eastAsiaTheme="minorEastAsia" w:hAnsi="Times New Roman" w:cs="Times New Roman"/>
          <w:sz w:val="24"/>
          <w:szCs w:val="24"/>
        </w:rPr>
        <w:t xml:space="preserve">appellate courts </w:t>
      </w:r>
      <w:r w:rsidR="003C0024" w:rsidRPr="003C61B8">
        <w:rPr>
          <w:rFonts w:ascii="Times New Roman" w:eastAsiaTheme="minorEastAsia" w:hAnsi="Times New Roman" w:cs="Times New Roman"/>
          <w:sz w:val="24"/>
          <w:szCs w:val="24"/>
        </w:rPr>
        <w:t>and source</w:t>
      </w:r>
      <w:r w:rsidR="00A172E5" w:rsidRPr="003C61B8">
        <w:rPr>
          <w:rFonts w:ascii="Times New Roman" w:eastAsiaTheme="minorEastAsia" w:hAnsi="Times New Roman" w:cs="Times New Roman"/>
          <w:sz w:val="24"/>
          <w:szCs w:val="24"/>
        </w:rPr>
        <w:t xml:space="preserve"> of authority; types of specialty courts; criminal and civil jurisdiction; access to tribal laws and codes; jury qualification and selection</w:t>
      </w:r>
      <w:r w:rsidR="00A06682" w:rsidRPr="003C61B8">
        <w:rPr>
          <w:rFonts w:ascii="Times New Roman" w:eastAsiaTheme="minorEastAsia" w:hAnsi="Times New Roman" w:cs="Times New Roman"/>
          <w:sz w:val="24"/>
          <w:szCs w:val="24"/>
        </w:rPr>
        <w:t xml:space="preserve">.  </w:t>
      </w:r>
    </w:p>
    <w:p w14:paraId="04175584" w14:textId="6BBDB86B" w:rsidR="00E10809" w:rsidRDefault="00D8229B" w:rsidP="003C61B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4.  </w:t>
      </w:r>
      <w:r w:rsidR="00E42699" w:rsidRPr="003C61B8">
        <w:rPr>
          <w:rFonts w:ascii="Times New Roman" w:eastAsiaTheme="minorEastAsia" w:hAnsi="Times New Roman" w:cs="Times New Roman"/>
          <w:sz w:val="24"/>
          <w:szCs w:val="24"/>
        </w:rPr>
        <w:t>The</w:t>
      </w:r>
      <w:r w:rsidR="008105F8" w:rsidRPr="003C61B8">
        <w:rPr>
          <w:rFonts w:ascii="Times New Roman" w:eastAsiaTheme="minorEastAsia" w:hAnsi="Times New Roman" w:cs="Times New Roman"/>
          <w:sz w:val="24"/>
          <w:szCs w:val="24"/>
        </w:rPr>
        <w:t>re are an</w:t>
      </w:r>
      <w:r w:rsidR="00E42699" w:rsidRPr="003C61B8">
        <w:rPr>
          <w:rFonts w:ascii="Times New Roman" w:eastAsiaTheme="minorEastAsia" w:hAnsi="Times New Roman" w:cs="Times New Roman"/>
          <w:sz w:val="24"/>
          <w:szCs w:val="24"/>
        </w:rPr>
        <w:t xml:space="preserve"> </w:t>
      </w:r>
      <w:r w:rsidR="000B5052" w:rsidRPr="003C61B8">
        <w:rPr>
          <w:rFonts w:ascii="Times New Roman" w:eastAsiaTheme="minorEastAsia" w:hAnsi="Times New Roman" w:cs="Times New Roman"/>
          <w:sz w:val="24"/>
          <w:szCs w:val="24"/>
        </w:rPr>
        <w:t xml:space="preserve">estimated 225 tribes currently </w:t>
      </w:r>
      <w:r w:rsidR="008105F8" w:rsidRPr="003C61B8">
        <w:rPr>
          <w:rFonts w:ascii="Times New Roman" w:eastAsiaTheme="minorEastAsia" w:hAnsi="Times New Roman" w:cs="Times New Roman"/>
          <w:sz w:val="24"/>
          <w:szCs w:val="24"/>
        </w:rPr>
        <w:t xml:space="preserve">under </w:t>
      </w:r>
      <w:r w:rsidR="000B5052" w:rsidRPr="003C61B8">
        <w:rPr>
          <w:rFonts w:ascii="Times New Roman" w:eastAsiaTheme="minorEastAsia" w:hAnsi="Times New Roman" w:cs="Times New Roman"/>
          <w:sz w:val="24"/>
          <w:szCs w:val="24"/>
        </w:rPr>
        <w:t xml:space="preserve">contract or compact with the </w:t>
      </w:r>
      <w:r w:rsidR="00E10809">
        <w:rPr>
          <w:rFonts w:ascii="Times New Roman" w:eastAsiaTheme="minorEastAsia" w:hAnsi="Times New Roman" w:cs="Times New Roman"/>
          <w:sz w:val="24"/>
          <w:szCs w:val="24"/>
        </w:rPr>
        <w:t>BIA</w:t>
      </w:r>
      <w:r w:rsidR="000B5052" w:rsidRPr="003C61B8">
        <w:rPr>
          <w:rFonts w:ascii="Times New Roman" w:eastAsiaTheme="minorEastAsia" w:hAnsi="Times New Roman" w:cs="Times New Roman"/>
          <w:sz w:val="24"/>
          <w:szCs w:val="24"/>
        </w:rPr>
        <w:t xml:space="preserve"> to perform the adjudication function </w:t>
      </w:r>
      <w:r w:rsidR="00053671">
        <w:rPr>
          <w:rFonts w:ascii="Times New Roman" w:eastAsiaTheme="minorEastAsia" w:hAnsi="Times New Roman" w:cs="Times New Roman"/>
          <w:sz w:val="24"/>
          <w:szCs w:val="24"/>
        </w:rPr>
        <w:t>in Indian country, with about 29</w:t>
      </w:r>
      <w:r w:rsidR="000B5052" w:rsidRPr="003C61B8">
        <w:rPr>
          <w:rFonts w:ascii="Times New Roman" w:eastAsiaTheme="minorEastAsia" w:hAnsi="Times New Roman" w:cs="Times New Roman"/>
          <w:sz w:val="24"/>
          <w:szCs w:val="24"/>
        </w:rPr>
        <w:t xml:space="preserve"> Courts of Indian Offenses exercising </w:t>
      </w:r>
      <w:r w:rsidR="008B669C" w:rsidRPr="003C61B8">
        <w:rPr>
          <w:rFonts w:ascii="Times New Roman" w:eastAsiaTheme="minorEastAsia" w:hAnsi="Times New Roman" w:cs="Times New Roman"/>
          <w:sz w:val="24"/>
          <w:szCs w:val="24"/>
        </w:rPr>
        <w:t xml:space="preserve">direct </w:t>
      </w:r>
      <w:r w:rsidR="000B5052" w:rsidRPr="003C61B8">
        <w:rPr>
          <w:rFonts w:ascii="Times New Roman" w:eastAsiaTheme="minorEastAsia" w:hAnsi="Times New Roman" w:cs="Times New Roman"/>
          <w:sz w:val="24"/>
          <w:szCs w:val="24"/>
        </w:rPr>
        <w:t>federal authority.</w:t>
      </w:r>
      <w:r w:rsidR="000B5052" w:rsidRPr="005B1EF0">
        <w:rPr>
          <w:vertAlign w:val="superscript"/>
        </w:rPr>
        <w:footnoteReference w:id="20"/>
      </w:r>
      <w:r w:rsidR="000B5052" w:rsidRPr="003C61B8">
        <w:rPr>
          <w:rFonts w:ascii="Times New Roman" w:eastAsiaTheme="minorEastAsia" w:hAnsi="Times New Roman" w:cs="Times New Roman"/>
          <w:sz w:val="24"/>
          <w:szCs w:val="24"/>
        </w:rPr>
        <w:t xml:space="preserve">  </w:t>
      </w:r>
      <w:r w:rsidR="00187B9A" w:rsidRPr="003C61B8">
        <w:rPr>
          <w:rFonts w:ascii="Times New Roman" w:eastAsiaTheme="minorEastAsia" w:hAnsi="Times New Roman" w:cs="Times New Roman"/>
          <w:sz w:val="24"/>
          <w:szCs w:val="24"/>
        </w:rPr>
        <w:t>T</w:t>
      </w:r>
      <w:r w:rsidR="00A06682" w:rsidRPr="003C61B8">
        <w:rPr>
          <w:rFonts w:ascii="Times New Roman" w:eastAsiaTheme="minorEastAsia" w:hAnsi="Times New Roman" w:cs="Times New Roman"/>
          <w:sz w:val="24"/>
          <w:szCs w:val="24"/>
        </w:rPr>
        <w:t>ribal</w:t>
      </w:r>
      <w:r w:rsidR="000B5052" w:rsidRPr="003C61B8">
        <w:rPr>
          <w:rFonts w:ascii="Times New Roman" w:eastAsiaTheme="minorEastAsia" w:hAnsi="Times New Roman" w:cs="Times New Roman"/>
          <w:sz w:val="24"/>
          <w:szCs w:val="24"/>
        </w:rPr>
        <w:t xml:space="preserve"> </w:t>
      </w:r>
      <w:r w:rsidR="00187B9A" w:rsidRPr="003C61B8">
        <w:rPr>
          <w:rFonts w:ascii="Times New Roman" w:eastAsiaTheme="minorEastAsia" w:hAnsi="Times New Roman" w:cs="Times New Roman"/>
          <w:sz w:val="24"/>
          <w:szCs w:val="24"/>
        </w:rPr>
        <w:t>courts</w:t>
      </w:r>
      <w:r w:rsidR="000B5052" w:rsidRPr="003C61B8">
        <w:rPr>
          <w:rFonts w:ascii="Times New Roman" w:eastAsiaTheme="minorEastAsia" w:hAnsi="Times New Roman" w:cs="Times New Roman"/>
          <w:sz w:val="24"/>
          <w:szCs w:val="24"/>
        </w:rPr>
        <w:t xml:space="preserve"> are either directly funded by the BIA or provided funding through Indian Self-Determination Act</w:t>
      </w:r>
      <w:r w:rsidR="000B5052" w:rsidRPr="003C61B8">
        <w:rPr>
          <w:rFonts w:ascii="Times New Roman" w:eastAsiaTheme="minorEastAsia" w:hAnsi="Times New Roman" w:cs="Times New Roman"/>
          <w:sz w:val="24"/>
          <w:szCs w:val="24"/>
          <w:vertAlign w:val="superscript"/>
        </w:rPr>
        <w:t xml:space="preserve"> </w:t>
      </w:r>
      <w:r w:rsidR="000B5052" w:rsidRPr="003C61B8">
        <w:rPr>
          <w:rFonts w:ascii="Times New Roman" w:eastAsiaTheme="minorEastAsia" w:hAnsi="Times New Roman" w:cs="Times New Roman"/>
          <w:sz w:val="24"/>
          <w:szCs w:val="24"/>
        </w:rPr>
        <w:t>via contra</w:t>
      </w:r>
      <w:r w:rsidR="00187B9A" w:rsidRPr="003C61B8">
        <w:rPr>
          <w:rFonts w:ascii="Times New Roman" w:eastAsiaTheme="minorEastAsia" w:hAnsi="Times New Roman" w:cs="Times New Roman"/>
          <w:sz w:val="24"/>
          <w:szCs w:val="24"/>
        </w:rPr>
        <w:t>cts or Self-Governance compacts,</w:t>
      </w:r>
      <w:r w:rsidR="000B5052" w:rsidRPr="003C61B8">
        <w:rPr>
          <w:rFonts w:ascii="Times New Roman" w:eastAsiaTheme="minorEastAsia" w:hAnsi="Times New Roman" w:cs="Times New Roman"/>
          <w:sz w:val="24"/>
          <w:szCs w:val="24"/>
          <w:vertAlign w:val="superscript"/>
        </w:rPr>
        <w:t xml:space="preserve"> </w:t>
      </w:r>
      <w:r w:rsidR="000B5052" w:rsidRPr="005B1EF0">
        <w:rPr>
          <w:vertAlign w:val="superscript"/>
        </w:rPr>
        <w:footnoteReference w:id="21"/>
      </w:r>
      <w:r w:rsidR="00187B9A" w:rsidRPr="003C61B8">
        <w:rPr>
          <w:rFonts w:ascii="Times New Roman" w:eastAsiaTheme="minorEastAsia" w:hAnsi="Times New Roman" w:cs="Times New Roman"/>
          <w:sz w:val="24"/>
          <w:szCs w:val="24"/>
        </w:rPr>
        <w:t xml:space="preserve"> but a large </w:t>
      </w:r>
      <w:r w:rsidR="00AA092B" w:rsidRPr="003C61B8">
        <w:rPr>
          <w:rFonts w:ascii="Times New Roman" w:eastAsiaTheme="minorEastAsia" w:hAnsi="Times New Roman" w:cs="Times New Roman"/>
          <w:sz w:val="24"/>
          <w:szCs w:val="24"/>
        </w:rPr>
        <w:t xml:space="preserve">number of tribal courts are </w:t>
      </w:r>
      <w:r w:rsidR="00274F51">
        <w:rPr>
          <w:rFonts w:ascii="Times New Roman" w:eastAsiaTheme="minorEastAsia" w:hAnsi="Times New Roman" w:cs="Times New Roman"/>
          <w:sz w:val="24"/>
          <w:szCs w:val="24"/>
        </w:rPr>
        <w:t xml:space="preserve">also </w:t>
      </w:r>
      <w:r w:rsidR="00AA092B" w:rsidRPr="003C61B8">
        <w:rPr>
          <w:rFonts w:ascii="Times New Roman" w:eastAsiaTheme="minorEastAsia" w:hAnsi="Times New Roman" w:cs="Times New Roman"/>
          <w:sz w:val="24"/>
          <w:szCs w:val="24"/>
        </w:rPr>
        <w:t>funded by the tribe</w:t>
      </w:r>
      <w:r w:rsidR="005B1EF0" w:rsidRPr="003C61B8">
        <w:rPr>
          <w:rFonts w:ascii="Times New Roman" w:eastAsiaTheme="minorEastAsia" w:hAnsi="Times New Roman" w:cs="Times New Roman"/>
          <w:sz w:val="24"/>
          <w:szCs w:val="24"/>
        </w:rPr>
        <w:t xml:space="preserve"> themselves and</w:t>
      </w:r>
      <w:r w:rsidR="00A06682" w:rsidRPr="003C61B8">
        <w:rPr>
          <w:rFonts w:ascii="Times New Roman" w:eastAsiaTheme="minorEastAsia" w:hAnsi="Times New Roman" w:cs="Times New Roman"/>
          <w:sz w:val="24"/>
          <w:szCs w:val="24"/>
        </w:rPr>
        <w:t>/or</w:t>
      </w:r>
      <w:r w:rsidR="005B1EF0" w:rsidRPr="003C61B8">
        <w:rPr>
          <w:rFonts w:ascii="Times New Roman" w:eastAsiaTheme="minorEastAsia" w:hAnsi="Times New Roman" w:cs="Times New Roman"/>
          <w:sz w:val="24"/>
          <w:szCs w:val="24"/>
        </w:rPr>
        <w:t xml:space="preserve"> </w:t>
      </w:r>
      <w:r w:rsidR="00AA092B" w:rsidRPr="003C61B8">
        <w:rPr>
          <w:rFonts w:ascii="Times New Roman" w:eastAsiaTheme="minorEastAsia" w:hAnsi="Times New Roman" w:cs="Times New Roman"/>
          <w:sz w:val="24"/>
          <w:szCs w:val="24"/>
        </w:rPr>
        <w:t>su</w:t>
      </w:r>
      <w:r w:rsidR="005B1EF0" w:rsidRPr="003C61B8">
        <w:rPr>
          <w:rFonts w:ascii="Times New Roman" w:eastAsiaTheme="minorEastAsia" w:hAnsi="Times New Roman" w:cs="Times New Roman"/>
          <w:sz w:val="24"/>
          <w:szCs w:val="24"/>
        </w:rPr>
        <w:t>pplemented by Federal and State grants</w:t>
      </w:r>
      <w:r w:rsidR="00053671">
        <w:rPr>
          <w:rFonts w:ascii="Times New Roman" w:eastAsiaTheme="minorEastAsia" w:hAnsi="Times New Roman" w:cs="Times New Roman"/>
          <w:sz w:val="24"/>
          <w:szCs w:val="24"/>
        </w:rPr>
        <w:t xml:space="preserve">. </w:t>
      </w:r>
    </w:p>
    <w:p w14:paraId="49608E26" w14:textId="1F5C0DA1" w:rsidR="00E01E0E" w:rsidRPr="00D8229B" w:rsidRDefault="00D8229B" w:rsidP="0079725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  </w:t>
      </w:r>
      <w:r w:rsidR="00AA092B" w:rsidRPr="003C61B8">
        <w:rPr>
          <w:rFonts w:ascii="Times New Roman" w:eastAsiaTheme="minorEastAsia" w:hAnsi="Times New Roman" w:cs="Times New Roman"/>
          <w:sz w:val="24"/>
          <w:szCs w:val="24"/>
        </w:rPr>
        <w:t xml:space="preserve">The NSTCS </w:t>
      </w:r>
      <w:r w:rsidR="00FC619A" w:rsidRPr="003C61B8">
        <w:rPr>
          <w:rFonts w:ascii="Times New Roman" w:eastAsiaTheme="minorEastAsia" w:hAnsi="Times New Roman" w:cs="Times New Roman"/>
          <w:sz w:val="24"/>
          <w:szCs w:val="24"/>
        </w:rPr>
        <w:t xml:space="preserve">data </w:t>
      </w:r>
      <w:r w:rsidR="00AA092B" w:rsidRPr="003C61B8">
        <w:rPr>
          <w:rFonts w:ascii="Times New Roman" w:eastAsiaTheme="minorEastAsia" w:hAnsi="Times New Roman" w:cs="Times New Roman"/>
          <w:sz w:val="24"/>
          <w:szCs w:val="24"/>
        </w:rPr>
        <w:t>on</w:t>
      </w:r>
      <w:r w:rsidR="008B669C" w:rsidRPr="003C61B8">
        <w:rPr>
          <w:rFonts w:ascii="Times New Roman" w:eastAsiaTheme="minorEastAsia" w:hAnsi="Times New Roman" w:cs="Times New Roman"/>
          <w:sz w:val="24"/>
          <w:szCs w:val="24"/>
        </w:rPr>
        <w:t xml:space="preserve"> tribal court</w:t>
      </w:r>
      <w:r w:rsidR="00AA092B" w:rsidRPr="003C61B8">
        <w:rPr>
          <w:rFonts w:ascii="Times New Roman" w:eastAsiaTheme="minorEastAsia" w:hAnsi="Times New Roman" w:cs="Times New Roman"/>
          <w:sz w:val="24"/>
          <w:szCs w:val="24"/>
        </w:rPr>
        <w:t xml:space="preserve"> budgets</w:t>
      </w:r>
      <w:r w:rsidR="008B669C" w:rsidRPr="003C61B8">
        <w:rPr>
          <w:rFonts w:ascii="Times New Roman" w:eastAsiaTheme="minorEastAsia" w:hAnsi="Times New Roman" w:cs="Times New Roman"/>
          <w:sz w:val="24"/>
          <w:szCs w:val="24"/>
        </w:rPr>
        <w:t xml:space="preserve"> and staffing</w:t>
      </w:r>
      <w:r w:rsidR="00AA092B" w:rsidRPr="003C61B8">
        <w:rPr>
          <w:rFonts w:ascii="Times New Roman" w:eastAsiaTheme="minorEastAsia" w:hAnsi="Times New Roman" w:cs="Times New Roman"/>
          <w:sz w:val="24"/>
          <w:szCs w:val="24"/>
        </w:rPr>
        <w:t xml:space="preserve"> </w:t>
      </w:r>
      <w:r w:rsidR="00FC619A" w:rsidRPr="003C61B8">
        <w:rPr>
          <w:rFonts w:ascii="Times New Roman" w:eastAsiaTheme="minorEastAsia" w:hAnsi="Times New Roman" w:cs="Times New Roman"/>
          <w:sz w:val="24"/>
          <w:szCs w:val="24"/>
        </w:rPr>
        <w:t xml:space="preserve">will </w:t>
      </w:r>
      <w:r w:rsidR="00331774" w:rsidRPr="003C61B8">
        <w:rPr>
          <w:rFonts w:ascii="Times New Roman" w:eastAsiaTheme="minorEastAsia" w:hAnsi="Times New Roman" w:cs="Times New Roman"/>
          <w:sz w:val="24"/>
          <w:szCs w:val="24"/>
        </w:rPr>
        <w:t xml:space="preserve">help inform BJS on </w:t>
      </w:r>
      <w:r w:rsidR="00FC619A" w:rsidRPr="003C61B8">
        <w:rPr>
          <w:rFonts w:ascii="Times New Roman" w:eastAsiaTheme="minorEastAsia" w:hAnsi="Times New Roman" w:cs="Times New Roman"/>
          <w:sz w:val="24"/>
          <w:szCs w:val="24"/>
        </w:rPr>
        <w:t>what it cost</w:t>
      </w:r>
      <w:r w:rsidR="00891EAB" w:rsidRPr="003C61B8">
        <w:rPr>
          <w:rFonts w:ascii="Times New Roman" w:eastAsiaTheme="minorEastAsia" w:hAnsi="Times New Roman" w:cs="Times New Roman"/>
          <w:sz w:val="24"/>
          <w:szCs w:val="24"/>
        </w:rPr>
        <w:t>s</w:t>
      </w:r>
      <w:r w:rsidR="00FC619A" w:rsidRPr="003C61B8">
        <w:rPr>
          <w:rFonts w:ascii="Times New Roman" w:eastAsiaTheme="minorEastAsia" w:hAnsi="Times New Roman" w:cs="Times New Roman"/>
          <w:sz w:val="24"/>
          <w:szCs w:val="24"/>
        </w:rPr>
        <w:t xml:space="preserve"> to run the tribal courts, what </w:t>
      </w:r>
      <w:r w:rsidR="00AE3D43" w:rsidRPr="003C61B8">
        <w:rPr>
          <w:rFonts w:ascii="Times New Roman" w:eastAsiaTheme="minorEastAsia" w:hAnsi="Times New Roman" w:cs="Times New Roman"/>
          <w:sz w:val="24"/>
          <w:szCs w:val="24"/>
        </w:rPr>
        <w:t xml:space="preserve">staffing </w:t>
      </w:r>
      <w:r w:rsidR="00FC619A" w:rsidRPr="003C61B8">
        <w:rPr>
          <w:rFonts w:ascii="Times New Roman" w:eastAsiaTheme="minorEastAsia" w:hAnsi="Times New Roman" w:cs="Times New Roman"/>
          <w:sz w:val="24"/>
          <w:szCs w:val="24"/>
        </w:rPr>
        <w:t xml:space="preserve">positions or functions are </w:t>
      </w:r>
      <w:r w:rsidR="00AE3D43" w:rsidRPr="003C61B8">
        <w:rPr>
          <w:rFonts w:ascii="Times New Roman" w:eastAsiaTheme="minorEastAsia" w:hAnsi="Times New Roman" w:cs="Times New Roman"/>
          <w:sz w:val="24"/>
          <w:szCs w:val="24"/>
        </w:rPr>
        <w:t>covered in the budgets</w:t>
      </w:r>
      <w:r w:rsidR="00FC619A" w:rsidRPr="003C61B8">
        <w:rPr>
          <w:rFonts w:ascii="Times New Roman" w:eastAsiaTheme="minorEastAsia" w:hAnsi="Times New Roman" w:cs="Times New Roman"/>
          <w:sz w:val="24"/>
          <w:szCs w:val="24"/>
        </w:rPr>
        <w:t>, a</w:t>
      </w:r>
      <w:r w:rsidR="00AE3D43" w:rsidRPr="003C61B8">
        <w:rPr>
          <w:rFonts w:ascii="Times New Roman" w:eastAsiaTheme="minorEastAsia" w:hAnsi="Times New Roman" w:cs="Times New Roman"/>
          <w:sz w:val="24"/>
          <w:szCs w:val="24"/>
        </w:rPr>
        <w:t xml:space="preserve">nd </w:t>
      </w:r>
      <w:r w:rsidR="00FC619A" w:rsidRPr="003C61B8">
        <w:rPr>
          <w:rFonts w:ascii="Times New Roman" w:eastAsiaTheme="minorEastAsia" w:hAnsi="Times New Roman" w:cs="Times New Roman"/>
          <w:sz w:val="24"/>
          <w:szCs w:val="24"/>
        </w:rPr>
        <w:t xml:space="preserve">who provides the funds.  </w:t>
      </w:r>
      <w:r w:rsidR="00891EAB" w:rsidRPr="003C61B8">
        <w:rPr>
          <w:rFonts w:ascii="Times New Roman" w:eastAsiaTheme="minorEastAsia" w:hAnsi="Times New Roman" w:cs="Times New Roman"/>
          <w:sz w:val="24"/>
          <w:szCs w:val="24"/>
        </w:rPr>
        <w:t xml:space="preserve">These </w:t>
      </w:r>
      <w:r w:rsidR="00FC619A" w:rsidRPr="003C61B8">
        <w:rPr>
          <w:rFonts w:ascii="Times New Roman" w:eastAsiaTheme="minorEastAsia" w:hAnsi="Times New Roman" w:cs="Times New Roman"/>
          <w:sz w:val="24"/>
          <w:szCs w:val="24"/>
        </w:rPr>
        <w:t xml:space="preserve">data will </w:t>
      </w:r>
      <w:r w:rsidR="00876162" w:rsidRPr="003C61B8">
        <w:rPr>
          <w:rFonts w:ascii="Times New Roman" w:eastAsiaTheme="minorEastAsia" w:hAnsi="Times New Roman" w:cs="Times New Roman"/>
          <w:sz w:val="24"/>
          <w:szCs w:val="24"/>
        </w:rPr>
        <w:t xml:space="preserve">also </w:t>
      </w:r>
      <w:r w:rsidR="00FC619A" w:rsidRPr="003C61B8">
        <w:rPr>
          <w:rFonts w:ascii="Times New Roman" w:eastAsiaTheme="minorEastAsia" w:hAnsi="Times New Roman" w:cs="Times New Roman"/>
          <w:sz w:val="24"/>
          <w:szCs w:val="24"/>
        </w:rPr>
        <w:t>be useful to BJS to conduct analyses on</w:t>
      </w:r>
      <w:r w:rsidR="00187B9A" w:rsidRPr="003C61B8">
        <w:rPr>
          <w:rFonts w:ascii="Times New Roman" w:eastAsiaTheme="minorEastAsia" w:hAnsi="Times New Roman" w:cs="Times New Roman"/>
          <w:sz w:val="24"/>
          <w:szCs w:val="24"/>
        </w:rPr>
        <w:t xml:space="preserve"> the judicial expenditures</w:t>
      </w:r>
      <w:r w:rsidR="0047603A" w:rsidRPr="003C61B8">
        <w:rPr>
          <w:rFonts w:ascii="Times New Roman" w:eastAsiaTheme="minorEastAsia" w:hAnsi="Times New Roman" w:cs="Times New Roman"/>
          <w:sz w:val="24"/>
          <w:szCs w:val="24"/>
        </w:rPr>
        <w:t xml:space="preserve"> and employment</w:t>
      </w:r>
      <w:r w:rsidR="00187B9A" w:rsidRPr="003C61B8">
        <w:rPr>
          <w:rFonts w:ascii="Times New Roman" w:eastAsiaTheme="minorEastAsia" w:hAnsi="Times New Roman" w:cs="Times New Roman"/>
          <w:sz w:val="24"/>
          <w:szCs w:val="24"/>
        </w:rPr>
        <w:t xml:space="preserve"> </w:t>
      </w:r>
      <w:r w:rsidR="00DF0632" w:rsidRPr="003C61B8">
        <w:rPr>
          <w:rFonts w:ascii="Times New Roman" w:eastAsiaTheme="minorEastAsia" w:hAnsi="Times New Roman" w:cs="Times New Roman"/>
          <w:sz w:val="24"/>
          <w:szCs w:val="24"/>
        </w:rPr>
        <w:t>in Indian country</w:t>
      </w:r>
      <w:r w:rsidR="001F3622" w:rsidRPr="003C61B8">
        <w:rPr>
          <w:rFonts w:ascii="Times New Roman" w:eastAsiaTheme="minorEastAsia" w:hAnsi="Times New Roman" w:cs="Times New Roman"/>
          <w:sz w:val="24"/>
          <w:szCs w:val="24"/>
        </w:rPr>
        <w:t xml:space="preserve"> that can used for program improvements</w:t>
      </w:r>
      <w:r w:rsidR="00FC619A" w:rsidRPr="003C61B8">
        <w:rPr>
          <w:rFonts w:ascii="Times New Roman" w:eastAsiaTheme="minorEastAsia" w:hAnsi="Times New Roman" w:cs="Times New Roman"/>
          <w:sz w:val="24"/>
          <w:szCs w:val="24"/>
        </w:rPr>
        <w:t xml:space="preserve">.  </w:t>
      </w:r>
      <w:r w:rsidR="00AE3D43" w:rsidRPr="003C61B8">
        <w:rPr>
          <w:rFonts w:ascii="Times New Roman" w:eastAsiaTheme="minorEastAsia" w:hAnsi="Times New Roman" w:cs="Times New Roman"/>
          <w:sz w:val="24"/>
          <w:szCs w:val="24"/>
        </w:rPr>
        <w:t>For example, t</w:t>
      </w:r>
      <w:r w:rsidR="00E4053D" w:rsidRPr="003C61B8">
        <w:rPr>
          <w:rFonts w:ascii="Times New Roman" w:eastAsiaTheme="minorEastAsia" w:hAnsi="Times New Roman" w:cs="Times New Roman"/>
          <w:sz w:val="24"/>
          <w:szCs w:val="24"/>
        </w:rPr>
        <w:t xml:space="preserve">he Office of Justice Programs through the Bureau of Justice Assistance </w:t>
      </w:r>
      <w:r w:rsidR="00E01E0E" w:rsidRPr="003C61B8">
        <w:rPr>
          <w:rFonts w:ascii="Times New Roman" w:eastAsiaTheme="minorEastAsia" w:hAnsi="Times New Roman" w:cs="Times New Roman"/>
          <w:sz w:val="24"/>
          <w:szCs w:val="24"/>
        </w:rPr>
        <w:t xml:space="preserve">provides funding to tribal courts via its </w:t>
      </w:r>
      <w:r w:rsidR="00E01E0E" w:rsidRPr="003C61B8">
        <w:rPr>
          <w:rFonts w:ascii="Times New Roman" w:eastAsiaTheme="minorEastAsia" w:hAnsi="Times New Roman" w:cs="Times New Roman"/>
          <w:b/>
          <w:sz w:val="24"/>
          <w:szCs w:val="24"/>
        </w:rPr>
        <w:t>Tribal Courts Assistance Program (TCAP)</w:t>
      </w:r>
      <w:r w:rsidR="00274F51">
        <w:rPr>
          <w:rFonts w:ascii="Times New Roman" w:eastAsiaTheme="minorEastAsia" w:hAnsi="Times New Roman" w:cs="Times New Roman"/>
          <w:sz w:val="24"/>
          <w:szCs w:val="24"/>
        </w:rPr>
        <w:t>, t</w:t>
      </w:r>
      <w:r w:rsidR="00E01E0E" w:rsidRPr="003C61B8">
        <w:rPr>
          <w:rFonts w:ascii="Times New Roman" w:eastAsiaTheme="minorEastAsia" w:hAnsi="Times New Roman" w:cs="Times New Roman"/>
          <w:sz w:val="24"/>
          <w:szCs w:val="24"/>
        </w:rPr>
        <w:t xml:space="preserve">he NSTCS </w:t>
      </w:r>
      <w:r w:rsidR="00876162" w:rsidRPr="003C61B8">
        <w:rPr>
          <w:rFonts w:ascii="Times New Roman" w:eastAsiaTheme="minorEastAsia" w:hAnsi="Times New Roman" w:cs="Times New Roman"/>
          <w:sz w:val="24"/>
          <w:szCs w:val="24"/>
        </w:rPr>
        <w:t>results</w:t>
      </w:r>
      <w:r w:rsidR="00E01E0E" w:rsidRPr="003C61B8">
        <w:rPr>
          <w:rFonts w:ascii="Times New Roman" w:eastAsiaTheme="minorEastAsia" w:hAnsi="Times New Roman" w:cs="Times New Roman"/>
          <w:sz w:val="24"/>
          <w:szCs w:val="24"/>
        </w:rPr>
        <w:t xml:space="preserve"> will </w:t>
      </w:r>
      <w:r w:rsidR="00247658" w:rsidRPr="003C61B8">
        <w:rPr>
          <w:rFonts w:ascii="Times New Roman" w:eastAsiaTheme="minorEastAsia" w:hAnsi="Times New Roman" w:cs="Times New Roman"/>
          <w:sz w:val="24"/>
          <w:szCs w:val="24"/>
        </w:rPr>
        <w:t>provide a national perspective</w:t>
      </w:r>
      <w:r w:rsidR="008B669C" w:rsidRPr="003C61B8">
        <w:rPr>
          <w:rFonts w:ascii="Times New Roman" w:eastAsiaTheme="minorEastAsia" w:hAnsi="Times New Roman" w:cs="Times New Roman"/>
          <w:sz w:val="24"/>
          <w:szCs w:val="24"/>
        </w:rPr>
        <w:t xml:space="preserve"> on the funding</w:t>
      </w:r>
      <w:r w:rsidR="00247658" w:rsidRPr="003C61B8">
        <w:rPr>
          <w:rFonts w:ascii="Times New Roman" w:eastAsiaTheme="minorEastAsia" w:hAnsi="Times New Roman" w:cs="Times New Roman"/>
          <w:sz w:val="24"/>
          <w:szCs w:val="24"/>
        </w:rPr>
        <w:t xml:space="preserve"> </w:t>
      </w:r>
      <w:r w:rsidR="008B669C" w:rsidRPr="003C61B8">
        <w:rPr>
          <w:rFonts w:ascii="Times New Roman" w:eastAsiaTheme="minorEastAsia" w:hAnsi="Times New Roman" w:cs="Times New Roman"/>
          <w:sz w:val="24"/>
          <w:szCs w:val="24"/>
        </w:rPr>
        <w:t xml:space="preserve">and staffing </w:t>
      </w:r>
      <w:r w:rsidR="00247658" w:rsidRPr="003C61B8">
        <w:rPr>
          <w:rFonts w:ascii="Times New Roman" w:eastAsiaTheme="minorEastAsia" w:hAnsi="Times New Roman" w:cs="Times New Roman"/>
          <w:sz w:val="24"/>
          <w:szCs w:val="24"/>
        </w:rPr>
        <w:t xml:space="preserve">for tribal courts to </w:t>
      </w:r>
      <w:r w:rsidR="00E01E0E" w:rsidRPr="003C61B8">
        <w:rPr>
          <w:rFonts w:ascii="Times New Roman" w:eastAsiaTheme="minorEastAsia" w:hAnsi="Times New Roman" w:cs="Times New Roman"/>
          <w:sz w:val="24"/>
          <w:szCs w:val="24"/>
        </w:rPr>
        <w:t xml:space="preserve">aid </w:t>
      </w:r>
      <w:r w:rsidR="008B669C" w:rsidRPr="003C61B8">
        <w:rPr>
          <w:rFonts w:ascii="Times New Roman" w:eastAsiaTheme="minorEastAsia" w:hAnsi="Times New Roman" w:cs="Times New Roman"/>
          <w:sz w:val="24"/>
          <w:szCs w:val="24"/>
        </w:rPr>
        <w:t>DOJ</w:t>
      </w:r>
      <w:r w:rsidR="00274F51">
        <w:rPr>
          <w:rFonts w:ascii="Times New Roman" w:eastAsiaTheme="minorEastAsia" w:hAnsi="Times New Roman" w:cs="Times New Roman"/>
          <w:sz w:val="24"/>
          <w:szCs w:val="24"/>
        </w:rPr>
        <w:t>’s</w:t>
      </w:r>
      <w:r w:rsidR="008B669C" w:rsidRPr="003C61B8">
        <w:rPr>
          <w:rFonts w:ascii="Times New Roman" w:eastAsiaTheme="minorEastAsia" w:hAnsi="Times New Roman" w:cs="Times New Roman"/>
          <w:sz w:val="24"/>
          <w:szCs w:val="24"/>
        </w:rPr>
        <w:t xml:space="preserve"> and OJP’s</w:t>
      </w:r>
      <w:r w:rsidR="00AE3D43" w:rsidRPr="003C61B8">
        <w:rPr>
          <w:rFonts w:ascii="Times New Roman" w:eastAsiaTheme="minorEastAsia" w:hAnsi="Times New Roman" w:cs="Times New Roman"/>
          <w:sz w:val="24"/>
          <w:szCs w:val="24"/>
        </w:rPr>
        <w:t xml:space="preserve"> </w:t>
      </w:r>
      <w:r w:rsidR="00E01E0E" w:rsidRPr="003C61B8">
        <w:rPr>
          <w:rFonts w:ascii="Times New Roman" w:eastAsiaTheme="minorEastAsia" w:hAnsi="Times New Roman" w:cs="Times New Roman"/>
          <w:sz w:val="24"/>
          <w:szCs w:val="24"/>
        </w:rPr>
        <w:t xml:space="preserve">effort </w:t>
      </w:r>
      <w:r w:rsidR="00187B9A" w:rsidRPr="003C61B8">
        <w:rPr>
          <w:rFonts w:ascii="Times New Roman" w:eastAsiaTheme="minorEastAsia" w:hAnsi="Times New Roman" w:cs="Times New Roman"/>
          <w:sz w:val="24"/>
          <w:szCs w:val="24"/>
        </w:rPr>
        <w:t xml:space="preserve">to </w:t>
      </w:r>
      <w:r w:rsidR="00E01E0E" w:rsidRPr="003C61B8">
        <w:rPr>
          <w:rFonts w:ascii="Times New Roman" w:eastAsiaTheme="minorEastAsia" w:hAnsi="Times New Roman" w:cs="Times New Roman"/>
          <w:sz w:val="24"/>
          <w:szCs w:val="24"/>
        </w:rPr>
        <w:t xml:space="preserve">allocate </w:t>
      </w:r>
      <w:r w:rsidR="00AE3D43" w:rsidRPr="003C61B8">
        <w:rPr>
          <w:rFonts w:ascii="Times New Roman" w:eastAsiaTheme="minorEastAsia" w:hAnsi="Times New Roman" w:cs="Times New Roman"/>
          <w:sz w:val="24"/>
          <w:szCs w:val="24"/>
        </w:rPr>
        <w:t>financial</w:t>
      </w:r>
      <w:r w:rsidR="00E01E0E" w:rsidRPr="003C61B8">
        <w:rPr>
          <w:rFonts w:ascii="Times New Roman" w:eastAsiaTheme="minorEastAsia" w:hAnsi="Times New Roman" w:cs="Times New Roman"/>
          <w:sz w:val="24"/>
          <w:szCs w:val="24"/>
        </w:rPr>
        <w:t xml:space="preserve"> resources, as well as</w:t>
      </w:r>
      <w:r w:rsidR="00187B9A" w:rsidRPr="003C61B8">
        <w:rPr>
          <w:rFonts w:ascii="Times New Roman" w:eastAsiaTheme="minorEastAsia" w:hAnsi="Times New Roman" w:cs="Times New Roman"/>
          <w:sz w:val="24"/>
          <w:szCs w:val="24"/>
        </w:rPr>
        <w:t xml:space="preserve"> help identify </w:t>
      </w:r>
      <w:r w:rsidR="00AE3D43" w:rsidRPr="003C61B8">
        <w:rPr>
          <w:rFonts w:ascii="Times New Roman" w:eastAsiaTheme="minorEastAsia" w:hAnsi="Times New Roman" w:cs="Times New Roman"/>
          <w:sz w:val="24"/>
          <w:szCs w:val="24"/>
        </w:rPr>
        <w:t xml:space="preserve">operational </w:t>
      </w:r>
      <w:r w:rsidR="00247658" w:rsidRPr="003C61B8">
        <w:rPr>
          <w:rFonts w:ascii="Times New Roman" w:eastAsiaTheme="minorEastAsia" w:hAnsi="Times New Roman" w:cs="Times New Roman"/>
          <w:sz w:val="24"/>
          <w:szCs w:val="24"/>
        </w:rPr>
        <w:t>gaps</w:t>
      </w:r>
      <w:r w:rsidR="00AE3D43" w:rsidRPr="003C61B8">
        <w:rPr>
          <w:rFonts w:ascii="Times New Roman" w:eastAsiaTheme="minorEastAsia" w:hAnsi="Times New Roman" w:cs="Times New Roman"/>
          <w:sz w:val="24"/>
          <w:szCs w:val="24"/>
        </w:rPr>
        <w:t xml:space="preserve">.  For example, </w:t>
      </w:r>
      <w:r w:rsidR="00274F51">
        <w:rPr>
          <w:rFonts w:ascii="Times New Roman" w:eastAsiaTheme="minorEastAsia" w:hAnsi="Times New Roman" w:cs="Times New Roman"/>
          <w:sz w:val="24"/>
          <w:szCs w:val="24"/>
        </w:rPr>
        <w:t xml:space="preserve">the </w:t>
      </w:r>
      <w:r w:rsidR="00B47769" w:rsidRPr="003C61B8">
        <w:rPr>
          <w:rFonts w:ascii="Times New Roman" w:eastAsiaTheme="minorEastAsia" w:hAnsi="Times New Roman" w:cs="Times New Roman"/>
          <w:sz w:val="24"/>
          <w:szCs w:val="24"/>
        </w:rPr>
        <w:t xml:space="preserve">NSTCS </w:t>
      </w:r>
      <w:r w:rsidR="00AE3D43" w:rsidRPr="003C61B8">
        <w:rPr>
          <w:rFonts w:ascii="Times New Roman" w:eastAsiaTheme="minorEastAsia" w:hAnsi="Times New Roman" w:cs="Times New Roman"/>
          <w:sz w:val="24"/>
          <w:szCs w:val="24"/>
        </w:rPr>
        <w:t>data on court staffing, tr</w:t>
      </w:r>
      <w:r w:rsidR="00247658" w:rsidRPr="003C61B8">
        <w:rPr>
          <w:rFonts w:ascii="Times New Roman" w:eastAsiaTheme="minorEastAsia" w:hAnsi="Times New Roman" w:cs="Times New Roman"/>
          <w:sz w:val="24"/>
          <w:szCs w:val="24"/>
        </w:rPr>
        <w:t>aining and technical assistance may be used to develop s</w:t>
      </w:r>
      <w:r w:rsidR="00B47769" w:rsidRPr="003C61B8">
        <w:rPr>
          <w:rFonts w:ascii="Times New Roman" w:eastAsiaTheme="minorEastAsia" w:hAnsi="Times New Roman" w:cs="Times New Roman"/>
          <w:sz w:val="24"/>
          <w:szCs w:val="24"/>
        </w:rPr>
        <w:t>hort and long term initiatives.</w:t>
      </w:r>
      <w:r w:rsidR="00AE3D43" w:rsidRPr="003C61B8">
        <w:rPr>
          <w:rFonts w:ascii="Times New Roman" w:eastAsiaTheme="minorEastAsia" w:hAnsi="Times New Roman" w:cs="Times New Roman"/>
          <w:sz w:val="24"/>
          <w:szCs w:val="24"/>
        </w:rPr>
        <w:t xml:space="preserve">  </w:t>
      </w:r>
    </w:p>
    <w:p w14:paraId="25103C98" w14:textId="6FEBDD8E" w:rsidR="00331774" w:rsidRPr="00E10809" w:rsidRDefault="00E10809" w:rsidP="00797251">
      <w:pPr>
        <w:rPr>
          <w:rFonts w:ascii="Times New Roman" w:hAnsi="Times New Roman" w:cs="Times New Roman"/>
          <w:sz w:val="24"/>
          <w:szCs w:val="24"/>
        </w:rPr>
      </w:pPr>
      <w:r w:rsidRPr="003C61B8">
        <w:rPr>
          <w:rFonts w:ascii="Times New Roman" w:hAnsi="Times New Roman" w:cs="Times New Roman"/>
          <w:sz w:val="24"/>
          <w:szCs w:val="24"/>
        </w:rPr>
        <w:t>6.</w:t>
      </w:r>
      <w:r>
        <w:rPr>
          <w:rFonts w:ascii="Times New Roman" w:hAnsi="Times New Roman" w:cs="Times New Roman"/>
          <w:b/>
          <w:i/>
          <w:sz w:val="24"/>
          <w:szCs w:val="24"/>
        </w:rPr>
        <w:t xml:space="preserve"> </w:t>
      </w:r>
      <w:r w:rsidR="002A57B3">
        <w:rPr>
          <w:rFonts w:ascii="Times New Roman" w:hAnsi="Times New Roman" w:cs="Times New Roman"/>
          <w:sz w:val="24"/>
          <w:szCs w:val="24"/>
        </w:rPr>
        <w:t xml:space="preserve">  </w:t>
      </w:r>
      <w:r w:rsidR="002D7F98">
        <w:rPr>
          <w:rFonts w:ascii="Times New Roman" w:hAnsi="Times New Roman" w:cs="Times New Roman"/>
          <w:sz w:val="24"/>
          <w:szCs w:val="24"/>
        </w:rPr>
        <w:t xml:space="preserve">The NSTCS </w:t>
      </w:r>
      <w:r w:rsidR="00985DAC">
        <w:rPr>
          <w:rFonts w:ascii="Times New Roman" w:hAnsi="Times New Roman" w:cs="Times New Roman"/>
          <w:sz w:val="24"/>
          <w:szCs w:val="24"/>
        </w:rPr>
        <w:t>will</w:t>
      </w:r>
      <w:r w:rsidR="00B47769">
        <w:rPr>
          <w:rFonts w:ascii="Times New Roman" w:hAnsi="Times New Roman" w:cs="Times New Roman"/>
          <w:sz w:val="24"/>
          <w:szCs w:val="24"/>
        </w:rPr>
        <w:t xml:space="preserve"> further help</w:t>
      </w:r>
      <w:r w:rsidR="00985DAC">
        <w:rPr>
          <w:rFonts w:ascii="Times New Roman" w:hAnsi="Times New Roman" w:cs="Times New Roman"/>
          <w:sz w:val="24"/>
          <w:szCs w:val="24"/>
        </w:rPr>
        <w:t xml:space="preserve"> </w:t>
      </w:r>
      <w:r w:rsidR="00436191" w:rsidRPr="00FB5301">
        <w:rPr>
          <w:rFonts w:ascii="Times New Roman" w:hAnsi="Times New Roman" w:cs="Times New Roman"/>
          <w:sz w:val="24"/>
          <w:szCs w:val="24"/>
        </w:rPr>
        <w:t xml:space="preserve">answer questions about </w:t>
      </w:r>
      <w:r w:rsidR="00E56D67">
        <w:rPr>
          <w:rFonts w:ascii="Times New Roman" w:hAnsi="Times New Roman" w:cs="Times New Roman"/>
          <w:sz w:val="24"/>
          <w:szCs w:val="24"/>
        </w:rPr>
        <w:t>similarities</w:t>
      </w:r>
      <w:r w:rsidR="00797251">
        <w:rPr>
          <w:rFonts w:ascii="Times New Roman" w:hAnsi="Times New Roman" w:cs="Times New Roman"/>
          <w:sz w:val="24"/>
          <w:szCs w:val="24"/>
        </w:rPr>
        <w:t xml:space="preserve"> </w:t>
      </w:r>
      <w:r w:rsidR="00E56D67">
        <w:rPr>
          <w:rFonts w:ascii="Times New Roman" w:hAnsi="Times New Roman" w:cs="Times New Roman"/>
          <w:sz w:val="24"/>
          <w:szCs w:val="24"/>
        </w:rPr>
        <w:t>and differences in tribal court</w:t>
      </w:r>
      <w:r w:rsidR="00985DAC">
        <w:rPr>
          <w:rFonts w:ascii="Times New Roman" w:hAnsi="Times New Roman" w:cs="Times New Roman"/>
          <w:sz w:val="24"/>
          <w:szCs w:val="24"/>
        </w:rPr>
        <w:t xml:space="preserve"> administration</w:t>
      </w:r>
      <w:r w:rsidR="00E56D67">
        <w:rPr>
          <w:rFonts w:ascii="Times New Roman" w:hAnsi="Times New Roman" w:cs="Times New Roman"/>
          <w:sz w:val="24"/>
          <w:szCs w:val="24"/>
        </w:rPr>
        <w:t xml:space="preserve"> and operations across Indian country</w:t>
      </w:r>
      <w:r w:rsidR="000F5EC3">
        <w:rPr>
          <w:rFonts w:ascii="Times New Roman" w:hAnsi="Times New Roman" w:cs="Times New Roman"/>
          <w:sz w:val="24"/>
          <w:szCs w:val="24"/>
        </w:rPr>
        <w:t>, specifically asking about the tribal judges, prosecutors and defense counsel</w:t>
      </w:r>
      <w:r w:rsidR="00E56D67">
        <w:rPr>
          <w:rFonts w:ascii="Times New Roman" w:hAnsi="Times New Roman" w:cs="Times New Roman"/>
          <w:sz w:val="24"/>
          <w:szCs w:val="24"/>
        </w:rPr>
        <w:t xml:space="preserve">.  </w:t>
      </w:r>
      <w:r w:rsidR="007A7810">
        <w:rPr>
          <w:rFonts w:ascii="Times New Roman" w:hAnsi="Times New Roman" w:cs="Times New Roman"/>
          <w:sz w:val="24"/>
          <w:szCs w:val="24"/>
        </w:rPr>
        <w:t xml:space="preserve">BJS seeks to learn about the diverse ways in which tribal courts process cases in their trial and appellate courts.  </w:t>
      </w:r>
      <w:r w:rsidR="00B47769">
        <w:rPr>
          <w:rFonts w:ascii="Times New Roman" w:hAnsi="Times New Roman" w:cs="Times New Roman"/>
          <w:sz w:val="24"/>
          <w:szCs w:val="24"/>
        </w:rPr>
        <w:t>For example, t</w:t>
      </w:r>
      <w:r w:rsidR="00A44744">
        <w:rPr>
          <w:rFonts w:ascii="Times New Roman" w:hAnsi="Times New Roman" w:cs="Times New Roman"/>
          <w:sz w:val="24"/>
          <w:szCs w:val="24"/>
        </w:rPr>
        <w:t>he judge, p</w:t>
      </w:r>
      <w:r w:rsidR="00FB0885">
        <w:rPr>
          <w:rFonts w:ascii="Times New Roman" w:hAnsi="Times New Roman" w:cs="Times New Roman"/>
          <w:sz w:val="24"/>
          <w:szCs w:val="24"/>
        </w:rPr>
        <w:t xml:space="preserve">rosecutor and defense counsel are a key part of the </w:t>
      </w:r>
      <w:r w:rsidR="00A44744">
        <w:rPr>
          <w:rFonts w:ascii="Times New Roman" w:hAnsi="Times New Roman" w:cs="Times New Roman"/>
          <w:sz w:val="24"/>
          <w:szCs w:val="24"/>
        </w:rPr>
        <w:t xml:space="preserve">typical </w:t>
      </w:r>
      <w:r w:rsidR="00FB0885">
        <w:rPr>
          <w:rFonts w:ascii="Times New Roman" w:hAnsi="Times New Roman" w:cs="Times New Roman"/>
          <w:sz w:val="24"/>
          <w:szCs w:val="24"/>
        </w:rPr>
        <w:t>courtroom workgroup</w:t>
      </w:r>
      <w:r w:rsidR="00A44744">
        <w:rPr>
          <w:rFonts w:ascii="Times New Roman" w:hAnsi="Times New Roman" w:cs="Times New Roman"/>
          <w:sz w:val="24"/>
          <w:szCs w:val="24"/>
        </w:rPr>
        <w:t xml:space="preserve"> in State and Federal courts</w:t>
      </w:r>
      <w:r w:rsidR="00FB0885">
        <w:rPr>
          <w:rFonts w:ascii="Times New Roman" w:hAnsi="Times New Roman" w:cs="Times New Roman"/>
          <w:sz w:val="24"/>
          <w:szCs w:val="24"/>
        </w:rPr>
        <w:t xml:space="preserve">. </w:t>
      </w:r>
      <w:r w:rsidR="00500E0F">
        <w:rPr>
          <w:rFonts w:ascii="Times New Roman" w:hAnsi="Times New Roman" w:cs="Times New Roman"/>
          <w:sz w:val="24"/>
          <w:szCs w:val="24"/>
        </w:rPr>
        <w:t xml:space="preserve"> </w:t>
      </w:r>
      <w:r w:rsidR="00B47769">
        <w:rPr>
          <w:rFonts w:ascii="Times New Roman" w:hAnsi="Times New Roman" w:cs="Times New Roman"/>
          <w:sz w:val="24"/>
          <w:szCs w:val="24"/>
        </w:rPr>
        <w:t xml:space="preserve">The NSTCS will help BJS expand its </w:t>
      </w:r>
      <w:r w:rsidR="008C7294">
        <w:rPr>
          <w:rFonts w:ascii="Times New Roman" w:hAnsi="Times New Roman" w:cs="Times New Roman"/>
          <w:sz w:val="24"/>
          <w:szCs w:val="24"/>
        </w:rPr>
        <w:t xml:space="preserve">understanding </w:t>
      </w:r>
      <w:r w:rsidR="00B47769">
        <w:rPr>
          <w:rFonts w:ascii="Times New Roman" w:hAnsi="Times New Roman" w:cs="Times New Roman"/>
          <w:sz w:val="24"/>
          <w:szCs w:val="24"/>
        </w:rPr>
        <w:t xml:space="preserve">of </w:t>
      </w:r>
      <w:r w:rsidR="000F5EC3">
        <w:rPr>
          <w:rFonts w:ascii="Times New Roman" w:hAnsi="Times New Roman" w:cs="Times New Roman"/>
          <w:sz w:val="24"/>
          <w:szCs w:val="24"/>
        </w:rPr>
        <w:t>which courts have permanent personnel in these functions</w:t>
      </w:r>
      <w:r w:rsidR="00053671">
        <w:rPr>
          <w:rFonts w:ascii="Times New Roman" w:hAnsi="Times New Roman" w:cs="Times New Roman"/>
          <w:sz w:val="24"/>
          <w:szCs w:val="24"/>
        </w:rPr>
        <w:t>, as well as their qualification for the positions.</w:t>
      </w:r>
      <w:r w:rsidR="00B47769">
        <w:rPr>
          <w:rFonts w:ascii="Times New Roman" w:hAnsi="Times New Roman" w:cs="Times New Roman"/>
          <w:sz w:val="24"/>
          <w:szCs w:val="24"/>
        </w:rPr>
        <w:t xml:space="preserve">   </w:t>
      </w:r>
    </w:p>
    <w:p w14:paraId="1739EC3F" w14:textId="581807F1" w:rsidR="00E10809" w:rsidRDefault="00E10809" w:rsidP="00797251">
      <w:pPr>
        <w:rPr>
          <w:rFonts w:ascii="Times New Roman" w:hAnsi="Times New Roman" w:cs="Times New Roman"/>
          <w:sz w:val="24"/>
          <w:lang w:val="en"/>
        </w:rPr>
      </w:pPr>
      <w:r w:rsidRPr="003C61B8">
        <w:rPr>
          <w:rFonts w:ascii="Times New Roman" w:hAnsi="Times New Roman" w:cs="Times New Roman"/>
          <w:i/>
          <w:sz w:val="24"/>
          <w:szCs w:val="24"/>
        </w:rPr>
        <w:t>7.</w:t>
      </w:r>
      <w:r>
        <w:rPr>
          <w:rFonts w:ascii="Times New Roman" w:hAnsi="Times New Roman" w:cs="Times New Roman"/>
          <w:b/>
          <w:i/>
          <w:sz w:val="24"/>
          <w:szCs w:val="24"/>
        </w:rPr>
        <w:t xml:space="preserve"> </w:t>
      </w:r>
      <w:r w:rsidR="00FC20EE">
        <w:rPr>
          <w:rFonts w:ascii="Times New Roman" w:hAnsi="Times New Roman" w:cs="Times New Roman"/>
          <w:sz w:val="24"/>
          <w:szCs w:val="24"/>
        </w:rPr>
        <w:t xml:space="preserve"> </w:t>
      </w:r>
      <w:r w:rsidR="00065FCA">
        <w:rPr>
          <w:rFonts w:ascii="Times New Roman" w:hAnsi="Times New Roman" w:cs="Times New Roman"/>
          <w:sz w:val="24"/>
          <w:szCs w:val="24"/>
        </w:rPr>
        <w:t>T</w:t>
      </w:r>
      <w:r w:rsidR="00331774">
        <w:rPr>
          <w:rFonts w:ascii="Times New Roman" w:hAnsi="Times New Roman" w:cs="Times New Roman"/>
          <w:sz w:val="24"/>
          <w:szCs w:val="24"/>
        </w:rPr>
        <w:t xml:space="preserve">he NSTCS will </w:t>
      </w:r>
      <w:r w:rsidR="00274F51">
        <w:rPr>
          <w:rFonts w:ascii="Times New Roman" w:hAnsi="Times New Roman" w:cs="Times New Roman"/>
          <w:sz w:val="24"/>
          <w:szCs w:val="24"/>
        </w:rPr>
        <w:t xml:space="preserve">further </w:t>
      </w:r>
      <w:r w:rsidR="00331774">
        <w:rPr>
          <w:rFonts w:ascii="Times New Roman" w:hAnsi="Times New Roman" w:cs="Times New Roman"/>
          <w:sz w:val="24"/>
          <w:szCs w:val="24"/>
        </w:rPr>
        <w:t>allow BJS to understand the indigent defense services provided in Indian country</w:t>
      </w:r>
      <w:r w:rsidR="007947BD">
        <w:rPr>
          <w:rFonts w:ascii="Times New Roman" w:hAnsi="Times New Roman" w:cs="Times New Roman"/>
          <w:sz w:val="24"/>
          <w:szCs w:val="24"/>
        </w:rPr>
        <w:t xml:space="preserve">.  </w:t>
      </w:r>
      <w:r w:rsidR="00065FCA">
        <w:rPr>
          <w:rFonts w:ascii="Times New Roman" w:hAnsi="Times New Roman" w:cs="Times New Roman"/>
          <w:sz w:val="24"/>
          <w:lang w:val="en"/>
        </w:rPr>
        <w:t>Although Federal and State</w:t>
      </w:r>
      <w:r w:rsidR="007947BD" w:rsidRPr="007947BD">
        <w:rPr>
          <w:rFonts w:ascii="Times New Roman" w:hAnsi="Times New Roman" w:cs="Times New Roman"/>
          <w:sz w:val="24"/>
          <w:lang w:val="en"/>
        </w:rPr>
        <w:t xml:space="preserve"> courts are required to provide counsel in criminal cases to represent defendants who are unable to afford to pay their own attorneys</w:t>
      </w:r>
      <w:r w:rsidR="00065FCA">
        <w:rPr>
          <w:rFonts w:ascii="Times New Roman" w:hAnsi="Times New Roman" w:cs="Times New Roman"/>
          <w:sz w:val="24"/>
          <w:lang w:val="en"/>
        </w:rPr>
        <w:t>,</w:t>
      </w:r>
      <w:r w:rsidR="007947BD">
        <w:rPr>
          <w:rStyle w:val="FootnoteReference"/>
          <w:rFonts w:ascii="Times New Roman" w:hAnsi="Times New Roman" w:cs="Times New Roman"/>
          <w:sz w:val="24"/>
          <w:lang w:val="en"/>
        </w:rPr>
        <w:footnoteReference w:id="22"/>
      </w:r>
      <w:r w:rsidR="007947BD">
        <w:rPr>
          <w:rFonts w:ascii="Times New Roman" w:hAnsi="Times New Roman" w:cs="Times New Roman"/>
          <w:sz w:val="24"/>
          <w:lang w:val="en"/>
        </w:rPr>
        <w:t xml:space="preserve"> </w:t>
      </w:r>
      <w:r w:rsidR="00065FCA">
        <w:rPr>
          <w:rFonts w:ascii="Times New Roman" w:hAnsi="Times New Roman" w:cs="Times New Roman"/>
          <w:sz w:val="24"/>
          <w:lang w:val="en"/>
        </w:rPr>
        <w:t xml:space="preserve">these protections </w:t>
      </w:r>
      <w:r w:rsidR="00274F51">
        <w:rPr>
          <w:rFonts w:ascii="Times New Roman" w:hAnsi="Times New Roman" w:cs="Times New Roman"/>
          <w:sz w:val="24"/>
          <w:lang w:val="en"/>
        </w:rPr>
        <w:t>may not be</w:t>
      </w:r>
      <w:r w:rsidR="00065FCA">
        <w:rPr>
          <w:rFonts w:ascii="Times New Roman" w:hAnsi="Times New Roman" w:cs="Times New Roman"/>
          <w:sz w:val="24"/>
          <w:lang w:val="en"/>
        </w:rPr>
        <w:t xml:space="preserve"> guaranteed to all defendants in tribal courts.  Variation may exi</w:t>
      </w:r>
      <w:r w:rsidR="00EB3000">
        <w:rPr>
          <w:rFonts w:ascii="Times New Roman" w:hAnsi="Times New Roman" w:cs="Times New Roman"/>
          <w:sz w:val="24"/>
          <w:lang w:val="en"/>
        </w:rPr>
        <w:t>st among the tribal courts</w:t>
      </w:r>
      <w:r w:rsidR="008C7294">
        <w:rPr>
          <w:rFonts w:ascii="Times New Roman" w:hAnsi="Times New Roman" w:cs="Times New Roman"/>
          <w:sz w:val="24"/>
          <w:lang w:val="en"/>
        </w:rPr>
        <w:t xml:space="preserve"> in </w:t>
      </w:r>
      <w:r w:rsidR="00BA0F2D">
        <w:rPr>
          <w:rFonts w:ascii="Times New Roman" w:hAnsi="Times New Roman" w:cs="Times New Roman"/>
          <w:sz w:val="24"/>
          <w:lang w:val="en"/>
        </w:rPr>
        <w:t xml:space="preserve">1) </w:t>
      </w:r>
      <w:r w:rsidR="008C7294">
        <w:rPr>
          <w:rFonts w:ascii="Times New Roman" w:hAnsi="Times New Roman" w:cs="Times New Roman"/>
          <w:sz w:val="24"/>
          <w:lang w:val="en"/>
        </w:rPr>
        <w:t xml:space="preserve">the availability of </w:t>
      </w:r>
      <w:r w:rsidR="00EB3000">
        <w:rPr>
          <w:rFonts w:ascii="Times New Roman" w:hAnsi="Times New Roman" w:cs="Times New Roman"/>
          <w:sz w:val="24"/>
          <w:lang w:val="en"/>
        </w:rPr>
        <w:t xml:space="preserve">free </w:t>
      </w:r>
      <w:r w:rsidR="00274F51">
        <w:rPr>
          <w:rFonts w:ascii="Times New Roman" w:hAnsi="Times New Roman" w:cs="Times New Roman"/>
          <w:sz w:val="24"/>
          <w:lang w:val="en"/>
        </w:rPr>
        <w:t>(or pro-rated)</w:t>
      </w:r>
      <w:r w:rsidR="00EB3000">
        <w:rPr>
          <w:rFonts w:ascii="Times New Roman" w:hAnsi="Times New Roman" w:cs="Times New Roman"/>
          <w:sz w:val="24"/>
          <w:lang w:val="en"/>
        </w:rPr>
        <w:t xml:space="preserve">criminal and civil defense services, </w:t>
      </w:r>
      <w:r w:rsidR="00BA0F2D">
        <w:rPr>
          <w:rFonts w:ascii="Times New Roman" w:hAnsi="Times New Roman" w:cs="Times New Roman"/>
          <w:sz w:val="24"/>
          <w:lang w:val="en"/>
        </w:rPr>
        <w:t xml:space="preserve">2) </w:t>
      </w:r>
      <w:r w:rsidR="00BA0F2D">
        <w:rPr>
          <w:rFonts w:ascii="Times New Roman" w:hAnsi="Times New Roman" w:cs="Times New Roman"/>
          <w:sz w:val="24"/>
          <w:lang w:val="en"/>
        </w:rPr>
        <w:lastRenderedPageBreak/>
        <w:t xml:space="preserve">the availability of </w:t>
      </w:r>
      <w:r w:rsidR="00A94798">
        <w:rPr>
          <w:rFonts w:ascii="Times New Roman" w:hAnsi="Times New Roman" w:cs="Times New Roman"/>
          <w:sz w:val="24"/>
          <w:lang w:val="en"/>
        </w:rPr>
        <w:t xml:space="preserve">free legal representation for juvenile law violating cases, </w:t>
      </w:r>
      <w:r w:rsidR="00BA0F2D">
        <w:rPr>
          <w:rFonts w:ascii="Times New Roman" w:hAnsi="Times New Roman" w:cs="Times New Roman"/>
          <w:sz w:val="24"/>
          <w:lang w:val="en"/>
        </w:rPr>
        <w:t xml:space="preserve">3) the </w:t>
      </w:r>
      <w:r w:rsidR="00EB3000">
        <w:rPr>
          <w:rFonts w:ascii="Times New Roman" w:hAnsi="Times New Roman" w:cs="Times New Roman"/>
          <w:sz w:val="24"/>
          <w:lang w:val="en"/>
        </w:rPr>
        <w:t>contract</w:t>
      </w:r>
      <w:r w:rsidR="00BA0F2D">
        <w:rPr>
          <w:rFonts w:ascii="Times New Roman" w:hAnsi="Times New Roman" w:cs="Times New Roman"/>
          <w:sz w:val="24"/>
          <w:lang w:val="en"/>
        </w:rPr>
        <w:t>ing</w:t>
      </w:r>
      <w:r w:rsidR="00EB3000">
        <w:rPr>
          <w:rFonts w:ascii="Times New Roman" w:hAnsi="Times New Roman" w:cs="Times New Roman"/>
          <w:sz w:val="24"/>
          <w:lang w:val="en"/>
        </w:rPr>
        <w:t xml:space="preserve"> out for public defenders, </w:t>
      </w:r>
      <w:r w:rsidR="00A94798">
        <w:rPr>
          <w:rFonts w:ascii="Times New Roman" w:hAnsi="Times New Roman" w:cs="Times New Roman"/>
          <w:sz w:val="24"/>
          <w:lang w:val="en"/>
        </w:rPr>
        <w:t xml:space="preserve">or </w:t>
      </w:r>
      <w:r w:rsidR="00BA0F2D">
        <w:rPr>
          <w:rFonts w:ascii="Times New Roman" w:hAnsi="Times New Roman" w:cs="Times New Roman"/>
          <w:sz w:val="24"/>
          <w:lang w:val="en"/>
        </w:rPr>
        <w:t xml:space="preserve">4) the charging of </w:t>
      </w:r>
      <w:r w:rsidR="00A94798">
        <w:rPr>
          <w:rFonts w:ascii="Times New Roman" w:hAnsi="Times New Roman" w:cs="Times New Roman"/>
          <w:sz w:val="24"/>
          <w:lang w:val="en"/>
        </w:rPr>
        <w:t xml:space="preserve">defendants </w:t>
      </w:r>
      <w:r w:rsidR="00BA0F2D">
        <w:rPr>
          <w:rFonts w:ascii="Times New Roman" w:hAnsi="Times New Roman" w:cs="Times New Roman"/>
          <w:sz w:val="24"/>
          <w:lang w:val="en"/>
        </w:rPr>
        <w:t xml:space="preserve">for public defender services </w:t>
      </w:r>
      <w:r w:rsidR="00A94798">
        <w:rPr>
          <w:rFonts w:ascii="Times New Roman" w:hAnsi="Times New Roman" w:cs="Times New Roman"/>
          <w:sz w:val="24"/>
          <w:lang w:val="en"/>
        </w:rPr>
        <w:t xml:space="preserve">based on </w:t>
      </w:r>
      <w:r w:rsidR="00BA0F2D">
        <w:rPr>
          <w:rFonts w:ascii="Times New Roman" w:hAnsi="Times New Roman" w:cs="Times New Roman"/>
          <w:sz w:val="24"/>
          <w:lang w:val="en"/>
        </w:rPr>
        <w:t xml:space="preserve">their </w:t>
      </w:r>
      <w:r w:rsidR="00A94798">
        <w:rPr>
          <w:rFonts w:ascii="Times New Roman" w:hAnsi="Times New Roman" w:cs="Times New Roman"/>
          <w:sz w:val="24"/>
          <w:lang w:val="en"/>
        </w:rPr>
        <w:t xml:space="preserve">ability to pay.  </w:t>
      </w:r>
    </w:p>
    <w:p w14:paraId="302ED3F5" w14:textId="445B48AD" w:rsidR="00C943D3" w:rsidRPr="00D8229B" w:rsidRDefault="00D8229B" w:rsidP="00797251">
      <w:pPr>
        <w:rPr>
          <w:rFonts w:ascii="Times New Roman" w:hAnsi="Times New Roman" w:cs="Times New Roman"/>
          <w:sz w:val="24"/>
          <w:szCs w:val="24"/>
        </w:rPr>
      </w:pPr>
      <w:r>
        <w:rPr>
          <w:rFonts w:ascii="Times New Roman" w:hAnsi="Times New Roman" w:cs="Times New Roman"/>
          <w:sz w:val="24"/>
          <w:lang w:val="en"/>
        </w:rPr>
        <w:t xml:space="preserve">8.  </w:t>
      </w:r>
      <w:r w:rsidR="00670FF2">
        <w:rPr>
          <w:rFonts w:ascii="Times New Roman" w:hAnsi="Times New Roman" w:cs="Times New Roman"/>
          <w:sz w:val="24"/>
          <w:lang w:val="en"/>
        </w:rPr>
        <w:t xml:space="preserve">The </w:t>
      </w:r>
      <w:r w:rsidR="001B61EC">
        <w:rPr>
          <w:rFonts w:ascii="Times New Roman" w:hAnsi="Times New Roman" w:cs="Times New Roman"/>
          <w:sz w:val="24"/>
          <w:lang w:val="en"/>
        </w:rPr>
        <w:t>NSTCS results</w:t>
      </w:r>
      <w:r w:rsidR="00670FF2">
        <w:rPr>
          <w:rFonts w:ascii="Times New Roman" w:hAnsi="Times New Roman" w:cs="Times New Roman"/>
          <w:sz w:val="24"/>
          <w:lang w:val="en"/>
        </w:rPr>
        <w:t xml:space="preserve"> on public defenders</w:t>
      </w:r>
      <w:r w:rsidR="00850371">
        <w:rPr>
          <w:rFonts w:ascii="Times New Roman" w:hAnsi="Times New Roman" w:cs="Times New Roman"/>
          <w:sz w:val="24"/>
          <w:lang w:val="en"/>
        </w:rPr>
        <w:t xml:space="preserve"> and civil defense services on tribal land</w:t>
      </w:r>
      <w:r w:rsidR="001B61EC">
        <w:rPr>
          <w:rFonts w:ascii="Times New Roman" w:hAnsi="Times New Roman" w:cs="Times New Roman"/>
          <w:sz w:val="24"/>
          <w:lang w:val="en"/>
        </w:rPr>
        <w:t xml:space="preserve"> will be of great utility to </w:t>
      </w:r>
      <w:r w:rsidR="00526734">
        <w:rPr>
          <w:rFonts w:ascii="Times New Roman" w:hAnsi="Times New Roman" w:cs="Times New Roman"/>
          <w:sz w:val="24"/>
          <w:lang w:val="en"/>
        </w:rPr>
        <w:t>understand</w:t>
      </w:r>
      <w:r w:rsidR="00670FF2">
        <w:rPr>
          <w:rFonts w:ascii="Times New Roman" w:hAnsi="Times New Roman" w:cs="Times New Roman"/>
          <w:sz w:val="24"/>
          <w:lang w:val="en"/>
        </w:rPr>
        <w:t xml:space="preserve"> </w:t>
      </w:r>
      <w:r w:rsidR="00695C53">
        <w:rPr>
          <w:rFonts w:ascii="Times New Roman" w:hAnsi="Times New Roman" w:cs="Times New Roman"/>
          <w:sz w:val="24"/>
          <w:lang w:val="en"/>
        </w:rPr>
        <w:t>tribal compliance</w:t>
      </w:r>
      <w:r w:rsidR="00670FF2">
        <w:rPr>
          <w:rFonts w:ascii="Times New Roman" w:hAnsi="Times New Roman" w:cs="Times New Roman"/>
          <w:sz w:val="24"/>
          <w:lang w:val="en"/>
        </w:rPr>
        <w:t xml:space="preserve"> with </w:t>
      </w:r>
      <w:r w:rsidR="001B61EC">
        <w:rPr>
          <w:rFonts w:ascii="Times New Roman" w:hAnsi="Times New Roman" w:cs="Times New Roman"/>
          <w:sz w:val="24"/>
          <w:lang w:val="en"/>
        </w:rPr>
        <w:t>DOJ’s Access to Justice Initia</w:t>
      </w:r>
      <w:r w:rsidR="000D4999">
        <w:rPr>
          <w:rFonts w:ascii="Times New Roman" w:hAnsi="Times New Roman" w:cs="Times New Roman"/>
          <w:sz w:val="24"/>
          <w:lang w:val="en"/>
        </w:rPr>
        <w:t>tive</w:t>
      </w:r>
      <w:r w:rsidR="001B61EC">
        <w:rPr>
          <w:rFonts w:ascii="Times New Roman" w:hAnsi="Times New Roman" w:cs="Times New Roman"/>
          <w:sz w:val="24"/>
          <w:lang w:val="en"/>
        </w:rPr>
        <w:t>, TLOA</w:t>
      </w:r>
      <w:r w:rsidR="00670FF2">
        <w:rPr>
          <w:rFonts w:ascii="Times New Roman" w:hAnsi="Times New Roman" w:cs="Times New Roman"/>
          <w:sz w:val="24"/>
          <w:lang w:val="en"/>
        </w:rPr>
        <w:t xml:space="preserve"> </w:t>
      </w:r>
      <w:r w:rsidR="001B61EC">
        <w:rPr>
          <w:rFonts w:ascii="Times New Roman" w:hAnsi="Times New Roman" w:cs="Times New Roman"/>
          <w:sz w:val="24"/>
          <w:lang w:val="en"/>
        </w:rPr>
        <w:t xml:space="preserve">and </w:t>
      </w:r>
      <w:r w:rsidR="00670FF2">
        <w:rPr>
          <w:rFonts w:ascii="Times New Roman" w:hAnsi="Times New Roman" w:cs="Times New Roman"/>
          <w:sz w:val="24"/>
          <w:lang w:val="en"/>
        </w:rPr>
        <w:t xml:space="preserve">VAWA 2013 policy objectives.  For instance, </w:t>
      </w:r>
      <w:r w:rsidR="001B61EC" w:rsidRPr="002D0628">
        <w:rPr>
          <w:rFonts w:ascii="Times New Roman" w:hAnsi="Times New Roman" w:cs="Times New Roman"/>
          <w:sz w:val="24"/>
          <w:szCs w:val="24"/>
        </w:rPr>
        <w:t>VAWA 2013</w:t>
      </w:r>
      <w:r w:rsidR="00670FF2">
        <w:rPr>
          <w:rFonts w:ascii="Times New Roman" w:hAnsi="Times New Roman" w:cs="Times New Roman"/>
          <w:sz w:val="24"/>
          <w:szCs w:val="24"/>
        </w:rPr>
        <w:t xml:space="preserve"> grants tribal courts </w:t>
      </w:r>
      <w:r w:rsidR="001B61EC" w:rsidRPr="002D0628">
        <w:rPr>
          <w:rFonts w:ascii="Times New Roman" w:hAnsi="Times New Roman" w:cs="Times New Roman"/>
          <w:sz w:val="24"/>
          <w:szCs w:val="24"/>
        </w:rPr>
        <w:t xml:space="preserve">special domestic </w:t>
      </w:r>
      <w:r w:rsidR="00670FF2">
        <w:rPr>
          <w:rFonts w:ascii="Times New Roman" w:hAnsi="Times New Roman" w:cs="Times New Roman"/>
          <w:sz w:val="24"/>
          <w:szCs w:val="24"/>
        </w:rPr>
        <w:t xml:space="preserve">violence criminal jurisdiction </w:t>
      </w:r>
      <w:r w:rsidR="001B61EC" w:rsidRPr="002D0628">
        <w:rPr>
          <w:rFonts w:ascii="Times New Roman" w:hAnsi="Times New Roman" w:cs="Times New Roman"/>
          <w:sz w:val="24"/>
          <w:szCs w:val="24"/>
        </w:rPr>
        <w:t xml:space="preserve">(SDVCJ) over certain defendants, regardless of their Indian or non-Indian status, </w:t>
      </w:r>
      <w:r w:rsidR="00BA0F2D">
        <w:rPr>
          <w:rFonts w:ascii="Times New Roman" w:hAnsi="Times New Roman" w:cs="Times New Roman"/>
          <w:sz w:val="24"/>
          <w:szCs w:val="24"/>
        </w:rPr>
        <w:t>who</w:t>
      </w:r>
      <w:r w:rsidR="00BA0F2D" w:rsidRPr="002D0628">
        <w:rPr>
          <w:rFonts w:ascii="Times New Roman" w:hAnsi="Times New Roman" w:cs="Times New Roman"/>
          <w:sz w:val="24"/>
          <w:szCs w:val="24"/>
        </w:rPr>
        <w:t xml:space="preserve"> </w:t>
      </w:r>
      <w:r w:rsidR="001B61EC" w:rsidRPr="002D0628">
        <w:rPr>
          <w:rFonts w:ascii="Times New Roman" w:hAnsi="Times New Roman" w:cs="Times New Roman"/>
          <w:sz w:val="24"/>
          <w:szCs w:val="24"/>
        </w:rPr>
        <w:t>commit acts of domestic violence or dating violence or violate certain protection orders in Indian country</w:t>
      </w:r>
      <w:r w:rsidR="001B61EC">
        <w:rPr>
          <w:rFonts w:ascii="Times New Roman" w:hAnsi="Times New Roman" w:cs="Times New Roman"/>
          <w:sz w:val="24"/>
          <w:szCs w:val="24"/>
        </w:rPr>
        <w:t>.</w:t>
      </w:r>
      <w:r w:rsidR="006907E8">
        <w:rPr>
          <w:rStyle w:val="FootnoteReference"/>
          <w:rFonts w:ascii="Times New Roman" w:hAnsi="Times New Roman" w:cs="Times New Roman"/>
          <w:sz w:val="24"/>
          <w:szCs w:val="24"/>
        </w:rPr>
        <w:footnoteReference w:id="23"/>
      </w:r>
      <w:r w:rsidR="001B61EC">
        <w:rPr>
          <w:rFonts w:ascii="Times New Roman" w:hAnsi="Times New Roman" w:cs="Times New Roman"/>
          <w:sz w:val="24"/>
          <w:szCs w:val="24"/>
        </w:rPr>
        <w:t xml:space="preserve">  </w:t>
      </w:r>
      <w:r w:rsidR="00670FF2">
        <w:rPr>
          <w:rFonts w:ascii="Times New Roman" w:hAnsi="Times New Roman" w:cs="Times New Roman"/>
          <w:sz w:val="24"/>
          <w:szCs w:val="24"/>
        </w:rPr>
        <w:t>Also, TLOA enhanced sentencing authority provisions grant tribal courts the power to increase the sentence for AIAN defendants from 1 year to 3 years</w:t>
      </w:r>
      <w:r>
        <w:rPr>
          <w:rFonts w:ascii="Times New Roman" w:hAnsi="Times New Roman" w:cs="Times New Roman"/>
          <w:sz w:val="24"/>
          <w:szCs w:val="24"/>
        </w:rPr>
        <w:t xml:space="preserve"> in a tribal jail or the Bureau of Prisons pilot program</w:t>
      </w:r>
      <w:r w:rsidR="00670FF2">
        <w:rPr>
          <w:rFonts w:ascii="Times New Roman" w:hAnsi="Times New Roman" w:cs="Times New Roman"/>
          <w:sz w:val="24"/>
          <w:szCs w:val="24"/>
        </w:rPr>
        <w:t xml:space="preserve">.  Among the </w:t>
      </w:r>
      <w:r w:rsidR="00526734">
        <w:rPr>
          <w:rFonts w:ascii="Times New Roman" w:hAnsi="Times New Roman" w:cs="Times New Roman"/>
          <w:sz w:val="24"/>
          <w:szCs w:val="24"/>
        </w:rPr>
        <w:t>implementation</w:t>
      </w:r>
      <w:r w:rsidR="000D4999">
        <w:rPr>
          <w:rFonts w:ascii="Times New Roman" w:hAnsi="Times New Roman" w:cs="Times New Roman"/>
          <w:sz w:val="24"/>
          <w:szCs w:val="24"/>
        </w:rPr>
        <w:t xml:space="preserve"> requirements for</w:t>
      </w:r>
      <w:r w:rsidR="00670FF2">
        <w:rPr>
          <w:rFonts w:ascii="Times New Roman" w:hAnsi="Times New Roman" w:cs="Times New Roman"/>
          <w:sz w:val="24"/>
          <w:szCs w:val="24"/>
        </w:rPr>
        <w:t xml:space="preserve"> both VAWA and TLOA, tribal courts must ensure defendants are afforded the </w:t>
      </w:r>
      <w:r w:rsidR="000D4999">
        <w:rPr>
          <w:rFonts w:ascii="Times New Roman" w:hAnsi="Times New Roman" w:cs="Times New Roman"/>
          <w:sz w:val="24"/>
          <w:szCs w:val="24"/>
        </w:rPr>
        <w:t xml:space="preserve">due process </w:t>
      </w:r>
      <w:r w:rsidR="00670FF2">
        <w:rPr>
          <w:rFonts w:ascii="Times New Roman" w:hAnsi="Times New Roman" w:cs="Times New Roman"/>
          <w:sz w:val="24"/>
          <w:szCs w:val="24"/>
        </w:rPr>
        <w:t xml:space="preserve">protections equal to that provided in the U.S. Constitution.  </w:t>
      </w:r>
      <w:r w:rsidR="00B36334">
        <w:rPr>
          <w:rFonts w:ascii="Times New Roman" w:hAnsi="Times New Roman" w:cs="Times New Roman"/>
          <w:sz w:val="24"/>
          <w:szCs w:val="24"/>
        </w:rPr>
        <w:t xml:space="preserve">The </w:t>
      </w:r>
      <w:r w:rsidR="00785F9D">
        <w:rPr>
          <w:rFonts w:ascii="Times New Roman" w:hAnsi="Times New Roman" w:cs="Times New Roman"/>
          <w:sz w:val="24"/>
          <w:szCs w:val="24"/>
        </w:rPr>
        <w:t>NSTCS</w:t>
      </w:r>
      <w:r w:rsidR="00B459EE">
        <w:rPr>
          <w:rFonts w:ascii="Times New Roman" w:hAnsi="Times New Roman" w:cs="Times New Roman"/>
          <w:sz w:val="24"/>
          <w:szCs w:val="24"/>
        </w:rPr>
        <w:t xml:space="preserve"> will ask courts </w:t>
      </w:r>
      <w:r w:rsidR="00985965">
        <w:rPr>
          <w:rFonts w:ascii="Times New Roman" w:hAnsi="Times New Roman" w:cs="Times New Roman"/>
          <w:sz w:val="24"/>
          <w:szCs w:val="24"/>
        </w:rPr>
        <w:t>if</w:t>
      </w:r>
      <w:r w:rsidR="00850371" w:rsidRPr="00850371">
        <w:rPr>
          <w:rFonts w:ascii="Times New Roman" w:hAnsi="Times New Roman" w:cs="Times New Roman"/>
          <w:sz w:val="24"/>
          <w:szCs w:val="24"/>
        </w:rPr>
        <w:t xml:space="preserve"> </w:t>
      </w:r>
      <w:r w:rsidR="00B459EE">
        <w:rPr>
          <w:rFonts w:ascii="Times New Roman" w:hAnsi="Times New Roman" w:cs="Times New Roman"/>
          <w:sz w:val="24"/>
          <w:szCs w:val="24"/>
        </w:rPr>
        <w:t xml:space="preserve">they provide </w:t>
      </w:r>
      <w:r w:rsidR="00850371" w:rsidRPr="00850371">
        <w:rPr>
          <w:rFonts w:ascii="Times New Roman" w:hAnsi="Times New Roman" w:cs="Times New Roman"/>
          <w:sz w:val="24"/>
          <w:szCs w:val="24"/>
        </w:rPr>
        <w:t xml:space="preserve">free criminal defense services; </w:t>
      </w:r>
      <w:r w:rsidR="00985965">
        <w:rPr>
          <w:rFonts w:ascii="Times New Roman" w:hAnsi="Times New Roman" w:cs="Times New Roman"/>
          <w:sz w:val="24"/>
          <w:szCs w:val="24"/>
        </w:rPr>
        <w:t xml:space="preserve">the </w:t>
      </w:r>
      <w:r w:rsidR="00850371" w:rsidRPr="00850371">
        <w:rPr>
          <w:rFonts w:ascii="Times New Roman" w:hAnsi="Times New Roman" w:cs="Times New Roman"/>
          <w:sz w:val="24"/>
          <w:szCs w:val="24"/>
        </w:rPr>
        <w:t xml:space="preserve">qualifications for tribal judges; </w:t>
      </w:r>
      <w:r w:rsidR="00985965">
        <w:rPr>
          <w:rFonts w:ascii="Times New Roman" w:hAnsi="Times New Roman" w:cs="Times New Roman"/>
          <w:sz w:val="24"/>
          <w:szCs w:val="24"/>
        </w:rPr>
        <w:t xml:space="preserve">the </w:t>
      </w:r>
      <w:r w:rsidR="00850371" w:rsidRPr="00850371">
        <w:rPr>
          <w:rFonts w:ascii="Times New Roman" w:hAnsi="Times New Roman" w:cs="Times New Roman"/>
          <w:sz w:val="24"/>
          <w:szCs w:val="24"/>
        </w:rPr>
        <w:t xml:space="preserve">methods for recording court proceedings; </w:t>
      </w:r>
      <w:r w:rsidR="00985965">
        <w:rPr>
          <w:rFonts w:ascii="Times New Roman" w:hAnsi="Times New Roman" w:cs="Times New Roman"/>
          <w:sz w:val="24"/>
          <w:szCs w:val="24"/>
        </w:rPr>
        <w:t xml:space="preserve">the nature of </w:t>
      </w:r>
      <w:r w:rsidR="00850371" w:rsidRPr="00850371">
        <w:rPr>
          <w:rFonts w:ascii="Times New Roman" w:hAnsi="Times New Roman" w:cs="Times New Roman"/>
          <w:sz w:val="24"/>
          <w:szCs w:val="24"/>
        </w:rPr>
        <w:t xml:space="preserve">jury selection; </w:t>
      </w:r>
      <w:r>
        <w:rPr>
          <w:rFonts w:ascii="Times New Roman" w:hAnsi="Times New Roman" w:cs="Times New Roman"/>
          <w:sz w:val="24"/>
          <w:szCs w:val="24"/>
        </w:rPr>
        <w:t xml:space="preserve">and </w:t>
      </w:r>
      <w:r w:rsidR="00850371" w:rsidRPr="00850371">
        <w:rPr>
          <w:rFonts w:ascii="Times New Roman" w:hAnsi="Times New Roman" w:cs="Times New Roman"/>
          <w:sz w:val="24"/>
          <w:szCs w:val="24"/>
        </w:rPr>
        <w:t xml:space="preserve">sentencing options available for adults and juveniles in tribal courts.  </w:t>
      </w:r>
    </w:p>
    <w:p w14:paraId="3C4DB58B" w14:textId="3C9587DE" w:rsidR="00BD75AB" w:rsidRPr="00261D34" w:rsidRDefault="00D8229B" w:rsidP="00797251">
      <w:pPr>
        <w:rPr>
          <w:rFonts w:ascii="Times New Roman" w:hAnsi="Times New Roman" w:cs="Times New Roman"/>
          <w:sz w:val="24"/>
          <w:szCs w:val="24"/>
        </w:rPr>
      </w:pPr>
      <w:r>
        <w:rPr>
          <w:rFonts w:ascii="Times New Roman" w:hAnsi="Times New Roman" w:cs="Times New Roman"/>
          <w:sz w:val="24"/>
        </w:rPr>
        <w:t>9</w:t>
      </w:r>
      <w:r w:rsidR="00B36334" w:rsidRPr="003C61B8">
        <w:rPr>
          <w:rFonts w:ascii="Times New Roman" w:hAnsi="Times New Roman" w:cs="Times New Roman"/>
          <w:sz w:val="24"/>
        </w:rPr>
        <w:t xml:space="preserve">. </w:t>
      </w:r>
      <w:r w:rsidR="00842189" w:rsidRPr="003C61B8">
        <w:rPr>
          <w:rFonts w:ascii="Times New Roman" w:hAnsi="Times New Roman" w:cs="Times New Roman"/>
          <w:sz w:val="24"/>
        </w:rPr>
        <w:t xml:space="preserve">  </w:t>
      </w:r>
      <w:r w:rsidR="00ED7BEC" w:rsidRPr="00B36334">
        <w:rPr>
          <w:rFonts w:ascii="Times New Roman" w:hAnsi="Times New Roman" w:cs="Times New Roman"/>
          <w:sz w:val="24"/>
        </w:rPr>
        <w:t xml:space="preserve">The juvenile justice data collected by the NSTCS will </w:t>
      </w:r>
      <w:r>
        <w:rPr>
          <w:rFonts w:ascii="Times New Roman" w:hAnsi="Times New Roman" w:cs="Times New Roman"/>
          <w:sz w:val="24"/>
        </w:rPr>
        <w:t>provide useful information on the number and types cases handled in tribal courts.</w:t>
      </w:r>
      <w:r w:rsidR="00ED7BEC">
        <w:rPr>
          <w:rFonts w:ascii="Times New Roman" w:hAnsi="Times New Roman" w:cs="Times New Roman"/>
          <w:sz w:val="24"/>
          <w:szCs w:val="24"/>
        </w:rPr>
        <w:t xml:space="preserve">  </w:t>
      </w:r>
      <w:r w:rsidR="00D14028">
        <w:rPr>
          <w:rFonts w:ascii="Times New Roman" w:hAnsi="Times New Roman" w:cs="Times New Roman"/>
          <w:color w:val="000000"/>
          <w:sz w:val="24"/>
          <w:szCs w:val="24"/>
        </w:rPr>
        <w:t>The NSTC will help BJS</w:t>
      </w:r>
      <w:r>
        <w:rPr>
          <w:rFonts w:ascii="Times New Roman" w:hAnsi="Times New Roman" w:cs="Times New Roman"/>
          <w:color w:val="000000"/>
          <w:sz w:val="24"/>
          <w:szCs w:val="24"/>
        </w:rPr>
        <w:t xml:space="preserve"> and DOJ</w:t>
      </w:r>
      <w:r w:rsidR="00D14028">
        <w:rPr>
          <w:rFonts w:ascii="Times New Roman" w:hAnsi="Times New Roman" w:cs="Times New Roman"/>
          <w:color w:val="000000"/>
          <w:sz w:val="24"/>
          <w:szCs w:val="24"/>
        </w:rPr>
        <w:t xml:space="preserve"> better understand the</w:t>
      </w:r>
      <w:r w:rsidR="00B656E4">
        <w:rPr>
          <w:rFonts w:ascii="Times New Roman" w:hAnsi="Times New Roman" w:cs="Times New Roman"/>
          <w:color w:val="000000"/>
          <w:sz w:val="24"/>
          <w:szCs w:val="24"/>
        </w:rPr>
        <w:t xml:space="preserve"> challenges involving native juveniles encountered in the courts</w:t>
      </w:r>
      <w:r w:rsidR="00842189">
        <w:rPr>
          <w:rFonts w:ascii="Times New Roman" w:hAnsi="Times New Roman" w:cs="Times New Roman"/>
          <w:color w:val="000000"/>
          <w:sz w:val="24"/>
          <w:szCs w:val="24"/>
        </w:rPr>
        <w:t>, as wel</w:t>
      </w:r>
      <w:r w:rsidR="0096121B">
        <w:rPr>
          <w:rFonts w:ascii="Times New Roman" w:hAnsi="Times New Roman" w:cs="Times New Roman"/>
          <w:color w:val="000000"/>
          <w:sz w:val="24"/>
          <w:szCs w:val="24"/>
        </w:rPr>
        <w:t xml:space="preserve">l as establish baseline data for </w:t>
      </w:r>
      <w:r w:rsidR="00842189">
        <w:rPr>
          <w:rFonts w:ascii="Times New Roman" w:hAnsi="Times New Roman" w:cs="Times New Roman"/>
          <w:color w:val="000000"/>
          <w:sz w:val="24"/>
          <w:szCs w:val="24"/>
        </w:rPr>
        <w:t>trend comparisons in future iterations</w:t>
      </w:r>
      <w:r w:rsidR="00B656E4">
        <w:rPr>
          <w:rFonts w:ascii="Times New Roman" w:hAnsi="Times New Roman" w:cs="Times New Roman"/>
          <w:color w:val="000000"/>
          <w:sz w:val="24"/>
          <w:szCs w:val="24"/>
        </w:rPr>
        <w:t xml:space="preserve">.  </w:t>
      </w:r>
      <w:r w:rsidR="006102E4">
        <w:rPr>
          <w:rFonts w:ascii="Times New Roman" w:hAnsi="Times New Roman" w:cs="Times New Roman"/>
          <w:color w:val="000000"/>
          <w:sz w:val="24"/>
          <w:szCs w:val="24"/>
        </w:rPr>
        <w:t>Th</w:t>
      </w:r>
      <w:r w:rsidR="00B656E4">
        <w:rPr>
          <w:rFonts w:ascii="Times New Roman" w:hAnsi="Times New Roman" w:cs="Times New Roman"/>
          <w:color w:val="000000"/>
          <w:sz w:val="24"/>
          <w:szCs w:val="24"/>
        </w:rPr>
        <w:t xml:space="preserve">e </w:t>
      </w:r>
      <w:r w:rsidR="00527873">
        <w:rPr>
          <w:rFonts w:ascii="Times New Roman" w:hAnsi="Times New Roman" w:cs="Times New Roman"/>
          <w:color w:val="000000"/>
          <w:sz w:val="24"/>
          <w:szCs w:val="24"/>
        </w:rPr>
        <w:t xml:space="preserve">Office of Juvenile Justice and Delinquency Prevention (OJJDP), in OJP, </w:t>
      </w:r>
      <w:r w:rsidR="006102E4">
        <w:rPr>
          <w:rFonts w:ascii="Times New Roman" w:hAnsi="Times New Roman" w:cs="Times New Roman"/>
          <w:color w:val="000000"/>
          <w:sz w:val="24"/>
          <w:szCs w:val="24"/>
        </w:rPr>
        <w:t xml:space="preserve">through the </w:t>
      </w:r>
      <w:r w:rsidR="00EE2CEE">
        <w:rPr>
          <w:rFonts w:ascii="Times New Roman" w:hAnsi="Times New Roman" w:cs="Times New Roman"/>
          <w:color w:val="000000"/>
          <w:sz w:val="24"/>
          <w:szCs w:val="24"/>
        </w:rPr>
        <w:t xml:space="preserve">its’ </w:t>
      </w:r>
      <w:r w:rsidR="006102E4" w:rsidRPr="000D4999">
        <w:rPr>
          <w:rFonts w:ascii="Times New Roman" w:hAnsi="Times New Roman" w:cs="Times New Roman"/>
          <w:b/>
          <w:color w:val="000000"/>
          <w:sz w:val="24"/>
          <w:szCs w:val="24"/>
        </w:rPr>
        <w:t>Tribal Youth Program</w:t>
      </w:r>
      <w:r w:rsidR="006102E4">
        <w:rPr>
          <w:rFonts w:ascii="Times New Roman" w:hAnsi="Times New Roman" w:cs="Times New Roman"/>
          <w:color w:val="000000"/>
          <w:sz w:val="24"/>
          <w:szCs w:val="24"/>
        </w:rPr>
        <w:t xml:space="preserve"> provides grants </w:t>
      </w:r>
      <w:r w:rsidR="006102E4" w:rsidRPr="006102E4">
        <w:rPr>
          <w:rFonts w:ascii="Times New Roman" w:hAnsi="Times New Roman" w:cs="Times New Roman"/>
          <w:color w:val="000000"/>
          <w:sz w:val="24"/>
          <w:szCs w:val="24"/>
        </w:rPr>
        <w:t xml:space="preserve">to tribes to develop and implement programs </w:t>
      </w:r>
      <w:r w:rsidR="006102E4">
        <w:rPr>
          <w:rFonts w:ascii="Times New Roman" w:hAnsi="Times New Roman" w:cs="Times New Roman"/>
          <w:color w:val="000000"/>
          <w:sz w:val="24"/>
          <w:szCs w:val="24"/>
        </w:rPr>
        <w:t>to address at-</w:t>
      </w:r>
      <w:r w:rsidR="006102E4" w:rsidRPr="006102E4">
        <w:rPr>
          <w:rFonts w:ascii="Times New Roman" w:hAnsi="Times New Roman" w:cs="Times New Roman"/>
          <w:color w:val="000000"/>
          <w:sz w:val="24"/>
          <w:szCs w:val="24"/>
        </w:rPr>
        <w:t>risk factors for delinquency, interventions for court-involved youth, improvements to the juvenile justice system, alcohol and substance abuse prevention programs, and mental health program services.</w:t>
      </w:r>
      <w:r w:rsidR="00842189">
        <w:rPr>
          <w:rFonts w:ascii="Times New Roman" w:hAnsi="Times New Roman" w:cs="Times New Roman"/>
          <w:color w:val="000000"/>
          <w:sz w:val="24"/>
          <w:szCs w:val="24"/>
        </w:rPr>
        <w:t xml:space="preserve"> </w:t>
      </w:r>
      <w:r w:rsidR="00527873">
        <w:rPr>
          <w:rFonts w:ascii="Times New Roman" w:hAnsi="Times New Roman" w:cs="Times New Roman"/>
          <w:color w:val="000000"/>
          <w:sz w:val="24"/>
          <w:szCs w:val="24"/>
        </w:rPr>
        <w:t xml:space="preserve"> </w:t>
      </w:r>
      <w:r w:rsidR="00527873" w:rsidRPr="00527873">
        <w:rPr>
          <w:rFonts w:ascii="Times New Roman" w:hAnsi="Times New Roman" w:cs="Times New Roman"/>
          <w:color w:val="000000"/>
          <w:sz w:val="24"/>
          <w:szCs w:val="24"/>
        </w:rPr>
        <w:t xml:space="preserve">The </w:t>
      </w:r>
      <w:r w:rsidR="00527873">
        <w:rPr>
          <w:rFonts w:ascii="Times New Roman" w:hAnsi="Times New Roman" w:cs="Times New Roman"/>
          <w:color w:val="000000"/>
          <w:sz w:val="24"/>
          <w:szCs w:val="24"/>
        </w:rPr>
        <w:t xml:space="preserve">NSTCS </w:t>
      </w:r>
      <w:r w:rsidR="00527873" w:rsidRPr="00527873">
        <w:rPr>
          <w:rFonts w:ascii="Times New Roman" w:hAnsi="Times New Roman" w:cs="Times New Roman"/>
          <w:color w:val="000000"/>
          <w:sz w:val="24"/>
          <w:szCs w:val="24"/>
        </w:rPr>
        <w:t xml:space="preserve">results will generate data on the existence of juvenile courts, the variation in juvenile law-violating cases handled, caseloads, and indigent defense for juveniles, sentencing and sanction options, probation and reentry programs, and the types of Indian child welfare cases.  </w:t>
      </w:r>
    </w:p>
    <w:p w14:paraId="63D0D3A0" w14:textId="0F2DEF61" w:rsidR="000D1232" w:rsidRPr="00D8229B" w:rsidRDefault="00D8229B" w:rsidP="00583AC5">
      <w:pPr>
        <w:rPr>
          <w:rFonts w:ascii="Times New Roman" w:hAnsi="Times New Roman" w:cs="Times New Roman"/>
          <w:sz w:val="24"/>
        </w:rPr>
      </w:pPr>
      <w:r>
        <w:rPr>
          <w:rFonts w:ascii="Times New Roman" w:hAnsi="Times New Roman" w:cs="Times New Roman"/>
          <w:sz w:val="24"/>
        </w:rPr>
        <w:t>10</w:t>
      </w:r>
      <w:r w:rsidR="00DB115F" w:rsidRPr="00DB115F">
        <w:rPr>
          <w:rFonts w:ascii="Times New Roman" w:hAnsi="Times New Roman" w:cs="Times New Roman"/>
          <w:sz w:val="24"/>
        </w:rPr>
        <w:t>.</w:t>
      </w:r>
      <w:r w:rsidR="00583AC5">
        <w:rPr>
          <w:rFonts w:ascii="Times New Roman" w:hAnsi="Times New Roman" w:cs="Times New Roman"/>
          <w:b/>
          <w:sz w:val="24"/>
        </w:rPr>
        <w:t xml:space="preserve">  </w:t>
      </w:r>
      <w:r w:rsidR="00D9084C" w:rsidRPr="00FF0AF2">
        <w:rPr>
          <w:rFonts w:ascii="Times New Roman" w:hAnsi="Times New Roman" w:cs="Times New Roman"/>
          <w:sz w:val="24"/>
        </w:rPr>
        <w:t>The issue of</w:t>
      </w:r>
      <w:r w:rsidR="0080507E" w:rsidRPr="00FF0AF2">
        <w:rPr>
          <w:rFonts w:ascii="Times New Roman" w:hAnsi="Times New Roman" w:cs="Times New Roman"/>
          <w:sz w:val="24"/>
        </w:rPr>
        <w:t xml:space="preserve"> d</w:t>
      </w:r>
      <w:r w:rsidR="00D9084C" w:rsidRPr="00FF0AF2">
        <w:rPr>
          <w:rFonts w:ascii="Times New Roman" w:hAnsi="Times New Roman" w:cs="Times New Roman"/>
          <w:sz w:val="24"/>
        </w:rPr>
        <w:t>omestic violence and sexual assaults</w:t>
      </w:r>
      <w:r w:rsidR="0080507E" w:rsidRPr="00FF0AF2">
        <w:rPr>
          <w:rFonts w:ascii="Times New Roman" w:hAnsi="Times New Roman" w:cs="Times New Roman"/>
          <w:sz w:val="24"/>
        </w:rPr>
        <w:t xml:space="preserve"> </w:t>
      </w:r>
      <w:r w:rsidR="00D9084C" w:rsidRPr="00FF0AF2">
        <w:rPr>
          <w:rFonts w:ascii="Times New Roman" w:hAnsi="Times New Roman" w:cs="Times New Roman"/>
          <w:sz w:val="24"/>
        </w:rPr>
        <w:t>on tribal lands has gained widespread attention in recent years.</w:t>
      </w:r>
      <w:r w:rsidR="00FC3A18">
        <w:rPr>
          <w:rStyle w:val="FootnoteReference"/>
          <w:rFonts w:ascii="Times New Roman" w:hAnsi="Times New Roman" w:cs="Times New Roman"/>
          <w:sz w:val="24"/>
        </w:rPr>
        <w:footnoteReference w:id="24"/>
      </w:r>
      <w:r w:rsidR="00D9084C" w:rsidRPr="00FF0AF2">
        <w:rPr>
          <w:rFonts w:ascii="Times New Roman" w:hAnsi="Times New Roman" w:cs="Times New Roman"/>
          <w:sz w:val="24"/>
        </w:rPr>
        <w:t xml:space="preserve"> </w:t>
      </w:r>
      <w:r w:rsidR="000C27D0">
        <w:rPr>
          <w:rFonts w:ascii="Times New Roman" w:hAnsi="Times New Roman" w:cs="Times New Roman"/>
          <w:sz w:val="24"/>
        </w:rPr>
        <w:t xml:space="preserve"> </w:t>
      </w:r>
      <w:r w:rsidR="00FF0AF2">
        <w:rPr>
          <w:rFonts w:ascii="Times New Roman" w:hAnsi="Times New Roman" w:cs="Times New Roman"/>
          <w:sz w:val="24"/>
        </w:rPr>
        <w:t xml:space="preserve">To </w:t>
      </w:r>
      <w:r w:rsidR="00583AC5">
        <w:rPr>
          <w:rFonts w:ascii="Times New Roman" w:hAnsi="Times New Roman" w:cs="Times New Roman"/>
          <w:sz w:val="24"/>
        </w:rPr>
        <w:t xml:space="preserve">add </w:t>
      </w:r>
      <w:r w:rsidR="00FF0AF2">
        <w:rPr>
          <w:rFonts w:ascii="Times New Roman" w:hAnsi="Times New Roman" w:cs="Times New Roman"/>
          <w:sz w:val="24"/>
        </w:rPr>
        <w:t xml:space="preserve">complexity </w:t>
      </w:r>
      <w:r w:rsidR="00583AC5">
        <w:rPr>
          <w:rFonts w:ascii="Times New Roman" w:hAnsi="Times New Roman" w:cs="Times New Roman"/>
          <w:sz w:val="24"/>
        </w:rPr>
        <w:t>to</w:t>
      </w:r>
      <w:r w:rsidR="00FF0AF2">
        <w:rPr>
          <w:rFonts w:ascii="Times New Roman" w:hAnsi="Times New Roman" w:cs="Times New Roman"/>
          <w:sz w:val="24"/>
        </w:rPr>
        <w:t xml:space="preserve"> a </w:t>
      </w:r>
      <w:r w:rsidR="00FC3A18">
        <w:rPr>
          <w:rFonts w:ascii="Times New Roman" w:hAnsi="Times New Roman" w:cs="Times New Roman"/>
          <w:sz w:val="24"/>
        </w:rPr>
        <w:t>difficult</w:t>
      </w:r>
      <w:r w:rsidR="00FF0AF2">
        <w:rPr>
          <w:rFonts w:ascii="Times New Roman" w:hAnsi="Times New Roman" w:cs="Times New Roman"/>
          <w:sz w:val="24"/>
        </w:rPr>
        <w:t xml:space="preserve"> subject, timely and a</w:t>
      </w:r>
      <w:r w:rsidR="00FF0AF2" w:rsidRPr="00FF0AF2">
        <w:rPr>
          <w:rFonts w:ascii="Times New Roman" w:hAnsi="Times New Roman" w:cs="Times New Roman"/>
          <w:sz w:val="24"/>
        </w:rPr>
        <w:t xml:space="preserve">ccurate </w:t>
      </w:r>
      <w:r w:rsidR="00B36334">
        <w:rPr>
          <w:rFonts w:ascii="Times New Roman" w:hAnsi="Times New Roman" w:cs="Times New Roman"/>
          <w:sz w:val="24"/>
        </w:rPr>
        <w:t>f</w:t>
      </w:r>
      <w:r w:rsidR="00FF0AF2">
        <w:rPr>
          <w:rFonts w:ascii="Times New Roman" w:hAnsi="Times New Roman" w:cs="Times New Roman"/>
          <w:sz w:val="24"/>
        </w:rPr>
        <w:t xml:space="preserve">ederal, </w:t>
      </w:r>
      <w:r w:rsidR="00B36334">
        <w:rPr>
          <w:rFonts w:ascii="Times New Roman" w:hAnsi="Times New Roman" w:cs="Times New Roman"/>
          <w:sz w:val="24"/>
        </w:rPr>
        <w:t>s</w:t>
      </w:r>
      <w:r w:rsidR="00FF0AF2">
        <w:rPr>
          <w:rFonts w:ascii="Times New Roman" w:hAnsi="Times New Roman" w:cs="Times New Roman"/>
          <w:sz w:val="24"/>
        </w:rPr>
        <w:t xml:space="preserve">tate and </w:t>
      </w:r>
      <w:r w:rsidR="00B36334">
        <w:rPr>
          <w:rFonts w:ascii="Times New Roman" w:hAnsi="Times New Roman" w:cs="Times New Roman"/>
          <w:sz w:val="24"/>
        </w:rPr>
        <w:t>t</w:t>
      </w:r>
      <w:r w:rsidR="00FF0AF2">
        <w:rPr>
          <w:rFonts w:ascii="Times New Roman" w:hAnsi="Times New Roman" w:cs="Times New Roman"/>
          <w:sz w:val="24"/>
        </w:rPr>
        <w:t xml:space="preserve">ribal </w:t>
      </w:r>
      <w:r w:rsidR="00FF0AF2" w:rsidRPr="00FF0AF2">
        <w:rPr>
          <w:rFonts w:ascii="Times New Roman" w:hAnsi="Times New Roman" w:cs="Times New Roman"/>
          <w:sz w:val="24"/>
        </w:rPr>
        <w:t xml:space="preserve">statistical data </w:t>
      </w:r>
      <w:r w:rsidR="00FF0AF2">
        <w:rPr>
          <w:rFonts w:ascii="Times New Roman" w:hAnsi="Times New Roman" w:cs="Times New Roman"/>
          <w:sz w:val="24"/>
        </w:rPr>
        <w:t xml:space="preserve">on the prevalence and </w:t>
      </w:r>
      <w:r w:rsidR="00FF0AF2" w:rsidRPr="00FF0AF2">
        <w:rPr>
          <w:rFonts w:ascii="Times New Roman" w:hAnsi="Times New Roman" w:cs="Times New Roman"/>
          <w:sz w:val="24"/>
        </w:rPr>
        <w:t xml:space="preserve">incidences of </w:t>
      </w:r>
      <w:r w:rsidR="00FF0AF2">
        <w:rPr>
          <w:rFonts w:ascii="Times New Roman" w:hAnsi="Times New Roman" w:cs="Times New Roman"/>
          <w:sz w:val="24"/>
        </w:rPr>
        <w:t xml:space="preserve">domestic and sexual </w:t>
      </w:r>
      <w:r w:rsidR="00FF0AF2" w:rsidRPr="00FF0AF2">
        <w:rPr>
          <w:rFonts w:ascii="Times New Roman" w:hAnsi="Times New Roman" w:cs="Times New Roman"/>
          <w:sz w:val="24"/>
        </w:rPr>
        <w:t xml:space="preserve">violence </w:t>
      </w:r>
      <w:r w:rsidR="00FF0AF2" w:rsidRPr="00FF0AF2">
        <w:rPr>
          <w:rFonts w:ascii="Times New Roman" w:hAnsi="Times New Roman" w:cs="Times New Roman"/>
          <w:sz w:val="24"/>
        </w:rPr>
        <w:lastRenderedPageBreak/>
        <w:t>against women on reservations, o</w:t>
      </w:r>
      <w:r w:rsidR="00FF0AF2">
        <w:rPr>
          <w:rFonts w:ascii="Times New Roman" w:hAnsi="Times New Roman" w:cs="Times New Roman"/>
          <w:sz w:val="24"/>
        </w:rPr>
        <w:t>r “Indian country”, is extremely elusive</w:t>
      </w:r>
      <w:r w:rsidR="00FF0AF2" w:rsidRPr="00FF0AF2">
        <w:rPr>
          <w:rFonts w:ascii="Times New Roman" w:hAnsi="Times New Roman" w:cs="Times New Roman"/>
          <w:sz w:val="24"/>
        </w:rPr>
        <w:t>.</w:t>
      </w:r>
      <w:r w:rsidR="00FF0AF2">
        <w:rPr>
          <w:rStyle w:val="FootnoteReference"/>
          <w:rFonts w:ascii="Times New Roman" w:hAnsi="Times New Roman" w:cs="Times New Roman"/>
          <w:sz w:val="24"/>
        </w:rPr>
        <w:footnoteReference w:id="25"/>
      </w:r>
      <w:r w:rsidR="00FF0AF2">
        <w:rPr>
          <w:rFonts w:ascii="Times New Roman" w:hAnsi="Times New Roman" w:cs="Times New Roman"/>
          <w:sz w:val="24"/>
        </w:rPr>
        <w:t xml:space="preserve">  </w:t>
      </w:r>
      <w:r w:rsidR="00FF0AF2" w:rsidRPr="00FF0AF2">
        <w:rPr>
          <w:rFonts w:ascii="Times New Roman" w:hAnsi="Times New Roman" w:cs="Times New Roman"/>
          <w:sz w:val="24"/>
        </w:rPr>
        <w:t xml:space="preserve"> </w:t>
      </w:r>
      <w:r w:rsidR="0044564B">
        <w:rPr>
          <w:rFonts w:ascii="Times New Roman" w:hAnsi="Times New Roman" w:cs="Times New Roman"/>
          <w:sz w:val="24"/>
        </w:rPr>
        <w:t>Considerable discussion has focused on the declination of cases for prosecution by the U</w:t>
      </w:r>
      <w:r w:rsidR="00440516">
        <w:rPr>
          <w:rFonts w:ascii="Times New Roman" w:hAnsi="Times New Roman" w:cs="Times New Roman"/>
          <w:sz w:val="24"/>
        </w:rPr>
        <w:t>.</w:t>
      </w:r>
      <w:r w:rsidR="0044564B">
        <w:rPr>
          <w:rFonts w:ascii="Times New Roman" w:hAnsi="Times New Roman" w:cs="Times New Roman"/>
          <w:sz w:val="24"/>
        </w:rPr>
        <w:t>S</w:t>
      </w:r>
      <w:r w:rsidR="00440516">
        <w:rPr>
          <w:rFonts w:ascii="Times New Roman" w:hAnsi="Times New Roman" w:cs="Times New Roman"/>
          <w:sz w:val="24"/>
        </w:rPr>
        <w:t>.</w:t>
      </w:r>
      <w:r w:rsidR="0044564B">
        <w:rPr>
          <w:rFonts w:ascii="Times New Roman" w:hAnsi="Times New Roman" w:cs="Times New Roman"/>
          <w:sz w:val="24"/>
        </w:rPr>
        <w:t xml:space="preserve"> Attorneys, but very little has been </w:t>
      </w:r>
      <w:r w:rsidR="00F221EE">
        <w:rPr>
          <w:rFonts w:ascii="Times New Roman" w:hAnsi="Times New Roman" w:cs="Times New Roman"/>
          <w:sz w:val="24"/>
        </w:rPr>
        <w:t xml:space="preserve">known </w:t>
      </w:r>
      <w:r w:rsidR="0044564B">
        <w:rPr>
          <w:rFonts w:ascii="Times New Roman" w:hAnsi="Times New Roman" w:cs="Times New Roman"/>
          <w:sz w:val="24"/>
        </w:rPr>
        <w:t xml:space="preserve">on  the types and magnitude of domestic violence or sexual assault cases handled by tribal justice systems.  </w:t>
      </w:r>
      <w:r w:rsidR="00FF0AF2" w:rsidRPr="00FF0AF2">
        <w:rPr>
          <w:rFonts w:ascii="Times New Roman" w:hAnsi="Times New Roman" w:cs="Times New Roman"/>
          <w:sz w:val="24"/>
        </w:rPr>
        <w:t>Comprehensive data on violence against women</w:t>
      </w:r>
      <w:r w:rsidR="00FF0AF2">
        <w:rPr>
          <w:rFonts w:ascii="Times New Roman" w:hAnsi="Times New Roman" w:cs="Times New Roman"/>
          <w:sz w:val="24"/>
        </w:rPr>
        <w:t xml:space="preserve"> </w:t>
      </w:r>
      <w:r w:rsidR="0044564B">
        <w:rPr>
          <w:rFonts w:ascii="Times New Roman" w:hAnsi="Times New Roman" w:cs="Times New Roman"/>
          <w:sz w:val="24"/>
        </w:rPr>
        <w:t xml:space="preserve">and children </w:t>
      </w:r>
      <w:r w:rsidR="00FF0AF2">
        <w:rPr>
          <w:rFonts w:ascii="Times New Roman" w:hAnsi="Times New Roman" w:cs="Times New Roman"/>
          <w:sz w:val="24"/>
        </w:rPr>
        <w:t xml:space="preserve">under </w:t>
      </w:r>
      <w:r w:rsidR="00EC1174">
        <w:rPr>
          <w:rFonts w:ascii="Times New Roman" w:hAnsi="Times New Roman" w:cs="Times New Roman"/>
          <w:sz w:val="24"/>
        </w:rPr>
        <w:t>the</w:t>
      </w:r>
      <w:r w:rsidR="00FF0AF2">
        <w:rPr>
          <w:rFonts w:ascii="Times New Roman" w:hAnsi="Times New Roman" w:cs="Times New Roman"/>
          <w:sz w:val="24"/>
        </w:rPr>
        <w:t xml:space="preserve"> jurisdiction</w:t>
      </w:r>
      <w:r w:rsidR="00EC1174">
        <w:rPr>
          <w:rFonts w:ascii="Times New Roman" w:hAnsi="Times New Roman" w:cs="Times New Roman"/>
          <w:sz w:val="24"/>
        </w:rPr>
        <w:t xml:space="preserve"> of tribal courts</w:t>
      </w:r>
      <w:r w:rsidR="00FF0AF2">
        <w:rPr>
          <w:rFonts w:ascii="Times New Roman" w:hAnsi="Times New Roman" w:cs="Times New Roman"/>
          <w:sz w:val="24"/>
        </w:rPr>
        <w:t xml:space="preserve"> </w:t>
      </w:r>
      <w:r w:rsidR="00FC3A18">
        <w:rPr>
          <w:rFonts w:ascii="Times New Roman" w:hAnsi="Times New Roman" w:cs="Times New Roman"/>
          <w:sz w:val="24"/>
        </w:rPr>
        <w:t>has not been systematically collected</w:t>
      </w:r>
      <w:r w:rsidR="00FF0AF2">
        <w:rPr>
          <w:rFonts w:ascii="Times New Roman" w:hAnsi="Times New Roman" w:cs="Times New Roman"/>
          <w:sz w:val="24"/>
        </w:rPr>
        <w:t xml:space="preserve"> </w:t>
      </w:r>
      <w:r w:rsidR="0044564B">
        <w:rPr>
          <w:rFonts w:ascii="Times New Roman" w:hAnsi="Times New Roman" w:cs="Times New Roman"/>
          <w:sz w:val="24"/>
        </w:rPr>
        <w:t>and analyzed</w:t>
      </w:r>
      <w:r w:rsidR="00FF0AF2">
        <w:rPr>
          <w:rFonts w:ascii="Times New Roman" w:hAnsi="Times New Roman" w:cs="Times New Roman"/>
          <w:sz w:val="24"/>
        </w:rPr>
        <w:t xml:space="preserve">.  </w:t>
      </w:r>
      <w:r w:rsidR="0027083C">
        <w:rPr>
          <w:rFonts w:ascii="Times New Roman" w:hAnsi="Times New Roman" w:cs="Times New Roman"/>
          <w:sz w:val="24"/>
        </w:rPr>
        <w:t xml:space="preserve">The </w:t>
      </w:r>
      <w:r w:rsidR="00EC1174">
        <w:rPr>
          <w:rFonts w:ascii="Times New Roman" w:hAnsi="Times New Roman" w:cs="Times New Roman"/>
          <w:sz w:val="24"/>
        </w:rPr>
        <w:t>NSTCS will collect data on variations in the</w:t>
      </w:r>
      <w:r w:rsidR="000D1232">
        <w:rPr>
          <w:rFonts w:ascii="Times New Roman" w:hAnsi="Times New Roman" w:cs="Times New Roman"/>
          <w:sz w:val="24"/>
        </w:rPr>
        <w:t xml:space="preserve"> tribal courts</w:t>
      </w:r>
      <w:r w:rsidR="00EC1174">
        <w:rPr>
          <w:rFonts w:ascii="Times New Roman" w:hAnsi="Times New Roman" w:cs="Times New Roman"/>
          <w:sz w:val="24"/>
        </w:rPr>
        <w:t xml:space="preserve"> issuance</w:t>
      </w:r>
      <w:r w:rsidR="00EC1174" w:rsidRPr="00EC1174">
        <w:rPr>
          <w:rFonts w:ascii="Times New Roman" w:hAnsi="Times New Roman" w:cs="Times New Roman"/>
          <w:sz w:val="24"/>
        </w:rPr>
        <w:t xml:space="preserve"> of protection orders; </w:t>
      </w:r>
      <w:r w:rsidR="00985965">
        <w:rPr>
          <w:rFonts w:ascii="Times New Roman" w:hAnsi="Times New Roman" w:cs="Times New Roman"/>
          <w:sz w:val="24"/>
        </w:rPr>
        <w:t xml:space="preserve">the number of </w:t>
      </w:r>
      <w:r w:rsidR="00EC1174" w:rsidRPr="00EC1174">
        <w:rPr>
          <w:rFonts w:ascii="Times New Roman" w:hAnsi="Times New Roman" w:cs="Times New Roman"/>
          <w:sz w:val="24"/>
        </w:rPr>
        <w:t xml:space="preserve">domestic violence </w:t>
      </w:r>
      <w:r w:rsidR="00BC195F">
        <w:rPr>
          <w:rFonts w:ascii="Times New Roman" w:hAnsi="Times New Roman" w:cs="Times New Roman"/>
          <w:sz w:val="24"/>
        </w:rPr>
        <w:t>cases filed</w:t>
      </w:r>
      <w:r w:rsidR="00EC1174">
        <w:rPr>
          <w:rFonts w:ascii="Times New Roman" w:hAnsi="Times New Roman" w:cs="Times New Roman"/>
          <w:sz w:val="24"/>
        </w:rPr>
        <w:t xml:space="preserve">; </w:t>
      </w:r>
      <w:r w:rsidR="00B36334">
        <w:rPr>
          <w:rFonts w:ascii="Times New Roman" w:hAnsi="Times New Roman" w:cs="Times New Roman"/>
          <w:sz w:val="24"/>
        </w:rPr>
        <w:t>s</w:t>
      </w:r>
      <w:r w:rsidR="00EC1174">
        <w:rPr>
          <w:rFonts w:ascii="Times New Roman" w:hAnsi="Times New Roman" w:cs="Times New Roman"/>
          <w:sz w:val="24"/>
        </w:rPr>
        <w:t xml:space="preserve">tate reciprocity </w:t>
      </w:r>
      <w:r w:rsidR="00EC1174" w:rsidRPr="00EC1174">
        <w:rPr>
          <w:rFonts w:ascii="Times New Roman" w:hAnsi="Times New Roman" w:cs="Times New Roman"/>
          <w:sz w:val="24"/>
        </w:rPr>
        <w:t>of tribal court orders; protection orders prohibit</w:t>
      </w:r>
      <w:r w:rsidR="00EC1174">
        <w:rPr>
          <w:rFonts w:ascii="Times New Roman" w:hAnsi="Times New Roman" w:cs="Times New Roman"/>
          <w:sz w:val="24"/>
        </w:rPr>
        <w:t>ion against</w:t>
      </w:r>
      <w:r w:rsidR="00EC1174" w:rsidRPr="00EC1174">
        <w:rPr>
          <w:rFonts w:ascii="Times New Roman" w:hAnsi="Times New Roman" w:cs="Times New Roman"/>
          <w:sz w:val="24"/>
        </w:rPr>
        <w:t xml:space="preserve"> firearms; sexual crime cases </w:t>
      </w:r>
      <w:r w:rsidR="000625FF">
        <w:rPr>
          <w:rFonts w:ascii="Times New Roman" w:hAnsi="Times New Roman" w:cs="Times New Roman"/>
          <w:sz w:val="24"/>
        </w:rPr>
        <w:t>filed</w:t>
      </w:r>
      <w:r w:rsidR="00EC1174" w:rsidRPr="00EC1174">
        <w:rPr>
          <w:rFonts w:ascii="Times New Roman" w:hAnsi="Times New Roman" w:cs="Times New Roman"/>
          <w:sz w:val="24"/>
        </w:rPr>
        <w:t xml:space="preserve">; </w:t>
      </w:r>
      <w:r w:rsidR="00EC1174">
        <w:rPr>
          <w:rFonts w:ascii="Times New Roman" w:hAnsi="Times New Roman" w:cs="Times New Roman"/>
          <w:sz w:val="24"/>
        </w:rPr>
        <w:t xml:space="preserve">and </w:t>
      </w:r>
      <w:r w:rsidR="00EC1174" w:rsidRPr="00EC1174">
        <w:rPr>
          <w:rFonts w:ascii="Times New Roman" w:hAnsi="Times New Roman" w:cs="Times New Roman"/>
          <w:sz w:val="24"/>
        </w:rPr>
        <w:t xml:space="preserve">child abuse cases </w:t>
      </w:r>
      <w:r w:rsidR="000625FF">
        <w:rPr>
          <w:rFonts w:ascii="Times New Roman" w:hAnsi="Times New Roman" w:cs="Times New Roman"/>
          <w:sz w:val="24"/>
        </w:rPr>
        <w:t>filed</w:t>
      </w:r>
      <w:r w:rsidR="00EC1174">
        <w:rPr>
          <w:rFonts w:ascii="Times New Roman" w:hAnsi="Times New Roman" w:cs="Times New Roman"/>
          <w:sz w:val="24"/>
        </w:rPr>
        <w:t xml:space="preserve">.  </w:t>
      </w:r>
      <w:r w:rsidR="000D1232">
        <w:rPr>
          <w:rFonts w:ascii="Times New Roman" w:hAnsi="Times New Roman" w:cs="Times New Roman"/>
          <w:sz w:val="24"/>
        </w:rPr>
        <w:t xml:space="preserve">The results from the NSTCS will </w:t>
      </w:r>
      <w:r w:rsidR="007D647E">
        <w:rPr>
          <w:rFonts w:ascii="Times New Roman" w:hAnsi="Times New Roman" w:cs="Times New Roman"/>
          <w:sz w:val="24"/>
        </w:rPr>
        <w:t>serve as a vital resource for</w:t>
      </w:r>
      <w:r w:rsidR="000D1232">
        <w:rPr>
          <w:rFonts w:ascii="Times New Roman" w:hAnsi="Times New Roman" w:cs="Times New Roman"/>
          <w:sz w:val="24"/>
        </w:rPr>
        <w:t xml:space="preserve"> </w:t>
      </w:r>
      <w:r w:rsidR="00ED1C62">
        <w:rPr>
          <w:rFonts w:ascii="Times New Roman" w:hAnsi="Times New Roman" w:cs="Times New Roman"/>
          <w:sz w:val="24"/>
        </w:rPr>
        <w:t xml:space="preserve">DOJ/OJP and </w:t>
      </w:r>
      <w:r w:rsidR="007D647E">
        <w:rPr>
          <w:rFonts w:ascii="Times New Roman" w:hAnsi="Times New Roman" w:cs="Times New Roman"/>
          <w:sz w:val="24"/>
        </w:rPr>
        <w:t>the</w:t>
      </w:r>
      <w:r w:rsidR="000D1232">
        <w:rPr>
          <w:rFonts w:ascii="Times New Roman" w:hAnsi="Times New Roman" w:cs="Times New Roman"/>
          <w:sz w:val="24"/>
        </w:rPr>
        <w:t xml:space="preserve"> </w:t>
      </w:r>
      <w:r w:rsidR="007D647E">
        <w:rPr>
          <w:rFonts w:ascii="Times New Roman" w:hAnsi="Times New Roman" w:cs="Times New Roman"/>
          <w:sz w:val="24"/>
        </w:rPr>
        <w:t>Office on</w:t>
      </w:r>
      <w:r w:rsidR="000D1232">
        <w:rPr>
          <w:rFonts w:ascii="Times New Roman" w:hAnsi="Times New Roman" w:cs="Times New Roman"/>
          <w:sz w:val="24"/>
        </w:rPr>
        <w:t xml:space="preserve"> Violence </w:t>
      </w:r>
      <w:r w:rsidR="007D647E">
        <w:rPr>
          <w:rFonts w:ascii="Times New Roman" w:hAnsi="Times New Roman" w:cs="Times New Roman"/>
          <w:sz w:val="24"/>
        </w:rPr>
        <w:t>against</w:t>
      </w:r>
      <w:r w:rsidR="000D1232">
        <w:rPr>
          <w:rFonts w:ascii="Times New Roman" w:hAnsi="Times New Roman" w:cs="Times New Roman"/>
          <w:sz w:val="24"/>
        </w:rPr>
        <w:t xml:space="preserve"> Women (OVW)</w:t>
      </w:r>
      <w:r w:rsidR="007D647E">
        <w:rPr>
          <w:rFonts w:ascii="Times New Roman" w:hAnsi="Times New Roman" w:cs="Times New Roman"/>
          <w:sz w:val="24"/>
        </w:rPr>
        <w:t xml:space="preserve">, </w:t>
      </w:r>
      <w:r w:rsidR="007D647E" w:rsidRPr="007D647E">
        <w:rPr>
          <w:rFonts w:ascii="Times New Roman" w:hAnsi="Times New Roman" w:cs="Times New Roman"/>
          <w:sz w:val="24"/>
        </w:rPr>
        <w:t>a component of the U.S. Department of Justice</w:t>
      </w:r>
      <w:r w:rsidR="007D647E">
        <w:rPr>
          <w:rFonts w:ascii="Times New Roman" w:hAnsi="Times New Roman" w:cs="Times New Roman"/>
          <w:sz w:val="24"/>
        </w:rPr>
        <w:t>,</w:t>
      </w:r>
      <w:r w:rsidR="007D647E" w:rsidRPr="007D647E">
        <w:rPr>
          <w:rFonts w:ascii="Times New Roman" w:hAnsi="Times New Roman" w:cs="Times New Roman"/>
          <w:sz w:val="24"/>
        </w:rPr>
        <w:t xml:space="preserve"> in developing the capacity </w:t>
      </w:r>
      <w:r w:rsidR="007D647E">
        <w:rPr>
          <w:rFonts w:ascii="Times New Roman" w:hAnsi="Times New Roman" w:cs="Times New Roman"/>
          <w:sz w:val="24"/>
        </w:rPr>
        <w:t xml:space="preserve">of tribal governments and courts </w:t>
      </w:r>
      <w:r w:rsidR="007D647E" w:rsidRPr="007D647E">
        <w:rPr>
          <w:rFonts w:ascii="Times New Roman" w:hAnsi="Times New Roman" w:cs="Times New Roman"/>
          <w:sz w:val="24"/>
        </w:rPr>
        <w:t xml:space="preserve">to reduce violence against </w:t>
      </w:r>
      <w:r w:rsidR="007D647E">
        <w:rPr>
          <w:rFonts w:ascii="Times New Roman" w:hAnsi="Times New Roman" w:cs="Times New Roman"/>
          <w:sz w:val="24"/>
        </w:rPr>
        <w:t>native women,</w:t>
      </w:r>
      <w:r w:rsidR="007D647E" w:rsidRPr="007D647E">
        <w:rPr>
          <w:rFonts w:ascii="Times New Roman" w:hAnsi="Times New Roman" w:cs="Times New Roman"/>
          <w:sz w:val="24"/>
        </w:rPr>
        <w:t xml:space="preserve"> strengthen services to victims of domestic violence, dating violence, sexual assault, and stalking. </w:t>
      </w:r>
    </w:p>
    <w:p w14:paraId="70EAB485" w14:textId="77777777" w:rsidR="00034650" w:rsidRDefault="00034650" w:rsidP="00797251">
      <w:pPr>
        <w:rPr>
          <w:rFonts w:ascii="Times New Roman" w:hAnsi="Times New Roman" w:cs="Times New Roman"/>
          <w:sz w:val="24"/>
        </w:rPr>
      </w:pPr>
      <w:r>
        <w:rPr>
          <w:rFonts w:ascii="Times New Roman" w:hAnsi="Times New Roman" w:cs="Times New Roman"/>
          <w:sz w:val="24"/>
        </w:rPr>
        <w:t>11</w:t>
      </w:r>
      <w:r w:rsidR="00B36334" w:rsidRPr="003C61B8">
        <w:rPr>
          <w:rFonts w:ascii="Times New Roman" w:hAnsi="Times New Roman" w:cs="Times New Roman"/>
          <w:sz w:val="24"/>
        </w:rPr>
        <w:t>.</w:t>
      </w:r>
      <w:r w:rsidR="00B36334">
        <w:rPr>
          <w:rFonts w:ascii="Times New Roman" w:hAnsi="Times New Roman" w:cs="Times New Roman"/>
          <w:b/>
          <w:sz w:val="24"/>
        </w:rPr>
        <w:t xml:space="preserve"> </w:t>
      </w:r>
      <w:r w:rsidR="00C33582">
        <w:rPr>
          <w:rFonts w:ascii="Times New Roman" w:hAnsi="Times New Roman" w:cs="Times New Roman"/>
          <w:b/>
          <w:sz w:val="24"/>
        </w:rPr>
        <w:t xml:space="preserve">  </w:t>
      </w:r>
      <w:r w:rsidR="005B5304">
        <w:rPr>
          <w:rFonts w:ascii="Times New Roman" w:hAnsi="Times New Roman" w:cs="Times New Roman"/>
          <w:sz w:val="24"/>
        </w:rPr>
        <w:t xml:space="preserve">The NSTCS will provide crucial information on the ability of tribal court systems to collect, report and share case information.  </w:t>
      </w:r>
      <w:r w:rsidR="0044564B">
        <w:rPr>
          <w:rFonts w:ascii="Times New Roman" w:hAnsi="Times New Roman" w:cs="Times New Roman"/>
          <w:sz w:val="24"/>
        </w:rPr>
        <w:t>Determining c</w:t>
      </w:r>
      <w:r w:rsidR="00583AC5" w:rsidRPr="00583AC5">
        <w:rPr>
          <w:rFonts w:ascii="Times New Roman" w:hAnsi="Times New Roman" w:cs="Times New Roman"/>
          <w:sz w:val="24"/>
        </w:rPr>
        <w:t xml:space="preserve">rime rates, </w:t>
      </w:r>
      <w:r w:rsidR="00B1445E">
        <w:rPr>
          <w:rFonts w:ascii="Times New Roman" w:hAnsi="Times New Roman" w:cs="Times New Roman"/>
          <w:sz w:val="24"/>
        </w:rPr>
        <w:t xml:space="preserve">improving </w:t>
      </w:r>
      <w:r w:rsidR="007F5B4E">
        <w:rPr>
          <w:rFonts w:ascii="Times New Roman" w:hAnsi="Times New Roman" w:cs="Times New Roman"/>
          <w:sz w:val="24"/>
        </w:rPr>
        <w:t xml:space="preserve">justice data reporting </w:t>
      </w:r>
      <w:r w:rsidR="00583AC5" w:rsidRPr="00583AC5">
        <w:rPr>
          <w:rFonts w:ascii="Times New Roman" w:hAnsi="Times New Roman" w:cs="Times New Roman"/>
          <w:sz w:val="24"/>
        </w:rPr>
        <w:t xml:space="preserve">and information sharing </w:t>
      </w:r>
      <w:r w:rsidR="0044564B">
        <w:rPr>
          <w:rFonts w:ascii="Times New Roman" w:hAnsi="Times New Roman" w:cs="Times New Roman"/>
          <w:sz w:val="24"/>
        </w:rPr>
        <w:t xml:space="preserve">systems </w:t>
      </w:r>
      <w:r w:rsidR="007F5B4E">
        <w:rPr>
          <w:rFonts w:ascii="Times New Roman" w:hAnsi="Times New Roman" w:cs="Times New Roman"/>
          <w:sz w:val="24"/>
        </w:rPr>
        <w:t xml:space="preserve">in Indian country </w:t>
      </w:r>
      <w:r w:rsidR="00583AC5" w:rsidRPr="00583AC5">
        <w:rPr>
          <w:rFonts w:ascii="Times New Roman" w:hAnsi="Times New Roman" w:cs="Times New Roman"/>
          <w:sz w:val="24"/>
        </w:rPr>
        <w:t xml:space="preserve">remains one of the </w:t>
      </w:r>
      <w:r w:rsidR="009F6090">
        <w:rPr>
          <w:rFonts w:ascii="Times New Roman" w:hAnsi="Times New Roman" w:cs="Times New Roman"/>
          <w:sz w:val="24"/>
        </w:rPr>
        <w:t>vexing</w:t>
      </w:r>
      <w:r w:rsidR="00583AC5" w:rsidRPr="00583AC5">
        <w:rPr>
          <w:rFonts w:ascii="Times New Roman" w:hAnsi="Times New Roman" w:cs="Times New Roman"/>
          <w:sz w:val="24"/>
        </w:rPr>
        <w:t xml:space="preserve"> </w:t>
      </w:r>
      <w:r w:rsidR="007F5B4E">
        <w:rPr>
          <w:rFonts w:ascii="Times New Roman" w:hAnsi="Times New Roman" w:cs="Times New Roman"/>
          <w:sz w:val="24"/>
        </w:rPr>
        <w:t>challenges</w:t>
      </w:r>
      <w:r w:rsidR="00583AC5" w:rsidRPr="00583AC5">
        <w:rPr>
          <w:rFonts w:ascii="Times New Roman" w:hAnsi="Times New Roman" w:cs="Times New Roman"/>
          <w:sz w:val="24"/>
        </w:rPr>
        <w:t xml:space="preserve"> </w:t>
      </w:r>
      <w:r w:rsidR="009F6090">
        <w:rPr>
          <w:rFonts w:ascii="Times New Roman" w:hAnsi="Times New Roman" w:cs="Times New Roman"/>
          <w:sz w:val="24"/>
        </w:rPr>
        <w:t>facing</w:t>
      </w:r>
      <w:r w:rsidR="007F5B4E">
        <w:rPr>
          <w:rFonts w:ascii="Times New Roman" w:hAnsi="Times New Roman" w:cs="Times New Roman"/>
          <w:sz w:val="24"/>
        </w:rPr>
        <w:t xml:space="preserve"> DOJ</w:t>
      </w:r>
      <w:r w:rsidR="009F6090">
        <w:rPr>
          <w:rFonts w:ascii="Times New Roman" w:hAnsi="Times New Roman" w:cs="Times New Roman"/>
          <w:sz w:val="24"/>
        </w:rPr>
        <w:t xml:space="preserve">.  Through a series of legislation </w:t>
      </w:r>
      <w:r w:rsidR="00B1445E">
        <w:rPr>
          <w:rFonts w:ascii="Times New Roman" w:hAnsi="Times New Roman" w:cs="Times New Roman"/>
          <w:sz w:val="24"/>
        </w:rPr>
        <w:t xml:space="preserve">and initiatives in the </w:t>
      </w:r>
      <w:r w:rsidR="007F5B4E">
        <w:rPr>
          <w:rFonts w:ascii="Times New Roman" w:hAnsi="Times New Roman" w:cs="Times New Roman"/>
          <w:sz w:val="24"/>
        </w:rPr>
        <w:t>past decade, tribes have been directed</w:t>
      </w:r>
      <w:r w:rsidR="009F6090">
        <w:rPr>
          <w:rFonts w:ascii="Times New Roman" w:hAnsi="Times New Roman" w:cs="Times New Roman"/>
          <w:sz w:val="24"/>
        </w:rPr>
        <w:t xml:space="preserve"> to establish protection </w:t>
      </w:r>
      <w:r w:rsidR="0044564B">
        <w:rPr>
          <w:rFonts w:ascii="Times New Roman" w:hAnsi="Times New Roman" w:cs="Times New Roman"/>
          <w:sz w:val="24"/>
        </w:rPr>
        <w:t xml:space="preserve">order registries and </w:t>
      </w:r>
      <w:r w:rsidR="009F6090">
        <w:rPr>
          <w:rFonts w:ascii="Times New Roman" w:hAnsi="Times New Roman" w:cs="Times New Roman"/>
          <w:sz w:val="24"/>
        </w:rPr>
        <w:t xml:space="preserve">sex offender registries, </w:t>
      </w:r>
      <w:r w:rsidR="0044564B">
        <w:rPr>
          <w:rFonts w:ascii="Times New Roman" w:hAnsi="Times New Roman" w:cs="Times New Roman"/>
          <w:sz w:val="24"/>
        </w:rPr>
        <w:t xml:space="preserve">as well as </w:t>
      </w:r>
      <w:r w:rsidR="00B1445E">
        <w:rPr>
          <w:rFonts w:ascii="Times New Roman" w:hAnsi="Times New Roman" w:cs="Times New Roman"/>
          <w:sz w:val="24"/>
        </w:rPr>
        <w:t xml:space="preserve">encouraged to participate in national and regional justice database systems.  </w:t>
      </w:r>
      <w:r w:rsidR="00023FC4">
        <w:rPr>
          <w:rFonts w:ascii="Times New Roman" w:hAnsi="Times New Roman" w:cs="Times New Roman"/>
          <w:sz w:val="24"/>
        </w:rPr>
        <w:t>Even with these projects, the capacity of tribal courts to effectively respond to the technological challenges is not fully known</w:t>
      </w:r>
      <w:r w:rsidR="007B3146">
        <w:rPr>
          <w:rFonts w:ascii="Times New Roman" w:hAnsi="Times New Roman" w:cs="Times New Roman"/>
          <w:sz w:val="24"/>
        </w:rPr>
        <w:t xml:space="preserve"> to BJS</w:t>
      </w:r>
      <w:r w:rsidR="00023FC4">
        <w:rPr>
          <w:rFonts w:ascii="Times New Roman" w:hAnsi="Times New Roman" w:cs="Times New Roman"/>
          <w:sz w:val="24"/>
        </w:rPr>
        <w:t>.</w:t>
      </w:r>
      <w:r w:rsidR="00850871">
        <w:rPr>
          <w:rFonts w:ascii="Times New Roman" w:hAnsi="Times New Roman" w:cs="Times New Roman"/>
          <w:sz w:val="24"/>
        </w:rPr>
        <w:t xml:space="preserve">  </w:t>
      </w:r>
    </w:p>
    <w:p w14:paraId="76492992" w14:textId="771C3E96" w:rsidR="000218F3" w:rsidRPr="00034650" w:rsidRDefault="00C7606D" w:rsidP="00797251">
      <w:pPr>
        <w:rPr>
          <w:rFonts w:ascii="Times New Roman" w:hAnsi="Times New Roman" w:cs="Times New Roman"/>
          <w:b/>
          <w:sz w:val="24"/>
        </w:rPr>
      </w:pPr>
      <w:r>
        <w:rPr>
          <w:rFonts w:ascii="Times New Roman" w:hAnsi="Times New Roman" w:cs="Times New Roman"/>
          <w:sz w:val="24"/>
        </w:rPr>
        <w:t>The NSTCS will h</w:t>
      </w:r>
      <w:r w:rsidR="0066248F">
        <w:rPr>
          <w:rFonts w:ascii="Times New Roman" w:hAnsi="Times New Roman" w:cs="Times New Roman"/>
          <w:sz w:val="24"/>
        </w:rPr>
        <w:t xml:space="preserve">elp BJS </w:t>
      </w:r>
      <w:r w:rsidR="00023FC4">
        <w:rPr>
          <w:rFonts w:ascii="Times New Roman" w:hAnsi="Times New Roman" w:cs="Times New Roman"/>
          <w:sz w:val="24"/>
        </w:rPr>
        <w:t xml:space="preserve">and DOJ to </w:t>
      </w:r>
      <w:r w:rsidR="0066248F">
        <w:rPr>
          <w:rFonts w:ascii="Times New Roman" w:hAnsi="Times New Roman" w:cs="Times New Roman"/>
          <w:sz w:val="24"/>
        </w:rPr>
        <w:t xml:space="preserve">understand the capacity </w:t>
      </w:r>
      <w:r>
        <w:rPr>
          <w:rFonts w:ascii="Times New Roman" w:hAnsi="Times New Roman" w:cs="Times New Roman"/>
          <w:sz w:val="24"/>
        </w:rPr>
        <w:t xml:space="preserve">of tribal courts to meet the challenges of collecting, reporting and sharing of criminal justice information.  For instance, </w:t>
      </w:r>
      <w:r w:rsidR="00023FC4">
        <w:rPr>
          <w:rFonts w:ascii="Times New Roman" w:hAnsi="Times New Roman" w:cs="Times New Roman"/>
          <w:sz w:val="24"/>
        </w:rPr>
        <w:t>the NSTCS results will describe</w:t>
      </w:r>
      <w:r>
        <w:rPr>
          <w:rFonts w:ascii="Times New Roman" w:hAnsi="Times New Roman" w:cs="Times New Roman"/>
          <w:sz w:val="24"/>
        </w:rPr>
        <w:t xml:space="preserve"> the variation among tribes in the</w:t>
      </w:r>
      <w:r w:rsidR="00B45DD5">
        <w:rPr>
          <w:rFonts w:ascii="Times New Roman" w:hAnsi="Times New Roman" w:cs="Times New Roman"/>
          <w:sz w:val="24"/>
        </w:rPr>
        <w:t>ir</w:t>
      </w:r>
      <w:r>
        <w:rPr>
          <w:rFonts w:ascii="Times New Roman" w:hAnsi="Times New Roman" w:cs="Times New Roman"/>
          <w:sz w:val="24"/>
        </w:rPr>
        <w:t xml:space="preserve"> information sharing policies</w:t>
      </w:r>
      <w:r w:rsidR="00D54985">
        <w:rPr>
          <w:rFonts w:ascii="Times New Roman" w:hAnsi="Times New Roman" w:cs="Times New Roman"/>
          <w:sz w:val="24"/>
        </w:rPr>
        <w:t>; methods</w:t>
      </w:r>
      <w:r w:rsidR="00B45DD5">
        <w:rPr>
          <w:rFonts w:ascii="Times New Roman" w:hAnsi="Times New Roman" w:cs="Times New Roman"/>
          <w:sz w:val="24"/>
        </w:rPr>
        <w:t xml:space="preserve"> of managing court cases; network capabilities; access criminal justice databases; submission of case disposition to the criminal justice repositories; maintenance of convicted persons database; </w:t>
      </w:r>
      <w:r w:rsidR="00023FC4">
        <w:rPr>
          <w:rFonts w:ascii="Times New Roman" w:hAnsi="Times New Roman" w:cs="Times New Roman"/>
          <w:sz w:val="24"/>
        </w:rPr>
        <w:t>and use of victim notification systems.</w:t>
      </w:r>
      <w:r w:rsidR="003E572B">
        <w:rPr>
          <w:rFonts w:ascii="Times New Roman" w:hAnsi="Times New Roman" w:cs="Times New Roman"/>
          <w:sz w:val="24"/>
        </w:rPr>
        <w:t xml:space="preserve">  C</w:t>
      </w:r>
      <w:r w:rsidR="003E572B" w:rsidRPr="003E572B">
        <w:rPr>
          <w:rFonts w:ascii="Times New Roman" w:hAnsi="Times New Roman" w:cs="Times New Roman"/>
          <w:sz w:val="24"/>
        </w:rPr>
        <w:t>omponent</w:t>
      </w:r>
      <w:r w:rsidR="003E572B">
        <w:rPr>
          <w:rFonts w:ascii="Times New Roman" w:hAnsi="Times New Roman" w:cs="Times New Roman"/>
          <w:sz w:val="24"/>
        </w:rPr>
        <w:t>s</w:t>
      </w:r>
      <w:r w:rsidR="003E572B" w:rsidRPr="003E572B">
        <w:rPr>
          <w:rFonts w:ascii="Times New Roman" w:hAnsi="Times New Roman" w:cs="Times New Roman"/>
          <w:sz w:val="24"/>
        </w:rPr>
        <w:t xml:space="preserve"> within DOJ </w:t>
      </w:r>
      <w:r w:rsidR="003E572B">
        <w:rPr>
          <w:rFonts w:ascii="Times New Roman" w:hAnsi="Times New Roman" w:cs="Times New Roman"/>
          <w:sz w:val="24"/>
        </w:rPr>
        <w:t>and OJP</w:t>
      </w:r>
      <w:r w:rsidR="000218F3">
        <w:rPr>
          <w:rFonts w:ascii="Times New Roman" w:hAnsi="Times New Roman" w:cs="Times New Roman"/>
          <w:sz w:val="24"/>
        </w:rPr>
        <w:t xml:space="preserve"> (</w:t>
      </w:r>
      <w:r w:rsidR="003E572B">
        <w:rPr>
          <w:rFonts w:ascii="Times New Roman" w:hAnsi="Times New Roman" w:cs="Times New Roman"/>
          <w:sz w:val="24"/>
        </w:rPr>
        <w:t>including BJS, BJA, SMART, OVW, and OVC</w:t>
      </w:r>
      <w:r w:rsidR="000218F3">
        <w:rPr>
          <w:rFonts w:ascii="Times New Roman" w:hAnsi="Times New Roman" w:cs="Times New Roman"/>
          <w:sz w:val="24"/>
        </w:rPr>
        <w:t>)</w:t>
      </w:r>
      <w:r w:rsidR="003E572B">
        <w:rPr>
          <w:rFonts w:ascii="Times New Roman" w:hAnsi="Times New Roman" w:cs="Times New Roman"/>
          <w:sz w:val="24"/>
        </w:rPr>
        <w:t xml:space="preserve"> have </w:t>
      </w:r>
      <w:r w:rsidR="00B36334">
        <w:rPr>
          <w:rFonts w:ascii="Times New Roman" w:hAnsi="Times New Roman" w:cs="Times New Roman"/>
          <w:sz w:val="24"/>
        </w:rPr>
        <w:t>an</w:t>
      </w:r>
      <w:r w:rsidR="003E572B">
        <w:rPr>
          <w:rFonts w:ascii="Times New Roman" w:hAnsi="Times New Roman" w:cs="Times New Roman"/>
          <w:sz w:val="24"/>
        </w:rPr>
        <w:t xml:space="preserve"> interest in information system use, access and capacity to inform the design of their funding programs to address Indian country </w:t>
      </w:r>
      <w:r w:rsidR="00104170">
        <w:rPr>
          <w:rFonts w:ascii="Times New Roman" w:hAnsi="Times New Roman" w:cs="Times New Roman"/>
          <w:sz w:val="24"/>
        </w:rPr>
        <w:t>information system challenges</w:t>
      </w:r>
      <w:r w:rsidR="003E572B">
        <w:rPr>
          <w:rFonts w:ascii="Times New Roman" w:hAnsi="Times New Roman" w:cs="Times New Roman"/>
          <w:sz w:val="24"/>
        </w:rPr>
        <w:t xml:space="preserve">. </w:t>
      </w:r>
      <w:r w:rsidR="0016192A">
        <w:rPr>
          <w:rFonts w:ascii="Times New Roman" w:hAnsi="Times New Roman" w:cs="Times New Roman"/>
          <w:sz w:val="24"/>
        </w:rPr>
        <w:t xml:space="preserve"> </w:t>
      </w:r>
      <w:r w:rsidR="00F33494">
        <w:rPr>
          <w:rFonts w:ascii="Times New Roman" w:hAnsi="Times New Roman" w:cs="Times New Roman"/>
          <w:sz w:val="24"/>
        </w:rPr>
        <w:t xml:space="preserve">For example, BJS has the National Criminal History Improvement Program; OVW provides funding to support tribe develop protection order databases; the SMART Office </w:t>
      </w:r>
      <w:r w:rsidR="0016192A">
        <w:rPr>
          <w:rFonts w:ascii="Times New Roman" w:hAnsi="Times New Roman" w:cs="Times New Roman"/>
          <w:sz w:val="24"/>
        </w:rPr>
        <w:t xml:space="preserve">provides funds to develop sex offender websites and monitoring systems; OVC provides funds to support the development of victim notification systems; and the FBI manages the National Protection Order File.  </w:t>
      </w:r>
    </w:p>
    <w:p w14:paraId="6425BEF2" w14:textId="413B6672" w:rsidR="00053671" w:rsidRDefault="000218F3" w:rsidP="00797251">
      <w:pPr>
        <w:rPr>
          <w:rFonts w:ascii="Times New Roman" w:hAnsi="Times New Roman" w:cs="Times New Roman"/>
          <w:sz w:val="24"/>
          <w:szCs w:val="24"/>
        </w:rPr>
      </w:pPr>
      <w:r>
        <w:rPr>
          <w:rFonts w:ascii="Times New Roman" w:hAnsi="Times New Roman" w:cs="Times New Roman"/>
          <w:sz w:val="24"/>
          <w:szCs w:val="24"/>
        </w:rPr>
        <w:t>The NSTCS</w:t>
      </w:r>
      <w:r w:rsidRPr="00891BE2">
        <w:rPr>
          <w:rFonts w:ascii="Times New Roman" w:hAnsi="Times New Roman" w:cs="Times New Roman"/>
          <w:sz w:val="24"/>
          <w:szCs w:val="24"/>
        </w:rPr>
        <w:t xml:space="preserve"> </w:t>
      </w:r>
      <w:r w:rsidR="00B15E33" w:rsidRPr="00891BE2">
        <w:rPr>
          <w:rFonts w:ascii="Times New Roman" w:hAnsi="Times New Roman" w:cs="Times New Roman"/>
          <w:sz w:val="24"/>
          <w:szCs w:val="24"/>
        </w:rPr>
        <w:t xml:space="preserve">will provide current information that can be utilized </w:t>
      </w:r>
      <w:r w:rsidR="00BE576F">
        <w:rPr>
          <w:rFonts w:ascii="Times New Roman" w:hAnsi="Times New Roman" w:cs="Times New Roman"/>
          <w:sz w:val="24"/>
          <w:szCs w:val="24"/>
        </w:rPr>
        <w:t xml:space="preserve">to inform </w:t>
      </w:r>
      <w:r w:rsidR="00BE576F" w:rsidRPr="00891BE2">
        <w:rPr>
          <w:rFonts w:ascii="Times New Roman" w:hAnsi="Times New Roman" w:cs="Times New Roman"/>
          <w:sz w:val="24"/>
          <w:szCs w:val="24"/>
        </w:rPr>
        <w:t>grant</w:t>
      </w:r>
      <w:r w:rsidR="00B15E33" w:rsidRPr="00891BE2">
        <w:rPr>
          <w:rFonts w:ascii="Times New Roman" w:hAnsi="Times New Roman" w:cs="Times New Roman"/>
          <w:sz w:val="24"/>
          <w:szCs w:val="24"/>
        </w:rPr>
        <w:t xml:space="preserve"> and funding efforts, research publications, policy development, and program design.  Table 1 demonstrates </w:t>
      </w:r>
      <w:r w:rsidR="00B15E33" w:rsidRPr="00891BE2">
        <w:rPr>
          <w:rFonts w:ascii="Times New Roman" w:hAnsi="Times New Roman" w:cs="Times New Roman"/>
          <w:sz w:val="24"/>
          <w:szCs w:val="24"/>
        </w:rPr>
        <w:lastRenderedPageBreak/>
        <w:t xml:space="preserve">the type of information that will available through the data generated by </w:t>
      </w:r>
      <w:r>
        <w:rPr>
          <w:rFonts w:ascii="Times New Roman" w:hAnsi="Times New Roman" w:cs="Times New Roman"/>
          <w:sz w:val="24"/>
          <w:szCs w:val="24"/>
        </w:rPr>
        <w:t>each survey form</w:t>
      </w:r>
      <w:r w:rsidR="00B15E33" w:rsidRPr="00891BE2">
        <w:rPr>
          <w:rFonts w:ascii="Times New Roman" w:hAnsi="Times New Roman" w:cs="Times New Roman"/>
          <w:sz w:val="24"/>
          <w:szCs w:val="24"/>
        </w:rPr>
        <w:t xml:space="preserve"> (see Attachments </w:t>
      </w:r>
      <w:r w:rsidR="006321F7">
        <w:rPr>
          <w:rFonts w:ascii="Times New Roman" w:hAnsi="Times New Roman" w:cs="Times New Roman"/>
          <w:sz w:val="24"/>
          <w:szCs w:val="24"/>
        </w:rPr>
        <w:t>1</w:t>
      </w:r>
      <w:r w:rsidR="00B15E33" w:rsidRPr="00891BE2">
        <w:rPr>
          <w:rFonts w:ascii="Times New Roman" w:hAnsi="Times New Roman" w:cs="Times New Roman"/>
          <w:sz w:val="24"/>
          <w:szCs w:val="24"/>
        </w:rPr>
        <w:t xml:space="preserve"> through </w:t>
      </w:r>
      <w:r w:rsidR="006321F7">
        <w:rPr>
          <w:rFonts w:ascii="Times New Roman" w:hAnsi="Times New Roman" w:cs="Times New Roman"/>
          <w:sz w:val="24"/>
          <w:szCs w:val="24"/>
        </w:rPr>
        <w:t>3</w:t>
      </w:r>
      <w:r w:rsidR="00B15E33" w:rsidRPr="00891BE2">
        <w:rPr>
          <w:rFonts w:ascii="Times New Roman" w:hAnsi="Times New Roman" w:cs="Times New Roman"/>
          <w:sz w:val="24"/>
          <w:szCs w:val="24"/>
        </w:rPr>
        <w:t xml:space="preserve"> for referenced questions </w:t>
      </w:r>
      <w:r w:rsidR="00104170" w:rsidRPr="00891BE2">
        <w:rPr>
          <w:rFonts w:ascii="Times New Roman" w:hAnsi="Times New Roman" w:cs="Times New Roman"/>
          <w:sz w:val="24"/>
          <w:szCs w:val="24"/>
        </w:rPr>
        <w:t xml:space="preserve">in the </w:t>
      </w:r>
      <w:r w:rsidR="00B15E33" w:rsidRPr="00891BE2">
        <w:rPr>
          <w:rFonts w:ascii="Times New Roman" w:hAnsi="Times New Roman" w:cs="Times New Roman"/>
          <w:sz w:val="24"/>
          <w:szCs w:val="24"/>
        </w:rPr>
        <w:t xml:space="preserve">sections). </w:t>
      </w:r>
    </w:p>
    <w:p w14:paraId="7F2D1587" w14:textId="77777777" w:rsidR="00496AA3" w:rsidRDefault="00496AA3" w:rsidP="00797251">
      <w:pPr>
        <w:rPr>
          <w:rFonts w:ascii="Times New Roman" w:hAnsi="Times New Roman" w:cs="Times New Roman"/>
          <w:sz w:val="24"/>
          <w:szCs w:val="24"/>
        </w:rPr>
      </w:pPr>
    </w:p>
    <w:p w14:paraId="2B6DAAFC" w14:textId="3AA894DC" w:rsidR="00B35073" w:rsidRPr="00891BE2" w:rsidRDefault="00B35073" w:rsidP="00797251">
      <w:pPr>
        <w:rPr>
          <w:rFonts w:ascii="Times New Roman" w:hAnsi="Times New Roman" w:cs="Times New Roman"/>
          <w:b/>
          <w:sz w:val="24"/>
          <w:szCs w:val="24"/>
        </w:rPr>
      </w:pPr>
      <w:r w:rsidRPr="00891BE2">
        <w:rPr>
          <w:rFonts w:ascii="Times New Roman" w:hAnsi="Times New Roman" w:cs="Times New Roman"/>
          <w:b/>
          <w:sz w:val="24"/>
          <w:szCs w:val="24"/>
        </w:rPr>
        <w:t>Table 1.  National Survey of Tribal Cou</w:t>
      </w:r>
      <w:r w:rsidR="00CA299D">
        <w:rPr>
          <w:rFonts w:ascii="Times New Roman" w:hAnsi="Times New Roman" w:cs="Times New Roman"/>
          <w:b/>
          <w:sz w:val="24"/>
          <w:szCs w:val="24"/>
        </w:rPr>
        <w:t>rt Systems Content Summary, 2014</w:t>
      </w:r>
    </w:p>
    <w:tbl>
      <w:tblPr>
        <w:tblStyle w:val="TableGrid"/>
        <w:tblW w:w="9360" w:type="dxa"/>
        <w:tblLook w:val="04A0" w:firstRow="1" w:lastRow="0" w:firstColumn="1" w:lastColumn="0" w:noHBand="0" w:noVBand="1"/>
      </w:tblPr>
      <w:tblGrid>
        <w:gridCol w:w="5244"/>
        <w:gridCol w:w="1442"/>
        <w:gridCol w:w="1352"/>
        <w:gridCol w:w="1322"/>
      </w:tblGrid>
      <w:tr w:rsidR="006B711B" w:rsidRPr="00891BE2" w14:paraId="3A34C33A" w14:textId="77777777" w:rsidTr="00F7215A">
        <w:tc>
          <w:tcPr>
            <w:tcW w:w="5244" w:type="dxa"/>
          </w:tcPr>
          <w:p w14:paraId="4E5733FB" w14:textId="46A12CD5" w:rsidR="006B711B" w:rsidRPr="00891BE2" w:rsidRDefault="00EB78CE" w:rsidP="00EB78CE">
            <w:pPr>
              <w:numPr>
                <w:ilvl w:val="1"/>
                <w:numId w:val="0"/>
              </w:numPr>
              <w:rPr>
                <w:rFonts w:ascii="Times New Roman" w:hAnsi="Times New Roman" w:cs="Times New Roman"/>
                <w:b/>
                <w:sz w:val="24"/>
                <w:szCs w:val="24"/>
              </w:rPr>
            </w:pPr>
            <w:r w:rsidRPr="00891BE2">
              <w:rPr>
                <w:rFonts w:ascii="Times New Roman" w:hAnsi="Times New Roman" w:cs="Times New Roman"/>
                <w:b/>
                <w:sz w:val="24"/>
                <w:szCs w:val="24"/>
              </w:rPr>
              <w:t xml:space="preserve">NSTCS </w:t>
            </w:r>
            <w:r w:rsidR="006B711B" w:rsidRPr="00891BE2">
              <w:rPr>
                <w:rFonts w:ascii="Times New Roman" w:hAnsi="Times New Roman" w:cs="Times New Roman"/>
                <w:b/>
                <w:sz w:val="24"/>
                <w:szCs w:val="24"/>
              </w:rPr>
              <w:t xml:space="preserve">Data </w:t>
            </w:r>
            <w:r w:rsidRPr="00891BE2">
              <w:rPr>
                <w:rFonts w:ascii="Times New Roman" w:hAnsi="Times New Roman" w:cs="Times New Roman"/>
                <w:b/>
                <w:sz w:val="24"/>
                <w:szCs w:val="24"/>
              </w:rPr>
              <w:t>Sections and Type Collected</w:t>
            </w:r>
          </w:p>
        </w:tc>
        <w:tc>
          <w:tcPr>
            <w:tcW w:w="1442" w:type="dxa"/>
          </w:tcPr>
          <w:p w14:paraId="0271F616" w14:textId="77777777" w:rsidR="006B711B" w:rsidRPr="00891BE2" w:rsidRDefault="006B711B" w:rsidP="006B711B">
            <w:pPr>
              <w:numPr>
                <w:ilvl w:val="1"/>
                <w:numId w:val="0"/>
              </w:numPr>
              <w:jc w:val="center"/>
              <w:rPr>
                <w:rFonts w:ascii="Times New Roman" w:hAnsi="Times New Roman" w:cs="Times New Roman"/>
                <w:b/>
                <w:sz w:val="24"/>
                <w:szCs w:val="24"/>
              </w:rPr>
            </w:pPr>
            <w:r w:rsidRPr="00891BE2">
              <w:rPr>
                <w:rFonts w:ascii="Times New Roman" w:hAnsi="Times New Roman" w:cs="Times New Roman"/>
                <w:b/>
                <w:sz w:val="24"/>
                <w:szCs w:val="24"/>
              </w:rPr>
              <w:t>NSTCS-L48</w:t>
            </w:r>
          </w:p>
        </w:tc>
        <w:tc>
          <w:tcPr>
            <w:tcW w:w="1352" w:type="dxa"/>
          </w:tcPr>
          <w:p w14:paraId="68FA4B8F" w14:textId="77777777" w:rsidR="006B711B" w:rsidRPr="00891BE2" w:rsidRDefault="006B711B" w:rsidP="006B711B">
            <w:pPr>
              <w:numPr>
                <w:ilvl w:val="1"/>
                <w:numId w:val="0"/>
              </w:numPr>
              <w:jc w:val="center"/>
              <w:rPr>
                <w:rFonts w:ascii="Times New Roman" w:hAnsi="Times New Roman" w:cs="Times New Roman"/>
                <w:b/>
                <w:sz w:val="24"/>
                <w:szCs w:val="24"/>
              </w:rPr>
            </w:pPr>
            <w:r w:rsidRPr="00891BE2">
              <w:rPr>
                <w:rFonts w:ascii="Times New Roman" w:hAnsi="Times New Roman" w:cs="Times New Roman"/>
                <w:b/>
                <w:sz w:val="24"/>
                <w:szCs w:val="24"/>
              </w:rPr>
              <w:t>NSTCS-AK</w:t>
            </w:r>
          </w:p>
        </w:tc>
        <w:tc>
          <w:tcPr>
            <w:tcW w:w="1322" w:type="dxa"/>
          </w:tcPr>
          <w:p w14:paraId="6531952D" w14:textId="77777777" w:rsidR="006B711B" w:rsidRPr="00891BE2" w:rsidRDefault="006B711B" w:rsidP="006B711B">
            <w:pPr>
              <w:numPr>
                <w:ilvl w:val="1"/>
                <w:numId w:val="0"/>
              </w:numPr>
              <w:jc w:val="center"/>
              <w:rPr>
                <w:rFonts w:ascii="Times New Roman" w:hAnsi="Times New Roman" w:cs="Times New Roman"/>
                <w:b/>
                <w:sz w:val="24"/>
                <w:szCs w:val="24"/>
              </w:rPr>
            </w:pPr>
            <w:r w:rsidRPr="00891BE2">
              <w:rPr>
                <w:rFonts w:ascii="Times New Roman" w:hAnsi="Times New Roman" w:cs="Times New Roman"/>
                <w:b/>
                <w:sz w:val="24"/>
                <w:szCs w:val="24"/>
              </w:rPr>
              <w:t>NSTCS-CFR</w:t>
            </w:r>
          </w:p>
        </w:tc>
      </w:tr>
      <w:tr w:rsidR="006B711B" w:rsidRPr="00891BE2" w14:paraId="6C51ABE7" w14:textId="77777777" w:rsidTr="00F7215A">
        <w:trPr>
          <w:trHeight w:val="998"/>
        </w:trPr>
        <w:tc>
          <w:tcPr>
            <w:tcW w:w="5244" w:type="dxa"/>
          </w:tcPr>
          <w:p w14:paraId="153266C8" w14:textId="77777777" w:rsidR="006B711B" w:rsidRPr="00891BE2" w:rsidRDefault="006B711B" w:rsidP="006B711B">
            <w:pPr>
              <w:numPr>
                <w:ilvl w:val="1"/>
                <w:numId w:val="0"/>
              </w:numPr>
              <w:rPr>
                <w:rFonts w:ascii="Times New Roman" w:hAnsi="Times New Roman" w:cs="Times New Roman"/>
                <w:sz w:val="24"/>
                <w:szCs w:val="24"/>
              </w:rPr>
            </w:pPr>
            <w:r w:rsidRPr="00891BE2">
              <w:rPr>
                <w:rFonts w:ascii="Times New Roman" w:hAnsi="Times New Roman" w:cs="Times New Roman"/>
                <w:b/>
                <w:sz w:val="24"/>
                <w:szCs w:val="24"/>
              </w:rPr>
              <w:t>Tribal justice systems</w:t>
            </w:r>
            <w:r w:rsidRPr="00891BE2">
              <w:rPr>
                <w:rFonts w:ascii="Times New Roman" w:hAnsi="Times New Roman" w:cs="Times New Roman"/>
                <w:sz w:val="24"/>
                <w:szCs w:val="24"/>
              </w:rPr>
              <w:t>:  type of court system in operation; type of law enforcement; enrollment count; resident population; use of indigenous traditional justice system</w:t>
            </w:r>
          </w:p>
        </w:tc>
        <w:tc>
          <w:tcPr>
            <w:tcW w:w="1442" w:type="dxa"/>
          </w:tcPr>
          <w:p w14:paraId="499DD0E9" w14:textId="77777777" w:rsidR="006B711B" w:rsidRPr="00891BE2" w:rsidRDefault="006B711B"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Section A</w:t>
            </w:r>
          </w:p>
        </w:tc>
        <w:tc>
          <w:tcPr>
            <w:tcW w:w="1352" w:type="dxa"/>
          </w:tcPr>
          <w:p w14:paraId="466454B5" w14:textId="77777777" w:rsidR="006B711B" w:rsidRPr="00891BE2" w:rsidRDefault="006B711B"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Section A</w:t>
            </w:r>
          </w:p>
        </w:tc>
        <w:tc>
          <w:tcPr>
            <w:tcW w:w="1322" w:type="dxa"/>
          </w:tcPr>
          <w:p w14:paraId="12128A55" w14:textId="2A0A5651" w:rsidR="006B711B" w:rsidRPr="00891BE2" w:rsidRDefault="00611125"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Section A</w:t>
            </w:r>
          </w:p>
        </w:tc>
      </w:tr>
      <w:tr w:rsidR="006B711B" w:rsidRPr="00891BE2" w14:paraId="14B8B6A1" w14:textId="77777777" w:rsidTr="00F7215A">
        <w:trPr>
          <w:trHeight w:val="1610"/>
        </w:trPr>
        <w:tc>
          <w:tcPr>
            <w:tcW w:w="5244" w:type="dxa"/>
          </w:tcPr>
          <w:p w14:paraId="143CB2A2" w14:textId="4304A314" w:rsidR="006B711B" w:rsidRPr="00891BE2" w:rsidRDefault="006B711B" w:rsidP="006B711B">
            <w:pPr>
              <w:numPr>
                <w:ilvl w:val="1"/>
                <w:numId w:val="0"/>
              </w:numPr>
              <w:rPr>
                <w:rFonts w:ascii="Times New Roman" w:hAnsi="Times New Roman" w:cs="Times New Roman"/>
                <w:sz w:val="24"/>
                <w:szCs w:val="24"/>
              </w:rPr>
            </w:pPr>
            <w:r w:rsidRPr="00891BE2">
              <w:rPr>
                <w:rFonts w:ascii="Times New Roman" w:hAnsi="Times New Roman" w:cs="Times New Roman"/>
                <w:b/>
                <w:sz w:val="24"/>
                <w:szCs w:val="24"/>
              </w:rPr>
              <w:t>Tribal court administration</w:t>
            </w:r>
            <w:r w:rsidRPr="00891BE2">
              <w:rPr>
                <w:rFonts w:ascii="Times New Roman" w:hAnsi="Times New Roman" w:cs="Times New Roman"/>
                <w:sz w:val="24"/>
                <w:szCs w:val="24"/>
              </w:rPr>
              <w:t xml:space="preserve">: length (in years) of court system operation; types of specialty courts in operation; civil jurisdiction; criminal jurisdiction; </w:t>
            </w:r>
            <w:r w:rsidR="00A43C1F">
              <w:rPr>
                <w:rFonts w:ascii="Times New Roman" w:hAnsi="Times New Roman" w:cs="Times New Roman"/>
                <w:sz w:val="24"/>
                <w:szCs w:val="24"/>
              </w:rPr>
              <w:t xml:space="preserve">case counts and dispositions; </w:t>
            </w:r>
            <w:r w:rsidRPr="00891BE2">
              <w:rPr>
                <w:rFonts w:ascii="Times New Roman" w:hAnsi="Times New Roman" w:cs="Times New Roman"/>
                <w:sz w:val="24"/>
                <w:szCs w:val="24"/>
              </w:rPr>
              <w:t>public availability of tribal law and code; tribal bar association in operation; alternative dispute resolution use; jury use and qualifications for service</w:t>
            </w:r>
          </w:p>
        </w:tc>
        <w:tc>
          <w:tcPr>
            <w:tcW w:w="1442" w:type="dxa"/>
          </w:tcPr>
          <w:p w14:paraId="779DB21C" w14:textId="77777777" w:rsidR="006B711B" w:rsidRPr="00891BE2" w:rsidRDefault="006B711B"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Section B</w:t>
            </w:r>
          </w:p>
        </w:tc>
        <w:tc>
          <w:tcPr>
            <w:tcW w:w="1352" w:type="dxa"/>
          </w:tcPr>
          <w:p w14:paraId="77C6E463" w14:textId="77777777" w:rsidR="006B711B" w:rsidRPr="00891BE2" w:rsidRDefault="006B711B"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Section B</w:t>
            </w:r>
          </w:p>
        </w:tc>
        <w:tc>
          <w:tcPr>
            <w:tcW w:w="1322" w:type="dxa"/>
          </w:tcPr>
          <w:p w14:paraId="2434B2B6" w14:textId="722E3916" w:rsidR="006B711B" w:rsidRPr="00891BE2" w:rsidRDefault="00611125"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Section A</w:t>
            </w:r>
          </w:p>
        </w:tc>
      </w:tr>
      <w:tr w:rsidR="00A31536" w:rsidRPr="00891BE2" w14:paraId="6E0E007D" w14:textId="77777777" w:rsidTr="00F7215A">
        <w:trPr>
          <w:trHeight w:val="1340"/>
        </w:trPr>
        <w:tc>
          <w:tcPr>
            <w:tcW w:w="5244" w:type="dxa"/>
          </w:tcPr>
          <w:p w14:paraId="224DAD01" w14:textId="6943B366" w:rsidR="00A31536" w:rsidRPr="00891BE2" w:rsidRDefault="00A31536" w:rsidP="00A31536">
            <w:pPr>
              <w:numPr>
                <w:ilvl w:val="1"/>
                <w:numId w:val="0"/>
              </w:numPr>
              <w:rPr>
                <w:rFonts w:ascii="Times New Roman" w:hAnsi="Times New Roman" w:cs="Times New Roman"/>
                <w:b/>
                <w:sz w:val="24"/>
                <w:szCs w:val="24"/>
              </w:rPr>
            </w:pPr>
            <w:r w:rsidRPr="00891BE2">
              <w:rPr>
                <w:rFonts w:ascii="Times New Roman" w:hAnsi="Times New Roman" w:cs="Times New Roman"/>
                <w:b/>
                <w:sz w:val="24"/>
                <w:szCs w:val="24"/>
              </w:rPr>
              <w:t>Appellate systems</w:t>
            </w:r>
            <w:r w:rsidRPr="00891BE2">
              <w:rPr>
                <w:rFonts w:ascii="Times New Roman" w:hAnsi="Times New Roman" w:cs="Times New Roman"/>
                <w:sz w:val="24"/>
                <w:szCs w:val="24"/>
              </w:rPr>
              <w:t>: appellate court or court of appeals in operation; count and use of judges; procedural components; process for writ of habeas corpus; process for petition for stay of detention; case counts</w:t>
            </w:r>
          </w:p>
        </w:tc>
        <w:tc>
          <w:tcPr>
            <w:tcW w:w="1442" w:type="dxa"/>
          </w:tcPr>
          <w:p w14:paraId="18F2D5D5" w14:textId="5690EF2E" w:rsidR="00A31536" w:rsidRPr="00891BE2" w:rsidRDefault="00A31536" w:rsidP="00A31536">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Section </w:t>
            </w:r>
            <w:r>
              <w:rPr>
                <w:rFonts w:ascii="Times New Roman" w:hAnsi="Times New Roman" w:cs="Times New Roman"/>
                <w:sz w:val="24"/>
                <w:szCs w:val="24"/>
              </w:rPr>
              <w:t>C</w:t>
            </w:r>
          </w:p>
        </w:tc>
        <w:tc>
          <w:tcPr>
            <w:tcW w:w="1352" w:type="dxa"/>
          </w:tcPr>
          <w:p w14:paraId="37021762" w14:textId="28F45D92" w:rsidR="00A31536" w:rsidRPr="00891BE2" w:rsidRDefault="00A31536" w:rsidP="00A31536">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Section </w:t>
            </w:r>
            <w:r>
              <w:rPr>
                <w:rFonts w:ascii="Times New Roman" w:hAnsi="Times New Roman" w:cs="Times New Roman"/>
                <w:sz w:val="24"/>
                <w:szCs w:val="24"/>
              </w:rPr>
              <w:t>C</w:t>
            </w:r>
          </w:p>
        </w:tc>
        <w:tc>
          <w:tcPr>
            <w:tcW w:w="1322" w:type="dxa"/>
          </w:tcPr>
          <w:p w14:paraId="6647DD9F" w14:textId="42AF8F98" w:rsidR="00A31536" w:rsidRPr="00891BE2" w:rsidRDefault="00A31536" w:rsidP="00A31536">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Section B</w:t>
            </w:r>
          </w:p>
        </w:tc>
      </w:tr>
      <w:tr w:rsidR="00F7215A" w:rsidRPr="00891BE2" w14:paraId="0999465D" w14:textId="77777777" w:rsidTr="00F7215A">
        <w:trPr>
          <w:trHeight w:val="1340"/>
        </w:trPr>
        <w:tc>
          <w:tcPr>
            <w:tcW w:w="5244" w:type="dxa"/>
          </w:tcPr>
          <w:p w14:paraId="3D137C8B" w14:textId="28856152" w:rsidR="00F7215A" w:rsidRPr="00891BE2" w:rsidRDefault="00F7215A" w:rsidP="006B711B">
            <w:pPr>
              <w:numPr>
                <w:ilvl w:val="1"/>
                <w:numId w:val="0"/>
              </w:numPr>
              <w:rPr>
                <w:rFonts w:ascii="Times New Roman" w:hAnsi="Times New Roman" w:cs="Times New Roman"/>
                <w:b/>
                <w:sz w:val="24"/>
                <w:szCs w:val="24"/>
              </w:rPr>
            </w:pPr>
            <w:r w:rsidRPr="00891BE2">
              <w:rPr>
                <w:rFonts w:ascii="Times New Roman" w:hAnsi="Times New Roman" w:cs="Times New Roman"/>
                <w:b/>
                <w:sz w:val="24"/>
                <w:szCs w:val="24"/>
              </w:rPr>
              <w:t>Tribal court operations</w:t>
            </w:r>
            <w:r w:rsidRPr="00891BE2">
              <w:rPr>
                <w:rFonts w:ascii="Times New Roman" w:hAnsi="Times New Roman" w:cs="Times New Roman"/>
                <w:sz w:val="24"/>
                <w:szCs w:val="24"/>
              </w:rPr>
              <w:t>: frequency of court sessions; fiscal year calendar; court operating budget; funding sources; court positions and services funded; court position qualifications; court personnel counts; process for personnel selection; terms of office; training and technical assistance received</w:t>
            </w:r>
          </w:p>
        </w:tc>
        <w:tc>
          <w:tcPr>
            <w:tcW w:w="1442" w:type="dxa"/>
          </w:tcPr>
          <w:p w14:paraId="2F9DB70A" w14:textId="0C7EDF02" w:rsidR="00F7215A" w:rsidRPr="00891BE2" w:rsidRDefault="00F7215A" w:rsidP="00A31536">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Section </w:t>
            </w:r>
            <w:r w:rsidR="00A31536">
              <w:rPr>
                <w:rFonts w:ascii="Times New Roman" w:hAnsi="Times New Roman" w:cs="Times New Roman"/>
                <w:sz w:val="24"/>
                <w:szCs w:val="24"/>
              </w:rPr>
              <w:t>D</w:t>
            </w:r>
          </w:p>
        </w:tc>
        <w:tc>
          <w:tcPr>
            <w:tcW w:w="1352" w:type="dxa"/>
          </w:tcPr>
          <w:p w14:paraId="5083CC9B" w14:textId="37F0F4DB" w:rsidR="00F7215A" w:rsidRPr="00891BE2" w:rsidRDefault="00F7215A" w:rsidP="00A31536">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Section </w:t>
            </w:r>
            <w:r w:rsidR="00A31536">
              <w:rPr>
                <w:rFonts w:ascii="Times New Roman" w:hAnsi="Times New Roman" w:cs="Times New Roman"/>
                <w:sz w:val="24"/>
                <w:szCs w:val="24"/>
              </w:rPr>
              <w:t>D</w:t>
            </w:r>
          </w:p>
        </w:tc>
        <w:tc>
          <w:tcPr>
            <w:tcW w:w="1322" w:type="dxa"/>
          </w:tcPr>
          <w:p w14:paraId="6B4D2535" w14:textId="6607C4E8" w:rsidR="00F7215A" w:rsidRPr="00891BE2" w:rsidRDefault="00F7215A"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Section A</w:t>
            </w:r>
          </w:p>
        </w:tc>
      </w:tr>
      <w:tr w:rsidR="00F7215A" w:rsidRPr="00891BE2" w14:paraId="10B466C5" w14:textId="77777777" w:rsidTr="00F7215A">
        <w:trPr>
          <w:trHeight w:val="1331"/>
        </w:trPr>
        <w:tc>
          <w:tcPr>
            <w:tcW w:w="5244" w:type="dxa"/>
          </w:tcPr>
          <w:p w14:paraId="1B9B6EE8" w14:textId="77777777" w:rsidR="00F7215A" w:rsidRPr="00891BE2" w:rsidRDefault="00F7215A" w:rsidP="006B711B">
            <w:pPr>
              <w:numPr>
                <w:ilvl w:val="1"/>
                <w:numId w:val="0"/>
              </w:numPr>
              <w:rPr>
                <w:rFonts w:ascii="Times New Roman" w:hAnsi="Times New Roman" w:cs="Times New Roman"/>
                <w:sz w:val="24"/>
                <w:szCs w:val="24"/>
              </w:rPr>
            </w:pPr>
            <w:r w:rsidRPr="00891BE2">
              <w:rPr>
                <w:rFonts w:ascii="Times New Roman" w:hAnsi="Times New Roman" w:cs="Times New Roman"/>
                <w:b/>
                <w:sz w:val="24"/>
                <w:szCs w:val="24"/>
              </w:rPr>
              <w:t>Tribal prosecution</w:t>
            </w:r>
            <w:r w:rsidRPr="00891BE2">
              <w:rPr>
                <w:rFonts w:ascii="Times New Roman" w:hAnsi="Times New Roman" w:cs="Times New Roman"/>
                <w:sz w:val="24"/>
                <w:szCs w:val="24"/>
              </w:rPr>
              <w:t>: tribal prosecution office in operation; court position qualifications; process for personnel selection; contracts with outside prosecution service sources</w:t>
            </w:r>
          </w:p>
        </w:tc>
        <w:tc>
          <w:tcPr>
            <w:tcW w:w="1442" w:type="dxa"/>
          </w:tcPr>
          <w:p w14:paraId="34FA8DAD" w14:textId="77777777" w:rsidR="00F7215A" w:rsidRPr="00891BE2" w:rsidRDefault="00F7215A" w:rsidP="006B711B">
            <w:pPr>
              <w:jc w:val="center"/>
              <w:rPr>
                <w:rFonts w:ascii="Times New Roman" w:hAnsi="Times New Roman" w:cs="Times New Roman"/>
                <w:sz w:val="24"/>
                <w:szCs w:val="24"/>
              </w:rPr>
            </w:pPr>
            <w:r w:rsidRPr="00891BE2">
              <w:rPr>
                <w:rFonts w:ascii="Times New Roman" w:hAnsi="Times New Roman" w:cs="Times New Roman"/>
                <w:iCs/>
                <w:sz w:val="24"/>
                <w:szCs w:val="24"/>
              </w:rPr>
              <w:t>Section E</w:t>
            </w:r>
          </w:p>
        </w:tc>
        <w:tc>
          <w:tcPr>
            <w:tcW w:w="1352" w:type="dxa"/>
          </w:tcPr>
          <w:p w14:paraId="0B1A060F" w14:textId="2B00B4AE" w:rsidR="00F7215A" w:rsidRPr="00891BE2" w:rsidRDefault="00F7215A"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Section E </w:t>
            </w:r>
          </w:p>
        </w:tc>
        <w:tc>
          <w:tcPr>
            <w:tcW w:w="1322" w:type="dxa"/>
          </w:tcPr>
          <w:p w14:paraId="0067299F" w14:textId="3BA0E5F7" w:rsidR="00F7215A" w:rsidRPr="00891BE2" w:rsidRDefault="00F7215A"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Section C</w:t>
            </w:r>
          </w:p>
        </w:tc>
      </w:tr>
      <w:tr w:rsidR="00F7215A" w:rsidRPr="00891BE2" w14:paraId="42E224C5" w14:textId="77777777" w:rsidTr="00F7215A">
        <w:trPr>
          <w:trHeight w:val="1610"/>
        </w:trPr>
        <w:tc>
          <w:tcPr>
            <w:tcW w:w="5244" w:type="dxa"/>
          </w:tcPr>
          <w:p w14:paraId="73D75B45" w14:textId="77777777" w:rsidR="00F7215A" w:rsidRPr="00891BE2" w:rsidRDefault="00F7215A" w:rsidP="006B711B">
            <w:pPr>
              <w:numPr>
                <w:ilvl w:val="1"/>
                <w:numId w:val="0"/>
              </w:numPr>
              <w:rPr>
                <w:rFonts w:ascii="Times New Roman" w:hAnsi="Times New Roman" w:cs="Times New Roman"/>
                <w:sz w:val="24"/>
                <w:szCs w:val="24"/>
              </w:rPr>
            </w:pPr>
            <w:r w:rsidRPr="00891BE2">
              <w:rPr>
                <w:rFonts w:ascii="Times New Roman" w:hAnsi="Times New Roman" w:cs="Times New Roman"/>
                <w:b/>
                <w:sz w:val="24"/>
                <w:szCs w:val="24"/>
              </w:rPr>
              <w:t>Tribal defense and civil legal services</w:t>
            </w:r>
            <w:r w:rsidRPr="00891BE2">
              <w:rPr>
                <w:rFonts w:ascii="Times New Roman" w:hAnsi="Times New Roman" w:cs="Times New Roman"/>
                <w:sz w:val="24"/>
                <w:szCs w:val="24"/>
              </w:rPr>
              <w:t>: tribal defense office in operation; court position qualifications; process for personnel selection; availability of and qualification for free criminal defense services; availability of and qualification for free civil legal services</w:t>
            </w:r>
          </w:p>
        </w:tc>
        <w:tc>
          <w:tcPr>
            <w:tcW w:w="1442" w:type="dxa"/>
          </w:tcPr>
          <w:p w14:paraId="27D56E1F" w14:textId="77777777" w:rsidR="00F7215A" w:rsidRPr="00891BE2" w:rsidRDefault="00F7215A" w:rsidP="006B711B">
            <w:pPr>
              <w:jc w:val="center"/>
              <w:rPr>
                <w:rFonts w:ascii="Times New Roman" w:hAnsi="Times New Roman" w:cs="Times New Roman"/>
                <w:sz w:val="24"/>
                <w:szCs w:val="24"/>
              </w:rPr>
            </w:pPr>
            <w:r w:rsidRPr="00891BE2">
              <w:rPr>
                <w:rFonts w:ascii="Times New Roman" w:hAnsi="Times New Roman" w:cs="Times New Roman"/>
                <w:iCs/>
                <w:sz w:val="24"/>
                <w:szCs w:val="24"/>
              </w:rPr>
              <w:t>Section F</w:t>
            </w:r>
          </w:p>
        </w:tc>
        <w:tc>
          <w:tcPr>
            <w:tcW w:w="1352" w:type="dxa"/>
          </w:tcPr>
          <w:p w14:paraId="41EE5123" w14:textId="552031A7" w:rsidR="00F7215A" w:rsidRPr="00891BE2" w:rsidRDefault="00F7215A"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Section E</w:t>
            </w:r>
          </w:p>
        </w:tc>
        <w:tc>
          <w:tcPr>
            <w:tcW w:w="1322" w:type="dxa"/>
          </w:tcPr>
          <w:p w14:paraId="6EAB7631" w14:textId="1B5CEDEE" w:rsidR="00F7215A" w:rsidRPr="00891BE2" w:rsidRDefault="00F7215A"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Section C</w:t>
            </w:r>
          </w:p>
        </w:tc>
      </w:tr>
      <w:tr w:rsidR="004D31D5" w:rsidRPr="00891BE2" w14:paraId="271BCF53" w14:textId="77777777" w:rsidTr="00F7215A">
        <w:trPr>
          <w:trHeight w:val="2330"/>
        </w:trPr>
        <w:tc>
          <w:tcPr>
            <w:tcW w:w="5244" w:type="dxa"/>
          </w:tcPr>
          <w:p w14:paraId="672A4D0D" w14:textId="44A5BA32" w:rsidR="004D31D5" w:rsidRPr="00891BE2" w:rsidRDefault="004D31D5" w:rsidP="00903492">
            <w:pPr>
              <w:numPr>
                <w:ilvl w:val="1"/>
                <w:numId w:val="0"/>
              </w:numPr>
              <w:rPr>
                <w:rFonts w:ascii="Times New Roman" w:hAnsi="Times New Roman" w:cs="Times New Roman"/>
                <w:b/>
                <w:sz w:val="24"/>
                <w:szCs w:val="24"/>
              </w:rPr>
            </w:pPr>
            <w:r>
              <w:rPr>
                <w:rFonts w:ascii="Times New Roman" w:hAnsi="Times New Roman" w:cs="Times New Roman"/>
                <w:b/>
                <w:sz w:val="24"/>
                <w:szCs w:val="24"/>
              </w:rPr>
              <w:lastRenderedPageBreak/>
              <w:t>Pretrial, Probation and Reentry Programs and Services</w:t>
            </w:r>
            <w:r w:rsidR="00AC4DFC">
              <w:rPr>
                <w:rFonts w:ascii="Times New Roman" w:hAnsi="Times New Roman" w:cs="Times New Roman"/>
                <w:b/>
                <w:sz w:val="24"/>
                <w:szCs w:val="24"/>
              </w:rPr>
              <w:t xml:space="preserve">: </w:t>
            </w:r>
            <w:r w:rsidR="00AC4DFC" w:rsidRPr="00056D20">
              <w:rPr>
                <w:rFonts w:ascii="Times New Roman" w:hAnsi="Times New Roman" w:cs="Times New Roman"/>
                <w:sz w:val="24"/>
                <w:szCs w:val="24"/>
              </w:rPr>
              <w:t xml:space="preserve">whether tribal court operate a pre-trial </w:t>
            </w:r>
            <w:r w:rsidR="00903492">
              <w:rPr>
                <w:rFonts w:ascii="Times New Roman" w:hAnsi="Times New Roman" w:cs="Times New Roman"/>
                <w:sz w:val="24"/>
                <w:szCs w:val="24"/>
              </w:rPr>
              <w:t xml:space="preserve">diversion and/or </w:t>
            </w:r>
            <w:r w:rsidR="00AC4DFC" w:rsidRPr="00056D20">
              <w:rPr>
                <w:rFonts w:ascii="Times New Roman" w:hAnsi="Times New Roman" w:cs="Times New Roman"/>
                <w:sz w:val="24"/>
                <w:szCs w:val="24"/>
              </w:rPr>
              <w:t>release program; who carries out your tribal court’s pretrial function; type(s) of pretrial</w:t>
            </w:r>
            <w:r w:rsidR="00AC4DFC" w:rsidRPr="00DD52EC">
              <w:rPr>
                <w:rFonts w:ascii="Times New Roman" w:hAnsi="Times New Roman" w:cs="Times New Roman"/>
                <w:sz w:val="24"/>
                <w:szCs w:val="24"/>
              </w:rPr>
              <w:t xml:space="preserve">; and </w:t>
            </w:r>
            <w:r w:rsidR="00AC4DFC" w:rsidRPr="00056D20">
              <w:rPr>
                <w:rFonts w:ascii="Times New Roman" w:hAnsi="Times New Roman" w:cs="Times New Roman"/>
                <w:sz w:val="24"/>
                <w:szCs w:val="24"/>
              </w:rPr>
              <w:t>defendant's criminal history</w:t>
            </w:r>
            <w:r w:rsidR="00AC4DFC">
              <w:rPr>
                <w:rFonts w:ascii="Times New Roman" w:hAnsi="Times New Roman" w:cs="Times New Roman"/>
                <w:sz w:val="24"/>
                <w:szCs w:val="24"/>
              </w:rPr>
              <w:t xml:space="preserve"> </w:t>
            </w:r>
            <w:r w:rsidR="00AC4DFC" w:rsidRPr="00056D20">
              <w:rPr>
                <w:rFonts w:ascii="Times New Roman" w:hAnsi="Times New Roman" w:cs="Times New Roman"/>
                <w:sz w:val="24"/>
                <w:szCs w:val="24"/>
              </w:rPr>
              <w:t>and ties to the community when mak</w:t>
            </w:r>
            <w:r w:rsidR="00AC4DFC" w:rsidRPr="00DD52EC">
              <w:rPr>
                <w:rFonts w:ascii="Times New Roman" w:hAnsi="Times New Roman" w:cs="Times New Roman"/>
                <w:sz w:val="24"/>
                <w:szCs w:val="24"/>
              </w:rPr>
              <w:t xml:space="preserve">ing a </w:t>
            </w:r>
            <w:r w:rsidR="00DB115F">
              <w:rPr>
                <w:rFonts w:ascii="Times New Roman" w:hAnsi="Times New Roman" w:cs="Times New Roman"/>
                <w:sz w:val="24"/>
                <w:szCs w:val="24"/>
              </w:rPr>
              <w:t>p</w:t>
            </w:r>
            <w:r w:rsidR="00AC4DFC" w:rsidRPr="00DD52EC">
              <w:rPr>
                <w:rFonts w:ascii="Times New Roman" w:hAnsi="Times New Roman" w:cs="Times New Roman"/>
                <w:sz w:val="24"/>
                <w:szCs w:val="24"/>
              </w:rPr>
              <w:t>retrial release decision</w:t>
            </w:r>
            <w:r w:rsidR="00AC4DFC">
              <w:rPr>
                <w:rFonts w:ascii="Times New Roman" w:hAnsi="Times New Roman" w:cs="Times New Roman"/>
                <w:sz w:val="24"/>
                <w:szCs w:val="24"/>
              </w:rPr>
              <w:t xml:space="preserve">.  </w:t>
            </w:r>
            <w:r w:rsidR="00056D20">
              <w:rPr>
                <w:rFonts w:ascii="Times New Roman" w:hAnsi="Times New Roman" w:cs="Times New Roman"/>
                <w:sz w:val="24"/>
                <w:szCs w:val="24"/>
              </w:rPr>
              <w:t xml:space="preserve"> </w:t>
            </w:r>
            <w:r w:rsidR="00AC4DFC">
              <w:rPr>
                <w:rFonts w:ascii="Times New Roman" w:hAnsi="Times New Roman" w:cs="Times New Roman"/>
                <w:sz w:val="24"/>
                <w:szCs w:val="24"/>
              </w:rPr>
              <w:t xml:space="preserve">Next, </w:t>
            </w:r>
            <w:r w:rsidR="00056D20">
              <w:rPr>
                <w:rFonts w:ascii="Times New Roman" w:hAnsi="Times New Roman" w:cs="Times New Roman"/>
                <w:sz w:val="24"/>
                <w:szCs w:val="24"/>
              </w:rPr>
              <w:t xml:space="preserve">the respondents will focus on </w:t>
            </w:r>
            <w:r w:rsidR="00F221EE">
              <w:rPr>
                <w:rFonts w:ascii="Times New Roman" w:hAnsi="Times New Roman" w:cs="Times New Roman"/>
                <w:sz w:val="24"/>
                <w:szCs w:val="24"/>
              </w:rPr>
              <w:t xml:space="preserve">tribal </w:t>
            </w:r>
            <w:r w:rsidR="00056D20">
              <w:rPr>
                <w:rFonts w:ascii="Times New Roman" w:hAnsi="Times New Roman" w:cs="Times New Roman"/>
                <w:sz w:val="24"/>
                <w:szCs w:val="24"/>
              </w:rPr>
              <w:t>probation</w:t>
            </w:r>
            <w:r w:rsidR="00F221EE">
              <w:rPr>
                <w:rFonts w:ascii="Times New Roman" w:hAnsi="Times New Roman" w:cs="Times New Roman"/>
                <w:sz w:val="24"/>
                <w:szCs w:val="24"/>
              </w:rPr>
              <w:t xml:space="preserve"> programs</w:t>
            </w:r>
            <w:r w:rsidR="00056D20">
              <w:rPr>
                <w:rFonts w:ascii="Times New Roman" w:hAnsi="Times New Roman" w:cs="Times New Roman"/>
                <w:sz w:val="24"/>
                <w:szCs w:val="24"/>
              </w:rPr>
              <w:t xml:space="preserve">: </w:t>
            </w:r>
            <w:r w:rsidR="00F221EE">
              <w:rPr>
                <w:rFonts w:ascii="Times New Roman" w:hAnsi="Times New Roman" w:cs="Times New Roman"/>
                <w:sz w:val="24"/>
                <w:szCs w:val="24"/>
              </w:rPr>
              <w:t>d</w:t>
            </w:r>
            <w:r w:rsidR="00056D20" w:rsidRPr="00056D20">
              <w:rPr>
                <w:rFonts w:ascii="Times New Roman" w:hAnsi="Times New Roman" w:cs="Times New Roman"/>
                <w:sz w:val="24"/>
                <w:szCs w:val="24"/>
              </w:rPr>
              <w:t>oes your tribal court have a probation program</w:t>
            </w:r>
            <w:r w:rsidR="00056D20">
              <w:rPr>
                <w:rFonts w:ascii="Times New Roman" w:hAnsi="Times New Roman" w:cs="Times New Roman"/>
                <w:sz w:val="24"/>
                <w:szCs w:val="24"/>
              </w:rPr>
              <w:t xml:space="preserve">; </w:t>
            </w:r>
            <w:r w:rsidR="00056D20" w:rsidRPr="00056D20">
              <w:rPr>
                <w:rFonts w:ascii="Times New Roman" w:hAnsi="Times New Roman" w:cs="Times New Roman"/>
                <w:sz w:val="24"/>
                <w:szCs w:val="24"/>
              </w:rPr>
              <w:t>tribal court-ordered sanctions are handled through your probation</w:t>
            </w:r>
            <w:r w:rsidR="00056D20">
              <w:rPr>
                <w:rFonts w:ascii="Times New Roman" w:hAnsi="Times New Roman" w:cs="Times New Roman"/>
                <w:sz w:val="24"/>
                <w:szCs w:val="24"/>
              </w:rPr>
              <w:t>; w</w:t>
            </w:r>
            <w:r w:rsidR="00056D20" w:rsidRPr="00056D20">
              <w:rPr>
                <w:rFonts w:ascii="Times New Roman" w:hAnsi="Times New Roman" w:cs="Times New Roman"/>
                <w:sz w:val="24"/>
                <w:szCs w:val="24"/>
              </w:rPr>
              <w:t>ho serves as the probation officer</w:t>
            </w:r>
            <w:r w:rsidR="00056D20">
              <w:rPr>
                <w:rFonts w:ascii="Times New Roman" w:hAnsi="Times New Roman" w:cs="Times New Roman"/>
                <w:sz w:val="24"/>
                <w:szCs w:val="24"/>
              </w:rPr>
              <w:t>; how is probation funded; and how</w:t>
            </w:r>
            <w:r w:rsidR="00056D20" w:rsidRPr="00056D20">
              <w:rPr>
                <w:rFonts w:ascii="Times New Roman" w:hAnsi="Times New Roman" w:cs="Times New Roman"/>
                <w:sz w:val="24"/>
                <w:szCs w:val="24"/>
              </w:rPr>
              <w:t xml:space="preserve"> many probation offers does your tribal justice system employ</w:t>
            </w:r>
            <w:r w:rsidR="00056D20">
              <w:rPr>
                <w:rFonts w:ascii="Times New Roman" w:hAnsi="Times New Roman" w:cs="Times New Roman"/>
                <w:sz w:val="24"/>
                <w:szCs w:val="24"/>
              </w:rPr>
              <w:t xml:space="preserve">?  Finally, this section captures data on reentry programs:  does </w:t>
            </w:r>
            <w:r w:rsidR="00056D20" w:rsidRPr="00056D20">
              <w:rPr>
                <w:rFonts w:ascii="Times New Roman" w:hAnsi="Times New Roman" w:cs="Times New Roman"/>
                <w:sz w:val="24"/>
                <w:szCs w:val="24"/>
              </w:rPr>
              <w:t>your community supervise individuals coming out of a secure facility</w:t>
            </w:r>
            <w:r w:rsidR="00056D20">
              <w:rPr>
                <w:rFonts w:ascii="Times New Roman" w:hAnsi="Times New Roman" w:cs="Times New Roman"/>
                <w:sz w:val="24"/>
                <w:szCs w:val="24"/>
              </w:rPr>
              <w:t xml:space="preserve">; with </w:t>
            </w:r>
            <w:r w:rsidR="00056D20" w:rsidRPr="00056D20">
              <w:rPr>
                <w:rFonts w:ascii="Times New Roman" w:hAnsi="Times New Roman" w:cs="Times New Roman"/>
                <w:sz w:val="24"/>
                <w:szCs w:val="24"/>
              </w:rPr>
              <w:t>which facilities does your community work on reentry supervision</w:t>
            </w:r>
            <w:r w:rsidR="00056D20">
              <w:rPr>
                <w:rFonts w:ascii="Times New Roman" w:hAnsi="Times New Roman" w:cs="Times New Roman"/>
                <w:sz w:val="24"/>
                <w:szCs w:val="24"/>
              </w:rPr>
              <w:t xml:space="preserve">; whether </w:t>
            </w:r>
            <w:r w:rsidR="00056D20" w:rsidRPr="00056D20">
              <w:rPr>
                <w:rFonts w:ascii="Times New Roman" w:hAnsi="Times New Roman" w:cs="Times New Roman"/>
                <w:sz w:val="24"/>
                <w:szCs w:val="24"/>
              </w:rPr>
              <w:t>trib</w:t>
            </w:r>
            <w:r w:rsidR="00DB115F">
              <w:rPr>
                <w:rFonts w:ascii="Times New Roman" w:hAnsi="Times New Roman" w:cs="Times New Roman"/>
                <w:sz w:val="24"/>
                <w:szCs w:val="24"/>
              </w:rPr>
              <w:t>al court</w:t>
            </w:r>
            <w:r w:rsidR="00056D20" w:rsidRPr="00056D20">
              <w:rPr>
                <w:rFonts w:ascii="Times New Roman" w:hAnsi="Times New Roman" w:cs="Times New Roman"/>
                <w:sz w:val="24"/>
                <w:szCs w:val="24"/>
              </w:rPr>
              <w:t xml:space="preserve"> involved in assisting with or developing reentry plans for tribal members </w:t>
            </w:r>
            <w:r w:rsidR="00056D20">
              <w:rPr>
                <w:rFonts w:ascii="Times New Roman" w:hAnsi="Times New Roman" w:cs="Times New Roman"/>
                <w:sz w:val="24"/>
                <w:szCs w:val="24"/>
              </w:rPr>
              <w:t>that</w:t>
            </w:r>
            <w:r w:rsidR="00056D20" w:rsidRPr="00056D20">
              <w:rPr>
                <w:rFonts w:ascii="Times New Roman" w:hAnsi="Times New Roman" w:cs="Times New Roman"/>
                <w:sz w:val="24"/>
                <w:szCs w:val="24"/>
              </w:rPr>
              <w:t xml:space="preserve"> return to your community following a period of secure confinement</w:t>
            </w:r>
            <w:r w:rsidR="00056D20">
              <w:rPr>
                <w:rFonts w:ascii="Times New Roman" w:hAnsi="Times New Roman" w:cs="Times New Roman"/>
                <w:sz w:val="24"/>
                <w:szCs w:val="24"/>
              </w:rPr>
              <w:t>; and does</w:t>
            </w:r>
            <w:r w:rsidR="00056D20" w:rsidRPr="00056D20">
              <w:rPr>
                <w:rFonts w:ascii="Times New Roman" w:hAnsi="Times New Roman" w:cs="Times New Roman"/>
                <w:sz w:val="24"/>
                <w:szCs w:val="24"/>
              </w:rPr>
              <w:t xml:space="preserve"> your community have transitional living facilities to assist tribal members returning to the community?</w:t>
            </w:r>
            <w:r w:rsidR="00056D20">
              <w:rPr>
                <w:rFonts w:ascii="Times New Roman" w:hAnsi="Times New Roman" w:cs="Times New Roman"/>
                <w:sz w:val="24"/>
                <w:szCs w:val="24"/>
              </w:rPr>
              <w:t xml:space="preserve"> </w:t>
            </w:r>
          </w:p>
        </w:tc>
        <w:tc>
          <w:tcPr>
            <w:tcW w:w="1442" w:type="dxa"/>
          </w:tcPr>
          <w:p w14:paraId="5CDAC87C" w14:textId="70ED58A6" w:rsidR="004D31D5" w:rsidRPr="00891BE2" w:rsidRDefault="004D31D5" w:rsidP="006B711B">
            <w:pPr>
              <w:jc w:val="center"/>
              <w:rPr>
                <w:rFonts w:ascii="Times New Roman" w:hAnsi="Times New Roman" w:cs="Times New Roman"/>
                <w:iCs/>
                <w:sz w:val="24"/>
                <w:szCs w:val="24"/>
              </w:rPr>
            </w:pPr>
            <w:r>
              <w:rPr>
                <w:rFonts w:ascii="Times New Roman" w:hAnsi="Times New Roman" w:cs="Times New Roman"/>
                <w:iCs/>
                <w:sz w:val="24"/>
                <w:szCs w:val="24"/>
              </w:rPr>
              <w:t>Section G</w:t>
            </w:r>
          </w:p>
        </w:tc>
        <w:tc>
          <w:tcPr>
            <w:tcW w:w="1352" w:type="dxa"/>
          </w:tcPr>
          <w:p w14:paraId="504A11F1" w14:textId="21AE9969" w:rsidR="004D31D5" w:rsidRPr="00891BE2" w:rsidRDefault="004D31D5" w:rsidP="00FC3A18">
            <w:pPr>
              <w:numPr>
                <w:ilvl w:val="1"/>
                <w:numId w:val="0"/>
              </w:numPr>
              <w:jc w:val="center"/>
              <w:rPr>
                <w:rFonts w:ascii="Times New Roman" w:hAnsi="Times New Roman" w:cs="Times New Roman"/>
                <w:sz w:val="24"/>
                <w:szCs w:val="24"/>
              </w:rPr>
            </w:pPr>
            <w:r>
              <w:rPr>
                <w:rFonts w:ascii="Times New Roman" w:hAnsi="Times New Roman" w:cs="Times New Roman"/>
                <w:sz w:val="24"/>
                <w:szCs w:val="24"/>
              </w:rPr>
              <w:t>Section F</w:t>
            </w:r>
          </w:p>
        </w:tc>
        <w:tc>
          <w:tcPr>
            <w:tcW w:w="1322" w:type="dxa"/>
          </w:tcPr>
          <w:p w14:paraId="449F1CAC" w14:textId="71A9AE17" w:rsidR="004D31D5" w:rsidRPr="00891BE2" w:rsidRDefault="004D31D5" w:rsidP="006B711B">
            <w:pPr>
              <w:numPr>
                <w:ilvl w:val="1"/>
                <w:numId w:val="0"/>
              </w:numPr>
              <w:jc w:val="center"/>
              <w:rPr>
                <w:rFonts w:ascii="Times New Roman" w:hAnsi="Times New Roman" w:cs="Times New Roman"/>
                <w:sz w:val="24"/>
                <w:szCs w:val="24"/>
              </w:rPr>
            </w:pPr>
            <w:r>
              <w:rPr>
                <w:rFonts w:ascii="Times New Roman" w:hAnsi="Times New Roman" w:cs="Times New Roman"/>
                <w:sz w:val="24"/>
                <w:szCs w:val="24"/>
              </w:rPr>
              <w:t>Section D</w:t>
            </w:r>
          </w:p>
        </w:tc>
      </w:tr>
      <w:tr w:rsidR="00F7215A" w:rsidRPr="00891BE2" w14:paraId="58DF6AD1" w14:textId="77777777" w:rsidTr="00F7215A">
        <w:trPr>
          <w:trHeight w:val="2330"/>
        </w:trPr>
        <w:tc>
          <w:tcPr>
            <w:tcW w:w="5244" w:type="dxa"/>
          </w:tcPr>
          <w:p w14:paraId="78A973DA" w14:textId="5F328907" w:rsidR="00F7215A" w:rsidRPr="00891BE2" w:rsidRDefault="00F7215A" w:rsidP="006B711B">
            <w:pPr>
              <w:numPr>
                <w:ilvl w:val="1"/>
                <w:numId w:val="0"/>
              </w:numPr>
              <w:rPr>
                <w:rFonts w:ascii="Times New Roman" w:hAnsi="Times New Roman" w:cs="Times New Roman"/>
                <w:sz w:val="24"/>
                <w:szCs w:val="24"/>
              </w:rPr>
            </w:pPr>
            <w:r w:rsidRPr="00891BE2">
              <w:rPr>
                <w:rFonts w:ascii="Times New Roman" w:hAnsi="Times New Roman" w:cs="Times New Roman"/>
                <w:b/>
                <w:sz w:val="24"/>
                <w:szCs w:val="24"/>
              </w:rPr>
              <w:t>Juvenile cases</w:t>
            </w:r>
            <w:r w:rsidRPr="00891BE2">
              <w:rPr>
                <w:rFonts w:ascii="Times New Roman" w:hAnsi="Times New Roman" w:cs="Times New Roman"/>
                <w:sz w:val="24"/>
                <w:szCs w:val="24"/>
              </w:rPr>
              <w:t>:  case types; case counts; availability of and qualification for free legal representation services; sentencing options in use; probation/parole function for juveniles; reentry program provision; Indian child welfare/dependency matter case types; case counts (including case transfers)</w:t>
            </w:r>
            <w:r w:rsidR="00903492">
              <w:rPr>
                <w:rFonts w:ascii="Times New Roman" w:hAnsi="Times New Roman" w:cs="Times New Roman"/>
                <w:sz w:val="24"/>
                <w:szCs w:val="24"/>
              </w:rPr>
              <w:t xml:space="preserve"> and dispositions</w:t>
            </w:r>
            <w:r w:rsidRPr="00891BE2">
              <w:rPr>
                <w:rFonts w:ascii="Times New Roman" w:hAnsi="Times New Roman" w:cs="Times New Roman"/>
                <w:sz w:val="24"/>
                <w:szCs w:val="24"/>
              </w:rPr>
              <w:t>; access to Guardian Ad Litem and/or Court Appointed Special Advocate services</w:t>
            </w:r>
          </w:p>
        </w:tc>
        <w:tc>
          <w:tcPr>
            <w:tcW w:w="1442" w:type="dxa"/>
          </w:tcPr>
          <w:p w14:paraId="17CE6DAE" w14:textId="3D65F34A" w:rsidR="00F7215A" w:rsidRPr="00891BE2" w:rsidRDefault="00F7215A" w:rsidP="00DD52EC">
            <w:pPr>
              <w:jc w:val="center"/>
              <w:rPr>
                <w:rFonts w:ascii="Times New Roman" w:hAnsi="Times New Roman" w:cs="Times New Roman"/>
                <w:sz w:val="24"/>
                <w:szCs w:val="24"/>
              </w:rPr>
            </w:pPr>
            <w:r w:rsidRPr="00891BE2">
              <w:rPr>
                <w:rFonts w:ascii="Times New Roman" w:hAnsi="Times New Roman" w:cs="Times New Roman"/>
                <w:iCs/>
                <w:sz w:val="24"/>
                <w:szCs w:val="24"/>
              </w:rPr>
              <w:t xml:space="preserve">Section </w:t>
            </w:r>
            <w:r w:rsidR="004D31D5">
              <w:rPr>
                <w:rFonts w:ascii="Times New Roman" w:hAnsi="Times New Roman" w:cs="Times New Roman"/>
                <w:iCs/>
                <w:sz w:val="24"/>
                <w:szCs w:val="24"/>
              </w:rPr>
              <w:t>H</w:t>
            </w:r>
          </w:p>
        </w:tc>
        <w:tc>
          <w:tcPr>
            <w:tcW w:w="1352" w:type="dxa"/>
          </w:tcPr>
          <w:p w14:paraId="65526CDF" w14:textId="0B332D9C" w:rsidR="00F7215A" w:rsidRPr="00891BE2" w:rsidRDefault="00F7215A" w:rsidP="00DD52EC">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Section </w:t>
            </w:r>
            <w:r w:rsidR="004D31D5">
              <w:rPr>
                <w:rFonts w:ascii="Times New Roman" w:hAnsi="Times New Roman" w:cs="Times New Roman"/>
                <w:sz w:val="24"/>
                <w:szCs w:val="24"/>
              </w:rPr>
              <w:t>G</w:t>
            </w:r>
          </w:p>
        </w:tc>
        <w:tc>
          <w:tcPr>
            <w:tcW w:w="1322" w:type="dxa"/>
          </w:tcPr>
          <w:p w14:paraId="26279DDA" w14:textId="45697756" w:rsidR="00F7215A" w:rsidRPr="00891BE2" w:rsidRDefault="00F7215A" w:rsidP="00DD52EC">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Section </w:t>
            </w:r>
            <w:r w:rsidR="004D31D5">
              <w:rPr>
                <w:rFonts w:ascii="Times New Roman" w:hAnsi="Times New Roman" w:cs="Times New Roman"/>
                <w:sz w:val="24"/>
                <w:szCs w:val="24"/>
              </w:rPr>
              <w:t>E</w:t>
            </w:r>
          </w:p>
        </w:tc>
      </w:tr>
      <w:tr w:rsidR="00F7215A" w:rsidRPr="00891BE2" w14:paraId="0C7F03F4" w14:textId="77777777" w:rsidTr="00F7215A">
        <w:trPr>
          <w:trHeight w:val="1610"/>
        </w:trPr>
        <w:tc>
          <w:tcPr>
            <w:tcW w:w="5244" w:type="dxa"/>
          </w:tcPr>
          <w:p w14:paraId="10CE69D4" w14:textId="7728C748" w:rsidR="00F7215A" w:rsidRPr="00891BE2" w:rsidRDefault="00F7215A" w:rsidP="00BC195F">
            <w:pPr>
              <w:numPr>
                <w:ilvl w:val="1"/>
                <w:numId w:val="0"/>
              </w:numPr>
              <w:rPr>
                <w:rFonts w:ascii="Times New Roman" w:hAnsi="Times New Roman" w:cs="Times New Roman"/>
                <w:sz w:val="24"/>
                <w:szCs w:val="24"/>
              </w:rPr>
            </w:pPr>
            <w:r w:rsidRPr="00891BE2">
              <w:rPr>
                <w:rFonts w:ascii="Times New Roman" w:hAnsi="Times New Roman" w:cs="Times New Roman"/>
                <w:b/>
                <w:sz w:val="24"/>
                <w:szCs w:val="24"/>
              </w:rPr>
              <w:t>Domestic Violence and Protection Orders</w:t>
            </w:r>
            <w:r w:rsidRPr="00891BE2">
              <w:rPr>
                <w:rFonts w:ascii="Times New Roman" w:hAnsi="Times New Roman" w:cs="Times New Roman"/>
                <w:sz w:val="24"/>
                <w:szCs w:val="24"/>
              </w:rPr>
              <w:t xml:space="preserve">:  issuance of protection orders; domestic violence cases </w:t>
            </w:r>
            <w:r w:rsidR="000625FF">
              <w:rPr>
                <w:rFonts w:ascii="Times New Roman" w:hAnsi="Times New Roman" w:cs="Times New Roman"/>
                <w:sz w:val="24"/>
                <w:szCs w:val="24"/>
              </w:rPr>
              <w:t>filed</w:t>
            </w:r>
            <w:r w:rsidRPr="00891BE2">
              <w:rPr>
                <w:rFonts w:ascii="Times New Roman" w:hAnsi="Times New Roman" w:cs="Times New Roman"/>
                <w:sz w:val="24"/>
                <w:szCs w:val="24"/>
              </w:rPr>
              <w:t xml:space="preserve">; State reciprocity of tribal court orders; protection orders prohibit firearms; sexual crime and child abuse cases </w:t>
            </w:r>
            <w:r w:rsidR="000625FF">
              <w:rPr>
                <w:rFonts w:ascii="Times New Roman" w:hAnsi="Times New Roman" w:cs="Times New Roman"/>
                <w:sz w:val="24"/>
                <w:szCs w:val="24"/>
              </w:rPr>
              <w:t>filed</w:t>
            </w:r>
          </w:p>
        </w:tc>
        <w:tc>
          <w:tcPr>
            <w:tcW w:w="1442" w:type="dxa"/>
          </w:tcPr>
          <w:p w14:paraId="59BEA535" w14:textId="7A140AE3" w:rsidR="00F7215A" w:rsidRPr="00891BE2" w:rsidRDefault="00F7215A" w:rsidP="00DD52EC">
            <w:pPr>
              <w:jc w:val="center"/>
              <w:rPr>
                <w:rFonts w:ascii="Times New Roman" w:hAnsi="Times New Roman" w:cs="Times New Roman"/>
                <w:iCs/>
                <w:sz w:val="24"/>
                <w:szCs w:val="24"/>
              </w:rPr>
            </w:pPr>
            <w:r w:rsidRPr="00891BE2">
              <w:rPr>
                <w:rFonts w:ascii="Times New Roman" w:hAnsi="Times New Roman" w:cs="Times New Roman"/>
                <w:iCs/>
                <w:sz w:val="24"/>
                <w:szCs w:val="24"/>
              </w:rPr>
              <w:t xml:space="preserve">Section </w:t>
            </w:r>
            <w:r w:rsidR="004D31D5">
              <w:rPr>
                <w:rFonts w:ascii="Times New Roman" w:hAnsi="Times New Roman" w:cs="Times New Roman"/>
                <w:iCs/>
                <w:sz w:val="24"/>
                <w:szCs w:val="24"/>
              </w:rPr>
              <w:t>I</w:t>
            </w:r>
          </w:p>
        </w:tc>
        <w:tc>
          <w:tcPr>
            <w:tcW w:w="1352" w:type="dxa"/>
          </w:tcPr>
          <w:p w14:paraId="01D4CF21" w14:textId="6DF28ED6" w:rsidR="00F7215A" w:rsidRPr="00891BE2" w:rsidRDefault="00F7215A" w:rsidP="00DD52EC">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Section </w:t>
            </w:r>
            <w:r w:rsidR="004D31D5">
              <w:rPr>
                <w:rFonts w:ascii="Times New Roman" w:hAnsi="Times New Roman" w:cs="Times New Roman"/>
                <w:sz w:val="24"/>
                <w:szCs w:val="24"/>
              </w:rPr>
              <w:t>H</w:t>
            </w:r>
          </w:p>
        </w:tc>
        <w:tc>
          <w:tcPr>
            <w:tcW w:w="1322" w:type="dxa"/>
          </w:tcPr>
          <w:p w14:paraId="5C1AD58A" w14:textId="0D5EA8FF" w:rsidR="00F7215A" w:rsidRPr="00891BE2" w:rsidRDefault="00F7215A" w:rsidP="00DD52EC">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Section </w:t>
            </w:r>
            <w:r w:rsidR="004D31D5">
              <w:rPr>
                <w:rFonts w:ascii="Times New Roman" w:hAnsi="Times New Roman" w:cs="Times New Roman"/>
                <w:sz w:val="24"/>
                <w:szCs w:val="24"/>
              </w:rPr>
              <w:t>F</w:t>
            </w:r>
          </w:p>
        </w:tc>
      </w:tr>
      <w:tr w:rsidR="00F7215A" w:rsidRPr="00891BE2" w14:paraId="3800394F" w14:textId="77777777" w:rsidTr="00F7215A">
        <w:trPr>
          <w:trHeight w:val="3158"/>
        </w:trPr>
        <w:tc>
          <w:tcPr>
            <w:tcW w:w="5244" w:type="dxa"/>
          </w:tcPr>
          <w:p w14:paraId="0E11BDBA" w14:textId="77777777" w:rsidR="00F7215A" w:rsidRPr="00891BE2" w:rsidRDefault="00F7215A" w:rsidP="006B711B">
            <w:pPr>
              <w:numPr>
                <w:ilvl w:val="1"/>
                <w:numId w:val="0"/>
              </w:numPr>
              <w:rPr>
                <w:rFonts w:ascii="Times New Roman" w:hAnsi="Times New Roman" w:cs="Times New Roman"/>
                <w:sz w:val="24"/>
                <w:szCs w:val="24"/>
              </w:rPr>
            </w:pPr>
            <w:r w:rsidRPr="00891BE2">
              <w:rPr>
                <w:rFonts w:ascii="Times New Roman" w:hAnsi="Times New Roman" w:cs="Times New Roman"/>
                <w:b/>
                <w:sz w:val="24"/>
                <w:szCs w:val="24"/>
              </w:rPr>
              <w:lastRenderedPageBreak/>
              <w:t>TLOA enhanced sentencing and criminal jurisdiction</w:t>
            </w:r>
            <w:r w:rsidRPr="00891BE2">
              <w:rPr>
                <w:rFonts w:ascii="Times New Roman" w:hAnsi="Times New Roman" w:cs="Times New Roman"/>
                <w:sz w:val="24"/>
                <w:szCs w:val="24"/>
              </w:rPr>
              <w:t xml:space="preserve"> (or restraining and protection orders): use of TLOA-provided enhanced sentencing authority; barriers to use of enhanced sentencing authority; use of restraining and/or protection orders; order counts; state recognition of tribal court-issued orders; order qualification under the federal Gun Control Act</w:t>
            </w:r>
            <w:r w:rsidRPr="00891BE2">
              <w:rPr>
                <w:rFonts w:ascii="Times New Roman" w:hAnsi="Times New Roman" w:cs="Times New Roman"/>
                <w:sz w:val="24"/>
                <w:szCs w:val="24"/>
                <w:vertAlign w:val="superscript"/>
              </w:rPr>
              <w:footnoteReference w:id="26"/>
            </w:r>
            <w:r w:rsidRPr="00891BE2">
              <w:rPr>
                <w:rFonts w:ascii="Times New Roman" w:hAnsi="Times New Roman" w:cs="Times New Roman"/>
                <w:sz w:val="24"/>
                <w:szCs w:val="24"/>
              </w:rPr>
              <w:t>; enforcement of state-issued orders; ability to meet TLOA enhanced sentencing authority requirements; methods for recording court proceedings; criminal sentencing options available</w:t>
            </w:r>
          </w:p>
        </w:tc>
        <w:tc>
          <w:tcPr>
            <w:tcW w:w="1442" w:type="dxa"/>
          </w:tcPr>
          <w:p w14:paraId="59A84E54" w14:textId="0385FEDB" w:rsidR="00F7215A" w:rsidRPr="00891BE2" w:rsidRDefault="00F7215A" w:rsidP="00DD52EC">
            <w:pPr>
              <w:jc w:val="center"/>
              <w:rPr>
                <w:rFonts w:ascii="Times New Roman" w:hAnsi="Times New Roman" w:cs="Times New Roman"/>
                <w:sz w:val="24"/>
                <w:szCs w:val="24"/>
              </w:rPr>
            </w:pPr>
            <w:r w:rsidRPr="00891BE2">
              <w:rPr>
                <w:rFonts w:ascii="Times New Roman" w:hAnsi="Times New Roman" w:cs="Times New Roman"/>
                <w:iCs/>
                <w:sz w:val="24"/>
                <w:szCs w:val="24"/>
              </w:rPr>
              <w:t xml:space="preserve">Section </w:t>
            </w:r>
            <w:r w:rsidR="004D31D5">
              <w:rPr>
                <w:rFonts w:ascii="Times New Roman" w:hAnsi="Times New Roman" w:cs="Times New Roman"/>
                <w:iCs/>
                <w:sz w:val="24"/>
                <w:szCs w:val="24"/>
              </w:rPr>
              <w:t>J</w:t>
            </w:r>
          </w:p>
        </w:tc>
        <w:tc>
          <w:tcPr>
            <w:tcW w:w="1352" w:type="dxa"/>
          </w:tcPr>
          <w:p w14:paraId="7D43AFBB" w14:textId="77777777" w:rsidR="00F7215A" w:rsidRPr="00891BE2" w:rsidRDefault="00F7215A"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N/A</w:t>
            </w:r>
          </w:p>
          <w:p w14:paraId="28D1CA7A" w14:textId="4824A30B" w:rsidR="00F7215A" w:rsidRPr="00891BE2" w:rsidRDefault="00F7215A"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Alaska Exempted from TLOA</w:t>
            </w:r>
          </w:p>
        </w:tc>
        <w:tc>
          <w:tcPr>
            <w:tcW w:w="1322" w:type="dxa"/>
          </w:tcPr>
          <w:p w14:paraId="0BE1D757" w14:textId="77777777" w:rsidR="00F7215A" w:rsidRPr="00891BE2" w:rsidRDefault="00F7215A"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N/A </w:t>
            </w:r>
          </w:p>
          <w:p w14:paraId="13517B9F" w14:textId="3409D05E" w:rsidR="00F7215A" w:rsidRPr="00891BE2" w:rsidRDefault="00F7215A" w:rsidP="006B711B">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CFR Apply Federal law</w:t>
            </w:r>
          </w:p>
        </w:tc>
      </w:tr>
      <w:tr w:rsidR="00F7215A" w:rsidRPr="00891BE2" w14:paraId="5039AEA4" w14:textId="77777777" w:rsidTr="00F7215A">
        <w:trPr>
          <w:trHeight w:val="4148"/>
        </w:trPr>
        <w:tc>
          <w:tcPr>
            <w:tcW w:w="5244" w:type="dxa"/>
          </w:tcPr>
          <w:p w14:paraId="7BA36E87" w14:textId="720ED981" w:rsidR="00F7215A" w:rsidRPr="00891BE2" w:rsidRDefault="00F7215A" w:rsidP="006B711B">
            <w:pPr>
              <w:numPr>
                <w:ilvl w:val="1"/>
                <w:numId w:val="0"/>
              </w:numPr>
              <w:rPr>
                <w:rFonts w:ascii="Times New Roman" w:hAnsi="Times New Roman" w:cs="Times New Roman"/>
                <w:sz w:val="24"/>
                <w:szCs w:val="24"/>
              </w:rPr>
            </w:pPr>
            <w:r w:rsidRPr="00891BE2">
              <w:rPr>
                <w:rFonts w:ascii="Times New Roman" w:hAnsi="Times New Roman" w:cs="Times New Roman"/>
                <w:b/>
                <w:sz w:val="24"/>
                <w:szCs w:val="24"/>
              </w:rPr>
              <w:t>Information systems access and data entry</w:t>
            </w:r>
            <w:r w:rsidRPr="00891BE2">
              <w:rPr>
                <w:rFonts w:ascii="Times New Roman" w:hAnsi="Times New Roman" w:cs="Times New Roman"/>
                <w:sz w:val="24"/>
                <w:szCs w:val="24"/>
              </w:rPr>
              <w:t xml:space="preserve">: policies in use regarding the sharing of criminal justice information; methods for case management; electronic networking capability; criminal justice information data-sharing policies; agencies/entities with electronic data access to or shared with tribal court; activities within the FBI Criminal Justice Information Services (CJIS); electronic database availability; criminal history repository type; sex offender registry maintenance; victim notification system in operation; restraining order and/or protection order registry maintenance; use of the FBI’s National Crime Information Center Protection Order File </w:t>
            </w:r>
          </w:p>
        </w:tc>
        <w:tc>
          <w:tcPr>
            <w:tcW w:w="1442" w:type="dxa"/>
          </w:tcPr>
          <w:p w14:paraId="47D42149" w14:textId="468EBE39" w:rsidR="00F7215A" w:rsidRPr="00891BE2" w:rsidRDefault="00F7215A" w:rsidP="00DD52EC">
            <w:pPr>
              <w:jc w:val="center"/>
              <w:rPr>
                <w:rFonts w:ascii="Times New Roman" w:hAnsi="Times New Roman" w:cs="Times New Roman"/>
                <w:sz w:val="24"/>
                <w:szCs w:val="24"/>
              </w:rPr>
            </w:pPr>
            <w:r w:rsidRPr="00891BE2">
              <w:rPr>
                <w:rFonts w:ascii="Times New Roman" w:hAnsi="Times New Roman" w:cs="Times New Roman"/>
                <w:iCs/>
                <w:sz w:val="24"/>
                <w:szCs w:val="24"/>
              </w:rPr>
              <w:t xml:space="preserve">Section </w:t>
            </w:r>
            <w:r w:rsidR="004D31D5">
              <w:rPr>
                <w:rFonts w:ascii="Times New Roman" w:hAnsi="Times New Roman" w:cs="Times New Roman"/>
                <w:iCs/>
                <w:sz w:val="24"/>
                <w:szCs w:val="24"/>
              </w:rPr>
              <w:t>K</w:t>
            </w:r>
          </w:p>
        </w:tc>
        <w:tc>
          <w:tcPr>
            <w:tcW w:w="1352" w:type="dxa"/>
          </w:tcPr>
          <w:p w14:paraId="300DCB1B" w14:textId="6D24600E" w:rsidR="00F7215A" w:rsidRPr="00891BE2" w:rsidRDefault="00F7215A" w:rsidP="00DD52EC">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Section </w:t>
            </w:r>
            <w:r w:rsidR="004D31D5">
              <w:rPr>
                <w:rFonts w:ascii="Times New Roman" w:hAnsi="Times New Roman" w:cs="Times New Roman"/>
                <w:sz w:val="24"/>
                <w:szCs w:val="24"/>
              </w:rPr>
              <w:t>I</w:t>
            </w:r>
          </w:p>
        </w:tc>
        <w:tc>
          <w:tcPr>
            <w:tcW w:w="1322" w:type="dxa"/>
          </w:tcPr>
          <w:p w14:paraId="1C359FA1" w14:textId="2785E0A3" w:rsidR="00F7215A" w:rsidRPr="00891BE2" w:rsidRDefault="00F7215A" w:rsidP="00DD52EC">
            <w:pPr>
              <w:numPr>
                <w:ilvl w:val="1"/>
                <w:numId w:val="0"/>
              </w:numPr>
              <w:jc w:val="center"/>
              <w:rPr>
                <w:rFonts w:ascii="Times New Roman" w:hAnsi="Times New Roman" w:cs="Times New Roman"/>
                <w:sz w:val="24"/>
                <w:szCs w:val="24"/>
              </w:rPr>
            </w:pPr>
            <w:r w:rsidRPr="00891BE2">
              <w:rPr>
                <w:rFonts w:ascii="Times New Roman" w:hAnsi="Times New Roman" w:cs="Times New Roman"/>
                <w:sz w:val="24"/>
                <w:szCs w:val="24"/>
              </w:rPr>
              <w:t xml:space="preserve">Section </w:t>
            </w:r>
            <w:r w:rsidR="004D31D5">
              <w:rPr>
                <w:rFonts w:ascii="Times New Roman" w:hAnsi="Times New Roman" w:cs="Times New Roman"/>
                <w:sz w:val="24"/>
                <w:szCs w:val="24"/>
              </w:rPr>
              <w:t>G</w:t>
            </w:r>
          </w:p>
        </w:tc>
      </w:tr>
    </w:tbl>
    <w:p w14:paraId="47895039" w14:textId="77777777" w:rsidR="002C1AE0" w:rsidRPr="00891BE2" w:rsidRDefault="002C1AE0" w:rsidP="00797251">
      <w:pPr>
        <w:rPr>
          <w:rFonts w:ascii="Times New Roman" w:hAnsi="Times New Roman" w:cs="Times New Roman"/>
          <w:sz w:val="24"/>
          <w:szCs w:val="24"/>
        </w:rPr>
      </w:pPr>
    </w:p>
    <w:p w14:paraId="1B1B9C08" w14:textId="77777777" w:rsidR="007F273F" w:rsidRPr="00891BE2" w:rsidRDefault="007F273F" w:rsidP="007F273F">
      <w:pPr>
        <w:keepNext/>
        <w:keepLines/>
        <w:numPr>
          <w:ilvl w:val="0"/>
          <w:numId w:val="3"/>
        </w:numPr>
        <w:spacing w:line="240" w:lineRule="auto"/>
        <w:outlineLvl w:val="1"/>
        <w:rPr>
          <w:rFonts w:ascii="Times New Roman" w:eastAsiaTheme="majorEastAsia" w:hAnsi="Times New Roman" w:cs="Times New Roman"/>
          <w:bCs/>
          <w:color w:val="000000" w:themeColor="text1"/>
          <w:sz w:val="24"/>
          <w:szCs w:val="24"/>
          <w:u w:val="single"/>
        </w:rPr>
      </w:pPr>
      <w:r w:rsidRPr="00891BE2">
        <w:rPr>
          <w:rFonts w:ascii="Times New Roman" w:eastAsiaTheme="majorEastAsia" w:hAnsi="Times New Roman" w:cs="Times New Roman"/>
          <w:bCs/>
          <w:color w:val="000000" w:themeColor="text1"/>
          <w:sz w:val="24"/>
          <w:szCs w:val="24"/>
          <w:u w:val="single"/>
        </w:rPr>
        <w:t>Use of Information Technology</w:t>
      </w:r>
    </w:p>
    <w:p w14:paraId="4ACC6B1C" w14:textId="53CCDD64" w:rsidR="007F273F" w:rsidRPr="00891BE2" w:rsidRDefault="007F273F" w:rsidP="007F273F">
      <w:pPr>
        <w:rPr>
          <w:rFonts w:ascii="Times New Roman" w:eastAsiaTheme="minorEastAsia" w:hAnsi="Times New Roman" w:cs="Times New Roman"/>
          <w:sz w:val="24"/>
          <w:szCs w:val="24"/>
        </w:rPr>
      </w:pPr>
      <w:r w:rsidRPr="00891BE2">
        <w:rPr>
          <w:rFonts w:ascii="Times New Roman" w:eastAsiaTheme="minorEastAsia" w:hAnsi="Times New Roman" w:cs="Times New Roman"/>
          <w:sz w:val="24"/>
          <w:szCs w:val="24"/>
        </w:rPr>
        <w:t xml:space="preserve">The NSTCS will be </w:t>
      </w:r>
      <w:r w:rsidR="00790F2A" w:rsidRPr="00891BE2">
        <w:rPr>
          <w:rFonts w:ascii="Times New Roman" w:eastAsiaTheme="minorEastAsia" w:hAnsi="Times New Roman" w:cs="Times New Roman"/>
          <w:sz w:val="24"/>
          <w:szCs w:val="24"/>
        </w:rPr>
        <w:t xml:space="preserve">sent </w:t>
      </w:r>
      <w:r w:rsidR="00F7411A">
        <w:rPr>
          <w:rFonts w:ascii="Times New Roman" w:eastAsiaTheme="minorEastAsia" w:hAnsi="Times New Roman" w:cs="Times New Roman"/>
          <w:sz w:val="24"/>
          <w:szCs w:val="24"/>
        </w:rPr>
        <w:t>to</w:t>
      </w:r>
      <w:r w:rsidR="00F7411A" w:rsidRPr="00891BE2">
        <w:rPr>
          <w:rFonts w:ascii="Times New Roman" w:eastAsiaTheme="minorEastAsia" w:hAnsi="Times New Roman" w:cs="Times New Roman"/>
          <w:sz w:val="24"/>
          <w:szCs w:val="24"/>
        </w:rPr>
        <w:t xml:space="preserve"> </w:t>
      </w:r>
      <w:r w:rsidR="00790F2A" w:rsidRPr="00891BE2">
        <w:rPr>
          <w:rFonts w:ascii="Times New Roman" w:eastAsiaTheme="minorEastAsia" w:hAnsi="Times New Roman" w:cs="Times New Roman"/>
          <w:sz w:val="24"/>
          <w:szCs w:val="24"/>
        </w:rPr>
        <w:t>respondents via email and</w:t>
      </w:r>
      <w:r w:rsidRPr="00891BE2">
        <w:rPr>
          <w:rFonts w:ascii="Times New Roman" w:eastAsiaTheme="minorEastAsia" w:hAnsi="Times New Roman" w:cs="Times New Roman"/>
          <w:sz w:val="24"/>
          <w:szCs w:val="24"/>
        </w:rPr>
        <w:t xml:space="preserve"> hardcopy only. </w:t>
      </w:r>
      <w:r w:rsidR="002A456A">
        <w:rPr>
          <w:rFonts w:ascii="Times New Roman" w:eastAsiaTheme="minorEastAsia" w:hAnsi="Times New Roman" w:cs="Times New Roman"/>
          <w:sz w:val="24"/>
          <w:szCs w:val="24"/>
        </w:rPr>
        <w:t xml:space="preserve"> Due to the costs to automate three questionnaires</w:t>
      </w:r>
      <w:r w:rsidR="009A4E80">
        <w:rPr>
          <w:rFonts w:ascii="Times New Roman" w:eastAsiaTheme="minorEastAsia" w:hAnsi="Times New Roman" w:cs="Times New Roman"/>
          <w:sz w:val="24"/>
          <w:szCs w:val="24"/>
        </w:rPr>
        <w:t xml:space="preserve"> </w:t>
      </w:r>
      <w:r w:rsidR="002A456A">
        <w:rPr>
          <w:rFonts w:ascii="Times New Roman" w:eastAsiaTheme="minorEastAsia" w:hAnsi="Times New Roman" w:cs="Times New Roman"/>
          <w:sz w:val="24"/>
          <w:szCs w:val="24"/>
        </w:rPr>
        <w:t>and the small number of respondents that will received them, BJS wil</w:t>
      </w:r>
      <w:r w:rsidR="00FA30CA">
        <w:rPr>
          <w:rFonts w:ascii="Times New Roman" w:eastAsiaTheme="minorEastAsia" w:hAnsi="Times New Roman" w:cs="Times New Roman"/>
          <w:sz w:val="24"/>
          <w:szCs w:val="24"/>
        </w:rPr>
        <w:t xml:space="preserve">l not automate the </w:t>
      </w:r>
      <w:r w:rsidR="00785F9D">
        <w:rPr>
          <w:rFonts w:ascii="Times New Roman" w:eastAsiaTheme="minorEastAsia" w:hAnsi="Times New Roman" w:cs="Times New Roman"/>
          <w:sz w:val="24"/>
          <w:szCs w:val="24"/>
        </w:rPr>
        <w:t>NSTCS</w:t>
      </w:r>
      <w:r w:rsidR="00FA30CA">
        <w:rPr>
          <w:rFonts w:ascii="Times New Roman" w:eastAsiaTheme="minorEastAsia" w:hAnsi="Times New Roman" w:cs="Times New Roman"/>
          <w:sz w:val="24"/>
          <w:szCs w:val="24"/>
        </w:rPr>
        <w:t xml:space="preserve"> during this iteration.  </w:t>
      </w:r>
      <w:r w:rsidR="002A456A">
        <w:rPr>
          <w:rFonts w:ascii="Times New Roman" w:eastAsiaTheme="minorEastAsia" w:hAnsi="Times New Roman" w:cs="Times New Roman"/>
          <w:sz w:val="24"/>
          <w:szCs w:val="24"/>
        </w:rPr>
        <w:t xml:space="preserve"> </w:t>
      </w:r>
      <w:r w:rsidRPr="00891BE2">
        <w:rPr>
          <w:rFonts w:ascii="Times New Roman" w:eastAsiaTheme="minorEastAsia" w:hAnsi="Times New Roman" w:cs="Times New Roman"/>
          <w:sz w:val="24"/>
          <w:szCs w:val="24"/>
        </w:rPr>
        <w:t xml:space="preserve">The </w:t>
      </w:r>
      <w:r w:rsidR="006D5966" w:rsidRPr="00891BE2">
        <w:rPr>
          <w:rFonts w:ascii="Times New Roman" w:eastAsiaTheme="minorEastAsia" w:hAnsi="Times New Roman" w:cs="Times New Roman"/>
          <w:sz w:val="24"/>
          <w:szCs w:val="24"/>
        </w:rPr>
        <w:t xml:space="preserve">use of three </w:t>
      </w:r>
      <w:r w:rsidR="00F7411A">
        <w:rPr>
          <w:rFonts w:ascii="Times New Roman" w:eastAsiaTheme="minorEastAsia" w:hAnsi="Times New Roman" w:cs="Times New Roman"/>
          <w:sz w:val="24"/>
          <w:szCs w:val="24"/>
        </w:rPr>
        <w:t>questionnaires</w:t>
      </w:r>
      <w:r w:rsidR="00F7411A" w:rsidRPr="00891BE2">
        <w:rPr>
          <w:rFonts w:ascii="Times New Roman" w:eastAsiaTheme="minorEastAsia" w:hAnsi="Times New Roman" w:cs="Times New Roman"/>
          <w:sz w:val="24"/>
          <w:szCs w:val="24"/>
        </w:rPr>
        <w:t xml:space="preserve"> </w:t>
      </w:r>
      <w:r w:rsidR="006D5966" w:rsidRPr="00891BE2">
        <w:rPr>
          <w:rFonts w:ascii="Times New Roman" w:eastAsiaTheme="minorEastAsia" w:hAnsi="Times New Roman" w:cs="Times New Roman"/>
          <w:sz w:val="24"/>
          <w:szCs w:val="24"/>
        </w:rPr>
        <w:t xml:space="preserve">has made it </w:t>
      </w:r>
      <w:r w:rsidR="00B10007" w:rsidRPr="00891BE2">
        <w:rPr>
          <w:rFonts w:ascii="Times New Roman" w:eastAsiaTheme="minorEastAsia" w:hAnsi="Times New Roman" w:cs="Times New Roman"/>
          <w:sz w:val="24"/>
          <w:szCs w:val="24"/>
        </w:rPr>
        <w:t xml:space="preserve">financially </w:t>
      </w:r>
      <w:r w:rsidR="006D5966" w:rsidRPr="00891BE2">
        <w:rPr>
          <w:rFonts w:ascii="Times New Roman" w:eastAsiaTheme="minorEastAsia" w:hAnsi="Times New Roman" w:cs="Times New Roman"/>
          <w:sz w:val="24"/>
          <w:szCs w:val="24"/>
        </w:rPr>
        <w:t xml:space="preserve">unfeasible to </w:t>
      </w:r>
      <w:r w:rsidR="00833F6F" w:rsidRPr="00891BE2">
        <w:rPr>
          <w:rFonts w:ascii="Times New Roman" w:eastAsiaTheme="minorEastAsia" w:hAnsi="Times New Roman" w:cs="Times New Roman"/>
          <w:sz w:val="24"/>
          <w:szCs w:val="24"/>
        </w:rPr>
        <w:t>program</w:t>
      </w:r>
      <w:r w:rsidR="00B10007" w:rsidRPr="00891BE2">
        <w:rPr>
          <w:rFonts w:ascii="Times New Roman" w:eastAsiaTheme="minorEastAsia" w:hAnsi="Times New Roman" w:cs="Times New Roman"/>
          <w:sz w:val="24"/>
          <w:szCs w:val="24"/>
        </w:rPr>
        <w:t xml:space="preserve"> an automated </w:t>
      </w:r>
      <w:r w:rsidR="00790F2A" w:rsidRPr="00891BE2">
        <w:rPr>
          <w:rFonts w:ascii="Times New Roman" w:eastAsiaTheme="minorEastAsia" w:hAnsi="Times New Roman" w:cs="Times New Roman"/>
          <w:sz w:val="24"/>
          <w:szCs w:val="24"/>
        </w:rPr>
        <w:t>we</w:t>
      </w:r>
      <w:r w:rsidR="000B4FF3">
        <w:rPr>
          <w:rFonts w:ascii="Times New Roman" w:eastAsiaTheme="minorEastAsia" w:hAnsi="Times New Roman" w:cs="Times New Roman"/>
          <w:sz w:val="24"/>
          <w:szCs w:val="24"/>
        </w:rPr>
        <w:t>b</w:t>
      </w:r>
      <w:r w:rsidR="00790F2A" w:rsidRPr="00891BE2">
        <w:rPr>
          <w:rFonts w:ascii="Times New Roman" w:eastAsiaTheme="minorEastAsia" w:hAnsi="Times New Roman" w:cs="Times New Roman"/>
          <w:sz w:val="24"/>
          <w:szCs w:val="24"/>
        </w:rPr>
        <w:t xml:space="preserve">-based </w:t>
      </w:r>
      <w:r w:rsidR="00B10007" w:rsidRPr="00891BE2">
        <w:rPr>
          <w:rFonts w:ascii="Times New Roman" w:eastAsiaTheme="minorEastAsia" w:hAnsi="Times New Roman" w:cs="Times New Roman"/>
          <w:sz w:val="24"/>
          <w:szCs w:val="24"/>
        </w:rPr>
        <w:t>survey</w:t>
      </w:r>
      <w:r w:rsidR="00833F6F" w:rsidRPr="00891BE2">
        <w:rPr>
          <w:rFonts w:ascii="Times New Roman" w:eastAsiaTheme="minorEastAsia" w:hAnsi="Times New Roman" w:cs="Times New Roman"/>
          <w:sz w:val="24"/>
          <w:szCs w:val="24"/>
        </w:rPr>
        <w:t xml:space="preserve"> that will serve the needs of the </w:t>
      </w:r>
      <w:r w:rsidR="00B10007" w:rsidRPr="00891BE2">
        <w:rPr>
          <w:rFonts w:ascii="Times New Roman" w:eastAsiaTheme="minorEastAsia" w:hAnsi="Times New Roman" w:cs="Times New Roman"/>
          <w:sz w:val="24"/>
          <w:szCs w:val="24"/>
        </w:rPr>
        <w:t>various regions and jurisdictions</w:t>
      </w:r>
      <w:r w:rsidR="00833F6F" w:rsidRPr="00891BE2">
        <w:rPr>
          <w:rFonts w:ascii="Times New Roman" w:eastAsiaTheme="minorEastAsia" w:hAnsi="Times New Roman" w:cs="Times New Roman"/>
          <w:sz w:val="24"/>
          <w:szCs w:val="24"/>
        </w:rPr>
        <w:t>.</w:t>
      </w:r>
      <w:r w:rsidR="00B10007" w:rsidRPr="00891BE2">
        <w:rPr>
          <w:rFonts w:ascii="Times New Roman" w:eastAsiaTheme="minorEastAsia" w:hAnsi="Times New Roman" w:cs="Times New Roman"/>
          <w:sz w:val="24"/>
          <w:szCs w:val="24"/>
        </w:rPr>
        <w:t xml:space="preserve">  In addition, BJS is taking this approach because of the</w:t>
      </w:r>
      <w:r w:rsidR="00790F2A" w:rsidRPr="00891BE2">
        <w:rPr>
          <w:rFonts w:ascii="Times New Roman" w:eastAsiaTheme="minorEastAsia" w:hAnsi="Times New Roman" w:cs="Times New Roman"/>
          <w:sz w:val="24"/>
          <w:szCs w:val="24"/>
        </w:rPr>
        <w:t xml:space="preserve"> limited or sporadic nature of i</w:t>
      </w:r>
      <w:r w:rsidR="00B10007" w:rsidRPr="00891BE2">
        <w:rPr>
          <w:rFonts w:ascii="Times New Roman" w:eastAsiaTheme="minorEastAsia" w:hAnsi="Times New Roman" w:cs="Times New Roman"/>
          <w:sz w:val="24"/>
          <w:szCs w:val="24"/>
        </w:rPr>
        <w:t xml:space="preserve">nternet connections in some rural and isolated communities may make access to an </w:t>
      </w:r>
      <w:r w:rsidR="002C1AE0" w:rsidRPr="00891BE2">
        <w:rPr>
          <w:rFonts w:ascii="Times New Roman" w:eastAsiaTheme="minorEastAsia" w:hAnsi="Times New Roman" w:cs="Times New Roman"/>
          <w:sz w:val="24"/>
          <w:szCs w:val="24"/>
        </w:rPr>
        <w:t>internet based</w:t>
      </w:r>
      <w:r w:rsidR="00B10007" w:rsidRPr="00891BE2">
        <w:rPr>
          <w:rFonts w:ascii="Times New Roman" w:eastAsiaTheme="minorEastAsia" w:hAnsi="Times New Roman" w:cs="Times New Roman"/>
          <w:sz w:val="24"/>
          <w:szCs w:val="24"/>
        </w:rPr>
        <w:t xml:space="preserve"> survey difficult for some respondents—it is estimated that only 50% of the targeted respondents will have Internet access.  </w:t>
      </w:r>
    </w:p>
    <w:p w14:paraId="0D3D9981" w14:textId="60FB357C" w:rsidR="007F273F" w:rsidRPr="00891BE2" w:rsidRDefault="007F273F" w:rsidP="007F273F">
      <w:pPr>
        <w:rPr>
          <w:rFonts w:ascii="Times New Roman" w:eastAsiaTheme="minorEastAsia" w:hAnsi="Times New Roman" w:cs="Times New Roman"/>
          <w:sz w:val="24"/>
          <w:szCs w:val="24"/>
        </w:rPr>
      </w:pPr>
      <w:r w:rsidRPr="00891BE2">
        <w:rPr>
          <w:rFonts w:ascii="Times New Roman" w:eastAsiaTheme="minorEastAsia" w:hAnsi="Times New Roman" w:cs="Times New Roman"/>
          <w:sz w:val="24"/>
          <w:szCs w:val="24"/>
        </w:rPr>
        <w:t>Tribal court participants will have the optio</w:t>
      </w:r>
      <w:r w:rsidR="00B10007" w:rsidRPr="00891BE2">
        <w:rPr>
          <w:rFonts w:ascii="Times New Roman" w:eastAsiaTheme="minorEastAsia" w:hAnsi="Times New Roman" w:cs="Times New Roman"/>
          <w:sz w:val="24"/>
          <w:szCs w:val="24"/>
        </w:rPr>
        <w:t xml:space="preserve">n to complete an electronically (email) </w:t>
      </w:r>
      <w:r w:rsidRPr="00891BE2">
        <w:rPr>
          <w:rFonts w:ascii="Times New Roman" w:eastAsiaTheme="minorEastAsia" w:hAnsi="Times New Roman" w:cs="Times New Roman"/>
          <w:sz w:val="24"/>
          <w:szCs w:val="24"/>
        </w:rPr>
        <w:t xml:space="preserve">delivered version of the survey or complete a hard copy (sent via posted mail) which can be submitted via a self-addressed stamped envelope, email, or by fax. </w:t>
      </w:r>
    </w:p>
    <w:p w14:paraId="3C991C4D" w14:textId="1AC257DE" w:rsidR="004641C5" w:rsidRDefault="007F273F" w:rsidP="007F273F">
      <w:pPr>
        <w:rPr>
          <w:rFonts w:ascii="Times New Roman" w:eastAsiaTheme="minorEastAsia" w:hAnsi="Times New Roman" w:cs="Times New Roman"/>
          <w:sz w:val="24"/>
          <w:szCs w:val="24"/>
        </w:rPr>
      </w:pPr>
      <w:r w:rsidRPr="00891BE2">
        <w:rPr>
          <w:rFonts w:ascii="Times New Roman" w:eastAsia="Calibri" w:hAnsi="Times New Roman" w:cs="Times New Roman"/>
          <w:sz w:val="24"/>
          <w:szCs w:val="24"/>
        </w:rPr>
        <w:lastRenderedPageBreak/>
        <w:t>BJS’s data collection agent, Kauffman &amp; Associates, Inc. (KAI),</w:t>
      </w:r>
      <w:r w:rsidRPr="00891BE2">
        <w:rPr>
          <w:rFonts w:ascii="Times New Roman" w:eastAsiaTheme="minorEastAsia" w:hAnsi="Times New Roman" w:cs="Times New Roman"/>
          <w:sz w:val="24"/>
          <w:szCs w:val="24"/>
        </w:rPr>
        <w:t xml:space="preserve"> has also created and maintains a dedicated Help Desk email address (</w:t>
      </w:r>
      <w:hyperlink r:id="rId8" w:history="1">
        <w:r w:rsidRPr="00891BE2">
          <w:rPr>
            <w:rFonts w:ascii="Times New Roman" w:eastAsiaTheme="minorEastAsia" w:hAnsi="Times New Roman" w:cs="Times New Roman"/>
            <w:color w:val="0000FF" w:themeColor="hyperlink"/>
            <w:sz w:val="24"/>
            <w:szCs w:val="24"/>
            <w:u w:val="single"/>
          </w:rPr>
          <w:t>NSTCS@kauffmaninc.com</w:t>
        </w:r>
      </w:hyperlink>
      <w:r w:rsidRPr="00891BE2">
        <w:rPr>
          <w:rFonts w:ascii="Times New Roman" w:eastAsiaTheme="minorEastAsia" w:hAnsi="Times New Roman" w:cs="Times New Roman"/>
          <w:sz w:val="24"/>
          <w:szCs w:val="24"/>
        </w:rPr>
        <w:t>) and an informative website (</w:t>
      </w:r>
      <w:hyperlink r:id="rId9" w:history="1">
        <w:r w:rsidRPr="00891BE2">
          <w:rPr>
            <w:rFonts w:ascii="Times New Roman" w:eastAsiaTheme="minorEastAsia" w:hAnsi="Times New Roman" w:cs="Times New Roman"/>
            <w:color w:val="0000FF" w:themeColor="hyperlink"/>
            <w:sz w:val="24"/>
            <w:szCs w:val="24"/>
            <w:u w:val="single"/>
          </w:rPr>
          <w:t>http://www.tribalcourtsurvey.org</w:t>
        </w:r>
      </w:hyperlink>
      <w:r w:rsidRPr="00891BE2">
        <w:rPr>
          <w:rFonts w:ascii="Times New Roman" w:eastAsiaTheme="minorEastAsia" w:hAnsi="Times New Roman" w:cs="Times New Roman"/>
          <w:color w:val="000000"/>
          <w:sz w:val="24"/>
          <w:szCs w:val="24"/>
        </w:rPr>
        <w:t xml:space="preserve">), </w:t>
      </w:r>
      <w:r w:rsidR="009A17A0">
        <w:rPr>
          <w:rFonts w:ascii="Times New Roman" w:eastAsiaTheme="minorEastAsia" w:hAnsi="Times New Roman" w:cs="Times New Roman"/>
          <w:color w:val="000000"/>
          <w:sz w:val="24"/>
          <w:szCs w:val="24"/>
        </w:rPr>
        <w:t>designed</w:t>
      </w:r>
      <w:r w:rsidR="00833F6F" w:rsidRPr="00891BE2">
        <w:rPr>
          <w:rFonts w:ascii="Times New Roman" w:eastAsiaTheme="minorEastAsia" w:hAnsi="Times New Roman" w:cs="Times New Roman"/>
          <w:color w:val="000000"/>
          <w:sz w:val="24"/>
          <w:szCs w:val="24"/>
        </w:rPr>
        <w:t xml:space="preserve"> to improve</w:t>
      </w:r>
      <w:r w:rsidRPr="00891BE2">
        <w:rPr>
          <w:rFonts w:ascii="Times New Roman" w:eastAsiaTheme="minorEastAsia" w:hAnsi="Times New Roman" w:cs="Times New Roman"/>
          <w:color w:val="000000"/>
          <w:sz w:val="24"/>
          <w:szCs w:val="24"/>
        </w:rPr>
        <w:t xml:space="preserve"> response rates by making it easier for respondents to get help. </w:t>
      </w:r>
    </w:p>
    <w:p w14:paraId="2CB1A136" w14:textId="77777777" w:rsidR="009A676A" w:rsidRPr="00891BE2" w:rsidRDefault="009A676A" w:rsidP="007F273F">
      <w:pPr>
        <w:rPr>
          <w:rFonts w:ascii="Times New Roman" w:eastAsiaTheme="minorEastAsia" w:hAnsi="Times New Roman" w:cs="Times New Roman"/>
          <w:sz w:val="24"/>
          <w:szCs w:val="24"/>
        </w:rPr>
      </w:pPr>
    </w:p>
    <w:p w14:paraId="2AD56AC7" w14:textId="77777777" w:rsidR="007F273F" w:rsidRPr="00891BE2" w:rsidRDefault="007F273F" w:rsidP="007F273F">
      <w:pPr>
        <w:keepNext/>
        <w:keepLines/>
        <w:numPr>
          <w:ilvl w:val="0"/>
          <w:numId w:val="4"/>
        </w:numPr>
        <w:spacing w:line="240" w:lineRule="auto"/>
        <w:outlineLvl w:val="1"/>
        <w:rPr>
          <w:rFonts w:ascii="Times New Roman" w:eastAsiaTheme="minorEastAsia" w:hAnsi="Times New Roman" w:cs="Times New Roman"/>
          <w:sz w:val="24"/>
          <w:szCs w:val="24"/>
        </w:rPr>
      </w:pPr>
      <w:r w:rsidRPr="00891BE2">
        <w:rPr>
          <w:rFonts w:ascii="Times New Roman" w:eastAsiaTheme="majorEastAsia" w:hAnsi="Times New Roman" w:cs="Times New Roman"/>
          <w:bCs/>
          <w:color w:val="000000" w:themeColor="text1"/>
          <w:sz w:val="24"/>
          <w:szCs w:val="24"/>
          <w:u w:val="single"/>
        </w:rPr>
        <w:t>Efforts to Identify Duplication</w:t>
      </w:r>
    </w:p>
    <w:p w14:paraId="16052DFC" w14:textId="492DB454" w:rsidR="00D026C4" w:rsidRPr="00891BE2" w:rsidRDefault="003C30C4" w:rsidP="00D026C4">
      <w:pPr>
        <w:spacing w:line="240" w:lineRule="auto"/>
        <w:rPr>
          <w:rFonts w:ascii="Times New Roman" w:eastAsiaTheme="minorEastAsia" w:hAnsi="Times New Roman" w:cs="Times New Roman"/>
          <w:sz w:val="24"/>
          <w:szCs w:val="24"/>
        </w:rPr>
      </w:pPr>
      <w:r w:rsidRPr="00891BE2">
        <w:rPr>
          <w:rFonts w:ascii="Times New Roman" w:eastAsiaTheme="minorEastAsia" w:hAnsi="Times New Roman" w:cs="Times New Roman"/>
          <w:sz w:val="24"/>
          <w:szCs w:val="24"/>
        </w:rPr>
        <w:t xml:space="preserve">BJS conducted an extensive review of prior data collection </w:t>
      </w:r>
      <w:r w:rsidR="00115486" w:rsidRPr="00891BE2">
        <w:rPr>
          <w:rFonts w:ascii="Times New Roman" w:eastAsiaTheme="minorEastAsia" w:hAnsi="Times New Roman" w:cs="Times New Roman"/>
          <w:sz w:val="24"/>
          <w:szCs w:val="24"/>
        </w:rPr>
        <w:t xml:space="preserve">and projects </w:t>
      </w:r>
      <w:r w:rsidRPr="00891BE2">
        <w:rPr>
          <w:rFonts w:ascii="Times New Roman" w:eastAsiaTheme="minorEastAsia" w:hAnsi="Times New Roman" w:cs="Times New Roman"/>
          <w:sz w:val="24"/>
          <w:szCs w:val="24"/>
        </w:rPr>
        <w:t>internally and externally involving tribal courts and/or justice system</w:t>
      </w:r>
      <w:r w:rsidR="00222FC9" w:rsidRPr="00891BE2">
        <w:rPr>
          <w:rFonts w:ascii="Times New Roman" w:eastAsiaTheme="minorEastAsia" w:hAnsi="Times New Roman" w:cs="Times New Roman"/>
          <w:sz w:val="24"/>
          <w:szCs w:val="24"/>
        </w:rPr>
        <w:t>s</w:t>
      </w:r>
      <w:r w:rsidRPr="00891BE2">
        <w:rPr>
          <w:rFonts w:ascii="Times New Roman" w:eastAsiaTheme="minorEastAsia" w:hAnsi="Times New Roman" w:cs="Times New Roman"/>
          <w:sz w:val="24"/>
          <w:szCs w:val="24"/>
        </w:rPr>
        <w:t xml:space="preserve"> to </w:t>
      </w:r>
      <w:r w:rsidR="009A17A0">
        <w:rPr>
          <w:rFonts w:ascii="Times New Roman" w:eastAsiaTheme="minorEastAsia" w:hAnsi="Times New Roman" w:cs="Times New Roman"/>
          <w:sz w:val="24"/>
          <w:szCs w:val="24"/>
        </w:rPr>
        <w:t>locate</w:t>
      </w:r>
      <w:r w:rsidR="009A17A0" w:rsidRPr="00891BE2">
        <w:rPr>
          <w:rFonts w:ascii="Times New Roman" w:eastAsiaTheme="minorEastAsia" w:hAnsi="Times New Roman" w:cs="Times New Roman"/>
          <w:sz w:val="24"/>
          <w:szCs w:val="24"/>
        </w:rPr>
        <w:t xml:space="preserve"> </w:t>
      </w:r>
      <w:r w:rsidRPr="00891BE2">
        <w:rPr>
          <w:rFonts w:ascii="Times New Roman" w:eastAsiaTheme="minorEastAsia" w:hAnsi="Times New Roman" w:cs="Times New Roman"/>
          <w:sz w:val="24"/>
          <w:szCs w:val="24"/>
        </w:rPr>
        <w:t xml:space="preserve">any duplication of effort.  </w:t>
      </w:r>
      <w:r w:rsidR="007F273F" w:rsidRPr="00891BE2">
        <w:rPr>
          <w:rFonts w:ascii="Times New Roman" w:eastAsiaTheme="minorEastAsia" w:hAnsi="Times New Roman" w:cs="Times New Roman"/>
          <w:sz w:val="24"/>
          <w:szCs w:val="24"/>
        </w:rPr>
        <w:t xml:space="preserve">BJS </w:t>
      </w:r>
      <w:r w:rsidR="00D026C4" w:rsidRPr="00891BE2">
        <w:rPr>
          <w:rFonts w:ascii="Times New Roman" w:eastAsiaTheme="minorEastAsia" w:hAnsi="Times New Roman" w:cs="Times New Roman"/>
          <w:sz w:val="24"/>
          <w:szCs w:val="24"/>
        </w:rPr>
        <w:t>existing or prior data collection efforts that included</w:t>
      </w:r>
      <w:r w:rsidR="007F273F" w:rsidRPr="00891BE2">
        <w:rPr>
          <w:rFonts w:ascii="Times New Roman" w:eastAsiaTheme="minorEastAsia" w:hAnsi="Times New Roman" w:cs="Times New Roman"/>
          <w:sz w:val="24"/>
          <w:szCs w:val="24"/>
        </w:rPr>
        <w:t xml:space="preserve"> information </w:t>
      </w:r>
      <w:r w:rsidR="00D026C4" w:rsidRPr="00891BE2">
        <w:rPr>
          <w:rFonts w:ascii="Times New Roman" w:eastAsiaTheme="minorEastAsia" w:hAnsi="Times New Roman" w:cs="Times New Roman"/>
          <w:sz w:val="24"/>
          <w:szCs w:val="24"/>
        </w:rPr>
        <w:t>involving</w:t>
      </w:r>
      <w:r w:rsidR="0019745A" w:rsidRPr="00891BE2">
        <w:rPr>
          <w:rFonts w:ascii="Times New Roman" w:eastAsiaTheme="minorEastAsia" w:hAnsi="Times New Roman" w:cs="Times New Roman"/>
          <w:sz w:val="24"/>
          <w:szCs w:val="24"/>
        </w:rPr>
        <w:t xml:space="preserve"> </w:t>
      </w:r>
      <w:r w:rsidR="00274BB5" w:rsidRPr="00891BE2">
        <w:rPr>
          <w:rFonts w:ascii="Times New Roman" w:eastAsiaTheme="minorEastAsia" w:hAnsi="Times New Roman" w:cs="Times New Roman"/>
          <w:sz w:val="24"/>
          <w:szCs w:val="24"/>
        </w:rPr>
        <w:t xml:space="preserve">Indian </w:t>
      </w:r>
      <w:r w:rsidR="009A0707">
        <w:rPr>
          <w:rFonts w:ascii="Times New Roman" w:eastAsiaTheme="minorEastAsia" w:hAnsi="Times New Roman" w:cs="Times New Roman"/>
          <w:sz w:val="24"/>
          <w:szCs w:val="24"/>
        </w:rPr>
        <w:t>c</w:t>
      </w:r>
      <w:r w:rsidR="00274BB5" w:rsidRPr="00891BE2">
        <w:rPr>
          <w:rFonts w:ascii="Times New Roman" w:eastAsiaTheme="minorEastAsia" w:hAnsi="Times New Roman" w:cs="Times New Roman"/>
          <w:sz w:val="24"/>
          <w:szCs w:val="24"/>
        </w:rPr>
        <w:t xml:space="preserve">ountry </w:t>
      </w:r>
      <w:r w:rsidR="0019745A" w:rsidRPr="00891BE2">
        <w:rPr>
          <w:rFonts w:ascii="Times New Roman" w:eastAsiaTheme="minorEastAsia" w:hAnsi="Times New Roman" w:cs="Times New Roman"/>
          <w:sz w:val="24"/>
          <w:szCs w:val="24"/>
        </w:rPr>
        <w:t xml:space="preserve">in any regards </w:t>
      </w:r>
      <w:r w:rsidR="00274BB5" w:rsidRPr="00891BE2">
        <w:rPr>
          <w:rFonts w:ascii="Times New Roman" w:eastAsiaTheme="minorEastAsia" w:hAnsi="Times New Roman" w:cs="Times New Roman"/>
          <w:sz w:val="24"/>
          <w:szCs w:val="24"/>
        </w:rPr>
        <w:t xml:space="preserve">include: </w:t>
      </w:r>
    </w:p>
    <w:p w14:paraId="1E68AD80" w14:textId="6F0DF2EB" w:rsidR="007741A6" w:rsidRPr="000F5EC3" w:rsidRDefault="00427859" w:rsidP="004E130F">
      <w:pPr>
        <w:pStyle w:val="ListParagraph"/>
        <w:numPr>
          <w:ilvl w:val="0"/>
          <w:numId w:val="16"/>
        </w:numPr>
        <w:spacing w:line="240" w:lineRule="auto"/>
        <w:rPr>
          <w:rFonts w:ascii="Times New Roman" w:eastAsiaTheme="minorEastAsia" w:hAnsi="Times New Roman" w:cs="Times New Roman"/>
          <w:color w:val="000000" w:themeColor="text1"/>
          <w:sz w:val="24"/>
          <w:szCs w:val="24"/>
        </w:rPr>
      </w:pPr>
      <w:r w:rsidRPr="000F5EC3">
        <w:rPr>
          <w:rFonts w:ascii="Times New Roman" w:eastAsiaTheme="minorEastAsia" w:hAnsi="Times New Roman" w:cs="Times New Roman"/>
          <w:b/>
          <w:i/>
          <w:color w:val="000000" w:themeColor="text1"/>
          <w:sz w:val="24"/>
          <w:szCs w:val="24"/>
        </w:rPr>
        <w:t>Census of State and Local law Enforcement Agencies</w:t>
      </w:r>
      <w:r w:rsidRPr="000F5EC3">
        <w:rPr>
          <w:rFonts w:ascii="Times New Roman" w:eastAsiaTheme="minorEastAsia" w:hAnsi="Times New Roman" w:cs="Times New Roman"/>
          <w:color w:val="000000" w:themeColor="text1"/>
          <w:sz w:val="24"/>
          <w:szCs w:val="24"/>
        </w:rPr>
        <w:t xml:space="preserve"> series (</w:t>
      </w:r>
      <w:r w:rsidR="004E130F" w:rsidRPr="000F5EC3">
        <w:rPr>
          <w:rFonts w:ascii="Times New Roman" w:eastAsiaTheme="minorEastAsia" w:hAnsi="Times New Roman" w:cs="Times New Roman"/>
          <w:color w:val="000000" w:themeColor="text1"/>
          <w:sz w:val="24"/>
          <w:szCs w:val="24"/>
        </w:rPr>
        <w:t>OMB NO. 1121-0240: Approval Expired 10/31/11</w:t>
      </w:r>
      <w:r w:rsidRPr="000F5EC3">
        <w:rPr>
          <w:rFonts w:ascii="Times New Roman" w:eastAsiaTheme="minorEastAsia" w:hAnsi="Times New Roman" w:cs="Times New Roman"/>
          <w:color w:val="000000" w:themeColor="text1"/>
          <w:sz w:val="24"/>
          <w:szCs w:val="24"/>
        </w:rPr>
        <w:t xml:space="preserve">) included </w:t>
      </w:r>
      <w:r w:rsidR="007A2317" w:rsidRPr="000F5EC3">
        <w:rPr>
          <w:rFonts w:ascii="Times New Roman" w:eastAsiaTheme="minorEastAsia" w:hAnsi="Times New Roman" w:cs="Times New Roman"/>
          <w:color w:val="000000" w:themeColor="text1"/>
          <w:sz w:val="24"/>
          <w:szCs w:val="24"/>
        </w:rPr>
        <w:t xml:space="preserve">tribal law enforcement agencies.  This survey collects administrative and operational </w:t>
      </w:r>
      <w:r w:rsidR="0019745A" w:rsidRPr="000F5EC3">
        <w:rPr>
          <w:rFonts w:ascii="Times New Roman" w:eastAsiaTheme="minorEastAsia" w:hAnsi="Times New Roman" w:cs="Times New Roman"/>
          <w:color w:val="000000" w:themeColor="text1"/>
          <w:sz w:val="24"/>
          <w:szCs w:val="24"/>
        </w:rPr>
        <w:t xml:space="preserve">tribal law enforcement </w:t>
      </w:r>
      <w:r w:rsidR="007A2317" w:rsidRPr="000F5EC3">
        <w:rPr>
          <w:rFonts w:ascii="Times New Roman" w:eastAsiaTheme="minorEastAsia" w:hAnsi="Times New Roman" w:cs="Times New Roman"/>
          <w:color w:val="000000" w:themeColor="text1"/>
          <w:sz w:val="24"/>
          <w:szCs w:val="24"/>
        </w:rPr>
        <w:t xml:space="preserve">data (e.g. staffing, budgets, services rendered, etc.), </w:t>
      </w:r>
      <w:r w:rsidRPr="000F5EC3">
        <w:rPr>
          <w:rFonts w:ascii="Times New Roman" w:eastAsiaTheme="minorEastAsia" w:hAnsi="Times New Roman" w:cs="Times New Roman"/>
          <w:color w:val="000000" w:themeColor="text1"/>
          <w:sz w:val="24"/>
          <w:szCs w:val="24"/>
        </w:rPr>
        <w:t xml:space="preserve"> but it does not capture any data on the number of arrests made, charges filed or the</w:t>
      </w:r>
      <w:r w:rsidR="007A2317" w:rsidRPr="000F5EC3">
        <w:rPr>
          <w:rFonts w:ascii="Times New Roman" w:eastAsiaTheme="minorEastAsia" w:hAnsi="Times New Roman" w:cs="Times New Roman"/>
          <w:color w:val="000000" w:themeColor="text1"/>
          <w:sz w:val="24"/>
          <w:szCs w:val="24"/>
        </w:rPr>
        <w:t xml:space="preserve"> tribal</w:t>
      </w:r>
      <w:r w:rsidRPr="000F5EC3">
        <w:rPr>
          <w:rFonts w:ascii="Times New Roman" w:eastAsiaTheme="minorEastAsia" w:hAnsi="Times New Roman" w:cs="Times New Roman"/>
          <w:color w:val="000000" w:themeColor="text1"/>
          <w:sz w:val="24"/>
          <w:szCs w:val="24"/>
        </w:rPr>
        <w:t xml:space="preserve"> court that handles the matters they investigate.</w:t>
      </w:r>
    </w:p>
    <w:p w14:paraId="3BC1DB47" w14:textId="514771AC" w:rsidR="007741A6" w:rsidRPr="000F5EC3" w:rsidRDefault="007F273F" w:rsidP="007741A6">
      <w:pPr>
        <w:pStyle w:val="ListParagraph"/>
        <w:numPr>
          <w:ilvl w:val="0"/>
          <w:numId w:val="16"/>
        </w:numPr>
        <w:spacing w:line="240" w:lineRule="auto"/>
        <w:rPr>
          <w:rFonts w:ascii="Times New Roman" w:eastAsiaTheme="minorEastAsia" w:hAnsi="Times New Roman" w:cs="Times New Roman"/>
          <w:color w:val="000000" w:themeColor="text1"/>
          <w:sz w:val="24"/>
          <w:szCs w:val="24"/>
        </w:rPr>
      </w:pPr>
      <w:r w:rsidRPr="000F5EC3">
        <w:rPr>
          <w:rFonts w:ascii="Times New Roman" w:eastAsiaTheme="minorEastAsia" w:hAnsi="Times New Roman" w:cs="Times New Roman"/>
          <w:color w:val="000000" w:themeColor="text1"/>
          <w:sz w:val="24"/>
          <w:szCs w:val="24"/>
        </w:rPr>
        <w:t xml:space="preserve">The </w:t>
      </w:r>
      <w:r w:rsidRPr="000F5EC3">
        <w:rPr>
          <w:rFonts w:ascii="Times New Roman" w:eastAsiaTheme="minorEastAsia" w:hAnsi="Times New Roman" w:cs="Times New Roman"/>
          <w:b/>
          <w:i/>
          <w:color w:val="000000" w:themeColor="text1"/>
          <w:sz w:val="24"/>
          <w:szCs w:val="24"/>
        </w:rPr>
        <w:t>State Court Organization</w:t>
      </w:r>
      <w:r w:rsidRPr="000F5EC3">
        <w:rPr>
          <w:rFonts w:ascii="Times New Roman" w:eastAsiaTheme="minorEastAsia" w:hAnsi="Times New Roman" w:cs="Times New Roman"/>
          <w:color w:val="000000" w:themeColor="text1"/>
          <w:sz w:val="24"/>
          <w:szCs w:val="24"/>
        </w:rPr>
        <w:t xml:space="preserve"> series (</w:t>
      </w:r>
      <w:r w:rsidR="00833F6F" w:rsidRPr="000F5EC3">
        <w:rPr>
          <w:rFonts w:ascii="Times New Roman" w:eastAsiaTheme="minorEastAsia" w:hAnsi="Times New Roman" w:cs="Times New Roman"/>
          <w:color w:val="000000" w:themeColor="text1"/>
          <w:sz w:val="24"/>
          <w:szCs w:val="24"/>
        </w:rPr>
        <w:t>OMB Number 1121–0283</w:t>
      </w:r>
      <w:r w:rsidRPr="000F5EC3">
        <w:rPr>
          <w:rFonts w:ascii="Times New Roman" w:eastAsiaTheme="minorEastAsia" w:hAnsi="Times New Roman" w:cs="Times New Roman"/>
          <w:color w:val="000000" w:themeColor="text1"/>
          <w:sz w:val="24"/>
          <w:szCs w:val="24"/>
        </w:rPr>
        <w:t xml:space="preserve">) </w:t>
      </w:r>
      <w:r w:rsidR="0019745A" w:rsidRPr="000F5EC3">
        <w:rPr>
          <w:rFonts w:ascii="Times New Roman" w:eastAsiaTheme="minorEastAsia" w:hAnsi="Times New Roman" w:cs="Times New Roman"/>
          <w:color w:val="000000" w:themeColor="text1"/>
          <w:sz w:val="24"/>
          <w:szCs w:val="24"/>
        </w:rPr>
        <w:t>includes</w:t>
      </w:r>
      <w:r w:rsidR="00222FC9" w:rsidRPr="000F5EC3">
        <w:rPr>
          <w:rFonts w:ascii="Times New Roman" w:eastAsiaTheme="minorEastAsia" w:hAnsi="Times New Roman" w:cs="Times New Roman"/>
          <w:color w:val="000000" w:themeColor="text1"/>
          <w:sz w:val="24"/>
          <w:szCs w:val="24"/>
        </w:rPr>
        <w:t xml:space="preserve"> a single table that indicated the est</w:t>
      </w:r>
      <w:r w:rsidR="0019745A" w:rsidRPr="000F5EC3">
        <w:rPr>
          <w:rFonts w:ascii="Times New Roman" w:eastAsiaTheme="minorEastAsia" w:hAnsi="Times New Roman" w:cs="Times New Roman"/>
          <w:color w:val="000000" w:themeColor="text1"/>
          <w:sz w:val="24"/>
          <w:szCs w:val="24"/>
        </w:rPr>
        <w:t xml:space="preserve">imated number of tribal courts in a State and </w:t>
      </w:r>
      <w:r w:rsidR="009A17A0" w:rsidRPr="000F5EC3">
        <w:rPr>
          <w:rFonts w:ascii="Times New Roman" w:eastAsiaTheme="minorEastAsia" w:hAnsi="Times New Roman" w:cs="Times New Roman"/>
          <w:color w:val="000000" w:themeColor="text1"/>
          <w:sz w:val="24"/>
          <w:szCs w:val="24"/>
        </w:rPr>
        <w:t xml:space="preserve">their </w:t>
      </w:r>
      <w:r w:rsidR="0019745A" w:rsidRPr="000F5EC3">
        <w:rPr>
          <w:rFonts w:ascii="Times New Roman" w:eastAsiaTheme="minorEastAsia" w:hAnsi="Times New Roman" w:cs="Times New Roman"/>
          <w:color w:val="000000" w:themeColor="text1"/>
          <w:sz w:val="24"/>
          <w:szCs w:val="24"/>
        </w:rPr>
        <w:t>jurisdiction type (e.g. PL 280)</w:t>
      </w:r>
      <w:r w:rsidR="00222FC9" w:rsidRPr="000F5EC3">
        <w:rPr>
          <w:rFonts w:ascii="Times New Roman" w:eastAsiaTheme="minorEastAsia" w:hAnsi="Times New Roman" w:cs="Times New Roman"/>
          <w:color w:val="000000" w:themeColor="text1"/>
          <w:sz w:val="24"/>
          <w:szCs w:val="24"/>
        </w:rPr>
        <w:t>.</w:t>
      </w:r>
      <w:r w:rsidR="007741A6" w:rsidRPr="000F5EC3">
        <w:rPr>
          <w:rFonts w:ascii="Times New Roman" w:eastAsiaTheme="minorEastAsia" w:hAnsi="Times New Roman" w:cs="Times New Roman"/>
          <w:color w:val="000000" w:themeColor="text1"/>
          <w:sz w:val="24"/>
          <w:szCs w:val="24"/>
        </w:rPr>
        <w:t xml:space="preserve"> BJS has discontinued </w:t>
      </w:r>
      <w:r w:rsidR="0019745A" w:rsidRPr="000F5EC3">
        <w:rPr>
          <w:rFonts w:ascii="Times New Roman" w:eastAsiaTheme="minorEastAsia" w:hAnsi="Times New Roman" w:cs="Times New Roman"/>
          <w:color w:val="000000" w:themeColor="text1"/>
          <w:sz w:val="24"/>
          <w:szCs w:val="24"/>
        </w:rPr>
        <w:t>funding of this project</w:t>
      </w:r>
      <w:r w:rsidR="004641C5" w:rsidRPr="000F5EC3">
        <w:rPr>
          <w:rFonts w:ascii="Times New Roman" w:eastAsiaTheme="minorEastAsia" w:hAnsi="Times New Roman" w:cs="Times New Roman"/>
          <w:color w:val="000000" w:themeColor="text1"/>
          <w:sz w:val="24"/>
          <w:szCs w:val="24"/>
        </w:rPr>
        <w:t xml:space="preserve"> and the last report produced was completed in November 2013</w:t>
      </w:r>
      <w:r w:rsidR="0019745A" w:rsidRPr="000F5EC3">
        <w:rPr>
          <w:rFonts w:ascii="Times New Roman" w:eastAsiaTheme="minorEastAsia" w:hAnsi="Times New Roman" w:cs="Times New Roman"/>
          <w:color w:val="000000" w:themeColor="text1"/>
          <w:sz w:val="24"/>
          <w:szCs w:val="24"/>
        </w:rPr>
        <w:t>.</w:t>
      </w:r>
    </w:p>
    <w:p w14:paraId="5C85EC8C" w14:textId="04509FC2" w:rsidR="000450FF" w:rsidRPr="000F5EC3" w:rsidRDefault="009F0F26" w:rsidP="009F0F26">
      <w:pPr>
        <w:pStyle w:val="ListParagraph"/>
        <w:numPr>
          <w:ilvl w:val="0"/>
          <w:numId w:val="16"/>
        </w:numPr>
        <w:spacing w:line="240" w:lineRule="auto"/>
        <w:rPr>
          <w:rFonts w:ascii="Times New Roman" w:eastAsiaTheme="minorEastAsia" w:hAnsi="Times New Roman" w:cs="Times New Roman"/>
          <w:color w:val="000000" w:themeColor="text1"/>
          <w:sz w:val="24"/>
          <w:szCs w:val="24"/>
        </w:rPr>
      </w:pPr>
      <w:r w:rsidRPr="000F5EC3">
        <w:rPr>
          <w:rFonts w:ascii="Times New Roman" w:eastAsiaTheme="minorEastAsia" w:hAnsi="Times New Roman" w:cs="Times New Roman"/>
          <w:b/>
          <w:i/>
          <w:color w:val="000000" w:themeColor="text1"/>
          <w:sz w:val="24"/>
          <w:szCs w:val="24"/>
        </w:rPr>
        <w:t>National Census of State Prosecutors</w:t>
      </w:r>
      <w:r w:rsidRPr="000F5EC3">
        <w:rPr>
          <w:rFonts w:ascii="Times New Roman" w:eastAsiaTheme="minorEastAsia" w:hAnsi="Times New Roman" w:cs="Times New Roman"/>
          <w:color w:val="000000" w:themeColor="text1"/>
          <w:sz w:val="24"/>
          <w:szCs w:val="24"/>
        </w:rPr>
        <w:t xml:space="preserve"> series (OMB</w:t>
      </w:r>
      <w:r w:rsidR="004E130F" w:rsidRPr="000F5EC3">
        <w:rPr>
          <w:rFonts w:ascii="Times New Roman" w:eastAsiaTheme="minorEastAsia" w:hAnsi="Times New Roman" w:cs="Times New Roman"/>
          <w:color w:val="000000" w:themeColor="text1"/>
          <w:sz w:val="24"/>
          <w:szCs w:val="24"/>
        </w:rPr>
        <w:t xml:space="preserve"> No. 1121-0149: Approval Expired</w:t>
      </w:r>
      <w:r w:rsidRPr="000F5EC3">
        <w:rPr>
          <w:rFonts w:ascii="Times New Roman" w:eastAsiaTheme="minorEastAsia" w:hAnsi="Times New Roman" w:cs="Times New Roman"/>
          <w:color w:val="000000" w:themeColor="text1"/>
          <w:sz w:val="24"/>
          <w:szCs w:val="24"/>
        </w:rPr>
        <w:t xml:space="preserve"> 05/31/2008) is a survey of prosecutors in state courts.  </w:t>
      </w:r>
      <w:r w:rsidR="009A17A0" w:rsidRPr="000F5EC3">
        <w:rPr>
          <w:rFonts w:ascii="Times New Roman" w:eastAsiaTheme="minorEastAsia" w:hAnsi="Times New Roman" w:cs="Times New Roman"/>
          <w:color w:val="000000" w:themeColor="text1"/>
          <w:sz w:val="24"/>
          <w:szCs w:val="24"/>
        </w:rPr>
        <w:t xml:space="preserve">The </w:t>
      </w:r>
      <w:r w:rsidR="0019745A" w:rsidRPr="000F5EC3">
        <w:rPr>
          <w:rFonts w:ascii="Times New Roman" w:eastAsiaTheme="minorEastAsia" w:hAnsi="Times New Roman" w:cs="Times New Roman"/>
          <w:color w:val="000000" w:themeColor="text1"/>
          <w:sz w:val="24"/>
          <w:szCs w:val="24"/>
        </w:rPr>
        <w:t>2007</w:t>
      </w:r>
      <w:r w:rsidR="009A17A0" w:rsidRPr="000F5EC3">
        <w:rPr>
          <w:rFonts w:ascii="Times New Roman" w:eastAsiaTheme="minorEastAsia" w:hAnsi="Times New Roman" w:cs="Times New Roman"/>
          <w:color w:val="000000" w:themeColor="text1"/>
          <w:sz w:val="24"/>
          <w:szCs w:val="24"/>
        </w:rPr>
        <w:t>survey</w:t>
      </w:r>
      <w:r w:rsidR="0019745A" w:rsidRPr="000F5EC3">
        <w:rPr>
          <w:rFonts w:ascii="Times New Roman" w:eastAsiaTheme="minorEastAsia" w:hAnsi="Times New Roman" w:cs="Times New Roman"/>
          <w:color w:val="000000" w:themeColor="text1"/>
          <w:sz w:val="24"/>
          <w:szCs w:val="24"/>
        </w:rPr>
        <w:t xml:space="preserve"> was the</w:t>
      </w:r>
      <w:r w:rsidRPr="000F5EC3">
        <w:rPr>
          <w:rFonts w:ascii="Times New Roman" w:eastAsiaTheme="minorEastAsia" w:hAnsi="Times New Roman" w:cs="Times New Roman"/>
          <w:color w:val="000000" w:themeColor="text1"/>
          <w:sz w:val="24"/>
          <w:szCs w:val="24"/>
        </w:rPr>
        <w:t xml:space="preserve"> first </w:t>
      </w:r>
      <w:r w:rsidR="009A17A0" w:rsidRPr="000F5EC3">
        <w:rPr>
          <w:rFonts w:ascii="Times New Roman" w:eastAsiaTheme="minorEastAsia" w:hAnsi="Times New Roman" w:cs="Times New Roman"/>
          <w:color w:val="000000" w:themeColor="text1"/>
          <w:sz w:val="24"/>
          <w:szCs w:val="24"/>
        </w:rPr>
        <w:t xml:space="preserve">version that included </w:t>
      </w:r>
      <w:r w:rsidRPr="000F5EC3">
        <w:rPr>
          <w:rFonts w:ascii="Times New Roman" w:eastAsiaTheme="minorEastAsia" w:hAnsi="Times New Roman" w:cs="Times New Roman"/>
          <w:color w:val="000000" w:themeColor="text1"/>
          <w:sz w:val="24"/>
          <w:szCs w:val="24"/>
        </w:rPr>
        <w:t xml:space="preserve">questions about </w:t>
      </w:r>
      <w:r w:rsidR="0019745A" w:rsidRPr="000F5EC3">
        <w:rPr>
          <w:rFonts w:ascii="Times New Roman" w:eastAsiaTheme="minorEastAsia" w:hAnsi="Times New Roman" w:cs="Times New Roman"/>
          <w:color w:val="000000" w:themeColor="text1"/>
          <w:sz w:val="24"/>
          <w:szCs w:val="24"/>
        </w:rPr>
        <w:t>state court prosecution</w:t>
      </w:r>
      <w:r w:rsidRPr="000F5EC3">
        <w:rPr>
          <w:rFonts w:ascii="Times New Roman" w:eastAsiaTheme="minorEastAsia" w:hAnsi="Times New Roman" w:cs="Times New Roman"/>
          <w:color w:val="000000" w:themeColor="text1"/>
          <w:sz w:val="24"/>
          <w:szCs w:val="24"/>
        </w:rPr>
        <w:t xml:space="preserve"> of felony cases arising on tribal lands.  </w:t>
      </w:r>
      <w:r w:rsidR="007A2317" w:rsidRPr="000F5EC3">
        <w:rPr>
          <w:rFonts w:ascii="Times New Roman" w:eastAsiaTheme="minorEastAsia" w:hAnsi="Times New Roman" w:cs="Times New Roman"/>
          <w:color w:val="000000" w:themeColor="text1"/>
          <w:sz w:val="24"/>
          <w:szCs w:val="24"/>
        </w:rPr>
        <w:t>This survey collects administrative and operational data (e.g. staffing, budgets, caseloads, etc.) for state prosecutors’ services, but</w:t>
      </w:r>
      <w:r w:rsidRPr="000F5EC3">
        <w:rPr>
          <w:rFonts w:ascii="Times New Roman" w:eastAsiaTheme="minorEastAsia" w:hAnsi="Times New Roman" w:cs="Times New Roman"/>
          <w:color w:val="000000" w:themeColor="text1"/>
          <w:sz w:val="24"/>
          <w:szCs w:val="24"/>
        </w:rPr>
        <w:t xml:space="preserve"> does not capture any information about </w:t>
      </w:r>
      <w:r w:rsidR="007A2317" w:rsidRPr="000F5EC3">
        <w:rPr>
          <w:rFonts w:ascii="Times New Roman" w:eastAsiaTheme="minorEastAsia" w:hAnsi="Times New Roman" w:cs="Times New Roman"/>
          <w:color w:val="000000" w:themeColor="text1"/>
          <w:sz w:val="24"/>
          <w:szCs w:val="24"/>
        </w:rPr>
        <w:t xml:space="preserve">tribal prosecutors or the work </w:t>
      </w:r>
      <w:r w:rsidR="0019745A" w:rsidRPr="000F5EC3">
        <w:rPr>
          <w:rFonts w:ascii="Times New Roman" w:eastAsiaTheme="minorEastAsia" w:hAnsi="Times New Roman" w:cs="Times New Roman"/>
          <w:color w:val="000000" w:themeColor="text1"/>
          <w:sz w:val="24"/>
          <w:szCs w:val="24"/>
        </w:rPr>
        <w:t xml:space="preserve">in or by </w:t>
      </w:r>
      <w:r w:rsidRPr="000F5EC3">
        <w:rPr>
          <w:rFonts w:ascii="Times New Roman" w:eastAsiaTheme="minorEastAsia" w:hAnsi="Times New Roman" w:cs="Times New Roman"/>
          <w:color w:val="000000" w:themeColor="text1"/>
          <w:sz w:val="24"/>
          <w:szCs w:val="24"/>
        </w:rPr>
        <w:t>tribal courts.</w:t>
      </w:r>
    </w:p>
    <w:p w14:paraId="1BEB1408" w14:textId="41D7AEC2" w:rsidR="00BE576F" w:rsidRDefault="007F273F" w:rsidP="00CD69AD">
      <w:pPr>
        <w:pStyle w:val="ListParagraph"/>
        <w:numPr>
          <w:ilvl w:val="0"/>
          <w:numId w:val="16"/>
        </w:numPr>
        <w:rPr>
          <w:rFonts w:ascii="Times New Roman" w:eastAsiaTheme="minorEastAsia" w:hAnsi="Times New Roman" w:cs="Times New Roman"/>
          <w:sz w:val="24"/>
          <w:szCs w:val="24"/>
        </w:rPr>
      </w:pPr>
      <w:r w:rsidRPr="000F5EC3">
        <w:rPr>
          <w:rFonts w:ascii="Times New Roman" w:eastAsiaTheme="minorEastAsia" w:hAnsi="Times New Roman" w:cs="Times New Roman"/>
          <w:b/>
          <w:i/>
          <w:color w:val="000000" w:themeColor="text1"/>
          <w:sz w:val="24"/>
          <w:szCs w:val="24"/>
        </w:rPr>
        <w:t>Jails in Indian Country</w:t>
      </w:r>
      <w:r w:rsidRPr="000F5EC3">
        <w:rPr>
          <w:rFonts w:ascii="Times New Roman" w:eastAsiaTheme="minorEastAsia" w:hAnsi="Times New Roman" w:cs="Times New Roman"/>
          <w:color w:val="000000" w:themeColor="text1"/>
          <w:sz w:val="24"/>
          <w:szCs w:val="24"/>
        </w:rPr>
        <w:t xml:space="preserve"> </w:t>
      </w:r>
      <w:r w:rsidR="00427859" w:rsidRPr="000F5EC3">
        <w:rPr>
          <w:rFonts w:ascii="Times New Roman" w:eastAsiaTheme="minorEastAsia" w:hAnsi="Times New Roman" w:cs="Times New Roman"/>
          <w:color w:val="000000" w:themeColor="text1"/>
          <w:sz w:val="24"/>
          <w:szCs w:val="24"/>
        </w:rPr>
        <w:t>series (</w:t>
      </w:r>
      <w:r w:rsidR="00833F6F" w:rsidRPr="000F5EC3">
        <w:rPr>
          <w:rFonts w:ascii="Times New Roman" w:eastAsiaTheme="minorEastAsia" w:hAnsi="Times New Roman" w:cs="Times New Roman"/>
          <w:color w:val="000000" w:themeColor="text1"/>
          <w:sz w:val="24"/>
          <w:szCs w:val="24"/>
        </w:rPr>
        <w:t>OMB No.1121-0094: Approval Expired 6/30/2013</w:t>
      </w:r>
      <w:r w:rsidR="00222FC9" w:rsidRPr="000F5EC3">
        <w:rPr>
          <w:rFonts w:ascii="Times New Roman" w:eastAsiaTheme="minorEastAsia" w:hAnsi="Times New Roman" w:cs="Times New Roman"/>
          <w:color w:val="000000" w:themeColor="text1"/>
          <w:sz w:val="24"/>
          <w:szCs w:val="24"/>
        </w:rPr>
        <w:t xml:space="preserve">) is a survey of </w:t>
      </w:r>
      <w:r w:rsidR="007A2317" w:rsidRPr="000F5EC3">
        <w:rPr>
          <w:rFonts w:ascii="Times New Roman" w:eastAsiaTheme="minorEastAsia" w:hAnsi="Times New Roman" w:cs="Times New Roman"/>
          <w:color w:val="000000" w:themeColor="text1"/>
          <w:sz w:val="24"/>
          <w:szCs w:val="24"/>
        </w:rPr>
        <w:t>administrative and operational data (e.g. budget, staffing, inmates, capacity) for tribal detention facilities</w:t>
      </w:r>
      <w:r w:rsidR="0019745A" w:rsidRPr="000F5EC3">
        <w:rPr>
          <w:rFonts w:ascii="Times New Roman" w:eastAsiaTheme="minorEastAsia" w:hAnsi="Times New Roman" w:cs="Times New Roman"/>
          <w:color w:val="000000" w:themeColor="text1"/>
          <w:sz w:val="24"/>
          <w:szCs w:val="24"/>
        </w:rPr>
        <w:t>,</w:t>
      </w:r>
      <w:r w:rsidR="007A2317" w:rsidRPr="000F5EC3">
        <w:rPr>
          <w:rFonts w:ascii="Times New Roman" w:eastAsiaTheme="minorEastAsia" w:hAnsi="Times New Roman" w:cs="Times New Roman"/>
          <w:color w:val="000000" w:themeColor="text1"/>
          <w:sz w:val="24"/>
          <w:szCs w:val="24"/>
        </w:rPr>
        <w:t xml:space="preserve"> but </w:t>
      </w:r>
      <w:r w:rsidR="00222FC9" w:rsidRPr="000F5EC3">
        <w:rPr>
          <w:rFonts w:ascii="Times New Roman" w:eastAsiaTheme="minorEastAsia" w:hAnsi="Times New Roman" w:cs="Times New Roman"/>
          <w:color w:val="000000" w:themeColor="text1"/>
          <w:sz w:val="24"/>
          <w:szCs w:val="24"/>
        </w:rPr>
        <w:t xml:space="preserve">does not capture any data on the </w:t>
      </w:r>
      <w:r w:rsidR="0019745A" w:rsidRPr="000F5EC3">
        <w:rPr>
          <w:rFonts w:ascii="Times New Roman" w:eastAsiaTheme="minorEastAsia" w:hAnsi="Times New Roman" w:cs="Times New Roman"/>
          <w:color w:val="000000" w:themeColor="text1"/>
          <w:sz w:val="24"/>
          <w:szCs w:val="24"/>
        </w:rPr>
        <w:t xml:space="preserve">tribal </w:t>
      </w:r>
      <w:r w:rsidR="00222FC9" w:rsidRPr="000F5EC3">
        <w:rPr>
          <w:rFonts w:ascii="Times New Roman" w:eastAsiaTheme="minorEastAsia" w:hAnsi="Times New Roman" w:cs="Times New Roman"/>
          <w:color w:val="000000" w:themeColor="text1"/>
          <w:sz w:val="24"/>
          <w:szCs w:val="24"/>
        </w:rPr>
        <w:t>court that sentenced the inmates to the jail</w:t>
      </w:r>
      <w:r w:rsidR="0019745A" w:rsidRPr="000F5EC3">
        <w:rPr>
          <w:rFonts w:ascii="Times New Roman" w:eastAsiaTheme="minorEastAsia" w:hAnsi="Times New Roman" w:cs="Times New Roman"/>
          <w:color w:val="000000" w:themeColor="text1"/>
          <w:sz w:val="24"/>
          <w:szCs w:val="24"/>
        </w:rPr>
        <w:t>s</w:t>
      </w:r>
      <w:r w:rsidR="00222FC9" w:rsidRPr="000F5EC3">
        <w:rPr>
          <w:rFonts w:ascii="Times New Roman" w:eastAsiaTheme="minorEastAsia" w:hAnsi="Times New Roman" w:cs="Times New Roman"/>
          <w:color w:val="000000" w:themeColor="text1"/>
          <w:sz w:val="24"/>
          <w:szCs w:val="24"/>
        </w:rPr>
        <w:t>.</w:t>
      </w:r>
      <w:r w:rsidR="00475241">
        <w:rPr>
          <w:rFonts w:ascii="Times New Roman" w:eastAsiaTheme="minorEastAsia" w:hAnsi="Times New Roman" w:cs="Times New Roman"/>
          <w:color w:val="000000" w:themeColor="text1"/>
          <w:sz w:val="24"/>
          <w:szCs w:val="24"/>
        </w:rPr>
        <w:t xml:space="preserve">  </w:t>
      </w:r>
      <w:r w:rsidR="00005720" w:rsidRPr="00BE576F">
        <w:rPr>
          <w:rFonts w:ascii="Times New Roman" w:eastAsiaTheme="minorEastAsia" w:hAnsi="Times New Roman" w:cs="Times New Roman"/>
          <w:sz w:val="24"/>
          <w:szCs w:val="24"/>
        </w:rPr>
        <w:t xml:space="preserve">BJS funded a project </w:t>
      </w:r>
      <w:r w:rsidR="00806F2E" w:rsidRPr="00BE576F">
        <w:rPr>
          <w:rFonts w:ascii="Times New Roman" w:eastAsiaTheme="minorEastAsia" w:hAnsi="Times New Roman" w:cs="Times New Roman"/>
          <w:sz w:val="24"/>
          <w:szCs w:val="24"/>
        </w:rPr>
        <w:t xml:space="preserve">in 2009 </w:t>
      </w:r>
      <w:r w:rsidR="00005720" w:rsidRPr="00BE576F">
        <w:rPr>
          <w:rFonts w:ascii="Times New Roman" w:eastAsiaTheme="minorEastAsia" w:hAnsi="Times New Roman" w:cs="Times New Roman"/>
          <w:sz w:val="24"/>
          <w:szCs w:val="24"/>
        </w:rPr>
        <w:t>to determine</w:t>
      </w:r>
      <w:r w:rsidR="00C87705" w:rsidRPr="00BE576F">
        <w:rPr>
          <w:rFonts w:ascii="Times New Roman" w:eastAsiaTheme="minorEastAsia" w:hAnsi="Times New Roman" w:cs="Times New Roman"/>
          <w:sz w:val="24"/>
          <w:szCs w:val="24"/>
        </w:rPr>
        <w:t xml:space="preserve"> to</w:t>
      </w:r>
      <w:r w:rsidR="00005720" w:rsidRPr="00BE576F">
        <w:rPr>
          <w:rFonts w:ascii="Times New Roman" w:eastAsiaTheme="minorEastAsia" w:hAnsi="Times New Roman" w:cs="Times New Roman"/>
          <w:sz w:val="24"/>
          <w:szCs w:val="24"/>
        </w:rPr>
        <w:t xml:space="preserve"> the extent to which the BJS Federal Justice Statistics Program data could be used to identify and describe tribal youth processed in the federal justice system. </w:t>
      </w:r>
    </w:p>
    <w:p w14:paraId="68DB92A5" w14:textId="3E90BCC5" w:rsidR="00BE576F" w:rsidRPr="00BE576F" w:rsidRDefault="00005720" w:rsidP="00BE576F">
      <w:pPr>
        <w:pStyle w:val="ListParagraph"/>
        <w:numPr>
          <w:ilvl w:val="0"/>
          <w:numId w:val="16"/>
        </w:numPr>
        <w:spacing w:line="240" w:lineRule="auto"/>
        <w:rPr>
          <w:rFonts w:ascii="Times New Roman" w:eastAsiaTheme="minorEastAsia" w:hAnsi="Times New Roman" w:cs="Times New Roman"/>
          <w:sz w:val="24"/>
          <w:szCs w:val="24"/>
        </w:rPr>
      </w:pPr>
      <w:r w:rsidRPr="00BE576F">
        <w:rPr>
          <w:rFonts w:ascii="Times New Roman" w:eastAsiaTheme="minorEastAsia" w:hAnsi="Times New Roman" w:cs="Times New Roman"/>
          <w:sz w:val="24"/>
          <w:szCs w:val="24"/>
        </w:rPr>
        <w:t>The report, “</w:t>
      </w:r>
      <w:r w:rsidRPr="00BE576F">
        <w:rPr>
          <w:rFonts w:ascii="Times New Roman" w:eastAsiaTheme="minorEastAsia" w:hAnsi="Times New Roman" w:cs="Times New Roman"/>
          <w:b/>
          <w:i/>
          <w:sz w:val="24"/>
          <w:szCs w:val="24"/>
        </w:rPr>
        <w:t>Tribal Youth in the Federal Justice System</w:t>
      </w:r>
      <w:r w:rsidRPr="00BE576F">
        <w:rPr>
          <w:rFonts w:ascii="Times New Roman" w:eastAsiaTheme="minorEastAsia" w:hAnsi="Times New Roman" w:cs="Times New Roman"/>
          <w:sz w:val="24"/>
          <w:szCs w:val="24"/>
        </w:rPr>
        <w:t xml:space="preserve">” (NCJ 234549) was published in 2011. </w:t>
      </w:r>
      <w:r w:rsidR="00C87705" w:rsidRPr="00BE576F">
        <w:rPr>
          <w:rFonts w:ascii="Times New Roman" w:eastAsiaTheme="minorEastAsia" w:hAnsi="Times New Roman" w:cs="Times New Roman"/>
          <w:sz w:val="24"/>
          <w:szCs w:val="24"/>
        </w:rPr>
        <w:t xml:space="preserve"> As this project focused on tribal youth in the federal system, it does not contain any information on the nature of any interaction, role or action played by the local tribal courts.</w:t>
      </w:r>
      <w:r w:rsidR="00C87705" w:rsidRPr="00891BE2">
        <w:rPr>
          <w:rStyle w:val="FootnoteReference"/>
          <w:rFonts w:ascii="Times New Roman" w:eastAsiaTheme="minorEastAsia" w:hAnsi="Times New Roman" w:cs="Times New Roman"/>
          <w:sz w:val="24"/>
          <w:szCs w:val="24"/>
        </w:rPr>
        <w:footnoteReference w:id="27"/>
      </w:r>
      <w:r w:rsidR="00C87705" w:rsidRPr="00BE576F">
        <w:rPr>
          <w:rFonts w:ascii="Times New Roman" w:eastAsiaTheme="minorEastAsia" w:hAnsi="Times New Roman" w:cs="Times New Roman"/>
          <w:sz w:val="24"/>
          <w:szCs w:val="24"/>
        </w:rPr>
        <w:t xml:space="preserve"> </w:t>
      </w:r>
    </w:p>
    <w:p w14:paraId="6682CF19" w14:textId="02687FFF" w:rsidR="00833F6F" w:rsidRPr="00891BE2" w:rsidRDefault="007F273F" w:rsidP="00CD69AD">
      <w:pPr>
        <w:pStyle w:val="ListParagraph"/>
        <w:numPr>
          <w:ilvl w:val="0"/>
          <w:numId w:val="16"/>
        </w:numPr>
        <w:rPr>
          <w:rFonts w:ascii="Times New Roman" w:eastAsiaTheme="minorEastAsia" w:hAnsi="Times New Roman" w:cs="Times New Roman"/>
          <w:sz w:val="24"/>
          <w:szCs w:val="24"/>
        </w:rPr>
      </w:pPr>
      <w:r w:rsidRPr="00891BE2">
        <w:rPr>
          <w:rFonts w:ascii="Times New Roman" w:eastAsiaTheme="minorEastAsia" w:hAnsi="Times New Roman" w:cs="Times New Roman"/>
          <w:b/>
          <w:i/>
          <w:sz w:val="24"/>
          <w:szCs w:val="24"/>
        </w:rPr>
        <w:t>Census of Tribal Justice Agencies</w:t>
      </w:r>
      <w:r w:rsidRPr="00891BE2">
        <w:rPr>
          <w:rFonts w:ascii="Times New Roman" w:eastAsiaTheme="minorEastAsia" w:hAnsi="Times New Roman" w:cs="Times New Roman"/>
          <w:sz w:val="24"/>
          <w:szCs w:val="24"/>
        </w:rPr>
        <w:t xml:space="preserve"> </w:t>
      </w:r>
      <w:r w:rsidRPr="00C37CB8">
        <w:rPr>
          <w:rFonts w:ascii="Times New Roman" w:eastAsiaTheme="minorEastAsia" w:hAnsi="Times New Roman" w:cs="Times New Roman"/>
          <w:color w:val="000000" w:themeColor="text1"/>
          <w:sz w:val="24"/>
          <w:szCs w:val="24"/>
        </w:rPr>
        <w:t>(</w:t>
      </w:r>
      <w:r w:rsidR="00833F6F" w:rsidRPr="00C37CB8">
        <w:rPr>
          <w:rFonts w:ascii="Times New Roman" w:eastAsiaTheme="minorEastAsia" w:hAnsi="Times New Roman" w:cs="Times New Roman"/>
          <w:color w:val="000000" w:themeColor="text1"/>
          <w:sz w:val="24"/>
          <w:szCs w:val="24"/>
        </w:rPr>
        <w:t>OMB No 1121-0252 Approval Expired 12/31/2004</w:t>
      </w:r>
      <w:r w:rsidRPr="00C37CB8">
        <w:rPr>
          <w:rFonts w:ascii="Times New Roman" w:eastAsiaTheme="minorEastAsia" w:hAnsi="Times New Roman" w:cs="Times New Roman"/>
          <w:color w:val="000000" w:themeColor="text1"/>
          <w:sz w:val="24"/>
          <w:szCs w:val="24"/>
        </w:rPr>
        <w:t>)</w:t>
      </w:r>
      <w:r w:rsidR="00222FC9" w:rsidRPr="00C37CB8">
        <w:rPr>
          <w:rFonts w:ascii="Times New Roman" w:eastAsiaTheme="minorEastAsia" w:hAnsi="Times New Roman" w:cs="Times New Roman"/>
          <w:color w:val="000000" w:themeColor="text1"/>
          <w:sz w:val="24"/>
          <w:szCs w:val="24"/>
        </w:rPr>
        <w:t xml:space="preserve"> </w:t>
      </w:r>
      <w:r w:rsidR="0019745A" w:rsidRPr="00891BE2">
        <w:rPr>
          <w:rFonts w:ascii="Times New Roman" w:eastAsiaTheme="minorEastAsia" w:hAnsi="Times New Roman" w:cs="Times New Roman"/>
          <w:sz w:val="24"/>
          <w:szCs w:val="24"/>
        </w:rPr>
        <w:t xml:space="preserve">was BJS first and only data collection that </w:t>
      </w:r>
      <w:r w:rsidR="00222FC9" w:rsidRPr="00891BE2">
        <w:rPr>
          <w:rFonts w:ascii="Times New Roman" w:eastAsiaTheme="minorEastAsia" w:hAnsi="Times New Roman" w:cs="Times New Roman"/>
          <w:sz w:val="24"/>
          <w:szCs w:val="24"/>
        </w:rPr>
        <w:t>included a series of questions</w:t>
      </w:r>
      <w:r w:rsidR="007741A6" w:rsidRPr="00891BE2">
        <w:rPr>
          <w:rFonts w:ascii="Times New Roman" w:eastAsiaTheme="minorEastAsia" w:hAnsi="Times New Roman" w:cs="Times New Roman"/>
          <w:sz w:val="24"/>
          <w:szCs w:val="24"/>
        </w:rPr>
        <w:t xml:space="preserve"> </w:t>
      </w:r>
      <w:r w:rsidR="0019745A" w:rsidRPr="00891BE2">
        <w:rPr>
          <w:rFonts w:ascii="Times New Roman" w:eastAsiaTheme="minorEastAsia" w:hAnsi="Times New Roman" w:cs="Times New Roman"/>
          <w:sz w:val="24"/>
          <w:szCs w:val="24"/>
        </w:rPr>
        <w:t>(</w:t>
      </w:r>
      <w:r w:rsidR="00CD69AD" w:rsidRPr="00891BE2">
        <w:rPr>
          <w:rFonts w:ascii="Times New Roman" w:eastAsiaTheme="minorEastAsia" w:hAnsi="Times New Roman" w:cs="Times New Roman"/>
          <w:sz w:val="24"/>
          <w:szCs w:val="24"/>
        </w:rPr>
        <w:t xml:space="preserve">e.g. types of courts, staffing, and sanctions) </w:t>
      </w:r>
      <w:r w:rsidR="007741A6" w:rsidRPr="00891BE2">
        <w:rPr>
          <w:rFonts w:ascii="Times New Roman" w:eastAsiaTheme="minorEastAsia" w:hAnsi="Times New Roman" w:cs="Times New Roman"/>
          <w:sz w:val="24"/>
          <w:szCs w:val="24"/>
        </w:rPr>
        <w:t>on tribal courts</w:t>
      </w:r>
      <w:r w:rsidR="00CD69AD" w:rsidRPr="00891BE2">
        <w:rPr>
          <w:rFonts w:ascii="Times New Roman" w:eastAsiaTheme="minorEastAsia" w:hAnsi="Times New Roman" w:cs="Times New Roman"/>
          <w:sz w:val="24"/>
          <w:szCs w:val="24"/>
        </w:rPr>
        <w:t xml:space="preserve">.  This study included law enforcement, </w:t>
      </w:r>
      <w:r w:rsidR="00CD69AD" w:rsidRPr="00891BE2">
        <w:rPr>
          <w:rFonts w:ascii="Times New Roman" w:eastAsiaTheme="minorEastAsia" w:hAnsi="Times New Roman" w:cs="Times New Roman"/>
          <w:sz w:val="24"/>
          <w:szCs w:val="24"/>
        </w:rPr>
        <w:lastRenderedPageBreak/>
        <w:t xml:space="preserve">courts, corrections, and supplemental information about criminal history records and information.  Data from this study </w:t>
      </w:r>
      <w:r w:rsidR="00222FC9" w:rsidRPr="00891BE2">
        <w:rPr>
          <w:rFonts w:ascii="Times New Roman" w:eastAsiaTheme="minorEastAsia" w:hAnsi="Times New Roman" w:cs="Times New Roman"/>
          <w:sz w:val="24"/>
          <w:szCs w:val="24"/>
        </w:rPr>
        <w:t xml:space="preserve">will serve as the </w:t>
      </w:r>
      <w:r w:rsidR="00CD69AD" w:rsidRPr="00891BE2">
        <w:rPr>
          <w:rFonts w:ascii="Times New Roman" w:eastAsiaTheme="minorEastAsia" w:hAnsi="Times New Roman" w:cs="Times New Roman"/>
          <w:sz w:val="24"/>
          <w:szCs w:val="24"/>
        </w:rPr>
        <w:t>baseline measures for the NSTCS.</w:t>
      </w:r>
      <w:r w:rsidR="00222FC9" w:rsidRPr="00891BE2">
        <w:rPr>
          <w:rFonts w:ascii="Times New Roman" w:eastAsiaTheme="minorEastAsia" w:hAnsi="Times New Roman" w:cs="Times New Roman"/>
          <w:sz w:val="24"/>
          <w:szCs w:val="24"/>
        </w:rPr>
        <w:t xml:space="preserve">  </w:t>
      </w:r>
    </w:p>
    <w:p w14:paraId="380DB8F2" w14:textId="4740FD81" w:rsidR="007741A6" w:rsidRPr="00891BE2" w:rsidRDefault="007741A6" w:rsidP="007741A6">
      <w:pPr>
        <w:rPr>
          <w:rFonts w:ascii="Times New Roman" w:eastAsiaTheme="minorEastAsia" w:hAnsi="Times New Roman" w:cs="Times New Roman"/>
          <w:sz w:val="24"/>
          <w:szCs w:val="24"/>
        </w:rPr>
      </w:pPr>
      <w:r w:rsidRPr="00891BE2">
        <w:rPr>
          <w:rFonts w:ascii="Times New Roman" w:eastAsiaTheme="minorEastAsia" w:hAnsi="Times New Roman" w:cs="Times New Roman"/>
          <w:sz w:val="24"/>
          <w:szCs w:val="24"/>
        </w:rPr>
        <w:t>Internally</w:t>
      </w:r>
      <w:r w:rsidR="005223D6" w:rsidRPr="00891BE2">
        <w:rPr>
          <w:rFonts w:ascii="Times New Roman" w:eastAsiaTheme="minorEastAsia" w:hAnsi="Times New Roman" w:cs="Times New Roman"/>
          <w:sz w:val="24"/>
          <w:szCs w:val="24"/>
        </w:rPr>
        <w:t xml:space="preserve"> to DOJ</w:t>
      </w:r>
      <w:r w:rsidRPr="00891BE2">
        <w:rPr>
          <w:rFonts w:ascii="Times New Roman" w:eastAsiaTheme="minorEastAsia" w:hAnsi="Times New Roman" w:cs="Times New Roman"/>
          <w:sz w:val="24"/>
          <w:szCs w:val="24"/>
        </w:rPr>
        <w:t xml:space="preserve">, the NSTCS does not duplicate any </w:t>
      </w:r>
      <w:r w:rsidR="00CD69AD" w:rsidRPr="00891BE2">
        <w:rPr>
          <w:rFonts w:ascii="Times New Roman" w:eastAsiaTheme="minorEastAsia" w:hAnsi="Times New Roman" w:cs="Times New Roman"/>
          <w:sz w:val="24"/>
          <w:szCs w:val="24"/>
        </w:rPr>
        <w:t xml:space="preserve">current </w:t>
      </w:r>
      <w:r w:rsidRPr="00891BE2">
        <w:rPr>
          <w:rFonts w:ascii="Times New Roman" w:eastAsiaTheme="minorEastAsia" w:hAnsi="Times New Roman" w:cs="Times New Roman"/>
          <w:sz w:val="24"/>
          <w:szCs w:val="24"/>
        </w:rPr>
        <w:t>collection efforts, but will provide a means to</w:t>
      </w:r>
      <w:r w:rsidR="005223D6" w:rsidRPr="00891BE2">
        <w:rPr>
          <w:rFonts w:ascii="Times New Roman" w:eastAsiaTheme="minorEastAsia" w:hAnsi="Times New Roman" w:cs="Times New Roman"/>
          <w:sz w:val="24"/>
          <w:szCs w:val="24"/>
        </w:rPr>
        <w:t xml:space="preserve"> </w:t>
      </w:r>
      <w:r w:rsidRPr="00891BE2">
        <w:rPr>
          <w:rFonts w:ascii="Times New Roman" w:eastAsiaTheme="minorEastAsia" w:hAnsi="Times New Roman" w:cs="Times New Roman"/>
          <w:sz w:val="24"/>
          <w:szCs w:val="24"/>
        </w:rPr>
        <w:t>link</w:t>
      </w:r>
      <w:r w:rsidR="005223D6" w:rsidRPr="00891BE2">
        <w:rPr>
          <w:rFonts w:ascii="Times New Roman" w:eastAsiaTheme="minorEastAsia" w:hAnsi="Times New Roman" w:cs="Times New Roman"/>
          <w:sz w:val="24"/>
          <w:szCs w:val="24"/>
        </w:rPr>
        <w:t xml:space="preserve"> </w:t>
      </w:r>
      <w:r w:rsidR="004E130F" w:rsidRPr="00891BE2">
        <w:rPr>
          <w:rFonts w:ascii="Times New Roman" w:eastAsiaTheme="minorEastAsia" w:hAnsi="Times New Roman" w:cs="Times New Roman"/>
          <w:sz w:val="24"/>
          <w:szCs w:val="24"/>
        </w:rPr>
        <w:t xml:space="preserve">tribal </w:t>
      </w:r>
      <w:r w:rsidR="005223D6" w:rsidRPr="00891BE2">
        <w:rPr>
          <w:rFonts w:ascii="Times New Roman" w:eastAsiaTheme="minorEastAsia" w:hAnsi="Times New Roman" w:cs="Times New Roman"/>
          <w:sz w:val="24"/>
          <w:szCs w:val="24"/>
        </w:rPr>
        <w:t>court</w:t>
      </w:r>
      <w:r w:rsidRPr="00891BE2">
        <w:rPr>
          <w:rFonts w:ascii="Times New Roman" w:eastAsiaTheme="minorEastAsia" w:hAnsi="Times New Roman" w:cs="Times New Roman"/>
          <w:sz w:val="24"/>
          <w:szCs w:val="24"/>
        </w:rPr>
        <w:t xml:space="preserve"> information to existing tribal data collections on tribal law enforcement and jails. </w:t>
      </w:r>
      <w:r w:rsidR="00AA489D" w:rsidRPr="00891BE2">
        <w:rPr>
          <w:rFonts w:ascii="Times New Roman" w:eastAsiaTheme="minorEastAsia" w:hAnsi="Times New Roman" w:cs="Times New Roman"/>
          <w:sz w:val="24"/>
          <w:szCs w:val="24"/>
        </w:rPr>
        <w:t xml:space="preserve">The NSTCS </w:t>
      </w:r>
      <w:r w:rsidR="007F273F" w:rsidRPr="00891BE2">
        <w:rPr>
          <w:rFonts w:ascii="Times New Roman" w:eastAsiaTheme="minorEastAsia" w:hAnsi="Times New Roman" w:cs="Times New Roman"/>
          <w:sz w:val="24"/>
          <w:szCs w:val="24"/>
        </w:rPr>
        <w:t xml:space="preserve">will </w:t>
      </w:r>
      <w:r w:rsidR="003708E2" w:rsidRPr="00891BE2">
        <w:rPr>
          <w:rFonts w:ascii="Times New Roman" w:eastAsiaTheme="minorEastAsia" w:hAnsi="Times New Roman" w:cs="Times New Roman"/>
          <w:sz w:val="24"/>
          <w:szCs w:val="24"/>
        </w:rPr>
        <w:t xml:space="preserve">help </w:t>
      </w:r>
      <w:r w:rsidR="005223D6" w:rsidRPr="00891BE2">
        <w:rPr>
          <w:rFonts w:ascii="Times New Roman" w:eastAsiaTheme="minorEastAsia" w:hAnsi="Times New Roman" w:cs="Times New Roman"/>
          <w:sz w:val="24"/>
          <w:szCs w:val="24"/>
        </w:rPr>
        <w:t xml:space="preserve">extend </w:t>
      </w:r>
      <w:r w:rsidR="003708E2" w:rsidRPr="00891BE2">
        <w:rPr>
          <w:rFonts w:ascii="Times New Roman" w:eastAsiaTheme="minorEastAsia" w:hAnsi="Times New Roman" w:cs="Times New Roman"/>
          <w:sz w:val="24"/>
          <w:szCs w:val="24"/>
        </w:rPr>
        <w:t xml:space="preserve">BJS </w:t>
      </w:r>
      <w:r w:rsidRPr="00891BE2">
        <w:rPr>
          <w:rFonts w:ascii="Times New Roman" w:eastAsiaTheme="minorEastAsia" w:hAnsi="Times New Roman" w:cs="Times New Roman"/>
          <w:sz w:val="24"/>
          <w:szCs w:val="24"/>
        </w:rPr>
        <w:t>tribal law enforcement data</w:t>
      </w:r>
      <w:r w:rsidR="004E130F" w:rsidRPr="00891BE2">
        <w:rPr>
          <w:rFonts w:ascii="Times New Roman" w:eastAsiaTheme="minorEastAsia" w:hAnsi="Times New Roman" w:cs="Times New Roman"/>
          <w:sz w:val="24"/>
          <w:szCs w:val="24"/>
        </w:rPr>
        <w:t xml:space="preserve"> utility </w:t>
      </w:r>
      <w:r w:rsidR="00AA489D" w:rsidRPr="00891BE2">
        <w:rPr>
          <w:rFonts w:ascii="Times New Roman" w:eastAsiaTheme="minorEastAsia" w:hAnsi="Times New Roman" w:cs="Times New Roman"/>
          <w:sz w:val="24"/>
          <w:szCs w:val="24"/>
        </w:rPr>
        <w:t xml:space="preserve">by connecting </w:t>
      </w:r>
      <w:r w:rsidR="005223D6" w:rsidRPr="00891BE2">
        <w:rPr>
          <w:rFonts w:ascii="Times New Roman" w:eastAsiaTheme="minorEastAsia" w:hAnsi="Times New Roman" w:cs="Times New Roman"/>
          <w:sz w:val="24"/>
          <w:szCs w:val="24"/>
        </w:rPr>
        <w:t xml:space="preserve">the agencies that investigate crimes to the </w:t>
      </w:r>
      <w:r w:rsidR="003708E2" w:rsidRPr="00891BE2">
        <w:rPr>
          <w:rFonts w:ascii="Times New Roman" w:eastAsiaTheme="minorEastAsia" w:hAnsi="Times New Roman" w:cs="Times New Roman"/>
          <w:sz w:val="24"/>
          <w:szCs w:val="24"/>
        </w:rPr>
        <w:t xml:space="preserve">tribal </w:t>
      </w:r>
      <w:r w:rsidR="005223D6" w:rsidRPr="00891BE2">
        <w:rPr>
          <w:rFonts w:ascii="Times New Roman" w:eastAsiaTheme="minorEastAsia" w:hAnsi="Times New Roman" w:cs="Times New Roman"/>
          <w:sz w:val="24"/>
          <w:szCs w:val="24"/>
        </w:rPr>
        <w:t>court</w:t>
      </w:r>
      <w:r w:rsidR="003708E2" w:rsidRPr="00891BE2">
        <w:rPr>
          <w:rFonts w:ascii="Times New Roman" w:eastAsiaTheme="minorEastAsia" w:hAnsi="Times New Roman" w:cs="Times New Roman"/>
          <w:sz w:val="24"/>
          <w:szCs w:val="24"/>
        </w:rPr>
        <w:t>s</w:t>
      </w:r>
      <w:r w:rsidR="005223D6" w:rsidRPr="00891BE2">
        <w:rPr>
          <w:rFonts w:ascii="Times New Roman" w:eastAsiaTheme="minorEastAsia" w:hAnsi="Times New Roman" w:cs="Times New Roman"/>
          <w:sz w:val="24"/>
          <w:szCs w:val="24"/>
        </w:rPr>
        <w:t xml:space="preserve"> that </w:t>
      </w:r>
      <w:r w:rsidR="003708E2" w:rsidRPr="00891BE2">
        <w:rPr>
          <w:rFonts w:ascii="Times New Roman" w:eastAsiaTheme="minorEastAsia" w:hAnsi="Times New Roman" w:cs="Times New Roman"/>
          <w:sz w:val="24"/>
          <w:szCs w:val="24"/>
        </w:rPr>
        <w:t>adjudicate</w:t>
      </w:r>
      <w:r w:rsidR="005223D6" w:rsidRPr="00891BE2">
        <w:rPr>
          <w:rFonts w:ascii="Times New Roman" w:eastAsiaTheme="minorEastAsia" w:hAnsi="Times New Roman" w:cs="Times New Roman"/>
          <w:sz w:val="24"/>
          <w:szCs w:val="24"/>
        </w:rPr>
        <w:t xml:space="preserve"> the matters. </w:t>
      </w:r>
      <w:r w:rsidRPr="00891BE2">
        <w:rPr>
          <w:rFonts w:ascii="Times New Roman" w:eastAsiaTheme="minorEastAsia" w:hAnsi="Times New Roman" w:cs="Times New Roman"/>
          <w:sz w:val="24"/>
          <w:szCs w:val="24"/>
        </w:rPr>
        <w:t>The NSTCS</w:t>
      </w:r>
      <w:r w:rsidR="00CD400D">
        <w:rPr>
          <w:rFonts w:ascii="Times New Roman" w:eastAsiaTheme="minorEastAsia" w:hAnsi="Times New Roman" w:cs="Times New Roman"/>
          <w:sz w:val="24"/>
          <w:szCs w:val="24"/>
        </w:rPr>
        <w:t xml:space="preserve"> data</w:t>
      </w:r>
      <w:r w:rsidRPr="00891BE2">
        <w:rPr>
          <w:rFonts w:ascii="Times New Roman" w:eastAsiaTheme="minorEastAsia" w:hAnsi="Times New Roman" w:cs="Times New Roman"/>
          <w:sz w:val="24"/>
          <w:szCs w:val="24"/>
        </w:rPr>
        <w:t xml:space="preserve"> </w:t>
      </w:r>
      <w:r w:rsidR="00CD400D">
        <w:rPr>
          <w:rFonts w:ascii="Times New Roman" w:eastAsiaTheme="minorEastAsia" w:hAnsi="Times New Roman" w:cs="Times New Roman"/>
          <w:sz w:val="24"/>
          <w:szCs w:val="24"/>
        </w:rPr>
        <w:t>can</w:t>
      </w:r>
      <w:r w:rsidR="00CD400D" w:rsidRPr="00891BE2">
        <w:rPr>
          <w:rFonts w:ascii="Times New Roman" w:eastAsiaTheme="minorEastAsia" w:hAnsi="Times New Roman" w:cs="Times New Roman"/>
          <w:sz w:val="24"/>
          <w:szCs w:val="24"/>
        </w:rPr>
        <w:t xml:space="preserve"> </w:t>
      </w:r>
      <w:r w:rsidR="004E130F" w:rsidRPr="00891BE2">
        <w:rPr>
          <w:rFonts w:ascii="Times New Roman" w:eastAsiaTheme="minorEastAsia" w:hAnsi="Times New Roman" w:cs="Times New Roman"/>
          <w:sz w:val="24"/>
          <w:szCs w:val="24"/>
        </w:rPr>
        <w:t xml:space="preserve">also </w:t>
      </w:r>
      <w:r w:rsidR="00CD400D">
        <w:rPr>
          <w:rFonts w:ascii="Times New Roman" w:eastAsiaTheme="minorEastAsia" w:hAnsi="Times New Roman" w:cs="Times New Roman"/>
          <w:sz w:val="24"/>
          <w:szCs w:val="24"/>
        </w:rPr>
        <w:t xml:space="preserve">be </w:t>
      </w:r>
      <w:r w:rsidRPr="00891BE2">
        <w:rPr>
          <w:rFonts w:ascii="Times New Roman" w:eastAsiaTheme="minorEastAsia" w:hAnsi="Times New Roman" w:cs="Times New Roman"/>
          <w:sz w:val="24"/>
          <w:szCs w:val="24"/>
        </w:rPr>
        <w:t>append</w:t>
      </w:r>
      <w:r w:rsidR="00CD400D">
        <w:rPr>
          <w:rFonts w:ascii="Times New Roman" w:eastAsiaTheme="minorEastAsia" w:hAnsi="Times New Roman" w:cs="Times New Roman"/>
          <w:sz w:val="24"/>
          <w:szCs w:val="24"/>
        </w:rPr>
        <w:t>ed</w:t>
      </w:r>
      <w:r w:rsidRPr="00891BE2">
        <w:rPr>
          <w:rFonts w:ascii="Times New Roman" w:eastAsiaTheme="minorEastAsia" w:hAnsi="Times New Roman" w:cs="Times New Roman"/>
          <w:sz w:val="24"/>
          <w:szCs w:val="24"/>
        </w:rPr>
        <w:t xml:space="preserve"> to the </w:t>
      </w:r>
      <w:r w:rsidRPr="00553F82">
        <w:rPr>
          <w:rFonts w:ascii="Times New Roman" w:eastAsiaTheme="minorEastAsia" w:hAnsi="Times New Roman" w:cs="Times New Roman"/>
          <w:i/>
          <w:sz w:val="24"/>
          <w:szCs w:val="24"/>
        </w:rPr>
        <w:t xml:space="preserve">Jails in Indian </w:t>
      </w:r>
      <w:r w:rsidR="00806F2E" w:rsidRPr="00553F82">
        <w:rPr>
          <w:rFonts w:ascii="Times New Roman" w:eastAsiaTheme="minorEastAsia" w:hAnsi="Times New Roman" w:cs="Times New Roman"/>
          <w:i/>
          <w:sz w:val="24"/>
          <w:szCs w:val="24"/>
        </w:rPr>
        <w:t>Country</w:t>
      </w:r>
      <w:r w:rsidR="00806F2E" w:rsidRPr="00891BE2">
        <w:rPr>
          <w:rFonts w:ascii="Times New Roman" w:eastAsiaTheme="minorEastAsia" w:hAnsi="Times New Roman" w:cs="Times New Roman"/>
          <w:sz w:val="24"/>
          <w:szCs w:val="24"/>
        </w:rPr>
        <w:t xml:space="preserve"> </w:t>
      </w:r>
      <w:r w:rsidRPr="00891BE2">
        <w:rPr>
          <w:rFonts w:ascii="Times New Roman" w:eastAsiaTheme="minorEastAsia" w:hAnsi="Times New Roman" w:cs="Times New Roman"/>
          <w:sz w:val="24"/>
          <w:szCs w:val="24"/>
        </w:rPr>
        <w:t xml:space="preserve">data to allow </w:t>
      </w:r>
      <w:r w:rsidR="003708E2" w:rsidRPr="00891BE2">
        <w:rPr>
          <w:rFonts w:ascii="Times New Roman" w:eastAsiaTheme="minorEastAsia" w:hAnsi="Times New Roman" w:cs="Times New Roman"/>
          <w:sz w:val="24"/>
          <w:szCs w:val="24"/>
        </w:rPr>
        <w:t xml:space="preserve">BJS to identify </w:t>
      </w:r>
      <w:r w:rsidRPr="00891BE2">
        <w:rPr>
          <w:rFonts w:ascii="Times New Roman" w:eastAsiaTheme="minorEastAsia" w:hAnsi="Times New Roman" w:cs="Times New Roman"/>
          <w:sz w:val="24"/>
          <w:szCs w:val="24"/>
        </w:rPr>
        <w:t>the courts that sentenced the inmates to</w:t>
      </w:r>
      <w:r w:rsidR="003708E2" w:rsidRPr="00891BE2">
        <w:rPr>
          <w:rFonts w:ascii="Times New Roman" w:eastAsiaTheme="minorEastAsia" w:hAnsi="Times New Roman" w:cs="Times New Roman"/>
          <w:sz w:val="24"/>
          <w:szCs w:val="24"/>
        </w:rPr>
        <w:t xml:space="preserve"> </w:t>
      </w:r>
      <w:r w:rsidR="004E130F" w:rsidRPr="00891BE2">
        <w:rPr>
          <w:rFonts w:ascii="Times New Roman" w:eastAsiaTheme="minorEastAsia" w:hAnsi="Times New Roman" w:cs="Times New Roman"/>
          <w:sz w:val="24"/>
          <w:szCs w:val="24"/>
        </w:rPr>
        <w:t xml:space="preserve">respective </w:t>
      </w:r>
      <w:r w:rsidR="003708E2" w:rsidRPr="00891BE2">
        <w:rPr>
          <w:rFonts w:ascii="Times New Roman" w:eastAsiaTheme="minorEastAsia" w:hAnsi="Times New Roman" w:cs="Times New Roman"/>
          <w:sz w:val="24"/>
          <w:szCs w:val="24"/>
        </w:rPr>
        <w:t xml:space="preserve">Indian county </w:t>
      </w:r>
      <w:r w:rsidR="004546CA" w:rsidRPr="00891BE2">
        <w:rPr>
          <w:rFonts w:ascii="Times New Roman" w:eastAsiaTheme="minorEastAsia" w:hAnsi="Times New Roman" w:cs="Times New Roman"/>
          <w:sz w:val="24"/>
          <w:szCs w:val="24"/>
        </w:rPr>
        <w:t xml:space="preserve">jails.  </w:t>
      </w:r>
      <w:r w:rsidR="00AA489D" w:rsidRPr="00891BE2">
        <w:rPr>
          <w:rFonts w:ascii="Times New Roman" w:eastAsiaTheme="minorEastAsia" w:hAnsi="Times New Roman" w:cs="Times New Roman"/>
          <w:sz w:val="24"/>
          <w:szCs w:val="24"/>
        </w:rPr>
        <w:t>The NSTCS will go beyond the limited scope of the count of tribal courts in the various states, by providing the rich contextual information of their administration and operations</w:t>
      </w:r>
      <w:r w:rsidR="004546CA" w:rsidRPr="00891BE2">
        <w:rPr>
          <w:rFonts w:ascii="Times New Roman" w:eastAsiaTheme="minorEastAsia" w:hAnsi="Times New Roman" w:cs="Times New Roman"/>
          <w:sz w:val="24"/>
          <w:szCs w:val="24"/>
        </w:rPr>
        <w:t xml:space="preserve"> that may supplement data on youth and adults in the Federal justice system</w:t>
      </w:r>
      <w:r w:rsidR="00AA489D" w:rsidRPr="00891BE2">
        <w:rPr>
          <w:rFonts w:ascii="Times New Roman" w:eastAsiaTheme="minorEastAsia" w:hAnsi="Times New Roman" w:cs="Times New Roman"/>
          <w:sz w:val="24"/>
          <w:szCs w:val="24"/>
        </w:rPr>
        <w:t xml:space="preserve">.  In addition, unlike the </w:t>
      </w:r>
      <w:r w:rsidR="00053671">
        <w:rPr>
          <w:rFonts w:ascii="Times New Roman" w:eastAsiaTheme="minorEastAsia" w:hAnsi="Times New Roman" w:cs="Times New Roman"/>
          <w:sz w:val="24"/>
          <w:szCs w:val="24"/>
        </w:rPr>
        <w:t>2014</w:t>
      </w:r>
      <w:r w:rsidR="0045299F">
        <w:rPr>
          <w:rFonts w:ascii="Times New Roman" w:eastAsiaTheme="minorEastAsia" w:hAnsi="Times New Roman" w:cs="Times New Roman"/>
          <w:sz w:val="24"/>
          <w:szCs w:val="24"/>
        </w:rPr>
        <w:t xml:space="preserve"> </w:t>
      </w:r>
      <w:r w:rsidR="00AA489D" w:rsidRPr="00891BE2">
        <w:rPr>
          <w:rFonts w:ascii="Times New Roman" w:eastAsiaTheme="minorEastAsia" w:hAnsi="Times New Roman" w:cs="Times New Roman"/>
          <w:sz w:val="24"/>
          <w:szCs w:val="24"/>
        </w:rPr>
        <w:t>N</w:t>
      </w:r>
      <w:r w:rsidR="008035F5">
        <w:rPr>
          <w:rFonts w:ascii="Times New Roman" w:eastAsiaTheme="minorEastAsia" w:hAnsi="Times New Roman" w:cs="Times New Roman"/>
          <w:sz w:val="24"/>
          <w:szCs w:val="24"/>
        </w:rPr>
        <w:t xml:space="preserve">ational </w:t>
      </w:r>
      <w:r w:rsidR="00AA489D" w:rsidRPr="00891BE2">
        <w:rPr>
          <w:rFonts w:ascii="Times New Roman" w:eastAsiaTheme="minorEastAsia" w:hAnsi="Times New Roman" w:cs="Times New Roman"/>
          <w:sz w:val="24"/>
          <w:szCs w:val="24"/>
        </w:rPr>
        <w:t>S</w:t>
      </w:r>
      <w:r w:rsidR="008035F5">
        <w:rPr>
          <w:rFonts w:ascii="Times New Roman" w:eastAsiaTheme="minorEastAsia" w:hAnsi="Times New Roman" w:cs="Times New Roman"/>
          <w:sz w:val="24"/>
          <w:szCs w:val="24"/>
        </w:rPr>
        <w:t>urvey of Prosecutors (NSP)</w:t>
      </w:r>
      <w:r w:rsidR="00AA489D" w:rsidRPr="00891BE2">
        <w:rPr>
          <w:rFonts w:ascii="Times New Roman" w:eastAsiaTheme="minorEastAsia" w:hAnsi="Times New Roman" w:cs="Times New Roman"/>
          <w:sz w:val="24"/>
          <w:szCs w:val="24"/>
        </w:rPr>
        <w:t xml:space="preserve"> that collect</w:t>
      </w:r>
      <w:r w:rsidR="00806F2E">
        <w:rPr>
          <w:rFonts w:ascii="Times New Roman" w:eastAsiaTheme="minorEastAsia" w:hAnsi="Times New Roman" w:cs="Times New Roman"/>
          <w:sz w:val="24"/>
          <w:szCs w:val="24"/>
        </w:rPr>
        <w:t>s</w:t>
      </w:r>
      <w:r w:rsidR="00AA489D" w:rsidRPr="00891BE2">
        <w:rPr>
          <w:rFonts w:ascii="Times New Roman" w:eastAsiaTheme="minorEastAsia" w:hAnsi="Times New Roman" w:cs="Times New Roman"/>
          <w:sz w:val="24"/>
          <w:szCs w:val="24"/>
        </w:rPr>
        <w:t xml:space="preserve"> </w:t>
      </w:r>
      <w:r w:rsidR="00053671">
        <w:rPr>
          <w:rFonts w:ascii="Times New Roman" w:eastAsiaTheme="minorEastAsia" w:hAnsi="Times New Roman" w:cs="Times New Roman"/>
          <w:sz w:val="24"/>
          <w:szCs w:val="24"/>
        </w:rPr>
        <w:t xml:space="preserve">basic </w:t>
      </w:r>
      <w:r w:rsidR="00AA489D" w:rsidRPr="00891BE2">
        <w:rPr>
          <w:rFonts w:ascii="Times New Roman" w:eastAsiaTheme="minorEastAsia" w:hAnsi="Times New Roman" w:cs="Times New Roman"/>
          <w:sz w:val="24"/>
          <w:szCs w:val="24"/>
        </w:rPr>
        <w:t xml:space="preserve">data on state </w:t>
      </w:r>
      <w:r w:rsidR="00053671">
        <w:rPr>
          <w:rFonts w:ascii="Times New Roman" w:eastAsiaTheme="minorEastAsia" w:hAnsi="Times New Roman" w:cs="Times New Roman"/>
          <w:sz w:val="24"/>
          <w:szCs w:val="24"/>
        </w:rPr>
        <w:t xml:space="preserve">and local </w:t>
      </w:r>
      <w:r w:rsidR="00AA489D" w:rsidRPr="00891BE2">
        <w:rPr>
          <w:rFonts w:ascii="Times New Roman" w:eastAsiaTheme="minorEastAsia" w:hAnsi="Times New Roman" w:cs="Times New Roman"/>
          <w:sz w:val="24"/>
          <w:szCs w:val="24"/>
        </w:rPr>
        <w:t>prosecutors that serve on tribal lands, the NSTCS will gather estimates on the</w:t>
      </w:r>
      <w:r w:rsidR="004641C5" w:rsidRPr="00891BE2">
        <w:rPr>
          <w:rFonts w:ascii="Times New Roman" w:eastAsiaTheme="minorEastAsia" w:hAnsi="Times New Roman" w:cs="Times New Roman"/>
          <w:sz w:val="24"/>
          <w:szCs w:val="24"/>
        </w:rPr>
        <w:t xml:space="preserve"> number of</w:t>
      </w:r>
      <w:r w:rsidR="00AA489D" w:rsidRPr="00891BE2">
        <w:rPr>
          <w:rFonts w:ascii="Times New Roman" w:eastAsiaTheme="minorEastAsia" w:hAnsi="Times New Roman" w:cs="Times New Roman"/>
          <w:sz w:val="24"/>
          <w:szCs w:val="24"/>
        </w:rPr>
        <w:t xml:space="preserve"> tribal prosecut</w:t>
      </w:r>
      <w:r w:rsidR="00053671">
        <w:rPr>
          <w:rFonts w:ascii="Times New Roman" w:eastAsiaTheme="minorEastAsia" w:hAnsi="Times New Roman" w:cs="Times New Roman"/>
          <w:sz w:val="24"/>
          <w:szCs w:val="24"/>
        </w:rPr>
        <w:t xml:space="preserve">ors serving in tribal courts.  </w:t>
      </w:r>
      <w:r w:rsidR="00053671" w:rsidRPr="00A13A53">
        <w:rPr>
          <w:rFonts w:ascii="Times New Roman" w:eastAsiaTheme="minorEastAsia" w:hAnsi="Times New Roman" w:cs="Times New Roman"/>
          <w:sz w:val="24"/>
          <w:szCs w:val="24"/>
        </w:rPr>
        <w:t>This information will be used by BJS to develop a universe of tribal prosecutors to incorporate into future NSP collections or the design of targeted sample surveys in the future on prosecutors in tribal courts.</w:t>
      </w:r>
    </w:p>
    <w:p w14:paraId="1F92A650" w14:textId="796BC943" w:rsidR="00D44FD3" w:rsidRPr="00891BE2" w:rsidRDefault="007741A6" w:rsidP="004E130F">
      <w:pPr>
        <w:rPr>
          <w:rFonts w:ascii="Times New Roman" w:eastAsiaTheme="minorEastAsia" w:hAnsi="Times New Roman" w:cs="Times New Roman"/>
          <w:sz w:val="24"/>
          <w:szCs w:val="24"/>
        </w:rPr>
      </w:pPr>
      <w:r w:rsidRPr="00891BE2">
        <w:rPr>
          <w:rFonts w:ascii="Times New Roman" w:eastAsiaTheme="minorEastAsia" w:hAnsi="Times New Roman" w:cs="Times New Roman"/>
          <w:sz w:val="24"/>
          <w:szCs w:val="24"/>
        </w:rPr>
        <w:t xml:space="preserve">External to BJS, we found that </w:t>
      </w:r>
      <w:r w:rsidR="00CD5EA2" w:rsidRPr="00891BE2">
        <w:rPr>
          <w:rFonts w:ascii="Times New Roman" w:eastAsiaTheme="minorEastAsia" w:hAnsi="Times New Roman" w:cs="Times New Roman"/>
          <w:sz w:val="24"/>
          <w:szCs w:val="24"/>
        </w:rPr>
        <w:t>several</w:t>
      </w:r>
      <w:r w:rsidR="0045299F">
        <w:rPr>
          <w:rFonts w:ascii="Times New Roman" w:eastAsiaTheme="minorEastAsia" w:hAnsi="Times New Roman" w:cs="Times New Roman"/>
          <w:sz w:val="24"/>
          <w:szCs w:val="24"/>
        </w:rPr>
        <w:t xml:space="preserve"> ad</w:t>
      </w:r>
      <w:r w:rsidR="00E15C9C">
        <w:rPr>
          <w:rFonts w:ascii="Times New Roman" w:eastAsiaTheme="minorEastAsia" w:hAnsi="Times New Roman" w:cs="Times New Roman"/>
          <w:sz w:val="24"/>
          <w:szCs w:val="24"/>
        </w:rPr>
        <w:t xml:space="preserve"> </w:t>
      </w:r>
      <w:r w:rsidR="0045299F">
        <w:rPr>
          <w:rFonts w:ascii="Times New Roman" w:eastAsiaTheme="minorEastAsia" w:hAnsi="Times New Roman" w:cs="Times New Roman"/>
          <w:sz w:val="24"/>
          <w:szCs w:val="24"/>
        </w:rPr>
        <w:t>hoc</w:t>
      </w:r>
      <w:r w:rsidR="004641C5" w:rsidRPr="00891BE2">
        <w:rPr>
          <w:rFonts w:ascii="Times New Roman" w:eastAsiaTheme="minorEastAsia" w:hAnsi="Times New Roman" w:cs="Times New Roman"/>
          <w:sz w:val="24"/>
          <w:szCs w:val="24"/>
        </w:rPr>
        <w:t xml:space="preserve"> tribal court</w:t>
      </w:r>
      <w:r w:rsidRPr="00891BE2">
        <w:rPr>
          <w:rFonts w:ascii="Times New Roman" w:eastAsiaTheme="minorEastAsia" w:hAnsi="Times New Roman" w:cs="Times New Roman"/>
          <w:sz w:val="24"/>
          <w:szCs w:val="24"/>
        </w:rPr>
        <w:t xml:space="preserve"> </w:t>
      </w:r>
      <w:r w:rsidR="003708E2" w:rsidRPr="00891BE2">
        <w:rPr>
          <w:rFonts w:ascii="Times New Roman" w:eastAsiaTheme="minorEastAsia" w:hAnsi="Times New Roman" w:cs="Times New Roman"/>
          <w:sz w:val="24"/>
          <w:szCs w:val="24"/>
        </w:rPr>
        <w:t xml:space="preserve">related </w:t>
      </w:r>
      <w:r w:rsidRPr="00891BE2">
        <w:rPr>
          <w:rFonts w:ascii="Times New Roman" w:eastAsiaTheme="minorEastAsia" w:hAnsi="Times New Roman" w:cs="Times New Roman"/>
          <w:sz w:val="24"/>
          <w:szCs w:val="24"/>
        </w:rPr>
        <w:t xml:space="preserve">surveys </w:t>
      </w:r>
      <w:r w:rsidR="0011421A">
        <w:rPr>
          <w:rFonts w:ascii="Times New Roman" w:eastAsiaTheme="minorEastAsia" w:hAnsi="Times New Roman" w:cs="Times New Roman"/>
          <w:sz w:val="24"/>
          <w:szCs w:val="24"/>
        </w:rPr>
        <w:t>have been</w:t>
      </w:r>
      <w:r w:rsidR="0011421A" w:rsidRPr="00891BE2">
        <w:rPr>
          <w:rFonts w:ascii="Times New Roman" w:eastAsiaTheme="minorEastAsia" w:hAnsi="Times New Roman" w:cs="Times New Roman"/>
          <w:sz w:val="24"/>
          <w:szCs w:val="24"/>
        </w:rPr>
        <w:t xml:space="preserve"> </w:t>
      </w:r>
      <w:r w:rsidRPr="00891BE2">
        <w:rPr>
          <w:rFonts w:ascii="Times New Roman" w:eastAsiaTheme="minorEastAsia" w:hAnsi="Times New Roman" w:cs="Times New Roman"/>
          <w:sz w:val="24"/>
          <w:szCs w:val="24"/>
        </w:rPr>
        <w:t>conducted by various</w:t>
      </w:r>
      <w:r w:rsidR="000450FF" w:rsidRPr="00891BE2">
        <w:rPr>
          <w:rFonts w:ascii="Times New Roman" w:eastAsiaTheme="minorEastAsia" w:hAnsi="Times New Roman" w:cs="Times New Roman"/>
          <w:sz w:val="24"/>
          <w:szCs w:val="24"/>
        </w:rPr>
        <w:t xml:space="preserve"> organizations</w:t>
      </w:r>
      <w:r w:rsidR="00CD5EA2" w:rsidRPr="00891BE2">
        <w:rPr>
          <w:rFonts w:ascii="Times New Roman" w:eastAsiaTheme="minorEastAsia" w:hAnsi="Times New Roman" w:cs="Times New Roman"/>
          <w:sz w:val="24"/>
          <w:szCs w:val="24"/>
        </w:rPr>
        <w:t xml:space="preserve"> for unique purposes:</w:t>
      </w:r>
    </w:p>
    <w:p w14:paraId="5A6E2459" w14:textId="3D753FA8" w:rsidR="000450FF" w:rsidRPr="00891BE2" w:rsidRDefault="007703BC" w:rsidP="00CD5EA2">
      <w:pPr>
        <w:pStyle w:val="ListParagraph"/>
        <w:numPr>
          <w:ilvl w:val="0"/>
          <w:numId w:val="18"/>
        </w:numPr>
        <w:rPr>
          <w:rFonts w:ascii="Times New Roman" w:eastAsia="Times New Roman" w:hAnsi="Times New Roman" w:cs="Times New Roman"/>
          <w:b/>
          <w:i/>
          <w:color w:val="000000" w:themeColor="text1"/>
          <w:sz w:val="24"/>
          <w:szCs w:val="24"/>
        </w:rPr>
      </w:pPr>
      <w:r w:rsidRPr="00891BE2">
        <w:rPr>
          <w:rFonts w:ascii="Times New Roman" w:eastAsia="Times New Roman" w:hAnsi="Times New Roman" w:cs="Times New Roman"/>
          <w:color w:val="000000" w:themeColor="text1"/>
          <w:sz w:val="24"/>
          <w:szCs w:val="24"/>
        </w:rPr>
        <w:t xml:space="preserve">Government Accountability Office (GAO) in 2012 surveyed all 171 tribes that received federal funding from BIA and the Edward Byrne Memorial Justice Assistance Grant (JAG) </w:t>
      </w:r>
      <w:r w:rsidR="00F02D2B" w:rsidRPr="00891BE2">
        <w:rPr>
          <w:rFonts w:ascii="Times New Roman" w:eastAsia="Times New Roman" w:hAnsi="Times New Roman" w:cs="Times New Roman"/>
          <w:color w:val="000000" w:themeColor="text1"/>
          <w:sz w:val="24"/>
          <w:szCs w:val="24"/>
        </w:rPr>
        <w:t>only</w:t>
      </w:r>
      <w:r w:rsidRPr="00891BE2">
        <w:rPr>
          <w:rFonts w:ascii="Times New Roman" w:eastAsia="Times New Roman" w:hAnsi="Times New Roman" w:cs="Times New Roman"/>
          <w:color w:val="000000" w:themeColor="text1"/>
          <w:sz w:val="24"/>
          <w:szCs w:val="24"/>
        </w:rPr>
        <w:t>.</w:t>
      </w:r>
      <w:r w:rsidRPr="00891BE2">
        <w:rPr>
          <w:rStyle w:val="FootnoteReference"/>
          <w:rFonts w:ascii="Times New Roman" w:eastAsia="Times New Roman" w:hAnsi="Times New Roman" w:cs="Times New Roman"/>
          <w:color w:val="000000" w:themeColor="text1"/>
          <w:sz w:val="24"/>
          <w:szCs w:val="24"/>
        </w:rPr>
        <w:footnoteReference w:id="28"/>
      </w:r>
      <w:r w:rsidRPr="00891BE2">
        <w:rPr>
          <w:rFonts w:ascii="Times New Roman" w:eastAsia="Times New Roman" w:hAnsi="Times New Roman" w:cs="Times New Roman"/>
          <w:color w:val="000000" w:themeColor="text1"/>
          <w:sz w:val="24"/>
          <w:szCs w:val="24"/>
        </w:rPr>
        <w:t xml:space="preserve">  The purpose of the survey was to ask the tribes about their plans to exercise the new sentencing authority TLOA provides.   This study </w:t>
      </w:r>
      <w:r w:rsidR="00CD5EA2" w:rsidRPr="00891BE2">
        <w:rPr>
          <w:rFonts w:ascii="Times New Roman" w:eastAsia="Times New Roman" w:hAnsi="Times New Roman" w:cs="Times New Roman"/>
          <w:color w:val="000000" w:themeColor="text1"/>
          <w:sz w:val="24"/>
          <w:szCs w:val="24"/>
        </w:rPr>
        <w:t>was limited in its scope to a single topic, provided no data file for public analysis,</w:t>
      </w:r>
      <w:r w:rsidRPr="00891BE2">
        <w:rPr>
          <w:rFonts w:ascii="Times New Roman" w:eastAsia="Times New Roman" w:hAnsi="Times New Roman" w:cs="Times New Roman"/>
          <w:color w:val="000000" w:themeColor="text1"/>
          <w:sz w:val="24"/>
          <w:szCs w:val="24"/>
        </w:rPr>
        <w:t xml:space="preserve"> and excluded any tribal court that did get funding from BJA or DOJ.  The results were reported in "</w:t>
      </w:r>
      <w:r w:rsidRPr="00891BE2">
        <w:rPr>
          <w:rFonts w:ascii="Times New Roman" w:eastAsia="Times New Roman" w:hAnsi="Times New Roman" w:cs="Times New Roman"/>
          <w:i/>
          <w:color w:val="000000" w:themeColor="text1"/>
          <w:sz w:val="24"/>
          <w:szCs w:val="24"/>
        </w:rPr>
        <w:t>Tribal Law and Order Act: None of the Surveyed Tribes Reported Exercising the New Sentencing Authority, and the Department of Justice Could Clarify Tribal Eligibility for Certain Grant Funds</w:t>
      </w:r>
      <w:r w:rsidRPr="00891BE2">
        <w:rPr>
          <w:rFonts w:ascii="Times New Roman" w:eastAsia="Times New Roman" w:hAnsi="Times New Roman" w:cs="Times New Roman"/>
          <w:color w:val="000000" w:themeColor="text1"/>
          <w:sz w:val="24"/>
          <w:szCs w:val="24"/>
        </w:rPr>
        <w:t>.</w:t>
      </w:r>
      <w:r w:rsidR="00D76004" w:rsidRPr="00891BE2">
        <w:rPr>
          <w:rFonts w:ascii="Times New Roman" w:eastAsia="Times New Roman" w:hAnsi="Times New Roman" w:cs="Times New Roman"/>
          <w:color w:val="000000" w:themeColor="text1"/>
          <w:sz w:val="24"/>
          <w:szCs w:val="24"/>
        </w:rPr>
        <w:t>”</w:t>
      </w:r>
    </w:p>
    <w:p w14:paraId="7EA7457D" w14:textId="77777777" w:rsidR="00F02D2B" w:rsidRPr="00891BE2" w:rsidRDefault="00F02D2B" w:rsidP="00F02D2B">
      <w:pPr>
        <w:pStyle w:val="ListParagraph"/>
        <w:rPr>
          <w:rFonts w:ascii="Times New Roman" w:eastAsia="Times New Roman" w:hAnsi="Times New Roman" w:cs="Times New Roman"/>
          <w:b/>
          <w:i/>
          <w:color w:val="000000" w:themeColor="text1"/>
          <w:sz w:val="24"/>
          <w:szCs w:val="24"/>
        </w:rPr>
      </w:pPr>
    </w:p>
    <w:p w14:paraId="25BEEC9D" w14:textId="613139FD" w:rsidR="00CD5EA2" w:rsidRPr="00891BE2" w:rsidRDefault="00CD5EA2" w:rsidP="00CD5EA2">
      <w:pPr>
        <w:pStyle w:val="ListParagraph"/>
        <w:numPr>
          <w:ilvl w:val="0"/>
          <w:numId w:val="18"/>
        </w:numPr>
        <w:rPr>
          <w:rFonts w:ascii="Times New Roman" w:eastAsia="Times New Roman" w:hAnsi="Times New Roman" w:cs="Times New Roman"/>
          <w:color w:val="000000" w:themeColor="text1"/>
          <w:sz w:val="24"/>
          <w:szCs w:val="24"/>
        </w:rPr>
      </w:pPr>
      <w:r w:rsidRPr="00891BE2">
        <w:rPr>
          <w:rFonts w:ascii="Times New Roman" w:eastAsia="Times New Roman" w:hAnsi="Times New Roman" w:cs="Times New Roman"/>
          <w:color w:val="000000" w:themeColor="text1"/>
          <w:sz w:val="24"/>
          <w:szCs w:val="24"/>
        </w:rPr>
        <w:t xml:space="preserve">In addition, GAO selected these same </w:t>
      </w:r>
      <w:r w:rsidR="00D136F8" w:rsidRPr="00891BE2">
        <w:rPr>
          <w:rFonts w:ascii="Times New Roman" w:eastAsia="Times New Roman" w:hAnsi="Times New Roman" w:cs="Times New Roman"/>
          <w:color w:val="000000" w:themeColor="text1"/>
          <w:sz w:val="24"/>
          <w:szCs w:val="24"/>
        </w:rPr>
        <w:t>171 tribal courts</w:t>
      </w:r>
      <w:r w:rsidRPr="00891BE2">
        <w:rPr>
          <w:rFonts w:ascii="Times New Roman" w:eastAsia="Times New Roman" w:hAnsi="Times New Roman" w:cs="Times New Roman"/>
          <w:color w:val="000000" w:themeColor="text1"/>
          <w:sz w:val="24"/>
          <w:szCs w:val="24"/>
        </w:rPr>
        <w:t xml:space="preserve"> for a survey conducted from December 2011 through February 2012 for the purposes of reviewing the extent to which federal funding is used to support state, local, and tribal indigent defense services.</w:t>
      </w:r>
      <w:r w:rsidRPr="00891BE2">
        <w:rPr>
          <w:rStyle w:val="FootnoteReference"/>
          <w:rFonts w:ascii="Times New Roman" w:eastAsia="Times New Roman" w:hAnsi="Times New Roman" w:cs="Times New Roman"/>
          <w:color w:val="000000" w:themeColor="text1"/>
          <w:sz w:val="24"/>
          <w:szCs w:val="24"/>
        </w:rPr>
        <w:footnoteReference w:id="29"/>
      </w:r>
      <w:r w:rsidRPr="00891BE2">
        <w:rPr>
          <w:rFonts w:ascii="Times New Roman" w:eastAsia="Times New Roman" w:hAnsi="Times New Roman" w:cs="Times New Roman"/>
          <w:color w:val="000000" w:themeColor="text1"/>
          <w:sz w:val="24"/>
          <w:szCs w:val="24"/>
        </w:rPr>
        <w:t xml:space="preserve">  This </w:t>
      </w:r>
      <w:r w:rsidR="00496AA3" w:rsidRPr="00891BE2">
        <w:rPr>
          <w:rFonts w:ascii="Times New Roman" w:eastAsia="Times New Roman" w:hAnsi="Times New Roman" w:cs="Times New Roman"/>
          <w:color w:val="000000" w:themeColor="text1"/>
          <w:sz w:val="24"/>
          <w:szCs w:val="24"/>
        </w:rPr>
        <w:t xml:space="preserve">survey </w:t>
      </w:r>
      <w:r w:rsidR="00496AA3">
        <w:rPr>
          <w:rFonts w:ascii="Times New Roman" w:eastAsia="Times New Roman" w:hAnsi="Times New Roman" w:cs="Times New Roman"/>
          <w:color w:val="000000" w:themeColor="text1"/>
          <w:sz w:val="24"/>
          <w:szCs w:val="24"/>
        </w:rPr>
        <w:t>was</w:t>
      </w:r>
      <w:r w:rsidRPr="00891BE2">
        <w:rPr>
          <w:rFonts w:ascii="Times New Roman" w:eastAsia="Times New Roman" w:hAnsi="Times New Roman" w:cs="Times New Roman"/>
          <w:color w:val="000000" w:themeColor="text1"/>
          <w:sz w:val="24"/>
          <w:szCs w:val="24"/>
        </w:rPr>
        <w:t xml:space="preserve"> limited to a single topic, provided no data file for public analysis, and </w:t>
      </w:r>
      <w:r w:rsidRPr="00891BE2">
        <w:rPr>
          <w:rFonts w:ascii="Times New Roman" w:eastAsia="Times New Roman" w:hAnsi="Times New Roman" w:cs="Times New Roman"/>
          <w:color w:val="000000" w:themeColor="text1"/>
          <w:sz w:val="24"/>
          <w:szCs w:val="24"/>
        </w:rPr>
        <w:lastRenderedPageBreak/>
        <w:t xml:space="preserve">excluded tribes that did not get BIA or DOJ funding.  The results were reported in, </w:t>
      </w:r>
      <w:r w:rsidR="00D76004" w:rsidRPr="00891BE2">
        <w:rPr>
          <w:rFonts w:ascii="Times New Roman" w:eastAsia="Times New Roman" w:hAnsi="Times New Roman" w:cs="Times New Roman"/>
          <w:color w:val="000000" w:themeColor="text1"/>
          <w:sz w:val="24"/>
          <w:szCs w:val="24"/>
        </w:rPr>
        <w:t>“</w:t>
      </w:r>
      <w:r w:rsidRPr="00891BE2">
        <w:rPr>
          <w:rFonts w:ascii="Times New Roman" w:eastAsia="Times New Roman" w:hAnsi="Times New Roman" w:cs="Times New Roman"/>
          <w:i/>
          <w:color w:val="000000" w:themeColor="text1"/>
          <w:sz w:val="24"/>
          <w:szCs w:val="24"/>
        </w:rPr>
        <w:t>Indigent Defense: DOJ Could Increase Awareness of Eligible Funding and Better Determine the Extent to Which Funds Help Support This Purpose</w:t>
      </w:r>
      <w:r w:rsidRPr="00891BE2">
        <w:rPr>
          <w:rFonts w:ascii="Times New Roman" w:eastAsia="Times New Roman" w:hAnsi="Times New Roman" w:cs="Times New Roman"/>
          <w:color w:val="000000" w:themeColor="text1"/>
          <w:sz w:val="24"/>
          <w:szCs w:val="24"/>
        </w:rPr>
        <w:t>.”</w:t>
      </w:r>
    </w:p>
    <w:p w14:paraId="7B37A139" w14:textId="77777777" w:rsidR="00AC3A30" w:rsidRPr="00891BE2" w:rsidRDefault="00AC3A30" w:rsidP="00AC3A30">
      <w:pPr>
        <w:pStyle w:val="ListParagraph"/>
        <w:rPr>
          <w:rFonts w:ascii="Times New Roman" w:eastAsia="Times New Roman" w:hAnsi="Times New Roman" w:cs="Times New Roman"/>
          <w:color w:val="000000" w:themeColor="text1"/>
          <w:sz w:val="24"/>
          <w:szCs w:val="24"/>
        </w:rPr>
      </w:pPr>
    </w:p>
    <w:p w14:paraId="6615D0B2" w14:textId="0011309A" w:rsidR="00D44FD3" w:rsidRPr="00891BE2" w:rsidRDefault="00765CF2" w:rsidP="00447C87">
      <w:pPr>
        <w:pStyle w:val="ListParagraph"/>
        <w:numPr>
          <w:ilvl w:val="0"/>
          <w:numId w:val="18"/>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91BE2">
        <w:rPr>
          <w:rFonts w:ascii="Times New Roman" w:eastAsia="Times New Roman" w:hAnsi="Times New Roman" w:cs="Times New Roman"/>
          <w:b/>
          <w:color w:val="000000" w:themeColor="text1"/>
          <w:sz w:val="24"/>
          <w:szCs w:val="24"/>
        </w:rPr>
        <w:t>Alaska Tribal Court Survey</w:t>
      </w:r>
      <w:r w:rsidRPr="00891BE2">
        <w:rPr>
          <w:rFonts w:ascii="Times New Roman" w:eastAsia="Times New Roman" w:hAnsi="Times New Roman" w:cs="Times New Roman"/>
          <w:color w:val="000000" w:themeColor="text1"/>
          <w:sz w:val="24"/>
          <w:szCs w:val="24"/>
        </w:rPr>
        <w:t xml:space="preserve"> </w:t>
      </w:r>
      <w:r w:rsidR="00AC3A30" w:rsidRPr="00891BE2">
        <w:rPr>
          <w:rFonts w:ascii="Times New Roman" w:eastAsia="Times New Roman" w:hAnsi="Times New Roman" w:cs="Times New Roman"/>
          <w:color w:val="000000" w:themeColor="text1"/>
          <w:sz w:val="24"/>
          <w:szCs w:val="24"/>
        </w:rPr>
        <w:t xml:space="preserve">was </w:t>
      </w:r>
      <w:r w:rsidRPr="00891BE2">
        <w:rPr>
          <w:rFonts w:ascii="Times New Roman" w:eastAsia="Times New Roman" w:hAnsi="Times New Roman" w:cs="Times New Roman"/>
          <w:color w:val="000000" w:themeColor="text1"/>
          <w:sz w:val="24"/>
          <w:szCs w:val="24"/>
        </w:rPr>
        <w:t>conducted by the Alaska Leg</w:t>
      </w:r>
      <w:r w:rsidR="00E71858" w:rsidRPr="00891BE2">
        <w:rPr>
          <w:rFonts w:ascii="Times New Roman" w:eastAsia="Times New Roman" w:hAnsi="Times New Roman" w:cs="Times New Roman"/>
          <w:color w:val="000000" w:themeColor="text1"/>
          <w:sz w:val="24"/>
          <w:szCs w:val="24"/>
        </w:rPr>
        <w:t>al Services Corporation in 2011</w:t>
      </w:r>
      <w:r w:rsidR="00447C87" w:rsidRPr="00891BE2">
        <w:rPr>
          <w:rFonts w:ascii="Times New Roman" w:eastAsia="Times New Roman" w:hAnsi="Times New Roman" w:cs="Times New Roman"/>
          <w:color w:val="000000" w:themeColor="text1"/>
          <w:sz w:val="24"/>
          <w:szCs w:val="24"/>
        </w:rPr>
        <w:t>, with the assistance of staff from the Native Children Project.</w:t>
      </w:r>
      <w:r w:rsidR="00336C5F" w:rsidRPr="00891BE2">
        <w:rPr>
          <w:rStyle w:val="FootnoteReference"/>
          <w:rFonts w:ascii="Times New Roman" w:eastAsia="Times New Roman" w:hAnsi="Times New Roman" w:cs="Times New Roman"/>
          <w:color w:val="000000" w:themeColor="text1"/>
          <w:sz w:val="24"/>
          <w:szCs w:val="24"/>
        </w:rPr>
        <w:footnoteReference w:id="30"/>
      </w:r>
      <w:r w:rsidR="00447C87" w:rsidRPr="00891BE2">
        <w:rPr>
          <w:rFonts w:ascii="Times New Roman" w:eastAsia="Times New Roman" w:hAnsi="Times New Roman" w:cs="Times New Roman"/>
          <w:color w:val="000000" w:themeColor="text1"/>
          <w:sz w:val="24"/>
          <w:szCs w:val="24"/>
        </w:rPr>
        <w:t xml:space="preserve">  </w:t>
      </w:r>
      <w:r w:rsidR="0011421A">
        <w:rPr>
          <w:rFonts w:ascii="Times New Roman" w:eastAsia="Times New Roman" w:hAnsi="Times New Roman" w:cs="Times New Roman"/>
          <w:color w:val="000000" w:themeColor="text1"/>
          <w:sz w:val="24"/>
          <w:szCs w:val="24"/>
        </w:rPr>
        <w:t>T</w:t>
      </w:r>
      <w:r w:rsidR="00447C87" w:rsidRPr="00891BE2">
        <w:rPr>
          <w:rFonts w:ascii="Times New Roman" w:eastAsia="Times New Roman" w:hAnsi="Times New Roman" w:cs="Times New Roman"/>
          <w:color w:val="000000" w:themeColor="text1"/>
          <w:sz w:val="24"/>
          <w:szCs w:val="24"/>
        </w:rPr>
        <w:t>he stated purpose was to estimate the number of tribal judicial systems in Alaska; identify the ki</w:t>
      </w:r>
      <w:r w:rsidR="00806F2E">
        <w:rPr>
          <w:rFonts w:ascii="Times New Roman" w:eastAsia="Times New Roman" w:hAnsi="Times New Roman" w:cs="Times New Roman"/>
          <w:color w:val="000000" w:themeColor="text1"/>
          <w:sz w:val="24"/>
          <w:szCs w:val="24"/>
        </w:rPr>
        <w:t>n</w:t>
      </w:r>
      <w:r w:rsidR="00447C87" w:rsidRPr="00891BE2">
        <w:rPr>
          <w:rFonts w:ascii="Times New Roman" w:eastAsia="Times New Roman" w:hAnsi="Times New Roman" w:cs="Times New Roman"/>
          <w:color w:val="000000" w:themeColor="text1"/>
          <w:sz w:val="24"/>
          <w:szCs w:val="24"/>
        </w:rPr>
        <w:t xml:space="preserve">ds of cases handled; and </w:t>
      </w:r>
      <w:r w:rsidR="00E71858" w:rsidRPr="00891BE2">
        <w:rPr>
          <w:rFonts w:ascii="Times New Roman" w:eastAsia="Times New Roman" w:hAnsi="Times New Roman" w:cs="Times New Roman"/>
          <w:color w:val="000000" w:themeColor="text1"/>
          <w:sz w:val="24"/>
          <w:szCs w:val="24"/>
        </w:rPr>
        <w:t>identify technical assistance and training needs</w:t>
      </w:r>
      <w:r w:rsidR="00447C87" w:rsidRPr="00891BE2">
        <w:rPr>
          <w:rFonts w:ascii="Times New Roman" w:eastAsia="Times New Roman" w:hAnsi="Times New Roman" w:cs="Times New Roman"/>
          <w:color w:val="000000" w:themeColor="text1"/>
          <w:sz w:val="24"/>
          <w:szCs w:val="24"/>
        </w:rPr>
        <w:t xml:space="preserve"> among the tribes to expand their justice systems</w:t>
      </w:r>
      <w:r w:rsidR="00E71858" w:rsidRPr="00891BE2">
        <w:rPr>
          <w:rFonts w:ascii="Times New Roman" w:eastAsia="Times New Roman" w:hAnsi="Times New Roman" w:cs="Times New Roman"/>
          <w:color w:val="000000" w:themeColor="text1"/>
          <w:sz w:val="24"/>
          <w:szCs w:val="24"/>
        </w:rPr>
        <w:t>.</w:t>
      </w:r>
    </w:p>
    <w:p w14:paraId="41A54CDC" w14:textId="632F5679" w:rsidR="00765CF2" w:rsidRPr="00891BE2" w:rsidRDefault="00765CF2" w:rsidP="00E71858">
      <w:pPr>
        <w:pStyle w:val="ListParagraph"/>
        <w:spacing w:before="100" w:beforeAutospacing="1" w:after="100" w:afterAutospacing="1" w:line="240" w:lineRule="auto"/>
        <w:rPr>
          <w:rFonts w:ascii="Times New Roman" w:eastAsia="Times New Roman" w:hAnsi="Times New Roman" w:cs="Times New Roman"/>
          <w:color w:val="000000" w:themeColor="text1"/>
          <w:sz w:val="24"/>
          <w:szCs w:val="24"/>
        </w:rPr>
      </w:pPr>
    </w:p>
    <w:p w14:paraId="788BCF11" w14:textId="18CCCFD5" w:rsidR="00336C5F" w:rsidRPr="00891BE2" w:rsidRDefault="00D45FFF" w:rsidP="00336C5F">
      <w:pPr>
        <w:pStyle w:val="ListParagraph"/>
        <w:numPr>
          <w:ilvl w:val="0"/>
          <w:numId w:val="18"/>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91BE2">
        <w:rPr>
          <w:rFonts w:ascii="Times New Roman" w:eastAsia="Times New Roman" w:hAnsi="Times New Roman" w:cs="Times New Roman"/>
          <w:b/>
          <w:color w:val="000000" w:themeColor="text1"/>
          <w:sz w:val="24"/>
          <w:szCs w:val="24"/>
        </w:rPr>
        <w:t xml:space="preserve">Indigenous </w:t>
      </w:r>
      <w:r w:rsidR="00D44FD3" w:rsidRPr="00891BE2">
        <w:rPr>
          <w:rFonts w:ascii="Times New Roman" w:eastAsia="Times New Roman" w:hAnsi="Times New Roman" w:cs="Times New Roman"/>
          <w:b/>
          <w:color w:val="000000" w:themeColor="text1"/>
          <w:sz w:val="24"/>
          <w:szCs w:val="24"/>
        </w:rPr>
        <w:t>Peacemaking</w:t>
      </w:r>
      <w:r w:rsidR="00AC3A30" w:rsidRPr="00891BE2">
        <w:rPr>
          <w:rFonts w:ascii="Times New Roman" w:eastAsia="Times New Roman" w:hAnsi="Times New Roman" w:cs="Times New Roman"/>
          <w:b/>
          <w:color w:val="000000" w:themeColor="text1"/>
          <w:sz w:val="24"/>
          <w:szCs w:val="24"/>
        </w:rPr>
        <w:t xml:space="preserve"> Initiative Survey</w:t>
      </w:r>
      <w:r w:rsidR="00AC3A30" w:rsidRPr="00891BE2">
        <w:rPr>
          <w:rFonts w:ascii="Times New Roman" w:eastAsia="Times New Roman" w:hAnsi="Times New Roman" w:cs="Times New Roman"/>
          <w:color w:val="000000" w:themeColor="text1"/>
          <w:sz w:val="24"/>
          <w:szCs w:val="24"/>
        </w:rPr>
        <w:t xml:space="preserve">, a joint project </w:t>
      </w:r>
      <w:r w:rsidRPr="00891BE2">
        <w:rPr>
          <w:rFonts w:ascii="Times New Roman" w:eastAsia="Times New Roman" w:hAnsi="Times New Roman" w:cs="Times New Roman"/>
          <w:color w:val="000000" w:themeColor="text1"/>
          <w:sz w:val="24"/>
          <w:szCs w:val="24"/>
        </w:rPr>
        <w:t xml:space="preserve">conducted by the Native American Rights Fund and Fox </w:t>
      </w:r>
      <w:r w:rsidR="00806F2E">
        <w:rPr>
          <w:rFonts w:ascii="Times New Roman" w:eastAsia="Times New Roman" w:hAnsi="Times New Roman" w:cs="Times New Roman"/>
          <w:color w:val="000000" w:themeColor="text1"/>
          <w:sz w:val="24"/>
          <w:szCs w:val="24"/>
        </w:rPr>
        <w:t>V</w:t>
      </w:r>
      <w:r w:rsidR="00806F2E" w:rsidRPr="00891BE2">
        <w:rPr>
          <w:rFonts w:ascii="Times New Roman" w:eastAsia="Times New Roman" w:hAnsi="Times New Roman" w:cs="Times New Roman"/>
          <w:color w:val="000000" w:themeColor="text1"/>
          <w:sz w:val="24"/>
          <w:szCs w:val="24"/>
        </w:rPr>
        <w:t xml:space="preserve">alley </w:t>
      </w:r>
      <w:r w:rsidRPr="00891BE2">
        <w:rPr>
          <w:rFonts w:ascii="Times New Roman" w:eastAsia="Times New Roman" w:hAnsi="Times New Roman" w:cs="Times New Roman"/>
          <w:color w:val="000000" w:themeColor="text1"/>
          <w:sz w:val="24"/>
          <w:szCs w:val="24"/>
        </w:rPr>
        <w:t xml:space="preserve">Technical College, </w:t>
      </w:r>
      <w:r w:rsidR="00AC3A30" w:rsidRPr="00891BE2">
        <w:rPr>
          <w:rFonts w:ascii="Times New Roman" w:eastAsia="Times New Roman" w:hAnsi="Times New Roman" w:cs="Times New Roman"/>
          <w:color w:val="000000" w:themeColor="text1"/>
          <w:sz w:val="24"/>
          <w:szCs w:val="24"/>
        </w:rPr>
        <w:t>in 2011.</w:t>
      </w:r>
      <w:r w:rsidR="00336C5F" w:rsidRPr="00891BE2">
        <w:rPr>
          <w:rStyle w:val="FootnoteReference"/>
          <w:rFonts w:ascii="Times New Roman" w:eastAsia="Times New Roman" w:hAnsi="Times New Roman" w:cs="Times New Roman"/>
          <w:color w:val="000000" w:themeColor="text1"/>
          <w:sz w:val="24"/>
          <w:szCs w:val="24"/>
        </w:rPr>
        <w:footnoteReference w:id="31"/>
      </w:r>
      <w:r w:rsidR="00AC3A30" w:rsidRPr="00891BE2">
        <w:rPr>
          <w:rFonts w:ascii="Times New Roman" w:eastAsia="Times New Roman" w:hAnsi="Times New Roman" w:cs="Times New Roman"/>
          <w:color w:val="000000" w:themeColor="text1"/>
          <w:sz w:val="24"/>
          <w:szCs w:val="24"/>
        </w:rPr>
        <w:t xml:space="preserve">  </w:t>
      </w:r>
      <w:r w:rsidR="0011421A">
        <w:rPr>
          <w:rFonts w:ascii="Times New Roman" w:eastAsia="Times New Roman" w:hAnsi="Times New Roman" w:cs="Times New Roman"/>
          <w:color w:val="000000" w:themeColor="text1"/>
          <w:sz w:val="24"/>
          <w:szCs w:val="24"/>
        </w:rPr>
        <w:t>T</w:t>
      </w:r>
      <w:r w:rsidR="00AC3A30" w:rsidRPr="00891BE2">
        <w:rPr>
          <w:rFonts w:ascii="Times New Roman" w:eastAsia="Times New Roman" w:hAnsi="Times New Roman" w:cs="Times New Roman"/>
          <w:color w:val="000000" w:themeColor="text1"/>
          <w:sz w:val="24"/>
          <w:szCs w:val="24"/>
        </w:rPr>
        <w:t xml:space="preserve">he stated purpose </w:t>
      </w:r>
      <w:r w:rsidR="0083185C" w:rsidRPr="00891BE2">
        <w:rPr>
          <w:rFonts w:ascii="Times New Roman" w:eastAsia="Times New Roman" w:hAnsi="Times New Roman" w:cs="Times New Roman"/>
          <w:color w:val="000000" w:themeColor="text1"/>
          <w:sz w:val="24"/>
          <w:szCs w:val="24"/>
        </w:rPr>
        <w:t>beyond traditional justice forums is unclear from</w:t>
      </w:r>
      <w:r w:rsidR="00AC3A30" w:rsidRPr="00891BE2">
        <w:rPr>
          <w:rFonts w:ascii="Times New Roman" w:eastAsia="Times New Roman" w:hAnsi="Times New Roman" w:cs="Times New Roman"/>
          <w:color w:val="000000" w:themeColor="text1"/>
          <w:sz w:val="24"/>
          <w:szCs w:val="24"/>
        </w:rPr>
        <w:t xml:space="preserve"> the report.  It captured information limited quantitative information, but focused on the qualitative aspects of the technical assistance and training needs for indigenous and traditional justice </w:t>
      </w:r>
      <w:r w:rsidR="00336C5F" w:rsidRPr="00891BE2">
        <w:rPr>
          <w:rFonts w:ascii="Times New Roman" w:eastAsia="Times New Roman" w:hAnsi="Times New Roman" w:cs="Times New Roman"/>
          <w:color w:val="000000" w:themeColor="text1"/>
          <w:sz w:val="24"/>
          <w:szCs w:val="24"/>
        </w:rPr>
        <w:t>forums</w:t>
      </w:r>
      <w:r w:rsidR="00AC3A30" w:rsidRPr="00891BE2">
        <w:rPr>
          <w:rFonts w:ascii="Times New Roman" w:eastAsia="Times New Roman" w:hAnsi="Times New Roman" w:cs="Times New Roman"/>
          <w:color w:val="000000" w:themeColor="text1"/>
          <w:sz w:val="24"/>
          <w:szCs w:val="24"/>
        </w:rPr>
        <w:t xml:space="preserve">.   </w:t>
      </w:r>
    </w:p>
    <w:p w14:paraId="0B33543C" w14:textId="77777777" w:rsidR="00336C5F" w:rsidRPr="00891BE2" w:rsidRDefault="00336C5F" w:rsidP="00336C5F">
      <w:pPr>
        <w:pStyle w:val="ListParagraph"/>
        <w:rPr>
          <w:sz w:val="24"/>
          <w:szCs w:val="24"/>
        </w:rPr>
      </w:pPr>
    </w:p>
    <w:p w14:paraId="59672F5D" w14:textId="3D3DA45E" w:rsidR="00472077" w:rsidRPr="00891BE2" w:rsidRDefault="006E452F" w:rsidP="00336C5F">
      <w:pPr>
        <w:pStyle w:val="ListParagraph"/>
        <w:numPr>
          <w:ilvl w:val="0"/>
          <w:numId w:val="18"/>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10" w:tgtFrame="_blank" w:history="1">
        <w:r w:rsidR="00472077" w:rsidRPr="00A72E12">
          <w:rPr>
            <w:rFonts w:ascii="Times New Roman" w:eastAsia="Times New Roman" w:hAnsi="Times New Roman" w:cs="Times New Roman"/>
            <w:b/>
            <w:color w:val="000000" w:themeColor="text1"/>
            <w:sz w:val="24"/>
            <w:szCs w:val="24"/>
          </w:rPr>
          <w:t>Survey of Tribal Justice Systems and Courts of Indian Offenses</w:t>
        </w:r>
      </w:hyperlink>
      <w:r w:rsidR="00472077" w:rsidRPr="00A72E12">
        <w:rPr>
          <w:rFonts w:ascii="Times New Roman" w:eastAsia="Times New Roman" w:hAnsi="Times New Roman" w:cs="Times New Roman"/>
          <w:b/>
          <w:color w:val="000000" w:themeColor="text1"/>
          <w:sz w:val="24"/>
          <w:szCs w:val="24"/>
        </w:rPr>
        <w:t xml:space="preserve"> (</w:t>
      </w:r>
      <w:r w:rsidR="00472077" w:rsidRPr="00A72E12">
        <w:rPr>
          <w:rFonts w:ascii="Times New Roman" w:eastAsia="Times New Roman" w:hAnsi="Times New Roman" w:cs="Times New Roman"/>
          <w:color w:val="000000" w:themeColor="text1"/>
          <w:sz w:val="24"/>
          <w:szCs w:val="24"/>
        </w:rPr>
        <w:t>OMB clearance 1076-0144, Expired September 30, 2001</w:t>
      </w:r>
      <w:r w:rsidR="00472077" w:rsidRPr="00A72E12">
        <w:rPr>
          <w:rFonts w:ascii="Times New Roman" w:eastAsia="Times New Roman" w:hAnsi="Times New Roman" w:cs="Times New Roman"/>
          <w:b/>
          <w:color w:val="000000" w:themeColor="text1"/>
          <w:sz w:val="24"/>
          <w:szCs w:val="24"/>
        </w:rPr>
        <w:t>)</w:t>
      </w:r>
      <w:r w:rsidR="00472077" w:rsidRPr="00A72E12">
        <w:rPr>
          <w:rFonts w:ascii="Times New Roman" w:eastAsia="Times New Roman" w:hAnsi="Times New Roman" w:cs="Times New Roman"/>
          <w:color w:val="000000" w:themeColor="text1"/>
          <w:sz w:val="24"/>
          <w:szCs w:val="24"/>
        </w:rPr>
        <w:t xml:space="preserve"> was conducted in 1999 by the American Indian Law Center, Inc., under contract for the Bureau of Indian Affairs.  The actual </w:t>
      </w:r>
      <w:r w:rsidR="00472077" w:rsidRPr="00891BE2">
        <w:rPr>
          <w:rFonts w:ascii="Times New Roman" w:eastAsia="Times New Roman" w:hAnsi="Times New Roman" w:cs="Times New Roman"/>
          <w:color w:val="000000" w:themeColor="text1"/>
          <w:sz w:val="24"/>
          <w:szCs w:val="24"/>
        </w:rPr>
        <w:t xml:space="preserve">data </w:t>
      </w:r>
      <w:r w:rsidR="00806F2E">
        <w:rPr>
          <w:rFonts w:ascii="Times New Roman" w:eastAsia="Times New Roman" w:hAnsi="Times New Roman" w:cs="Times New Roman"/>
          <w:color w:val="000000" w:themeColor="text1"/>
          <w:sz w:val="24"/>
          <w:szCs w:val="24"/>
        </w:rPr>
        <w:t>are</w:t>
      </w:r>
      <w:r w:rsidR="00806F2E" w:rsidRPr="00891BE2">
        <w:rPr>
          <w:rFonts w:ascii="Times New Roman" w:eastAsia="Times New Roman" w:hAnsi="Times New Roman" w:cs="Times New Roman"/>
          <w:color w:val="000000" w:themeColor="text1"/>
          <w:sz w:val="24"/>
          <w:szCs w:val="24"/>
        </w:rPr>
        <w:t xml:space="preserve"> </w:t>
      </w:r>
      <w:r w:rsidR="00472077" w:rsidRPr="00891BE2">
        <w:rPr>
          <w:rFonts w:ascii="Times New Roman" w:eastAsia="Times New Roman" w:hAnsi="Times New Roman" w:cs="Times New Roman"/>
          <w:color w:val="000000" w:themeColor="text1"/>
          <w:sz w:val="24"/>
          <w:szCs w:val="24"/>
        </w:rPr>
        <w:t xml:space="preserve">not publicly available, as the purpose of the survey was for the BIA to determine the resources and funding needed to administer justice in Indian country. </w:t>
      </w:r>
      <w:r w:rsidR="00472077" w:rsidRPr="00891BE2">
        <w:rPr>
          <w:rStyle w:val="FootnoteReference"/>
          <w:rFonts w:ascii="Times New Roman" w:eastAsia="Times New Roman" w:hAnsi="Times New Roman" w:cs="Times New Roman"/>
          <w:color w:val="000000" w:themeColor="text1"/>
          <w:sz w:val="24"/>
          <w:szCs w:val="24"/>
        </w:rPr>
        <w:footnoteReference w:id="32"/>
      </w:r>
    </w:p>
    <w:p w14:paraId="685FDFB0" w14:textId="15C4C781" w:rsidR="007F273F" w:rsidRPr="00891BE2" w:rsidRDefault="00AC3A30" w:rsidP="007741A6">
      <w:pPr>
        <w:rPr>
          <w:rFonts w:ascii="Times New Roman" w:eastAsiaTheme="minorEastAsia" w:hAnsi="Times New Roman" w:cs="Times New Roman"/>
          <w:sz w:val="24"/>
          <w:szCs w:val="24"/>
        </w:rPr>
      </w:pPr>
      <w:r w:rsidRPr="00891BE2">
        <w:rPr>
          <w:rFonts w:ascii="Times New Roman" w:eastAsiaTheme="minorEastAsia" w:hAnsi="Times New Roman" w:cs="Times New Roman"/>
          <w:sz w:val="24"/>
          <w:szCs w:val="24"/>
        </w:rPr>
        <w:t xml:space="preserve">These </w:t>
      </w:r>
      <w:r w:rsidR="004641C5" w:rsidRPr="00891BE2">
        <w:rPr>
          <w:rFonts w:ascii="Times New Roman" w:eastAsiaTheme="minorEastAsia" w:hAnsi="Times New Roman" w:cs="Times New Roman"/>
          <w:sz w:val="24"/>
          <w:szCs w:val="24"/>
        </w:rPr>
        <w:t>external</w:t>
      </w:r>
      <w:r w:rsidR="00762F55" w:rsidRPr="00891BE2">
        <w:rPr>
          <w:rFonts w:ascii="Times New Roman" w:eastAsiaTheme="minorEastAsia" w:hAnsi="Times New Roman" w:cs="Times New Roman"/>
          <w:sz w:val="24"/>
          <w:szCs w:val="24"/>
        </w:rPr>
        <w:t xml:space="preserve"> surveys</w:t>
      </w:r>
      <w:r w:rsidR="004E130F" w:rsidRPr="00891BE2">
        <w:rPr>
          <w:rFonts w:ascii="Times New Roman" w:eastAsiaTheme="minorEastAsia" w:hAnsi="Times New Roman" w:cs="Times New Roman"/>
          <w:sz w:val="24"/>
          <w:szCs w:val="24"/>
        </w:rPr>
        <w:t xml:space="preserve"> focused on</w:t>
      </w:r>
      <w:r w:rsidR="00762F55" w:rsidRPr="00891BE2">
        <w:rPr>
          <w:rFonts w:ascii="Times New Roman" w:eastAsiaTheme="minorEastAsia" w:hAnsi="Times New Roman" w:cs="Times New Roman"/>
          <w:sz w:val="24"/>
          <w:szCs w:val="24"/>
        </w:rPr>
        <w:t xml:space="preserve"> various facets or components of</w:t>
      </w:r>
      <w:r w:rsidR="004E130F" w:rsidRPr="00891BE2">
        <w:rPr>
          <w:rFonts w:ascii="Times New Roman" w:eastAsiaTheme="minorEastAsia" w:hAnsi="Times New Roman" w:cs="Times New Roman"/>
          <w:sz w:val="24"/>
          <w:szCs w:val="24"/>
        </w:rPr>
        <w:t xml:space="preserve"> </w:t>
      </w:r>
      <w:r w:rsidR="00F02D2B" w:rsidRPr="00891BE2">
        <w:rPr>
          <w:rFonts w:ascii="Times New Roman" w:eastAsiaTheme="minorEastAsia" w:hAnsi="Times New Roman" w:cs="Times New Roman"/>
          <w:sz w:val="24"/>
          <w:szCs w:val="24"/>
        </w:rPr>
        <w:t>tribal</w:t>
      </w:r>
      <w:r w:rsidR="00762F55" w:rsidRPr="00891BE2">
        <w:rPr>
          <w:rFonts w:ascii="Times New Roman" w:eastAsiaTheme="minorEastAsia" w:hAnsi="Times New Roman" w:cs="Times New Roman"/>
          <w:sz w:val="24"/>
          <w:szCs w:val="24"/>
        </w:rPr>
        <w:t xml:space="preserve"> courts, C</w:t>
      </w:r>
      <w:r w:rsidR="004E130F" w:rsidRPr="00891BE2">
        <w:rPr>
          <w:rFonts w:ascii="Times New Roman" w:eastAsiaTheme="minorEastAsia" w:hAnsi="Times New Roman" w:cs="Times New Roman"/>
          <w:sz w:val="24"/>
          <w:szCs w:val="24"/>
        </w:rPr>
        <w:t>ourt of Indian Offenses, and Indigenous forums</w:t>
      </w:r>
      <w:r w:rsidRPr="00891BE2">
        <w:rPr>
          <w:rFonts w:ascii="Times New Roman" w:eastAsiaTheme="minorEastAsia" w:hAnsi="Times New Roman" w:cs="Times New Roman"/>
          <w:sz w:val="24"/>
          <w:szCs w:val="24"/>
        </w:rPr>
        <w:t xml:space="preserve"> separately and mostly for a </w:t>
      </w:r>
      <w:r w:rsidR="005C33DD" w:rsidRPr="00891BE2">
        <w:rPr>
          <w:rFonts w:ascii="Times New Roman" w:eastAsiaTheme="minorEastAsia" w:hAnsi="Times New Roman" w:cs="Times New Roman"/>
          <w:sz w:val="24"/>
          <w:szCs w:val="24"/>
        </w:rPr>
        <w:t>specific organizational purpose</w:t>
      </w:r>
      <w:r w:rsidRPr="00891BE2">
        <w:rPr>
          <w:rFonts w:ascii="Times New Roman" w:eastAsiaTheme="minorEastAsia" w:hAnsi="Times New Roman" w:cs="Times New Roman"/>
          <w:sz w:val="24"/>
          <w:szCs w:val="24"/>
        </w:rPr>
        <w:t xml:space="preserve">. </w:t>
      </w:r>
      <w:r w:rsidR="000450FF" w:rsidRPr="00891BE2">
        <w:rPr>
          <w:rFonts w:ascii="Times New Roman" w:eastAsiaTheme="minorEastAsia" w:hAnsi="Times New Roman" w:cs="Times New Roman"/>
          <w:sz w:val="24"/>
          <w:szCs w:val="24"/>
        </w:rPr>
        <w:t>The</w:t>
      </w:r>
      <w:r w:rsidR="005C33DD" w:rsidRPr="00891BE2">
        <w:rPr>
          <w:rFonts w:ascii="Times New Roman" w:eastAsiaTheme="minorEastAsia" w:hAnsi="Times New Roman" w:cs="Times New Roman"/>
          <w:sz w:val="24"/>
          <w:szCs w:val="24"/>
        </w:rPr>
        <w:t>y</w:t>
      </w:r>
      <w:r w:rsidR="000450FF" w:rsidRPr="00891BE2">
        <w:rPr>
          <w:rFonts w:ascii="Times New Roman" w:eastAsiaTheme="minorEastAsia" w:hAnsi="Times New Roman" w:cs="Times New Roman"/>
          <w:sz w:val="24"/>
          <w:szCs w:val="24"/>
        </w:rPr>
        <w:t xml:space="preserve"> </w:t>
      </w:r>
      <w:r w:rsidRPr="00891BE2">
        <w:rPr>
          <w:rFonts w:ascii="Times New Roman" w:eastAsiaTheme="minorEastAsia" w:hAnsi="Times New Roman" w:cs="Times New Roman"/>
          <w:sz w:val="24"/>
          <w:szCs w:val="24"/>
        </w:rPr>
        <w:t xml:space="preserve">also </w:t>
      </w:r>
      <w:r w:rsidR="000450FF" w:rsidRPr="00891BE2">
        <w:rPr>
          <w:rFonts w:ascii="Times New Roman" w:eastAsiaTheme="minorEastAsia" w:hAnsi="Times New Roman" w:cs="Times New Roman"/>
          <w:sz w:val="24"/>
          <w:szCs w:val="24"/>
        </w:rPr>
        <w:t xml:space="preserve">are not </w:t>
      </w:r>
      <w:r w:rsidR="00762F55" w:rsidRPr="00891BE2">
        <w:rPr>
          <w:rFonts w:ascii="Times New Roman" w:eastAsiaTheme="minorEastAsia" w:hAnsi="Times New Roman" w:cs="Times New Roman"/>
          <w:sz w:val="24"/>
          <w:szCs w:val="24"/>
        </w:rPr>
        <w:t>regular on-going surveys that permit comparative analyses</w:t>
      </w:r>
      <w:r w:rsidR="000450FF" w:rsidRPr="00891BE2">
        <w:rPr>
          <w:rFonts w:ascii="Times New Roman" w:eastAsiaTheme="minorEastAsia" w:hAnsi="Times New Roman" w:cs="Times New Roman"/>
          <w:sz w:val="24"/>
          <w:szCs w:val="24"/>
        </w:rPr>
        <w:t xml:space="preserve"> and </w:t>
      </w:r>
      <w:r w:rsidR="00762F55" w:rsidRPr="00891BE2">
        <w:rPr>
          <w:rFonts w:ascii="Times New Roman" w:eastAsiaTheme="minorEastAsia" w:hAnsi="Times New Roman" w:cs="Times New Roman"/>
          <w:sz w:val="24"/>
          <w:szCs w:val="24"/>
        </w:rPr>
        <w:t xml:space="preserve">offer </w:t>
      </w:r>
      <w:r w:rsidR="000450FF" w:rsidRPr="00891BE2">
        <w:rPr>
          <w:rFonts w:ascii="Times New Roman" w:eastAsiaTheme="minorEastAsia" w:hAnsi="Times New Roman" w:cs="Times New Roman"/>
          <w:sz w:val="24"/>
          <w:szCs w:val="24"/>
        </w:rPr>
        <w:t xml:space="preserve">no </w:t>
      </w:r>
      <w:r w:rsidRPr="00891BE2">
        <w:rPr>
          <w:rFonts w:ascii="Times New Roman" w:eastAsiaTheme="minorEastAsia" w:hAnsi="Times New Roman" w:cs="Times New Roman"/>
          <w:sz w:val="24"/>
          <w:szCs w:val="24"/>
        </w:rPr>
        <w:t xml:space="preserve">indication </w:t>
      </w:r>
      <w:r w:rsidR="000450FF" w:rsidRPr="00891BE2">
        <w:rPr>
          <w:rFonts w:ascii="Times New Roman" w:eastAsiaTheme="minorEastAsia" w:hAnsi="Times New Roman" w:cs="Times New Roman"/>
          <w:sz w:val="24"/>
          <w:szCs w:val="24"/>
        </w:rPr>
        <w:t>they will be conducted again</w:t>
      </w:r>
      <w:r w:rsidR="00762F55" w:rsidRPr="00891BE2">
        <w:rPr>
          <w:rFonts w:ascii="Times New Roman" w:eastAsiaTheme="minorEastAsia" w:hAnsi="Times New Roman" w:cs="Times New Roman"/>
          <w:sz w:val="24"/>
          <w:szCs w:val="24"/>
        </w:rPr>
        <w:t>.  T</w:t>
      </w:r>
      <w:r w:rsidRPr="00891BE2">
        <w:rPr>
          <w:rFonts w:ascii="Times New Roman" w:eastAsiaTheme="minorEastAsia" w:hAnsi="Times New Roman" w:cs="Times New Roman"/>
          <w:sz w:val="24"/>
          <w:szCs w:val="24"/>
        </w:rPr>
        <w:t xml:space="preserve">he raw data </w:t>
      </w:r>
      <w:r w:rsidR="00762F55" w:rsidRPr="00891BE2">
        <w:rPr>
          <w:rFonts w:ascii="Times New Roman" w:eastAsiaTheme="minorEastAsia" w:hAnsi="Times New Roman" w:cs="Times New Roman"/>
          <w:sz w:val="24"/>
          <w:szCs w:val="24"/>
        </w:rPr>
        <w:t xml:space="preserve">from the surveys are </w:t>
      </w:r>
      <w:r w:rsidRPr="00891BE2">
        <w:rPr>
          <w:rFonts w:ascii="Times New Roman" w:eastAsiaTheme="minorEastAsia" w:hAnsi="Times New Roman" w:cs="Times New Roman"/>
          <w:sz w:val="24"/>
          <w:szCs w:val="24"/>
        </w:rPr>
        <w:t xml:space="preserve">not </w:t>
      </w:r>
      <w:r w:rsidR="004E130F" w:rsidRPr="00891BE2">
        <w:rPr>
          <w:rFonts w:ascii="Times New Roman" w:eastAsiaTheme="minorEastAsia" w:hAnsi="Times New Roman" w:cs="Times New Roman"/>
          <w:sz w:val="24"/>
          <w:szCs w:val="24"/>
        </w:rPr>
        <w:t>publicly available for analysis</w:t>
      </w:r>
      <w:r w:rsidR="00762F55" w:rsidRPr="00891BE2">
        <w:rPr>
          <w:rFonts w:ascii="Times New Roman" w:eastAsiaTheme="minorEastAsia" w:hAnsi="Times New Roman" w:cs="Times New Roman"/>
          <w:sz w:val="24"/>
          <w:szCs w:val="24"/>
        </w:rPr>
        <w:t xml:space="preserve"> to permit further analyses </w:t>
      </w:r>
      <w:r w:rsidRPr="00891BE2">
        <w:rPr>
          <w:rFonts w:ascii="Times New Roman" w:eastAsiaTheme="minorEastAsia" w:hAnsi="Times New Roman" w:cs="Times New Roman"/>
          <w:sz w:val="24"/>
          <w:szCs w:val="24"/>
        </w:rPr>
        <w:t xml:space="preserve">and </w:t>
      </w:r>
      <w:r w:rsidR="00F02D2B" w:rsidRPr="00891BE2">
        <w:rPr>
          <w:rFonts w:ascii="Times New Roman" w:eastAsiaTheme="minorEastAsia" w:hAnsi="Times New Roman" w:cs="Times New Roman"/>
          <w:sz w:val="24"/>
          <w:szCs w:val="24"/>
        </w:rPr>
        <w:t xml:space="preserve">many were </w:t>
      </w:r>
      <w:r w:rsidR="00762F55" w:rsidRPr="00891BE2">
        <w:rPr>
          <w:rFonts w:ascii="Times New Roman" w:eastAsiaTheme="minorEastAsia" w:hAnsi="Times New Roman" w:cs="Times New Roman"/>
          <w:sz w:val="24"/>
          <w:szCs w:val="24"/>
        </w:rPr>
        <w:t xml:space="preserve">not </w:t>
      </w:r>
      <w:r w:rsidRPr="00891BE2">
        <w:rPr>
          <w:rFonts w:ascii="Times New Roman" w:eastAsiaTheme="minorEastAsia" w:hAnsi="Times New Roman" w:cs="Times New Roman"/>
          <w:sz w:val="24"/>
          <w:szCs w:val="24"/>
        </w:rPr>
        <w:t xml:space="preserve">approved through the </w:t>
      </w:r>
      <w:r w:rsidR="00F02D2B" w:rsidRPr="00891BE2">
        <w:rPr>
          <w:rFonts w:ascii="Times New Roman" w:eastAsiaTheme="minorEastAsia" w:hAnsi="Times New Roman" w:cs="Times New Roman"/>
          <w:sz w:val="24"/>
          <w:szCs w:val="24"/>
        </w:rPr>
        <w:t>O</w:t>
      </w:r>
      <w:r w:rsidRPr="00891BE2">
        <w:rPr>
          <w:rFonts w:ascii="Times New Roman" w:eastAsiaTheme="minorEastAsia" w:hAnsi="Times New Roman" w:cs="Times New Roman"/>
          <w:sz w:val="24"/>
          <w:szCs w:val="24"/>
        </w:rPr>
        <w:t>MB clearance process.</w:t>
      </w:r>
      <w:r w:rsidR="004641C5" w:rsidRPr="00891BE2">
        <w:rPr>
          <w:rFonts w:ascii="Times New Roman" w:eastAsiaTheme="minorEastAsia" w:hAnsi="Times New Roman" w:cs="Times New Roman"/>
          <w:sz w:val="24"/>
          <w:szCs w:val="24"/>
        </w:rPr>
        <w:t xml:space="preserve">  </w:t>
      </w:r>
      <w:r w:rsidR="007741A6" w:rsidRPr="00891BE2">
        <w:rPr>
          <w:rFonts w:ascii="Times New Roman" w:eastAsiaTheme="minorEastAsia" w:hAnsi="Times New Roman" w:cs="Times New Roman"/>
          <w:sz w:val="24"/>
          <w:szCs w:val="24"/>
        </w:rPr>
        <w:t xml:space="preserve">Therefore, building upon the </w:t>
      </w:r>
      <w:r w:rsidR="004641C5" w:rsidRPr="00891BE2">
        <w:rPr>
          <w:rFonts w:ascii="Times New Roman" w:eastAsiaTheme="minorEastAsia" w:hAnsi="Times New Roman" w:cs="Times New Roman"/>
          <w:sz w:val="24"/>
          <w:szCs w:val="24"/>
        </w:rPr>
        <w:t>CTJA</w:t>
      </w:r>
      <w:r w:rsidR="00762F55" w:rsidRPr="00891BE2">
        <w:rPr>
          <w:rFonts w:ascii="Times New Roman" w:eastAsiaTheme="minorEastAsia" w:hAnsi="Times New Roman" w:cs="Times New Roman"/>
          <w:sz w:val="24"/>
          <w:szCs w:val="24"/>
        </w:rPr>
        <w:t xml:space="preserve"> conducted by BJS in 2002</w:t>
      </w:r>
      <w:r w:rsidR="00FB48D5" w:rsidRPr="00891BE2">
        <w:rPr>
          <w:rFonts w:ascii="Times New Roman" w:eastAsiaTheme="minorEastAsia" w:hAnsi="Times New Roman" w:cs="Times New Roman"/>
          <w:sz w:val="24"/>
          <w:szCs w:val="24"/>
        </w:rPr>
        <w:t>, the NSTCS will address the</w:t>
      </w:r>
      <w:r w:rsidR="004641C5" w:rsidRPr="00891BE2">
        <w:rPr>
          <w:rFonts w:ascii="Times New Roman" w:eastAsiaTheme="minorEastAsia" w:hAnsi="Times New Roman" w:cs="Times New Roman"/>
          <w:sz w:val="24"/>
          <w:szCs w:val="24"/>
        </w:rPr>
        <w:t xml:space="preserve"> </w:t>
      </w:r>
      <w:r w:rsidR="00182A51" w:rsidRPr="00891BE2">
        <w:rPr>
          <w:rFonts w:ascii="Times New Roman" w:eastAsiaTheme="minorEastAsia" w:hAnsi="Times New Roman" w:cs="Times New Roman"/>
          <w:sz w:val="24"/>
          <w:szCs w:val="24"/>
        </w:rPr>
        <w:t xml:space="preserve">many </w:t>
      </w:r>
      <w:r w:rsidR="004641C5" w:rsidRPr="00891BE2">
        <w:rPr>
          <w:rFonts w:ascii="Times New Roman" w:eastAsiaTheme="minorEastAsia" w:hAnsi="Times New Roman" w:cs="Times New Roman"/>
          <w:sz w:val="24"/>
          <w:szCs w:val="24"/>
        </w:rPr>
        <w:t>oversight</w:t>
      </w:r>
      <w:r w:rsidR="00182A51" w:rsidRPr="00891BE2">
        <w:rPr>
          <w:rFonts w:ascii="Times New Roman" w:eastAsiaTheme="minorEastAsia" w:hAnsi="Times New Roman" w:cs="Times New Roman"/>
          <w:sz w:val="24"/>
          <w:szCs w:val="24"/>
        </w:rPr>
        <w:t>s</w:t>
      </w:r>
      <w:r w:rsidR="004641C5" w:rsidRPr="00891BE2">
        <w:rPr>
          <w:rFonts w:ascii="Times New Roman" w:eastAsiaTheme="minorEastAsia" w:hAnsi="Times New Roman" w:cs="Times New Roman"/>
          <w:sz w:val="24"/>
          <w:szCs w:val="24"/>
        </w:rPr>
        <w:t xml:space="preserve"> in the</w:t>
      </w:r>
      <w:r w:rsidR="00182A51" w:rsidRPr="00891BE2">
        <w:rPr>
          <w:rFonts w:ascii="Times New Roman" w:eastAsiaTheme="minorEastAsia" w:hAnsi="Times New Roman" w:cs="Times New Roman"/>
          <w:sz w:val="24"/>
          <w:szCs w:val="24"/>
        </w:rPr>
        <w:t>se</w:t>
      </w:r>
      <w:r w:rsidR="004641C5" w:rsidRPr="00891BE2">
        <w:rPr>
          <w:rFonts w:ascii="Times New Roman" w:eastAsiaTheme="minorEastAsia" w:hAnsi="Times New Roman" w:cs="Times New Roman"/>
          <w:sz w:val="24"/>
          <w:szCs w:val="24"/>
        </w:rPr>
        <w:t xml:space="preserve"> </w:t>
      </w:r>
      <w:r w:rsidR="00FB48D5" w:rsidRPr="00891BE2">
        <w:rPr>
          <w:rFonts w:ascii="Times New Roman" w:eastAsiaTheme="minorEastAsia" w:hAnsi="Times New Roman" w:cs="Times New Roman"/>
          <w:sz w:val="24"/>
          <w:szCs w:val="24"/>
        </w:rPr>
        <w:t xml:space="preserve">one-shot </w:t>
      </w:r>
      <w:r w:rsidR="004641C5" w:rsidRPr="00891BE2">
        <w:rPr>
          <w:rFonts w:ascii="Times New Roman" w:eastAsiaTheme="minorEastAsia" w:hAnsi="Times New Roman" w:cs="Times New Roman"/>
          <w:sz w:val="24"/>
          <w:szCs w:val="24"/>
        </w:rPr>
        <w:t>surveys</w:t>
      </w:r>
      <w:r w:rsidR="00FB48D5" w:rsidRPr="00891BE2">
        <w:rPr>
          <w:rFonts w:ascii="Times New Roman" w:eastAsiaTheme="minorEastAsia" w:hAnsi="Times New Roman" w:cs="Times New Roman"/>
          <w:sz w:val="24"/>
          <w:szCs w:val="24"/>
        </w:rPr>
        <w:t xml:space="preserve"> and</w:t>
      </w:r>
      <w:r w:rsidR="007F273F" w:rsidRPr="00891BE2">
        <w:rPr>
          <w:rFonts w:ascii="Times New Roman" w:eastAsiaTheme="minorEastAsia" w:hAnsi="Times New Roman" w:cs="Times New Roman"/>
          <w:sz w:val="24"/>
          <w:szCs w:val="24"/>
        </w:rPr>
        <w:t xml:space="preserve"> collect </w:t>
      </w:r>
      <w:r w:rsidR="00FB48D5" w:rsidRPr="00891BE2">
        <w:rPr>
          <w:rFonts w:ascii="Times New Roman" w:eastAsiaTheme="minorEastAsia" w:hAnsi="Times New Roman" w:cs="Times New Roman"/>
          <w:sz w:val="24"/>
          <w:szCs w:val="24"/>
        </w:rPr>
        <w:t xml:space="preserve">crucial </w:t>
      </w:r>
      <w:r w:rsidR="007F273F" w:rsidRPr="00891BE2">
        <w:rPr>
          <w:rFonts w:ascii="Times New Roman" w:eastAsiaTheme="minorEastAsia" w:hAnsi="Times New Roman" w:cs="Times New Roman"/>
          <w:sz w:val="24"/>
          <w:szCs w:val="24"/>
        </w:rPr>
        <w:t>information</w:t>
      </w:r>
      <w:r w:rsidR="00FB48D5" w:rsidRPr="00891BE2">
        <w:rPr>
          <w:rFonts w:ascii="Times New Roman" w:eastAsiaTheme="minorEastAsia" w:hAnsi="Times New Roman" w:cs="Times New Roman"/>
          <w:sz w:val="24"/>
          <w:szCs w:val="24"/>
        </w:rPr>
        <w:t xml:space="preserve">.  </w:t>
      </w:r>
    </w:p>
    <w:p w14:paraId="0C935E83" w14:textId="2BD0F0DF" w:rsidR="000974AF" w:rsidRPr="00891BE2" w:rsidRDefault="007F273F" w:rsidP="007F273F">
      <w:pPr>
        <w:rPr>
          <w:rFonts w:ascii="Times New Roman" w:eastAsiaTheme="minorEastAsia" w:hAnsi="Times New Roman" w:cs="Times New Roman"/>
          <w:sz w:val="24"/>
          <w:szCs w:val="24"/>
        </w:rPr>
      </w:pPr>
      <w:r w:rsidRPr="00891BE2">
        <w:rPr>
          <w:rFonts w:ascii="Times New Roman" w:eastAsiaTheme="minorEastAsia" w:hAnsi="Times New Roman" w:cs="Times New Roman"/>
          <w:sz w:val="24"/>
          <w:szCs w:val="24"/>
        </w:rPr>
        <w:t xml:space="preserve">BJS </w:t>
      </w:r>
      <w:r w:rsidR="00F02D2B" w:rsidRPr="00891BE2">
        <w:rPr>
          <w:rFonts w:ascii="Times New Roman" w:eastAsiaTheme="minorEastAsia" w:hAnsi="Times New Roman" w:cs="Times New Roman"/>
          <w:sz w:val="24"/>
          <w:szCs w:val="24"/>
        </w:rPr>
        <w:t xml:space="preserve">also </w:t>
      </w:r>
      <w:r w:rsidR="00083C67" w:rsidRPr="00891BE2">
        <w:rPr>
          <w:rFonts w:ascii="Times New Roman" w:eastAsiaTheme="minorEastAsia" w:hAnsi="Times New Roman" w:cs="Times New Roman"/>
          <w:sz w:val="24"/>
          <w:szCs w:val="24"/>
        </w:rPr>
        <w:t xml:space="preserve">coordinated </w:t>
      </w:r>
      <w:r w:rsidRPr="00891BE2">
        <w:rPr>
          <w:rFonts w:ascii="Times New Roman" w:eastAsiaTheme="minorEastAsia" w:hAnsi="Times New Roman" w:cs="Times New Roman"/>
          <w:sz w:val="24"/>
          <w:szCs w:val="24"/>
        </w:rPr>
        <w:t>with staff from</w:t>
      </w:r>
      <w:r w:rsidR="00083C67" w:rsidRPr="00891BE2">
        <w:rPr>
          <w:rFonts w:ascii="Times New Roman" w:eastAsiaTheme="minorEastAsia" w:hAnsi="Times New Roman" w:cs="Times New Roman"/>
          <w:sz w:val="24"/>
          <w:szCs w:val="24"/>
        </w:rPr>
        <w:t xml:space="preserve"> </w:t>
      </w:r>
      <w:r w:rsidR="00F02D2B" w:rsidRPr="00891BE2">
        <w:rPr>
          <w:rFonts w:ascii="Times New Roman" w:eastAsiaTheme="minorEastAsia" w:hAnsi="Times New Roman" w:cs="Times New Roman"/>
          <w:sz w:val="24"/>
          <w:szCs w:val="24"/>
        </w:rPr>
        <w:t xml:space="preserve">various DOJ and </w:t>
      </w:r>
      <w:r w:rsidR="00083C67" w:rsidRPr="00891BE2">
        <w:rPr>
          <w:rFonts w:ascii="Times New Roman" w:eastAsiaTheme="minorEastAsia" w:hAnsi="Times New Roman" w:cs="Times New Roman"/>
          <w:sz w:val="24"/>
          <w:szCs w:val="24"/>
        </w:rPr>
        <w:t xml:space="preserve">the Office of Justice Program components </w:t>
      </w:r>
      <w:r w:rsidR="00762F55" w:rsidRPr="00891BE2">
        <w:rPr>
          <w:rFonts w:ascii="Times New Roman" w:eastAsiaTheme="minorEastAsia" w:hAnsi="Times New Roman" w:cs="Times New Roman"/>
          <w:sz w:val="24"/>
          <w:szCs w:val="24"/>
        </w:rPr>
        <w:t xml:space="preserve">found that no </w:t>
      </w:r>
      <w:r w:rsidR="00083C67" w:rsidRPr="00891BE2">
        <w:rPr>
          <w:rFonts w:ascii="Times New Roman" w:eastAsiaTheme="minorEastAsia" w:hAnsi="Times New Roman" w:cs="Times New Roman"/>
          <w:sz w:val="24"/>
          <w:szCs w:val="24"/>
        </w:rPr>
        <w:t>other offices or bureaus were conducting or have conducted a sim</w:t>
      </w:r>
      <w:r w:rsidR="00F02D2B" w:rsidRPr="00891BE2">
        <w:rPr>
          <w:rFonts w:ascii="Times New Roman" w:eastAsiaTheme="minorEastAsia" w:hAnsi="Times New Roman" w:cs="Times New Roman"/>
          <w:sz w:val="24"/>
          <w:szCs w:val="24"/>
        </w:rPr>
        <w:t xml:space="preserve">ilar tribal court survey.  </w:t>
      </w:r>
      <w:r w:rsidR="00126899">
        <w:rPr>
          <w:rFonts w:ascii="Times New Roman" w:eastAsiaTheme="minorEastAsia" w:hAnsi="Times New Roman" w:cs="Times New Roman"/>
          <w:sz w:val="24"/>
          <w:szCs w:val="24"/>
        </w:rPr>
        <w:t xml:space="preserve">BJS also contacted the Office of Justice Support, of the Department of Interior, to ensure </w:t>
      </w:r>
      <w:r w:rsidR="00126899">
        <w:rPr>
          <w:rFonts w:ascii="Times New Roman" w:eastAsiaTheme="minorEastAsia" w:hAnsi="Times New Roman" w:cs="Times New Roman"/>
          <w:sz w:val="24"/>
          <w:szCs w:val="24"/>
        </w:rPr>
        <w:lastRenderedPageBreak/>
        <w:t xml:space="preserve">there was no duplication of effort.  </w:t>
      </w:r>
      <w:r w:rsidR="00F02D2B" w:rsidRPr="00891BE2">
        <w:rPr>
          <w:rFonts w:ascii="Times New Roman" w:eastAsiaTheme="minorEastAsia" w:hAnsi="Times New Roman" w:cs="Times New Roman"/>
          <w:sz w:val="24"/>
          <w:szCs w:val="24"/>
        </w:rPr>
        <w:t xml:space="preserve">The </w:t>
      </w:r>
      <w:r w:rsidRPr="00891BE2">
        <w:rPr>
          <w:rFonts w:ascii="Times New Roman" w:eastAsiaTheme="minorEastAsia" w:hAnsi="Times New Roman" w:cs="Times New Roman"/>
          <w:sz w:val="24"/>
          <w:szCs w:val="24"/>
        </w:rPr>
        <w:t xml:space="preserve">proposed NSTCS does not duplicate </w:t>
      </w:r>
      <w:r w:rsidR="00F02D2B" w:rsidRPr="00891BE2">
        <w:rPr>
          <w:rFonts w:ascii="Times New Roman" w:eastAsiaTheme="minorEastAsia" w:hAnsi="Times New Roman" w:cs="Times New Roman"/>
          <w:sz w:val="24"/>
          <w:szCs w:val="24"/>
        </w:rPr>
        <w:t xml:space="preserve">any current effort </w:t>
      </w:r>
      <w:r w:rsidRPr="00891BE2">
        <w:rPr>
          <w:rFonts w:ascii="Times New Roman" w:eastAsiaTheme="minorEastAsia" w:hAnsi="Times New Roman" w:cs="Times New Roman"/>
          <w:sz w:val="24"/>
          <w:szCs w:val="24"/>
        </w:rPr>
        <w:t xml:space="preserve">or soon to be available </w:t>
      </w:r>
      <w:r w:rsidR="00762F55" w:rsidRPr="00891BE2">
        <w:rPr>
          <w:rFonts w:ascii="Times New Roman" w:eastAsiaTheme="minorEastAsia" w:hAnsi="Times New Roman" w:cs="Times New Roman"/>
          <w:sz w:val="24"/>
          <w:szCs w:val="24"/>
        </w:rPr>
        <w:t xml:space="preserve">data </w:t>
      </w:r>
      <w:r w:rsidRPr="00891BE2">
        <w:rPr>
          <w:rFonts w:ascii="Times New Roman" w:eastAsiaTheme="minorEastAsia" w:hAnsi="Times New Roman" w:cs="Times New Roman"/>
          <w:sz w:val="24"/>
          <w:szCs w:val="24"/>
        </w:rPr>
        <w:t xml:space="preserve">from surveys or other data collection efforts conducted by agencies or entities.   </w:t>
      </w:r>
    </w:p>
    <w:p w14:paraId="244C6E05" w14:textId="77777777" w:rsidR="00A34CC7" w:rsidRPr="00891BE2" w:rsidRDefault="00A34CC7" w:rsidP="007F273F">
      <w:pPr>
        <w:rPr>
          <w:rFonts w:ascii="Times New Roman" w:eastAsiaTheme="minorEastAsia" w:hAnsi="Times New Roman" w:cs="Times New Roman"/>
          <w:sz w:val="24"/>
          <w:szCs w:val="24"/>
        </w:rPr>
      </w:pPr>
    </w:p>
    <w:p w14:paraId="479627FF" w14:textId="77777777" w:rsidR="000974AF" w:rsidRPr="000974AF" w:rsidRDefault="000974AF" w:rsidP="000974AF">
      <w:pPr>
        <w:keepNext/>
        <w:keepLines/>
        <w:numPr>
          <w:ilvl w:val="0"/>
          <w:numId w:val="4"/>
        </w:numPr>
        <w:spacing w:after="240" w:line="240" w:lineRule="auto"/>
        <w:outlineLvl w:val="1"/>
        <w:rPr>
          <w:rFonts w:ascii="Times New Roman" w:eastAsiaTheme="majorEastAsia" w:hAnsi="Times New Roman" w:cs="Times New Roman"/>
          <w:bCs/>
          <w:color w:val="000000" w:themeColor="text1"/>
          <w:sz w:val="24"/>
          <w:szCs w:val="24"/>
          <w:u w:val="single"/>
        </w:rPr>
      </w:pPr>
      <w:r w:rsidRPr="000974AF">
        <w:rPr>
          <w:rFonts w:ascii="Times New Roman" w:eastAsiaTheme="majorEastAsia" w:hAnsi="Times New Roman" w:cs="Times New Roman"/>
          <w:bCs/>
          <w:color w:val="000000" w:themeColor="text1"/>
          <w:sz w:val="24"/>
          <w:szCs w:val="24"/>
          <w:u w:val="single"/>
        </w:rPr>
        <w:t>Efforts to Minimize Burden</w:t>
      </w:r>
    </w:p>
    <w:p w14:paraId="668938A0" w14:textId="388A7F7E" w:rsidR="000974AF" w:rsidRPr="000974AF" w:rsidRDefault="00785F9D" w:rsidP="000974A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proposed 2014 NSTCS instruments</w:t>
      </w:r>
      <w:r w:rsidR="000974AF" w:rsidRPr="000974AF">
        <w:rPr>
          <w:rFonts w:ascii="Times New Roman" w:eastAsiaTheme="minorEastAsia" w:hAnsi="Times New Roman" w:cs="Times New Roman"/>
          <w:sz w:val="24"/>
          <w:szCs w:val="24"/>
        </w:rPr>
        <w:t xml:space="preserve"> were designed to minimize the respondents’ burden, as much as possible</w:t>
      </w:r>
      <w:r w:rsidR="00F858AA" w:rsidRPr="00891BE2">
        <w:rPr>
          <w:rFonts w:ascii="Times New Roman" w:eastAsiaTheme="minorEastAsia" w:hAnsi="Times New Roman" w:cs="Times New Roman"/>
          <w:sz w:val="24"/>
          <w:szCs w:val="24"/>
        </w:rPr>
        <w:t xml:space="preserve"> for the tribal courts</w:t>
      </w:r>
      <w:r w:rsidR="000974AF" w:rsidRPr="000974AF">
        <w:rPr>
          <w:rFonts w:ascii="Times New Roman" w:eastAsiaTheme="minorEastAsia" w:hAnsi="Times New Roman" w:cs="Times New Roman"/>
          <w:sz w:val="24"/>
          <w:szCs w:val="24"/>
        </w:rPr>
        <w:t xml:space="preserve">.  Due to the often differing organizational and structural arrangements among tribal governments, </w:t>
      </w:r>
      <w:r w:rsidR="00C37CB8">
        <w:rPr>
          <w:rFonts w:ascii="Times New Roman" w:eastAsiaTheme="minorEastAsia" w:hAnsi="Times New Roman" w:cs="Times New Roman"/>
          <w:sz w:val="24"/>
          <w:szCs w:val="24"/>
        </w:rPr>
        <w:t xml:space="preserve">as well the sheer lack of data on tribal courts, the amount of </w:t>
      </w:r>
      <w:r w:rsidR="00496AA3">
        <w:rPr>
          <w:rFonts w:ascii="Times New Roman" w:eastAsiaTheme="minorEastAsia" w:hAnsi="Times New Roman" w:cs="Times New Roman"/>
          <w:sz w:val="24"/>
          <w:szCs w:val="24"/>
        </w:rPr>
        <w:t xml:space="preserve">burden </w:t>
      </w:r>
      <w:r w:rsidR="00C37CB8">
        <w:rPr>
          <w:rFonts w:ascii="Times New Roman" w:eastAsiaTheme="minorEastAsia" w:hAnsi="Times New Roman" w:cs="Times New Roman"/>
          <w:sz w:val="24"/>
          <w:szCs w:val="24"/>
        </w:rPr>
        <w:t>time required is needed to establish baseline estimates</w:t>
      </w:r>
      <w:r w:rsidR="000974AF" w:rsidRPr="000974AF">
        <w:rPr>
          <w:rFonts w:ascii="Times New Roman" w:eastAsiaTheme="minorEastAsia" w:hAnsi="Times New Roman" w:cs="Times New Roman"/>
          <w:sz w:val="24"/>
          <w:szCs w:val="24"/>
        </w:rPr>
        <w:t xml:space="preserve">.  </w:t>
      </w:r>
    </w:p>
    <w:p w14:paraId="394E4DE8" w14:textId="20A04F2F" w:rsidR="000974AF" w:rsidRPr="000974AF" w:rsidRDefault="000974AF" w:rsidP="000974AF">
      <w:pPr>
        <w:rPr>
          <w:rFonts w:ascii="Times New Roman" w:eastAsiaTheme="minorEastAsia" w:hAnsi="Times New Roman" w:cs="Times New Roman"/>
          <w:sz w:val="24"/>
          <w:szCs w:val="24"/>
        </w:rPr>
      </w:pPr>
      <w:r w:rsidRPr="000974AF">
        <w:rPr>
          <w:rFonts w:ascii="Times New Roman" w:eastAsiaTheme="minorEastAsia" w:hAnsi="Times New Roman" w:cs="Times New Roman"/>
          <w:sz w:val="24"/>
          <w:szCs w:val="24"/>
        </w:rPr>
        <w:t>Since many tribal courts</w:t>
      </w:r>
      <w:r w:rsidR="00E15C9C">
        <w:rPr>
          <w:rFonts w:ascii="Times New Roman" w:eastAsiaTheme="minorEastAsia" w:hAnsi="Times New Roman" w:cs="Times New Roman"/>
          <w:sz w:val="24"/>
          <w:szCs w:val="24"/>
        </w:rPr>
        <w:t xml:space="preserve"> </w:t>
      </w:r>
      <w:r w:rsidRPr="000974AF">
        <w:rPr>
          <w:rFonts w:ascii="Times New Roman" w:eastAsiaTheme="minorEastAsia" w:hAnsi="Times New Roman" w:cs="Times New Roman"/>
          <w:sz w:val="24"/>
          <w:szCs w:val="24"/>
        </w:rPr>
        <w:t xml:space="preserve">may need to seek out multiple information sources within their organizations to answer different sections, we minimized the </w:t>
      </w:r>
      <w:r w:rsidR="00C37CB8">
        <w:rPr>
          <w:rFonts w:ascii="Times New Roman" w:eastAsiaTheme="minorEastAsia" w:hAnsi="Times New Roman" w:cs="Times New Roman"/>
          <w:sz w:val="24"/>
          <w:szCs w:val="24"/>
        </w:rPr>
        <w:t>number</w:t>
      </w:r>
      <w:r w:rsidR="00C37CB8" w:rsidRPr="000974AF">
        <w:rPr>
          <w:rFonts w:ascii="Times New Roman" w:eastAsiaTheme="minorEastAsia" w:hAnsi="Times New Roman" w:cs="Times New Roman"/>
          <w:sz w:val="24"/>
          <w:szCs w:val="24"/>
        </w:rPr>
        <w:t xml:space="preserve"> </w:t>
      </w:r>
      <w:r w:rsidRPr="000974AF">
        <w:rPr>
          <w:rFonts w:ascii="Times New Roman" w:eastAsiaTheme="minorEastAsia" w:hAnsi="Times New Roman" w:cs="Times New Roman"/>
          <w:sz w:val="24"/>
          <w:szCs w:val="24"/>
        </w:rPr>
        <w:t xml:space="preserve">of questions that were not germane to the courts.   We also incorporated skip directions for respondents to </w:t>
      </w:r>
      <w:r w:rsidR="00C42F31" w:rsidRPr="000974AF">
        <w:rPr>
          <w:rFonts w:ascii="Times New Roman" w:eastAsiaTheme="minorEastAsia" w:hAnsi="Times New Roman" w:cs="Times New Roman"/>
          <w:sz w:val="24"/>
          <w:szCs w:val="24"/>
        </w:rPr>
        <w:t>by</w:t>
      </w:r>
      <w:r w:rsidR="00C42F31">
        <w:rPr>
          <w:rFonts w:ascii="Times New Roman" w:eastAsiaTheme="minorEastAsia" w:hAnsi="Times New Roman" w:cs="Times New Roman"/>
          <w:sz w:val="24"/>
          <w:szCs w:val="24"/>
        </w:rPr>
        <w:t>p</w:t>
      </w:r>
      <w:r w:rsidR="00C42F31" w:rsidRPr="000974AF">
        <w:rPr>
          <w:rFonts w:ascii="Times New Roman" w:eastAsiaTheme="minorEastAsia" w:hAnsi="Times New Roman" w:cs="Times New Roman"/>
          <w:sz w:val="24"/>
          <w:szCs w:val="24"/>
        </w:rPr>
        <w:t xml:space="preserve">ass </w:t>
      </w:r>
      <w:r w:rsidRPr="000974AF">
        <w:rPr>
          <w:rFonts w:ascii="Times New Roman" w:eastAsiaTheme="minorEastAsia" w:hAnsi="Times New Roman" w:cs="Times New Roman"/>
          <w:sz w:val="24"/>
          <w:szCs w:val="24"/>
        </w:rPr>
        <w:t>questions or section</w:t>
      </w:r>
      <w:r w:rsidR="00E0521E">
        <w:rPr>
          <w:rFonts w:ascii="Times New Roman" w:eastAsiaTheme="minorEastAsia" w:hAnsi="Times New Roman" w:cs="Times New Roman"/>
          <w:sz w:val="24"/>
          <w:szCs w:val="24"/>
        </w:rPr>
        <w:t>s</w:t>
      </w:r>
      <w:r w:rsidRPr="000974AF">
        <w:rPr>
          <w:rFonts w:ascii="Times New Roman" w:eastAsiaTheme="minorEastAsia" w:hAnsi="Times New Roman" w:cs="Times New Roman"/>
          <w:sz w:val="24"/>
          <w:szCs w:val="24"/>
        </w:rPr>
        <w:t xml:space="preserve"> not applicable to their court. </w:t>
      </w:r>
    </w:p>
    <w:p w14:paraId="0C0F99D2" w14:textId="3A8A00DB" w:rsidR="000974AF" w:rsidRPr="000974AF" w:rsidRDefault="000974AF" w:rsidP="000974AF">
      <w:pPr>
        <w:rPr>
          <w:rFonts w:ascii="Times New Roman" w:eastAsiaTheme="minorEastAsia" w:hAnsi="Times New Roman" w:cs="Times New Roman"/>
          <w:sz w:val="24"/>
          <w:szCs w:val="24"/>
        </w:rPr>
      </w:pPr>
      <w:r w:rsidRPr="000974AF">
        <w:rPr>
          <w:rFonts w:ascii="Times New Roman" w:eastAsiaTheme="minorEastAsia" w:hAnsi="Times New Roman" w:cs="Times New Roman"/>
          <w:sz w:val="24"/>
          <w:szCs w:val="24"/>
        </w:rPr>
        <w:t xml:space="preserve">Respondents who lack the capability to get the survey instrument </w:t>
      </w:r>
      <w:r w:rsidR="00E0521E">
        <w:rPr>
          <w:rFonts w:ascii="Times New Roman" w:eastAsiaTheme="minorEastAsia" w:hAnsi="Times New Roman" w:cs="Times New Roman"/>
          <w:sz w:val="24"/>
          <w:szCs w:val="24"/>
        </w:rPr>
        <w:t xml:space="preserve">via </w:t>
      </w:r>
      <w:r w:rsidRPr="000974AF">
        <w:rPr>
          <w:rFonts w:ascii="Times New Roman" w:eastAsiaTheme="minorEastAsia" w:hAnsi="Times New Roman" w:cs="Times New Roman"/>
          <w:sz w:val="24"/>
          <w:szCs w:val="24"/>
        </w:rPr>
        <w:t xml:space="preserve">email will receive a paper-based survey by fax or mail with paper-based instructions.  Kauffman and Associates (KAI) will also create a help desk that will provide assistance by phone and email to all respondents. The help desk will be staffed during normal business hours (Eastern Time) and will be available to all respondents through a toll-free number. </w:t>
      </w:r>
    </w:p>
    <w:p w14:paraId="4D8CCD47" w14:textId="77777777" w:rsidR="000974AF" w:rsidRPr="000974AF" w:rsidRDefault="000974AF" w:rsidP="000974AF">
      <w:pPr>
        <w:rPr>
          <w:rFonts w:ascii="Times New Roman" w:eastAsiaTheme="minorEastAsia" w:hAnsi="Times New Roman" w:cs="Times New Roman"/>
          <w:sz w:val="24"/>
          <w:szCs w:val="24"/>
        </w:rPr>
      </w:pPr>
      <w:r w:rsidRPr="000974AF">
        <w:rPr>
          <w:rFonts w:ascii="Times New Roman" w:eastAsiaTheme="minorEastAsia" w:hAnsi="Times New Roman" w:cs="Times New Roman"/>
          <w:sz w:val="24"/>
          <w:szCs w:val="24"/>
        </w:rPr>
        <w:t xml:space="preserve">A data collection manager will oversee the help desk. When the manager is not available, calls will automatically be routed to another team member for immediate response.  Voice mail will be available during off hours and a dedicated KAI e-mail address will be provided with the introductory letter and survey packet.  Phone numbers and e-mail addresses for the survey principal investigator will be provided to respondents to ensure timely communications. </w:t>
      </w:r>
    </w:p>
    <w:p w14:paraId="40FC25A7" w14:textId="619D7531" w:rsidR="00AE0CEC" w:rsidRDefault="000974AF" w:rsidP="000974AF">
      <w:pPr>
        <w:rPr>
          <w:rFonts w:ascii="Times New Roman" w:eastAsia="Calibri" w:hAnsi="Times New Roman" w:cs="Times New Roman"/>
          <w:sz w:val="24"/>
          <w:szCs w:val="24"/>
        </w:rPr>
      </w:pPr>
      <w:r w:rsidRPr="000974AF">
        <w:rPr>
          <w:rFonts w:ascii="Times New Roman" w:eastAsiaTheme="minorEastAsia" w:hAnsi="Times New Roman" w:cs="Times New Roman"/>
          <w:sz w:val="24"/>
          <w:szCs w:val="24"/>
        </w:rPr>
        <w:t xml:space="preserve">BJS sought input </w:t>
      </w:r>
      <w:r w:rsidR="00AF644D">
        <w:rPr>
          <w:rFonts w:ascii="Times New Roman" w:eastAsiaTheme="minorEastAsia" w:hAnsi="Times New Roman" w:cs="Times New Roman"/>
          <w:sz w:val="24"/>
          <w:szCs w:val="24"/>
        </w:rPr>
        <w:t xml:space="preserve">on the content of the surveys </w:t>
      </w:r>
      <w:r w:rsidRPr="000974AF">
        <w:rPr>
          <w:rFonts w:ascii="Times New Roman" w:eastAsiaTheme="minorEastAsia" w:hAnsi="Times New Roman" w:cs="Times New Roman"/>
          <w:sz w:val="24"/>
          <w:szCs w:val="24"/>
        </w:rPr>
        <w:t xml:space="preserve">from </w:t>
      </w:r>
      <w:r w:rsidR="00AF644D">
        <w:rPr>
          <w:rFonts w:ascii="Times New Roman" w:eastAsiaTheme="minorEastAsia" w:hAnsi="Times New Roman" w:cs="Times New Roman"/>
          <w:sz w:val="24"/>
          <w:szCs w:val="24"/>
        </w:rPr>
        <w:t xml:space="preserve">panels </w:t>
      </w:r>
      <w:r w:rsidRPr="000974AF">
        <w:rPr>
          <w:rFonts w:ascii="Times New Roman" w:eastAsiaTheme="minorEastAsia" w:hAnsi="Times New Roman" w:cs="Times New Roman"/>
          <w:sz w:val="24"/>
          <w:szCs w:val="24"/>
        </w:rPr>
        <w:t>of court leaders and substantive experts (</w:t>
      </w:r>
      <w:r w:rsidRPr="004B7155">
        <w:rPr>
          <w:rFonts w:ascii="Times New Roman" w:eastAsiaTheme="minorEastAsia" w:hAnsi="Times New Roman" w:cs="Times New Roman"/>
          <w:color w:val="000000" w:themeColor="text1"/>
          <w:sz w:val="24"/>
          <w:szCs w:val="24"/>
        </w:rPr>
        <w:t xml:space="preserve">see Attachments </w:t>
      </w:r>
      <w:r w:rsidR="009A676A" w:rsidRPr="004B7155">
        <w:rPr>
          <w:rFonts w:ascii="Times New Roman" w:eastAsiaTheme="minorEastAsia" w:hAnsi="Times New Roman" w:cs="Times New Roman"/>
          <w:color w:val="000000" w:themeColor="text1"/>
          <w:sz w:val="24"/>
          <w:szCs w:val="24"/>
        </w:rPr>
        <w:t>4</w:t>
      </w:r>
      <w:r w:rsidRPr="004B7155">
        <w:rPr>
          <w:rFonts w:ascii="Times New Roman" w:eastAsiaTheme="minorEastAsia" w:hAnsi="Times New Roman" w:cs="Times New Roman"/>
          <w:color w:val="000000" w:themeColor="text1"/>
          <w:sz w:val="24"/>
          <w:szCs w:val="24"/>
        </w:rPr>
        <w:t xml:space="preserve"> and </w:t>
      </w:r>
      <w:r w:rsidR="009A676A" w:rsidRPr="004B7155">
        <w:rPr>
          <w:rFonts w:ascii="Times New Roman" w:eastAsiaTheme="minorEastAsia" w:hAnsi="Times New Roman" w:cs="Times New Roman"/>
          <w:color w:val="000000" w:themeColor="text1"/>
          <w:sz w:val="24"/>
          <w:szCs w:val="24"/>
        </w:rPr>
        <w:t>5</w:t>
      </w:r>
      <w:r w:rsidRPr="004B7155">
        <w:rPr>
          <w:rFonts w:ascii="Times New Roman" w:eastAsiaTheme="minorEastAsia" w:hAnsi="Times New Roman" w:cs="Times New Roman"/>
          <w:color w:val="000000" w:themeColor="text1"/>
          <w:sz w:val="24"/>
          <w:szCs w:val="24"/>
        </w:rPr>
        <w:t xml:space="preserve"> for panel member information</w:t>
      </w:r>
      <w:r w:rsidRPr="000974AF">
        <w:rPr>
          <w:rFonts w:ascii="Times New Roman" w:eastAsiaTheme="minorEastAsia" w:hAnsi="Times New Roman" w:cs="Times New Roman"/>
          <w:sz w:val="24"/>
          <w:szCs w:val="24"/>
        </w:rPr>
        <w:t>)</w:t>
      </w:r>
      <w:r w:rsidR="000C27D0">
        <w:rPr>
          <w:rFonts w:ascii="Times New Roman" w:eastAsiaTheme="minorEastAsia" w:hAnsi="Times New Roman" w:cs="Times New Roman"/>
          <w:sz w:val="24"/>
          <w:szCs w:val="24"/>
        </w:rPr>
        <w:t xml:space="preserve"> to help include only the critically important questions</w:t>
      </w:r>
      <w:r w:rsidRPr="000974AF">
        <w:rPr>
          <w:rFonts w:ascii="Times New Roman" w:eastAsiaTheme="minorEastAsia" w:hAnsi="Times New Roman" w:cs="Times New Roman"/>
          <w:sz w:val="24"/>
          <w:szCs w:val="24"/>
        </w:rPr>
        <w:t xml:space="preserve">. </w:t>
      </w:r>
      <w:r w:rsidR="000C27D0">
        <w:rPr>
          <w:rFonts w:ascii="Times New Roman" w:eastAsiaTheme="minorEastAsia" w:hAnsi="Times New Roman" w:cs="Times New Roman"/>
          <w:sz w:val="24"/>
          <w:szCs w:val="24"/>
        </w:rPr>
        <w:t xml:space="preserve"> </w:t>
      </w:r>
      <w:r w:rsidRPr="000974AF">
        <w:rPr>
          <w:rFonts w:ascii="Times New Roman" w:eastAsiaTheme="minorEastAsia" w:hAnsi="Times New Roman" w:cs="Times New Roman"/>
          <w:sz w:val="24"/>
          <w:szCs w:val="24"/>
        </w:rPr>
        <w:t xml:space="preserve">Additional input was </w:t>
      </w:r>
      <w:r w:rsidR="00AF644D">
        <w:rPr>
          <w:rFonts w:ascii="Times New Roman" w:eastAsiaTheme="minorEastAsia" w:hAnsi="Times New Roman" w:cs="Times New Roman"/>
          <w:sz w:val="24"/>
          <w:szCs w:val="24"/>
        </w:rPr>
        <w:t xml:space="preserve">also </w:t>
      </w:r>
      <w:r w:rsidRPr="000974AF">
        <w:rPr>
          <w:rFonts w:ascii="Times New Roman" w:eastAsiaTheme="minorEastAsia" w:hAnsi="Times New Roman" w:cs="Times New Roman"/>
          <w:sz w:val="24"/>
          <w:szCs w:val="24"/>
        </w:rPr>
        <w:t>provided from DOJ tribal justice experts</w:t>
      </w:r>
      <w:r w:rsidR="000C27D0">
        <w:rPr>
          <w:rFonts w:ascii="Times New Roman" w:eastAsiaTheme="minorEastAsia" w:hAnsi="Times New Roman" w:cs="Times New Roman"/>
          <w:sz w:val="24"/>
          <w:szCs w:val="24"/>
        </w:rPr>
        <w:t>, which were relevant to on-going policy discussions</w:t>
      </w:r>
      <w:r w:rsidRPr="000974AF">
        <w:rPr>
          <w:rFonts w:ascii="Times New Roman" w:eastAsiaTheme="minorEastAsia" w:hAnsi="Times New Roman" w:cs="Times New Roman"/>
          <w:sz w:val="24"/>
          <w:szCs w:val="24"/>
        </w:rPr>
        <w:t xml:space="preserve">.  KAI and BJS </w:t>
      </w:r>
      <w:r w:rsidR="00AF644D">
        <w:rPr>
          <w:rFonts w:ascii="Times New Roman" w:eastAsiaTheme="minorEastAsia" w:hAnsi="Times New Roman" w:cs="Times New Roman"/>
          <w:sz w:val="24"/>
          <w:szCs w:val="24"/>
        </w:rPr>
        <w:t xml:space="preserve">also </w:t>
      </w:r>
      <w:r w:rsidRPr="000974AF">
        <w:rPr>
          <w:rFonts w:ascii="Times New Roman" w:eastAsiaTheme="minorEastAsia" w:hAnsi="Times New Roman" w:cs="Times New Roman"/>
          <w:sz w:val="24"/>
          <w:szCs w:val="24"/>
        </w:rPr>
        <w:t>sought guidance on survey content and design during pilot testing of all three versions of the NSTCS instrument</w:t>
      </w:r>
      <w:r w:rsidR="000C27D0">
        <w:rPr>
          <w:rFonts w:ascii="Times New Roman" w:eastAsiaTheme="minorEastAsia" w:hAnsi="Times New Roman" w:cs="Times New Roman"/>
          <w:sz w:val="24"/>
          <w:szCs w:val="24"/>
        </w:rPr>
        <w:t>, in an effort to remove difficult to complete questions</w:t>
      </w:r>
      <w:r w:rsidRPr="000974AF">
        <w:rPr>
          <w:rFonts w:ascii="Times New Roman" w:eastAsiaTheme="minorEastAsia" w:hAnsi="Times New Roman" w:cs="Times New Roman"/>
          <w:sz w:val="24"/>
          <w:szCs w:val="24"/>
        </w:rPr>
        <w:t xml:space="preserve">. </w:t>
      </w:r>
      <w:r w:rsidR="000C27D0">
        <w:rPr>
          <w:rFonts w:ascii="Times New Roman" w:eastAsiaTheme="minorEastAsia" w:hAnsi="Times New Roman" w:cs="Times New Roman"/>
          <w:sz w:val="24"/>
          <w:szCs w:val="24"/>
        </w:rPr>
        <w:t xml:space="preserve"> </w:t>
      </w:r>
      <w:r w:rsidRPr="000974AF">
        <w:rPr>
          <w:rFonts w:ascii="Times New Roman" w:eastAsiaTheme="minorEastAsia" w:hAnsi="Times New Roman" w:cs="Times New Roman"/>
          <w:sz w:val="24"/>
          <w:szCs w:val="24"/>
        </w:rPr>
        <w:t>Working with Tribal Law and Policy Institute (TLPI), as well as panel members, nine pilot sites were identified to review the instrument</w:t>
      </w:r>
      <w:r w:rsidR="000C27D0">
        <w:rPr>
          <w:rFonts w:ascii="Times New Roman" w:eastAsiaTheme="minorEastAsia" w:hAnsi="Times New Roman" w:cs="Times New Roman"/>
          <w:sz w:val="24"/>
          <w:szCs w:val="24"/>
        </w:rPr>
        <w:t>s to ensure we reduced the potential of confusing or misleading questions that could be misinterpreted</w:t>
      </w:r>
      <w:r w:rsidRPr="000974AF">
        <w:rPr>
          <w:rFonts w:ascii="Times New Roman" w:eastAsiaTheme="minorEastAsia" w:hAnsi="Times New Roman" w:cs="Times New Roman"/>
          <w:sz w:val="24"/>
          <w:szCs w:val="24"/>
        </w:rPr>
        <w:t xml:space="preserve"> (see Attachment 10 lists the pilot test participants).  </w:t>
      </w:r>
      <w:r w:rsidRPr="000974AF">
        <w:rPr>
          <w:rFonts w:ascii="Times New Roman" w:eastAsia="Calibri" w:hAnsi="Times New Roman" w:cs="Times New Roman"/>
          <w:sz w:val="24"/>
          <w:szCs w:val="24"/>
        </w:rPr>
        <w:t xml:space="preserve">Debriefing interviews were held with each field test participant following submission of the completed survey.  Respondents were asked to describe time needed to complete each survey, identify questions or sections in need of clarification, and overall impression of the survey participation experience.   </w:t>
      </w:r>
      <w:r w:rsidR="00F858AA" w:rsidRPr="00891BE2">
        <w:rPr>
          <w:rFonts w:ascii="Times New Roman" w:eastAsia="Calibri" w:hAnsi="Times New Roman" w:cs="Times New Roman"/>
          <w:sz w:val="24"/>
          <w:szCs w:val="24"/>
        </w:rPr>
        <w:t xml:space="preserve">Corrections </w:t>
      </w:r>
      <w:bookmarkStart w:id="0" w:name="_GoBack"/>
      <w:r w:rsidR="00F858AA" w:rsidRPr="00891BE2">
        <w:rPr>
          <w:rFonts w:ascii="Times New Roman" w:eastAsia="Calibri" w:hAnsi="Times New Roman" w:cs="Times New Roman"/>
          <w:sz w:val="24"/>
          <w:szCs w:val="24"/>
        </w:rPr>
        <w:lastRenderedPageBreak/>
        <w:t xml:space="preserve">and revisions were made to question wording, terms used, and the removal of items not </w:t>
      </w:r>
      <w:bookmarkEnd w:id="0"/>
      <w:r w:rsidR="00F858AA" w:rsidRPr="00891BE2">
        <w:rPr>
          <w:rFonts w:ascii="Times New Roman" w:eastAsia="Calibri" w:hAnsi="Times New Roman" w:cs="Times New Roman"/>
          <w:sz w:val="24"/>
          <w:szCs w:val="24"/>
        </w:rPr>
        <w:t xml:space="preserve">applicable in the tribal justice systems.  </w:t>
      </w:r>
    </w:p>
    <w:p w14:paraId="39D3AE82" w14:textId="243D47D8" w:rsidR="000974AF" w:rsidRPr="000974AF" w:rsidRDefault="00F858AA" w:rsidP="000974AF">
      <w:pPr>
        <w:rPr>
          <w:rFonts w:ascii="Times New Roman" w:eastAsiaTheme="minorEastAsia" w:hAnsi="Times New Roman" w:cs="Times New Roman"/>
          <w:sz w:val="24"/>
          <w:szCs w:val="24"/>
        </w:rPr>
      </w:pPr>
      <w:r w:rsidRPr="00891BE2">
        <w:rPr>
          <w:rFonts w:ascii="Times New Roman" w:eastAsia="Calibri" w:hAnsi="Times New Roman" w:cs="Times New Roman"/>
          <w:sz w:val="24"/>
          <w:szCs w:val="24"/>
        </w:rPr>
        <w:t>The f</w:t>
      </w:r>
      <w:r w:rsidR="000974AF" w:rsidRPr="000974AF">
        <w:rPr>
          <w:rFonts w:ascii="Times New Roman" w:eastAsia="Calibri" w:hAnsi="Times New Roman" w:cs="Times New Roman"/>
          <w:sz w:val="24"/>
          <w:szCs w:val="24"/>
        </w:rPr>
        <w:t xml:space="preserve">indings from the pilot testing phase suggest that the average survey completion times vary by survey type: </w:t>
      </w:r>
    </w:p>
    <w:p w14:paraId="6E13331B" w14:textId="20A2DFDF" w:rsidR="00AE0CEC" w:rsidRPr="00AE0CEC" w:rsidRDefault="00785F9D" w:rsidP="00AE0CEC">
      <w:pPr>
        <w:numPr>
          <w:ilvl w:val="0"/>
          <w:numId w:val="13"/>
        </w:numPr>
        <w:spacing w:after="0" w:line="240" w:lineRule="auto"/>
        <w:ind w:left="1080"/>
        <w:contextualSpacing/>
        <w:rPr>
          <w:rFonts w:ascii="Times New Roman" w:eastAsia="Calibri" w:hAnsi="Times New Roman" w:cs="Times New Roman"/>
          <w:b/>
          <w:sz w:val="24"/>
          <w:szCs w:val="24"/>
        </w:rPr>
      </w:pPr>
      <w:r>
        <w:rPr>
          <w:rFonts w:ascii="Times New Roman" w:eastAsia="Calibri" w:hAnsi="Times New Roman" w:cs="Times New Roman"/>
          <w:sz w:val="24"/>
          <w:szCs w:val="24"/>
        </w:rPr>
        <w:t>NSTCS-14</w:t>
      </w:r>
      <w:r w:rsidR="00AE0CEC" w:rsidRPr="00AE0CEC">
        <w:rPr>
          <w:rFonts w:ascii="Times New Roman" w:eastAsia="Calibri" w:hAnsi="Times New Roman" w:cs="Times New Roman"/>
          <w:sz w:val="24"/>
          <w:szCs w:val="24"/>
        </w:rPr>
        <w:t xml:space="preserve">L48 =  2 hours, 15 minutes </w:t>
      </w:r>
    </w:p>
    <w:p w14:paraId="719C806D" w14:textId="15B2A93C" w:rsidR="00AE0CEC" w:rsidRPr="00AE0CEC" w:rsidRDefault="00785F9D" w:rsidP="00AE0CEC">
      <w:pPr>
        <w:numPr>
          <w:ilvl w:val="0"/>
          <w:numId w:val="13"/>
        </w:numPr>
        <w:spacing w:after="0" w:line="240" w:lineRule="auto"/>
        <w:ind w:left="1080"/>
        <w:contextualSpacing/>
        <w:rPr>
          <w:rFonts w:ascii="Times New Roman" w:eastAsia="Calibri" w:hAnsi="Times New Roman" w:cs="Times New Roman"/>
          <w:b/>
          <w:sz w:val="24"/>
          <w:szCs w:val="24"/>
        </w:rPr>
      </w:pPr>
      <w:r>
        <w:rPr>
          <w:rFonts w:ascii="Times New Roman" w:eastAsia="Calibri" w:hAnsi="Times New Roman" w:cs="Times New Roman"/>
          <w:sz w:val="24"/>
          <w:szCs w:val="24"/>
        </w:rPr>
        <w:t>NSTCS-14</w:t>
      </w:r>
      <w:r w:rsidR="00AE0CEC" w:rsidRPr="00AE0CEC">
        <w:rPr>
          <w:rFonts w:ascii="Times New Roman" w:eastAsia="Calibri" w:hAnsi="Times New Roman" w:cs="Times New Roman"/>
          <w:sz w:val="24"/>
          <w:szCs w:val="24"/>
        </w:rPr>
        <w:t xml:space="preserve">AK =   2 hours </w:t>
      </w:r>
    </w:p>
    <w:p w14:paraId="1BF7CBE9" w14:textId="35551E8C" w:rsidR="00AE0CEC" w:rsidRPr="00AE0CEC" w:rsidRDefault="00785F9D" w:rsidP="00AE0CEC">
      <w:pPr>
        <w:numPr>
          <w:ilvl w:val="0"/>
          <w:numId w:val="13"/>
        </w:numPr>
        <w:spacing w:after="0" w:line="240" w:lineRule="auto"/>
        <w:ind w:left="1080"/>
        <w:contextualSpacing/>
        <w:rPr>
          <w:rFonts w:ascii="Times New Roman" w:eastAsia="Calibri" w:hAnsi="Times New Roman" w:cs="Times New Roman"/>
          <w:b/>
          <w:sz w:val="24"/>
          <w:szCs w:val="24"/>
        </w:rPr>
      </w:pPr>
      <w:r>
        <w:rPr>
          <w:rFonts w:ascii="Times New Roman" w:eastAsia="Calibri" w:hAnsi="Times New Roman" w:cs="Times New Roman"/>
          <w:sz w:val="24"/>
          <w:szCs w:val="24"/>
        </w:rPr>
        <w:t>NSTCS-14</w:t>
      </w:r>
      <w:r w:rsidR="00AE0CEC" w:rsidRPr="00AE0CEC">
        <w:rPr>
          <w:rFonts w:ascii="Times New Roman" w:eastAsia="Calibri" w:hAnsi="Times New Roman" w:cs="Times New Roman"/>
          <w:sz w:val="24"/>
          <w:szCs w:val="24"/>
        </w:rPr>
        <w:t xml:space="preserve">CFR = 1 hour, 30 minutes </w:t>
      </w:r>
    </w:p>
    <w:p w14:paraId="4CEEC627" w14:textId="77777777" w:rsidR="00F4350E" w:rsidRPr="00891BE2" w:rsidRDefault="00F4350E" w:rsidP="002A05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0AD5EA2" w14:textId="343A5BAB" w:rsidR="002A0535" w:rsidRDefault="002A0535" w:rsidP="00C37C9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u w:val="single"/>
        </w:rPr>
      </w:pPr>
      <w:r w:rsidRPr="00891BE2">
        <w:rPr>
          <w:rFonts w:ascii="Times New Roman" w:hAnsi="Times New Roman" w:cs="Times New Roman"/>
          <w:sz w:val="24"/>
          <w:szCs w:val="24"/>
          <w:u w:val="single"/>
        </w:rPr>
        <w:t>Consequences of Less Frequent Collection</w:t>
      </w:r>
    </w:p>
    <w:p w14:paraId="3DDB6BBD" w14:textId="77777777" w:rsidR="00C37C98" w:rsidRPr="00C37C98" w:rsidRDefault="00C37C98" w:rsidP="00C37C9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u w:val="single"/>
        </w:rPr>
      </w:pPr>
    </w:p>
    <w:p w14:paraId="6D60D277" w14:textId="29F85766" w:rsidR="00480DDD" w:rsidRDefault="001853B9"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Based on the </w:t>
      </w:r>
      <w:r w:rsidRPr="001853B9">
        <w:rPr>
          <w:rFonts w:ascii="Times New Roman" w:hAnsi="Times New Roman" w:cs="Times New Roman"/>
          <w:sz w:val="24"/>
          <w:szCs w:val="24"/>
        </w:rPr>
        <w:t xml:space="preserve">recommendations from the National Research </w:t>
      </w:r>
      <w:r>
        <w:rPr>
          <w:rFonts w:ascii="Times New Roman" w:hAnsi="Times New Roman" w:cs="Times New Roman"/>
          <w:sz w:val="24"/>
          <w:szCs w:val="24"/>
        </w:rPr>
        <w:t xml:space="preserve">Council, in </w:t>
      </w:r>
      <w:r w:rsidRPr="001853B9">
        <w:rPr>
          <w:rFonts w:ascii="Times New Roman" w:hAnsi="Times New Roman" w:cs="Times New Roman"/>
          <w:i/>
          <w:sz w:val="24"/>
          <w:szCs w:val="24"/>
        </w:rPr>
        <w:t>Principles and Practices for a Federal Statistical Agency</w:t>
      </w:r>
      <w:r>
        <w:rPr>
          <w:rFonts w:ascii="Times New Roman" w:hAnsi="Times New Roman" w:cs="Times New Roman"/>
          <w:sz w:val="24"/>
          <w:szCs w:val="24"/>
        </w:rPr>
        <w:t xml:space="preserve">, one of BJS goals </w:t>
      </w:r>
      <w:r w:rsidR="00B54A36">
        <w:rPr>
          <w:rFonts w:ascii="Times New Roman" w:hAnsi="Times New Roman" w:cs="Times New Roman"/>
          <w:sz w:val="24"/>
          <w:szCs w:val="24"/>
        </w:rPr>
        <w:t xml:space="preserve">with this statistical collection </w:t>
      </w:r>
      <w:r>
        <w:rPr>
          <w:rFonts w:ascii="Times New Roman" w:hAnsi="Times New Roman" w:cs="Times New Roman"/>
          <w:sz w:val="24"/>
          <w:szCs w:val="24"/>
        </w:rPr>
        <w:t xml:space="preserve">is to provide data that </w:t>
      </w:r>
      <w:r w:rsidR="00AF644D">
        <w:rPr>
          <w:rFonts w:ascii="Times New Roman" w:hAnsi="Times New Roman" w:cs="Times New Roman"/>
          <w:sz w:val="24"/>
          <w:szCs w:val="24"/>
        </w:rPr>
        <w:t xml:space="preserve">are </w:t>
      </w:r>
      <w:r w:rsidR="00414AE0">
        <w:rPr>
          <w:rFonts w:ascii="Times New Roman" w:hAnsi="Times New Roman" w:cs="Times New Roman"/>
          <w:sz w:val="24"/>
          <w:szCs w:val="24"/>
        </w:rPr>
        <w:t xml:space="preserve">timely and </w:t>
      </w:r>
      <w:r>
        <w:rPr>
          <w:rFonts w:ascii="Times New Roman" w:hAnsi="Times New Roman" w:cs="Times New Roman"/>
          <w:sz w:val="24"/>
          <w:szCs w:val="24"/>
        </w:rPr>
        <w:t>relevant to policy issues</w:t>
      </w:r>
      <w:r w:rsidR="00B54A36">
        <w:rPr>
          <w:rFonts w:ascii="Times New Roman" w:hAnsi="Times New Roman" w:cs="Times New Roman"/>
          <w:sz w:val="24"/>
          <w:szCs w:val="24"/>
        </w:rPr>
        <w:t xml:space="preserve"> in Indian country.  </w:t>
      </w:r>
      <w:r w:rsidR="005C5DF8">
        <w:rPr>
          <w:rFonts w:ascii="Times New Roman" w:hAnsi="Times New Roman" w:cs="Times New Roman"/>
          <w:sz w:val="24"/>
          <w:szCs w:val="24"/>
        </w:rPr>
        <w:t xml:space="preserve">The potential negative or inadvertent consequences of not collecting this collection could </w:t>
      </w:r>
      <w:r w:rsidR="00F4350E">
        <w:rPr>
          <w:rFonts w:ascii="Times New Roman" w:hAnsi="Times New Roman" w:cs="Times New Roman"/>
          <w:sz w:val="24"/>
          <w:szCs w:val="24"/>
        </w:rPr>
        <w:t xml:space="preserve">slow progress in addressing the crime and justice challenges facing Indian country. </w:t>
      </w:r>
      <w:r w:rsidR="005C5DF8">
        <w:rPr>
          <w:rFonts w:ascii="Times New Roman" w:hAnsi="Times New Roman" w:cs="Times New Roman"/>
          <w:sz w:val="24"/>
          <w:szCs w:val="24"/>
        </w:rPr>
        <w:t xml:space="preserve">  For example, </w:t>
      </w:r>
    </w:p>
    <w:p w14:paraId="0E8B6A4A" w14:textId="77777777" w:rsidR="00480DDD" w:rsidRPr="00480DDD" w:rsidRDefault="009F51DB" w:rsidP="00480DDD">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80DDD">
        <w:rPr>
          <w:rFonts w:ascii="Times New Roman" w:hAnsi="Times New Roman" w:cs="Times New Roman"/>
          <w:sz w:val="24"/>
          <w:szCs w:val="24"/>
        </w:rPr>
        <w:t xml:space="preserve">The last data collection by BJS that included tribal courts was done in 2002 and the limited information gathered then </w:t>
      </w:r>
      <w:r w:rsidR="00480DDD" w:rsidRPr="00480DDD">
        <w:rPr>
          <w:rFonts w:ascii="Times New Roman" w:hAnsi="Times New Roman" w:cs="Times New Roman"/>
          <w:sz w:val="24"/>
          <w:szCs w:val="24"/>
        </w:rPr>
        <w:t xml:space="preserve">is well over decade old.  </w:t>
      </w:r>
    </w:p>
    <w:p w14:paraId="7402AA2D" w14:textId="6C82515D" w:rsidR="009F51DB" w:rsidRPr="00480DDD" w:rsidRDefault="00480DDD" w:rsidP="00480DDD">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80DDD">
        <w:rPr>
          <w:rFonts w:ascii="Times New Roman" w:hAnsi="Times New Roman" w:cs="Times New Roman"/>
          <w:sz w:val="24"/>
          <w:szCs w:val="24"/>
        </w:rPr>
        <w:t xml:space="preserve">The lack of routine and on-going statistical collections on crime and tribal justice systems in Indian country have allowed </w:t>
      </w:r>
      <w:r w:rsidR="000F47D2">
        <w:rPr>
          <w:rFonts w:ascii="Times New Roman" w:hAnsi="Times New Roman" w:cs="Times New Roman"/>
          <w:sz w:val="24"/>
          <w:szCs w:val="24"/>
        </w:rPr>
        <w:t xml:space="preserve">debates about </w:t>
      </w:r>
      <w:r w:rsidRPr="00480DDD">
        <w:rPr>
          <w:rFonts w:ascii="Times New Roman" w:hAnsi="Times New Roman" w:cs="Times New Roman"/>
          <w:sz w:val="24"/>
          <w:szCs w:val="24"/>
        </w:rPr>
        <w:t xml:space="preserve">public safety matters </w:t>
      </w:r>
      <w:r w:rsidR="000F47D2">
        <w:rPr>
          <w:rFonts w:ascii="Times New Roman" w:hAnsi="Times New Roman" w:cs="Times New Roman"/>
          <w:sz w:val="24"/>
          <w:szCs w:val="24"/>
        </w:rPr>
        <w:t>on tribal lands to continue without empirical guidance on the critical issues faced by tribal justice systems</w:t>
      </w:r>
      <w:r w:rsidR="005C5DF8">
        <w:rPr>
          <w:rFonts w:ascii="Times New Roman" w:hAnsi="Times New Roman" w:cs="Times New Roman"/>
          <w:sz w:val="24"/>
          <w:szCs w:val="24"/>
        </w:rPr>
        <w:t>.</w:t>
      </w:r>
      <w:r w:rsidRPr="00480DDD">
        <w:rPr>
          <w:rFonts w:ascii="Times New Roman" w:hAnsi="Times New Roman" w:cs="Times New Roman"/>
          <w:sz w:val="24"/>
          <w:szCs w:val="24"/>
        </w:rPr>
        <w:t xml:space="preserve">   </w:t>
      </w:r>
    </w:p>
    <w:p w14:paraId="5B85621C" w14:textId="11B455C9" w:rsidR="002D7234" w:rsidRDefault="00B54A36" w:rsidP="002D7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C</w:t>
      </w:r>
      <w:r w:rsidR="001853B9">
        <w:rPr>
          <w:rFonts w:ascii="Times New Roman" w:hAnsi="Times New Roman" w:cs="Times New Roman"/>
          <w:sz w:val="24"/>
          <w:szCs w:val="24"/>
        </w:rPr>
        <w:t>rime and justice c</w:t>
      </w:r>
      <w:r>
        <w:rPr>
          <w:rFonts w:ascii="Times New Roman" w:hAnsi="Times New Roman" w:cs="Times New Roman"/>
          <w:sz w:val="24"/>
          <w:szCs w:val="24"/>
        </w:rPr>
        <w:t>hallenges facing Indian country, as well as the lack of accurate and timely tribal justice data and information sharing</w:t>
      </w:r>
      <w:r w:rsidR="000F47D2">
        <w:rPr>
          <w:rFonts w:ascii="Times New Roman" w:hAnsi="Times New Roman" w:cs="Times New Roman"/>
          <w:sz w:val="24"/>
          <w:szCs w:val="24"/>
        </w:rPr>
        <w:t>,</w:t>
      </w:r>
      <w:r>
        <w:rPr>
          <w:rFonts w:ascii="Times New Roman" w:hAnsi="Times New Roman" w:cs="Times New Roman"/>
          <w:sz w:val="24"/>
          <w:szCs w:val="24"/>
        </w:rPr>
        <w:t xml:space="preserve"> have become lightning rod issues over the past decade.  </w:t>
      </w:r>
      <w:r w:rsidR="000F47D2">
        <w:rPr>
          <w:rFonts w:ascii="Times New Roman" w:hAnsi="Times New Roman" w:cs="Times New Roman"/>
          <w:sz w:val="24"/>
          <w:szCs w:val="24"/>
        </w:rPr>
        <w:t>N</w:t>
      </w:r>
      <w:r w:rsidR="002D7234">
        <w:rPr>
          <w:rFonts w:ascii="Times New Roman" w:hAnsi="Times New Roman" w:cs="Times New Roman"/>
          <w:sz w:val="24"/>
          <w:szCs w:val="24"/>
        </w:rPr>
        <w:t>ot conducting the NSTCS</w:t>
      </w:r>
      <w:r w:rsidR="000F47D2">
        <w:rPr>
          <w:rFonts w:ascii="Times New Roman" w:hAnsi="Times New Roman" w:cs="Times New Roman"/>
          <w:sz w:val="24"/>
          <w:szCs w:val="24"/>
        </w:rPr>
        <w:t xml:space="preserve"> may open</w:t>
      </w:r>
      <w:r w:rsidR="002D7234">
        <w:rPr>
          <w:rFonts w:ascii="Times New Roman" w:hAnsi="Times New Roman" w:cs="Times New Roman"/>
          <w:sz w:val="24"/>
          <w:szCs w:val="24"/>
        </w:rPr>
        <w:t xml:space="preserve"> DOJ and BJS to criticisms that </w:t>
      </w:r>
      <w:r w:rsidR="000F47D2">
        <w:rPr>
          <w:rFonts w:ascii="Times New Roman" w:hAnsi="Times New Roman" w:cs="Times New Roman"/>
          <w:sz w:val="24"/>
          <w:szCs w:val="24"/>
        </w:rPr>
        <w:t>they</w:t>
      </w:r>
      <w:r w:rsidR="003776A9">
        <w:rPr>
          <w:rFonts w:ascii="Times New Roman" w:hAnsi="Times New Roman" w:cs="Times New Roman"/>
          <w:sz w:val="24"/>
          <w:szCs w:val="24"/>
        </w:rPr>
        <w:t xml:space="preserve"> failed</w:t>
      </w:r>
      <w:r w:rsidR="002D7234">
        <w:rPr>
          <w:rFonts w:ascii="Times New Roman" w:hAnsi="Times New Roman" w:cs="Times New Roman"/>
          <w:sz w:val="24"/>
          <w:szCs w:val="24"/>
        </w:rPr>
        <w:t xml:space="preserve"> </w:t>
      </w:r>
      <w:r w:rsidR="003776A9">
        <w:rPr>
          <w:rFonts w:ascii="Times New Roman" w:hAnsi="Times New Roman" w:cs="Times New Roman"/>
          <w:sz w:val="24"/>
          <w:szCs w:val="24"/>
        </w:rPr>
        <w:t>to provide</w:t>
      </w:r>
      <w:r w:rsidR="002D7234">
        <w:rPr>
          <w:rFonts w:ascii="Times New Roman" w:hAnsi="Times New Roman" w:cs="Times New Roman"/>
          <w:sz w:val="24"/>
          <w:szCs w:val="24"/>
        </w:rPr>
        <w:t xml:space="preserve"> </w:t>
      </w:r>
      <w:r w:rsidR="003776A9">
        <w:rPr>
          <w:rFonts w:ascii="Times New Roman" w:hAnsi="Times New Roman" w:cs="Times New Roman"/>
          <w:sz w:val="24"/>
          <w:szCs w:val="24"/>
        </w:rPr>
        <w:t>adequate information for policy</w:t>
      </w:r>
      <w:r w:rsidR="002D7234">
        <w:rPr>
          <w:rFonts w:ascii="Times New Roman" w:hAnsi="Times New Roman" w:cs="Times New Roman"/>
          <w:sz w:val="24"/>
          <w:szCs w:val="24"/>
        </w:rPr>
        <w:t>makers to make informed decisions</w:t>
      </w:r>
      <w:r w:rsidR="003776A9">
        <w:rPr>
          <w:rFonts w:ascii="Times New Roman" w:hAnsi="Times New Roman" w:cs="Times New Roman"/>
          <w:sz w:val="24"/>
          <w:szCs w:val="24"/>
        </w:rPr>
        <w:t xml:space="preserve"> or develop programs</w:t>
      </w:r>
      <w:r w:rsidR="00496AA3">
        <w:rPr>
          <w:rFonts w:ascii="Times New Roman" w:hAnsi="Times New Roman" w:cs="Times New Roman"/>
          <w:sz w:val="24"/>
          <w:szCs w:val="24"/>
        </w:rPr>
        <w:t xml:space="preserve"> to ensure the safety of over 1.1 million American Indians and Alaska natives residing on tribal lands.</w:t>
      </w:r>
      <w:r w:rsidR="002D7234">
        <w:rPr>
          <w:rFonts w:ascii="Times New Roman" w:hAnsi="Times New Roman" w:cs="Times New Roman"/>
          <w:sz w:val="24"/>
          <w:szCs w:val="24"/>
        </w:rPr>
        <w:t xml:space="preserve"> For instance, </w:t>
      </w:r>
    </w:p>
    <w:p w14:paraId="55A5712A" w14:textId="7A3F720C" w:rsidR="00C37C98" w:rsidRPr="002D7234" w:rsidRDefault="00480DDD" w:rsidP="002D7234">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D7234">
        <w:rPr>
          <w:rFonts w:ascii="Times New Roman" w:hAnsi="Times New Roman" w:cs="Times New Roman"/>
          <w:sz w:val="24"/>
          <w:szCs w:val="24"/>
        </w:rPr>
        <w:t>Currently, n</w:t>
      </w:r>
      <w:r w:rsidR="009F51DB" w:rsidRPr="002D7234">
        <w:rPr>
          <w:rFonts w:ascii="Times New Roman" w:hAnsi="Times New Roman" w:cs="Times New Roman"/>
          <w:sz w:val="24"/>
          <w:szCs w:val="24"/>
        </w:rPr>
        <w:t xml:space="preserve">o national statistical </w:t>
      </w:r>
      <w:r w:rsidR="002D7234">
        <w:rPr>
          <w:rFonts w:ascii="Times New Roman" w:hAnsi="Times New Roman" w:cs="Times New Roman"/>
          <w:sz w:val="24"/>
          <w:szCs w:val="24"/>
        </w:rPr>
        <w:t xml:space="preserve">criminal justice </w:t>
      </w:r>
      <w:r w:rsidR="009F51DB" w:rsidRPr="002D7234">
        <w:rPr>
          <w:rFonts w:ascii="Times New Roman" w:hAnsi="Times New Roman" w:cs="Times New Roman"/>
          <w:sz w:val="24"/>
          <w:szCs w:val="24"/>
        </w:rPr>
        <w:t xml:space="preserve">data </w:t>
      </w:r>
      <w:r w:rsidR="00806F2E">
        <w:rPr>
          <w:rFonts w:ascii="Times New Roman" w:hAnsi="Times New Roman" w:cs="Times New Roman"/>
          <w:sz w:val="24"/>
          <w:szCs w:val="24"/>
        </w:rPr>
        <w:t>are</w:t>
      </w:r>
      <w:r w:rsidR="009F51DB" w:rsidRPr="002D7234">
        <w:rPr>
          <w:rFonts w:ascii="Times New Roman" w:hAnsi="Times New Roman" w:cs="Times New Roman"/>
          <w:sz w:val="24"/>
          <w:szCs w:val="24"/>
        </w:rPr>
        <w:t xml:space="preserve"> available on the number of violent crimes, domestic violence and child abuse cased handled in tribal courts.  </w:t>
      </w:r>
    </w:p>
    <w:p w14:paraId="71BE5459" w14:textId="7E766E75" w:rsidR="00480DDD" w:rsidRDefault="00C37C98" w:rsidP="00D107C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In spite of the lack of national tribal court data, </w:t>
      </w:r>
      <w:r w:rsidR="002D7234">
        <w:rPr>
          <w:rFonts w:ascii="Times New Roman" w:hAnsi="Times New Roman" w:cs="Times New Roman"/>
          <w:sz w:val="24"/>
          <w:szCs w:val="24"/>
        </w:rPr>
        <w:t>violence</w:t>
      </w:r>
      <w:r w:rsidR="003776A9">
        <w:rPr>
          <w:rFonts w:ascii="Times New Roman" w:hAnsi="Times New Roman" w:cs="Times New Roman"/>
          <w:sz w:val="24"/>
          <w:szCs w:val="24"/>
        </w:rPr>
        <w:t xml:space="preserve"> in Indian country, especially against</w:t>
      </w:r>
      <w:r w:rsidR="002D7234">
        <w:rPr>
          <w:rFonts w:ascii="Times New Roman" w:hAnsi="Times New Roman" w:cs="Times New Roman"/>
          <w:sz w:val="24"/>
          <w:szCs w:val="24"/>
        </w:rPr>
        <w:t xml:space="preserve"> native women and children</w:t>
      </w:r>
      <w:r w:rsidR="003776A9">
        <w:rPr>
          <w:rFonts w:ascii="Times New Roman" w:hAnsi="Times New Roman" w:cs="Times New Roman"/>
          <w:sz w:val="24"/>
          <w:szCs w:val="24"/>
        </w:rPr>
        <w:t>,</w:t>
      </w:r>
      <w:r>
        <w:rPr>
          <w:rFonts w:ascii="Times New Roman" w:hAnsi="Times New Roman" w:cs="Times New Roman"/>
          <w:sz w:val="24"/>
          <w:szCs w:val="24"/>
        </w:rPr>
        <w:t xml:space="preserve"> </w:t>
      </w:r>
      <w:r w:rsidR="005C5DF8">
        <w:rPr>
          <w:rFonts w:ascii="Times New Roman" w:hAnsi="Times New Roman" w:cs="Times New Roman"/>
          <w:sz w:val="24"/>
          <w:szCs w:val="24"/>
        </w:rPr>
        <w:t xml:space="preserve">were </w:t>
      </w:r>
      <w:r w:rsidR="000F47D2">
        <w:rPr>
          <w:rFonts w:ascii="Times New Roman" w:hAnsi="Times New Roman" w:cs="Times New Roman"/>
          <w:sz w:val="24"/>
          <w:szCs w:val="24"/>
        </w:rPr>
        <w:t xml:space="preserve">judged </w:t>
      </w:r>
      <w:r w:rsidR="005C5DF8">
        <w:rPr>
          <w:rFonts w:ascii="Times New Roman" w:hAnsi="Times New Roman" w:cs="Times New Roman"/>
          <w:sz w:val="24"/>
          <w:szCs w:val="24"/>
        </w:rPr>
        <w:t xml:space="preserve">to be so egregious, </w:t>
      </w:r>
      <w:r w:rsidR="00480DDD" w:rsidRPr="00C37C98">
        <w:rPr>
          <w:rFonts w:ascii="Times New Roman" w:hAnsi="Times New Roman" w:cs="Times New Roman"/>
          <w:sz w:val="24"/>
          <w:szCs w:val="24"/>
        </w:rPr>
        <w:t>tribal jurisdiction over non-</w:t>
      </w:r>
      <w:r w:rsidR="003776A9">
        <w:rPr>
          <w:rFonts w:ascii="Times New Roman" w:hAnsi="Times New Roman" w:cs="Times New Roman"/>
          <w:sz w:val="24"/>
          <w:szCs w:val="24"/>
        </w:rPr>
        <w:t>Indians</w:t>
      </w:r>
      <w:r w:rsidR="00480DDD" w:rsidRPr="00C37C98">
        <w:rPr>
          <w:rFonts w:ascii="Times New Roman" w:hAnsi="Times New Roman" w:cs="Times New Roman"/>
          <w:sz w:val="24"/>
          <w:szCs w:val="24"/>
        </w:rPr>
        <w:t xml:space="preserve"> </w:t>
      </w:r>
      <w:r w:rsidR="005C5DF8">
        <w:rPr>
          <w:rFonts w:ascii="Times New Roman" w:hAnsi="Times New Roman" w:cs="Times New Roman"/>
          <w:sz w:val="24"/>
          <w:szCs w:val="24"/>
        </w:rPr>
        <w:t xml:space="preserve">for domestic violence </w:t>
      </w:r>
      <w:r w:rsidR="00480DDD" w:rsidRPr="00C37C98">
        <w:rPr>
          <w:rFonts w:ascii="Times New Roman" w:hAnsi="Times New Roman" w:cs="Times New Roman"/>
          <w:sz w:val="24"/>
          <w:szCs w:val="24"/>
        </w:rPr>
        <w:t>on tribal lands</w:t>
      </w:r>
      <w:r>
        <w:rPr>
          <w:rFonts w:ascii="Times New Roman" w:hAnsi="Times New Roman" w:cs="Times New Roman"/>
          <w:sz w:val="24"/>
          <w:szCs w:val="24"/>
        </w:rPr>
        <w:t xml:space="preserve"> </w:t>
      </w:r>
      <w:r w:rsidR="005C5DF8">
        <w:rPr>
          <w:rFonts w:ascii="Times New Roman" w:hAnsi="Times New Roman" w:cs="Times New Roman"/>
          <w:sz w:val="24"/>
          <w:szCs w:val="24"/>
        </w:rPr>
        <w:t>has been granted</w:t>
      </w:r>
      <w:r w:rsidR="00496AA3">
        <w:rPr>
          <w:rFonts w:ascii="Times New Roman" w:hAnsi="Times New Roman" w:cs="Times New Roman"/>
          <w:sz w:val="24"/>
          <w:szCs w:val="24"/>
        </w:rPr>
        <w:t xml:space="preserve"> with the recent passage of the VAWA reauthorization legislation</w:t>
      </w:r>
      <w:r>
        <w:rPr>
          <w:rFonts w:ascii="Times New Roman" w:hAnsi="Times New Roman" w:cs="Times New Roman"/>
          <w:sz w:val="24"/>
          <w:szCs w:val="24"/>
        </w:rPr>
        <w:t>.</w:t>
      </w:r>
    </w:p>
    <w:p w14:paraId="6DF837E0" w14:textId="6725F294" w:rsidR="005C5DF8" w:rsidRPr="00C37C98" w:rsidRDefault="005C5DF8" w:rsidP="00D107C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In March 2015, tribal court jurisdiction over non-Indians for select domestic violence offenses goes into full effect and the NSTCS will provide pre-implementation data on the tribal courts capacity to fulfill the compliance requirements to better inform DOJ in its decision making.</w:t>
      </w:r>
    </w:p>
    <w:p w14:paraId="0ACE9657" w14:textId="206B1CA7" w:rsidR="003776A9" w:rsidRDefault="009F51DB" w:rsidP="00377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lastRenderedPageBreak/>
        <w:t>Recognizing the knowledge deficiencies</w:t>
      </w:r>
      <w:r w:rsidR="003776A9">
        <w:rPr>
          <w:rFonts w:ascii="Times New Roman" w:hAnsi="Times New Roman" w:cs="Times New Roman"/>
          <w:sz w:val="24"/>
          <w:szCs w:val="24"/>
        </w:rPr>
        <w:t xml:space="preserve"> for </w:t>
      </w:r>
      <w:r w:rsidR="000F47D2">
        <w:rPr>
          <w:rFonts w:ascii="Times New Roman" w:hAnsi="Times New Roman" w:cs="Times New Roman"/>
          <w:sz w:val="24"/>
          <w:szCs w:val="24"/>
        </w:rPr>
        <w:t xml:space="preserve">crime </w:t>
      </w:r>
      <w:r w:rsidR="003776A9">
        <w:rPr>
          <w:rFonts w:ascii="Times New Roman" w:hAnsi="Times New Roman" w:cs="Times New Roman"/>
          <w:sz w:val="24"/>
          <w:szCs w:val="24"/>
        </w:rPr>
        <w:t>and justice issues in Indian country</w:t>
      </w:r>
      <w:r>
        <w:rPr>
          <w:rFonts w:ascii="Times New Roman" w:hAnsi="Times New Roman" w:cs="Times New Roman"/>
          <w:sz w:val="24"/>
          <w:szCs w:val="24"/>
        </w:rPr>
        <w:t xml:space="preserve">, Congress and the President </w:t>
      </w:r>
      <w:r w:rsidR="009A676A">
        <w:rPr>
          <w:rFonts w:ascii="Times New Roman" w:hAnsi="Times New Roman" w:cs="Times New Roman"/>
          <w:sz w:val="24"/>
          <w:szCs w:val="24"/>
        </w:rPr>
        <w:t>has</w:t>
      </w:r>
      <w:r w:rsidR="002D7234">
        <w:rPr>
          <w:rFonts w:ascii="Times New Roman" w:hAnsi="Times New Roman" w:cs="Times New Roman"/>
          <w:sz w:val="24"/>
          <w:szCs w:val="24"/>
        </w:rPr>
        <w:t xml:space="preserve"> </w:t>
      </w:r>
      <w:r>
        <w:rPr>
          <w:rFonts w:ascii="Times New Roman" w:hAnsi="Times New Roman" w:cs="Times New Roman"/>
          <w:sz w:val="24"/>
          <w:szCs w:val="24"/>
        </w:rPr>
        <w:t>acted to bring about changes and encourage better data collection</w:t>
      </w:r>
      <w:r w:rsidR="00C37C98">
        <w:rPr>
          <w:rFonts w:ascii="Times New Roman" w:hAnsi="Times New Roman" w:cs="Times New Roman"/>
          <w:sz w:val="24"/>
          <w:szCs w:val="24"/>
        </w:rPr>
        <w:t xml:space="preserve"> in Indian country</w:t>
      </w:r>
      <w:r w:rsidR="004F317D">
        <w:rPr>
          <w:rFonts w:ascii="Times New Roman" w:hAnsi="Times New Roman" w:cs="Times New Roman"/>
          <w:sz w:val="24"/>
          <w:szCs w:val="24"/>
        </w:rPr>
        <w:t xml:space="preserve"> through</w:t>
      </w:r>
      <w:r w:rsidR="006A20FE">
        <w:rPr>
          <w:rFonts w:ascii="Times New Roman" w:hAnsi="Times New Roman" w:cs="Times New Roman"/>
          <w:sz w:val="24"/>
          <w:szCs w:val="24"/>
        </w:rPr>
        <w:t xml:space="preserve"> </w:t>
      </w:r>
      <w:r w:rsidR="004F317D">
        <w:rPr>
          <w:rFonts w:ascii="Times New Roman" w:hAnsi="Times New Roman" w:cs="Times New Roman"/>
          <w:sz w:val="24"/>
          <w:szCs w:val="24"/>
        </w:rPr>
        <w:t>passage of the</w:t>
      </w:r>
      <w:r w:rsidR="006A20FE">
        <w:rPr>
          <w:rFonts w:ascii="Times New Roman" w:hAnsi="Times New Roman" w:cs="Times New Roman"/>
          <w:sz w:val="24"/>
          <w:szCs w:val="24"/>
        </w:rPr>
        <w:t xml:space="preserve"> </w:t>
      </w:r>
      <w:r w:rsidR="006A20FE" w:rsidRPr="00C37C98">
        <w:rPr>
          <w:rFonts w:ascii="Times New Roman" w:hAnsi="Times New Roman" w:cs="Times New Roman"/>
          <w:sz w:val="24"/>
          <w:szCs w:val="24"/>
        </w:rPr>
        <w:t>Tribal Law and Order Act of 2010</w:t>
      </w:r>
      <w:r w:rsidR="00C37C98">
        <w:rPr>
          <w:rFonts w:ascii="Times New Roman" w:hAnsi="Times New Roman" w:cs="Times New Roman"/>
          <w:sz w:val="24"/>
          <w:szCs w:val="24"/>
        </w:rPr>
        <w:t xml:space="preserve">.  </w:t>
      </w:r>
      <w:r w:rsidR="00D40BC3">
        <w:rPr>
          <w:rFonts w:ascii="Times New Roman" w:hAnsi="Times New Roman" w:cs="Times New Roman"/>
          <w:sz w:val="24"/>
          <w:szCs w:val="24"/>
        </w:rPr>
        <w:t xml:space="preserve">Following TLOA, the </w:t>
      </w:r>
      <w:r w:rsidR="003776A9">
        <w:rPr>
          <w:rFonts w:ascii="Times New Roman" w:hAnsi="Times New Roman" w:cs="Times New Roman"/>
          <w:sz w:val="24"/>
          <w:szCs w:val="24"/>
        </w:rPr>
        <w:t xml:space="preserve">NSTCS will be the first BJS statistical collection </w:t>
      </w:r>
      <w:r w:rsidR="004F317D">
        <w:rPr>
          <w:rFonts w:ascii="Times New Roman" w:hAnsi="Times New Roman" w:cs="Times New Roman"/>
          <w:sz w:val="24"/>
          <w:szCs w:val="24"/>
        </w:rPr>
        <w:t>gathering any information on</w:t>
      </w:r>
      <w:r w:rsidR="003776A9">
        <w:rPr>
          <w:rFonts w:ascii="Times New Roman" w:hAnsi="Times New Roman" w:cs="Times New Roman"/>
          <w:sz w:val="24"/>
          <w:szCs w:val="24"/>
        </w:rPr>
        <w:t xml:space="preserve"> tribal courts</w:t>
      </w:r>
      <w:r w:rsidR="004F317D">
        <w:rPr>
          <w:rFonts w:ascii="Times New Roman" w:hAnsi="Times New Roman" w:cs="Times New Roman"/>
          <w:sz w:val="24"/>
          <w:szCs w:val="24"/>
        </w:rPr>
        <w:t xml:space="preserve"> since 2002</w:t>
      </w:r>
      <w:r w:rsidR="00D40BC3">
        <w:rPr>
          <w:rFonts w:ascii="Times New Roman" w:hAnsi="Times New Roman" w:cs="Times New Roman"/>
          <w:sz w:val="24"/>
          <w:szCs w:val="24"/>
        </w:rPr>
        <w:t xml:space="preserve">.  The benefits for collecting this information now rather than later </w:t>
      </w:r>
      <w:r w:rsidR="00571330">
        <w:rPr>
          <w:rFonts w:ascii="Times New Roman" w:hAnsi="Times New Roman" w:cs="Times New Roman"/>
          <w:sz w:val="24"/>
          <w:szCs w:val="24"/>
        </w:rPr>
        <w:t>include</w:t>
      </w:r>
      <w:r w:rsidR="003776A9">
        <w:rPr>
          <w:rFonts w:ascii="Times New Roman" w:hAnsi="Times New Roman" w:cs="Times New Roman"/>
          <w:sz w:val="24"/>
          <w:szCs w:val="24"/>
        </w:rPr>
        <w:t xml:space="preserve">: </w:t>
      </w:r>
    </w:p>
    <w:p w14:paraId="099B8743" w14:textId="2397D9DE" w:rsidR="00571330" w:rsidRPr="00571330" w:rsidRDefault="00571330" w:rsidP="0057133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w:t>
      </w:r>
      <w:r w:rsidRPr="00571330">
        <w:rPr>
          <w:rFonts w:ascii="Times New Roman" w:hAnsi="Times New Roman" w:cs="Times New Roman"/>
          <w:sz w:val="24"/>
          <w:szCs w:val="24"/>
        </w:rPr>
        <w:t>he 2002 CJTA data are so old they can no longer inform the ongoing discussions at the highest levels about the criminal justice problems on tribal lands.</w:t>
      </w:r>
    </w:p>
    <w:p w14:paraId="2DDB4C4C" w14:textId="4836ED69" w:rsidR="002D7234" w:rsidRPr="00CE6A38" w:rsidRDefault="003776A9" w:rsidP="00CE6A38">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3776A9">
        <w:rPr>
          <w:rFonts w:ascii="Times New Roman" w:hAnsi="Times New Roman" w:cs="Times New Roman"/>
          <w:sz w:val="24"/>
          <w:szCs w:val="24"/>
        </w:rPr>
        <w:t>Th</w:t>
      </w:r>
      <w:r>
        <w:rPr>
          <w:rFonts w:ascii="Times New Roman" w:hAnsi="Times New Roman" w:cs="Times New Roman"/>
          <w:sz w:val="24"/>
          <w:szCs w:val="24"/>
        </w:rPr>
        <w:t xml:space="preserve">e NSTCS </w:t>
      </w:r>
      <w:r w:rsidRPr="003776A9">
        <w:rPr>
          <w:rFonts w:ascii="Times New Roman" w:hAnsi="Times New Roman" w:cs="Times New Roman"/>
          <w:sz w:val="24"/>
          <w:szCs w:val="24"/>
        </w:rPr>
        <w:t xml:space="preserve">collection will establish the baseline data </w:t>
      </w:r>
      <w:r w:rsidR="00571330">
        <w:rPr>
          <w:rFonts w:ascii="Times New Roman" w:hAnsi="Times New Roman" w:cs="Times New Roman"/>
          <w:sz w:val="24"/>
          <w:szCs w:val="24"/>
        </w:rPr>
        <w:t>at the beginning of the implementation of TLOA, which provided for enhanced sentencing authoring for tribal justice systems</w:t>
      </w:r>
      <w:r w:rsidR="009A676A">
        <w:rPr>
          <w:rFonts w:ascii="Times New Roman" w:hAnsi="Times New Roman" w:cs="Times New Roman"/>
          <w:sz w:val="24"/>
          <w:szCs w:val="24"/>
        </w:rPr>
        <w:t>.</w:t>
      </w:r>
    </w:p>
    <w:p w14:paraId="75D33562" w14:textId="664D9DA7" w:rsidR="00571330" w:rsidRDefault="00571330" w:rsidP="00CE6A38">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The NSTCS collection will provide baseline data prior to the </w:t>
      </w:r>
      <w:r w:rsidR="00496AA3">
        <w:rPr>
          <w:rFonts w:ascii="Times New Roman" w:hAnsi="Times New Roman" w:cs="Times New Roman"/>
          <w:sz w:val="24"/>
          <w:szCs w:val="24"/>
        </w:rPr>
        <w:t>full implementation of VAWA 2013</w:t>
      </w:r>
      <w:r>
        <w:rPr>
          <w:rFonts w:ascii="Times New Roman" w:hAnsi="Times New Roman" w:cs="Times New Roman"/>
          <w:sz w:val="24"/>
          <w:szCs w:val="24"/>
        </w:rPr>
        <w:t>, authorizing tribal jurisdiction over non-Indians for domestic violence crimes committed on tribal lands.</w:t>
      </w:r>
    </w:p>
    <w:p w14:paraId="5531E2B6" w14:textId="1EDA5632" w:rsidR="00571330" w:rsidRDefault="00571330" w:rsidP="00571330">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The NSTCS will fill a void due to the lack of tribal court information from</w:t>
      </w:r>
      <w:r w:rsidRPr="00571330">
        <w:rPr>
          <w:rFonts w:ascii="Times New Roman" w:hAnsi="Times New Roman" w:cs="Times New Roman"/>
          <w:sz w:val="24"/>
          <w:szCs w:val="24"/>
        </w:rPr>
        <w:t xml:space="preserve"> Alaska and the CFR Courts.</w:t>
      </w:r>
    </w:p>
    <w:p w14:paraId="3ECB93BA" w14:textId="1ABBDBA0" w:rsidR="003776A9" w:rsidRDefault="00960C53" w:rsidP="003776A9">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The NSTCS </w:t>
      </w:r>
      <w:r w:rsidR="003776A9">
        <w:rPr>
          <w:rFonts w:ascii="Times New Roman" w:hAnsi="Times New Roman" w:cs="Times New Roman"/>
          <w:sz w:val="24"/>
          <w:szCs w:val="24"/>
        </w:rPr>
        <w:t xml:space="preserve"> results will enable DOJ and funding programs the opportunity develop and design strategies </w:t>
      </w:r>
      <w:r w:rsidR="007B4366">
        <w:rPr>
          <w:rFonts w:ascii="Times New Roman" w:hAnsi="Times New Roman" w:cs="Times New Roman"/>
          <w:sz w:val="24"/>
          <w:szCs w:val="24"/>
        </w:rPr>
        <w:t xml:space="preserve">based on </w:t>
      </w:r>
      <w:r w:rsidR="00912EAF">
        <w:rPr>
          <w:rFonts w:ascii="Times New Roman" w:hAnsi="Times New Roman" w:cs="Times New Roman"/>
          <w:sz w:val="24"/>
          <w:szCs w:val="24"/>
        </w:rPr>
        <w:t xml:space="preserve">empirical </w:t>
      </w:r>
      <w:r w:rsidR="007B4366">
        <w:rPr>
          <w:rFonts w:ascii="Times New Roman" w:hAnsi="Times New Roman" w:cs="Times New Roman"/>
          <w:sz w:val="24"/>
          <w:szCs w:val="24"/>
        </w:rPr>
        <w:t xml:space="preserve">data </w:t>
      </w:r>
      <w:r w:rsidR="003776A9">
        <w:rPr>
          <w:rFonts w:ascii="Times New Roman" w:hAnsi="Times New Roman" w:cs="Times New Roman"/>
          <w:sz w:val="24"/>
          <w:szCs w:val="24"/>
        </w:rPr>
        <w:t xml:space="preserve">to </w:t>
      </w:r>
      <w:r w:rsidR="00912EAF">
        <w:rPr>
          <w:rFonts w:ascii="Times New Roman" w:hAnsi="Times New Roman" w:cs="Times New Roman"/>
          <w:sz w:val="24"/>
          <w:szCs w:val="24"/>
        </w:rPr>
        <w:t>support tribal justice systems</w:t>
      </w:r>
      <w:r w:rsidR="003776A9">
        <w:rPr>
          <w:rFonts w:ascii="Times New Roman" w:hAnsi="Times New Roman" w:cs="Times New Roman"/>
          <w:sz w:val="24"/>
          <w:szCs w:val="24"/>
        </w:rPr>
        <w:t>.</w:t>
      </w:r>
    </w:p>
    <w:p w14:paraId="4790DC55" w14:textId="4C90AE9E" w:rsidR="00A2472A" w:rsidRDefault="00A2472A" w:rsidP="00A2472A">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Conducting the NSTCS now will provide BJS an opportunity to learn of the challenges in collecting of national tribal court data, as well as use that information to better develop strategies for future collections.</w:t>
      </w:r>
    </w:p>
    <w:p w14:paraId="03238317" w14:textId="77777777" w:rsidR="006E452F" w:rsidRPr="006C6E1D" w:rsidRDefault="006E452F" w:rsidP="00CB3276">
      <w:pPr>
        <w:spacing w:after="0" w:line="240" w:lineRule="auto"/>
        <w:rPr>
          <w:rFonts w:ascii="Times New Roman" w:eastAsia="Calibri" w:hAnsi="Times New Roman" w:cs="Times New Roman"/>
          <w:sz w:val="24"/>
        </w:rPr>
      </w:pPr>
      <w:r w:rsidRPr="00A81606">
        <w:rPr>
          <w:rFonts w:ascii="Times New Roman" w:eastAsia="Calibri" w:hAnsi="Times New Roman" w:cs="Times New Roman"/>
          <w:sz w:val="24"/>
        </w:rPr>
        <w:t>Contingent upon available budget and resources, BJS proposes to conduct the NSTCS about every four years to measure the changes and trends in the administrative and operational characteristics of tribal courts</w:t>
      </w:r>
      <w:r w:rsidRPr="006C6E1D">
        <w:rPr>
          <w:rFonts w:ascii="Times New Roman" w:eastAsia="Calibri" w:hAnsi="Times New Roman" w:cs="Times New Roman"/>
          <w:sz w:val="24"/>
        </w:rPr>
        <w:t xml:space="preserve"> (e.g. </w:t>
      </w:r>
      <w:r>
        <w:rPr>
          <w:rFonts w:ascii="Times New Roman" w:eastAsia="Calibri" w:hAnsi="Times New Roman" w:cs="Times New Roman"/>
          <w:sz w:val="24"/>
        </w:rPr>
        <w:t>2014, 2018, and 2022</w:t>
      </w:r>
      <w:r w:rsidRPr="006C6E1D">
        <w:rPr>
          <w:rFonts w:ascii="Times New Roman" w:eastAsia="Calibri" w:hAnsi="Times New Roman" w:cs="Times New Roman"/>
          <w:sz w:val="24"/>
        </w:rPr>
        <w:t>).</w:t>
      </w:r>
      <w:r>
        <w:rPr>
          <w:rFonts w:ascii="Times New Roman" w:eastAsia="Calibri" w:hAnsi="Times New Roman" w:cs="Times New Roman"/>
          <w:sz w:val="24"/>
        </w:rPr>
        <w:t xml:space="preserve">  Subsequent iterations may be reduced to contain core items only or include supplements focused on relevant emerging criminal justices issues or challenges identified through previous studies or policy changes. </w:t>
      </w:r>
    </w:p>
    <w:p w14:paraId="1EBDEFF8" w14:textId="7CF94D9D" w:rsidR="0047169D" w:rsidRDefault="0047169D" w:rsidP="0047169D">
      <w:pPr>
        <w:spacing w:after="0" w:line="240" w:lineRule="auto"/>
        <w:rPr>
          <w:rFonts w:ascii="Times New Roman" w:eastAsia="Calibri" w:hAnsi="Times New Roman" w:cs="Times New Roman"/>
          <w:sz w:val="24"/>
        </w:rPr>
      </w:pPr>
      <w:r w:rsidRPr="00F10667">
        <w:rPr>
          <w:rFonts w:ascii="Times New Roman" w:eastAsia="Calibri" w:hAnsi="Times New Roman" w:cs="Times New Roman"/>
          <w:sz w:val="24"/>
        </w:rPr>
        <w:t xml:space="preserve">  </w:t>
      </w:r>
    </w:p>
    <w:p w14:paraId="20B4A3DC" w14:textId="77777777" w:rsidR="0047169D" w:rsidRPr="0047169D" w:rsidRDefault="0047169D" w:rsidP="00471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09552B8E" w14:textId="4C60DCCF" w:rsidR="00960C53" w:rsidRDefault="00960C53" w:rsidP="00960C5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62F77936" w14:textId="764C84AC" w:rsidR="00960C53" w:rsidRDefault="00960C53" w:rsidP="00960C53">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u w:val="single"/>
        </w:rPr>
      </w:pPr>
      <w:r>
        <w:rPr>
          <w:rFonts w:ascii="Times New Roman" w:hAnsi="Times New Roman" w:cs="Times New Roman"/>
          <w:sz w:val="24"/>
          <w:szCs w:val="24"/>
        </w:rPr>
        <w:t xml:space="preserve"> </w:t>
      </w:r>
      <w:r w:rsidRPr="00960C53">
        <w:rPr>
          <w:rFonts w:ascii="Times New Roman" w:hAnsi="Times New Roman" w:cs="Times New Roman"/>
          <w:sz w:val="24"/>
          <w:szCs w:val="24"/>
          <w:u w:val="single"/>
        </w:rPr>
        <w:t>Special Circumstances</w:t>
      </w:r>
    </w:p>
    <w:p w14:paraId="708AB3DE" w14:textId="77777777" w:rsidR="00643B90" w:rsidRPr="00643B90" w:rsidRDefault="00643B90" w:rsidP="00643B9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u w:val="single"/>
        </w:rPr>
      </w:pPr>
    </w:p>
    <w:p w14:paraId="58256536" w14:textId="63BF2824" w:rsidR="00B97436" w:rsidRDefault="00960C53"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960C53">
        <w:rPr>
          <w:rFonts w:ascii="Times New Roman" w:hAnsi="Times New Roman" w:cs="Times New Roman"/>
          <w:sz w:val="24"/>
          <w:szCs w:val="24"/>
        </w:rPr>
        <w:t>No special circumstances have been identified for this project.</w:t>
      </w:r>
    </w:p>
    <w:p w14:paraId="14232F62" w14:textId="77777777" w:rsidR="00643B90" w:rsidRDefault="00643B90"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2C16F80A" w14:textId="30B4A18D" w:rsidR="00A2472A" w:rsidRPr="00A2472A" w:rsidRDefault="00A2472A" w:rsidP="00A2472A">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u w:val="single"/>
        </w:rPr>
      </w:pPr>
      <w:r w:rsidRPr="00A2472A">
        <w:rPr>
          <w:rFonts w:ascii="Times New Roman" w:eastAsia="Times New Roman" w:hAnsi="Times New Roman" w:cs="Times New Roman"/>
          <w:sz w:val="24"/>
          <w:szCs w:val="24"/>
          <w:u w:val="single"/>
        </w:rPr>
        <w:t>Adherence to 5 CFR 1320.8(d) and Outside Consultations</w:t>
      </w:r>
    </w:p>
    <w:p w14:paraId="19A1698F" w14:textId="77777777" w:rsidR="00A2472A" w:rsidRDefault="00A2472A"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512FC7A7" w14:textId="044DEA96" w:rsidR="0045299F" w:rsidRDefault="001C24D5"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T</w:t>
      </w:r>
      <w:r w:rsidRPr="001C24D5">
        <w:rPr>
          <w:rFonts w:ascii="Times New Roman" w:hAnsi="Times New Roman" w:cs="Times New Roman"/>
          <w:sz w:val="24"/>
          <w:szCs w:val="24"/>
        </w:rPr>
        <w:t xml:space="preserve">he NSTCS questionnaire </w:t>
      </w:r>
      <w:r>
        <w:rPr>
          <w:rFonts w:ascii="Times New Roman" w:hAnsi="Times New Roman" w:cs="Times New Roman"/>
          <w:sz w:val="24"/>
          <w:szCs w:val="24"/>
        </w:rPr>
        <w:t xml:space="preserve">design and development was discussed </w:t>
      </w:r>
      <w:r w:rsidRPr="001C24D5">
        <w:rPr>
          <w:rFonts w:ascii="Times New Roman" w:hAnsi="Times New Roman" w:cs="Times New Roman"/>
          <w:sz w:val="24"/>
          <w:szCs w:val="24"/>
        </w:rPr>
        <w:t xml:space="preserve">with </w:t>
      </w:r>
      <w:r w:rsidR="00912EAF">
        <w:rPr>
          <w:rFonts w:ascii="Times New Roman" w:hAnsi="Times New Roman" w:cs="Times New Roman"/>
          <w:sz w:val="24"/>
          <w:szCs w:val="24"/>
        </w:rPr>
        <w:t xml:space="preserve">several </w:t>
      </w:r>
      <w:r w:rsidRPr="001C24D5">
        <w:rPr>
          <w:rFonts w:ascii="Times New Roman" w:hAnsi="Times New Roman" w:cs="Times New Roman"/>
          <w:sz w:val="24"/>
          <w:szCs w:val="24"/>
        </w:rPr>
        <w:t xml:space="preserve">groups:  </w:t>
      </w:r>
      <w:r>
        <w:rPr>
          <w:rFonts w:ascii="Times New Roman" w:hAnsi="Times New Roman" w:cs="Times New Roman"/>
          <w:sz w:val="24"/>
          <w:szCs w:val="24"/>
        </w:rPr>
        <w:t xml:space="preserve">Federal partners, </w:t>
      </w:r>
      <w:r w:rsidRPr="001C24D5">
        <w:rPr>
          <w:rFonts w:ascii="Times New Roman" w:hAnsi="Times New Roman" w:cs="Times New Roman"/>
          <w:sz w:val="24"/>
          <w:szCs w:val="24"/>
        </w:rPr>
        <w:t>tribal justice experts and tribal leaders</w:t>
      </w:r>
      <w:r w:rsidR="00912EAF">
        <w:rPr>
          <w:rFonts w:ascii="Times New Roman" w:hAnsi="Times New Roman" w:cs="Times New Roman"/>
          <w:sz w:val="24"/>
          <w:szCs w:val="24"/>
        </w:rPr>
        <w:t>, as well as nonprofit organizations that specialize in criminal justice matters</w:t>
      </w:r>
      <w:r w:rsidRPr="001C24D5">
        <w:rPr>
          <w:rFonts w:ascii="Times New Roman" w:hAnsi="Times New Roman" w:cs="Times New Roman"/>
          <w:sz w:val="24"/>
          <w:szCs w:val="24"/>
        </w:rPr>
        <w:t>.</w:t>
      </w:r>
      <w:r w:rsidR="006A1CBE">
        <w:rPr>
          <w:rFonts w:ascii="Times New Roman" w:hAnsi="Times New Roman" w:cs="Times New Roman"/>
          <w:sz w:val="24"/>
          <w:szCs w:val="24"/>
        </w:rPr>
        <w:t xml:space="preserve">  During 2013</w:t>
      </w:r>
      <w:r w:rsidR="0045299F">
        <w:rPr>
          <w:rFonts w:ascii="Times New Roman" w:hAnsi="Times New Roman" w:cs="Times New Roman"/>
          <w:sz w:val="24"/>
          <w:szCs w:val="24"/>
        </w:rPr>
        <w:t xml:space="preserve"> and 2014</w:t>
      </w:r>
      <w:r w:rsidR="006A1CBE">
        <w:rPr>
          <w:rFonts w:ascii="Times New Roman" w:hAnsi="Times New Roman" w:cs="Times New Roman"/>
          <w:sz w:val="24"/>
          <w:szCs w:val="24"/>
        </w:rPr>
        <w:t xml:space="preserve">, BJS met with the various DOJ </w:t>
      </w:r>
      <w:r w:rsidR="00B97436">
        <w:rPr>
          <w:rFonts w:ascii="Times New Roman" w:hAnsi="Times New Roman" w:cs="Times New Roman"/>
          <w:sz w:val="24"/>
          <w:szCs w:val="24"/>
        </w:rPr>
        <w:t>components</w:t>
      </w:r>
      <w:r w:rsidR="0045299F">
        <w:rPr>
          <w:rFonts w:ascii="Times New Roman" w:hAnsi="Times New Roman" w:cs="Times New Roman"/>
          <w:sz w:val="24"/>
          <w:szCs w:val="24"/>
        </w:rPr>
        <w:t>,</w:t>
      </w:r>
      <w:r w:rsidR="00B97436">
        <w:rPr>
          <w:rFonts w:ascii="Times New Roman" w:hAnsi="Times New Roman" w:cs="Times New Roman"/>
          <w:sz w:val="24"/>
          <w:szCs w:val="24"/>
        </w:rPr>
        <w:t xml:space="preserve"> </w:t>
      </w:r>
      <w:r w:rsidR="006A1CBE">
        <w:rPr>
          <w:rFonts w:ascii="Times New Roman" w:hAnsi="Times New Roman" w:cs="Times New Roman"/>
          <w:sz w:val="24"/>
          <w:szCs w:val="24"/>
        </w:rPr>
        <w:lastRenderedPageBreak/>
        <w:t xml:space="preserve">at various times or </w:t>
      </w:r>
      <w:r w:rsidR="00126899">
        <w:rPr>
          <w:rFonts w:ascii="Times New Roman" w:hAnsi="Times New Roman" w:cs="Times New Roman"/>
          <w:sz w:val="24"/>
          <w:szCs w:val="24"/>
        </w:rPr>
        <w:t xml:space="preserve">in </w:t>
      </w:r>
      <w:r w:rsidR="006A1CBE">
        <w:rPr>
          <w:rFonts w:ascii="Times New Roman" w:hAnsi="Times New Roman" w:cs="Times New Roman"/>
          <w:sz w:val="24"/>
          <w:szCs w:val="24"/>
        </w:rPr>
        <w:t>small group settings</w:t>
      </w:r>
      <w:r w:rsidR="00912EAF">
        <w:rPr>
          <w:rFonts w:ascii="Times New Roman" w:hAnsi="Times New Roman" w:cs="Times New Roman"/>
          <w:sz w:val="24"/>
          <w:szCs w:val="24"/>
        </w:rPr>
        <w:t xml:space="preserve"> or invited appointments</w:t>
      </w:r>
      <w:r w:rsidR="006A1CBE">
        <w:rPr>
          <w:rFonts w:ascii="Times New Roman" w:hAnsi="Times New Roman" w:cs="Times New Roman"/>
          <w:sz w:val="24"/>
          <w:szCs w:val="24"/>
        </w:rPr>
        <w:t xml:space="preserve">, to determine the need and types of tribal court data that should be collected in the NSTCS.  </w:t>
      </w:r>
      <w:r w:rsidR="00126899">
        <w:rPr>
          <w:rFonts w:ascii="Times New Roman" w:hAnsi="Times New Roman" w:cs="Times New Roman"/>
          <w:sz w:val="24"/>
          <w:szCs w:val="24"/>
        </w:rPr>
        <w:t xml:space="preserve">In addition, BJS met with </w:t>
      </w:r>
      <w:r w:rsidR="00126899" w:rsidRPr="00126899">
        <w:rPr>
          <w:rFonts w:ascii="Times New Roman" w:hAnsi="Times New Roman" w:cs="Times New Roman"/>
          <w:sz w:val="24"/>
          <w:szCs w:val="24"/>
        </w:rPr>
        <w:t xml:space="preserve">the Office of Justice </w:t>
      </w:r>
      <w:r w:rsidR="009171ED">
        <w:rPr>
          <w:rFonts w:ascii="Times New Roman" w:hAnsi="Times New Roman" w:cs="Times New Roman"/>
          <w:sz w:val="24"/>
          <w:szCs w:val="24"/>
        </w:rPr>
        <w:t>Services</w:t>
      </w:r>
      <w:r w:rsidR="00126899" w:rsidRPr="00126899">
        <w:rPr>
          <w:rFonts w:ascii="Times New Roman" w:hAnsi="Times New Roman" w:cs="Times New Roman"/>
          <w:sz w:val="24"/>
          <w:szCs w:val="24"/>
        </w:rPr>
        <w:t xml:space="preserve"> </w:t>
      </w:r>
      <w:r w:rsidR="00126899">
        <w:rPr>
          <w:rFonts w:ascii="Times New Roman" w:hAnsi="Times New Roman" w:cs="Times New Roman"/>
          <w:sz w:val="24"/>
          <w:szCs w:val="24"/>
        </w:rPr>
        <w:t>of the</w:t>
      </w:r>
      <w:r w:rsidR="00126899" w:rsidRPr="00126899">
        <w:rPr>
          <w:rFonts w:ascii="Times New Roman" w:hAnsi="Times New Roman" w:cs="Times New Roman"/>
          <w:sz w:val="24"/>
          <w:szCs w:val="24"/>
        </w:rPr>
        <w:t xml:space="preserve"> Department of Interior</w:t>
      </w:r>
      <w:r w:rsidR="00750AA0">
        <w:rPr>
          <w:rFonts w:ascii="Times New Roman" w:hAnsi="Times New Roman" w:cs="Times New Roman"/>
          <w:sz w:val="24"/>
          <w:szCs w:val="24"/>
        </w:rPr>
        <w:t>; this office</w:t>
      </w:r>
      <w:r w:rsidR="00126899">
        <w:rPr>
          <w:rFonts w:ascii="Times New Roman" w:hAnsi="Times New Roman" w:cs="Times New Roman"/>
          <w:sz w:val="24"/>
          <w:szCs w:val="24"/>
        </w:rPr>
        <w:t xml:space="preserve"> is responsible for funding tribal courts that</w:t>
      </w:r>
      <w:r w:rsidR="0045299F">
        <w:rPr>
          <w:rFonts w:ascii="Times New Roman" w:hAnsi="Times New Roman" w:cs="Times New Roman"/>
          <w:sz w:val="24"/>
          <w:szCs w:val="24"/>
        </w:rPr>
        <w:t xml:space="preserve"> are</w:t>
      </w:r>
      <w:r w:rsidR="00126899">
        <w:rPr>
          <w:rFonts w:ascii="Times New Roman" w:hAnsi="Times New Roman" w:cs="Times New Roman"/>
          <w:sz w:val="24"/>
          <w:szCs w:val="24"/>
        </w:rPr>
        <w:t xml:space="preserve"> under contract with </w:t>
      </w:r>
      <w:r w:rsidR="009171ED">
        <w:rPr>
          <w:rFonts w:ascii="Times New Roman" w:hAnsi="Times New Roman" w:cs="Times New Roman"/>
          <w:sz w:val="24"/>
          <w:szCs w:val="24"/>
        </w:rPr>
        <w:t xml:space="preserve">the </w:t>
      </w:r>
      <w:r w:rsidR="00126899">
        <w:rPr>
          <w:rFonts w:ascii="Times New Roman" w:hAnsi="Times New Roman" w:cs="Times New Roman"/>
          <w:sz w:val="24"/>
          <w:szCs w:val="24"/>
        </w:rPr>
        <w:t>B</w:t>
      </w:r>
      <w:r w:rsidR="009171ED">
        <w:rPr>
          <w:rFonts w:ascii="Times New Roman" w:hAnsi="Times New Roman" w:cs="Times New Roman"/>
          <w:sz w:val="24"/>
          <w:szCs w:val="24"/>
        </w:rPr>
        <w:t xml:space="preserve">ureau of </w:t>
      </w:r>
      <w:r w:rsidR="00126899">
        <w:rPr>
          <w:rFonts w:ascii="Times New Roman" w:hAnsi="Times New Roman" w:cs="Times New Roman"/>
          <w:sz w:val="24"/>
          <w:szCs w:val="24"/>
        </w:rPr>
        <w:t>I</w:t>
      </w:r>
      <w:r w:rsidR="009171ED">
        <w:rPr>
          <w:rFonts w:ascii="Times New Roman" w:hAnsi="Times New Roman" w:cs="Times New Roman"/>
          <w:sz w:val="24"/>
          <w:szCs w:val="24"/>
        </w:rPr>
        <w:t xml:space="preserve">ndian </w:t>
      </w:r>
      <w:r w:rsidR="00126899">
        <w:rPr>
          <w:rFonts w:ascii="Times New Roman" w:hAnsi="Times New Roman" w:cs="Times New Roman"/>
          <w:sz w:val="24"/>
          <w:szCs w:val="24"/>
        </w:rPr>
        <w:t>A</w:t>
      </w:r>
      <w:r w:rsidR="009171ED">
        <w:rPr>
          <w:rFonts w:ascii="Times New Roman" w:hAnsi="Times New Roman" w:cs="Times New Roman"/>
          <w:sz w:val="24"/>
          <w:szCs w:val="24"/>
        </w:rPr>
        <w:t>ffairs (BIA)</w:t>
      </w:r>
      <w:r w:rsidR="00126899">
        <w:rPr>
          <w:rFonts w:ascii="Times New Roman" w:hAnsi="Times New Roman" w:cs="Times New Roman"/>
          <w:sz w:val="24"/>
          <w:szCs w:val="24"/>
        </w:rPr>
        <w:t xml:space="preserve"> and </w:t>
      </w:r>
      <w:r w:rsidR="0045299F">
        <w:rPr>
          <w:rFonts w:ascii="Times New Roman" w:hAnsi="Times New Roman" w:cs="Times New Roman"/>
          <w:sz w:val="24"/>
          <w:szCs w:val="24"/>
        </w:rPr>
        <w:t xml:space="preserve">provide </w:t>
      </w:r>
      <w:r w:rsidR="00126899">
        <w:rPr>
          <w:rFonts w:ascii="Times New Roman" w:hAnsi="Times New Roman" w:cs="Times New Roman"/>
          <w:sz w:val="24"/>
          <w:szCs w:val="24"/>
        </w:rPr>
        <w:t xml:space="preserve">oversight of the Court of Federal Regulations (CFR).  Both DOJ and DOI </w:t>
      </w:r>
      <w:r w:rsidR="006A1CBE">
        <w:rPr>
          <w:rFonts w:ascii="Times New Roman" w:hAnsi="Times New Roman" w:cs="Times New Roman"/>
          <w:sz w:val="24"/>
          <w:szCs w:val="24"/>
        </w:rPr>
        <w:t>component</w:t>
      </w:r>
      <w:r w:rsidR="00126899">
        <w:rPr>
          <w:rFonts w:ascii="Times New Roman" w:hAnsi="Times New Roman" w:cs="Times New Roman"/>
          <w:sz w:val="24"/>
          <w:szCs w:val="24"/>
        </w:rPr>
        <w:t>s</w:t>
      </w:r>
      <w:r w:rsidR="006A1CBE">
        <w:rPr>
          <w:rFonts w:ascii="Times New Roman" w:hAnsi="Times New Roman" w:cs="Times New Roman"/>
          <w:sz w:val="24"/>
          <w:szCs w:val="24"/>
        </w:rPr>
        <w:t xml:space="preserve"> expressed </w:t>
      </w:r>
      <w:r w:rsidR="00126899">
        <w:rPr>
          <w:rFonts w:ascii="Times New Roman" w:hAnsi="Times New Roman" w:cs="Times New Roman"/>
          <w:sz w:val="24"/>
          <w:szCs w:val="24"/>
        </w:rPr>
        <w:t xml:space="preserve">the need for and </w:t>
      </w:r>
      <w:r w:rsidR="006A1CBE">
        <w:rPr>
          <w:rFonts w:ascii="Times New Roman" w:hAnsi="Times New Roman" w:cs="Times New Roman"/>
          <w:sz w:val="24"/>
          <w:szCs w:val="24"/>
        </w:rPr>
        <w:t xml:space="preserve">interest in </w:t>
      </w:r>
      <w:r w:rsidR="009171ED">
        <w:rPr>
          <w:rFonts w:ascii="Times New Roman" w:hAnsi="Times New Roman" w:cs="Times New Roman"/>
          <w:sz w:val="24"/>
          <w:szCs w:val="24"/>
        </w:rPr>
        <w:t>various</w:t>
      </w:r>
      <w:r w:rsidR="006A1CBE">
        <w:rPr>
          <w:rFonts w:ascii="Times New Roman" w:hAnsi="Times New Roman" w:cs="Times New Roman"/>
          <w:sz w:val="24"/>
          <w:szCs w:val="24"/>
        </w:rPr>
        <w:t xml:space="preserve"> tribal court data topics based on their program areas</w:t>
      </w:r>
      <w:r w:rsidR="009D333C">
        <w:rPr>
          <w:rFonts w:ascii="Times New Roman" w:hAnsi="Times New Roman" w:cs="Times New Roman"/>
          <w:sz w:val="24"/>
          <w:szCs w:val="24"/>
        </w:rPr>
        <w:t xml:space="preserve"> (see table </w:t>
      </w:r>
      <w:r w:rsidR="007B118C">
        <w:rPr>
          <w:rFonts w:ascii="Times New Roman" w:hAnsi="Times New Roman" w:cs="Times New Roman"/>
          <w:sz w:val="24"/>
          <w:szCs w:val="24"/>
        </w:rPr>
        <w:t>2</w:t>
      </w:r>
      <w:r w:rsidR="009D333C">
        <w:rPr>
          <w:rFonts w:ascii="Times New Roman" w:hAnsi="Times New Roman" w:cs="Times New Roman"/>
          <w:sz w:val="24"/>
          <w:szCs w:val="24"/>
        </w:rPr>
        <w:t>)</w:t>
      </w:r>
      <w:r w:rsidR="006A1CBE">
        <w:rPr>
          <w:rFonts w:ascii="Times New Roman" w:hAnsi="Times New Roman" w:cs="Times New Roman"/>
          <w:sz w:val="24"/>
          <w:szCs w:val="24"/>
        </w:rPr>
        <w:t xml:space="preserve">. </w:t>
      </w:r>
      <w:r w:rsidR="00126899">
        <w:rPr>
          <w:rFonts w:ascii="Times New Roman" w:hAnsi="Times New Roman" w:cs="Times New Roman"/>
          <w:sz w:val="24"/>
          <w:szCs w:val="24"/>
        </w:rPr>
        <w:t xml:space="preserve"> </w:t>
      </w:r>
    </w:p>
    <w:p w14:paraId="384AE13D" w14:textId="2F815F43" w:rsidR="00B97436" w:rsidRDefault="0045299F" w:rsidP="00912EAF">
      <w:pPr>
        <w:rPr>
          <w:rFonts w:ascii="Times New Roman" w:hAnsi="Times New Roman" w:cs="Times New Roman"/>
          <w:sz w:val="24"/>
          <w:szCs w:val="24"/>
        </w:rPr>
      </w:pPr>
      <w:r>
        <w:rPr>
          <w:rFonts w:ascii="Times New Roman" w:hAnsi="Times New Roman" w:cs="Times New Roman"/>
          <w:sz w:val="24"/>
          <w:szCs w:val="24"/>
        </w:rPr>
        <w:t xml:space="preserve">The </w:t>
      </w:r>
      <w:r w:rsidR="001E4268">
        <w:rPr>
          <w:rFonts w:ascii="Times New Roman" w:hAnsi="Times New Roman" w:cs="Times New Roman"/>
          <w:sz w:val="24"/>
          <w:szCs w:val="24"/>
        </w:rPr>
        <w:t>f</w:t>
      </w:r>
      <w:r>
        <w:rPr>
          <w:rFonts w:ascii="Times New Roman" w:hAnsi="Times New Roman" w:cs="Times New Roman"/>
          <w:sz w:val="24"/>
          <w:szCs w:val="24"/>
        </w:rPr>
        <w:t xml:space="preserve">ederal components consulted included the FBI’s Criminal Justice Information Services Division, DOJ’s Office for Access to Justice Initiative, the SMART Office, the Bureau of Justice Assistance, Office on Violence against Women, Office on Victims of Crime, </w:t>
      </w:r>
      <w:r>
        <w:rPr>
          <w:rFonts w:ascii="Times New Roman" w:eastAsia="Times New Roman" w:hAnsi="Times New Roman" w:cs="Times New Roman"/>
          <w:color w:val="000000" w:themeColor="text1"/>
          <w:sz w:val="24"/>
          <w:szCs w:val="24"/>
        </w:rPr>
        <w:t xml:space="preserve">Office of Juvenile Justice and Delinquency Prevention, and the Department of Interior’s Office of Justice Support. </w:t>
      </w:r>
      <w:r w:rsidR="00E11EFB">
        <w:rPr>
          <w:rFonts w:ascii="Times New Roman" w:eastAsia="Times New Roman" w:hAnsi="Times New Roman" w:cs="Times New Roman"/>
          <w:color w:val="000000" w:themeColor="text1"/>
          <w:sz w:val="24"/>
          <w:szCs w:val="24"/>
        </w:rPr>
        <w:t xml:space="preserve"> BJS scheduled group meetings with all federal offices</w:t>
      </w:r>
      <w:r w:rsidR="00BE576F">
        <w:rPr>
          <w:rFonts w:ascii="Times New Roman" w:eastAsia="Times New Roman" w:hAnsi="Times New Roman" w:cs="Times New Roman"/>
          <w:color w:val="000000" w:themeColor="text1"/>
          <w:sz w:val="24"/>
          <w:szCs w:val="24"/>
        </w:rPr>
        <w:t>:</w:t>
      </w:r>
    </w:p>
    <w:p w14:paraId="6F89F995" w14:textId="2C3D86B9" w:rsidR="003C61B8" w:rsidRDefault="001C24D5"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B97436">
        <w:rPr>
          <w:rFonts w:ascii="Times New Roman" w:hAnsi="Times New Roman" w:cs="Times New Roman"/>
          <w:b/>
          <w:sz w:val="24"/>
          <w:szCs w:val="24"/>
        </w:rPr>
        <w:t xml:space="preserve">Table </w:t>
      </w:r>
      <w:r w:rsidR="007B118C">
        <w:rPr>
          <w:rFonts w:ascii="Times New Roman" w:hAnsi="Times New Roman" w:cs="Times New Roman"/>
          <w:b/>
          <w:sz w:val="24"/>
          <w:szCs w:val="24"/>
        </w:rPr>
        <w:t>2</w:t>
      </w:r>
      <w:r w:rsidRPr="00B97436">
        <w:rPr>
          <w:rFonts w:ascii="Times New Roman" w:hAnsi="Times New Roman" w:cs="Times New Roman"/>
          <w:b/>
          <w:sz w:val="24"/>
          <w:szCs w:val="24"/>
        </w:rPr>
        <w:t xml:space="preserve">. </w:t>
      </w:r>
      <w:r w:rsidR="006A1CBE" w:rsidRPr="00B97436">
        <w:rPr>
          <w:rFonts w:ascii="Times New Roman" w:hAnsi="Times New Roman" w:cs="Times New Roman"/>
          <w:b/>
          <w:sz w:val="24"/>
          <w:szCs w:val="24"/>
        </w:rPr>
        <w:t xml:space="preserve">Federal </w:t>
      </w:r>
      <w:r w:rsidR="009171ED">
        <w:rPr>
          <w:rFonts w:ascii="Times New Roman" w:hAnsi="Times New Roman" w:cs="Times New Roman"/>
          <w:b/>
          <w:sz w:val="24"/>
          <w:szCs w:val="24"/>
        </w:rPr>
        <w:t xml:space="preserve">component </w:t>
      </w:r>
      <w:r w:rsidR="006A1CBE" w:rsidRPr="00B97436">
        <w:rPr>
          <w:rFonts w:ascii="Times New Roman" w:hAnsi="Times New Roman" w:cs="Times New Roman"/>
          <w:b/>
          <w:sz w:val="24"/>
          <w:szCs w:val="24"/>
        </w:rPr>
        <w:t>advisor</w:t>
      </w:r>
      <w:r w:rsidR="009171ED">
        <w:rPr>
          <w:rFonts w:ascii="Times New Roman" w:hAnsi="Times New Roman" w:cs="Times New Roman"/>
          <w:b/>
          <w:sz w:val="24"/>
          <w:szCs w:val="24"/>
        </w:rPr>
        <w:t>y</w:t>
      </w:r>
      <w:r w:rsidR="006A1CBE" w:rsidRPr="00B97436">
        <w:rPr>
          <w:rFonts w:ascii="Times New Roman" w:hAnsi="Times New Roman" w:cs="Times New Roman"/>
          <w:b/>
          <w:sz w:val="24"/>
          <w:szCs w:val="24"/>
        </w:rPr>
        <w:t xml:space="preserve"> panel for the National Survey of Tribal Court</w:t>
      </w:r>
      <w:r w:rsidR="00750AA0">
        <w:rPr>
          <w:rFonts w:ascii="Times New Roman" w:hAnsi="Times New Roman" w:cs="Times New Roman"/>
          <w:b/>
          <w:sz w:val="24"/>
          <w:szCs w:val="24"/>
        </w:rPr>
        <w:t xml:space="preserve"> System</w:t>
      </w:r>
      <w:r w:rsidR="006A1CBE" w:rsidRPr="00B97436">
        <w:rPr>
          <w:rFonts w:ascii="Times New Roman" w:hAnsi="Times New Roman" w:cs="Times New Roman"/>
          <w:b/>
          <w:sz w:val="24"/>
          <w:szCs w:val="24"/>
        </w:rPr>
        <w:t>s.</w:t>
      </w:r>
    </w:p>
    <w:p w14:paraId="4927C450" w14:textId="77777777" w:rsidR="003C61B8" w:rsidRPr="003C61B8" w:rsidRDefault="003C61B8" w:rsidP="003C61B8">
      <w:pPr>
        <w:pStyle w:val="NoSpacing"/>
        <w:rPr>
          <w:rFonts w:ascii="Times New Roman" w:hAnsi="Times New Roman" w:cs="Times New Roman"/>
          <w:sz w:val="24"/>
        </w:rPr>
      </w:pPr>
      <w:r w:rsidRPr="003C61B8">
        <w:rPr>
          <w:rFonts w:ascii="Times New Roman" w:hAnsi="Times New Roman" w:cs="Times New Roman"/>
          <w:sz w:val="24"/>
        </w:rPr>
        <w:t>Michael W. Haas</w:t>
      </w:r>
    </w:p>
    <w:p w14:paraId="15A30E34" w14:textId="77777777" w:rsidR="003C61B8" w:rsidRPr="003C61B8" w:rsidRDefault="003C61B8" w:rsidP="003C61B8">
      <w:pPr>
        <w:pStyle w:val="NoSpacing"/>
        <w:rPr>
          <w:rFonts w:ascii="Times New Roman" w:hAnsi="Times New Roman" w:cs="Times New Roman"/>
          <w:sz w:val="24"/>
        </w:rPr>
      </w:pPr>
      <w:r w:rsidRPr="003C61B8">
        <w:rPr>
          <w:rFonts w:ascii="Times New Roman" w:hAnsi="Times New Roman" w:cs="Times New Roman"/>
          <w:sz w:val="24"/>
        </w:rPr>
        <w:t>Senior Law Enforcement Advisor &amp; Special Assistant</w:t>
      </w:r>
    </w:p>
    <w:p w14:paraId="40F08B4F" w14:textId="77777777" w:rsidR="003C61B8" w:rsidRDefault="003C61B8" w:rsidP="003C61B8">
      <w:pPr>
        <w:pStyle w:val="NoSpacing"/>
        <w:rPr>
          <w:rFonts w:ascii="Times New Roman" w:hAnsi="Times New Roman" w:cs="Times New Roman"/>
          <w:sz w:val="24"/>
        </w:rPr>
      </w:pPr>
      <w:r w:rsidRPr="003C61B8">
        <w:rPr>
          <w:rFonts w:ascii="Times New Roman" w:hAnsi="Times New Roman" w:cs="Times New Roman"/>
          <w:sz w:val="24"/>
        </w:rPr>
        <w:t>Office of the Deputy Assistant Attorney General for Information Resource Management/</w:t>
      </w:r>
    </w:p>
    <w:p w14:paraId="2B648BE7" w14:textId="671D2EA3" w:rsidR="003C61B8" w:rsidRPr="003C61B8" w:rsidRDefault="003C61B8" w:rsidP="003C61B8">
      <w:pPr>
        <w:pStyle w:val="NoSpacing"/>
        <w:rPr>
          <w:rFonts w:ascii="Times New Roman" w:hAnsi="Times New Roman" w:cs="Times New Roman"/>
          <w:sz w:val="24"/>
        </w:rPr>
      </w:pPr>
      <w:r w:rsidRPr="003C61B8">
        <w:rPr>
          <w:rFonts w:ascii="Times New Roman" w:hAnsi="Times New Roman" w:cs="Times New Roman"/>
          <w:sz w:val="24"/>
        </w:rPr>
        <w:t xml:space="preserve">Chief Information Officer </w:t>
      </w:r>
    </w:p>
    <w:p w14:paraId="1B38C31D" w14:textId="4A84D285" w:rsidR="003C61B8" w:rsidRDefault="003C61B8" w:rsidP="000A19BB">
      <w:pPr>
        <w:pStyle w:val="NoSpacing"/>
        <w:rPr>
          <w:rFonts w:ascii="Times New Roman" w:hAnsi="Times New Roman" w:cs="Times New Roman"/>
          <w:sz w:val="24"/>
        </w:rPr>
      </w:pPr>
      <w:r w:rsidRPr="003C61B8">
        <w:rPr>
          <w:rFonts w:ascii="Times New Roman" w:hAnsi="Times New Roman" w:cs="Times New Roman"/>
          <w:sz w:val="24"/>
        </w:rPr>
        <w:t>Washington, DC 20002</w:t>
      </w:r>
    </w:p>
    <w:p w14:paraId="618561EF" w14:textId="77777777" w:rsidR="000A19BB" w:rsidRDefault="000A19BB" w:rsidP="000A19BB">
      <w:pPr>
        <w:pStyle w:val="NoSpacing"/>
      </w:pPr>
    </w:p>
    <w:p w14:paraId="7D652099"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Christopher B. Chaney</w:t>
      </w:r>
    </w:p>
    <w:p w14:paraId="2BA09115" w14:textId="6F2C1639" w:rsidR="0011421A" w:rsidRPr="003C61B8" w:rsidRDefault="00587EAA" w:rsidP="003C61B8">
      <w:pPr>
        <w:pStyle w:val="NoSpacing"/>
        <w:rPr>
          <w:rFonts w:ascii="Times New Roman" w:hAnsi="Times New Roman" w:cs="Times New Roman"/>
          <w:sz w:val="24"/>
          <w:szCs w:val="24"/>
        </w:rPr>
      </w:pPr>
      <w:r>
        <w:rPr>
          <w:rFonts w:ascii="Times New Roman" w:hAnsi="Times New Roman" w:cs="Times New Roman"/>
          <w:sz w:val="24"/>
          <w:szCs w:val="24"/>
        </w:rPr>
        <w:t xml:space="preserve">Unit Chief, </w:t>
      </w:r>
      <w:r w:rsidRPr="00587EAA">
        <w:rPr>
          <w:rFonts w:ascii="Times New Roman" w:hAnsi="Times New Roman" w:cs="Times New Roman"/>
          <w:sz w:val="24"/>
          <w:szCs w:val="24"/>
        </w:rPr>
        <w:t>Criminal Justice Information Law Unit</w:t>
      </w:r>
    </w:p>
    <w:p w14:paraId="49EAA413" w14:textId="77777777" w:rsidR="0011421A"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FBI Office of the General Counsel</w:t>
      </w:r>
    </w:p>
    <w:p w14:paraId="49E4D3B6" w14:textId="6A9ADA96" w:rsidR="003C61B8" w:rsidRPr="003C61B8" w:rsidRDefault="003C61B8" w:rsidP="003C61B8">
      <w:pPr>
        <w:pStyle w:val="NoSpacing"/>
        <w:rPr>
          <w:rFonts w:ascii="Times New Roman" w:hAnsi="Times New Roman" w:cs="Times New Roman"/>
          <w:sz w:val="24"/>
          <w:szCs w:val="24"/>
        </w:rPr>
      </w:pPr>
      <w:r>
        <w:rPr>
          <w:rFonts w:ascii="Times New Roman" w:hAnsi="Times New Roman" w:cs="Times New Roman"/>
          <w:sz w:val="24"/>
          <w:szCs w:val="24"/>
        </w:rPr>
        <w:t>Clarksburg, WV</w:t>
      </w:r>
    </w:p>
    <w:p w14:paraId="7FF983FC" w14:textId="65DD0215"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(304) 625-3510</w:t>
      </w:r>
    </w:p>
    <w:p w14:paraId="6AA5C41B" w14:textId="77777777" w:rsidR="00EC41C0" w:rsidRPr="003C61B8" w:rsidRDefault="00EC41C0" w:rsidP="003C61B8">
      <w:pPr>
        <w:pStyle w:val="NoSpacing"/>
        <w:rPr>
          <w:rFonts w:ascii="Times New Roman" w:hAnsi="Times New Roman" w:cs="Times New Roman"/>
          <w:sz w:val="24"/>
          <w:szCs w:val="24"/>
        </w:rPr>
      </w:pPr>
    </w:p>
    <w:p w14:paraId="326429EB" w14:textId="77777777" w:rsidR="0011421A" w:rsidRPr="003C61B8" w:rsidRDefault="0011421A" w:rsidP="003C61B8">
      <w:pPr>
        <w:pStyle w:val="NoSpacing"/>
        <w:rPr>
          <w:rFonts w:ascii="Times New Roman" w:hAnsi="Times New Roman" w:cs="Times New Roman"/>
          <w:sz w:val="24"/>
          <w:szCs w:val="24"/>
        </w:rPr>
      </w:pPr>
      <w:proofErr w:type="spellStart"/>
      <w:r w:rsidRPr="003C61B8">
        <w:rPr>
          <w:rFonts w:ascii="Times New Roman" w:hAnsi="Times New Roman" w:cs="Times New Roman"/>
          <w:sz w:val="24"/>
          <w:szCs w:val="24"/>
        </w:rPr>
        <w:t>Maha</w:t>
      </w:r>
      <w:proofErr w:type="spellEnd"/>
      <w:r w:rsidRPr="003C61B8">
        <w:rPr>
          <w:rFonts w:ascii="Times New Roman" w:hAnsi="Times New Roman" w:cs="Times New Roman"/>
          <w:sz w:val="24"/>
          <w:szCs w:val="24"/>
        </w:rPr>
        <w:t xml:space="preserve"> </w:t>
      </w:r>
      <w:proofErr w:type="spellStart"/>
      <w:r w:rsidRPr="003C61B8">
        <w:rPr>
          <w:rFonts w:ascii="Times New Roman" w:hAnsi="Times New Roman" w:cs="Times New Roman"/>
          <w:sz w:val="24"/>
          <w:szCs w:val="24"/>
        </w:rPr>
        <w:t>Jweied</w:t>
      </w:r>
      <w:proofErr w:type="spellEnd"/>
    </w:p>
    <w:p w14:paraId="47A8DA43"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Senior Counsel</w:t>
      </w:r>
    </w:p>
    <w:p w14:paraId="33CA1787"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 xml:space="preserve">Access to Justice Initiative </w:t>
      </w:r>
    </w:p>
    <w:p w14:paraId="6AF5720D"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 xml:space="preserve">U.S. Department of Justice </w:t>
      </w:r>
    </w:p>
    <w:p w14:paraId="65255F05"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Washington, D.C. 20530</w:t>
      </w:r>
    </w:p>
    <w:p w14:paraId="71262E88" w14:textId="24C91B56" w:rsidR="0011421A"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Direct: 202-514-7085</w:t>
      </w:r>
    </w:p>
    <w:p w14:paraId="522A7B12" w14:textId="77777777" w:rsidR="000C6099" w:rsidRPr="003C61B8" w:rsidRDefault="000C6099" w:rsidP="003C61B8">
      <w:pPr>
        <w:pStyle w:val="NoSpacing"/>
        <w:rPr>
          <w:rFonts w:ascii="Times New Roman" w:hAnsi="Times New Roman" w:cs="Times New Roman"/>
          <w:sz w:val="24"/>
          <w:szCs w:val="24"/>
        </w:rPr>
      </w:pPr>
    </w:p>
    <w:p w14:paraId="35BC3731"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Allison Turkel</w:t>
      </w:r>
    </w:p>
    <w:p w14:paraId="109E3110"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Senior Policy Advisor</w:t>
      </w:r>
    </w:p>
    <w:p w14:paraId="1FCCF99F"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USDOJ SMART Office</w:t>
      </w:r>
    </w:p>
    <w:p w14:paraId="15911531"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U.S. Department of Justice</w:t>
      </w:r>
    </w:p>
    <w:p w14:paraId="79E6B6C3"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(202) 305-2117</w:t>
      </w:r>
    </w:p>
    <w:p w14:paraId="139D2477" w14:textId="77777777" w:rsidR="0011421A" w:rsidRPr="003C61B8" w:rsidRDefault="0011421A" w:rsidP="003C61B8">
      <w:pPr>
        <w:pStyle w:val="NoSpacing"/>
        <w:rPr>
          <w:rFonts w:ascii="Times New Roman" w:hAnsi="Times New Roman" w:cs="Times New Roman"/>
          <w:sz w:val="24"/>
          <w:szCs w:val="24"/>
        </w:rPr>
      </w:pPr>
    </w:p>
    <w:p w14:paraId="4B399EF5"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 xml:space="preserve">A. Elizabeth Griffith </w:t>
      </w:r>
    </w:p>
    <w:p w14:paraId="7C93FA5C"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 xml:space="preserve">Associate Deputy Director for Policy </w:t>
      </w:r>
    </w:p>
    <w:p w14:paraId="53F8A810"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 xml:space="preserve">Bureau of Justice Assistance </w:t>
      </w:r>
    </w:p>
    <w:p w14:paraId="05544568"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lastRenderedPageBreak/>
        <w:t xml:space="preserve">U.S. Department of Justice </w:t>
      </w:r>
    </w:p>
    <w:p w14:paraId="27A2F235" w14:textId="0CF76739"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202-616-2008</w:t>
      </w:r>
    </w:p>
    <w:p w14:paraId="68C0AC35" w14:textId="77777777" w:rsidR="0011421A" w:rsidRPr="003C61B8" w:rsidRDefault="0011421A" w:rsidP="003C61B8">
      <w:pPr>
        <w:pStyle w:val="NoSpacing"/>
        <w:rPr>
          <w:rFonts w:ascii="Times New Roman" w:hAnsi="Times New Roman" w:cs="Times New Roman"/>
          <w:sz w:val="24"/>
          <w:szCs w:val="24"/>
        </w:rPr>
      </w:pPr>
    </w:p>
    <w:p w14:paraId="55749E20"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Virginia Davis</w:t>
      </w:r>
    </w:p>
    <w:p w14:paraId="75E3040B"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Deputy Director for Policy Development</w:t>
      </w:r>
    </w:p>
    <w:p w14:paraId="211F12B5"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 xml:space="preserve">Office on Violence </w:t>
      </w:r>
      <w:proofErr w:type="gramStart"/>
      <w:r w:rsidRPr="003C61B8">
        <w:rPr>
          <w:rFonts w:ascii="Times New Roman" w:hAnsi="Times New Roman" w:cs="Times New Roman"/>
          <w:sz w:val="24"/>
          <w:szCs w:val="24"/>
        </w:rPr>
        <w:t>Against</w:t>
      </w:r>
      <w:proofErr w:type="gramEnd"/>
      <w:r w:rsidRPr="003C61B8">
        <w:rPr>
          <w:rFonts w:ascii="Times New Roman" w:hAnsi="Times New Roman" w:cs="Times New Roman"/>
          <w:sz w:val="24"/>
          <w:szCs w:val="24"/>
        </w:rPr>
        <w:t xml:space="preserve"> Women</w:t>
      </w:r>
    </w:p>
    <w:p w14:paraId="401D7535"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U.S. Department of Justice</w:t>
      </w:r>
    </w:p>
    <w:p w14:paraId="1F7B82F5" w14:textId="612F8998" w:rsidR="0011421A"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(202) 305-9660</w:t>
      </w:r>
    </w:p>
    <w:p w14:paraId="77BE6395" w14:textId="77777777" w:rsidR="000C6099" w:rsidRPr="003C61B8" w:rsidRDefault="000C6099" w:rsidP="003C61B8">
      <w:pPr>
        <w:pStyle w:val="NoSpacing"/>
        <w:rPr>
          <w:rFonts w:ascii="Times New Roman" w:hAnsi="Times New Roman" w:cs="Times New Roman"/>
          <w:sz w:val="24"/>
          <w:szCs w:val="24"/>
        </w:rPr>
      </w:pPr>
    </w:p>
    <w:p w14:paraId="0DC23920"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 xml:space="preserve">Christopher Holloway </w:t>
      </w:r>
    </w:p>
    <w:p w14:paraId="6F164422"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Senior Program Advisor</w:t>
      </w:r>
    </w:p>
    <w:p w14:paraId="4440BF71"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Office on Victims of Crime</w:t>
      </w:r>
    </w:p>
    <w:p w14:paraId="09CE6DD7" w14:textId="02FD2BE5"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U.S. Department of Justice</w:t>
      </w:r>
    </w:p>
    <w:p w14:paraId="218A8B00" w14:textId="77777777" w:rsidR="0011421A" w:rsidRPr="003C61B8" w:rsidRDefault="0011421A" w:rsidP="003C61B8">
      <w:pPr>
        <w:pStyle w:val="NoSpacing"/>
        <w:rPr>
          <w:rFonts w:ascii="Times New Roman" w:hAnsi="Times New Roman" w:cs="Times New Roman"/>
          <w:sz w:val="24"/>
          <w:szCs w:val="24"/>
        </w:rPr>
      </w:pPr>
    </w:p>
    <w:p w14:paraId="14739FDC"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 xml:space="preserve">Barbara </w:t>
      </w:r>
      <w:proofErr w:type="spellStart"/>
      <w:r w:rsidRPr="003C61B8">
        <w:rPr>
          <w:rFonts w:ascii="Times New Roman" w:hAnsi="Times New Roman" w:cs="Times New Roman"/>
          <w:sz w:val="24"/>
          <w:szCs w:val="24"/>
        </w:rPr>
        <w:t>Tatem</w:t>
      </w:r>
      <w:proofErr w:type="spellEnd"/>
      <w:r w:rsidRPr="003C61B8">
        <w:rPr>
          <w:rFonts w:ascii="Times New Roman" w:hAnsi="Times New Roman" w:cs="Times New Roman"/>
          <w:sz w:val="24"/>
          <w:szCs w:val="24"/>
        </w:rPr>
        <w:t xml:space="preserve"> Kelley</w:t>
      </w:r>
    </w:p>
    <w:p w14:paraId="32C8701F"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Juvenile Justice Program Specialist</w:t>
      </w:r>
    </w:p>
    <w:p w14:paraId="4E822DC0"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 xml:space="preserve">Office of Juvenile Justice and Delinquency Prevention </w:t>
      </w:r>
    </w:p>
    <w:p w14:paraId="73220C71"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U.S. Department of Justice</w:t>
      </w:r>
    </w:p>
    <w:p w14:paraId="5B033180" w14:textId="6294D388"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202-616-9517</w:t>
      </w:r>
    </w:p>
    <w:p w14:paraId="29406376" w14:textId="77777777" w:rsidR="0011421A" w:rsidRPr="003C61B8" w:rsidRDefault="0011421A" w:rsidP="003C61B8">
      <w:pPr>
        <w:pStyle w:val="NoSpacing"/>
        <w:rPr>
          <w:rFonts w:ascii="Times New Roman" w:hAnsi="Times New Roman" w:cs="Times New Roman"/>
          <w:sz w:val="24"/>
          <w:szCs w:val="24"/>
        </w:rPr>
      </w:pPr>
    </w:p>
    <w:p w14:paraId="796D907A"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Eugenia Tyner-Dawson (Sac and Fox)</w:t>
      </w:r>
    </w:p>
    <w:p w14:paraId="7B4C90F4"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Senior Advisor to the Assistant Attorney General for Tribal Affairs</w:t>
      </w:r>
    </w:p>
    <w:p w14:paraId="4361CB90"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Office of the Assistant Attorney General, Office of Justice Programs</w:t>
      </w:r>
    </w:p>
    <w:p w14:paraId="19CB34F2"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U.S. Department of Justice</w:t>
      </w:r>
    </w:p>
    <w:p w14:paraId="26346555" w14:textId="23BAF564" w:rsidR="0011421A"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202.353.3442</w:t>
      </w:r>
    </w:p>
    <w:p w14:paraId="63FE8BEF" w14:textId="77777777" w:rsidR="003C61B8" w:rsidRPr="003C61B8" w:rsidRDefault="003C61B8" w:rsidP="003C61B8">
      <w:pPr>
        <w:pStyle w:val="NoSpacing"/>
        <w:rPr>
          <w:rFonts w:ascii="Times New Roman" w:hAnsi="Times New Roman" w:cs="Times New Roman"/>
          <w:sz w:val="24"/>
          <w:szCs w:val="24"/>
        </w:rPr>
      </w:pPr>
    </w:p>
    <w:p w14:paraId="2904E499"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Leslie A. Hagen</w:t>
      </w:r>
    </w:p>
    <w:p w14:paraId="3BC28D69"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National Indian Country Training Coordinator</w:t>
      </w:r>
    </w:p>
    <w:p w14:paraId="31B7C817"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US Department of Justice</w:t>
      </w:r>
    </w:p>
    <w:p w14:paraId="7283F71D" w14:textId="77777777"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1620 Pendleton Street</w:t>
      </w:r>
    </w:p>
    <w:p w14:paraId="6B94A555" w14:textId="4BAC0ECB"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Columbia, SC 29201</w:t>
      </w:r>
    </w:p>
    <w:p w14:paraId="6D9B1ED9" w14:textId="77777777" w:rsidR="0011421A" w:rsidRPr="003C61B8" w:rsidRDefault="0011421A" w:rsidP="003C61B8">
      <w:pPr>
        <w:pStyle w:val="NoSpacing"/>
        <w:rPr>
          <w:rFonts w:ascii="Times New Roman" w:hAnsi="Times New Roman" w:cs="Times New Roman"/>
          <w:sz w:val="24"/>
          <w:szCs w:val="24"/>
        </w:rPr>
      </w:pPr>
    </w:p>
    <w:p w14:paraId="2CBF2FE8"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Tricia Tingle</w:t>
      </w:r>
    </w:p>
    <w:p w14:paraId="3D9D97CC"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Associate Director</w:t>
      </w:r>
    </w:p>
    <w:p w14:paraId="61D52FA5"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Tribal Justice Support Directorate</w:t>
      </w:r>
    </w:p>
    <w:p w14:paraId="4A91B22B"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Bureau of Indian Affairs</w:t>
      </w:r>
    </w:p>
    <w:p w14:paraId="526D04AB" w14:textId="77777777" w:rsidR="0011421A" w:rsidRPr="003C61B8" w:rsidRDefault="0011421A" w:rsidP="0011421A">
      <w:pPr>
        <w:pStyle w:val="NoSpacing"/>
        <w:rPr>
          <w:rFonts w:ascii="Times New Roman" w:hAnsi="Times New Roman" w:cs="Times New Roman"/>
          <w:sz w:val="24"/>
          <w:szCs w:val="24"/>
        </w:rPr>
      </w:pPr>
      <w:r w:rsidRPr="003C61B8">
        <w:rPr>
          <w:rFonts w:ascii="Times New Roman" w:hAnsi="Times New Roman" w:cs="Times New Roman"/>
          <w:sz w:val="24"/>
          <w:szCs w:val="24"/>
        </w:rPr>
        <w:t>U.S. Department of Interior</w:t>
      </w:r>
    </w:p>
    <w:p w14:paraId="72FB5D52" w14:textId="3B590749"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1849 C Street NW Washington, DC 20240</w:t>
      </w:r>
    </w:p>
    <w:p w14:paraId="6ADD224D" w14:textId="77777777" w:rsidR="001C24D5" w:rsidRPr="000062CA" w:rsidRDefault="001C24D5"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629083E5" w14:textId="076326AC" w:rsidR="009171ED" w:rsidRDefault="00DB115F"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In addition to the federal components, </w:t>
      </w:r>
      <w:r w:rsidR="006A1CBE" w:rsidRPr="000062CA">
        <w:rPr>
          <w:rFonts w:ascii="Times New Roman" w:hAnsi="Times New Roman" w:cs="Times New Roman"/>
          <w:sz w:val="24"/>
          <w:szCs w:val="24"/>
        </w:rPr>
        <w:t xml:space="preserve">BJS met with </w:t>
      </w:r>
      <w:r w:rsidR="00B55ABD" w:rsidRPr="000062CA">
        <w:rPr>
          <w:rFonts w:ascii="Times New Roman" w:hAnsi="Times New Roman" w:cs="Times New Roman"/>
          <w:sz w:val="24"/>
          <w:szCs w:val="24"/>
        </w:rPr>
        <w:t xml:space="preserve">a panel of </w:t>
      </w:r>
      <w:r w:rsidR="006A1CBE" w:rsidRPr="000062CA">
        <w:rPr>
          <w:rFonts w:ascii="Times New Roman" w:hAnsi="Times New Roman" w:cs="Times New Roman"/>
          <w:sz w:val="24"/>
          <w:szCs w:val="24"/>
        </w:rPr>
        <w:t>tribal justice experts and leaders to design and develop the NSTCS</w:t>
      </w:r>
      <w:r w:rsidR="004B7155">
        <w:rPr>
          <w:rFonts w:ascii="Times New Roman" w:hAnsi="Times New Roman" w:cs="Times New Roman"/>
          <w:sz w:val="24"/>
          <w:szCs w:val="24"/>
        </w:rPr>
        <w:t xml:space="preserve"> (Attachment 4)</w:t>
      </w:r>
      <w:r w:rsidR="006A1CBE" w:rsidRPr="000062CA">
        <w:rPr>
          <w:rFonts w:ascii="Times New Roman" w:hAnsi="Times New Roman" w:cs="Times New Roman"/>
          <w:sz w:val="24"/>
          <w:szCs w:val="24"/>
        </w:rPr>
        <w:t xml:space="preserve">.  A general list of proposed topics focusing on court characteristics and structures were provided to the tribal justice experts and tribal leaders. </w:t>
      </w:r>
      <w:r w:rsidR="007B118C" w:rsidRPr="000062CA">
        <w:rPr>
          <w:rFonts w:ascii="Times New Roman" w:hAnsi="Times New Roman" w:cs="Times New Roman"/>
          <w:sz w:val="24"/>
          <w:szCs w:val="24"/>
        </w:rPr>
        <w:t xml:space="preserve">A meeting of the </w:t>
      </w:r>
      <w:r w:rsidR="006A1CBE" w:rsidRPr="000062CA">
        <w:rPr>
          <w:rFonts w:ascii="Times New Roman" w:hAnsi="Times New Roman" w:cs="Times New Roman"/>
          <w:sz w:val="24"/>
          <w:szCs w:val="24"/>
        </w:rPr>
        <w:t xml:space="preserve">tribal justice expert panel group was held at the Office of Justice Programs in May 2012.  This group consisted of members from academia and tribal justice organizations listed below (see table </w:t>
      </w:r>
      <w:r w:rsidR="007B118C" w:rsidRPr="000062CA">
        <w:rPr>
          <w:rFonts w:ascii="Times New Roman" w:hAnsi="Times New Roman" w:cs="Times New Roman"/>
          <w:sz w:val="24"/>
          <w:szCs w:val="24"/>
        </w:rPr>
        <w:t>3</w:t>
      </w:r>
      <w:r w:rsidR="006A1CBE" w:rsidRPr="000062CA">
        <w:rPr>
          <w:rFonts w:ascii="Times New Roman" w:hAnsi="Times New Roman" w:cs="Times New Roman"/>
          <w:sz w:val="24"/>
          <w:szCs w:val="24"/>
        </w:rPr>
        <w:t>).</w:t>
      </w:r>
    </w:p>
    <w:p w14:paraId="20787F15" w14:textId="77777777" w:rsidR="00A31536" w:rsidRPr="000062CA" w:rsidRDefault="00A31536"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786E3A7" w14:textId="46B2422E" w:rsidR="001C0C00" w:rsidRDefault="001C0C00" w:rsidP="001C0C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color w:val="000000" w:themeColor="text1"/>
          <w:sz w:val="24"/>
          <w:szCs w:val="24"/>
        </w:rPr>
      </w:pPr>
      <w:r w:rsidRPr="000062CA">
        <w:rPr>
          <w:rFonts w:ascii="Times New Roman" w:hAnsi="Times New Roman" w:cs="Times New Roman"/>
          <w:b/>
          <w:color w:val="000000" w:themeColor="text1"/>
          <w:sz w:val="24"/>
          <w:szCs w:val="24"/>
        </w:rPr>
        <w:t xml:space="preserve">Table </w:t>
      </w:r>
      <w:r w:rsidR="007B118C" w:rsidRPr="000062CA">
        <w:rPr>
          <w:rFonts w:ascii="Times New Roman" w:hAnsi="Times New Roman" w:cs="Times New Roman"/>
          <w:b/>
          <w:color w:val="000000" w:themeColor="text1"/>
          <w:sz w:val="24"/>
          <w:szCs w:val="24"/>
        </w:rPr>
        <w:t>3</w:t>
      </w:r>
      <w:r w:rsidRPr="000062CA">
        <w:rPr>
          <w:rFonts w:ascii="Times New Roman" w:hAnsi="Times New Roman" w:cs="Times New Roman"/>
          <w:b/>
          <w:color w:val="000000" w:themeColor="text1"/>
          <w:sz w:val="24"/>
          <w:szCs w:val="24"/>
        </w:rPr>
        <w:t>.  Tribal Justice Expert Panel Group Members, May 16-17, 2012</w:t>
      </w:r>
    </w:p>
    <w:p w14:paraId="5A934C7A" w14:textId="5FE9CDE5" w:rsidR="000062CA" w:rsidRPr="003C61B8" w:rsidRDefault="000062CA" w:rsidP="001C0C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color w:val="000000" w:themeColor="text1"/>
          <w:sz w:val="24"/>
          <w:szCs w:val="24"/>
          <w:u w:val="single"/>
        </w:rPr>
      </w:pPr>
      <w:r w:rsidRPr="003C61B8">
        <w:rPr>
          <w:rFonts w:ascii="Times New Roman" w:hAnsi="Times New Roman" w:cs="Times New Roman"/>
          <w:b/>
          <w:color w:val="000000" w:themeColor="text1"/>
          <w:sz w:val="24"/>
          <w:szCs w:val="24"/>
          <w:u w:val="single"/>
        </w:rPr>
        <w:t>Participant</w:t>
      </w:r>
      <w:r w:rsidRPr="003C61B8">
        <w:rPr>
          <w:rFonts w:ascii="Times New Roman" w:hAnsi="Times New Roman" w:cs="Times New Roman"/>
          <w:b/>
          <w:color w:val="000000" w:themeColor="text1"/>
          <w:sz w:val="24"/>
          <w:szCs w:val="24"/>
          <w:u w:val="single"/>
        </w:rPr>
        <w:tab/>
      </w:r>
      <w:r w:rsidRPr="003C61B8">
        <w:rPr>
          <w:rFonts w:ascii="Times New Roman" w:hAnsi="Times New Roman" w:cs="Times New Roman"/>
          <w:b/>
          <w:color w:val="000000" w:themeColor="text1"/>
          <w:sz w:val="24"/>
          <w:szCs w:val="24"/>
          <w:u w:val="single"/>
        </w:rPr>
        <w:tab/>
      </w:r>
      <w:r w:rsidRPr="003C61B8">
        <w:rPr>
          <w:rFonts w:ascii="Times New Roman" w:hAnsi="Times New Roman" w:cs="Times New Roman"/>
          <w:b/>
          <w:color w:val="000000" w:themeColor="text1"/>
          <w:sz w:val="24"/>
          <w:szCs w:val="24"/>
          <w:u w:val="single"/>
        </w:rPr>
        <w:tab/>
        <w:t>Organization</w:t>
      </w:r>
    </w:p>
    <w:p w14:paraId="77120688" w14:textId="3280956D"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Mary Jo Brooks Hunter</w:t>
      </w:r>
      <w:r w:rsidRPr="003C61B8">
        <w:rPr>
          <w:rFonts w:ascii="Times New Roman" w:hAnsi="Times New Roman" w:cs="Times New Roman"/>
          <w:sz w:val="24"/>
          <w:szCs w:val="24"/>
        </w:rPr>
        <w:tab/>
        <w:t>Hamline University School of Law</w:t>
      </w:r>
      <w:r w:rsidRPr="003C61B8">
        <w:rPr>
          <w:rFonts w:ascii="Times New Roman" w:hAnsi="Times New Roman" w:cs="Times New Roman"/>
          <w:sz w:val="24"/>
          <w:szCs w:val="24"/>
        </w:rPr>
        <w:tab/>
      </w:r>
    </w:p>
    <w:p w14:paraId="099174CA" w14:textId="4828A6C9"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Christine Folsom-Smith</w:t>
      </w:r>
      <w:r w:rsidRPr="003C61B8">
        <w:rPr>
          <w:rFonts w:ascii="Times New Roman" w:hAnsi="Times New Roman" w:cs="Times New Roman"/>
          <w:sz w:val="24"/>
          <w:szCs w:val="24"/>
        </w:rPr>
        <w:tab/>
        <w:t>National Tribal Judicial Center</w:t>
      </w:r>
    </w:p>
    <w:p w14:paraId="5D0364D9" w14:textId="756A417C"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 xml:space="preserve">Carrie </w:t>
      </w:r>
      <w:proofErr w:type="spellStart"/>
      <w:r w:rsidRPr="003C61B8">
        <w:rPr>
          <w:rFonts w:ascii="Times New Roman" w:hAnsi="Times New Roman" w:cs="Times New Roman"/>
          <w:sz w:val="24"/>
          <w:szCs w:val="24"/>
        </w:rPr>
        <w:t>Garrow</w:t>
      </w:r>
      <w:proofErr w:type="spellEnd"/>
      <w:r w:rsidRPr="003C61B8">
        <w:rPr>
          <w:rFonts w:ascii="Times New Roman" w:hAnsi="Times New Roman" w:cs="Times New Roman"/>
          <w:sz w:val="24"/>
          <w:szCs w:val="24"/>
        </w:rPr>
        <w:tab/>
      </w:r>
      <w:r w:rsidRPr="003C61B8">
        <w:rPr>
          <w:rFonts w:ascii="Times New Roman" w:hAnsi="Times New Roman" w:cs="Times New Roman"/>
          <w:sz w:val="24"/>
          <w:szCs w:val="24"/>
        </w:rPr>
        <w:tab/>
      </w:r>
      <w:r w:rsidRPr="003C61B8">
        <w:rPr>
          <w:rFonts w:ascii="Times New Roman" w:hAnsi="Times New Roman" w:cs="Times New Roman"/>
          <w:sz w:val="24"/>
          <w:szCs w:val="24"/>
        </w:rPr>
        <w:tab/>
        <w:t xml:space="preserve">Center </w:t>
      </w:r>
      <w:proofErr w:type="gramStart"/>
      <w:r w:rsidRPr="003C61B8">
        <w:rPr>
          <w:rFonts w:ascii="Times New Roman" w:hAnsi="Times New Roman" w:cs="Times New Roman"/>
          <w:sz w:val="24"/>
          <w:szCs w:val="24"/>
        </w:rPr>
        <w:t>For</w:t>
      </w:r>
      <w:proofErr w:type="gramEnd"/>
      <w:r w:rsidRPr="003C61B8">
        <w:rPr>
          <w:rFonts w:ascii="Times New Roman" w:hAnsi="Times New Roman" w:cs="Times New Roman"/>
          <w:sz w:val="24"/>
          <w:szCs w:val="24"/>
        </w:rPr>
        <w:t xml:space="preserve"> Indigenous Law, Governance &amp; Citizenship College of </w:t>
      </w:r>
    </w:p>
    <w:p w14:paraId="14384273" w14:textId="7E4C7560" w:rsidR="0011421A" w:rsidRPr="003C61B8" w:rsidRDefault="00DB115F" w:rsidP="003C61B8">
      <w:pPr>
        <w:pStyle w:val="NoSpacing"/>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11421A" w:rsidRPr="003C61B8">
        <w:rPr>
          <w:rFonts w:ascii="Times New Roman" w:hAnsi="Times New Roman" w:cs="Times New Roman"/>
          <w:sz w:val="24"/>
          <w:szCs w:val="24"/>
        </w:rPr>
        <w:t>Law. Syracuse University</w:t>
      </w:r>
    </w:p>
    <w:p w14:paraId="4D5A0354" w14:textId="76AFA416"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Lisa Jaeger</w:t>
      </w:r>
      <w:r w:rsidRPr="003C61B8">
        <w:rPr>
          <w:rFonts w:ascii="Times New Roman" w:hAnsi="Times New Roman" w:cs="Times New Roman"/>
          <w:sz w:val="24"/>
          <w:szCs w:val="24"/>
        </w:rPr>
        <w:tab/>
      </w:r>
      <w:r w:rsidRPr="003C61B8">
        <w:rPr>
          <w:rFonts w:ascii="Times New Roman" w:hAnsi="Times New Roman" w:cs="Times New Roman"/>
          <w:sz w:val="24"/>
          <w:szCs w:val="24"/>
        </w:rPr>
        <w:tab/>
      </w:r>
      <w:r w:rsidRPr="003C61B8">
        <w:rPr>
          <w:rFonts w:ascii="Times New Roman" w:hAnsi="Times New Roman" w:cs="Times New Roman"/>
          <w:sz w:val="24"/>
          <w:szCs w:val="24"/>
        </w:rPr>
        <w:tab/>
        <w:t>Tanana Chiefs Conference</w:t>
      </w:r>
    </w:p>
    <w:p w14:paraId="113E8748" w14:textId="6F6F3518"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Ada Pecos Melton</w:t>
      </w:r>
      <w:r w:rsidRPr="003C61B8">
        <w:rPr>
          <w:rFonts w:ascii="Times New Roman" w:hAnsi="Times New Roman" w:cs="Times New Roman"/>
          <w:sz w:val="24"/>
          <w:szCs w:val="24"/>
        </w:rPr>
        <w:tab/>
      </w:r>
      <w:r w:rsidRPr="003C61B8">
        <w:rPr>
          <w:rFonts w:ascii="Times New Roman" w:hAnsi="Times New Roman" w:cs="Times New Roman"/>
          <w:sz w:val="24"/>
          <w:szCs w:val="24"/>
        </w:rPr>
        <w:tab/>
        <w:t>American Indian Development Associates</w:t>
      </w:r>
    </w:p>
    <w:p w14:paraId="26D89FDD" w14:textId="3301B81F"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Jill Tompkins</w:t>
      </w:r>
      <w:r w:rsidRPr="003C61B8">
        <w:rPr>
          <w:rFonts w:ascii="Times New Roman" w:hAnsi="Times New Roman" w:cs="Times New Roman"/>
          <w:sz w:val="24"/>
          <w:szCs w:val="24"/>
        </w:rPr>
        <w:tab/>
      </w:r>
      <w:r w:rsidRPr="003C61B8">
        <w:rPr>
          <w:rFonts w:ascii="Times New Roman" w:hAnsi="Times New Roman" w:cs="Times New Roman"/>
          <w:sz w:val="24"/>
          <w:szCs w:val="24"/>
        </w:rPr>
        <w:tab/>
      </w:r>
      <w:r w:rsidRPr="003C61B8">
        <w:rPr>
          <w:rFonts w:ascii="Times New Roman" w:hAnsi="Times New Roman" w:cs="Times New Roman"/>
          <w:sz w:val="24"/>
          <w:szCs w:val="24"/>
        </w:rPr>
        <w:tab/>
        <w:t>University of Colorado – Boulder</w:t>
      </w:r>
    </w:p>
    <w:p w14:paraId="64013D06" w14:textId="246D3FAC"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Herb Yazzie</w:t>
      </w:r>
      <w:r w:rsidRPr="003C61B8">
        <w:rPr>
          <w:rFonts w:ascii="Times New Roman" w:hAnsi="Times New Roman" w:cs="Times New Roman"/>
          <w:sz w:val="24"/>
          <w:szCs w:val="24"/>
        </w:rPr>
        <w:tab/>
      </w:r>
      <w:r w:rsidRPr="003C61B8">
        <w:rPr>
          <w:rFonts w:ascii="Times New Roman" w:hAnsi="Times New Roman" w:cs="Times New Roman"/>
          <w:sz w:val="24"/>
          <w:szCs w:val="24"/>
        </w:rPr>
        <w:tab/>
      </w:r>
      <w:r w:rsidRPr="003C61B8">
        <w:rPr>
          <w:rFonts w:ascii="Times New Roman" w:hAnsi="Times New Roman" w:cs="Times New Roman"/>
          <w:sz w:val="24"/>
          <w:szCs w:val="24"/>
        </w:rPr>
        <w:tab/>
        <w:t>Supreme Court of the Navajo Nation</w:t>
      </w:r>
    </w:p>
    <w:p w14:paraId="1E8EFF20" w14:textId="09F13312" w:rsidR="0011421A" w:rsidRPr="003C61B8" w:rsidRDefault="0011421A" w:rsidP="003C61B8">
      <w:pPr>
        <w:pStyle w:val="NoSpacing"/>
        <w:rPr>
          <w:rFonts w:ascii="Times New Roman" w:hAnsi="Times New Roman" w:cs="Times New Roman"/>
          <w:sz w:val="24"/>
          <w:szCs w:val="24"/>
        </w:rPr>
      </w:pPr>
      <w:r w:rsidRPr="003C61B8">
        <w:rPr>
          <w:rFonts w:ascii="Times New Roman" w:hAnsi="Times New Roman" w:cs="Times New Roman"/>
          <w:sz w:val="24"/>
          <w:szCs w:val="24"/>
        </w:rPr>
        <w:t xml:space="preserve">William </w:t>
      </w:r>
      <w:proofErr w:type="spellStart"/>
      <w:r w:rsidRPr="003C61B8">
        <w:rPr>
          <w:rFonts w:ascii="Times New Roman" w:hAnsi="Times New Roman" w:cs="Times New Roman"/>
          <w:sz w:val="24"/>
          <w:szCs w:val="24"/>
        </w:rPr>
        <w:t>Zuger</w:t>
      </w:r>
      <w:proofErr w:type="spellEnd"/>
      <w:r w:rsidRPr="003C61B8">
        <w:rPr>
          <w:rFonts w:ascii="Times New Roman" w:hAnsi="Times New Roman" w:cs="Times New Roman"/>
          <w:sz w:val="24"/>
          <w:szCs w:val="24"/>
        </w:rPr>
        <w:t xml:space="preserve"> </w:t>
      </w:r>
      <w:r w:rsidRPr="003C61B8">
        <w:rPr>
          <w:rFonts w:ascii="Times New Roman" w:hAnsi="Times New Roman" w:cs="Times New Roman"/>
          <w:sz w:val="24"/>
          <w:szCs w:val="24"/>
        </w:rPr>
        <w:tab/>
      </w:r>
      <w:r w:rsidRPr="003C61B8">
        <w:rPr>
          <w:rFonts w:ascii="Times New Roman" w:hAnsi="Times New Roman" w:cs="Times New Roman"/>
          <w:sz w:val="24"/>
          <w:szCs w:val="24"/>
        </w:rPr>
        <w:tab/>
        <w:t>Standing Rock Sioux Tribe</w:t>
      </w:r>
    </w:p>
    <w:p w14:paraId="64AEF95E" w14:textId="77777777" w:rsidR="0011421A" w:rsidRPr="003C61B8" w:rsidRDefault="0011421A" w:rsidP="003C61B8">
      <w:pPr>
        <w:pStyle w:val="NoSpacing"/>
      </w:pPr>
    </w:p>
    <w:p w14:paraId="6A4FA0B5" w14:textId="01CF38FB" w:rsidR="009D333C" w:rsidRDefault="009D333C"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BJS met with a group of tribal court judges and professional from Indian country in August of 201</w:t>
      </w:r>
      <w:r w:rsidR="00B55ABD">
        <w:rPr>
          <w:rFonts w:ascii="Times New Roman" w:hAnsi="Times New Roman" w:cs="Times New Roman"/>
          <w:sz w:val="24"/>
          <w:szCs w:val="24"/>
        </w:rPr>
        <w:t>2</w:t>
      </w:r>
      <w:r>
        <w:rPr>
          <w:rFonts w:ascii="Times New Roman" w:hAnsi="Times New Roman" w:cs="Times New Roman"/>
          <w:sz w:val="24"/>
          <w:szCs w:val="24"/>
        </w:rPr>
        <w:t>, in Rapid City, South Dakota</w:t>
      </w:r>
      <w:r w:rsidR="009A676A">
        <w:rPr>
          <w:rFonts w:ascii="Times New Roman" w:hAnsi="Times New Roman" w:cs="Times New Roman"/>
          <w:sz w:val="24"/>
          <w:szCs w:val="24"/>
        </w:rPr>
        <w:t xml:space="preserve"> (Table 4</w:t>
      </w:r>
      <w:r w:rsidR="004B7155">
        <w:rPr>
          <w:rFonts w:ascii="Times New Roman" w:hAnsi="Times New Roman" w:cs="Times New Roman"/>
          <w:sz w:val="24"/>
          <w:szCs w:val="24"/>
        </w:rPr>
        <w:t>, See also Attachment 5</w:t>
      </w:r>
      <w:r w:rsidR="009A676A">
        <w:rPr>
          <w:rFonts w:ascii="Times New Roman" w:hAnsi="Times New Roman" w:cs="Times New Roman"/>
          <w:sz w:val="24"/>
          <w:szCs w:val="24"/>
        </w:rPr>
        <w:t>)</w:t>
      </w:r>
      <w:r>
        <w:rPr>
          <w:rFonts w:ascii="Times New Roman" w:hAnsi="Times New Roman" w:cs="Times New Roman"/>
          <w:sz w:val="24"/>
          <w:szCs w:val="24"/>
        </w:rPr>
        <w:t xml:space="preserve">.  The tribal judges group was provided an initial draft of the NSTCS </w:t>
      </w:r>
      <w:r w:rsidR="007B118C">
        <w:rPr>
          <w:rFonts w:ascii="Times New Roman" w:hAnsi="Times New Roman" w:cs="Times New Roman"/>
          <w:sz w:val="24"/>
          <w:szCs w:val="24"/>
        </w:rPr>
        <w:t xml:space="preserve">and asked </w:t>
      </w:r>
      <w:r>
        <w:rPr>
          <w:rFonts w:ascii="Times New Roman" w:hAnsi="Times New Roman" w:cs="Times New Roman"/>
          <w:sz w:val="24"/>
          <w:szCs w:val="24"/>
        </w:rPr>
        <w:t>to review the topic</w:t>
      </w:r>
      <w:r w:rsidR="007B118C">
        <w:rPr>
          <w:rFonts w:ascii="Times New Roman" w:hAnsi="Times New Roman" w:cs="Times New Roman"/>
          <w:sz w:val="24"/>
          <w:szCs w:val="24"/>
        </w:rPr>
        <w:t>s</w:t>
      </w:r>
      <w:r>
        <w:rPr>
          <w:rFonts w:ascii="Times New Roman" w:hAnsi="Times New Roman" w:cs="Times New Roman"/>
          <w:sz w:val="24"/>
          <w:szCs w:val="24"/>
        </w:rPr>
        <w:t xml:space="preserve">, sections and </w:t>
      </w:r>
      <w:r w:rsidR="007B118C">
        <w:rPr>
          <w:rFonts w:ascii="Times New Roman" w:hAnsi="Times New Roman" w:cs="Times New Roman"/>
          <w:sz w:val="24"/>
          <w:szCs w:val="24"/>
        </w:rPr>
        <w:t xml:space="preserve">draft </w:t>
      </w:r>
      <w:r>
        <w:rPr>
          <w:rFonts w:ascii="Times New Roman" w:hAnsi="Times New Roman" w:cs="Times New Roman"/>
          <w:sz w:val="24"/>
          <w:szCs w:val="24"/>
        </w:rPr>
        <w:t xml:space="preserve">questions </w:t>
      </w:r>
      <w:r w:rsidR="007B118C">
        <w:rPr>
          <w:rFonts w:ascii="Times New Roman" w:hAnsi="Times New Roman" w:cs="Times New Roman"/>
          <w:sz w:val="24"/>
          <w:szCs w:val="24"/>
        </w:rPr>
        <w:t xml:space="preserve">and </w:t>
      </w:r>
      <w:r>
        <w:rPr>
          <w:rFonts w:ascii="Times New Roman" w:hAnsi="Times New Roman" w:cs="Times New Roman"/>
          <w:sz w:val="24"/>
          <w:szCs w:val="24"/>
        </w:rPr>
        <w:t xml:space="preserve">to advise BJS on the appropriate language, concepts and terms.  Further, the tribal judges were asked to </w:t>
      </w:r>
      <w:r w:rsidR="00126899">
        <w:rPr>
          <w:rFonts w:ascii="Times New Roman" w:hAnsi="Times New Roman" w:cs="Times New Roman"/>
          <w:sz w:val="24"/>
          <w:szCs w:val="24"/>
        </w:rPr>
        <w:t>advise</w:t>
      </w:r>
      <w:r>
        <w:rPr>
          <w:rFonts w:ascii="Times New Roman" w:hAnsi="Times New Roman" w:cs="Times New Roman"/>
          <w:sz w:val="24"/>
          <w:szCs w:val="24"/>
        </w:rPr>
        <w:t xml:space="preserve"> BJS on the relative ease and access of tribal court personnel to the requested information.  </w:t>
      </w:r>
    </w:p>
    <w:p w14:paraId="2EAFC293" w14:textId="77777777" w:rsidR="00735CDF" w:rsidRDefault="00735CDF"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48F87A24" w14:textId="4AC33DD1" w:rsidR="002B3ECA" w:rsidRPr="003C61B8" w:rsidRDefault="009D333C" w:rsidP="003C61B8">
      <w:pPr>
        <w:pStyle w:val="NoSpacing"/>
        <w:rPr>
          <w:rFonts w:ascii="Times New Roman" w:hAnsi="Times New Roman" w:cs="Times New Roman"/>
          <w:sz w:val="24"/>
        </w:rPr>
      </w:pPr>
      <w:r w:rsidRPr="003C61B8">
        <w:rPr>
          <w:rFonts w:ascii="Times New Roman" w:hAnsi="Times New Roman" w:cs="Times New Roman"/>
          <w:sz w:val="24"/>
        </w:rPr>
        <w:t xml:space="preserve">Table </w:t>
      </w:r>
      <w:r w:rsidR="007B118C" w:rsidRPr="003C61B8">
        <w:rPr>
          <w:rFonts w:ascii="Times New Roman" w:hAnsi="Times New Roman" w:cs="Times New Roman"/>
          <w:sz w:val="24"/>
        </w:rPr>
        <w:t>4</w:t>
      </w:r>
      <w:r w:rsidR="002B3ECA" w:rsidRPr="003C61B8">
        <w:rPr>
          <w:rFonts w:ascii="Times New Roman" w:hAnsi="Times New Roman" w:cs="Times New Roman"/>
          <w:sz w:val="24"/>
        </w:rPr>
        <w:t xml:space="preserve">.  Tribal Judges Attendees for the </w:t>
      </w:r>
      <w:r w:rsidR="00735CDF">
        <w:rPr>
          <w:rFonts w:ascii="Times New Roman" w:hAnsi="Times New Roman" w:cs="Times New Roman"/>
          <w:sz w:val="24"/>
        </w:rPr>
        <w:t>2014</w:t>
      </w:r>
      <w:r w:rsidR="002B3ECA" w:rsidRPr="003C61B8">
        <w:rPr>
          <w:rFonts w:ascii="Times New Roman" w:hAnsi="Times New Roman" w:cs="Times New Roman"/>
          <w:sz w:val="24"/>
        </w:rPr>
        <w:t xml:space="preserve"> National Survey of Tribal Court</w:t>
      </w:r>
      <w:r w:rsidR="004B200A" w:rsidRPr="003C61B8">
        <w:rPr>
          <w:rFonts w:ascii="Times New Roman" w:hAnsi="Times New Roman" w:cs="Times New Roman"/>
          <w:sz w:val="24"/>
        </w:rPr>
        <w:t xml:space="preserve"> Judges Panel, August 2012</w:t>
      </w:r>
      <w:r w:rsidR="002B3ECA" w:rsidRPr="003C61B8">
        <w:rPr>
          <w:rFonts w:ascii="Times New Roman" w:hAnsi="Times New Roman" w:cs="Times New Roman"/>
          <w:sz w:val="24"/>
        </w:rPr>
        <w:t xml:space="preserve"> </w:t>
      </w:r>
    </w:p>
    <w:p w14:paraId="42751175" w14:textId="77777777" w:rsidR="003C61B8" w:rsidRDefault="003C61B8" w:rsidP="003C61B8">
      <w:pPr>
        <w:pStyle w:val="NoSpacing"/>
        <w:rPr>
          <w:rFonts w:ascii="Times New Roman" w:hAnsi="Times New Roman" w:cs="Times New Roman"/>
          <w:sz w:val="24"/>
        </w:rPr>
      </w:pPr>
    </w:p>
    <w:p w14:paraId="202B9DE2" w14:textId="7D292650" w:rsidR="003C61B8" w:rsidRDefault="00735CDF" w:rsidP="003C61B8">
      <w:pPr>
        <w:pStyle w:val="NoSpacing"/>
        <w:rPr>
          <w:rFonts w:ascii="Times New Roman" w:hAnsi="Times New Roman" w:cs="Times New Roman"/>
          <w:b/>
          <w:sz w:val="24"/>
          <w:u w:val="single"/>
        </w:rPr>
      </w:pPr>
      <w:r w:rsidRPr="003C61B8">
        <w:rPr>
          <w:rFonts w:ascii="Times New Roman" w:hAnsi="Times New Roman" w:cs="Times New Roman"/>
          <w:b/>
          <w:sz w:val="24"/>
          <w:u w:val="single"/>
        </w:rPr>
        <w:t>Participant</w:t>
      </w:r>
      <w:r w:rsidR="003C61B8" w:rsidRPr="003C61B8">
        <w:rPr>
          <w:rFonts w:ascii="Times New Roman" w:hAnsi="Times New Roman" w:cs="Times New Roman"/>
          <w:b/>
          <w:sz w:val="24"/>
          <w:u w:val="single"/>
        </w:rPr>
        <w:tab/>
      </w:r>
      <w:r w:rsidR="003C61B8" w:rsidRPr="003C61B8">
        <w:rPr>
          <w:rFonts w:ascii="Times New Roman" w:hAnsi="Times New Roman" w:cs="Times New Roman"/>
          <w:b/>
          <w:sz w:val="24"/>
          <w:u w:val="single"/>
        </w:rPr>
        <w:tab/>
      </w:r>
      <w:r w:rsidR="003C61B8" w:rsidRPr="003C61B8">
        <w:rPr>
          <w:rFonts w:ascii="Times New Roman" w:hAnsi="Times New Roman" w:cs="Times New Roman"/>
          <w:b/>
          <w:sz w:val="24"/>
          <w:u w:val="single"/>
        </w:rPr>
        <w:tab/>
      </w:r>
      <w:r w:rsidR="003C61B8" w:rsidRPr="003C61B8">
        <w:rPr>
          <w:rFonts w:ascii="Times New Roman" w:hAnsi="Times New Roman" w:cs="Times New Roman"/>
          <w:b/>
          <w:sz w:val="24"/>
          <w:u w:val="single"/>
        </w:rPr>
        <w:tab/>
        <w:t>Title and Tribal Court/affiliation</w:t>
      </w:r>
    </w:p>
    <w:p w14:paraId="7CE04FC1" w14:textId="77777777" w:rsidR="003C61B8" w:rsidRPr="003C61B8" w:rsidRDefault="003C61B8" w:rsidP="003C61B8">
      <w:pPr>
        <w:pStyle w:val="NoSpacing"/>
        <w:rPr>
          <w:rFonts w:ascii="Times New Roman" w:hAnsi="Times New Roman" w:cs="Times New Roman"/>
          <w:b/>
          <w:sz w:val="24"/>
          <w:u w:val="single"/>
        </w:rPr>
      </w:pPr>
    </w:p>
    <w:p w14:paraId="5180B85B" w14:textId="4BD021D8" w:rsidR="00EC41C0" w:rsidRP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Gary Bass</w:t>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t>Judge, Tulalip Tribes Tribal Court</w:t>
      </w:r>
    </w:p>
    <w:p w14:paraId="522D67A1" w14:textId="502D6A24" w:rsidR="00EC41C0" w:rsidRP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 xml:space="preserve">William </w:t>
      </w:r>
      <w:proofErr w:type="spellStart"/>
      <w:r w:rsidRPr="003C61B8">
        <w:rPr>
          <w:rFonts w:ascii="Times New Roman" w:hAnsi="Times New Roman" w:cs="Times New Roman"/>
          <w:sz w:val="24"/>
        </w:rPr>
        <w:t>Boyum</w:t>
      </w:r>
      <w:proofErr w:type="spellEnd"/>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t>Chief Justice, Eastern Band of Cherokee Supreme Court</w:t>
      </w:r>
    </w:p>
    <w:p w14:paraId="7AD7E0C1" w14:textId="4D666CF3" w:rsidR="008E2748" w:rsidRP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Anthony Brandenburg</w:t>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t>Chief Justice, Intertribal Court of Southern California</w:t>
      </w:r>
    </w:p>
    <w:p w14:paraId="6D6E80A3" w14:textId="6C980F41" w:rsidR="008E2748" w:rsidRP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Roman Duran</w:t>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t>Judge, Pueblo of Tesuque Tribal Court</w:t>
      </w:r>
    </w:p>
    <w:p w14:paraId="4349EFAA" w14:textId="745F726F" w:rsidR="008E2748" w:rsidRP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Mike Jackson</w:t>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t xml:space="preserve">Tribal Court Director, Organized Village of </w:t>
      </w:r>
      <w:proofErr w:type="spellStart"/>
      <w:r w:rsidRPr="003C61B8">
        <w:rPr>
          <w:rFonts w:ascii="Times New Roman" w:hAnsi="Times New Roman" w:cs="Times New Roman"/>
          <w:sz w:val="24"/>
        </w:rPr>
        <w:t>Kake</w:t>
      </w:r>
      <w:proofErr w:type="spellEnd"/>
    </w:p>
    <w:p w14:paraId="208E3071" w14:textId="4C783E9B" w:rsidR="008E2748" w:rsidRP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B.J. Jones</w:t>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t>Chief Judge, Sisseton-Wahpeton Tribal Court</w:t>
      </w:r>
    </w:p>
    <w:p w14:paraId="09E53466" w14:textId="1B504AC7" w:rsidR="008E2748" w:rsidRP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Philip Lujan</w:t>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t>Chief District Judge, Citizen Potawatomi Nation</w:t>
      </w:r>
    </w:p>
    <w:p w14:paraId="35EC14AF" w14:textId="77777777" w:rsid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 xml:space="preserve">Kimberly </w:t>
      </w:r>
      <w:proofErr w:type="spellStart"/>
      <w:r w:rsidRPr="003C61B8">
        <w:rPr>
          <w:rFonts w:ascii="Times New Roman" w:hAnsi="Times New Roman" w:cs="Times New Roman"/>
          <w:sz w:val="24"/>
        </w:rPr>
        <w:t>Martus</w:t>
      </w:r>
      <w:proofErr w:type="spellEnd"/>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t xml:space="preserve">Tribal Court Enhancement Program Manager, Bristol Bay </w:t>
      </w:r>
    </w:p>
    <w:p w14:paraId="72516F7C" w14:textId="504665F1" w:rsidR="008E2748" w:rsidRPr="003C61B8" w:rsidRDefault="003C61B8" w:rsidP="003C61B8">
      <w:pPr>
        <w:pStyle w:val="NoSpacing"/>
        <w:ind w:left="2880" w:firstLine="720"/>
        <w:rPr>
          <w:rFonts w:ascii="Times New Roman" w:hAnsi="Times New Roman" w:cs="Times New Roman"/>
          <w:sz w:val="24"/>
        </w:rPr>
      </w:pPr>
      <w:r>
        <w:rPr>
          <w:rFonts w:ascii="Times New Roman" w:hAnsi="Times New Roman" w:cs="Times New Roman"/>
          <w:sz w:val="24"/>
        </w:rPr>
        <w:t xml:space="preserve">     </w:t>
      </w:r>
      <w:r w:rsidR="008E2748" w:rsidRPr="003C61B8">
        <w:rPr>
          <w:rFonts w:ascii="Times New Roman" w:hAnsi="Times New Roman" w:cs="Times New Roman"/>
          <w:sz w:val="24"/>
        </w:rPr>
        <w:t>Native Association</w:t>
      </w:r>
    </w:p>
    <w:p w14:paraId="392ED4EB" w14:textId="6C6E101F" w:rsidR="008E2748" w:rsidRP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Sherman Marshall</w:t>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t>Chief Judge, Rosebud Sioux Tribal Court</w:t>
      </w:r>
    </w:p>
    <w:p w14:paraId="54AB125D" w14:textId="3E13E999" w:rsidR="008E2748" w:rsidRP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Michael Petoskey</w:t>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t>Chief Judge, Pokagon Band of Potawatomi</w:t>
      </w:r>
    </w:p>
    <w:p w14:paraId="1CF55DD0" w14:textId="1ACA9CFC" w:rsidR="008E2748" w:rsidRP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William Platero</w:t>
      </w:r>
      <w:r w:rsidR="003C61B8" w:rsidRPr="003C61B8">
        <w:rPr>
          <w:rFonts w:ascii="Times New Roman" w:hAnsi="Times New Roman" w:cs="Times New Roman"/>
          <w:sz w:val="24"/>
        </w:rPr>
        <w:tab/>
      </w:r>
      <w:r w:rsidR="003C61B8" w:rsidRPr="003C61B8">
        <w:rPr>
          <w:rFonts w:ascii="Times New Roman" w:hAnsi="Times New Roman" w:cs="Times New Roman"/>
          <w:sz w:val="24"/>
        </w:rPr>
        <w:tab/>
      </w:r>
      <w:r w:rsidR="003C61B8" w:rsidRPr="003C61B8">
        <w:rPr>
          <w:rFonts w:ascii="Times New Roman" w:hAnsi="Times New Roman" w:cs="Times New Roman"/>
          <w:sz w:val="24"/>
        </w:rPr>
        <w:tab/>
      </w:r>
      <w:r w:rsidRPr="003C61B8">
        <w:rPr>
          <w:rFonts w:ascii="Times New Roman" w:hAnsi="Times New Roman" w:cs="Times New Roman"/>
          <w:sz w:val="24"/>
        </w:rPr>
        <w:t xml:space="preserve">District Judge, </w:t>
      </w:r>
      <w:proofErr w:type="spellStart"/>
      <w:r w:rsidR="000062CA" w:rsidRPr="003C61B8">
        <w:rPr>
          <w:rFonts w:ascii="Times New Roman" w:hAnsi="Times New Roman" w:cs="Times New Roman"/>
          <w:sz w:val="24"/>
        </w:rPr>
        <w:t>Tohajii</w:t>
      </w:r>
      <w:r w:rsidRPr="003C61B8">
        <w:rPr>
          <w:rFonts w:ascii="Times New Roman" w:hAnsi="Times New Roman" w:cs="Times New Roman"/>
          <w:sz w:val="24"/>
        </w:rPr>
        <w:t>lee</w:t>
      </w:r>
      <w:proofErr w:type="spellEnd"/>
      <w:r w:rsidRPr="003C61B8">
        <w:rPr>
          <w:rFonts w:ascii="Times New Roman" w:hAnsi="Times New Roman" w:cs="Times New Roman"/>
          <w:sz w:val="24"/>
        </w:rPr>
        <w:t xml:space="preserve"> District Court</w:t>
      </w:r>
    </w:p>
    <w:p w14:paraId="7C080D44" w14:textId="77777777" w:rsidR="003C61B8" w:rsidRDefault="008E2748" w:rsidP="003C61B8">
      <w:pPr>
        <w:pStyle w:val="NoSpacing"/>
        <w:rPr>
          <w:rFonts w:ascii="Times New Roman" w:hAnsi="Times New Roman" w:cs="Times New Roman"/>
          <w:sz w:val="24"/>
        </w:rPr>
      </w:pPr>
      <w:r w:rsidRPr="003C61B8">
        <w:rPr>
          <w:rFonts w:ascii="Times New Roman" w:hAnsi="Times New Roman" w:cs="Times New Roman"/>
          <w:sz w:val="24"/>
        </w:rPr>
        <w:t xml:space="preserve">David </w:t>
      </w:r>
      <w:proofErr w:type="spellStart"/>
      <w:r w:rsidRPr="003C61B8">
        <w:rPr>
          <w:rFonts w:ascii="Times New Roman" w:hAnsi="Times New Roman" w:cs="Times New Roman"/>
          <w:sz w:val="24"/>
        </w:rPr>
        <w:t>Voluck</w:t>
      </w:r>
      <w:proofErr w:type="spellEnd"/>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r>
      <w:r w:rsidRPr="003C61B8">
        <w:rPr>
          <w:rFonts w:ascii="Times New Roman" w:hAnsi="Times New Roman" w:cs="Times New Roman"/>
          <w:sz w:val="24"/>
        </w:rPr>
        <w:tab/>
        <w:t xml:space="preserve">Magistrate/Judge, Central Council of Tlingit and </w:t>
      </w:r>
      <w:proofErr w:type="spellStart"/>
      <w:r w:rsidRPr="003C61B8">
        <w:rPr>
          <w:rFonts w:ascii="Times New Roman" w:hAnsi="Times New Roman" w:cs="Times New Roman"/>
          <w:sz w:val="24"/>
        </w:rPr>
        <w:t>Haida</w:t>
      </w:r>
      <w:proofErr w:type="spellEnd"/>
      <w:r w:rsidRPr="003C61B8">
        <w:rPr>
          <w:rFonts w:ascii="Times New Roman" w:hAnsi="Times New Roman" w:cs="Times New Roman"/>
          <w:sz w:val="24"/>
        </w:rPr>
        <w:t xml:space="preserve"> </w:t>
      </w:r>
    </w:p>
    <w:p w14:paraId="3917DC43" w14:textId="34F8DF78" w:rsidR="008E2748" w:rsidRPr="003C61B8" w:rsidRDefault="003C61B8" w:rsidP="003C61B8">
      <w:pPr>
        <w:pStyle w:val="No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8E2748" w:rsidRPr="003C61B8">
        <w:rPr>
          <w:rFonts w:ascii="Times New Roman" w:hAnsi="Times New Roman" w:cs="Times New Roman"/>
          <w:sz w:val="24"/>
        </w:rPr>
        <w:t>Tribes</w:t>
      </w:r>
    </w:p>
    <w:p w14:paraId="3B2D74D5" w14:textId="77777777" w:rsidR="00A2472A" w:rsidRPr="00651FB1" w:rsidRDefault="00A2472A"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6827CE17" w14:textId="352B8D97" w:rsidR="009C2A4C" w:rsidRPr="00651FB1" w:rsidRDefault="00E15C9C"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lastRenderedPageBreak/>
        <w:t xml:space="preserve">After </w:t>
      </w:r>
      <w:r w:rsidR="009C2A4C" w:rsidRPr="00651FB1">
        <w:rPr>
          <w:rFonts w:ascii="Times New Roman" w:hAnsi="Times New Roman" w:cs="Times New Roman"/>
          <w:sz w:val="24"/>
          <w:szCs w:val="24"/>
        </w:rPr>
        <w:t xml:space="preserve">the 60 Days’ Notice was posted </w:t>
      </w:r>
      <w:r w:rsidR="00DB115F">
        <w:rPr>
          <w:rFonts w:ascii="Times New Roman" w:hAnsi="Times New Roman" w:cs="Times New Roman"/>
          <w:sz w:val="24"/>
          <w:szCs w:val="24"/>
        </w:rPr>
        <w:t>in</w:t>
      </w:r>
      <w:r w:rsidR="00DB115F" w:rsidRPr="00651FB1">
        <w:rPr>
          <w:rFonts w:ascii="Times New Roman" w:hAnsi="Times New Roman" w:cs="Times New Roman"/>
          <w:sz w:val="24"/>
          <w:szCs w:val="24"/>
        </w:rPr>
        <w:t xml:space="preserve"> </w:t>
      </w:r>
      <w:r w:rsidR="009C2A4C" w:rsidRPr="00651FB1">
        <w:rPr>
          <w:rFonts w:ascii="Times New Roman" w:hAnsi="Times New Roman" w:cs="Times New Roman"/>
          <w:sz w:val="24"/>
          <w:szCs w:val="24"/>
        </w:rPr>
        <w:t>March 2014, BJS received additional comments an</w:t>
      </w:r>
      <w:r w:rsidR="00651FB1">
        <w:rPr>
          <w:rFonts w:ascii="Times New Roman" w:hAnsi="Times New Roman" w:cs="Times New Roman"/>
          <w:sz w:val="24"/>
          <w:szCs w:val="24"/>
        </w:rPr>
        <w:t>d</w:t>
      </w:r>
      <w:r w:rsidR="009C2A4C" w:rsidRPr="00651FB1">
        <w:rPr>
          <w:rFonts w:ascii="Times New Roman" w:hAnsi="Times New Roman" w:cs="Times New Roman"/>
          <w:sz w:val="24"/>
          <w:szCs w:val="24"/>
        </w:rPr>
        <w:t xml:space="preserve"> input </w:t>
      </w:r>
      <w:r w:rsidR="00912EAF">
        <w:rPr>
          <w:rFonts w:ascii="Times New Roman" w:hAnsi="Times New Roman" w:cs="Times New Roman"/>
          <w:sz w:val="24"/>
          <w:szCs w:val="24"/>
        </w:rPr>
        <w:t xml:space="preserve">from several agencies.  Where applicable, BJS worked to incorporate any corrections, modifications and/or over looked questions.  Some </w:t>
      </w:r>
      <w:r w:rsidR="00155B7C">
        <w:rPr>
          <w:rFonts w:ascii="Times New Roman" w:hAnsi="Times New Roman" w:cs="Times New Roman"/>
          <w:sz w:val="24"/>
          <w:szCs w:val="24"/>
        </w:rPr>
        <w:t xml:space="preserve">of the </w:t>
      </w:r>
      <w:r w:rsidR="00912EAF">
        <w:rPr>
          <w:rFonts w:ascii="Times New Roman" w:hAnsi="Times New Roman" w:cs="Times New Roman"/>
          <w:sz w:val="24"/>
          <w:szCs w:val="24"/>
        </w:rPr>
        <w:t xml:space="preserve">recommendations were tabled for future iterations, as </w:t>
      </w:r>
      <w:r w:rsidR="009A676A">
        <w:rPr>
          <w:rFonts w:ascii="Times New Roman" w:hAnsi="Times New Roman" w:cs="Times New Roman"/>
          <w:sz w:val="24"/>
          <w:szCs w:val="24"/>
        </w:rPr>
        <w:t xml:space="preserve">to include all comments would </w:t>
      </w:r>
      <w:r w:rsidR="00912EAF">
        <w:rPr>
          <w:rFonts w:ascii="Times New Roman" w:hAnsi="Times New Roman" w:cs="Times New Roman"/>
          <w:sz w:val="24"/>
          <w:szCs w:val="24"/>
        </w:rPr>
        <w:t xml:space="preserve">added substantial </w:t>
      </w:r>
      <w:r w:rsidR="00155B7C">
        <w:rPr>
          <w:rFonts w:ascii="Times New Roman" w:hAnsi="Times New Roman" w:cs="Times New Roman"/>
          <w:sz w:val="24"/>
          <w:szCs w:val="24"/>
        </w:rPr>
        <w:t xml:space="preserve">respondent </w:t>
      </w:r>
      <w:r w:rsidR="00912EAF">
        <w:rPr>
          <w:rFonts w:ascii="Times New Roman" w:hAnsi="Times New Roman" w:cs="Times New Roman"/>
          <w:sz w:val="24"/>
          <w:szCs w:val="24"/>
        </w:rPr>
        <w:t>burden beyond the baseline measures or were out of scope for this particular survey.  The following is a brief summary of the feedback BJS received since the 60 days’ notice was posted</w:t>
      </w:r>
      <w:r w:rsidR="00A65D41">
        <w:rPr>
          <w:rFonts w:ascii="Times New Roman" w:hAnsi="Times New Roman" w:cs="Times New Roman"/>
          <w:sz w:val="24"/>
          <w:szCs w:val="24"/>
        </w:rPr>
        <w:t xml:space="preserve"> and </w:t>
      </w:r>
      <w:r w:rsidR="00155B7C">
        <w:rPr>
          <w:rFonts w:ascii="Times New Roman" w:hAnsi="Times New Roman" w:cs="Times New Roman"/>
          <w:sz w:val="24"/>
          <w:szCs w:val="24"/>
        </w:rPr>
        <w:t xml:space="preserve">which </w:t>
      </w:r>
      <w:r w:rsidR="00A65D41">
        <w:rPr>
          <w:rFonts w:ascii="Times New Roman" w:hAnsi="Times New Roman" w:cs="Times New Roman"/>
          <w:sz w:val="24"/>
          <w:szCs w:val="24"/>
        </w:rPr>
        <w:t>ha</w:t>
      </w:r>
      <w:r w:rsidR="00155B7C">
        <w:rPr>
          <w:rFonts w:ascii="Times New Roman" w:hAnsi="Times New Roman" w:cs="Times New Roman"/>
          <w:sz w:val="24"/>
          <w:szCs w:val="24"/>
        </w:rPr>
        <w:t>ve</w:t>
      </w:r>
      <w:r w:rsidR="00A65D41">
        <w:rPr>
          <w:rFonts w:ascii="Times New Roman" w:hAnsi="Times New Roman" w:cs="Times New Roman"/>
          <w:sz w:val="24"/>
          <w:szCs w:val="24"/>
        </w:rPr>
        <w:t xml:space="preserve"> been incorporated into the </w:t>
      </w:r>
      <w:r w:rsidR="00785F9D">
        <w:rPr>
          <w:rFonts w:ascii="Times New Roman" w:hAnsi="Times New Roman" w:cs="Times New Roman"/>
          <w:sz w:val="24"/>
          <w:szCs w:val="24"/>
        </w:rPr>
        <w:t>NSTCS</w:t>
      </w:r>
      <w:r w:rsidR="00155B7C">
        <w:rPr>
          <w:rFonts w:ascii="Times New Roman" w:hAnsi="Times New Roman" w:cs="Times New Roman"/>
          <w:sz w:val="24"/>
          <w:szCs w:val="24"/>
        </w:rPr>
        <w:t>-14</w:t>
      </w:r>
      <w:r w:rsidR="00A65D41">
        <w:rPr>
          <w:rFonts w:ascii="Times New Roman" w:hAnsi="Times New Roman" w:cs="Times New Roman"/>
          <w:sz w:val="24"/>
          <w:szCs w:val="24"/>
        </w:rPr>
        <w:t xml:space="preserve">:  </w:t>
      </w:r>
    </w:p>
    <w:p w14:paraId="2C491C00" w14:textId="3A641B05" w:rsidR="00155B7C" w:rsidRDefault="00155B7C">
      <w:pPr>
        <w:rPr>
          <w:rFonts w:ascii="Times New Roman" w:hAnsi="Times New Roman" w:cs="Times New Roman"/>
          <w:b/>
          <w:sz w:val="24"/>
          <w:szCs w:val="24"/>
        </w:rPr>
      </w:pPr>
      <w:r>
        <w:rPr>
          <w:rFonts w:ascii="Times New Roman" w:hAnsi="Times New Roman" w:cs="Times New Roman"/>
          <w:b/>
          <w:sz w:val="24"/>
          <w:szCs w:val="24"/>
        </w:rPr>
        <w:t xml:space="preserve">Staffing, Budgets.  </w:t>
      </w:r>
      <w:r w:rsidRPr="00155B7C">
        <w:rPr>
          <w:rFonts w:ascii="Times New Roman" w:hAnsi="Times New Roman" w:cs="Times New Roman"/>
          <w:sz w:val="24"/>
          <w:szCs w:val="24"/>
        </w:rPr>
        <w:t>Tricia Tingle</w:t>
      </w:r>
      <w:r>
        <w:rPr>
          <w:rFonts w:ascii="Times New Roman" w:hAnsi="Times New Roman" w:cs="Times New Roman"/>
          <w:sz w:val="24"/>
          <w:szCs w:val="24"/>
        </w:rPr>
        <w:t xml:space="preserve">, </w:t>
      </w:r>
      <w:r w:rsidRPr="00155B7C">
        <w:rPr>
          <w:rFonts w:ascii="Times New Roman" w:hAnsi="Times New Roman" w:cs="Times New Roman"/>
          <w:sz w:val="24"/>
          <w:szCs w:val="24"/>
        </w:rPr>
        <w:t>Associate Director</w:t>
      </w:r>
      <w:r>
        <w:rPr>
          <w:rFonts w:ascii="Times New Roman" w:hAnsi="Times New Roman" w:cs="Times New Roman"/>
          <w:sz w:val="24"/>
          <w:szCs w:val="24"/>
        </w:rPr>
        <w:t xml:space="preserve"> of the </w:t>
      </w:r>
      <w:r w:rsidRPr="00155B7C">
        <w:rPr>
          <w:rFonts w:ascii="Times New Roman" w:hAnsi="Times New Roman" w:cs="Times New Roman"/>
          <w:sz w:val="24"/>
          <w:szCs w:val="24"/>
        </w:rPr>
        <w:t>Tribal Justice Support Directorate</w:t>
      </w:r>
      <w:r>
        <w:rPr>
          <w:rFonts w:ascii="Times New Roman" w:hAnsi="Times New Roman" w:cs="Times New Roman"/>
          <w:sz w:val="24"/>
          <w:szCs w:val="24"/>
        </w:rPr>
        <w:t xml:space="preserve">, at the Bureau of Indian Affairs, of the Department of Interior, recommended </w:t>
      </w:r>
      <w:r w:rsidR="002B1946">
        <w:rPr>
          <w:rFonts w:ascii="Times New Roman" w:hAnsi="Times New Roman" w:cs="Times New Roman"/>
          <w:sz w:val="24"/>
          <w:szCs w:val="24"/>
        </w:rPr>
        <w:t>improvements to</w:t>
      </w:r>
      <w:r>
        <w:rPr>
          <w:rFonts w:ascii="Times New Roman" w:hAnsi="Times New Roman" w:cs="Times New Roman"/>
          <w:sz w:val="24"/>
          <w:szCs w:val="24"/>
        </w:rPr>
        <w:t xml:space="preserve"> several questions </w:t>
      </w:r>
      <w:r w:rsidR="002B1946">
        <w:rPr>
          <w:rFonts w:ascii="Times New Roman" w:hAnsi="Times New Roman" w:cs="Times New Roman"/>
          <w:sz w:val="24"/>
          <w:szCs w:val="24"/>
        </w:rPr>
        <w:t>to include the distinction</w:t>
      </w:r>
      <w:r>
        <w:rPr>
          <w:rFonts w:ascii="Times New Roman" w:hAnsi="Times New Roman" w:cs="Times New Roman"/>
          <w:sz w:val="24"/>
          <w:szCs w:val="24"/>
        </w:rPr>
        <w:t xml:space="preserve"> between law trained and non-law trained judges, prosecutors and public defenders serving in tribal courts.  In addition, questions were suggested to capture the </w:t>
      </w:r>
      <w:r w:rsidR="002760C2">
        <w:rPr>
          <w:rFonts w:ascii="Times New Roman" w:hAnsi="Times New Roman" w:cs="Times New Roman"/>
          <w:sz w:val="24"/>
          <w:szCs w:val="24"/>
        </w:rPr>
        <w:t xml:space="preserve">annual </w:t>
      </w:r>
      <w:r>
        <w:rPr>
          <w:rFonts w:ascii="Times New Roman" w:hAnsi="Times New Roman" w:cs="Times New Roman"/>
          <w:sz w:val="24"/>
          <w:szCs w:val="24"/>
        </w:rPr>
        <w:t xml:space="preserve">number of convictions for violation of protection orders.  </w:t>
      </w:r>
      <w:r w:rsidR="00C900EA">
        <w:rPr>
          <w:rFonts w:ascii="Times New Roman" w:hAnsi="Times New Roman" w:cs="Times New Roman"/>
          <w:sz w:val="24"/>
          <w:szCs w:val="24"/>
        </w:rPr>
        <w:t>Specifically, r</w:t>
      </w:r>
      <w:r w:rsidR="002760C2">
        <w:rPr>
          <w:rFonts w:ascii="Times New Roman" w:hAnsi="Times New Roman" w:cs="Times New Roman"/>
          <w:sz w:val="24"/>
          <w:szCs w:val="24"/>
        </w:rPr>
        <w:t>elated to the Code of Federal Regulation (CFR)</w:t>
      </w:r>
      <w:r w:rsidR="004C20AF">
        <w:rPr>
          <w:rFonts w:ascii="Times New Roman" w:hAnsi="Times New Roman" w:cs="Times New Roman"/>
          <w:sz w:val="24"/>
          <w:szCs w:val="24"/>
        </w:rPr>
        <w:t xml:space="preserve"> survey</w:t>
      </w:r>
      <w:r w:rsidR="002760C2">
        <w:rPr>
          <w:rFonts w:ascii="Times New Roman" w:hAnsi="Times New Roman" w:cs="Times New Roman"/>
          <w:sz w:val="24"/>
          <w:szCs w:val="24"/>
        </w:rPr>
        <w:t>,</w:t>
      </w:r>
      <w:r w:rsidR="004C20AF">
        <w:rPr>
          <w:rFonts w:ascii="Times New Roman" w:hAnsi="Times New Roman" w:cs="Times New Roman"/>
          <w:sz w:val="24"/>
          <w:szCs w:val="24"/>
        </w:rPr>
        <w:t xml:space="preserve"> BIA suggested it was critical to identify whether in addition to the CFR court, the tribe also operated a separate tribal court</w:t>
      </w:r>
      <w:r w:rsidR="00C900EA">
        <w:rPr>
          <w:rFonts w:ascii="Times New Roman" w:hAnsi="Times New Roman" w:cs="Times New Roman"/>
          <w:sz w:val="24"/>
          <w:szCs w:val="24"/>
        </w:rPr>
        <w:t xml:space="preserve"> and capturing their multiple funding streams</w:t>
      </w:r>
      <w:r w:rsidR="004C20AF">
        <w:rPr>
          <w:rFonts w:ascii="Times New Roman" w:hAnsi="Times New Roman" w:cs="Times New Roman"/>
          <w:sz w:val="24"/>
          <w:szCs w:val="24"/>
        </w:rPr>
        <w:t>.  These comments and suggestions have been incorporated into the survey Tribal Court Administration and Operation sections.</w:t>
      </w:r>
    </w:p>
    <w:p w14:paraId="08E5E892" w14:textId="3C657C32" w:rsidR="00BE576F" w:rsidRDefault="009C2A4C">
      <w:pPr>
        <w:rPr>
          <w:rFonts w:ascii="Times New Roman" w:eastAsia="Times New Roman" w:hAnsi="Times New Roman" w:cs="Times New Roman"/>
          <w:sz w:val="24"/>
          <w:szCs w:val="24"/>
        </w:rPr>
      </w:pPr>
      <w:r w:rsidRPr="00E15C9C">
        <w:rPr>
          <w:rFonts w:ascii="Times New Roman" w:hAnsi="Times New Roman" w:cs="Times New Roman"/>
          <w:b/>
          <w:sz w:val="24"/>
          <w:szCs w:val="24"/>
        </w:rPr>
        <w:t>Pretria</w:t>
      </w:r>
      <w:r w:rsidRPr="00651FB1">
        <w:rPr>
          <w:rFonts w:ascii="Times New Roman" w:hAnsi="Times New Roman" w:cs="Times New Roman"/>
          <w:sz w:val="24"/>
          <w:szCs w:val="24"/>
        </w:rPr>
        <w:t>l.   John Clark, a Senior Project Associate</w:t>
      </w:r>
      <w:r w:rsidRPr="00E15C9C">
        <w:rPr>
          <w:rFonts w:ascii="Times New Roman" w:hAnsi="Times New Roman" w:cs="Times New Roman"/>
          <w:sz w:val="24"/>
          <w:szCs w:val="24"/>
        </w:rPr>
        <w:t xml:space="preserve">, at the </w:t>
      </w:r>
      <w:r w:rsidRPr="00651FB1">
        <w:rPr>
          <w:rFonts w:ascii="Times New Roman" w:hAnsi="Times New Roman" w:cs="Times New Roman"/>
          <w:sz w:val="24"/>
          <w:szCs w:val="24"/>
        </w:rPr>
        <w:t>Pretrial Justice Institute (PJI),</w:t>
      </w:r>
      <w:r w:rsidR="001F1C16">
        <w:rPr>
          <w:rFonts w:ascii="Times New Roman" w:hAnsi="Times New Roman" w:cs="Times New Roman"/>
          <w:sz w:val="24"/>
          <w:szCs w:val="24"/>
        </w:rPr>
        <w:t xml:space="preserve"> in Washington, DC</w:t>
      </w:r>
      <w:r w:rsidRPr="00651FB1">
        <w:rPr>
          <w:rFonts w:ascii="Times New Roman" w:hAnsi="Times New Roman" w:cs="Times New Roman"/>
          <w:sz w:val="24"/>
          <w:szCs w:val="24"/>
        </w:rPr>
        <w:t xml:space="preserve"> </w:t>
      </w:r>
      <w:r w:rsidR="001F1C16">
        <w:rPr>
          <w:rFonts w:ascii="Times New Roman" w:hAnsi="Times New Roman" w:cs="Times New Roman"/>
          <w:sz w:val="24"/>
          <w:szCs w:val="24"/>
        </w:rPr>
        <w:t xml:space="preserve">suggested </w:t>
      </w:r>
      <w:r w:rsidRPr="00651FB1">
        <w:rPr>
          <w:rFonts w:ascii="Times New Roman" w:hAnsi="Times New Roman" w:cs="Times New Roman"/>
          <w:sz w:val="24"/>
          <w:szCs w:val="24"/>
        </w:rPr>
        <w:t>the</w:t>
      </w:r>
      <w:r w:rsidRPr="00E15C9C">
        <w:rPr>
          <w:rFonts w:ascii="Times New Roman" w:eastAsia="Times New Roman" w:hAnsi="Times New Roman" w:cs="Times New Roman"/>
          <w:sz w:val="24"/>
          <w:szCs w:val="24"/>
        </w:rPr>
        <w:t xml:space="preserve"> kinds of questions that would be </w:t>
      </w:r>
      <w:r w:rsidR="00E15C9C" w:rsidRPr="00E15C9C">
        <w:rPr>
          <w:rFonts w:ascii="Times New Roman" w:eastAsia="Times New Roman" w:hAnsi="Times New Roman" w:cs="Times New Roman"/>
          <w:sz w:val="24"/>
          <w:szCs w:val="24"/>
        </w:rPr>
        <w:t>i</w:t>
      </w:r>
      <w:r w:rsidR="00E15C9C">
        <w:rPr>
          <w:rFonts w:ascii="Times New Roman" w:eastAsia="Times New Roman" w:hAnsi="Times New Roman" w:cs="Times New Roman"/>
          <w:sz w:val="24"/>
          <w:szCs w:val="24"/>
        </w:rPr>
        <w:t>mportant</w:t>
      </w:r>
      <w:r w:rsidR="00E15C9C" w:rsidRPr="00E15C9C">
        <w:rPr>
          <w:rFonts w:ascii="Times New Roman" w:eastAsia="Times New Roman" w:hAnsi="Times New Roman" w:cs="Times New Roman"/>
          <w:sz w:val="24"/>
          <w:szCs w:val="24"/>
        </w:rPr>
        <w:t xml:space="preserve"> </w:t>
      </w:r>
      <w:r w:rsidRPr="00E15C9C">
        <w:rPr>
          <w:rFonts w:ascii="Times New Roman" w:eastAsia="Times New Roman" w:hAnsi="Times New Roman" w:cs="Times New Roman"/>
          <w:sz w:val="24"/>
          <w:szCs w:val="24"/>
        </w:rPr>
        <w:t xml:space="preserve">from a pretrial perspective </w:t>
      </w:r>
      <w:r w:rsidR="001F1C16">
        <w:rPr>
          <w:rFonts w:ascii="Times New Roman" w:eastAsia="Times New Roman" w:hAnsi="Times New Roman" w:cs="Times New Roman"/>
          <w:sz w:val="24"/>
          <w:szCs w:val="24"/>
        </w:rPr>
        <w:t xml:space="preserve">about Indian country </w:t>
      </w:r>
      <w:r w:rsidR="003221E2">
        <w:rPr>
          <w:rFonts w:ascii="Times New Roman" w:eastAsia="Times New Roman" w:hAnsi="Times New Roman" w:cs="Times New Roman"/>
          <w:sz w:val="24"/>
          <w:szCs w:val="24"/>
        </w:rPr>
        <w:t>sh</w:t>
      </w:r>
      <w:r w:rsidRPr="00E15C9C">
        <w:rPr>
          <w:rFonts w:ascii="Times New Roman" w:eastAsia="Times New Roman" w:hAnsi="Times New Roman" w:cs="Times New Roman"/>
          <w:sz w:val="24"/>
          <w:szCs w:val="24"/>
        </w:rPr>
        <w:t>ould include:  </w:t>
      </w:r>
    </w:p>
    <w:p w14:paraId="5EBF6483" w14:textId="77777777" w:rsidR="007B4DE9" w:rsidRPr="007B4DE9" w:rsidRDefault="007B4DE9" w:rsidP="007B4DE9">
      <w:pPr>
        <w:pStyle w:val="ListParagraph"/>
        <w:numPr>
          <w:ilvl w:val="0"/>
          <w:numId w:val="27"/>
        </w:numPr>
        <w:rPr>
          <w:rFonts w:ascii="Times New Roman" w:eastAsia="Times New Roman" w:hAnsi="Times New Roman" w:cs="Times New Roman"/>
          <w:sz w:val="24"/>
          <w:szCs w:val="24"/>
        </w:rPr>
      </w:pPr>
      <w:r w:rsidRPr="007B4DE9">
        <w:rPr>
          <w:rFonts w:ascii="Times New Roman" w:eastAsia="Times New Roman" w:hAnsi="Times New Roman" w:cs="Times New Roman"/>
          <w:sz w:val="24"/>
          <w:szCs w:val="24"/>
        </w:rPr>
        <w:t>Does your tribal court operate a pre-trial release program?</w:t>
      </w:r>
    </w:p>
    <w:p w14:paraId="563CD597" w14:textId="5CA9B609" w:rsidR="007B4DE9" w:rsidRPr="007B4DE9" w:rsidRDefault="007B4DE9" w:rsidP="007B4DE9">
      <w:pPr>
        <w:pStyle w:val="ListParagraph"/>
        <w:numPr>
          <w:ilvl w:val="0"/>
          <w:numId w:val="27"/>
        </w:numPr>
        <w:rPr>
          <w:rFonts w:ascii="Times New Roman" w:eastAsia="Times New Roman" w:hAnsi="Times New Roman" w:cs="Times New Roman"/>
          <w:sz w:val="24"/>
          <w:szCs w:val="24"/>
        </w:rPr>
      </w:pPr>
      <w:r w:rsidRPr="007B4DE9">
        <w:rPr>
          <w:rFonts w:ascii="Times New Roman" w:eastAsia="Times New Roman" w:hAnsi="Times New Roman" w:cs="Times New Roman"/>
          <w:sz w:val="24"/>
          <w:szCs w:val="24"/>
        </w:rPr>
        <w:t>Who carries out your tribal court’s pretrial service function?</w:t>
      </w:r>
    </w:p>
    <w:p w14:paraId="53D84F6D" w14:textId="0B9609FC" w:rsidR="007B4DE9" w:rsidRPr="007B4DE9" w:rsidRDefault="007B4DE9" w:rsidP="007B4DE9">
      <w:pPr>
        <w:pStyle w:val="ListParagraph"/>
        <w:numPr>
          <w:ilvl w:val="0"/>
          <w:numId w:val="27"/>
        </w:numPr>
        <w:rPr>
          <w:rFonts w:ascii="Times New Roman" w:eastAsia="Times New Roman" w:hAnsi="Times New Roman" w:cs="Times New Roman"/>
          <w:sz w:val="24"/>
          <w:szCs w:val="24"/>
        </w:rPr>
      </w:pPr>
      <w:r w:rsidRPr="007B4DE9">
        <w:rPr>
          <w:rFonts w:ascii="Times New Roman" w:eastAsia="Times New Roman" w:hAnsi="Times New Roman" w:cs="Times New Roman"/>
          <w:sz w:val="24"/>
          <w:szCs w:val="24"/>
        </w:rPr>
        <w:t>What type(s) of pretrial services does your tribal court offer?</w:t>
      </w:r>
    </w:p>
    <w:p w14:paraId="438E76A0" w14:textId="651E30A5" w:rsidR="00BE576F" w:rsidRPr="007B4DE9" w:rsidRDefault="009C2A4C" w:rsidP="00BE576F">
      <w:pPr>
        <w:pStyle w:val="ListParagraph"/>
        <w:numPr>
          <w:ilvl w:val="0"/>
          <w:numId w:val="27"/>
        </w:numPr>
        <w:rPr>
          <w:rFonts w:ascii="Times New Roman" w:eastAsia="Times New Roman" w:hAnsi="Times New Roman" w:cs="Times New Roman"/>
          <w:sz w:val="24"/>
          <w:szCs w:val="24"/>
        </w:rPr>
      </w:pPr>
      <w:r w:rsidRPr="007B4DE9">
        <w:rPr>
          <w:rFonts w:ascii="Times New Roman" w:eastAsia="Times New Roman" w:hAnsi="Times New Roman" w:cs="Times New Roman"/>
          <w:sz w:val="24"/>
          <w:szCs w:val="24"/>
        </w:rPr>
        <w:t>Does your trib</w:t>
      </w:r>
      <w:r w:rsidR="001F1C16" w:rsidRPr="007B4DE9">
        <w:rPr>
          <w:rFonts w:ascii="Times New Roman" w:eastAsia="Times New Roman" w:hAnsi="Times New Roman" w:cs="Times New Roman"/>
          <w:sz w:val="24"/>
          <w:szCs w:val="24"/>
        </w:rPr>
        <w:t xml:space="preserve">al </w:t>
      </w:r>
      <w:r w:rsidRPr="007B4DE9">
        <w:rPr>
          <w:rFonts w:ascii="Times New Roman" w:eastAsia="Times New Roman" w:hAnsi="Times New Roman" w:cs="Times New Roman"/>
          <w:sz w:val="24"/>
          <w:szCs w:val="24"/>
        </w:rPr>
        <w:t>court receive information about the defendant's criminal history, record of appearance in court, and ties to the community when making a Pretrial release decision</w:t>
      </w:r>
      <w:r w:rsidR="007B4DE9" w:rsidRPr="007B4DE9">
        <w:rPr>
          <w:rFonts w:ascii="Times New Roman" w:eastAsia="Times New Roman" w:hAnsi="Times New Roman" w:cs="Times New Roman"/>
          <w:sz w:val="24"/>
          <w:szCs w:val="24"/>
        </w:rPr>
        <w:t>?</w:t>
      </w:r>
    </w:p>
    <w:p w14:paraId="0A699F73" w14:textId="1670D027" w:rsidR="007B4DE9" w:rsidRDefault="007B4DE9" w:rsidP="007B4DE9">
      <w:pPr>
        <w:pStyle w:val="ListParagraph"/>
        <w:numPr>
          <w:ilvl w:val="0"/>
          <w:numId w:val="27"/>
        </w:numPr>
        <w:rPr>
          <w:rFonts w:ascii="Times New Roman" w:eastAsia="Times New Roman" w:hAnsi="Times New Roman" w:cs="Times New Roman"/>
          <w:sz w:val="24"/>
          <w:szCs w:val="24"/>
        </w:rPr>
      </w:pPr>
      <w:r w:rsidRPr="007B4DE9">
        <w:rPr>
          <w:rFonts w:ascii="Times New Roman" w:eastAsia="Times New Roman" w:hAnsi="Times New Roman" w:cs="Times New Roman"/>
          <w:sz w:val="24"/>
          <w:szCs w:val="24"/>
        </w:rPr>
        <w:t>Which of the following options are provided by your tribal court regarding the release of a defendant from detention prior to trial?</w:t>
      </w:r>
    </w:p>
    <w:p w14:paraId="27FAEC48" w14:textId="602ACDFE" w:rsidR="007B4DE9" w:rsidRPr="00E567EE" w:rsidRDefault="00E567EE" w:rsidP="00E567EE">
      <w:pPr>
        <w:rPr>
          <w:rFonts w:ascii="Times New Roman" w:eastAsia="Times New Roman" w:hAnsi="Times New Roman" w:cs="Times New Roman"/>
          <w:sz w:val="24"/>
          <w:szCs w:val="24"/>
        </w:rPr>
      </w:pPr>
      <w:r w:rsidRPr="00E567EE">
        <w:rPr>
          <w:rFonts w:ascii="Times New Roman" w:eastAsia="Times New Roman" w:hAnsi="Times New Roman" w:cs="Times New Roman"/>
          <w:sz w:val="24"/>
          <w:szCs w:val="24"/>
        </w:rPr>
        <w:t xml:space="preserve">BJS inserted the above questions on </w:t>
      </w:r>
      <w:r>
        <w:rPr>
          <w:rFonts w:ascii="Times New Roman" w:eastAsia="Times New Roman" w:hAnsi="Times New Roman" w:cs="Times New Roman"/>
          <w:sz w:val="24"/>
          <w:szCs w:val="24"/>
        </w:rPr>
        <w:t>pretrial</w:t>
      </w:r>
      <w:r w:rsidRPr="00E567EE">
        <w:rPr>
          <w:rFonts w:ascii="Times New Roman" w:eastAsia="Times New Roman" w:hAnsi="Times New Roman" w:cs="Times New Roman"/>
          <w:sz w:val="24"/>
          <w:szCs w:val="24"/>
        </w:rPr>
        <w:t xml:space="preserve"> in</w:t>
      </w:r>
      <w:r w:rsidR="00DB115F">
        <w:rPr>
          <w:rFonts w:ascii="Times New Roman" w:eastAsia="Times New Roman" w:hAnsi="Times New Roman" w:cs="Times New Roman"/>
          <w:sz w:val="24"/>
          <w:szCs w:val="24"/>
        </w:rPr>
        <w:t xml:space="preserve"> the</w:t>
      </w:r>
      <w:r w:rsidRPr="00E567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sectio</w:t>
      </w:r>
      <w:r w:rsidR="00DB115F">
        <w:rPr>
          <w:rFonts w:ascii="Times New Roman" w:eastAsia="Times New Roman" w:hAnsi="Times New Roman" w:cs="Times New Roman"/>
          <w:sz w:val="24"/>
          <w:szCs w:val="24"/>
        </w:rPr>
        <w:t xml:space="preserve">n </w:t>
      </w:r>
      <w:r w:rsidR="008B66F9">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Pretrial, Probation and Reentry Programs and Services.</w:t>
      </w:r>
    </w:p>
    <w:p w14:paraId="41167A20" w14:textId="60F793F6" w:rsidR="00BE576F" w:rsidRDefault="009C2A4C"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F67E51">
        <w:rPr>
          <w:rFonts w:ascii="Times New Roman" w:hAnsi="Times New Roman" w:cs="Times New Roman"/>
          <w:b/>
          <w:sz w:val="24"/>
          <w:szCs w:val="24"/>
        </w:rPr>
        <w:t>Probation and Parole</w:t>
      </w:r>
      <w:r w:rsidRPr="00F67E51">
        <w:rPr>
          <w:rFonts w:ascii="Times New Roman" w:hAnsi="Times New Roman" w:cs="Times New Roman"/>
          <w:sz w:val="24"/>
          <w:szCs w:val="24"/>
        </w:rPr>
        <w:t xml:space="preserve">.  Kim Cobb, </w:t>
      </w:r>
      <w:r w:rsidR="00A72E12" w:rsidRPr="00A72E12">
        <w:rPr>
          <w:rFonts w:ascii="Times New Roman" w:hAnsi="Times New Roman" w:cs="Times New Roman"/>
          <w:sz w:val="24"/>
          <w:szCs w:val="24"/>
        </w:rPr>
        <w:t xml:space="preserve">Research </w:t>
      </w:r>
      <w:r w:rsidR="001F1C16" w:rsidRPr="00A72E12">
        <w:rPr>
          <w:rFonts w:ascii="Times New Roman" w:hAnsi="Times New Roman" w:cs="Times New Roman"/>
          <w:sz w:val="24"/>
          <w:szCs w:val="24"/>
        </w:rPr>
        <w:t>Associate,</w:t>
      </w:r>
      <w:r w:rsidR="00912EAF">
        <w:rPr>
          <w:rFonts w:ascii="Times New Roman" w:hAnsi="Times New Roman" w:cs="Times New Roman"/>
          <w:sz w:val="24"/>
          <w:szCs w:val="24"/>
        </w:rPr>
        <w:t xml:space="preserve"> </w:t>
      </w:r>
      <w:r w:rsidRPr="00F67E51">
        <w:rPr>
          <w:rFonts w:ascii="Times New Roman" w:hAnsi="Times New Roman" w:cs="Times New Roman"/>
          <w:sz w:val="24"/>
          <w:szCs w:val="24"/>
        </w:rPr>
        <w:t>at the American Probation and Parole Association (APPA)</w:t>
      </w:r>
      <w:r w:rsidR="003221E2">
        <w:rPr>
          <w:rFonts w:ascii="Times New Roman" w:hAnsi="Times New Roman" w:cs="Times New Roman"/>
          <w:sz w:val="24"/>
          <w:szCs w:val="24"/>
        </w:rPr>
        <w:t>,</w:t>
      </w:r>
      <w:r w:rsidR="001F1C16">
        <w:rPr>
          <w:rFonts w:ascii="Times New Roman" w:hAnsi="Times New Roman" w:cs="Times New Roman"/>
          <w:sz w:val="24"/>
          <w:szCs w:val="24"/>
        </w:rPr>
        <w:t xml:space="preserve"> in </w:t>
      </w:r>
      <w:r w:rsidR="003221E2">
        <w:rPr>
          <w:rFonts w:ascii="Times New Roman" w:hAnsi="Times New Roman" w:cs="Times New Roman"/>
          <w:sz w:val="24"/>
          <w:szCs w:val="24"/>
        </w:rPr>
        <w:t xml:space="preserve">Lexington, Kentucky, suggested </w:t>
      </w:r>
      <w:r w:rsidRPr="00F67E51">
        <w:rPr>
          <w:rFonts w:ascii="Times New Roman" w:hAnsi="Times New Roman" w:cs="Times New Roman"/>
          <w:sz w:val="24"/>
          <w:szCs w:val="24"/>
        </w:rPr>
        <w:t xml:space="preserve">the kinds of questions that would be </w:t>
      </w:r>
      <w:r w:rsidR="00E15C9C" w:rsidRPr="00B55ABD">
        <w:rPr>
          <w:rFonts w:ascii="Times New Roman" w:hAnsi="Times New Roman" w:cs="Times New Roman"/>
          <w:sz w:val="24"/>
          <w:szCs w:val="24"/>
        </w:rPr>
        <w:t xml:space="preserve">important </w:t>
      </w:r>
      <w:r w:rsidRPr="00B55ABD">
        <w:rPr>
          <w:rFonts w:ascii="Times New Roman" w:hAnsi="Times New Roman" w:cs="Times New Roman"/>
          <w:sz w:val="24"/>
          <w:szCs w:val="24"/>
        </w:rPr>
        <w:t xml:space="preserve">from </w:t>
      </w:r>
      <w:r w:rsidR="003221E2">
        <w:rPr>
          <w:rFonts w:ascii="Times New Roman" w:hAnsi="Times New Roman" w:cs="Times New Roman"/>
          <w:sz w:val="24"/>
          <w:szCs w:val="24"/>
        </w:rPr>
        <w:t xml:space="preserve">a </w:t>
      </w:r>
      <w:r w:rsidR="00E15C9C" w:rsidRPr="004B200A">
        <w:rPr>
          <w:rFonts w:ascii="Times New Roman" w:hAnsi="Times New Roman" w:cs="Times New Roman"/>
          <w:sz w:val="24"/>
          <w:szCs w:val="24"/>
        </w:rPr>
        <w:t>probation</w:t>
      </w:r>
      <w:r w:rsidR="00EE4C5D">
        <w:rPr>
          <w:rFonts w:ascii="Times New Roman" w:hAnsi="Times New Roman" w:cs="Times New Roman"/>
          <w:sz w:val="24"/>
          <w:szCs w:val="24"/>
        </w:rPr>
        <w:t xml:space="preserve">, </w:t>
      </w:r>
      <w:r w:rsidRPr="004B200A">
        <w:rPr>
          <w:rFonts w:ascii="Times New Roman" w:hAnsi="Times New Roman" w:cs="Times New Roman"/>
          <w:sz w:val="24"/>
          <w:szCs w:val="24"/>
        </w:rPr>
        <w:t>parole</w:t>
      </w:r>
      <w:r w:rsidR="00EE4C5D">
        <w:rPr>
          <w:rFonts w:ascii="Times New Roman" w:hAnsi="Times New Roman" w:cs="Times New Roman"/>
          <w:sz w:val="24"/>
          <w:szCs w:val="24"/>
        </w:rPr>
        <w:t xml:space="preserve"> and reentry</w:t>
      </w:r>
      <w:r w:rsidRPr="004B200A">
        <w:rPr>
          <w:rFonts w:ascii="Times New Roman" w:hAnsi="Times New Roman" w:cs="Times New Roman"/>
          <w:sz w:val="24"/>
          <w:szCs w:val="24"/>
        </w:rPr>
        <w:t xml:space="preserve"> perspective </w:t>
      </w:r>
      <w:r w:rsidR="003221E2">
        <w:rPr>
          <w:rFonts w:ascii="Times New Roman" w:hAnsi="Times New Roman" w:cs="Times New Roman"/>
          <w:sz w:val="24"/>
          <w:szCs w:val="24"/>
        </w:rPr>
        <w:t>about Indian country should include</w:t>
      </w:r>
      <w:r w:rsidRPr="004B200A">
        <w:rPr>
          <w:rFonts w:ascii="Times New Roman" w:hAnsi="Times New Roman" w:cs="Times New Roman"/>
          <w:sz w:val="24"/>
          <w:szCs w:val="24"/>
        </w:rPr>
        <w:t xml:space="preserve">: </w:t>
      </w:r>
    </w:p>
    <w:p w14:paraId="08B2CB92" w14:textId="77777777" w:rsidR="007B4DE9" w:rsidRPr="00A65D41" w:rsidRDefault="007B4DE9" w:rsidP="007B4DE9">
      <w:pPr>
        <w:pStyle w:val="ListParagraph"/>
        <w:numPr>
          <w:ilvl w:val="0"/>
          <w:numId w:val="28"/>
        </w:numPr>
        <w:rPr>
          <w:rFonts w:ascii="Times New Roman" w:hAnsi="Times New Roman" w:cs="Times New Roman"/>
        </w:rPr>
      </w:pPr>
      <w:r w:rsidRPr="00A65D41">
        <w:rPr>
          <w:rFonts w:ascii="Times New Roman" w:hAnsi="Times New Roman" w:cs="Times New Roman"/>
        </w:rPr>
        <w:t>Does your tribal court have a probation program?</w:t>
      </w:r>
    </w:p>
    <w:p w14:paraId="0F788217" w14:textId="1AFF2118" w:rsidR="007B4DE9" w:rsidRPr="00A65D41" w:rsidRDefault="007B4DE9" w:rsidP="007B4DE9">
      <w:pPr>
        <w:pStyle w:val="ListParagraph"/>
        <w:numPr>
          <w:ilvl w:val="0"/>
          <w:numId w:val="28"/>
        </w:numPr>
        <w:rPr>
          <w:rFonts w:ascii="Times New Roman" w:hAnsi="Times New Roman" w:cs="Times New Roman"/>
        </w:rPr>
      </w:pPr>
      <w:r w:rsidRPr="00A65D41">
        <w:rPr>
          <w:rFonts w:ascii="Times New Roman" w:hAnsi="Times New Roman" w:cs="Times New Roman"/>
        </w:rPr>
        <w:t>Which of the following tribal court-ordered sanctions are handled through your probation program</w:t>
      </w:r>
    </w:p>
    <w:p w14:paraId="3FAE281F" w14:textId="7F4924CE" w:rsidR="007B4DE9" w:rsidRPr="00A65D41" w:rsidRDefault="007B4DE9" w:rsidP="007B4DE9">
      <w:pPr>
        <w:pStyle w:val="ListParagraph"/>
        <w:numPr>
          <w:ilvl w:val="0"/>
          <w:numId w:val="28"/>
        </w:numPr>
        <w:rPr>
          <w:rFonts w:ascii="Times New Roman" w:hAnsi="Times New Roman" w:cs="Times New Roman"/>
        </w:rPr>
      </w:pPr>
      <w:r w:rsidRPr="00A65D41">
        <w:rPr>
          <w:rFonts w:ascii="Times New Roman" w:hAnsi="Times New Roman" w:cs="Times New Roman"/>
        </w:rPr>
        <w:t>Who serves as the probation officer within your tribal court’s jurisdiction?</w:t>
      </w:r>
    </w:p>
    <w:p w14:paraId="58F91FC4" w14:textId="0E01A970" w:rsidR="00BE576F" w:rsidRPr="00A65D41" w:rsidRDefault="00A31536" w:rsidP="00BE576F">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rPr>
        <w:t xml:space="preserve"> </w:t>
      </w:r>
      <w:r w:rsidR="003221E2" w:rsidRPr="00A65D41">
        <w:rPr>
          <w:rFonts w:ascii="Times New Roman" w:hAnsi="Times New Roman" w:cs="Times New Roman"/>
        </w:rPr>
        <w:t>H</w:t>
      </w:r>
      <w:r w:rsidR="00E15C9C" w:rsidRPr="00A65D41">
        <w:rPr>
          <w:rFonts w:ascii="Times New Roman" w:hAnsi="Times New Roman" w:cs="Times New Roman"/>
        </w:rPr>
        <w:t xml:space="preserve">ow </w:t>
      </w:r>
      <w:r w:rsidR="00A65D41" w:rsidRPr="00A65D41">
        <w:rPr>
          <w:rFonts w:ascii="Times New Roman" w:hAnsi="Times New Roman" w:cs="Times New Roman"/>
        </w:rPr>
        <w:t>tribal probation is</w:t>
      </w:r>
      <w:r w:rsidR="00E15C9C" w:rsidRPr="00A65D41">
        <w:rPr>
          <w:rFonts w:ascii="Times New Roman" w:hAnsi="Times New Roman" w:cs="Times New Roman"/>
        </w:rPr>
        <w:t xml:space="preserve"> funded</w:t>
      </w:r>
      <w:r w:rsidR="007B4DE9" w:rsidRPr="00A65D41">
        <w:rPr>
          <w:rFonts w:ascii="Times New Roman" w:hAnsi="Times New Roman" w:cs="Times New Roman"/>
        </w:rPr>
        <w:t>?</w:t>
      </w:r>
    </w:p>
    <w:p w14:paraId="6A15F750" w14:textId="1731AE27" w:rsidR="00BE576F" w:rsidRPr="00A65D41" w:rsidRDefault="00A31536" w:rsidP="00BE576F">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rPr>
        <w:lastRenderedPageBreak/>
        <w:t xml:space="preserve"> </w:t>
      </w:r>
      <w:r w:rsidR="00E15C9C" w:rsidRPr="00A65D41">
        <w:rPr>
          <w:rFonts w:ascii="Times New Roman" w:hAnsi="Times New Roman" w:cs="Times New Roman"/>
        </w:rPr>
        <w:t>Who oversees the probation function in your community</w:t>
      </w:r>
      <w:r w:rsidR="007B4DE9" w:rsidRPr="00A65D41">
        <w:rPr>
          <w:rFonts w:ascii="Times New Roman" w:hAnsi="Times New Roman" w:cs="Times New Roman"/>
        </w:rPr>
        <w:t>?</w:t>
      </w:r>
    </w:p>
    <w:p w14:paraId="22B36514" w14:textId="67F2C84F" w:rsidR="003221E2" w:rsidRPr="00A65D41" w:rsidRDefault="00A31536" w:rsidP="00BE576F">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rPr>
        <w:t xml:space="preserve"> </w:t>
      </w:r>
      <w:r w:rsidR="003221E2" w:rsidRPr="00A65D41">
        <w:rPr>
          <w:rFonts w:ascii="Times New Roman" w:hAnsi="Times New Roman" w:cs="Times New Roman"/>
        </w:rPr>
        <w:t xml:space="preserve">Does the tribal court </w:t>
      </w:r>
      <w:r w:rsidR="00A65D41" w:rsidRPr="00A65D41">
        <w:rPr>
          <w:rFonts w:ascii="Times New Roman" w:hAnsi="Times New Roman" w:cs="Times New Roman"/>
        </w:rPr>
        <w:t>have separate adult</w:t>
      </w:r>
      <w:r w:rsidR="00F67E51" w:rsidRPr="00A65D41">
        <w:rPr>
          <w:rFonts w:ascii="Times New Roman" w:hAnsi="Times New Roman" w:cs="Times New Roman"/>
        </w:rPr>
        <w:t xml:space="preserve"> and/or juvenile </w:t>
      </w:r>
      <w:r w:rsidR="003221E2" w:rsidRPr="00A65D41">
        <w:rPr>
          <w:rFonts w:ascii="Times New Roman" w:hAnsi="Times New Roman" w:cs="Times New Roman"/>
        </w:rPr>
        <w:t xml:space="preserve">probation </w:t>
      </w:r>
      <w:r w:rsidR="00F67E51" w:rsidRPr="00A65D41">
        <w:rPr>
          <w:rFonts w:ascii="Times New Roman" w:hAnsi="Times New Roman" w:cs="Times New Roman"/>
        </w:rPr>
        <w:t>programs</w:t>
      </w:r>
      <w:r w:rsidR="007B4DE9" w:rsidRPr="00A65D41">
        <w:rPr>
          <w:rFonts w:ascii="Times New Roman" w:hAnsi="Times New Roman" w:cs="Times New Roman"/>
        </w:rPr>
        <w:t>?</w:t>
      </w:r>
      <w:r w:rsidR="00F67E51" w:rsidRPr="00A65D41">
        <w:rPr>
          <w:rFonts w:ascii="Times New Roman" w:hAnsi="Times New Roman" w:cs="Times New Roman"/>
        </w:rPr>
        <w:t xml:space="preserve"> </w:t>
      </w:r>
    </w:p>
    <w:p w14:paraId="119FE6B6" w14:textId="67FB7D1A" w:rsidR="00BE576F" w:rsidRPr="00A65D41" w:rsidRDefault="00A31536" w:rsidP="00BE576F">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rPr>
        <w:t xml:space="preserve"> </w:t>
      </w:r>
      <w:r w:rsidR="003221E2" w:rsidRPr="00A65D41">
        <w:rPr>
          <w:rFonts w:ascii="Times New Roman" w:hAnsi="Times New Roman" w:cs="Times New Roman"/>
        </w:rPr>
        <w:t xml:space="preserve">Who fills the </w:t>
      </w:r>
      <w:r w:rsidR="00F67E51" w:rsidRPr="00A65D41">
        <w:rPr>
          <w:rFonts w:ascii="Times New Roman" w:hAnsi="Times New Roman" w:cs="Times New Roman"/>
        </w:rPr>
        <w:t xml:space="preserve">probation </w:t>
      </w:r>
      <w:r w:rsidR="003221E2" w:rsidRPr="00A65D41">
        <w:rPr>
          <w:rFonts w:ascii="Times New Roman" w:hAnsi="Times New Roman" w:cs="Times New Roman"/>
        </w:rPr>
        <w:t>positions</w:t>
      </w:r>
      <w:r w:rsidR="00F67E51" w:rsidRPr="00A65D41">
        <w:rPr>
          <w:rFonts w:ascii="Times New Roman" w:hAnsi="Times New Roman" w:cs="Times New Roman"/>
        </w:rPr>
        <w:t xml:space="preserve">;  </w:t>
      </w:r>
    </w:p>
    <w:p w14:paraId="4A6AB6B2" w14:textId="35FB38B2" w:rsidR="00BE576F" w:rsidRPr="00A65D41" w:rsidRDefault="00A31536" w:rsidP="00BE576F">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rPr>
        <w:t xml:space="preserve"> </w:t>
      </w:r>
      <w:r w:rsidR="00BE576F" w:rsidRPr="00A65D41">
        <w:rPr>
          <w:rFonts w:ascii="Times New Roman" w:hAnsi="Times New Roman" w:cs="Times New Roman"/>
        </w:rPr>
        <w:t xml:space="preserve">Does the </w:t>
      </w:r>
      <w:r w:rsidR="00A65D41" w:rsidRPr="00A65D41">
        <w:rPr>
          <w:rFonts w:ascii="Times New Roman" w:hAnsi="Times New Roman" w:cs="Times New Roman"/>
        </w:rPr>
        <w:t xml:space="preserve">tribal </w:t>
      </w:r>
      <w:r w:rsidR="00BE576F" w:rsidRPr="00A65D41">
        <w:rPr>
          <w:rFonts w:ascii="Times New Roman" w:hAnsi="Times New Roman" w:cs="Times New Roman"/>
        </w:rPr>
        <w:t xml:space="preserve">probation </w:t>
      </w:r>
      <w:r w:rsidR="00A65D41" w:rsidRPr="00A65D41">
        <w:rPr>
          <w:rFonts w:ascii="Times New Roman" w:hAnsi="Times New Roman" w:cs="Times New Roman"/>
        </w:rPr>
        <w:t xml:space="preserve">office </w:t>
      </w:r>
      <w:r w:rsidR="00F67E51" w:rsidRPr="00A65D41">
        <w:rPr>
          <w:rFonts w:ascii="Times New Roman" w:hAnsi="Times New Roman" w:cs="Times New Roman"/>
        </w:rPr>
        <w:t>cross-collabora</w:t>
      </w:r>
      <w:r w:rsidR="00BE576F" w:rsidRPr="00A65D41">
        <w:rPr>
          <w:rFonts w:ascii="Times New Roman" w:hAnsi="Times New Roman" w:cs="Times New Roman"/>
        </w:rPr>
        <w:t>te</w:t>
      </w:r>
      <w:r w:rsidR="00F67E51" w:rsidRPr="00A65D41">
        <w:rPr>
          <w:rFonts w:ascii="Times New Roman" w:hAnsi="Times New Roman" w:cs="Times New Roman"/>
        </w:rPr>
        <w:t xml:space="preserve"> with other </w:t>
      </w:r>
      <w:r w:rsidR="00BE576F" w:rsidRPr="00A65D41">
        <w:rPr>
          <w:rFonts w:ascii="Times New Roman" w:hAnsi="Times New Roman" w:cs="Times New Roman"/>
        </w:rPr>
        <w:t xml:space="preserve">justice </w:t>
      </w:r>
      <w:r w:rsidR="00F67E51" w:rsidRPr="00A65D41">
        <w:rPr>
          <w:rFonts w:ascii="Times New Roman" w:hAnsi="Times New Roman" w:cs="Times New Roman"/>
        </w:rPr>
        <w:t>systems</w:t>
      </w:r>
      <w:r w:rsidR="00A65D41" w:rsidRPr="00A65D41">
        <w:rPr>
          <w:rFonts w:ascii="Times New Roman" w:hAnsi="Times New Roman" w:cs="Times New Roman"/>
        </w:rPr>
        <w:t>?</w:t>
      </w:r>
    </w:p>
    <w:p w14:paraId="79A40017" w14:textId="661FDA12" w:rsidR="00A65D41" w:rsidRPr="00DA6834" w:rsidRDefault="004D31D5" w:rsidP="00DA6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EC49E5">
        <w:rPr>
          <w:rFonts w:ascii="Times New Roman" w:hAnsi="Times New Roman" w:cs="Times New Roman"/>
          <w:sz w:val="24"/>
          <w:szCs w:val="24"/>
        </w:rPr>
        <w:t xml:space="preserve">BJS inserted the above questions on probation and parole in section, Pretrial, Probation and Reentry Programs and Services.  </w:t>
      </w:r>
      <w:r w:rsidRPr="00DA6834">
        <w:rPr>
          <w:rFonts w:ascii="Times New Roman" w:hAnsi="Times New Roman" w:cs="Times New Roman"/>
          <w:sz w:val="24"/>
          <w:szCs w:val="24"/>
        </w:rPr>
        <w:t>In addition, t</w:t>
      </w:r>
      <w:r w:rsidR="004E5A40" w:rsidRPr="00DA6834">
        <w:rPr>
          <w:rFonts w:ascii="Times New Roman" w:hAnsi="Times New Roman" w:cs="Times New Roman"/>
          <w:sz w:val="24"/>
          <w:szCs w:val="24"/>
        </w:rPr>
        <w:t xml:space="preserve">he APPA also suggested questions on </w:t>
      </w:r>
      <w:r w:rsidRPr="00DA6834">
        <w:rPr>
          <w:rFonts w:ascii="Times New Roman" w:hAnsi="Times New Roman" w:cs="Times New Roman"/>
          <w:sz w:val="24"/>
          <w:szCs w:val="24"/>
        </w:rPr>
        <w:t>reentry</w:t>
      </w:r>
      <w:r w:rsidR="004E5A40" w:rsidRPr="00DA6834">
        <w:rPr>
          <w:rFonts w:ascii="Times New Roman" w:hAnsi="Times New Roman" w:cs="Times New Roman"/>
          <w:sz w:val="24"/>
          <w:szCs w:val="24"/>
        </w:rPr>
        <w:t xml:space="preserve"> programs and services,</w:t>
      </w:r>
      <w:r w:rsidRPr="00DA6834">
        <w:rPr>
          <w:rFonts w:ascii="Times New Roman" w:hAnsi="Times New Roman" w:cs="Times New Roman"/>
          <w:sz w:val="24"/>
          <w:szCs w:val="24"/>
        </w:rPr>
        <w:t xml:space="preserve"> which have been incorporated</w:t>
      </w:r>
      <w:r w:rsidR="004E5A40" w:rsidRPr="00DA6834">
        <w:rPr>
          <w:rFonts w:ascii="Times New Roman" w:hAnsi="Times New Roman" w:cs="Times New Roman"/>
          <w:sz w:val="24"/>
          <w:szCs w:val="24"/>
        </w:rPr>
        <w:t>.</w:t>
      </w:r>
    </w:p>
    <w:p w14:paraId="0602C6B0" w14:textId="1FF31821" w:rsidR="004E5A40" w:rsidRDefault="004E5A40" w:rsidP="00056D20">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E5A40">
        <w:rPr>
          <w:rFonts w:ascii="Times New Roman" w:hAnsi="Times New Roman" w:cs="Times New Roman"/>
          <w:sz w:val="24"/>
          <w:szCs w:val="24"/>
        </w:rPr>
        <w:t>Does your community supervise individuals coming out of placement in a secure facility?</w:t>
      </w:r>
    </w:p>
    <w:p w14:paraId="4BF172E5" w14:textId="73BC1349" w:rsidR="004E5A40" w:rsidRDefault="004E5A40" w:rsidP="00056D20">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E5A40">
        <w:rPr>
          <w:rFonts w:ascii="Times New Roman" w:hAnsi="Times New Roman" w:cs="Times New Roman"/>
          <w:sz w:val="24"/>
          <w:szCs w:val="24"/>
        </w:rPr>
        <w:t>With which facilities does your community work on reentry supervision?</w:t>
      </w:r>
    </w:p>
    <w:p w14:paraId="4524DA96" w14:textId="4FBEF91F" w:rsidR="00DA6834" w:rsidRDefault="004E5A40" w:rsidP="00056D20">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E5A40">
        <w:rPr>
          <w:rFonts w:ascii="Times New Roman" w:hAnsi="Times New Roman" w:cs="Times New Roman"/>
          <w:sz w:val="24"/>
          <w:szCs w:val="24"/>
        </w:rPr>
        <w:t>Is your tribe involved in assisting with or developing reentry plans for tribal members return</w:t>
      </w:r>
      <w:r w:rsidR="00ED4037">
        <w:rPr>
          <w:rFonts w:ascii="Times New Roman" w:hAnsi="Times New Roman" w:cs="Times New Roman"/>
          <w:sz w:val="24"/>
          <w:szCs w:val="24"/>
        </w:rPr>
        <w:t>ing</w:t>
      </w:r>
      <w:r w:rsidRPr="004E5A40">
        <w:rPr>
          <w:rFonts w:ascii="Times New Roman" w:hAnsi="Times New Roman" w:cs="Times New Roman"/>
          <w:sz w:val="24"/>
          <w:szCs w:val="24"/>
        </w:rPr>
        <w:t xml:space="preserve"> to your community following a period of secure confinement?</w:t>
      </w:r>
    </w:p>
    <w:p w14:paraId="5CCB659D" w14:textId="103F0459" w:rsidR="00DA6834" w:rsidRPr="00056D20" w:rsidRDefault="004D31D5" w:rsidP="00DA683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A6834">
        <w:rPr>
          <w:rFonts w:ascii="Times New Roman" w:hAnsi="Times New Roman" w:cs="Times New Roman"/>
          <w:sz w:val="24"/>
          <w:szCs w:val="24"/>
        </w:rPr>
        <w:t>Does your community have transitional living facilities to assist tribal members returning to the community?</w:t>
      </w:r>
    </w:p>
    <w:p w14:paraId="41C444F7" w14:textId="27DFC068" w:rsidR="004E5A40" w:rsidRPr="008B66F9" w:rsidRDefault="008B66F9" w:rsidP="008B66F9">
      <w:pPr>
        <w:rPr>
          <w:rFonts w:ascii="Times New Roman" w:hAnsi="Times New Roman" w:cs="Times New Roman"/>
          <w:sz w:val="24"/>
          <w:szCs w:val="24"/>
        </w:rPr>
      </w:pPr>
      <w:r w:rsidRPr="008B66F9">
        <w:rPr>
          <w:rFonts w:ascii="Times New Roman" w:hAnsi="Times New Roman" w:cs="Times New Roman"/>
          <w:sz w:val="24"/>
          <w:szCs w:val="24"/>
        </w:rPr>
        <w:t>BJS i</w:t>
      </w:r>
      <w:r>
        <w:rPr>
          <w:rFonts w:ascii="Times New Roman" w:hAnsi="Times New Roman" w:cs="Times New Roman"/>
          <w:sz w:val="24"/>
          <w:szCs w:val="24"/>
        </w:rPr>
        <w:t xml:space="preserve">nserted the above questions on reentry </w:t>
      </w:r>
      <w:r w:rsidRPr="008B66F9">
        <w:rPr>
          <w:rFonts w:ascii="Times New Roman" w:hAnsi="Times New Roman" w:cs="Times New Roman"/>
          <w:sz w:val="24"/>
          <w:szCs w:val="24"/>
        </w:rPr>
        <w:t xml:space="preserve">in the section </w:t>
      </w:r>
      <w:r>
        <w:rPr>
          <w:rFonts w:ascii="Times New Roman" w:hAnsi="Times New Roman" w:cs="Times New Roman"/>
          <w:sz w:val="24"/>
          <w:szCs w:val="24"/>
        </w:rPr>
        <w:t>for</w:t>
      </w:r>
      <w:r w:rsidRPr="008B66F9">
        <w:rPr>
          <w:rFonts w:ascii="Times New Roman" w:hAnsi="Times New Roman" w:cs="Times New Roman"/>
          <w:sz w:val="24"/>
          <w:szCs w:val="24"/>
        </w:rPr>
        <w:t xml:space="preserve"> Pretrial, Probation and Reentry Programs and Services.</w:t>
      </w:r>
    </w:p>
    <w:p w14:paraId="79178B90" w14:textId="7DA4154D" w:rsidR="007D51EF" w:rsidRPr="00A8266C" w:rsidRDefault="00651FB1"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51FB1">
        <w:rPr>
          <w:rFonts w:ascii="Times New Roman" w:hAnsi="Times New Roman" w:cs="Times New Roman"/>
          <w:b/>
          <w:sz w:val="24"/>
          <w:szCs w:val="24"/>
        </w:rPr>
        <w:t xml:space="preserve">DUI and DWI Conviction Sharing.  </w:t>
      </w:r>
      <w:r w:rsidR="00B812D1" w:rsidRPr="00E15C9C">
        <w:rPr>
          <w:rFonts w:ascii="Times New Roman" w:hAnsi="Times New Roman" w:cs="Times New Roman"/>
          <w:sz w:val="24"/>
          <w:szCs w:val="24"/>
        </w:rPr>
        <w:t xml:space="preserve">Kenneth Copeland, </w:t>
      </w:r>
      <w:r w:rsidR="00525DBB">
        <w:rPr>
          <w:rFonts w:ascii="Times New Roman" w:hAnsi="Times New Roman" w:cs="Times New Roman"/>
          <w:sz w:val="24"/>
          <w:szCs w:val="24"/>
        </w:rPr>
        <w:t>Regional Program Manager</w:t>
      </w:r>
      <w:r w:rsidR="00B812D1" w:rsidRPr="00E15C9C">
        <w:rPr>
          <w:rFonts w:ascii="Times New Roman" w:hAnsi="Times New Roman" w:cs="Times New Roman"/>
          <w:sz w:val="24"/>
          <w:szCs w:val="24"/>
        </w:rPr>
        <w:t xml:space="preserve">, </w:t>
      </w:r>
      <w:r w:rsidR="00B812D1">
        <w:rPr>
          <w:rFonts w:ascii="Times New Roman" w:hAnsi="Times New Roman" w:cs="Times New Roman"/>
          <w:sz w:val="24"/>
          <w:szCs w:val="24"/>
        </w:rPr>
        <w:t xml:space="preserve">of the </w:t>
      </w:r>
      <w:r w:rsidR="00525DBB" w:rsidRPr="00525DBB">
        <w:rPr>
          <w:rFonts w:ascii="Times New Roman" w:hAnsi="Times New Roman" w:cs="Times New Roman"/>
          <w:sz w:val="24"/>
          <w:szCs w:val="24"/>
        </w:rPr>
        <w:t>National Highway Traffic Safety Administration</w:t>
      </w:r>
      <w:r w:rsidR="00B812D1">
        <w:rPr>
          <w:rFonts w:ascii="Times New Roman" w:hAnsi="Times New Roman" w:cs="Times New Roman"/>
          <w:sz w:val="24"/>
          <w:szCs w:val="24"/>
        </w:rPr>
        <w:t xml:space="preserve">, </w:t>
      </w:r>
      <w:r w:rsidR="003221E2">
        <w:rPr>
          <w:rFonts w:ascii="Times New Roman" w:hAnsi="Times New Roman" w:cs="Times New Roman"/>
          <w:sz w:val="24"/>
          <w:szCs w:val="24"/>
        </w:rPr>
        <w:t xml:space="preserve">suggested </w:t>
      </w:r>
      <w:r w:rsidR="00B812D1">
        <w:rPr>
          <w:rFonts w:ascii="Times New Roman" w:hAnsi="Times New Roman" w:cs="Times New Roman"/>
          <w:sz w:val="24"/>
          <w:szCs w:val="24"/>
        </w:rPr>
        <w:t xml:space="preserve">the need for additional information </w:t>
      </w:r>
      <w:r w:rsidR="0048358F">
        <w:rPr>
          <w:rFonts w:ascii="Times New Roman" w:hAnsi="Times New Roman" w:cs="Times New Roman"/>
          <w:sz w:val="24"/>
          <w:szCs w:val="24"/>
        </w:rPr>
        <w:t xml:space="preserve">as it relates to how tribal courts handle driving under the influence (DUI) and driving while intoxicated (DWI) matters.  </w:t>
      </w:r>
      <w:r w:rsidR="0048358F" w:rsidRPr="00A8266C">
        <w:rPr>
          <w:rFonts w:ascii="Times New Roman" w:hAnsi="Times New Roman" w:cs="Times New Roman"/>
          <w:sz w:val="24"/>
          <w:szCs w:val="24"/>
        </w:rPr>
        <w:t xml:space="preserve">For instance, </w:t>
      </w:r>
      <w:r w:rsidR="00A8266C">
        <w:rPr>
          <w:rFonts w:ascii="Times New Roman" w:hAnsi="Times New Roman" w:cs="Times New Roman"/>
          <w:sz w:val="24"/>
          <w:szCs w:val="24"/>
        </w:rPr>
        <w:t>t</w:t>
      </w:r>
      <w:r w:rsidR="003221E2" w:rsidRPr="00A8266C">
        <w:rPr>
          <w:rFonts w:ascii="Times New Roman" w:hAnsi="Times New Roman" w:cs="Times New Roman"/>
          <w:sz w:val="24"/>
          <w:szCs w:val="24"/>
        </w:rPr>
        <w:t xml:space="preserve">he </w:t>
      </w:r>
      <w:r w:rsidR="00A8266C">
        <w:rPr>
          <w:rFonts w:ascii="Times New Roman" w:hAnsi="Times New Roman" w:cs="Times New Roman"/>
          <w:sz w:val="24"/>
          <w:szCs w:val="24"/>
        </w:rPr>
        <w:t xml:space="preserve">Indian Highway Safety Program </w:t>
      </w:r>
      <w:r w:rsidR="003221E2" w:rsidRPr="00A8266C">
        <w:rPr>
          <w:rFonts w:ascii="Times New Roman" w:hAnsi="Times New Roman" w:cs="Times New Roman"/>
          <w:sz w:val="24"/>
          <w:szCs w:val="24"/>
        </w:rPr>
        <w:t xml:space="preserve">suggested the following questions are </w:t>
      </w:r>
      <w:r w:rsidR="0048358F" w:rsidRPr="00A8266C">
        <w:rPr>
          <w:rFonts w:ascii="Times New Roman" w:hAnsi="Times New Roman" w:cs="Times New Roman"/>
          <w:sz w:val="24"/>
          <w:szCs w:val="24"/>
        </w:rPr>
        <w:t xml:space="preserve">important </w:t>
      </w:r>
      <w:r w:rsidR="00743B16" w:rsidRPr="00A8266C">
        <w:rPr>
          <w:rFonts w:ascii="Times New Roman" w:hAnsi="Times New Roman" w:cs="Times New Roman"/>
          <w:sz w:val="24"/>
          <w:szCs w:val="24"/>
        </w:rPr>
        <w:t>regarding Indian country:</w:t>
      </w:r>
    </w:p>
    <w:p w14:paraId="405C5C60" w14:textId="5FC37BDF" w:rsidR="007D51EF" w:rsidRPr="00A8266C" w:rsidRDefault="00743B16" w:rsidP="007B4DE9">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A8266C">
        <w:rPr>
          <w:rFonts w:ascii="Times New Roman" w:hAnsi="Times New Roman" w:cs="Times New Roman"/>
          <w:sz w:val="24"/>
          <w:szCs w:val="24"/>
        </w:rPr>
        <w:t xml:space="preserve">Does the tribal court have a separate </w:t>
      </w:r>
      <w:r w:rsidR="00B812D1" w:rsidRPr="00A8266C">
        <w:rPr>
          <w:rFonts w:ascii="Times New Roman" w:hAnsi="Times New Roman"/>
          <w:iCs/>
          <w:color w:val="000000"/>
        </w:rPr>
        <w:t>DUI or DWI Court</w:t>
      </w:r>
      <w:r w:rsidRPr="00A8266C">
        <w:rPr>
          <w:rFonts w:ascii="Times New Roman" w:hAnsi="Times New Roman"/>
          <w:iCs/>
          <w:color w:val="000000"/>
        </w:rPr>
        <w:t xml:space="preserve"> or </w:t>
      </w:r>
      <w:r w:rsidR="00B812D1" w:rsidRPr="00A8266C">
        <w:rPr>
          <w:rFonts w:ascii="Times New Roman" w:hAnsi="Times New Roman"/>
          <w:iCs/>
          <w:color w:val="000000"/>
        </w:rPr>
        <w:t>docket</w:t>
      </w:r>
      <w:r w:rsidRPr="00A8266C">
        <w:rPr>
          <w:rFonts w:ascii="Times New Roman" w:hAnsi="Times New Roman"/>
          <w:iCs/>
          <w:color w:val="000000"/>
        </w:rPr>
        <w:t>?</w:t>
      </w:r>
      <w:r w:rsidR="0048358F" w:rsidRPr="00A8266C">
        <w:rPr>
          <w:rFonts w:ascii="Times New Roman" w:hAnsi="Times New Roman"/>
          <w:iCs/>
          <w:color w:val="000000"/>
        </w:rPr>
        <w:t xml:space="preserve"> </w:t>
      </w:r>
    </w:p>
    <w:p w14:paraId="5C4E1BAD" w14:textId="658C569C" w:rsidR="007D51EF" w:rsidRPr="00A8266C" w:rsidRDefault="00A8266C" w:rsidP="007B4DE9">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Pr>
          <w:rFonts w:ascii="Times New Roman" w:hAnsi="Times New Roman"/>
          <w:iCs/>
          <w:color w:val="000000"/>
        </w:rPr>
        <w:t>H</w:t>
      </w:r>
      <w:r w:rsidRPr="00A8266C">
        <w:rPr>
          <w:rFonts w:ascii="Times New Roman" w:hAnsi="Times New Roman"/>
          <w:iCs/>
          <w:color w:val="000000"/>
        </w:rPr>
        <w:t xml:space="preserve">ow </w:t>
      </w:r>
      <w:r w:rsidR="00B812D1" w:rsidRPr="00A8266C">
        <w:rPr>
          <w:rFonts w:ascii="Times New Roman" w:hAnsi="Times New Roman"/>
          <w:iCs/>
          <w:color w:val="000000"/>
        </w:rPr>
        <w:t xml:space="preserve">many </w:t>
      </w:r>
      <w:r w:rsidR="0048358F" w:rsidRPr="00A8266C">
        <w:rPr>
          <w:rFonts w:ascii="Times New Roman" w:hAnsi="Times New Roman"/>
          <w:iCs/>
          <w:color w:val="000000"/>
        </w:rPr>
        <w:t xml:space="preserve">DUI/DWI </w:t>
      </w:r>
      <w:r w:rsidRPr="00A8266C">
        <w:rPr>
          <w:rFonts w:ascii="Times New Roman" w:hAnsi="Times New Roman"/>
          <w:iCs/>
          <w:color w:val="000000"/>
        </w:rPr>
        <w:t>conviction</w:t>
      </w:r>
      <w:r>
        <w:rPr>
          <w:rFonts w:ascii="Times New Roman" w:hAnsi="Times New Roman"/>
          <w:iCs/>
          <w:color w:val="000000"/>
        </w:rPr>
        <w:t>s during</w:t>
      </w:r>
      <w:r w:rsidR="0048358F" w:rsidRPr="00A8266C">
        <w:rPr>
          <w:rFonts w:ascii="Times New Roman" w:hAnsi="Times New Roman"/>
          <w:iCs/>
          <w:color w:val="000000"/>
        </w:rPr>
        <w:t xml:space="preserve"> </w:t>
      </w:r>
      <w:r w:rsidR="00735CDF">
        <w:rPr>
          <w:rFonts w:ascii="Times New Roman" w:hAnsi="Times New Roman"/>
          <w:iCs/>
          <w:color w:val="000000"/>
        </w:rPr>
        <w:t>2014</w:t>
      </w:r>
      <w:r w:rsidR="00743B16" w:rsidRPr="00A8266C">
        <w:rPr>
          <w:rFonts w:ascii="Times New Roman" w:hAnsi="Times New Roman"/>
          <w:iCs/>
          <w:color w:val="000000"/>
        </w:rPr>
        <w:t>?</w:t>
      </w:r>
    </w:p>
    <w:p w14:paraId="0389DF9A" w14:textId="4BEBCCE0" w:rsidR="007D51EF" w:rsidRPr="00A8266C" w:rsidRDefault="00A8266C" w:rsidP="007B4DE9">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Pr>
          <w:rFonts w:ascii="Times New Roman" w:hAnsi="Times New Roman"/>
          <w:iCs/>
          <w:color w:val="000000"/>
        </w:rPr>
        <w:t>W</w:t>
      </w:r>
      <w:r w:rsidR="00B812D1" w:rsidRPr="00A8266C">
        <w:rPr>
          <w:rFonts w:ascii="Times New Roman" w:hAnsi="Times New Roman"/>
          <w:iCs/>
          <w:color w:val="000000"/>
        </w:rPr>
        <w:t>hat are the available sanctions issued by the triba</w:t>
      </w:r>
      <w:r w:rsidR="0048358F" w:rsidRPr="00A8266C">
        <w:rPr>
          <w:rFonts w:ascii="Times New Roman" w:hAnsi="Times New Roman"/>
          <w:iCs/>
          <w:color w:val="000000"/>
        </w:rPr>
        <w:t>l court for DUI/DWI convictions</w:t>
      </w:r>
      <w:r w:rsidR="00743B16" w:rsidRPr="00A8266C">
        <w:rPr>
          <w:rFonts w:ascii="Times New Roman" w:hAnsi="Times New Roman"/>
          <w:iCs/>
          <w:color w:val="000000"/>
        </w:rPr>
        <w:t>?</w:t>
      </w:r>
      <w:r w:rsidR="0048358F" w:rsidRPr="00A8266C">
        <w:rPr>
          <w:rFonts w:ascii="Times New Roman" w:hAnsi="Times New Roman"/>
          <w:iCs/>
          <w:color w:val="000000"/>
        </w:rPr>
        <w:t xml:space="preserve"> and </w:t>
      </w:r>
    </w:p>
    <w:p w14:paraId="5401A875" w14:textId="6C9CE3FD" w:rsidR="00A13788" w:rsidRPr="003C708B" w:rsidRDefault="00A8266C" w:rsidP="007B4DE9">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iCs/>
          <w:color w:val="000000"/>
        </w:rPr>
        <w:t>D</w:t>
      </w:r>
      <w:r w:rsidR="00B812D1" w:rsidRPr="00A8266C">
        <w:rPr>
          <w:rFonts w:ascii="Times New Roman" w:hAnsi="Times New Roman"/>
          <w:iCs/>
          <w:color w:val="000000"/>
        </w:rPr>
        <w:t>o</w:t>
      </w:r>
      <w:r>
        <w:rPr>
          <w:rFonts w:ascii="Times New Roman" w:hAnsi="Times New Roman"/>
          <w:iCs/>
          <w:color w:val="000000"/>
        </w:rPr>
        <w:t>es your</w:t>
      </w:r>
      <w:r w:rsidR="0048358F" w:rsidRPr="00A8266C">
        <w:rPr>
          <w:rFonts w:ascii="Times New Roman" w:hAnsi="Times New Roman"/>
          <w:iCs/>
          <w:color w:val="000000"/>
        </w:rPr>
        <w:t xml:space="preserve"> </w:t>
      </w:r>
      <w:r w:rsidR="00B812D1" w:rsidRPr="00A8266C">
        <w:rPr>
          <w:rFonts w:ascii="Times New Roman" w:hAnsi="Times New Roman"/>
          <w:iCs/>
          <w:color w:val="000000"/>
        </w:rPr>
        <w:t>tribal court share</w:t>
      </w:r>
      <w:r w:rsidR="0048358F" w:rsidRPr="00A8266C">
        <w:rPr>
          <w:rFonts w:ascii="Times New Roman" w:hAnsi="Times New Roman"/>
          <w:iCs/>
          <w:color w:val="000000"/>
        </w:rPr>
        <w:t xml:space="preserve"> </w:t>
      </w:r>
      <w:r w:rsidR="00B812D1" w:rsidRPr="00A8266C">
        <w:rPr>
          <w:rFonts w:ascii="Times New Roman" w:hAnsi="Times New Roman"/>
          <w:iCs/>
          <w:color w:val="000000"/>
        </w:rPr>
        <w:t>DUI/DWI conviction information with State Administering agencies (e.g. Motor Vehicle Authority, DMV, etc.)</w:t>
      </w:r>
      <w:r w:rsidR="0048358F" w:rsidRPr="00A8266C">
        <w:rPr>
          <w:rFonts w:ascii="Times New Roman" w:hAnsi="Times New Roman"/>
          <w:iCs/>
          <w:color w:val="000000"/>
        </w:rPr>
        <w:t>?</w:t>
      </w:r>
    </w:p>
    <w:p w14:paraId="024223BF" w14:textId="19D3E072" w:rsidR="003C708B" w:rsidRPr="003C708B" w:rsidRDefault="003C708B" w:rsidP="003C7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C708B">
        <w:rPr>
          <w:rFonts w:ascii="Times New Roman" w:hAnsi="Times New Roman"/>
          <w:color w:val="000000"/>
        </w:rPr>
        <w:t xml:space="preserve">BJS inserted the above questions on DUI/DWI in Tribal Court </w:t>
      </w:r>
      <w:r w:rsidR="002736E4">
        <w:rPr>
          <w:rFonts w:ascii="Times New Roman" w:hAnsi="Times New Roman"/>
          <w:color w:val="000000"/>
        </w:rPr>
        <w:t>Administration</w:t>
      </w:r>
      <w:r w:rsidRPr="003C708B">
        <w:rPr>
          <w:rFonts w:ascii="Times New Roman" w:hAnsi="Times New Roman"/>
          <w:color w:val="000000"/>
        </w:rPr>
        <w:t xml:space="preserve"> section.</w:t>
      </w:r>
    </w:p>
    <w:p w14:paraId="0737DED8" w14:textId="77777777" w:rsidR="003C708B" w:rsidRDefault="003C708B" w:rsidP="003C7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3C708B">
        <w:rPr>
          <w:rFonts w:ascii="Times New Roman" w:hAnsi="Times New Roman"/>
          <w:b/>
          <w:color w:val="000000"/>
        </w:rPr>
        <w:t>BIA Indian Highway Safety Program</w:t>
      </w:r>
    </w:p>
    <w:p w14:paraId="41F55472" w14:textId="25F713E3" w:rsidR="003C708B" w:rsidRDefault="003C708B" w:rsidP="003C7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The Indian Highway Safety Program</w:t>
      </w:r>
      <w:r w:rsidR="002736E4">
        <w:rPr>
          <w:rFonts w:ascii="Times New Roman" w:hAnsi="Times New Roman"/>
          <w:color w:val="000000"/>
        </w:rPr>
        <w:t>, at the Bureau of Indian Affairs,</w:t>
      </w:r>
      <w:r>
        <w:rPr>
          <w:rFonts w:ascii="Times New Roman" w:hAnsi="Times New Roman"/>
          <w:color w:val="000000"/>
        </w:rPr>
        <w:t xml:space="preserve"> </w:t>
      </w:r>
      <w:r w:rsidRPr="003C708B">
        <w:rPr>
          <w:rFonts w:ascii="Times New Roman" w:hAnsi="Times New Roman"/>
          <w:color w:val="000000"/>
        </w:rPr>
        <w:t xml:space="preserve">suggested the need for additional information as it relates </w:t>
      </w:r>
      <w:r>
        <w:rPr>
          <w:rFonts w:ascii="Times New Roman" w:hAnsi="Times New Roman"/>
          <w:color w:val="000000"/>
        </w:rPr>
        <w:t>to:</w:t>
      </w:r>
    </w:p>
    <w:p w14:paraId="43B03BCB" w14:textId="415797BC" w:rsidR="003C708B" w:rsidRDefault="003C708B" w:rsidP="003C708B">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W</w:t>
      </w:r>
      <w:r w:rsidRPr="003C708B">
        <w:rPr>
          <w:rFonts w:ascii="Times New Roman" w:hAnsi="Times New Roman" w:cs="Times New Roman"/>
          <w:sz w:val="24"/>
          <w:szCs w:val="24"/>
        </w:rPr>
        <w:t xml:space="preserve">hat does the </w:t>
      </w:r>
      <w:r>
        <w:rPr>
          <w:rFonts w:ascii="Times New Roman" w:hAnsi="Times New Roman" w:cs="Times New Roman"/>
          <w:sz w:val="24"/>
          <w:szCs w:val="24"/>
        </w:rPr>
        <w:t xml:space="preserve">tribal </w:t>
      </w:r>
      <w:r w:rsidRPr="003C708B">
        <w:rPr>
          <w:rFonts w:ascii="Times New Roman" w:hAnsi="Times New Roman" w:cs="Times New Roman"/>
          <w:sz w:val="24"/>
          <w:szCs w:val="24"/>
        </w:rPr>
        <w:t>court recognize as acceptable evidence to determine B</w:t>
      </w:r>
      <w:r>
        <w:rPr>
          <w:rFonts w:ascii="Times New Roman" w:hAnsi="Times New Roman" w:cs="Times New Roman"/>
          <w:sz w:val="24"/>
          <w:szCs w:val="24"/>
        </w:rPr>
        <w:t xml:space="preserve">lood </w:t>
      </w:r>
      <w:r w:rsidRPr="003C708B">
        <w:rPr>
          <w:rFonts w:ascii="Times New Roman" w:hAnsi="Times New Roman" w:cs="Times New Roman"/>
          <w:sz w:val="24"/>
          <w:szCs w:val="24"/>
        </w:rPr>
        <w:t>A</w:t>
      </w:r>
      <w:r>
        <w:rPr>
          <w:rFonts w:ascii="Times New Roman" w:hAnsi="Times New Roman" w:cs="Times New Roman"/>
          <w:sz w:val="24"/>
          <w:szCs w:val="24"/>
        </w:rPr>
        <w:t xml:space="preserve">lcohol </w:t>
      </w:r>
      <w:r w:rsidRPr="003C708B">
        <w:rPr>
          <w:rFonts w:ascii="Times New Roman" w:hAnsi="Times New Roman" w:cs="Times New Roman"/>
          <w:sz w:val="24"/>
          <w:szCs w:val="24"/>
        </w:rPr>
        <w:t>C</w:t>
      </w:r>
      <w:r>
        <w:rPr>
          <w:rFonts w:ascii="Times New Roman" w:hAnsi="Times New Roman" w:cs="Times New Roman"/>
          <w:sz w:val="24"/>
          <w:szCs w:val="24"/>
        </w:rPr>
        <w:t>ontent for DUI and/DWI case?</w:t>
      </w:r>
    </w:p>
    <w:p w14:paraId="783C6E12" w14:textId="349FADE7" w:rsidR="003C708B" w:rsidRDefault="003C708B" w:rsidP="003C708B">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D</w:t>
      </w:r>
      <w:r w:rsidRPr="003C708B">
        <w:rPr>
          <w:rFonts w:ascii="Times New Roman" w:hAnsi="Times New Roman" w:cs="Times New Roman"/>
          <w:sz w:val="24"/>
          <w:szCs w:val="24"/>
        </w:rPr>
        <w:t xml:space="preserve">oes the court provide defense </w:t>
      </w:r>
      <w:r w:rsidR="002736E4" w:rsidRPr="003C708B">
        <w:rPr>
          <w:rFonts w:ascii="Times New Roman" w:hAnsi="Times New Roman" w:cs="Times New Roman"/>
          <w:sz w:val="24"/>
          <w:szCs w:val="24"/>
        </w:rPr>
        <w:t>counsel?</w:t>
      </w:r>
    </w:p>
    <w:p w14:paraId="6BB6EE2A" w14:textId="6CDF49A3" w:rsidR="003C708B" w:rsidRPr="003C708B" w:rsidRDefault="003C708B" w:rsidP="003C7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3C708B">
        <w:rPr>
          <w:rFonts w:ascii="Times New Roman" w:hAnsi="Times New Roman" w:cs="Times New Roman"/>
          <w:sz w:val="24"/>
          <w:szCs w:val="24"/>
        </w:rPr>
        <w:t xml:space="preserve">BJS inserted the above questions </w:t>
      </w:r>
      <w:r w:rsidR="002736E4">
        <w:rPr>
          <w:rFonts w:ascii="Times New Roman" w:hAnsi="Times New Roman" w:cs="Times New Roman"/>
          <w:sz w:val="24"/>
          <w:szCs w:val="24"/>
        </w:rPr>
        <w:t xml:space="preserve">the </w:t>
      </w:r>
      <w:r w:rsidRPr="003C708B">
        <w:rPr>
          <w:rFonts w:ascii="Times New Roman" w:hAnsi="Times New Roman" w:cs="Times New Roman"/>
          <w:sz w:val="24"/>
          <w:szCs w:val="24"/>
        </w:rPr>
        <w:t xml:space="preserve">Tribal Court </w:t>
      </w:r>
      <w:r w:rsidR="002736E4">
        <w:rPr>
          <w:rFonts w:ascii="Times New Roman" w:hAnsi="Times New Roman" w:cs="Times New Roman"/>
          <w:sz w:val="24"/>
          <w:szCs w:val="24"/>
        </w:rPr>
        <w:t>Administration</w:t>
      </w:r>
      <w:r w:rsidRPr="003C708B">
        <w:rPr>
          <w:rFonts w:ascii="Times New Roman" w:hAnsi="Times New Roman" w:cs="Times New Roman"/>
          <w:sz w:val="24"/>
          <w:szCs w:val="24"/>
        </w:rPr>
        <w:t xml:space="preserve"> </w:t>
      </w:r>
      <w:r w:rsidR="002736E4">
        <w:rPr>
          <w:rFonts w:ascii="Times New Roman" w:hAnsi="Times New Roman" w:cs="Times New Roman"/>
          <w:sz w:val="24"/>
          <w:szCs w:val="24"/>
        </w:rPr>
        <w:t xml:space="preserve">and Public Defense </w:t>
      </w:r>
      <w:r w:rsidRPr="003C708B">
        <w:rPr>
          <w:rFonts w:ascii="Times New Roman" w:hAnsi="Times New Roman" w:cs="Times New Roman"/>
          <w:sz w:val="24"/>
          <w:szCs w:val="24"/>
        </w:rPr>
        <w:t>section.</w:t>
      </w:r>
    </w:p>
    <w:p w14:paraId="6AF4B1BF" w14:textId="1E8088D2" w:rsidR="003C708B" w:rsidRPr="003C708B" w:rsidRDefault="003C708B" w:rsidP="003C7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3C708B">
        <w:rPr>
          <w:rFonts w:ascii="Times New Roman" w:hAnsi="Times New Roman" w:cs="Times New Roman"/>
          <w:b/>
          <w:sz w:val="24"/>
          <w:szCs w:val="24"/>
        </w:rPr>
        <w:lastRenderedPageBreak/>
        <w:t>General Comments and suggestions</w:t>
      </w:r>
      <w:r>
        <w:rPr>
          <w:rFonts w:ascii="Times New Roman" w:hAnsi="Times New Roman" w:cs="Times New Roman"/>
          <w:sz w:val="24"/>
          <w:szCs w:val="24"/>
        </w:rPr>
        <w:t>.  Jerry Gardner</w:t>
      </w:r>
      <w:r w:rsidR="005952A2">
        <w:rPr>
          <w:rFonts w:ascii="Times New Roman" w:hAnsi="Times New Roman" w:cs="Times New Roman"/>
          <w:sz w:val="24"/>
          <w:szCs w:val="24"/>
        </w:rPr>
        <w:t>,</w:t>
      </w:r>
      <w:r>
        <w:rPr>
          <w:rFonts w:ascii="Times New Roman" w:hAnsi="Times New Roman" w:cs="Times New Roman"/>
          <w:sz w:val="24"/>
          <w:szCs w:val="24"/>
        </w:rPr>
        <w:t xml:space="preserve"> of the Tribal Law and Policy Institute</w:t>
      </w:r>
      <w:r w:rsidR="005952A2">
        <w:rPr>
          <w:rFonts w:ascii="Times New Roman" w:hAnsi="Times New Roman" w:cs="Times New Roman"/>
          <w:sz w:val="24"/>
          <w:szCs w:val="24"/>
        </w:rPr>
        <w:t>,</w:t>
      </w:r>
      <w:r>
        <w:rPr>
          <w:rFonts w:ascii="Times New Roman" w:hAnsi="Times New Roman" w:cs="Times New Roman"/>
          <w:sz w:val="24"/>
          <w:szCs w:val="24"/>
        </w:rPr>
        <w:t xml:space="preserve"> and </w:t>
      </w:r>
      <w:r w:rsidR="005952A2">
        <w:rPr>
          <w:rFonts w:ascii="Times New Roman" w:hAnsi="Times New Roman" w:cs="Times New Roman"/>
          <w:sz w:val="24"/>
          <w:szCs w:val="24"/>
        </w:rPr>
        <w:t xml:space="preserve">the </w:t>
      </w:r>
      <w:r>
        <w:rPr>
          <w:rFonts w:ascii="Times New Roman" w:hAnsi="Times New Roman" w:cs="Times New Roman"/>
          <w:sz w:val="24"/>
          <w:szCs w:val="24"/>
        </w:rPr>
        <w:t>Indian Country Justice Partners</w:t>
      </w:r>
      <w:r w:rsidRPr="003C708B">
        <w:rPr>
          <w:rFonts w:ascii="Times New Roman" w:hAnsi="Times New Roman" w:cs="Times New Roman"/>
          <w:sz w:val="24"/>
          <w:szCs w:val="24"/>
        </w:rPr>
        <w:t xml:space="preserve"> </w:t>
      </w:r>
      <w:r w:rsidR="005952A2">
        <w:rPr>
          <w:rFonts w:ascii="Times New Roman" w:hAnsi="Times New Roman" w:cs="Times New Roman"/>
          <w:sz w:val="24"/>
          <w:szCs w:val="24"/>
        </w:rPr>
        <w:t xml:space="preserve">organization </w:t>
      </w:r>
      <w:r w:rsidR="002760C2">
        <w:rPr>
          <w:rFonts w:ascii="Times New Roman" w:hAnsi="Times New Roman" w:cs="Times New Roman"/>
          <w:sz w:val="24"/>
          <w:szCs w:val="24"/>
        </w:rPr>
        <w:t xml:space="preserve">both submitted similar comments and recommendations for question improvements.  These groups went line by line through the NSTCS-14 survey and their comments have been </w:t>
      </w:r>
      <w:r w:rsidR="005952A2">
        <w:rPr>
          <w:rFonts w:ascii="Times New Roman" w:hAnsi="Times New Roman" w:cs="Times New Roman"/>
          <w:sz w:val="24"/>
          <w:szCs w:val="24"/>
        </w:rPr>
        <w:t>incorporated where applicable and/or items deleted as needed throughout the various versions.  As their documents were too extensive to itemize here, both will be made available to the public with the submission of this package.</w:t>
      </w:r>
    </w:p>
    <w:p w14:paraId="29C9E8D1" w14:textId="77777777" w:rsidR="003C708B" w:rsidRPr="00A2472A" w:rsidRDefault="003C708B" w:rsidP="00D1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29EB32AA" w14:textId="05F377E9" w:rsidR="00A2472A" w:rsidRPr="00A2472A" w:rsidRDefault="00A2472A" w:rsidP="00A2472A">
      <w:pPr>
        <w:pStyle w:val="ListParagraph"/>
        <w:numPr>
          <w:ilvl w:val="0"/>
          <w:numId w:val="4"/>
        </w:numPr>
        <w:spacing w:after="0" w:line="240" w:lineRule="auto"/>
        <w:rPr>
          <w:rFonts w:ascii="Times New Roman" w:eastAsia="Times New Roman" w:hAnsi="Times New Roman" w:cs="Times New Roman"/>
          <w:sz w:val="24"/>
          <w:szCs w:val="24"/>
          <w:u w:val="single"/>
        </w:rPr>
      </w:pPr>
      <w:r w:rsidRPr="00A2472A">
        <w:rPr>
          <w:rFonts w:ascii="Times New Roman" w:eastAsia="Times New Roman" w:hAnsi="Times New Roman" w:cs="Times New Roman"/>
          <w:sz w:val="24"/>
          <w:szCs w:val="24"/>
          <w:u w:val="single"/>
        </w:rPr>
        <w:t>Paying Respondents</w:t>
      </w:r>
    </w:p>
    <w:p w14:paraId="3F037E0C" w14:textId="77777777" w:rsidR="00A2472A" w:rsidRPr="00A2472A" w:rsidRDefault="00A2472A" w:rsidP="00A2472A">
      <w:pPr>
        <w:spacing w:after="0" w:line="240" w:lineRule="auto"/>
        <w:rPr>
          <w:rFonts w:ascii="Times New Roman" w:eastAsia="Times New Roman" w:hAnsi="Times New Roman" w:cs="Times New Roman"/>
          <w:sz w:val="24"/>
          <w:szCs w:val="24"/>
        </w:rPr>
      </w:pPr>
    </w:p>
    <w:p w14:paraId="0407677B" w14:textId="6D051396" w:rsidR="00A2472A" w:rsidRPr="00A2472A" w:rsidRDefault="00A2472A" w:rsidP="00A247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Neither BJS nor Kauffman and Associates </w:t>
      </w:r>
      <w:r w:rsidRPr="00A2472A">
        <w:rPr>
          <w:rFonts w:ascii="Times New Roman" w:eastAsia="Times New Roman" w:hAnsi="Times New Roman" w:cs="Times New Roman"/>
          <w:sz w:val="24"/>
          <w:szCs w:val="24"/>
        </w:rPr>
        <w:t>will provide any payment or gift of any type to respondents. Respondents will participate on a voluntary basis.</w:t>
      </w:r>
    </w:p>
    <w:p w14:paraId="2B199A59" w14:textId="77777777" w:rsidR="00A2472A" w:rsidRPr="00A2472A"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104318CF" w14:textId="77777777" w:rsidR="00A2472A" w:rsidRPr="00A2472A" w:rsidRDefault="00A2472A" w:rsidP="00A2472A">
      <w:pPr>
        <w:numPr>
          <w:ilvl w:val="0"/>
          <w:numId w:val="4"/>
        </w:numPr>
        <w:spacing w:after="0" w:line="240" w:lineRule="auto"/>
        <w:contextualSpacing/>
        <w:rPr>
          <w:rFonts w:ascii="Times New Roman" w:eastAsia="Times New Roman" w:hAnsi="Times New Roman" w:cs="Times New Roman"/>
          <w:sz w:val="24"/>
          <w:szCs w:val="24"/>
          <w:u w:val="single"/>
        </w:rPr>
      </w:pPr>
      <w:r w:rsidRPr="00A2472A">
        <w:rPr>
          <w:rFonts w:ascii="Times New Roman" w:eastAsia="Times New Roman" w:hAnsi="Times New Roman" w:cs="Times New Roman"/>
          <w:sz w:val="24"/>
          <w:szCs w:val="24"/>
        </w:rPr>
        <w:t xml:space="preserve"> </w:t>
      </w:r>
      <w:r w:rsidRPr="00A2472A">
        <w:rPr>
          <w:rFonts w:ascii="Times New Roman" w:eastAsia="Times New Roman" w:hAnsi="Times New Roman" w:cs="Times New Roman"/>
          <w:sz w:val="24"/>
          <w:szCs w:val="24"/>
          <w:u w:val="single"/>
        </w:rPr>
        <w:t>Assurance of Confidentiality</w:t>
      </w:r>
    </w:p>
    <w:p w14:paraId="791B73D2" w14:textId="77777777" w:rsidR="00A2472A" w:rsidRPr="00A2472A"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contextualSpacing/>
        <w:rPr>
          <w:rFonts w:ascii="Times New Roman" w:eastAsia="Times New Roman" w:hAnsi="Times New Roman" w:cs="Times New Roman"/>
          <w:sz w:val="24"/>
          <w:szCs w:val="24"/>
        </w:rPr>
      </w:pPr>
    </w:p>
    <w:p w14:paraId="2D372917" w14:textId="030DBBF0" w:rsidR="00A2472A" w:rsidRPr="00A2472A" w:rsidRDefault="00A2472A" w:rsidP="00A2472A">
      <w:pPr>
        <w:spacing w:after="0" w:line="240" w:lineRule="auto"/>
        <w:rPr>
          <w:rFonts w:ascii="Times New Roman" w:eastAsia="Times New Roman" w:hAnsi="Times New Roman" w:cs="Times New Roman"/>
          <w:sz w:val="24"/>
          <w:szCs w:val="24"/>
        </w:rPr>
      </w:pPr>
      <w:r w:rsidRPr="00A2472A">
        <w:rPr>
          <w:rFonts w:ascii="Times New Roman" w:eastAsia="Times New Roman" w:hAnsi="Times New Roman" w:cs="Times New Roman"/>
          <w:sz w:val="24"/>
          <w:szCs w:val="24"/>
        </w:rPr>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00785F9D">
        <w:rPr>
          <w:rFonts w:ascii="Times New Roman" w:eastAsia="Times New Roman" w:hAnsi="Times New Roman" w:cs="Times New Roman"/>
          <w:sz w:val="24"/>
          <w:szCs w:val="24"/>
        </w:rPr>
        <w:t>2014 NST</w:t>
      </w:r>
      <w:r w:rsidR="00126899">
        <w:rPr>
          <w:rFonts w:ascii="Times New Roman" w:eastAsia="Times New Roman" w:hAnsi="Times New Roman" w:cs="Times New Roman"/>
          <w:sz w:val="24"/>
          <w:szCs w:val="24"/>
        </w:rPr>
        <w:t>CS</w:t>
      </w:r>
      <w:r w:rsidRPr="00A2472A">
        <w:rPr>
          <w:rFonts w:ascii="Times New Roman" w:eastAsia="Times New Roman" w:hAnsi="Times New Roman" w:cs="Times New Roman"/>
          <w:sz w:val="24"/>
          <w:szCs w:val="24"/>
        </w:rPr>
        <w:t xml:space="preserve"> represent institutional character</w:t>
      </w:r>
      <w:r w:rsidR="00126899">
        <w:rPr>
          <w:rFonts w:ascii="Times New Roman" w:eastAsia="Times New Roman" w:hAnsi="Times New Roman" w:cs="Times New Roman"/>
          <w:sz w:val="24"/>
          <w:szCs w:val="24"/>
        </w:rPr>
        <w:t>istics of tribal courts operating Indian country</w:t>
      </w:r>
      <w:r w:rsidRPr="00A2472A">
        <w:rPr>
          <w:rFonts w:ascii="Times New Roman" w:eastAsia="Times New Roman" w:hAnsi="Times New Roman" w:cs="Times New Roman"/>
          <w:sz w:val="24"/>
          <w:szCs w:val="24"/>
        </w:rPr>
        <w:t xml:space="preserve">. The fact that participation in this survey is voluntary and that information about individual agency responses will be available to the public is included on the first page of the survey instrument.  Respondents will also be informed in written communications sent to them that the information provided about their </w:t>
      </w:r>
      <w:r w:rsidR="00EC49E5">
        <w:rPr>
          <w:rFonts w:ascii="Times New Roman" w:eastAsia="Times New Roman" w:hAnsi="Times New Roman" w:cs="Times New Roman"/>
          <w:sz w:val="24"/>
          <w:szCs w:val="24"/>
        </w:rPr>
        <w:t xml:space="preserve">court </w:t>
      </w:r>
      <w:r w:rsidRPr="00A2472A">
        <w:rPr>
          <w:rFonts w:ascii="Times New Roman" w:eastAsia="Times New Roman" w:hAnsi="Times New Roman" w:cs="Times New Roman"/>
          <w:sz w:val="24"/>
          <w:szCs w:val="24"/>
        </w:rPr>
        <w:t xml:space="preserve">will be in the public domain. However, it will also be made clear to them that BJS and </w:t>
      </w:r>
      <w:r w:rsidR="00126899">
        <w:rPr>
          <w:rFonts w:ascii="Times New Roman" w:eastAsia="Times New Roman" w:hAnsi="Times New Roman" w:cs="Times New Roman"/>
          <w:sz w:val="24"/>
          <w:szCs w:val="24"/>
        </w:rPr>
        <w:t xml:space="preserve">KAI </w:t>
      </w:r>
      <w:r w:rsidRPr="00A2472A">
        <w:rPr>
          <w:rFonts w:ascii="Times New Roman" w:eastAsia="Times New Roman" w:hAnsi="Times New Roman" w:cs="Times New Roman"/>
          <w:sz w:val="24"/>
          <w:szCs w:val="24"/>
        </w:rPr>
        <w:t xml:space="preserve">will not release the names, phone numbers, or email addresses of the actual persons responsible for completing the </w:t>
      </w:r>
      <w:r w:rsidR="00785F9D">
        <w:rPr>
          <w:rFonts w:ascii="Times New Roman" w:eastAsia="Times New Roman" w:hAnsi="Times New Roman" w:cs="Times New Roman"/>
          <w:sz w:val="24"/>
          <w:szCs w:val="24"/>
        </w:rPr>
        <w:t>2014 NST</w:t>
      </w:r>
      <w:r w:rsidR="00126899">
        <w:rPr>
          <w:rFonts w:ascii="Times New Roman" w:eastAsia="Times New Roman" w:hAnsi="Times New Roman" w:cs="Times New Roman"/>
          <w:sz w:val="24"/>
          <w:szCs w:val="24"/>
        </w:rPr>
        <w:t xml:space="preserve">CS </w:t>
      </w:r>
      <w:r w:rsidRPr="00A2472A">
        <w:rPr>
          <w:rFonts w:ascii="Times New Roman" w:eastAsia="Times New Roman" w:hAnsi="Times New Roman" w:cs="Times New Roman"/>
          <w:sz w:val="24"/>
          <w:szCs w:val="24"/>
        </w:rPr>
        <w:t xml:space="preserve">instruments.  </w:t>
      </w:r>
    </w:p>
    <w:p w14:paraId="38301D1D" w14:textId="77777777" w:rsidR="00A2472A" w:rsidRPr="00A2472A"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contextualSpacing/>
        <w:rPr>
          <w:rFonts w:ascii="Times New Roman" w:eastAsia="Times New Roman" w:hAnsi="Times New Roman" w:cs="Times New Roman"/>
          <w:sz w:val="24"/>
          <w:szCs w:val="24"/>
        </w:rPr>
      </w:pPr>
    </w:p>
    <w:p w14:paraId="28D9BF7F" w14:textId="77777777" w:rsidR="00A2472A" w:rsidRPr="00A2472A" w:rsidRDefault="00A2472A" w:rsidP="00A2472A">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cs="Times New Roman"/>
          <w:sz w:val="24"/>
          <w:szCs w:val="24"/>
          <w:u w:val="single"/>
        </w:rPr>
      </w:pPr>
      <w:r w:rsidRPr="00A2472A">
        <w:rPr>
          <w:rFonts w:ascii="Times New Roman" w:eastAsia="Times New Roman" w:hAnsi="Times New Roman" w:cs="Times New Roman"/>
          <w:sz w:val="24"/>
          <w:szCs w:val="24"/>
          <w:u w:val="single"/>
        </w:rPr>
        <w:t>Justification for Sensitive Questions</w:t>
      </w:r>
    </w:p>
    <w:p w14:paraId="44943C6F" w14:textId="77777777" w:rsidR="00A2472A" w:rsidRPr="00A2472A"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contextualSpacing/>
        <w:rPr>
          <w:rFonts w:ascii="Times New Roman" w:eastAsia="Times New Roman" w:hAnsi="Times New Roman" w:cs="Times New Roman"/>
          <w:sz w:val="24"/>
          <w:szCs w:val="24"/>
        </w:rPr>
      </w:pPr>
    </w:p>
    <w:p w14:paraId="05DF4B3D" w14:textId="44C40AF7" w:rsidR="00A2472A" w:rsidRPr="00A2472A"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A2472A">
        <w:rPr>
          <w:rFonts w:ascii="Times New Roman" w:eastAsia="Times New Roman" w:hAnsi="Times New Roman" w:cs="Times New Roman"/>
          <w:sz w:val="24"/>
          <w:szCs w:val="24"/>
        </w:rPr>
        <w:t xml:space="preserve">There are no questions of a sensitive nature in the proposed </w:t>
      </w:r>
      <w:r w:rsidR="00785F9D">
        <w:rPr>
          <w:rFonts w:ascii="Times New Roman" w:eastAsia="Times New Roman" w:hAnsi="Times New Roman" w:cs="Times New Roman"/>
          <w:sz w:val="24"/>
          <w:szCs w:val="24"/>
        </w:rPr>
        <w:t>2014 NST</w:t>
      </w:r>
      <w:r w:rsidR="00126899">
        <w:rPr>
          <w:rFonts w:ascii="Times New Roman" w:eastAsia="Times New Roman" w:hAnsi="Times New Roman" w:cs="Times New Roman"/>
          <w:sz w:val="24"/>
          <w:szCs w:val="24"/>
        </w:rPr>
        <w:t>CS</w:t>
      </w:r>
      <w:r w:rsidRPr="00A2472A">
        <w:rPr>
          <w:rFonts w:ascii="Times New Roman" w:eastAsia="Times New Roman" w:hAnsi="Times New Roman" w:cs="Times New Roman"/>
          <w:sz w:val="24"/>
          <w:szCs w:val="24"/>
        </w:rPr>
        <w:t xml:space="preserve">.  </w:t>
      </w:r>
    </w:p>
    <w:p w14:paraId="62561FA0" w14:textId="77777777" w:rsidR="00A2472A" w:rsidRPr="00A2472A"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1D082D5F" w14:textId="77777777" w:rsidR="00A2472A" w:rsidRPr="00904D1D" w:rsidRDefault="00A2472A" w:rsidP="00A2472A">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cs="Times New Roman"/>
          <w:sz w:val="24"/>
          <w:szCs w:val="24"/>
          <w:u w:val="single"/>
        </w:rPr>
      </w:pPr>
      <w:r w:rsidRPr="00904D1D">
        <w:rPr>
          <w:rFonts w:ascii="Times New Roman" w:eastAsia="Times New Roman" w:hAnsi="Times New Roman" w:cs="Times New Roman"/>
          <w:sz w:val="24"/>
          <w:szCs w:val="24"/>
          <w:u w:val="single"/>
        </w:rPr>
        <w:t>Estimate of Respondent Burden</w:t>
      </w:r>
    </w:p>
    <w:p w14:paraId="19D47FEA" w14:textId="77777777" w:rsidR="00A87B88" w:rsidRPr="00904D1D" w:rsidRDefault="00A87B88" w:rsidP="00A87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cs="Times New Roman"/>
          <w:sz w:val="24"/>
          <w:szCs w:val="24"/>
          <w:u w:val="single"/>
        </w:rPr>
      </w:pPr>
    </w:p>
    <w:p w14:paraId="6640D098" w14:textId="04138513" w:rsidR="00ED5ED6" w:rsidRPr="00904D1D" w:rsidRDefault="00034650"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 xml:space="preserve">BJS has estimated the </w:t>
      </w:r>
      <w:r w:rsidR="00096635" w:rsidRPr="00904D1D">
        <w:rPr>
          <w:rFonts w:ascii="Times New Roman" w:eastAsia="Times New Roman" w:hAnsi="Times New Roman" w:cs="Times New Roman"/>
          <w:sz w:val="24"/>
          <w:szCs w:val="24"/>
        </w:rPr>
        <w:t xml:space="preserve">total </w:t>
      </w:r>
      <w:r w:rsidRPr="00904D1D">
        <w:rPr>
          <w:rFonts w:ascii="Times New Roman" w:eastAsia="Times New Roman" w:hAnsi="Times New Roman" w:cs="Times New Roman"/>
          <w:sz w:val="24"/>
          <w:szCs w:val="24"/>
        </w:rPr>
        <w:t xml:space="preserve">respondent burden for the proposed 2014 NSTCS Survey at </w:t>
      </w:r>
      <w:r w:rsidR="00ED5ED6" w:rsidRPr="00904D1D">
        <w:rPr>
          <w:rFonts w:ascii="Times New Roman" w:eastAsia="Times New Roman" w:hAnsi="Times New Roman" w:cs="Times New Roman"/>
          <w:sz w:val="24"/>
          <w:szCs w:val="24"/>
        </w:rPr>
        <w:t>13</w:t>
      </w:r>
      <w:r w:rsidR="00EF1334" w:rsidRPr="00904D1D">
        <w:rPr>
          <w:rFonts w:ascii="Times New Roman" w:eastAsia="Times New Roman" w:hAnsi="Times New Roman" w:cs="Times New Roman"/>
          <w:sz w:val="24"/>
          <w:szCs w:val="24"/>
        </w:rPr>
        <w:t>50</w:t>
      </w:r>
      <w:r w:rsidRPr="00904D1D">
        <w:rPr>
          <w:rFonts w:ascii="Times New Roman" w:eastAsia="Times New Roman" w:hAnsi="Times New Roman" w:cs="Times New Roman"/>
          <w:sz w:val="24"/>
          <w:szCs w:val="24"/>
        </w:rPr>
        <w:t xml:space="preserve"> hours</w:t>
      </w:r>
      <w:r w:rsidR="007E462E" w:rsidRPr="00904D1D">
        <w:rPr>
          <w:rFonts w:ascii="Times New Roman" w:eastAsia="Times New Roman" w:hAnsi="Times New Roman" w:cs="Times New Roman"/>
          <w:sz w:val="24"/>
          <w:szCs w:val="24"/>
        </w:rPr>
        <w:t xml:space="preserve"> (Table 5)</w:t>
      </w:r>
      <w:r w:rsidRPr="00904D1D">
        <w:rPr>
          <w:rFonts w:ascii="Times New Roman" w:eastAsia="Times New Roman" w:hAnsi="Times New Roman" w:cs="Times New Roman"/>
          <w:sz w:val="24"/>
          <w:szCs w:val="24"/>
        </w:rPr>
        <w:t xml:space="preserve">. </w:t>
      </w:r>
      <w:r w:rsidR="00ED5ED6" w:rsidRPr="00904D1D">
        <w:rPr>
          <w:rFonts w:ascii="Times New Roman" w:eastAsia="Times New Roman" w:hAnsi="Times New Roman" w:cs="Times New Roman"/>
          <w:sz w:val="24"/>
          <w:szCs w:val="24"/>
        </w:rPr>
        <w:t xml:space="preserve"> This estim</w:t>
      </w:r>
      <w:r w:rsidR="0064693C" w:rsidRPr="00904D1D">
        <w:rPr>
          <w:rFonts w:ascii="Times New Roman" w:eastAsia="Times New Roman" w:hAnsi="Times New Roman" w:cs="Times New Roman"/>
          <w:sz w:val="24"/>
          <w:szCs w:val="24"/>
        </w:rPr>
        <w:t xml:space="preserve">ated total burden includes the </w:t>
      </w:r>
      <w:r w:rsidR="00ED5ED6" w:rsidRPr="00904D1D">
        <w:rPr>
          <w:rFonts w:ascii="Times New Roman" w:eastAsia="Times New Roman" w:hAnsi="Times New Roman" w:cs="Times New Roman"/>
          <w:sz w:val="24"/>
          <w:szCs w:val="24"/>
        </w:rPr>
        <w:t xml:space="preserve">time for completion by </w:t>
      </w:r>
      <w:r w:rsidR="00EF1334" w:rsidRPr="00904D1D">
        <w:rPr>
          <w:rFonts w:ascii="Times New Roman" w:eastAsia="Times New Roman" w:hAnsi="Times New Roman" w:cs="Times New Roman"/>
          <w:sz w:val="24"/>
          <w:szCs w:val="24"/>
        </w:rPr>
        <w:t>each federally recognized tribe</w:t>
      </w:r>
      <w:r w:rsidR="00ED5ED6" w:rsidRPr="00904D1D">
        <w:rPr>
          <w:rFonts w:ascii="Times New Roman" w:eastAsia="Times New Roman" w:hAnsi="Times New Roman" w:cs="Times New Roman"/>
          <w:sz w:val="24"/>
          <w:szCs w:val="24"/>
        </w:rPr>
        <w:t xml:space="preserve">, the </w:t>
      </w:r>
      <w:r w:rsidR="00EF1334" w:rsidRPr="00904D1D">
        <w:rPr>
          <w:rFonts w:ascii="Times New Roman" w:eastAsia="Times New Roman" w:hAnsi="Times New Roman" w:cs="Times New Roman"/>
          <w:sz w:val="24"/>
          <w:szCs w:val="24"/>
        </w:rPr>
        <w:t>tribal court of federal regulations</w:t>
      </w:r>
      <w:r w:rsidR="00D54554" w:rsidRPr="00904D1D">
        <w:rPr>
          <w:rFonts w:ascii="Times New Roman" w:eastAsia="Times New Roman" w:hAnsi="Times New Roman" w:cs="Times New Roman"/>
          <w:sz w:val="24"/>
          <w:szCs w:val="24"/>
        </w:rPr>
        <w:t xml:space="preserve">, </w:t>
      </w:r>
      <w:r w:rsidR="00F32C14" w:rsidRPr="00904D1D">
        <w:rPr>
          <w:rFonts w:ascii="Times New Roman" w:eastAsia="Times New Roman" w:hAnsi="Times New Roman" w:cs="Times New Roman"/>
          <w:sz w:val="24"/>
          <w:szCs w:val="24"/>
        </w:rPr>
        <w:t>and subsequent</w:t>
      </w:r>
      <w:r w:rsidR="00D54554" w:rsidRPr="00904D1D">
        <w:rPr>
          <w:rFonts w:ascii="Times New Roman" w:eastAsia="Times New Roman" w:hAnsi="Times New Roman" w:cs="Times New Roman"/>
          <w:sz w:val="24"/>
          <w:szCs w:val="24"/>
        </w:rPr>
        <w:t xml:space="preserve"> time for non-response follow-up or validation.</w:t>
      </w:r>
      <w:r w:rsidR="0064693C" w:rsidRPr="00904D1D">
        <w:rPr>
          <w:rFonts w:ascii="Times New Roman" w:eastAsia="Times New Roman" w:hAnsi="Times New Roman" w:cs="Times New Roman"/>
          <w:sz w:val="24"/>
          <w:szCs w:val="24"/>
        </w:rPr>
        <w:t xml:space="preserve">  </w:t>
      </w:r>
      <w:r w:rsidR="00887506" w:rsidRPr="00904D1D">
        <w:rPr>
          <w:rFonts w:ascii="Times New Roman" w:eastAsia="Times New Roman" w:hAnsi="Times New Roman" w:cs="Times New Roman"/>
          <w:sz w:val="24"/>
          <w:szCs w:val="24"/>
        </w:rPr>
        <w:t>BJS will conduct a complete census of each tribal court, by location and type.</w:t>
      </w:r>
    </w:p>
    <w:p w14:paraId="6B9F3D01" w14:textId="77777777" w:rsidR="007E462E" w:rsidRPr="00904D1D" w:rsidRDefault="007E462E"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1246A083" w14:textId="273DD7E8" w:rsidR="00F32C14" w:rsidRDefault="00F32C14"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Table 5.  NSTCS</w:t>
      </w:r>
      <w:r w:rsidR="0064693C" w:rsidRPr="00904D1D">
        <w:rPr>
          <w:rFonts w:ascii="Times New Roman" w:eastAsia="Times New Roman" w:hAnsi="Times New Roman" w:cs="Times New Roman"/>
          <w:sz w:val="24"/>
          <w:szCs w:val="24"/>
        </w:rPr>
        <w:t>-14</w:t>
      </w:r>
      <w:r w:rsidRPr="00904D1D">
        <w:rPr>
          <w:rFonts w:ascii="Times New Roman" w:eastAsia="Times New Roman" w:hAnsi="Times New Roman" w:cs="Times New Roman"/>
          <w:sz w:val="24"/>
          <w:szCs w:val="24"/>
        </w:rPr>
        <w:t xml:space="preserve"> estimated respondent burden, by tribal location and type, 2014</w:t>
      </w:r>
      <w:r w:rsidR="007E462E" w:rsidRPr="00904D1D">
        <w:rPr>
          <w:rFonts w:ascii="Times New Roman" w:eastAsia="Times New Roman" w:hAnsi="Times New Roman" w:cs="Times New Roman"/>
          <w:sz w:val="24"/>
          <w:szCs w:val="24"/>
        </w:rPr>
        <w:t>.</w:t>
      </w:r>
    </w:p>
    <w:p w14:paraId="53C761A6" w14:textId="77777777" w:rsidR="00904D1D" w:rsidRPr="00904D1D" w:rsidRDefault="00904D1D"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tbl>
      <w:tblPr>
        <w:tblStyle w:val="TableGridLight"/>
        <w:tblpPr w:leftFromText="180" w:rightFromText="180" w:vertAnchor="text" w:horzAnchor="margin" w:tblpY="68"/>
        <w:tblW w:w="8451" w:type="dxa"/>
        <w:tblLayout w:type="fixed"/>
        <w:tblLook w:val="04A0" w:firstRow="1" w:lastRow="0" w:firstColumn="1" w:lastColumn="0" w:noHBand="0" w:noVBand="1"/>
      </w:tblPr>
      <w:tblGrid>
        <w:gridCol w:w="1645"/>
        <w:gridCol w:w="1314"/>
        <w:gridCol w:w="1220"/>
        <w:gridCol w:w="1395"/>
        <w:gridCol w:w="1395"/>
        <w:gridCol w:w="1482"/>
      </w:tblGrid>
      <w:tr w:rsidR="00F32C14" w:rsidRPr="00904D1D" w14:paraId="2B1C6693" w14:textId="77777777" w:rsidTr="00887506">
        <w:trPr>
          <w:trHeight w:val="343"/>
        </w:trPr>
        <w:tc>
          <w:tcPr>
            <w:tcW w:w="1645" w:type="dxa"/>
            <w:tcBorders>
              <w:bottom w:val="single" w:sz="4" w:space="0" w:color="auto"/>
            </w:tcBorders>
          </w:tcPr>
          <w:p w14:paraId="21457D71" w14:textId="77777777" w:rsidR="00F32C14" w:rsidRPr="00904D1D" w:rsidRDefault="00F32C1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sz w:val="20"/>
                <w:szCs w:val="24"/>
              </w:rPr>
            </w:pPr>
          </w:p>
          <w:p w14:paraId="67EC987F" w14:textId="01EA2515" w:rsidR="00D54554" w:rsidRPr="00904D1D" w:rsidRDefault="00F32C1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sz w:val="20"/>
                <w:szCs w:val="24"/>
              </w:rPr>
            </w:pPr>
            <w:r w:rsidRPr="00904D1D">
              <w:rPr>
                <w:rFonts w:ascii="Times New Roman" w:eastAsia="Times New Roman" w:hAnsi="Times New Roman" w:cs="Times New Roman"/>
                <w:b/>
                <w:sz w:val="20"/>
                <w:szCs w:val="24"/>
              </w:rPr>
              <w:t>NSTCS-14</w:t>
            </w:r>
          </w:p>
        </w:tc>
        <w:tc>
          <w:tcPr>
            <w:tcW w:w="1314" w:type="dxa"/>
            <w:tcBorders>
              <w:bottom w:val="single" w:sz="4" w:space="0" w:color="auto"/>
            </w:tcBorders>
          </w:tcPr>
          <w:p w14:paraId="7AA32C8E"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0"/>
                <w:szCs w:val="24"/>
              </w:rPr>
            </w:pPr>
            <w:r w:rsidRPr="00904D1D">
              <w:rPr>
                <w:rFonts w:ascii="Times New Roman" w:eastAsia="Times New Roman" w:hAnsi="Times New Roman" w:cs="Times New Roman"/>
                <w:b/>
                <w:sz w:val="20"/>
                <w:szCs w:val="24"/>
              </w:rPr>
              <w:t>Total Respondents</w:t>
            </w:r>
          </w:p>
        </w:tc>
        <w:tc>
          <w:tcPr>
            <w:tcW w:w="1220" w:type="dxa"/>
            <w:tcBorders>
              <w:bottom w:val="single" w:sz="4" w:space="0" w:color="auto"/>
            </w:tcBorders>
          </w:tcPr>
          <w:p w14:paraId="60F13D6B"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0"/>
                <w:szCs w:val="24"/>
              </w:rPr>
            </w:pPr>
            <w:r w:rsidRPr="00904D1D">
              <w:rPr>
                <w:rFonts w:ascii="Times New Roman" w:eastAsia="Times New Roman" w:hAnsi="Times New Roman" w:cs="Times New Roman"/>
                <w:b/>
                <w:sz w:val="20"/>
                <w:szCs w:val="24"/>
              </w:rPr>
              <w:t>Average completion time</w:t>
            </w:r>
          </w:p>
        </w:tc>
        <w:tc>
          <w:tcPr>
            <w:tcW w:w="1395" w:type="dxa"/>
            <w:tcBorders>
              <w:bottom w:val="single" w:sz="4" w:space="0" w:color="auto"/>
            </w:tcBorders>
          </w:tcPr>
          <w:p w14:paraId="21CE1933"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0"/>
                <w:szCs w:val="24"/>
              </w:rPr>
            </w:pPr>
            <w:r w:rsidRPr="00904D1D">
              <w:rPr>
                <w:rFonts w:ascii="Times New Roman" w:eastAsia="Times New Roman" w:hAnsi="Times New Roman" w:cs="Times New Roman"/>
                <w:b/>
                <w:sz w:val="20"/>
                <w:szCs w:val="24"/>
              </w:rPr>
              <w:t>Estimate completion time</w:t>
            </w:r>
          </w:p>
        </w:tc>
        <w:tc>
          <w:tcPr>
            <w:tcW w:w="1395" w:type="dxa"/>
            <w:tcBorders>
              <w:bottom w:val="single" w:sz="4" w:space="0" w:color="auto"/>
            </w:tcBorders>
          </w:tcPr>
          <w:p w14:paraId="7AA97F82"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0"/>
                <w:szCs w:val="24"/>
              </w:rPr>
            </w:pPr>
            <w:r w:rsidRPr="00904D1D">
              <w:rPr>
                <w:rFonts w:ascii="Times New Roman" w:eastAsia="Times New Roman" w:hAnsi="Times New Roman" w:cs="Times New Roman"/>
                <w:b/>
                <w:sz w:val="20"/>
                <w:szCs w:val="24"/>
              </w:rPr>
              <w:t>Nonresponse follow-up</w:t>
            </w:r>
          </w:p>
          <w:p w14:paraId="538D9117"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0"/>
                <w:szCs w:val="24"/>
              </w:rPr>
            </w:pPr>
            <w:r w:rsidRPr="00904D1D">
              <w:rPr>
                <w:rFonts w:ascii="Times New Roman" w:eastAsia="Times New Roman" w:hAnsi="Times New Roman" w:cs="Times New Roman"/>
                <w:b/>
                <w:sz w:val="20"/>
                <w:szCs w:val="24"/>
              </w:rPr>
              <w:t xml:space="preserve">hours </w:t>
            </w:r>
          </w:p>
        </w:tc>
        <w:tc>
          <w:tcPr>
            <w:tcW w:w="1482" w:type="dxa"/>
            <w:tcBorders>
              <w:bottom w:val="single" w:sz="4" w:space="0" w:color="auto"/>
            </w:tcBorders>
          </w:tcPr>
          <w:p w14:paraId="79040AB9"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sz w:val="20"/>
                <w:szCs w:val="24"/>
              </w:rPr>
            </w:pPr>
            <w:r w:rsidRPr="00904D1D">
              <w:rPr>
                <w:rFonts w:ascii="Times New Roman" w:eastAsia="Times New Roman" w:hAnsi="Times New Roman" w:cs="Times New Roman"/>
                <w:b/>
                <w:sz w:val="20"/>
                <w:szCs w:val="24"/>
              </w:rPr>
              <w:t>Total NSTCS Burden Hours requested</w:t>
            </w:r>
          </w:p>
        </w:tc>
      </w:tr>
      <w:tr w:rsidR="00D54554" w:rsidRPr="00904D1D" w14:paraId="35601F26" w14:textId="77777777" w:rsidTr="00887506">
        <w:trPr>
          <w:trHeight w:val="364"/>
        </w:trPr>
        <w:tc>
          <w:tcPr>
            <w:tcW w:w="1645" w:type="dxa"/>
            <w:tcBorders>
              <w:top w:val="single" w:sz="4" w:space="0" w:color="auto"/>
              <w:bottom w:val="single" w:sz="4" w:space="0" w:color="auto"/>
            </w:tcBorders>
          </w:tcPr>
          <w:p w14:paraId="7B97E98B"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 xml:space="preserve">All Tribes &amp; </w:t>
            </w:r>
          </w:p>
          <w:p w14:paraId="0DE77907"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lastRenderedPageBreak/>
              <w:t>CFR Courts</w:t>
            </w:r>
          </w:p>
        </w:tc>
        <w:tc>
          <w:tcPr>
            <w:tcW w:w="1314" w:type="dxa"/>
            <w:tcBorders>
              <w:top w:val="single" w:sz="4" w:space="0" w:color="auto"/>
              <w:bottom w:val="single" w:sz="4" w:space="0" w:color="auto"/>
            </w:tcBorders>
          </w:tcPr>
          <w:p w14:paraId="53414628" w14:textId="77777777" w:rsidR="00F32C14" w:rsidRPr="00904D1D" w:rsidRDefault="00F32C1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p>
          <w:p w14:paraId="041ABB04"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lastRenderedPageBreak/>
              <w:t>N = 595</w:t>
            </w:r>
          </w:p>
        </w:tc>
        <w:tc>
          <w:tcPr>
            <w:tcW w:w="1220" w:type="dxa"/>
            <w:tcBorders>
              <w:top w:val="single" w:sz="4" w:space="0" w:color="auto"/>
              <w:bottom w:val="single" w:sz="4" w:space="0" w:color="auto"/>
            </w:tcBorders>
          </w:tcPr>
          <w:p w14:paraId="0A2D4E2B" w14:textId="77777777" w:rsidR="00F32C14" w:rsidRPr="00904D1D" w:rsidRDefault="00F32C1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p>
          <w:p w14:paraId="10854825" w14:textId="43016B1E" w:rsidR="00D54554" w:rsidRPr="00904D1D" w:rsidRDefault="00F32C1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lastRenderedPageBreak/>
              <w:t>--</w:t>
            </w:r>
          </w:p>
        </w:tc>
        <w:tc>
          <w:tcPr>
            <w:tcW w:w="1395" w:type="dxa"/>
            <w:tcBorders>
              <w:top w:val="single" w:sz="4" w:space="0" w:color="auto"/>
              <w:bottom w:val="single" w:sz="4" w:space="0" w:color="auto"/>
            </w:tcBorders>
          </w:tcPr>
          <w:p w14:paraId="5EF06C2E" w14:textId="77777777" w:rsidR="00F32C14" w:rsidRPr="00904D1D" w:rsidRDefault="00F32C1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p>
          <w:p w14:paraId="642D760D"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lastRenderedPageBreak/>
              <w:t>1259.5 hours</w:t>
            </w:r>
          </w:p>
        </w:tc>
        <w:tc>
          <w:tcPr>
            <w:tcW w:w="1395" w:type="dxa"/>
            <w:tcBorders>
              <w:top w:val="single" w:sz="4" w:space="0" w:color="auto"/>
              <w:bottom w:val="single" w:sz="4" w:space="0" w:color="auto"/>
            </w:tcBorders>
          </w:tcPr>
          <w:p w14:paraId="4872F6BA" w14:textId="77777777" w:rsidR="00F32C14" w:rsidRPr="00904D1D" w:rsidRDefault="00F32C1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p>
          <w:p w14:paraId="3F16BCEB"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lastRenderedPageBreak/>
              <w:t>86.5 hours</w:t>
            </w:r>
          </w:p>
        </w:tc>
        <w:tc>
          <w:tcPr>
            <w:tcW w:w="1482" w:type="dxa"/>
            <w:tcBorders>
              <w:top w:val="single" w:sz="4" w:space="0" w:color="auto"/>
              <w:bottom w:val="single" w:sz="4" w:space="0" w:color="auto"/>
            </w:tcBorders>
          </w:tcPr>
          <w:p w14:paraId="7D702B7D" w14:textId="77777777" w:rsidR="00F32C14" w:rsidRPr="00904D1D" w:rsidRDefault="00F32C1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p>
          <w:p w14:paraId="665A684C"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lastRenderedPageBreak/>
              <w:t>1350 hours</w:t>
            </w:r>
          </w:p>
        </w:tc>
      </w:tr>
      <w:tr w:rsidR="00F32C14" w:rsidRPr="00904D1D" w14:paraId="12FFCD78" w14:textId="77777777" w:rsidTr="00887506">
        <w:trPr>
          <w:trHeight w:val="364"/>
        </w:trPr>
        <w:tc>
          <w:tcPr>
            <w:tcW w:w="1645" w:type="dxa"/>
            <w:tcBorders>
              <w:top w:val="single" w:sz="4" w:space="0" w:color="auto"/>
            </w:tcBorders>
          </w:tcPr>
          <w:p w14:paraId="4397D217"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lastRenderedPageBreak/>
              <w:t>NSTCS-14L48</w:t>
            </w:r>
          </w:p>
        </w:tc>
        <w:tc>
          <w:tcPr>
            <w:tcW w:w="1314" w:type="dxa"/>
            <w:tcBorders>
              <w:top w:val="single" w:sz="4" w:space="0" w:color="auto"/>
            </w:tcBorders>
          </w:tcPr>
          <w:p w14:paraId="32639BAA"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n = 336</w:t>
            </w:r>
          </w:p>
        </w:tc>
        <w:tc>
          <w:tcPr>
            <w:tcW w:w="1220" w:type="dxa"/>
            <w:tcBorders>
              <w:top w:val="single" w:sz="4" w:space="0" w:color="auto"/>
            </w:tcBorders>
          </w:tcPr>
          <w:p w14:paraId="3257A465"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2.25 hours</w:t>
            </w:r>
          </w:p>
        </w:tc>
        <w:tc>
          <w:tcPr>
            <w:tcW w:w="1395" w:type="dxa"/>
            <w:tcBorders>
              <w:top w:val="single" w:sz="4" w:space="0" w:color="auto"/>
            </w:tcBorders>
          </w:tcPr>
          <w:p w14:paraId="674A9626"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756 hours</w:t>
            </w:r>
          </w:p>
        </w:tc>
        <w:tc>
          <w:tcPr>
            <w:tcW w:w="1395" w:type="dxa"/>
            <w:tcBorders>
              <w:top w:val="single" w:sz="4" w:space="0" w:color="auto"/>
            </w:tcBorders>
          </w:tcPr>
          <w:p w14:paraId="336F1961"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40 hours</w:t>
            </w:r>
          </w:p>
        </w:tc>
        <w:tc>
          <w:tcPr>
            <w:tcW w:w="1482" w:type="dxa"/>
            <w:tcBorders>
              <w:top w:val="single" w:sz="4" w:space="0" w:color="auto"/>
            </w:tcBorders>
          </w:tcPr>
          <w:p w14:paraId="482D7574"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800 hours</w:t>
            </w:r>
          </w:p>
        </w:tc>
      </w:tr>
      <w:tr w:rsidR="00D54554" w:rsidRPr="00904D1D" w14:paraId="0CD59573" w14:textId="77777777" w:rsidTr="00887506">
        <w:trPr>
          <w:trHeight w:val="343"/>
        </w:trPr>
        <w:tc>
          <w:tcPr>
            <w:tcW w:w="1645" w:type="dxa"/>
          </w:tcPr>
          <w:p w14:paraId="7A7A1E67"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NSTCS-14AK</w:t>
            </w:r>
          </w:p>
        </w:tc>
        <w:tc>
          <w:tcPr>
            <w:tcW w:w="1314" w:type="dxa"/>
          </w:tcPr>
          <w:p w14:paraId="39ED3CE5"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n = 230</w:t>
            </w:r>
          </w:p>
        </w:tc>
        <w:tc>
          <w:tcPr>
            <w:tcW w:w="1220" w:type="dxa"/>
          </w:tcPr>
          <w:p w14:paraId="5D45F12F"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2 hours</w:t>
            </w:r>
          </w:p>
        </w:tc>
        <w:tc>
          <w:tcPr>
            <w:tcW w:w="1395" w:type="dxa"/>
          </w:tcPr>
          <w:p w14:paraId="5F4289AA"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460 hours</w:t>
            </w:r>
          </w:p>
        </w:tc>
        <w:tc>
          <w:tcPr>
            <w:tcW w:w="1395" w:type="dxa"/>
          </w:tcPr>
          <w:p w14:paraId="16A826B0"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40 hours</w:t>
            </w:r>
          </w:p>
        </w:tc>
        <w:tc>
          <w:tcPr>
            <w:tcW w:w="1482" w:type="dxa"/>
          </w:tcPr>
          <w:p w14:paraId="4BE0DEF1"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500 hours</w:t>
            </w:r>
          </w:p>
        </w:tc>
      </w:tr>
      <w:tr w:rsidR="00887506" w:rsidRPr="00904D1D" w14:paraId="7B2B3020" w14:textId="77777777" w:rsidTr="00887506">
        <w:trPr>
          <w:trHeight w:val="343"/>
        </w:trPr>
        <w:tc>
          <w:tcPr>
            <w:tcW w:w="1645" w:type="dxa"/>
          </w:tcPr>
          <w:p w14:paraId="78D324B5"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NSTCS-14CFR</w:t>
            </w:r>
          </w:p>
        </w:tc>
        <w:tc>
          <w:tcPr>
            <w:tcW w:w="1314" w:type="dxa"/>
          </w:tcPr>
          <w:p w14:paraId="57341BFA" w14:textId="39B56DAA" w:rsidR="00D54554" w:rsidRPr="00904D1D" w:rsidRDefault="00887506" w:rsidP="00887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 xml:space="preserve">     </w:t>
            </w:r>
            <w:r w:rsidR="00D54554" w:rsidRPr="00904D1D">
              <w:rPr>
                <w:rFonts w:ascii="Times New Roman" w:eastAsia="Times New Roman" w:hAnsi="Times New Roman" w:cs="Times New Roman"/>
                <w:sz w:val="20"/>
                <w:szCs w:val="24"/>
              </w:rPr>
              <w:t>n = 29</w:t>
            </w:r>
          </w:p>
        </w:tc>
        <w:tc>
          <w:tcPr>
            <w:tcW w:w="1220" w:type="dxa"/>
          </w:tcPr>
          <w:p w14:paraId="05223924"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1.5 hours</w:t>
            </w:r>
          </w:p>
        </w:tc>
        <w:tc>
          <w:tcPr>
            <w:tcW w:w="1395" w:type="dxa"/>
          </w:tcPr>
          <w:p w14:paraId="0CF6BC19"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43.5 hours</w:t>
            </w:r>
          </w:p>
        </w:tc>
        <w:tc>
          <w:tcPr>
            <w:tcW w:w="1395" w:type="dxa"/>
          </w:tcPr>
          <w:p w14:paraId="709AD063"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6.5 hours</w:t>
            </w:r>
          </w:p>
        </w:tc>
        <w:tc>
          <w:tcPr>
            <w:tcW w:w="1482" w:type="dxa"/>
          </w:tcPr>
          <w:p w14:paraId="7E3966D7" w14:textId="77777777" w:rsidR="00D54554" w:rsidRPr="00904D1D" w:rsidRDefault="00D54554" w:rsidP="00F3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4"/>
              </w:rPr>
            </w:pPr>
            <w:r w:rsidRPr="00904D1D">
              <w:rPr>
                <w:rFonts w:ascii="Times New Roman" w:eastAsia="Times New Roman" w:hAnsi="Times New Roman" w:cs="Times New Roman"/>
                <w:sz w:val="20"/>
                <w:szCs w:val="24"/>
              </w:rPr>
              <w:t>50 hours</w:t>
            </w:r>
          </w:p>
        </w:tc>
      </w:tr>
    </w:tbl>
    <w:p w14:paraId="7C408435" w14:textId="77777777" w:rsidR="00D54554" w:rsidRPr="00904D1D" w:rsidRDefault="00D54554"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 xml:space="preserve"> </w:t>
      </w:r>
    </w:p>
    <w:p w14:paraId="38EC3337" w14:textId="77777777" w:rsidR="00D54554" w:rsidRPr="00904D1D" w:rsidRDefault="00D54554"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58759B26" w14:textId="77777777" w:rsidR="00D54554" w:rsidRPr="00904D1D" w:rsidRDefault="00D54554"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2C7B6330" w14:textId="77777777" w:rsidR="00D54554" w:rsidRPr="00904D1D" w:rsidRDefault="00D54554"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2D6D5C85" w14:textId="77777777" w:rsidR="00C900EA" w:rsidRDefault="00C900EA"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57831BA7" w14:textId="77777777" w:rsidR="00C900EA" w:rsidRDefault="00C900EA"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5BC8BE7E" w14:textId="77777777" w:rsidR="00C900EA" w:rsidRDefault="00C900EA"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3F40C609" w14:textId="77777777" w:rsidR="00C900EA" w:rsidRDefault="00C900EA"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13E86DC5" w14:textId="3DFAE1B1" w:rsidR="00ED5ED6" w:rsidRPr="00904D1D" w:rsidRDefault="00EF1334"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T</w:t>
      </w:r>
      <w:r w:rsidR="00C900EA">
        <w:rPr>
          <w:rFonts w:ascii="Times New Roman" w:eastAsia="Times New Roman" w:hAnsi="Times New Roman" w:cs="Times New Roman"/>
          <w:sz w:val="24"/>
          <w:szCs w:val="24"/>
        </w:rPr>
        <w:t>he 2014 NS</w:t>
      </w:r>
      <w:r w:rsidR="00034650" w:rsidRPr="00904D1D">
        <w:rPr>
          <w:rFonts w:ascii="Times New Roman" w:eastAsia="Times New Roman" w:hAnsi="Times New Roman" w:cs="Times New Roman"/>
          <w:sz w:val="24"/>
          <w:szCs w:val="24"/>
        </w:rPr>
        <w:t xml:space="preserve">CS respondent burden of 2 hours is calculated using an estimate of per respondent by </w:t>
      </w:r>
      <w:r w:rsidRPr="00904D1D">
        <w:rPr>
          <w:rFonts w:ascii="Times New Roman" w:eastAsia="Times New Roman" w:hAnsi="Times New Roman" w:cs="Times New Roman"/>
          <w:sz w:val="24"/>
          <w:szCs w:val="24"/>
        </w:rPr>
        <w:t>tribe, location</w:t>
      </w:r>
      <w:r w:rsidR="00034650" w:rsidRPr="00904D1D">
        <w:rPr>
          <w:rFonts w:ascii="Times New Roman" w:eastAsia="Times New Roman" w:hAnsi="Times New Roman" w:cs="Times New Roman"/>
          <w:sz w:val="24"/>
          <w:szCs w:val="24"/>
        </w:rPr>
        <w:t xml:space="preserve"> or type of court.   The burden hours were calculated as follows:</w:t>
      </w:r>
    </w:p>
    <w:p w14:paraId="4D8267AD" w14:textId="77777777" w:rsidR="00034650" w:rsidRPr="00904D1D" w:rsidRDefault="00034650"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1ED0300A" w14:textId="2D2B6F9B" w:rsidR="00034650" w:rsidRPr="00904D1D" w:rsidRDefault="00034650" w:rsidP="00034650">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NSTCS-14L48 = 2 hours, 15 minutes (</w:t>
      </w:r>
      <w:r w:rsidR="00A87C57" w:rsidRPr="00904D1D">
        <w:rPr>
          <w:rFonts w:ascii="Times New Roman" w:eastAsia="Times New Roman" w:hAnsi="Times New Roman" w:cs="Times New Roman"/>
          <w:sz w:val="24"/>
          <w:szCs w:val="24"/>
        </w:rPr>
        <w:t>336</w:t>
      </w:r>
      <w:r w:rsidR="004F1E30">
        <w:rPr>
          <w:rFonts w:ascii="Times New Roman" w:eastAsia="Times New Roman" w:hAnsi="Times New Roman" w:cs="Times New Roman"/>
          <w:sz w:val="24"/>
          <w:szCs w:val="24"/>
        </w:rPr>
        <w:t xml:space="preserve"> Lower 48 Courts/tribes</w:t>
      </w:r>
      <w:r w:rsidRPr="00904D1D">
        <w:rPr>
          <w:rFonts w:ascii="Times New Roman" w:eastAsia="Times New Roman" w:hAnsi="Times New Roman" w:cs="Times New Roman"/>
          <w:sz w:val="24"/>
          <w:szCs w:val="24"/>
        </w:rPr>
        <w:t xml:space="preserve">* 2.25 = </w:t>
      </w:r>
      <w:r w:rsidR="00A87C57" w:rsidRPr="00904D1D">
        <w:rPr>
          <w:rFonts w:ascii="Times New Roman" w:eastAsia="Times New Roman" w:hAnsi="Times New Roman" w:cs="Times New Roman"/>
          <w:sz w:val="24"/>
          <w:szCs w:val="24"/>
        </w:rPr>
        <w:t>756</w:t>
      </w:r>
      <w:r w:rsidRPr="00904D1D">
        <w:rPr>
          <w:rFonts w:ascii="Times New Roman" w:eastAsia="Times New Roman" w:hAnsi="Times New Roman" w:cs="Times New Roman"/>
          <w:sz w:val="24"/>
          <w:szCs w:val="24"/>
        </w:rPr>
        <w:t xml:space="preserve"> hours).  About </w:t>
      </w:r>
      <w:r w:rsidR="00A87C57" w:rsidRPr="00904D1D">
        <w:rPr>
          <w:rFonts w:ascii="Times New Roman" w:eastAsia="Times New Roman" w:hAnsi="Times New Roman" w:cs="Times New Roman"/>
          <w:sz w:val="24"/>
          <w:szCs w:val="24"/>
        </w:rPr>
        <w:t>336</w:t>
      </w:r>
      <w:r w:rsidRPr="00904D1D">
        <w:rPr>
          <w:rFonts w:ascii="Times New Roman" w:eastAsia="Times New Roman" w:hAnsi="Times New Roman" w:cs="Times New Roman"/>
          <w:sz w:val="24"/>
          <w:szCs w:val="24"/>
        </w:rPr>
        <w:t xml:space="preserve"> </w:t>
      </w:r>
      <w:r w:rsidR="00A87C57" w:rsidRPr="00904D1D">
        <w:rPr>
          <w:rFonts w:ascii="Times New Roman" w:eastAsia="Times New Roman" w:hAnsi="Times New Roman" w:cs="Times New Roman"/>
          <w:sz w:val="24"/>
          <w:szCs w:val="24"/>
        </w:rPr>
        <w:t>tribes are located in</w:t>
      </w:r>
      <w:r w:rsidRPr="00904D1D">
        <w:rPr>
          <w:rFonts w:ascii="Times New Roman" w:eastAsia="Times New Roman" w:hAnsi="Times New Roman" w:cs="Times New Roman"/>
          <w:sz w:val="24"/>
          <w:szCs w:val="24"/>
        </w:rPr>
        <w:t xml:space="preserve"> the lower 48 s</w:t>
      </w:r>
      <w:r w:rsidR="00ED5ED6" w:rsidRPr="00904D1D">
        <w:rPr>
          <w:rFonts w:ascii="Times New Roman" w:eastAsia="Times New Roman" w:hAnsi="Times New Roman" w:cs="Times New Roman"/>
          <w:sz w:val="24"/>
          <w:szCs w:val="24"/>
        </w:rPr>
        <w:t>tates</w:t>
      </w:r>
      <w:r w:rsidR="00D54554" w:rsidRPr="00904D1D">
        <w:rPr>
          <w:rFonts w:ascii="Times New Roman" w:eastAsia="Times New Roman" w:hAnsi="Times New Roman" w:cs="Times New Roman"/>
          <w:sz w:val="24"/>
          <w:szCs w:val="24"/>
        </w:rPr>
        <w:t xml:space="preserve"> and will be sent this version</w:t>
      </w:r>
      <w:r w:rsidR="00B874A0" w:rsidRPr="00904D1D">
        <w:rPr>
          <w:rFonts w:ascii="Times New Roman" w:eastAsia="Times New Roman" w:hAnsi="Times New Roman" w:cs="Times New Roman"/>
          <w:sz w:val="24"/>
          <w:szCs w:val="24"/>
        </w:rPr>
        <w:t xml:space="preserve"> of the survey.</w:t>
      </w:r>
    </w:p>
    <w:p w14:paraId="1498E967" w14:textId="77777777" w:rsidR="00D54554" w:rsidRPr="00904D1D" w:rsidRDefault="00D54554" w:rsidP="00D5455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33CFC175" w14:textId="00715ACD" w:rsidR="00034650" w:rsidRPr="00904D1D" w:rsidRDefault="00A87C57" w:rsidP="00C36160">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 xml:space="preserve">NSTCS-14AK </w:t>
      </w:r>
      <w:r w:rsidR="00F40111" w:rsidRPr="00904D1D">
        <w:rPr>
          <w:rFonts w:ascii="Times New Roman" w:eastAsia="Times New Roman" w:hAnsi="Times New Roman" w:cs="Times New Roman"/>
          <w:sz w:val="24"/>
          <w:szCs w:val="24"/>
        </w:rPr>
        <w:t>= 2</w:t>
      </w:r>
      <w:r w:rsidR="00034650" w:rsidRPr="00904D1D">
        <w:rPr>
          <w:rFonts w:ascii="Times New Roman" w:eastAsia="Times New Roman" w:hAnsi="Times New Roman" w:cs="Times New Roman"/>
          <w:sz w:val="24"/>
          <w:szCs w:val="24"/>
        </w:rPr>
        <w:t xml:space="preserve"> hours (</w:t>
      </w:r>
      <w:r w:rsidR="004F1E30">
        <w:rPr>
          <w:rFonts w:ascii="Times New Roman" w:eastAsia="Times New Roman" w:hAnsi="Times New Roman" w:cs="Times New Roman"/>
          <w:sz w:val="24"/>
          <w:szCs w:val="24"/>
        </w:rPr>
        <w:t>23</w:t>
      </w:r>
      <w:r w:rsidRPr="00904D1D">
        <w:rPr>
          <w:rFonts w:ascii="Times New Roman" w:eastAsia="Times New Roman" w:hAnsi="Times New Roman" w:cs="Times New Roman"/>
          <w:sz w:val="24"/>
          <w:szCs w:val="24"/>
        </w:rPr>
        <w:t>0</w:t>
      </w:r>
      <w:r w:rsidR="00034650" w:rsidRPr="00904D1D">
        <w:rPr>
          <w:rFonts w:ascii="Times New Roman" w:eastAsia="Times New Roman" w:hAnsi="Times New Roman" w:cs="Times New Roman"/>
          <w:sz w:val="24"/>
          <w:szCs w:val="24"/>
        </w:rPr>
        <w:t xml:space="preserve"> Alaska Courts * 2 hours = </w:t>
      </w:r>
      <w:r w:rsidRPr="00904D1D">
        <w:rPr>
          <w:rFonts w:ascii="Times New Roman" w:eastAsia="Times New Roman" w:hAnsi="Times New Roman" w:cs="Times New Roman"/>
          <w:sz w:val="24"/>
          <w:szCs w:val="24"/>
        </w:rPr>
        <w:t>460</w:t>
      </w:r>
      <w:r w:rsidR="00034650" w:rsidRPr="00904D1D">
        <w:rPr>
          <w:rFonts w:ascii="Times New Roman" w:eastAsia="Times New Roman" w:hAnsi="Times New Roman" w:cs="Times New Roman"/>
          <w:sz w:val="24"/>
          <w:szCs w:val="24"/>
        </w:rPr>
        <w:t xml:space="preserve"> hours).  About </w:t>
      </w:r>
      <w:r w:rsidRPr="00904D1D">
        <w:rPr>
          <w:rFonts w:ascii="Times New Roman" w:eastAsia="Times New Roman" w:hAnsi="Times New Roman" w:cs="Times New Roman"/>
          <w:sz w:val="24"/>
          <w:szCs w:val="24"/>
        </w:rPr>
        <w:t>230</w:t>
      </w:r>
      <w:r w:rsidR="00034650" w:rsidRPr="00904D1D">
        <w:rPr>
          <w:rFonts w:ascii="Times New Roman" w:eastAsia="Times New Roman" w:hAnsi="Times New Roman" w:cs="Times New Roman"/>
          <w:sz w:val="24"/>
          <w:szCs w:val="24"/>
        </w:rPr>
        <w:t xml:space="preserve"> </w:t>
      </w:r>
      <w:r w:rsidRPr="00904D1D">
        <w:rPr>
          <w:rFonts w:ascii="Times New Roman" w:eastAsia="Times New Roman" w:hAnsi="Times New Roman" w:cs="Times New Roman"/>
          <w:sz w:val="24"/>
          <w:szCs w:val="24"/>
        </w:rPr>
        <w:t xml:space="preserve">tribes </w:t>
      </w:r>
      <w:r w:rsidR="004F1E30">
        <w:rPr>
          <w:rFonts w:ascii="Times New Roman" w:eastAsia="Times New Roman" w:hAnsi="Times New Roman" w:cs="Times New Roman"/>
          <w:sz w:val="24"/>
          <w:szCs w:val="24"/>
        </w:rPr>
        <w:t xml:space="preserve">or native villages </w:t>
      </w:r>
      <w:r w:rsidR="00F32C14" w:rsidRPr="00904D1D">
        <w:rPr>
          <w:rFonts w:ascii="Times New Roman" w:eastAsia="Times New Roman" w:hAnsi="Times New Roman" w:cs="Times New Roman"/>
          <w:sz w:val="24"/>
          <w:szCs w:val="24"/>
        </w:rPr>
        <w:t xml:space="preserve">are </w:t>
      </w:r>
      <w:r w:rsidRPr="00904D1D">
        <w:rPr>
          <w:rFonts w:ascii="Times New Roman" w:eastAsia="Times New Roman" w:hAnsi="Times New Roman" w:cs="Times New Roman"/>
          <w:sz w:val="24"/>
          <w:szCs w:val="24"/>
        </w:rPr>
        <w:t>located</w:t>
      </w:r>
      <w:r w:rsidR="00ED5ED6" w:rsidRPr="00904D1D">
        <w:rPr>
          <w:rFonts w:ascii="Times New Roman" w:eastAsia="Times New Roman" w:hAnsi="Times New Roman" w:cs="Times New Roman"/>
          <w:sz w:val="24"/>
          <w:szCs w:val="24"/>
        </w:rPr>
        <w:t xml:space="preserve"> </w:t>
      </w:r>
      <w:r w:rsidR="00034650" w:rsidRPr="00904D1D">
        <w:rPr>
          <w:rFonts w:ascii="Times New Roman" w:eastAsia="Times New Roman" w:hAnsi="Times New Roman" w:cs="Times New Roman"/>
          <w:sz w:val="24"/>
          <w:szCs w:val="24"/>
        </w:rPr>
        <w:t>in A</w:t>
      </w:r>
      <w:r w:rsidRPr="00904D1D">
        <w:rPr>
          <w:rFonts w:ascii="Times New Roman" w:eastAsia="Times New Roman" w:hAnsi="Times New Roman" w:cs="Times New Roman"/>
          <w:sz w:val="24"/>
          <w:szCs w:val="24"/>
        </w:rPr>
        <w:t>laska</w:t>
      </w:r>
      <w:r w:rsidR="00D54554" w:rsidRPr="00904D1D">
        <w:rPr>
          <w:rFonts w:ascii="Times New Roman" w:eastAsia="Times New Roman" w:hAnsi="Times New Roman" w:cs="Times New Roman"/>
          <w:sz w:val="24"/>
          <w:szCs w:val="24"/>
        </w:rPr>
        <w:t xml:space="preserve"> and will be sent this version</w:t>
      </w:r>
      <w:r w:rsidR="00B874A0" w:rsidRPr="00904D1D">
        <w:rPr>
          <w:rFonts w:ascii="Times New Roman" w:eastAsia="Times New Roman" w:hAnsi="Times New Roman" w:cs="Times New Roman"/>
          <w:sz w:val="24"/>
          <w:szCs w:val="24"/>
        </w:rPr>
        <w:t xml:space="preserve"> of the survey.</w:t>
      </w:r>
    </w:p>
    <w:p w14:paraId="493EDA67" w14:textId="77777777" w:rsidR="00D54554" w:rsidRPr="00904D1D" w:rsidRDefault="00D54554" w:rsidP="00D5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443D6678" w14:textId="2029A67A" w:rsidR="00034650" w:rsidRPr="00904D1D" w:rsidRDefault="00034650" w:rsidP="00034650">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 xml:space="preserve">NSTCS-14CFR = 1 hour, 30 minutes (29 CFR Courts * 1.5 hours = 43.5 hours).  About 29 CFR courts will </w:t>
      </w:r>
      <w:r w:rsidR="00D54554" w:rsidRPr="00904D1D">
        <w:rPr>
          <w:rFonts w:ascii="Times New Roman" w:eastAsia="Times New Roman" w:hAnsi="Times New Roman" w:cs="Times New Roman"/>
          <w:sz w:val="24"/>
          <w:szCs w:val="24"/>
        </w:rPr>
        <w:t>be sent</w:t>
      </w:r>
      <w:r w:rsidRPr="00904D1D">
        <w:rPr>
          <w:rFonts w:ascii="Times New Roman" w:eastAsia="Times New Roman" w:hAnsi="Times New Roman" w:cs="Times New Roman"/>
          <w:sz w:val="24"/>
          <w:szCs w:val="24"/>
        </w:rPr>
        <w:t xml:space="preserve"> this version</w:t>
      </w:r>
      <w:r w:rsidR="00B874A0" w:rsidRPr="00904D1D">
        <w:rPr>
          <w:rFonts w:ascii="Times New Roman" w:eastAsia="Times New Roman" w:hAnsi="Times New Roman" w:cs="Times New Roman"/>
          <w:sz w:val="24"/>
          <w:szCs w:val="24"/>
        </w:rPr>
        <w:t xml:space="preserve"> of the survey</w:t>
      </w:r>
      <w:r w:rsidRPr="00904D1D">
        <w:rPr>
          <w:rFonts w:ascii="Times New Roman" w:eastAsia="Times New Roman" w:hAnsi="Times New Roman" w:cs="Times New Roman"/>
          <w:sz w:val="24"/>
          <w:szCs w:val="24"/>
        </w:rPr>
        <w:t>.</w:t>
      </w:r>
    </w:p>
    <w:p w14:paraId="69768D73" w14:textId="77777777" w:rsidR="00A34EC0" w:rsidRPr="00904D1D" w:rsidRDefault="00A34EC0" w:rsidP="00A34E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08782D45" w14:textId="05B97DF7" w:rsidR="00034650" w:rsidRPr="00904D1D" w:rsidRDefault="00034650" w:rsidP="000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 xml:space="preserve">The combined </w:t>
      </w:r>
      <w:r w:rsidR="00A87C57" w:rsidRPr="00904D1D">
        <w:rPr>
          <w:rFonts w:ascii="Times New Roman" w:eastAsia="Times New Roman" w:hAnsi="Times New Roman" w:cs="Times New Roman"/>
          <w:sz w:val="24"/>
          <w:szCs w:val="24"/>
        </w:rPr>
        <w:t xml:space="preserve">estimated respondent </w:t>
      </w:r>
      <w:r w:rsidRPr="00904D1D">
        <w:rPr>
          <w:rFonts w:ascii="Times New Roman" w:eastAsia="Times New Roman" w:hAnsi="Times New Roman" w:cs="Times New Roman"/>
          <w:sz w:val="24"/>
          <w:szCs w:val="24"/>
        </w:rPr>
        <w:t xml:space="preserve">burden </w:t>
      </w:r>
      <w:r w:rsidR="00A87C57" w:rsidRPr="00904D1D">
        <w:rPr>
          <w:rFonts w:ascii="Times New Roman" w:eastAsia="Times New Roman" w:hAnsi="Times New Roman" w:cs="Times New Roman"/>
          <w:sz w:val="24"/>
          <w:szCs w:val="24"/>
        </w:rPr>
        <w:t xml:space="preserve">for completion </w:t>
      </w:r>
      <w:r w:rsidR="0064693C" w:rsidRPr="00904D1D">
        <w:rPr>
          <w:rFonts w:ascii="Times New Roman" w:eastAsia="Times New Roman" w:hAnsi="Times New Roman" w:cs="Times New Roman"/>
          <w:sz w:val="24"/>
          <w:szCs w:val="24"/>
        </w:rPr>
        <w:t>of</w:t>
      </w:r>
      <w:r w:rsidRPr="00904D1D">
        <w:rPr>
          <w:rFonts w:ascii="Times New Roman" w:eastAsia="Times New Roman" w:hAnsi="Times New Roman" w:cs="Times New Roman"/>
          <w:sz w:val="24"/>
          <w:szCs w:val="24"/>
        </w:rPr>
        <w:t xml:space="preserve"> all three questionnaire instruments is </w:t>
      </w:r>
      <w:r w:rsidR="00A87C57" w:rsidRPr="00904D1D">
        <w:rPr>
          <w:rFonts w:ascii="Times New Roman" w:eastAsia="Times New Roman" w:hAnsi="Times New Roman" w:cs="Times New Roman"/>
          <w:sz w:val="24"/>
          <w:szCs w:val="24"/>
        </w:rPr>
        <w:t>1259.5</w:t>
      </w:r>
      <w:r w:rsidRPr="00904D1D">
        <w:rPr>
          <w:rFonts w:ascii="Times New Roman" w:eastAsia="Times New Roman" w:hAnsi="Times New Roman" w:cs="Times New Roman"/>
          <w:sz w:val="24"/>
          <w:szCs w:val="24"/>
        </w:rPr>
        <w:t xml:space="preserve"> hours.  BJS added </w:t>
      </w:r>
      <w:r w:rsidR="00D54554" w:rsidRPr="00904D1D">
        <w:rPr>
          <w:rFonts w:ascii="Times New Roman" w:eastAsia="Times New Roman" w:hAnsi="Times New Roman" w:cs="Times New Roman"/>
          <w:sz w:val="24"/>
          <w:szCs w:val="24"/>
        </w:rPr>
        <w:t>7</w:t>
      </w:r>
      <w:r w:rsidRPr="00904D1D">
        <w:rPr>
          <w:rFonts w:ascii="Times New Roman" w:eastAsia="Times New Roman" w:hAnsi="Times New Roman" w:cs="Times New Roman"/>
          <w:sz w:val="24"/>
          <w:szCs w:val="24"/>
        </w:rPr>
        <w:t xml:space="preserve">% or about </w:t>
      </w:r>
      <w:r w:rsidR="00D54554" w:rsidRPr="00904D1D">
        <w:rPr>
          <w:rFonts w:ascii="Times New Roman" w:eastAsia="Times New Roman" w:hAnsi="Times New Roman" w:cs="Times New Roman"/>
          <w:sz w:val="24"/>
          <w:szCs w:val="24"/>
        </w:rPr>
        <w:t>86.5</w:t>
      </w:r>
      <w:r w:rsidRPr="00904D1D">
        <w:rPr>
          <w:rFonts w:ascii="Times New Roman" w:eastAsia="Times New Roman" w:hAnsi="Times New Roman" w:cs="Times New Roman"/>
          <w:sz w:val="24"/>
          <w:szCs w:val="24"/>
        </w:rPr>
        <w:t xml:space="preserve"> additional </w:t>
      </w:r>
      <w:r w:rsidR="00F32C14" w:rsidRPr="00904D1D">
        <w:rPr>
          <w:rFonts w:ascii="Times New Roman" w:eastAsia="Times New Roman" w:hAnsi="Times New Roman" w:cs="Times New Roman"/>
          <w:sz w:val="24"/>
          <w:szCs w:val="24"/>
        </w:rPr>
        <w:t xml:space="preserve">burden </w:t>
      </w:r>
      <w:r w:rsidRPr="00904D1D">
        <w:rPr>
          <w:rFonts w:ascii="Times New Roman" w:eastAsia="Times New Roman" w:hAnsi="Times New Roman" w:cs="Times New Roman"/>
          <w:sz w:val="24"/>
          <w:szCs w:val="24"/>
        </w:rPr>
        <w:t>hours for the non-response follow-up</w:t>
      </w:r>
      <w:r w:rsidR="007E462E" w:rsidRPr="00904D1D">
        <w:rPr>
          <w:rFonts w:ascii="Times New Roman" w:eastAsia="Times New Roman" w:hAnsi="Times New Roman" w:cs="Times New Roman"/>
          <w:sz w:val="24"/>
          <w:szCs w:val="24"/>
        </w:rPr>
        <w:t xml:space="preserve"> to make a total of 1350</w:t>
      </w:r>
      <w:r w:rsidRPr="00904D1D">
        <w:rPr>
          <w:rFonts w:ascii="Times New Roman" w:eastAsia="Times New Roman" w:hAnsi="Times New Roman" w:cs="Times New Roman"/>
          <w:sz w:val="24"/>
          <w:szCs w:val="24"/>
        </w:rPr>
        <w:t xml:space="preserve">.   The average </w:t>
      </w:r>
      <w:r w:rsidR="00A84DB2" w:rsidRPr="00904D1D">
        <w:rPr>
          <w:rFonts w:ascii="Times New Roman" w:eastAsia="Times New Roman" w:hAnsi="Times New Roman" w:cs="Times New Roman"/>
          <w:sz w:val="24"/>
          <w:szCs w:val="24"/>
        </w:rPr>
        <w:t>burden</w:t>
      </w:r>
      <w:r w:rsidRPr="00904D1D">
        <w:rPr>
          <w:rFonts w:ascii="Times New Roman" w:eastAsia="Times New Roman" w:hAnsi="Times New Roman" w:cs="Times New Roman"/>
          <w:sz w:val="24"/>
          <w:szCs w:val="24"/>
        </w:rPr>
        <w:t xml:space="preserve"> estimate</w:t>
      </w:r>
      <w:r w:rsidR="00A84DB2" w:rsidRPr="00904D1D">
        <w:rPr>
          <w:rFonts w:ascii="Times New Roman" w:eastAsia="Times New Roman" w:hAnsi="Times New Roman" w:cs="Times New Roman"/>
          <w:sz w:val="24"/>
          <w:szCs w:val="24"/>
        </w:rPr>
        <w:t>s</w:t>
      </w:r>
      <w:r w:rsidRPr="00904D1D">
        <w:rPr>
          <w:rFonts w:ascii="Times New Roman" w:eastAsia="Times New Roman" w:hAnsi="Times New Roman" w:cs="Times New Roman"/>
          <w:sz w:val="24"/>
          <w:szCs w:val="24"/>
        </w:rPr>
        <w:t xml:space="preserve"> </w:t>
      </w:r>
      <w:r w:rsidR="00A84DB2" w:rsidRPr="00904D1D">
        <w:rPr>
          <w:rFonts w:ascii="Times New Roman" w:eastAsia="Times New Roman" w:hAnsi="Times New Roman" w:cs="Times New Roman"/>
          <w:sz w:val="24"/>
          <w:szCs w:val="24"/>
        </w:rPr>
        <w:t xml:space="preserve">for each version of the survey as shown in Table 5 are </w:t>
      </w:r>
      <w:r w:rsidRPr="00904D1D">
        <w:rPr>
          <w:rFonts w:ascii="Times New Roman" w:eastAsia="Times New Roman" w:hAnsi="Times New Roman" w:cs="Times New Roman"/>
          <w:sz w:val="24"/>
          <w:szCs w:val="24"/>
        </w:rPr>
        <w:t xml:space="preserve">based on feedback received during the administration of the NSTCS instrument pilot test, comments from the tribal justice expert and judges panels.  More specifically, nine tribal courts reviewed a paper-based version of the draft 2014 NSTCS instrument.  Respondents were asked to complete the survey, consider the clarity of survey questions, and provide time burden estimates for completion of the survey. Respondents were also interviewed by phone with specific follow up questions about each section and the overall survey. </w:t>
      </w:r>
      <w:r w:rsidR="00753294" w:rsidRPr="00904D1D">
        <w:rPr>
          <w:rFonts w:ascii="Times New Roman" w:eastAsia="Times New Roman" w:hAnsi="Times New Roman" w:cs="Times New Roman"/>
          <w:sz w:val="24"/>
          <w:szCs w:val="24"/>
        </w:rPr>
        <w:t>While surveys will be sent to all 566 tribes in the lower 48 States and in Alaska, it is very likely that some of these tribes do not have a tribal court system and will therefore end the survey after completing the initial screening questions. BJS does not have an estimate of these tribes so our burden estimate (that assumes all will respond to the complete survey) is likely an overestimate of the true burden.</w:t>
      </w:r>
    </w:p>
    <w:p w14:paraId="1108C0B4" w14:textId="77777777" w:rsidR="00A2472A" w:rsidRPr="00904D1D"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17D5648D" w14:textId="77777777" w:rsidR="00A2472A" w:rsidRPr="00904D1D" w:rsidRDefault="00A2472A" w:rsidP="00A2472A">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cs="Times New Roman"/>
          <w:sz w:val="24"/>
          <w:szCs w:val="24"/>
          <w:u w:val="single"/>
        </w:rPr>
      </w:pPr>
      <w:r w:rsidRPr="00904D1D">
        <w:rPr>
          <w:rFonts w:ascii="Times New Roman" w:eastAsia="Times New Roman" w:hAnsi="Times New Roman" w:cs="Times New Roman"/>
          <w:sz w:val="24"/>
          <w:szCs w:val="24"/>
          <w:u w:val="single"/>
        </w:rPr>
        <w:t>Estimate of Respondent’s Cost Burden</w:t>
      </w:r>
    </w:p>
    <w:p w14:paraId="707F40AC" w14:textId="77777777" w:rsidR="00A2472A" w:rsidRPr="00904D1D" w:rsidRDefault="00A2472A" w:rsidP="00A2472A">
      <w:pPr>
        <w:autoSpaceDE w:val="0"/>
        <w:autoSpaceDN w:val="0"/>
        <w:adjustRightInd w:val="0"/>
        <w:spacing w:after="0" w:line="240" w:lineRule="auto"/>
        <w:rPr>
          <w:rFonts w:ascii="Times New Roman" w:eastAsia="Times New Roman" w:hAnsi="Times New Roman" w:cs="Times New Roman"/>
          <w:color w:val="000000"/>
          <w:sz w:val="24"/>
          <w:szCs w:val="24"/>
        </w:rPr>
      </w:pPr>
    </w:p>
    <w:p w14:paraId="10C773B5" w14:textId="7A013B49" w:rsidR="00034650" w:rsidRPr="00904D1D" w:rsidRDefault="00034650" w:rsidP="00034650">
      <w:pPr>
        <w:spacing w:after="0" w:line="240" w:lineRule="auto"/>
        <w:rPr>
          <w:rFonts w:ascii="Times New Roman" w:eastAsia="Times New Roman" w:hAnsi="Times New Roman" w:cs="Times New Roman"/>
          <w:color w:val="000000" w:themeColor="text1"/>
          <w:sz w:val="24"/>
          <w:szCs w:val="24"/>
        </w:rPr>
      </w:pPr>
      <w:r w:rsidRPr="00904D1D">
        <w:rPr>
          <w:rFonts w:ascii="Times New Roman" w:eastAsia="Times New Roman" w:hAnsi="Times New Roman" w:cs="Times New Roman"/>
          <w:color w:val="000000" w:themeColor="text1"/>
          <w:sz w:val="24"/>
          <w:szCs w:val="24"/>
        </w:rPr>
        <w:t>BJS anticipates that the full-time equivalent of one employee person per tribal court survey will complete the data collection instrument, with pay approximately equivalent to the GS-12 / 01 level ($75,621 per year).  Based on the estimated time burden, the agency cost of employee time would be approximately $39.39 per hour. The base respondent employee time cost burden is estimated at $</w:t>
      </w:r>
      <w:r w:rsidR="00F32C14" w:rsidRPr="00904D1D">
        <w:rPr>
          <w:rFonts w:ascii="Times New Roman" w:eastAsia="Times New Roman" w:hAnsi="Times New Roman" w:cs="Times New Roman"/>
          <w:color w:val="000000" w:themeColor="text1"/>
          <w:sz w:val="24"/>
          <w:szCs w:val="24"/>
        </w:rPr>
        <w:t>53,177</w:t>
      </w:r>
      <w:r w:rsidRPr="00904D1D">
        <w:rPr>
          <w:rFonts w:ascii="Times New Roman" w:eastAsia="Times New Roman" w:hAnsi="Times New Roman" w:cs="Times New Roman"/>
          <w:color w:val="000000" w:themeColor="text1"/>
          <w:sz w:val="24"/>
          <w:szCs w:val="24"/>
        </w:rPr>
        <w:t xml:space="preserve"> (based on </w:t>
      </w:r>
      <w:r w:rsidR="00D54554" w:rsidRPr="00904D1D">
        <w:rPr>
          <w:rFonts w:ascii="Times New Roman" w:eastAsia="Times New Roman" w:hAnsi="Times New Roman" w:cs="Times New Roman"/>
          <w:color w:val="000000" w:themeColor="text1"/>
          <w:sz w:val="24"/>
          <w:szCs w:val="24"/>
        </w:rPr>
        <w:t>1350</w:t>
      </w:r>
      <w:r w:rsidRPr="00904D1D">
        <w:rPr>
          <w:rFonts w:ascii="Times New Roman" w:eastAsia="Times New Roman" w:hAnsi="Times New Roman" w:cs="Times New Roman"/>
          <w:color w:val="000000" w:themeColor="text1"/>
          <w:sz w:val="24"/>
          <w:szCs w:val="24"/>
        </w:rPr>
        <w:t xml:space="preserve"> total burden hours). Fringe benefits costs are estimated to average 46% of the base cost at $</w:t>
      </w:r>
      <w:r w:rsidR="00F32C14" w:rsidRPr="00904D1D">
        <w:rPr>
          <w:rFonts w:ascii="Times New Roman" w:eastAsia="Times New Roman" w:hAnsi="Times New Roman" w:cs="Times New Roman"/>
          <w:color w:val="000000" w:themeColor="text1"/>
          <w:sz w:val="24"/>
          <w:szCs w:val="24"/>
        </w:rPr>
        <w:t>2</w:t>
      </w:r>
      <w:r w:rsidRPr="00904D1D">
        <w:rPr>
          <w:rFonts w:ascii="Times New Roman" w:eastAsia="Times New Roman" w:hAnsi="Times New Roman" w:cs="Times New Roman"/>
          <w:color w:val="000000" w:themeColor="text1"/>
          <w:sz w:val="24"/>
          <w:szCs w:val="24"/>
        </w:rPr>
        <w:t>4,</w:t>
      </w:r>
      <w:r w:rsidR="00F32C14" w:rsidRPr="00904D1D">
        <w:rPr>
          <w:rFonts w:ascii="Times New Roman" w:eastAsia="Times New Roman" w:hAnsi="Times New Roman" w:cs="Times New Roman"/>
          <w:color w:val="000000" w:themeColor="text1"/>
          <w:sz w:val="24"/>
          <w:szCs w:val="24"/>
        </w:rPr>
        <w:t>461</w:t>
      </w:r>
      <w:r w:rsidRPr="00904D1D">
        <w:rPr>
          <w:rFonts w:ascii="Times New Roman" w:eastAsia="Times New Roman" w:hAnsi="Times New Roman" w:cs="Times New Roman"/>
          <w:color w:val="000000" w:themeColor="text1"/>
          <w:sz w:val="24"/>
          <w:szCs w:val="24"/>
        </w:rPr>
        <w:t>, resulting in a total salary and benefits cost of $</w:t>
      </w:r>
      <w:r w:rsidR="00F32C14" w:rsidRPr="00904D1D">
        <w:rPr>
          <w:rFonts w:ascii="Times New Roman" w:eastAsia="Times New Roman" w:hAnsi="Times New Roman" w:cs="Times New Roman"/>
          <w:color w:val="000000" w:themeColor="text1"/>
          <w:sz w:val="24"/>
          <w:szCs w:val="24"/>
        </w:rPr>
        <w:t>77,638</w:t>
      </w:r>
      <w:r w:rsidRPr="00904D1D">
        <w:rPr>
          <w:rFonts w:ascii="Times New Roman" w:eastAsia="Times New Roman" w:hAnsi="Times New Roman" w:cs="Times New Roman"/>
          <w:color w:val="000000" w:themeColor="text1"/>
          <w:sz w:val="24"/>
          <w:szCs w:val="24"/>
        </w:rPr>
        <w:t>. Indirect costs are estimated to average 37% of the salary and benefits total, or $</w:t>
      </w:r>
      <w:r w:rsidR="00F32C14" w:rsidRPr="00904D1D">
        <w:rPr>
          <w:rFonts w:ascii="Times New Roman" w:eastAsia="Times New Roman" w:hAnsi="Times New Roman" w:cs="Times New Roman"/>
          <w:color w:val="000000" w:themeColor="text1"/>
          <w:sz w:val="24"/>
          <w:szCs w:val="24"/>
        </w:rPr>
        <w:t>28,726</w:t>
      </w:r>
      <w:r w:rsidRPr="00904D1D">
        <w:rPr>
          <w:rFonts w:ascii="Times New Roman" w:eastAsia="Times New Roman" w:hAnsi="Times New Roman" w:cs="Times New Roman"/>
          <w:color w:val="000000" w:themeColor="text1"/>
          <w:sz w:val="24"/>
          <w:szCs w:val="24"/>
        </w:rPr>
        <w:t>, for an overall total respondent cost burden of $</w:t>
      </w:r>
      <w:r w:rsidR="00F32C14" w:rsidRPr="00904D1D">
        <w:rPr>
          <w:rFonts w:ascii="Times New Roman" w:eastAsia="Times New Roman" w:hAnsi="Times New Roman" w:cs="Times New Roman"/>
          <w:color w:val="000000" w:themeColor="text1"/>
          <w:sz w:val="24"/>
          <w:szCs w:val="24"/>
        </w:rPr>
        <w:t>106,364</w:t>
      </w:r>
      <w:r w:rsidRPr="00904D1D">
        <w:rPr>
          <w:rFonts w:ascii="Times New Roman" w:eastAsia="Times New Roman" w:hAnsi="Times New Roman" w:cs="Times New Roman"/>
          <w:color w:val="000000" w:themeColor="text1"/>
          <w:sz w:val="24"/>
          <w:szCs w:val="24"/>
        </w:rPr>
        <w:t xml:space="preserve">. </w:t>
      </w:r>
    </w:p>
    <w:p w14:paraId="4EAEB427" w14:textId="77777777" w:rsidR="00034650" w:rsidRPr="00904D1D" w:rsidRDefault="00034650" w:rsidP="00034650">
      <w:pPr>
        <w:spacing w:after="0" w:line="240" w:lineRule="auto"/>
        <w:rPr>
          <w:rFonts w:ascii="Times New Roman" w:eastAsia="Times New Roman" w:hAnsi="Times New Roman" w:cs="Times New Roman"/>
          <w:color w:val="000000" w:themeColor="text1"/>
          <w:sz w:val="24"/>
          <w:szCs w:val="24"/>
        </w:rPr>
      </w:pPr>
    </w:p>
    <w:p w14:paraId="1F422E5C" w14:textId="77777777" w:rsidR="00034650" w:rsidRPr="00904D1D" w:rsidRDefault="00034650" w:rsidP="00034650">
      <w:pPr>
        <w:spacing w:after="0" w:line="240" w:lineRule="auto"/>
        <w:rPr>
          <w:rFonts w:ascii="Times New Roman" w:eastAsia="Times New Roman" w:hAnsi="Times New Roman" w:cs="Times New Roman"/>
          <w:color w:val="000000" w:themeColor="text1"/>
          <w:sz w:val="24"/>
          <w:szCs w:val="24"/>
        </w:rPr>
      </w:pPr>
      <w:r w:rsidRPr="00904D1D">
        <w:rPr>
          <w:rFonts w:ascii="Times New Roman" w:eastAsia="Times New Roman" w:hAnsi="Times New Roman" w:cs="Times New Roman"/>
          <w:color w:val="000000" w:themeColor="text1"/>
          <w:sz w:val="24"/>
          <w:szCs w:val="24"/>
        </w:rPr>
        <w:t xml:space="preserve">There are no anticipated costs to respondents beyond the employee time expended during completion of the survey instrument and addressed in the above section.  This expectation was further reinforced through the pre-test results and none of the eight responding tribal court reported additional costs incurred by survey participation.  </w:t>
      </w:r>
    </w:p>
    <w:p w14:paraId="2271C3EA" w14:textId="77777777" w:rsidR="00A2472A" w:rsidRDefault="00A2472A" w:rsidP="00A2472A">
      <w:pPr>
        <w:spacing w:after="0" w:line="240" w:lineRule="auto"/>
        <w:rPr>
          <w:rFonts w:ascii="Times New Roman" w:eastAsia="Times New Roman" w:hAnsi="Times New Roman" w:cs="Times New Roman"/>
          <w:color w:val="000000" w:themeColor="text1"/>
          <w:sz w:val="24"/>
          <w:szCs w:val="24"/>
        </w:rPr>
      </w:pPr>
    </w:p>
    <w:p w14:paraId="77504969" w14:textId="77777777" w:rsidR="0047169D" w:rsidRDefault="0047169D" w:rsidP="00A2472A">
      <w:pPr>
        <w:spacing w:after="0" w:line="240" w:lineRule="auto"/>
        <w:rPr>
          <w:rFonts w:ascii="Times New Roman" w:eastAsia="Times New Roman" w:hAnsi="Times New Roman" w:cs="Times New Roman"/>
          <w:color w:val="000000" w:themeColor="text1"/>
          <w:sz w:val="24"/>
          <w:szCs w:val="24"/>
        </w:rPr>
      </w:pPr>
    </w:p>
    <w:p w14:paraId="5E1D2F83" w14:textId="77777777" w:rsidR="0047169D" w:rsidRPr="00904D1D" w:rsidRDefault="0047169D" w:rsidP="00A2472A">
      <w:pPr>
        <w:spacing w:after="0" w:line="240" w:lineRule="auto"/>
        <w:rPr>
          <w:rFonts w:ascii="Times New Roman" w:eastAsia="Times New Roman" w:hAnsi="Times New Roman" w:cs="Times New Roman"/>
          <w:color w:val="000000" w:themeColor="text1"/>
          <w:sz w:val="24"/>
          <w:szCs w:val="24"/>
        </w:rPr>
      </w:pPr>
    </w:p>
    <w:p w14:paraId="0175B8DC" w14:textId="77777777" w:rsidR="00A2472A" w:rsidRPr="00904D1D" w:rsidRDefault="00A2472A" w:rsidP="00A2472A">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cs="Times New Roman"/>
          <w:color w:val="000000" w:themeColor="text1"/>
          <w:sz w:val="24"/>
          <w:szCs w:val="24"/>
          <w:u w:val="single"/>
        </w:rPr>
      </w:pPr>
      <w:r w:rsidRPr="00904D1D">
        <w:rPr>
          <w:rFonts w:ascii="Times New Roman" w:eastAsia="Times New Roman" w:hAnsi="Times New Roman" w:cs="Times New Roman"/>
          <w:color w:val="000000" w:themeColor="text1"/>
          <w:sz w:val="24"/>
          <w:szCs w:val="24"/>
          <w:u w:val="single"/>
        </w:rPr>
        <w:t>Costs to Federal Government</w:t>
      </w:r>
    </w:p>
    <w:p w14:paraId="1C418307" w14:textId="77777777" w:rsidR="00A2472A" w:rsidRPr="00904D1D"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contextualSpacing/>
        <w:rPr>
          <w:rFonts w:ascii="Times New Roman" w:eastAsia="Times New Roman" w:hAnsi="Times New Roman" w:cs="Times New Roman"/>
          <w:color w:val="000000" w:themeColor="text1"/>
          <w:sz w:val="24"/>
          <w:szCs w:val="24"/>
        </w:rPr>
      </w:pPr>
    </w:p>
    <w:p w14:paraId="184C5261" w14:textId="00FEE6F7" w:rsidR="00A2472A" w:rsidRPr="00904D1D" w:rsidRDefault="00A2472A" w:rsidP="00A2472A">
      <w:pPr>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color w:val="000000" w:themeColor="text1"/>
          <w:sz w:val="24"/>
          <w:szCs w:val="24"/>
        </w:rPr>
        <w:t xml:space="preserve">The total expected cost to the Federal Government for this data collection is </w:t>
      </w:r>
      <w:r w:rsidRPr="00904D1D">
        <w:rPr>
          <w:rFonts w:ascii="Times New Roman" w:eastAsia="Times New Roman" w:hAnsi="Times New Roman" w:cs="Times New Roman"/>
          <w:bCs/>
          <w:color w:val="000000" w:themeColor="text1"/>
          <w:sz w:val="24"/>
          <w:szCs w:val="24"/>
        </w:rPr>
        <w:t>$</w:t>
      </w:r>
      <w:r w:rsidR="00EF5EF1" w:rsidRPr="00904D1D">
        <w:rPr>
          <w:rFonts w:ascii="Times New Roman" w:eastAsia="Times New Roman" w:hAnsi="Times New Roman" w:cs="Times New Roman"/>
          <w:bCs/>
          <w:color w:val="000000" w:themeColor="text1"/>
          <w:sz w:val="24"/>
          <w:szCs w:val="24"/>
        </w:rPr>
        <w:t>948,042</w:t>
      </w:r>
      <w:r w:rsidRPr="00904D1D">
        <w:rPr>
          <w:rFonts w:ascii="Times New Roman" w:eastAsia="Times New Roman" w:hAnsi="Times New Roman" w:cs="Times New Roman"/>
          <w:bCs/>
          <w:color w:val="000000" w:themeColor="text1"/>
          <w:sz w:val="24"/>
          <w:szCs w:val="24"/>
        </w:rPr>
        <w:t xml:space="preserve">, </w:t>
      </w:r>
      <w:r w:rsidRPr="00904D1D">
        <w:rPr>
          <w:rFonts w:ascii="Times New Roman" w:eastAsia="Times New Roman" w:hAnsi="Times New Roman" w:cs="Times New Roman"/>
          <w:color w:val="000000" w:themeColor="text1"/>
          <w:sz w:val="24"/>
          <w:szCs w:val="24"/>
        </w:rPr>
        <w:t>to be borne entirely by the BJS</w:t>
      </w:r>
      <w:r w:rsidR="00EF5EF1" w:rsidRPr="00904D1D">
        <w:rPr>
          <w:rFonts w:ascii="Times New Roman" w:eastAsia="Times New Roman" w:hAnsi="Times New Roman" w:cs="Times New Roman"/>
          <w:color w:val="000000" w:themeColor="text1"/>
          <w:sz w:val="24"/>
          <w:szCs w:val="24"/>
        </w:rPr>
        <w:t xml:space="preserve"> over a three year period</w:t>
      </w:r>
      <w:r w:rsidRPr="00904D1D">
        <w:rPr>
          <w:rFonts w:ascii="Times New Roman" w:eastAsia="Times New Roman" w:hAnsi="Times New Roman" w:cs="Times New Roman"/>
          <w:color w:val="000000" w:themeColor="text1"/>
          <w:sz w:val="24"/>
          <w:szCs w:val="24"/>
        </w:rPr>
        <w:t xml:space="preserve">.  This work consists of planning, developing the </w:t>
      </w:r>
      <w:r w:rsidRPr="00904D1D">
        <w:rPr>
          <w:rFonts w:ascii="Times New Roman" w:eastAsia="Times New Roman" w:hAnsi="Times New Roman" w:cs="Times New Roman"/>
          <w:sz w:val="24"/>
          <w:szCs w:val="24"/>
        </w:rPr>
        <w:t xml:space="preserve">questionnaire, preparation of materials, collecting the data, evaluating the results, and generating </w:t>
      </w:r>
      <w:r w:rsidR="00E11B6D" w:rsidRPr="00904D1D">
        <w:rPr>
          <w:rFonts w:ascii="Times New Roman" w:eastAsia="Times New Roman" w:hAnsi="Times New Roman" w:cs="Times New Roman"/>
          <w:sz w:val="24"/>
          <w:szCs w:val="24"/>
        </w:rPr>
        <w:t>of</w:t>
      </w:r>
      <w:r w:rsidR="00513566" w:rsidRPr="00904D1D">
        <w:rPr>
          <w:rFonts w:ascii="Times New Roman" w:eastAsia="Times New Roman" w:hAnsi="Times New Roman" w:cs="Times New Roman"/>
          <w:sz w:val="24"/>
          <w:szCs w:val="24"/>
        </w:rPr>
        <w:t xml:space="preserve"> reports. A BJS Statistician, GS-Level 14, will</w:t>
      </w:r>
      <w:r w:rsidRPr="00904D1D">
        <w:rPr>
          <w:rFonts w:ascii="Times New Roman" w:eastAsia="Times New Roman" w:hAnsi="Times New Roman" w:cs="Times New Roman"/>
          <w:sz w:val="24"/>
          <w:szCs w:val="24"/>
        </w:rPr>
        <w:t xml:space="preserve"> be responsible for overseeing the work on this project.  The budget for this project is shown on the following page:</w:t>
      </w:r>
    </w:p>
    <w:tbl>
      <w:tblPr>
        <w:tblpPr w:leftFromText="180" w:rightFromText="180" w:vertAnchor="text" w:horzAnchor="margin" w:tblpXSpec="center" w:tblpY="806"/>
        <w:tblW w:w="8281" w:type="dxa"/>
        <w:tblLook w:val="00A0" w:firstRow="1" w:lastRow="0" w:firstColumn="1" w:lastColumn="0" w:noHBand="0" w:noVBand="0"/>
      </w:tblPr>
      <w:tblGrid>
        <w:gridCol w:w="6289"/>
        <w:gridCol w:w="276"/>
        <w:gridCol w:w="1716"/>
      </w:tblGrid>
      <w:tr w:rsidR="00513566" w:rsidRPr="00904D1D" w14:paraId="37A509D1" w14:textId="77777777" w:rsidTr="000625FF">
        <w:trPr>
          <w:trHeight w:val="315"/>
        </w:trPr>
        <w:tc>
          <w:tcPr>
            <w:tcW w:w="6289" w:type="dxa"/>
            <w:tcBorders>
              <w:top w:val="nil"/>
              <w:left w:val="nil"/>
              <w:right w:val="nil"/>
            </w:tcBorders>
            <w:noWrap/>
            <w:vAlign w:val="bottom"/>
          </w:tcPr>
          <w:p w14:paraId="358A048A"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p>
        </w:tc>
        <w:tc>
          <w:tcPr>
            <w:tcW w:w="276" w:type="dxa"/>
            <w:tcBorders>
              <w:top w:val="nil"/>
              <w:left w:val="nil"/>
              <w:right w:val="nil"/>
            </w:tcBorders>
            <w:noWrap/>
            <w:vAlign w:val="bottom"/>
          </w:tcPr>
          <w:p w14:paraId="0ADD0079"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p>
        </w:tc>
        <w:tc>
          <w:tcPr>
            <w:tcW w:w="1716" w:type="dxa"/>
            <w:tcBorders>
              <w:top w:val="nil"/>
              <w:left w:val="nil"/>
              <w:right w:val="nil"/>
            </w:tcBorders>
            <w:noWrap/>
            <w:vAlign w:val="bottom"/>
          </w:tcPr>
          <w:p w14:paraId="5B67C95E"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p>
        </w:tc>
      </w:tr>
      <w:tr w:rsidR="00513566" w:rsidRPr="00904D1D" w14:paraId="4971AE1F" w14:textId="77777777" w:rsidTr="000625FF">
        <w:trPr>
          <w:trHeight w:val="315"/>
        </w:trPr>
        <w:tc>
          <w:tcPr>
            <w:tcW w:w="8281" w:type="dxa"/>
            <w:gridSpan w:val="3"/>
            <w:tcBorders>
              <w:bottom w:val="single" w:sz="4" w:space="0" w:color="auto"/>
            </w:tcBorders>
            <w:shd w:val="clear" w:color="auto" w:fill="auto"/>
            <w:noWrap/>
            <w:vAlign w:val="bottom"/>
          </w:tcPr>
          <w:p w14:paraId="51767BA1" w14:textId="77777777" w:rsidR="00513566" w:rsidRPr="00904D1D" w:rsidRDefault="00513566" w:rsidP="00513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jc w:val="center"/>
              <w:rPr>
                <w:rFonts w:ascii="Times New Roman" w:eastAsia="Times New Roman" w:hAnsi="Times New Roman" w:cs="Times New Roman"/>
                <w:color w:val="000000"/>
                <w:sz w:val="20"/>
                <w:szCs w:val="20"/>
              </w:rPr>
            </w:pPr>
            <w:r w:rsidRPr="00904D1D">
              <w:rPr>
                <w:rFonts w:ascii="Times New Roman" w:eastAsia="Times New Roman" w:hAnsi="Times New Roman" w:cs="Times New Roman"/>
                <w:b/>
                <w:bCs/>
                <w:color w:val="000000"/>
                <w:sz w:val="20"/>
                <w:szCs w:val="20"/>
              </w:rPr>
              <w:t>Estimated Costs for the 2014 NSTCS Survey</w:t>
            </w:r>
          </w:p>
        </w:tc>
      </w:tr>
      <w:tr w:rsidR="00513566" w:rsidRPr="00904D1D" w14:paraId="2DF62FE5"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1C4EA" w14:textId="77777777" w:rsidR="00513566" w:rsidRPr="00904D1D" w:rsidRDefault="00513566" w:rsidP="00513566">
            <w:pPr>
              <w:spacing w:before="120" w:after="0" w:line="240" w:lineRule="auto"/>
              <w:rPr>
                <w:rFonts w:ascii="Times New Roman" w:eastAsia="Times New Roman" w:hAnsi="Times New Roman" w:cs="Times New Roman"/>
                <w:color w:val="000000"/>
                <w:sz w:val="20"/>
                <w:szCs w:val="20"/>
                <w:u w:val="single"/>
              </w:rPr>
            </w:pPr>
            <w:r w:rsidRPr="00904D1D">
              <w:rPr>
                <w:rFonts w:ascii="Times New Roman" w:eastAsia="Times New Roman" w:hAnsi="Times New Roman" w:cs="Times New Roman"/>
                <w:b/>
                <w:bCs/>
                <w:color w:val="000000"/>
                <w:sz w:val="20"/>
                <w:szCs w:val="20"/>
                <w:u w:val="single"/>
              </w:rPr>
              <w:t>Bureau of Justice Statistics</w:t>
            </w: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755BFCD4" w14:textId="77777777" w:rsidR="00513566" w:rsidRPr="00904D1D" w:rsidRDefault="00513566" w:rsidP="00513566">
            <w:pPr>
              <w:spacing w:before="120"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single" w:sz="4" w:space="0" w:color="auto"/>
              <w:left w:val="nil"/>
              <w:bottom w:val="single" w:sz="4" w:space="0" w:color="auto"/>
              <w:right w:val="single" w:sz="4" w:space="0" w:color="auto"/>
            </w:tcBorders>
            <w:shd w:val="clear" w:color="auto" w:fill="auto"/>
            <w:noWrap/>
            <w:vAlign w:val="bottom"/>
          </w:tcPr>
          <w:p w14:paraId="64FF3737" w14:textId="77777777" w:rsidR="00513566" w:rsidRPr="00904D1D" w:rsidRDefault="00513566" w:rsidP="00513566">
            <w:pPr>
              <w:spacing w:before="120"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r>
      <w:tr w:rsidR="00513566" w:rsidRPr="00904D1D" w14:paraId="26D29551"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589821C8" w14:textId="77777777" w:rsidR="00513566" w:rsidRPr="00904D1D" w:rsidRDefault="00513566" w:rsidP="00513566">
            <w:pPr>
              <w:spacing w:after="0" w:line="240" w:lineRule="auto"/>
              <w:rPr>
                <w:rFonts w:ascii="Times New Roman" w:eastAsia="Times New Roman" w:hAnsi="Times New Roman" w:cs="Times New Roman"/>
                <w:b/>
                <w:bCs/>
                <w:color w:val="000000"/>
                <w:sz w:val="20"/>
                <w:szCs w:val="20"/>
              </w:rPr>
            </w:pPr>
            <w:r w:rsidRPr="00904D1D">
              <w:rPr>
                <w:rFonts w:ascii="Times New Roman" w:eastAsia="Times New Roman" w:hAnsi="Times New Roman" w:cs="Times New Roman"/>
                <w:b/>
                <w:bCs/>
                <w:color w:val="000000"/>
                <w:sz w:val="20"/>
                <w:szCs w:val="20"/>
              </w:rPr>
              <w:t>Staff salaries</w:t>
            </w:r>
          </w:p>
        </w:tc>
        <w:tc>
          <w:tcPr>
            <w:tcW w:w="276" w:type="dxa"/>
            <w:tcBorders>
              <w:top w:val="nil"/>
              <w:left w:val="nil"/>
              <w:bottom w:val="single" w:sz="4" w:space="0" w:color="auto"/>
              <w:right w:val="single" w:sz="4" w:space="0" w:color="auto"/>
            </w:tcBorders>
            <w:shd w:val="clear" w:color="000000" w:fill="000000"/>
            <w:noWrap/>
            <w:vAlign w:val="bottom"/>
          </w:tcPr>
          <w:p w14:paraId="5F54DB55"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556F3860"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r>
      <w:tr w:rsidR="00513566" w:rsidRPr="00904D1D" w14:paraId="114A095C"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714DD4FD" w14:textId="04455BE8"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GS-14 Senior Statistician (40%)</w:t>
            </w:r>
            <w:r w:rsidR="00EF5EF1" w:rsidRPr="00904D1D">
              <w:rPr>
                <w:rFonts w:ascii="Times New Roman" w:eastAsia="Times New Roman" w:hAnsi="Times New Roman" w:cs="Times New Roman"/>
                <w:color w:val="000000"/>
                <w:sz w:val="20"/>
                <w:szCs w:val="20"/>
              </w:rPr>
              <w:t xml:space="preserve"> x 3 years</w:t>
            </w:r>
          </w:p>
        </w:tc>
        <w:tc>
          <w:tcPr>
            <w:tcW w:w="276" w:type="dxa"/>
            <w:tcBorders>
              <w:top w:val="nil"/>
              <w:left w:val="nil"/>
              <w:bottom w:val="single" w:sz="4" w:space="0" w:color="auto"/>
              <w:right w:val="single" w:sz="4" w:space="0" w:color="auto"/>
            </w:tcBorders>
            <w:shd w:val="clear" w:color="000000" w:fill="000000"/>
            <w:noWrap/>
            <w:vAlign w:val="bottom"/>
          </w:tcPr>
          <w:p w14:paraId="51F0EC2A"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p>
        </w:tc>
        <w:tc>
          <w:tcPr>
            <w:tcW w:w="1716" w:type="dxa"/>
            <w:tcBorders>
              <w:top w:val="nil"/>
              <w:left w:val="nil"/>
              <w:bottom w:val="single" w:sz="4" w:space="0" w:color="auto"/>
              <w:right w:val="single" w:sz="4" w:space="0" w:color="auto"/>
            </w:tcBorders>
            <w:noWrap/>
            <w:vAlign w:val="bottom"/>
          </w:tcPr>
          <w:p w14:paraId="22A0E3A6" w14:textId="01F3604B" w:rsidR="00513566" w:rsidRPr="00904D1D" w:rsidRDefault="00513566" w:rsidP="00EF5EF1">
            <w:pPr>
              <w:spacing w:after="0" w:line="240" w:lineRule="auto"/>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w:t>
            </w:r>
            <w:r w:rsidR="00EF5EF1" w:rsidRPr="00904D1D">
              <w:rPr>
                <w:rFonts w:ascii="Times New Roman" w:eastAsia="Times New Roman" w:hAnsi="Times New Roman" w:cs="Times New Roman"/>
                <w:color w:val="000000"/>
                <w:sz w:val="20"/>
                <w:szCs w:val="20"/>
              </w:rPr>
              <w:t>144,516</w:t>
            </w:r>
          </w:p>
        </w:tc>
      </w:tr>
      <w:tr w:rsidR="00513566" w:rsidRPr="00904D1D" w14:paraId="072D97F9"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6055CEC9"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GS-13 Editor (10%)</w:t>
            </w:r>
          </w:p>
        </w:tc>
        <w:tc>
          <w:tcPr>
            <w:tcW w:w="276" w:type="dxa"/>
            <w:tcBorders>
              <w:top w:val="nil"/>
              <w:left w:val="nil"/>
              <w:bottom w:val="single" w:sz="4" w:space="0" w:color="auto"/>
              <w:right w:val="single" w:sz="4" w:space="0" w:color="auto"/>
            </w:tcBorders>
            <w:shd w:val="clear" w:color="000000" w:fill="000000"/>
            <w:noWrap/>
            <w:vAlign w:val="bottom"/>
          </w:tcPr>
          <w:p w14:paraId="56EACFFB"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0939BDA8" w14:textId="0DFF6CBC" w:rsidR="00513566" w:rsidRPr="00904D1D" w:rsidRDefault="00513566" w:rsidP="00634290">
            <w:pPr>
              <w:spacing w:after="0" w:line="240" w:lineRule="auto"/>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$8,</w:t>
            </w:r>
            <w:r w:rsidR="00634290" w:rsidRPr="00904D1D">
              <w:rPr>
                <w:rFonts w:ascii="Times New Roman" w:eastAsia="Times New Roman" w:hAnsi="Times New Roman" w:cs="Times New Roman"/>
                <w:color w:val="000000"/>
                <w:sz w:val="20"/>
                <w:szCs w:val="20"/>
              </w:rPr>
              <w:t>992</w:t>
            </w:r>
            <w:r w:rsidRPr="00904D1D">
              <w:rPr>
                <w:rFonts w:ascii="Times New Roman" w:eastAsia="Times New Roman" w:hAnsi="Times New Roman" w:cs="Times New Roman"/>
                <w:color w:val="000000"/>
                <w:sz w:val="20"/>
                <w:szCs w:val="20"/>
              </w:rPr>
              <w:t xml:space="preserve"> </w:t>
            </w:r>
          </w:p>
        </w:tc>
      </w:tr>
      <w:tr w:rsidR="00513566" w:rsidRPr="00904D1D" w14:paraId="6F573E0B"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7B2BD8EF"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Other Editorial Staff</w:t>
            </w:r>
          </w:p>
        </w:tc>
        <w:tc>
          <w:tcPr>
            <w:tcW w:w="276" w:type="dxa"/>
            <w:tcBorders>
              <w:top w:val="nil"/>
              <w:left w:val="nil"/>
              <w:bottom w:val="single" w:sz="4" w:space="0" w:color="auto"/>
              <w:right w:val="single" w:sz="4" w:space="0" w:color="auto"/>
            </w:tcBorders>
            <w:shd w:val="clear" w:color="000000" w:fill="000000"/>
            <w:noWrap/>
            <w:vAlign w:val="bottom"/>
          </w:tcPr>
          <w:p w14:paraId="5C2E52D7"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782CF245" w14:textId="77777777" w:rsidR="00513566" w:rsidRPr="00904D1D" w:rsidRDefault="00513566" w:rsidP="00513566">
            <w:pPr>
              <w:spacing w:after="0" w:line="240" w:lineRule="auto"/>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xml:space="preserve">$5,000 </w:t>
            </w:r>
          </w:p>
        </w:tc>
      </w:tr>
      <w:tr w:rsidR="00513566" w:rsidRPr="00904D1D" w14:paraId="3635A38E"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00F42B4E"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xml:space="preserve">Senior BJS Management </w:t>
            </w:r>
          </w:p>
        </w:tc>
        <w:tc>
          <w:tcPr>
            <w:tcW w:w="276" w:type="dxa"/>
            <w:tcBorders>
              <w:top w:val="nil"/>
              <w:left w:val="nil"/>
              <w:bottom w:val="single" w:sz="4" w:space="0" w:color="auto"/>
              <w:right w:val="single" w:sz="4" w:space="0" w:color="auto"/>
            </w:tcBorders>
            <w:shd w:val="clear" w:color="000000" w:fill="000000"/>
            <w:noWrap/>
            <w:vAlign w:val="bottom"/>
          </w:tcPr>
          <w:p w14:paraId="322DF3D4"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27EFD11A" w14:textId="30904D98" w:rsidR="00513566" w:rsidRPr="00904D1D" w:rsidRDefault="00513566" w:rsidP="00EF5EF1">
            <w:pPr>
              <w:spacing w:after="0" w:line="240" w:lineRule="auto"/>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w:t>
            </w:r>
            <w:r w:rsidR="00EF5EF1" w:rsidRPr="00904D1D">
              <w:rPr>
                <w:rFonts w:ascii="Times New Roman" w:eastAsia="Times New Roman" w:hAnsi="Times New Roman" w:cs="Times New Roman"/>
                <w:color w:val="000000"/>
                <w:sz w:val="20"/>
                <w:szCs w:val="20"/>
              </w:rPr>
              <w:t>10</w:t>
            </w:r>
            <w:r w:rsidRPr="00904D1D">
              <w:rPr>
                <w:rFonts w:ascii="Times New Roman" w:eastAsia="Times New Roman" w:hAnsi="Times New Roman" w:cs="Times New Roman"/>
                <w:color w:val="000000"/>
                <w:sz w:val="20"/>
                <w:szCs w:val="20"/>
              </w:rPr>
              <w:t xml:space="preserve">,000 </w:t>
            </w:r>
          </w:p>
        </w:tc>
      </w:tr>
      <w:tr w:rsidR="00513566" w:rsidRPr="00904D1D" w14:paraId="330887C1"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42D05D42"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Subtotal salaries</w:t>
            </w:r>
          </w:p>
        </w:tc>
        <w:tc>
          <w:tcPr>
            <w:tcW w:w="276" w:type="dxa"/>
            <w:tcBorders>
              <w:top w:val="nil"/>
              <w:left w:val="nil"/>
              <w:bottom w:val="single" w:sz="4" w:space="0" w:color="auto"/>
              <w:right w:val="single" w:sz="4" w:space="0" w:color="auto"/>
            </w:tcBorders>
            <w:shd w:val="clear" w:color="000000" w:fill="000000"/>
            <w:noWrap/>
            <w:vAlign w:val="bottom"/>
          </w:tcPr>
          <w:p w14:paraId="4E9686F7"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7FC49156" w14:textId="1EF41FAB" w:rsidR="00513566" w:rsidRPr="00904D1D" w:rsidRDefault="00513566" w:rsidP="00EF5EF1">
            <w:pPr>
              <w:spacing w:after="0" w:line="240" w:lineRule="auto"/>
              <w:ind w:left="720"/>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w:t>
            </w:r>
            <w:r w:rsidR="00EF5EF1" w:rsidRPr="00904D1D">
              <w:rPr>
                <w:rFonts w:ascii="Times New Roman" w:eastAsia="Times New Roman" w:hAnsi="Times New Roman" w:cs="Times New Roman"/>
                <w:color w:val="000000"/>
                <w:sz w:val="20"/>
                <w:szCs w:val="20"/>
              </w:rPr>
              <w:t>1</w:t>
            </w:r>
            <w:r w:rsidR="00B52B6F" w:rsidRPr="00904D1D">
              <w:rPr>
                <w:rFonts w:ascii="Times New Roman" w:eastAsia="Times New Roman" w:hAnsi="Times New Roman" w:cs="Times New Roman"/>
                <w:color w:val="000000"/>
                <w:sz w:val="20"/>
                <w:szCs w:val="20"/>
              </w:rPr>
              <w:t>6</w:t>
            </w:r>
            <w:r w:rsidR="00EF5EF1" w:rsidRPr="00904D1D">
              <w:rPr>
                <w:rFonts w:ascii="Times New Roman" w:eastAsia="Times New Roman" w:hAnsi="Times New Roman" w:cs="Times New Roman"/>
                <w:color w:val="000000"/>
                <w:sz w:val="20"/>
                <w:szCs w:val="20"/>
              </w:rPr>
              <w:t>8</w:t>
            </w:r>
            <w:r w:rsidR="00B52B6F" w:rsidRPr="00904D1D">
              <w:rPr>
                <w:rFonts w:ascii="Times New Roman" w:eastAsia="Times New Roman" w:hAnsi="Times New Roman" w:cs="Times New Roman"/>
                <w:color w:val="000000"/>
                <w:sz w:val="20"/>
                <w:szCs w:val="20"/>
              </w:rPr>
              <w:t>,</w:t>
            </w:r>
            <w:r w:rsidR="00EF5EF1" w:rsidRPr="00904D1D">
              <w:rPr>
                <w:rFonts w:ascii="Times New Roman" w:eastAsia="Times New Roman" w:hAnsi="Times New Roman" w:cs="Times New Roman"/>
                <w:color w:val="000000"/>
                <w:sz w:val="20"/>
                <w:szCs w:val="20"/>
              </w:rPr>
              <w:t>508</w:t>
            </w:r>
          </w:p>
        </w:tc>
      </w:tr>
      <w:tr w:rsidR="00513566" w:rsidRPr="00904D1D" w14:paraId="361AD32B"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694CC629" w14:textId="77777777" w:rsidR="00513566" w:rsidRPr="00904D1D" w:rsidRDefault="00513566" w:rsidP="00513566">
            <w:pPr>
              <w:spacing w:before="120"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Fringe benefits (28% of salaries)</w:t>
            </w:r>
          </w:p>
        </w:tc>
        <w:tc>
          <w:tcPr>
            <w:tcW w:w="276" w:type="dxa"/>
            <w:tcBorders>
              <w:top w:val="nil"/>
              <w:left w:val="nil"/>
              <w:bottom w:val="single" w:sz="4" w:space="0" w:color="auto"/>
              <w:right w:val="single" w:sz="4" w:space="0" w:color="auto"/>
            </w:tcBorders>
            <w:shd w:val="clear" w:color="000000" w:fill="000000"/>
            <w:noWrap/>
            <w:vAlign w:val="bottom"/>
          </w:tcPr>
          <w:p w14:paraId="415B04F0" w14:textId="77777777" w:rsidR="00513566" w:rsidRPr="00904D1D" w:rsidRDefault="00513566" w:rsidP="00513566">
            <w:pPr>
              <w:spacing w:before="120"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5BD93032" w14:textId="4E8F6537" w:rsidR="00513566" w:rsidRPr="00904D1D" w:rsidRDefault="00513566" w:rsidP="00EF5EF1">
            <w:pPr>
              <w:spacing w:before="120" w:after="0" w:line="240" w:lineRule="auto"/>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w:t>
            </w:r>
            <w:r w:rsidR="00EF5EF1" w:rsidRPr="00904D1D">
              <w:rPr>
                <w:rFonts w:ascii="Times New Roman" w:eastAsia="Times New Roman" w:hAnsi="Times New Roman" w:cs="Times New Roman"/>
                <w:color w:val="000000"/>
                <w:sz w:val="20"/>
                <w:szCs w:val="20"/>
              </w:rPr>
              <w:t>47,182</w:t>
            </w:r>
          </w:p>
        </w:tc>
      </w:tr>
      <w:tr w:rsidR="00513566" w:rsidRPr="00904D1D" w14:paraId="06E75880"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3E23ECC4"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Subtotal: Salary &amp; fringe</w:t>
            </w:r>
          </w:p>
        </w:tc>
        <w:tc>
          <w:tcPr>
            <w:tcW w:w="276" w:type="dxa"/>
            <w:tcBorders>
              <w:top w:val="nil"/>
              <w:left w:val="nil"/>
              <w:bottom w:val="single" w:sz="4" w:space="0" w:color="auto"/>
              <w:right w:val="single" w:sz="4" w:space="0" w:color="auto"/>
            </w:tcBorders>
            <w:shd w:val="clear" w:color="000000" w:fill="000000"/>
            <w:noWrap/>
            <w:vAlign w:val="bottom"/>
          </w:tcPr>
          <w:p w14:paraId="033EF45F"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213199D6" w14:textId="612E4BDE" w:rsidR="00513566" w:rsidRPr="00904D1D" w:rsidRDefault="00513566" w:rsidP="00EF5EF1">
            <w:pPr>
              <w:spacing w:after="0" w:line="240" w:lineRule="auto"/>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w:t>
            </w:r>
            <w:r w:rsidR="00EF5EF1" w:rsidRPr="00904D1D">
              <w:rPr>
                <w:rFonts w:ascii="Times New Roman" w:eastAsia="Times New Roman" w:hAnsi="Times New Roman" w:cs="Times New Roman"/>
                <w:color w:val="000000"/>
                <w:sz w:val="20"/>
                <w:szCs w:val="20"/>
              </w:rPr>
              <w:t>215,690</w:t>
            </w:r>
          </w:p>
        </w:tc>
      </w:tr>
      <w:tr w:rsidR="00513566" w:rsidRPr="00904D1D" w14:paraId="5795330C"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743AE1FD"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Other administrative costs of salary &amp; fringe (15%)</w:t>
            </w:r>
          </w:p>
        </w:tc>
        <w:tc>
          <w:tcPr>
            <w:tcW w:w="276" w:type="dxa"/>
            <w:tcBorders>
              <w:top w:val="nil"/>
              <w:left w:val="nil"/>
              <w:bottom w:val="single" w:sz="4" w:space="0" w:color="auto"/>
              <w:right w:val="single" w:sz="4" w:space="0" w:color="auto"/>
            </w:tcBorders>
            <w:shd w:val="clear" w:color="000000" w:fill="000000"/>
            <w:noWrap/>
            <w:vAlign w:val="bottom"/>
          </w:tcPr>
          <w:p w14:paraId="11FCAFA8"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25EB868A" w14:textId="2A01659C" w:rsidR="00513566" w:rsidRPr="00904D1D" w:rsidRDefault="00513566" w:rsidP="00EF5EF1">
            <w:pPr>
              <w:spacing w:after="0" w:line="240" w:lineRule="auto"/>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w:t>
            </w:r>
            <w:r w:rsidR="00EF5EF1" w:rsidRPr="00904D1D">
              <w:rPr>
                <w:rFonts w:ascii="Times New Roman" w:eastAsia="Times New Roman" w:hAnsi="Times New Roman" w:cs="Times New Roman"/>
                <w:color w:val="000000"/>
                <w:sz w:val="20"/>
                <w:szCs w:val="20"/>
              </w:rPr>
              <w:t>32</w:t>
            </w:r>
            <w:r w:rsidRPr="00904D1D">
              <w:rPr>
                <w:rFonts w:ascii="Times New Roman" w:eastAsia="Times New Roman" w:hAnsi="Times New Roman" w:cs="Times New Roman"/>
                <w:color w:val="000000"/>
                <w:sz w:val="20"/>
                <w:szCs w:val="20"/>
              </w:rPr>
              <w:t>,</w:t>
            </w:r>
            <w:r w:rsidR="00EF5EF1" w:rsidRPr="00904D1D">
              <w:rPr>
                <w:rFonts w:ascii="Times New Roman" w:eastAsia="Times New Roman" w:hAnsi="Times New Roman" w:cs="Times New Roman"/>
                <w:color w:val="000000"/>
                <w:sz w:val="20"/>
                <w:szCs w:val="20"/>
              </w:rPr>
              <w:t>354</w:t>
            </w:r>
          </w:p>
        </w:tc>
      </w:tr>
      <w:tr w:rsidR="00513566" w:rsidRPr="00904D1D" w14:paraId="3AFBBE98"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11D4482D" w14:textId="77777777" w:rsidR="00513566" w:rsidRPr="00904D1D" w:rsidRDefault="00513566" w:rsidP="00513566">
            <w:pPr>
              <w:spacing w:after="0" w:line="240" w:lineRule="auto"/>
              <w:rPr>
                <w:rFonts w:ascii="Times New Roman" w:eastAsia="Times New Roman" w:hAnsi="Times New Roman" w:cs="Times New Roman"/>
                <w:b/>
                <w:bCs/>
                <w:color w:val="000000"/>
                <w:sz w:val="20"/>
                <w:szCs w:val="20"/>
              </w:rPr>
            </w:pPr>
            <w:r w:rsidRPr="00904D1D">
              <w:rPr>
                <w:rFonts w:ascii="Times New Roman" w:eastAsia="Times New Roman" w:hAnsi="Times New Roman" w:cs="Times New Roman"/>
                <w:b/>
                <w:bCs/>
                <w:color w:val="000000"/>
                <w:sz w:val="20"/>
                <w:szCs w:val="20"/>
              </w:rPr>
              <w:t>Subtotal: BJS costs</w:t>
            </w:r>
          </w:p>
        </w:tc>
        <w:tc>
          <w:tcPr>
            <w:tcW w:w="276" w:type="dxa"/>
            <w:tcBorders>
              <w:top w:val="nil"/>
              <w:left w:val="nil"/>
              <w:bottom w:val="single" w:sz="4" w:space="0" w:color="auto"/>
              <w:right w:val="single" w:sz="4" w:space="0" w:color="auto"/>
            </w:tcBorders>
            <w:noWrap/>
            <w:vAlign w:val="bottom"/>
          </w:tcPr>
          <w:p w14:paraId="17E1A0A5" w14:textId="77777777" w:rsidR="00513566" w:rsidRPr="00904D1D" w:rsidRDefault="00513566" w:rsidP="00513566">
            <w:pPr>
              <w:spacing w:after="0" w:line="240" w:lineRule="auto"/>
              <w:rPr>
                <w:rFonts w:ascii="Times New Roman" w:eastAsia="Times New Roman" w:hAnsi="Times New Roman" w:cs="Times New Roman"/>
                <w:b/>
                <w:bCs/>
                <w:color w:val="000000"/>
                <w:sz w:val="20"/>
                <w:szCs w:val="20"/>
              </w:rPr>
            </w:pPr>
            <w:r w:rsidRPr="00904D1D">
              <w:rPr>
                <w:rFonts w:ascii="Times New Roman" w:eastAsia="Times New Roman" w:hAnsi="Times New Roman" w:cs="Times New Roman"/>
                <w:b/>
                <w:bCs/>
                <w:color w:val="000000"/>
                <w:sz w:val="20"/>
                <w:szCs w:val="20"/>
              </w:rPr>
              <w:t> </w:t>
            </w:r>
          </w:p>
        </w:tc>
        <w:tc>
          <w:tcPr>
            <w:tcW w:w="1716" w:type="dxa"/>
            <w:tcBorders>
              <w:top w:val="nil"/>
              <w:left w:val="nil"/>
              <w:bottom w:val="single" w:sz="4" w:space="0" w:color="auto"/>
              <w:right w:val="single" w:sz="4" w:space="0" w:color="auto"/>
            </w:tcBorders>
            <w:noWrap/>
            <w:vAlign w:val="bottom"/>
          </w:tcPr>
          <w:p w14:paraId="45DC998E" w14:textId="075AB6C9" w:rsidR="00513566" w:rsidRPr="00904D1D" w:rsidRDefault="00513566" w:rsidP="00EF5EF1">
            <w:pPr>
              <w:spacing w:after="0" w:line="240" w:lineRule="auto"/>
              <w:jc w:val="right"/>
              <w:rPr>
                <w:rFonts w:ascii="Times New Roman" w:eastAsia="Times New Roman" w:hAnsi="Times New Roman" w:cs="Times New Roman"/>
                <w:b/>
                <w:bCs/>
                <w:color w:val="000000"/>
                <w:sz w:val="20"/>
                <w:szCs w:val="20"/>
              </w:rPr>
            </w:pPr>
            <w:r w:rsidRPr="00904D1D">
              <w:rPr>
                <w:rFonts w:ascii="Times New Roman" w:eastAsia="Times New Roman" w:hAnsi="Times New Roman" w:cs="Times New Roman"/>
                <w:b/>
                <w:bCs/>
                <w:color w:val="000000"/>
                <w:sz w:val="20"/>
                <w:szCs w:val="20"/>
              </w:rPr>
              <w:t>$</w:t>
            </w:r>
            <w:r w:rsidR="00EF5EF1" w:rsidRPr="00904D1D">
              <w:rPr>
                <w:rFonts w:ascii="Times New Roman" w:eastAsia="Times New Roman" w:hAnsi="Times New Roman" w:cs="Times New Roman"/>
                <w:b/>
                <w:bCs/>
                <w:color w:val="000000"/>
                <w:sz w:val="20"/>
                <w:szCs w:val="20"/>
              </w:rPr>
              <w:t>248,044</w:t>
            </w:r>
          </w:p>
        </w:tc>
      </w:tr>
      <w:tr w:rsidR="00513566" w:rsidRPr="00904D1D" w14:paraId="1CD5CBE9"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66CB972C"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276" w:type="dxa"/>
            <w:tcBorders>
              <w:top w:val="single" w:sz="4" w:space="0" w:color="auto"/>
              <w:left w:val="nil"/>
              <w:bottom w:val="single" w:sz="4" w:space="0" w:color="auto"/>
              <w:right w:val="single" w:sz="4" w:space="0" w:color="auto"/>
            </w:tcBorders>
            <w:shd w:val="clear" w:color="000000" w:fill="000000"/>
            <w:noWrap/>
            <w:vAlign w:val="bottom"/>
          </w:tcPr>
          <w:p w14:paraId="2B73578A"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single" w:sz="4" w:space="0" w:color="auto"/>
              <w:left w:val="nil"/>
              <w:bottom w:val="single" w:sz="4" w:space="0" w:color="auto"/>
              <w:right w:val="single" w:sz="4" w:space="0" w:color="auto"/>
            </w:tcBorders>
            <w:noWrap/>
            <w:vAlign w:val="bottom"/>
          </w:tcPr>
          <w:p w14:paraId="02F219D6"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r>
      <w:tr w:rsidR="00513566" w:rsidRPr="00904D1D" w14:paraId="25284B60"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50FC60B8" w14:textId="77A41D93" w:rsidR="00513566" w:rsidRPr="00904D1D" w:rsidRDefault="00513566" w:rsidP="000625FF">
            <w:pPr>
              <w:spacing w:after="0" w:line="240" w:lineRule="auto"/>
              <w:jc w:val="center"/>
              <w:rPr>
                <w:rFonts w:ascii="Times New Roman" w:eastAsia="Times New Roman" w:hAnsi="Times New Roman" w:cs="Times New Roman"/>
                <w:b/>
                <w:bCs/>
                <w:color w:val="000000"/>
                <w:sz w:val="20"/>
                <w:szCs w:val="20"/>
                <w:u w:val="single"/>
              </w:rPr>
            </w:pPr>
            <w:r w:rsidRPr="00904D1D">
              <w:rPr>
                <w:rFonts w:ascii="Times New Roman" w:eastAsia="Times New Roman" w:hAnsi="Times New Roman" w:cs="Times New Roman"/>
                <w:b/>
                <w:bCs/>
                <w:color w:val="000000"/>
                <w:sz w:val="20"/>
                <w:szCs w:val="20"/>
                <w:u w:val="single"/>
              </w:rPr>
              <w:t>Data Collection Agent (</w:t>
            </w:r>
            <w:r w:rsidR="00A13788" w:rsidRPr="00904D1D">
              <w:rPr>
                <w:rFonts w:ascii="Times New Roman" w:eastAsia="Times New Roman" w:hAnsi="Times New Roman" w:cs="Times New Roman"/>
                <w:b/>
                <w:bCs/>
                <w:color w:val="000000"/>
                <w:sz w:val="20"/>
                <w:szCs w:val="20"/>
                <w:u w:val="single"/>
              </w:rPr>
              <w:t>Kauffman and Associates)</w:t>
            </w:r>
          </w:p>
        </w:tc>
        <w:tc>
          <w:tcPr>
            <w:tcW w:w="276" w:type="dxa"/>
            <w:tcBorders>
              <w:top w:val="nil"/>
              <w:left w:val="nil"/>
              <w:bottom w:val="single" w:sz="4" w:space="0" w:color="auto"/>
              <w:right w:val="single" w:sz="4" w:space="0" w:color="auto"/>
            </w:tcBorders>
            <w:shd w:val="clear" w:color="000000" w:fill="000000"/>
            <w:noWrap/>
            <w:vAlign w:val="bottom"/>
          </w:tcPr>
          <w:p w14:paraId="7D1750BA"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0280E044"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r>
      <w:tr w:rsidR="00513566" w:rsidRPr="00904D1D" w14:paraId="51243A1C"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15E05DF9"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Personnel</w:t>
            </w:r>
          </w:p>
        </w:tc>
        <w:tc>
          <w:tcPr>
            <w:tcW w:w="276" w:type="dxa"/>
            <w:tcBorders>
              <w:top w:val="nil"/>
              <w:left w:val="nil"/>
              <w:bottom w:val="single" w:sz="4" w:space="0" w:color="auto"/>
              <w:right w:val="single" w:sz="4" w:space="0" w:color="auto"/>
            </w:tcBorders>
            <w:shd w:val="clear" w:color="000000" w:fill="000000"/>
            <w:noWrap/>
            <w:vAlign w:val="bottom"/>
          </w:tcPr>
          <w:p w14:paraId="5B81D77F"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1F350C43" w14:textId="42910CAA" w:rsidR="00513566" w:rsidRPr="00904D1D" w:rsidRDefault="00513566" w:rsidP="00A1770A">
            <w:pPr>
              <w:spacing w:after="0" w:line="240" w:lineRule="auto"/>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w:t>
            </w:r>
            <w:r w:rsidR="00A1770A" w:rsidRPr="00904D1D">
              <w:rPr>
                <w:rFonts w:ascii="Times New Roman" w:eastAsia="Times New Roman" w:hAnsi="Times New Roman" w:cs="Times New Roman"/>
                <w:color w:val="000000"/>
                <w:sz w:val="20"/>
                <w:szCs w:val="20"/>
              </w:rPr>
              <w:t>254,814</w:t>
            </w:r>
          </w:p>
        </w:tc>
      </w:tr>
      <w:tr w:rsidR="00513566" w:rsidRPr="00904D1D" w14:paraId="489B115D"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75D620DB"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Fringe Benefits</w:t>
            </w:r>
          </w:p>
        </w:tc>
        <w:tc>
          <w:tcPr>
            <w:tcW w:w="276" w:type="dxa"/>
            <w:tcBorders>
              <w:top w:val="nil"/>
              <w:left w:val="nil"/>
              <w:bottom w:val="single" w:sz="4" w:space="0" w:color="auto"/>
              <w:right w:val="single" w:sz="4" w:space="0" w:color="auto"/>
            </w:tcBorders>
            <w:shd w:val="clear" w:color="000000" w:fill="000000"/>
            <w:noWrap/>
            <w:vAlign w:val="bottom"/>
          </w:tcPr>
          <w:p w14:paraId="32B765D9"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40CB0C13" w14:textId="78415559" w:rsidR="00513566" w:rsidRPr="00904D1D" w:rsidRDefault="00513566" w:rsidP="00A1770A">
            <w:pPr>
              <w:spacing w:after="0" w:line="240" w:lineRule="auto"/>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w:t>
            </w:r>
            <w:r w:rsidR="00A1770A" w:rsidRPr="00904D1D">
              <w:rPr>
                <w:rFonts w:ascii="Times New Roman" w:eastAsia="Times New Roman" w:hAnsi="Times New Roman" w:cs="Times New Roman"/>
                <w:color w:val="000000"/>
                <w:sz w:val="20"/>
                <w:szCs w:val="20"/>
              </w:rPr>
              <w:t>75,756</w:t>
            </w:r>
          </w:p>
        </w:tc>
      </w:tr>
      <w:tr w:rsidR="00513566" w:rsidRPr="00904D1D" w14:paraId="38973BBB"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7FF5FC2A"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Travel</w:t>
            </w:r>
          </w:p>
        </w:tc>
        <w:tc>
          <w:tcPr>
            <w:tcW w:w="276" w:type="dxa"/>
            <w:tcBorders>
              <w:top w:val="nil"/>
              <w:left w:val="nil"/>
              <w:bottom w:val="single" w:sz="4" w:space="0" w:color="auto"/>
              <w:right w:val="single" w:sz="4" w:space="0" w:color="auto"/>
            </w:tcBorders>
            <w:shd w:val="clear" w:color="000000" w:fill="000000"/>
            <w:noWrap/>
            <w:vAlign w:val="bottom"/>
          </w:tcPr>
          <w:p w14:paraId="1AD7E03B"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66C1EC68" w14:textId="206376F0" w:rsidR="00513566" w:rsidRPr="00904D1D" w:rsidRDefault="00513566" w:rsidP="00A1770A">
            <w:pPr>
              <w:spacing w:after="0" w:line="240" w:lineRule="auto"/>
              <w:jc w:val="right"/>
              <w:rPr>
                <w:rFonts w:ascii="Times New Roman" w:eastAsia="Times New Roman" w:hAnsi="Times New Roman" w:cs="Times New Roman"/>
                <w:sz w:val="20"/>
                <w:szCs w:val="20"/>
              </w:rPr>
            </w:pPr>
            <w:r w:rsidRPr="00904D1D">
              <w:rPr>
                <w:rFonts w:ascii="Times New Roman" w:eastAsia="Times New Roman" w:hAnsi="Times New Roman" w:cs="Times New Roman"/>
                <w:sz w:val="20"/>
                <w:szCs w:val="20"/>
              </w:rPr>
              <w:t>$</w:t>
            </w:r>
            <w:r w:rsidR="00A1770A" w:rsidRPr="00904D1D">
              <w:rPr>
                <w:rFonts w:ascii="Times New Roman" w:eastAsia="Times New Roman" w:hAnsi="Times New Roman" w:cs="Times New Roman"/>
                <w:sz w:val="20"/>
                <w:szCs w:val="20"/>
              </w:rPr>
              <w:t>9,367</w:t>
            </w:r>
          </w:p>
        </w:tc>
      </w:tr>
      <w:tr w:rsidR="00513566" w:rsidRPr="00904D1D" w14:paraId="62C0C4D7"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1CDB48A2"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Equipment</w:t>
            </w:r>
          </w:p>
        </w:tc>
        <w:tc>
          <w:tcPr>
            <w:tcW w:w="276" w:type="dxa"/>
            <w:tcBorders>
              <w:top w:val="nil"/>
              <w:left w:val="nil"/>
              <w:bottom w:val="single" w:sz="4" w:space="0" w:color="auto"/>
              <w:right w:val="single" w:sz="4" w:space="0" w:color="auto"/>
            </w:tcBorders>
            <w:shd w:val="clear" w:color="000000" w:fill="000000"/>
            <w:noWrap/>
            <w:vAlign w:val="bottom"/>
          </w:tcPr>
          <w:p w14:paraId="237E1E35"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p>
        </w:tc>
        <w:tc>
          <w:tcPr>
            <w:tcW w:w="1716" w:type="dxa"/>
            <w:tcBorders>
              <w:top w:val="nil"/>
              <w:left w:val="nil"/>
              <w:bottom w:val="single" w:sz="4" w:space="0" w:color="auto"/>
              <w:right w:val="single" w:sz="4" w:space="0" w:color="auto"/>
            </w:tcBorders>
            <w:noWrap/>
            <w:vAlign w:val="bottom"/>
          </w:tcPr>
          <w:p w14:paraId="3859A94D" w14:textId="672B3FBC" w:rsidR="00513566" w:rsidRPr="00904D1D" w:rsidRDefault="00A1770A" w:rsidP="00513566">
            <w:pPr>
              <w:spacing w:after="0" w:line="240" w:lineRule="auto"/>
              <w:jc w:val="right"/>
              <w:rPr>
                <w:rFonts w:ascii="Times New Roman" w:eastAsia="Times New Roman" w:hAnsi="Times New Roman" w:cs="Times New Roman"/>
                <w:sz w:val="20"/>
                <w:szCs w:val="20"/>
              </w:rPr>
            </w:pPr>
            <w:r w:rsidRPr="00904D1D">
              <w:rPr>
                <w:rFonts w:ascii="Times New Roman" w:eastAsia="Times New Roman" w:hAnsi="Times New Roman" w:cs="Times New Roman"/>
                <w:sz w:val="20"/>
                <w:szCs w:val="20"/>
              </w:rPr>
              <w:t>$</w:t>
            </w:r>
            <w:r w:rsidR="00513566" w:rsidRPr="00904D1D">
              <w:rPr>
                <w:rFonts w:ascii="Times New Roman" w:eastAsia="Times New Roman" w:hAnsi="Times New Roman" w:cs="Times New Roman"/>
                <w:sz w:val="20"/>
                <w:szCs w:val="20"/>
              </w:rPr>
              <w:t>0</w:t>
            </w:r>
          </w:p>
        </w:tc>
      </w:tr>
      <w:tr w:rsidR="00513566" w:rsidRPr="00904D1D" w14:paraId="733759F3"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184C4C17"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Supplies</w:t>
            </w:r>
          </w:p>
        </w:tc>
        <w:tc>
          <w:tcPr>
            <w:tcW w:w="276" w:type="dxa"/>
            <w:tcBorders>
              <w:top w:val="nil"/>
              <w:left w:val="nil"/>
              <w:bottom w:val="single" w:sz="4" w:space="0" w:color="auto"/>
              <w:right w:val="single" w:sz="4" w:space="0" w:color="auto"/>
            </w:tcBorders>
            <w:shd w:val="clear" w:color="000000" w:fill="000000"/>
            <w:noWrap/>
            <w:vAlign w:val="bottom"/>
          </w:tcPr>
          <w:p w14:paraId="420FDBFB"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p>
        </w:tc>
        <w:tc>
          <w:tcPr>
            <w:tcW w:w="1716" w:type="dxa"/>
            <w:tcBorders>
              <w:top w:val="nil"/>
              <w:left w:val="nil"/>
              <w:bottom w:val="single" w:sz="4" w:space="0" w:color="auto"/>
              <w:right w:val="single" w:sz="4" w:space="0" w:color="auto"/>
            </w:tcBorders>
            <w:noWrap/>
            <w:vAlign w:val="bottom"/>
          </w:tcPr>
          <w:p w14:paraId="75770CEA" w14:textId="39B8E248" w:rsidR="00513566" w:rsidRPr="00904D1D" w:rsidRDefault="00513566" w:rsidP="00A1770A">
            <w:pPr>
              <w:spacing w:after="0" w:line="240" w:lineRule="auto"/>
              <w:jc w:val="right"/>
              <w:rPr>
                <w:rFonts w:ascii="Times New Roman" w:eastAsia="Times New Roman" w:hAnsi="Times New Roman" w:cs="Times New Roman"/>
                <w:sz w:val="20"/>
                <w:szCs w:val="20"/>
              </w:rPr>
            </w:pPr>
            <w:r w:rsidRPr="00904D1D">
              <w:rPr>
                <w:rFonts w:ascii="Times New Roman" w:eastAsia="Times New Roman" w:hAnsi="Times New Roman" w:cs="Times New Roman"/>
                <w:sz w:val="20"/>
                <w:szCs w:val="20"/>
              </w:rPr>
              <w:t>$</w:t>
            </w:r>
            <w:r w:rsidR="00A1770A" w:rsidRPr="00904D1D">
              <w:rPr>
                <w:rFonts w:ascii="Times New Roman" w:eastAsia="Times New Roman" w:hAnsi="Times New Roman" w:cs="Times New Roman"/>
                <w:sz w:val="20"/>
                <w:szCs w:val="20"/>
              </w:rPr>
              <w:t>1,080</w:t>
            </w:r>
          </w:p>
        </w:tc>
      </w:tr>
      <w:tr w:rsidR="00513566" w:rsidRPr="00904D1D" w14:paraId="161365D8"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2D82C387"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Consultants/Contracts</w:t>
            </w:r>
          </w:p>
        </w:tc>
        <w:tc>
          <w:tcPr>
            <w:tcW w:w="276" w:type="dxa"/>
            <w:tcBorders>
              <w:top w:val="nil"/>
              <w:left w:val="nil"/>
              <w:bottom w:val="single" w:sz="4" w:space="0" w:color="auto"/>
              <w:right w:val="single" w:sz="4" w:space="0" w:color="auto"/>
            </w:tcBorders>
            <w:shd w:val="clear" w:color="000000" w:fill="000000"/>
            <w:noWrap/>
            <w:vAlign w:val="bottom"/>
          </w:tcPr>
          <w:p w14:paraId="0C93DC73"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1F7CE96B" w14:textId="659572C5" w:rsidR="00513566" w:rsidRPr="00904D1D" w:rsidRDefault="00A1770A" w:rsidP="00513566">
            <w:pPr>
              <w:spacing w:after="0" w:line="240" w:lineRule="auto"/>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$114,393</w:t>
            </w:r>
          </w:p>
        </w:tc>
      </w:tr>
      <w:tr w:rsidR="00513566" w:rsidRPr="00904D1D" w14:paraId="2FA41D00"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0136DD40"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Other</w:t>
            </w:r>
          </w:p>
        </w:tc>
        <w:tc>
          <w:tcPr>
            <w:tcW w:w="276" w:type="dxa"/>
            <w:tcBorders>
              <w:top w:val="nil"/>
              <w:left w:val="nil"/>
              <w:bottom w:val="single" w:sz="4" w:space="0" w:color="auto"/>
              <w:right w:val="single" w:sz="4" w:space="0" w:color="auto"/>
            </w:tcBorders>
            <w:shd w:val="clear" w:color="000000" w:fill="000000"/>
            <w:noWrap/>
            <w:vAlign w:val="bottom"/>
          </w:tcPr>
          <w:p w14:paraId="30D28232"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p>
        </w:tc>
        <w:tc>
          <w:tcPr>
            <w:tcW w:w="1716" w:type="dxa"/>
            <w:tcBorders>
              <w:top w:val="nil"/>
              <w:left w:val="nil"/>
              <w:bottom w:val="single" w:sz="4" w:space="0" w:color="auto"/>
              <w:right w:val="single" w:sz="4" w:space="0" w:color="auto"/>
            </w:tcBorders>
            <w:noWrap/>
            <w:vAlign w:val="bottom"/>
          </w:tcPr>
          <w:p w14:paraId="16D97682" w14:textId="7AB64511" w:rsidR="00513566" w:rsidRPr="00904D1D" w:rsidRDefault="00A1770A" w:rsidP="00513566">
            <w:pPr>
              <w:spacing w:after="0" w:line="240" w:lineRule="auto"/>
              <w:jc w:val="right"/>
              <w:rPr>
                <w:rFonts w:ascii="Times New Roman" w:eastAsia="Times New Roman" w:hAnsi="Times New Roman" w:cs="Times New Roman"/>
                <w:sz w:val="20"/>
                <w:szCs w:val="20"/>
              </w:rPr>
            </w:pPr>
            <w:r w:rsidRPr="00904D1D">
              <w:rPr>
                <w:rFonts w:ascii="Times New Roman" w:eastAsia="Times New Roman" w:hAnsi="Times New Roman" w:cs="Times New Roman"/>
                <w:sz w:val="20"/>
                <w:szCs w:val="20"/>
              </w:rPr>
              <w:t>$7,885</w:t>
            </w:r>
          </w:p>
        </w:tc>
      </w:tr>
      <w:tr w:rsidR="00513566" w:rsidRPr="00904D1D" w14:paraId="78878457"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45F95AEF"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xml:space="preserve">    Total Direct Costs</w:t>
            </w:r>
          </w:p>
        </w:tc>
        <w:tc>
          <w:tcPr>
            <w:tcW w:w="276" w:type="dxa"/>
            <w:tcBorders>
              <w:top w:val="nil"/>
              <w:left w:val="nil"/>
              <w:bottom w:val="single" w:sz="4" w:space="0" w:color="auto"/>
              <w:right w:val="single" w:sz="4" w:space="0" w:color="auto"/>
            </w:tcBorders>
            <w:shd w:val="clear" w:color="000000" w:fill="000000"/>
            <w:noWrap/>
            <w:vAlign w:val="bottom"/>
          </w:tcPr>
          <w:p w14:paraId="0A22616D"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p>
        </w:tc>
        <w:tc>
          <w:tcPr>
            <w:tcW w:w="1716" w:type="dxa"/>
            <w:tcBorders>
              <w:top w:val="nil"/>
              <w:left w:val="nil"/>
              <w:bottom w:val="single" w:sz="4" w:space="0" w:color="auto"/>
              <w:right w:val="single" w:sz="4" w:space="0" w:color="auto"/>
            </w:tcBorders>
            <w:noWrap/>
            <w:vAlign w:val="bottom"/>
          </w:tcPr>
          <w:p w14:paraId="64003F41" w14:textId="09FF0BA6" w:rsidR="00513566" w:rsidRPr="00904D1D" w:rsidRDefault="00A1770A" w:rsidP="00A1770A">
            <w:pPr>
              <w:spacing w:after="0" w:line="240" w:lineRule="auto"/>
              <w:jc w:val="right"/>
              <w:rPr>
                <w:rFonts w:ascii="Times New Roman" w:eastAsia="Times New Roman" w:hAnsi="Times New Roman" w:cs="Times New Roman"/>
                <w:sz w:val="20"/>
                <w:szCs w:val="20"/>
              </w:rPr>
            </w:pPr>
            <w:r w:rsidRPr="00904D1D">
              <w:rPr>
                <w:rFonts w:ascii="Times New Roman" w:eastAsia="Times New Roman" w:hAnsi="Times New Roman" w:cs="Times New Roman"/>
                <w:sz w:val="20"/>
                <w:szCs w:val="20"/>
              </w:rPr>
              <w:t>$</w:t>
            </w:r>
            <w:r w:rsidR="00AC4E38" w:rsidRPr="00904D1D">
              <w:rPr>
                <w:rFonts w:ascii="Times New Roman" w:eastAsia="Times New Roman" w:hAnsi="Times New Roman" w:cs="Times New Roman"/>
                <w:sz w:val="20"/>
                <w:szCs w:val="20"/>
              </w:rPr>
              <w:t>463,295</w:t>
            </w:r>
          </w:p>
        </w:tc>
      </w:tr>
      <w:tr w:rsidR="00513566" w:rsidRPr="00904D1D" w14:paraId="5CA31709"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01ECF4BF"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lastRenderedPageBreak/>
              <w:t>Total Indirect</w:t>
            </w:r>
          </w:p>
        </w:tc>
        <w:tc>
          <w:tcPr>
            <w:tcW w:w="276" w:type="dxa"/>
            <w:tcBorders>
              <w:top w:val="nil"/>
              <w:left w:val="nil"/>
              <w:bottom w:val="single" w:sz="4" w:space="0" w:color="auto"/>
              <w:right w:val="single" w:sz="4" w:space="0" w:color="auto"/>
            </w:tcBorders>
            <w:shd w:val="clear" w:color="000000" w:fill="000000"/>
            <w:noWrap/>
            <w:vAlign w:val="bottom"/>
          </w:tcPr>
          <w:p w14:paraId="7A75EF84" w14:textId="77777777" w:rsidR="00513566" w:rsidRPr="00904D1D" w:rsidRDefault="00513566" w:rsidP="00513566">
            <w:pPr>
              <w:spacing w:after="0" w:line="240" w:lineRule="auto"/>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 </w:t>
            </w:r>
          </w:p>
        </w:tc>
        <w:tc>
          <w:tcPr>
            <w:tcW w:w="1716" w:type="dxa"/>
            <w:tcBorders>
              <w:top w:val="nil"/>
              <w:left w:val="nil"/>
              <w:bottom w:val="single" w:sz="4" w:space="0" w:color="auto"/>
              <w:right w:val="single" w:sz="4" w:space="0" w:color="auto"/>
            </w:tcBorders>
            <w:noWrap/>
            <w:vAlign w:val="bottom"/>
          </w:tcPr>
          <w:p w14:paraId="19729AA3" w14:textId="1B8C348B" w:rsidR="00513566" w:rsidRPr="00904D1D" w:rsidRDefault="00A1770A" w:rsidP="00513566">
            <w:pPr>
              <w:spacing w:after="0" w:line="240" w:lineRule="auto"/>
              <w:jc w:val="right"/>
              <w:rPr>
                <w:rFonts w:ascii="Times New Roman" w:eastAsia="Times New Roman" w:hAnsi="Times New Roman" w:cs="Times New Roman"/>
                <w:color w:val="000000"/>
                <w:sz w:val="20"/>
                <w:szCs w:val="20"/>
              </w:rPr>
            </w:pPr>
            <w:r w:rsidRPr="00904D1D">
              <w:rPr>
                <w:rFonts w:ascii="Times New Roman" w:eastAsia="Times New Roman" w:hAnsi="Times New Roman" w:cs="Times New Roman"/>
                <w:color w:val="000000"/>
                <w:sz w:val="20"/>
                <w:szCs w:val="20"/>
              </w:rPr>
              <w:t>$236,703</w:t>
            </w:r>
          </w:p>
        </w:tc>
      </w:tr>
      <w:tr w:rsidR="00513566" w:rsidRPr="00904D1D" w14:paraId="250F737A"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noWrap/>
            <w:vAlign w:val="bottom"/>
          </w:tcPr>
          <w:p w14:paraId="77B79A78" w14:textId="77777777" w:rsidR="00513566" w:rsidRPr="00904D1D" w:rsidRDefault="00513566" w:rsidP="00513566">
            <w:pPr>
              <w:spacing w:after="0" w:line="240" w:lineRule="auto"/>
              <w:rPr>
                <w:rFonts w:ascii="Times New Roman" w:eastAsia="Times New Roman" w:hAnsi="Times New Roman" w:cs="Times New Roman"/>
                <w:b/>
                <w:bCs/>
                <w:color w:val="000000"/>
                <w:sz w:val="20"/>
                <w:szCs w:val="20"/>
              </w:rPr>
            </w:pPr>
            <w:r w:rsidRPr="00904D1D">
              <w:rPr>
                <w:rFonts w:ascii="Times New Roman" w:eastAsia="Times New Roman" w:hAnsi="Times New Roman" w:cs="Times New Roman"/>
                <w:b/>
                <w:bCs/>
                <w:color w:val="000000"/>
                <w:sz w:val="20"/>
                <w:szCs w:val="20"/>
              </w:rPr>
              <w:t>Subtotal Data Collection Agent</w:t>
            </w:r>
          </w:p>
        </w:tc>
        <w:tc>
          <w:tcPr>
            <w:tcW w:w="276" w:type="dxa"/>
            <w:tcBorders>
              <w:top w:val="nil"/>
              <w:left w:val="nil"/>
              <w:bottom w:val="single" w:sz="4" w:space="0" w:color="auto"/>
              <w:right w:val="single" w:sz="4" w:space="0" w:color="auto"/>
            </w:tcBorders>
            <w:shd w:val="clear" w:color="000000" w:fill="000000"/>
            <w:noWrap/>
            <w:vAlign w:val="bottom"/>
          </w:tcPr>
          <w:p w14:paraId="59ADE481" w14:textId="77777777" w:rsidR="00513566" w:rsidRPr="00904D1D" w:rsidRDefault="00513566" w:rsidP="00513566">
            <w:pPr>
              <w:spacing w:after="0" w:line="240" w:lineRule="auto"/>
              <w:rPr>
                <w:rFonts w:ascii="Times New Roman" w:eastAsia="Times New Roman" w:hAnsi="Times New Roman" w:cs="Times New Roman"/>
                <w:b/>
                <w:bCs/>
                <w:color w:val="000000"/>
                <w:sz w:val="20"/>
                <w:szCs w:val="20"/>
              </w:rPr>
            </w:pPr>
            <w:r w:rsidRPr="00904D1D">
              <w:rPr>
                <w:rFonts w:ascii="Times New Roman" w:eastAsia="Times New Roman" w:hAnsi="Times New Roman" w:cs="Times New Roman"/>
                <w:b/>
                <w:bCs/>
                <w:color w:val="000000"/>
                <w:sz w:val="20"/>
                <w:szCs w:val="20"/>
              </w:rPr>
              <w:t> </w:t>
            </w:r>
          </w:p>
        </w:tc>
        <w:tc>
          <w:tcPr>
            <w:tcW w:w="1716" w:type="dxa"/>
            <w:tcBorders>
              <w:top w:val="nil"/>
              <w:left w:val="nil"/>
              <w:bottom w:val="single" w:sz="4" w:space="0" w:color="auto"/>
              <w:right w:val="single" w:sz="4" w:space="0" w:color="auto"/>
            </w:tcBorders>
            <w:noWrap/>
            <w:vAlign w:val="bottom"/>
          </w:tcPr>
          <w:p w14:paraId="7F240CE4" w14:textId="6858ECDA" w:rsidR="00513566" w:rsidRPr="00904D1D" w:rsidRDefault="00513566" w:rsidP="00AC4E38">
            <w:pPr>
              <w:spacing w:after="0" w:line="240" w:lineRule="auto"/>
              <w:jc w:val="right"/>
              <w:rPr>
                <w:rFonts w:ascii="Times New Roman" w:eastAsia="Times New Roman" w:hAnsi="Times New Roman" w:cs="Times New Roman"/>
                <w:b/>
                <w:bCs/>
                <w:color w:val="000000"/>
                <w:sz w:val="20"/>
                <w:szCs w:val="20"/>
              </w:rPr>
            </w:pPr>
            <w:r w:rsidRPr="00904D1D">
              <w:rPr>
                <w:rFonts w:ascii="Times New Roman" w:eastAsia="Times New Roman" w:hAnsi="Times New Roman" w:cs="Times New Roman"/>
                <w:b/>
                <w:bCs/>
                <w:color w:val="000000"/>
                <w:sz w:val="20"/>
                <w:szCs w:val="20"/>
              </w:rPr>
              <w:t>$</w:t>
            </w:r>
            <w:r w:rsidR="00AC4E38" w:rsidRPr="00904D1D">
              <w:rPr>
                <w:rFonts w:ascii="Times New Roman" w:eastAsia="Times New Roman" w:hAnsi="Times New Roman" w:cs="Times New Roman"/>
                <w:b/>
                <w:bCs/>
                <w:color w:val="000000"/>
                <w:sz w:val="20"/>
                <w:szCs w:val="20"/>
              </w:rPr>
              <w:t>699,998</w:t>
            </w:r>
          </w:p>
        </w:tc>
      </w:tr>
      <w:tr w:rsidR="00513566" w:rsidRPr="00904D1D" w14:paraId="045A30ED" w14:textId="77777777" w:rsidTr="000625FF">
        <w:trPr>
          <w:trHeight w:val="315"/>
        </w:trPr>
        <w:tc>
          <w:tcPr>
            <w:tcW w:w="62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DD155" w14:textId="77777777" w:rsidR="00513566" w:rsidRPr="00904D1D" w:rsidRDefault="00513566" w:rsidP="00513566">
            <w:pPr>
              <w:spacing w:after="0" w:line="240" w:lineRule="auto"/>
              <w:rPr>
                <w:rFonts w:ascii="Times New Roman" w:eastAsia="Times New Roman" w:hAnsi="Times New Roman" w:cs="Times New Roman"/>
                <w:b/>
                <w:bCs/>
                <w:color w:val="000000"/>
                <w:sz w:val="20"/>
                <w:szCs w:val="20"/>
              </w:rPr>
            </w:pPr>
            <w:r w:rsidRPr="00904D1D">
              <w:rPr>
                <w:rFonts w:ascii="Times New Roman" w:eastAsia="Times New Roman" w:hAnsi="Times New Roman" w:cs="Times New Roman"/>
                <w:b/>
                <w:bCs/>
                <w:color w:val="000000"/>
                <w:sz w:val="20"/>
                <w:szCs w:val="20"/>
              </w:rPr>
              <w:t>Total estimated costs</w:t>
            </w:r>
          </w:p>
        </w:tc>
        <w:tc>
          <w:tcPr>
            <w:tcW w:w="276" w:type="dxa"/>
            <w:tcBorders>
              <w:top w:val="nil"/>
              <w:left w:val="nil"/>
              <w:bottom w:val="single" w:sz="4" w:space="0" w:color="auto"/>
              <w:right w:val="single" w:sz="4" w:space="0" w:color="auto"/>
            </w:tcBorders>
            <w:shd w:val="clear" w:color="auto" w:fill="auto"/>
            <w:noWrap/>
            <w:vAlign w:val="bottom"/>
          </w:tcPr>
          <w:p w14:paraId="5EE484B1" w14:textId="77777777" w:rsidR="00513566" w:rsidRPr="00904D1D" w:rsidRDefault="00513566" w:rsidP="00513566">
            <w:pPr>
              <w:spacing w:after="0" w:line="240" w:lineRule="auto"/>
              <w:rPr>
                <w:rFonts w:ascii="Times New Roman" w:eastAsia="Times New Roman" w:hAnsi="Times New Roman" w:cs="Times New Roman"/>
                <w:b/>
                <w:bCs/>
                <w:color w:val="000000"/>
                <w:sz w:val="20"/>
                <w:szCs w:val="20"/>
              </w:rPr>
            </w:pPr>
            <w:r w:rsidRPr="00904D1D">
              <w:rPr>
                <w:rFonts w:ascii="Times New Roman" w:eastAsia="Times New Roman" w:hAnsi="Times New Roman" w:cs="Times New Roman"/>
                <w:b/>
                <w:bCs/>
                <w:color w:val="000000"/>
                <w:sz w:val="20"/>
                <w:szCs w:val="20"/>
              </w:rPr>
              <w:t> </w:t>
            </w:r>
          </w:p>
        </w:tc>
        <w:tc>
          <w:tcPr>
            <w:tcW w:w="1716" w:type="dxa"/>
            <w:tcBorders>
              <w:top w:val="nil"/>
              <w:left w:val="nil"/>
              <w:bottom w:val="single" w:sz="4" w:space="0" w:color="auto"/>
              <w:right w:val="single" w:sz="4" w:space="0" w:color="auto"/>
            </w:tcBorders>
            <w:shd w:val="clear" w:color="auto" w:fill="auto"/>
            <w:noWrap/>
            <w:vAlign w:val="bottom"/>
          </w:tcPr>
          <w:p w14:paraId="7FC359D5" w14:textId="4B7A2AE9" w:rsidR="00513566" w:rsidRPr="00904D1D" w:rsidRDefault="00513566" w:rsidP="00EF5EF1">
            <w:pPr>
              <w:spacing w:after="0" w:line="240" w:lineRule="auto"/>
              <w:jc w:val="right"/>
              <w:rPr>
                <w:rFonts w:ascii="Times New Roman" w:eastAsia="Times New Roman" w:hAnsi="Times New Roman" w:cs="Times New Roman"/>
                <w:b/>
                <w:bCs/>
                <w:color w:val="000000"/>
                <w:sz w:val="20"/>
                <w:szCs w:val="20"/>
              </w:rPr>
            </w:pPr>
            <w:r w:rsidRPr="00904D1D">
              <w:rPr>
                <w:rFonts w:ascii="Times New Roman" w:eastAsia="Times New Roman" w:hAnsi="Times New Roman" w:cs="Times New Roman"/>
                <w:b/>
                <w:bCs/>
                <w:color w:val="000000"/>
                <w:sz w:val="20"/>
                <w:szCs w:val="20"/>
              </w:rPr>
              <w:t>$</w:t>
            </w:r>
            <w:r w:rsidR="00EF5EF1" w:rsidRPr="00904D1D">
              <w:rPr>
                <w:rFonts w:ascii="Times New Roman" w:eastAsia="Times New Roman" w:hAnsi="Times New Roman" w:cs="Times New Roman"/>
                <w:b/>
                <w:bCs/>
                <w:color w:val="000000"/>
                <w:sz w:val="20"/>
                <w:szCs w:val="20"/>
              </w:rPr>
              <w:t>948,042</w:t>
            </w:r>
          </w:p>
        </w:tc>
      </w:tr>
    </w:tbl>
    <w:p w14:paraId="090DB7EC" w14:textId="77777777" w:rsidR="00BC55FB" w:rsidRPr="00904D1D" w:rsidRDefault="00BC55FB"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06FB11E0" w14:textId="77777777" w:rsidR="00C64AF0" w:rsidRDefault="00C64AF0" w:rsidP="00C64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cs="Times New Roman"/>
          <w:sz w:val="24"/>
          <w:szCs w:val="24"/>
          <w:u w:val="single"/>
        </w:rPr>
      </w:pPr>
    </w:p>
    <w:p w14:paraId="4A9EC506" w14:textId="77777777" w:rsidR="00C64AF0" w:rsidRDefault="00C64AF0" w:rsidP="00C64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cs="Times New Roman"/>
          <w:sz w:val="24"/>
          <w:szCs w:val="24"/>
          <w:u w:val="single"/>
        </w:rPr>
      </w:pPr>
    </w:p>
    <w:p w14:paraId="680D4679" w14:textId="5C350739" w:rsidR="00A2472A" w:rsidRPr="00C64AF0" w:rsidRDefault="00A2472A" w:rsidP="00C64AF0">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u w:val="single"/>
        </w:rPr>
      </w:pPr>
      <w:r w:rsidRPr="00C64AF0">
        <w:rPr>
          <w:rFonts w:ascii="Times New Roman" w:eastAsia="Times New Roman" w:hAnsi="Times New Roman" w:cs="Times New Roman"/>
          <w:sz w:val="24"/>
          <w:szCs w:val="24"/>
          <w:u w:val="single"/>
        </w:rPr>
        <w:t xml:space="preserve">Reason for Change in Burden </w:t>
      </w:r>
    </w:p>
    <w:p w14:paraId="60557C3A" w14:textId="77777777" w:rsidR="00A2472A" w:rsidRPr="00904D1D"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4A8BA8F7" w14:textId="41A294DF" w:rsidR="00A2472A" w:rsidRPr="00904D1D"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The total estimated respondent burden</w:t>
      </w:r>
      <w:r w:rsidR="00583FD4">
        <w:rPr>
          <w:rFonts w:ascii="Times New Roman" w:eastAsia="Times New Roman" w:hAnsi="Times New Roman" w:cs="Times New Roman"/>
          <w:sz w:val="24"/>
          <w:szCs w:val="24"/>
        </w:rPr>
        <w:t xml:space="preserve"> time</w:t>
      </w:r>
      <w:r w:rsidRPr="00904D1D">
        <w:rPr>
          <w:rFonts w:ascii="Times New Roman" w:eastAsia="Times New Roman" w:hAnsi="Times New Roman" w:cs="Times New Roman"/>
          <w:sz w:val="24"/>
          <w:szCs w:val="24"/>
        </w:rPr>
        <w:t xml:space="preserve"> </w:t>
      </w:r>
      <w:r w:rsidR="00A0342C" w:rsidRPr="00904D1D">
        <w:rPr>
          <w:rFonts w:ascii="Times New Roman" w:eastAsia="Times New Roman" w:hAnsi="Times New Roman" w:cs="Times New Roman"/>
          <w:sz w:val="24"/>
          <w:szCs w:val="24"/>
        </w:rPr>
        <w:t xml:space="preserve">is </w:t>
      </w:r>
      <w:r w:rsidR="0064693C" w:rsidRPr="00904D1D">
        <w:rPr>
          <w:rFonts w:ascii="Times New Roman" w:eastAsia="Times New Roman" w:hAnsi="Times New Roman" w:cs="Times New Roman"/>
          <w:sz w:val="24"/>
          <w:szCs w:val="24"/>
        </w:rPr>
        <w:t>1350</w:t>
      </w:r>
      <w:r w:rsidR="00475241" w:rsidRPr="00904D1D">
        <w:rPr>
          <w:rFonts w:ascii="Times New Roman" w:eastAsia="Times New Roman" w:hAnsi="Times New Roman" w:cs="Times New Roman"/>
          <w:sz w:val="24"/>
          <w:szCs w:val="24"/>
        </w:rPr>
        <w:t xml:space="preserve"> </w:t>
      </w:r>
      <w:r w:rsidR="00A0342C" w:rsidRPr="00904D1D">
        <w:rPr>
          <w:rFonts w:ascii="Times New Roman" w:eastAsia="Times New Roman" w:hAnsi="Times New Roman" w:cs="Times New Roman"/>
          <w:sz w:val="24"/>
          <w:szCs w:val="24"/>
        </w:rPr>
        <w:t>hours</w:t>
      </w:r>
      <w:r w:rsidR="008C3E8F" w:rsidRPr="00904D1D">
        <w:rPr>
          <w:rFonts w:ascii="Times New Roman" w:eastAsia="Times New Roman" w:hAnsi="Times New Roman" w:cs="Times New Roman"/>
          <w:sz w:val="24"/>
          <w:szCs w:val="24"/>
        </w:rPr>
        <w:t xml:space="preserve"> for the </w:t>
      </w:r>
      <w:r w:rsidR="00CA299D" w:rsidRPr="00904D1D">
        <w:rPr>
          <w:rFonts w:ascii="Times New Roman" w:eastAsia="Times New Roman" w:hAnsi="Times New Roman" w:cs="Times New Roman"/>
          <w:sz w:val="24"/>
          <w:szCs w:val="24"/>
        </w:rPr>
        <w:t xml:space="preserve">2014 </w:t>
      </w:r>
      <w:r w:rsidR="00785F9D" w:rsidRPr="00904D1D">
        <w:rPr>
          <w:rFonts w:ascii="Times New Roman" w:eastAsia="Times New Roman" w:hAnsi="Times New Roman" w:cs="Times New Roman"/>
          <w:sz w:val="24"/>
          <w:szCs w:val="24"/>
        </w:rPr>
        <w:t>NSTCS</w:t>
      </w:r>
      <w:r w:rsidR="00A0342C" w:rsidRPr="00904D1D">
        <w:rPr>
          <w:rFonts w:ascii="Times New Roman" w:eastAsia="Times New Roman" w:hAnsi="Times New Roman" w:cs="Times New Roman"/>
          <w:sz w:val="24"/>
          <w:szCs w:val="24"/>
        </w:rPr>
        <w:t xml:space="preserve">, as this </w:t>
      </w:r>
      <w:r w:rsidR="00415988" w:rsidRPr="00904D1D">
        <w:rPr>
          <w:rFonts w:ascii="Times New Roman" w:eastAsia="Times New Roman" w:hAnsi="Times New Roman" w:cs="Times New Roman"/>
          <w:sz w:val="24"/>
          <w:szCs w:val="24"/>
        </w:rPr>
        <w:t xml:space="preserve">collection is substantially different from </w:t>
      </w:r>
      <w:r w:rsidR="000A19BB" w:rsidRPr="00904D1D">
        <w:rPr>
          <w:rFonts w:ascii="Times New Roman" w:eastAsia="Times New Roman" w:hAnsi="Times New Roman" w:cs="Times New Roman"/>
          <w:sz w:val="24"/>
          <w:szCs w:val="24"/>
        </w:rPr>
        <w:t>the previous</w:t>
      </w:r>
      <w:r w:rsidR="00415988" w:rsidRPr="00904D1D">
        <w:rPr>
          <w:rFonts w:ascii="Times New Roman" w:eastAsia="Times New Roman" w:hAnsi="Times New Roman" w:cs="Times New Roman"/>
          <w:sz w:val="24"/>
          <w:szCs w:val="24"/>
        </w:rPr>
        <w:t xml:space="preserve"> collection on tribal justice systems</w:t>
      </w:r>
      <w:r w:rsidR="00A0342C" w:rsidRPr="00904D1D">
        <w:rPr>
          <w:rFonts w:ascii="Times New Roman" w:eastAsia="Times New Roman" w:hAnsi="Times New Roman" w:cs="Times New Roman"/>
          <w:sz w:val="24"/>
          <w:szCs w:val="24"/>
        </w:rPr>
        <w:t>.</w:t>
      </w:r>
      <w:r w:rsidR="00D87F63" w:rsidRPr="00904D1D">
        <w:rPr>
          <w:rFonts w:ascii="Times New Roman" w:eastAsia="Times New Roman" w:hAnsi="Times New Roman" w:cs="Times New Roman"/>
          <w:sz w:val="24"/>
          <w:szCs w:val="24"/>
        </w:rPr>
        <w:t xml:space="preserve">  </w:t>
      </w:r>
      <w:r w:rsidR="00866219" w:rsidRPr="00904D1D">
        <w:rPr>
          <w:rFonts w:ascii="Times New Roman" w:eastAsia="Times New Roman" w:hAnsi="Times New Roman" w:cs="Times New Roman"/>
          <w:sz w:val="24"/>
          <w:szCs w:val="24"/>
        </w:rPr>
        <w:t xml:space="preserve">The average burden </w:t>
      </w:r>
      <w:r w:rsidR="00415988" w:rsidRPr="00904D1D">
        <w:rPr>
          <w:rFonts w:ascii="Times New Roman" w:eastAsia="Times New Roman" w:hAnsi="Times New Roman" w:cs="Times New Roman"/>
          <w:sz w:val="24"/>
          <w:szCs w:val="24"/>
        </w:rPr>
        <w:t xml:space="preserve">for the current collection </w:t>
      </w:r>
      <w:r w:rsidR="00866219" w:rsidRPr="00904D1D">
        <w:rPr>
          <w:rFonts w:ascii="Times New Roman" w:eastAsia="Times New Roman" w:hAnsi="Times New Roman" w:cs="Times New Roman"/>
          <w:sz w:val="24"/>
          <w:szCs w:val="24"/>
        </w:rPr>
        <w:t>is 2 hours per respondent</w:t>
      </w:r>
      <w:r w:rsidR="00C64AF0">
        <w:rPr>
          <w:rFonts w:ascii="Times New Roman" w:eastAsia="Times New Roman" w:hAnsi="Times New Roman" w:cs="Times New Roman"/>
          <w:sz w:val="24"/>
          <w:szCs w:val="24"/>
        </w:rPr>
        <w:t xml:space="preserve"> and </w:t>
      </w:r>
      <w:r w:rsidR="00866219" w:rsidRPr="00904D1D">
        <w:rPr>
          <w:rFonts w:ascii="Times New Roman" w:eastAsia="Times New Roman" w:hAnsi="Times New Roman" w:cs="Times New Roman"/>
          <w:sz w:val="24"/>
          <w:szCs w:val="24"/>
        </w:rPr>
        <w:t>much larger than the 20 minutes</w:t>
      </w:r>
      <w:r w:rsidR="0064693C" w:rsidRPr="00904D1D">
        <w:rPr>
          <w:rFonts w:ascii="Times New Roman" w:eastAsia="Times New Roman" w:hAnsi="Times New Roman" w:cs="Times New Roman"/>
          <w:sz w:val="24"/>
          <w:szCs w:val="24"/>
        </w:rPr>
        <w:t xml:space="preserve"> estimated</w:t>
      </w:r>
      <w:r w:rsidR="00866219" w:rsidRPr="00904D1D">
        <w:rPr>
          <w:rFonts w:ascii="Times New Roman" w:eastAsia="Times New Roman" w:hAnsi="Times New Roman" w:cs="Times New Roman"/>
          <w:sz w:val="24"/>
          <w:szCs w:val="24"/>
        </w:rPr>
        <w:t xml:space="preserve"> </w:t>
      </w:r>
      <w:r w:rsidR="00415988" w:rsidRPr="00904D1D">
        <w:rPr>
          <w:rFonts w:ascii="Times New Roman" w:eastAsia="Times New Roman" w:hAnsi="Times New Roman" w:cs="Times New Roman"/>
          <w:sz w:val="24"/>
          <w:szCs w:val="24"/>
        </w:rPr>
        <w:t>for the 20</w:t>
      </w:r>
      <w:r w:rsidR="00C64AF0">
        <w:rPr>
          <w:rFonts w:ascii="Times New Roman" w:eastAsia="Times New Roman" w:hAnsi="Times New Roman" w:cs="Times New Roman"/>
          <w:sz w:val="24"/>
          <w:szCs w:val="24"/>
        </w:rPr>
        <w:t>02 CTJA.  The respondent burden</w:t>
      </w:r>
      <w:r w:rsidR="00415988" w:rsidRPr="00904D1D">
        <w:rPr>
          <w:rFonts w:ascii="Times New Roman" w:eastAsia="Times New Roman" w:hAnsi="Times New Roman" w:cs="Times New Roman"/>
          <w:sz w:val="24"/>
          <w:szCs w:val="24"/>
        </w:rPr>
        <w:t xml:space="preserve"> has increased </w:t>
      </w:r>
      <w:r w:rsidR="00866219" w:rsidRPr="00904D1D">
        <w:rPr>
          <w:rFonts w:ascii="Times New Roman" w:eastAsia="Times New Roman" w:hAnsi="Times New Roman" w:cs="Times New Roman"/>
          <w:sz w:val="24"/>
          <w:szCs w:val="24"/>
        </w:rPr>
        <w:t>because the overall questionnaire has increased in the number of questions and its</w:t>
      </w:r>
      <w:r w:rsidR="00415988" w:rsidRPr="00904D1D">
        <w:rPr>
          <w:rFonts w:ascii="Times New Roman" w:eastAsia="Times New Roman" w:hAnsi="Times New Roman" w:cs="Times New Roman"/>
          <w:sz w:val="24"/>
          <w:szCs w:val="24"/>
        </w:rPr>
        <w:t xml:space="preserve"> specific focus</w:t>
      </w:r>
      <w:r w:rsidR="00866219" w:rsidRPr="00904D1D">
        <w:rPr>
          <w:rFonts w:ascii="Times New Roman" w:eastAsia="Times New Roman" w:hAnsi="Times New Roman" w:cs="Times New Roman"/>
          <w:sz w:val="24"/>
          <w:szCs w:val="24"/>
        </w:rPr>
        <w:t xml:space="preserve"> on various stages of the tribal court system.</w:t>
      </w:r>
      <w:r w:rsidR="00415988" w:rsidRPr="00904D1D">
        <w:rPr>
          <w:rFonts w:ascii="Times New Roman" w:eastAsia="Times New Roman" w:hAnsi="Times New Roman" w:cs="Times New Roman"/>
          <w:sz w:val="24"/>
          <w:szCs w:val="24"/>
        </w:rPr>
        <w:t xml:space="preserve">  The gaps in available data on tribal courts </w:t>
      </w:r>
      <w:r w:rsidR="0064693C" w:rsidRPr="00904D1D">
        <w:rPr>
          <w:rFonts w:ascii="Times New Roman" w:eastAsia="Times New Roman" w:hAnsi="Times New Roman" w:cs="Times New Roman"/>
          <w:sz w:val="24"/>
          <w:szCs w:val="24"/>
        </w:rPr>
        <w:t xml:space="preserve">has </w:t>
      </w:r>
      <w:r w:rsidR="00415988" w:rsidRPr="00904D1D">
        <w:rPr>
          <w:rFonts w:ascii="Times New Roman" w:eastAsia="Times New Roman" w:hAnsi="Times New Roman" w:cs="Times New Roman"/>
          <w:sz w:val="24"/>
          <w:szCs w:val="24"/>
        </w:rPr>
        <w:t xml:space="preserve">been so extensive, it has </w:t>
      </w:r>
      <w:r w:rsidR="00AB03F6" w:rsidRPr="00904D1D">
        <w:rPr>
          <w:rFonts w:ascii="Times New Roman" w:eastAsia="Times New Roman" w:hAnsi="Times New Roman" w:cs="Times New Roman"/>
          <w:sz w:val="24"/>
          <w:szCs w:val="24"/>
        </w:rPr>
        <w:t>force BJS to cover a wider range of items in this iteration</w:t>
      </w:r>
      <w:r w:rsidR="00ED5D30" w:rsidRPr="00904D1D">
        <w:rPr>
          <w:rFonts w:ascii="Times New Roman" w:eastAsia="Times New Roman" w:hAnsi="Times New Roman" w:cs="Times New Roman"/>
          <w:sz w:val="24"/>
          <w:szCs w:val="24"/>
        </w:rPr>
        <w:t xml:space="preserve">. </w:t>
      </w:r>
      <w:r w:rsidR="008C3E8F" w:rsidRPr="00904D1D">
        <w:rPr>
          <w:rFonts w:ascii="Times New Roman" w:eastAsia="Times New Roman" w:hAnsi="Times New Roman" w:cs="Times New Roman"/>
          <w:sz w:val="24"/>
          <w:szCs w:val="24"/>
        </w:rPr>
        <w:t xml:space="preserve">The previous collection </w:t>
      </w:r>
      <w:r w:rsidR="000A19BB" w:rsidRPr="00904D1D">
        <w:rPr>
          <w:rFonts w:ascii="Times New Roman" w:eastAsia="Times New Roman" w:hAnsi="Times New Roman" w:cs="Times New Roman"/>
          <w:sz w:val="24"/>
          <w:szCs w:val="24"/>
        </w:rPr>
        <w:t xml:space="preserve">gathered </w:t>
      </w:r>
      <w:r w:rsidR="00895F4F" w:rsidRPr="00904D1D">
        <w:rPr>
          <w:rFonts w:ascii="Times New Roman" w:eastAsia="Times New Roman" w:hAnsi="Times New Roman" w:cs="Times New Roman"/>
          <w:sz w:val="24"/>
          <w:szCs w:val="24"/>
        </w:rPr>
        <w:t xml:space="preserve">aggregated totals and </w:t>
      </w:r>
      <w:r w:rsidR="008C3E8F" w:rsidRPr="00904D1D">
        <w:rPr>
          <w:rFonts w:ascii="Times New Roman" w:eastAsia="Times New Roman" w:hAnsi="Times New Roman" w:cs="Times New Roman"/>
          <w:sz w:val="24"/>
          <w:szCs w:val="24"/>
        </w:rPr>
        <w:t xml:space="preserve">excluded </w:t>
      </w:r>
      <w:r w:rsidR="0099722E" w:rsidRPr="00904D1D">
        <w:rPr>
          <w:rFonts w:ascii="Times New Roman" w:eastAsia="Times New Roman" w:hAnsi="Times New Roman" w:cs="Times New Roman"/>
          <w:sz w:val="24"/>
          <w:szCs w:val="24"/>
        </w:rPr>
        <w:t xml:space="preserve">the estimated 220 </w:t>
      </w:r>
      <w:r w:rsidR="008C3E8F" w:rsidRPr="00904D1D">
        <w:rPr>
          <w:rFonts w:ascii="Times New Roman" w:eastAsia="Times New Roman" w:hAnsi="Times New Roman" w:cs="Times New Roman"/>
          <w:sz w:val="24"/>
          <w:szCs w:val="24"/>
        </w:rPr>
        <w:t xml:space="preserve">Alaska tribes and </w:t>
      </w:r>
      <w:r w:rsidR="0099722E" w:rsidRPr="00904D1D">
        <w:rPr>
          <w:rFonts w:ascii="Times New Roman" w:eastAsia="Times New Roman" w:hAnsi="Times New Roman" w:cs="Times New Roman"/>
          <w:sz w:val="24"/>
          <w:szCs w:val="24"/>
        </w:rPr>
        <w:t>20 or more</w:t>
      </w:r>
      <w:r w:rsidR="008C3E8F" w:rsidRPr="00904D1D">
        <w:rPr>
          <w:rFonts w:ascii="Times New Roman" w:eastAsia="Times New Roman" w:hAnsi="Times New Roman" w:cs="Times New Roman"/>
          <w:sz w:val="24"/>
          <w:szCs w:val="24"/>
        </w:rPr>
        <w:t xml:space="preserve"> CFR courts.  </w:t>
      </w:r>
      <w:r w:rsidR="00301794" w:rsidRPr="00904D1D">
        <w:rPr>
          <w:rFonts w:ascii="Times New Roman" w:eastAsia="Times New Roman" w:hAnsi="Times New Roman" w:cs="Times New Roman"/>
          <w:sz w:val="24"/>
          <w:szCs w:val="24"/>
        </w:rPr>
        <w:t xml:space="preserve">The passage of TLOA enhanced BJS mission focus to develop tribal justice statistics and </w:t>
      </w:r>
      <w:r w:rsidR="00583FD4">
        <w:rPr>
          <w:rFonts w:ascii="Times New Roman" w:eastAsia="Times New Roman" w:hAnsi="Times New Roman" w:cs="Times New Roman"/>
          <w:sz w:val="24"/>
          <w:szCs w:val="24"/>
        </w:rPr>
        <w:t xml:space="preserve">to address </w:t>
      </w:r>
      <w:r w:rsidR="00301794" w:rsidRPr="00904D1D">
        <w:rPr>
          <w:rFonts w:ascii="Times New Roman" w:eastAsia="Times New Roman" w:hAnsi="Times New Roman" w:cs="Times New Roman"/>
          <w:sz w:val="24"/>
          <w:szCs w:val="24"/>
        </w:rPr>
        <w:t xml:space="preserve">the need for reliable information on tribal justice systems and crime.  Both </w:t>
      </w:r>
      <w:r w:rsidR="00583FD4">
        <w:rPr>
          <w:rFonts w:ascii="Times New Roman" w:eastAsia="Times New Roman" w:hAnsi="Times New Roman" w:cs="Times New Roman"/>
          <w:sz w:val="24"/>
          <w:szCs w:val="24"/>
        </w:rPr>
        <w:t xml:space="preserve">the </w:t>
      </w:r>
      <w:r w:rsidR="00301794" w:rsidRPr="00904D1D">
        <w:rPr>
          <w:rFonts w:ascii="Times New Roman" w:eastAsia="Times New Roman" w:hAnsi="Times New Roman" w:cs="Times New Roman"/>
          <w:sz w:val="24"/>
          <w:szCs w:val="24"/>
        </w:rPr>
        <w:t>tribal justice experts and tribal judge’s panel strongly advocated for the gathering of reliable data on caseloads and operational information to better understand crime in their communities and tribal justice systems as a whole across Indian country.</w:t>
      </w:r>
    </w:p>
    <w:p w14:paraId="6ADDFB26" w14:textId="77777777" w:rsidR="00A2472A" w:rsidRPr="00904D1D"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41AFB705" w14:textId="77777777" w:rsidR="00A2472A" w:rsidRPr="00904D1D"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0D0D01DA" w14:textId="77777777" w:rsidR="00A2472A" w:rsidRPr="00904D1D" w:rsidRDefault="00A2472A" w:rsidP="00A2472A">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u w:val="single"/>
        </w:rPr>
        <w:t>Project Schedule</w:t>
      </w:r>
    </w:p>
    <w:p w14:paraId="470CC32A" w14:textId="77777777" w:rsidR="00A2472A" w:rsidRPr="00904D1D"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12CA03BE" w14:textId="7E304D04" w:rsidR="00FC5990" w:rsidRPr="00904D1D"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color w:val="000000" w:themeColor="text1"/>
          <w:sz w:val="24"/>
          <w:szCs w:val="24"/>
        </w:rPr>
        <w:t xml:space="preserve">Pending OMB approval, the </w:t>
      </w:r>
      <w:r w:rsidR="00785F9D" w:rsidRPr="00904D1D">
        <w:rPr>
          <w:rFonts w:ascii="Times New Roman" w:eastAsia="Times New Roman" w:hAnsi="Times New Roman" w:cs="Times New Roman"/>
          <w:color w:val="000000" w:themeColor="text1"/>
          <w:sz w:val="24"/>
          <w:szCs w:val="24"/>
        </w:rPr>
        <w:t>2014 NST</w:t>
      </w:r>
      <w:r w:rsidR="00A0342C" w:rsidRPr="00904D1D">
        <w:rPr>
          <w:rFonts w:ascii="Times New Roman" w:eastAsia="Times New Roman" w:hAnsi="Times New Roman" w:cs="Times New Roman"/>
          <w:color w:val="000000" w:themeColor="text1"/>
          <w:sz w:val="24"/>
          <w:szCs w:val="24"/>
        </w:rPr>
        <w:t>CS</w:t>
      </w:r>
      <w:r w:rsidRPr="00904D1D">
        <w:rPr>
          <w:rFonts w:ascii="Times New Roman" w:eastAsia="Times New Roman" w:hAnsi="Times New Roman" w:cs="Times New Roman"/>
          <w:color w:val="000000" w:themeColor="text1"/>
          <w:sz w:val="24"/>
          <w:szCs w:val="24"/>
        </w:rPr>
        <w:t xml:space="preserve"> data collection </w:t>
      </w:r>
      <w:r w:rsidR="00FC5990" w:rsidRPr="00904D1D">
        <w:rPr>
          <w:rFonts w:ascii="Times New Roman" w:eastAsia="Times New Roman" w:hAnsi="Times New Roman" w:cs="Times New Roman"/>
          <w:color w:val="000000" w:themeColor="text1"/>
          <w:sz w:val="24"/>
          <w:szCs w:val="24"/>
        </w:rPr>
        <w:t xml:space="preserve">period </w:t>
      </w:r>
      <w:r w:rsidRPr="00904D1D">
        <w:rPr>
          <w:rFonts w:ascii="Times New Roman" w:eastAsia="Times New Roman" w:hAnsi="Times New Roman" w:cs="Times New Roman"/>
          <w:color w:val="000000" w:themeColor="text1"/>
          <w:sz w:val="24"/>
          <w:szCs w:val="24"/>
        </w:rPr>
        <w:t>is sch</w:t>
      </w:r>
      <w:r w:rsidR="00A0342C" w:rsidRPr="00904D1D">
        <w:rPr>
          <w:rFonts w:ascii="Times New Roman" w:eastAsia="Times New Roman" w:hAnsi="Times New Roman" w:cs="Times New Roman"/>
          <w:color w:val="000000" w:themeColor="text1"/>
          <w:sz w:val="24"/>
          <w:szCs w:val="24"/>
        </w:rPr>
        <w:t xml:space="preserve">eduled to begin in </w:t>
      </w:r>
      <w:r w:rsidR="00EC0D23" w:rsidRPr="00904D1D">
        <w:rPr>
          <w:rFonts w:ascii="Times New Roman" w:eastAsia="Times New Roman" w:hAnsi="Times New Roman" w:cs="Times New Roman"/>
          <w:color w:val="000000" w:themeColor="text1"/>
          <w:sz w:val="24"/>
          <w:szCs w:val="24"/>
        </w:rPr>
        <w:t>January 2015</w:t>
      </w:r>
      <w:r w:rsidRPr="00904D1D">
        <w:rPr>
          <w:rFonts w:ascii="Times New Roman" w:eastAsia="Times New Roman" w:hAnsi="Times New Roman" w:cs="Times New Roman"/>
          <w:color w:val="000000" w:themeColor="text1"/>
          <w:sz w:val="24"/>
          <w:szCs w:val="24"/>
        </w:rPr>
        <w:t xml:space="preserve"> (see Attachments </w:t>
      </w:r>
      <w:r w:rsidR="00D87F63" w:rsidRPr="00904D1D">
        <w:rPr>
          <w:rFonts w:ascii="Times New Roman" w:eastAsia="Times New Roman" w:hAnsi="Times New Roman" w:cs="Times New Roman"/>
          <w:color w:val="000000" w:themeColor="text1"/>
          <w:sz w:val="24"/>
          <w:szCs w:val="24"/>
        </w:rPr>
        <w:t>1-3</w:t>
      </w:r>
      <w:r w:rsidRPr="00904D1D">
        <w:rPr>
          <w:rFonts w:ascii="Times New Roman" w:eastAsia="Times New Roman" w:hAnsi="Times New Roman" w:cs="Times New Roman"/>
          <w:color w:val="000000" w:themeColor="text1"/>
          <w:sz w:val="24"/>
          <w:szCs w:val="24"/>
        </w:rPr>
        <w:t xml:space="preserve"> for the survey instrument</w:t>
      </w:r>
      <w:r w:rsidR="00FC5990" w:rsidRPr="00904D1D">
        <w:rPr>
          <w:rFonts w:ascii="Times New Roman" w:eastAsia="Times New Roman" w:hAnsi="Times New Roman" w:cs="Times New Roman"/>
          <w:color w:val="000000" w:themeColor="text1"/>
          <w:sz w:val="24"/>
          <w:szCs w:val="24"/>
        </w:rPr>
        <w:t>s</w:t>
      </w:r>
      <w:r w:rsidRPr="00904D1D">
        <w:rPr>
          <w:rFonts w:ascii="Times New Roman" w:eastAsia="Times New Roman" w:hAnsi="Times New Roman" w:cs="Times New Roman"/>
          <w:color w:val="000000" w:themeColor="text1"/>
          <w:sz w:val="24"/>
          <w:szCs w:val="24"/>
        </w:rPr>
        <w:t xml:space="preserve">). The data collection period is scheduled to end </w:t>
      </w:r>
      <w:r w:rsidRPr="00904D1D">
        <w:rPr>
          <w:rFonts w:ascii="Times New Roman" w:eastAsia="Times New Roman" w:hAnsi="Times New Roman" w:cs="Times New Roman"/>
          <w:sz w:val="24"/>
          <w:szCs w:val="24"/>
        </w:rPr>
        <w:t xml:space="preserve">no later than </w:t>
      </w:r>
      <w:r w:rsidR="00EC0D23" w:rsidRPr="00904D1D">
        <w:rPr>
          <w:rFonts w:ascii="Times New Roman" w:eastAsia="Times New Roman" w:hAnsi="Times New Roman" w:cs="Times New Roman"/>
          <w:sz w:val="24"/>
          <w:szCs w:val="24"/>
        </w:rPr>
        <w:t xml:space="preserve">May </w:t>
      </w:r>
      <w:r w:rsidR="00A0342C" w:rsidRPr="00904D1D">
        <w:rPr>
          <w:rFonts w:ascii="Times New Roman" w:eastAsia="Times New Roman" w:hAnsi="Times New Roman" w:cs="Times New Roman"/>
          <w:sz w:val="24"/>
          <w:szCs w:val="24"/>
        </w:rPr>
        <w:t>31,</w:t>
      </w:r>
      <w:r w:rsidRPr="00904D1D">
        <w:rPr>
          <w:rFonts w:ascii="Times New Roman" w:eastAsia="Times New Roman" w:hAnsi="Times New Roman" w:cs="Times New Roman"/>
          <w:sz w:val="24"/>
          <w:szCs w:val="24"/>
        </w:rPr>
        <w:t xml:space="preserve"> 201</w:t>
      </w:r>
      <w:r w:rsidR="00EC0D23" w:rsidRPr="00904D1D">
        <w:rPr>
          <w:rFonts w:ascii="Times New Roman" w:eastAsia="Times New Roman" w:hAnsi="Times New Roman" w:cs="Times New Roman"/>
          <w:sz w:val="24"/>
          <w:szCs w:val="24"/>
        </w:rPr>
        <w:t xml:space="preserve">5. </w:t>
      </w:r>
      <w:r w:rsidRPr="00904D1D">
        <w:rPr>
          <w:rFonts w:ascii="Times New Roman" w:eastAsia="Times New Roman" w:hAnsi="Times New Roman" w:cs="Times New Roman"/>
          <w:sz w:val="24"/>
          <w:szCs w:val="24"/>
        </w:rPr>
        <w:t xml:space="preserve"> Once all data are collected, and cleaning and verification are completed, final analytical work</w:t>
      </w:r>
      <w:r w:rsidR="00BD056A" w:rsidRPr="00904D1D">
        <w:rPr>
          <w:rFonts w:ascii="Times New Roman" w:eastAsia="Times New Roman" w:hAnsi="Times New Roman" w:cs="Times New Roman"/>
          <w:sz w:val="24"/>
          <w:szCs w:val="24"/>
        </w:rPr>
        <w:t xml:space="preserve"> will begin with plans to issue multiple</w:t>
      </w:r>
      <w:r w:rsidR="004B50A7" w:rsidRPr="00904D1D">
        <w:rPr>
          <w:rFonts w:ascii="Times New Roman" w:eastAsia="Times New Roman" w:hAnsi="Times New Roman" w:cs="Times New Roman"/>
          <w:sz w:val="24"/>
          <w:szCs w:val="24"/>
        </w:rPr>
        <w:t xml:space="preserve"> </w:t>
      </w:r>
      <w:r w:rsidRPr="00904D1D">
        <w:rPr>
          <w:rFonts w:ascii="Times New Roman" w:eastAsia="Times New Roman" w:hAnsi="Times New Roman" w:cs="Times New Roman"/>
          <w:sz w:val="24"/>
          <w:szCs w:val="24"/>
        </w:rPr>
        <w:t>BJS report</w:t>
      </w:r>
      <w:r w:rsidR="00BD056A" w:rsidRPr="00904D1D">
        <w:rPr>
          <w:rFonts w:ascii="Times New Roman" w:eastAsia="Times New Roman" w:hAnsi="Times New Roman" w:cs="Times New Roman"/>
          <w:sz w:val="24"/>
          <w:szCs w:val="24"/>
        </w:rPr>
        <w:t>s</w:t>
      </w:r>
      <w:r w:rsidR="00FC5990" w:rsidRPr="00904D1D">
        <w:rPr>
          <w:rFonts w:ascii="Times New Roman" w:eastAsia="Times New Roman" w:hAnsi="Times New Roman" w:cs="Times New Roman"/>
          <w:sz w:val="24"/>
          <w:szCs w:val="24"/>
        </w:rPr>
        <w:t>:</w:t>
      </w:r>
    </w:p>
    <w:p w14:paraId="36DADDE6" w14:textId="77777777" w:rsidR="00FC5990" w:rsidRPr="00904D1D" w:rsidRDefault="00FC5990"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125EAF1F" w14:textId="79A48B21" w:rsidR="00BD056A" w:rsidRPr="00904D1D" w:rsidRDefault="00591F23" w:rsidP="00591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4"/>
        </w:rPr>
      </w:pPr>
      <w:r w:rsidRPr="00904D1D">
        <w:rPr>
          <w:rFonts w:ascii="Times New Roman" w:eastAsia="Times New Roman" w:hAnsi="Times New Roman" w:cs="Times New Roman"/>
          <w:sz w:val="24"/>
          <w:szCs w:val="24"/>
        </w:rPr>
        <w:t xml:space="preserve">First, </w:t>
      </w:r>
      <w:r w:rsidR="00BD056A" w:rsidRPr="00904D1D">
        <w:rPr>
          <w:rFonts w:ascii="Times New Roman" w:eastAsia="Times New Roman" w:hAnsi="Times New Roman" w:cs="Times New Roman"/>
          <w:sz w:val="24"/>
          <w:szCs w:val="24"/>
        </w:rPr>
        <w:t xml:space="preserve">BJS plans to release </w:t>
      </w:r>
      <w:r w:rsidR="00FA3E64" w:rsidRPr="00904D1D">
        <w:rPr>
          <w:rFonts w:ascii="Times New Roman" w:eastAsia="Times New Roman" w:hAnsi="Times New Roman" w:cs="Times New Roman"/>
          <w:sz w:val="24"/>
          <w:szCs w:val="24"/>
        </w:rPr>
        <w:t xml:space="preserve">three </w:t>
      </w:r>
      <w:r w:rsidR="00BD056A" w:rsidRPr="00904D1D">
        <w:rPr>
          <w:rFonts w:ascii="Times New Roman" w:eastAsia="Times New Roman" w:hAnsi="Times New Roman" w:cs="Times New Roman"/>
          <w:sz w:val="24"/>
          <w:szCs w:val="24"/>
        </w:rPr>
        <w:t xml:space="preserve">short fact-sheet type reports once the data becomes available: </w:t>
      </w:r>
      <w:r w:rsidR="00BD056A" w:rsidRPr="00904D1D">
        <w:rPr>
          <w:rFonts w:ascii="Times New Roman" w:eastAsia="Times New Roman" w:hAnsi="Times New Roman" w:cs="Times New Roman"/>
          <w:b/>
          <w:i/>
          <w:sz w:val="24"/>
          <w:szCs w:val="24"/>
        </w:rPr>
        <w:t>Tribal Courts of Federal Regulations</w:t>
      </w:r>
      <w:r w:rsidR="00EF5EF1" w:rsidRPr="00904D1D">
        <w:rPr>
          <w:rFonts w:ascii="Times New Roman" w:eastAsia="Times New Roman" w:hAnsi="Times New Roman" w:cs="Times New Roman"/>
          <w:b/>
          <w:i/>
          <w:sz w:val="24"/>
          <w:szCs w:val="24"/>
        </w:rPr>
        <w:t xml:space="preserve"> </w:t>
      </w:r>
      <w:r w:rsidR="00EF5EF1" w:rsidRPr="00904D1D">
        <w:rPr>
          <w:rFonts w:ascii="Times New Roman" w:eastAsia="Times New Roman" w:hAnsi="Times New Roman" w:cs="Times New Roman"/>
          <w:sz w:val="24"/>
          <w:szCs w:val="24"/>
        </w:rPr>
        <w:t>(July 2015)</w:t>
      </w:r>
      <w:r w:rsidR="00BD056A" w:rsidRPr="00904D1D">
        <w:rPr>
          <w:rFonts w:ascii="Times New Roman" w:eastAsia="Times New Roman" w:hAnsi="Times New Roman" w:cs="Times New Roman"/>
          <w:sz w:val="24"/>
          <w:szCs w:val="24"/>
        </w:rPr>
        <w:t>,</w:t>
      </w:r>
      <w:r w:rsidR="00BD056A" w:rsidRPr="00904D1D">
        <w:rPr>
          <w:rFonts w:ascii="Times New Roman" w:eastAsia="Times New Roman" w:hAnsi="Times New Roman" w:cs="Times New Roman"/>
          <w:i/>
          <w:sz w:val="24"/>
          <w:szCs w:val="24"/>
        </w:rPr>
        <w:t xml:space="preserve"> </w:t>
      </w:r>
      <w:r w:rsidR="00BD056A" w:rsidRPr="00904D1D">
        <w:rPr>
          <w:rFonts w:ascii="Times New Roman" w:eastAsia="Times New Roman" w:hAnsi="Times New Roman" w:cs="Times New Roman"/>
          <w:b/>
          <w:i/>
          <w:sz w:val="24"/>
          <w:szCs w:val="24"/>
        </w:rPr>
        <w:t>Tribal Courts in the Lower 48 States</w:t>
      </w:r>
      <w:r w:rsidR="00BD056A" w:rsidRPr="00904D1D">
        <w:rPr>
          <w:rFonts w:ascii="Times New Roman" w:eastAsia="Times New Roman" w:hAnsi="Times New Roman" w:cs="Times New Roman"/>
          <w:i/>
          <w:sz w:val="24"/>
          <w:szCs w:val="24"/>
        </w:rPr>
        <w:t xml:space="preserve"> </w:t>
      </w:r>
      <w:r w:rsidR="00EF5EF1" w:rsidRPr="00904D1D">
        <w:rPr>
          <w:rFonts w:ascii="Times New Roman" w:eastAsia="Times New Roman" w:hAnsi="Times New Roman" w:cs="Times New Roman"/>
          <w:sz w:val="24"/>
          <w:szCs w:val="24"/>
        </w:rPr>
        <w:t>(August 2015)</w:t>
      </w:r>
      <w:r w:rsidR="00EF5EF1" w:rsidRPr="00904D1D">
        <w:rPr>
          <w:rFonts w:ascii="Times New Roman" w:eastAsia="Times New Roman" w:hAnsi="Times New Roman" w:cs="Times New Roman"/>
          <w:i/>
          <w:sz w:val="24"/>
          <w:szCs w:val="24"/>
        </w:rPr>
        <w:t xml:space="preserve"> </w:t>
      </w:r>
      <w:r w:rsidR="00BD056A" w:rsidRPr="00904D1D">
        <w:rPr>
          <w:rFonts w:ascii="Times New Roman" w:eastAsia="Times New Roman" w:hAnsi="Times New Roman" w:cs="Times New Roman"/>
          <w:i/>
          <w:sz w:val="24"/>
          <w:szCs w:val="24"/>
        </w:rPr>
        <w:t xml:space="preserve">and </w:t>
      </w:r>
      <w:r w:rsidR="00BD056A" w:rsidRPr="00904D1D">
        <w:rPr>
          <w:rFonts w:ascii="Times New Roman" w:eastAsia="Times New Roman" w:hAnsi="Times New Roman" w:cs="Times New Roman"/>
          <w:b/>
          <w:i/>
          <w:sz w:val="24"/>
          <w:szCs w:val="24"/>
        </w:rPr>
        <w:t xml:space="preserve">Tribal Court </w:t>
      </w:r>
      <w:r w:rsidR="00FA3E64" w:rsidRPr="00904D1D">
        <w:rPr>
          <w:rFonts w:ascii="Times New Roman" w:eastAsia="Times New Roman" w:hAnsi="Times New Roman" w:cs="Times New Roman"/>
          <w:b/>
          <w:i/>
          <w:sz w:val="24"/>
          <w:szCs w:val="24"/>
        </w:rPr>
        <w:t>Justice</w:t>
      </w:r>
      <w:r w:rsidR="00BD056A" w:rsidRPr="00904D1D">
        <w:rPr>
          <w:rFonts w:ascii="Times New Roman" w:eastAsia="Times New Roman" w:hAnsi="Times New Roman" w:cs="Times New Roman"/>
          <w:b/>
          <w:i/>
          <w:sz w:val="24"/>
          <w:szCs w:val="24"/>
        </w:rPr>
        <w:t xml:space="preserve"> in Alaska</w:t>
      </w:r>
      <w:r w:rsidR="00EF5EF1" w:rsidRPr="00904D1D">
        <w:rPr>
          <w:rFonts w:ascii="Times New Roman" w:eastAsia="Times New Roman" w:hAnsi="Times New Roman" w:cs="Times New Roman"/>
          <w:b/>
          <w:i/>
          <w:sz w:val="24"/>
          <w:szCs w:val="24"/>
        </w:rPr>
        <w:t xml:space="preserve"> </w:t>
      </w:r>
      <w:r w:rsidR="00EF5EF1" w:rsidRPr="00904D1D">
        <w:rPr>
          <w:rFonts w:ascii="Times New Roman" w:eastAsia="Times New Roman" w:hAnsi="Times New Roman" w:cs="Times New Roman"/>
          <w:sz w:val="24"/>
          <w:szCs w:val="24"/>
        </w:rPr>
        <w:t>(September 2015)</w:t>
      </w:r>
      <w:r w:rsidR="00FA3E64" w:rsidRPr="00904D1D">
        <w:rPr>
          <w:rFonts w:ascii="Times New Roman" w:eastAsia="Times New Roman" w:hAnsi="Times New Roman" w:cs="Times New Roman"/>
          <w:sz w:val="24"/>
          <w:szCs w:val="24"/>
        </w:rPr>
        <w:t>.</w:t>
      </w:r>
    </w:p>
    <w:p w14:paraId="68416122" w14:textId="77777777" w:rsidR="00BD056A" w:rsidRPr="00904D1D" w:rsidRDefault="00BD056A" w:rsidP="00591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4"/>
        </w:rPr>
      </w:pPr>
    </w:p>
    <w:p w14:paraId="57FF382E" w14:textId="668F4924" w:rsidR="00356CB7" w:rsidRPr="00904D1D" w:rsidRDefault="00BD056A" w:rsidP="00591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Next, BJS plans a more in-depth comprehensive report</w:t>
      </w:r>
      <w:r w:rsidRPr="00904D1D">
        <w:rPr>
          <w:rFonts w:ascii="Times New Roman" w:eastAsia="Times New Roman" w:hAnsi="Times New Roman" w:cs="Times New Roman"/>
          <w:b/>
          <w:i/>
          <w:sz w:val="24"/>
          <w:szCs w:val="24"/>
        </w:rPr>
        <w:t xml:space="preserve">, </w:t>
      </w:r>
      <w:r w:rsidR="00A0342C" w:rsidRPr="00904D1D">
        <w:rPr>
          <w:rFonts w:ascii="Times New Roman" w:eastAsia="Times New Roman" w:hAnsi="Times New Roman" w:cs="Times New Roman"/>
          <w:b/>
          <w:i/>
          <w:sz w:val="24"/>
          <w:szCs w:val="24"/>
        </w:rPr>
        <w:t xml:space="preserve">Tribal Courts </w:t>
      </w:r>
      <w:r w:rsidR="00FA3E64" w:rsidRPr="00904D1D">
        <w:rPr>
          <w:rFonts w:ascii="Times New Roman" w:eastAsia="Times New Roman" w:hAnsi="Times New Roman" w:cs="Times New Roman"/>
          <w:b/>
          <w:i/>
          <w:sz w:val="24"/>
          <w:szCs w:val="24"/>
        </w:rPr>
        <w:t xml:space="preserve">Systems </w:t>
      </w:r>
      <w:r w:rsidR="00A0342C" w:rsidRPr="00904D1D">
        <w:rPr>
          <w:rFonts w:ascii="Times New Roman" w:eastAsia="Times New Roman" w:hAnsi="Times New Roman" w:cs="Times New Roman"/>
          <w:b/>
          <w:i/>
          <w:sz w:val="24"/>
          <w:szCs w:val="24"/>
        </w:rPr>
        <w:t>in the United States</w:t>
      </w:r>
      <w:r w:rsidR="00A2472A" w:rsidRPr="00904D1D">
        <w:rPr>
          <w:rFonts w:ascii="Times New Roman" w:eastAsia="Times New Roman" w:hAnsi="Times New Roman" w:cs="Times New Roman"/>
          <w:b/>
          <w:i/>
          <w:sz w:val="24"/>
          <w:szCs w:val="24"/>
        </w:rPr>
        <w:t>, 201</w:t>
      </w:r>
      <w:r w:rsidR="00CA299D" w:rsidRPr="00904D1D">
        <w:rPr>
          <w:rFonts w:ascii="Times New Roman" w:eastAsia="Times New Roman" w:hAnsi="Times New Roman" w:cs="Times New Roman"/>
          <w:b/>
          <w:i/>
          <w:sz w:val="24"/>
          <w:szCs w:val="24"/>
        </w:rPr>
        <w:t>4</w:t>
      </w:r>
      <w:r w:rsidR="00FC5990" w:rsidRPr="00904D1D">
        <w:rPr>
          <w:rFonts w:ascii="Times New Roman" w:eastAsia="Times New Roman" w:hAnsi="Times New Roman" w:cs="Times New Roman"/>
          <w:i/>
          <w:sz w:val="24"/>
          <w:szCs w:val="24"/>
        </w:rPr>
        <w:t>,</w:t>
      </w:r>
      <w:r w:rsidR="00A2472A" w:rsidRPr="00904D1D">
        <w:rPr>
          <w:rFonts w:ascii="Times New Roman" w:eastAsia="Times New Roman" w:hAnsi="Times New Roman" w:cs="Times New Roman"/>
          <w:i/>
          <w:sz w:val="24"/>
          <w:szCs w:val="24"/>
        </w:rPr>
        <w:t>”</w:t>
      </w:r>
      <w:r w:rsidR="00A2472A" w:rsidRPr="00904D1D">
        <w:rPr>
          <w:rFonts w:ascii="Times New Roman" w:eastAsia="Times New Roman" w:hAnsi="Times New Roman" w:cs="Times New Roman"/>
          <w:sz w:val="24"/>
          <w:szCs w:val="24"/>
        </w:rPr>
        <w:t xml:space="preserve"> no later than </w:t>
      </w:r>
      <w:r w:rsidR="00CA299D" w:rsidRPr="00904D1D">
        <w:rPr>
          <w:rFonts w:ascii="Times New Roman" w:eastAsia="Times New Roman" w:hAnsi="Times New Roman" w:cs="Times New Roman"/>
          <w:sz w:val="24"/>
          <w:szCs w:val="24"/>
        </w:rPr>
        <w:t>Decembe</w:t>
      </w:r>
      <w:r w:rsidR="006E3270" w:rsidRPr="00904D1D">
        <w:rPr>
          <w:rFonts w:ascii="Times New Roman" w:eastAsia="Times New Roman" w:hAnsi="Times New Roman" w:cs="Times New Roman"/>
          <w:sz w:val="24"/>
          <w:szCs w:val="24"/>
        </w:rPr>
        <w:t xml:space="preserve">r </w:t>
      </w:r>
      <w:r w:rsidR="00A2472A" w:rsidRPr="00904D1D">
        <w:rPr>
          <w:rFonts w:ascii="Times New Roman" w:eastAsia="Times New Roman" w:hAnsi="Times New Roman" w:cs="Times New Roman"/>
          <w:sz w:val="24"/>
          <w:szCs w:val="24"/>
        </w:rPr>
        <w:t xml:space="preserve">2015. This report will provide readers with general information on the characteristics of </w:t>
      </w:r>
      <w:r w:rsidRPr="00904D1D">
        <w:rPr>
          <w:rFonts w:ascii="Times New Roman" w:eastAsia="Times New Roman" w:hAnsi="Times New Roman" w:cs="Times New Roman"/>
          <w:sz w:val="24"/>
          <w:szCs w:val="24"/>
        </w:rPr>
        <w:t xml:space="preserve">all </w:t>
      </w:r>
      <w:r w:rsidR="00356CB7" w:rsidRPr="00904D1D">
        <w:rPr>
          <w:rFonts w:ascii="Times New Roman" w:eastAsia="Times New Roman" w:hAnsi="Times New Roman" w:cs="Times New Roman"/>
          <w:sz w:val="24"/>
          <w:szCs w:val="24"/>
        </w:rPr>
        <w:t>tribal trial and appellate courts</w:t>
      </w:r>
      <w:r w:rsidR="00A2472A" w:rsidRPr="00904D1D">
        <w:rPr>
          <w:rFonts w:ascii="Times New Roman" w:eastAsia="Times New Roman" w:hAnsi="Times New Roman" w:cs="Times New Roman"/>
          <w:sz w:val="24"/>
          <w:szCs w:val="24"/>
        </w:rPr>
        <w:t xml:space="preserve"> in terms of their</w:t>
      </w:r>
      <w:r w:rsidR="00356CB7" w:rsidRPr="00904D1D">
        <w:rPr>
          <w:rFonts w:ascii="Times New Roman" w:eastAsia="Times New Roman" w:hAnsi="Times New Roman" w:cs="Times New Roman"/>
          <w:sz w:val="24"/>
          <w:szCs w:val="24"/>
        </w:rPr>
        <w:t xml:space="preserve"> types, budgets, staffing, prosecution and indigent defense services, juvenile justice, domestic violence cases, and information systems.</w:t>
      </w:r>
      <w:r w:rsidR="00505449" w:rsidRPr="00904D1D">
        <w:rPr>
          <w:rFonts w:ascii="Times New Roman" w:eastAsia="Times New Roman" w:hAnsi="Times New Roman" w:cs="Times New Roman"/>
          <w:sz w:val="24"/>
          <w:szCs w:val="24"/>
        </w:rPr>
        <w:t xml:space="preserve">  Some of the research questions this report will address include:</w:t>
      </w:r>
    </w:p>
    <w:p w14:paraId="19C87CCE" w14:textId="77777777" w:rsidR="00505449" w:rsidRPr="00904D1D" w:rsidRDefault="00505449" w:rsidP="00591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314BAAE1" w14:textId="14491515" w:rsidR="00591F23" w:rsidRPr="00904D1D" w:rsidRDefault="00591F23" w:rsidP="00591F23">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 xml:space="preserve">How many criminal and civil cases were </w:t>
      </w:r>
      <w:r w:rsidR="000625FF" w:rsidRPr="00904D1D">
        <w:rPr>
          <w:rFonts w:ascii="Times New Roman" w:eastAsia="Times New Roman" w:hAnsi="Times New Roman" w:cs="Times New Roman"/>
          <w:sz w:val="24"/>
          <w:szCs w:val="24"/>
        </w:rPr>
        <w:t>filed</w:t>
      </w:r>
      <w:r w:rsidR="00CA299D" w:rsidRPr="00904D1D">
        <w:rPr>
          <w:rFonts w:ascii="Times New Roman" w:eastAsia="Times New Roman" w:hAnsi="Times New Roman" w:cs="Times New Roman"/>
          <w:sz w:val="24"/>
          <w:szCs w:val="24"/>
        </w:rPr>
        <w:t xml:space="preserve"> by tribal courts during 2014</w:t>
      </w:r>
      <w:r w:rsidRPr="00904D1D">
        <w:rPr>
          <w:rFonts w:ascii="Times New Roman" w:eastAsia="Times New Roman" w:hAnsi="Times New Roman" w:cs="Times New Roman"/>
          <w:sz w:val="24"/>
          <w:szCs w:val="24"/>
        </w:rPr>
        <w:t>?</w:t>
      </w:r>
    </w:p>
    <w:p w14:paraId="38770A42" w14:textId="3EE752FA" w:rsidR="00505449" w:rsidRPr="00904D1D" w:rsidRDefault="00505449" w:rsidP="00591F23">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How many tribal courts operate across the U.S.?</w:t>
      </w:r>
    </w:p>
    <w:p w14:paraId="77D1DBF6" w14:textId="42A7F175" w:rsidR="00505449" w:rsidRPr="00904D1D" w:rsidRDefault="00505449" w:rsidP="00591F23">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What is the operational budgets for tribal court systems?</w:t>
      </w:r>
    </w:p>
    <w:p w14:paraId="497C5A7B" w14:textId="1414C37F" w:rsidR="00505449" w:rsidRPr="00904D1D" w:rsidRDefault="003138FC" w:rsidP="00591F23">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What types of employees</w:t>
      </w:r>
      <w:r w:rsidR="00505449" w:rsidRPr="00904D1D">
        <w:rPr>
          <w:rFonts w:ascii="Times New Roman" w:eastAsia="Times New Roman" w:hAnsi="Times New Roman" w:cs="Times New Roman"/>
          <w:sz w:val="24"/>
          <w:szCs w:val="24"/>
        </w:rPr>
        <w:t xml:space="preserve"> work in the tribal courts?</w:t>
      </w:r>
    </w:p>
    <w:p w14:paraId="172AE99B" w14:textId="7B9C9276" w:rsidR="00591F23" w:rsidRPr="00904D1D" w:rsidRDefault="00505449" w:rsidP="00591F23">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How many tribal prosecutors and public defenders work in tribal courts?</w:t>
      </w:r>
    </w:p>
    <w:p w14:paraId="2E7D39E8" w14:textId="46A46945" w:rsidR="00591F23" w:rsidRPr="00904D1D" w:rsidRDefault="00591F23" w:rsidP="00DA6834">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904D1D">
        <w:rPr>
          <w:rFonts w:ascii="Times New Roman" w:hAnsi="Times New Roman" w:cs="Times New Roman"/>
        </w:rPr>
        <w:lastRenderedPageBreak/>
        <w:t>Do tribal court submit case disposition records to regional and national criminal justice databases?</w:t>
      </w:r>
    </w:p>
    <w:p w14:paraId="6A5EAE6A" w14:textId="77777777" w:rsidR="00505449" w:rsidRPr="00904D1D" w:rsidRDefault="00505449" w:rsidP="003C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193B0249" w14:textId="3830CB71" w:rsidR="000C6099" w:rsidRPr="00904D1D" w:rsidRDefault="0099722E" w:rsidP="003C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 xml:space="preserve">It is anticipated that many tribal courts will vary in their </w:t>
      </w:r>
      <w:r w:rsidR="006E3270" w:rsidRPr="00904D1D">
        <w:rPr>
          <w:rFonts w:ascii="Times New Roman" w:eastAsia="Times New Roman" w:hAnsi="Times New Roman" w:cs="Times New Roman"/>
          <w:sz w:val="24"/>
          <w:szCs w:val="24"/>
        </w:rPr>
        <w:t>ability to provide case counts and</w:t>
      </w:r>
      <w:r w:rsidRPr="00904D1D">
        <w:rPr>
          <w:rFonts w:ascii="Times New Roman" w:eastAsia="Times New Roman" w:hAnsi="Times New Roman" w:cs="Times New Roman"/>
          <w:sz w:val="24"/>
          <w:szCs w:val="24"/>
        </w:rPr>
        <w:t xml:space="preserve"> BJS</w:t>
      </w:r>
      <w:r w:rsidR="00415988" w:rsidRPr="00904D1D">
        <w:rPr>
          <w:rFonts w:ascii="Times New Roman" w:eastAsia="Times New Roman" w:hAnsi="Times New Roman" w:cs="Times New Roman"/>
          <w:sz w:val="24"/>
          <w:szCs w:val="24"/>
        </w:rPr>
        <w:t xml:space="preserve"> plans to use imputation for missing items</w:t>
      </w:r>
      <w:r w:rsidR="006E3270" w:rsidRPr="00904D1D">
        <w:rPr>
          <w:rFonts w:ascii="Times New Roman" w:eastAsia="Times New Roman" w:hAnsi="Times New Roman" w:cs="Times New Roman"/>
          <w:sz w:val="24"/>
          <w:szCs w:val="24"/>
        </w:rPr>
        <w:t xml:space="preserve"> for critical items, such as staffing, expenditures, and caseloads.</w:t>
      </w:r>
      <w:r w:rsidRPr="00904D1D">
        <w:rPr>
          <w:rFonts w:ascii="Times New Roman" w:eastAsia="Times New Roman" w:hAnsi="Times New Roman" w:cs="Times New Roman"/>
          <w:sz w:val="24"/>
          <w:szCs w:val="24"/>
        </w:rPr>
        <w:t xml:space="preserve"> </w:t>
      </w:r>
      <w:r w:rsidR="000C6099" w:rsidRPr="00904D1D">
        <w:rPr>
          <w:rFonts w:ascii="Times New Roman" w:eastAsia="Times New Roman" w:hAnsi="Times New Roman" w:cs="Times New Roman"/>
          <w:sz w:val="24"/>
          <w:szCs w:val="24"/>
        </w:rPr>
        <w:t xml:space="preserve"> </w:t>
      </w:r>
    </w:p>
    <w:p w14:paraId="520C19D8" w14:textId="77777777" w:rsidR="000C6099" w:rsidRPr="00904D1D" w:rsidRDefault="000C6099" w:rsidP="003C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438FDB05" w14:textId="2C5A2007" w:rsidR="00A2472A" w:rsidRPr="00904D1D" w:rsidRDefault="00FA3E64" w:rsidP="003C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Third</w:t>
      </w:r>
      <w:r w:rsidR="00591F23" w:rsidRPr="00904D1D">
        <w:rPr>
          <w:rFonts w:ascii="Times New Roman" w:eastAsia="Times New Roman" w:hAnsi="Times New Roman" w:cs="Times New Roman"/>
          <w:sz w:val="24"/>
          <w:szCs w:val="24"/>
        </w:rPr>
        <w:t xml:space="preserve">, </w:t>
      </w:r>
      <w:r w:rsidRPr="00904D1D">
        <w:rPr>
          <w:rFonts w:ascii="Times New Roman" w:eastAsia="Times New Roman" w:hAnsi="Times New Roman" w:cs="Times New Roman"/>
          <w:sz w:val="24"/>
          <w:szCs w:val="24"/>
        </w:rPr>
        <w:t>BJS plans to release a Special Bulletin,</w:t>
      </w:r>
      <w:r w:rsidRPr="00904D1D">
        <w:rPr>
          <w:rFonts w:ascii="Times New Roman" w:eastAsia="Times New Roman" w:hAnsi="Times New Roman" w:cs="Times New Roman"/>
          <w:i/>
          <w:sz w:val="24"/>
          <w:szCs w:val="24"/>
        </w:rPr>
        <w:t xml:space="preserve"> </w:t>
      </w:r>
      <w:r w:rsidR="00873200" w:rsidRPr="00904D1D">
        <w:rPr>
          <w:rFonts w:ascii="Times New Roman" w:eastAsia="Times New Roman" w:hAnsi="Times New Roman" w:cs="Times New Roman"/>
          <w:b/>
          <w:i/>
          <w:sz w:val="24"/>
          <w:szCs w:val="24"/>
        </w:rPr>
        <w:t>Implementation</w:t>
      </w:r>
      <w:r w:rsidR="007B1222">
        <w:rPr>
          <w:rFonts w:ascii="Times New Roman" w:eastAsia="Times New Roman" w:hAnsi="Times New Roman" w:cs="Times New Roman"/>
          <w:b/>
          <w:i/>
          <w:sz w:val="24"/>
          <w:szCs w:val="24"/>
        </w:rPr>
        <w:t xml:space="preserve"> of TLOA, </w:t>
      </w:r>
      <w:r w:rsidR="00EF5EF1" w:rsidRPr="00904D1D">
        <w:rPr>
          <w:rFonts w:ascii="Times New Roman" w:eastAsia="Times New Roman" w:hAnsi="Times New Roman" w:cs="Times New Roman"/>
          <w:b/>
          <w:i/>
          <w:sz w:val="24"/>
          <w:szCs w:val="24"/>
        </w:rPr>
        <w:t>VAWA</w:t>
      </w:r>
      <w:r w:rsidR="007B1222">
        <w:rPr>
          <w:rFonts w:ascii="Times New Roman" w:eastAsia="Times New Roman" w:hAnsi="Times New Roman" w:cs="Times New Roman"/>
          <w:b/>
          <w:i/>
          <w:sz w:val="24"/>
          <w:szCs w:val="24"/>
        </w:rPr>
        <w:t>, and Adam Walsh Act</w:t>
      </w:r>
      <w:r w:rsidR="00BE25D8" w:rsidRPr="00904D1D">
        <w:rPr>
          <w:rFonts w:ascii="Times New Roman" w:eastAsia="Times New Roman" w:hAnsi="Times New Roman" w:cs="Times New Roman"/>
          <w:b/>
          <w:i/>
          <w:sz w:val="24"/>
          <w:szCs w:val="24"/>
        </w:rPr>
        <w:t xml:space="preserve"> </w:t>
      </w:r>
      <w:r w:rsidR="00EF5EF1" w:rsidRPr="00904D1D">
        <w:rPr>
          <w:rFonts w:ascii="Times New Roman" w:eastAsia="Times New Roman" w:hAnsi="Times New Roman" w:cs="Times New Roman"/>
          <w:b/>
          <w:i/>
          <w:sz w:val="24"/>
          <w:szCs w:val="24"/>
        </w:rPr>
        <w:t xml:space="preserve">Provisions </w:t>
      </w:r>
      <w:r w:rsidR="00591F23" w:rsidRPr="00904D1D">
        <w:rPr>
          <w:rFonts w:ascii="Times New Roman" w:eastAsia="Times New Roman" w:hAnsi="Times New Roman" w:cs="Times New Roman"/>
          <w:b/>
          <w:i/>
          <w:sz w:val="24"/>
          <w:szCs w:val="24"/>
        </w:rPr>
        <w:t>among</w:t>
      </w:r>
      <w:r w:rsidR="00BE25D8" w:rsidRPr="00904D1D">
        <w:rPr>
          <w:rFonts w:ascii="Times New Roman" w:eastAsia="Times New Roman" w:hAnsi="Times New Roman" w:cs="Times New Roman"/>
          <w:b/>
          <w:i/>
          <w:sz w:val="24"/>
          <w:szCs w:val="24"/>
        </w:rPr>
        <w:t xml:space="preserve"> Tribal Courts</w:t>
      </w:r>
      <w:r w:rsidR="00FC5990" w:rsidRPr="00904D1D">
        <w:rPr>
          <w:rFonts w:ascii="Times New Roman" w:eastAsia="Times New Roman" w:hAnsi="Times New Roman" w:cs="Times New Roman"/>
          <w:b/>
          <w:i/>
          <w:sz w:val="24"/>
          <w:szCs w:val="24"/>
        </w:rPr>
        <w:t>, 201</w:t>
      </w:r>
      <w:r w:rsidR="00CA299D" w:rsidRPr="00904D1D">
        <w:rPr>
          <w:rFonts w:ascii="Times New Roman" w:eastAsia="Times New Roman" w:hAnsi="Times New Roman" w:cs="Times New Roman"/>
          <w:b/>
          <w:i/>
          <w:sz w:val="24"/>
          <w:szCs w:val="24"/>
        </w:rPr>
        <w:t>4</w:t>
      </w:r>
      <w:r w:rsidR="00FC5990" w:rsidRPr="00904D1D">
        <w:rPr>
          <w:rFonts w:ascii="Times New Roman" w:eastAsia="Times New Roman" w:hAnsi="Times New Roman" w:cs="Times New Roman"/>
          <w:sz w:val="24"/>
          <w:szCs w:val="24"/>
        </w:rPr>
        <w:t xml:space="preserve">, no later than </w:t>
      </w:r>
      <w:r w:rsidR="00CA299D" w:rsidRPr="00904D1D">
        <w:rPr>
          <w:rFonts w:ascii="Times New Roman" w:eastAsia="Times New Roman" w:hAnsi="Times New Roman" w:cs="Times New Roman"/>
          <w:sz w:val="24"/>
          <w:szCs w:val="24"/>
        </w:rPr>
        <w:t>Februa</w:t>
      </w:r>
      <w:r w:rsidR="006E3270" w:rsidRPr="00904D1D">
        <w:rPr>
          <w:rFonts w:ascii="Times New Roman" w:eastAsia="Times New Roman" w:hAnsi="Times New Roman" w:cs="Times New Roman"/>
          <w:sz w:val="24"/>
          <w:szCs w:val="24"/>
        </w:rPr>
        <w:t xml:space="preserve">ry </w:t>
      </w:r>
      <w:r w:rsidR="00FC5990" w:rsidRPr="00904D1D">
        <w:rPr>
          <w:rFonts w:ascii="Times New Roman" w:eastAsia="Times New Roman" w:hAnsi="Times New Roman" w:cs="Times New Roman"/>
          <w:sz w:val="24"/>
          <w:szCs w:val="24"/>
        </w:rPr>
        <w:t>201</w:t>
      </w:r>
      <w:r w:rsidR="006E3270" w:rsidRPr="00904D1D">
        <w:rPr>
          <w:rFonts w:ascii="Times New Roman" w:eastAsia="Times New Roman" w:hAnsi="Times New Roman" w:cs="Times New Roman"/>
          <w:sz w:val="24"/>
          <w:szCs w:val="24"/>
        </w:rPr>
        <w:t>6</w:t>
      </w:r>
      <w:r w:rsidR="00FC5990" w:rsidRPr="00904D1D">
        <w:rPr>
          <w:rFonts w:ascii="Times New Roman" w:eastAsia="Times New Roman" w:hAnsi="Times New Roman" w:cs="Times New Roman"/>
          <w:sz w:val="24"/>
          <w:szCs w:val="24"/>
        </w:rPr>
        <w:t xml:space="preserve">.  This report will provide readers with </w:t>
      </w:r>
      <w:r w:rsidR="003138FC" w:rsidRPr="00904D1D">
        <w:rPr>
          <w:rFonts w:ascii="Times New Roman" w:eastAsia="Times New Roman" w:hAnsi="Times New Roman" w:cs="Times New Roman"/>
          <w:sz w:val="24"/>
          <w:szCs w:val="24"/>
        </w:rPr>
        <w:t>data</w:t>
      </w:r>
      <w:r w:rsidR="00FC5990" w:rsidRPr="00904D1D">
        <w:rPr>
          <w:rFonts w:ascii="Times New Roman" w:eastAsia="Times New Roman" w:hAnsi="Times New Roman" w:cs="Times New Roman"/>
          <w:sz w:val="24"/>
          <w:szCs w:val="24"/>
        </w:rPr>
        <w:t xml:space="preserve"> on the characteristics of tribal </w:t>
      </w:r>
      <w:r w:rsidR="00BE25D8" w:rsidRPr="00904D1D">
        <w:rPr>
          <w:rFonts w:ascii="Times New Roman" w:eastAsia="Times New Roman" w:hAnsi="Times New Roman" w:cs="Times New Roman"/>
          <w:sz w:val="24"/>
          <w:szCs w:val="24"/>
        </w:rPr>
        <w:t>courts, as it relates to the recent enhanced sentencing requirements and expanded jurisdiction over non-Indians for domestic violence cases.</w:t>
      </w:r>
      <w:r w:rsidR="003138FC" w:rsidRPr="00904D1D">
        <w:rPr>
          <w:rFonts w:ascii="Times New Roman" w:eastAsia="Times New Roman" w:hAnsi="Times New Roman" w:cs="Times New Roman"/>
          <w:sz w:val="24"/>
          <w:szCs w:val="24"/>
        </w:rPr>
        <w:t xml:space="preserve">  Some of the research questions this report will address include:</w:t>
      </w:r>
    </w:p>
    <w:p w14:paraId="46403B48" w14:textId="7D9EBE9E" w:rsidR="00FA3E64" w:rsidRPr="00904D1D" w:rsidRDefault="00FA3E64" w:rsidP="00591F23">
      <w:pPr>
        <w:pStyle w:val="ListParagraph"/>
        <w:numPr>
          <w:ilvl w:val="0"/>
          <w:numId w:val="33"/>
        </w:numPr>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 xml:space="preserve">Do tribal courts provide protections equal to those guaranteed by the U. Constitution for defendants? </w:t>
      </w:r>
    </w:p>
    <w:p w14:paraId="22FDF473" w14:textId="292F1180" w:rsidR="00505449" w:rsidRPr="00904D1D" w:rsidRDefault="00505449" w:rsidP="00591F23">
      <w:pPr>
        <w:pStyle w:val="ListParagraph"/>
        <w:numPr>
          <w:ilvl w:val="0"/>
          <w:numId w:val="33"/>
        </w:numPr>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 xml:space="preserve">How many tribal courts are </w:t>
      </w:r>
      <w:r w:rsidR="00BD056A" w:rsidRPr="00904D1D">
        <w:rPr>
          <w:rFonts w:ascii="Times New Roman" w:eastAsia="Times New Roman" w:hAnsi="Times New Roman" w:cs="Times New Roman"/>
          <w:sz w:val="24"/>
          <w:szCs w:val="24"/>
        </w:rPr>
        <w:t>implementing</w:t>
      </w:r>
      <w:r w:rsidRPr="00904D1D">
        <w:rPr>
          <w:rFonts w:ascii="Times New Roman" w:eastAsia="Times New Roman" w:hAnsi="Times New Roman" w:cs="Times New Roman"/>
          <w:sz w:val="24"/>
          <w:szCs w:val="24"/>
        </w:rPr>
        <w:t xml:space="preserve"> the enhanced sentencing requirements?</w:t>
      </w:r>
    </w:p>
    <w:p w14:paraId="7033D759" w14:textId="5391554A" w:rsidR="00591F23" w:rsidRPr="00904D1D" w:rsidRDefault="00583FD4" w:rsidP="00591F23">
      <w:pPr>
        <w:pStyle w:val="ListParagraph"/>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domestic</w:t>
      </w:r>
      <w:r w:rsidR="00591F23" w:rsidRPr="00904D1D">
        <w:rPr>
          <w:rFonts w:ascii="Times New Roman" w:eastAsia="Times New Roman" w:hAnsi="Times New Roman" w:cs="Times New Roman"/>
          <w:sz w:val="24"/>
          <w:szCs w:val="24"/>
        </w:rPr>
        <w:t xml:space="preserve"> violen</w:t>
      </w:r>
      <w:r w:rsidR="00CA299D" w:rsidRPr="00904D1D">
        <w:rPr>
          <w:rFonts w:ascii="Times New Roman" w:eastAsia="Times New Roman" w:hAnsi="Times New Roman" w:cs="Times New Roman"/>
          <w:sz w:val="24"/>
          <w:szCs w:val="24"/>
        </w:rPr>
        <w:t xml:space="preserve">ce cases were </w:t>
      </w:r>
      <w:r w:rsidR="00BD056A" w:rsidRPr="00904D1D">
        <w:rPr>
          <w:rFonts w:ascii="Times New Roman" w:eastAsia="Times New Roman" w:hAnsi="Times New Roman" w:cs="Times New Roman"/>
          <w:sz w:val="24"/>
          <w:szCs w:val="24"/>
        </w:rPr>
        <w:t>filed</w:t>
      </w:r>
      <w:r w:rsidR="00CA299D" w:rsidRPr="00904D1D">
        <w:rPr>
          <w:rFonts w:ascii="Times New Roman" w:eastAsia="Times New Roman" w:hAnsi="Times New Roman" w:cs="Times New Roman"/>
          <w:sz w:val="24"/>
          <w:szCs w:val="24"/>
        </w:rPr>
        <w:t xml:space="preserve"> during 2014</w:t>
      </w:r>
      <w:r w:rsidR="00591F23" w:rsidRPr="00904D1D">
        <w:rPr>
          <w:rFonts w:ascii="Times New Roman" w:eastAsia="Times New Roman" w:hAnsi="Times New Roman" w:cs="Times New Roman"/>
          <w:sz w:val="24"/>
          <w:szCs w:val="24"/>
        </w:rPr>
        <w:t>?</w:t>
      </w:r>
    </w:p>
    <w:p w14:paraId="21F5CD96" w14:textId="6DDCAF5C" w:rsidR="00FA3E64" w:rsidRPr="00904D1D" w:rsidRDefault="00FA3E64" w:rsidP="00591F23">
      <w:pPr>
        <w:pStyle w:val="ListParagraph"/>
        <w:numPr>
          <w:ilvl w:val="0"/>
          <w:numId w:val="33"/>
        </w:numPr>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How many protection order issued by tribal courts?</w:t>
      </w:r>
    </w:p>
    <w:p w14:paraId="3172B949" w14:textId="66E66EDD" w:rsidR="000C6099" w:rsidRPr="00904D1D" w:rsidRDefault="00591F23" w:rsidP="00591F23">
      <w:pPr>
        <w:pStyle w:val="ListParagraph"/>
        <w:numPr>
          <w:ilvl w:val="0"/>
          <w:numId w:val="33"/>
        </w:numPr>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How are jurors selected from the tribal community?</w:t>
      </w:r>
    </w:p>
    <w:p w14:paraId="784580E9" w14:textId="4DEFE2AB" w:rsidR="00505449" w:rsidRPr="00904D1D" w:rsidRDefault="00591F23" w:rsidP="003C61B8">
      <w:pPr>
        <w:pStyle w:val="ListParagraph"/>
        <w:numPr>
          <w:ilvl w:val="0"/>
          <w:numId w:val="33"/>
        </w:numPr>
      </w:pPr>
      <w:r w:rsidRPr="00904D1D">
        <w:rPr>
          <w:rFonts w:ascii="Times New Roman" w:eastAsia="Times New Roman" w:hAnsi="Times New Roman" w:cs="Times New Roman"/>
          <w:sz w:val="24"/>
          <w:szCs w:val="24"/>
        </w:rPr>
        <w:t>What type of methods are used to keep records of criminal proceedings?</w:t>
      </w:r>
    </w:p>
    <w:p w14:paraId="00D225E3" w14:textId="1DC5C057" w:rsidR="00A2472A" w:rsidRPr="00A2472A" w:rsidRDefault="00FA30C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904D1D">
        <w:rPr>
          <w:rFonts w:ascii="Times New Roman" w:eastAsia="Times New Roman" w:hAnsi="Times New Roman" w:cs="Times New Roman"/>
          <w:sz w:val="24"/>
          <w:szCs w:val="24"/>
        </w:rPr>
        <w:t xml:space="preserve">The publication of findings from the NSTCS will be available in electronic formats; specifically, they will be available on the BJS website as a PDF file. </w:t>
      </w:r>
      <w:r w:rsidR="00A2472A" w:rsidRPr="00904D1D">
        <w:rPr>
          <w:rFonts w:ascii="Times New Roman" w:eastAsia="Times New Roman" w:hAnsi="Times New Roman" w:cs="Times New Roman"/>
          <w:sz w:val="24"/>
          <w:szCs w:val="24"/>
        </w:rPr>
        <w:t>The dataset, and supporting</w:t>
      </w:r>
      <w:r w:rsidR="00415988" w:rsidRPr="00904D1D">
        <w:rPr>
          <w:rFonts w:ascii="Times New Roman" w:eastAsia="Times New Roman" w:hAnsi="Times New Roman" w:cs="Times New Roman"/>
          <w:sz w:val="24"/>
          <w:szCs w:val="24"/>
        </w:rPr>
        <w:t xml:space="preserve"> documentation will</w:t>
      </w:r>
      <w:r w:rsidR="00A2472A" w:rsidRPr="00904D1D">
        <w:rPr>
          <w:rFonts w:ascii="Times New Roman" w:eastAsia="Times New Roman" w:hAnsi="Times New Roman" w:cs="Times New Roman"/>
          <w:sz w:val="24"/>
          <w:szCs w:val="24"/>
        </w:rPr>
        <w:t xml:space="preserve"> be made available for download without charge at the National Archive of Criminal Justice Data at the Inter-University Consortium for Political and Social Research (ICPSR) and at Data.gov.  It is expected the da</w:t>
      </w:r>
      <w:r w:rsidR="00BE25D8" w:rsidRPr="00904D1D">
        <w:rPr>
          <w:rFonts w:ascii="Times New Roman" w:eastAsia="Times New Roman" w:hAnsi="Times New Roman" w:cs="Times New Roman"/>
          <w:sz w:val="24"/>
          <w:szCs w:val="24"/>
        </w:rPr>
        <w:t>ta will be available to the publ</w:t>
      </w:r>
      <w:r w:rsidR="00A2472A" w:rsidRPr="00904D1D">
        <w:rPr>
          <w:rFonts w:ascii="Times New Roman" w:eastAsia="Times New Roman" w:hAnsi="Times New Roman" w:cs="Times New Roman"/>
          <w:sz w:val="24"/>
          <w:szCs w:val="24"/>
        </w:rPr>
        <w:t xml:space="preserve">ic for download in </w:t>
      </w:r>
      <w:r w:rsidR="00EC0D23" w:rsidRPr="00904D1D">
        <w:rPr>
          <w:rFonts w:ascii="Times New Roman" w:eastAsia="Times New Roman" w:hAnsi="Times New Roman" w:cs="Times New Roman"/>
          <w:sz w:val="24"/>
          <w:szCs w:val="24"/>
        </w:rPr>
        <w:t xml:space="preserve">March </w:t>
      </w:r>
      <w:r w:rsidR="00204E8A" w:rsidRPr="00904D1D">
        <w:rPr>
          <w:rFonts w:ascii="Times New Roman" w:eastAsia="Times New Roman" w:hAnsi="Times New Roman" w:cs="Times New Roman"/>
          <w:sz w:val="24"/>
          <w:szCs w:val="24"/>
        </w:rPr>
        <w:t>2016</w:t>
      </w:r>
      <w:r w:rsidR="00A2472A" w:rsidRPr="00904D1D">
        <w:rPr>
          <w:rFonts w:ascii="Times New Roman" w:eastAsia="Times New Roman" w:hAnsi="Times New Roman" w:cs="Times New Roman"/>
          <w:sz w:val="24"/>
          <w:szCs w:val="24"/>
        </w:rPr>
        <w:t xml:space="preserve">. Access to these data permits analysts to identify the specific responses of individual </w:t>
      </w:r>
      <w:r w:rsidR="00BB5F89" w:rsidRPr="00904D1D">
        <w:rPr>
          <w:rFonts w:ascii="Times New Roman" w:eastAsia="Times New Roman" w:hAnsi="Times New Roman" w:cs="Times New Roman"/>
          <w:sz w:val="24"/>
          <w:szCs w:val="24"/>
        </w:rPr>
        <w:t>tribal courts across the country</w:t>
      </w:r>
      <w:r w:rsidR="00A2472A" w:rsidRPr="00904D1D">
        <w:rPr>
          <w:rFonts w:ascii="Times New Roman" w:eastAsia="Times New Roman" w:hAnsi="Times New Roman" w:cs="Times New Roman"/>
          <w:sz w:val="24"/>
          <w:szCs w:val="24"/>
        </w:rPr>
        <w:t xml:space="preserve"> and to conduct statistical analyses. These data will have agency and jurisdiction specific identifiers that will permit the public use of these data in combination with other </w:t>
      </w:r>
      <w:r w:rsidR="00BB5F89" w:rsidRPr="00904D1D">
        <w:rPr>
          <w:rFonts w:ascii="Times New Roman" w:eastAsia="Times New Roman" w:hAnsi="Times New Roman" w:cs="Times New Roman"/>
          <w:sz w:val="24"/>
          <w:szCs w:val="24"/>
        </w:rPr>
        <w:t xml:space="preserve">BJS tribal </w:t>
      </w:r>
      <w:r w:rsidR="00A2472A" w:rsidRPr="00904D1D">
        <w:rPr>
          <w:rFonts w:ascii="Times New Roman" w:eastAsia="Times New Roman" w:hAnsi="Times New Roman" w:cs="Times New Roman"/>
          <w:sz w:val="24"/>
          <w:szCs w:val="24"/>
        </w:rPr>
        <w:t>data files with similar agency or location identifiers.</w:t>
      </w:r>
    </w:p>
    <w:p w14:paraId="19042B7E" w14:textId="77777777" w:rsidR="00A2472A" w:rsidRPr="00A2472A"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500532D3" w14:textId="77777777" w:rsidR="00A2472A" w:rsidRPr="00A2472A" w:rsidRDefault="00A2472A" w:rsidP="00A2472A">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cs="Times New Roman"/>
          <w:sz w:val="24"/>
          <w:szCs w:val="24"/>
        </w:rPr>
      </w:pPr>
      <w:r w:rsidRPr="00A2472A">
        <w:rPr>
          <w:rFonts w:ascii="Times New Roman" w:eastAsia="Times New Roman" w:hAnsi="Times New Roman" w:cs="Times New Roman"/>
          <w:sz w:val="24"/>
          <w:szCs w:val="24"/>
          <w:u w:val="single"/>
        </w:rPr>
        <w:t>Display of Expiration Date</w:t>
      </w:r>
    </w:p>
    <w:p w14:paraId="727BBAE1" w14:textId="77777777" w:rsidR="00A2472A" w:rsidRPr="00A2472A"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contextualSpacing/>
        <w:rPr>
          <w:rFonts w:ascii="Times New Roman" w:eastAsia="Times New Roman" w:hAnsi="Times New Roman" w:cs="Times New Roman"/>
          <w:sz w:val="24"/>
          <w:szCs w:val="24"/>
        </w:rPr>
      </w:pPr>
    </w:p>
    <w:p w14:paraId="0FBD3364" w14:textId="77777777" w:rsidR="00A2472A" w:rsidRPr="00A2472A"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A2472A">
        <w:rPr>
          <w:rFonts w:ascii="Times New Roman" w:eastAsia="Times New Roman" w:hAnsi="Times New Roman" w:cs="Times New Roman"/>
          <w:sz w:val="24"/>
          <w:szCs w:val="24"/>
        </w:rPr>
        <w:t xml:space="preserve">The expiration date will be shown on the survey form.  </w:t>
      </w:r>
    </w:p>
    <w:p w14:paraId="68693B26" w14:textId="77777777" w:rsidR="00A2472A" w:rsidRPr="00A2472A"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280F0702" w14:textId="77777777" w:rsidR="00A2472A" w:rsidRPr="00A2472A" w:rsidRDefault="00A2472A" w:rsidP="00A2472A">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eastAsia="Times New Roman" w:hAnsi="Times New Roman" w:cs="Times New Roman"/>
          <w:sz w:val="24"/>
          <w:szCs w:val="24"/>
          <w:u w:val="single"/>
        </w:rPr>
      </w:pPr>
      <w:r w:rsidRPr="00A2472A">
        <w:rPr>
          <w:rFonts w:ascii="Times New Roman" w:eastAsia="Times New Roman" w:hAnsi="Times New Roman" w:cs="Times New Roman"/>
          <w:sz w:val="24"/>
          <w:szCs w:val="24"/>
          <w:u w:val="single"/>
        </w:rPr>
        <w:t>Exception to the Certificate Statement</w:t>
      </w:r>
    </w:p>
    <w:p w14:paraId="638CA846" w14:textId="77777777" w:rsidR="00A2472A" w:rsidRPr="00A2472A" w:rsidRDefault="00A2472A" w:rsidP="00A24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contextualSpacing/>
        <w:rPr>
          <w:rFonts w:ascii="Times New Roman" w:eastAsia="Times New Roman" w:hAnsi="Times New Roman" w:cs="Times New Roman"/>
          <w:sz w:val="24"/>
          <w:szCs w:val="24"/>
        </w:rPr>
      </w:pPr>
    </w:p>
    <w:p w14:paraId="0C9D887B" w14:textId="4E566720" w:rsidR="000974AF" w:rsidRPr="002A0535" w:rsidRDefault="00A2472A" w:rsidP="00643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heme="minorEastAsia" w:hAnsi="Times New Roman" w:cs="Times New Roman"/>
          <w:szCs w:val="24"/>
        </w:rPr>
      </w:pPr>
      <w:r w:rsidRPr="00A2472A">
        <w:rPr>
          <w:rFonts w:ascii="Times New Roman" w:eastAsia="Times New Roman" w:hAnsi="Times New Roman" w:cs="Times New Roman"/>
          <w:sz w:val="24"/>
          <w:szCs w:val="24"/>
        </w:rPr>
        <w:t xml:space="preserve">BJS is not requesting an exception to the certification of this information collection.  </w:t>
      </w:r>
    </w:p>
    <w:p w14:paraId="1AFB3F8F" w14:textId="77777777" w:rsidR="00222FC9" w:rsidRPr="002A0535" w:rsidRDefault="00222FC9" w:rsidP="007F273F">
      <w:pPr>
        <w:rPr>
          <w:rFonts w:ascii="Times New Roman" w:eastAsiaTheme="minorEastAsia" w:hAnsi="Times New Roman" w:cs="Times New Roman"/>
          <w:szCs w:val="24"/>
        </w:rPr>
      </w:pPr>
    </w:p>
    <w:sectPr w:rsidR="00222FC9" w:rsidRPr="002A053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7F451" w14:textId="77777777" w:rsidR="006E452F" w:rsidRDefault="006E452F" w:rsidP="003D3294">
      <w:pPr>
        <w:spacing w:after="0" w:line="240" w:lineRule="auto"/>
      </w:pPr>
      <w:r>
        <w:separator/>
      </w:r>
    </w:p>
  </w:endnote>
  <w:endnote w:type="continuationSeparator" w:id="0">
    <w:p w14:paraId="58502726" w14:textId="77777777" w:rsidR="006E452F" w:rsidRDefault="006E452F" w:rsidP="003D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034795"/>
      <w:docPartObj>
        <w:docPartGallery w:val="Page Numbers (Bottom of Page)"/>
        <w:docPartUnique/>
      </w:docPartObj>
    </w:sdtPr>
    <w:sdtEndPr>
      <w:rPr>
        <w:noProof/>
      </w:rPr>
    </w:sdtEndPr>
    <w:sdtContent>
      <w:p w14:paraId="066FCBF4" w14:textId="77777777" w:rsidR="006E452F" w:rsidRDefault="006E452F">
        <w:pPr>
          <w:pStyle w:val="Footer"/>
          <w:jc w:val="center"/>
        </w:pPr>
        <w:r>
          <w:fldChar w:fldCharType="begin"/>
        </w:r>
        <w:r>
          <w:instrText xml:space="preserve"> PAGE   \* MERGEFORMAT </w:instrText>
        </w:r>
        <w:r>
          <w:fldChar w:fldCharType="separate"/>
        </w:r>
        <w:r w:rsidR="00CB3276">
          <w:rPr>
            <w:noProof/>
          </w:rPr>
          <w:t>21</w:t>
        </w:r>
        <w:r>
          <w:rPr>
            <w:noProof/>
          </w:rPr>
          <w:fldChar w:fldCharType="end"/>
        </w:r>
      </w:p>
    </w:sdtContent>
  </w:sdt>
  <w:p w14:paraId="09F00CB6" w14:textId="77777777" w:rsidR="006E452F" w:rsidRDefault="006E4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E5AA2" w14:textId="77777777" w:rsidR="006E452F" w:rsidRDefault="006E452F" w:rsidP="003D3294">
      <w:pPr>
        <w:spacing w:after="0" w:line="240" w:lineRule="auto"/>
      </w:pPr>
      <w:r>
        <w:separator/>
      </w:r>
    </w:p>
  </w:footnote>
  <w:footnote w:type="continuationSeparator" w:id="0">
    <w:p w14:paraId="1C0507AB" w14:textId="77777777" w:rsidR="006E452F" w:rsidRDefault="006E452F" w:rsidP="003D3294">
      <w:pPr>
        <w:spacing w:after="0" w:line="240" w:lineRule="auto"/>
      </w:pPr>
      <w:r>
        <w:continuationSeparator/>
      </w:r>
    </w:p>
  </w:footnote>
  <w:footnote w:id="1">
    <w:p w14:paraId="2A2ED524" w14:textId="605E29E1" w:rsidR="006E452F" w:rsidRPr="004E5E36" w:rsidRDefault="006E452F" w:rsidP="003D3294">
      <w:pPr>
        <w:pStyle w:val="FootnoteText"/>
        <w:rPr>
          <w:rFonts w:ascii="Times New Roman" w:hAnsi="Times New Roman" w:cs="Times New Roman"/>
        </w:rPr>
      </w:pPr>
      <w:r w:rsidRPr="004E5E36">
        <w:rPr>
          <w:rStyle w:val="FootnoteReference"/>
          <w:rFonts w:ascii="Times New Roman" w:hAnsi="Times New Roman" w:cs="Times New Roman"/>
        </w:rPr>
        <w:footnoteRef/>
      </w:r>
      <w:r w:rsidRPr="004E5E36">
        <w:rPr>
          <w:rFonts w:ascii="Times New Roman" w:hAnsi="Times New Roman" w:cs="Times New Roman"/>
        </w:rPr>
        <w:t xml:space="preserve"> Bureau of Justice Statistics, </w:t>
      </w:r>
      <w:r w:rsidRPr="004E5E36">
        <w:rPr>
          <w:rFonts w:ascii="Times New Roman" w:hAnsi="Times New Roman" w:cs="Times New Roman"/>
          <w:i/>
        </w:rPr>
        <w:t>Census of Tribal Justice Agencies in Indian Country, 2002</w:t>
      </w:r>
      <w:r w:rsidRPr="004E5E36">
        <w:rPr>
          <w:rFonts w:ascii="Times New Roman" w:hAnsi="Times New Roman" w:cs="Times New Roman"/>
        </w:rPr>
        <w:t xml:space="preserve"> (NCJ 205332), Dec. 2005.</w:t>
      </w:r>
      <w:r>
        <w:rPr>
          <w:rFonts w:ascii="Times New Roman" w:hAnsi="Times New Roman" w:cs="Times New Roman"/>
        </w:rPr>
        <w:t xml:space="preserve"> See: </w:t>
      </w:r>
      <w:r w:rsidRPr="004E5E36">
        <w:rPr>
          <w:rFonts w:ascii="Times New Roman" w:hAnsi="Times New Roman" w:cs="Times New Roman"/>
        </w:rPr>
        <w:t xml:space="preserve"> </w:t>
      </w:r>
      <w:hyperlink r:id="rId1" w:history="1">
        <w:r w:rsidRPr="004E5E36">
          <w:rPr>
            <w:rStyle w:val="Hyperlink"/>
            <w:rFonts w:ascii="Times New Roman" w:hAnsi="Times New Roman" w:cs="Times New Roman"/>
          </w:rPr>
          <w:t>http://www.bjs.gov/index.cfm?ty=pbdetail&amp;iid=543</w:t>
        </w:r>
      </w:hyperlink>
    </w:p>
    <w:p w14:paraId="61B39B6B" w14:textId="77777777" w:rsidR="006E452F" w:rsidRPr="004E5E36" w:rsidRDefault="006E452F" w:rsidP="003D3294">
      <w:pPr>
        <w:pStyle w:val="FootnoteText"/>
        <w:rPr>
          <w:rFonts w:ascii="Times New Roman" w:hAnsi="Times New Roman" w:cs="Times New Roman"/>
        </w:rPr>
      </w:pPr>
    </w:p>
  </w:footnote>
  <w:footnote w:id="2">
    <w:p w14:paraId="425E53CD" w14:textId="77777777" w:rsidR="006E452F" w:rsidRPr="004E5E36" w:rsidRDefault="006E452F">
      <w:pPr>
        <w:pStyle w:val="FootnoteText"/>
        <w:rPr>
          <w:rFonts w:ascii="Times New Roman" w:hAnsi="Times New Roman" w:cs="Times New Roman"/>
        </w:rPr>
      </w:pPr>
      <w:r w:rsidRPr="004E5E36">
        <w:rPr>
          <w:rStyle w:val="FootnoteReference"/>
          <w:rFonts w:ascii="Times New Roman" w:hAnsi="Times New Roman" w:cs="Times New Roman"/>
        </w:rPr>
        <w:footnoteRef/>
      </w:r>
      <w:r w:rsidRPr="004E5E36">
        <w:rPr>
          <w:rFonts w:ascii="Times New Roman" w:hAnsi="Times New Roman" w:cs="Times New Roman"/>
        </w:rPr>
        <w:t xml:space="preserve"> Information on federally recognized tribes can be found in the Federal Register, Vol. 87, No. 87, May 6, 2013, entitled Indian Entities Recognized and Eligible to Receive Service from the United States Bureau of Indian Affairs, Department of the Interior, Bureau of Indian Affairs, issued by the Office of Management and Budget (see </w:t>
      </w:r>
      <w:hyperlink r:id="rId2" w:history="1">
        <w:r w:rsidRPr="004E5E36">
          <w:rPr>
            <w:rStyle w:val="Hyperlink"/>
            <w:rFonts w:ascii="Times New Roman" w:hAnsi="Times New Roman" w:cs="Times New Roman"/>
          </w:rPr>
          <w:t>http://www.gpo.gov/fdsys/pkg/FR-2013-05-06/pdf/2013-10649.pdf</w:t>
        </w:r>
      </w:hyperlink>
      <w:r w:rsidRPr="004E5E36">
        <w:rPr>
          <w:rFonts w:ascii="Times New Roman" w:hAnsi="Times New Roman" w:cs="Times New Roman"/>
        </w:rPr>
        <w:t>)</w:t>
      </w:r>
    </w:p>
    <w:p w14:paraId="37C1C9F2" w14:textId="77777777" w:rsidR="006E452F" w:rsidRPr="004E5E36" w:rsidRDefault="006E452F">
      <w:pPr>
        <w:pStyle w:val="FootnoteText"/>
        <w:rPr>
          <w:rFonts w:ascii="Times New Roman" w:hAnsi="Times New Roman" w:cs="Times New Roman"/>
        </w:rPr>
      </w:pPr>
    </w:p>
  </w:footnote>
  <w:footnote w:id="3">
    <w:p w14:paraId="206D2707" w14:textId="77777777" w:rsidR="006E452F" w:rsidRPr="004E5E36" w:rsidRDefault="006E452F">
      <w:pPr>
        <w:pStyle w:val="FootnoteText"/>
        <w:rPr>
          <w:rFonts w:ascii="Times New Roman" w:hAnsi="Times New Roman" w:cs="Times New Roman"/>
        </w:rPr>
      </w:pPr>
      <w:r w:rsidRPr="004E5E36">
        <w:rPr>
          <w:rStyle w:val="FootnoteReference"/>
          <w:rFonts w:ascii="Times New Roman" w:hAnsi="Times New Roman" w:cs="Times New Roman"/>
        </w:rPr>
        <w:footnoteRef/>
      </w:r>
      <w:r w:rsidRPr="004E5E36">
        <w:rPr>
          <w:rFonts w:ascii="Times New Roman" w:hAnsi="Times New Roman" w:cs="Times New Roman"/>
        </w:rPr>
        <w:t xml:space="preserve"> Tribal law and Policy Institu</w:t>
      </w:r>
      <w:r>
        <w:rPr>
          <w:rFonts w:ascii="Times New Roman" w:hAnsi="Times New Roman" w:cs="Times New Roman"/>
        </w:rPr>
        <w:t>t</w:t>
      </w:r>
      <w:r w:rsidRPr="004E5E36">
        <w:rPr>
          <w:rFonts w:ascii="Times New Roman" w:hAnsi="Times New Roman" w:cs="Times New Roman"/>
        </w:rPr>
        <w:t xml:space="preserve">e, Tribal Court Clearinghouse, see:  </w:t>
      </w:r>
      <w:hyperlink r:id="rId3" w:history="1">
        <w:r w:rsidRPr="004E5E36">
          <w:rPr>
            <w:rStyle w:val="Hyperlink"/>
            <w:rFonts w:ascii="Times New Roman" w:hAnsi="Times New Roman" w:cs="Times New Roman"/>
          </w:rPr>
          <w:t>http://www.tribal-institute.org/lists/justice.htm</w:t>
        </w:r>
      </w:hyperlink>
    </w:p>
    <w:p w14:paraId="167EF06B" w14:textId="77777777" w:rsidR="006E452F" w:rsidRPr="004E5E36" w:rsidRDefault="006E452F">
      <w:pPr>
        <w:pStyle w:val="FootnoteText"/>
        <w:rPr>
          <w:rFonts w:ascii="Times New Roman" w:hAnsi="Times New Roman" w:cs="Times New Roman"/>
        </w:rPr>
      </w:pPr>
    </w:p>
  </w:footnote>
  <w:footnote w:id="4">
    <w:p w14:paraId="1ED9E72E" w14:textId="77777777" w:rsidR="006E452F" w:rsidRPr="004E5E36" w:rsidRDefault="006E452F" w:rsidP="00D23A0B">
      <w:pPr>
        <w:pStyle w:val="FootnoteText"/>
        <w:rPr>
          <w:rFonts w:ascii="Times New Roman" w:hAnsi="Times New Roman" w:cs="Times New Roman"/>
        </w:rPr>
      </w:pPr>
      <w:r w:rsidRPr="004E5E36">
        <w:rPr>
          <w:rStyle w:val="FootnoteReference"/>
          <w:rFonts w:ascii="Times New Roman" w:hAnsi="Times New Roman" w:cs="Times New Roman"/>
        </w:rPr>
        <w:footnoteRef/>
      </w:r>
      <w:r w:rsidRPr="004E5E36">
        <w:rPr>
          <w:rFonts w:ascii="Times New Roman" w:hAnsi="Times New Roman" w:cs="Times New Roman"/>
        </w:rPr>
        <w:t xml:space="preserve"> Lisa Jaeger, Tanana Chiefs Conference , </w:t>
      </w:r>
      <w:r w:rsidRPr="004E5E36">
        <w:rPr>
          <w:rFonts w:ascii="Times New Roman" w:hAnsi="Times New Roman" w:cs="Times New Roman"/>
          <w:i/>
        </w:rPr>
        <w:t xml:space="preserve">Types and History of Tribal Courts A Brief Summary, </w:t>
      </w:r>
      <w:r w:rsidRPr="004E5E36">
        <w:rPr>
          <w:rFonts w:ascii="Times New Roman" w:hAnsi="Times New Roman" w:cs="Times New Roman"/>
        </w:rPr>
        <w:t>March 2000</w:t>
      </w:r>
      <w:r>
        <w:rPr>
          <w:rFonts w:ascii="Times New Roman" w:hAnsi="Times New Roman" w:cs="Times New Roman"/>
        </w:rPr>
        <w:t xml:space="preserve">, See: </w:t>
      </w:r>
      <w:hyperlink r:id="rId4" w:history="1">
        <w:r w:rsidRPr="00716D48">
          <w:rPr>
            <w:rStyle w:val="Hyperlink"/>
            <w:rFonts w:ascii="Times New Roman" w:hAnsi="Times New Roman" w:cs="Times New Roman"/>
          </w:rPr>
          <w:t>http://www.tananachiefs.org/wp-content/uploads/2012/07/History-of-Tribal-Courts.pdf</w:t>
        </w:r>
      </w:hyperlink>
    </w:p>
  </w:footnote>
  <w:footnote w:id="5">
    <w:p w14:paraId="4CD9494C" w14:textId="77777777" w:rsidR="006E452F" w:rsidRPr="00D869FE" w:rsidRDefault="006E452F" w:rsidP="00DB6682">
      <w:pPr>
        <w:pStyle w:val="FootnoteText"/>
        <w:rPr>
          <w:rFonts w:ascii="Times New Roman" w:hAnsi="Times New Roman" w:cs="Times New Roman"/>
        </w:rPr>
      </w:pPr>
      <w:r w:rsidRPr="00D869FE">
        <w:rPr>
          <w:rStyle w:val="FootnoteReference"/>
          <w:rFonts w:ascii="Times New Roman" w:hAnsi="Times New Roman" w:cs="Times New Roman"/>
        </w:rPr>
        <w:footnoteRef/>
      </w:r>
      <w:r w:rsidRPr="00D869FE">
        <w:rPr>
          <w:rFonts w:ascii="Times New Roman" w:hAnsi="Times New Roman" w:cs="Times New Roman"/>
        </w:rPr>
        <w:t xml:space="preserve"> Indian Reorganization Act , codified as Title 25, Section 476 of the U.S. Code,</w:t>
      </w:r>
    </w:p>
  </w:footnote>
  <w:footnote w:id="6">
    <w:p w14:paraId="46DDC359" w14:textId="77777777" w:rsidR="006E452F" w:rsidRPr="00D869FE" w:rsidRDefault="006E452F" w:rsidP="00DB6682">
      <w:pPr>
        <w:pStyle w:val="FootnoteText"/>
        <w:rPr>
          <w:rFonts w:ascii="Times New Roman" w:hAnsi="Times New Roman" w:cs="Times New Roman"/>
        </w:rPr>
      </w:pPr>
      <w:r w:rsidRPr="00D869FE">
        <w:rPr>
          <w:rStyle w:val="FootnoteReference"/>
          <w:rFonts w:ascii="Times New Roman" w:hAnsi="Times New Roman" w:cs="Times New Roman"/>
        </w:rPr>
        <w:footnoteRef/>
      </w:r>
      <w:r w:rsidRPr="00D869FE">
        <w:rPr>
          <w:rFonts w:ascii="Times New Roman" w:hAnsi="Times New Roman" w:cs="Times New Roman"/>
        </w:rPr>
        <w:t xml:space="preserve"> Steven W. Perry, Bureau of Justice Statistics, Census of Tribal Justice Agencies in Indian Country, 2002 (NCJ 205332), Dec. 2005. See:  </w:t>
      </w:r>
      <w:hyperlink r:id="rId5" w:history="1">
        <w:r w:rsidRPr="00D869FE">
          <w:rPr>
            <w:rStyle w:val="Hyperlink"/>
            <w:rFonts w:ascii="Times New Roman" w:hAnsi="Times New Roman" w:cs="Times New Roman"/>
          </w:rPr>
          <w:t>http://www.bjs.gov/index.cfm?ty=pbdetail&amp;iid=543</w:t>
        </w:r>
      </w:hyperlink>
    </w:p>
  </w:footnote>
  <w:footnote w:id="7">
    <w:p w14:paraId="449C05E6" w14:textId="77777777" w:rsidR="006E452F" w:rsidRDefault="006E452F">
      <w:pPr>
        <w:pStyle w:val="FootnoteText"/>
      </w:pPr>
      <w:r w:rsidRPr="00D869FE">
        <w:rPr>
          <w:rStyle w:val="FootnoteReference"/>
          <w:rFonts w:ascii="Times New Roman" w:hAnsi="Times New Roman" w:cs="Times New Roman"/>
        </w:rPr>
        <w:footnoteRef/>
      </w:r>
      <w:r w:rsidRPr="00D869FE">
        <w:rPr>
          <w:rFonts w:ascii="Times New Roman" w:hAnsi="Times New Roman" w:cs="Times New Roman"/>
        </w:rPr>
        <w:t xml:space="preserve"> Full Text of the Tribal Law and Order Act: </w:t>
      </w:r>
      <w:hyperlink r:id="rId6" w:history="1">
        <w:r w:rsidRPr="00D869FE">
          <w:rPr>
            <w:rStyle w:val="Hyperlink"/>
            <w:rFonts w:ascii="Times New Roman" w:hAnsi="Times New Roman" w:cs="Times New Roman"/>
          </w:rPr>
          <w:t>http://www.justice.gov/usao/az/IndianCountry/Tribal%20Law%20%20Order%20Act%202010.pdf</w:t>
        </w:r>
      </w:hyperlink>
    </w:p>
  </w:footnote>
  <w:footnote w:id="8">
    <w:p w14:paraId="309B16DB" w14:textId="77777777" w:rsidR="006E452F" w:rsidRPr="00623DFB" w:rsidRDefault="006E452F" w:rsidP="00FB3BD6">
      <w:pPr>
        <w:pStyle w:val="FootnoteText"/>
        <w:rPr>
          <w:rFonts w:ascii="Times New Roman" w:hAnsi="Times New Roman" w:cs="Times New Roman"/>
        </w:rPr>
      </w:pPr>
      <w:r>
        <w:rPr>
          <w:rStyle w:val="FootnoteReference"/>
        </w:rPr>
        <w:footnoteRef/>
      </w:r>
      <w:r w:rsidRPr="00623DFB">
        <w:rPr>
          <w:rFonts w:ascii="Times New Roman" w:hAnsi="Times New Roman" w:cs="Times New Roman"/>
        </w:rPr>
        <w:t xml:space="preserve">Tribal Law and Order Act (TLOA) Long Term Plan to Build and Enhance Tribal Justice Systems, Bureau of Justice Assistance, August 2011, See:  </w:t>
      </w:r>
      <w:hyperlink r:id="rId7" w:history="1">
        <w:r w:rsidRPr="00623DFB">
          <w:rPr>
            <w:rStyle w:val="Hyperlink"/>
            <w:rFonts w:ascii="Times New Roman" w:hAnsi="Times New Roman" w:cs="Times New Roman"/>
          </w:rPr>
          <w:t>https://www.bja.gov/Publications/FinalTLOATribalJusticePlan.pdf</w:t>
        </w:r>
      </w:hyperlink>
    </w:p>
    <w:p w14:paraId="48C8A247" w14:textId="77777777" w:rsidR="006E452F" w:rsidRPr="00623DFB" w:rsidRDefault="006E452F" w:rsidP="00FB3BD6">
      <w:pPr>
        <w:pStyle w:val="FootnoteText"/>
        <w:rPr>
          <w:rFonts w:ascii="Times New Roman" w:hAnsi="Times New Roman" w:cs="Times New Roman"/>
        </w:rPr>
      </w:pPr>
    </w:p>
  </w:footnote>
  <w:footnote w:id="9">
    <w:p w14:paraId="156A905A" w14:textId="77777777" w:rsidR="006E452F" w:rsidRDefault="006E452F">
      <w:pPr>
        <w:pStyle w:val="FootnoteText"/>
      </w:pPr>
      <w:r w:rsidRPr="00623DFB">
        <w:rPr>
          <w:rStyle w:val="FootnoteReference"/>
          <w:rFonts w:ascii="Times New Roman" w:hAnsi="Times New Roman" w:cs="Times New Roman"/>
        </w:rPr>
        <w:footnoteRef/>
      </w:r>
      <w:r w:rsidRPr="00623DFB">
        <w:rPr>
          <w:rFonts w:ascii="Times New Roman" w:hAnsi="Times New Roman" w:cs="Times New Roman"/>
        </w:rPr>
        <w:t xml:space="preserve"> Violence against Women Act and Department of Justice Reauthorization Act of 2005, Public Law 109–162, See: </w:t>
      </w:r>
      <w:hyperlink r:id="rId8" w:history="1">
        <w:r w:rsidRPr="00623DFB">
          <w:rPr>
            <w:rStyle w:val="Hyperlink"/>
            <w:rFonts w:ascii="Times New Roman" w:hAnsi="Times New Roman" w:cs="Times New Roman"/>
          </w:rPr>
          <w:t>http://niwaplibrary.wcl.american.edu/immigration/vawa-self-petition-and-cancellation/statutes/VAWA-2005-Senate-House-Passed-Pub.-L.-109-162.pdf</w:t>
        </w:r>
      </w:hyperlink>
    </w:p>
  </w:footnote>
  <w:footnote w:id="10">
    <w:p w14:paraId="425EB8EB" w14:textId="38A0D24B" w:rsidR="006E452F" w:rsidRPr="00496AA3" w:rsidRDefault="006E452F" w:rsidP="00FB5301">
      <w:pPr>
        <w:pStyle w:val="FootnoteText"/>
        <w:rPr>
          <w:rFonts w:ascii="Times New Roman" w:hAnsi="Times New Roman" w:cs="Times New Roman"/>
        </w:rPr>
      </w:pPr>
      <w:r w:rsidRPr="00496AA3">
        <w:rPr>
          <w:rStyle w:val="FootnoteReference"/>
          <w:rFonts w:ascii="Times New Roman" w:hAnsi="Times New Roman" w:cs="Times New Roman"/>
        </w:rPr>
        <w:footnoteRef/>
      </w:r>
      <w:r w:rsidRPr="00496AA3">
        <w:rPr>
          <w:rFonts w:ascii="Times New Roman" w:hAnsi="Times New Roman" w:cs="Times New Roman"/>
        </w:rPr>
        <w:t xml:space="preserve">  On March 7, 2013, President Obama signed into law the Violence </w:t>
      </w:r>
      <w:proofErr w:type="gramStart"/>
      <w:r w:rsidRPr="00496AA3">
        <w:rPr>
          <w:rFonts w:ascii="Times New Roman" w:hAnsi="Times New Roman" w:cs="Times New Roman"/>
        </w:rPr>
        <w:t>Against</w:t>
      </w:r>
      <w:proofErr w:type="gramEnd"/>
      <w:r w:rsidRPr="00496AA3">
        <w:rPr>
          <w:rFonts w:ascii="Times New Roman" w:hAnsi="Times New Roman" w:cs="Times New Roman"/>
        </w:rPr>
        <w:t xml:space="preserve"> Women Reauthorization Act of 2013, or "VAWA 2013." VAWA 2013 recognizes tribes' inherent power to exercise "special domestic violence criminal jurisdiction" (SDVCJ) over certain defendants, regardless of their Indian or non-Indian status, who commit acts of domestic violence or dating violence or violate certain protection orders in Indian country. This new law generally takes effect on March 7, 2015, but also authorizes a voluntary "Pilot Project" to allow certain tribes to begin exercising SDVCJ sooner. On February 6, 2014 the Pascua Yaqui Tribe of Arizona, the Tulalip Tribes of Washington, and the Umatilla Tribes of Oregon Information were selected for this Pilot Project.  VIOLENCE AGAINST WOMEN REAUTHORIZATION ACT OF 2013,  See: </w:t>
      </w:r>
      <w:hyperlink r:id="rId9" w:history="1">
        <w:r w:rsidRPr="00496AA3">
          <w:rPr>
            <w:rStyle w:val="Hyperlink"/>
            <w:rFonts w:ascii="Times New Roman" w:hAnsi="Times New Roman" w:cs="Times New Roman"/>
          </w:rPr>
          <w:t>http://www.gpo.gov/fdsys/pkg/PLAW-113publ4/pdf/PLAW-113publ4.pdf</w:t>
        </w:r>
      </w:hyperlink>
    </w:p>
  </w:footnote>
  <w:footnote w:id="11">
    <w:p w14:paraId="46E8DC53" w14:textId="77777777" w:rsidR="006E452F" w:rsidRPr="00496AA3" w:rsidRDefault="006E452F" w:rsidP="00CC0A3E">
      <w:pPr>
        <w:pStyle w:val="CommentText"/>
        <w:spacing w:after="0"/>
        <w:rPr>
          <w:rFonts w:ascii="Times New Roman" w:hAnsi="Times New Roman" w:cs="Times New Roman"/>
        </w:rPr>
      </w:pPr>
      <w:r w:rsidRPr="00496AA3">
        <w:rPr>
          <w:rStyle w:val="FootnoteReference"/>
          <w:rFonts w:ascii="Times New Roman" w:hAnsi="Times New Roman" w:cs="Times New Roman"/>
        </w:rPr>
        <w:footnoteRef/>
      </w:r>
      <w:r w:rsidRPr="00496AA3">
        <w:rPr>
          <w:rFonts w:ascii="Times New Roman" w:hAnsi="Times New Roman" w:cs="Times New Roman"/>
        </w:rPr>
        <w:t xml:space="preserve"> Gillette, J., &amp; Galbraith, C. (2013, March 7). </w:t>
      </w:r>
      <w:proofErr w:type="gramStart"/>
      <w:r w:rsidRPr="00496AA3">
        <w:rPr>
          <w:rFonts w:ascii="Times New Roman" w:hAnsi="Times New Roman" w:cs="Times New Roman"/>
          <w:i/>
        </w:rPr>
        <w:t>President Signs 2013</w:t>
      </w:r>
      <w:proofErr w:type="gramEnd"/>
      <w:r w:rsidRPr="00496AA3">
        <w:rPr>
          <w:rFonts w:ascii="Times New Roman" w:hAnsi="Times New Roman" w:cs="Times New Roman"/>
          <w:i/>
        </w:rPr>
        <w:t xml:space="preserve"> VAWA-Empowering tribes to protect native women.</w:t>
      </w:r>
      <w:r w:rsidRPr="00496AA3">
        <w:rPr>
          <w:rFonts w:ascii="Times New Roman" w:hAnsi="Times New Roman" w:cs="Times New Roman"/>
        </w:rPr>
        <w:t xml:space="preserve"> Retrieved from the White House Blog: </w:t>
      </w:r>
      <w:hyperlink r:id="rId10" w:history="1">
        <w:r w:rsidRPr="00496AA3">
          <w:rPr>
            <w:rFonts w:ascii="Times New Roman" w:hAnsi="Times New Roman" w:cs="Times New Roman"/>
          </w:rPr>
          <w:t>http://www.whitehouse.gov/blog/2013/03/07/president-signs-2013-vawa-empowering-tribes-protect-native-women</w:t>
        </w:r>
      </w:hyperlink>
      <w:r w:rsidRPr="00496AA3">
        <w:rPr>
          <w:rFonts w:ascii="Times New Roman" w:hAnsi="Times New Roman" w:cs="Times New Roman"/>
        </w:rPr>
        <w:t xml:space="preserve">  </w:t>
      </w:r>
    </w:p>
  </w:footnote>
  <w:footnote w:id="12">
    <w:p w14:paraId="6CDB6113" w14:textId="77777777" w:rsidR="006E452F" w:rsidRPr="00496AA3" w:rsidRDefault="006E452F">
      <w:pPr>
        <w:pStyle w:val="FootnoteText"/>
        <w:rPr>
          <w:rFonts w:ascii="Times New Roman" w:hAnsi="Times New Roman" w:cs="Times New Roman"/>
        </w:rPr>
      </w:pPr>
      <w:r w:rsidRPr="00496AA3">
        <w:rPr>
          <w:rStyle w:val="FootnoteReference"/>
          <w:rFonts w:ascii="Times New Roman" w:hAnsi="Times New Roman" w:cs="Times New Roman"/>
        </w:rPr>
        <w:footnoteRef/>
      </w:r>
      <w:r w:rsidRPr="00496AA3">
        <w:rPr>
          <w:rFonts w:ascii="Times New Roman" w:hAnsi="Times New Roman" w:cs="Times New Roman"/>
        </w:rPr>
        <w:t xml:space="preserve"> Adam Walsh Child Protection and Safety Act of 2006, See:  </w:t>
      </w:r>
      <w:hyperlink r:id="rId11" w:history="1">
        <w:r w:rsidRPr="00496AA3">
          <w:rPr>
            <w:rStyle w:val="Hyperlink"/>
            <w:rFonts w:ascii="Times New Roman" w:hAnsi="Times New Roman" w:cs="Times New Roman"/>
          </w:rPr>
          <w:t>http://www.ojp.gov/smart/sorna.htm</w:t>
        </w:r>
      </w:hyperlink>
    </w:p>
    <w:p w14:paraId="372816DB" w14:textId="77777777" w:rsidR="006E452F" w:rsidRDefault="006E452F">
      <w:pPr>
        <w:pStyle w:val="FootnoteText"/>
      </w:pPr>
    </w:p>
  </w:footnote>
  <w:footnote w:id="13">
    <w:p w14:paraId="4E1E376B" w14:textId="77777777" w:rsidR="006E452F" w:rsidRPr="00D906A9" w:rsidRDefault="006E452F" w:rsidP="004103CA">
      <w:pPr>
        <w:pStyle w:val="FootnoteText"/>
      </w:pPr>
      <w:r>
        <w:rPr>
          <w:rStyle w:val="FootnoteReference"/>
        </w:rPr>
        <w:footnoteRef/>
      </w:r>
      <w:r>
        <w:t xml:space="preserve"> </w:t>
      </w:r>
      <w:r w:rsidRPr="00D906A9">
        <w:rPr>
          <w:rFonts w:ascii="Times New Roman" w:hAnsi="Times New Roman" w:cs="Times New Roman"/>
          <w:bCs/>
          <w:color w:val="333333"/>
          <w:lang w:val="en"/>
        </w:rPr>
        <w:t xml:space="preserve">Strengthening Federal Statistics from the </w:t>
      </w:r>
      <w:r w:rsidRPr="00D906A9">
        <w:rPr>
          <w:rFonts w:ascii="Times New Roman" w:hAnsi="Times New Roman" w:cs="Times New Roman"/>
          <w:bCs/>
          <w:i/>
          <w:iCs/>
          <w:color w:val="333333"/>
          <w:lang w:val="en"/>
        </w:rPr>
        <w:t>Analytical Perspectives</w:t>
      </w:r>
      <w:r w:rsidRPr="00D906A9">
        <w:rPr>
          <w:rFonts w:ascii="Times New Roman" w:hAnsi="Times New Roman" w:cs="Times New Roman"/>
          <w:bCs/>
          <w:color w:val="333333"/>
          <w:lang w:val="en"/>
        </w:rPr>
        <w:t xml:space="preserve"> Budget Volume, see</w:t>
      </w:r>
      <w:r>
        <w:rPr>
          <w:rFonts w:ascii="Times New Roman" w:hAnsi="Times New Roman" w:cs="Times New Roman"/>
          <w:bCs/>
          <w:color w:val="333333"/>
          <w:lang w:val="en"/>
        </w:rPr>
        <w:t xml:space="preserve">: </w:t>
      </w:r>
      <w:r w:rsidRPr="00D906A9">
        <w:rPr>
          <w:rFonts w:ascii="Times New Roman" w:hAnsi="Times New Roman" w:cs="Times New Roman"/>
          <w:color w:val="333333"/>
          <w:lang w:val="en"/>
        </w:rPr>
        <w:t xml:space="preserve"> </w:t>
      </w:r>
      <w:hyperlink r:id="rId12" w:history="1">
        <w:r w:rsidRPr="00D906A9">
          <w:rPr>
            <w:rStyle w:val="Hyperlink"/>
            <w:rFonts w:ascii="Times New Roman" w:hAnsi="Times New Roman" w:cs="Times New Roman"/>
          </w:rPr>
          <w:t>http://www.whitehouse.gov/sites/default/files/omb/inforeg/statpolicy/strengthening_fed_stats_fy2014.pdf</w:t>
        </w:r>
      </w:hyperlink>
    </w:p>
    <w:p w14:paraId="7840D371" w14:textId="77777777" w:rsidR="006E452F" w:rsidRDefault="006E452F" w:rsidP="004103CA">
      <w:pPr>
        <w:pStyle w:val="FootnoteText"/>
      </w:pPr>
    </w:p>
  </w:footnote>
  <w:footnote w:id="14">
    <w:p w14:paraId="12FBF711" w14:textId="36B53AE9" w:rsidR="006E452F" w:rsidRDefault="006E452F" w:rsidP="001868C1">
      <w:pPr>
        <w:pStyle w:val="FootnoteText"/>
      </w:pPr>
      <w:r>
        <w:rPr>
          <w:rStyle w:val="FootnoteReference"/>
        </w:rPr>
        <w:footnoteRef/>
      </w:r>
      <w:r>
        <w:t xml:space="preserve"> </w:t>
      </w:r>
      <w:r w:rsidRPr="004E5E36">
        <w:rPr>
          <w:rFonts w:ascii="Times New Roman" w:hAnsi="Times New Roman" w:cs="Times New Roman"/>
        </w:rPr>
        <w:t xml:space="preserve">Bureau of Justice Statistics, </w:t>
      </w:r>
      <w:r w:rsidRPr="004E5E36">
        <w:rPr>
          <w:rFonts w:ascii="Times New Roman" w:hAnsi="Times New Roman" w:cs="Times New Roman"/>
          <w:i/>
        </w:rPr>
        <w:t>Census of Tribal Justice Agencies in Indian Country, 2002</w:t>
      </w:r>
      <w:r w:rsidRPr="004E5E36">
        <w:rPr>
          <w:rFonts w:ascii="Times New Roman" w:hAnsi="Times New Roman" w:cs="Times New Roman"/>
        </w:rPr>
        <w:t xml:space="preserve"> (NCJ 205332), Dec. 2005.</w:t>
      </w:r>
      <w:r>
        <w:rPr>
          <w:rFonts w:ascii="Times New Roman" w:hAnsi="Times New Roman" w:cs="Times New Roman"/>
        </w:rPr>
        <w:t xml:space="preserve"> See: </w:t>
      </w:r>
      <w:r w:rsidRPr="004E5E36">
        <w:rPr>
          <w:rFonts w:ascii="Times New Roman" w:hAnsi="Times New Roman" w:cs="Times New Roman"/>
        </w:rPr>
        <w:t xml:space="preserve"> </w:t>
      </w:r>
      <w:hyperlink r:id="rId13" w:history="1">
        <w:r w:rsidRPr="004E5E36">
          <w:rPr>
            <w:rStyle w:val="Hyperlink"/>
            <w:rFonts w:ascii="Times New Roman" w:hAnsi="Times New Roman" w:cs="Times New Roman"/>
          </w:rPr>
          <w:t>http://www.bjs.gov/index.cfm?ty=pbdetail&amp;iid=543</w:t>
        </w:r>
      </w:hyperlink>
    </w:p>
  </w:footnote>
  <w:footnote w:id="15">
    <w:p w14:paraId="587DDC50" w14:textId="749B56FC" w:rsidR="006E452F" w:rsidRDefault="006E452F">
      <w:pPr>
        <w:pStyle w:val="FootnoteText"/>
        <w:rPr>
          <w:rFonts w:ascii="Times New Roman" w:hAnsi="Times New Roman" w:cs="Times New Roman"/>
        </w:rPr>
      </w:pPr>
      <w:r>
        <w:rPr>
          <w:rStyle w:val="FootnoteReference"/>
        </w:rPr>
        <w:footnoteRef/>
      </w:r>
      <w:r>
        <w:t xml:space="preserve"> </w:t>
      </w:r>
      <w:r w:rsidRPr="0048287F">
        <w:rPr>
          <w:rFonts w:ascii="Times New Roman" w:hAnsi="Times New Roman" w:cs="Times New Roman"/>
        </w:rPr>
        <w:t xml:space="preserve">25 CFR Part 11 - COURTS OF INDIAN OFFENSES AND LAW AND ORDER CODE, See : </w:t>
      </w:r>
      <w:hyperlink r:id="rId14" w:history="1">
        <w:r w:rsidRPr="00BD6C86">
          <w:rPr>
            <w:rStyle w:val="Hyperlink"/>
            <w:rFonts w:ascii="Times New Roman" w:hAnsi="Times New Roman" w:cs="Times New Roman"/>
          </w:rPr>
          <w:t>http://www.law.cornell.edu/cfr/text/25/part-11</w:t>
        </w:r>
      </w:hyperlink>
    </w:p>
    <w:p w14:paraId="2032C33A" w14:textId="77777777" w:rsidR="006E452F" w:rsidRDefault="006E452F">
      <w:pPr>
        <w:pStyle w:val="FootnoteText"/>
      </w:pPr>
    </w:p>
  </w:footnote>
  <w:footnote w:id="16">
    <w:p w14:paraId="0C550680" w14:textId="77777777" w:rsidR="006E452F" w:rsidRDefault="006E452F" w:rsidP="00C24C54">
      <w:pPr>
        <w:pStyle w:val="FootnoteText"/>
      </w:pPr>
      <w:r>
        <w:rPr>
          <w:rStyle w:val="FootnoteReference"/>
        </w:rPr>
        <w:footnoteRef/>
      </w:r>
      <w:proofErr w:type="spellStart"/>
      <w:r>
        <w:rPr>
          <w:rFonts w:ascii="Times New Roman" w:hAnsi="Times New Roman" w:cs="Times New Roman"/>
        </w:rPr>
        <w:t>Bertman</w:t>
      </w:r>
      <w:proofErr w:type="spellEnd"/>
      <w:r>
        <w:rPr>
          <w:rFonts w:ascii="Times New Roman" w:hAnsi="Times New Roman" w:cs="Times New Roman"/>
        </w:rPr>
        <w:t xml:space="preserve">, Eugene K (2013).  </w:t>
      </w:r>
      <w:r w:rsidRPr="00C24C54">
        <w:rPr>
          <w:rFonts w:ascii="Times New Roman" w:hAnsi="Times New Roman" w:cs="Times New Roman"/>
          <w:i/>
        </w:rPr>
        <w:t>Tribal Appellate Courts:  A Practical Guide to History and Practice</w:t>
      </w:r>
      <w:r w:rsidRPr="00C24C54">
        <w:rPr>
          <w:rFonts w:ascii="Times New Roman" w:hAnsi="Times New Roman" w:cs="Times New Roman"/>
        </w:rPr>
        <w:t xml:space="preserve">,  Oklahoma </w:t>
      </w:r>
      <w:r>
        <w:rPr>
          <w:rFonts w:ascii="Times New Roman" w:hAnsi="Times New Roman" w:cs="Times New Roman"/>
        </w:rPr>
        <w:t xml:space="preserve">Bar Journal, Oklahoma Bar Journal, October 2013, </w:t>
      </w:r>
      <w:r w:rsidRPr="00C24C54">
        <w:rPr>
          <w:rFonts w:ascii="Times New Roman" w:hAnsi="Times New Roman" w:cs="Times New Roman"/>
        </w:rPr>
        <w:t xml:space="preserve"> Vol. 84, No. 27 </w:t>
      </w:r>
      <w:hyperlink r:id="rId15" w:history="1">
        <w:r w:rsidRPr="00BD6C86">
          <w:rPr>
            <w:rStyle w:val="Hyperlink"/>
          </w:rPr>
          <w:t>http://www.okbar.org/members/BarJournal/archive2013/OctArchive13/OBJ8427Bertman.aspx</w:t>
        </w:r>
      </w:hyperlink>
    </w:p>
    <w:p w14:paraId="34E71B37" w14:textId="77777777" w:rsidR="006E452F" w:rsidRDefault="006E452F" w:rsidP="00C24C54">
      <w:pPr>
        <w:pStyle w:val="FootnoteText"/>
      </w:pPr>
    </w:p>
  </w:footnote>
  <w:footnote w:id="17">
    <w:p w14:paraId="18019A44" w14:textId="066728C6" w:rsidR="006E452F" w:rsidRDefault="006E452F">
      <w:pPr>
        <w:pStyle w:val="FootnoteText"/>
      </w:pPr>
      <w:r>
        <w:rPr>
          <w:rStyle w:val="FootnoteReference"/>
        </w:rPr>
        <w:footnoteRef/>
      </w:r>
      <w:r>
        <w:t xml:space="preserve"> </w:t>
      </w:r>
      <w:r w:rsidRPr="00395F0D">
        <w:rPr>
          <w:rFonts w:ascii="Times New Roman" w:hAnsi="Times New Roman" w:cs="Times New Roman"/>
        </w:rPr>
        <w:t xml:space="preserve">As a result of the BJS sponsored Tribal Crime Data Project, the participation of tribal law enforcement agencies in the FBI’s </w:t>
      </w:r>
      <w:r>
        <w:rPr>
          <w:rFonts w:ascii="Times New Roman" w:hAnsi="Times New Roman" w:cs="Times New Roman"/>
        </w:rPr>
        <w:t>Uniform Crime Reporting Program</w:t>
      </w:r>
      <w:r w:rsidRPr="00395F0D">
        <w:rPr>
          <w:rFonts w:ascii="Times New Roman" w:hAnsi="Times New Roman" w:cs="Times New Roman"/>
        </w:rPr>
        <w:t xml:space="preserve"> increased from 12 tribes in 2008 to 168 tribes in 2011 reporting violent and property crimes known to law enforcement.  Tribal Crime Data Collection Activities, 2013, See:  http://www.bjs.gov/content/pub/pdf/tcdca13.pdf</w:t>
      </w:r>
    </w:p>
  </w:footnote>
  <w:footnote w:id="18">
    <w:p w14:paraId="264EBDE8" w14:textId="0D9CD0C8" w:rsidR="006E452F" w:rsidRPr="00FF07BD" w:rsidRDefault="006E452F">
      <w:pPr>
        <w:pStyle w:val="FootnoteText"/>
        <w:rPr>
          <w:rFonts w:ascii="Times New Roman" w:hAnsi="Times New Roman" w:cs="Times New Roman"/>
        </w:rPr>
      </w:pPr>
      <w:r w:rsidRPr="00FF07BD">
        <w:rPr>
          <w:rStyle w:val="FootnoteReference"/>
          <w:rFonts w:ascii="Times New Roman" w:hAnsi="Times New Roman" w:cs="Times New Roman"/>
        </w:rPr>
        <w:footnoteRef/>
      </w:r>
      <w:r w:rsidRPr="00FF07BD">
        <w:rPr>
          <w:rFonts w:ascii="Times New Roman" w:hAnsi="Times New Roman" w:cs="Times New Roman"/>
        </w:rPr>
        <w:t xml:space="preserve"> Arnold, Aaron F., Sarah Reckless and Robert Wolf (2012).  </w:t>
      </w:r>
      <w:r w:rsidRPr="00FF07BD">
        <w:rPr>
          <w:rFonts w:ascii="Times New Roman" w:hAnsi="Times New Roman" w:cs="Times New Roman"/>
          <w:i/>
        </w:rPr>
        <w:t>State and Tribal Courts:  Strategies for Bridging the Divide</w:t>
      </w:r>
      <w:r w:rsidRPr="00FF07BD">
        <w:rPr>
          <w:rFonts w:ascii="Times New Roman" w:hAnsi="Times New Roman" w:cs="Times New Roman"/>
        </w:rPr>
        <w:t xml:space="preserve">.  Gonzaga Law Review, Vol. 47:3, See: </w:t>
      </w:r>
      <w:hyperlink r:id="rId16" w:history="1">
        <w:r w:rsidRPr="00FF07BD">
          <w:rPr>
            <w:rStyle w:val="Hyperlink"/>
            <w:rFonts w:ascii="Times New Roman" w:hAnsi="Times New Roman" w:cs="Times New Roman"/>
          </w:rPr>
          <w:t>http://www.law.gonzaga.edu/law-review/files/2012/06/Arnold.final_.revised.pdf</w:t>
        </w:r>
      </w:hyperlink>
    </w:p>
    <w:p w14:paraId="7331EC49" w14:textId="77777777" w:rsidR="006E452F" w:rsidRPr="00FF07BD" w:rsidRDefault="006E452F">
      <w:pPr>
        <w:pStyle w:val="FootnoteText"/>
        <w:rPr>
          <w:rFonts w:ascii="Times New Roman" w:hAnsi="Times New Roman" w:cs="Times New Roman"/>
        </w:rPr>
      </w:pPr>
    </w:p>
  </w:footnote>
  <w:footnote w:id="19">
    <w:p w14:paraId="033143F5" w14:textId="70949E3D" w:rsidR="006E452F" w:rsidRDefault="006E452F">
      <w:pPr>
        <w:pStyle w:val="FootnoteText"/>
      </w:pPr>
      <w:r w:rsidRPr="00FF07BD">
        <w:rPr>
          <w:rStyle w:val="FootnoteReference"/>
          <w:rFonts w:ascii="Times New Roman" w:hAnsi="Times New Roman" w:cs="Times New Roman"/>
        </w:rPr>
        <w:footnoteRef/>
      </w:r>
      <w:r w:rsidRPr="00FF07BD">
        <w:rPr>
          <w:rFonts w:ascii="Times New Roman" w:hAnsi="Times New Roman" w:cs="Times New Roman"/>
        </w:rPr>
        <w:t xml:space="preserve"> </w:t>
      </w:r>
      <w:proofErr w:type="spellStart"/>
      <w:r w:rsidRPr="00FF07BD">
        <w:rPr>
          <w:rFonts w:ascii="Times New Roman" w:hAnsi="Times New Roman" w:cs="Times New Roman"/>
        </w:rPr>
        <w:t>Bertman</w:t>
      </w:r>
      <w:proofErr w:type="spellEnd"/>
      <w:r w:rsidRPr="00FF07BD">
        <w:rPr>
          <w:rFonts w:ascii="Times New Roman" w:hAnsi="Times New Roman" w:cs="Times New Roman"/>
        </w:rPr>
        <w:t xml:space="preserve">, Eugene K (2013).  </w:t>
      </w:r>
      <w:r w:rsidRPr="00FF07BD">
        <w:rPr>
          <w:rFonts w:ascii="Times New Roman" w:hAnsi="Times New Roman" w:cs="Times New Roman"/>
          <w:i/>
        </w:rPr>
        <w:t>Tribal Appellate Courts:  A Practical Guide to History and Practice</w:t>
      </w:r>
      <w:r w:rsidRPr="00FF07BD">
        <w:rPr>
          <w:rFonts w:ascii="Times New Roman" w:hAnsi="Times New Roman" w:cs="Times New Roman"/>
        </w:rPr>
        <w:t>,  Oklahoma Bar Journal, Oklahoma Bar Journal, October 2013,  Vol. 84, No. 27</w:t>
      </w:r>
    </w:p>
  </w:footnote>
  <w:footnote w:id="20">
    <w:p w14:paraId="1087D9DB" w14:textId="77777777" w:rsidR="006E452F" w:rsidRPr="00BD1FD9" w:rsidRDefault="006E452F" w:rsidP="000B5052">
      <w:pPr>
        <w:pStyle w:val="FootnoteText"/>
        <w:rPr>
          <w:rFonts w:ascii="Times New Roman" w:hAnsi="Times New Roman" w:cs="Times New Roman"/>
        </w:rPr>
      </w:pPr>
      <w:r w:rsidRPr="00BD1FD9">
        <w:rPr>
          <w:rStyle w:val="FootnoteReference"/>
          <w:rFonts w:ascii="Times New Roman" w:hAnsi="Times New Roman" w:cs="Times New Roman"/>
        </w:rPr>
        <w:footnoteRef/>
      </w:r>
      <w:r w:rsidRPr="00BD1FD9">
        <w:rPr>
          <w:rFonts w:ascii="Times New Roman" w:hAnsi="Times New Roman" w:cs="Times New Roman"/>
        </w:rPr>
        <w:t xml:space="preserve"> </w:t>
      </w:r>
      <w:hyperlink r:id="rId17" w:history="1">
        <w:r w:rsidRPr="00BD1FD9">
          <w:rPr>
            <w:rFonts w:ascii="Times New Roman" w:hAnsi="Times New Roman" w:cs="Times New Roman"/>
            <w:color w:val="0000FF"/>
            <w:u w:val="single"/>
          </w:rPr>
          <w:t>http://www.bia.gov/FAQs/</w:t>
        </w:r>
      </w:hyperlink>
    </w:p>
  </w:footnote>
  <w:footnote w:id="21">
    <w:p w14:paraId="46BD4E0C" w14:textId="77777777" w:rsidR="006E452F" w:rsidRPr="00DD3036" w:rsidRDefault="006E452F" w:rsidP="000B5052">
      <w:pPr>
        <w:pStyle w:val="FootnoteText"/>
      </w:pPr>
      <w:r w:rsidRPr="00BD1FD9">
        <w:rPr>
          <w:rStyle w:val="FootnoteReference"/>
          <w:rFonts w:ascii="Times New Roman" w:hAnsi="Times New Roman" w:cs="Times New Roman"/>
        </w:rPr>
        <w:footnoteRef/>
      </w:r>
      <w:r w:rsidRPr="00BD1FD9">
        <w:rPr>
          <w:rFonts w:ascii="Times New Roman" w:hAnsi="Times New Roman" w:cs="Times New Roman"/>
        </w:rPr>
        <w:t xml:space="preserve"> P.L. 93-638 (25 U.S.C. § 450, et </w:t>
      </w:r>
      <w:proofErr w:type="spellStart"/>
      <w:r w:rsidRPr="00BD1FD9">
        <w:rPr>
          <w:rFonts w:ascii="Times New Roman" w:hAnsi="Times New Roman" w:cs="Times New Roman"/>
        </w:rPr>
        <w:t>seq</w:t>
      </w:r>
      <w:proofErr w:type="spellEnd"/>
      <w:r w:rsidRPr="00BD1FD9">
        <w:rPr>
          <w:rFonts w:ascii="Times New Roman" w:hAnsi="Times New Roman" w:cs="Times New Roman"/>
        </w:rPr>
        <w:t>)</w:t>
      </w:r>
    </w:p>
  </w:footnote>
  <w:footnote w:id="22">
    <w:p w14:paraId="497C4832" w14:textId="4486DAB5" w:rsidR="006E452F" w:rsidRPr="00496AA3" w:rsidRDefault="006E452F">
      <w:pPr>
        <w:pStyle w:val="FootnoteText"/>
        <w:rPr>
          <w:rFonts w:ascii="Times New Roman" w:hAnsi="Times New Roman" w:cs="Times New Roman"/>
        </w:rPr>
      </w:pPr>
      <w:r w:rsidRPr="00496AA3">
        <w:rPr>
          <w:rStyle w:val="FootnoteReference"/>
          <w:rFonts w:ascii="Times New Roman" w:hAnsi="Times New Roman" w:cs="Times New Roman"/>
        </w:rPr>
        <w:footnoteRef/>
      </w:r>
      <w:r w:rsidRPr="00496AA3">
        <w:rPr>
          <w:rFonts w:ascii="Times New Roman" w:hAnsi="Times New Roman" w:cs="Times New Roman"/>
        </w:rPr>
        <w:t xml:space="preserve"> </w:t>
      </w:r>
      <w:r w:rsidRPr="00496AA3">
        <w:rPr>
          <w:rFonts w:ascii="Times New Roman" w:hAnsi="Times New Roman" w:cs="Times New Roman"/>
          <w:bCs/>
          <w:i/>
          <w:iCs/>
          <w:lang w:val="en"/>
        </w:rPr>
        <w:t>Gideon v. Wainwright</w:t>
      </w:r>
      <w:r w:rsidRPr="00496AA3">
        <w:rPr>
          <w:rFonts w:ascii="Times New Roman" w:hAnsi="Times New Roman" w:cs="Times New Roman"/>
          <w:lang w:val="en"/>
        </w:rPr>
        <w:t xml:space="preserve">, 372 </w:t>
      </w:r>
      <w:hyperlink r:id="rId18" w:tooltip="United States Reports" w:history="1">
        <w:r w:rsidRPr="00496AA3">
          <w:rPr>
            <w:rFonts w:ascii="Times New Roman" w:hAnsi="Times New Roman" w:cs="Times New Roman"/>
            <w:lang w:val="en"/>
          </w:rPr>
          <w:t>U.S.</w:t>
        </w:r>
      </w:hyperlink>
      <w:r w:rsidRPr="00496AA3">
        <w:rPr>
          <w:rFonts w:ascii="Times New Roman" w:hAnsi="Times New Roman" w:cs="Times New Roman"/>
          <w:lang w:val="en"/>
        </w:rPr>
        <w:t xml:space="preserve"> </w:t>
      </w:r>
      <w:hyperlink r:id="rId19" w:history="1">
        <w:r w:rsidRPr="00496AA3">
          <w:rPr>
            <w:rFonts w:ascii="Times New Roman" w:hAnsi="Times New Roman" w:cs="Times New Roman"/>
            <w:lang w:val="en"/>
          </w:rPr>
          <w:t>335</w:t>
        </w:r>
      </w:hyperlink>
      <w:r w:rsidRPr="00496AA3">
        <w:rPr>
          <w:rFonts w:ascii="Times New Roman" w:hAnsi="Times New Roman" w:cs="Times New Roman"/>
          <w:lang w:val="en"/>
        </w:rPr>
        <w:t xml:space="preserve"> (1963)</w:t>
      </w:r>
    </w:p>
  </w:footnote>
  <w:footnote w:id="23">
    <w:p w14:paraId="3AC6A6CC" w14:textId="26A9F0D9" w:rsidR="006E452F" w:rsidRPr="00496AA3" w:rsidRDefault="006E452F">
      <w:pPr>
        <w:pStyle w:val="FootnoteText"/>
        <w:rPr>
          <w:rFonts w:ascii="Times New Roman" w:hAnsi="Times New Roman" w:cs="Times New Roman"/>
        </w:rPr>
      </w:pPr>
      <w:r w:rsidRPr="00496AA3">
        <w:rPr>
          <w:rStyle w:val="FootnoteReference"/>
          <w:rFonts w:ascii="Times New Roman" w:hAnsi="Times New Roman" w:cs="Times New Roman"/>
        </w:rPr>
        <w:footnoteRef/>
      </w:r>
      <w:r w:rsidRPr="00496AA3">
        <w:rPr>
          <w:rFonts w:ascii="Times New Roman" w:hAnsi="Times New Roman" w:cs="Times New Roman"/>
        </w:rPr>
        <w:t xml:space="preserve"> </w:t>
      </w:r>
      <w:hyperlink r:id="rId20" w:history="1">
        <w:r w:rsidRPr="00496AA3">
          <w:rPr>
            <w:rStyle w:val="Hyperlink"/>
            <w:rFonts w:ascii="Times New Roman" w:hAnsi="Times New Roman" w:cs="Times New Roman"/>
          </w:rPr>
          <w:t>https://www.federalregister.gov/articles/2013/11/29/2013-28653/pilot-project-for-tribal-jurisdiction-over-crimes-of-domestic-violence</w:t>
        </w:r>
      </w:hyperlink>
    </w:p>
    <w:p w14:paraId="5790D7F4" w14:textId="77777777" w:rsidR="006E452F" w:rsidRPr="00496AA3" w:rsidRDefault="006E452F">
      <w:pPr>
        <w:pStyle w:val="FootnoteText"/>
        <w:rPr>
          <w:rFonts w:ascii="Times New Roman" w:hAnsi="Times New Roman" w:cs="Times New Roman"/>
        </w:rPr>
      </w:pPr>
    </w:p>
  </w:footnote>
  <w:footnote w:id="24">
    <w:p w14:paraId="034B717F" w14:textId="77777777" w:rsidR="006E452F" w:rsidRPr="00496AA3" w:rsidRDefault="006E452F" w:rsidP="00FC3A18">
      <w:pPr>
        <w:pStyle w:val="FootnoteText"/>
        <w:rPr>
          <w:rFonts w:ascii="Times New Roman" w:hAnsi="Times New Roman" w:cs="Times New Roman"/>
        </w:rPr>
      </w:pPr>
      <w:r w:rsidRPr="00496AA3">
        <w:rPr>
          <w:rStyle w:val="FootnoteReference"/>
          <w:rFonts w:ascii="Times New Roman" w:hAnsi="Times New Roman" w:cs="Times New Roman"/>
        </w:rPr>
        <w:footnoteRef/>
      </w:r>
      <w:r w:rsidRPr="00496AA3">
        <w:rPr>
          <w:rFonts w:ascii="Times New Roman" w:hAnsi="Times New Roman" w:cs="Times New Roman"/>
        </w:rPr>
        <w:t xml:space="preserve"> </w:t>
      </w:r>
      <w:proofErr w:type="spellStart"/>
      <w:r w:rsidRPr="00496AA3">
        <w:rPr>
          <w:rFonts w:ascii="Times New Roman" w:hAnsi="Times New Roman" w:cs="Times New Roman"/>
        </w:rPr>
        <w:t>Tjaden</w:t>
      </w:r>
      <w:proofErr w:type="spellEnd"/>
      <w:r w:rsidRPr="00496AA3">
        <w:rPr>
          <w:rFonts w:ascii="Times New Roman" w:hAnsi="Times New Roman" w:cs="Times New Roman"/>
        </w:rPr>
        <w:t xml:space="preserve">, P. &amp; </w:t>
      </w:r>
      <w:proofErr w:type="spellStart"/>
      <w:r w:rsidRPr="00496AA3">
        <w:rPr>
          <w:rFonts w:ascii="Times New Roman" w:hAnsi="Times New Roman" w:cs="Times New Roman"/>
        </w:rPr>
        <w:t>Thonennes</w:t>
      </w:r>
      <w:proofErr w:type="spellEnd"/>
      <w:r w:rsidRPr="00496AA3">
        <w:rPr>
          <w:rFonts w:ascii="Times New Roman" w:hAnsi="Times New Roman" w:cs="Times New Roman"/>
        </w:rPr>
        <w:t>. (2000). The Prevalence, Incidence, and Consequences of Violence Against Women:</w:t>
      </w:r>
    </w:p>
    <w:p w14:paraId="004DD701" w14:textId="77777777" w:rsidR="006E452F" w:rsidRPr="00496AA3" w:rsidRDefault="006E452F" w:rsidP="00FC3A18">
      <w:pPr>
        <w:pStyle w:val="FootnoteText"/>
        <w:rPr>
          <w:rFonts w:ascii="Times New Roman" w:hAnsi="Times New Roman" w:cs="Times New Roman"/>
        </w:rPr>
      </w:pPr>
      <w:proofErr w:type="gramStart"/>
      <w:r w:rsidRPr="00496AA3">
        <w:rPr>
          <w:rFonts w:ascii="Times New Roman" w:hAnsi="Times New Roman" w:cs="Times New Roman"/>
        </w:rPr>
        <w:t>findings</w:t>
      </w:r>
      <w:proofErr w:type="gramEnd"/>
      <w:r w:rsidRPr="00496AA3">
        <w:rPr>
          <w:rFonts w:ascii="Times New Roman" w:hAnsi="Times New Roman" w:cs="Times New Roman"/>
        </w:rPr>
        <w:t xml:space="preserve"> from the National Violence Survey Against Women. National Institute of Justice &amp; the Centers for Disease</w:t>
      </w:r>
    </w:p>
    <w:p w14:paraId="447E78E5" w14:textId="1BAC7175" w:rsidR="006E452F" w:rsidRPr="00496AA3" w:rsidRDefault="006E452F" w:rsidP="00FC3A18">
      <w:pPr>
        <w:pStyle w:val="FootnoteText"/>
        <w:rPr>
          <w:rFonts w:ascii="Times New Roman" w:hAnsi="Times New Roman" w:cs="Times New Roman"/>
        </w:rPr>
      </w:pPr>
      <w:r w:rsidRPr="00496AA3">
        <w:rPr>
          <w:rFonts w:ascii="Times New Roman" w:hAnsi="Times New Roman" w:cs="Times New Roman"/>
        </w:rPr>
        <w:t xml:space="preserve">Control &amp; Prevention. </w:t>
      </w:r>
      <w:hyperlink r:id="rId21" w:history="1">
        <w:r w:rsidRPr="00496AA3">
          <w:rPr>
            <w:rStyle w:val="Hyperlink"/>
            <w:rFonts w:ascii="Times New Roman" w:hAnsi="Times New Roman" w:cs="Times New Roman"/>
          </w:rPr>
          <w:t>http://www.ncjrs.gov/txtfiles1/nij/183781.txt</w:t>
        </w:r>
      </w:hyperlink>
    </w:p>
    <w:p w14:paraId="72F57B25" w14:textId="77777777" w:rsidR="006E452F" w:rsidRDefault="006E452F" w:rsidP="00FC3A18">
      <w:pPr>
        <w:pStyle w:val="FootnoteText"/>
      </w:pPr>
    </w:p>
  </w:footnote>
  <w:footnote w:id="25">
    <w:p w14:paraId="0D109A5A" w14:textId="274C3E48" w:rsidR="006E452F" w:rsidRPr="00496AA3" w:rsidRDefault="006E452F">
      <w:pPr>
        <w:pStyle w:val="FootnoteText"/>
        <w:rPr>
          <w:rFonts w:ascii="Times New Roman" w:hAnsi="Times New Roman" w:cs="Times New Roman"/>
        </w:rPr>
      </w:pPr>
      <w:r>
        <w:rPr>
          <w:rStyle w:val="FootnoteReference"/>
        </w:rPr>
        <w:footnoteRef/>
      </w:r>
      <w:r>
        <w:t xml:space="preserve"> </w:t>
      </w:r>
      <w:r w:rsidRPr="00496AA3">
        <w:rPr>
          <w:rFonts w:ascii="Times New Roman" w:hAnsi="Times New Roman" w:cs="Times New Roman"/>
        </w:rPr>
        <w:t xml:space="preserve">The Facts on Violence Against American Indian/Alaskan Native Women, see:  </w:t>
      </w:r>
      <w:hyperlink r:id="rId22" w:history="1">
        <w:r w:rsidRPr="00496AA3">
          <w:rPr>
            <w:rStyle w:val="Hyperlink"/>
            <w:rFonts w:ascii="Times New Roman" w:hAnsi="Times New Roman" w:cs="Times New Roman"/>
          </w:rPr>
          <w:t>http://www.futureswithoutviolence.org/userfiles/file/Violence%20Against%20AI%20AN%20Women%20Fact%20Sheet.pdf</w:t>
        </w:r>
      </w:hyperlink>
    </w:p>
    <w:p w14:paraId="5CA99551" w14:textId="77777777" w:rsidR="006E452F" w:rsidRDefault="006E452F">
      <w:pPr>
        <w:pStyle w:val="FootnoteText"/>
      </w:pPr>
    </w:p>
  </w:footnote>
  <w:footnote w:id="26">
    <w:p w14:paraId="4FEDAA89" w14:textId="77777777" w:rsidR="006E452F" w:rsidRPr="009A4E80" w:rsidRDefault="006E452F" w:rsidP="006B711B">
      <w:pPr>
        <w:pStyle w:val="FootnoteText"/>
        <w:rPr>
          <w:rFonts w:ascii="Times New Roman" w:hAnsi="Times New Roman" w:cs="Times New Roman"/>
        </w:rPr>
      </w:pPr>
      <w:r w:rsidRPr="009A4E80">
        <w:rPr>
          <w:rStyle w:val="FootnoteReference"/>
          <w:rFonts w:ascii="Times New Roman" w:hAnsi="Times New Roman" w:cs="Times New Roman"/>
        </w:rPr>
        <w:footnoteRef/>
      </w:r>
      <w:r w:rsidRPr="009A4E80">
        <w:rPr>
          <w:rFonts w:ascii="Times New Roman" w:hAnsi="Times New Roman" w:cs="Times New Roman"/>
        </w:rPr>
        <w:t xml:space="preserve"> The Gun Control Act (18 U.S.C. Chapter 44) is a federal statute regulating the sale and manufacturing of firearms.</w:t>
      </w:r>
    </w:p>
  </w:footnote>
  <w:footnote w:id="27">
    <w:p w14:paraId="04A53A3E" w14:textId="6AE788E5" w:rsidR="006E452F" w:rsidRPr="00891BE2" w:rsidRDefault="006E452F">
      <w:pPr>
        <w:pStyle w:val="FootnoteText"/>
        <w:rPr>
          <w:rFonts w:ascii="Times New Roman" w:hAnsi="Times New Roman" w:cs="Times New Roman"/>
        </w:rPr>
      </w:pPr>
      <w:r w:rsidRPr="00891BE2">
        <w:rPr>
          <w:rStyle w:val="FootnoteReference"/>
          <w:rFonts w:ascii="Times New Roman" w:hAnsi="Times New Roman" w:cs="Times New Roman"/>
        </w:rPr>
        <w:footnoteRef/>
      </w:r>
      <w:r w:rsidRPr="00891BE2">
        <w:rPr>
          <w:rFonts w:ascii="Times New Roman" w:hAnsi="Times New Roman" w:cs="Times New Roman"/>
        </w:rPr>
        <w:t xml:space="preserve"> Tribal Youth in the Federal Justice System, See summary report:  </w:t>
      </w:r>
      <w:hyperlink r:id="rId23" w:history="1">
        <w:r w:rsidRPr="00891BE2">
          <w:rPr>
            <w:rStyle w:val="Hyperlink"/>
            <w:rFonts w:ascii="Times New Roman" w:hAnsi="Times New Roman" w:cs="Times New Roman"/>
          </w:rPr>
          <w:t>http://www.bjs.gov/content/pub/pdf/tyfjs.pdf</w:t>
        </w:r>
      </w:hyperlink>
      <w:r w:rsidRPr="00891BE2">
        <w:rPr>
          <w:rFonts w:ascii="Times New Roman" w:hAnsi="Times New Roman" w:cs="Times New Roman"/>
        </w:rPr>
        <w:t xml:space="preserve"> NCJ 234218 ); or full repot:  </w:t>
      </w:r>
      <w:hyperlink r:id="rId24" w:history="1">
        <w:r w:rsidRPr="00891BE2">
          <w:rPr>
            <w:rStyle w:val="Hyperlink"/>
            <w:rFonts w:ascii="Times New Roman" w:hAnsi="Times New Roman" w:cs="Times New Roman"/>
          </w:rPr>
          <w:t>https://www.ncjrs.gov/app/Publications/abstract.aspx?ID=256507</w:t>
        </w:r>
      </w:hyperlink>
      <w:r w:rsidRPr="00891BE2">
        <w:rPr>
          <w:rFonts w:ascii="Times New Roman" w:hAnsi="Times New Roman" w:cs="Times New Roman"/>
        </w:rPr>
        <w:t xml:space="preserve"> (NCJ 234218)</w:t>
      </w:r>
    </w:p>
    <w:p w14:paraId="4BCB628A" w14:textId="77777777" w:rsidR="006E452F" w:rsidRPr="00891BE2" w:rsidRDefault="006E452F">
      <w:pPr>
        <w:pStyle w:val="FootnoteText"/>
        <w:rPr>
          <w:rFonts w:ascii="Times New Roman" w:hAnsi="Times New Roman" w:cs="Times New Roman"/>
        </w:rPr>
      </w:pPr>
    </w:p>
  </w:footnote>
  <w:footnote w:id="28">
    <w:p w14:paraId="71E0558D" w14:textId="2D37B412" w:rsidR="006E452F" w:rsidRPr="00891BE2" w:rsidRDefault="006E452F">
      <w:pPr>
        <w:pStyle w:val="FootnoteText"/>
        <w:rPr>
          <w:rFonts w:ascii="Times New Roman" w:hAnsi="Times New Roman" w:cs="Times New Roman"/>
        </w:rPr>
      </w:pPr>
      <w:r w:rsidRPr="00891BE2">
        <w:rPr>
          <w:rStyle w:val="FootnoteReference"/>
          <w:rFonts w:ascii="Times New Roman" w:hAnsi="Times New Roman" w:cs="Times New Roman"/>
        </w:rPr>
        <w:footnoteRef/>
      </w:r>
      <w:r w:rsidRPr="00891BE2">
        <w:rPr>
          <w:rFonts w:ascii="Times New Roman" w:hAnsi="Times New Roman" w:cs="Times New Roman"/>
        </w:rPr>
        <w:t xml:space="preserve"> Government Accountability Office. (2012). "Tribal Law and Order Act: None of the Surveyed Tribes Reported Exercising the New Sentencing Authority, and the Department of Justice Could Clarify Tribal Eligibility for Certain Grant Funds." Washington, DC: GAO.  See: </w:t>
      </w:r>
      <w:hyperlink r:id="rId25" w:history="1">
        <w:r w:rsidRPr="00891BE2">
          <w:rPr>
            <w:rStyle w:val="Hyperlink"/>
            <w:rFonts w:ascii="Times New Roman" w:hAnsi="Times New Roman" w:cs="Times New Roman"/>
          </w:rPr>
          <w:t>http://www.gao.gov/assets/600/591213.pdf</w:t>
        </w:r>
      </w:hyperlink>
    </w:p>
    <w:p w14:paraId="5B56A4C6" w14:textId="77777777" w:rsidR="006E452F" w:rsidRDefault="006E452F">
      <w:pPr>
        <w:pStyle w:val="FootnoteText"/>
      </w:pPr>
    </w:p>
  </w:footnote>
  <w:footnote w:id="29">
    <w:p w14:paraId="23C3A5BE" w14:textId="4F587E5F" w:rsidR="006E452F" w:rsidRPr="00891BE2" w:rsidRDefault="006E452F">
      <w:pPr>
        <w:pStyle w:val="FootnoteText"/>
        <w:rPr>
          <w:rFonts w:ascii="Times New Roman" w:hAnsi="Times New Roman" w:cs="Times New Roman"/>
        </w:rPr>
      </w:pPr>
      <w:r>
        <w:rPr>
          <w:rStyle w:val="FootnoteReference"/>
        </w:rPr>
        <w:footnoteRef/>
      </w:r>
      <w:r>
        <w:t xml:space="preserve"> </w:t>
      </w:r>
      <w:r w:rsidRPr="00891BE2">
        <w:rPr>
          <w:rFonts w:ascii="Times New Roman" w:hAnsi="Times New Roman" w:cs="Times New Roman"/>
        </w:rPr>
        <w:t xml:space="preserve">Government Accountability Office. (2012). "Indigent Defense: DOJ Could Increase Awareness of Eligible Funding and Better Determine the Extent to Which Funds Help Support This Purpose." Washington, DC: GAO.  </w:t>
      </w:r>
      <w:hyperlink r:id="rId26" w:history="1">
        <w:r w:rsidRPr="00891BE2">
          <w:rPr>
            <w:rStyle w:val="Hyperlink"/>
            <w:rFonts w:ascii="Times New Roman" w:hAnsi="Times New Roman" w:cs="Times New Roman"/>
          </w:rPr>
          <w:t>http://tloa.ncai.org/documentlibrary/2012/05/GAO%20Indigent%20Defense.pdf</w:t>
        </w:r>
      </w:hyperlink>
    </w:p>
    <w:p w14:paraId="4EFFBE5B" w14:textId="77777777" w:rsidR="006E452F" w:rsidRPr="00891BE2" w:rsidRDefault="006E452F">
      <w:pPr>
        <w:pStyle w:val="FootnoteText"/>
        <w:rPr>
          <w:rFonts w:ascii="Times New Roman" w:hAnsi="Times New Roman" w:cs="Times New Roman"/>
        </w:rPr>
      </w:pPr>
    </w:p>
  </w:footnote>
  <w:footnote w:id="30">
    <w:p w14:paraId="25501C45" w14:textId="36BF4013" w:rsidR="006E452F" w:rsidRDefault="006E452F">
      <w:pPr>
        <w:pStyle w:val="FootnoteText"/>
        <w:rPr>
          <w:rFonts w:ascii="Times New Roman" w:hAnsi="Times New Roman" w:cs="Times New Roman"/>
        </w:rPr>
      </w:pPr>
      <w:r w:rsidRPr="00891BE2">
        <w:rPr>
          <w:rStyle w:val="FootnoteReference"/>
          <w:rFonts w:ascii="Times New Roman" w:hAnsi="Times New Roman" w:cs="Times New Roman"/>
        </w:rPr>
        <w:footnoteRef/>
      </w:r>
      <w:r w:rsidRPr="00891BE2">
        <w:rPr>
          <w:rFonts w:ascii="Times New Roman" w:hAnsi="Times New Roman" w:cs="Times New Roman"/>
        </w:rPr>
        <w:t xml:space="preserve"> Alaska </w:t>
      </w:r>
      <w:r>
        <w:rPr>
          <w:rFonts w:ascii="Times New Roman" w:hAnsi="Times New Roman" w:cs="Times New Roman"/>
        </w:rPr>
        <w:t>T</w:t>
      </w:r>
      <w:r w:rsidRPr="00891BE2">
        <w:rPr>
          <w:rFonts w:ascii="Times New Roman" w:hAnsi="Times New Roman" w:cs="Times New Roman"/>
        </w:rPr>
        <w:t>ribal Court Survey</w:t>
      </w:r>
      <w:r>
        <w:rPr>
          <w:rFonts w:ascii="Times New Roman" w:hAnsi="Times New Roman" w:cs="Times New Roman"/>
        </w:rPr>
        <w:t xml:space="preserve">, </w:t>
      </w:r>
      <w:r w:rsidRPr="00CE6A38">
        <w:rPr>
          <w:rFonts w:ascii="Times New Roman" w:hAnsi="Times New Roman" w:cs="Times New Roman"/>
        </w:rPr>
        <w:t>created a tribal court survey in the spring of 2011, with assistance from the Justice for Native Children Project</w:t>
      </w:r>
      <w:r>
        <w:rPr>
          <w:rFonts w:ascii="Times New Roman" w:hAnsi="Times New Roman" w:cs="Times New Roman"/>
        </w:rPr>
        <w:t xml:space="preserve">.  See: </w:t>
      </w:r>
    </w:p>
    <w:p w14:paraId="51D23427" w14:textId="0D5939D8" w:rsidR="006E452F" w:rsidRDefault="006E452F">
      <w:pPr>
        <w:pStyle w:val="FootnoteText"/>
        <w:rPr>
          <w:rFonts w:ascii="Times New Roman" w:hAnsi="Times New Roman" w:cs="Times New Roman"/>
        </w:rPr>
      </w:pPr>
      <w:hyperlink r:id="rId27" w:history="1">
        <w:r w:rsidRPr="00257A30">
          <w:rPr>
            <w:rStyle w:val="Hyperlink"/>
            <w:rFonts w:ascii="Times New Roman" w:hAnsi="Times New Roman" w:cs="Times New Roman"/>
          </w:rPr>
          <w:t>https://www.tribalcourtsurvey.org/_files/2011-2012AlaskaTribalCourtSurveyReport.pdf</w:t>
        </w:r>
      </w:hyperlink>
    </w:p>
    <w:p w14:paraId="197EE312" w14:textId="30CF4A6C" w:rsidR="006E452F" w:rsidRPr="00891BE2" w:rsidRDefault="006E452F">
      <w:pPr>
        <w:pStyle w:val="FootnoteText"/>
        <w:rPr>
          <w:rFonts w:ascii="Times New Roman" w:hAnsi="Times New Roman" w:cs="Times New Roman"/>
        </w:rPr>
      </w:pPr>
    </w:p>
  </w:footnote>
  <w:footnote w:id="31">
    <w:p w14:paraId="49736B2B" w14:textId="5688C73F" w:rsidR="006E452F" w:rsidRDefault="006E452F">
      <w:pPr>
        <w:pStyle w:val="FootnoteText"/>
        <w:rPr>
          <w:rFonts w:ascii="Times New Roman" w:hAnsi="Times New Roman" w:cs="Times New Roman"/>
          <w:color w:val="FF0000"/>
        </w:rPr>
      </w:pPr>
      <w:r w:rsidRPr="00891BE2">
        <w:rPr>
          <w:rStyle w:val="FootnoteReference"/>
          <w:rFonts w:ascii="Times New Roman" w:hAnsi="Times New Roman" w:cs="Times New Roman"/>
        </w:rPr>
        <w:footnoteRef/>
      </w:r>
      <w:r w:rsidRPr="00891BE2">
        <w:rPr>
          <w:rFonts w:ascii="Times New Roman" w:hAnsi="Times New Roman" w:cs="Times New Roman"/>
        </w:rPr>
        <w:t xml:space="preserve"> Indigenous Peacemaking</w:t>
      </w:r>
      <w:r>
        <w:rPr>
          <w:rFonts w:ascii="Times New Roman" w:hAnsi="Times New Roman" w:cs="Times New Roman"/>
        </w:rPr>
        <w:t xml:space="preserve"> Initiative Survey, See: </w:t>
      </w:r>
      <w:hyperlink r:id="rId28" w:history="1">
        <w:r w:rsidRPr="00257A30">
          <w:rPr>
            <w:rStyle w:val="Hyperlink"/>
            <w:rFonts w:ascii="Times New Roman" w:hAnsi="Times New Roman" w:cs="Times New Roman"/>
          </w:rPr>
          <w:t>https://www.tribalcourtsurvey.org/_files/PeacemakingSurveyResults_508.pdf</w:t>
        </w:r>
      </w:hyperlink>
      <w:r>
        <w:rPr>
          <w:rFonts w:ascii="Times New Roman" w:hAnsi="Times New Roman" w:cs="Times New Roman"/>
          <w:color w:val="FF0000"/>
        </w:rPr>
        <w:t>.</w:t>
      </w:r>
    </w:p>
    <w:p w14:paraId="76CD5C4C" w14:textId="77777777" w:rsidR="006E452F" w:rsidRPr="00891BE2" w:rsidRDefault="006E452F">
      <w:pPr>
        <w:pStyle w:val="FootnoteText"/>
        <w:rPr>
          <w:rFonts w:ascii="Times New Roman" w:hAnsi="Times New Roman" w:cs="Times New Roman"/>
        </w:rPr>
      </w:pPr>
    </w:p>
  </w:footnote>
  <w:footnote w:id="32">
    <w:p w14:paraId="409ECFD1" w14:textId="01603DEA" w:rsidR="006E452F" w:rsidRDefault="006E452F" w:rsidP="00472077">
      <w:pPr>
        <w:pStyle w:val="FootnoteText"/>
        <w:rPr>
          <w:rFonts w:ascii="Times New Roman" w:hAnsi="Times New Roman" w:cs="Times New Roman"/>
        </w:rPr>
      </w:pPr>
      <w:r w:rsidRPr="00891BE2">
        <w:rPr>
          <w:rStyle w:val="FootnoteReference"/>
          <w:rFonts w:ascii="Times New Roman" w:hAnsi="Times New Roman" w:cs="Times New Roman"/>
        </w:rPr>
        <w:footnoteRef/>
      </w:r>
      <w:r w:rsidRPr="00891BE2">
        <w:rPr>
          <w:rFonts w:ascii="Times New Roman" w:hAnsi="Times New Roman" w:cs="Times New Roman"/>
        </w:rPr>
        <w:t xml:space="preserve"> </w:t>
      </w:r>
      <w:r w:rsidRPr="00CE6A38">
        <w:rPr>
          <w:rFonts w:ascii="Times New Roman" w:hAnsi="Times New Roman" w:cs="Times New Roman"/>
        </w:rPr>
        <w:t>Survey of Tribal Justice Systems and Courts of Indian Offenses</w:t>
      </w:r>
      <w:r>
        <w:rPr>
          <w:rFonts w:ascii="Times New Roman" w:hAnsi="Times New Roman" w:cs="Times New Roman"/>
        </w:rPr>
        <w:t xml:space="preserve">, See: </w:t>
      </w:r>
      <w:hyperlink r:id="rId29" w:history="1">
        <w:r w:rsidRPr="00257A30">
          <w:rPr>
            <w:rStyle w:val="Hyperlink"/>
            <w:rFonts w:ascii="Times New Roman" w:hAnsi="Times New Roman" w:cs="Times New Roman"/>
          </w:rPr>
          <w:t>https://www.tribalcourtsurvey.org/_files/Survey_of_Tribal_Justice_Systems_and_CIOs_2000.pdf</w:t>
        </w:r>
      </w:hyperlink>
    </w:p>
    <w:p w14:paraId="701B4FA3" w14:textId="6433EFE1" w:rsidR="006E452F" w:rsidRPr="00891BE2" w:rsidRDefault="006E452F" w:rsidP="00472077">
      <w:pPr>
        <w:pStyle w:val="FootnoteText"/>
        <w:rPr>
          <w:rFonts w:ascii="Times New Roman" w:hAnsi="Times New Roman" w:cs="Times New Roman"/>
        </w:rPr>
      </w:pPr>
    </w:p>
    <w:p w14:paraId="62CB097D" w14:textId="77777777" w:rsidR="006E452F" w:rsidRDefault="006E452F" w:rsidP="00472077">
      <w:pPr>
        <w:pStyle w:val="FootnoteText"/>
      </w:pPr>
    </w:p>
    <w:p w14:paraId="2237E232" w14:textId="77777777" w:rsidR="006E452F" w:rsidRDefault="006E452F" w:rsidP="0047207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E08F8"/>
    <w:multiLevelType w:val="hybridMultilevel"/>
    <w:tmpl w:val="773CD838"/>
    <w:lvl w:ilvl="0" w:tplc="04090001">
      <w:start w:val="1"/>
      <w:numFmt w:val="bullet"/>
      <w:lvlText w:val=""/>
      <w:lvlJc w:val="left"/>
      <w:pPr>
        <w:ind w:left="5645" w:hanging="360"/>
      </w:pPr>
      <w:rPr>
        <w:rFonts w:ascii="Symbol" w:hAnsi="Symbol" w:hint="default"/>
      </w:rPr>
    </w:lvl>
    <w:lvl w:ilvl="1" w:tplc="04090003">
      <w:start w:val="1"/>
      <w:numFmt w:val="bullet"/>
      <w:lvlText w:val="o"/>
      <w:lvlJc w:val="left"/>
      <w:pPr>
        <w:ind w:left="6365" w:hanging="360"/>
      </w:pPr>
      <w:rPr>
        <w:rFonts w:ascii="Courier New" w:hAnsi="Courier New" w:cs="Courier New" w:hint="default"/>
      </w:rPr>
    </w:lvl>
    <w:lvl w:ilvl="2" w:tplc="04090005" w:tentative="1">
      <w:start w:val="1"/>
      <w:numFmt w:val="bullet"/>
      <w:lvlText w:val=""/>
      <w:lvlJc w:val="left"/>
      <w:pPr>
        <w:ind w:left="7085" w:hanging="360"/>
      </w:pPr>
      <w:rPr>
        <w:rFonts w:ascii="Wingdings" w:hAnsi="Wingdings" w:hint="default"/>
      </w:rPr>
    </w:lvl>
    <w:lvl w:ilvl="3" w:tplc="04090001" w:tentative="1">
      <w:start w:val="1"/>
      <w:numFmt w:val="bullet"/>
      <w:lvlText w:val=""/>
      <w:lvlJc w:val="left"/>
      <w:pPr>
        <w:ind w:left="7805" w:hanging="360"/>
      </w:pPr>
      <w:rPr>
        <w:rFonts w:ascii="Symbol" w:hAnsi="Symbol" w:hint="default"/>
      </w:rPr>
    </w:lvl>
    <w:lvl w:ilvl="4" w:tplc="04090003" w:tentative="1">
      <w:start w:val="1"/>
      <w:numFmt w:val="bullet"/>
      <w:lvlText w:val="o"/>
      <w:lvlJc w:val="left"/>
      <w:pPr>
        <w:ind w:left="8525" w:hanging="360"/>
      </w:pPr>
      <w:rPr>
        <w:rFonts w:ascii="Courier New" w:hAnsi="Courier New" w:cs="Courier New" w:hint="default"/>
      </w:rPr>
    </w:lvl>
    <w:lvl w:ilvl="5" w:tplc="04090005" w:tentative="1">
      <w:start w:val="1"/>
      <w:numFmt w:val="bullet"/>
      <w:lvlText w:val=""/>
      <w:lvlJc w:val="left"/>
      <w:pPr>
        <w:ind w:left="9245" w:hanging="360"/>
      </w:pPr>
      <w:rPr>
        <w:rFonts w:ascii="Wingdings" w:hAnsi="Wingdings" w:hint="default"/>
      </w:rPr>
    </w:lvl>
    <w:lvl w:ilvl="6" w:tplc="04090001" w:tentative="1">
      <w:start w:val="1"/>
      <w:numFmt w:val="bullet"/>
      <w:lvlText w:val=""/>
      <w:lvlJc w:val="left"/>
      <w:pPr>
        <w:ind w:left="9965" w:hanging="360"/>
      </w:pPr>
      <w:rPr>
        <w:rFonts w:ascii="Symbol" w:hAnsi="Symbol" w:hint="default"/>
      </w:rPr>
    </w:lvl>
    <w:lvl w:ilvl="7" w:tplc="04090003" w:tentative="1">
      <w:start w:val="1"/>
      <w:numFmt w:val="bullet"/>
      <w:lvlText w:val="o"/>
      <w:lvlJc w:val="left"/>
      <w:pPr>
        <w:ind w:left="10685" w:hanging="360"/>
      </w:pPr>
      <w:rPr>
        <w:rFonts w:ascii="Courier New" w:hAnsi="Courier New" w:cs="Courier New" w:hint="default"/>
      </w:rPr>
    </w:lvl>
    <w:lvl w:ilvl="8" w:tplc="04090005" w:tentative="1">
      <w:start w:val="1"/>
      <w:numFmt w:val="bullet"/>
      <w:lvlText w:val=""/>
      <w:lvlJc w:val="left"/>
      <w:pPr>
        <w:ind w:left="11405" w:hanging="360"/>
      </w:pPr>
      <w:rPr>
        <w:rFonts w:ascii="Wingdings" w:hAnsi="Wingdings" w:hint="default"/>
      </w:rPr>
    </w:lvl>
  </w:abstractNum>
  <w:abstractNum w:abstractNumId="1">
    <w:nsid w:val="057F08E5"/>
    <w:multiLevelType w:val="hybridMultilevel"/>
    <w:tmpl w:val="F5E4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04261"/>
    <w:multiLevelType w:val="hybridMultilevel"/>
    <w:tmpl w:val="89D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002D4"/>
    <w:multiLevelType w:val="hybridMultilevel"/>
    <w:tmpl w:val="C15A15A0"/>
    <w:lvl w:ilvl="0" w:tplc="BBC646F0">
      <w:start w:val="8"/>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94177"/>
    <w:multiLevelType w:val="hybridMultilevel"/>
    <w:tmpl w:val="6C4644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1E3F17D5"/>
    <w:multiLevelType w:val="hybridMultilevel"/>
    <w:tmpl w:val="DF9C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61EF1"/>
    <w:multiLevelType w:val="hybridMultilevel"/>
    <w:tmpl w:val="F6387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80D38"/>
    <w:multiLevelType w:val="hybridMultilevel"/>
    <w:tmpl w:val="9CFCF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B51F7F"/>
    <w:multiLevelType w:val="hybridMultilevel"/>
    <w:tmpl w:val="1BDAD80A"/>
    <w:lvl w:ilvl="0" w:tplc="04090003">
      <w:start w:val="1"/>
      <w:numFmt w:val="bullet"/>
      <w:lvlText w:val="o"/>
      <w:lvlJc w:val="left"/>
      <w:pPr>
        <w:ind w:left="5400" w:hanging="360"/>
      </w:pPr>
      <w:rPr>
        <w:rFonts w:ascii="Courier New" w:hAnsi="Courier New" w:cs="Courier New" w:hint="default"/>
      </w:rPr>
    </w:lvl>
    <w:lvl w:ilvl="1" w:tplc="04090003">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nsid w:val="27437824"/>
    <w:multiLevelType w:val="hybridMultilevel"/>
    <w:tmpl w:val="FD621DDC"/>
    <w:lvl w:ilvl="0" w:tplc="13BEC19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E74E32"/>
    <w:multiLevelType w:val="hybridMultilevel"/>
    <w:tmpl w:val="127A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03920"/>
    <w:multiLevelType w:val="hybridMultilevel"/>
    <w:tmpl w:val="9E3A7F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E3328FD"/>
    <w:multiLevelType w:val="hybridMultilevel"/>
    <w:tmpl w:val="32EC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FD4F19"/>
    <w:multiLevelType w:val="hybridMultilevel"/>
    <w:tmpl w:val="D84A1E82"/>
    <w:lvl w:ilvl="0" w:tplc="E63C3532">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A13220"/>
    <w:multiLevelType w:val="hybridMultilevel"/>
    <w:tmpl w:val="5E4879D0"/>
    <w:lvl w:ilvl="0" w:tplc="E32C8AC4">
      <w:start w:val="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72ADB"/>
    <w:multiLevelType w:val="hybridMultilevel"/>
    <w:tmpl w:val="B488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F2D2B"/>
    <w:multiLevelType w:val="hybridMultilevel"/>
    <w:tmpl w:val="170C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415AF"/>
    <w:multiLevelType w:val="hybridMultilevel"/>
    <w:tmpl w:val="1FC8B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2224B6"/>
    <w:multiLevelType w:val="hybridMultilevel"/>
    <w:tmpl w:val="261C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227C2"/>
    <w:multiLevelType w:val="hybridMultilevel"/>
    <w:tmpl w:val="C4E067E6"/>
    <w:lvl w:ilvl="0" w:tplc="1EF6257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682DF5"/>
    <w:multiLevelType w:val="hybridMultilevel"/>
    <w:tmpl w:val="76D6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C616E0"/>
    <w:multiLevelType w:val="hybridMultilevel"/>
    <w:tmpl w:val="28B40B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DB40C2"/>
    <w:multiLevelType w:val="hybridMultilevel"/>
    <w:tmpl w:val="2A60F6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4170368C"/>
    <w:multiLevelType w:val="hybridMultilevel"/>
    <w:tmpl w:val="BC3A76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53C45C5"/>
    <w:multiLevelType w:val="hybridMultilevel"/>
    <w:tmpl w:val="2AAC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D001FC"/>
    <w:multiLevelType w:val="hybridMultilevel"/>
    <w:tmpl w:val="86A6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F8001E"/>
    <w:multiLevelType w:val="hybridMultilevel"/>
    <w:tmpl w:val="47FA95C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nsid w:val="55223220"/>
    <w:multiLevelType w:val="hybridMultilevel"/>
    <w:tmpl w:val="6A023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8A61263"/>
    <w:multiLevelType w:val="hybridMultilevel"/>
    <w:tmpl w:val="0AE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5755EB"/>
    <w:multiLevelType w:val="hybridMultilevel"/>
    <w:tmpl w:val="C764BE5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7C65519"/>
    <w:multiLevelType w:val="hybridMultilevel"/>
    <w:tmpl w:val="4512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9907C7"/>
    <w:multiLevelType w:val="hybridMultilevel"/>
    <w:tmpl w:val="3774B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8E20619"/>
    <w:multiLevelType w:val="hybridMultilevel"/>
    <w:tmpl w:val="339E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523FF2"/>
    <w:multiLevelType w:val="hybridMultilevel"/>
    <w:tmpl w:val="D16C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534A97"/>
    <w:multiLevelType w:val="hybridMultilevel"/>
    <w:tmpl w:val="E4343E82"/>
    <w:lvl w:ilvl="0" w:tplc="78968A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FC1798"/>
    <w:multiLevelType w:val="hybridMultilevel"/>
    <w:tmpl w:val="C19C07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6F1A02B1"/>
    <w:multiLevelType w:val="hybridMultilevel"/>
    <w:tmpl w:val="7FF2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E57F47"/>
    <w:multiLevelType w:val="multilevel"/>
    <w:tmpl w:val="1440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523A83"/>
    <w:multiLevelType w:val="hybridMultilevel"/>
    <w:tmpl w:val="E27C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4F1347"/>
    <w:multiLevelType w:val="hybridMultilevel"/>
    <w:tmpl w:val="559C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110EA6"/>
    <w:multiLevelType w:val="hybridMultilevel"/>
    <w:tmpl w:val="386C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13"/>
  </w:num>
  <w:num w:numId="5">
    <w:abstractNumId w:val="3"/>
  </w:num>
  <w:num w:numId="6">
    <w:abstractNumId w:val="5"/>
  </w:num>
  <w:num w:numId="7">
    <w:abstractNumId w:val="0"/>
  </w:num>
  <w:num w:numId="8">
    <w:abstractNumId w:val="22"/>
  </w:num>
  <w:num w:numId="9">
    <w:abstractNumId w:val="4"/>
  </w:num>
  <w:num w:numId="10">
    <w:abstractNumId w:val="31"/>
  </w:num>
  <w:num w:numId="11">
    <w:abstractNumId w:val="27"/>
  </w:num>
  <w:num w:numId="12">
    <w:abstractNumId w:val="23"/>
  </w:num>
  <w:num w:numId="13">
    <w:abstractNumId w:val="8"/>
  </w:num>
  <w:num w:numId="14">
    <w:abstractNumId w:val="11"/>
  </w:num>
  <w:num w:numId="15">
    <w:abstractNumId w:val="29"/>
  </w:num>
  <w:num w:numId="16">
    <w:abstractNumId w:val="2"/>
  </w:num>
  <w:num w:numId="17">
    <w:abstractNumId w:val="37"/>
  </w:num>
  <w:num w:numId="18">
    <w:abstractNumId w:val="10"/>
  </w:num>
  <w:num w:numId="19">
    <w:abstractNumId w:val="21"/>
  </w:num>
  <w:num w:numId="20">
    <w:abstractNumId w:val="30"/>
  </w:num>
  <w:num w:numId="21">
    <w:abstractNumId w:val="36"/>
  </w:num>
  <w:num w:numId="22">
    <w:abstractNumId w:val="33"/>
  </w:num>
  <w:num w:numId="23">
    <w:abstractNumId w:val="15"/>
  </w:num>
  <w:num w:numId="24">
    <w:abstractNumId w:val="18"/>
  </w:num>
  <w:num w:numId="25">
    <w:abstractNumId w:val="24"/>
  </w:num>
  <w:num w:numId="26">
    <w:abstractNumId w:val="1"/>
  </w:num>
  <w:num w:numId="27">
    <w:abstractNumId w:val="32"/>
  </w:num>
  <w:num w:numId="28">
    <w:abstractNumId w:val="26"/>
  </w:num>
  <w:num w:numId="29">
    <w:abstractNumId w:val="39"/>
  </w:num>
  <w:num w:numId="30">
    <w:abstractNumId w:val="40"/>
  </w:num>
  <w:num w:numId="31">
    <w:abstractNumId w:val="38"/>
  </w:num>
  <w:num w:numId="32">
    <w:abstractNumId w:val="25"/>
  </w:num>
  <w:num w:numId="33">
    <w:abstractNumId w:val="28"/>
  </w:num>
  <w:num w:numId="34">
    <w:abstractNumId w:val="17"/>
  </w:num>
  <w:num w:numId="35">
    <w:abstractNumId w:val="20"/>
  </w:num>
  <w:num w:numId="36">
    <w:abstractNumId w:val="35"/>
  </w:num>
  <w:num w:numId="37">
    <w:abstractNumId w:val="34"/>
  </w:num>
  <w:num w:numId="38">
    <w:abstractNumId w:val="14"/>
  </w:num>
  <w:num w:numId="39">
    <w:abstractNumId w:val="16"/>
  </w:num>
  <w:num w:numId="40">
    <w:abstractNumId w:val="1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07"/>
    <w:rsid w:val="00003DE8"/>
    <w:rsid w:val="0000424A"/>
    <w:rsid w:val="00005720"/>
    <w:rsid w:val="00005736"/>
    <w:rsid w:val="000062CA"/>
    <w:rsid w:val="000140E3"/>
    <w:rsid w:val="000218F3"/>
    <w:rsid w:val="00023FC4"/>
    <w:rsid w:val="0002551C"/>
    <w:rsid w:val="000274C6"/>
    <w:rsid w:val="00030D52"/>
    <w:rsid w:val="0003137A"/>
    <w:rsid w:val="00034650"/>
    <w:rsid w:val="000346EF"/>
    <w:rsid w:val="00042B36"/>
    <w:rsid w:val="000450FF"/>
    <w:rsid w:val="00050ACA"/>
    <w:rsid w:val="00050CF9"/>
    <w:rsid w:val="0005123C"/>
    <w:rsid w:val="00052CB6"/>
    <w:rsid w:val="00053671"/>
    <w:rsid w:val="0005573C"/>
    <w:rsid w:val="00056D20"/>
    <w:rsid w:val="00061766"/>
    <w:rsid w:val="000625FF"/>
    <w:rsid w:val="00062FFC"/>
    <w:rsid w:val="00064AB9"/>
    <w:rsid w:val="00065FCA"/>
    <w:rsid w:val="000710A7"/>
    <w:rsid w:val="0007795C"/>
    <w:rsid w:val="0008274A"/>
    <w:rsid w:val="00083C67"/>
    <w:rsid w:val="000903FA"/>
    <w:rsid w:val="00091BD5"/>
    <w:rsid w:val="00096635"/>
    <w:rsid w:val="000974AF"/>
    <w:rsid w:val="00097B2A"/>
    <w:rsid w:val="000A064E"/>
    <w:rsid w:val="000A19BB"/>
    <w:rsid w:val="000B1347"/>
    <w:rsid w:val="000B4FF3"/>
    <w:rsid w:val="000B5052"/>
    <w:rsid w:val="000B717F"/>
    <w:rsid w:val="000C111C"/>
    <w:rsid w:val="000C25B1"/>
    <w:rsid w:val="000C27D0"/>
    <w:rsid w:val="000C47FE"/>
    <w:rsid w:val="000C6099"/>
    <w:rsid w:val="000C6293"/>
    <w:rsid w:val="000C6FC4"/>
    <w:rsid w:val="000D0261"/>
    <w:rsid w:val="000D1232"/>
    <w:rsid w:val="000D31F6"/>
    <w:rsid w:val="000D452D"/>
    <w:rsid w:val="000D4999"/>
    <w:rsid w:val="000D7DE1"/>
    <w:rsid w:val="000E2482"/>
    <w:rsid w:val="000F2039"/>
    <w:rsid w:val="000F35A6"/>
    <w:rsid w:val="000F3B44"/>
    <w:rsid w:val="000F47D2"/>
    <w:rsid w:val="000F48D6"/>
    <w:rsid w:val="000F5EC3"/>
    <w:rsid w:val="00104170"/>
    <w:rsid w:val="00104E67"/>
    <w:rsid w:val="0011421A"/>
    <w:rsid w:val="00115486"/>
    <w:rsid w:val="00117973"/>
    <w:rsid w:val="00126899"/>
    <w:rsid w:val="00130AD0"/>
    <w:rsid w:val="00133D19"/>
    <w:rsid w:val="00134BA0"/>
    <w:rsid w:val="00137BD5"/>
    <w:rsid w:val="00143586"/>
    <w:rsid w:val="00155B7C"/>
    <w:rsid w:val="0016192A"/>
    <w:rsid w:val="001627B4"/>
    <w:rsid w:val="001755F0"/>
    <w:rsid w:val="001800EF"/>
    <w:rsid w:val="00182A51"/>
    <w:rsid w:val="001853B9"/>
    <w:rsid w:val="001868C1"/>
    <w:rsid w:val="00187B9A"/>
    <w:rsid w:val="00191675"/>
    <w:rsid w:val="00192BF6"/>
    <w:rsid w:val="001945E9"/>
    <w:rsid w:val="00194E3B"/>
    <w:rsid w:val="0019614A"/>
    <w:rsid w:val="0019745A"/>
    <w:rsid w:val="001A2BCE"/>
    <w:rsid w:val="001B07CD"/>
    <w:rsid w:val="001B13E5"/>
    <w:rsid w:val="001B311E"/>
    <w:rsid w:val="001B61EC"/>
    <w:rsid w:val="001B6FF4"/>
    <w:rsid w:val="001C0C00"/>
    <w:rsid w:val="001C24D5"/>
    <w:rsid w:val="001C7081"/>
    <w:rsid w:val="001D505E"/>
    <w:rsid w:val="001D75B7"/>
    <w:rsid w:val="001E249B"/>
    <w:rsid w:val="001E4268"/>
    <w:rsid w:val="001F1C16"/>
    <w:rsid w:val="001F3622"/>
    <w:rsid w:val="0020326A"/>
    <w:rsid w:val="00204E8A"/>
    <w:rsid w:val="00210FAB"/>
    <w:rsid w:val="00212215"/>
    <w:rsid w:val="00212AE5"/>
    <w:rsid w:val="00215473"/>
    <w:rsid w:val="00217CB6"/>
    <w:rsid w:val="00221E75"/>
    <w:rsid w:val="00222FC9"/>
    <w:rsid w:val="002235F5"/>
    <w:rsid w:val="002242D2"/>
    <w:rsid w:val="00231116"/>
    <w:rsid w:val="00233D74"/>
    <w:rsid w:val="002411AE"/>
    <w:rsid w:val="002440BE"/>
    <w:rsid w:val="0024499A"/>
    <w:rsid w:val="00246253"/>
    <w:rsid w:val="002467E2"/>
    <w:rsid w:val="00247658"/>
    <w:rsid w:val="00252A08"/>
    <w:rsid w:val="00252AC3"/>
    <w:rsid w:val="00253DDF"/>
    <w:rsid w:val="00253EE4"/>
    <w:rsid w:val="00261D34"/>
    <w:rsid w:val="00264036"/>
    <w:rsid w:val="00267B1C"/>
    <w:rsid w:val="0027083C"/>
    <w:rsid w:val="002736E4"/>
    <w:rsid w:val="00274BB5"/>
    <w:rsid w:val="00274F51"/>
    <w:rsid w:val="00275CB5"/>
    <w:rsid w:val="002760C2"/>
    <w:rsid w:val="002A0535"/>
    <w:rsid w:val="002A456A"/>
    <w:rsid w:val="002A57B3"/>
    <w:rsid w:val="002B0CE7"/>
    <w:rsid w:val="002B12D6"/>
    <w:rsid w:val="002B1946"/>
    <w:rsid w:val="002B1B98"/>
    <w:rsid w:val="002B2C5C"/>
    <w:rsid w:val="002B3ECA"/>
    <w:rsid w:val="002C1AE0"/>
    <w:rsid w:val="002C21F4"/>
    <w:rsid w:val="002D0628"/>
    <w:rsid w:val="002D7234"/>
    <w:rsid w:val="002D7554"/>
    <w:rsid w:val="002D7F98"/>
    <w:rsid w:val="002E0987"/>
    <w:rsid w:val="002E7FC2"/>
    <w:rsid w:val="002F522A"/>
    <w:rsid w:val="00301794"/>
    <w:rsid w:val="0030378E"/>
    <w:rsid w:val="0030381C"/>
    <w:rsid w:val="00305912"/>
    <w:rsid w:val="003060F4"/>
    <w:rsid w:val="003077E8"/>
    <w:rsid w:val="003138FC"/>
    <w:rsid w:val="003221E2"/>
    <w:rsid w:val="00322B23"/>
    <w:rsid w:val="00323533"/>
    <w:rsid w:val="00330814"/>
    <w:rsid w:val="00331774"/>
    <w:rsid w:val="00336C5F"/>
    <w:rsid w:val="00345164"/>
    <w:rsid w:val="00346E71"/>
    <w:rsid w:val="00352B75"/>
    <w:rsid w:val="00353F65"/>
    <w:rsid w:val="00354FB2"/>
    <w:rsid w:val="00356CB7"/>
    <w:rsid w:val="0036218A"/>
    <w:rsid w:val="00362B0B"/>
    <w:rsid w:val="003708E2"/>
    <w:rsid w:val="00370B9D"/>
    <w:rsid w:val="003776A9"/>
    <w:rsid w:val="00384764"/>
    <w:rsid w:val="00392FF0"/>
    <w:rsid w:val="00394C1C"/>
    <w:rsid w:val="00395B98"/>
    <w:rsid w:val="00395F0D"/>
    <w:rsid w:val="00396EDF"/>
    <w:rsid w:val="00397B56"/>
    <w:rsid w:val="003B0DB4"/>
    <w:rsid w:val="003B2BC5"/>
    <w:rsid w:val="003B48B9"/>
    <w:rsid w:val="003C0024"/>
    <w:rsid w:val="003C1B84"/>
    <w:rsid w:val="003C30C4"/>
    <w:rsid w:val="003C509A"/>
    <w:rsid w:val="003C61B8"/>
    <w:rsid w:val="003C708B"/>
    <w:rsid w:val="003D3294"/>
    <w:rsid w:val="003D73DC"/>
    <w:rsid w:val="003E1FB4"/>
    <w:rsid w:val="003E4E6C"/>
    <w:rsid w:val="003E572B"/>
    <w:rsid w:val="003E7079"/>
    <w:rsid w:val="003E7DC4"/>
    <w:rsid w:val="003F1300"/>
    <w:rsid w:val="003F1AF2"/>
    <w:rsid w:val="004009D1"/>
    <w:rsid w:val="0040241B"/>
    <w:rsid w:val="004103CA"/>
    <w:rsid w:val="00411F1E"/>
    <w:rsid w:val="00412493"/>
    <w:rsid w:val="0041401D"/>
    <w:rsid w:val="00414AE0"/>
    <w:rsid w:val="004153FF"/>
    <w:rsid w:val="004157A4"/>
    <w:rsid w:val="00415988"/>
    <w:rsid w:val="004216CA"/>
    <w:rsid w:val="00421B07"/>
    <w:rsid w:val="00427859"/>
    <w:rsid w:val="00434223"/>
    <w:rsid w:val="00434580"/>
    <w:rsid w:val="00436191"/>
    <w:rsid w:val="004371D2"/>
    <w:rsid w:val="00440516"/>
    <w:rsid w:val="0044564B"/>
    <w:rsid w:val="00446919"/>
    <w:rsid w:val="00447C87"/>
    <w:rsid w:val="0045137C"/>
    <w:rsid w:val="0045299F"/>
    <w:rsid w:val="004546CA"/>
    <w:rsid w:val="0045788E"/>
    <w:rsid w:val="0046353B"/>
    <w:rsid w:val="00463E18"/>
    <w:rsid w:val="004641C5"/>
    <w:rsid w:val="0047169D"/>
    <w:rsid w:val="00472077"/>
    <w:rsid w:val="00472DFD"/>
    <w:rsid w:val="00472F6B"/>
    <w:rsid w:val="00475241"/>
    <w:rsid w:val="00475ABD"/>
    <w:rsid w:val="00475F07"/>
    <w:rsid w:val="0047603A"/>
    <w:rsid w:val="00480DDD"/>
    <w:rsid w:val="0048287F"/>
    <w:rsid w:val="0048358F"/>
    <w:rsid w:val="004917EA"/>
    <w:rsid w:val="00492BB6"/>
    <w:rsid w:val="00496AA3"/>
    <w:rsid w:val="004A5C78"/>
    <w:rsid w:val="004B1C28"/>
    <w:rsid w:val="004B2004"/>
    <w:rsid w:val="004B200A"/>
    <w:rsid w:val="004B3974"/>
    <w:rsid w:val="004B3A9C"/>
    <w:rsid w:val="004B50A7"/>
    <w:rsid w:val="004B7155"/>
    <w:rsid w:val="004C016C"/>
    <w:rsid w:val="004C20AF"/>
    <w:rsid w:val="004D31D5"/>
    <w:rsid w:val="004E130F"/>
    <w:rsid w:val="004E5A40"/>
    <w:rsid w:val="004E5E36"/>
    <w:rsid w:val="004F1ADD"/>
    <w:rsid w:val="004F1E30"/>
    <w:rsid w:val="004F317D"/>
    <w:rsid w:val="004F5E14"/>
    <w:rsid w:val="004F7EFC"/>
    <w:rsid w:val="00500616"/>
    <w:rsid w:val="00500E0F"/>
    <w:rsid w:val="0050445A"/>
    <w:rsid w:val="005046E4"/>
    <w:rsid w:val="00505449"/>
    <w:rsid w:val="00510929"/>
    <w:rsid w:val="00513566"/>
    <w:rsid w:val="00516F47"/>
    <w:rsid w:val="00521240"/>
    <w:rsid w:val="00521371"/>
    <w:rsid w:val="005220AE"/>
    <w:rsid w:val="005223CF"/>
    <w:rsid w:val="005223D6"/>
    <w:rsid w:val="00525DBB"/>
    <w:rsid w:val="00526734"/>
    <w:rsid w:val="00526855"/>
    <w:rsid w:val="00527873"/>
    <w:rsid w:val="0053121F"/>
    <w:rsid w:val="00533314"/>
    <w:rsid w:val="00535DD0"/>
    <w:rsid w:val="0054310B"/>
    <w:rsid w:val="00553F82"/>
    <w:rsid w:val="00554DB4"/>
    <w:rsid w:val="00556F02"/>
    <w:rsid w:val="00557033"/>
    <w:rsid w:val="00560B6B"/>
    <w:rsid w:val="00562E5A"/>
    <w:rsid w:val="005679A0"/>
    <w:rsid w:val="00567D84"/>
    <w:rsid w:val="00571330"/>
    <w:rsid w:val="00571924"/>
    <w:rsid w:val="00573DAB"/>
    <w:rsid w:val="00580CEC"/>
    <w:rsid w:val="005823BA"/>
    <w:rsid w:val="00583AC5"/>
    <w:rsid w:val="00583FD4"/>
    <w:rsid w:val="005875E3"/>
    <w:rsid w:val="00587EAA"/>
    <w:rsid w:val="00591F06"/>
    <w:rsid w:val="00591F23"/>
    <w:rsid w:val="005952A2"/>
    <w:rsid w:val="00595BEC"/>
    <w:rsid w:val="0059740D"/>
    <w:rsid w:val="005A168D"/>
    <w:rsid w:val="005A1963"/>
    <w:rsid w:val="005A3378"/>
    <w:rsid w:val="005A6838"/>
    <w:rsid w:val="005A6AF0"/>
    <w:rsid w:val="005A7B2B"/>
    <w:rsid w:val="005B1B16"/>
    <w:rsid w:val="005B1EF0"/>
    <w:rsid w:val="005B452A"/>
    <w:rsid w:val="005B5304"/>
    <w:rsid w:val="005B6DB2"/>
    <w:rsid w:val="005B71C7"/>
    <w:rsid w:val="005C140D"/>
    <w:rsid w:val="005C19FB"/>
    <w:rsid w:val="005C33DD"/>
    <w:rsid w:val="005C43E8"/>
    <w:rsid w:val="005C5DF8"/>
    <w:rsid w:val="005C5F5C"/>
    <w:rsid w:val="005D65F0"/>
    <w:rsid w:val="005D6A11"/>
    <w:rsid w:val="005E002E"/>
    <w:rsid w:val="005F55D5"/>
    <w:rsid w:val="0060038A"/>
    <w:rsid w:val="00607CCC"/>
    <w:rsid w:val="006102E4"/>
    <w:rsid w:val="00611125"/>
    <w:rsid w:val="00613733"/>
    <w:rsid w:val="00616D4A"/>
    <w:rsid w:val="0061776D"/>
    <w:rsid w:val="00623DFB"/>
    <w:rsid w:val="00624975"/>
    <w:rsid w:val="00626134"/>
    <w:rsid w:val="006321F7"/>
    <w:rsid w:val="00634290"/>
    <w:rsid w:val="006364F9"/>
    <w:rsid w:val="0064061A"/>
    <w:rsid w:val="0064132D"/>
    <w:rsid w:val="00643683"/>
    <w:rsid w:val="00643B90"/>
    <w:rsid w:val="0064693C"/>
    <w:rsid w:val="006513F8"/>
    <w:rsid w:val="00651FB1"/>
    <w:rsid w:val="00656139"/>
    <w:rsid w:val="006607F0"/>
    <w:rsid w:val="00661C31"/>
    <w:rsid w:val="0066248F"/>
    <w:rsid w:val="00670FF2"/>
    <w:rsid w:val="00672835"/>
    <w:rsid w:val="00683BDC"/>
    <w:rsid w:val="006841A2"/>
    <w:rsid w:val="00684A0D"/>
    <w:rsid w:val="006907E8"/>
    <w:rsid w:val="006951EE"/>
    <w:rsid w:val="00695C53"/>
    <w:rsid w:val="0069600F"/>
    <w:rsid w:val="00696229"/>
    <w:rsid w:val="00696F37"/>
    <w:rsid w:val="006A1CBE"/>
    <w:rsid w:val="006A20FE"/>
    <w:rsid w:val="006A2938"/>
    <w:rsid w:val="006A2F7F"/>
    <w:rsid w:val="006A7C55"/>
    <w:rsid w:val="006B0260"/>
    <w:rsid w:val="006B4BC6"/>
    <w:rsid w:val="006B711B"/>
    <w:rsid w:val="006B7EEF"/>
    <w:rsid w:val="006C2053"/>
    <w:rsid w:val="006D0A5C"/>
    <w:rsid w:val="006D0CE2"/>
    <w:rsid w:val="006D4294"/>
    <w:rsid w:val="006D4F3D"/>
    <w:rsid w:val="006D5966"/>
    <w:rsid w:val="006D6A77"/>
    <w:rsid w:val="006E3270"/>
    <w:rsid w:val="006E452F"/>
    <w:rsid w:val="006E47B7"/>
    <w:rsid w:val="006E5120"/>
    <w:rsid w:val="006F33C8"/>
    <w:rsid w:val="0070288B"/>
    <w:rsid w:val="007030C0"/>
    <w:rsid w:val="00717A4A"/>
    <w:rsid w:val="007225FF"/>
    <w:rsid w:val="007226AE"/>
    <w:rsid w:val="00722F79"/>
    <w:rsid w:val="007338A3"/>
    <w:rsid w:val="00733F08"/>
    <w:rsid w:val="00735CDF"/>
    <w:rsid w:val="007361C8"/>
    <w:rsid w:val="0074218C"/>
    <w:rsid w:val="0074299C"/>
    <w:rsid w:val="00743B16"/>
    <w:rsid w:val="00746709"/>
    <w:rsid w:val="007472A8"/>
    <w:rsid w:val="00750AA0"/>
    <w:rsid w:val="00753294"/>
    <w:rsid w:val="007575D6"/>
    <w:rsid w:val="00757D8B"/>
    <w:rsid w:val="00762F55"/>
    <w:rsid w:val="0076337F"/>
    <w:rsid w:val="007649E2"/>
    <w:rsid w:val="00765CF2"/>
    <w:rsid w:val="007703BC"/>
    <w:rsid w:val="00771C03"/>
    <w:rsid w:val="007741A6"/>
    <w:rsid w:val="00777D8A"/>
    <w:rsid w:val="007811F4"/>
    <w:rsid w:val="00785F9D"/>
    <w:rsid w:val="007878CF"/>
    <w:rsid w:val="00790F2A"/>
    <w:rsid w:val="00791F40"/>
    <w:rsid w:val="007947BD"/>
    <w:rsid w:val="00794C97"/>
    <w:rsid w:val="007950E3"/>
    <w:rsid w:val="00797251"/>
    <w:rsid w:val="007A2317"/>
    <w:rsid w:val="007A7395"/>
    <w:rsid w:val="007A7810"/>
    <w:rsid w:val="007B0C5D"/>
    <w:rsid w:val="007B118C"/>
    <w:rsid w:val="007B1222"/>
    <w:rsid w:val="007B2588"/>
    <w:rsid w:val="007B3146"/>
    <w:rsid w:val="007B4366"/>
    <w:rsid w:val="007B4DE9"/>
    <w:rsid w:val="007C02EA"/>
    <w:rsid w:val="007C6349"/>
    <w:rsid w:val="007D3BE9"/>
    <w:rsid w:val="007D51EF"/>
    <w:rsid w:val="007D5AE4"/>
    <w:rsid w:val="007D647E"/>
    <w:rsid w:val="007D7C1E"/>
    <w:rsid w:val="007E3D28"/>
    <w:rsid w:val="007E462E"/>
    <w:rsid w:val="007E6F2A"/>
    <w:rsid w:val="007F273F"/>
    <w:rsid w:val="007F32A1"/>
    <w:rsid w:val="007F5B4E"/>
    <w:rsid w:val="007F74E1"/>
    <w:rsid w:val="008035F5"/>
    <w:rsid w:val="00804762"/>
    <w:rsid w:val="0080507E"/>
    <w:rsid w:val="00806F2E"/>
    <w:rsid w:val="008075DC"/>
    <w:rsid w:val="008105F8"/>
    <w:rsid w:val="0081163F"/>
    <w:rsid w:val="00814390"/>
    <w:rsid w:val="00814725"/>
    <w:rsid w:val="0081774E"/>
    <w:rsid w:val="00830820"/>
    <w:rsid w:val="0083185C"/>
    <w:rsid w:val="0083236C"/>
    <w:rsid w:val="0083338A"/>
    <w:rsid w:val="00833F6F"/>
    <w:rsid w:val="00842189"/>
    <w:rsid w:val="008452FE"/>
    <w:rsid w:val="00847BD0"/>
    <w:rsid w:val="00850371"/>
    <w:rsid w:val="00850871"/>
    <w:rsid w:val="00850D40"/>
    <w:rsid w:val="00857F9A"/>
    <w:rsid w:val="0086146B"/>
    <w:rsid w:val="00862437"/>
    <w:rsid w:val="008644B4"/>
    <w:rsid w:val="008659AB"/>
    <w:rsid w:val="00866219"/>
    <w:rsid w:val="0087016F"/>
    <w:rsid w:val="00872557"/>
    <w:rsid w:val="00873200"/>
    <w:rsid w:val="00873316"/>
    <w:rsid w:val="00876162"/>
    <w:rsid w:val="00887476"/>
    <w:rsid w:val="00887506"/>
    <w:rsid w:val="00891BE2"/>
    <w:rsid w:val="00891EAB"/>
    <w:rsid w:val="00893E01"/>
    <w:rsid w:val="00895AF4"/>
    <w:rsid w:val="00895F4F"/>
    <w:rsid w:val="008963AD"/>
    <w:rsid w:val="008A24C1"/>
    <w:rsid w:val="008B669C"/>
    <w:rsid w:val="008B66F9"/>
    <w:rsid w:val="008B7F6A"/>
    <w:rsid w:val="008C07F4"/>
    <w:rsid w:val="008C2596"/>
    <w:rsid w:val="008C3E8F"/>
    <w:rsid w:val="008C7294"/>
    <w:rsid w:val="008D47B0"/>
    <w:rsid w:val="008E2748"/>
    <w:rsid w:val="008E35D5"/>
    <w:rsid w:val="008E3A52"/>
    <w:rsid w:val="008F067F"/>
    <w:rsid w:val="008F25A5"/>
    <w:rsid w:val="008F2D63"/>
    <w:rsid w:val="008F4B2B"/>
    <w:rsid w:val="008F6743"/>
    <w:rsid w:val="00902734"/>
    <w:rsid w:val="00903492"/>
    <w:rsid w:val="00903DB8"/>
    <w:rsid w:val="0090473F"/>
    <w:rsid w:val="009048CE"/>
    <w:rsid w:val="00904D1D"/>
    <w:rsid w:val="00905F06"/>
    <w:rsid w:val="00912EAF"/>
    <w:rsid w:val="0091465E"/>
    <w:rsid w:val="009159D0"/>
    <w:rsid w:val="009171ED"/>
    <w:rsid w:val="00920C3B"/>
    <w:rsid w:val="009250D9"/>
    <w:rsid w:val="009315E6"/>
    <w:rsid w:val="0093381C"/>
    <w:rsid w:val="00940F18"/>
    <w:rsid w:val="00941965"/>
    <w:rsid w:val="00951330"/>
    <w:rsid w:val="00960C53"/>
    <w:rsid w:val="0096121B"/>
    <w:rsid w:val="00962475"/>
    <w:rsid w:val="00977AF9"/>
    <w:rsid w:val="00983E46"/>
    <w:rsid w:val="00985965"/>
    <w:rsid w:val="00985DAC"/>
    <w:rsid w:val="00987024"/>
    <w:rsid w:val="0099000D"/>
    <w:rsid w:val="0099507E"/>
    <w:rsid w:val="0099722E"/>
    <w:rsid w:val="009A0707"/>
    <w:rsid w:val="009A1242"/>
    <w:rsid w:val="009A17A0"/>
    <w:rsid w:val="009A1D1B"/>
    <w:rsid w:val="009A4E80"/>
    <w:rsid w:val="009A4EFD"/>
    <w:rsid w:val="009A676A"/>
    <w:rsid w:val="009A7230"/>
    <w:rsid w:val="009B125F"/>
    <w:rsid w:val="009B191D"/>
    <w:rsid w:val="009B4EC2"/>
    <w:rsid w:val="009B6B98"/>
    <w:rsid w:val="009B6CEE"/>
    <w:rsid w:val="009C1123"/>
    <w:rsid w:val="009C1672"/>
    <w:rsid w:val="009C2A4C"/>
    <w:rsid w:val="009C559B"/>
    <w:rsid w:val="009C66C8"/>
    <w:rsid w:val="009C7568"/>
    <w:rsid w:val="009D2574"/>
    <w:rsid w:val="009D333C"/>
    <w:rsid w:val="009D7DD7"/>
    <w:rsid w:val="009E3AAC"/>
    <w:rsid w:val="009E61DF"/>
    <w:rsid w:val="009F0F26"/>
    <w:rsid w:val="009F1613"/>
    <w:rsid w:val="009F1E38"/>
    <w:rsid w:val="009F51DB"/>
    <w:rsid w:val="009F6090"/>
    <w:rsid w:val="009F7467"/>
    <w:rsid w:val="00A0342C"/>
    <w:rsid w:val="00A06682"/>
    <w:rsid w:val="00A06E2F"/>
    <w:rsid w:val="00A07B4B"/>
    <w:rsid w:val="00A13788"/>
    <w:rsid w:val="00A13A53"/>
    <w:rsid w:val="00A13C88"/>
    <w:rsid w:val="00A15104"/>
    <w:rsid w:val="00A16F0C"/>
    <w:rsid w:val="00A172E5"/>
    <w:rsid w:val="00A1770A"/>
    <w:rsid w:val="00A22FEA"/>
    <w:rsid w:val="00A2472A"/>
    <w:rsid w:val="00A27D6F"/>
    <w:rsid w:val="00A30CD1"/>
    <w:rsid w:val="00A31536"/>
    <w:rsid w:val="00A33A7F"/>
    <w:rsid w:val="00A33B29"/>
    <w:rsid w:val="00A34ADB"/>
    <w:rsid w:val="00A34CC7"/>
    <w:rsid w:val="00A34EC0"/>
    <w:rsid w:val="00A41213"/>
    <w:rsid w:val="00A43C1F"/>
    <w:rsid w:val="00A44744"/>
    <w:rsid w:val="00A50DB3"/>
    <w:rsid w:val="00A53815"/>
    <w:rsid w:val="00A6123B"/>
    <w:rsid w:val="00A616FB"/>
    <w:rsid w:val="00A6359C"/>
    <w:rsid w:val="00A65D41"/>
    <w:rsid w:val="00A7234B"/>
    <w:rsid w:val="00A72E12"/>
    <w:rsid w:val="00A81D99"/>
    <w:rsid w:val="00A821EF"/>
    <w:rsid w:val="00A8266C"/>
    <w:rsid w:val="00A831C8"/>
    <w:rsid w:val="00A84DB2"/>
    <w:rsid w:val="00A862F1"/>
    <w:rsid w:val="00A87B88"/>
    <w:rsid w:val="00A87C57"/>
    <w:rsid w:val="00A906AD"/>
    <w:rsid w:val="00A90831"/>
    <w:rsid w:val="00A94798"/>
    <w:rsid w:val="00A95982"/>
    <w:rsid w:val="00A96C1F"/>
    <w:rsid w:val="00AA092B"/>
    <w:rsid w:val="00AA3484"/>
    <w:rsid w:val="00AA489D"/>
    <w:rsid w:val="00AB03F6"/>
    <w:rsid w:val="00AB1E59"/>
    <w:rsid w:val="00AC0E6B"/>
    <w:rsid w:val="00AC3858"/>
    <w:rsid w:val="00AC3A30"/>
    <w:rsid w:val="00AC4DF5"/>
    <w:rsid w:val="00AC4DFC"/>
    <w:rsid w:val="00AC4E38"/>
    <w:rsid w:val="00AC6601"/>
    <w:rsid w:val="00AE0CEC"/>
    <w:rsid w:val="00AE3D43"/>
    <w:rsid w:val="00AE40C2"/>
    <w:rsid w:val="00AE4C06"/>
    <w:rsid w:val="00AF2BA7"/>
    <w:rsid w:val="00AF644D"/>
    <w:rsid w:val="00B0219C"/>
    <w:rsid w:val="00B10007"/>
    <w:rsid w:val="00B10109"/>
    <w:rsid w:val="00B11955"/>
    <w:rsid w:val="00B1445E"/>
    <w:rsid w:val="00B15E33"/>
    <w:rsid w:val="00B20328"/>
    <w:rsid w:val="00B232B8"/>
    <w:rsid w:val="00B247A3"/>
    <w:rsid w:val="00B333E8"/>
    <w:rsid w:val="00B35073"/>
    <w:rsid w:val="00B36334"/>
    <w:rsid w:val="00B43882"/>
    <w:rsid w:val="00B459EE"/>
    <w:rsid w:val="00B45DD5"/>
    <w:rsid w:val="00B47769"/>
    <w:rsid w:val="00B509A7"/>
    <w:rsid w:val="00B52B6F"/>
    <w:rsid w:val="00B54A36"/>
    <w:rsid w:val="00B55ABD"/>
    <w:rsid w:val="00B56470"/>
    <w:rsid w:val="00B65451"/>
    <w:rsid w:val="00B656E4"/>
    <w:rsid w:val="00B73C5A"/>
    <w:rsid w:val="00B812D1"/>
    <w:rsid w:val="00B85EAA"/>
    <w:rsid w:val="00B874A0"/>
    <w:rsid w:val="00B95EAE"/>
    <w:rsid w:val="00B97436"/>
    <w:rsid w:val="00B97914"/>
    <w:rsid w:val="00BA0F2D"/>
    <w:rsid w:val="00BA0F86"/>
    <w:rsid w:val="00BA1FE1"/>
    <w:rsid w:val="00BA7DFB"/>
    <w:rsid w:val="00BB094B"/>
    <w:rsid w:val="00BB19CC"/>
    <w:rsid w:val="00BB5F89"/>
    <w:rsid w:val="00BC1864"/>
    <w:rsid w:val="00BC195F"/>
    <w:rsid w:val="00BC55FB"/>
    <w:rsid w:val="00BD056A"/>
    <w:rsid w:val="00BD1E17"/>
    <w:rsid w:val="00BD1FD9"/>
    <w:rsid w:val="00BD6B4D"/>
    <w:rsid w:val="00BD6CE3"/>
    <w:rsid w:val="00BD75AB"/>
    <w:rsid w:val="00BE25D8"/>
    <w:rsid w:val="00BE405B"/>
    <w:rsid w:val="00BE576F"/>
    <w:rsid w:val="00BF1E1A"/>
    <w:rsid w:val="00C04963"/>
    <w:rsid w:val="00C21F5F"/>
    <w:rsid w:val="00C24C54"/>
    <w:rsid w:val="00C25EC3"/>
    <w:rsid w:val="00C33582"/>
    <w:rsid w:val="00C36160"/>
    <w:rsid w:val="00C37C98"/>
    <w:rsid w:val="00C37CB8"/>
    <w:rsid w:val="00C42F31"/>
    <w:rsid w:val="00C46C50"/>
    <w:rsid w:val="00C551A2"/>
    <w:rsid w:val="00C576F2"/>
    <w:rsid w:val="00C63B2B"/>
    <w:rsid w:val="00C64AF0"/>
    <w:rsid w:val="00C65B1F"/>
    <w:rsid w:val="00C7233C"/>
    <w:rsid w:val="00C7606D"/>
    <w:rsid w:val="00C829F2"/>
    <w:rsid w:val="00C87705"/>
    <w:rsid w:val="00C900EA"/>
    <w:rsid w:val="00C93D42"/>
    <w:rsid w:val="00C941E0"/>
    <w:rsid w:val="00C943D3"/>
    <w:rsid w:val="00CA2116"/>
    <w:rsid w:val="00CA299D"/>
    <w:rsid w:val="00CA2AAF"/>
    <w:rsid w:val="00CA37AC"/>
    <w:rsid w:val="00CA3EC1"/>
    <w:rsid w:val="00CA3F58"/>
    <w:rsid w:val="00CB0FA3"/>
    <w:rsid w:val="00CB2F07"/>
    <w:rsid w:val="00CB3276"/>
    <w:rsid w:val="00CC0A3E"/>
    <w:rsid w:val="00CC5E33"/>
    <w:rsid w:val="00CC6FB8"/>
    <w:rsid w:val="00CC7738"/>
    <w:rsid w:val="00CD20F0"/>
    <w:rsid w:val="00CD400D"/>
    <w:rsid w:val="00CD5EA2"/>
    <w:rsid w:val="00CD69AD"/>
    <w:rsid w:val="00CE6A38"/>
    <w:rsid w:val="00CF0EC8"/>
    <w:rsid w:val="00CF181C"/>
    <w:rsid w:val="00CF1C77"/>
    <w:rsid w:val="00CF4FB3"/>
    <w:rsid w:val="00D016CB"/>
    <w:rsid w:val="00D017BB"/>
    <w:rsid w:val="00D02448"/>
    <w:rsid w:val="00D026C4"/>
    <w:rsid w:val="00D107C9"/>
    <w:rsid w:val="00D136F8"/>
    <w:rsid w:val="00D13D3B"/>
    <w:rsid w:val="00D14028"/>
    <w:rsid w:val="00D20C4A"/>
    <w:rsid w:val="00D20CA4"/>
    <w:rsid w:val="00D23727"/>
    <w:rsid w:val="00D23A0B"/>
    <w:rsid w:val="00D23D41"/>
    <w:rsid w:val="00D2514E"/>
    <w:rsid w:val="00D25F17"/>
    <w:rsid w:val="00D3381B"/>
    <w:rsid w:val="00D371D8"/>
    <w:rsid w:val="00D40BC3"/>
    <w:rsid w:val="00D44FD3"/>
    <w:rsid w:val="00D45FFF"/>
    <w:rsid w:val="00D54554"/>
    <w:rsid w:val="00D54985"/>
    <w:rsid w:val="00D614F2"/>
    <w:rsid w:val="00D65EBF"/>
    <w:rsid w:val="00D70EBD"/>
    <w:rsid w:val="00D713A6"/>
    <w:rsid w:val="00D7541A"/>
    <w:rsid w:val="00D755F1"/>
    <w:rsid w:val="00D75E3A"/>
    <w:rsid w:val="00D76004"/>
    <w:rsid w:val="00D80709"/>
    <w:rsid w:val="00D816FC"/>
    <w:rsid w:val="00D8229B"/>
    <w:rsid w:val="00D854A2"/>
    <w:rsid w:val="00D869FE"/>
    <w:rsid w:val="00D86E50"/>
    <w:rsid w:val="00D879BA"/>
    <w:rsid w:val="00D87F63"/>
    <w:rsid w:val="00D9041E"/>
    <w:rsid w:val="00D906A9"/>
    <w:rsid w:val="00D9084C"/>
    <w:rsid w:val="00D930E1"/>
    <w:rsid w:val="00D9317E"/>
    <w:rsid w:val="00D972B6"/>
    <w:rsid w:val="00D97640"/>
    <w:rsid w:val="00DA1749"/>
    <w:rsid w:val="00DA36BF"/>
    <w:rsid w:val="00DA412C"/>
    <w:rsid w:val="00DA6834"/>
    <w:rsid w:val="00DA7165"/>
    <w:rsid w:val="00DB115F"/>
    <w:rsid w:val="00DB21A6"/>
    <w:rsid w:val="00DB6682"/>
    <w:rsid w:val="00DC16B8"/>
    <w:rsid w:val="00DC249C"/>
    <w:rsid w:val="00DC69FF"/>
    <w:rsid w:val="00DD36AA"/>
    <w:rsid w:val="00DD3B4C"/>
    <w:rsid w:val="00DD52EC"/>
    <w:rsid w:val="00DE4BD4"/>
    <w:rsid w:val="00DF0632"/>
    <w:rsid w:val="00DF3FFF"/>
    <w:rsid w:val="00DF404B"/>
    <w:rsid w:val="00E01E0E"/>
    <w:rsid w:val="00E0521E"/>
    <w:rsid w:val="00E10809"/>
    <w:rsid w:val="00E11B6D"/>
    <w:rsid w:val="00E11EFB"/>
    <w:rsid w:val="00E15C9C"/>
    <w:rsid w:val="00E225DD"/>
    <w:rsid w:val="00E31263"/>
    <w:rsid w:val="00E32610"/>
    <w:rsid w:val="00E329D0"/>
    <w:rsid w:val="00E37917"/>
    <w:rsid w:val="00E4053D"/>
    <w:rsid w:val="00E40DEB"/>
    <w:rsid w:val="00E40F28"/>
    <w:rsid w:val="00E42524"/>
    <w:rsid w:val="00E42699"/>
    <w:rsid w:val="00E43250"/>
    <w:rsid w:val="00E43BAF"/>
    <w:rsid w:val="00E45D99"/>
    <w:rsid w:val="00E50A38"/>
    <w:rsid w:val="00E53ECD"/>
    <w:rsid w:val="00E567EE"/>
    <w:rsid w:val="00E56D67"/>
    <w:rsid w:val="00E64CAA"/>
    <w:rsid w:val="00E7040B"/>
    <w:rsid w:val="00E70D63"/>
    <w:rsid w:val="00E71858"/>
    <w:rsid w:val="00E755B9"/>
    <w:rsid w:val="00E77F80"/>
    <w:rsid w:val="00E8069A"/>
    <w:rsid w:val="00E8461C"/>
    <w:rsid w:val="00E85399"/>
    <w:rsid w:val="00E90F96"/>
    <w:rsid w:val="00E94E3E"/>
    <w:rsid w:val="00E96C10"/>
    <w:rsid w:val="00EA3787"/>
    <w:rsid w:val="00EA6451"/>
    <w:rsid w:val="00EA75CA"/>
    <w:rsid w:val="00EB3000"/>
    <w:rsid w:val="00EB78CE"/>
    <w:rsid w:val="00EB7A56"/>
    <w:rsid w:val="00EC0D23"/>
    <w:rsid w:val="00EC1174"/>
    <w:rsid w:val="00EC1653"/>
    <w:rsid w:val="00EC41C0"/>
    <w:rsid w:val="00EC49E5"/>
    <w:rsid w:val="00EC4DFB"/>
    <w:rsid w:val="00EC7CA5"/>
    <w:rsid w:val="00ED1C62"/>
    <w:rsid w:val="00ED3CAF"/>
    <w:rsid w:val="00ED4037"/>
    <w:rsid w:val="00ED5D30"/>
    <w:rsid w:val="00ED5ED6"/>
    <w:rsid w:val="00ED7BEC"/>
    <w:rsid w:val="00EE2858"/>
    <w:rsid w:val="00EE2CEE"/>
    <w:rsid w:val="00EE48B8"/>
    <w:rsid w:val="00EE4C5D"/>
    <w:rsid w:val="00EE6AF8"/>
    <w:rsid w:val="00EF1334"/>
    <w:rsid w:val="00EF2E63"/>
    <w:rsid w:val="00EF5EF1"/>
    <w:rsid w:val="00F00972"/>
    <w:rsid w:val="00F02D2B"/>
    <w:rsid w:val="00F03F96"/>
    <w:rsid w:val="00F0676C"/>
    <w:rsid w:val="00F14061"/>
    <w:rsid w:val="00F147C0"/>
    <w:rsid w:val="00F21501"/>
    <w:rsid w:val="00F221EE"/>
    <w:rsid w:val="00F2285B"/>
    <w:rsid w:val="00F24007"/>
    <w:rsid w:val="00F27DBE"/>
    <w:rsid w:val="00F32C14"/>
    <w:rsid w:val="00F33494"/>
    <w:rsid w:val="00F37589"/>
    <w:rsid w:val="00F40111"/>
    <w:rsid w:val="00F4350E"/>
    <w:rsid w:val="00F470BB"/>
    <w:rsid w:val="00F474D9"/>
    <w:rsid w:val="00F47E5E"/>
    <w:rsid w:val="00F47F81"/>
    <w:rsid w:val="00F51ED2"/>
    <w:rsid w:val="00F53749"/>
    <w:rsid w:val="00F53EC2"/>
    <w:rsid w:val="00F617DA"/>
    <w:rsid w:val="00F622D6"/>
    <w:rsid w:val="00F64900"/>
    <w:rsid w:val="00F64EB6"/>
    <w:rsid w:val="00F67E51"/>
    <w:rsid w:val="00F7194F"/>
    <w:rsid w:val="00F71F5F"/>
    <w:rsid w:val="00F7215A"/>
    <w:rsid w:val="00F72773"/>
    <w:rsid w:val="00F74060"/>
    <w:rsid w:val="00F7411A"/>
    <w:rsid w:val="00F75FE1"/>
    <w:rsid w:val="00F85627"/>
    <w:rsid w:val="00F858AA"/>
    <w:rsid w:val="00F90C97"/>
    <w:rsid w:val="00FA0C2A"/>
    <w:rsid w:val="00FA1760"/>
    <w:rsid w:val="00FA30CA"/>
    <w:rsid w:val="00FA3E64"/>
    <w:rsid w:val="00FA693D"/>
    <w:rsid w:val="00FA7214"/>
    <w:rsid w:val="00FB0885"/>
    <w:rsid w:val="00FB373E"/>
    <w:rsid w:val="00FB3BD6"/>
    <w:rsid w:val="00FB48D5"/>
    <w:rsid w:val="00FB5301"/>
    <w:rsid w:val="00FC20EE"/>
    <w:rsid w:val="00FC3A18"/>
    <w:rsid w:val="00FC5990"/>
    <w:rsid w:val="00FC5F27"/>
    <w:rsid w:val="00FC619A"/>
    <w:rsid w:val="00FE1EA6"/>
    <w:rsid w:val="00FE3792"/>
    <w:rsid w:val="00FF07BD"/>
    <w:rsid w:val="00FF0AF2"/>
    <w:rsid w:val="00FF1D9B"/>
    <w:rsid w:val="00FF3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FE556"/>
  <w15:docId w15:val="{40F79206-6209-41A8-A21F-1FE31E00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1B07"/>
    <w:pPr>
      <w:spacing w:after="0" w:line="240" w:lineRule="auto"/>
    </w:pPr>
  </w:style>
  <w:style w:type="paragraph" w:styleId="FootnoteText">
    <w:name w:val="footnote text"/>
    <w:basedOn w:val="Normal"/>
    <w:link w:val="FootnoteTextChar"/>
    <w:uiPriority w:val="99"/>
    <w:unhideWhenUsed/>
    <w:rsid w:val="003D3294"/>
    <w:pPr>
      <w:spacing w:after="0" w:line="240" w:lineRule="auto"/>
    </w:pPr>
    <w:rPr>
      <w:sz w:val="20"/>
      <w:szCs w:val="20"/>
    </w:rPr>
  </w:style>
  <w:style w:type="character" w:customStyle="1" w:styleId="FootnoteTextChar">
    <w:name w:val="Footnote Text Char"/>
    <w:basedOn w:val="DefaultParagraphFont"/>
    <w:link w:val="FootnoteText"/>
    <w:uiPriority w:val="99"/>
    <w:rsid w:val="003D3294"/>
    <w:rPr>
      <w:sz w:val="20"/>
      <w:szCs w:val="20"/>
    </w:rPr>
  </w:style>
  <w:style w:type="character" w:styleId="FootnoteReference">
    <w:name w:val="footnote reference"/>
    <w:basedOn w:val="DefaultParagraphFont"/>
    <w:uiPriority w:val="99"/>
    <w:semiHidden/>
    <w:unhideWhenUsed/>
    <w:rsid w:val="003D3294"/>
    <w:rPr>
      <w:vertAlign w:val="superscript"/>
    </w:rPr>
  </w:style>
  <w:style w:type="character" w:styleId="Hyperlink">
    <w:name w:val="Hyperlink"/>
    <w:basedOn w:val="DefaultParagraphFont"/>
    <w:uiPriority w:val="99"/>
    <w:unhideWhenUsed/>
    <w:rsid w:val="003D3294"/>
    <w:rPr>
      <w:color w:val="0000FF" w:themeColor="hyperlink"/>
      <w:u w:val="single"/>
    </w:rPr>
  </w:style>
  <w:style w:type="paragraph" w:styleId="ListParagraph">
    <w:name w:val="List Paragraph"/>
    <w:basedOn w:val="Normal"/>
    <w:uiPriority w:val="34"/>
    <w:qFormat/>
    <w:rsid w:val="00A07B4B"/>
    <w:pPr>
      <w:ind w:left="720"/>
      <w:contextualSpacing/>
    </w:pPr>
  </w:style>
  <w:style w:type="paragraph" w:styleId="CommentText">
    <w:name w:val="annotation text"/>
    <w:basedOn w:val="Normal"/>
    <w:link w:val="CommentTextChar"/>
    <w:uiPriority w:val="99"/>
    <w:unhideWhenUsed/>
    <w:rsid w:val="00CC0A3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CC0A3E"/>
    <w:rPr>
      <w:rFonts w:eastAsiaTheme="minorEastAsia"/>
      <w:sz w:val="20"/>
      <w:szCs w:val="20"/>
    </w:rPr>
  </w:style>
  <w:style w:type="paragraph" w:styleId="Header">
    <w:name w:val="header"/>
    <w:basedOn w:val="Normal"/>
    <w:link w:val="HeaderChar"/>
    <w:uiPriority w:val="99"/>
    <w:unhideWhenUsed/>
    <w:rsid w:val="00346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E71"/>
  </w:style>
  <w:style w:type="paragraph" w:styleId="Footer">
    <w:name w:val="footer"/>
    <w:basedOn w:val="Normal"/>
    <w:link w:val="FooterChar"/>
    <w:uiPriority w:val="99"/>
    <w:unhideWhenUsed/>
    <w:rsid w:val="00346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E71"/>
  </w:style>
  <w:style w:type="paragraph" w:styleId="BalloonText">
    <w:name w:val="Balloon Text"/>
    <w:basedOn w:val="Normal"/>
    <w:link w:val="BalloonTextChar"/>
    <w:uiPriority w:val="99"/>
    <w:semiHidden/>
    <w:unhideWhenUsed/>
    <w:rsid w:val="00186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8C1"/>
    <w:rPr>
      <w:rFonts w:ascii="Tahoma" w:hAnsi="Tahoma" w:cs="Tahoma"/>
      <w:sz w:val="16"/>
      <w:szCs w:val="16"/>
    </w:rPr>
  </w:style>
  <w:style w:type="table" w:styleId="MediumShading1">
    <w:name w:val="Medium Shading 1"/>
    <w:basedOn w:val="TableNormal"/>
    <w:uiPriority w:val="63"/>
    <w:rsid w:val="006B711B"/>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EB78C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B35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
    <w:name w:val="Medium List 1"/>
    <w:basedOn w:val="TableNormal"/>
    <w:uiPriority w:val="65"/>
    <w:rsid w:val="007F273F"/>
    <w:pPr>
      <w:spacing w:after="0" w:line="240" w:lineRule="auto"/>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A95982"/>
    <w:rPr>
      <w:sz w:val="16"/>
      <w:szCs w:val="16"/>
    </w:rPr>
  </w:style>
  <w:style w:type="paragraph" w:styleId="CommentSubject">
    <w:name w:val="annotation subject"/>
    <w:basedOn w:val="CommentText"/>
    <w:next w:val="CommentText"/>
    <w:link w:val="CommentSubjectChar"/>
    <w:uiPriority w:val="99"/>
    <w:semiHidden/>
    <w:unhideWhenUsed/>
    <w:rsid w:val="00A95982"/>
    <w:rPr>
      <w:rFonts w:eastAsiaTheme="minorHAnsi"/>
      <w:b/>
      <w:bCs/>
    </w:rPr>
  </w:style>
  <w:style w:type="character" w:customStyle="1" w:styleId="CommentSubjectChar">
    <w:name w:val="Comment Subject Char"/>
    <w:basedOn w:val="CommentTextChar"/>
    <w:link w:val="CommentSubject"/>
    <w:uiPriority w:val="99"/>
    <w:semiHidden/>
    <w:rsid w:val="00A95982"/>
    <w:rPr>
      <w:rFonts w:eastAsiaTheme="minorEastAsia"/>
      <w:b/>
      <w:bCs/>
      <w:sz w:val="20"/>
      <w:szCs w:val="20"/>
    </w:rPr>
  </w:style>
  <w:style w:type="table" w:styleId="GridTable6Colorful">
    <w:name w:val="Grid Table 6 Colorful"/>
    <w:basedOn w:val="TableNormal"/>
    <w:uiPriority w:val="51"/>
    <w:rsid w:val="00EF133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99"/>
    <w:rsid w:val="00EF133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3698">
      <w:bodyDiv w:val="1"/>
      <w:marLeft w:val="0"/>
      <w:marRight w:val="0"/>
      <w:marTop w:val="0"/>
      <w:marBottom w:val="0"/>
      <w:divBdr>
        <w:top w:val="none" w:sz="0" w:space="0" w:color="auto"/>
        <w:left w:val="none" w:sz="0" w:space="0" w:color="auto"/>
        <w:bottom w:val="none" w:sz="0" w:space="0" w:color="auto"/>
        <w:right w:val="none" w:sz="0" w:space="0" w:color="auto"/>
      </w:divBdr>
    </w:div>
    <w:div w:id="393241643">
      <w:bodyDiv w:val="1"/>
      <w:marLeft w:val="0"/>
      <w:marRight w:val="0"/>
      <w:marTop w:val="0"/>
      <w:marBottom w:val="0"/>
      <w:divBdr>
        <w:top w:val="none" w:sz="0" w:space="0" w:color="auto"/>
        <w:left w:val="none" w:sz="0" w:space="0" w:color="auto"/>
        <w:bottom w:val="none" w:sz="0" w:space="0" w:color="auto"/>
        <w:right w:val="none" w:sz="0" w:space="0" w:color="auto"/>
      </w:divBdr>
    </w:div>
    <w:div w:id="1269847684">
      <w:bodyDiv w:val="1"/>
      <w:marLeft w:val="0"/>
      <w:marRight w:val="0"/>
      <w:marTop w:val="0"/>
      <w:marBottom w:val="0"/>
      <w:divBdr>
        <w:top w:val="none" w:sz="0" w:space="0" w:color="auto"/>
        <w:left w:val="none" w:sz="0" w:space="0" w:color="auto"/>
        <w:bottom w:val="none" w:sz="0" w:space="0" w:color="auto"/>
        <w:right w:val="none" w:sz="0" w:space="0" w:color="auto"/>
      </w:divBdr>
    </w:div>
    <w:div w:id="1596135417">
      <w:bodyDiv w:val="1"/>
      <w:marLeft w:val="0"/>
      <w:marRight w:val="0"/>
      <w:marTop w:val="0"/>
      <w:marBottom w:val="0"/>
      <w:divBdr>
        <w:top w:val="none" w:sz="0" w:space="0" w:color="auto"/>
        <w:left w:val="none" w:sz="0" w:space="0" w:color="auto"/>
        <w:bottom w:val="none" w:sz="0" w:space="0" w:color="auto"/>
        <w:right w:val="none" w:sz="0" w:space="0" w:color="auto"/>
      </w:divBdr>
      <w:divsChild>
        <w:div w:id="1009598457">
          <w:marLeft w:val="0"/>
          <w:marRight w:val="0"/>
          <w:marTop w:val="0"/>
          <w:marBottom w:val="0"/>
          <w:divBdr>
            <w:top w:val="none" w:sz="0" w:space="0" w:color="auto"/>
            <w:left w:val="none" w:sz="0" w:space="0" w:color="auto"/>
            <w:bottom w:val="none" w:sz="0" w:space="0" w:color="auto"/>
            <w:right w:val="none" w:sz="0" w:space="0" w:color="auto"/>
          </w:divBdr>
          <w:divsChild>
            <w:div w:id="1890066592">
              <w:marLeft w:val="0"/>
              <w:marRight w:val="0"/>
              <w:marTop w:val="0"/>
              <w:marBottom w:val="0"/>
              <w:divBdr>
                <w:top w:val="none" w:sz="0" w:space="0" w:color="auto"/>
                <w:left w:val="none" w:sz="0" w:space="0" w:color="auto"/>
                <w:bottom w:val="none" w:sz="0" w:space="0" w:color="auto"/>
                <w:right w:val="none" w:sz="0" w:space="0" w:color="auto"/>
              </w:divBdr>
              <w:divsChild>
                <w:div w:id="98693828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59946">
      <w:bodyDiv w:val="1"/>
      <w:marLeft w:val="0"/>
      <w:marRight w:val="0"/>
      <w:marTop w:val="0"/>
      <w:marBottom w:val="0"/>
      <w:divBdr>
        <w:top w:val="none" w:sz="0" w:space="0" w:color="auto"/>
        <w:left w:val="none" w:sz="0" w:space="0" w:color="auto"/>
        <w:bottom w:val="none" w:sz="0" w:space="0" w:color="auto"/>
        <w:right w:val="none" w:sz="0" w:space="0" w:color="auto"/>
      </w:divBdr>
    </w:div>
    <w:div w:id="2031761668">
      <w:bodyDiv w:val="1"/>
      <w:marLeft w:val="0"/>
      <w:marRight w:val="0"/>
      <w:marTop w:val="0"/>
      <w:marBottom w:val="0"/>
      <w:divBdr>
        <w:top w:val="none" w:sz="0" w:space="0" w:color="auto"/>
        <w:left w:val="none" w:sz="0" w:space="0" w:color="auto"/>
        <w:bottom w:val="none" w:sz="0" w:space="0" w:color="auto"/>
        <w:right w:val="none" w:sz="0" w:space="0" w:color="auto"/>
      </w:divBdr>
      <w:divsChild>
        <w:div w:id="1378318991">
          <w:marLeft w:val="0"/>
          <w:marRight w:val="0"/>
          <w:marTop w:val="0"/>
          <w:marBottom w:val="0"/>
          <w:divBdr>
            <w:top w:val="none" w:sz="0" w:space="0" w:color="auto"/>
            <w:left w:val="none" w:sz="0" w:space="0" w:color="auto"/>
            <w:bottom w:val="none" w:sz="0" w:space="0" w:color="auto"/>
            <w:right w:val="none" w:sz="0" w:space="0" w:color="auto"/>
          </w:divBdr>
          <w:divsChild>
            <w:div w:id="440074289">
              <w:marLeft w:val="0"/>
              <w:marRight w:val="0"/>
              <w:marTop w:val="0"/>
              <w:marBottom w:val="0"/>
              <w:divBdr>
                <w:top w:val="none" w:sz="0" w:space="0" w:color="auto"/>
                <w:left w:val="none" w:sz="0" w:space="0" w:color="auto"/>
                <w:bottom w:val="none" w:sz="0" w:space="0" w:color="auto"/>
                <w:right w:val="none" w:sz="0" w:space="0" w:color="auto"/>
              </w:divBdr>
              <w:divsChild>
                <w:div w:id="1428766962">
                  <w:marLeft w:val="0"/>
                  <w:marRight w:val="0"/>
                  <w:marTop w:val="0"/>
                  <w:marBottom w:val="0"/>
                  <w:divBdr>
                    <w:top w:val="none" w:sz="0" w:space="0" w:color="auto"/>
                    <w:left w:val="none" w:sz="0" w:space="0" w:color="auto"/>
                    <w:bottom w:val="none" w:sz="0" w:space="0" w:color="auto"/>
                    <w:right w:val="none" w:sz="0" w:space="0" w:color="auto"/>
                  </w:divBdr>
                  <w:divsChild>
                    <w:div w:id="1031877768">
                      <w:marLeft w:val="0"/>
                      <w:marRight w:val="0"/>
                      <w:marTop w:val="0"/>
                      <w:marBottom w:val="0"/>
                      <w:divBdr>
                        <w:top w:val="none" w:sz="0" w:space="0" w:color="auto"/>
                        <w:left w:val="none" w:sz="0" w:space="0" w:color="auto"/>
                        <w:bottom w:val="none" w:sz="0" w:space="0" w:color="auto"/>
                        <w:right w:val="none" w:sz="0" w:space="0" w:color="auto"/>
                      </w:divBdr>
                      <w:divsChild>
                        <w:div w:id="800150248">
                          <w:marLeft w:val="0"/>
                          <w:marRight w:val="0"/>
                          <w:marTop w:val="0"/>
                          <w:marBottom w:val="0"/>
                          <w:divBdr>
                            <w:top w:val="none" w:sz="0" w:space="0" w:color="auto"/>
                            <w:left w:val="none" w:sz="0" w:space="0" w:color="auto"/>
                            <w:bottom w:val="none" w:sz="0" w:space="0" w:color="auto"/>
                            <w:right w:val="none" w:sz="0" w:space="0" w:color="auto"/>
                          </w:divBdr>
                          <w:divsChild>
                            <w:div w:id="4396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72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TCS@kauffmanin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ribalcourtsurvey.org/_files/UNM_Survey.pdf" TargetMode="External"/><Relationship Id="rId4" Type="http://schemas.openxmlformats.org/officeDocument/2006/relationships/settings" Target="settings.xml"/><Relationship Id="rId9" Type="http://schemas.openxmlformats.org/officeDocument/2006/relationships/hyperlink" Target="http://www.tribalcourtsurvey.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niwaplibrary.wcl.american.edu/immigration/vawa-self-petition-and-cancellation/statutes/VAWA-2005-Senate-House-Passed-Pub.-L.-109-162.pdf" TargetMode="External"/><Relationship Id="rId13" Type="http://schemas.openxmlformats.org/officeDocument/2006/relationships/hyperlink" Target="http://www.bjs.gov/index.cfm?ty=pbdetail&amp;iid=543" TargetMode="External"/><Relationship Id="rId18" Type="http://schemas.openxmlformats.org/officeDocument/2006/relationships/hyperlink" Target="http://en.wikipedia.org/wiki/United_States_Reports" TargetMode="External"/><Relationship Id="rId26" Type="http://schemas.openxmlformats.org/officeDocument/2006/relationships/hyperlink" Target="http://tloa.ncai.org/documentlibrary/2012/05/GAO%20Indigent%20Defense.pdf" TargetMode="External"/><Relationship Id="rId3" Type="http://schemas.openxmlformats.org/officeDocument/2006/relationships/hyperlink" Target="http://www.tribal-institute.org/lists/justice.htm" TargetMode="External"/><Relationship Id="rId21" Type="http://schemas.openxmlformats.org/officeDocument/2006/relationships/hyperlink" Target="http://www.ncjrs.gov/txtfiles1/nij/183781.txt" TargetMode="External"/><Relationship Id="rId7" Type="http://schemas.openxmlformats.org/officeDocument/2006/relationships/hyperlink" Target="https://www.bja.gov/Publications/FinalTLOATribalJusticePlan.pdf" TargetMode="External"/><Relationship Id="rId12" Type="http://schemas.openxmlformats.org/officeDocument/2006/relationships/hyperlink" Target="http://www.whitehouse.gov/sites/default/files/omb/inforeg/statpolicy/strengthening_fed_stats_fy2014.pdf" TargetMode="External"/><Relationship Id="rId17" Type="http://schemas.openxmlformats.org/officeDocument/2006/relationships/hyperlink" Target="http://www.bia.gov/FAQs/" TargetMode="External"/><Relationship Id="rId25" Type="http://schemas.openxmlformats.org/officeDocument/2006/relationships/hyperlink" Target="http://www.gao.gov/assets/600/591213.pdf" TargetMode="External"/><Relationship Id="rId2" Type="http://schemas.openxmlformats.org/officeDocument/2006/relationships/hyperlink" Target="http://www.gpo.gov/fdsys/pkg/FR-2013-05-06/pdf/2013-10649.pdf" TargetMode="External"/><Relationship Id="rId16" Type="http://schemas.openxmlformats.org/officeDocument/2006/relationships/hyperlink" Target="http://www.law.gonzaga.edu/law-review/files/2012/06/Arnold.final_.revised.pdf" TargetMode="External"/><Relationship Id="rId20" Type="http://schemas.openxmlformats.org/officeDocument/2006/relationships/hyperlink" Target="https://www.federalregister.gov/articles/2013/11/29/2013-28653/pilot-project-for-tribal-jurisdiction-over-crimes-of-domestic-violence" TargetMode="External"/><Relationship Id="rId29" Type="http://schemas.openxmlformats.org/officeDocument/2006/relationships/hyperlink" Target="https://www.tribalcourtsurvey.org/_files/Survey_of_Tribal_Justice_Systems_and_CIOs_2000.pdf" TargetMode="External"/><Relationship Id="rId1" Type="http://schemas.openxmlformats.org/officeDocument/2006/relationships/hyperlink" Target="http://www.bjs.gov/index.cfm?ty=pbdetail&amp;iid=543" TargetMode="External"/><Relationship Id="rId6" Type="http://schemas.openxmlformats.org/officeDocument/2006/relationships/hyperlink" Target="http://www.justice.gov/usao/az/IndianCountry/Tribal%20Law%20%20Order%20Act%202010.pdf" TargetMode="External"/><Relationship Id="rId11" Type="http://schemas.openxmlformats.org/officeDocument/2006/relationships/hyperlink" Target="http://www.ojp.gov/smart/sorna.htm" TargetMode="External"/><Relationship Id="rId24" Type="http://schemas.openxmlformats.org/officeDocument/2006/relationships/hyperlink" Target="https://www.ncjrs.gov/app/Publications/abstract.aspx?ID=256507" TargetMode="External"/><Relationship Id="rId5" Type="http://schemas.openxmlformats.org/officeDocument/2006/relationships/hyperlink" Target="http://www.bjs.gov/index.cfm?ty=pbdetail&amp;iid=543" TargetMode="External"/><Relationship Id="rId15" Type="http://schemas.openxmlformats.org/officeDocument/2006/relationships/hyperlink" Target="http://www.okbar.org/members/BarJournal/archive2013/OctArchive13/OBJ8427Bertman.aspx" TargetMode="External"/><Relationship Id="rId23" Type="http://schemas.openxmlformats.org/officeDocument/2006/relationships/hyperlink" Target="http://www.bjs.gov/content/pub/pdf/tyfjs.pdf" TargetMode="External"/><Relationship Id="rId28" Type="http://schemas.openxmlformats.org/officeDocument/2006/relationships/hyperlink" Target="https://www.tribalcourtsurvey.org/_files/PeacemakingSurveyResults_508.pdf" TargetMode="External"/><Relationship Id="rId10" Type="http://schemas.openxmlformats.org/officeDocument/2006/relationships/hyperlink" Target="http://www.whitehouse.gov/blog/2013/03/07/president-signs-2013-vawa-empowering-tribes-protect-native-women" TargetMode="External"/><Relationship Id="rId19" Type="http://schemas.openxmlformats.org/officeDocument/2006/relationships/hyperlink" Target="http://supreme.justia.com/us/372/335/case.html" TargetMode="External"/><Relationship Id="rId4" Type="http://schemas.openxmlformats.org/officeDocument/2006/relationships/hyperlink" Target="http://www.tananachiefs.org/wp-content/uploads/2012/07/History-of-Tribal-Courts.pdf" TargetMode="External"/><Relationship Id="rId9" Type="http://schemas.openxmlformats.org/officeDocument/2006/relationships/hyperlink" Target="http://www.gpo.gov/fdsys/pkg/PLAW-113publ4/pdf/PLAW-113publ4.pdf" TargetMode="External"/><Relationship Id="rId14" Type="http://schemas.openxmlformats.org/officeDocument/2006/relationships/hyperlink" Target="http://www.law.cornell.edu/cfr/text/25/part-11" TargetMode="External"/><Relationship Id="rId22" Type="http://schemas.openxmlformats.org/officeDocument/2006/relationships/hyperlink" Target="http://www.futureswithoutviolence.org/userfiles/file/Violence%20Against%20AI%20AN%20Women%20Fact%20Sheet.pdf" TargetMode="External"/><Relationship Id="rId27" Type="http://schemas.openxmlformats.org/officeDocument/2006/relationships/hyperlink" Target="https://www.tribalcourtsurvey.org/_files/2011-2012AlaskaTribalCourtSurvey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1144-567A-4DE9-8D30-1A9526CF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11446</Words>
  <Characters>65247</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 Steven W.</dc:creator>
  <cp:lastModifiedBy>Perry, Steven</cp:lastModifiedBy>
  <cp:revision>3</cp:revision>
  <cp:lastPrinted>2014-12-09T20:36:00Z</cp:lastPrinted>
  <dcterms:created xsi:type="dcterms:W3CDTF">2014-12-09T20:56:00Z</dcterms:created>
  <dcterms:modified xsi:type="dcterms:W3CDTF">2014-12-09T23:26:00Z</dcterms:modified>
</cp:coreProperties>
</file>