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1800-0011</w:t>
      </w:r>
      <w:r>
        <w:rPr>
          <w:sz w:val="28"/>
        </w:rPr>
        <w:t>)</w:t>
      </w:r>
    </w:p>
    <w:p w:rsidR="00024C47" w:rsidRDefault="00542854" w:rsidP="00024C47">
      <w:pPr>
        <w:jc w:val="both"/>
        <w:rPr>
          <w:rFonts w:ascii="Arial" w:hAnsi="Arial" w:cs="Arial"/>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7741EB">
        <w:t>Voluntary Student Engagement Form</w:t>
      </w:r>
    </w:p>
    <w:p w:rsidR="00E50293" w:rsidRPr="009239AA" w:rsidRDefault="00E50293" w:rsidP="00434E33">
      <w:pPr>
        <w:rPr>
          <w:b/>
        </w:rPr>
      </w:pPr>
    </w:p>
    <w:p w:rsidR="005E714A" w:rsidRDefault="005E714A"/>
    <w:p w:rsidR="007741EB" w:rsidRPr="00DE3A83" w:rsidRDefault="00F15956" w:rsidP="007741EB">
      <w:pPr>
        <w:pStyle w:val="Numberedlist"/>
        <w:spacing w:before="240" w:after="240"/>
        <w:ind w:left="0" w:firstLine="0"/>
        <w:rPr>
          <w:b w:val="0"/>
          <w:bCs w:val="0"/>
          <w:lang w:val="en-US"/>
        </w:rPr>
      </w:pPr>
      <w:r>
        <w:t>PURPOSE</w:t>
      </w:r>
      <w:r w:rsidRPr="009239AA">
        <w:t>:</w:t>
      </w:r>
      <w:r w:rsidR="00C14CC4" w:rsidRPr="009239AA">
        <w:t xml:space="preserve">  </w:t>
      </w:r>
      <w:r w:rsidR="007741EB" w:rsidRPr="00DE3A83">
        <w:rPr>
          <w:b w:val="0"/>
          <w:bCs w:val="0"/>
          <w:lang w:val="en-US"/>
        </w:rPr>
        <w:t>ED’s Office of Communications and Outreach (OCO), to better serve both communications efforts and recognize the voice of constituents served by grant programs, is developing a new tool to solicit information. The Voluntary Student Engagement Form, or V-SEF, would be used to gather data from students with whom Secretary Duncan or other high-level officials interact.</w:t>
      </w:r>
    </w:p>
    <w:p w:rsidR="007741EB" w:rsidRPr="00DE3A83" w:rsidRDefault="007741EB" w:rsidP="007741EB">
      <w:pPr>
        <w:pStyle w:val="Numberedlist"/>
        <w:spacing w:before="240" w:after="240"/>
        <w:ind w:left="0" w:firstLine="0"/>
        <w:rPr>
          <w:b w:val="0"/>
          <w:bCs w:val="0"/>
          <w:lang w:val="en-US"/>
        </w:rPr>
      </w:pPr>
      <w:r w:rsidRPr="00DE3A83">
        <w:rPr>
          <w:b w:val="0"/>
          <w:bCs w:val="0"/>
          <w:lang w:val="en-US"/>
        </w:rPr>
        <w:t>At this time, there is no process or method to solicit information from students who interact with high-level officials in the Department of Education. This lack of process is a barrier to the public better understanding how ED programs and policies are affecting youth and by amplifying the student experiences through various communications and outreach means we can better inform the public. It will also ensure that stakeholders who share their stories will receive a more apt response.</w:t>
      </w:r>
    </w:p>
    <w:p w:rsidR="007741EB" w:rsidRPr="00DE3A83" w:rsidRDefault="007741EB" w:rsidP="007741EB">
      <w:pPr>
        <w:pStyle w:val="Numberedlist"/>
        <w:spacing w:before="240" w:after="240"/>
        <w:ind w:left="0" w:firstLine="0"/>
        <w:rPr>
          <w:b w:val="0"/>
          <w:bCs w:val="0"/>
          <w:lang w:val="en-US"/>
        </w:rPr>
      </w:pPr>
      <w:r w:rsidRPr="00DE3A83">
        <w:rPr>
          <w:b w:val="0"/>
          <w:bCs w:val="0"/>
          <w:lang w:val="en-US"/>
        </w:rPr>
        <w:t xml:space="preserve">The overall objective of this form and corresponding database would be to collect the personal narrative and contact information of individual students, strengthening the ‘megaphone’ component of our Department by providing a youthful voice to bureaucratic policy operations. </w:t>
      </w:r>
    </w:p>
    <w:p w:rsidR="00024C47" w:rsidRDefault="00024C47" w:rsidP="007741EB"/>
    <w:p w:rsidR="00024C47" w:rsidRPr="00040D10" w:rsidRDefault="00434E33" w:rsidP="00024C47">
      <w:r w:rsidRPr="00434E33">
        <w:rPr>
          <w:b/>
        </w:rPr>
        <w:t>DESCRIPTION OF RESPONDENTS</w:t>
      </w:r>
      <w:r>
        <w:t xml:space="preserve">: </w:t>
      </w:r>
      <w:r w:rsidR="00024C47">
        <w:t xml:space="preserve">Surveys will be handed out to participants at the </w:t>
      </w:r>
      <w:r w:rsidR="007741EB">
        <w:t>events</w:t>
      </w:r>
      <w:r w:rsidR="00024C47">
        <w:t xml:space="preserve">, with a follow-up to </w:t>
      </w:r>
      <w:r w:rsidR="007741EB">
        <w:t>refine</w:t>
      </w:r>
      <w:r w:rsidR="00024C47">
        <w:t xml:space="preserve"> responses.  Respondents will be </w:t>
      </w:r>
      <w:r w:rsidR="007741EB">
        <w:t>students that attend events where Secretary Duncan or other ED officials made appearances.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542854">
        <w:rPr>
          <w:bCs/>
          <w:sz w:val="24"/>
        </w:rPr>
        <w:t>X</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w:t>
      </w:r>
      <w:r w:rsidR="00542854">
        <w:rPr>
          <w:bCs/>
          <w:sz w:val="24"/>
          <w:u w:val="single"/>
        </w:rPr>
        <w:t xml:space="preserve">Engagement form </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Pr="00542854" w:rsidRDefault="008101A5" w:rsidP="008101A5">
      <w:pPr>
        <w:pStyle w:val="ListParagraph"/>
        <w:numPr>
          <w:ilvl w:val="0"/>
          <w:numId w:val="14"/>
        </w:numPr>
      </w:pPr>
      <w:r w:rsidRPr="00542854">
        <w:t>The results are intended to be disseminated to the public.</w:t>
      </w:r>
      <w:r w:rsidRPr="00542854">
        <w:tab/>
      </w:r>
      <w:r w:rsidRPr="00542854">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542854">
        <w:t xml:space="preserve">Samuel Ryan </w:t>
      </w:r>
      <w:r>
        <w:t>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542854">
        <w:t>X</w:t>
      </w:r>
      <w:r w:rsidR="009239AA">
        <w:t xml:space="preserve"> ] Yes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542854">
        <w:t>X</w:t>
      </w:r>
      <w:r w:rsidR="009239AA">
        <w:t xml:space="preserve"> ] Yes [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542854">
        <w:t>X</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d to participants?  [  ] Yes [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542854" w:rsidP="00843796">
            <w:r>
              <w:t xml:space="preserve">Youth </w:t>
            </w:r>
            <w:r w:rsidR="00E45F7F">
              <w:t xml:space="preserve">with </w:t>
            </w:r>
            <w:r>
              <w:t>who</w:t>
            </w:r>
            <w:r w:rsidR="00E45F7F">
              <w:t>m</w:t>
            </w:r>
            <w:r>
              <w:t xml:space="preserve"> senior officials have interacted with.</w:t>
            </w:r>
          </w:p>
        </w:tc>
        <w:tc>
          <w:tcPr>
            <w:tcW w:w="1530" w:type="dxa"/>
          </w:tcPr>
          <w:p w:rsidR="006832D9" w:rsidRDefault="00542854" w:rsidP="00843796">
            <w:r>
              <w:t>300 (estimated)</w:t>
            </w:r>
          </w:p>
        </w:tc>
        <w:tc>
          <w:tcPr>
            <w:tcW w:w="1710" w:type="dxa"/>
          </w:tcPr>
          <w:p w:rsidR="006832D9" w:rsidRDefault="00542854" w:rsidP="00843796">
            <w:r>
              <w:t>30</w:t>
            </w:r>
            <w:r w:rsidR="00024C47">
              <w:t xml:space="preserve"> minutes</w:t>
            </w:r>
          </w:p>
        </w:tc>
        <w:tc>
          <w:tcPr>
            <w:tcW w:w="1003" w:type="dxa"/>
          </w:tcPr>
          <w:p w:rsidR="006832D9" w:rsidRDefault="00542854" w:rsidP="00843796">
            <w:r>
              <w:t>150</w:t>
            </w:r>
            <w:r w:rsidR="00024C47">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542854" w:rsidP="00843796">
            <w:pPr>
              <w:rPr>
                <w:b/>
              </w:rPr>
            </w:pPr>
            <w:r>
              <w:rPr>
                <w:b/>
              </w:rPr>
              <w:t>300</w:t>
            </w:r>
          </w:p>
        </w:tc>
        <w:tc>
          <w:tcPr>
            <w:tcW w:w="1710" w:type="dxa"/>
          </w:tcPr>
          <w:p w:rsidR="006832D9" w:rsidRDefault="00542854" w:rsidP="00843796">
            <w:r>
              <w:t>30</w:t>
            </w:r>
            <w:r w:rsidR="00024C47">
              <w:t xml:space="preserve"> minutes</w:t>
            </w:r>
          </w:p>
        </w:tc>
        <w:tc>
          <w:tcPr>
            <w:tcW w:w="1003" w:type="dxa"/>
          </w:tcPr>
          <w:p w:rsidR="006832D9" w:rsidRPr="00F6240A" w:rsidRDefault="00542854" w:rsidP="00843796">
            <w:pPr>
              <w:rPr>
                <w:b/>
              </w:rPr>
            </w:pPr>
            <w:r>
              <w:rPr>
                <w:b/>
              </w:rPr>
              <w:t>150</w:t>
            </w:r>
            <w:r w:rsidR="00024C47">
              <w:rPr>
                <w:b/>
              </w:rPr>
              <w:t xml:space="preserve"> hours</w:t>
            </w:r>
          </w:p>
        </w:tc>
      </w:tr>
    </w:tbl>
    <w:p w:rsidR="00F3170F" w:rsidRDefault="00F3170F" w:rsidP="00F3170F"/>
    <w:p w:rsidR="00441434" w:rsidRDefault="00441434" w:rsidP="00F3170F"/>
    <w:p w:rsidR="005E714A" w:rsidRPr="00542854"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542854">
        <w:t xml:space="preserve">is </w:t>
      </w:r>
      <w:r w:rsidR="00542854" w:rsidRPr="00542854">
        <w:t>_</w:t>
      </w:r>
      <w:r w:rsidR="00024C47" w:rsidRPr="00542854">
        <w:t>$</w:t>
      </w:r>
      <w:r w:rsidR="00542854" w:rsidRPr="00542854">
        <w:t>3064.5</w:t>
      </w:r>
      <w:r w:rsidR="007741EB">
        <w:t>0</w:t>
      </w:r>
      <w:r w:rsidR="00C86E91" w:rsidRPr="00542854">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024C47">
        <w:t>X</w:t>
      </w:r>
      <w:r>
        <w:t>] In-person</w:t>
      </w:r>
      <w:r>
        <w:tab/>
      </w:r>
    </w:p>
    <w:p w:rsidR="001B0AAA" w:rsidRDefault="00A403BB" w:rsidP="001B0AAA">
      <w:pPr>
        <w:ind w:left="720"/>
      </w:pPr>
      <w:r>
        <w:t>[</w:t>
      </w:r>
      <w:r w:rsidR="00542854">
        <w:t>X</w:t>
      </w:r>
      <w:r>
        <w:t>] Mail</w:t>
      </w:r>
      <w:r w:rsidR="001B0AAA">
        <w:t xml:space="preserve"> </w:t>
      </w:r>
    </w:p>
    <w:p w:rsidR="001B0AAA" w:rsidRDefault="00A403BB" w:rsidP="001B0AAA">
      <w:pPr>
        <w:ind w:left="720"/>
      </w:pPr>
      <w:r>
        <w:t>[</w:t>
      </w:r>
      <w:r w:rsidR="00542854">
        <w:t xml:space="preserve">X] Other, email </w:t>
      </w:r>
    </w:p>
    <w:p w:rsidR="00F24CFC" w:rsidRDefault="00F24CFC" w:rsidP="0092420D">
      <w:pPr>
        <w:pStyle w:val="ListParagraph"/>
        <w:numPr>
          <w:ilvl w:val="0"/>
          <w:numId w:val="17"/>
        </w:numPr>
      </w:pPr>
      <w:r>
        <w:t>Will interviewers or facilitators be used?  [</w:t>
      </w:r>
      <w:r w:rsidR="00542854">
        <w:t>] Yes [X</w:t>
      </w:r>
      <w:r>
        <w:t>] No</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D4" w:rsidRDefault="000D18D4">
      <w:r>
        <w:separator/>
      </w:r>
    </w:p>
  </w:endnote>
  <w:endnote w:type="continuationSeparator" w:id="0">
    <w:p w:rsidR="000D18D4" w:rsidRDefault="000D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34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D4" w:rsidRDefault="000D18D4">
      <w:r>
        <w:separator/>
      </w:r>
    </w:p>
  </w:footnote>
  <w:footnote w:type="continuationSeparator" w:id="0">
    <w:p w:rsidR="000D18D4" w:rsidRDefault="000D1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024C47" w:rsidRDefault="00F6344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C47"/>
    <w:rsid w:val="00047A64"/>
    <w:rsid w:val="00067329"/>
    <w:rsid w:val="000B2838"/>
    <w:rsid w:val="000D18D4"/>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42854"/>
    <w:rsid w:val="005A1006"/>
    <w:rsid w:val="005E714A"/>
    <w:rsid w:val="006140A0"/>
    <w:rsid w:val="00636621"/>
    <w:rsid w:val="00642B49"/>
    <w:rsid w:val="006832D9"/>
    <w:rsid w:val="0069403B"/>
    <w:rsid w:val="006F3DDE"/>
    <w:rsid w:val="00704678"/>
    <w:rsid w:val="007425E7"/>
    <w:rsid w:val="007741EB"/>
    <w:rsid w:val="00802607"/>
    <w:rsid w:val="008101A5"/>
    <w:rsid w:val="00822664"/>
    <w:rsid w:val="00841A31"/>
    <w:rsid w:val="00843796"/>
    <w:rsid w:val="00895229"/>
    <w:rsid w:val="008F0203"/>
    <w:rsid w:val="008F50D4"/>
    <w:rsid w:val="009239AA"/>
    <w:rsid w:val="009347CD"/>
    <w:rsid w:val="00935ADA"/>
    <w:rsid w:val="00946B6C"/>
    <w:rsid w:val="00955A71"/>
    <w:rsid w:val="009607A9"/>
    <w:rsid w:val="0096108F"/>
    <w:rsid w:val="009C13B9"/>
    <w:rsid w:val="009D01A2"/>
    <w:rsid w:val="009F5923"/>
    <w:rsid w:val="00A03A6C"/>
    <w:rsid w:val="00A403BB"/>
    <w:rsid w:val="00A5252E"/>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45F7F"/>
    <w:rsid w:val="00E50293"/>
    <w:rsid w:val="00E65FFC"/>
    <w:rsid w:val="00E80951"/>
    <w:rsid w:val="00E86CC6"/>
    <w:rsid w:val="00EB56B3"/>
    <w:rsid w:val="00ED6492"/>
    <w:rsid w:val="00EF2095"/>
    <w:rsid w:val="00F06866"/>
    <w:rsid w:val="00F15956"/>
    <w:rsid w:val="00F24CFC"/>
    <w:rsid w:val="00F3170F"/>
    <w:rsid w:val="00F6344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umberedlist">
    <w:name w:val="Numbered list"/>
    <w:basedOn w:val="Normal"/>
    <w:link w:val="NumberedlistChar"/>
    <w:qFormat/>
    <w:rsid w:val="007741EB"/>
    <w:pPr>
      <w:tabs>
        <w:tab w:val="left" w:pos="360"/>
      </w:tabs>
      <w:spacing w:after="120"/>
      <w:ind w:left="360" w:hanging="360"/>
    </w:pPr>
    <w:rPr>
      <w:b/>
      <w:bCs/>
      <w:sz w:val="22"/>
      <w:szCs w:val="22"/>
      <w:lang w:val="x-none" w:eastAsia="x-none"/>
    </w:rPr>
  </w:style>
  <w:style w:type="character" w:customStyle="1" w:styleId="NumberedlistChar">
    <w:name w:val="Numbered list Char"/>
    <w:link w:val="Numberedlist"/>
    <w:rsid w:val="007741EB"/>
    <w:rPr>
      <w:b/>
      <w:bCs/>
      <w:sz w:val="22"/>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umberedlist">
    <w:name w:val="Numbered list"/>
    <w:basedOn w:val="Normal"/>
    <w:link w:val="NumberedlistChar"/>
    <w:qFormat/>
    <w:rsid w:val="007741EB"/>
    <w:pPr>
      <w:tabs>
        <w:tab w:val="left" w:pos="360"/>
      </w:tabs>
      <w:spacing w:after="120"/>
      <w:ind w:left="360" w:hanging="360"/>
    </w:pPr>
    <w:rPr>
      <w:b/>
      <w:bCs/>
      <w:sz w:val="22"/>
      <w:szCs w:val="22"/>
      <w:lang w:val="x-none" w:eastAsia="x-none"/>
    </w:rPr>
  </w:style>
  <w:style w:type="character" w:customStyle="1" w:styleId="NumberedlistChar">
    <w:name w:val="Numbered list Char"/>
    <w:link w:val="Numberedlist"/>
    <w:rsid w:val="007741EB"/>
    <w:rPr>
      <w:b/>
      <w:bCs/>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Temperance Battee</cp:lastModifiedBy>
  <cp:revision>2</cp:revision>
  <cp:lastPrinted>2010-10-04T16:59:00Z</cp:lastPrinted>
  <dcterms:created xsi:type="dcterms:W3CDTF">2014-09-19T12:29:00Z</dcterms:created>
  <dcterms:modified xsi:type="dcterms:W3CDTF">2014-09-19T12:29:00Z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