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3D2E4" w14:textId="77777777" w:rsidR="00A12868" w:rsidRPr="00A12868" w:rsidRDefault="00A12868" w:rsidP="00AC1ECA">
      <w:pPr>
        <w:pStyle w:val="StyleTimesNewRomanBoldCentered"/>
        <w:rPr>
          <w:rFonts w:ascii="Arial" w:hAnsi="Arial" w:cs="Arial"/>
          <w:sz w:val="36"/>
          <w:szCs w:val="36"/>
        </w:rPr>
      </w:pPr>
    </w:p>
    <w:p w14:paraId="3EAE5B41" w14:textId="77777777" w:rsidR="00AC1ECA" w:rsidRPr="00F94485" w:rsidRDefault="0055443C" w:rsidP="00AC1ECA">
      <w:pPr>
        <w:pStyle w:val="StyleTimesNewRomanBoldCentered"/>
        <w:rPr>
          <w:rFonts w:ascii="Arial" w:hAnsi="Arial" w:cs="Arial"/>
          <w:sz w:val="36"/>
          <w:szCs w:val="36"/>
        </w:rPr>
      </w:pPr>
      <w:r w:rsidRPr="00F94485">
        <w:rPr>
          <w:rFonts w:ascii="Arial" w:hAnsi="Arial" w:cs="Arial"/>
          <w:sz w:val="36"/>
          <w:szCs w:val="36"/>
        </w:rPr>
        <w:t>Information Collection Request</w:t>
      </w:r>
    </w:p>
    <w:p w14:paraId="41EFB211" w14:textId="77777777" w:rsidR="00AC1ECA" w:rsidRPr="00F94485" w:rsidRDefault="00AC1ECA" w:rsidP="00AC1ECA">
      <w:pPr>
        <w:pStyle w:val="StyleTimesNewRomanBoldCentered"/>
        <w:rPr>
          <w:rFonts w:ascii="Arial" w:hAnsi="Arial" w:cs="Arial"/>
          <w:sz w:val="36"/>
          <w:szCs w:val="36"/>
        </w:rPr>
      </w:pPr>
    </w:p>
    <w:p w14:paraId="238F0DC5" w14:textId="77777777" w:rsidR="00A12868" w:rsidRPr="00F94485" w:rsidRDefault="00A12868" w:rsidP="00AC1ECA">
      <w:pPr>
        <w:pStyle w:val="StyleTimesNewRomanBoldCentered"/>
        <w:rPr>
          <w:rFonts w:ascii="Arial" w:hAnsi="Arial" w:cs="Arial"/>
          <w:sz w:val="36"/>
          <w:szCs w:val="36"/>
        </w:rPr>
      </w:pPr>
    </w:p>
    <w:p w14:paraId="420FFF01" w14:textId="77777777" w:rsidR="00AC1ECA" w:rsidRPr="00F94485" w:rsidRDefault="0055443C" w:rsidP="00AC1ECA">
      <w:pPr>
        <w:pStyle w:val="StyleTimesNewRomanBoldCentered"/>
        <w:rPr>
          <w:rFonts w:ascii="Arial" w:hAnsi="Arial" w:cs="Arial"/>
          <w:sz w:val="36"/>
          <w:szCs w:val="36"/>
        </w:rPr>
      </w:pPr>
      <w:r w:rsidRPr="00F94485">
        <w:rPr>
          <w:rFonts w:ascii="Arial" w:hAnsi="Arial" w:cs="Arial"/>
          <w:sz w:val="36"/>
          <w:szCs w:val="36"/>
        </w:rPr>
        <w:t>Supporting Statement</w:t>
      </w:r>
    </w:p>
    <w:p w14:paraId="7AB6AB4B" w14:textId="77777777" w:rsidR="00AC1ECA" w:rsidRPr="00F94485" w:rsidRDefault="0055443C" w:rsidP="00473F4A">
      <w:pPr>
        <w:pStyle w:val="StyleTimesNewRomanBoldCentered"/>
        <w:rPr>
          <w:rFonts w:ascii="Arial" w:hAnsi="Arial" w:cs="Arial"/>
          <w:sz w:val="36"/>
          <w:szCs w:val="36"/>
        </w:rPr>
      </w:pPr>
      <w:proofErr w:type="gramStart"/>
      <w:r w:rsidRPr="00F94485">
        <w:rPr>
          <w:rFonts w:ascii="Arial" w:hAnsi="Arial" w:cs="Arial"/>
          <w:sz w:val="36"/>
          <w:szCs w:val="36"/>
        </w:rPr>
        <w:t>for</w:t>
      </w:r>
      <w:proofErr w:type="gramEnd"/>
      <w:r w:rsidR="00473F4A" w:rsidRPr="00F94485">
        <w:rPr>
          <w:rFonts w:ascii="Arial" w:hAnsi="Arial" w:cs="Arial"/>
          <w:sz w:val="36"/>
          <w:szCs w:val="36"/>
        </w:rPr>
        <w:t xml:space="preserve"> </w:t>
      </w:r>
      <w:r w:rsidRPr="00F94485">
        <w:rPr>
          <w:rFonts w:ascii="Arial" w:hAnsi="Arial" w:cs="Arial"/>
          <w:sz w:val="36"/>
          <w:szCs w:val="36"/>
        </w:rPr>
        <w:t>Information Collection Request</w:t>
      </w:r>
      <w:r w:rsidR="00473F4A" w:rsidRPr="00F94485">
        <w:rPr>
          <w:rFonts w:ascii="Arial" w:hAnsi="Arial" w:cs="Arial"/>
          <w:sz w:val="36"/>
          <w:szCs w:val="36"/>
        </w:rPr>
        <w:br/>
      </w:r>
      <w:r w:rsidRPr="00F94485">
        <w:rPr>
          <w:rFonts w:ascii="Arial" w:hAnsi="Arial" w:cs="Arial"/>
          <w:sz w:val="36"/>
          <w:szCs w:val="36"/>
        </w:rPr>
        <w:t>for the</w:t>
      </w:r>
      <w:r w:rsidR="00473F4A" w:rsidRPr="00F94485">
        <w:rPr>
          <w:rFonts w:ascii="Arial" w:hAnsi="Arial" w:cs="Arial"/>
          <w:sz w:val="36"/>
          <w:szCs w:val="36"/>
        </w:rPr>
        <w:t xml:space="preserve"> </w:t>
      </w:r>
      <w:r w:rsidRPr="00F94485">
        <w:rPr>
          <w:rFonts w:ascii="Arial" w:hAnsi="Arial" w:cs="Arial"/>
          <w:sz w:val="36"/>
          <w:szCs w:val="36"/>
        </w:rPr>
        <w:t xml:space="preserve">National Listing of </w:t>
      </w:r>
      <w:r w:rsidR="006E0C93" w:rsidRPr="00F94485">
        <w:rPr>
          <w:rFonts w:ascii="Arial" w:hAnsi="Arial" w:cs="Arial"/>
          <w:sz w:val="36"/>
          <w:szCs w:val="36"/>
        </w:rPr>
        <w:t xml:space="preserve">Fish </w:t>
      </w:r>
      <w:r w:rsidRPr="00F94485">
        <w:rPr>
          <w:rFonts w:ascii="Arial" w:hAnsi="Arial" w:cs="Arial"/>
          <w:sz w:val="36"/>
          <w:szCs w:val="36"/>
        </w:rPr>
        <w:t>Advisories</w:t>
      </w:r>
    </w:p>
    <w:p w14:paraId="4CD64598" w14:textId="77777777" w:rsidR="00AC1ECA" w:rsidRPr="00F94485" w:rsidRDefault="00AC1ECA" w:rsidP="00AC1ECA">
      <w:pPr>
        <w:pStyle w:val="StyleTimesNewRomanBoldCentered"/>
        <w:rPr>
          <w:rFonts w:ascii="Arial" w:hAnsi="Arial" w:cs="Arial"/>
          <w:sz w:val="36"/>
          <w:szCs w:val="36"/>
        </w:rPr>
      </w:pPr>
    </w:p>
    <w:p w14:paraId="5338C10B" w14:textId="77777777" w:rsidR="00AC1ECA" w:rsidRPr="00F94485" w:rsidRDefault="00AC1ECA" w:rsidP="00AC1ECA">
      <w:pPr>
        <w:pStyle w:val="StyleTimesNewRomanBoldCentered"/>
        <w:rPr>
          <w:rFonts w:ascii="Arial" w:hAnsi="Arial" w:cs="Arial"/>
          <w:sz w:val="36"/>
          <w:szCs w:val="36"/>
        </w:rPr>
      </w:pPr>
    </w:p>
    <w:p w14:paraId="4352A142" w14:textId="77777777" w:rsidR="00AC1ECA" w:rsidRPr="00F94485" w:rsidRDefault="0055443C" w:rsidP="0055443C">
      <w:pPr>
        <w:pStyle w:val="StyleTimesNewRomanBoldCentered"/>
        <w:rPr>
          <w:rFonts w:ascii="Arial" w:hAnsi="Arial" w:cs="Arial"/>
        </w:rPr>
      </w:pPr>
      <w:r w:rsidRPr="00F94485">
        <w:rPr>
          <w:rFonts w:ascii="Arial" w:hAnsi="Arial" w:cs="Arial"/>
          <w:sz w:val="36"/>
          <w:szCs w:val="36"/>
        </w:rPr>
        <w:t>Renewal ICR</w:t>
      </w:r>
    </w:p>
    <w:p w14:paraId="540127C8" w14:textId="77777777" w:rsidR="00AC1ECA" w:rsidRPr="00F94485" w:rsidRDefault="00AC1ECA" w:rsidP="00AC1ECA">
      <w:pPr>
        <w:pStyle w:val="StyleTimesNewRomanBoldCentered"/>
        <w:rPr>
          <w:rFonts w:ascii="Arial" w:hAnsi="Arial" w:cs="Arial"/>
        </w:rPr>
      </w:pPr>
    </w:p>
    <w:p w14:paraId="4B601672" w14:textId="77777777" w:rsidR="00AC1ECA" w:rsidRPr="00F94485" w:rsidRDefault="00AC1ECA" w:rsidP="00AC1ECA">
      <w:pPr>
        <w:pStyle w:val="StyleTimesNewRomanBoldCentered"/>
        <w:rPr>
          <w:rFonts w:ascii="Arial" w:hAnsi="Arial" w:cs="Arial"/>
        </w:rPr>
      </w:pPr>
    </w:p>
    <w:p w14:paraId="4049F7BE" w14:textId="77777777" w:rsidR="00AC1ECA" w:rsidRPr="00F94485" w:rsidRDefault="00AC1ECA" w:rsidP="00AC1ECA">
      <w:pPr>
        <w:pStyle w:val="StyleTimesNewRomanBoldCentered"/>
        <w:rPr>
          <w:rFonts w:ascii="Arial" w:hAnsi="Arial" w:cs="Arial"/>
        </w:rPr>
      </w:pPr>
    </w:p>
    <w:p w14:paraId="70B2162D" w14:textId="77777777" w:rsidR="00AC1ECA" w:rsidRPr="00F94485" w:rsidRDefault="00AC1ECA" w:rsidP="00AC1ECA">
      <w:pPr>
        <w:pStyle w:val="StyleTimesNewRomanBoldCentered"/>
        <w:rPr>
          <w:rFonts w:ascii="Arial" w:hAnsi="Arial" w:cs="Arial"/>
        </w:rPr>
      </w:pPr>
    </w:p>
    <w:p w14:paraId="7B09BA99" w14:textId="77777777" w:rsidR="00AC1ECA" w:rsidRPr="00F94485" w:rsidRDefault="00AC1ECA" w:rsidP="00AC1ECA">
      <w:pPr>
        <w:pStyle w:val="StyleTimesNewRomanBoldCentered"/>
      </w:pPr>
      <w:bookmarkStart w:id="0" w:name="_GoBack"/>
      <w:bookmarkEnd w:id="0"/>
    </w:p>
    <w:p w14:paraId="3F488255" w14:textId="77777777" w:rsidR="00AC1ECA" w:rsidRPr="00F94485" w:rsidRDefault="00AC1ECA" w:rsidP="00AC1ECA">
      <w:pPr>
        <w:pStyle w:val="StyleTimesNewRomanBoldCentered"/>
      </w:pPr>
    </w:p>
    <w:p w14:paraId="5BBCCF5E" w14:textId="77777777" w:rsidR="00AC1ECA" w:rsidRPr="00F94485" w:rsidRDefault="00AC1ECA" w:rsidP="00AC1ECA">
      <w:pPr>
        <w:pStyle w:val="StyleTimesNewRomanBoldCentered"/>
      </w:pPr>
    </w:p>
    <w:p w14:paraId="2D0F028F" w14:textId="77777777" w:rsidR="00F94485" w:rsidRDefault="00AC4296" w:rsidP="00AC1ECA">
      <w:pPr>
        <w:pStyle w:val="StyleTimesNewRomanBoldCentered"/>
        <w:rPr>
          <w:rFonts w:ascii="Arial" w:hAnsi="Arial" w:cs="Arial"/>
        </w:rPr>
      </w:pPr>
      <w:r w:rsidRPr="00F94485">
        <w:rPr>
          <w:rFonts w:ascii="Arial" w:hAnsi="Arial" w:cs="Arial"/>
        </w:rPr>
        <w:t>August 31</w:t>
      </w:r>
      <w:r w:rsidR="00D16339" w:rsidRPr="00F94485">
        <w:rPr>
          <w:rFonts w:ascii="Arial" w:hAnsi="Arial" w:cs="Arial"/>
        </w:rPr>
        <w:t xml:space="preserve">, </w:t>
      </w:r>
      <w:r w:rsidR="00A757AA" w:rsidRPr="00F94485">
        <w:rPr>
          <w:rFonts w:ascii="Arial" w:hAnsi="Arial" w:cs="Arial"/>
        </w:rPr>
        <w:t>2014</w:t>
      </w:r>
    </w:p>
    <w:p w14:paraId="756C36D7" w14:textId="0BB06957" w:rsidR="004A3C99" w:rsidRPr="00F94485" w:rsidRDefault="00F94485" w:rsidP="00AC1ECA">
      <w:pPr>
        <w:pStyle w:val="StyleTimesNewRomanBoldCentered"/>
        <w:rPr>
          <w:rFonts w:ascii="Arial" w:hAnsi="Arial" w:cs="Arial"/>
        </w:rPr>
      </w:pPr>
      <w:r>
        <w:rPr>
          <w:rFonts w:ascii="Arial" w:hAnsi="Arial" w:cs="Arial"/>
        </w:rPr>
        <w:t xml:space="preserve">(Revised </w:t>
      </w:r>
      <w:r w:rsidR="00433031">
        <w:rPr>
          <w:rFonts w:ascii="Arial" w:hAnsi="Arial" w:cs="Arial"/>
        </w:rPr>
        <w:t>June 9</w:t>
      </w:r>
      <w:r>
        <w:rPr>
          <w:rFonts w:ascii="Arial" w:hAnsi="Arial" w:cs="Arial"/>
        </w:rPr>
        <w:t>, 2015)</w:t>
      </w:r>
    </w:p>
    <w:p w14:paraId="5380D34F" w14:textId="77777777" w:rsidR="00AC1ECA" w:rsidRPr="00F94485" w:rsidRDefault="00AC1ECA" w:rsidP="003352AF">
      <w:pPr>
        <w:pStyle w:val="StyleTimesNewRomanBoldCentered"/>
        <w:jc w:val="left"/>
      </w:pPr>
    </w:p>
    <w:p w14:paraId="10376B9F" w14:textId="77777777" w:rsidR="003352AF" w:rsidRPr="00F94485" w:rsidRDefault="003352AF" w:rsidP="003352AF">
      <w:pPr>
        <w:pStyle w:val="StyleTimesNewRomanBoldCentered"/>
        <w:rPr>
          <w:rFonts w:ascii="Arial" w:hAnsi="Arial" w:cs="Arial"/>
        </w:rPr>
      </w:pPr>
    </w:p>
    <w:p w14:paraId="39287825" w14:textId="77777777" w:rsidR="003352AF" w:rsidRPr="00F94485" w:rsidRDefault="003352AF" w:rsidP="003352AF">
      <w:pPr>
        <w:pStyle w:val="StyleTimesNewRomanBoldCentered"/>
        <w:rPr>
          <w:rFonts w:ascii="Arial" w:hAnsi="Arial" w:cs="Arial"/>
        </w:rPr>
      </w:pPr>
    </w:p>
    <w:p w14:paraId="609604EC" w14:textId="77777777" w:rsidR="003352AF" w:rsidRPr="00F94485" w:rsidRDefault="003352AF" w:rsidP="003352AF">
      <w:pPr>
        <w:pStyle w:val="StyleTimesNewRomanBoldCentered"/>
        <w:rPr>
          <w:rFonts w:ascii="Arial" w:hAnsi="Arial" w:cs="Arial"/>
        </w:rPr>
      </w:pPr>
      <w:r w:rsidRPr="00F94485">
        <w:rPr>
          <w:rFonts w:ascii="Arial" w:hAnsi="Arial" w:cs="Arial"/>
        </w:rPr>
        <w:t>EPA ICR Number 1959.</w:t>
      </w:r>
      <w:r w:rsidR="0002782C" w:rsidRPr="00F94485">
        <w:rPr>
          <w:rFonts w:ascii="Arial" w:hAnsi="Arial" w:cs="Arial"/>
        </w:rPr>
        <w:t>05</w:t>
      </w:r>
    </w:p>
    <w:p w14:paraId="7647B7A2" w14:textId="77777777" w:rsidR="003352AF" w:rsidRPr="00F94485" w:rsidRDefault="003352AF" w:rsidP="003352AF">
      <w:pPr>
        <w:pStyle w:val="StyleTimesNewRomanBoldCentered"/>
        <w:rPr>
          <w:rFonts w:ascii="Arial" w:hAnsi="Arial" w:cs="Arial"/>
        </w:rPr>
      </w:pPr>
      <w:r w:rsidRPr="00F94485">
        <w:rPr>
          <w:rFonts w:ascii="Arial" w:hAnsi="Arial" w:cs="Arial"/>
        </w:rPr>
        <w:t>OMB Control No. 2040-0226</w:t>
      </w:r>
    </w:p>
    <w:p w14:paraId="385CC341" w14:textId="77777777" w:rsidR="003352AF" w:rsidRPr="00F94485" w:rsidRDefault="003352AF" w:rsidP="003352AF">
      <w:pPr>
        <w:pStyle w:val="StyleTimesNewRomanBoldCentered"/>
      </w:pPr>
      <w:r w:rsidRPr="00F94485">
        <w:rPr>
          <w:rFonts w:ascii="Arial" w:hAnsi="Arial" w:cs="Arial"/>
        </w:rPr>
        <w:t>(Non-Regulatory)</w:t>
      </w:r>
    </w:p>
    <w:p w14:paraId="59BB62C3" w14:textId="77777777" w:rsidR="00AC1ECA" w:rsidRPr="00F94485" w:rsidRDefault="00AC1ECA" w:rsidP="00AC1ECA">
      <w:pPr>
        <w:pStyle w:val="StyleTimesNewRomanBoldCentered"/>
        <w:rPr>
          <w:rFonts w:ascii="Arial" w:hAnsi="Arial" w:cs="Arial"/>
        </w:rPr>
      </w:pPr>
    </w:p>
    <w:p w14:paraId="04C8BDFE" w14:textId="77777777" w:rsidR="00AC1ECA" w:rsidRPr="00F94485" w:rsidRDefault="00AC1ECA" w:rsidP="00AC1ECA">
      <w:pPr>
        <w:pStyle w:val="StyleTimesNewRomanBoldCentered"/>
        <w:rPr>
          <w:rFonts w:ascii="Arial" w:hAnsi="Arial" w:cs="Arial"/>
        </w:rPr>
      </w:pPr>
    </w:p>
    <w:p w14:paraId="242D6303" w14:textId="77777777" w:rsidR="00A12868" w:rsidRPr="00F94485" w:rsidRDefault="00A12868" w:rsidP="00AC1ECA">
      <w:pPr>
        <w:pStyle w:val="StyleTimesNewRomanBoldCentered"/>
        <w:rPr>
          <w:rFonts w:ascii="Arial" w:hAnsi="Arial" w:cs="Arial"/>
        </w:rPr>
      </w:pPr>
    </w:p>
    <w:p w14:paraId="7C3C243B" w14:textId="77777777" w:rsidR="00A12868" w:rsidRPr="00F94485" w:rsidRDefault="00A12868" w:rsidP="00AC1ECA">
      <w:pPr>
        <w:pStyle w:val="StyleTimesNewRomanBoldCentered"/>
        <w:rPr>
          <w:rFonts w:ascii="Arial" w:hAnsi="Arial" w:cs="Arial"/>
        </w:rPr>
      </w:pPr>
    </w:p>
    <w:p w14:paraId="2A46E9D7" w14:textId="77777777" w:rsidR="00AC1ECA" w:rsidRPr="00F94485" w:rsidRDefault="00AC1ECA" w:rsidP="00AC1ECA">
      <w:pPr>
        <w:pStyle w:val="StyleTimesNewRomanBoldCentered"/>
        <w:rPr>
          <w:rFonts w:ascii="Arial" w:hAnsi="Arial" w:cs="Arial"/>
        </w:rPr>
      </w:pPr>
    </w:p>
    <w:p w14:paraId="7D85A110" w14:textId="77777777" w:rsidR="00AC1ECA" w:rsidRPr="00F94485" w:rsidRDefault="00AC1ECA" w:rsidP="0055443C">
      <w:pPr>
        <w:pStyle w:val="StyleTimesNewRomanBoldCentered"/>
        <w:rPr>
          <w:rFonts w:ascii="Arial" w:hAnsi="Arial" w:cs="Arial"/>
        </w:rPr>
      </w:pPr>
    </w:p>
    <w:p w14:paraId="0A80D95A" w14:textId="77777777" w:rsidR="00AC1ECA" w:rsidRPr="00F94485" w:rsidRDefault="0055443C" w:rsidP="0055443C">
      <w:pPr>
        <w:pStyle w:val="StyleTimesNewRomanBoldCentered"/>
        <w:rPr>
          <w:rFonts w:ascii="Arial" w:hAnsi="Arial" w:cs="Arial"/>
          <w:b w:val="0"/>
          <w:bCs w:val="0"/>
        </w:rPr>
      </w:pPr>
      <w:smartTag w:uri="urn:schemas-microsoft-com:office:smarttags" w:element="place">
        <w:smartTag w:uri="urn:schemas-microsoft-com:office:smarttags" w:element="country-region">
          <w:r w:rsidRPr="00F94485">
            <w:rPr>
              <w:rFonts w:ascii="Arial" w:hAnsi="Arial" w:cs="Arial"/>
              <w:b w:val="0"/>
              <w:bCs w:val="0"/>
            </w:rPr>
            <w:t>U.S.</w:t>
          </w:r>
        </w:smartTag>
      </w:smartTag>
      <w:r w:rsidRPr="00F94485">
        <w:rPr>
          <w:rFonts w:ascii="Arial" w:hAnsi="Arial" w:cs="Arial"/>
          <w:b w:val="0"/>
          <w:bCs w:val="0"/>
        </w:rPr>
        <w:t xml:space="preserve"> Environmental Protection Agency</w:t>
      </w:r>
    </w:p>
    <w:p w14:paraId="0C1F12F6" w14:textId="77777777" w:rsidR="00AC1ECA" w:rsidRPr="00F94485" w:rsidRDefault="0055443C" w:rsidP="0055443C">
      <w:pPr>
        <w:pStyle w:val="StyleTimesNewRomanBoldCentered"/>
        <w:rPr>
          <w:rFonts w:ascii="Arial" w:hAnsi="Arial" w:cs="Arial"/>
          <w:b w:val="0"/>
          <w:bCs w:val="0"/>
        </w:rPr>
      </w:pPr>
      <w:r w:rsidRPr="00F94485">
        <w:rPr>
          <w:rFonts w:ascii="Arial" w:hAnsi="Arial" w:cs="Arial"/>
          <w:b w:val="0"/>
          <w:bCs w:val="0"/>
        </w:rPr>
        <w:t>Office of Water</w:t>
      </w:r>
    </w:p>
    <w:p w14:paraId="1F2722DD" w14:textId="77777777" w:rsidR="00AC1ECA" w:rsidRPr="00F94485" w:rsidRDefault="0055443C" w:rsidP="0055443C">
      <w:pPr>
        <w:pStyle w:val="StyleTimesNewRomanBoldCentered"/>
        <w:rPr>
          <w:rFonts w:ascii="Arial" w:hAnsi="Arial" w:cs="Arial"/>
          <w:b w:val="0"/>
          <w:bCs w:val="0"/>
        </w:rPr>
      </w:pPr>
      <w:r w:rsidRPr="00F94485">
        <w:rPr>
          <w:rFonts w:ascii="Arial" w:hAnsi="Arial" w:cs="Arial"/>
          <w:b w:val="0"/>
          <w:bCs w:val="0"/>
        </w:rPr>
        <w:t>Office of Science and Technology</w:t>
      </w:r>
    </w:p>
    <w:p w14:paraId="3B71344E" w14:textId="77777777" w:rsidR="00AC1ECA" w:rsidRPr="00F94485" w:rsidRDefault="0055443C" w:rsidP="00473F4A">
      <w:pPr>
        <w:pStyle w:val="StyleTimesNewRomanBoldCentered"/>
        <w:rPr>
          <w:rFonts w:ascii="Arial" w:hAnsi="Arial" w:cs="Arial"/>
          <w:b w:val="0"/>
          <w:bCs w:val="0"/>
        </w:rPr>
      </w:pPr>
      <w:smartTag w:uri="urn:schemas-microsoft-com:office:smarttags" w:element="Street">
        <w:smartTag w:uri="urn:schemas-microsoft-com:office:smarttags" w:element="address">
          <w:r w:rsidRPr="00F94485">
            <w:rPr>
              <w:rFonts w:ascii="Arial" w:hAnsi="Arial" w:cs="Arial"/>
              <w:b w:val="0"/>
              <w:bCs w:val="0"/>
            </w:rPr>
            <w:t>1200 Pennsylvania Ave</w:t>
          </w:r>
          <w:r w:rsidR="00473F4A" w:rsidRPr="00F94485">
            <w:rPr>
              <w:rFonts w:ascii="Arial" w:hAnsi="Arial" w:cs="Arial"/>
              <w:b w:val="0"/>
              <w:bCs w:val="0"/>
            </w:rPr>
            <w:t>nue</w:t>
          </w:r>
          <w:r w:rsidRPr="00F94485">
            <w:rPr>
              <w:rFonts w:ascii="Arial" w:hAnsi="Arial" w:cs="Arial"/>
              <w:b w:val="0"/>
              <w:bCs w:val="0"/>
            </w:rPr>
            <w:t>, NW</w:t>
          </w:r>
        </w:smartTag>
      </w:smartTag>
    </w:p>
    <w:p w14:paraId="00F05AC6" w14:textId="77777777" w:rsidR="00AC1ECA" w:rsidRPr="00F94485" w:rsidRDefault="0055443C" w:rsidP="0055443C">
      <w:pPr>
        <w:pStyle w:val="StyleTimesNewRomanBoldCentered"/>
        <w:rPr>
          <w:rFonts w:ascii="Arial" w:hAnsi="Arial" w:cs="Arial"/>
        </w:rPr>
      </w:pPr>
      <w:smartTag w:uri="urn:schemas-microsoft-com:office:smarttags" w:element="place">
        <w:smartTag w:uri="urn:schemas-microsoft-com:office:smarttags" w:element="City">
          <w:r w:rsidRPr="00F94485">
            <w:rPr>
              <w:rFonts w:ascii="Arial" w:hAnsi="Arial" w:cs="Arial"/>
              <w:b w:val="0"/>
              <w:bCs w:val="0"/>
            </w:rPr>
            <w:t>Washington</w:t>
          </w:r>
        </w:smartTag>
        <w:r w:rsidRPr="00F94485">
          <w:rPr>
            <w:rFonts w:ascii="Arial" w:hAnsi="Arial" w:cs="Arial"/>
            <w:b w:val="0"/>
            <w:bCs w:val="0"/>
          </w:rPr>
          <w:t xml:space="preserve">, </w:t>
        </w:r>
        <w:smartTag w:uri="urn:schemas-microsoft-com:office:smarttags" w:element="State">
          <w:r w:rsidRPr="00F94485">
            <w:rPr>
              <w:rFonts w:ascii="Arial" w:hAnsi="Arial" w:cs="Arial"/>
              <w:b w:val="0"/>
              <w:bCs w:val="0"/>
            </w:rPr>
            <w:t>DC</w:t>
          </w:r>
        </w:smartTag>
        <w:r w:rsidR="00D939CD" w:rsidRPr="00F94485">
          <w:rPr>
            <w:rFonts w:ascii="Arial" w:hAnsi="Arial" w:cs="Arial"/>
            <w:b w:val="0"/>
            <w:bCs w:val="0"/>
          </w:rPr>
          <w:t xml:space="preserve"> </w:t>
        </w:r>
        <w:smartTag w:uri="urn:schemas-microsoft-com:office:smarttags" w:element="PostalCode">
          <w:r w:rsidRPr="00F94485">
            <w:rPr>
              <w:rFonts w:ascii="Arial" w:hAnsi="Arial" w:cs="Arial"/>
              <w:b w:val="0"/>
              <w:bCs w:val="0"/>
            </w:rPr>
            <w:t>20460</w:t>
          </w:r>
        </w:smartTag>
      </w:smartTag>
    </w:p>
    <w:p w14:paraId="1FD70784" w14:textId="77777777" w:rsidR="00AC1ECA" w:rsidRPr="00F94485" w:rsidRDefault="00AC1ECA" w:rsidP="00AC1ECA">
      <w:pPr>
        <w:pStyle w:val="BodyText"/>
      </w:pPr>
    </w:p>
    <w:p w14:paraId="17482587" w14:textId="77777777" w:rsidR="00A12868" w:rsidRPr="00F94485" w:rsidRDefault="00A12868" w:rsidP="00AC1ECA">
      <w:pPr>
        <w:pStyle w:val="StyleTimesNewRomanBoldCentered"/>
        <w:rPr>
          <w:rFonts w:ascii="Arial" w:hAnsi="Arial" w:cs="Arial"/>
          <w:szCs w:val="24"/>
        </w:rPr>
        <w:sectPr w:rsidR="00A12868" w:rsidRPr="00F94485" w:rsidSect="009100E1">
          <w:pgSz w:w="12240" w:h="15840" w:code="1"/>
          <w:pgMar w:top="1440" w:right="1440" w:bottom="1440" w:left="1440" w:header="720" w:footer="720" w:gutter="0"/>
          <w:cols w:space="720"/>
          <w:docGrid w:linePitch="360"/>
        </w:sectPr>
      </w:pPr>
    </w:p>
    <w:p w14:paraId="45D47177" w14:textId="77777777" w:rsidR="00AC1ECA" w:rsidRPr="00F94485" w:rsidRDefault="00AC1ECA" w:rsidP="00AC1ECA">
      <w:pPr>
        <w:pStyle w:val="StyleTimesNewRomanBoldCentered"/>
        <w:rPr>
          <w:rFonts w:ascii="Arial" w:hAnsi="Arial" w:cs="Arial"/>
          <w:szCs w:val="24"/>
        </w:rPr>
      </w:pPr>
      <w:r w:rsidRPr="00F94485">
        <w:rPr>
          <w:rFonts w:ascii="Arial" w:hAnsi="Arial" w:cs="Arial"/>
          <w:szCs w:val="24"/>
        </w:rPr>
        <w:lastRenderedPageBreak/>
        <w:t>TABLE OF CONTENTS</w:t>
      </w:r>
    </w:p>
    <w:p w14:paraId="0211B405" w14:textId="77777777" w:rsidR="00AC1ECA" w:rsidRPr="00F94485" w:rsidRDefault="00AC1ECA" w:rsidP="00AC1ECA">
      <w:pPr>
        <w:pStyle w:val="BodyText"/>
      </w:pPr>
    </w:p>
    <w:p w14:paraId="7C33CE13" w14:textId="77777777" w:rsidR="00AC1ECA" w:rsidRPr="00F94485" w:rsidRDefault="00AC1ECA" w:rsidP="00AC1ECA">
      <w:pPr>
        <w:pStyle w:val="BodyText"/>
        <w:tabs>
          <w:tab w:val="right" w:pos="9360"/>
        </w:tabs>
        <w:rPr>
          <w:b/>
          <w:bCs w:val="0"/>
        </w:rPr>
      </w:pPr>
      <w:r w:rsidRPr="00F94485">
        <w:rPr>
          <w:b/>
          <w:bCs w:val="0"/>
        </w:rPr>
        <w:t>Section</w:t>
      </w:r>
      <w:r w:rsidRPr="00F94485">
        <w:rPr>
          <w:b/>
          <w:bCs w:val="0"/>
        </w:rPr>
        <w:tab/>
        <w:t>Page</w:t>
      </w:r>
    </w:p>
    <w:p w14:paraId="6A7599D3" w14:textId="77777777" w:rsidR="003A3303" w:rsidRPr="00F94485" w:rsidRDefault="004865DA">
      <w:pPr>
        <w:pStyle w:val="TOC1"/>
        <w:rPr>
          <w:bCs w:val="0"/>
          <w:noProof/>
          <w:szCs w:val="24"/>
        </w:rPr>
      </w:pPr>
      <w:r w:rsidRPr="00F94485">
        <w:fldChar w:fldCharType="begin"/>
      </w:r>
      <w:r w:rsidR="005318F8" w:rsidRPr="00F94485">
        <w:instrText xml:space="preserve"> TOC \o "1-3" \h \z \u </w:instrText>
      </w:r>
      <w:r w:rsidRPr="00F94485">
        <w:fldChar w:fldCharType="separate"/>
      </w:r>
      <w:hyperlink w:anchor="_Toc155688967" w:history="1">
        <w:r w:rsidR="003A3303" w:rsidRPr="00F94485">
          <w:rPr>
            <w:rStyle w:val="Hyperlink"/>
            <w:noProof/>
          </w:rPr>
          <w:t>1.</w:t>
        </w:r>
        <w:r w:rsidR="003A3303" w:rsidRPr="00F94485">
          <w:rPr>
            <w:bCs w:val="0"/>
            <w:noProof/>
            <w:szCs w:val="24"/>
          </w:rPr>
          <w:tab/>
        </w:r>
        <w:r w:rsidR="003A3303" w:rsidRPr="00F94485">
          <w:rPr>
            <w:rStyle w:val="Hyperlink"/>
            <w:noProof/>
          </w:rPr>
          <w:t>Identification of the Information Collection</w:t>
        </w:r>
        <w:r w:rsidR="003A3303" w:rsidRPr="00F94485">
          <w:rPr>
            <w:noProof/>
            <w:webHidden/>
          </w:rPr>
          <w:tab/>
        </w:r>
        <w:r w:rsidRPr="00F94485">
          <w:rPr>
            <w:noProof/>
            <w:webHidden/>
          </w:rPr>
          <w:fldChar w:fldCharType="begin"/>
        </w:r>
        <w:r w:rsidR="003A3303" w:rsidRPr="00F94485">
          <w:rPr>
            <w:noProof/>
            <w:webHidden/>
          </w:rPr>
          <w:instrText xml:space="preserve"> PAGEREF _Toc155688967 \h </w:instrText>
        </w:r>
        <w:r w:rsidRPr="00F94485">
          <w:rPr>
            <w:noProof/>
            <w:webHidden/>
          </w:rPr>
        </w:r>
        <w:r w:rsidRPr="00F94485">
          <w:rPr>
            <w:noProof/>
            <w:webHidden/>
          </w:rPr>
          <w:fldChar w:fldCharType="separate"/>
        </w:r>
        <w:r w:rsidR="008507DF" w:rsidRPr="00F94485">
          <w:rPr>
            <w:noProof/>
            <w:webHidden/>
          </w:rPr>
          <w:t>1</w:t>
        </w:r>
        <w:r w:rsidRPr="00F94485">
          <w:rPr>
            <w:noProof/>
            <w:webHidden/>
          </w:rPr>
          <w:fldChar w:fldCharType="end"/>
        </w:r>
      </w:hyperlink>
    </w:p>
    <w:p w14:paraId="3C9B2C36" w14:textId="77777777" w:rsidR="003A3303" w:rsidRPr="00F94485" w:rsidRDefault="0051338E">
      <w:pPr>
        <w:pStyle w:val="TOC2"/>
        <w:rPr>
          <w:bCs w:val="0"/>
          <w:noProof/>
          <w:szCs w:val="24"/>
        </w:rPr>
      </w:pPr>
      <w:hyperlink w:anchor="_Toc155688968" w:history="1">
        <w:r w:rsidR="003A3303" w:rsidRPr="00F94485">
          <w:rPr>
            <w:rStyle w:val="Hyperlink"/>
            <w:noProof/>
          </w:rPr>
          <w:t>1(a)</w:t>
        </w:r>
        <w:r w:rsidR="003A3303" w:rsidRPr="00F94485">
          <w:rPr>
            <w:bCs w:val="0"/>
            <w:noProof/>
            <w:szCs w:val="24"/>
          </w:rPr>
          <w:tab/>
        </w:r>
        <w:r w:rsidR="003A3303" w:rsidRPr="00F94485">
          <w:rPr>
            <w:rStyle w:val="Hyperlink"/>
            <w:noProof/>
          </w:rPr>
          <w:t>Title of the Information Collection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_Toc155688968 \h </w:instrText>
        </w:r>
        <w:r w:rsidR="004865DA" w:rsidRPr="00F94485">
          <w:rPr>
            <w:noProof/>
            <w:webHidden/>
          </w:rPr>
        </w:r>
        <w:r w:rsidR="004865DA" w:rsidRPr="00F94485">
          <w:rPr>
            <w:noProof/>
            <w:webHidden/>
          </w:rPr>
          <w:fldChar w:fldCharType="separate"/>
        </w:r>
        <w:r w:rsidR="008507DF" w:rsidRPr="00F94485">
          <w:rPr>
            <w:noProof/>
            <w:webHidden/>
          </w:rPr>
          <w:t>1</w:t>
        </w:r>
        <w:r w:rsidR="004865DA" w:rsidRPr="00F94485">
          <w:rPr>
            <w:noProof/>
            <w:webHidden/>
          </w:rPr>
          <w:fldChar w:fldCharType="end"/>
        </w:r>
      </w:hyperlink>
    </w:p>
    <w:p w14:paraId="27FBF76C" w14:textId="77777777" w:rsidR="003A3303" w:rsidRPr="00F94485" w:rsidRDefault="0051338E">
      <w:pPr>
        <w:pStyle w:val="TOC2"/>
        <w:rPr>
          <w:bCs w:val="0"/>
          <w:noProof/>
          <w:szCs w:val="24"/>
        </w:rPr>
      </w:pPr>
      <w:hyperlink w:anchor="_Toc155688969" w:history="1">
        <w:r w:rsidR="003A3303" w:rsidRPr="00F94485">
          <w:rPr>
            <w:rStyle w:val="Hyperlink"/>
            <w:noProof/>
          </w:rPr>
          <w:t>1(b)</w:t>
        </w:r>
        <w:r w:rsidR="003A3303" w:rsidRPr="00F94485">
          <w:rPr>
            <w:bCs w:val="0"/>
            <w:noProof/>
            <w:szCs w:val="24"/>
          </w:rPr>
          <w:tab/>
        </w:r>
        <w:r w:rsidR="003A3303" w:rsidRPr="00F94485">
          <w:rPr>
            <w:rStyle w:val="Hyperlink"/>
            <w:noProof/>
          </w:rPr>
          <w:t>Short Characterization/Abstract</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_Toc155688969 \h </w:instrText>
        </w:r>
        <w:r w:rsidR="004865DA" w:rsidRPr="00F94485">
          <w:rPr>
            <w:noProof/>
            <w:webHidden/>
          </w:rPr>
        </w:r>
        <w:r w:rsidR="004865DA" w:rsidRPr="00F94485">
          <w:rPr>
            <w:noProof/>
            <w:webHidden/>
          </w:rPr>
          <w:fldChar w:fldCharType="separate"/>
        </w:r>
        <w:r w:rsidR="008507DF" w:rsidRPr="00F94485">
          <w:rPr>
            <w:noProof/>
            <w:webHidden/>
          </w:rPr>
          <w:t>1</w:t>
        </w:r>
        <w:r w:rsidR="004865DA" w:rsidRPr="00F94485">
          <w:rPr>
            <w:noProof/>
            <w:webHidden/>
          </w:rPr>
          <w:fldChar w:fldCharType="end"/>
        </w:r>
      </w:hyperlink>
    </w:p>
    <w:p w14:paraId="084FC1FB" w14:textId="2BB6A1FC" w:rsidR="003A3303" w:rsidRPr="00F94485" w:rsidRDefault="0051338E">
      <w:pPr>
        <w:pStyle w:val="TOC1"/>
        <w:rPr>
          <w:bCs w:val="0"/>
          <w:noProof/>
          <w:szCs w:val="24"/>
        </w:rPr>
      </w:pPr>
      <w:hyperlink w:anchor="_Toc155688970" w:history="1">
        <w:r w:rsidR="003A3303" w:rsidRPr="00F94485">
          <w:rPr>
            <w:rStyle w:val="Hyperlink"/>
            <w:noProof/>
          </w:rPr>
          <w:t>2.</w:t>
        </w:r>
        <w:r w:rsidR="003A3303" w:rsidRPr="00F94485">
          <w:rPr>
            <w:bCs w:val="0"/>
            <w:noProof/>
            <w:szCs w:val="24"/>
          </w:rPr>
          <w:tab/>
        </w:r>
        <w:r w:rsidR="003A3303" w:rsidRPr="00F94485">
          <w:rPr>
            <w:rStyle w:val="Hyperlink"/>
            <w:noProof/>
          </w:rPr>
          <w:t>Need for and Use of the Collection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_Toc155688970 \h </w:instrText>
        </w:r>
        <w:r w:rsidR="004865DA" w:rsidRPr="00F94485">
          <w:rPr>
            <w:noProof/>
            <w:webHidden/>
          </w:rPr>
        </w:r>
        <w:r w:rsidR="004865DA" w:rsidRPr="00F94485">
          <w:rPr>
            <w:noProof/>
            <w:webHidden/>
          </w:rPr>
          <w:fldChar w:fldCharType="separate"/>
        </w:r>
        <w:r w:rsidR="008507DF" w:rsidRPr="00F94485">
          <w:rPr>
            <w:noProof/>
            <w:webHidden/>
          </w:rPr>
          <w:t>3</w:t>
        </w:r>
        <w:r w:rsidR="004865DA" w:rsidRPr="00F94485">
          <w:rPr>
            <w:noProof/>
            <w:webHidden/>
          </w:rPr>
          <w:fldChar w:fldCharType="end"/>
        </w:r>
      </w:hyperlink>
    </w:p>
    <w:p w14:paraId="76D16231" w14:textId="1870FC6B" w:rsidR="003A3303" w:rsidRPr="00F94485" w:rsidRDefault="0051338E">
      <w:pPr>
        <w:pStyle w:val="TOC2"/>
        <w:rPr>
          <w:bCs w:val="0"/>
          <w:noProof/>
          <w:szCs w:val="24"/>
        </w:rPr>
      </w:pPr>
      <w:hyperlink w:anchor="_Toc155688971" w:history="1">
        <w:r w:rsidR="003A3303" w:rsidRPr="00F94485">
          <w:rPr>
            <w:rStyle w:val="Hyperlink"/>
            <w:noProof/>
          </w:rPr>
          <w:t>2(a)</w:t>
        </w:r>
        <w:r w:rsidR="003A3303" w:rsidRPr="00F94485">
          <w:rPr>
            <w:bCs w:val="0"/>
            <w:noProof/>
            <w:szCs w:val="24"/>
          </w:rPr>
          <w:tab/>
        </w:r>
        <w:r w:rsidR="003A3303" w:rsidRPr="00F94485">
          <w:rPr>
            <w:rStyle w:val="Hyperlink"/>
            <w:noProof/>
          </w:rPr>
          <w:t>Need/Authority for the Collection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_Toc155688971 \h </w:instrText>
        </w:r>
        <w:r w:rsidR="004865DA" w:rsidRPr="00F94485">
          <w:rPr>
            <w:noProof/>
            <w:webHidden/>
          </w:rPr>
        </w:r>
        <w:r w:rsidR="004865DA" w:rsidRPr="00F94485">
          <w:rPr>
            <w:noProof/>
            <w:webHidden/>
          </w:rPr>
          <w:fldChar w:fldCharType="separate"/>
        </w:r>
        <w:r w:rsidR="008507DF" w:rsidRPr="00F94485">
          <w:rPr>
            <w:noProof/>
            <w:webHidden/>
          </w:rPr>
          <w:t>3</w:t>
        </w:r>
        <w:r w:rsidR="004865DA" w:rsidRPr="00F94485">
          <w:rPr>
            <w:noProof/>
            <w:webHidden/>
          </w:rPr>
          <w:fldChar w:fldCharType="end"/>
        </w:r>
      </w:hyperlink>
    </w:p>
    <w:p w14:paraId="59B0F1DA" w14:textId="41904D5E" w:rsidR="003A3303" w:rsidRPr="00F94485" w:rsidRDefault="0051338E">
      <w:pPr>
        <w:pStyle w:val="TOC2"/>
        <w:rPr>
          <w:bCs w:val="0"/>
          <w:noProof/>
          <w:szCs w:val="24"/>
        </w:rPr>
      </w:pPr>
      <w:hyperlink w:anchor="_Toc155688972" w:history="1">
        <w:r w:rsidR="003A3303" w:rsidRPr="00F94485">
          <w:rPr>
            <w:rStyle w:val="Hyperlink"/>
            <w:noProof/>
          </w:rPr>
          <w:t>2(b)</w:t>
        </w:r>
        <w:r w:rsidR="003A3303" w:rsidRPr="00F94485">
          <w:rPr>
            <w:bCs w:val="0"/>
            <w:noProof/>
            <w:szCs w:val="24"/>
          </w:rPr>
          <w:tab/>
        </w:r>
        <w:r w:rsidR="003A3303" w:rsidRPr="00F94485">
          <w:rPr>
            <w:rStyle w:val="Hyperlink"/>
            <w:noProof/>
          </w:rPr>
          <w:t>Practical Utility/Users of the Data</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_Toc155688972 \h </w:instrText>
        </w:r>
        <w:r w:rsidR="004865DA" w:rsidRPr="00F94485">
          <w:rPr>
            <w:noProof/>
            <w:webHidden/>
          </w:rPr>
        </w:r>
        <w:r w:rsidR="004865DA" w:rsidRPr="00F94485">
          <w:rPr>
            <w:noProof/>
            <w:webHidden/>
          </w:rPr>
          <w:fldChar w:fldCharType="separate"/>
        </w:r>
        <w:r w:rsidR="008507DF" w:rsidRPr="00F94485">
          <w:rPr>
            <w:noProof/>
            <w:webHidden/>
          </w:rPr>
          <w:t>3</w:t>
        </w:r>
        <w:r w:rsidR="004865DA" w:rsidRPr="00F94485">
          <w:rPr>
            <w:noProof/>
            <w:webHidden/>
          </w:rPr>
          <w:fldChar w:fldCharType="end"/>
        </w:r>
      </w:hyperlink>
    </w:p>
    <w:p w14:paraId="743B225E" w14:textId="57F4E757" w:rsidR="003A3303" w:rsidRPr="00F94485" w:rsidRDefault="0051338E">
      <w:pPr>
        <w:pStyle w:val="TOC1"/>
        <w:rPr>
          <w:bCs w:val="0"/>
          <w:noProof/>
          <w:szCs w:val="24"/>
        </w:rPr>
      </w:pPr>
      <w:hyperlink w:anchor="_Toc155688973" w:history="1">
        <w:r w:rsidR="003A3303" w:rsidRPr="00F94485">
          <w:rPr>
            <w:rStyle w:val="Hyperlink"/>
            <w:noProof/>
          </w:rPr>
          <w:t>3.</w:t>
        </w:r>
        <w:r w:rsidR="003A3303" w:rsidRPr="00F94485">
          <w:rPr>
            <w:bCs w:val="0"/>
            <w:noProof/>
            <w:szCs w:val="24"/>
          </w:rPr>
          <w:tab/>
        </w:r>
        <w:r w:rsidR="003A3303" w:rsidRPr="00F94485">
          <w:rPr>
            <w:rStyle w:val="Hyperlink"/>
            <w:noProof/>
          </w:rPr>
          <w:t>Non-duplication, Consultations, and Other Collection Criteria</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_Toc155688973 \h </w:instrText>
        </w:r>
        <w:r w:rsidR="004865DA" w:rsidRPr="00F94485">
          <w:rPr>
            <w:noProof/>
            <w:webHidden/>
          </w:rPr>
        </w:r>
        <w:r w:rsidR="004865DA" w:rsidRPr="00F94485">
          <w:rPr>
            <w:noProof/>
            <w:webHidden/>
          </w:rPr>
          <w:fldChar w:fldCharType="separate"/>
        </w:r>
        <w:r w:rsidR="008507DF" w:rsidRPr="00F94485">
          <w:rPr>
            <w:noProof/>
            <w:webHidden/>
          </w:rPr>
          <w:t>4</w:t>
        </w:r>
        <w:r w:rsidR="004865DA" w:rsidRPr="00F94485">
          <w:rPr>
            <w:noProof/>
            <w:webHidden/>
          </w:rPr>
          <w:fldChar w:fldCharType="end"/>
        </w:r>
      </w:hyperlink>
    </w:p>
    <w:p w14:paraId="1BA258C0" w14:textId="695BC66D" w:rsidR="003A3303" w:rsidRPr="00F94485" w:rsidRDefault="0051338E">
      <w:pPr>
        <w:pStyle w:val="TOC2"/>
        <w:rPr>
          <w:bCs w:val="0"/>
          <w:noProof/>
          <w:szCs w:val="24"/>
        </w:rPr>
      </w:pPr>
      <w:hyperlink w:anchor="_Toc155688974" w:history="1">
        <w:r w:rsidR="003A3303" w:rsidRPr="00F94485">
          <w:rPr>
            <w:rStyle w:val="Hyperlink"/>
            <w:noProof/>
          </w:rPr>
          <w:t>3(a)</w:t>
        </w:r>
        <w:r w:rsidR="003A3303" w:rsidRPr="00F94485">
          <w:rPr>
            <w:bCs w:val="0"/>
            <w:noProof/>
            <w:szCs w:val="24"/>
          </w:rPr>
          <w:tab/>
        </w:r>
        <w:r w:rsidR="003A3303" w:rsidRPr="00F94485">
          <w:rPr>
            <w:rStyle w:val="Hyperlink"/>
            <w:noProof/>
          </w:rPr>
          <w:t>Non-duplication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_Toc155688974 \h </w:instrText>
        </w:r>
        <w:r w:rsidR="004865DA" w:rsidRPr="00F94485">
          <w:rPr>
            <w:noProof/>
            <w:webHidden/>
          </w:rPr>
        </w:r>
        <w:r w:rsidR="004865DA" w:rsidRPr="00F94485">
          <w:rPr>
            <w:noProof/>
            <w:webHidden/>
          </w:rPr>
          <w:fldChar w:fldCharType="separate"/>
        </w:r>
        <w:r w:rsidR="008507DF" w:rsidRPr="00F94485">
          <w:rPr>
            <w:noProof/>
            <w:webHidden/>
          </w:rPr>
          <w:t>4</w:t>
        </w:r>
        <w:r w:rsidR="004865DA" w:rsidRPr="00F94485">
          <w:rPr>
            <w:noProof/>
            <w:webHidden/>
          </w:rPr>
          <w:fldChar w:fldCharType="end"/>
        </w:r>
      </w:hyperlink>
    </w:p>
    <w:p w14:paraId="3E33871B" w14:textId="00D82AEE" w:rsidR="003A3303" w:rsidRPr="00F94485" w:rsidRDefault="0051338E">
      <w:pPr>
        <w:pStyle w:val="TOC2"/>
        <w:rPr>
          <w:bCs w:val="0"/>
          <w:noProof/>
          <w:szCs w:val="24"/>
        </w:rPr>
      </w:pPr>
      <w:hyperlink w:anchor="_Toc155688975" w:history="1">
        <w:r w:rsidR="003A3303" w:rsidRPr="00F94485">
          <w:rPr>
            <w:rStyle w:val="Hyperlink"/>
            <w:noProof/>
          </w:rPr>
          <w:t>3(b)</w:t>
        </w:r>
        <w:r w:rsidR="003A3303" w:rsidRPr="00F94485">
          <w:rPr>
            <w:bCs w:val="0"/>
            <w:noProof/>
            <w:szCs w:val="24"/>
          </w:rPr>
          <w:tab/>
        </w:r>
        <w:r w:rsidR="003A3303" w:rsidRPr="00F94485">
          <w:rPr>
            <w:rStyle w:val="Hyperlink"/>
            <w:noProof/>
          </w:rPr>
          <w:t>Public Notice Required Prior to ICR Submission to OMB</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_Toc155688975 \h </w:instrText>
        </w:r>
        <w:r w:rsidR="004865DA" w:rsidRPr="00F94485">
          <w:rPr>
            <w:noProof/>
            <w:webHidden/>
          </w:rPr>
        </w:r>
        <w:r w:rsidR="004865DA" w:rsidRPr="00F94485">
          <w:rPr>
            <w:noProof/>
            <w:webHidden/>
          </w:rPr>
          <w:fldChar w:fldCharType="separate"/>
        </w:r>
        <w:r w:rsidR="008507DF" w:rsidRPr="00F94485">
          <w:rPr>
            <w:noProof/>
            <w:webHidden/>
          </w:rPr>
          <w:t>5</w:t>
        </w:r>
        <w:r w:rsidR="004865DA" w:rsidRPr="00F94485">
          <w:rPr>
            <w:noProof/>
            <w:webHidden/>
          </w:rPr>
          <w:fldChar w:fldCharType="end"/>
        </w:r>
      </w:hyperlink>
    </w:p>
    <w:p w14:paraId="59D2E9FA" w14:textId="7FF38C14" w:rsidR="003A3303" w:rsidRPr="00F94485" w:rsidRDefault="0051338E">
      <w:pPr>
        <w:pStyle w:val="TOC2"/>
        <w:rPr>
          <w:bCs w:val="0"/>
          <w:noProof/>
          <w:szCs w:val="24"/>
        </w:rPr>
      </w:pPr>
      <w:hyperlink w:anchor="_Toc155688976" w:history="1">
        <w:r w:rsidR="003A3303" w:rsidRPr="00F94485">
          <w:rPr>
            <w:rStyle w:val="Hyperlink"/>
            <w:noProof/>
          </w:rPr>
          <w:t>3(c)</w:t>
        </w:r>
        <w:r w:rsidR="003A3303" w:rsidRPr="00F94485">
          <w:rPr>
            <w:bCs w:val="0"/>
            <w:noProof/>
            <w:szCs w:val="24"/>
          </w:rPr>
          <w:tab/>
        </w:r>
        <w:r w:rsidR="003A3303" w:rsidRPr="00F94485">
          <w:rPr>
            <w:rStyle w:val="Hyperlink"/>
            <w:noProof/>
          </w:rPr>
          <w:t>Consultations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_Toc155688976 \h </w:instrText>
        </w:r>
        <w:r w:rsidR="004865DA" w:rsidRPr="00F94485">
          <w:rPr>
            <w:noProof/>
            <w:webHidden/>
          </w:rPr>
        </w:r>
        <w:r w:rsidR="004865DA" w:rsidRPr="00F94485">
          <w:rPr>
            <w:noProof/>
            <w:webHidden/>
          </w:rPr>
          <w:fldChar w:fldCharType="separate"/>
        </w:r>
        <w:r w:rsidR="008507DF" w:rsidRPr="00F94485">
          <w:rPr>
            <w:noProof/>
            <w:webHidden/>
          </w:rPr>
          <w:t>5</w:t>
        </w:r>
        <w:r w:rsidR="004865DA" w:rsidRPr="00F94485">
          <w:rPr>
            <w:noProof/>
            <w:webHidden/>
          </w:rPr>
          <w:fldChar w:fldCharType="end"/>
        </w:r>
      </w:hyperlink>
    </w:p>
    <w:p w14:paraId="5E97BCCB" w14:textId="55716182" w:rsidR="003A3303" w:rsidRPr="00F94485" w:rsidRDefault="0051338E">
      <w:pPr>
        <w:pStyle w:val="TOC2"/>
        <w:rPr>
          <w:bCs w:val="0"/>
          <w:noProof/>
          <w:szCs w:val="24"/>
        </w:rPr>
      </w:pPr>
      <w:hyperlink w:anchor="_Toc155688980" w:history="1">
        <w:r w:rsidR="003A3303" w:rsidRPr="00F94485">
          <w:rPr>
            <w:rStyle w:val="Hyperlink"/>
            <w:noProof/>
          </w:rPr>
          <w:t xml:space="preserve">3(d) </w:t>
        </w:r>
        <w:r w:rsidR="003A3303" w:rsidRPr="00F94485">
          <w:rPr>
            <w:bCs w:val="0"/>
            <w:noProof/>
            <w:szCs w:val="24"/>
          </w:rPr>
          <w:tab/>
        </w:r>
        <w:r w:rsidR="003A3303" w:rsidRPr="00F94485">
          <w:rPr>
            <w:rStyle w:val="Hyperlink"/>
            <w:noProof/>
          </w:rPr>
          <w:t>Effects of Less Frequent Collection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_Toc155688980 \h </w:instrText>
        </w:r>
        <w:r w:rsidR="004865DA" w:rsidRPr="00F94485">
          <w:rPr>
            <w:noProof/>
            <w:webHidden/>
          </w:rPr>
        </w:r>
        <w:r w:rsidR="004865DA" w:rsidRPr="00F94485">
          <w:rPr>
            <w:noProof/>
            <w:webHidden/>
          </w:rPr>
          <w:fldChar w:fldCharType="separate"/>
        </w:r>
        <w:r w:rsidR="008507DF" w:rsidRPr="00F94485">
          <w:rPr>
            <w:noProof/>
            <w:webHidden/>
          </w:rPr>
          <w:t>5</w:t>
        </w:r>
        <w:r w:rsidR="004865DA" w:rsidRPr="00F94485">
          <w:rPr>
            <w:noProof/>
            <w:webHidden/>
          </w:rPr>
          <w:fldChar w:fldCharType="end"/>
        </w:r>
      </w:hyperlink>
    </w:p>
    <w:p w14:paraId="7E32B061" w14:textId="79B69DE7" w:rsidR="003A3303" w:rsidRPr="00F94485" w:rsidRDefault="0051338E">
      <w:pPr>
        <w:pStyle w:val="TOC2"/>
        <w:rPr>
          <w:bCs w:val="0"/>
          <w:noProof/>
          <w:szCs w:val="24"/>
        </w:rPr>
      </w:pPr>
      <w:hyperlink w:anchor="_Toc155688981" w:history="1">
        <w:r w:rsidR="003A3303" w:rsidRPr="00F94485">
          <w:rPr>
            <w:rStyle w:val="Hyperlink"/>
            <w:noProof/>
          </w:rPr>
          <w:t>3(e)</w:t>
        </w:r>
        <w:r w:rsidR="003A3303" w:rsidRPr="00F94485">
          <w:rPr>
            <w:bCs w:val="0"/>
            <w:noProof/>
            <w:szCs w:val="24"/>
          </w:rPr>
          <w:tab/>
        </w:r>
        <w:r w:rsidR="003A3303" w:rsidRPr="00F94485">
          <w:rPr>
            <w:rStyle w:val="Hyperlink"/>
            <w:noProof/>
          </w:rPr>
          <w:t>General Guidelines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_Toc155688981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79A56402" w14:textId="6DD49369" w:rsidR="003A3303" w:rsidRPr="00F94485" w:rsidRDefault="0051338E">
      <w:pPr>
        <w:pStyle w:val="TOC2"/>
        <w:rPr>
          <w:bCs w:val="0"/>
          <w:noProof/>
          <w:szCs w:val="24"/>
        </w:rPr>
      </w:pPr>
      <w:hyperlink w:anchor="_Toc155688982" w:history="1">
        <w:r w:rsidR="003A3303" w:rsidRPr="00F94485">
          <w:rPr>
            <w:rStyle w:val="Hyperlink"/>
            <w:noProof/>
          </w:rPr>
          <w:t xml:space="preserve">3(f) </w:t>
        </w:r>
        <w:r w:rsidR="003A3303" w:rsidRPr="00F94485">
          <w:rPr>
            <w:bCs w:val="0"/>
            <w:noProof/>
            <w:szCs w:val="24"/>
          </w:rPr>
          <w:tab/>
        </w:r>
        <w:r w:rsidR="003A3303" w:rsidRPr="00F94485">
          <w:rPr>
            <w:rStyle w:val="Hyperlink"/>
            <w:noProof/>
          </w:rPr>
          <w:t>Confidentiality</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_Toc155688982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58FA9AC9" w14:textId="0F2823F3" w:rsidR="003A3303" w:rsidRPr="00F94485" w:rsidRDefault="0051338E">
      <w:pPr>
        <w:pStyle w:val="TOC2"/>
        <w:rPr>
          <w:bCs w:val="0"/>
          <w:noProof/>
          <w:szCs w:val="24"/>
        </w:rPr>
      </w:pPr>
      <w:hyperlink w:anchor="_Toc155688983" w:history="1">
        <w:r w:rsidR="003A3303" w:rsidRPr="00F94485">
          <w:rPr>
            <w:rStyle w:val="Hyperlink"/>
            <w:noProof/>
          </w:rPr>
          <w:t>3(g)</w:t>
        </w:r>
        <w:r w:rsidR="003A3303" w:rsidRPr="00F94485">
          <w:rPr>
            <w:bCs w:val="0"/>
            <w:noProof/>
            <w:szCs w:val="24"/>
          </w:rPr>
          <w:tab/>
        </w:r>
        <w:r w:rsidR="003A3303" w:rsidRPr="00F94485">
          <w:rPr>
            <w:rStyle w:val="Hyperlink"/>
            <w:noProof/>
          </w:rPr>
          <w:t>Sensitive Questions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_Toc155688983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2110E6D1" w14:textId="11F7DE0C" w:rsidR="003A3303" w:rsidRPr="00F94485" w:rsidRDefault="0051338E">
      <w:pPr>
        <w:pStyle w:val="TOC1"/>
        <w:rPr>
          <w:bCs w:val="0"/>
          <w:noProof/>
          <w:szCs w:val="24"/>
        </w:rPr>
      </w:pPr>
      <w:hyperlink w:anchor="_Toc155688984" w:history="1">
        <w:r w:rsidR="003A3303" w:rsidRPr="00F94485">
          <w:rPr>
            <w:rStyle w:val="Hyperlink"/>
            <w:noProof/>
          </w:rPr>
          <w:t>4.</w:t>
        </w:r>
        <w:r w:rsidR="003A3303" w:rsidRPr="00F94485">
          <w:rPr>
            <w:bCs w:val="0"/>
            <w:noProof/>
            <w:szCs w:val="24"/>
          </w:rPr>
          <w:tab/>
        </w:r>
        <w:r w:rsidR="003A3303" w:rsidRPr="00F94485">
          <w:rPr>
            <w:rStyle w:val="Hyperlink"/>
            <w:noProof/>
          </w:rPr>
          <w:t>The Respondents and the Information Requested</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_Toc155688984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20739294" w14:textId="6D0E31BF" w:rsidR="003A3303" w:rsidRPr="00F94485" w:rsidRDefault="0051338E">
      <w:pPr>
        <w:pStyle w:val="TOC2"/>
        <w:rPr>
          <w:bCs w:val="0"/>
          <w:noProof/>
          <w:szCs w:val="24"/>
        </w:rPr>
      </w:pPr>
      <w:hyperlink w:anchor="_Toc155688985" w:history="1">
        <w:r w:rsidR="003A3303" w:rsidRPr="00F94485">
          <w:rPr>
            <w:rStyle w:val="Hyperlink"/>
            <w:noProof/>
          </w:rPr>
          <w:t>4(a)</w:t>
        </w:r>
        <w:r w:rsidR="003A3303" w:rsidRPr="00F94485">
          <w:rPr>
            <w:bCs w:val="0"/>
            <w:noProof/>
            <w:szCs w:val="24"/>
          </w:rPr>
          <w:tab/>
        </w:r>
        <w:r w:rsidR="003A3303" w:rsidRPr="00F94485">
          <w:rPr>
            <w:rStyle w:val="Hyperlink"/>
            <w:noProof/>
          </w:rPr>
          <w:t>Respondents/SIC Codes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_Toc155688985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0CCB0984" w14:textId="54975FDA" w:rsidR="003A3303" w:rsidRPr="00F94485" w:rsidRDefault="0051338E">
      <w:pPr>
        <w:pStyle w:val="TOC2"/>
        <w:rPr>
          <w:bCs w:val="0"/>
          <w:noProof/>
          <w:szCs w:val="24"/>
        </w:rPr>
      </w:pPr>
      <w:hyperlink w:anchor="_Toc155688986" w:history="1">
        <w:r w:rsidR="003A3303" w:rsidRPr="00F94485">
          <w:rPr>
            <w:rStyle w:val="Hyperlink"/>
            <w:noProof/>
          </w:rPr>
          <w:t>4(b)</w:t>
        </w:r>
        <w:r w:rsidR="003A3303" w:rsidRPr="00F94485">
          <w:rPr>
            <w:bCs w:val="0"/>
            <w:noProof/>
            <w:szCs w:val="24"/>
          </w:rPr>
          <w:tab/>
        </w:r>
        <w:r w:rsidR="003A3303" w:rsidRPr="00F94485">
          <w:rPr>
            <w:rStyle w:val="Hyperlink"/>
            <w:noProof/>
          </w:rPr>
          <w:t>Information Requested</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_Toc155688986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6438C6F2" w14:textId="4E450496" w:rsidR="003A3303" w:rsidRPr="00F94485" w:rsidRDefault="0051338E">
      <w:pPr>
        <w:pStyle w:val="TOC3"/>
        <w:rPr>
          <w:bCs w:val="0"/>
          <w:noProof/>
          <w:szCs w:val="24"/>
        </w:rPr>
      </w:pPr>
      <w:hyperlink w:anchor="_Toc155688987" w:history="1">
        <w:r w:rsidR="003A3303" w:rsidRPr="00F94485">
          <w:rPr>
            <w:rStyle w:val="Hyperlink"/>
            <w:noProof/>
          </w:rPr>
          <w:t>(i)</w:t>
        </w:r>
        <w:r w:rsidR="003A3303" w:rsidRPr="00F94485">
          <w:rPr>
            <w:bCs w:val="0"/>
            <w:noProof/>
            <w:szCs w:val="24"/>
          </w:rPr>
          <w:tab/>
        </w:r>
        <w:r w:rsidR="003A3303" w:rsidRPr="00F94485">
          <w:rPr>
            <w:rStyle w:val="Hyperlink"/>
            <w:noProof/>
          </w:rPr>
          <w:t>Data items, including record keeping</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_Toc155688987 \h </w:instrText>
        </w:r>
        <w:r w:rsidR="004865DA" w:rsidRPr="00F94485">
          <w:rPr>
            <w:noProof/>
            <w:webHidden/>
          </w:rPr>
        </w:r>
        <w:r w:rsidR="004865DA" w:rsidRPr="00F94485">
          <w:rPr>
            <w:noProof/>
            <w:webHidden/>
          </w:rPr>
          <w:fldChar w:fldCharType="separate"/>
        </w:r>
        <w:r w:rsidR="008507DF" w:rsidRPr="00F94485">
          <w:rPr>
            <w:noProof/>
            <w:webHidden/>
          </w:rPr>
          <w:t>6</w:t>
        </w:r>
        <w:r w:rsidR="004865DA" w:rsidRPr="00F94485">
          <w:rPr>
            <w:noProof/>
            <w:webHidden/>
          </w:rPr>
          <w:fldChar w:fldCharType="end"/>
        </w:r>
      </w:hyperlink>
    </w:p>
    <w:p w14:paraId="71352261" w14:textId="48CDD8E4" w:rsidR="003A3303" w:rsidRPr="00F94485" w:rsidRDefault="0051338E">
      <w:pPr>
        <w:pStyle w:val="TOC3"/>
        <w:rPr>
          <w:bCs w:val="0"/>
          <w:noProof/>
          <w:szCs w:val="24"/>
        </w:rPr>
      </w:pPr>
      <w:hyperlink w:anchor="_Toc155688988" w:history="1">
        <w:r w:rsidR="003A3303" w:rsidRPr="00F94485">
          <w:rPr>
            <w:rStyle w:val="Hyperlink"/>
            <w:noProof/>
          </w:rPr>
          <w:t>(ii)</w:t>
        </w:r>
        <w:r w:rsidR="003A3303" w:rsidRPr="00F94485">
          <w:rPr>
            <w:bCs w:val="0"/>
            <w:noProof/>
            <w:szCs w:val="24"/>
          </w:rPr>
          <w:tab/>
        </w:r>
        <w:r w:rsidR="003A3303" w:rsidRPr="00F94485">
          <w:rPr>
            <w:rStyle w:val="Hyperlink"/>
            <w:noProof/>
          </w:rPr>
          <w:t>Respondent Activities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_Toc155688988 \h </w:instrText>
        </w:r>
        <w:r w:rsidR="004865DA" w:rsidRPr="00F94485">
          <w:rPr>
            <w:noProof/>
            <w:webHidden/>
          </w:rPr>
        </w:r>
        <w:r w:rsidR="004865DA" w:rsidRPr="00F94485">
          <w:rPr>
            <w:noProof/>
            <w:webHidden/>
          </w:rPr>
          <w:fldChar w:fldCharType="separate"/>
        </w:r>
        <w:r w:rsidR="008507DF" w:rsidRPr="00F94485">
          <w:rPr>
            <w:noProof/>
            <w:webHidden/>
          </w:rPr>
          <w:t>7</w:t>
        </w:r>
        <w:r w:rsidR="004865DA" w:rsidRPr="00F94485">
          <w:rPr>
            <w:noProof/>
            <w:webHidden/>
          </w:rPr>
          <w:fldChar w:fldCharType="end"/>
        </w:r>
      </w:hyperlink>
    </w:p>
    <w:p w14:paraId="1E74D5BB" w14:textId="1C0679F9" w:rsidR="003A3303" w:rsidRPr="00F94485" w:rsidRDefault="0051338E">
      <w:pPr>
        <w:pStyle w:val="TOC1"/>
        <w:rPr>
          <w:bCs w:val="0"/>
          <w:noProof/>
          <w:szCs w:val="24"/>
        </w:rPr>
      </w:pPr>
      <w:hyperlink w:anchor="_Toc155688989" w:history="1">
        <w:r w:rsidR="003A3303" w:rsidRPr="00F94485">
          <w:rPr>
            <w:rStyle w:val="Hyperlink"/>
            <w:noProof/>
          </w:rPr>
          <w:t xml:space="preserve">5. </w:t>
        </w:r>
        <w:r w:rsidR="003A3303" w:rsidRPr="00F94485">
          <w:rPr>
            <w:bCs w:val="0"/>
            <w:noProof/>
            <w:szCs w:val="24"/>
          </w:rPr>
          <w:tab/>
        </w:r>
        <w:r w:rsidR="003A3303" w:rsidRPr="00F94485">
          <w:rPr>
            <w:rStyle w:val="Hyperlink"/>
            <w:noProof/>
          </w:rPr>
          <w:t>The Information Collected–Agency Activities, Collection Methodology, and Information Management</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_Toc155688989 \h </w:instrText>
        </w:r>
        <w:r w:rsidR="004865DA" w:rsidRPr="00F94485">
          <w:rPr>
            <w:noProof/>
            <w:webHidden/>
          </w:rPr>
        </w:r>
        <w:r w:rsidR="004865DA" w:rsidRPr="00F94485">
          <w:rPr>
            <w:noProof/>
            <w:webHidden/>
          </w:rPr>
          <w:fldChar w:fldCharType="separate"/>
        </w:r>
        <w:r w:rsidR="008507DF" w:rsidRPr="00F94485">
          <w:rPr>
            <w:noProof/>
            <w:webHidden/>
          </w:rPr>
          <w:t>7</w:t>
        </w:r>
        <w:r w:rsidR="004865DA" w:rsidRPr="00F94485">
          <w:rPr>
            <w:noProof/>
            <w:webHidden/>
          </w:rPr>
          <w:fldChar w:fldCharType="end"/>
        </w:r>
      </w:hyperlink>
    </w:p>
    <w:p w14:paraId="03382F65" w14:textId="3F820273" w:rsidR="003A3303" w:rsidRPr="00F94485" w:rsidRDefault="0051338E">
      <w:pPr>
        <w:pStyle w:val="TOC2"/>
        <w:rPr>
          <w:bCs w:val="0"/>
          <w:noProof/>
          <w:szCs w:val="24"/>
        </w:rPr>
      </w:pPr>
      <w:hyperlink w:anchor="_Toc155688990" w:history="1">
        <w:r w:rsidR="003A3303" w:rsidRPr="00F94485">
          <w:rPr>
            <w:rStyle w:val="Hyperlink"/>
            <w:noProof/>
          </w:rPr>
          <w:t>5(a)</w:t>
        </w:r>
        <w:r w:rsidR="003A3303" w:rsidRPr="00F94485">
          <w:rPr>
            <w:bCs w:val="0"/>
            <w:noProof/>
            <w:szCs w:val="24"/>
          </w:rPr>
          <w:tab/>
        </w:r>
        <w:r w:rsidR="003A3303" w:rsidRPr="00F94485">
          <w:rPr>
            <w:rStyle w:val="Hyperlink"/>
            <w:noProof/>
          </w:rPr>
          <w:t>Agency Activities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_Toc155688990 \h </w:instrText>
        </w:r>
        <w:r w:rsidR="004865DA" w:rsidRPr="00F94485">
          <w:rPr>
            <w:noProof/>
            <w:webHidden/>
          </w:rPr>
        </w:r>
        <w:r w:rsidR="004865DA" w:rsidRPr="00F94485">
          <w:rPr>
            <w:noProof/>
            <w:webHidden/>
          </w:rPr>
          <w:fldChar w:fldCharType="separate"/>
        </w:r>
        <w:r w:rsidR="008507DF" w:rsidRPr="00F94485">
          <w:rPr>
            <w:noProof/>
            <w:webHidden/>
          </w:rPr>
          <w:t>7</w:t>
        </w:r>
        <w:r w:rsidR="004865DA" w:rsidRPr="00F94485">
          <w:rPr>
            <w:noProof/>
            <w:webHidden/>
          </w:rPr>
          <w:fldChar w:fldCharType="end"/>
        </w:r>
      </w:hyperlink>
    </w:p>
    <w:p w14:paraId="1D7EDB9C" w14:textId="79A4CA12" w:rsidR="003A3303" w:rsidRPr="00F94485" w:rsidRDefault="0051338E">
      <w:pPr>
        <w:pStyle w:val="TOC2"/>
        <w:rPr>
          <w:bCs w:val="0"/>
          <w:noProof/>
          <w:szCs w:val="24"/>
        </w:rPr>
      </w:pPr>
      <w:hyperlink w:anchor="_Toc155688991" w:history="1">
        <w:r w:rsidR="003A3303" w:rsidRPr="00F94485">
          <w:rPr>
            <w:rStyle w:val="Hyperlink"/>
            <w:noProof/>
          </w:rPr>
          <w:t>5(b)</w:t>
        </w:r>
        <w:r w:rsidR="003A3303" w:rsidRPr="00F94485">
          <w:rPr>
            <w:bCs w:val="0"/>
            <w:noProof/>
            <w:szCs w:val="24"/>
          </w:rPr>
          <w:tab/>
        </w:r>
        <w:r w:rsidR="003A3303" w:rsidRPr="00F94485">
          <w:rPr>
            <w:rStyle w:val="Hyperlink"/>
            <w:noProof/>
          </w:rPr>
          <w:t>Collection Methodology and Management</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_Toc155688991 \h </w:instrText>
        </w:r>
        <w:r w:rsidR="004865DA" w:rsidRPr="00F94485">
          <w:rPr>
            <w:noProof/>
            <w:webHidden/>
          </w:rPr>
        </w:r>
        <w:r w:rsidR="004865DA" w:rsidRPr="00F94485">
          <w:rPr>
            <w:noProof/>
            <w:webHidden/>
          </w:rPr>
          <w:fldChar w:fldCharType="separate"/>
        </w:r>
        <w:r w:rsidR="008507DF" w:rsidRPr="00F94485">
          <w:rPr>
            <w:noProof/>
            <w:webHidden/>
          </w:rPr>
          <w:t>8</w:t>
        </w:r>
        <w:r w:rsidR="004865DA" w:rsidRPr="00F94485">
          <w:rPr>
            <w:noProof/>
            <w:webHidden/>
          </w:rPr>
          <w:fldChar w:fldCharType="end"/>
        </w:r>
      </w:hyperlink>
    </w:p>
    <w:p w14:paraId="26BB9FB5" w14:textId="41E8FBA4" w:rsidR="003A3303" w:rsidRPr="00F94485" w:rsidRDefault="0051338E">
      <w:pPr>
        <w:pStyle w:val="TOC2"/>
        <w:rPr>
          <w:bCs w:val="0"/>
          <w:noProof/>
          <w:szCs w:val="24"/>
        </w:rPr>
      </w:pPr>
      <w:hyperlink w:anchor="_Toc155688992" w:history="1">
        <w:r w:rsidR="003A3303" w:rsidRPr="00F94485">
          <w:rPr>
            <w:rStyle w:val="Hyperlink"/>
            <w:noProof/>
          </w:rPr>
          <w:t>5(c)</w:t>
        </w:r>
        <w:r w:rsidR="003A3303" w:rsidRPr="00F94485">
          <w:rPr>
            <w:bCs w:val="0"/>
            <w:noProof/>
            <w:szCs w:val="24"/>
          </w:rPr>
          <w:tab/>
        </w:r>
        <w:r w:rsidR="003A3303" w:rsidRPr="00F94485">
          <w:rPr>
            <w:rStyle w:val="Hyperlink"/>
            <w:noProof/>
          </w:rPr>
          <w:t>Small Entity Flexibility</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_Toc155688992 \h </w:instrText>
        </w:r>
        <w:r w:rsidR="004865DA" w:rsidRPr="00F94485">
          <w:rPr>
            <w:noProof/>
            <w:webHidden/>
          </w:rPr>
        </w:r>
        <w:r w:rsidR="004865DA" w:rsidRPr="00F94485">
          <w:rPr>
            <w:noProof/>
            <w:webHidden/>
          </w:rPr>
          <w:fldChar w:fldCharType="separate"/>
        </w:r>
        <w:r w:rsidR="008507DF" w:rsidRPr="00F94485">
          <w:rPr>
            <w:noProof/>
            <w:webHidden/>
          </w:rPr>
          <w:t>8</w:t>
        </w:r>
        <w:r w:rsidR="004865DA" w:rsidRPr="00F94485">
          <w:rPr>
            <w:noProof/>
            <w:webHidden/>
          </w:rPr>
          <w:fldChar w:fldCharType="end"/>
        </w:r>
      </w:hyperlink>
    </w:p>
    <w:p w14:paraId="06EA976F" w14:textId="220A9A06" w:rsidR="003A3303" w:rsidRPr="00F94485" w:rsidRDefault="0051338E">
      <w:pPr>
        <w:pStyle w:val="TOC2"/>
        <w:rPr>
          <w:bCs w:val="0"/>
          <w:noProof/>
          <w:szCs w:val="24"/>
        </w:rPr>
      </w:pPr>
      <w:hyperlink w:anchor="_Toc155688993" w:history="1">
        <w:r w:rsidR="003A3303" w:rsidRPr="00F94485">
          <w:rPr>
            <w:rStyle w:val="Hyperlink"/>
            <w:noProof/>
          </w:rPr>
          <w:t>5(d)</w:t>
        </w:r>
        <w:r w:rsidR="003A3303" w:rsidRPr="00F94485">
          <w:rPr>
            <w:bCs w:val="0"/>
            <w:noProof/>
            <w:szCs w:val="24"/>
          </w:rPr>
          <w:tab/>
        </w:r>
        <w:r w:rsidR="003A3303" w:rsidRPr="00F94485">
          <w:rPr>
            <w:rStyle w:val="Hyperlink"/>
            <w:noProof/>
          </w:rPr>
          <w:t>Collection Schedule</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_Toc155688993 \h </w:instrText>
        </w:r>
        <w:r w:rsidR="004865DA" w:rsidRPr="00F94485">
          <w:rPr>
            <w:noProof/>
            <w:webHidden/>
          </w:rPr>
        </w:r>
        <w:r w:rsidR="004865DA" w:rsidRPr="00F94485">
          <w:rPr>
            <w:noProof/>
            <w:webHidden/>
          </w:rPr>
          <w:fldChar w:fldCharType="separate"/>
        </w:r>
        <w:r w:rsidR="008507DF" w:rsidRPr="00F94485">
          <w:rPr>
            <w:noProof/>
            <w:webHidden/>
          </w:rPr>
          <w:t>9</w:t>
        </w:r>
        <w:r w:rsidR="004865DA" w:rsidRPr="00F94485">
          <w:rPr>
            <w:noProof/>
            <w:webHidden/>
          </w:rPr>
          <w:fldChar w:fldCharType="end"/>
        </w:r>
      </w:hyperlink>
    </w:p>
    <w:p w14:paraId="70C02509" w14:textId="0BC38AAF" w:rsidR="003A3303" w:rsidRPr="00F94485" w:rsidRDefault="0051338E">
      <w:pPr>
        <w:pStyle w:val="TOC1"/>
        <w:rPr>
          <w:bCs w:val="0"/>
          <w:noProof/>
          <w:szCs w:val="24"/>
        </w:rPr>
      </w:pPr>
      <w:hyperlink w:anchor="_Toc155688994" w:history="1">
        <w:r w:rsidR="003A3303" w:rsidRPr="00F94485">
          <w:rPr>
            <w:rStyle w:val="Hyperlink"/>
            <w:noProof/>
          </w:rPr>
          <w:t>6.</w:t>
        </w:r>
        <w:r w:rsidR="003A3303" w:rsidRPr="00F94485">
          <w:rPr>
            <w:bCs w:val="0"/>
            <w:noProof/>
            <w:szCs w:val="24"/>
          </w:rPr>
          <w:tab/>
        </w:r>
        <w:r w:rsidR="003A3303" w:rsidRPr="00F94485">
          <w:rPr>
            <w:rStyle w:val="Hyperlink"/>
            <w:noProof/>
          </w:rPr>
          <w:t>Estimating the Burden and the Cost of the Collection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_Toc155688994 \h </w:instrText>
        </w:r>
        <w:r w:rsidR="004865DA" w:rsidRPr="00F94485">
          <w:rPr>
            <w:noProof/>
            <w:webHidden/>
          </w:rPr>
        </w:r>
        <w:r w:rsidR="004865DA" w:rsidRPr="00F94485">
          <w:rPr>
            <w:noProof/>
            <w:webHidden/>
          </w:rPr>
          <w:fldChar w:fldCharType="separate"/>
        </w:r>
        <w:r w:rsidR="008507DF" w:rsidRPr="00F94485">
          <w:rPr>
            <w:noProof/>
            <w:webHidden/>
          </w:rPr>
          <w:t>9</w:t>
        </w:r>
        <w:r w:rsidR="004865DA" w:rsidRPr="00F94485">
          <w:rPr>
            <w:noProof/>
            <w:webHidden/>
          </w:rPr>
          <w:fldChar w:fldCharType="end"/>
        </w:r>
      </w:hyperlink>
    </w:p>
    <w:p w14:paraId="1659AE74" w14:textId="67AC1F62" w:rsidR="003A3303" w:rsidRPr="00F94485" w:rsidRDefault="0051338E">
      <w:pPr>
        <w:pStyle w:val="TOC2"/>
        <w:rPr>
          <w:bCs w:val="0"/>
          <w:noProof/>
          <w:szCs w:val="24"/>
        </w:rPr>
      </w:pPr>
      <w:hyperlink w:anchor="_Toc155688995" w:history="1">
        <w:r w:rsidR="003A3303" w:rsidRPr="00F94485">
          <w:rPr>
            <w:rStyle w:val="Hyperlink"/>
            <w:noProof/>
          </w:rPr>
          <w:t>6(a)</w:t>
        </w:r>
        <w:r w:rsidR="003A3303" w:rsidRPr="00F94485">
          <w:rPr>
            <w:bCs w:val="0"/>
            <w:noProof/>
            <w:szCs w:val="24"/>
          </w:rPr>
          <w:tab/>
        </w:r>
        <w:r w:rsidR="003A3303" w:rsidRPr="00F94485">
          <w:rPr>
            <w:rStyle w:val="Hyperlink"/>
            <w:noProof/>
          </w:rPr>
          <w:t>Estimating Respondent Burden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_Toc155688995 \h </w:instrText>
        </w:r>
        <w:r w:rsidR="004865DA" w:rsidRPr="00F94485">
          <w:rPr>
            <w:noProof/>
            <w:webHidden/>
          </w:rPr>
        </w:r>
        <w:r w:rsidR="004865DA" w:rsidRPr="00F94485">
          <w:rPr>
            <w:noProof/>
            <w:webHidden/>
          </w:rPr>
          <w:fldChar w:fldCharType="separate"/>
        </w:r>
        <w:r w:rsidR="008507DF" w:rsidRPr="00F94485">
          <w:rPr>
            <w:noProof/>
            <w:webHidden/>
          </w:rPr>
          <w:t>9</w:t>
        </w:r>
        <w:r w:rsidR="004865DA" w:rsidRPr="00F94485">
          <w:rPr>
            <w:noProof/>
            <w:webHidden/>
          </w:rPr>
          <w:fldChar w:fldCharType="end"/>
        </w:r>
      </w:hyperlink>
    </w:p>
    <w:p w14:paraId="09864613" w14:textId="513CDB33" w:rsidR="003A3303" w:rsidRPr="00F94485" w:rsidRDefault="0051338E">
      <w:pPr>
        <w:pStyle w:val="TOC2"/>
        <w:rPr>
          <w:bCs w:val="0"/>
          <w:noProof/>
          <w:szCs w:val="24"/>
        </w:rPr>
      </w:pPr>
      <w:hyperlink w:anchor="_Toc155688996" w:history="1">
        <w:r w:rsidR="003A3303" w:rsidRPr="00F94485">
          <w:rPr>
            <w:rStyle w:val="Hyperlink"/>
            <w:noProof/>
          </w:rPr>
          <w:t>6(b)</w:t>
        </w:r>
        <w:r w:rsidR="003A3303" w:rsidRPr="00F94485">
          <w:rPr>
            <w:bCs w:val="0"/>
            <w:noProof/>
            <w:szCs w:val="24"/>
          </w:rPr>
          <w:tab/>
        </w:r>
        <w:r w:rsidR="003A3303" w:rsidRPr="00F94485">
          <w:rPr>
            <w:rStyle w:val="Hyperlink"/>
            <w:noProof/>
          </w:rPr>
          <w:t>Estimating Respondent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_Toc155688996 \h </w:instrText>
        </w:r>
        <w:r w:rsidR="004865DA" w:rsidRPr="00F94485">
          <w:rPr>
            <w:noProof/>
            <w:webHidden/>
          </w:rPr>
        </w:r>
        <w:r w:rsidR="004865DA" w:rsidRPr="00F94485">
          <w:rPr>
            <w:noProof/>
            <w:webHidden/>
          </w:rPr>
          <w:fldChar w:fldCharType="separate"/>
        </w:r>
        <w:r w:rsidR="008507DF" w:rsidRPr="00F94485">
          <w:rPr>
            <w:noProof/>
            <w:webHidden/>
          </w:rPr>
          <w:t>11</w:t>
        </w:r>
        <w:r w:rsidR="004865DA" w:rsidRPr="00F94485">
          <w:rPr>
            <w:noProof/>
            <w:webHidden/>
          </w:rPr>
          <w:fldChar w:fldCharType="end"/>
        </w:r>
      </w:hyperlink>
    </w:p>
    <w:p w14:paraId="7F3B07A3" w14:textId="26B2233F" w:rsidR="003A3303" w:rsidRPr="00F94485" w:rsidRDefault="0051338E">
      <w:pPr>
        <w:pStyle w:val="TOC3"/>
        <w:rPr>
          <w:bCs w:val="0"/>
          <w:noProof/>
          <w:szCs w:val="24"/>
        </w:rPr>
      </w:pPr>
      <w:hyperlink w:anchor="_Toc155688997" w:history="1">
        <w:r w:rsidR="003A3303" w:rsidRPr="00F94485">
          <w:rPr>
            <w:rStyle w:val="Hyperlink"/>
            <w:noProof/>
          </w:rPr>
          <w:t>(i)</w:t>
        </w:r>
        <w:r w:rsidR="003A3303" w:rsidRPr="00F94485">
          <w:rPr>
            <w:bCs w:val="0"/>
            <w:noProof/>
            <w:szCs w:val="24"/>
          </w:rPr>
          <w:tab/>
        </w:r>
        <w:r w:rsidR="003A3303" w:rsidRPr="00F94485">
          <w:rPr>
            <w:rStyle w:val="Hyperlink"/>
            <w:noProof/>
          </w:rPr>
          <w:t>Estimating Labor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_Toc155688997 \h </w:instrText>
        </w:r>
        <w:r w:rsidR="004865DA" w:rsidRPr="00F94485">
          <w:rPr>
            <w:noProof/>
            <w:webHidden/>
          </w:rPr>
        </w:r>
        <w:r w:rsidR="004865DA" w:rsidRPr="00F94485">
          <w:rPr>
            <w:noProof/>
            <w:webHidden/>
          </w:rPr>
          <w:fldChar w:fldCharType="separate"/>
        </w:r>
        <w:r w:rsidR="008507DF" w:rsidRPr="00F94485">
          <w:rPr>
            <w:noProof/>
            <w:webHidden/>
          </w:rPr>
          <w:t>11</w:t>
        </w:r>
        <w:r w:rsidR="004865DA" w:rsidRPr="00F94485">
          <w:rPr>
            <w:noProof/>
            <w:webHidden/>
          </w:rPr>
          <w:fldChar w:fldCharType="end"/>
        </w:r>
      </w:hyperlink>
    </w:p>
    <w:p w14:paraId="16A0F606" w14:textId="1AFEFB0F" w:rsidR="003A3303" w:rsidRPr="00F94485" w:rsidRDefault="0051338E">
      <w:pPr>
        <w:pStyle w:val="TOC3"/>
        <w:rPr>
          <w:bCs w:val="0"/>
          <w:noProof/>
          <w:szCs w:val="24"/>
        </w:rPr>
      </w:pPr>
      <w:hyperlink w:anchor="_Toc155688998" w:history="1">
        <w:r w:rsidR="003A3303" w:rsidRPr="00F94485">
          <w:rPr>
            <w:rStyle w:val="Hyperlink"/>
            <w:noProof/>
          </w:rPr>
          <w:t>(ii)</w:t>
        </w:r>
        <w:r w:rsidR="003A3303" w:rsidRPr="00F94485">
          <w:rPr>
            <w:bCs w:val="0"/>
            <w:noProof/>
            <w:szCs w:val="24"/>
          </w:rPr>
          <w:tab/>
        </w:r>
        <w:r w:rsidR="003A3303" w:rsidRPr="00F94485">
          <w:rPr>
            <w:rStyle w:val="Hyperlink"/>
            <w:noProof/>
          </w:rPr>
          <w:t>Estimating Capital and Operations and Maintenance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_Toc155688998 \h </w:instrText>
        </w:r>
        <w:r w:rsidR="004865DA" w:rsidRPr="00F94485">
          <w:rPr>
            <w:noProof/>
            <w:webHidden/>
          </w:rPr>
        </w:r>
        <w:r w:rsidR="004865DA" w:rsidRPr="00F94485">
          <w:rPr>
            <w:noProof/>
            <w:webHidden/>
          </w:rPr>
          <w:fldChar w:fldCharType="separate"/>
        </w:r>
        <w:r w:rsidR="008507DF" w:rsidRPr="00F94485">
          <w:rPr>
            <w:noProof/>
            <w:webHidden/>
          </w:rPr>
          <w:t>11</w:t>
        </w:r>
        <w:r w:rsidR="004865DA" w:rsidRPr="00F94485">
          <w:rPr>
            <w:noProof/>
            <w:webHidden/>
          </w:rPr>
          <w:fldChar w:fldCharType="end"/>
        </w:r>
      </w:hyperlink>
    </w:p>
    <w:p w14:paraId="380AF6C2" w14:textId="42F239C1" w:rsidR="003A3303" w:rsidRPr="00F94485" w:rsidRDefault="0051338E">
      <w:pPr>
        <w:pStyle w:val="TOC3"/>
        <w:rPr>
          <w:bCs w:val="0"/>
          <w:noProof/>
          <w:szCs w:val="24"/>
        </w:rPr>
      </w:pPr>
      <w:hyperlink w:anchor="_Toc155688999" w:history="1">
        <w:r w:rsidR="003A3303" w:rsidRPr="00F94485">
          <w:rPr>
            <w:rStyle w:val="Hyperlink"/>
            <w:noProof/>
          </w:rPr>
          <w:t>(iii)</w:t>
        </w:r>
        <w:r w:rsidR="003A3303" w:rsidRPr="00F94485">
          <w:rPr>
            <w:bCs w:val="0"/>
            <w:noProof/>
            <w:szCs w:val="24"/>
          </w:rPr>
          <w:tab/>
        </w:r>
        <w:r w:rsidR="003A3303" w:rsidRPr="00F94485">
          <w:rPr>
            <w:rStyle w:val="Hyperlink"/>
            <w:noProof/>
          </w:rPr>
          <w:t>Capital/Start-up vs. Operating and Maintenance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_Toc155688999 \h </w:instrText>
        </w:r>
        <w:r w:rsidR="004865DA" w:rsidRPr="00F94485">
          <w:rPr>
            <w:noProof/>
            <w:webHidden/>
          </w:rPr>
        </w:r>
        <w:r w:rsidR="004865DA" w:rsidRPr="00F94485">
          <w:rPr>
            <w:noProof/>
            <w:webHidden/>
          </w:rPr>
          <w:fldChar w:fldCharType="separate"/>
        </w:r>
        <w:r w:rsidR="008507DF" w:rsidRPr="00F94485">
          <w:rPr>
            <w:noProof/>
            <w:webHidden/>
          </w:rPr>
          <w:t>12</w:t>
        </w:r>
        <w:r w:rsidR="004865DA" w:rsidRPr="00F94485">
          <w:rPr>
            <w:noProof/>
            <w:webHidden/>
          </w:rPr>
          <w:fldChar w:fldCharType="end"/>
        </w:r>
      </w:hyperlink>
    </w:p>
    <w:p w14:paraId="17A93B42" w14:textId="619E69A4" w:rsidR="003A3303" w:rsidRPr="00F94485" w:rsidRDefault="0051338E">
      <w:pPr>
        <w:pStyle w:val="TOC3"/>
        <w:rPr>
          <w:bCs w:val="0"/>
          <w:noProof/>
          <w:szCs w:val="24"/>
        </w:rPr>
      </w:pPr>
      <w:hyperlink w:anchor="_Toc155689000" w:history="1">
        <w:r w:rsidR="003A3303" w:rsidRPr="00F94485">
          <w:rPr>
            <w:rStyle w:val="Hyperlink"/>
            <w:noProof/>
          </w:rPr>
          <w:t>(iv)</w:t>
        </w:r>
        <w:r w:rsidR="003A3303" w:rsidRPr="00F94485">
          <w:rPr>
            <w:bCs w:val="0"/>
            <w:noProof/>
            <w:szCs w:val="24"/>
          </w:rPr>
          <w:tab/>
        </w:r>
        <w:r w:rsidR="003A3303" w:rsidRPr="00F94485">
          <w:rPr>
            <w:rStyle w:val="Hyperlink"/>
            <w:noProof/>
          </w:rPr>
          <w:t>Annualizing Capital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_Toc155689000 \h </w:instrText>
        </w:r>
        <w:r w:rsidR="004865DA" w:rsidRPr="00F94485">
          <w:rPr>
            <w:noProof/>
            <w:webHidden/>
          </w:rPr>
        </w:r>
        <w:r w:rsidR="004865DA" w:rsidRPr="00F94485">
          <w:rPr>
            <w:noProof/>
            <w:webHidden/>
          </w:rPr>
          <w:fldChar w:fldCharType="separate"/>
        </w:r>
        <w:r w:rsidR="008507DF" w:rsidRPr="00F94485">
          <w:rPr>
            <w:noProof/>
            <w:webHidden/>
          </w:rPr>
          <w:t>12</w:t>
        </w:r>
        <w:r w:rsidR="004865DA" w:rsidRPr="00F94485">
          <w:rPr>
            <w:noProof/>
            <w:webHidden/>
          </w:rPr>
          <w:fldChar w:fldCharType="end"/>
        </w:r>
      </w:hyperlink>
    </w:p>
    <w:p w14:paraId="52531117" w14:textId="1547B231" w:rsidR="003A3303" w:rsidRPr="00F94485" w:rsidRDefault="0051338E">
      <w:pPr>
        <w:pStyle w:val="TOC2"/>
        <w:rPr>
          <w:bCs w:val="0"/>
          <w:noProof/>
          <w:szCs w:val="24"/>
        </w:rPr>
      </w:pPr>
      <w:hyperlink w:anchor="_Toc155689001" w:history="1">
        <w:r w:rsidR="003A3303" w:rsidRPr="00F94485">
          <w:rPr>
            <w:rStyle w:val="Hyperlink"/>
            <w:noProof/>
          </w:rPr>
          <w:t>6(c)</w:t>
        </w:r>
        <w:r w:rsidR="003A3303" w:rsidRPr="00F94485">
          <w:rPr>
            <w:bCs w:val="0"/>
            <w:noProof/>
            <w:szCs w:val="24"/>
          </w:rPr>
          <w:tab/>
        </w:r>
        <w:r w:rsidR="003A3303" w:rsidRPr="00F94485">
          <w:rPr>
            <w:rStyle w:val="Hyperlink"/>
            <w:noProof/>
          </w:rPr>
          <w:t>Estimating Agency Burden and Cost</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_Toc155689001 \h </w:instrText>
        </w:r>
        <w:r w:rsidR="004865DA" w:rsidRPr="00F94485">
          <w:rPr>
            <w:noProof/>
            <w:webHidden/>
          </w:rPr>
        </w:r>
        <w:r w:rsidR="004865DA" w:rsidRPr="00F94485">
          <w:rPr>
            <w:noProof/>
            <w:webHidden/>
          </w:rPr>
          <w:fldChar w:fldCharType="separate"/>
        </w:r>
        <w:r w:rsidR="008507DF" w:rsidRPr="00F94485">
          <w:rPr>
            <w:noProof/>
            <w:webHidden/>
          </w:rPr>
          <w:t>14</w:t>
        </w:r>
        <w:r w:rsidR="004865DA" w:rsidRPr="00F94485">
          <w:rPr>
            <w:noProof/>
            <w:webHidden/>
          </w:rPr>
          <w:fldChar w:fldCharType="end"/>
        </w:r>
      </w:hyperlink>
    </w:p>
    <w:p w14:paraId="57C38F72" w14:textId="7A8BADB5" w:rsidR="003A3303" w:rsidRPr="00F94485" w:rsidRDefault="0051338E">
      <w:pPr>
        <w:pStyle w:val="TOC2"/>
        <w:rPr>
          <w:bCs w:val="0"/>
          <w:noProof/>
          <w:szCs w:val="24"/>
        </w:rPr>
      </w:pPr>
      <w:hyperlink w:anchor="_Toc155689002" w:history="1">
        <w:r w:rsidR="003A3303" w:rsidRPr="00F94485">
          <w:rPr>
            <w:rStyle w:val="Hyperlink"/>
            <w:noProof/>
          </w:rPr>
          <w:t>6(d)</w:t>
        </w:r>
        <w:r w:rsidR="003A3303" w:rsidRPr="00F94485">
          <w:rPr>
            <w:bCs w:val="0"/>
            <w:noProof/>
            <w:szCs w:val="24"/>
          </w:rPr>
          <w:tab/>
        </w:r>
        <w:r w:rsidR="003A3303" w:rsidRPr="00F94485">
          <w:rPr>
            <w:rStyle w:val="Hyperlink"/>
            <w:noProof/>
          </w:rPr>
          <w:t>Estimating the Respondent Universe and Total Burden and Costs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_Toc155689002 \h </w:instrText>
        </w:r>
        <w:r w:rsidR="004865DA" w:rsidRPr="00F94485">
          <w:rPr>
            <w:noProof/>
            <w:webHidden/>
          </w:rPr>
        </w:r>
        <w:r w:rsidR="004865DA" w:rsidRPr="00F94485">
          <w:rPr>
            <w:noProof/>
            <w:webHidden/>
          </w:rPr>
          <w:fldChar w:fldCharType="separate"/>
        </w:r>
        <w:r w:rsidR="008507DF" w:rsidRPr="00F94485">
          <w:rPr>
            <w:noProof/>
            <w:webHidden/>
          </w:rPr>
          <w:t>17</w:t>
        </w:r>
        <w:r w:rsidR="004865DA" w:rsidRPr="00F94485">
          <w:rPr>
            <w:noProof/>
            <w:webHidden/>
          </w:rPr>
          <w:fldChar w:fldCharType="end"/>
        </w:r>
      </w:hyperlink>
    </w:p>
    <w:p w14:paraId="0462FE6E" w14:textId="5B93E386" w:rsidR="003A3303" w:rsidRPr="00F94485" w:rsidRDefault="0051338E">
      <w:pPr>
        <w:pStyle w:val="TOC2"/>
        <w:rPr>
          <w:bCs w:val="0"/>
          <w:noProof/>
          <w:szCs w:val="24"/>
        </w:rPr>
      </w:pPr>
      <w:hyperlink w:anchor="_Toc155689003" w:history="1">
        <w:r w:rsidR="003A3303" w:rsidRPr="00F94485">
          <w:rPr>
            <w:rStyle w:val="Hyperlink"/>
            <w:noProof/>
          </w:rPr>
          <w:t>6(e)</w:t>
        </w:r>
        <w:r w:rsidR="003A3303" w:rsidRPr="00F94485">
          <w:rPr>
            <w:bCs w:val="0"/>
            <w:noProof/>
            <w:szCs w:val="24"/>
          </w:rPr>
          <w:tab/>
        </w:r>
        <w:r w:rsidR="003A3303" w:rsidRPr="00F94485">
          <w:rPr>
            <w:rStyle w:val="Hyperlink"/>
            <w:noProof/>
          </w:rPr>
          <w:t>Bottom Line Burden Hours and Cost Tables</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_Toc155689003 \h </w:instrText>
        </w:r>
        <w:r w:rsidR="004865DA" w:rsidRPr="00F94485">
          <w:rPr>
            <w:noProof/>
            <w:webHidden/>
          </w:rPr>
        </w:r>
        <w:r w:rsidR="004865DA" w:rsidRPr="00F94485">
          <w:rPr>
            <w:noProof/>
            <w:webHidden/>
          </w:rPr>
          <w:fldChar w:fldCharType="separate"/>
        </w:r>
        <w:r w:rsidR="008507DF" w:rsidRPr="00F94485">
          <w:rPr>
            <w:noProof/>
            <w:webHidden/>
          </w:rPr>
          <w:t>17</w:t>
        </w:r>
        <w:r w:rsidR="004865DA" w:rsidRPr="00F94485">
          <w:rPr>
            <w:noProof/>
            <w:webHidden/>
          </w:rPr>
          <w:fldChar w:fldCharType="end"/>
        </w:r>
      </w:hyperlink>
    </w:p>
    <w:p w14:paraId="64C778A8" w14:textId="538C85BD" w:rsidR="003A3303" w:rsidRPr="00F94485" w:rsidRDefault="0051338E">
      <w:pPr>
        <w:pStyle w:val="TOC3"/>
        <w:rPr>
          <w:bCs w:val="0"/>
          <w:noProof/>
          <w:szCs w:val="24"/>
        </w:rPr>
      </w:pPr>
      <w:hyperlink w:anchor="_Toc155689004" w:history="1">
        <w:r w:rsidR="003A3303" w:rsidRPr="00F94485">
          <w:rPr>
            <w:rStyle w:val="Hyperlink"/>
            <w:noProof/>
          </w:rPr>
          <w:t>(i)</w:t>
        </w:r>
        <w:r w:rsidR="003A3303" w:rsidRPr="00F94485">
          <w:rPr>
            <w:bCs w:val="0"/>
            <w:noProof/>
            <w:szCs w:val="24"/>
          </w:rPr>
          <w:tab/>
        </w:r>
        <w:r w:rsidR="003A3303" w:rsidRPr="00F94485">
          <w:rPr>
            <w:rStyle w:val="Hyperlink"/>
            <w:noProof/>
          </w:rPr>
          <w:t>Respondent Tally</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_Toc155689004 \h </w:instrText>
        </w:r>
        <w:r w:rsidR="004865DA" w:rsidRPr="00F94485">
          <w:rPr>
            <w:noProof/>
            <w:webHidden/>
          </w:rPr>
        </w:r>
        <w:r w:rsidR="004865DA" w:rsidRPr="00F94485">
          <w:rPr>
            <w:noProof/>
            <w:webHidden/>
          </w:rPr>
          <w:fldChar w:fldCharType="separate"/>
        </w:r>
        <w:r w:rsidR="008507DF" w:rsidRPr="00F94485">
          <w:rPr>
            <w:noProof/>
            <w:webHidden/>
          </w:rPr>
          <w:t>17</w:t>
        </w:r>
        <w:r w:rsidR="004865DA" w:rsidRPr="00F94485">
          <w:rPr>
            <w:noProof/>
            <w:webHidden/>
          </w:rPr>
          <w:fldChar w:fldCharType="end"/>
        </w:r>
      </w:hyperlink>
    </w:p>
    <w:p w14:paraId="536CB5CC" w14:textId="50F37961" w:rsidR="003A3303" w:rsidRPr="00F94485" w:rsidRDefault="0051338E">
      <w:pPr>
        <w:pStyle w:val="TOC3"/>
        <w:rPr>
          <w:bCs w:val="0"/>
          <w:noProof/>
          <w:szCs w:val="24"/>
        </w:rPr>
      </w:pPr>
      <w:hyperlink w:anchor="_Toc155689005" w:history="1">
        <w:r w:rsidR="003A3303" w:rsidRPr="00F94485">
          <w:rPr>
            <w:rStyle w:val="Hyperlink"/>
            <w:noProof/>
          </w:rPr>
          <w:t>(ii)</w:t>
        </w:r>
        <w:r w:rsidR="003A3303" w:rsidRPr="00F94485">
          <w:rPr>
            <w:bCs w:val="0"/>
            <w:noProof/>
            <w:szCs w:val="24"/>
          </w:rPr>
          <w:tab/>
        </w:r>
        <w:r w:rsidR="003A3303" w:rsidRPr="00F94485">
          <w:rPr>
            <w:rStyle w:val="Hyperlink"/>
            <w:noProof/>
          </w:rPr>
          <w:t>The Agency Tally</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_Toc155689005 \h </w:instrText>
        </w:r>
        <w:r w:rsidR="004865DA" w:rsidRPr="00F94485">
          <w:rPr>
            <w:noProof/>
            <w:webHidden/>
          </w:rPr>
        </w:r>
        <w:r w:rsidR="004865DA" w:rsidRPr="00F94485">
          <w:rPr>
            <w:noProof/>
            <w:webHidden/>
          </w:rPr>
          <w:fldChar w:fldCharType="separate"/>
        </w:r>
        <w:r w:rsidR="008507DF" w:rsidRPr="00F94485">
          <w:rPr>
            <w:noProof/>
            <w:webHidden/>
          </w:rPr>
          <w:t>17</w:t>
        </w:r>
        <w:r w:rsidR="004865DA" w:rsidRPr="00F94485">
          <w:rPr>
            <w:noProof/>
            <w:webHidden/>
          </w:rPr>
          <w:fldChar w:fldCharType="end"/>
        </w:r>
      </w:hyperlink>
    </w:p>
    <w:p w14:paraId="0C873B1D" w14:textId="27845049" w:rsidR="003A3303" w:rsidRPr="00F94485" w:rsidRDefault="0051338E">
      <w:pPr>
        <w:pStyle w:val="TOC3"/>
        <w:rPr>
          <w:bCs w:val="0"/>
          <w:noProof/>
          <w:szCs w:val="24"/>
        </w:rPr>
      </w:pPr>
      <w:hyperlink w:anchor="_Toc155689006" w:history="1">
        <w:r w:rsidR="003A3303" w:rsidRPr="00F94485">
          <w:rPr>
            <w:rStyle w:val="Hyperlink"/>
            <w:noProof/>
          </w:rPr>
          <w:t>(iii)</w:t>
        </w:r>
        <w:r w:rsidR="003A3303" w:rsidRPr="00F94485">
          <w:rPr>
            <w:bCs w:val="0"/>
            <w:noProof/>
            <w:szCs w:val="24"/>
          </w:rPr>
          <w:tab/>
        </w:r>
        <w:r w:rsidR="003A3303" w:rsidRPr="00F94485">
          <w:rPr>
            <w:rStyle w:val="Hyperlink"/>
            <w:noProof/>
          </w:rPr>
          <w:t>Variations in the Annual Bottom Line</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_Toc155689006 \h </w:instrText>
        </w:r>
        <w:r w:rsidR="004865DA" w:rsidRPr="00F94485">
          <w:rPr>
            <w:noProof/>
            <w:webHidden/>
          </w:rPr>
        </w:r>
        <w:r w:rsidR="004865DA" w:rsidRPr="00F94485">
          <w:rPr>
            <w:noProof/>
            <w:webHidden/>
          </w:rPr>
          <w:fldChar w:fldCharType="separate"/>
        </w:r>
        <w:r w:rsidR="008507DF" w:rsidRPr="00F94485">
          <w:rPr>
            <w:noProof/>
            <w:webHidden/>
          </w:rPr>
          <w:t>18</w:t>
        </w:r>
        <w:r w:rsidR="004865DA" w:rsidRPr="00F94485">
          <w:rPr>
            <w:noProof/>
            <w:webHidden/>
          </w:rPr>
          <w:fldChar w:fldCharType="end"/>
        </w:r>
      </w:hyperlink>
    </w:p>
    <w:p w14:paraId="3AF37F82" w14:textId="1A08D664" w:rsidR="003A3303" w:rsidRPr="00F94485" w:rsidRDefault="0051338E">
      <w:pPr>
        <w:pStyle w:val="TOC2"/>
        <w:rPr>
          <w:bCs w:val="0"/>
          <w:noProof/>
          <w:szCs w:val="24"/>
        </w:rPr>
      </w:pPr>
      <w:hyperlink w:anchor="_Toc155689007" w:history="1">
        <w:r w:rsidR="003A3303" w:rsidRPr="00F94485">
          <w:rPr>
            <w:rStyle w:val="Hyperlink"/>
            <w:noProof/>
          </w:rPr>
          <w:t>6(f)</w:t>
        </w:r>
        <w:r w:rsidR="003A3303" w:rsidRPr="00F94485">
          <w:rPr>
            <w:bCs w:val="0"/>
            <w:noProof/>
            <w:szCs w:val="24"/>
          </w:rPr>
          <w:tab/>
        </w:r>
        <w:r w:rsidR="003A3303" w:rsidRPr="00F94485">
          <w:rPr>
            <w:rStyle w:val="Hyperlink"/>
            <w:noProof/>
          </w:rPr>
          <w:t>Reasons for Change in Burden</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_Toc155689007 \h </w:instrText>
        </w:r>
        <w:r w:rsidR="004865DA" w:rsidRPr="00F94485">
          <w:rPr>
            <w:noProof/>
            <w:webHidden/>
          </w:rPr>
        </w:r>
        <w:r w:rsidR="004865DA" w:rsidRPr="00F94485">
          <w:rPr>
            <w:noProof/>
            <w:webHidden/>
          </w:rPr>
          <w:fldChar w:fldCharType="separate"/>
        </w:r>
        <w:r w:rsidR="008507DF" w:rsidRPr="00F94485">
          <w:rPr>
            <w:noProof/>
            <w:webHidden/>
          </w:rPr>
          <w:t>18</w:t>
        </w:r>
        <w:r w:rsidR="004865DA" w:rsidRPr="00F94485">
          <w:rPr>
            <w:noProof/>
            <w:webHidden/>
          </w:rPr>
          <w:fldChar w:fldCharType="end"/>
        </w:r>
      </w:hyperlink>
    </w:p>
    <w:p w14:paraId="2A6F6C01" w14:textId="601573F2" w:rsidR="003A3303" w:rsidRPr="00F94485" w:rsidRDefault="0051338E">
      <w:pPr>
        <w:pStyle w:val="TOC2"/>
        <w:rPr>
          <w:bCs w:val="0"/>
          <w:noProof/>
          <w:szCs w:val="24"/>
        </w:rPr>
      </w:pPr>
      <w:hyperlink w:anchor="_Toc155689008" w:history="1">
        <w:r w:rsidR="003A3303" w:rsidRPr="00F94485">
          <w:rPr>
            <w:rStyle w:val="Hyperlink"/>
            <w:noProof/>
          </w:rPr>
          <w:t>6(g)</w:t>
        </w:r>
        <w:r w:rsidR="003A3303" w:rsidRPr="00F94485">
          <w:rPr>
            <w:bCs w:val="0"/>
            <w:noProof/>
            <w:szCs w:val="24"/>
          </w:rPr>
          <w:tab/>
        </w:r>
        <w:r w:rsidR="003A3303" w:rsidRPr="00F94485">
          <w:rPr>
            <w:rStyle w:val="Hyperlink"/>
            <w:noProof/>
          </w:rPr>
          <w:t>Burden Statement</w:t>
        </w:r>
        <w:r w:rsidR="003A3303" w:rsidRPr="00F94485">
          <w:rPr>
            <w:noProof/>
            <w:webHidden/>
          </w:rPr>
          <w:tab/>
        </w:r>
        <w:r w:rsidR="004865DA" w:rsidRPr="00F94485">
          <w:rPr>
            <w:noProof/>
            <w:webHidden/>
          </w:rPr>
          <w:fldChar w:fldCharType="begin"/>
        </w:r>
        <w:r w:rsidR="003A3303" w:rsidRPr="00F94485">
          <w:rPr>
            <w:noProof/>
            <w:webHidden/>
          </w:rPr>
          <w:instrText xml:space="preserve"> PAGEREF _Toc155689008 \h </w:instrText>
        </w:r>
        <w:r w:rsidR="004865DA" w:rsidRPr="00F94485">
          <w:rPr>
            <w:noProof/>
            <w:webHidden/>
          </w:rPr>
        </w:r>
        <w:r w:rsidR="004865DA" w:rsidRPr="00F94485">
          <w:rPr>
            <w:noProof/>
            <w:webHidden/>
          </w:rPr>
          <w:fldChar w:fldCharType="separate"/>
        </w:r>
        <w:r w:rsidR="008507DF" w:rsidRPr="00F94485">
          <w:rPr>
            <w:noProof/>
            <w:webHidden/>
          </w:rPr>
          <w:t>18</w:t>
        </w:r>
        <w:r w:rsidR="004865DA" w:rsidRPr="00F94485">
          <w:rPr>
            <w:noProof/>
            <w:webHidden/>
          </w:rPr>
          <w:fldChar w:fldCharType="end"/>
        </w:r>
      </w:hyperlink>
    </w:p>
    <w:p w14:paraId="0F8F2AAC" w14:textId="77777777" w:rsidR="00AC1ECA" w:rsidRPr="00F94485" w:rsidRDefault="004865DA" w:rsidP="00105B2F">
      <w:pPr>
        <w:pStyle w:val="TOC10"/>
        <w:spacing w:before="240"/>
      </w:pPr>
      <w:r w:rsidRPr="00F94485">
        <w:fldChar w:fldCharType="end"/>
      </w:r>
      <w:r w:rsidR="00E05D59" w:rsidRPr="00F94485">
        <w:t xml:space="preserve">Appendix </w:t>
      </w:r>
      <w:r w:rsidR="00AC1ECA" w:rsidRPr="00F94485">
        <w:t>A</w:t>
      </w:r>
      <w:r w:rsidR="00660413" w:rsidRPr="00F94485">
        <w:t xml:space="preserve"> – R</w:t>
      </w:r>
      <w:r w:rsidR="00AC1ECA" w:rsidRPr="00F94485">
        <w:t>elevant Sections of Statues, Regulations, or Judicial/Administrative Decrees</w:t>
      </w:r>
      <w:r w:rsidR="00FE65DD" w:rsidRPr="00F94485">
        <w:t xml:space="preserve"> </w:t>
      </w:r>
      <w:r w:rsidR="00AC1ECA" w:rsidRPr="00F94485">
        <w:t xml:space="preserve">Enabling the Collection of Information for the National Listing of </w:t>
      </w:r>
      <w:r w:rsidR="006E0C93" w:rsidRPr="00F94485">
        <w:t xml:space="preserve">Fish </w:t>
      </w:r>
      <w:r w:rsidR="00AC1ECA" w:rsidRPr="00F94485">
        <w:t>Advisories</w:t>
      </w:r>
      <w:r w:rsidR="00AC1ECA" w:rsidRPr="00F94485">
        <w:tab/>
        <w:t>A-1</w:t>
      </w:r>
    </w:p>
    <w:p w14:paraId="0264C6D4" w14:textId="77777777" w:rsidR="00AC1ECA" w:rsidRPr="00F94485" w:rsidRDefault="00E05D59" w:rsidP="00105B2F">
      <w:pPr>
        <w:pStyle w:val="TOC10"/>
      </w:pPr>
      <w:r w:rsidRPr="00F94485">
        <w:lastRenderedPageBreak/>
        <w:t xml:space="preserve">Appendix </w:t>
      </w:r>
      <w:r w:rsidR="00AC1ECA" w:rsidRPr="00F94485">
        <w:t>B</w:t>
      </w:r>
      <w:r w:rsidR="00660413" w:rsidRPr="00F94485">
        <w:t xml:space="preserve"> – </w:t>
      </w:r>
      <w:r w:rsidR="00F11BBA" w:rsidRPr="00F94485">
        <w:t xml:space="preserve">2011 </w:t>
      </w:r>
      <w:r w:rsidR="00AC1ECA" w:rsidRPr="00F94485">
        <w:t>Fish Advisory Fact Sheet</w:t>
      </w:r>
      <w:r w:rsidR="00AC1ECA" w:rsidRPr="00F94485">
        <w:tab/>
        <w:t>B-1</w:t>
      </w:r>
    </w:p>
    <w:p w14:paraId="6F2C6B49" w14:textId="77777777" w:rsidR="00AC1ECA" w:rsidRPr="00F94485" w:rsidRDefault="00E05D59" w:rsidP="00105B2F">
      <w:pPr>
        <w:pStyle w:val="TOC10"/>
      </w:pPr>
      <w:r w:rsidRPr="00F94485">
        <w:t xml:space="preserve">Appendix </w:t>
      </w:r>
      <w:r w:rsidR="00AC1ECA" w:rsidRPr="00F94485">
        <w:t>C</w:t>
      </w:r>
      <w:r w:rsidR="00660413" w:rsidRPr="00F94485">
        <w:t xml:space="preserve"> – </w:t>
      </w:r>
      <w:r w:rsidR="00AC1ECA" w:rsidRPr="00F94485">
        <w:rPr>
          <w:i/>
          <w:iCs/>
        </w:rPr>
        <w:t>Federal Register</w:t>
      </w:r>
      <w:r w:rsidR="00AC1ECA" w:rsidRPr="00F94485">
        <w:t xml:space="preserve"> Notice for Original and Renewal ICR</w:t>
      </w:r>
      <w:r w:rsidR="001E0C7F" w:rsidRPr="00F94485">
        <w:t xml:space="preserve"> (2000, 2003</w:t>
      </w:r>
      <w:r w:rsidR="00F32334" w:rsidRPr="00F94485">
        <w:t>, 2007</w:t>
      </w:r>
      <w:r w:rsidR="007F3EFA" w:rsidRPr="00F94485">
        <w:t>, 2010</w:t>
      </w:r>
      <w:r w:rsidR="001E0C7F" w:rsidRPr="00F94485">
        <w:t>)</w:t>
      </w:r>
      <w:r w:rsidR="00A23018" w:rsidRPr="00F94485">
        <w:tab/>
      </w:r>
      <w:r w:rsidR="00AC1ECA" w:rsidRPr="00F94485">
        <w:t>C-1</w:t>
      </w:r>
    </w:p>
    <w:p w14:paraId="613081C9" w14:textId="6AAD5A9E" w:rsidR="008507DF" w:rsidRPr="00F94485" w:rsidRDefault="008507DF" w:rsidP="008507DF">
      <w:pPr>
        <w:pStyle w:val="TOC10"/>
      </w:pPr>
      <w:r w:rsidRPr="00F94485">
        <w:t xml:space="preserve">Appendix D – </w:t>
      </w:r>
      <w:r w:rsidRPr="00F94485">
        <w:rPr>
          <w:iCs/>
        </w:rPr>
        <w:t>Email Request to States and Fish Advisory and Tissue Templates</w:t>
      </w:r>
      <w:r w:rsidRPr="00F94485">
        <w:tab/>
        <w:t>D-1</w:t>
      </w:r>
    </w:p>
    <w:p w14:paraId="65D2C084" w14:textId="77777777" w:rsidR="008507DF" w:rsidRPr="00F94485" w:rsidRDefault="008507DF" w:rsidP="00105B2F">
      <w:pPr>
        <w:pStyle w:val="TOC10"/>
      </w:pPr>
    </w:p>
    <w:p w14:paraId="161CB92C" w14:textId="23D9B5C0" w:rsidR="00AC1ECA" w:rsidRPr="00F94485" w:rsidRDefault="00AC1ECA" w:rsidP="00B21E93">
      <w:pPr>
        <w:pStyle w:val="TOC10"/>
      </w:pPr>
    </w:p>
    <w:p w14:paraId="66F89BE2" w14:textId="77777777" w:rsidR="005829B4" w:rsidRPr="00F94485" w:rsidRDefault="005829B4" w:rsidP="00AC1ECA">
      <w:pPr>
        <w:pStyle w:val="BodyText"/>
      </w:pPr>
    </w:p>
    <w:p w14:paraId="6A811134" w14:textId="77777777" w:rsidR="005829B4" w:rsidRPr="00F94485" w:rsidRDefault="005829B4" w:rsidP="00660413">
      <w:pPr>
        <w:pStyle w:val="Heading1"/>
        <w:sectPr w:rsidR="005829B4" w:rsidRPr="00F94485" w:rsidSect="00670168">
          <w:headerReference w:type="default" r:id="rId8"/>
          <w:footerReference w:type="default" r:id="rId9"/>
          <w:pgSz w:w="12240" w:h="15840" w:code="1"/>
          <w:pgMar w:top="1440" w:right="1440" w:bottom="1440" w:left="1440" w:header="720" w:footer="720" w:gutter="0"/>
          <w:pgNumType w:fmt="lowerRoman" w:start="1"/>
          <w:cols w:space="720"/>
          <w:docGrid w:linePitch="360"/>
        </w:sectPr>
      </w:pPr>
    </w:p>
    <w:p w14:paraId="747DEB81" w14:textId="77777777" w:rsidR="00AC1ECA" w:rsidRPr="00F94485" w:rsidRDefault="00AC1ECA" w:rsidP="00660413">
      <w:pPr>
        <w:pStyle w:val="Heading1"/>
      </w:pPr>
      <w:bookmarkStart w:id="1" w:name="_Toc155688967"/>
      <w:r w:rsidRPr="00F94485">
        <w:lastRenderedPageBreak/>
        <w:t>1.</w:t>
      </w:r>
      <w:r w:rsidRPr="00F94485">
        <w:tab/>
        <w:t>Identification of the Information Collection</w:t>
      </w:r>
      <w:bookmarkEnd w:id="1"/>
    </w:p>
    <w:p w14:paraId="1DC0981F" w14:textId="77777777" w:rsidR="00AC1ECA" w:rsidRPr="00F94485" w:rsidRDefault="00AC1ECA" w:rsidP="00094E11">
      <w:pPr>
        <w:pStyle w:val="Heading2"/>
      </w:pPr>
      <w:bookmarkStart w:id="2" w:name="_Toc155688968"/>
      <w:r w:rsidRPr="00F94485">
        <w:t>1(a)</w:t>
      </w:r>
      <w:r w:rsidRPr="00F94485">
        <w:tab/>
        <w:t>Title of the Information Collection</w:t>
      </w:r>
      <w:bookmarkEnd w:id="2"/>
    </w:p>
    <w:p w14:paraId="0098923D" w14:textId="77777777" w:rsidR="00AC1ECA" w:rsidRPr="00F94485" w:rsidRDefault="00AC1ECA" w:rsidP="008B10C7">
      <w:pPr>
        <w:pStyle w:val="BodyTextIndent"/>
      </w:pPr>
      <w:r w:rsidRPr="00F94485">
        <w:t xml:space="preserve">Information Collection Request for the National Listing of </w:t>
      </w:r>
      <w:r w:rsidR="006E0C93" w:rsidRPr="00F94485">
        <w:t xml:space="preserve">Fish </w:t>
      </w:r>
      <w:r w:rsidRPr="00F94485">
        <w:t>Advisories</w:t>
      </w:r>
    </w:p>
    <w:p w14:paraId="782EF1BE" w14:textId="77777777" w:rsidR="00AC1ECA" w:rsidRPr="00F94485" w:rsidRDefault="00AC1ECA" w:rsidP="00094E11">
      <w:pPr>
        <w:pStyle w:val="Heading2"/>
      </w:pPr>
      <w:bookmarkStart w:id="3" w:name="_Toc155688969"/>
      <w:r w:rsidRPr="00F94485">
        <w:t>1(b)</w:t>
      </w:r>
      <w:r w:rsidRPr="00F94485">
        <w:tab/>
        <w:t>Short Characterization/Abstract</w:t>
      </w:r>
      <w:bookmarkEnd w:id="3"/>
    </w:p>
    <w:p w14:paraId="3BFD0015" w14:textId="77777777" w:rsidR="00AC1ECA" w:rsidRPr="00F94485" w:rsidRDefault="00AC1ECA" w:rsidP="00843C1F">
      <w:pPr>
        <w:pStyle w:val="BodyTextIndent"/>
        <w:rPr>
          <w:sz w:val="32"/>
          <w:szCs w:val="32"/>
        </w:rPr>
      </w:pPr>
      <w:r w:rsidRPr="00F94485">
        <w:t xml:space="preserve">The National Listing of </w:t>
      </w:r>
      <w:r w:rsidR="006E0C93" w:rsidRPr="00F94485">
        <w:t xml:space="preserve">Fish </w:t>
      </w:r>
      <w:r w:rsidRPr="00F94485">
        <w:t xml:space="preserve">Advisories is an integral component of several key environmental assessment activities. In February 1998, </w:t>
      </w:r>
      <w:r w:rsidR="00843C1F" w:rsidRPr="00F94485">
        <w:t xml:space="preserve">U.S. </w:t>
      </w:r>
      <w:r w:rsidRPr="00F94485">
        <w:t>President</w:t>
      </w:r>
      <w:r w:rsidR="00843C1F" w:rsidRPr="00F94485">
        <w:t xml:space="preserve"> Bill</w:t>
      </w:r>
      <w:r w:rsidRPr="00F94485">
        <w:t xml:space="preserve"> Clinton announced the Clean Water Action Plan to protect public health and restore the </w:t>
      </w:r>
      <w:r w:rsidR="00843C1F" w:rsidRPr="00F94485">
        <w:t>n</w:t>
      </w:r>
      <w:r w:rsidRPr="00F94485">
        <w:t xml:space="preserve">ation’s waterways by providing states, </w:t>
      </w:r>
      <w:r w:rsidR="00473F4A" w:rsidRPr="00F94485">
        <w:t>T</w:t>
      </w:r>
      <w:r w:rsidRPr="00F94485">
        <w:t>ribes, and communities with appropriate tools and resources</w:t>
      </w:r>
      <w:r w:rsidR="007B364B" w:rsidRPr="00F94485">
        <w:t xml:space="preserve">. </w:t>
      </w:r>
      <w:r w:rsidRPr="00F94485">
        <w:t xml:space="preserve">Under the Clean Water Action Plan, </w:t>
      </w:r>
      <w:r w:rsidR="00843C1F" w:rsidRPr="00F94485">
        <w:t>the U.S. Environmental Protection Agency (</w:t>
      </w:r>
      <w:r w:rsidRPr="00F94485">
        <w:t>EPA</w:t>
      </w:r>
      <w:r w:rsidR="00843C1F" w:rsidRPr="00F94485">
        <w:t>)</w:t>
      </w:r>
      <w:r w:rsidRPr="00F94485">
        <w:t xml:space="preserve"> implement</w:t>
      </w:r>
      <w:r w:rsidR="00843C1F" w:rsidRPr="00F94485">
        <w:t>ed</w:t>
      </w:r>
      <w:r w:rsidRPr="00F94485">
        <w:t xml:space="preserve"> a series of key actions to ensure effective public notice of fish and shellfish consumption risks and reduce chemical contamination to levels </w:t>
      </w:r>
      <w:r w:rsidR="00843C1F" w:rsidRPr="00F94485">
        <w:t>that</w:t>
      </w:r>
      <w:r w:rsidRPr="00F94485">
        <w:t xml:space="preserve"> assure that locally caught fish and shellfish are safe to </w:t>
      </w:r>
      <w:r w:rsidR="00843C1F" w:rsidRPr="00F94485">
        <w:t xml:space="preserve">regularly </w:t>
      </w:r>
      <w:r w:rsidRPr="00F94485">
        <w:t>eat</w:t>
      </w:r>
      <w:r w:rsidR="007B364B" w:rsidRPr="00F94485">
        <w:t xml:space="preserve">. </w:t>
      </w:r>
      <w:r w:rsidRPr="00F94485">
        <w:t>This survey</w:t>
      </w:r>
      <w:r w:rsidR="000E1549" w:rsidRPr="00F94485">
        <w:t xml:space="preserve"> </w:t>
      </w:r>
      <w:r w:rsidRPr="00F94485">
        <w:t xml:space="preserve">is one of the key actions under the Clean Water Action Plan. In April 1999, the </w:t>
      </w:r>
      <w:r w:rsidR="003B2CFF" w:rsidRPr="00F94485">
        <w:t>A</w:t>
      </w:r>
      <w:r w:rsidRPr="00F94485">
        <w:t>gency</w:t>
      </w:r>
      <w:r w:rsidR="00D939CD" w:rsidRPr="00F94485">
        <w:t xml:space="preserve"> </w:t>
      </w:r>
      <w:r w:rsidRPr="00F94485">
        <w:t>sent letters concerning fish consumption advisories to the heads of all state public health, environmental, and natural resource management agencies</w:t>
      </w:r>
      <w:r w:rsidR="00843C1F" w:rsidRPr="00F94485">
        <w:t>,</w:t>
      </w:r>
      <w:r w:rsidRPr="00F94485">
        <w:t xml:space="preserve"> as well as to </w:t>
      </w:r>
      <w:r w:rsidR="00473F4A" w:rsidRPr="00F94485">
        <w:t>T</w:t>
      </w:r>
      <w:r w:rsidRPr="00F94485">
        <w:t xml:space="preserve">ribes that operate the </w:t>
      </w:r>
      <w:r w:rsidR="00843C1F" w:rsidRPr="00F94485">
        <w:t>N</w:t>
      </w:r>
      <w:r w:rsidRPr="00F94485">
        <w:t xml:space="preserve">ational </w:t>
      </w:r>
      <w:r w:rsidR="00843C1F" w:rsidRPr="00F94485">
        <w:t>W</w:t>
      </w:r>
      <w:r w:rsidRPr="00F94485">
        <w:t xml:space="preserve">ater </w:t>
      </w:r>
      <w:r w:rsidR="00843C1F" w:rsidRPr="00F94485">
        <w:t>P</w:t>
      </w:r>
      <w:r w:rsidRPr="00F94485">
        <w:t>rogram</w:t>
      </w:r>
      <w:r w:rsidR="007B364B" w:rsidRPr="00F94485">
        <w:t xml:space="preserve">. </w:t>
      </w:r>
      <w:r w:rsidRPr="00F94485">
        <w:t>This letter emphasized the importance of a risk-based fish advisory program to protect the health of women of child-bearing age, children, and people who eat large amounts of locally</w:t>
      </w:r>
      <w:r w:rsidR="00843C1F" w:rsidRPr="00F94485">
        <w:t xml:space="preserve"> </w:t>
      </w:r>
      <w:r w:rsidRPr="00F94485">
        <w:t>caught fish</w:t>
      </w:r>
      <w:r w:rsidR="00843C1F" w:rsidRPr="00F94485">
        <w:t xml:space="preserve"> for economic or cultural reasons</w:t>
      </w:r>
      <w:r w:rsidRPr="00F94485">
        <w:t>.</w:t>
      </w:r>
      <w:r w:rsidR="001E0C7F" w:rsidRPr="00F94485">
        <w:t xml:space="preserve"> </w:t>
      </w:r>
    </w:p>
    <w:p w14:paraId="73F906F5" w14:textId="77777777" w:rsidR="00AC1ECA" w:rsidRPr="00F94485" w:rsidRDefault="00843C1F" w:rsidP="00843C1F">
      <w:pPr>
        <w:pStyle w:val="BodyTextIndent"/>
      </w:pPr>
      <w:r w:rsidRPr="00F94485">
        <w:t>A critical concern to EPA is w</w:t>
      </w:r>
      <w:r w:rsidR="00AC1ECA" w:rsidRPr="00F94485">
        <w:t xml:space="preserve">ater quality in our </w:t>
      </w:r>
      <w:r w:rsidRPr="00F94485">
        <w:t>n</w:t>
      </w:r>
      <w:r w:rsidR="00AC1ECA" w:rsidRPr="00F94485">
        <w:t>ation’s waters</w:t>
      </w:r>
      <w:r w:rsidR="007B364B" w:rsidRPr="00F94485">
        <w:t xml:space="preserve">. </w:t>
      </w:r>
      <w:r w:rsidRPr="00F94485">
        <w:t>The r</w:t>
      </w:r>
      <w:r w:rsidR="00AC1ECA" w:rsidRPr="00F94485">
        <w:t xml:space="preserve">elease of chemical contaminants from industrial production, increasing urbanization, and the introduction of new pesticides in agriculture pose potentially serious human health problems for the </w:t>
      </w:r>
      <w:r w:rsidRPr="00F94485">
        <w:t>n</w:t>
      </w:r>
      <w:r w:rsidR="00AC1ECA" w:rsidRPr="00F94485">
        <w:t>ation’s recreational waters</w:t>
      </w:r>
      <w:r w:rsidR="007B364B" w:rsidRPr="00F94485">
        <w:t xml:space="preserve">. </w:t>
      </w:r>
      <w:r w:rsidR="00AC1ECA" w:rsidRPr="00F94485">
        <w:t>These adverse effects have been one of EPA’s long-standing concerns</w:t>
      </w:r>
      <w:r w:rsidR="007B364B" w:rsidRPr="00F94485">
        <w:t xml:space="preserve">. </w:t>
      </w:r>
      <w:r w:rsidR="00AC1ECA" w:rsidRPr="00F94485">
        <w:t xml:space="preserve">They are also directly related to such Clean Water Act </w:t>
      </w:r>
      <w:r w:rsidRPr="00F94485">
        <w:t xml:space="preserve">(CWA) </w:t>
      </w:r>
      <w:r w:rsidR="00AC1ECA" w:rsidRPr="00F94485">
        <w:t>responsibilities as water quality standards and surface water quality, and to the Agency’s</w:t>
      </w:r>
      <w:r w:rsidRPr="00F94485">
        <w:t xml:space="preserve"> </w:t>
      </w:r>
      <w:r w:rsidR="00AC1ECA" w:rsidRPr="00F94485">
        <w:t xml:space="preserve">effort to ensure that </w:t>
      </w:r>
      <w:smartTag w:uri="urn:schemas-microsoft-com:office:smarttags" w:element="place">
        <w:smartTag w:uri="urn:schemas-microsoft-com:office:smarttags" w:element="country-region">
          <w:r w:rsidRPr="00F94485">
            <w:t>U.S.</w:t>
          </w:r>
        </w:smartTag>
      </w:smartTag>
      <w:r w:rsidRPr="00F94485">
        <w:t xml:space="preserve"> </w:t>
      </w:r>
      <w:r w:rsidR="00AC1ECA" w:rsidRPr="00F94485">
        <w:t>waters are “fishable” and “swimmable</w:t>
      </w:r>
      <w:r w:rsidR="00610A13" w:rsidRPr="00F94485">
        <w:t>.</w:t>
      </w:r>
      <w:r w:rsidR="00AC1ECA" w:rsidRPr="00F94485">
        <w:t>”</w:t>
      </w:r>
      <w:r w:rsidR="007B364B" w:rsidRPr="00F94485">
        <w:t xml:space="preserve"> </w:t>
      </w:r>
      <w:r w:rsidR="00AC1ECA" w:rsidRPr="00F94485">
        <w:t>In addition, recent studies have confirmed that adverse health effects can result from consumption of fish from chemically</w:t>
      </w:r>
      <w:r w:rsidRPr="00F94485">
        <w:t xml:space="preserve"> </w:t>
      </w:r>
      <w:r w:rsidR="00AC1ECA" w:rsidRPr="00F94485">
        <w:t>contaminated waters</w:t>
      </w:r>
      <w:r w:rsidR="007B364B" w:rsidRPr="00F94485">
        <w:t xml:space="preserve">. </w:t>
      </w:r>
      <w:r w:rsidR="00AC1ECA" w:rsidRPr="00F94485">
        <w:t xml:space="preserve">Based on results from the </w:t>
      </w:r>
      <w:r w:rsidR="00A757AA" w:rsidRPr="00F94485">
        <w:t xml:space="preserve">2011 </w:t>
      </w:r>
      <w:r w:rsidR="00AC1ECA" w:rsidRPr="00F94485">
        <w:t xml:space="preserve">National Listing of Fish </w:t>
      </w:r>
      <w:r w:rsidR="00D2486B" w:rsidRPr="00F94485">
        <w:t>A</w:t>
      </w:r>
      <w:r w:rsidR="00AC1ECA" w:rsidRPr="00F94485">
        <w:t xml:space="preserve">dvisories (NLFA) </w:t>
      </w:r>
      <w:r w:rsidR="00A757AA" w:rsidRPr="00F94485">
        <w:t>fact sheet</w:t>
      </w:r>
      <w:r w:rsidR="00AC1ECA" w:rsidRPr="00F94485">
        <w:t xml:space="preserve">, there are currently </w:t>
      </w:r>
      <w:r w:rsidR="00A757AA" w:rsidRPr="00F94485">
        <w:t>4,821</w:t>
      </w:r>
      <w:r w:rsidR="00AC1ECA" w:rsidRPr="00F94485">
        <w:t xml:space="preserve"> advisories in effect in </w:t>
      </w:r>
      <w:r w:rsidR="00CA53AD" w:rsidRPr="00F94485">
        <w:t>all</w:t>
      </w:r>
      <w:r w:rsidR="00AC1ECA" w:rsidRPr="00F94485">
        <w:t xml:space="preserve"> 50 states, the District of Columbia, the U.S. Territor</w:t>
      </w:r>
      <w:r w:rsidR="00CA53AD" w:rsidRPr="00F94485">
        <w:t>ies</w:t>
      </w:r>
      <w:r w:rsidR="00AC1ECA" w:rsidRPr="00F94485">
        <w:t xml:space="preserve"> of American Samoa</w:t>
      </w:r>
      <w:r w:rsidR="00CA53AD" w:rsidRPr="00F94485">
        <w:t xml:space="preserve"> and Guam</w:t>
      </w:r>
      <w:r w:rsidR="00B07412" w:rsidRPr="00F94485">
        <w:t xml:space="preserve">, and </w:t>
      </w:r>
      <w:r w:rsidR="00CA53AD" w:rsidRPr="00F94485">
        <w:t xml:space="preserve">five Native American </w:t>
      </w:r>
      <w:r w:rsidR="00473F4A" w:rsidRPr="00F94485">
        <w:t>T</w:t>
      </w:r>
      <w:r w:rsidR="00B07412" w:rsidRPr="00F94485">
        <w:t>ribes</w:t>
      </w:r>
      <w:r w:rsidR="00AC1ECA" w:rsidRPr="00F94485">
        <w:t xml:space="preserve">, advising consumers to limit or avoid consumption of certain species of chemically contaminated fish. </w:t>
      </w:r>
    </w:p>
    <w:p w14:paraId="338CE356" w14:textId="77777777" w:rsidR="00AC1ECA" w:rsidRPr="00F94485" w:rsidRDefault="00AC1ECA" w:rsidP="000E1549">
      <w:pPr>
        <w:pStyle w:val="BodyTextIndent"/>
      </w:pPr>
      <w:r w:rsidRPr="00F94485">
        <w:t>EPA believes there is a continuing need to maintain the overall quality and availability of public information concerning fish advisories, which includes, but is not limited to</w:t>
      </w:r>
      <w:r w:rsidR="00843C1F" w:rsidRPr="00F94485">
        <w:t>,</w:t>
      </w:r>
      <w:r w:rsidRPr="00F94485">
        <w:t xml:space="preserve"> water quality standards, monitoring and assessment activities, and the issuance of advisories and bans</w:t>
      </w:r>
      <w:r w:rsidR="007B364B" w:rsidRPr="00F94485">
        <w:t xml:space="preserve">. </w:t>
      </w:r>
      <w:r w:rsidRPr="00F94485">
        <w:t>Primary responsibility for these activities lies with each state; however, several state agencies often share responsibilities for these activities and the advisory results have not always been consistently reported</w:t>
      </w:r>
      <w:r w:rsidR="007B364B" w:rsidRPr="00F94485">
        <w:t xml:space="preserve">. </w:t>
      </w:r>
      <w:r w:rsidRPr="00F94485">
        <w:t xml:space="preserve">In 1993, EPA began compiling information on fish advisories provided by the states in </w:t>
      </w:r>
      <w:r w:rsidR="00843C1F" w:rsidRPr="00F94485">
        <w:t xml:space="preserve">its </w:t>
      </w:r>
      <w:r w:rsidRPr="00F94485">
        <w:t xml:space="preserve">biannual 305(b) Water Quality Inventory Reports; however, </w:t>
      </w:r>
      <w:r w:rsidR="00843C1F" w:rsidRPr="00F94485">
        <w:t>EPA</w:t>
      </w:r>
      <w:r w:rsidRPr="00F94485">
        <w:t xml:space="preserve"> soon determined that some states did not report up-to-date information about fish advisories in their 305(b) reports. In many states, the water quality or environmental agencies were responsible for preparing the 305(b) report, while the state health department </w:t>
      </w:r>
      <w:r w:rsidR="00843C1F" w:rsidRPr="00F94485">
        <w:t xml:space="preserve">was generally </w:t>
      </w:r>
      <w:r w:rsidRPr="00F94485">
        <w:t>primar</w:t>
      </w:r>
      <w:r w:rsidR="00843C1F" w:rsidRPr="00F94485">
        <w:t>ily</w:t>
      </w:r>
      <w:r w:rsidRPr="00F94485">
        <w:t xml:space="preserve"> responsib</w:t>
      </w:r>
      <w:r w:rsidR="00843C1F" w:rsidRPr="00F94485">
        <w:t>le</w:t>
      </w:r>
      <w:r w:rsidRPr="00F94485">
        <w:t xml:space="preserve"> for issuing the advisories</w:t>
      </w:r>
      <w:r w:rsidR="007B364B" w:rsidRPr="00F94485">
        <w:t xml:space="preserve">. </w:t>
      </w:r>
      <w:r w:rsidR="00843C1F" w:rsidRPr="00F94485">
        <w:t>T</w:t>
      </w:r>
      <w:r w:rsidRPr="00F94485">
        <w:t xml:space="preserve">o obtain the most updated information, EPA’s Office of Water began conducting a voluntary annual </w:t>
      </w:r>
      <w:r w:rsidR="000E1549" w:rsidRPr="00F94485">
        <w:t>F</w:t>
      </w:r>
      <w:r w:rsidRPr="00F94485">
        <w:t xml:space="preserve">ish </w:t>
      </w:r>
      <w:r w:rsidR="000E1549" w:rsidRPr="00F94485">
        <w:t>A</w:t>
      </w:r>
      <w:r w:rsidRPr="00F94485">
        <w:t xml:space="preserve">dvisory </w:t>
      </w:r>
      <w:r w:rsidR="000E1549" w:rsidRPr="00F94485">
        <w:t>S</w:t>
      </w:r>
      <w:r w:rsidRPr="00F94485">
        <w:t>urvey in 1994 as part of the data collection activities of the National Water Quality Inventory Reports (</w:t>
      </w:r>
      <w:r w:rsidR="00843C1F" w:rsidRPr="00F94485">
        <w:t xml:space="preserve">CWA </w:t>
      </w:r>
      <w:r w:rsidRPr="00F94485">
        <w:t xml:space="preserve">Sections 305[b], 303[d], 314[a], and 106[e]) (EPA ICR </w:t>
      </w:r>
      <w:r w:rsidR="00843C1F" w:rsidRPr="00F94485">
        <w:t xml:space="preserve">No. </w:t>
      </w:r>
      <w:r w:rsidRPr="00F94485">
        <w:t xml:space="preserve">1560.04; </w:t>
      </w:r>
      <w:r w:rsidR="000E1549" w:rsidRPr="00F94485">
        <w:t>Office of Management and Budget [</w:t>
      </w:r>
      <w:r w:rsidRPr="00F94485">
        <w:t>OMB</w:t>
      </w:r>
      <w:r w:rsidR="000E1549" w:rsidRPr="00F94485">
        <w:t>]</w:t>
      </w:r>
      <w:r w:rsidRPr="00F94485">
        <w:t xml:space="preserve"> Control No.</w:t>
      </w:r>
      <w:r w:rsidR="00843C1F" w:rsidRPr="00F94485">
        <w:t xml:space="preserve"> </w:t>
      </w:r>
      <w:r w:rsidRPr="00F94485">
        <w:t xml:space="preserve">2040-007) to </w:t>
      </w:r>
      <w:r w:rsidRPr="00F94485">
        <w:lastRenderedPageBreak/>
        <w:t>obtain the most up-to-date information on fish advisories</w:t>
      </w:r>
      <w:r w:rsidR="007B364B" w:rsidRPr="00F94485">
        <w:t xml:space="preserve">. </w:t>
      </w:r>
      <w:r w:rsidRPr="00F94485">
        <w:t xml:space="preserve">The </w:t>
      </w:r>
      <w:r w:rsidR="00F00853" w:rsidRPr="00F94485">
        <w:t>A</w:t>
      </w:r>
      <w:r w:rsidRPr="00F94485">
        <w:t>gency</w:t>
      </w:r>
      <w:r w:rsidR="000E1549" w:rsidRPr="00F94485">
        <w:t xml:space="preserve"> </w:t>
      </w:r>
      <w:r w:rsidRPr="00F94485">
        <w:t>began surveying the state health departments or other state agencies specifically responsible for the issuance of fish advisories</w:t>
      </w:r>
      <w:r w:rsidR="007B364B" w:rsidRPr="00F94485">
        <w:t xml:space="preserve">. </w:t>
      </w:r>
      <w:r w:rsidRPr="00F94485">
        <w:t>This information has been archived in EPA’s NLFA database</w:t>
      </w:r>
      <w:r w:rsidR="000E1549" w:rsidRPr="00F94485">
        <w:t xml:space="preserve"> since 1994</w:t>
      </w:r>
      <w:r w:rsidRPr="00F94485">
        <w:t>.</w:t>
      </w:r>
    </w:p>
    <w:p w14:paraId="3EFA174F" w14:textId="1113F8A4" w:rsidR="00AC1ECA" w:rsidRPr="00F94485" w:rsidRDefault="00AC1ECA" w:rsidP="000E1549">
      <w:pPr>
        <w:pStyle w:val="BodyTextIndent"/>
      </w:pPr>
      <w:r w:rsidRPr="00F94485">
        <w:t xml:space="preserve">In 2000, a new collection instrument was developed for the state </w:t>
      </w:r>
      <w:r w:rsidR="000E1549" w:rsidRPr="00F94485">
        <w:t>F</w:t>
      </w:r>
      <w:r w:rsidRPr="00F94485">
        <w:t xml:space="preserve">ish </w:t>
      </w:r>
      <w:r w:rsidR="000E1549" w:rsidRPr="00F94485">
        <w:t>A</w:t>
      </w:r>
      <w:r w:rsidRPr="00F94485">
        <w:t xml:space="preserve">dvisory </w:t>
      </w:r>
      <w:r w:rsidR="000E1549" w:rsidRPr="00F94485">
        <w:t>P</w:t>
      </w:r>
      <w:r w:rsidRPr="00F94485">
        <w:t>rogram</w:t>
      </w:r>
      <w:r w:rsidR="000E1549" w:rsidRPr="00F94485">
        <w:t xml:space="preserve"> S</w:t>
      </w:r>
      <w:r w:rsidRPr="00F94485">
        <w:t xml:space="preserve">urvey because there were material changes in the proposed collection instrument and the number of respondents from which the information was to be collected included additional </w:t>
      </w:r>
      <w:r w:rsidR="00473F4A" w:rsidRPr="00F94485">
        <w:t>T</w:t>
      </w:r>
      <w:r w:rsidRPr="00F94485">
        <w:t xml:space="preserve">ribal groups that have issued advisories, </w:t>
      </w:r>
      <w:r w:rsidR="00473F4A" w:rsidRPr="00F94485">
        <w:t>T</w:t>
      </w:r>
      <w:r w:rsidRPr="00F94485">
        <w:t xml:space="preserve">ribal groups with delegated power with respect to water quality standards, and </w:t>
      </w:r>
      <w:r w:rsidR="00473F4A" w:rsidRPr="00F94485">
        <w:t>T</w:t>
      </w:r>
      <w:r w:rsidRPr="00F94485">
        <w:t>ribal groups with delegated power pending.</w:t>
      </w:r>
      <w:r w:rsidR="001E0C7F" w:rsidRPr="00F94485">
        <w:t xml:space="preserve"> </w:t>
      </w:r>
    </w:p>
    <w:p w14:paraId="5BC71C59" w14:textId="20568A6B" w:rsidR="0045380F" w:rsidRPr="00F94485" w:rsidRDefault="00AC1ECA" w:rsidP="0045380F">
      <w:pPr>
        <w:pStyle w:val="BulletList1"/>
        <w:numPr>
          <w:ilvl w:val="0"/>
          <w:numId w:val="0"/>
        </w:numPr>
        <w:ind w:firstLine="720"/>
        <w:rPr>
          <w:i/>
        </w:rPr>
      </w:pPr>
      <w:r w:rsidRPr="00F94485">
        <w:t xml:space="preserve">The current NLFA survey questionnaire </w:t>
      </w:r>
      <w:r w:rsidR="0045380F" w:rsidRPr="00F94485">
        <w:t>is use</w:t>
      </w:r>
      <w:r w:rsidR="000B6981" w:rsidRPr="00F94485">
        <w:t>d</w:t>
      </w:r>
      <w:r w:rsidR="0045380F" w:rsidRPr="00F94485">
        <w:t xml:space="preserve"> to obtain</w:t>
      </w:r>
      <w:r w:rsidRPr="00F94485">
        <w:t xml:space="preserve"> quantitative advisory information on the number of new advisories issued by each state, territory, and </w:t>
      </w:r>
      <w:r w:rsidR="00473F4A" w:rsidRPr="00F94485">
        <w:t>T</w:t>
      </w:r>
      <w:r w:rsidRPr="00F94485">
        <w:t>ribal organization annually, including information on the</w:t>
      </w:r>
      <w:r w:rsidR="004D28C2" w:rsidRPr="00F94485">
        <w:t>:</w:t>
      </w:r>
      <w:r w:rsidR="00A757AA" w:rsidRPr="00F94485">
        <w:t xml:space="preserve"> </w:t>
      </w:r>
    </w:p>
    <w:p w14:paraId="00975A27" w14:textId="77777777" w:rsidR="00AC1ECA" w:rsidRPr="00F94485" w:rsidRDefault="00AC1ECA" w:rsidP="0045380F">
      <w:pPr>
        <w:pStyle w:val="BulletList1"/>
        <w:numPr>
          <w:ilvl w:val="0"/>
          <w:numId w:val="7"/>
        </w:numPr>
        <w:ind w:left="1080"/>
      </w:pPr>
      <w:r w:rsidRPr="00F94485">
        <w:t>Waterbody under advisory</w:t>
      </w:r>
      <w:r w:rsidR="000E1549" w:rsidRPr="00F94485">
        <w:t>,</w:t>
      </w:r>
      <w:r w:rsidRPr="00F94485">
        <w:t xml:space="preserve"> including the geographic location and extent of the advisory</w:t>
      </w:r>
      <w:r w:rsidR="004D28C2" w:rsidRPr="00F94485">
        <w:t>.</w:t>
      </w:r>
    </w:p>
    <w:p w14:paraId="496A3926" w14:textId="77777777" w:rsidR="00AC1ECA" w:rsidRPr="00F94485" w:rsidRDefault="00AC1ECA" w:rsidP="00660413">
      <w:pPr>
        <w:pStyle w:val="BulletList1"/>
      </w:pPr>
      <w:r w:rsidRPr="00F94485">
        <w:t>Fish or shellfish species (and size ranges) included in each advisory</w:t>
      </w:r>
      <w:r w:rsidR="004D28C2" w:rsidRPr="00F94485">
        <w:t>.</w:t>
      </w:r>
    </w:p>
    <w:p w14:paraId="0B1F3C61" w14:textId="77777777" w:rsidR="00AC1ECA" w:rsidRPr="00F94485" w:rsidRDefault="00AC1ECA" w:rsidP="00660413">
      <w:pPr>
        <w:pStyle w:val="BulletList1"/>
      </w:pPr>
      <w:r w:rsidRPr="00F94485">
        <w:t>Chemical contaminant(s) identified in the advisory and the chemical residue levels detected</w:t>
      </w:r>
      <w:r w:rsidR="000E1549" w:rsidRPr="00F94485">
        <w:t xml:space="preserve"> </w:t>
      </w:r>
      <w:r w:rsidRPr="00F94485">
        <w:t>in various fish species sampled</w:t>
      </w:r>
      <w:r w:rsidR="004D28C2" w:rsidRPr="00F94485">
        <w:t>.</w:t>
      </w:r>
    </w:p>
    <w:p w14:paraId="485BFE73" w14:textId="77777777" w:rsidR="00AC1ECA" w:rsidRPr="00F94485" w:rsidRDefault="00AC1ECA" w:rsidP="00660413">
      <w:pPr>
        <w:pStyle w:val="BulletList1"/>
      </w:pPr>
      <w:r w:rsidRPr="00F94485">
        <w:t>Waterbody type encompassed by advisory (e.g., lake, river, estuary, coastal waters)</w:t>
      </w:r>
      <w:r w:rsidR="00FB61FF" w:rsidRPr="00F94485">
        <w:t>.</w:t>
      </w:r>
    </w:p>
    <w:p w14:paraId="2860D48A" w14:textId="1198823A" w:rsidR="00AC1ECA" w:rsidRPr="00F94485" w:rsidRDefault="00AC1ECA" w:rsidP="00B96951">
      <w:pPr>
        <w:pStyle w:val="BodyTextIndent"/>
      </w:pPr>
      <w:r w:rsidRPr="00F94485">
        <w:t xml:space="preserve">As in previous years, this information will be used to update </w:t>
      </w:r>
      <w:r w:rsidR="00355568" w:rsidRPr="00F94485">
        <w:t>the NLFA</w:t>
      </w:r>
      <w:r w:rsidRPr="00F94485">
        <w:t xml:space="preserve"> advisory information, compile and update the geographic information system (GIS) database for all advisories, and enhance and update the electronic fish tissue contaminant residue </w:t>
      </w:r>
      <w:proofErr w:type="spellStart"/>
      <w:r w:rsidRPr="00F94485">
        <w:t>datafile</w:t>
      </w:r>
      <w:proofErr w:type="spellEnd"/>
      <w:r w:rsidRPr="00F94485">
        <w:t>.</w:t>
      </w:r>
      <w:r w:rsidR="00CA341E" w:rsidRPr="00F94485">
        <w:t xml:space="preserve"> </w:t>
      </w:r>
    </w:p>
    <w:p w14:paraId="30FB9CF0" w14:textId="77777777" w:rsidR="00AC1ECA" w:rsidRPr="00F94485" w:rsidRDefault="00AC1ECA" w:rsidP="00B96951">
      <w:pPr>
        <w:pStyle w:val="BodyTextIndent"/>
      </w:pPr>
      <w:r w:rsidRPr="00F94485">
        <w:t xml:space="preserve">EPA assembled the information collected under the previous </w:t>
      </w:r>
      <w:r w:rsidR="00DE29B1" w:rsidRPr="00F94485">
        <w:t>Information Collection request (</w:t>
      </w:r>
      <w:r w:rsidRPr="00F94485">
        <w:t>ICR</w:t>
      </w:r>
      <w:r w:rsidR="00DE29B1" w:rsidRPr="00F94485">
        <w:t>)</w:t>
      </w:r>
      <w:r w:rsidRPr="00F94485">
        <w:t xml:space="preserve"> into an electronic database and graphic formats that can be readily analyzed and shared with responsible parties (e.g., EPA program and regional offices and other federal, state, territorial, and </w:t>
      </w:r>
      <w:r w:rsidR="00473F4A" w:rsidRPr="00F94485">
        <w:t>T</w:t>
      </w:r>
      <w:r w:rsidRPr="00F94485">
        <w:t>ribal agencies), as well as with the general public</w:t>
      </w:r>
      <w:r w:rsidR="007B364B" w:rsidRPr="00F94485">
        <w:t xml:space="preserve">. </w:t>
      </w:r>
      <w:r w:rsidRPr="00F94485">
        <w:t>Survey results are distributed in Fish Advisory Fact Sheets and are available on the Internet at EPA’s “National Listing of Fish Advisor</w:t>
      </w:r>
      <w:r w:rsidR="00D2486B" w:rsidRPr="00F94485">
        <w:t>ies</w:t>
      </w:r>
      <w:r w:rsidRPr="00F94485">
        <w:t xml:space="preserve">” Web site </w:t>
      </w:r>
      <w:r w:rsidR="00DE29B1" w:rsidRPr="00F94485">
        <w:t xml:space="preserve">at </w:t>
      </w:r>
      <w:r w:rsidR="00CA53AD" w:rsidRPr="00F94485">
        <w:t>http://water.epa.gov/scitech/swguidance/fishshellfish/fishadvisories/advisories_index.cfm</w:t>
      </w:r>
      <w:r w:rsidRPr="00F94485">
        <w:t>. Information from these surveys has stimulated nationwide dialogue on fish consumption advisories involving agencies and the public; it is being used to identify and clarify issues that will lead to the continued development of national guidance for states on sampling and analysis, risk assessment procedures, risk management practices, and risk communication procedures that will further protect human health.</w:t>
      </w:r>
    </w:p>
    <w:p w14:paraId="3FC05E28" w14:textId="7D68657B" w:rsidR="00AC1ECA" w:rsidRPr="00F94485" w:rsidRDefault="00AC1ECA" w:rsidP="00B21E93">
      <w:pPr>
        <w:pStyle w:val="BodyTextIndent"/>
        <w:rPr>
          <w:i/>
        </w:rPr>
      </w:pPr>
      <w:r w:rsidRPr="00F94485">
        <w:t xml:space="preserve">The nationwide collection of fish advisory information began in 1994 with a survey of the 50 states, the </w:t>
      </w:r>
      <w:smartTag w:uri="urn:schemas-microsoft-com:office:smarttags" w:element="State">
        <w:r w:rsidRPr="00F94485">
          <w:t>District of Columbia</w:t>
        </w:r>
      </w:smartTag>
      <w:r w:rsidRPr="00F94485">
        <w:t xml:space="preserve">, and </w:t>
      </w:r>
      <w:smartTag w:uri="urn:schemas-microsoft-com:office:smarttags" w:element="country-region">
        <w:r w:rsidRPr="00F94485">
          <w:t>U.S.</w:t>
        </w:r>
      </w:smartTag>
      <w:r w:rsidRPr="00F94485">
        <w:t xml:space="preserve"> territories (</w:t>
      </w:r>
      <w:smartTag w:uri="urn:schemas-microsoft-com:office:smarttags" w:element="City">
        <w:r w:rsidRPr="00F94485">
          <w:t>Guam</w:t>
        </w:r>
      </w:smartTag>
      <w:r w:rsidRPr="00F94485">
        <w:t xml:space="preserve">, </w:t>
      </w:r>
      <w:smartTag w:uri="urn:schemas-microsoft-com:office:smarttags" w:element="State">
        <w:r w:rsidRPr="00F94485">
          <w:t>American Samoa</w:t>
        </w:r>
      </w:smartTag>
      <w:r w:rsidRPr="00F94485">
        <w:t xml:space="preserve">, </w:t>
      </w:r>
      <w:smartTag w:uri="urn:schemas-microsoft-com:office:smarttags" w:element="place">
        <w:r w:rsidRPr="00F94485">
          <w:t>Puerto Rico</w:t>
        </w:r>
      </w:smartTag>
      <w:r w:rsidRPr="00F94485">
        <w:t xml:space="preserve">, and the U.S. Virgin Islands) and the Great Lakes Indian Fish </w:t>
      </w:r>
      <w:r w:rsidR="00FE65DD" w:rsidRPr="00F94485">
        <w:t xml:space="preserve">&amp; </w:t>
      </w:r>
      <w:r w:rsidRPr="00F94485">
        <w:t xml:space="preserve">Wildlife Commission, involving a total of 56 potential respondents. In 2000, the fish advisory survey added 36 </w:t>
      </w:r>
      <w:r w:rsidR="00473F4A" w:rsidRPr="00F94485">
        <w:t>T</w:t>
      </w:r>
      <w:r w:rsidRPr="00F94485">
        <w:t xml:space="preserve">ribal agencies and will continue to survey these same </w:t>
      </w:r>
      <w:r w:rsidR="00473F4A" w:rsidRPr="00F94485">
        <w:t>T</w:t>
      </w:r>
      <w:r w:rsidRPr="00F94485">
        <w:t>ribal agencies</w:t>
      </w:r>
      <w:r w:rsidR="00FE65DD" w:rsidRPr="00F94485">
        <w:t>,</w:t>
      </w:r>
      <w:r w:rsidRPr="00F94485">
        <w:t xml:space="preserve"> as well as the original 56 respondents over the 3-year period of this ICR (</w:t>
      </w:r>
      <w:r w:rsidR="00513042" w:rsidRPr="00F94485">
        <w:t xml:space="preserve">2014 </w:t>
      </w:r>
      <w:r w:rsidR="00CA53AD" w:rsidRPr="00F94485">
        <w:t xml:space="preserve">to </w:t>
      </w:r>
      <w:r w:rsidR="00513042" w:rsidRPr="00F94485">
        <w:t>2017</w:t>
      </w:r>
      <w:r w:rsidRPr="00F94485">
        <w:t xml:space="preserve">); thus </w:t>
      </w:r>
      <w:r w:rsidR="00B96951" w:rsidRPr="00F94485">
        <w:t>the EPA</w:t>
      </w:r>
      <w:r w:rsidRPr="00F94485">
        <w:t xml:space="preserve"> estimates that </w:t>
      </w:r>
      <w:r w:rsidR="00EF70FD" w:rsidRPr="00F94485">
        <w:t>up to</w:t>
      </w:r>
      <w:r w:rsidRPr="00F94485">
        <w:t xml:space="preserve"> 92 questionnaires will be sent</w:t>
      </w:r>
      <w:r w:rsidR="007B364B" w:rsidRPr="00F94485">
        <w:t xml:space="preserve">. </w:t>
      </w:r>
      <w:r w:rsidRPr="00F94485">
        <w:t xml:space="preserve">The actual cost for a respondent to complete the questionnaire is anticipated to decrease </w:t>
      </w:r>
      <w:r w:rsidR="00513042" w:rsidRPr="00F94485">
        <w:t xml:space="preserve">with the elimination of the State Fish Advisory Program Questionnaire and </w:t>
      </w:r>
      <w:r w:rsidRPr="00F94485">
        <w:t>because only information that has changed during the preceding year</w:t>
      </w:r>
      <w:r w:rsidR="00513042" w:rsidRPr="00F94485">
        <w:t xml:space="preserve"> will be requested</w:t>
      </w:r>
      <w:r w:rsidR="007B364B" w:rsidRPr="00F94485">
        <w:t xml:space="preserve">. </w:t>
      </w:r>
      <w:r w:rsidRPr="00F94485">
        <w:t xml:space="preserve">When the survey is implemented, the total annual respondent cost under this ICR is estimated to </w:t>
      </w:r>
      <w:r w:rsidRPr="00F94485">
        <w:lastRenderedPageBreak/>
        <w:t>be $</w:t>
      </w:r>
      <w:r w:rsidR="00513042" w:rsidRPr="00F94485">
        <w:t>73,116.05</w:t>
      </w:r>
      <w:r w:rsidRPr="00F94485">
        <w:t xml:space="preserve"> (</w:t>
      </w:r>
      <w:r w:rsidR="00513042" w:rsidRPr="00F94485">
        <w:t>20.48</w:t>
      </w:r>
      <w:r w:rsidR="0048140E" w:rsidRPr="00F94485">
        <w:t xml:space="preserve"> </w:t>
      </w:r>
      <w:r w:rsidRPr="00F94485">
        <w:t xml:space="preserve">hours per year at an average labor rate </w:t>
      </w:r>
      <w:r w:rsidR="007C304C" w:rsidRPr="00F94485">
        <w:t>of $</w:t>
      </w:r>
      <w:r w:rsidR="00513042" w:rsidRPr="00F94485">
        <w:t>38.48</w:t>
      </w:r>
      <w:r w:rsidR="0048140E" w:rsidRPr="00F94485">
        <w:t xml:space="preserve"> </w:t>
      </w:r>
      <w:r w:rsidRPr="00F94485">
        <w:t>per hour per respondent</w:t>
      </w:r>
      <w:r w:rsidR="001E0C7F" w:rsidRPr="00F94485">
        <w:t xml:space="preserve"> for </w:t>
      </w:r>
      <w:r w:rsidR="00EF70FD" w:rsidRPr="00F94485">
        <w:t>92</w:t>
      </w:r>
      <w:r w:rsidR="00EF70FD" w:rsidRPr="00F94485">
        <w:rPr>
          <w:color w:val="FFFF00"/>
        </w:rPr>
        <w:t xml:space="preserve"> </w:t>
      </w:r>
      <w:r w:rsidR="00B26D9B" w:rsidRPr="00F94485">
        <w:t>respondents</w:t>
      </w:r>
      <w:r w:rsidRPr="00F94485">
        <w:t>).</w:t>
      </w:r>
      <w:r w:rsidR="00B562BD" w:rsidRPr="00F94485">
        <w:t xml:space="preserve"> </w:t>
      </w:r>
    </w:p>
    <w:p w14:paraId="51E8FC7F" w14:textId="77777777" w:rsidR="00AC1ECA" w:rsidRPr="00F94485" w:rsidRDefault="00AC1ECA" w:rsidP="00660413">
      <w:pPr>
        <w:pStyle w:val="Heading1"/>
      </w:pPr>
      <w:bookmarkStart w:id="4" w:name="_Toc155688970"/>
      <w:r w:rsidRPr="00F94485">
        <w:t>2.</w:t>
      </w:r>
      <w:r w:rsidRPr="00F94485">
        <w:tab/>
        <w:t>Need for and Use of the Collection</w:t>
      </w:r>
      <w:bookmarkEnd w:id="4"/>
      <w:r w:rsidR="000E1549" w:rsidRPr="00F94485">
        <w:t xml:space="preserve"> </w:t>
      </w:r>
    </w:p>
    <w:p w14:paraId="722B776A" w14:textId="77777777" w:rsidR="00AC1ECA" w:rsidRPr="00F94485" w:rsidRDefault="00AC1ECA" w:rsidP="00094E11">
      <w:pPr>
        <w:pStyle w:val="Heading2"/>
      </w:pPr>
      <w:bookmarkStart w:id="5" w:name="_Toc155688971"/>
      <w:r w:rsidRPr="00F94485">
        <w:t>2(a)</w:t>
      </w:r>
      <w:r w:rsidRPr="00F94485">
        <w:tab/>
        <w:t>Need/Authority for the Collection</w:t>
      </w:r>
      <w:bookmarkEnd w:id="5"/>
    </w:p>
    <w:p w14:paraId="08911133" w14:textId="77777777" w:rsidR="00AC1ECA" w:rsidRPr="00F94485" w:rsidRDefault="00AC1ECA" w:rsidP="00B96951">
      <w:pPr>
        <w:pStyle w:val="BodyTextIndent"/>
      </w:pPr>
      <w:r w:rsidRPr="00F94485">
        <w:t>EPA needs this information to determine whether recreational and subsistence fishers are at additional risk of exposure to chemical contaminants through their consumption of locally caught fish and shellfish</w:t>
      </w:r>
      <w:r w:rsidR="007B364B" w:rsidRPr="00F94485">
        <w:t xml:space="preserve">. </w:t>
      </w:r>
      <w:r w:rsidRPr="00F94485">
        <w:t>The survey will provide data on the types of contaminants that trigger the issuance of advisories, the monitoring designs the states used with respect to the numbers of samples collected and number of stations surveyed, the number of chemical contaminants being analyzed in fish tissue, the risk assessment methodology currently being used to evaluate the potential health risk to fish consumers, and how advisory information is being communicated to the target fish</w:t>
      </w:r>
      <w:r w:rsidR="00FE65DD" w:rsidRPr="00F94485">
        <w:t>-</w:t>
      </w:r>
      <w:r w:rsidRPr="00F94485">
        <w:t>consuming population</w:t>
      </w:r>
      <w:r w:rsidR="007B364B" w:rsidRPr="00F94485">
        <w:t>.</w:t>
      </w:r>
    </w:p>
    <w:p w14:paraId="404D9663" w14:textId="77777777" w:rsidR="00AC1ECA" w:rsidRPr="00F94485" w:rsidRDefault="00AC1ECA" w:rsidP="00B96951">
      <w:pPr>
        <w:pStyle w:val="BodyTextIndent"/>
      </w:pPr>
      <w:r w:rsidRPr="00F94485">
        <w:t>This survey is one of the key actions under the Clean Water Action Plan</w:t>
      </w:r>
      <w:r w:rsidR="007B364B" w:rsidRPr="00F94485">
        <w:t xml:space="preserve">. </w:t>
      </w:r>
      <w:r w:rsidRPr="00F94485">
        <w:t xml:space="preserve">In February 1998, the Clean Water Action Plan was initiated to protect public health and restore the </w:t>
      </w:r>
      <w:r w:rsidR="00FE65DD" w:rsidRPr="00F94485">
        <w:t>n</w:t>
      </w:r>
      <w:r w:rsidRPr="00F94485">
        <w:t xml:space="preserve">ation’s waters by providing states, territories, and </w:t>
      </w:r>
      <w:r w:rsidR="00473F4A" w:rsidRPr="00F94485">
        <w:t>T</w:t>
      </w:r>
      <w:r w:rsidRPr="00F94485">
        <w:t>ribes with appropriate tools and resources</w:t>
      </w:r>
      <w:r w:rsidR="007B364B" w:rsidRPr="00F94485">
        <w:t xml:space="preserve">. </w:t>
      </w:r>
      <w:r w:rsidRPr="00F94485">
        <w:t>Under the Clean Water Action Plan, EPA is implementing a series of key actions to ensure that recreational and subsistence caught fish are safe for human consumption</w:t>
      </w:r>
      <w:r w:rsidR="007B364B" w:rsidRPr="00F94485">
        <w:t xml:space="preserve">. </w:t>
      </w:r>
      <w:r w:rsidRPr="00F94485">
        <w:t>The national survey is central to EPA’s efforts to assess and improve existing fish advisory programs nationwide and to provide important public health information.</w:t>
      </w:r>
    </w:p>
    <w:p w14:paraId="7B8F2B07" w14:textId="77777777" w:rsidR="00AC1ECA" w:rsidRPr="00F94485" w:rsidRDefault="00AC1ECA" w:rsidP="00FE65DD">
      <w:pPr>
        <w:pStyle w:val="BodyTextIndent"/>
      </w:pPr>
      <w:r w:rsidRPr="00F94485">
        <w:t xml:space="preserve">EPA is collecting this information under the authority of CWA </w:t>
      </w:r>
      <w:r w:rsidR="00FE0960" w:rsidRPr="00F94485">
        <w:t xml:space="preserve">section </w:t>
      </w:r>
      <w:r w:rsidRPr="00F94485">
        <w:t>104, which provides for the collection of information to be used to protect human health and the environment. Copies of the relevant section of the CWA are provided in Appendix A.</w:t>
      </w:r>
      <w:r w:rsidR="00FE65DD" w:rsidRPr="00F94485">
        <w:t xml:space="preserve"> </w:t>
      </w:r>
    </w:p>
    <w:p w14:paraId="3E72AE4B" w14:textId="77777777" w:rsidR="00AC1ECA" w:rsidRPr="00F94485" w:rsidRDefault="00AC1ECA" w:rsidP="00094E11">
      <w:pPr>
        <w:pStyle w:val="Heading2"/>
      </w:pPr>
      <w:bookmarkStart w:id="6" w:name="_Toc155688972"/>
      <w:r w:rsidRPr="00F94485">
        <w:t>2(b)</w:t>
      </w:r>
      <w:r w:rsidRPr="00F94485">
        <w:tab/>
        <w:t>Practical Utility/Users of the Data</w:t>
      </w:r>
      <w:bookmarkEnd w:id="6"/>
    </w:p>
    <w:p w14:paraId="50954BBC" w14:textId="77777777" w:rsidR="00AC1ECA" w:rsidRPr="00F94485" w:rsidRDefault="00AC1ECA" w:rsidP="00FE65DD">
      <w:pPr>
        <w:pStyle w:val="BodyTextIndent"/>
      </w:pPr>
      <w:r w:rsidRPr="00F94485">
        <w:t xml:space="preserve">EPA uses information collected in </w:t>
      </w:r>
      <w:r w:rsidR="00FF09AD" w:rsidRPr="00F94485">
        <w:t xml:space="preserve">the </w:t>
      </w:r>
      <w:r w:rsidR="00FE65DD" w:rsidRPr="00F94485">
        <w:t>NLFA</w:t>
      </w:r>
      <w:r w:rsidRPr="00F94485">
        <w:t xml:space="preserve"> to address issues in three specific areas for state fish advisory programs</w:t>
      </w:r>
      <w:r w:rsidR="004D28C2" w:rsidRPr="00F94485">
        <w:t>:</w:t>
      </w:r>
    </w:p>
    <w:p w14:paraId="0A8758FF" w14:textId="771F7F17" w:rsidR="00AC1ECA" w:rsidRPr="00F94485" w:rsidRDefault="00AC1ECA" w:rsidP="00FE65DD">
      <w:pPr>
        <w:pStyle w:val="BulletList1"/>
      </w:pPr>
      <w:r w:rsidRPr="00F94485">
        <w:t>Enhancing the public’s right-to-know about the safety of fish</w:t>
      </w:r>
      <w:r w:rsidR="00D2486B" w:rsidRPr="00F94485">
        <w:t xml:space="preserve"> and</w:t>
      </w:r>
      <w:r w:rsidRPr="00F94485">
        <w:t xml:space="preserve"> shellfish harvested from local waters by making this information available </w:t>
      </w:r>
      <w:r w:rsidR="00FE0960" w:rsidRPr="00F94485">
        <w:t xml:space="preserve">in the </w:t>
      </w:r>
      <w:r w:rsidRPr="00F94485">
        <w:t>NLFA database</w:t>
      </w:r>
      <w:r w:rsidR="004D28C2" w:rsidRPr="00F94485">
        <w:t>.</w:t>
      </w:r>
    </w:p>
    <w:p w14:paraId="056DDF1F" w14:textId="77777777" w:rsidR="00AC1ECA" w:rsidRPr="00F94485" w:rsidRDefault="00AC1ECA" w:rsidP="00473F4A">
      <w:pPr>
        <w:pStyle w:val="BulletList1"/>
      </w:pPr>
      <w:r w:rsidRPr="00F94485">
        <w:t xml:space="preserve">Improving the scientific and policy foundation in support of state, territorial, </w:t>
      </w:r>
      <w:r w:rsidR="00473F4A" w:rsidRPr="00F94485">
        <w:t>T</w:t>
      </w:r>
      <w:r w:rsidRPr="00F94485">
        <w:t>ribal, and local actions</w:t>
      </w:r>
      <w:r w:rsidR="004D28C2" w:rsidRPr="00F94485">
        <w:t>.</w:t>
      </w:r>
    </w:p>
    <w:p w14:paraId="63154961" w14:textId="77777777" w:rsidR="00AC1ECA" w:rsidRPr="00F94485" w:rsidRDefault="00AC1ECA" w:rsidP="00660413">
      <w:pPr>
        <w:pStyle w:val="BulletList1"/>
      </w:pPr>
      <w:r w:rsidRPr="00F94485">
        <w:t>Providing up-to-date sampling and analysis methods, risk assessment, risk management, and risk communication procedures for the states to use to better protect the health of recreational and subsistence fishers in a more timely and comprehensive manner.</w:t>
      </w:r>
    </w:p>
    <w:p w14:paraId="42ACF304" w14:textId="6A8280E6" w:rsidR="00AC1ECA" w:rsidRPr="00F94485" w:rsidRDefault="00AC1ECA" w:rsidP="00AC1ECA">
      <w:pPr>
        <w:pStyle w:val="BodyText"/>
      </w:pPr>
      <w:r w:rsidRPr="00F94485">
        <w:t>The information collected in this survey will be used to update the existing NLFA database</w:t>
      </w:r>
      <w:r w:rsidR="007B364B" w:rsidRPr="00F94485">
        <w:t xml:space="preserve">. </w:t>
      </w:r>
      <w:r w:rsidRPr="00F94485">
        <w:t xml:space="preserve">This information will be compiled to determine the status and nature of chemical contamination in the </w:t>
      </w:r>
      <w:r w:rsidR="00FE65DD" w:rsidRPr="00F94485">
        <w:t>n</w:t>
      </w:r>
      <w:r w:rsidRPr="00F94485">
        <w:t>ation’s waters, the level of effort by jurisdictions to monitor and evaluate fish tissue residue data at their monitoring sites, and the location and geographic extent of fish advisories and bans issued each year</w:t>
      </w:r>
      <w:r w:rsidR="007B364B" w:rsidRPr="00F94485">
        <w:t xml:space="preserve">. </w:t>
      </w:r>
      <w:r w:rsidRPr="00F94485">
        <w:t>EPA will use the analysis to plan more effective research and policies to reduce risks to consumers of locally caught, chemically</w:t>
      </w:r>
      <w:r w:rsidR="00FE65DD" w:rsidRPr="00F94485">
        <w:t xml:space="preserve"> </w:t>
      </w:r>
      <w:r w:rsidRPr="00F94485">
        <w:t>contaminated fish.</w:t>
      </w:r>
    </w:p>
    <w:p w14:paraId="7FF3C60D" w14:textId="2B97E301" w:rsidR="00AC1ECA" w:rsidRPr="00F94485" w:rsidRDefault="00AC1ECA" w:rsidP="00FE65DD">
      <w:pPr>
        <w:pStyle w:val="BodyTextIndent"/>
      </w:pPr>
      <w:r w:rsidRPr="00F94485">
        <w:t xml:space="preserve">The Office of Water </w:t>
      </w:r>
      <w:r w:rsidR="00FF09AD" w:rsidRPr="00F94485">
        <w:t>use</w:t>
      </w:r>
      <w:r w:rsidRPr="00F94485">
        <w:t>s and will continue to use the information, especially the state and national summary data, to examine the success of current advisory programs</w:t>
      </w:r>
      <w:r w:rsidR="007B364B" w:rsidRPr="00F94485">
        <w:t xml:space="preserve">. </w:t>
      </w:r>
      <w:r w:rsidRPr="00F94485">
        <w:t xml:space="preserve">The Office of </w:t>
      </w:r>
      <w:r w:rsidRPr="00F94485">
        <w:lastRenderedPageBreak/>
        <w:t xml:space="preserve">Water will share this information with other program offices, such as the Office of Research and Development and the Office of Policy, </w:t>
      </w:r>
      <w:r w:rsidR="000831D4" w:rsidRPr="00F94485">
        <w:t>Economics and Innovation</w:t>
      </w:r>
      <w:r w:rsidRPr="00F94485">
        <w:t>, to evaluate scientific research needs and policy implications</w:t>
      </w:r>
      <w:r w:rsidR="007B364B" w:rsidRPr="00F94485">
        <w:t xml:space="preserve">. </w:t>
      </w:r>
      <w:r w:rsidRPr="00F94485">
        <w:t>EPA Regions will use the information to address concerns regarding fish advisories and monitoring programs</w:t>
      </w:r>
      <w:r w:rsidR="007B364B" w:rsidRPr="00F94485">
        <w:t xml:space="preserve">. </w:t>
      </w:r>
      <w:r w:rsidRPr="00F94485">
        <w:t>The Centers for Disease Control and Prevention and other federal agencies will also be able to use this information</w:t>
      </w:r>
      <w:r w:rsidR="007B364B" w:rsidRPr="00F94485">
        <w:t xml:space="preserve">. </w:t>
      </w:r>
      <w:r w:rsidRPr="00F94485">
        <w:t xml:space="preserve">The information compiled in this survey will permit state, </w:t>
      </w:r>
      <w:r w:rsidR="00473F4A" w:rsidRPr="00F94485">
        <w:t>T</w:t>
      </w:r>
      <w:r w:rsidRPr="00F94485">
        <w:t>ribal, and local agencies, such as public health agencies, environmental protection agencies, and fish and wildlife departments, to easily review cumulative information on monitoring programs and fish advisories for the purpose of developing public information materials (e.g.</w:t>
      </w:r>
      <w:r w:rsidR="00B26D9B" w:rsidRPr="00F94485">
        <w:t>,</w:t>
      </w:r>
      <w:r w:rsidRPr="00F94485">
        <w:t xml:space="preserve"> fishing regulation brochures) and prioritizing resources to address water quality concerns directly related to chemical contamination </w:t>
      </w:r>
      <w:r w:rsidR="00FE65DD" w:rsidRPr="00F94485">
        <w:t xml:space="preserve">of </w:t>
      </w:r>
      <w:r w:rsidRPr="00F94485">
        <w:t>fish.</w:t>
      </w:r>
    </w:p>
    <w:p w14:paraId="4601EC9D" w14:textId="77777777" w:rsidR="00AC1ECA" w:rsidRPr="00F94485" w:rsidRDefault="00AC1ECA" w:rsidP="00FE65DD">
      <w:pPr>
        <w:pStyle w:val="BodyTextIndent"/>
      </w:pPr>
      <w:r w:rsidRPr="00F94485">
        <w:t>Summary and individual state data will also be made available to non-governmental organizations and to the public</w:t>
      </w:r>
      <w:r w:rsidR="007B364B" w:rsidRPr="00F94485">
        <w:t xml:space="preserve">. </w:t>
      </w:r>
      <w:r w:rsidRPr="00F94485">
        <w:t>By accessing the data through the Internet, the public will be able to readily determine whether the waterbody they want to fish has been monitored to assess the level of chemical contamination in the fish and whether an advisory or ban has been issued</w:t>
      </w:r>
      <w:r w:rsidR="007B364B" w:rsidRPr="00F94485">
        <w:t xml:space="preserve">. </w:t>
      </w:r>
      <w:r w:rsidRPr="00F94485">
        <w:t xml:space="preserve">This will </w:t>
      </w:r>
      <w:r w:rsidR="00FE65DD" w:rsidRPr="00F94485">
        <w:t xml:space="preserve">provide </w:t>
      </w:r>
      <w:r w:rsidRPr="00F94485">
        <w:t xml:space="preserve">the consumers </w:t>
      </w:r>
      <w:r w:rsidR="00FE65DD" w:rsidRPr="00F94485">
        <w:t xml:space="preserve">with </w:t>
      </w:r>
      <w:r w:rsidRPr="00F94485">
        <w:t xml:space="preserve">information that they can use to make informed decisions concerning the waterbodies they fish </w:t>
      </w:r>
      <w:r w:rsidR="00FE65DD" w:rsidRPr="00F94485">
        <w:t xml:space="preserve">in </w:t>
      </w:r>
      <w:r w:rsidRPr="00F94485">
        <w:t>and the amount and types of fish they consume.</w:t>
      </w:r>
    </w:p>
    <w:p w14:paraId="52DF21AB" w14:textId="77777777" w:rsidR="00AC1ECA" w:rsidRPr="00F94485" w:rsidRDefault="00AC1ECA" w:rsidP="00B96951">
      <w:pPr>
        <w:pStyle w:val="BodyTextIndent"/>
      </w:pPr>
      <w:r w:rsidRPr="00F94485">
        <w:t>The information to be collected from all respondents includes the name, address, and other contact information for the agency responsible for issuing the fish advisories and answering public or technical inquiries</w:t>
      </w:r>
      <w:r w:rsidR="007B364B" w:rsidRPr="00F94485">
        <w:t xml:space="preserve">. </w:t>
      </w:r>
      <w:r w:rsidRPr="00F94485">
        <w:t xml:space="preserve">These references provide a means for obtaining current fish advisory information, as well as professional networking resources and referrals for improving water quality at our </w:t>
      </w:r>
      <w:r w:rsidR="00B96951" w:rsidRPr="00F94485">
        <w:t>nation’s fishable</w:t>
      </w:r>
      <w:r w:rsidRPr="00F94485">
        <w:t xml:space="preserve"> waterbodies. A copy of the most recent fish advisory fact sheet distributed to the public via the Internet is provided in Appendix B</w:t>
      </w:r>
      <w:r w:rsidR="00FE0960" w:rsidRPr="00F94485">
        <w:t>.</w:t>
      </w:r>
    </w:p>
    <w:p w14:paraId="551B86C5" w14:textId="77777777" w:rsidR="00AC1ECA" w:rsidRPr="00F94485" w:rsidRDefault="00AC1ECA" w:rsidP="00660413">
      <w:pPr>
        <w:pStyle w:val="Heading1"/>
      </w:pPr>
      <w:bookmarkStart w:id="7" w:name="_Toc155688973"/>
      <w:r w:rsidRPr="00F94485">
        <w:t>3.</w:t>
      </w:r>
      <w:r w:rsidRPr="00F94485">
        <w:tab/>
        <w:t>Non-duplication, Consultations, and Other Collection Criteria</w:t>
      </w:r>
      <w:bookmarkEnd w:id="7"/>
    </w:p>
    <w:p w14:paraId="1C0E11C1" w14:textId="77777777" w:rsidR="00AC1ECA" w:rsidRPr="00F94485" w:rsidRDefault="00AC1ECA" w:rsidP="00094E11">
      <w:pPr>
        <w:pStyle w:val="Heading2"/>
      </w:pPr>
      <w:bookmarkStart w:id="8" w:name="_Toc155688974"/>
      <w:r w:rsidRPr="00F94485">
        <w:t>3(a)</w:t>
      </w:r>
      <w:r w:rsidRPr="00F94485">
        <w:tab/>
        <w:t>Non-duplication</w:t>
      </w:r>
      <w:bookmarkEnd w:id="8"/>
    </w:p>
    <w:p w14:paraId="62CBD8F3" w14:textId="77777777" w:rsidR="00AC1ECA" w:rsidRPr="00F94485" w:rsidRDefault="00AC1ECA" w:rsidP="00FE65DD">
      <w:pPr>
        <w:pStyle w:val="BodyTextIndent"/>
      </w:pPr>
      <w:r w:rsidRPr="00F94485">
        <w:t>The fish advisory program information requested from respondents under this renewal ICR has been collected in some form since 1994 and is not currently available from any other sources. The survey of fish advisories has been performed since 1994 under previously approved ICRs for the 305(b) Water Quality Collection Effort (OMB Control No.</w:t>
      </w:r>
      <w:r w:rsidR="00B26D9B" w:rsidRPr="00F94485">
        <w:t xml:space="preserve"> </w:t>
      </w:r>
      <w:r w:rsidRPr="00F94485">
        <w:t xml:space="preserve">2040-007; EPA ICR No. 1560.03 and 1560.04); however, </w:t>
      </w:r>
      <w:r w:rsidR="00473F4A" w:rsidRPr="00F94485">
        <w:t>T</w:t>
      </w:r>
      <w:r w:rsidRPr="00F94485">
        <w:t xml:space="preserve">ribal organizations had not been </w:t>
      </w:r>
      <w:r w:rsidR="00FE65DD" w:rsidRPr="00F94485">
        <w:t xml:space="preserve">comprehensively </w:t>
      </w:r>
      <w:r w:rsidRPr="00F94485">
        <w:t>targeted by these surveys</w:t>
      </w:r>
      <w:r w:rsidR="007B364B" w:rsidRPr="00F94485">
        <w:t xml:space="preserve">. </w:t>
      </w:r>
      <w:r w:rsidRPr="00F94485">
        <w:t>EPA examined the information collected from each of the previous surveys and determined that none of them addressed all of</w:t>
      </w:r>
      <w:r w:rsidR="00FE65DD" w:rsidRPr="00F94485">
        <w:t xml:space="preserve"> its</w:t>
      </w:r>
      <w:r w:rsidRPr="00F94485">
        <w:t xml:space="preserve"> needs to inventory the locations of the nation’s waterbodies under advisories</w:t>
      </w:r>
      <w:r w:rsidR="00FE65DD" w:rsidRPr="00F94485">
        <w:t>,</w:t>
      </w:r>
      <w:r w:rsidRPr="00F94485">
        <w:t xml:space="preserve"> as well as to compile nationwide information on state, territory, and </w:t>
      </w:r>
      <w:r w:rsidR="00473F4A" w:rsidRPr="00F94485">
        <w:t>T</w:t>
      </w:r>
      <w:r w:rsidRPr="00F94485">
        <w:t>ribal fish advisory programs.</w:t>
      </w:r>
    </w:p>
    <w:p w14:paraId="414ED930" w14:textId="77777777" w:rsidR="00AC1ECA" w:rsidRPr="00F94485" w:rsidRDefault="00AC1ECA" w:rsidP="00FE65DD">
      <w:pPr>
        <w:pStyle w:val="BodyTextIndent"/>
      </w:pPr>
      <w:r w:rsidRPr="00F94485">
        <w:t xml:space="preserve">In 2000, because the Office of Water wanted to obtain additional information on fish advisories from the 50 states, the District of Columbia, </w:t>
      </w:r>
      <w:r w:rsidR="00FE65DD" w:rsidRPr="00F94485">
        <w:t xml:space="preserve">five </w:t>
      </w:r>
      <w:r w:rsidRPr="00F94485">
        <w:t xml:space="preserve">U.S. territories, and additional </w:t>
      </w:r>
      <w:r w:rsidR="00473F4A" w:rsidRPr="00F94485">
        <w:t>T</w:t>
      </w:r>
      <w:r w:rsidRPr="00F94485">
        <w:t>ribal groups, a new ICR was submitted to OMB for approval to cover additional questions and respondents not covered by the 305(b) Water Quality Collection Effort. Since 2000, the survey of fish advisories has been performed under an approved ICR for the National Listing of Advisories</w:t>
      </w:r>
      <w:r w:rsidR="00D939CD" w:rsidRPr="00F94485">
        <w:t xml:space="preserve"> </w:t>
      </w:r>
      <w:r w:rsidRPr="00F94485">
        <w:t>(OMB Control No. 2040-0</w:t>
      </w:r>
      <w:r w:rsidR="0014636E" w:rsidRPr="00F94485">
        <w:t>2</w:t>
      </w:r>
      <w:r w:rsidRPr="00F94485">
        <w:t>26; EPA ICR No.</w:t>
      </w:r>
      <w:r w:rsidR="001701CA" w:rsidRPr="00F94485">
        <w:t xml:space="preserve"> </w:t>
      </w:r>
      <w:r w:rsidRPr="00F94485">
        <w:t>1959.0</w:t>
      </w:r>
      <w:r w:rsidR="0014636E" w:rsidRPr="00F94485">
        <w:t>1</w:t>
      </w:r>
      <w:r w:rsidR="001E0C7F" w:rsidRPr="00F94485">
        <w:t>,</w:t>
      </w:r>
      <w:r w:rsidRPr="00F94485">
        <w:t xml:space="preserve"> expiring on 01/31/2004</w:t>
      </w:r>
      <w:r w:rsidR="0014636E" w:rsidRPr="00F94485">
        <w:t xml:space="preserve">; EPA ICR No. </w:t>
      </w:r>
      <w:r w:rsidR="001E0C7F" w:rsidRPr="00F94485">
        <w:t>1959.0</w:t>
      </w:r>
      <w:r w:rsidR="0014636E" w:rsidRPr="00F94485">
        <w:t>2</w:t>
      </w:r>
      <w:r w:rsidR="001E0C7F" w:rsidRPr="00F94485">
        <w:t>, expiring on 0</w:t>
      </w:r>
      <w:r w:rsidR="0014636E" w:rsidRPr="00F94485">
        <w:t>9/30</w:t>
      </w:r>
      <w:r w:rsidR="001E0C7F" w:rsidRPr="00F94485">
        <w:t>/200</w:t>
      </w:r>
      <w:r w:rsidR="0014636E" w:rsidRPr="00F94485">
        <w:t>7</w:t>
      </w:r>
      <w:r w:rsidR="00C23850" w:rsidRPr="00F94485">
        <w:t>; EPA ICR No. 1959.03, expiring on 02/28/2011</w:t>
      </w:r>
      <w:r w:rsidR="004F3227" w:rsidRPr="00F94485">
        <w:t>; EPA ICR No. 1959.04, expiring on 11/30/2014</w:t>
      </w:r>
      <w:r w:rsidRPr="00F94485">
        <w:t>)</w:t>
      </w:r>
      <w:r w:rsidR="007B364B" w:rsidRPr="00F94485">
        <w:t xml:space="preserve">. </w:t>
      </w:r>
      <w:r w:rsidRPr="00F94485">
        <w:t>A copy of th</w:t>
      </w:r>
      <w:r w:rsidR="0014636E" w:rsidRPr="00F94485">
        <w:t>ese</w:t>
      </w:r>
      <w:r w:rsidRPr="00F94485">
        <w:t xml:space="preserve"> </w:t>
      </w:r>
      <w:r w:rsidRPr="00F94485">
        <w:rPr>
          <w:i/>
          <w:iCs/>
        </w:rPr>
        <w:t>Federal Register</w:t>
      </w:r>
      <w:r w:rsidRPr="00F94485">
        <w:t xml:space="preserve"> </w:t>
      </w:r>
      <w:r w:rsidR="001701CA" w:rsidRPr="00F94485">
        <w:t>n</w:t>
      </w:r>
      <w:r w:rsidRPr="00F94485">
        <w:t>otice</w:t>
      </w:r>
      <w:r w:rsidR="0014636E" w:rsidRPr="00F94485">
        <w:t>s</w:t>
      </w:r>
      <w:r w:rsidRPr="00F94485">
        <w:t xml:space="preserve"> is provided in Appendix C.</w:t>
      </w:r>
      <w:r w:rsidR="00FE65DD" w:rsidRPr="00F94485">
        <w:t xml:space="preserve"> </w:t>
      </w:r>
    </w:p>
    <w:p w14:paraId="50A2E401" w14:textId="77777777" w:rsidR="00AC1ECA" w:rsidRPr="00F94485" w:rsidRDefault="00AC1ECA" w:rsidP="00094E11">
      <w:pPr>
        <w:pStyle w:val="Heading2"/>
      </w:pPr>
      <w:bookmarkStart w:id="9" w:name="_Toc155688975"/>
      <w:r w:rsidRPr="00F94485">
        <w:lastRenderedPageBreak/>
        <w:t>3(b)</w:t>
      </w:r>
      <w:r w:rsidRPr="00F94485">
        <w:tab/>
        <w:t>Public Notice Required Prior to ICR Submission to OMB</w:t>
      </w:r>
      <w:bookmarkEnd w:id="9"/>
    </w:p>
    <w:p w14:paraId="1411E6DD" w14:textId="6D695C6D" w:rsidR="00AC1ECA" w:rsidRPr="00F94485" w:rsidRDefault="00193514" w:rsidP="00B96951">
      <w:pPr>
        <w:pStyle w:val="BodyTextIndent"/>
      </w:pPr>
      <w:r w:rsidRPr="00F94485">
        <w:t xml:space="preserve">In compliance with the 1995 Paperwork Reduction Act, EPA solicited comments for a </w:t>
      </w:r>
      <w:r w:rsidR="00713E78" w:rsidRPr="00F94485">
        <w:t>6</w:t>
      </w:r>
      <w:r w:rsidRPr="00F94485">
        <w:t>0-day period on this ICR</w:t>
      </w:r>
      <w:r w:rsidR="00DB40CB" w:rsidRPr="00F94485">
        <w:t>.</w:t>
      </w:r>
      <w:r w:rsidRPr="00F94485">
        <w:t xml:space="preserve"> Comments were requested on the proposed ICR renewal in the Federal Register on June 10, 2014 at 79 FR 33188. The comment period expired on </w:t>
      </w:r>
      <w:r w:rsidR="00956FBE" w:rsidRPr="00F94485">
        <w:t>August 11</w:t>
      </w:r>
      <w:r w:rsidRPr="00F94485">
        <w:t>, 2014. No comments were received during the comment period.</w:t>
      </w:r>
      <w:r w:rsidR="007B364B" w:rsidRPr="00F94485">
        <w:t xml:space="preserve"> </w:t>
      </w:r>
    </w:p>
    <w:p w14:paraId="0DD2605D" w14:textId="77777777" w:rsidR="00AC1ECA" w:rsidRPr="00F94485" w:rsidRDefault="00AC1ECA" w:rsidP="00094E11">
      <w:pPr>
        <w:pStyle w:val="Heading2"/>
      </w:pPr>
      <w:bookmarkStart w:id="10" w:name="_Toc155688976"/>
      <w:r w:rsidRPr="00F94485">
        <w:t>3(c)</w:t>
      </w:r>
      <w:r w:rsidRPr="00F94485">
        <w:tab/>
        <w:t>Consultations</w:t>
      </w:r>
      <w:bookmarkEnd w:id="10"/>
    </w:p>
    <w:p w14:paraId="6482ACD9" w14:textId="1B48475F" w:rsidR="00AC1ECA" w:rsidRPr="00F94485" w:rsidRDefault="00956FBE" w:rsidP="00B21E93">
      <w:pPr>
        <w:pStyle w:val="BodyTextIndent"/>
        <w:rPr>
          <w:i/>
        </w:rPr>
      </w:pPr>
      <w:bookmarkStart w:id="11" w:name="_Toc155688977"/>
      <w:r w:rsidRPr="00F94485" w:rsidDel="00956FBE">
        <w:t xml:space="preserve"> </w:t>
      </w:r>
      <w:bookmarkEnd w:id="11"/>
      <w:r w:rsidR="00AC1ECA" w:rsidRPr="00F94485">
        <w:t xml:space="preserve">To prepare the </w:t>
      </w:r>
      <w:r w:rsidR="00F0138B" w:rsidRPr="00F94485">
        <w:t xml:space="preserve">survey </w:t>
      </w:r>
      <w:r w:rsidR="00AC1ECA" w:rsidRPr="00F94485">
        <w:t xml:space="preserve">for the collection effort covered under this renewal ICR, EPA reviewed </w:t>
      </w:r>
      <w:r w:rsidR="00C523D5" w:rsidRPr="00F94485">
        <w:t xml:space="preserve">the </w:t>
      </w:r>
      <w:r w:rsidR="00AC1ECA" w:rsidRPr="00F94485">
        <w:t xml:space="preserve">questionnaire used to collect information for the </w:t>
      </w:r>
      <w:r w:rsidR="00701AA6" w:rsidRPr="00F94485">
        <w:t xml:space="preserve">2010 </w:t>
      </w:r>
      <w:r w:rsidR="00AC1ECA" w:rsidRPr="00F94485">
        <w:t>NLFA data collection efforts. The results were used to refine the questionnaire in order to encourage greater respondent participation, and improve data analysis and interpretation</w:t>
      </w:r>
      <w:r w:rsidR="007B364B" w:rsidRPr="00F94485">
        <w:t xml:space="preserve">. </w:t>
      </w:r>
      <w:r w:rsidR="00AC1ECA" w:rsidRPr="00F94485">
        <w:t xml:space="preserve">The </w:t>
      </w:r>
      <w:r w:rsidR="00701AA6" w:rsidRPr="00F94485">
        <w:t xml:space="preserve">current </w:t>
      </w:r>
      <w:r w:rsidR="00F0138B" w:rsidRPr="00F94485">
        <w:t xml:space="preserve">survey </w:t>
      </w:r>
      <w:r w:rsidR="00701AA6" w:rsidRPr="00F94485">
        <w:t>instrument is</w:t>
      </w:r>
      <w:r w:rsidR="00AC1ECA" w:rsidRPr="00F94485">
        <w:t xml:space="preserve"> based on </w:t>
      </w:r>
      <w:r w:rsidR="00C523D5" w:rsidRPr="00F94485">
        <w:t xml:space="preserve">this </w:t>
      </w:r>
      <w:r w:rsidR="00AC1ECA" w:rsidRPr="00F94485">
        <w:t>review</w:t>
      </w:r>
      <w:r w:rsidR="00701AA6" w:rsidRPr="00F94485">
        <w:t>;</w:t>
      </w:r>
      <w:r w:rsidR="00AC1ECA" w:rsidRPr="00F94485">
        <w:t xml:space="preserve"> consultation with the states and </w:t>
      </w:r>
      <w:r w:rsidR="00C523D5" w:rsidRPr="00F94485">
        <w:t xml:space="preserve">tribes </w:t>
      </w:r>
      <w:r w:rsidR="00AC1ECA" w:rsidRPr="00F94485">
        <w:t>at the 2000, 2001, 2002</w:t>
      </w:r>
      <w:r w:rsidR="001E0C7F" w:rsidRPr="00F94485">
        <w:t>, 2004, 2005</w:t>
      </w:r>
      <w:r w:rsidR="00C23850" w:rsidRPr="00F94485">
        <w:t>, 2007, and 2009</w:t>
      </w:r>
      <w:r w:rsidR="00B21E93" w:rsidRPr="00F94485">
        <w:t xml:space="preserve"> </w:t>
      </w:r>
      <w:r w:rsidR="00AC1ECA" w:rsidRPr="00F94485">
        <w:t>EPA Fish Forums attended by state fish advisory contacts</w:t>
      </w:r>
      <w:r w:rsidR="00701AA6" w:rsidRPr="00F94485">
        <w:t>;</w:t>
      </w:r>
      <w:r w:rsidR="00AC1ECA" w:rsidRPr="00F94485">
        <w:t xml:space="preserve"> recent internal EPA discussions with various program offices</w:t>
      </w:r>
      <w:r w:rsidR="00701AA6" w:rsidRPr="00F94485">
        <w:t xml:space="preserve">; </w:t>
      </w:r>
      <w:r w:rsidR="00AC1ECA" w:rsidRPr="00F94485">
        <w:t>and other considerations</w:t>
      </w:r>
      <w:r w:rsidR="00AC1ECA" w:rsidRPr="00F94485">
        <w:rPr>
          <w:i/>
        </w:rPr>
        <w:t>.</w:t>
      </w:r>
      <w:r w:rsidR="0002782C" w:rsidRPr="00F94485">
        <w:rPr>
          <w:i/>
        </w:rPr>
        <w:t xml:space="preserve"> </w:t>
      </w:r>
    </w:p>
    <w:p w14:paraId="042DE7CA" w14:textId="77777777" w:rsidR="00AC1ECA" w:rsidRPr="00F94485" w:rsidRDefault="00AC1ECA" w:rsidP="00094E11">
      <w:pPr>
        <w:pStyle w:val="Heading2"/>
      </w:pPr>
      <w:bookmarkStart w:id="12" w:name="_Toc155688980"/>
      <w:r w:rsidRPr="00F94485">
        <w:t xml:space="preserve">3(d) </w:t>
      </w:r>
      <w:r w:rsidRPr="00F94485">
        <w:tab/>
        <w:t>Effects of Less Frequent Collection</w:t>
      </w:r>
      <w:bookmarkEnd w:id="12"/>
    </w:p>
    <w:p w14:paraId="7021D386" w14:textId="77777777" w:rsidR="00AC1ECA" w:rsidRPr="00F94485" w:rsidRDefault="00AC1ECA" w:rsidP="00D71E8F">
      <w:pPr>
        <w:pStyle w:val="BodyTextIndent"/>
      </w:pPr>
      <w:r w:rsidRPr="00F94485">
        <w:t>The survey will be sent to respondents once per year, in the early spring</w:t>
      </w:r>
      <w:r w:rsidR="007B364B" w:rsidRPr="00F94485">
        <w:t xml:space="preserve">. </w:t>
      </w:r>
      <w:r w:rsidRPr="00F94485">
        <w:t>The information is needed annual</w:t>
      </w:r>
      <w:r w:rsidR="00F0138B" w:rsidRPr="00F94485">
        <w:t>ly</w:t>
      </w:r>
      <w:r w:rsidRPr="00F94485">
        <w:t xml:space="preserve"> to provide up-to-date information on monitoring and fish advisories that occurred during the previous 12-month (calendar year) fishing season. Pollution sources and other circumstances change regularly, so it is important to document the changes in fish advisories as soon as possible after the states’ issue their yearly fishing regulations</w:t>
      </w:r>
      <w:r w:rsidR="00F0138B" w:rsidRPr="00F94485">
        <w:t>,</w:t>
      </w:r>
      <w:r w:rsidRPr="00F94485">
        <w:t xml:space="preserve"> including advisories, typically during spring</w:t>
      </w:r>
      <w:r w:rsidR="007B364B" w:rsidRPr="00F94485">
        <w:t xml:space="preserve">. </w:t>
      </w:r>
      <w:r w:rsidRPr="00F94485">
        <w:t>Jurisdictions that are responsible for fish monitoring generally collect fish each year during summer and fall</w:t>
      </w:r>
      <w:r w:rsidR="00D71E8F" w:rsidRPr="00F94485">
        <w:t>,</w:t>
      </w:r>
      <w:r w:rsidRPr="00F94485">
        <w:t xml:space="preserve"> and then send the fish tissue samples for analysis during fall and winter</w:t>
      </w:r>
      <w:r w:rsidR="007B364B" w:rsidRPr="00F94485">
        <w:t xml:space="preserve">. </w:t>
      </w:r>
      <w:r w:rsidRPr="00F94485">
        <w:t xml:space="preserve">Risk </w:t>
      </w:r>
      <w:r w:rsidR="00610A13" w:rsidRPr="00F94485">
        <w:t>assessments are</w:t>
      </w:r>
      <w:r w:rsidRPr="00F94485">
        <w:t xml:space="preserve"> conducted when residue analysis of the fish tissue samples </w:t>
      </w:r>
      <w:r w:rsidR="0086136E" w:rsidRPr="00F94485">
        <w:t xml:space="preserve">have </w:t>
      </w:r>
      <w:r w:rsidRPr="00F94485">
        <w:t>been completed</w:t>
      </w:r>
      <w:r w:rsidR="0086136E" w:rsidRPr="00F94485">
        <w:t>,</w:t>
      </w:r>
      <w:r w:rsidRPr="00F94485">
        <w:t xml:space="preserve"> typically in late winter. </w:t>
      </w:r>
    </w:p>
    <w:p w14:paraId="5CBC9CC9" w14:textId="05AC8B40" w:rsidR="00AC1ECA" w:rsidRPr="00F94485" w:rsidRDefault="00610A13" w:rsidP="00D71E8F">
      <w:pPr>
        <w:pStyle w:val="BodyTextIndent"/>
      </w:pPr>
      <w:r w:rsidRPr="00F94485">
        <w:t>Regular annual collections of this information over a period of several years have</w:t>
      </w:r>
      <w:r w:rsidR="00AC1ECA" w:rsidRPr="00F94485">
        <w:t xml:space="preserve"> shown that the number of fish advisories continues to increase nationwide</w:t>
      </w:r>
      <w:r w:rsidR="007B364B" w:rsidRPr="00F94485">
        <w:t xml:space="preserve">. </w:t>
      </w:r>
      <w:r w:rsidR="00AC1ECA" w:rsidRPr="00F94485">
        <w:t>In addition, this information has helped to characterize the pollutants that triggered these advisories</w:t>
      </w:r>
      <w:r w:rsidR="007B364B" w:rsidRPr="00F94485">
        <w:t xml:space="preserve">. </w:t>
      </w:r>
      <w:r w:rsidR="00AC1ECA" w:rsidRPr="00F94485">
        <w:t xml:space="preserve">For example, as of </w:t>
      </w:r>
      <w:r w:rsidR="00193514" w:rsidRPr="00F94485">
        <w:t>2011</w:t>
      </w:r>
      <w:r w:rsidR="00AC1ECA" w:rsidRPr="00F94485">
        <w:t xml:space="preserve">, mercury was the chemical contaminant responsible for </w:t>
      </w:r>
      <w:r w:rsidR="00193514" w:rsidRPr="00F94485">
        <w:t xml:space="preserve">81 </w:t>
      </w:r>
      <w:r w:rsidR="00D71E8F" w:rsidRPr="00F94485">
        <w:t>percent</w:t>
      </w:r>
      <w:r w:rsidR="00AC1ECA" w:rsidRPr="00F94485">
        <w:t xml:space="preserve"> of all advisories issued nationwide and five pollutants (mercury, dioxins/furans, </w:t>
      </w:r>
      <w:r w:rsidR="00D71E8F" w:rsidRPr="00F94485">
        <w:t>polychlorinated biphenyls [</w:t>
      </w:r>
      <w:r w:rsidR="00AC1ECA" w:rsidRPr="00F94485">
        <w:t>PCBs</w:t>
      </w:r>
      <w:r w:rsidR="00D71E8F" w:rsidRPr="00F94485">
        <w:t>]</w:t>
      </w:r>
      <w:r w:rsidR="00AC1ECA" w:rsidRPr="00F94485">
        <w:t xml:space="preserve">, chlordane, and </w:t>
      </w:r>
      <w:r w:rsidR="00D71E8F" w:rsidRPr="00F94485">
        <w:t>dichlorodiphenyltrichloroethane [</w:t>
      </w:r>
      <w:r w:rsidR="00AC1ECA" w:rsidRPr="00F94485">
        <w:t>DDT</w:t>
      </w:r>
      <w:r w:rsidR="00D71E8F" w:rsidRPr="00F94485">
        <w:t>]</w:t>
      </w:r>
      <w:r w:rsidR="00AC1ECA" w:rsidRPr="00F94485">
        <w:t xml:space="preserve">) accounted for </w:t>
      </w:r>
      <w:r w:rsidR="00193514" w:rsidRPr="00F94485">
        <w:t xml:space="preserve">94 </w:t>
      </w:r>
      <w:r w:rsidR="00D71E8F" w:rsidRPr="00F94485">
        <w:t>percent</w:t>
      </w:r>
      <w:r w:rsidR="00AC1ECA" w:rsidRPr="00F94485">
        <w:t xml:space="preserve"> of the advisories issued. Regular annual collection of this information has also permitted the identification of advisory trends within various waterbodies so that trends can be identified and resources allocated to deal with the most pressing problems</w:t>
      </w:r>
      <w:r w:rsidR="007B364B" w:rsidRPr="00F94485">
        <w:t xml:space="preserve">. </w:t>
      </w:r>
      <w:r w:rsidR="00AC1ECA" w:rsidRPr="00F94485">
        <w:t>Less frequent or irregularly</w:t>
      </w:r>
      <w:r w:rsidR="00D71E8F" w:rsidRPr="00F94485">
        <w:t xml:space="preserve"> </w:t>
      </w:r>
      <w:r w:rsidR="00AC1ECA" w:rsidRPr="00F94485">
        <w:t>scheduled reporting of advisory information is not sufficient to obtain information for the purposes of this survey</w:t>
      </w:r>
      <w:r w:rsidR="00D71E8F" w:rsidRPr="00F94485">
        <w:t xml:space="preserve"> because</w:t>
      </w:r>
      <w:r w:rsidR="00AC1ECA" w:rsidRPr="00F94485">
        <w:t xml:space="preserve"> longer periods between reports or unequal periods of reporting would decrease the value of the information obtained</w:t>
      </w:r>
      <w:r w:rsidR="00D71E8F" w:rsidRPr="00F94485">
        <w:t>,</w:t>
      </w:r>
      <w:r w:rsidR="00AC1ECA" w:rsidRPr="00F94485">
        <w:t xml:space="preserve"> and respondents might have more difficulty in completing the </w:t>
      </w:r>
      <w:r w:rsidR="00D71E8F" w:rsidRPr="00F94485">
        <w:t xml:space="preserve">survey </w:t>
      </w:r>
      <w:r w:rsidR="00AC1ECA" w:rsidRPr="00F94485">
        <w:t xml:space="preserve">if past yearly records </w:t>
      </w:r>
      <w:r w:rsidR="00D71E8F" w:rsidRPr="00F94485">
        <w:t>were</w:t>
      </w:r>
      <w:r w:rsidR="00AC1ECA" w:rsidRPr="00F94485">
        <w:t xml:space="preserve"> archived</w:t>
      </w:r>
      <w:r w:rsidR="007B364B" w:rsidRPr="00F94485">
        <w:t xml:space="preserve">. </w:t>
      </w:r>
      <w:r w:rsidR="00AC1ECA" w:rsidRPr="00F94485">
        <w:t>In addition, regular annual collection of this information over several years will permit the evaluation of water quality standards compliance and pollution problems occurring in waterbodies under advisory, so that trends can be identified and resources allocated to deal with the problems of greatest concern</w:t>
      </w:r>
      <w:r w:rsidR="00B811AF" w:rsidRPr="00F94485">
        <w:t>.</w:t>
      </w:r>
    </w:p>
    <w:p w14:paraId="4AD7B471" w14:textId="3973D814" w:rsidR="00AC1ECA" w:rsidRPr="00F94485" w:rsidRDefault="00AC1ECA" w:rsidP="00094E11">
      <w:pPr>
        <w:pStyle w:val="Heading2"/>
      </w:pPr>
      <w:bookmarkStart w:id="13" w:name="_Toc155688981"/>
      <w:r w:rsidRPr="00F94485">
        <w:lastRenderedPageBreak/>
        <w:t>3(e)</w:t>
      </w:r>
      <w:r w:rsidRPr="00F94485">
        <w:tab/>
        <w:t>General Guidelines</w:t>
      </w:r>
      <w:bookmarkEnd w:id="13"/>
    </w:p>
    <w:p w14:paraId="503242B1" w14:textId="77777777" w:rsidR="00AC1ECA" w:rsidRPr="00F94485" w:rsidRDefault="00AC1ECA" w:rsidP="00610A13">
      <w:pPr>
        <w:pStyle w:val="BodyTextIndent"/>
        <w:keepNext/>
      </w:pPr>
      <w:r w:rsidRPr="00F94485">
        <w:t>This survey adheres to OMB’s general guidelines for information collection</w:t>
      </w:r>
      <w:r w:rsidR="007B364B" w:rsidRPr="00F94485">
        <w:t>.</w:t>
      </w:r>
    </w:p>
    <w:p w14:paraId="333572DE" w14:textId="77777777" w:rsidR="00AC1ECA" w:rsidRPr="00F94485" w:rsidRDefault="00AC1ECA" w:rsidP="00094E11">
      <w:pPr>
        <w:pStyle w:val="Heading2"/>
      </w:pPr>
      <w:bookmarkStart w:id="14" w:name="_Toc155688982"/>
      <w:r w:rsidRPr="00F94485">
        <w:t xml:space="preserve">3(f) </w:t>
      </w:r>
      <w:r w:rsidRPr="00F94485">
        <w:tab/>
        <w:t>Confidentiality</w:t>
      </w:r>
      <w:bookmarkEnd w:id="14"/>
    </w:p>
    <w:p w14:paraId="24847E13" w14:textId="77777777" w:rsidR="00AC1ECA" w:rsidRPr="00F94485" w:rsidRDefault="00AC1ECA" w:rsidP="00960502">
      <w:pPr>
        <w:pStyle w:val="BodyTextIndent"/>
      </w:pPr>
      <w:r w:rsidRPr="00F94485">
        <w:t>Information sought is maintained for public record by the state public health agency or other state agencies and no sensitive material is involved.</w:t>
      </w:r>
    </w:p>
    <w:p w14:paraId="09E56710" w14:textId="77777777" w:rsidR="00AC1ECA" w:rsidRPr="00F94485" w:rsidRDefault="00AC1ECA" w:rsidP="00094E11">
      <w:pPr>
        <w:pStyle w:val="Heading2"/>
      </w:pPr>
      <w:bookmarkStart w:id="15" w:name="_Toc155688983"/>
      <w:r w:rsidRPr="00F94485">
        <w:t>3(g)</w:t>
      </w:r>
      <w:r w:rsidRPr="00F94485">
        <w:tab/>
        <w:t>Sensitive Questions</w:t>
      </w:r>
      <w:bookmarkEnd w:id="15"/>
    </w:p>
    <w:p w14:paraId="40AF8137" w14:textId="77777777" w:rsidR="00AC1ECA" w:rsidRPr="00F94485" w:rsidRDefault="00AC1ECA" w:rsidP="00960502">
      <w:pPr>
        <w:pStyle w:val="BodyTextIndent"/>
      </w:pPr>
      <w:r w:rsidRPr="00F94485">
        <w:t>No questions concerning sexual behavior or attitudes, religious beliefs, or other matters usually considered private are included in this information collection.</w:t>
      </w:r>
    </w:p>
    <w:p w14:paraId="27FD01DC" w14:textId="77777777" w:rsidR="00AC1ECA" w:rsidRPr="00F94485" w:rsidRDefault="00AC1ECA" w:rsidP="00094E11">
      <w:pPr>
        <w:pStyle w:val="Heading1"/>
      </w:pPr>
      <w:bookmarkStart w:id="16" w:name="_Toc155688984"/>
      <w:r w:rsidRPr="00F94485">
        <w:t>4</w:t>
      </w:r>
      <w:r w:rsidR="00094E11" w:rsidRPr="00F94485">
        <w:t>.</w:t>
      </w:r>
      <w:r w:rsidRPr="00F94485">
        <w:tab/>
        <w:t>The Respondents and the Information Requested</w:t>
      </w:r>
      <w:bookmarkEnd w:id="16"/>
    </w:p>
    <w:p w14:paraId="303D1776" w14:textId="77777777" w:rsidR="00AC1ECA" w:rsidRPr="00F94485" w:rsidRDefault="00AC1ECA" w:rsidP="00094E11">
      <w:pPr>
        <w:pStyle w:val="Heading2"/>
      </w:pPr>
      <w:bookmarkStart w:id="17" w:name="_Toc155688985"/>
      <w:r w:rsidRPr="00F94485">
        <w:t>4(a)</w:t>
      </w:r>
      <w:r w:rsidRPr="00F94485">
        <w:tab/>
        <w:t>Respondents/SIC Codes</w:t>
      </w:r>
      <w:bookmarkEnd w:id="17"/>
      <w:r w:rsidRPr="00F94485">
        <w:t xml:space="preserve"> </w:t>
      </w:r>
    </w:p>
    <w:p w14:paraId="32B9C8BC" w14:textId="77777777" w:rsidR="00AC1ECA" w:rsidRPr="00F94485" w:rsidRDefault="00AC1ECA" w:rsidP="00960502">
      <w:pPr>
        <w:pStyle w:val="BodyTextIndent"/>
      </w:pPr>
      <w:r w:rsidRPr="00F94485">
        <w:t>The following categories of respondents will be surveyed:</w:t>
      </w:r>
    </w:p>
    <w:p w14:paraId="1C5696FC" w14:textId="77777777" w:rsidR="00AC1ECA" w:rsidRPr="00F94485" w:rsidRDefault="00AC1ECA" w:rsidP="00AC1ECA">
      <w:pPr>
        <w:pStyle w:val="BodyText"/>
      </w:pPr>
      <w:r w:rsidRPr="00F94485">
        <w:t xml:space="preserve">State (or other entity) </w:t>
      </w:r>
      <w:r w:rsidR="00D71E8F" w:rsidRPr="00F94485">
        <w:t>h</w:t>
      </w:r>
      <w:r w:rsidRPr="00F94485">
        <w:t xml:space="preserve">ealth </w:t>
      </w:r>
      <w:r w:rsidR="00D71E8F" w:rsidRPr="00F94485">
        <w:t>d</w:t>
      </w:r>
      <w:r w:rsidRPr="00F94485">
        <w:t>epartments</w:t>
      </w:r>
    </w:p>
    <w:p w14:paraId="40EB0E59" w14:textId="77777777" w:rsidR="00AC1ECA" w:rsidRPr="00F94485" w:rsidRDefault="00AC1ECA" w:rsidP="00B21E93">
      <w:pPr>
        <w:pStyle w:val="BodyTextCategory"/>
      </w:pPr>
      <w:r w:rsidRPr="00F94485">
        <w:t>9431</w:t>
      </w:r>
      <w:r w:rsidRPr="00F94485">
        <w:tab/>
        <w:t xml:space="preserve">Administration of </w:t>
      </w:r>
      <w:r w:rsidR="00D71E8F" w:rsidRPr="00F94485">
        <w:t>p</w:t>
      </w:r>
      <w:r w:rsidRPr="00F94485">
        <w:t xml:space="preserve">ublic </w:t>
      </w:r>
      <w:r w:rsidR="00D71E8F" w:rsidRPr="00F94485">
        <w:t>h</w:t>
      </w:r>
      <w:r w:rsidRPr="00F94485">
        <w:t xml:space="preserve">ealth programs (Administration of </w:t>
      </w:r>
      <w:r w:rsidR="00D71E8F" w:rsidRPr="00F94485">
        <w:t>p</w:t>
      </w:r>
      <w:r w:rsidRPr="00F94485">
        <w:t xml:space="preserve">ublic </w:t>
      </w:r>
      <w:r w:rsidR="00D71E8F" w:rsidRPr="00F94485">
        <w:t>h</w:t>
      </w:r>
      <w:r w:rsidRPr="00F94485">
        <w:t xml:space="preserve">ealth </w:t>
      </w:r>
      <w:r w:rsidR="00D71E8F" w:rsidRPr="00F94485">
        <w:t>p</w:t>
      </w:r>
      <w:r w:rsidRPr="00F94485">
        <w:t>rograms</w:t>
      </w:r>
      <w:r w:rsidR="00D71E8F" w:rsidRPr="00F94485">
        <w:t>, including the following</w:t>
      </w:r>
      <w:r w:rsidRPr="00F94485">
        <w:t xml:space="preserve">: </w:t>
      </w:r>
      <w:r w:rsidR="00D71E8F" w:rsidRPr="00F94485">
        <w:t>C</w:t>
      </w:r>
      <w:r w:rsidRPr="00F94485">
        <w:t>ategorical health program administration</w:t>
      </w:r>
      <w:r w:rsidR="00D71E8F" w:rsidRPr="00F94485">
        <w:t>—</w:t>
      </w:r>
      <w:r w:rsidRPr="00F94485">
        <w:t>government, communicable disease program administration</w:t>
      </w:r>
      <w:r w:rsidR="00D71E8F" w:rsidRPr="00F94485">
        <w:t>—</w:t>
      </w:r>
      <w:r w:rsidRPr="00F94485">
        <w:t>government, environmental health programs</w:t>
      </w:r>
      <w:r w:rsidR="00D71E8F" w:rsidRPr="00F94485">
        <w:t>—</w:t>
      </w:r>
      <w:r w:rsidRPr="00F94485">
        <w:t xml:space="preserve">government, </w:t>
      </w:r>
      <w:r w:rsidR="00D71E8F" w:rsidRPr="00F94485">
        <w:t xml:space="preserve">and </w:t>
      </w:r>
      <w:r w:rsidRPr="00F94485">
        <w:t>public health agencies</w:t>
      </w:r>
      <w:r w:rsidR="00D71E8F" w:rsidRPr="00F94485">
        <w:t>—</w:t>
      </w:r>
      <w:r w:rsidRPr="00F94485">
        <w:t>non</w:t>
      </w:r>
      <w:r w:rsidR="00D71E8F" w:rsidRPr="00F94485">
        <w:t>-</w:t>
      </w:r>
      <w:r w:rsidRPr="00F94485">
        <w:t>operating).</w:t>
      </w:r>
    </w:p>
    <w:p w14:paraId="14924D24" w14:textId="77777777" w:rsidR="00AC1ECA" w:rsidRPr="00F94485" w:rsidRDefault="00AC1ECA" w:rsidP="00D71E8F">
      <w:pPr>
        <w:pStyle w:val="BodyText"/>
      </w:pPr>
      <w:r w:rsidRPr="00F94485">
        <w:t xml:space="preserve">State (or other entity) </w:t>
      </w:r>
      <w:r w:rsidR="00D71E8F" w:rsidRPr="00F94485">
        <w:t>EPAs</w:t>
      </w:r>
    </w:p>
    <w:p w14:paraId="4BA62BA1" w14:textId="77777777" w:rsidR="00AC1ECA" w:rsidRPr="00F94485" w:rsidRDefault="00AC1ECA" w:rsidP="00D71E8F">
      <w:pPr>
        <w:pStyle w:val="BodyTextCategory"/>
      </w:pPr>
      <w:r w:rsidRPr="00F94485">
        <w:t>9511</w:t>
      </w:r>
      <w:r w:rsidRPr="00F94485">
        <w:tab/>
        <w:t>Air and Water Resource and Solid Waste Management (Administration of Environmental Quality</w:t>
      </w:r>
      <w:r w:rsidR="00D71E8F" w:rsidRPr="00F94485">
        <w:t>, including the following</w:t>
      </w:r>
      <w:r w:rsidRPr="00F94485">
        <w:t xml:space="preserve">: </w:t>
      </w:r>
      <w:r w:rsidR="00D71E8F" w:rsidRPr="00F94485">
        <w:t>W</w:t>
      </w:r>
      <w:r w:rsidRPr="00F94485">
        <w:t>ater control and quality agencies</w:t>
      </w:r>
      <w:r w:rsidR="00D71E8F" w:rsidRPr="00F94485">
        <w:t>—</w:t>
      </w:r>
      <w:r w:rsidRPr="00F94485">
        <w:t>government</w:t>
      </w:r>
      <w:r w:rsidR="00D71E8F" w:rsidRPr="00F94485">
        <w:t xml:space="preserve"> and</w:t>
      </w:r>
      <w:r w:rsidRPr="00F94485">
        <w:t xml:space="preserve"> environmental protection agencies</w:t>
      </w:r>
      <w:r w:rsidR="00D71E8F" w:rsidRPr="00F94485">
        <w:t>—</w:t>
      </w:r>
      <w:r w:rsidRPr="00F94485">
        <w:t>government</w:t>
      </w:r>
      <w:r w:rsidR="00D22362" w:rsidRPr="00F94485">
        <w:t>)</w:t>
      </w:r>
      <w:r w:rsidRPr="00F94485">
        <w:t>.</w:t>
      </w:r>
    </w:p>
    <w:p w14:paraId="40E49941" w14:textId="77777777" w:rsidR="00AC1ECA" w:rsidRPr="00F94485" w:rsidRDefault="00AC1ECA" w:rsidP="00094E11">
      <w:pPr>
        <w:pStyle w:val="Heading2"/>
      </w:pPr>
      <w:bookmarkStart w:id="18" w:name="_Toc155688986"/>
      <w:r w:rsidRPr="00F94485">
        <w:t>4(b)</w:t>
      </w:r>
      <w:r w:rsidRPr="00F94485">
        <w:tab/>
        <w:t>Information Requested</w:t>
      </w:r>
      <w:bookmarkEnd w:id="18"/>
    </w:p>
    <w:p w14:paraId="1CD81D52" w14:textId="77777777" w:rsidR="00AC1ECA" w:rsidRPr="00F94485" w:rsidRDefault="00AC1ECA" w:rsidP="00094E11">
      <w:pPr>
        <w:pStyle w:val="Heading3"/>
        <w:rPr>
          <w:b w:val="0"/>
        </w:rPr>
      </w:pPr>
      <w:bookmarkStart w:id="19" w:name="_Toc155688987"/>
      <w:r w:rsidRPr="00F94485">
        <w:t>(</w:t>
      </w:r>
      <w:proofErr w:type="spellStart"/>
      <w:r w:rsidRPr="00F94485">
        <w:t>i</w:t>
      </w:r>
      <w:proofErr w:type="spellEnd"/>
      <w:r w:rsidRPr="00F94485">
        <w:t>)</w:t>
      </w:r>
      <w:r w:rsidRPr="00F94485">
        <w:tab/>
        <w:t>Data items, including record keeping</w:t>
      </w:r>
      <w:bookmarkEnd w:id="19"/>
    </w:p>
    <w:p w14:paraId="29E989F0" w14:textId="5F0FB9F4" w:rsidR="00AC1ECA" w:rsidRPr="00F94485" w:rsidRDefault="00AC1ECA" w:rsidP="0045225B">
      <w:pPr>
        <w:pStyle w:val="BodyTextIndent"/>
      </w:pPr>
      <w:r w:rsidRPr="00F94485">
        <w:t xml:space="preserve">(1) Specific </w:t>
      </w:r>
      <w:r w:rsidR="00701AA6" w:rsidRPr="00F94485">
        <w:t xml:space="preserve">information </w:t>
      </w:r>
      <w:r w:rsidRPr="00F94485">
        <w:t xml:space="preserve">on </w:t>
      </w:r>
      <w:r w:rsidR="00701AA6" w:rsidRPr="00F94485">
        <w:t xml:space="preserve">each advisory </w:t>
      </w:r>
      <w:r w:rsidRPr="00F94485">
        <w:t xml:space="preserve">or </w:t>
      </w:r>
      <w:r w:rsidR="00701AA6" w:rsidRPr="00F94485">
        <w:t xml:space="preserve">ban within </w:t>
      </w:r>
      <w:r w:rsidRPr="00F94485">
        <w:t xml:space="preserve">the </w:t>
      </w:r>
      <w:r w:rsidR="00701AA6" w:rsidRPr="00F94485">
        <w:t xml:space="preserve">jurisdiction </w:t>
      </w:r>
      <w:r w:rsidRPr="00F94485">
        <w:t xml:space="preserve">(records to be maintained by the jurisdiction for the public record at least </w:t>
      </w:r>
      <w:r w:rsidR="0045225B" w:rsidRPr="00F94485">
        <w:t xml:space="preserve">2 </w:t>
      </w:r>
      <w:r w:rsidRPr="00F94485">
        <w:t xml:space="preserve">years following completion of the survey each year that the </w:t>
      </w:r>
      <w:r w:rsidR="0045225B" w:rsidRPr="00F94485">
        <w:t xml:space="preserve">questionnaire </w:t>
      </w:r>
      <w:r w:rsidRPr="00F94485">
        <w:t>is conducted)</w:t>
      </w:r>
      <w:r w:rsidR="004D28C2" w:rsidRPr="00F94485">
        <w:t>:</w:t>
      </w:r>
    </w:p>
    <w:p w14:paraId="7F5D8A09" w14:textId="77777777" w:rsidR="00AC1ECA" w:rsidRPr="00F94485" w:rsidRDefault="00AC1ECA" w:rsidP="00660413">
      <w:pPr>
        <w:pStyle w:val="BulletList1"/>
      </w:pPr>
      <w:r w:rsidRPr="00F94485">
        <w:t>Waterbody name, location, and narrative description of geographic extent of advisory</w:t>
      </w:r>
      <w:r w:rsidR="004D28C2" w:rsidRPr="00F94485">
        <w:t>.</w:t>
      </w:r>
    </w:p>
    <w:p w14:paraId="428570E8" w14:textId="77777777" w:rsidR="00AC1ECA" w:rsidRPr="00F94485" w:rsidRDefault="00AC1ECA" w:rsidP="00660413">
      <w:pPr>
        <w:pStyle w:val="BulletList1"/>
      </w:pPr>
      <w:r w:rsidRPr="00F94485">
        <w:t>Waterbody type (lake, river, estuary, coastal marine waters, Great Lakes waters, multi-class, bayou, canal)</w:t>
      </w:r>
      <w:r w:rsidR="004D28C2" w:rsidRPr="00F94485">
        <w:t>.</w:t>
      </w:r>
      <w:r w:rsidRPr="00F94485">
        <w:t xml:space="preserve"> </w:t>
      </w:r>
    </w:p>
    <w:p w14:paraId="14495504" w14:textId="77777777" w:rsidR="00AC1ECA" w:rsidRPr="00F94485" w:rsidRDefault="00AC1ECA" w:rsidP="00660413">
      <w:pPr>
        <w:pStyle w:val="BulletList1"/>
      </w:pPr>
      <w:r w:rsidRPr="00F94485">
        <w:t>Chemical pollutant(s) detected in fish tissue samples that resulted in issuance of the advisory</w:t>
      </w:r>
      <w:r w:rsidR="004D28C2" w:rsidRPr="00F94485">
        <w:t>.</w:t>
      </w:r>
    </w:p>
    <w:p w14:paraId="5C4F4109" w14:textId="77777777" w:rsidR="00A50CE9" w:rsidRPr="00F94485" w:rsidRDefault="00A50CE9" w:rsidP="00660413">
      <w:pPr>
        <w:pStyle w:val="BulletList1"/>
      </w:pPr>
      <w:r w:rsidRPr="00F94485">
        <w:t>Date advisory was issued</w:t>
      </w:r>
      <w:r w:rsidR="004D28C2" w:rsidRPr="00F94485">
        <w:t>.</w:t>
      </w:r>
    </w:p>
    <w:p w14:paraId="677ED427" w14:textId="77777777" w:rsidR="00AC1ECA" w:rsidRPr="00F94485" w:rsidRDefault="00AC1ECA" w:rsidP="00660413">
      <w:pPr>
        <w:pStyle w:val="BulletList1"/>
      </w:pPr>
      <w:r w:rsidRPr="00F94485">
        <w:t xml:space="preserve">Species of fish and size ranges sampled for which </w:t>
      </w:r>
      <w:r w:rsidR="006B09A5" w:rsidRPr="00F94485">
        <w:t xml:space="preserve">the </w:t>
      </w:r>
      <w:r w:rsidRPr="00F94485">
        <w:t>advisory was issued</w:t>
      </w:r>
      <w:r w:rsidR="004D28C2" w:rsidRPr="00F94485">
        <w:t>.</w:t>
      </w:r>
      <w:r w:rsidRPr="00F94485">
        <w:t xml:space="preserve"> </w:t>
      </w:r>
    </w:p>
    <w:p w14:paraId="079DCCDD" w14:textId="77777777" w:rsidR="00AC1ECA" w:rsidRPr="00F94485" w:rsidRDefault="00AC1ECA" w:rsidP="006B09A5">
      <w:pPr>
        <w:pStyle w:val="BulletList1"/>
      </w:pPr>
      <w:r w:rsidRPr="00F94485">
        <w:t xml:space="preserve">Type of advisory issued and population </w:t>
      </w:r>
      <w:r w:rsidR="006B09A5" w:rsidRPr="00F94485">
        <w:t xml:space="preserve">that </w:t>
      </w:r>
      <w:r w:rsidRPr="00F94485">
        <w:t>is targeted (no consumption for the general population, no consumption for sensitive subpopulations</w:t>
      </w:r>
      <w:r w:rsidR="006B09A5" w:rsidRPr="00F94485">
        <w:t>,</w:t>
      </w:r>
      <w:r w:rsidRPr="00F94485">
        <w:t xml:space="preserve"> such as pregnant or </w:t>
      </w:r>
      <w:r w:rsidRPr="00F94485">
        <w:lastRenderedPageBreak/>
        <w:t>nursing women and children, restricted consumption for the general population, restricted consumption for sensitive subpopulation, or commercial fishing ban)</w:t>
      </w:r>
      <w:r w:rsidR="004D28C2" w:rsidRPr="00F94485">
        <w:t>.</w:t>
      </w:r>
    </w:p>
    <w:p w14:paraId="4BC8F4F4" w14:textId="77777777" w:rsidR="00A50CE9" w:rsidRPr="00F94485" w:rsidRDefault="00A50CE9" w:rsidP="000C057A">
      <w:pPr>
        <w:pStyle w:val="BulletList1"/>
      </w:pPr>
      <w:r w:rsidRPr="00F94485">
        <w:t>Tissue</w:t>
      </w:r>
      <w:r w:rsidR="000C057A" w:rsidRPr="00F94485">
        <w:t xml:space="preserve"> data that supports the advisory determination including contaminant, residue concentration, type(s) of sample(s) (e.g., fillet, whole, plug), and locational coordinates for the data/sample locations (e.g., station IDs, site names, locations, counties, lat</w:t>
      </w:r>
      <w:r w:rsidR="00461497" w:rsidRPr="00F94485">
        <w:t>itude</w:t>
      </w:r>
      <w:r w:rsidR="000C057A" w:rsidRPr="00F94485">
        <w:t>/long</w:t>
      </w:r>
      <w:r w:rsidR="00461497" w:rsidRPr="00F94485">
        <w:t>itude</w:t>
      </w:r>
      <w:r w:rsidR="000C057A" w:rsidRPr="00F94485">
        <w:t xml:space="preserve">). </w:t>
      </w:r>
    </w:p>
    <w:p w14:paraId="5E88A2AF" w14:textId="610C1BCE" w:rsidR="00AC1ECA" w:rsidRPr="00F94485" w:rsidRDefault="00193514" w:rsidP="006B09A5">
      <w:pPr>
        <w:pStyle w:val="BodyTextIndent"/>
      </w:pPr>
      <w:r w:rsidRPr="00F94485" w:rsidDel="00193514">
        <w:t xml:space="preserve"> </w:t>
      </w:r>
      <w:r w:rsidR="00AC1ECA" w:rsidRPr="00F94485">
        <w:t>(</w:t>
      </w:r>
      <w:r w:rsidRPr="00F94485">
        <w:t>2</w:t>
      </w:r>
      <w:r w:rsidR="00AC1ECA" w:rsidRPr="00F94485">
        <w:t xml:space="preserve">) Mapping the </w:t>
      </w:r>
      <w:r w:rsidRPr="00F94485">
        <w:t xml:space="preserve">location </w:t>
      </w:r>
      <w:r w:rsidR="00AC1ECA" w:rsidRPr="00F94485">
        <w:t xml:space="preserve">of </w:t>
      </w:r>
      <w:r w:rsidRPr="00F94485">
        <w:t xml:space="preserve">each fish </w:t>
      </w:r>
      <w:r w:rsidR="00355568" w:rsidRPr="00F94485">
        <w:t>consumption</w:t>
      </w:r>
      <w:r w:rsidRPr="00F94485">
        <w:t xml:space="preserve"> advisory </w:t>
      </w:r>
      <w:r w:rsidR="00AC1ECA" w:rsidRPr="00F94485">
        <w:t xml:space="preserve">or </w:t>
      </w:r>
      <w:r w:rsidRPr="00F94485">
        <w:t xml:space="preserve">ban </w:t>
      </w:r>
      <w:r w:rsidR="00AC1ECA" w:rsidRPr="00F94485">
        <w:t xml:space="preserve">(latitude/longitude coordinates for </w:t>
      </w:r>
      <w:r w:rsidR="006B09A5" w:rsidRPr="00F94485">
        <w:t xml:space="preserve">the </w:t>
      </w:r>
      <w:r w:rsidR="00AC1ECA" w:rsidRPr="00F94485">
        <w:t xml:space="preserve">advisory or hard copy of </w:t>
      </w:r>
      <w:r w:rsidR="006B09A5" w:rsidRPr="00F94485">
        <w:t xml:space="preserve">a </w:t>
      </w:r>
      <w:r w:rsidR="00AC1ECA" w:rsidRPr="00F94485">
        <w:t xml:space="preserve">marked map </w:t>
      </w:r>
      <w:r w:rsidR="006B09A5" w:rsidRPr="00F94485">
        <w:t xml:space="preserve">that </w:t>
      </w:r>
      <w:r w:rsidR="00AC1ECA" w:rsidRPr="00F94485">
        <w:t>show</w:t>
      </w:r>
      <w:r w:rsidR="006B09A5" w:rsidRPr="00F94485">
        <w:t>s</w:t>
      </w:r>
      <w:r w:rsidR="00AC1ECA" w:rsidRPr="00F94485">
        <w:t xml:space="preserve"> </w:t>
      </w:r>
      <w:r w:rsidR="006B09A5" w:rsidRPr="00F94485">
        <w:t xml:space="preserve">the </w:t>
      </w:r>
      <w:r w:rsidR="00AC1ECA" w:rsidRPr="00F94485">
        <w:t xml:space="preserve">location and extent of </w:t>
      </w:r>
      <w:r w:rsidR="006B09A5" w:rsidRPr="00F94485">
        <w:t xml:space="preserve">the </w:t>
      </w:r>
      <w:r w:rsidR="00AC1ECA" w:rsidRPr="00F94485">
        <w:t>advisory or electronic shapefile/coverage of advisory locations)</w:t>
      </w:r>
      <w:r w:rsidR="00355568" w:rsidRPr="00F94485">
        <w:t>.</w:t>
      </w:r>
    </w:p>
    <w:p w14:paraId="3D57DDCA" w14:textId="022473E7" w:rsidR="00AC1ECA" w:rsidRPr="00F94485" w:rsidRDefault="00193514" w:rsidP="00094E11">
      <w:pPr>
        <w:pStyle w:val="Heading3"/>
      </w:pPr>
      <w:r w:rsidRPr="00F94485" w:rsidDel="00193514">
        <w:t xml:space="preserve"> </w:t>
      </w:r>
      <w:bookmarkStart w:id="20" w:name="_Toc155688988"/>
      <w:r w:rsidR="00AC1ECA" w:rsidRPr="00F94485">
        <w:t>(ii)</w:t>
      </w:r>
      <w:r w:rsidR="00AC1ECA" w:rsidRPr="00F94485">
        <w:tab/>
        <w:t>Respondent Activities</w:t>
      </w:r>
      <w:bookmarkEnd w:id="20"/>
    </w:p>
    <w:p w14:paraId="6EE47016" w14:textId="77777777" w:rsidR="00AC1ECA" w:rsidRPr="00F94485" w:rsidRDefault="00AC1ECA" w:rsidP="00960502">
      <w:pPr>
        <w:pStyle w:val="BodyTextIndent"/>
      </w:pPr>
      <w:r w:rsidRPr="00F94485">
        <w:t>The following activities are required for a respondent to assemble and submit the above</w:t>
      </w:r>
      <w:r w:rsidR="006B09A5" w:rsidRPr="00F94485">
        <w:t>-mentioned</w:t>
      </w:r>
      <w:r w:rsidRPr="00F94485">
        <w:t xml:space="preserve"> data items:</w:t>
      </w:r>
    </w:p>
    <w:p w14:paraId="4CACF6CD" w14:textId="77777777" w:rsidR="00AC1ECA" w:rsidRPr="00F94485" w:rsidRDefault="00AC1ECA" w:rsidP="00660413">
      <w:pPr>
        <w:pStyle w:val="BulletList1"/>
      </w:pPr>
      <w:r w:rsidRPr="00F94485">
        <w:t xml:space="preserve">Review </w:t>
      </w:r>
      <w:r w:rsidR="00461497" w:rsidRPr="00F94485">
        <w:t xml:space="preserve">transmittal email with </w:t>
      </w:r>
      <w:r w:rsidRPr="00F94485">
        <w:t>instructions</w:t>
      </w:r>
      <w:r w:rsidR="00461497" w:rsidRPr="00F94485">
        <w:t xml:space="preserve"> on what data should be provided</w:t>
      </w:r>
      <w:r w:rsidR="004D28C2" w:rsidRPr="00F94485">
        <w:t>.</w:t>
      </w:r>
      <w:r w:rsidR="00461497" w:rsidRPr="00F94485">
        <w:t xml:space="preserve"> </w:t>
      </w:r>
      <w:r w:rsidRPr="00F94485">
        <w:t xml:space="preserve"> </w:t>
      </w:r>
    </w:p>
    <w:p w14:paraId="2284E539" w14:textId="77777777" w:rsidR="00AC1ECA" w:rsidRPr="00F94485" w:rsidRDefault="00AC1ECA" w:rsidP="00660413">
      <w:pPr>
        <w:pStyle w:val="BulletList1"/>
      </w:pPr>
      <w:r w:rsidRPr="00F94485">
        <w:t xml:space="preserve">Gather advisory data to update </w:t>
      </w:r>
      <w:r w:rsidR="00967121" w:rsidRPr="00F94485">
        <w:t xml:space="preserve">the </w:t>
      </w:r>
      <w:r w:rsidRPr="00F94485">
        <w:t>NLFA database (including waterbody name and geographic extent, fish species/size class, pollutant, and type of advisory), and fish tissue residue data files</w:t>
      </w:r>
      <w:r w:rsidR="004D28C2" w:rsidRPr="00F94485">
        <w:t>.</w:t>
      </w:r>
      <w:r w:rsidR="000E1549" w:rsidRPr="00F94485">
        <w:t xml:space="preserve"> </w:t>
      </w:r>
    </w:p>
    <w:p w14:paraId="5F5A91DF" w14:textId="77777777" w:rsidR="00AC1ECA" w:rsidRPr="00F94485" w:rsidRDefault="00AC1ECA" w:rsidP="00660413">
      <w:pPr>
        <w:pStyle w:val="BulletList1"/>
      </w:pPr>
      <w:r w:rsidRPr="00F94485">
        <w:t xml:space="preserve">Gather geographic data by creating shapefiles/GIS coverages, providing latitude/longitude coordinates, and/or by marking locations of current fish advisories on </w:t>
      </w:r>
      <w:r w:rsidR="001746B1" w:rsidRPr="00F94485">
        <w:t xml:space="preserve">electronic or </w:t>
      </w:r>
      <w:r w:rsidRPr="00F94485">
        <w:t>hard copy maps</w:t>
      </w:r>
      <w:r w:rsidR="004D28C2" w:rsidRPr="00F94485">
        <w:t>.</w:t>
      </w:r>
    </w:p>
    <w:p w14:paraId="3E2A80EA" w14:textId="77777777" w:rsidR="00AC1ECA" w:rsidRPr="00F94485" w:rsidRDefault="00AC1ECA" w:rsidP="00660413">
      <w:pPr>
        <w:pStyle w:val="BulletList1"/>
      </w:pPr>
      <w:r w:rsidRPr="00F94485">
        <w:t xml:space="preserve">Return marked maps, shapefiles/GIS coverages showing advisory locations, or listing of latitude/longitude coordinates, and fish tissue residue data for new advisories by </w:t>
      </w:r>
      <w:r w:rsidR="001746B1" w:rsidRPr="00F94485">
        <w:t xml:space="preserve">email or on diskette by </w:t>
      </w:r>
      <w:r w:rsidRPr="00F94485">
        <w:t>mail to EPA.</w:t>
      </w:r>
    </w:p>
    <w:p w14:paraId="7FA06932" w14:textId="77777777" w:rsidR="00AC1ECA" w:rsidRPr="00F94485" w:rsidRDefault="00AC1ECA" w:rsidP="00660413">
      <w:pPr>
        <w:pStyle w:val="Heading1"/>
      </w:pPr>
      <w:bookmarkStart w:id="21" w:name="_Toc155688989"/>
      <w:r w:rsidRPr="00F94485">
        <w:t xml:space="preserve">5. </w:t>
      </w:r>
      <w:r w:rsidRPr="00F94485">
        <w:tab/>
        <w:t>The Information Collected–Agency Activities, Collection Methodology, and Information Management</w:t>
      </w:r>
      <w:bookmarkEnd w:id="21"/>
    </w:p>
    <w:p w14:paraId="47F09B59" w14:textId="77777777" w:rsidR="00F11BBA" w:rsidRPr="00F94485" w:rsidRDefault="00F11BBA" w:rsidP="00F11BBA">
      <w:pPr>
        <w:rPr>
          <w:rFonts w:ascii="Times New Roman" w:hAnsi="Times New Roman"/>
          <w:sz w:val="24"/>
          <w:szCs w:val="24"/>
        </w:rPr>
      </w:pPr>
    </w:p>
    <w:p w14:paraId="74848CA8" w14:textId="77777777" w:rsidR="00AC1ECA" w:rsidRPr="00F94485" w:rsidRDefault="00AC1ECA" w:rsidP="00094E11">
      <w:pPr>
        <w:pStyle w:val="Heading2"/>
      </w:pPr>
      <w:bookmarkStart w:id="22" w:name="_Toc155688990"/>
      <w:r w:rsidRPr="00F94485">
        <w:t>5(a)</w:t>
      </w:r>
      <w:r w:rsidRPr="00F94485">
        <w:tab/>
        <w:t>Agency Activities</w:t>
      </w:r>
      <w:bookmarkEnd w:id="22"/>
      <w:r w:rsidR="0002782C" w:rsidRPr="00F94485">
        <w:t xml:space="preserve"> </w:t>
      </w:r>
    </w:p>
    <w:p w14:paraId="1C14F561" w14:textId="77777777" w:rsidR="00AC1ECA" w:rsidRPr="00F94485" w:rsidRDefault="00AC1ECA" w:rsidP="00EC0D96">
      <w:pPr>
        <w:pStyle w:val="BodyTextIndent"/>
        <w:keepNext/>
      </w:pPr>
      <w:r w:rsidRPr="00F94485">
        <w:t>Agency activities associated with the collection of information by this survey consist of the following:</w:t>
      </w:r>
    </w:p>
    <w:p w14:paraId="6B1656E3" w14:textId="77777777" w:rsidR="00AC1ECA" w:rsidRPr="00F94485" w:rsidRDefault="00AC1ECA" w:rsidP="00CE103D">
      <w:pPr>
        <w:pStyle w:val="BulletList1"/>
      </w:pPr>
      <w:r w:rsidRPr="00F94485">
        <w:t xml:space="preserve">Update current mailing list of all state, territory, and </w:t>
      </w:r>
      <w:r w:rsidR="00473F4A" w:rsidRPr="00F94485">
        <w:t>T</w:t>
      </w:r>
      <w:r w:rsidRPr="00F94485">
        <w:t>ribal organizations, and develop survey tracking database to track responses</w:t>
      </w:r>
      <w:r w:rsidR="004D28C2" w:rsidRPr="00F94485">
        <w:t>.</w:t>
      </w:r>
    </w:p>
    <w:p w14:paraId="53103BB3" w14:textId="7C7FD8CB" w:rsidR="00AC1ECA" w:rsidRPr="00F94485" w:rsidRDefault="00AC1ECA" w:rsidP="00B21E93">
      <w:pPr>
        <w:pStyle w:val="BulletList1"/>
      </w:pPr>
      <w:r w:rsidRPr="00F94485">
        <w:t xml:space="preserve">Develop the transmittal letter, </w:t>
      </w:r>
      <w:r w:rsidR="00193514" w:rsidRPr="00F94485">
        <w:t>templates for fish advisory information and fish tissue data</w:t>
      </w:r>
      <w:r w:rsidRPr="00F94485">
        <w:t xml:space="preserve">, instructions for completing updates to the </w:t>
      </w:r>
      <w:r w:rsidR="00193514" w:rsidRPr="00F94485">
        <w:t>templates</w:t>
      </w:r>
      <w:r w:rsidRPr="00F94485">
        <w:t>, procedures for providing mapping/locational information, and recommend</w:t>
      </w:r>
      <w:r w:rsidR="00FF09AD" w:rsidRPr="00F94485">
        <w:t>ed</w:t>
      </w:r>
      <w:r w:rsidRPr="00F94485">
        <w:t xml:space="preserve"> fish tissue data format</w:t>
      </w:r>
      <w:r w:rsidR="004D28C2" w:rsidRPr="00F94485">
        <w:t>.</w:t>
      </w:r>
      <w:r w:rsidR="000E1549" w:rsidRPr="00F94485">
        <w:t xml:space="preserve"> </w:t>
      </w:r>
    </w:p>
    <w:p w14:paraId="30CF17F9" w14:textId="77777777" w:rsidR="00AC1ECA" w:rsidRPr="00F94485" w:rsidRDefault="0063092A" w:rsidP="00660413">
      <w:pPr>
        <w:pStyle w:val="BulletList1"/>
      </w:pPr>
      <w:r w:rsidRPr="00F94485">
        <w:t>Modify/populate the existing NLFA</w:t>
      </w:r>
      <w:r w:rsidR="00AC1ECA" w:rsidRPr="00F94485">
        <w:t xml:space="preserve"> database </w:t>
      </w:r>
      <w:r w:rsidRPr="00F94485">
        <w:t>with new</w:t>
      </w:r>
      <w:r w:rsidR="00AC1ECA" w:rsidRPr="00F94485">
        <w:t xml:space="preserve"> fish advisory information</w:t>
      </w:r>
      <w:r w:rsidR="004D28C2" w:rsidRPr="00F94485">
        <w:t>.</w:t>
      </w:r>
      <w:r w:rsidR="00AC1ECA" w:rsidRPr="00F94485">
        <w:t xml:space="preserve"> </w:t>
      </w:r>
    </w:p>
    <w:p w14:paraId="4A58D1DD" w14:textId="5664311B" w:rsidR="00AC1ECA" w:rsidRPr="00F94485" w:rsidRDefault="00AC1ECA" w:rsidP="00B21E93">
      <w:pPr>
        <w:pStyle w:val="BulletList1"/>
      </w:pPr>
      <w:r w:rsidRPr="00F94485">
        <w:t xml:space="preserve">Record receipt of </w:t>
      </w:r>
      <w:r w:rsidR="00701AA6" w:rsidRPr="00F94485">
        <w:t>advisories</w:t>
      </w:r>
      <w:r w:rsidRPr="00F94485">
        <w:t xml:space="preserve">, marked map(s) or shapefiles/GIS coverages or latitude/longitude files, and fish tissue residue data; submit reminders to </w:t>
      </w:r>
      <w:proofErr w:type="spellStart"/>
      <w:r w:rsidRPr="00F94485">
        <w:t>nonrespondents</w:t>
      </w:r>
      <w:proofErr w:type="spellEnd"/>
      <w:r w:rsidRPr="00F94485">
        <w:t xml:space="preserve"> via e-mail and telephone calls</w:t>
      </w:r>
      <w:r w:rsidR="00CE103D" w:rsidRPr="00F94485">
        <w:t>;</w:t>
      </w:r>
      <w:r w:rsidRPr="00F94485">
        <w:t xml:space="preserve"> review/verify advisory boundary markings on map(s)</w:t>
      </w:r>
      <w:r w:rsidR="00CE103D" w:rsidRPr="00F94485">
        <w:t>;</w:t>
      </w:r>
      <w:r w:rsidRPr="00F94485">
        <w:t xml:space="preserve"> </w:t>
      </w:r>
      <w:r w:rsidR="00CE103D" w:rsidRPr="00F94485">
        <w:t xml:space="preserve">and </w:t>
      </w:r>
      <w:r w:rsidRPr="00F94485">
        <w:t>review and reformat fish tissue residue data files as appropriate</w:t>
      </w:r>
      <w:r w:rsidR="004D28C2" w:rsidRPr="00F94485">
        <w:t>.</w:t>
      </w:r>
    </w:p>
    <w:p w14:paraId="4C77EC64" w14:textId="77777777" w:rsidR="00AC1ECA" w:rsidRPr="00F94485" w:rsidRDefault="00AC1ECA" w:rsidP="00660413">
      <w:pPr>
        <w:pStyle w:val="BulletList1"/>
      </w:pPr>
      <w:r w:rsidRPr="00F94485">
        <w:lastRenderedPageBreak/>
        <w:t xml:space="preserve">Enter appropriate geographic information on location of updated or new advisories into GIS database, </w:t>
      </w:r>
      <w:r w:rsidR="00CE103D" w:rsidRPr="00F94485">
        <w:t xml:space="preserve">and </w:t>
      </w:r>
      <w:r w:rsidRPr="00F94485">
        <w:t>review/verify data entries</w:t>
      </w:r>
      <w:r w:rsidR="004D28C2" w:rsidRPr="00F94485">
        <w:t>.</w:t>
      </w:r>
    </w:p>
    <w:p w14:paraId="2FB4A1C1" w14:textId="77777777" w:rsidR="00AC1ECA" w:rsidRPr="00F94485" w:rsidRDefault="00AC1ECA" w:rsidP="00660413">
      <w:pPr>
        <w:pStyle w:val="BulletList1"/>
      </w:pPr>
      <w:r w:rsidRPr="00F94485">
        <w:t>Perform data analysis summaries of national and state advisory information</w:t>
      </w:r>
      <w:r w:rsidR="004D28C2" w:rsidRPr="00F94485">
        <w:t>.</w:t>
      </w:r>
    </w:p>
    <w:p w14:paraId="3FAE3265" w14:textId="50742D25" w:rsidR="00AC1ECA" w:rsidRPr="00F94485" w:rsidRDefault="00AC1ECA" w:rsidP="00B21E93">
      <w:pPr>
        <w:pStyle w:val="BulletList1"/>
      </w:pPr>
      <w:r w:rsidRPr="00F94485">
        <w:t xml:space="preserve">Prepare </w:t>
      </w:r>
      <w:r w:rsidR="00CE103D" w:rsidRPr="00F94485">
        <w:t xml:space="preserve">an </w:t>
      </w:r>
      <w:r w:rsidRPr="00F94485">
        <w:t xml:space="preserve">annual update of the Fish Advisory </w:t>
      </w:r>
      <w:r w:rsidR="00701AA6" w:rsidRPr="00F94485">
        <w:t>fact s</w:t>
      </w:r>
      <w:r w:rsidRPr="00F94485">
        <w:t>heet</w:t>
      </w:r>
      <w:r w:rsidR="004D28C2" w:rsidRPr="00F94485">
        <w:t>.</w:t>
      </w:r>
      <w:r w:rsidR="00CE103D" w:rsidRPr="00F94485">
        <w:t xml:space="preserve"> </w:t>
      </w:r>
    </w:p>
    <w:p w14:paraId="18D018E5" w14:textId="693894BF" w:rsidR="00AC1ECA" w:rsidRPr="00F94485" w:rsidRDefault="00AC1ECA" w:rsidP="00B21E93">
      <w:pPr>
        <w:pStyle w:val="BulletList1"/>
      </w:pPr>
      <w:r w:rsidRPr="00F94485">
        <w:t>Distribute results of</w:t>
      </w:r>
      <w:r w:rsidR="00B551E0" w:rsidRPr="00F94485">
        <w:t xml:space="preserve"> </w:t>
      </w:r>
      <w:r w:rsidRPr="00F94485">
        <w:t xml:space="preserve">the advisory updates in the Fish Advisory </w:t>
      </w:r>
      <w:r w:rsidR="00701AA6" w:rsidRPr="00F94485">
        <w:t xml:space="preserve">fact sheet </w:t>
      </w:r>
      <w:r w:rsidR="00B551E0" w:rsidRPr="00F94485">
        <w:t>electronically on the Internet</w:t>
      </w:r>
      <w:r w:rsidR="004D28C2" w:rsidRPr="00F94485">
        <w:t>.</w:t>
      </w:r>
    </w:p>
    <w:p w14:paraId="0257D89F" w14:textId="3AAF6563" w:rsidR="00AC1ECA" w:rsidRPr="00F94485" w:rsidRDefault="00AC1ECA" w:rsidP="00CE103D">
      <w:pPr>
        <w:pStyle w:val="BulletList1"/>
      </w:pPr>
      <w:r w:rsidRPr="00F94485">
        <w:t>Archive the fish advisory locational data (maps, shapefile/GIS coverages, or electronic latitude/longitude files), and fish tissue residue data for at least 2 years.</w:t>
      </w:r>
    </w:p>
    <w:p w14:paraId="7F1DED8D" w14:textId="77777777" w:rsidR="00AC1ECA" w:rsidRPr="00F94485" w:rsidRDefault="00AC1ECA" w:rsidP="00094E11">
      <w:pPr>
        <w:pStyle w:val="Heading2"/>
      </w:pPr>
      <w:bookmarkStart w:id="23" w:name="_Toc155688991"/>
      <w:r w:rsidRPr="00F94485">
        <w:t>5(b)</w:t>
      </w:r>
      <w:r w:rsidRPr="00F94485">
        <w:tab/>
        <w:t>Collection Methodology and Management</w:t>
      </w:r>
      <w:bookmarkEnd w:id="23"/>
    </w:p>
    <w:p w14:paraId="406B75A6" w14:textId="4E613A2F" w:rsidR="00AC1ECA" w:rsidRPr="00F94485" w:rsidRDefault="00AC1ECA" w:rsidP="00B21E93">
      <w:pPr>
        <w:pStyle w:val="BodyTextIndent"/>
      </w:pPr>
      <w:r w:rsidRPr="00F94485">
        <w:t xml:space="preserve">All potential state, territorial, or </w:t>
      </w:r>
      <w:r w:rsidR="00473F4A" w:rsidRPr="00F94485">
        <w:t>T</w:t>
      </w:r>
      <w:r w:rsidRPr="00F94485">
        <w:t xml:space="preserve">ribal respondents in the mailing list database will </w:t>
      </w:r>
      <w:r w:rsidR="00EF70FD" w:rsidRPr="00F94485">
        <w:t>receive email requests to provide new advisory information and</w:t>
      </w:r>
      <w:r w:rsidR="00F94599" w:rsidRPr="00F94485">
        <w:t xml:space="preserve"> fish tissue data</w:t>
      </w:r>
      <w:r w:rsidR="00EF70FD" w:rsidRPr="00F94485">
        <w:t xml:space="preserve">. </w:t>
      </w:r>
      <w:r w:rsidRPr="00F94485">
        <w:t xml:space="preserve">The transmittal </w:t>
      </w:r>
      <w:r w:rsidR="00461497" w:rsidRPr="00F94485">
        <w:t>email</w:t>
      </w:r>
      <w:r w:rsidR="00EF70FD" w:rsidRPr="00F94485">
        <w:t>s</w:t>
      </w:r>
      <w:r w:rsidR="00461497" w:rsidRPr="00F94485">
        <w:t xml:space="preserve"> </w:t>
      </w:r>
      <w:r w:rsidRPr="00F94485">
        <w:t xml:space="preserve">will explain the purpose of the NLFA </w:t>
      </w:r>
      <w:r w:rsidR="00F94599" w:rsidRPr="00F94485">
        <w:t>data collection effort</w:t>
      </w:r>
      <w:r w:rsidRPr="00F94485">
        <w:t xml:space="preserve"> and provide </w:t>
      </w:r>
      <w:r w:rsidR="00F94599" w:rsidRPr="00F94485">
        <w:t xml:space="preserve">instructions </w:t>
      </w:r>
      <w:r w:rsidRPr="00F94485">
        <w:t xml:space="preserve">to permit the respondents to complete the </w:t>
      </w:r>
      <w:r w:rsidR="00F94599" w:rsidRPr="00F94485">
        <w:t>advisory and fish tissue templates</w:t>
      </w:r>
      <w:r w:rsidR="007B364B" w:rsidRPr="00F94485">
        <w:t xml:space="preserve">. </w:t>
      </w:r>
      <w:r w:rsidR="00320DB1" w:rsidRPr="00F94485">
        <w:t>Respondents will submit their fish advisory</w:t>
      </w:r>
      <w:r w:rsidR="00701AA6" w:rsidRPr="00F94485">
        <w:t xml:space="preserve"> information</w:t>
      </w:r>
      <w:r w:rsidR="00F94599" w:rsidRPr="00F94485">
        <w:t xml:space="preserve"> and fish tissue</w:t>
      </w:r>
      <w:r w:rsidR="00320DB1" w:rsidRPr="00F94485">
        <w:t xml:space="preserve"> data electronically to EPA for incorporation into the NLFA database. </w:t>
      </w:r>
      <w:r w:rsidR="00CE103D" w:rsidRPr="00F94485">
        <w:t>However</w:t>
      </w:r>
      <w:r w:rsidR="00D96F51" w:rsidRPr="00F94485">
        <w:t>,</w:t>
      </w:r>
      <w:r w:rsidR="00CE103D" w:rsidRPr="00F94485">
        <w:t xml:space="preserve"> a</w:t>
      </w:r>
      <w:r w:rsidRPr="00F94485">
        <w:t>t a minimum</w:t>
      </w:r>
      <w:r w:rsidR="00CE103D" w:rsidRPr="00F94485">
        <w:t>,</w:t>
      </w:r>
      <w:r w:rsidRPr="00F94485">
        <w:t xml:space="preserve"> each respondent is requested to return the marked map or a shapefile/GIS coverage or latitude/longitude coordinates of advisory locations and tissue residue data supporting the issued advisories to EPA by </w:t>
      </w:r>
      <w:r w:rsidR="00D96F51" w:rsidRPr="00F94485">
        <w:t xml:space="preserve">email or on a diskette by </w:t>
      </w:r>
      <w:r w:rsidRPr="00F94485">
        <w:t>mail</w:t>
      </w:r>
      <w:r w:rsidR="007B364B" w:rsidRPr="00F94485">
        <w:t xml:space="preserve">. </w:t>
      </w:r>
      <w:r w:rsidR="00461497" w:rsidRPr="00F94485">
        <w:t>E</w:t>
      </w:r>
      <w:r w:rsidRPr="00F94485">
        <w:t>mail reminder</w:t>
      </w:r>
      <w:r w:rsidR="00461497" w:rsidRPr="00F94485">
        <w:t>s</w:t>
      </w:r>
      <w:r w:rsidRPr="00F94485">
        <w:t xml:space="preserve"> will be sent to respondents who have not returned their advisory map(s)</w:t>
      </w:r>
      <w:r w:rsidR="00CE103D" w:rsidRPr="00F94485">
        <w:t>,</w:t>
      </w:r>
      <w:r w:rsidRPr="00F94485">
        <w:t xml:space="preserve"> electronic shapefile/GIS coverage</w:t>
      </w:r>
      <w:r w:rsidR="00CE103D" w:rsidRPr="00F94485">
        <w:t>,</w:t>
      </w:r>
      <w:r w:rsidRPr="00F94485">
        <w:t xml:space="preserve"> electronic file of tissue residue data, </w:t>
      </w:r>
      <w:r w:rsidR="00461497" w:rsidRPr="00F94485">
        <w:t xml:space="preserve">and </w:t>
      </w:r>
      <w:r w:rsidRPr="00F94485">
        <w:t>updated fish advisory data</w:t>
      </w:r>
      <w:r w:rsidR="00F94599" w:rsidRPr="00F94485">
        <w:t xml:space="preserve"> information</w:t>
      </w:r>
      <w:r w:rsidRPr="00F94485">
        <w:t xml:space="preserve"> within 30 days.</w:t>
      </w:r>
      <w:r w:rsidR="008A4BBB" w:rsidRPr="00F94485">
        <w:t xml:space="preserve"> A copy of the most recent fish advisory email request and the fish advisory and tissue templates </w:t>
      </w:r>
      <w:r w:rsidR="00B6181D" w:rsidRPr="00F94485">
        <w:t>is</w:t>
      </w:r>
      <w:r w:rsidR="008A4BBB" w:rsidRPr="00F94485">
        <w:t xml:space="preserve"> provided in Appendix D.</w:t>
      </w:r>
    </w:p>
    <w:p w14:paraId="758D481A" w14:textId="3DD10F57" w:rsidR="00AC1ECA" w:rsidRPr="00F94485" w:rsidRDefault="00AC1ECA" w:rsidP="00084388">
      <w:pPr>
        <w:pStyle w:val="BodyTextIndent"/>
      </w:pPr>
      <w:r w:rsidRPr="00F94485">
        <w:t>EPA will ensure the accuracy and completeness of collected information by reviewing each submission</w:t>
      </w:r>
      <w:r w:rsidR="007B364B" w:rsidRPr="00F94485">
        <w:t xml:space="preserve">. </w:t>
      </w:r>
      <w:r w:rsidRPr="00F94485">
        <w:t xml:space="preserve">Fish advisory </w:t>
      </w:r>
      <w:r w:rsidR="00701AA6" w:rsidRPr="00F94485">
        <w:t xml:space="preserve">information and fish tissue </w:t>
      </w:r>
      <w:r w:rsidRPr="00F94485">
        <w:t xml:space="preserve">data will be </w:t>
      </w:r>
      <w:r w:rsidR="00461497" w:rsidRPr="00F94485">
        <w:t>submitted electronically to EPA for incorporation into the NLFA</w:t>
      </w:r>
      <w:r w:rsidR="00701AA6" w:rsidRPr="00F94485">
        <w:t>. Fish advisory information and fish tissue</w:t>
      </w:r>
      <w:r w:rsidR="0010202F" w:rsidRPr="00F94485">
        <w:t xml:space="preserve"> </w:t>
      </w:r>
      <w:r w:rsidRPr="00F94485">
        <w:t>data will not be added to the existing database until approved by EPA. Tissue residue data will be reviewed and reformatted into a</w:t>
      </w:r>
      <w:r w:rsidR="00084388" w:rsidRPr="00F94485">
        <w:t xml:space="preserve"> Microsoft </w:t>
      </w:r>
      <w:r w:rsidRPr="00F94485">
        <w:t>A</w:t>
      </w:r>
      <w:r w:rsidR="00084388" w:rsidRPr="00F94485">
        <w:t>ccess</w:t>
      </w:r>
      <w:r w:rsidRPr="00F94485">
        <w:t xml:space="preserve"> file as necessary to make it compatible in structure with other state fish tissue residue data in the NLFA.</w:t>
      </w:r>
    </w:p>
    <w:p w14:paraId="481415BD" w14:textId="34D379E6" w:rsidR="00AC1ECA" w:rsidRPr="00F94485" w:rsidRDefault="00AC1ECA" w:rsidP="0043596A">
      <w:pPr>
        <w:pStyle w:val="BodyTextIndent"/>
      </w:pPr>
      <w:r w:rsidRPr="00F94485">
        <w:t>Data analyses will be performed through queries and simple compilations of summary statistics (e.g., number of fish advisories reported</w:t>
      </w:r>
      <w:r w:rsidR="00C06A94" w:rsidRPr="00F94485">
        <w:t xml:space="preserve">; </w:t>
      </w:r>
      <w:r w:rsidRPr="00F94485">
        <w:t>number of advisories issued for a specific chemical contaminant</w:t>
      </w:r>
      <w:r w:rsidR="00C06A94" w:rsidRPr="00F94485">
        <w:t xml:space="preserve"> (e.g.,</w:t>
      </w:r>
      <w:r w:rsidRPr="00F94485">
        <w:t xml:space="preserve"> mercury</w:t>
      </w:r>
      <w:r w:rsidR="00C06A94" w:rsidRPr="00F94485">
        <w:t xml:space="preserve">); </w:t>
      </w:r>
      <w:r w:rsidRPr="00F94485">
        <w:t>or number of rivers, lakes, estuaries, or coastal marine waters under advisory)</w:t>
      </w:r>
      <w:r w:rsidR="007B364B" w:rsidRPr="00F94485">
        <w:t xml:space="preserve">. </w:t>
      </w:r>
      <w:r w:rsidRPr="00F94485">
        <w:t>Maps received from respondents will be checked to determine whether instructions were followed and the maps marked so that the information can be entered into a GIS database</w:t>
      </w:r>
      <w:r w:rsidR="00EC0D96" w:rsidRPr="00F94485">
        <w:t>.</w:t>
      </w:r>
      <w:r w:rsidRPr="00F94485">
        <w:t xml:space="preserve"> Back</w:t>
      </w:r>
      <w:r w:rsidR="0043596A" w:rsidRPr="00F94485">
        <w:t>-</w:t>
      </w:r>
      <w:r w:rsidRPr="00F94485">
        <w:t>up copies of the data will be made regularly during the survey and maintained in a separate location for at least 2 years.</w:t>
      </w:r>
    </w:p>
    <w:p w14:paraId="4592DD16" w14:textId="6D849B55" w:rsidR="00AC1ECA" w:rsidRPr="00F94485" w:rsidRDefault="00AC1ECA" w:rsidP="00B21E93">
      <w:pPr>
        <w:pStyle w:val="BodyTextIndent"/>
      </w:pPr>
      <w:r w:rsidRPr="00F94485">
        <w:t xml:space="preserve">Summary results of the annual surveys will be posted on EPA’s NLFA </w:t>
      </w:r>
      <w:r w:rsidR="00701AA6" w:rsidRPr="00F94485">
        <w:t>webpage</w:t>
      </w:r>
      <w:r w:rsidR="007B364B" w:rsidRPr="00F94485">
        <w:t xml:space="preserve">. </w:t>
      </w:r>
      <w:r w:rsidRPr="00F94485">
        <w:t xml:space="preserve">Individual state reports will be accessible by the public </w:t>
      </w:r>
      <w:r w:rsidR="00701AA6" w:rsidRPr="00F94485">
        <w:t xml:space="preserve">links available to state advisory programs on </w:t>
      </w:r>
      <w:r w:rsidR="007C304C" w:rsidRPr="00F94485">
        <w:t>the EPA’s</w:t>
      </w:r>
      <w:r w:rsidRPr="00F94485">
        <w:t xml:space="preserve"> </w:t>
      </w:r>
      <w:r w:rsidR="00701AA6" w:rsidRPr="00F94485">
        <w:t>Fish Advisory website</w:t>
      </w:r>
      <w:r w:rsidR="007B364B" w:rsidRPr="00F94485">
        <w:t xml:space="preserve">. </w:t>
      </w:r>
      <w:r w:rsidRPr="00F94485">
        <w:t>A</w:t>
      </w:r>
      <w:r w:rsidR="00F94599" w:rsidRPr="00F94485">
        <w:t>n a</w:t>
      </w:r>
      <w:r w:rsidRPr="00F94485">
        <w:t xml:space="preserve">nnual </w:t>
      </w:r>
      <w:r w:rsidR="00F94599" w:rsidRPr="00F94485">
        <w:t xml:space="preserve">fish advisory fact sheet </w:t>
      </w:r>
      <w:r w:rsidRPr="00F94485">
        <w:t xml:space="preserve">summarizing the most current information on fish advisories </w:t>
      </w:r>
      <w:r w:rsidR="0043596A" w:rsidRPr="00F94485">
        <w:t xml:space="preserve">will </w:t>
      </w:r>
      <w:r w:rsidRPr="00F94485">
        <w:t xml:space="preserve">also be available on the same </w:t>
      </w:r>
      <w:r w:rsidR="00F94599" w:rsidRPr="00F94485">
        <w:t>w</w:t>
      </w:r>
      <w:r w:rsidR="0043596A" w:rsidRPr="00F94485">
        <w:t>eb</w:t>
      </w:r>
      <w:r w:rsidRPr="00F94485">
        <w:t xml:space="preserve">site. </w:t>
      </w:r>
    </w:p>
    <w:p w14:paraId="2E385E46" w14:textId="77777777" w:rsidR="00AC1ECA" w:rsidRPr="00F94485" w:rsidRDefault="00AC1ECA" w:rsidP="00094E11">
      <w:pPr>
        <w:pStyle w:val="Heading2"/>
      </w:pPr>
      <w:bookmarkStart w:id="24" w:name="_Toc155688992"/>
      <w:r w:rsidRPr="00F94485">
        <w:t>5(c)</w:t>
      </w:r>
      <w:r w:rsidRPr="00F94485">
        <w:tab/>
        <w:t>Small Entity Flexibility</w:t>
      </w:r>
      <w:bookmarkEnd w:id="24"/>
    </w:p>
    <w:p w14:paraId="43856FA2" w14:textId="77777777" w:rsidR="00AC1ECA" w:rsidRPr="00F94485" w:rsidRDefault="00AC1ECA" w:rsidP="00B21E93">
      <w:pPr>
        <w:pStyle w:val="BodyTextIndent"/>
      </w:pPr>
      <w:r w:rsidRPr="00F94485">
        <w:t xml:space="preserve">No alternatives have been found to be more cost effective than direct solicitation of the state health departments or other state, territorial, or </w:t>
      </w:r>
      <w:r w:rsidR="00473F4A" w:rsidRPr="00F94485">
        <w:t>T</w:t>
      </w:r>
      <w:r w:rsidRPr="00F94485">
        <w:t xml:space="preserve">ribal entities responsible for issuing fish advisories and </w:t>
      </w:r>
      <w:r w:rsidR="0043596A" w:rsidRPr="00F94485">
        <w:t xml:space="preserve">that </w:t>
      </w:r>
      <w:r w:rsidRPr="00F94485">
        <w:t xml:space="preserve">generate this information as a matter of public information for distribution to </w:t>
      </w:r>
      <w:r w:rsidRPr="00F94485">
        <w:lastRenderedPageBreak/>
        <w:t>their residents</w:t>
      </w:r>
      <w:r w:rsidR="007B364B" w:rsidRPr="00F94485">
        <w:t xml:space="preserve">. </w:t>
      </w:r>
      <w:r w:rsidRPr="00F94485">
        <w:t xml:space="preserve">No additional gathering of information is required by the state health departments or other entities responsible for each fish advisory </w:t>
      </w:r>
      <w:r w:rsidR="0043596A" w:rsidRPr="00F94485">
        <w:t xml:space="preserve">because </w:t>
      </w:r>
      <w:r w:rsidRPr="00F94485">
        <w:t>advisories and records are their public health responsibilities</w:t>
      </w:r>
      <w:r w:rsidR="007B364B" w:rsidRPr="00F94485">
        <w:t xml:space="preserve">. </w:t>
      </w:r>
      <w:r w:rsidRPr="00F94485">
        <w:t xml:space="preserve">“Small Governmental Jurisdictions” (defined for the purpose of this information collection as a government or territories or </w:t>
      </w:r>
      <w:r w:rsidR="00473F4A" w:rsidRPr="00F94485">
        <w:t>T</w:t>
      </w:r>
      <w:r w:rsidRPr="00F94485">
        <w:t>ribes having a population of less than 50,000) may be included in this survey.</w:t>
      </w:r>
    </w:p>
    <w:p w14:paraId="71186946" w14:textId="5CBD7177" w:rsidR="00AC1ECA" w:rsidRPr="00F94485" w:rsidRDefault="00AC1ECA" w:rsidP="00B21E93">
      <w:pPr>
        <w:pStyle w:val="BodyTextIndent"/>
      </w:pPr>
      <w:r w:rsidRPr="00F94485">
        <w:t xml:space="preserve">The completion of the survey (including </w:t>
      </w:r>
      <w:r w:rsidR="0043596A" w:rsidRPr="00F94485">
        <w:t xml:space="preserve">the </w:t>
      </w:r>
      <w:r w:rsidRPr="00F94485">
        <w:t xml:space="preserve">addition of updated advisory information, marking maps, </w:t>
      </w:r>
      <w:r w:rsidR="007233BC" w:rsidRPr="00F94485">
        <w:t xml:space="preserve">and </w:t>
      </w:r>
      <w:r w:rsidRPr="00F94485">
        <w:t>providing fish tissue residue data</w:t>
      </w:r>
      <w:r w:rsidR="00721D96" w:rsidRPr="00F94485">
        <w:t xml:space="preserve"> </w:t>
      </w:r>
      <w:r w:rsidRPr="00F94485">
        <w:t>is voluntary</w:t>
      </w:r>
      <w:r w:rsidR="007B364B" w:rsidRPr="00F94485">
        <w:t xml:space="preserve">. </w:t>
      </w:r>
      <w:r w:rsidRPr="00F94485">
        <w:t>Thus, smaller entities that cannot provide the staff and resources to complete the survey are not required to do so</w:t>
      </w:r>
      <w:r w:rsidR="007B364B" w:rsidRPr="00F94485">
        <w:t xml:space="preserve">. </w:t>
      </w:r>
      <w:r w:rsidRPr="00F94485">
        <w:t>Identification of such smaller entities that do not initially respond will permit the development of options to assist the smaller entities in completing the survey, such as permitting more time for responding, simplifying the response procedures, or providing contractor assistance in completing the survey</w:t>
      </w:r>
      <w:r w:rsidR="007B364B" w:rsidRPr="00F94485">
        <w:t xml:space="preserve">. </w:t>
      </w:r>
      <w:r w:rsidRPr="00F94485">
        <w:t xml:space="preserve">The option of completing the fish advisory survey electronically will be encouraged, which should provide an easier and more effective means </w:t>
      </w:r>
      <w:r w:rsidR="00EA1599" w:rsidRPr="00F94485">
        <w:t xml:space="preserve">for </w:t>
      </w:r>
      <w:r w:rsidRPr="00F94485">
        <w:t xml:space="preserve">transmitting and receiving the information. Based on past experience with state health departments and other state, territorial, and </w:t>
      </w:r>
      <w:r w:rsidR="00473F4A" w:rsidRPr="00F94485">
        <w:t>T</w:t>
      </w:r>
      <w:r w:rsidRPr="00F94485">
        <w:t xml:space="preserve">ribal entities involved in issuing fish advisories have </w:t>
      </w:r>
      <w:r w:rsidR="00B551E0" w:rsidRPr="00F94485">
        <w:t xml:space="preserve">email or </w:t>
      </w:r>
      <w:r w:rsidRPr="00F94485">
        <w:t>Internet access.</w:t>
      </w:r>
    </w:p>
    <w:p w14:paraId="508B90F3" w14:textId="77777777" w:rsidR="00AC1ECA" w:rsidRPr="00F94485" w:rsidRDefault="00AC1ECA" w:rsidP="00094E11">
      <w:pPr>
        <w:pStyle w:val="Heading2"/>
      </w:pPr>
      <w:bookmarkStart w:id="25" w:name="_Toc155688993"/>
      <w:r w:rsidRPr="00F94485">
        <w:t>5(d)</w:t>
      </w:r>
      <w:r w:rsidRPr="00F94485">
        <w:tab/>
        <w:t>Collection Schedule</w:t>
      </w:r>
      <w:bookmarkEnd w:id="25"/>
    </w:p>
    <w:p w14:paraId="1544911F" w14:textId="60838D0A" w:rsidR="00AC1ECA" w:rsidRPr="00F94485" w:rsidRDefault="00AC1ECA" w:rsidP="00B21E93">
      <w:pPr>
        <w:pStyle w:val="BodyTextIndent"/>
      </w:pPr>
      <w:r w:rsidRPr="00F94485">
        <w:t xml:space="preserve">The survey materials will be available to the respondents in early spring to </w:t>
      </w:r>
      <w:r w:rsidR="00080DBF" w:rsidRPr="00F94485">
        <w:t xml:space="preserve">provide </w:t>
      </w:r>
      <w:r w:rsidRPr="00F94485">
        <w:t>information on the previous year’s fish advisories, sampling</w:t>
      </w:r>
      <w:r w:rsidR="003279DA" w:rsidRPr="00F94485">
        <w:t>,</w:t>
      </w:r>
      <w:r w:rsidRPr="00F94485">
        <w:t xml:space="preserve"> and analysis programs</w:t>
      </w:r>
      <w:r w:rsidR="003279DA" w:rsidRPr="00F94485">
        <w:t>, and</w:t>
      </w:r>
      <w:r w:rsidRPr="00F94485">
        <w:t xml:space="preserve"> risk assessment, risk management, and risk communication procedures</w:t>
      </w:r>
      <w:r w:rsidR="007B364B" w:rsidRPr="00F94485">
        <w:t xml:space="preserve">. </w:t>
      </w:r>
      <w:r w:rsidRPr="00F94485">
        <w:t xml:space="preserve">If the completed survey materials </w:t>
      </w:r>
      <w:r w:rsidR="00721D96" w:rsidRPr="00F94485">
        <w:t xml:space="preserve">are </w:t>
      </w:r>
      <w:r w:rsidRPr="00F94485">
        <w:t xml:space="preserve">not been returned within 30 days, then an e-mail reminder will be sent to all </w:t>
      </w:r>
      <w:proofErr w:type="spellStart"/>
      <w:r w:rsidRPr="00F94485">
        <w:t>nonrespondents</w:t>
      </w:r>
      <w:proofErr w:type="spellEnd"/>
      <w:r w:rsidR="007B364B" w:rsidRPr="00F94485">
        <w:t xml:space="preserve">. </w:t>
      </w:r>
      <w:r w:rsidRPr="00F94485">
        <w:t xml:space="preserve">In addition, follow-up telephone </w:t>
      </w:r>
      <w:r w:rsidR="003279DA" w:rsidRPr="00F94485">
        <w:t>call</w:t>
      </w:r>
      <w:r w:rsidR="00EA1599" w:rsidRPr="00F94485">
        <w:t>s</w:t>
      </w:r>
      <w:r w:rsidR="003279DA" w:rsidRPr="00F94485">
        <w:t xml:space="preserve"> </w:t>
      </w:r>
      <w:r w:rsidRPr="00F94485">
        <w:t xml:space="preserve">will be made to the </w:t>
      </w:r>
      <w:proofErr w:type="spellStart"/>
      <w:r w:rsidRPr="00F94485">
        <w:t>nonrespondents</w:t>
      </w:r>
      <w:proofErr w:type="spellEnd"/>
      <w:r w:rsidRPr="00F94485">
        <w:t xml:space="preserve"> to determine what, if any, assistance they </w:t>
      </w:r>
      <w:r w:rsidR="003279DA" w:rsidRPr="00F94485">
        <w:t xml:space="preserve">need </w:t>
      </w:r>
      <w:r w:rsidRPr="00F94485">
        <w:t>to complete the questionnaire</w:t>
      </w:r>
      <w:r w:rsidR="007B364B" w:rsidRPr="00F94485">
        <w:t xml:space="preserve">. </w:t>
      </w:r>
      <w:r w:rsidRPr="00F94485">
        <w:t>If the completed survey materials have not been returned within 60 days, the survey will be considered to be unobtainable</w:t>
      </w:r>
      <w:r w:rsidR="007B364B" w:rsidRPr="00F94485">
        <w:t xml:space="preserve">. </w:t>
      </w:r>
      <w:r w:rsidRPr="00F94485">
        <w:t>Data will be analyzed</w:t>
      </w:r>
      <w:r w:rsidR="00EA1599" w:rsidRPr="00F94485">
        <w:t>,</w:t>
      </w:r>
      <w:r w:rsidRPr="00F94485">
        <w:t xml:space="preserve"> and summary advisory information will be made available to the public by </w:t>
      </w:r>
      <w:r w:rsidR="007233BC" w:rsidRPr="00F94485">
        <w:t xml:space="preserve">December </w:t>
      </w:r>
      <w:r w:rsidRPr="00F94485">
        <w:t>each year.</w:t>
      </w:r>
    </w:p>
    <w:p w14:paraId="028019BF" w14:textId="77777777" w:rsidR="00AC1ECA" w:rsidRPr="00F94485" w:rsidRDefault="00AC1ECA" w:rsidP="00660413">
      <w:pPr>
        <w:pStyle w:val="Heading1"/>
      </w:pPr>
      <w:bookmarkStart w:id="26" w:name="_Toc155688994"/>
      <w:r w:rsidRPr="00F94485">
        <w:t>6.</w:t>
      </w:r>
      <w:r w:rsidRPr="00F94485">
        <w:tab/>
        <w:t xml:space="preserve">Estimating the Burden and </w:t>
      </w:r>
      <w:r w:rsidR="00EA1599" w:rsidRPr="00F94485">
        <w:t xml:space="preserve">the </w:t>
      </w:r>
      <w:r w:rsidRPr="00F94485">
        <w:t>Cost of the Collection</w:t>
      </w:r>
      <w:bookmarkEnd w:id="26"/>
    </w:p>
    <w:p w14:paraId="076872CE" w14:textId="77777777" w:rsidR="00AC1ECA" w:rsidRPr="00F94485" w:rsidRDefault="00AC1ECA" w:rsidP="00094E11">
      <w:pPr>
        <w:pStyle w:val="Heading2"/>
      </w:pPr>
      <w:bookmarkStart w:id="27" w:name="_Toc155688995"/>
      <w:r w:rsidRPr="00F94485">
        <w:t>6(a</w:t>
      </w:r>
      <w:r w:rsidR="00EC0D96" w:rsidRPr="00F94485">
        <w:t>)</w:t>
      </w:r>
      <w:r w:rsidRPr="00F94485">
        <w:tab/>
        <w:t>Estimating Respondent Burden</w:t>
      </w:r>
      <w:bookmarkEnd w:id="27"/>
    </w:p>
    <w:p w14:paraId="4D090814" w14:textId="77777777" w:rsidR="00AC1ECA" w:rsidRPr="00F94485" w:rsidRDefault="00AC1ECA" w:rsidP="00B21E93">
      <w:pPr>
        <w:pStyle w:val="BodyTextIndent"/>
      </w:pPr>
      <w:r w:rsidRPr="00F94485">
        <w:t>EPA reviewed burden estimates generated by an e-mailed inquiry of nine state health departments in 2000 and made the following assumptions in determining respondent burden based on responses obtained from four states</w:t>
      </w:r>
      <w:r w:rsidR="007B364B" w:rsidRPr="00F94485">
        <w:t xml:space="preserve">. </w:t>
      </w:r>
      <w:r w:rsidR="00EA1599" w:rsidRPr="00F94485">
        <w:t>(</w:t>
      </w:r>
      <w:r w:rsidRPr="00F94485">
        <w:t xml:space="preserve">The </w:t>
      </w:r>
      <w:r w:rsidR="00EA1599" w:rsidRPr="00F94485">
        <w:t xml:space="preserve">annual respondent </w:t>
      </w:r>
      <w:r w:rsidRPr="00F94485">
        <w:t xml:space="preserve">burden </w:t>
      </w:r>
      <w:r w:rsidR="00E40A49" w:rsidRPr="00F94485">
        <w:t xml:space="preserve">and cost </w:t>
      </w:r>
      <w:r w:rsidRPr="00F94485">
        <w:t>presented</w:t>
      </w:r>
      <w:r w:rsidR="00B21E93" w:rsidRPr="00F94485">
        <w:t xml:space="preserve"> in Table 1</w:t>
      </w:r>
      <w:r w:rsidRPr="00F94485">
        <w:t xml:space="preserve"> reflects the estimated average annual labor hours and costs, calculated to occur during the 3-year OMB-approved period of this ICR</w:t>
      </w:r>
      <w:r w:rsidR="00EA1599" w:rsidRPr="00F94485">
        <w:t>)</w:t>
      </w:r>
      <w:r w:rsidRPr="00F94485">
        <w:t>.</w:t>
      </w:r>
    </w:p>
    <w:p w14:paraId="6E87BD6C" w14:textId="77777777" w:rsidR="00AC1ECA" w:rsidRPr="00F94485" w:rsidRDefault="00AC1ECA" w:rsidP="00660413">
      <w:pPr>
        <w:pStyle w:val="BulletList1"/>
      </w:pPr>
      <w:r w:rsidRPr="00F94485">
        <w:t xml:space="preserve">Labor hours are based on initial assumptions that </w:t>
      </w:r>
      <w:r w:rsidR="00320DB1" w:rsidRPr="00F94485">
        <w:t xml:space="preserve">up to </w:t>
      </w:r>
      <w:r w:rsidRPr="00F94485">
        <w:t>92 potential respondents will be asked to participate in the survey annually</w:t>
      </w:r>
      <w:r w:rsidR="007B364B" w:rsidRPr="00F94485">
        <w:t xml:space="preserve">. </w:t>
      </w:r>
      <w:r w:rsidRPr="00F94485">
        <w:t>Thus, the total number of surveys that might be processed during this ICR is 276 (3-year approval period).</w:t>
      </w:r>
    </w:p>
    <w:p w14:paraId="687AC4CE" w14:textId="557655C4" w:rsidR="00AC1ECA" w:rsidRPr="00F94485" w:rsidRDefault="00AC1ECA" w:rsidP="00B21E93">
      <w:pPr>
        <w:pStyle w:val="BulletList1"/>
      </w:pPr>
      <w:r w:rsidRPr="00F94485">
        <w:t xml:space="preserve">Senior-level managers (e.g., director, chief) are most likely to receive the survey materials and review instructions; however, it is anticipated that a lower-level technical staff member would </w:t>
      </w:r>
      <w:r w:rsidR="009D1F62" w:rsidRPr="00F94485">
        <w:t>provide</w:t>
      </w:r>
      <w:r w:rsidRPr="00F94485">
        <w:t xml:space="preserve"> the new advisory </w:t>
      </w:r>
      <w:r w:rsidR="007233BC" w:rsidRPr="00F94485">
        <w:t xml:space="preserve">information and fish tissue </w:t>
      </w:r>
      <w:r w:rsidRPr="00F94485">
        <w:t xml:space="preserve">residue data </w:t>
      </w:r>
      <w:r w:rsidR="007233BC" w:rsidRPr="00F94485">
        <w:t xml:space="preserve">electronically </w:t>
      </w:r>
      <w:r w:rsidRPr="00F94485">
        <w:t>to EPA, and mark the fish advisory locations on the maps, provide shapefiles/GIS coverages or latitude/longitude coordinates</w:t>
      </w:r>
      <w:r w:rsidR="007B364B" w:rsidRPr="00F94485">
        <w:t xml:space="preserve">. </w:t>
      </w:r>
      <w:r w:rsidR="00E40A49" w:rsidRPr="00F94485">
        <w:t>T</w:t>
      </w:r>
      <w:r w:rsidRPr="00F94485">
        <w:t xml:space="preserve">herefore, the </w:t>
      </w:r>
      <w:r w:rsidRPr="00F94485">
        <w:lastRenderedPageBreak/>
        <w:t xml:space="preserve">average annualized respondent hour burden to review instructions </w:t>
      </w:r>
      <w:r w:rsidR="00E40A49" w:rsidRPr="00F94485">
        <w:t xml:space="preserve">for </w:t>
      </w:r>
      <w:r w:rsidRPr="00F94485">
        <w:t xml:space="preserve">the NLFA is </w:t>
      </w:r>
      <w:r w:rsidR="004D0088" w:rsidRPr="00F94485">
        <w:t>0.</w:t>
      </w:r>
      <w:r w:rsidR="00080DBF" w:rsidRPr="00F94485">
        <w:t xml:space="preserve">35 </w:t>
      </w:r>
      <w:r w:rsidRPr="00F94485">
        <w:t>hours, as shown below</w:t>
      </w:r>
      <w:r w:rsidR="00494228" w:rsidRPr="00F94485">
        <w:t>.</w:t>
      </w:r>
      <w:r w:rsidRPr="00F94485">
        <w:t xml:space="preserve"> </w:t>
      </w:r>
    </w:p>
    <w:p w14:paraId="48DCF451" w14:textId="0DE575C8" w:rsidR="00494228" w:rsidRPr="00F94485" w:rsidRDefault="00AC1ECA" w:rsidP="00494228">
      <w:pPr>
        <w:pStyle w:val="BodyText"/>
        <w:tabs>
          <w:tab w:val="left" w:pos="1080"/>
        </w:tabs>
      </w:pPr>
      <w:r w:rsidRPr="00F94485">
        <w:tab/>
        <w:t>(0.</w:t>
      </w:r>
      <w:r w:rsidR="00080DBF" w:rsidRPr="00F94485">
        <w:t xml:space="preserve">10 </w:t>
      </w:r>
      <w:r w:rsidRPr="00F94485">
        <w:t>h</w:t>
      </w:r>
      <w:r w:rsidR="00233C12" w:rsidRPr="00F94485">
        <w:t>ou</w:t>
      </w:r>
      <w:r w:rsidRPr="00F94485">
        <w:t>r</w:t>
      </w:r>
      <w:r w:rsidR="00494228" w:rsidRPr="00F94485">
        <w:t>–</w:t>
      </w:r>
      <w:r w:rsidRPr="00F94485">
        <w:t xml:space="preserve">manager/year + </w:t>
      </w:r>
      <w:r w:rsidR="00964EF3" w:rsidRPr="00F94485">
        <w:t>0.</w:t>
      </w:r>
      <w:r w:rsidR="00080DBF" w:rsidRPr="00F94485">
        <w:t>2</w:t>
      </w:r>
      <w:r w:rsidR="00964EF3" w:rsidRPr="00F94485">
        <w:t>5</w:t>
      </w:r>
      <w:r w:rsidRPr="00F94485">
        <w:t xml:space="preserve"> h</w:t>
      </w:r>
      <w:r w:rsidR="00233C12" w:rsidRPr="00F94485">
        <w:t>ou</w:t>
      </w:r>
      <w:r w:rsidRPr="00F94485">
        <w:t>r</w:t>
      </w:r>
      <w:r w:rsidR="00494228" w:rsidRPr="00F94485">
        <w:t>–</w:t>
      </w:r>
      <w:r w:rsidRPr="00F94485">
        <w:t xml:space="preserve">technician/year) = </w:t>
      </w:r>
      <w:r w:rsidR="00964EF3" w:rsidRPr="00F94485">
        <w:t>0.</w:t>
      </w:r>
      <w:r w:rsidR="00080DBF" w:rsidRPr="00F94485">
        <w:t xml:space="preserve">35 </w:t>
      </w:r>
      <w:r w:rsidRPr="00F94485">
        <w:t>h</w:t>
      </w:r>
      <w:r w:rsidR="00233C12" w:rsidRPr="00F94485">
        <w:t>ou</w:t>
      </w:r>
      <w:r w:rsidRPr="00F94485">
        <w:t>rs</w:t>
      </w:r>
    </w:p>
    <w:p w14:paraId="5F95AD54" w14:textId="1E889818" w:rsidR="00AC1ECA" w:rsidRPr="00F94485" w:rsidRDefault="00AC1ECA" w:rsidP="00B21E93">
      <w:pPr>
        <w:pStyle w:val="BulletList1"/>
      </w:pPr>
      <w:r w:rsidRPr="00F94485">
        <w:t>The amount of time needed to gather advisory</w:t>
      </w:r>
      <w:r w:rsidR="00721D96" w:rsidRPr="00F94485">
        <w:t xml:space="preserve"> information</w:t>
      </w:r>
      <w:r w:rsidRPr="00F94485">
        <w:t xml:space="preserve"> to update the NLFA varies considerably, depending on how many new fish advisories have been issued within the jurisdiction during the past year and/or how many revisions there are to previously issued </w:t>
      </w:r>
      <w:r w:rsidR="00EC0D96" w:rsidRPr="00F94485">
        <w:t xml:space="preserve">advisories. </w:t>
      </w:r>
      <w:r w:rsidRPr="00F94485">
        <w:t xml:space="preserve">For example, during the </w:t>
      </w:r>
      <w:r w:rsidR="00080DBF" w:rsidRPr="00F94485">
        <w:t xml:space="preserve">2011 </w:t>
      </w:r>
      <w:r w:rsidRPr="00F94485">
        <w:t xml:space="preserve">cycle, </w:t>
      </w:r>
      <w:r w:rsidR="00080DBF" w:rsidRPr="00F94485">
        <w:t xml:space="preserve">18 </w:t>
      </w:r>
      <w:r w:rsidRPr="00F94485">
        <w:t xml:space="preserve">states reported no new advisories for the year, while </w:t>
      </w:r>
      <w:r w:rsidR="00080DBF" w:rsidRPr="00F94485">
        <w:t xml:space="preserve">21 </w:t>
      </w:r>
      <w:r w:rsidRPr="00F94485">
        <w:t xml:space="preserve">states reported from 1 to </w:t>
      </w:r>
      <w:r w:rsidR="00080DBF" w:rsidRPr="00F94485">
        <w:t xml:space="preserve">104 </w:t>
      </w:r>
      <w:r w:rsidRPr="00F94485">
        <w:t xml:space="preserve">new advisories. However, approximately </w:t>
      </w:r>
      <w:r w:rsidR="00080DBF" w:rsidRPr="00F94485">
        <w:t xml:space="preserve">15 </w:t>
      </w:r>
      <w:r w:rsidRPr="00F94485">
        <w:t>states also made revisions to existing advisory files. Similar differences among the states in the number of new and revised advisories reported have been observed over the past several years</w:t>
      </w:r>
      <w:r w:rsidR="007B364B" w:rsidRPr="00F94485">
        <w:t xml:space="preserve">. </w:t>
      </w:r>
      <w:r w:rsidRPr="00F94485">
        <w:t>Because the amount of time needed to complete the new advisory information or update existing information will vary depending on the number of advisories within the respondent’s jurisdiction, a respondent with one fish advisory might require 0.25 hours while a respondent with 20 advisories might require 5</w:t>
      </w:r>
      <w:r w:rsidR="00EC0D96" w:rsidRPr="00F94485">
        <w:t> </w:t>
      </w:r>
      <w:r w:rsidRPr="00F94485">
        <w:t>hours</w:t>
      </w:r>
      <w:r w:rsidR="007B364B" w:rsidRPr="00F94485">
        <w:t xml:space="preserve">. </w:t>
      </w:r>
      <w:r w:rsidRPr="00F94485">
        <w:t>The number of respondents with “low” and “high” fish advisory reporting burdens is unknown at this time</w:t>
      </w:r>
      <w:r w:rsidR="007B364B" w:rsidRPr="00F94485">
        <w:t xml:space="preserve">. </w:t>
      </w:r>
      <w:r w:rsidRPr="00F94485">
        <w:t xml:space="preserve">For the purposes of this ICR, EPA estimates (based on the responses from four states), on the average, that it will require 9.25 hours to complete the new advisory information and revise existing data. Information requested is compiled by each jurisdiction for the public </w:t>
      </w:r>
      <w:r w:rsidR="007546AA" w:rsidRPr="00F94485">
        <w:t>record;</w:t>
      </w:r>
      <w:r w:rsidRPr="00F94485">
        <w:t xml:space="preserve"> hence little, if any, additional time will be needed to gather the information</w:t>
      </w:r>
      <w:r w:rsidR="00EC0D96" w:rsidRPr="00F94485">
        <w:t>.</w:t>
      </w:r>
      <w:r w:rsidRPr="00F94485">
        <w:t xml:space="preserve"> We estimate that 9.25 hours will be needed each year to gather the advisory information as shown below</w:t>
      </w:r>
      <w:r w:rsidR="00494228" w:rsidRPr="00F94485">
        <w:t>.</w:t>
      </w:r>
    </w:p>
    <w:p w14:paraId="0C274A8F" w14:textId="77777777" w:rsidR="00AC1ECA" w:rsidRPr="00F94485" w:rsidRDefault="00AC1ECA" w:rsidP="00494228">
      <w:pPr>
        <w:pStyle w:val="BodyText"/>
        <w:tabs>
          <w:tab w:val="left" w:pos="1080"/>
        </w:tabs>
        <w:ind w:left="1080"/>
      </w:pPr>
      <w:r w:rsidRPr="00F94485">
        <w:t>(1.0 h</w:t>
      </w:r>
      <w:r w:rsidR="00494228" w:rsidRPr="00F94485">
        <w:t>ou</w:t>
      </w:r>
      <w:r w:rsidRPr="00F94485">
        <w:t>r</w:t>
      </w:r>
      <w:r w:rsidR="00494228" w:rsidRPr="00F94485">
        <w:t>–</w:t>
      </w:r>
      <w:r w:rsidRPr="00F94485">
        <w:t>manager/year + 6.25 h</w:t>
      </w:r>
      <w:r w:rsidR="00494228" w:rsidRPr="00F94485">
        <w:t>ou</w:t>
      </w:r>
      <w:r w:rsidRPr="00F94485">
        <w:t>r</w:t>
      </w:r>
      <w:r w:rsidR="00494228" w:rsidRPr="00F94485">
        <w:t>–</w:t>
      </w:r>
      <w:r w:rsidRPr="00F94485">
        <w:t>technician/year + 2.0 h</w:t>
      </w:r>
      <w:r w:rsidR="00494228" w:rsidRPr="00F94485">
        <w:t>ou</w:t>
      </w:r>
      <w:r w:rsidRPr="00F94485">
        <w:t>r</w:t>
      </w:r>
      <w:r w:rsidR="00494228" w:rsidRPr="00F94485">
        <w:t>–</w:t>
      </w:r>
      <w:r w:rsidRPr="00F94485">
        <w:t>clerical/year) = 9.25 h</w:t>
      </w:r>
      <w:r w:rsidR="00494228" w:rsidRPr="00F94485">
        <w:t>ou</w:t>
      </w:r>
      <w:r w:rsidRPr="00F94485">
        <w:t>rs</w:t>
      </w:r>
    </w:p>
    <w:p w14:paraId="5A63F7A9" w14:textId="71EE7E28" w:rsidR="00AC1ECA" w:rsidRPr="00F94485" w:rsidRDefault="00AC1ECA" w:rsidP="00B21E93">
      <w:pPr>
        <w:pStyle w:val="BulletList1"/>
      </w:pPr>
      <w:r w:rsidRPr="00F94485">
        <w:t>The amount of time needed to gather geographic data</w:t>
      </w:r>
      <w:r w:rsidR="009D1F62" w:rsidRPr="00F94485">
        <w:t>,</w:t>
      </w:r>
      <w:r w:rsidRPr="00F94485">
        <w:t xml:space="preserve"> develop shapefiles/GIS coverages, determine latitude/longitude coordinates, or </w:t>
      </w:r>
      <w:r w:rsidR="00494228" w:rsidRPr="00F94485">
        <w:t xml:space="preserve">manually </w:t>
      </w:r>
      <w:r w:rsidRPr="00F94485">
        <w:t xml:space="preserve">mark locations of the advisories on a map also varies considerably, depending on how many new fish advisories have been issued within the jurisdiction during the past year. For example, during the </w:t>
      </w:r>
      <w:r w:rsidR="00604AAF" w:rsidRPr="00F94485">
        <w:t xml:space="preserve">2011 </w:t>
      </w:r>
      <w:r w:rsidRPr="00F94485">
        <w:t xml:space="preserve">cycle, </w:t>
      </w:r>
      <w:r w:rsidR="00604AAF" w:rsidRPr="00F94485">
        <w:t>18 </w:t>
      </w:r>
      <w:r w:rsidRPr="00F94485">
        <w:t xml:space="preserve">states reported no new advisories for the year while </w:t>
      </w:r>
      <w:r w:rsidR="00604AAF" w:rsidRPr="00F94485">
        <w:t>21</w:t>
      </w:r>
      <w:r w:rsidRPr="00F94485">
        <w:t xml:space="preserve"> states reported from 1 to </w:t>
      </w:r>
      <w:r w:rsidR="00604AAF" w:rsidRPr="00F94485">
        <w:t xml:space="preserve">104 </w:t>
      </w:r>
      <w:r w:rsidRPr="00F94485">
        <w:t>new advisories</w:t>
      </w:r>
      <w:r w:rsidR="007B364B" w:rsidRPr="00F94485">
        <w:t xml:space="preserve">. </w:t>
      </w:r>
      <w:r w:rsidRPr="00F94485">
        <w:t>Similar differences among the states in the number of new advisories reported have been observed over the past several years</w:t>
      </w:r>
      <w:r w:rsidR="007B364B" w:rsidRPr="00F94485">
        <w:t xml:space="preserve">. </w:t>
      </w:r>
      <w:r w:rsidRPr="00F94485">
        <w:t xml:space="preserve">Information requested is compiled by each jurisdiction for the public </w:t>
      </w:r>
      <w:r w:rsidR="007D6CB0" w:rsidRPr="00F94485">
        <w:t>record;</w:t>
      </w:r>
      <w:r w:rsidRPr="00F94485">
        <w:t xml:space="preserve"> hence little, if any, additional time will be needed to gather the information</w:t>
      </w:r>
      <w:r w:rsidR="007D6CB0" w:rsidRPr="00F94485">
        <w:t>.</w:t>
      </w:r>
      <w:r w:rsidRPr="00F94485">
        <w:t xml:space="preserve"> We estimate (based on the responses from four states) that 7 hours will be needed each year to gather the geographic data, create a shapefile/GIS coverage, determine latitude/longitude coordinates, or mark advisory locations on a map as shown below</w:t>
      </w:r>
      <w:r w:rsidR="00494228" w:rsidRPr="00F94485">
        <w:t>.</w:t>
      </w:r>
    </w:p>
    <w:p w14:paraId="4820F293" w14:textId="77777777" w:rsidR="00AC1ECA" w:rsidRPr="00F94485" w:rsidRDefault="00AC1ECA" w:rsidP="00494228">
      <w:pPr>
        <w:pStyle w:val="BodyText"/>
        <w:tabs>
          <w:tab w:val="left" w:pos="1080"/>
        </w:tabs>
        <w:ind w:left="1080"/>
      </w:pPr>
      <w:r w:rsidRPr="00F94485">
        <w:t>(0.5 h</w:t>
      </w:r>
      <w:r w:rsidR="00494228" w:rsidRPr="00F94485">
        <w:t>ou</w:t>
      </w:r>
      <w:r w:rsidRPr="00F94485">
        <w:t>r</w:t>
      </w:r>
      <w:r w:rsidR="00494228" w:rsidRPr="00F94485">
        <w:t>–</w:t>
      </w:r>
      <w:r w:rsidRPr="00F94485">
        <w:t>manager/year + 4.5 h</w:t>
      </w:r>
      <w:r w:rsidR="00494228" w:rsidRPr="00F94485">
        <w:t>ou</w:t>
      </w:r>
      <w:r w:rsidRPr="00F94485">
        <w:t>r</w:t>
      </w:r>
      <w:r w:rsidR="00494228" w:rsidRPr="00F94485">
        <w:t>–</w:t>
      </w:r>
      <w:r w:rsidRPr="00F94485">
        <w:t>technician/year + 2.0 h</w:t>
      </w:r>
      <w:r w:rsidR="00494228" w:rsidRPr="00F94485">
        <w:t>ou</w:t>
      </w:r>
      <w:r w:rsidRPr="00F94485">
        <w:t>r</w:t>
      </w:r>
      <w:r w:rsidR="00494228" w:rsidRPr="00F94485">
        <w:t>–</w:t>
      </w:r>
      <w:r w:rsidRPr="00F94485">
        <w:t>clerical/year) = 7.0 h</w:t>
      </w:r>
      <w:r w:rsidR="00494228" w:rsidRPr="00F94485">
        <w:t>ou</w:t>
      </w:r>
      <w:r w:rsidRPr="00F94485">
        <w:t>rs.</w:t>
      </w:r>
    </w:p>
    <w:p w14:paraId="3306C59F" w14:textId="656AC39C" w:rsidR="00AC1ECA" w:rsidRPr="00F94485" w:rsidRDefault="00AC1ECA" w:rsidP="00494228">
      <w:pPr>
        <w:pStyle w:val="BulletList1"/>
      </w:pPr>
      <w:r w:rsidRPr="00F94485">
        <w:t xml:space="preserve">Respondents </w:t>
      </w:r>
      <w:r w:rsidR="009D1F62" w:rsidRPr="00F94485">
        <w:t xml:space="preserve">submitting their fish advisory </w:t>
      </w:r>
      <w:r w:rsidR="00604AAF" w:rsidRPr="00F94485">
        <w:t xml:space="preserve">information </w:t>
      </w:r>
      <w:r w:rsidR="009D1F62" w:rsidRPr="00F94485">
        <w:t>electronically will</w:t>
      </w:r>
      <w:r w:rsidRPr="00F94485">
        <w:t xml:space="preserve"> require less clerical time than in the past for preparing and copying advisory information. We estimate that </w:t>
      </w:r>
      <w:r w:rsidR="004D0088" w:rsidRPr="00F94485">
        <w:t>2</w:t>
      </w:r>
      <w:r w:rsidRPr="00F94485">
        <w:t>.25 hours will be needed each year to update advisory data as shown below</w:t>
      </w:r>
      <w:r w:rsidR="00494228" w:rsidRPr="00F94485">
        <w:t>.</w:t>
      </w:r>
    </w:p>
    <w:p w14:paraId="25D844E6" w14:textId="77777777" w:rsidR="00AC1ECA" w:rsidRPr="00F94485" w:rsidRDefault="00AC1ECA" w:rsidP="00494228">
      <w:pPr>
        <w:pStyle w:val="BodyText"/>
        <w:tabs>
          <w:tab w:val="left" w:pos="1080"/>
        </w:tabs>
        <w:ind w:left="1080"/>
      </w:pPr>
      <w:r w:rsidRPr="00F94485">
        <w:lastRenderedPageBreak/>
        <w:t>(0.5 h</w:t>
      </w:r>
      <w:r w:rsidR="00494228" w:rsidRPr="00F94485">
        <w:t>ou</w:t>
      </w:r>
      <w:r w:rsidRPr="00F94485">
        <w:t>r</w:t>
      </w:r>
      <w:r w:rsidR="00494228" w:rsidRPr="00F94485">
        <w:t>–</w:t>
      </w:r>
      <w:r w:rsidRPr="00F94485">
        <w:t xml:space="preserve">manager/year + </w:t>
      </w:r>
      <w:r w:rsidR="007546AA" w:rsidRPr="00F94485">
        <w:t>1</w:t>
      </w:r>
      <w:r w:rsidRPr="00F94485">
        <w:t>.</w:t>
      </w:r>
      <w:r w:rsidR="007546AA" w:rsidRPr="00F94485">
        <w:t xml:space="preserve">25 </w:t>
      </w:r>
      <w:r w:rsidRPr="00F94485">
        <w:t>h</w:t>
      </w:r>
      <w:r w:rsidR="00494228" w:rsidRPr="00F94485">
        <w:t>ou</w:t>
      </w:r>
      <w:r w:rsidRPr="00F94485">
        <w:t>r</w:t>
      </w:r>
      <w:r w:rsidR="00494228" w:rsidRPr="00F94485">
        <w:t>–</w:t>
      </w:r>
      <w:r w:rsidRPr="00F94485">
        <w:t xml:space="preserve">technician/year + </w:t>
      </w:r>
      <w:r w:rsidR="007546AA" w:rsidRPr="00F94485">
        <w:t>0</w:t>
      </w:r>
      <w:r w:rsidRPr="00F94485">
        <w:t>.</w:t>
      </w:r>
      <w:r w:rsidR="007546AA" w:rsidRPr="00F94485">
        <w:t>5</w:t>
      </w:r>
      <w:r w:rsidRPr="00F94485">
        <w:t xml:space="preserve"> h</w:t>
      </w:r>
      <w:r w:rsidR="00494228" w:rsidRPr="00F94485">
        <w:t>ou</w:t>
      </w:r>
      <w:r w:rsidRPr="00F94485">
        <w:t>r</w:t>
      </w:r>
      <w:r w:rsidR="00494228" w:rsidRPr="00F94485">
        <w:t>–</w:t>
      </w:r>
      <w:r w:rsidRPr="00F94485">
        <w:t xml:space="preserve">clerical/year) = </w:t>
      </w:r>
      <w:r w:rsidR="00891E57" w:rsidRPr="00F94485">
        <w:t>2</w:t>
      </w:r>
      <w:r w:rsidRPr="00F94485">
        <w:t>.25 h</w:t>
      </w:r>
      <w:r w:rsidR="00494228" w:rsidRPr="00F94485">
        <w:t>ou</w:t>
      </w:r>
      <w:r w:rsidRPr="00F94485">
        <w:t>rs</w:t>
      </w:r>
    </w:p>
    <w:p w14:paraId="4EC46AF3" w14:textId="503419AB" w:rsidR="00AC1ECA" w:rsidRPr="00F94485" w:rsidRDefault="00C42760" w:rsidP="00B21E93">
      <w:pPr>
        <w:pStyle w:val="BulletList1"/>
      </w:pPr>
      <w:r w:rsidRPr="00F94485">
        <w:t>A</w:t>
      </w:r>
      <w:r w:rsidR="00AC1ECA" w:rsidRPr="00F94485">
        <w:t xml:space="preserve">ll respondents will likely have to mail back some types of information to EPA each year even if they report the fish advisory </w:t>
      </w:r>
      <w:r w:rsidR="00604AAF" w:rsidRPr="00F94485">
        <w:t>information</w:t>
      </w:r>
      <w:r w:rsidR="00AC1ECA" w:rsidRPr="00F94485">
        <w:t xml:space="preserve">. Products that may need to be mailed back to EPA include hard copies of new advisory information (if </w:t>
      </w:r>
      <w:r w:rsidR="006E546F" w:rsidRPr="00F94485">
        <w:t xml:space="preserve">a </w:t>
      </w:r>
      <w:r w:rsidR="00AC1ECA" w:rsidRPr="00F94485">
        <w:t>respondent cannot enter data electronically), hard cop</w:t>
      </w:r>
      <w:r w:rsidR="006E546F" w:rsidRPr="00F94485">
        <w:t>ies</w:t>
      </w:r>
      <w:r w:rsidR="00AC1ECA" w:rsidRPr="00F94485">
        <w:t xml:space="preserve"> of maps with advisories marked, or electronic shapefiles/GIS coverages, or hard copy listings or electronic listings of latitude/longitude coordinates (all respondents with new advisories), </w:t>
      </w:r>
      <w:r w:rsidR="00604AAF" w:rsidRPr="00F94485">
        <w:t xml:space="preserve">and </w:t>
      </w:r>
      <w:r w:rsidR="00AC1ECA" w:rsidRPr="00F94485">
        <w:t>a diskette containing fish tissue residue data that supports new advisories (all respondents with new advisories</w:t>
      </w:r>
      <w:r w:rsidR="007B364B" w:rsidRPr="00F94485">
        <w:t xml:space="preserve">. </w:t>
      </w:r>
      <w:r w:rsidR="00AC1ECA" w:rsidRPr="00F94485">
        <w:t xml:space="preserve">Based on the responses from four states, we estimate 1.63 hours will be needed to complete this activity as shown below: </w:t>
      </w:r>
      <w:r w:rsidR="00AC1ECA" w:rsidRPr="00F94485">
        <w:tab/>
      </w:r>
    </w:p>
    <w:p w14:paraId="6047BD33" w14:textId="77777777" w:rsidR="00AC1ECA" w:rsidRPr="00F94485" w:rsidRDefault="00AC1ECA" w:rsidP="006E546F">
      <w:pPr>
        <w:pStyle w:val="BodyText"/>
        <w:tabs>
          <w:tab w:val="left" w:pos="1080"/>
        </w:tabs>
      </w:pPr>
      <w:r w:rsidRPr="00F94485">
        <w:tab/>
        <w:t>(1.38 h</w:t>
      </w:r>
      <w:r w:rsidR="006E546F" w:rsidRPr="00F94485">
        <w:t>ou</w:t>
      </w:r>
      <w:r w:rsidRPr="00F94485">
        <w:t>r</w:t>
      </w:r>
      <w:r w:rsidR="006E546F" w:rsidRPr="00F94485">
        <w:t>–</w:t>
      </w:r>
      <w:r w:rsidRPr="00F94485">
        <w:t>technician/year + 0.25 h</w:t>
      </w:r>
      <w:r w:rsidR="006E546F" w:rsidRPr="00F94485">
        <w:t>ou</w:t>
      </w:r>
      <w:r w:rsidRPr="00F94485">
        <w:t>r</w:t>
      </w:r>
      <w:r w:rsidR="006E546F" w:rsidRPr="00F94485">
        <w:t>–</w:t>
      </w:r>
      <w:r w:rsidRPr="00F94485">
        <w:t>clerical/year) = 1.63 h</w:t>
      </w:r>
      <w:r w:rsidR="006E546F" w:rsidRPr="00F94485">
        <w:t>ou</w:t>
      </w:r>
      <w:r w:rsidRPr="00F94485">
        <w:t>rs</w:t>
      </w:r>
    </w:p>
    <w:p w14:paraId="3B322DF6" w14:textId="77777777" w:rsidR="00AC1ECA" w:rsidRPr="00F94485" w:rsidRDefault="00AC1ECA" w:rsidP="00094E11">
      <w:pPr>
        <w:pStyle w:val="Heading2"/>
      </w:pPr>
      <w:bookmarkStart w:id="28" w:name="_Toc155688996"/>
      <w:r w:rsidRPr="00F94485">
        <w:t>6(b)</w:t>
      </w:r>
      <w:r w:rsidRPr="00F94485">
        <w:tab/>
        <w:t>Estimating Respondent Costs</w:t>
      </w:r>
      <w:bookmarkEnd w:id="28"/>
    </w:p>
    <w:p w14:paraId="0F1A0771" w14:textId="77777777" w:rsidR="00AC1ECA" w:rsidRPr="00F94485" w:rsidRDefault="00AC1ECA" w:rsidP="00C42760">
      <w:pPr>
        <w:pStyle w:val="BodyTextIndent"/>
      </w:pPr>
      <w:r w:rsidRPr="00F94485">
        <w:t>The following resources and assumptions were made to estimate respondent costs for this information collection:</w:t>
      </w:r>
    </w:p>
    <w:p w14:paraId="749C420E" w14:textId="77777777" w:rsidR="00AC1ECA" w:rsidRPr="00F94485" w:rsidRDefault="00AC1ECA" w:rsidP="00094E11">
      <w:pPr>
        <w:pStyle w:val="Heading3"/>
      </w:pPr>
      <w:bookmarkStart w:id="29" w:name="_Toc155688997"/>
      <w:r w:rsidRPr="00F94485">
        <w:t>(</w:t>
      </w:r>
      <w:proofErr w:type="spellStart"/>
      <w:r w:rsidRPr="00F94485">
        <w:t>i</w:t>
      </w:r>
      <w:proofErr w:type="spellEnd"/>
      <w:r w:rsidRPr="00F94485">
        <w:t>)</w:t>
      </w:r>
      <w:r w:rsidRPr="00F94485">
        <w:tab/>
        <w:t>Estimating Labor Costs</w:t>
      </w:r>
      <w:bookmarkEnd w:id="29"/>
    </w:p>
    <w:p w14:paraId="299F0248" w14:textId="77777777" w:rsidR="00AC1ECA" w:rsidRPr="00F94485" w:rsidRDefault="00AC1ECA" w:rsidP="00660413">
      <w:pPr>
        <w:pStyle w:val="BulletList1"/>
      </w:pPr>
      <w:r w:rsidRPr="00F94485">
        <w:t>Labor rates were obtained from the Bureau of Labor Statistics</w:t>
      </w:r>
      <w:r w:rsidR="00CA6F83" w:rsidRPr="00F94485">
        <w:t>’</w:t>
      </w:r>
      <w:r w:rsidRPr="00F94485">
        <w:t xml:space="preserve"> Employment Cost Trends </w:t>
      </w:r>
      <w:r w:rsidR="00CA6F83" w:rsidRPr="00F94485">
        <w:t xml:space="preserve">at </w:t>
      </w:r>
      <w:r w:rsidR="00EC7CE1" w:rsidRPr="00F94485">
        <w:t>http://www.bls.gov/news.release/pdf/ecec.pdf</w:t>
      </w:r>
      <w:r w:rsidR="00CA6F83" w:rsidRPr="00F94485">
        <w:t>,</w:t>
      </w:r>
      <w:r w:rsidRPr="00F94485">
        <w:t xml:space="preserve"> and the following categories were used:</w:t>
      </w:r>
    </w:p>
    <w:tbl>
      <w:tblPr>
        <w:tblW w:w="7560" w:type="dxa"/>
        <w:tblInd w:w="1428" w:type="dxa"/>
        <w:tblLook w:val="01E0" w:firstRow="1" w:lastRow="1" w:firstColumn="1" w:lastColumn="1" w:noHBand="0" w:noVBand="0"/>
      </w:tblPr>
      <w:tblGrid>
        <w:gridCol w:w="5280"/>
        <w:gridCol w:w="840"/>
        <w:gridCol w:w="1440"/>
      </w:tblGrid>
      <w:tr w:rsidR="002D3B98" w:rsidRPr="00F94485" w14:paraId="3996DB5A" w14:textId="77777777" w:rsidTr="00FB7882">
        <w:tc>
          <w:tcPr>
            <w:tcW w:w="5280" w:type="dxa"/>
          </w:tcPr>
          <w:p w14:paraId="54274CE9" w14:textId="77777777" w:rsidR="00B21E93" w:rsidRPr="00F94485" w:rsidRDefault="00B21E93" w:rsidP="00FB7882">
            <w:pPr>
              <w:pStyle w:val="BulletList1"/>
              <w:numPr>
                <w:ilvl w:val="0"/>
                <w:numId w:val="0"/>
              </w:numPr>
            </w:pPr>
            <w:r w:rsidRPr="00F94485">
              <w:t>Manager (W</w:t>
            </w:r>
            <w:r w:rsidR="002D3B98" w:rsidRPr="00F94485">
              <w:t>hite collar: E</w:t>
            </w:r>
            <w:r w:rsidRPr="00F94485">
              <w:t>xecutive, administrative,</w:t>
            </w:r>
            <w:r w:rsidR="002D3B98" w:rsidRPr="00F94485">
              <w:br/>
            </w:r>
            <w:r w:rsidRPr="00F94485">
              <w:t>and managerial)</w:t>
            </w:r>
          </w:p>
        </w:tc>
        <w:tc>
          <w:tcPr>
            <w:tcW w:w="840" w:type="dxa"/>
          </w:tcPr>
          <w:p w14:paraId="02BE6ECD" w14:textId="77777777" w:rsidR="00B21E93" w:rsidRPr="00F94485" w:rsidRDefault="00B21E93" w:rsidP="00FB7882">
            <w:pPr>
              <w:pStyle w:val="BulletList1"/>
              <w:numPr>
                <w:ilvl w:val="0"/>
                <w:numId w:val="0"/>
              </w:numPr>
            </w:pPr>
          </w:p>
        </w:tc>
        <w:tc>
          <w:tcPr>
            <w:tcW w:w="1440" w:type="dxa"/>
          </w:tcPr>
          <w:p w14:paraId="5EAD4E04" w14:textId="79C9A822" w:rsidR="00B21E93" w:rsidRPr="00F94485" w:rsidRDefault="00B21E93" w:rsidP="00604AAF">
            <w:pPr>
              <w:pStyle w:val="BulletList1"/>
              <w:numPr>
                <w:ilvl w:val="0"/>
                <w:numId w:val="0"/>
              </w:numPr>
            </w:pPr>
            <w:r w:rsidRPr="00F94485">
              <w:t>$</w:t>
            </w:r>
            <w:r w:rsidR="00604AAF" w:rsidRPr="00F94485">
              <w:t>34.92</w:t>
            </w:r>
            <w:r w:rsidRPr="00F94485">
              <w:t>/hour</w:t>
            </w:r>
          </w:p>
        </w:tc>
      </w:tr>
      <w:tr w:rsidR="002D3B98" w:rsidRPr="00F94485" w14:paraId="583D9FFA" w14:textId="77777777" w:rsidTr="00FB7882">
        <w:tc>
          <w:tcPr>
            <w:tcW w:w="5280" w:type="dxa"/>
          </w:tcPr>
          <w:p w14:paraId="6B69EBC0" w14:textId="77777777" w:rsidR="002D3B98" w:rsidRPr="00F94485" w:rsidRDefault="002D3B98" w:rsidP="00FB7882">
            <w:pPr>
              <w:pStyle w:val="BulletList1"/>
              <w:numPr>
                <w:ilvl w:val="0"/>
                <w:numId w:val="0"/>
              </w:numPr>
            </w:pPr>
            <w:r w:rsidRPr="00F94485">
              <w:t>Technical (White collar)</w:t>
            </w:r>
          </w:p>
        </w:tc>
        <w:tc>
          <w:tcPr>
            <w:tcW w:w="840" w:type="dxa"/>
          </w:tcPr>
          <w:p w14:paraId="59861FB5" w14:textId="77777777" w:rsidR="002D3B98" w:rsidRPr="00F94485" w:rsidRDefault="002D3B98" w:rsidP="00FB7882">
            <w:pPr>
              <w:pStyle w:val="BulletList1"/>
              <w:numPr>
                <w:ilvl w:val="0"/>
                <w:numId w:val="0"/>
              </w:numPr>
            </w:pPr>
          </w:p>
        </w:tc>
        <w:tc>
          <w:tcPr>
            <w:tcW w:w="1440" w:type="dxa"/>
          </w:tcPr>
          <w:p w14:paraId="097B3F72" w14:textId="48441996" w:rsidR="002D3B98" w:rsidRPr="00F94485" w:rsidRDefault="002D3B98" w:rsidP="00721D96">
            <w:pPr>
              <w:pStyle w:val="BulletList1"/>
              <w:numPr>
                <w:ilvl w:val="0"/>
                <w:numId w:val="0"/>
              </w:numPr>
            </w:pPr>
            <w:r w:rsidRPr="00F94485">
              <w:t>$</w:t>
            </w:r>
            <w:r w:rsidR="00604AAF" w:rsidRPr="00F94485">
              <w:t>24</w:t>
            </w:r>
            <w:r w:rsidR="00721D96" w:rsidRPr="00F94485">
              <w:t>.</w:t>
            </w:r>
            <w:r w:rsidR="00604AAF" w:rsidRPr="00F94485">
              <w:t>56</w:t>
            </w:r>
            <w:r w:rsidRPr="00F94485">
              <w:t>/hour</w:t>
            </w:r>
          </w:p>
        </w:tc>
      </w:tr>
      <w:tr w:rsidR="002D3B98" w:rsidRPr="00F94485" w14:paraId="2B709C2B" w14:textId="77777777" w:rsidTr="00FB7882">
        <w:tc>
          <w:tcPr>
            <w:tcW w:w="5280" w:type="dxa"/>
          </w:tcPr>
          <w:p w14:paraId="4F2F1010" w14:textId="77777777" w:rsidR="002D3B98" w:rsidRPr="00F94485" w:rsidRDefault="002D3B98" w:rsidP="00FB7882">
            <w:pPr>
              <w:pStyle w:val="BulletList1"/>
              <w:numPr>
                <w:ilvl w:val="0"/>
                <w:numId w:val="0"/>
              </w:numPr>
            </w:pPr>
            <w:r w:rsidRPr="00F94485">
              <w:t>Clerical (Administrative support, including clerical)</w:t>
            </w:r>
          </w:p>
        </w:tc>
        <w:tc>
          <w:tcPr>
            <w:tcW w:w="840" w:type="dxa"/>
          </w:tcPr>
          <w:p w14:paraId="5B881246" w14:textId="77777777" w:rsidR="002D3B98" w:rsidRPr="00F94485" w:rsidRDefault="002D3B98" w:rsidP="00FB7882">
            <w:pPr>
              <w:pStyle w:val="BulletList1"/>
              <w:numPr>
                <w:ilvl w:val="0"/>
                <w:numId w:val="0"/>
              </w:numPr>
            </w:pPr>
          </w:p>
        </w:tc>
        <w:tc>
          <w:tcPr>
            <w:tcW w:w="1440" w:type="dxa"/>
          </w:tcPr>
          <w:p w14:paraId="0E31E6D1" w14:textId="7796656F" w:rsidR="002D3B98" w:rsidRPr="00F94485" w:rsidRDefault="002D3B98" w:rsidP="00604AAF">
            <w:pPr>
              <w:pStyle w:val="BulletList1"/>
              <w:numPr>
                <w:ilvl w:val="0"/>
                <w:numId w:val="0"/>
              </w:numPr>
            </w:pPr>
            <w:r w:rsidRPr="00F94485">
              <w:t>$</w:t>
            </w:r>
            <w:r w:rsidR="00BE5920" w:rsidRPr="00F94485">
              <w:t>17.</w:t>
            </w:r>
            <w:r w:rsidR="00604AAF" w:rsidRPr="00F94485">
              <w:t>79</w:t>
            </w:r>
            <w:r w:rsidRPr="00F94485">
              <w:t>/hour</w:t>
            </w:r>
          </w:p>
        </w:tc>
      </w:tr>
    </w:tbl>
    <w:p w14:paraId="7112B8F3" w14:textId="2C7B7105" w:rsidR="00AC1ECA" w:rsidRPr="00F94485" w:rsidRDefault="00AC1ECA" w:rsidP="007C304C">
      <w:pPr>
        <w:pStyle w:val="BodyText"/>
      </w:pPr>
      <w:r w:rsidRPr="00F94485">
        <w:tab/>
        <w:t>A benefits/overhead multiplication factor of 1.6 was used to obtain the total cost of employment for state (or other entity) respondents.</w:t>
      </w:r>
    </w:p>
    <w:p w14:paraId="764E3C55" w14:textId="77777777" w:rsidR="00AC1ECA" w:rsidRPr="00F94485" w:rsidRDefault="00AC1ECA" w:rsidP="00094E11">
      <w:pPr>
        <w:pStyle w:val="Heading3"/>
      </w:pPr>
      <w:bookmarkStart w:id="30" w:name="_Toc155688998"/>
      <w:r w:rsidRPr="00F94485">
        <w:t>(ii)</w:t>
      </w:r>
      <w:r w:rsidRPr="00F94485">
        <w:tab/>
        <w:t>Estimating Capital and Operations and Maintenance Costs</w:t>
      </w:r>
      <w:bookmarkEnd w:id="30"/>
    </w:p>
    <w:p w14:paraId="326D8509" w14:textId="078EEDF8" w:rsidR="00AC1ECA" w:rsidRPr="00F94485" w:rsidRDefault="00AC1ECA" w:rsidP="00CA6F83">
      <w:pPr>
        <w:pStyle w:val="BulletList1"/>
      </w:pPr>
      <w:r w:rsidRPr="00F94485">
        <w:t>No capital/start</w:t>
      </w:r>
      <w:r w:rsidR="00CA6F83" w:rsidRPr="00F94485">
        <w:t>-</w:t>
      </w:r>
      <w:r w:rsidRPr="00F94485">
        <w:t>up costs are anticipated for the jurisdictions participating in the survey</w:t>
      </w:r>
      <w:r w:rsidR="00CA6F83" w:rsidRPr="00F94485">
        <w:t xml:space="preserve"> because</w:t>
      </w:r>
      <w:r w:rsidRPr="00F94485">
        <w:t xml:space="preserve"> they already collect the information requested for the public record</w:t>
      </w:r>
      <w:r w:rsidR="007B364B" w:rsidRPr="00F94485">
        <w:t xml:space="preserve">. </w:t>
      </w:r>
      <w:r w:rsidR="00641FFE" w:rsidRPr="00F94485">
        <w:t>A</w:t>
      </w:r>
      <w:r w:rsidRPr="00F94485">
        <w:t xml:space="preserve">ll respondents have Internet </w:t>
      </w:r>
      <w:r w:rsidR="007D6CB0" w:rsidRPr="00F94485">
        <w:t>access;</w:t>
      </w:r>
      <w:r w:rsidRPr="00F94485">
        <w:t xml:space="preserve"> however, </w:t>
      </w:r>
      <w:r w:rsidR="00CA6F83" w:rsidRPr="00F94485">
        <w:t>it</w:t>
      </w:r>
      <w:r w:rsidRPr="00F94485">
        <w:t xml:space="preserve"> is not required for participating in the survey.</w:t>
      </w:r>
    </w:p>
    <w:p w14:paraId="2E95835C" w14:textId="0D17AE68" w:rsidR="00AC1ECA" w:rsidRPr="00F94485" w:rsidRDefault="00AC1ECA" w:rsidP="002D3B98">
      <w:pPr>
        <w:pStyle w:val="BulletList1"/>
      </w:pPr>
      <w:r w:rsidRPr="00F94485">
        <w:t>The only operations and maintenance (O&amp;M) cost required for this information collection by the respondent is the purchase of a state map</w:t>
      </w:r>
      <w:r w:rsidR="00CA6F83" w:rsidRPr="00F94485">
        <w:t xml:space="preserve"> (estimated to cost $</w:t>
      </w:r>
      <w:r w:rsidR="00237887" w:rsidRPr="00F94485">
        <w:t>6</w:t>
      </w:r>
      <w:r w:rsidR="00CA6F83" w:rsidRPr="00F94485">
        <w:t>.00),</w:t>
      </w:r>
      <w:r w:rsidRPr="00F94485">
        <w:t xml:space="preserve"> which </w:t>
      </w:r>
      <w:r w:rsidR="00CA6F83" w:rsidRPr="00F94485">
        <w:t xml:space="preserve">will be used </w:t>
      </w:r>
      <w:r w:rsidRPr="00F94485">
        <w:t xml:space="preserve">to mark the advisories, and a </w:t>
      </w:r>
      <w:r w:rsidR="002923E0" w:rsidRPr="00F94485">
        <w:t>compact</w:t>
      </w:r>
      <w:r w:rsidRPr="00F94485">
        <w:t xml:space="preserve"> disk</w:t>
      </w:r>
      <w:r w:rsidR="002923E0" w:rsidRPr="00F94485">
        <w:t xml:space="preserve"> (</w:t>
      </w:r>
      <w:r w:rsidR="00CA6F83" w:rsidRPr="00F94485">
        <w:t>estimated to cost $0.</w:t>
      </w:r>
      <w:r w:rsidR="002923E0" w:rsidRPr="00F94485">
        <w:t>6</w:t>
      </w:r>
      <w:r w:rsidR="00CA6F83" w:rsidRPr="00F94485">
        <w:t xml:space="preserve">0), which will be used </w:t>
      </w:r>
      <w:r w:rsidRPr="00F94485">
        <w:t xml:space="preserve">to download </w:t>
      </w:r>
      <w:r w:rsidR="00CA6F83" w:rsidRPr="00F94485">
        <w:t xml:space="preserve">his or her </w:t>
      </w:r>
      <w:r w:rsidRPr="00F94485">
        <w:t>latitude/longitude coordinate data, shapefiles/GIS coverages or fish tissue residue data</w:t>
      </w:r>
      <w:r w:rsidR="007B364B" w:rsidRPr="00F94485">
        <w:t xml:space="preserve">. </w:t>
      </w:r>
      <w:r w:rsidRPr="00F94485">
        <w:t>Jurisdictions already maintain the information requested in this collection for the public record</w:t>
      </w:r>
      <w:r w:rsidR="007B364B" w:rsidRPr="00F94485">
        <w:t xml:space="preserve">. </w:t>
      </w:r>
      <w:r w:rsidR="003F2417" w:rsidRPr="00F94485">
        <w:t>EPA will provide r</w:t>
      </w:r>
      <w:r w:rsidRPr="00F94485">
        <w:t xml:space="preserve">eturn postage for the map, </w:t>
      </w:r>
      <w:r w:rsidR="003F2417" w:rsidRPr="00F94485">
        <w:t xml:space="preserve">the </w:t>
      </w:r>
      <w:r w:rsidRPr="00F94485">
        <w:t xml:space="preserve">tissue residue data diskette, </w:t>
      </w:r>
      <w:r w:rsidR="00641FFE" w:rsidRPr="00F94485">
        <w:t xml:space="preserve">and </w:t>
      </w:r>
      <w:r w:rsidRPr="00F94485">
        <w:t>fish advisory information (as applicable).</w:t>
      </w:r>
      <w:r w:rsidR="00FA2320" w:rsidRPr="00F94485">
        <w:t xml:space="preserve">  Currently, </w:t>
      </w:r>
      <w:r w:rsidR="00641FFE" w:rsidRPr="00F94485">
        <w:t xml:space="preserve">all </w:t>
      </w:r>
      <w:r w:rsidR="00FA2320" w:rsidRPr="00F94485">
        <w:t>jurisdictions provide these data via email.</w:t>
      </w:r>
    </w:p>
    <w:p w14:paraId="38DD3923" w14:textId="7D787A6B" w:rsidR="00891E57" w:rsidRPr="00F94485" w:rsidRDefault="00AC1ECA" w:rsidP="00891E57">
      <w:pPr>
        <w:pStyle w:val="BulletList1"/>
      </w:pPr>
      <w:r w:rsidRPr="00F94485">
        <w:t xml:space="preserve">EPA estimates that </w:t>
      </w:r>
      <w:r w:rsidR="00891E57" w:rsidRPr="00F94485">
        <w:t xml:space="preserve">all </w:t>
      </w:r>
      <w:r w:rsidRPr="00F94485">
        <w:t xml:space="preserve">respondents would </w:t>
      </w:r>
      <w:r w:rsidR="00891E57" w:rsidRPr="00F94485">
        <w:t xml:space="preserve">submit </w:t>
      </w:r>
      <w:r w:rsidRPr="00F94485">
        <w:t xml:space="preserve">the fish advisory survey </w:t>
      </w:r>
      <w:r w:rsidR="00891E57" w:rsidRPr="00F94485">
        <w:t>electronically</w:t>
      </w:r>
      <w:r w:rsidRPr="00F94485">
        <w:t xml:space="preserve">, </w:t>
      </w:r>
      <w:r w:rsidR="00891E57" w:rsidRPr="00F94485">
        <w:t xml:space="preserve">but anticipates </w:t>
      </w:r>
      <w:r w:rsidRPr="00F94485">
        <w:t xml:space="preserve">all states, at a minimum, will be returning the marked </w:t>
      </w:r>
      <w:r w:rsidRPr="00F94485">
        <w:lastRenderedPageBreak/>
        <w:t>up state map showing advisory locations and one diskette containing shapefile/GIS coverage, latitude/longitude coordinates</w:t>
      </w:r>
      <w:r w:rsidR="0097199E" w:rsidRPr="00F94485">
        <w:t>,</w:t>
      </w:r>
      <w:r w:rsidRPr="00F94485">
        <w:t xml:space="preserve"> or tissue residue data</w:t>
      </w:r>
      <w:r w:rsidR="007B364B" w:rsidRPr="00F94485">
        <w:t xml:space="preserve">. </w:t>
      </w:r>
      <w:bookmarkStart w:id="31" w:name="_Toc155688999"/>
    </w:p>
    <w:p w14:paraId="19E5CFF4" w14:textId="036509DE" w:rsidR="00AC1ECA" w:rsidRPr="00F94485" w:rsidRDefault="00AC1ECA" w:rsidP="00891E57">
      <w:pPr>
        <w:pStyle w:val="BulletList1"/>
        <w:numPr>
          <w:ilvl w:val="0"/>
          <w:numId w:val="0"/>
        </w:numPr>
        <w:rPr>
          <w:b/>
          <w:i/>
        </w:rPr>
      </w:pPr>
      <w:r w:rsidRPr="00F94485">
        <w:rPr>
          <w:b/>
          <w:i/>
        </w:rPr>
        <w:t>(iii)</w:t>
      </w:r>
      <w:r w:rsidRPr="00F94485">
        <w:rPr>
          <w:b/>
          <w:i/>
        </w:rPr>
        <w:tab/>
        <w:t>Capital/Start-up vs. Operating and Maintenance Costs</w:t>
      </w:r>
      <w:bookmarkEnd w:id="31"/>
    </w:p>
    <w:p w14:paraId="20678E1F" w14:textId="77777777" w:rsidR="00AC1ECA" w:rsidRPr="00F94485" w:rsidRDefault="00AC1ECA" w:rsidP="00660413">
      <w:pPr>
        <w:pStyle w:val="BulletList1"/>
      </w:pPr>
      <w:r w:rsidRPr="00F94485">
        <w:t>It is believed that the capital/start-up and O&amp;M costs have been appropriately derived for this information collection.</w:t>
      </w:r>
    </w:p>
    <w:p w14:paraId="3FC403DE" w14:textId="77777777" w:rsidR="00AC1ECA" w:rsidRPr="00F94485" w:rsidRDefault="00C42760" w:rsidP="00094E11">
      <w:pPr>
        <w:pStyle w:val="Heading3"/>
      </w:pPr>
      <w:bookmarkStart w:id="32" w:name="_Toc155689000"/>
      <w:r w:rsidRPr="00F94485">
        <w:t>(iv)</w:t>
      </w:r>
      <w:r w:rsidR="00AC1ECA" w:rsidRPr="00F94485">
        <w:tab/>
        <w:t>Annualizing Capital Costs</w:t>
      </w:r>
      <w:bookmarkEnd w:id="32"/>
    </w:p>
    <w:p w14:paraId="5DD535DC" w14:textId="03E48F90" w:rsidR="00C42760" w:rsidRPr="00F94485" w:rsidRDefault="00AC1ECA" w:rsidP="002D3B98">
      <w:pPr>
        <w:pStyle w:val="BulletList1"/>
      </w:pPr>
      <w:r w:rsidRPr="00F94485">
        <w:t>No capital costs are anticipated for this information collection</w:t>
      </w:r>
      <w:r w:rsidR="007B364B" w:rsidRPr="00F94485">
        <w:t xml:space="preserve">. </w:t>
      </w:r>
      <w:r w:rsidRPr="00F94485">
        <w:t xml:space="preserve">The </w:t>
      </w:r>
      <w:r w:rsidR="008853E8" w:rsidRPr="00F94485">
        <w:t xml:space="preserve">electronic </w:t>
      </w:r>
      <w:r w:rsidRPr="00F94485">
        <w:t xml:space="preserve">version of the NLFA survey is offered as an option, not </w:t>
      </w:r>
      <w:r w:rsidR="00870A18" w:rsidRPr="00F94485">
        <w:t xml:space="preserve">as </w:t>
      </w:r>
      <w:r w:rsidRPr="00F94485">
        <w:t>a requirement</w:t>
      </w:r>
      <w:r w:rsidR="007B364B" w:rsidRPr="00F94485">
        <w:t xml:space="preserve">. </w:t>
      </w:r>
      <w:r w:rsidRPr="00F94485">
        <w:t xml:space="preserve">Completion of the </w:t>
      </w:r>
      <w:r w:rsidR="00641FFE" w:rsidRPr="00F94485">
        <w:t xml:space="preserve">survey </w:t>
      </w:r>
      <w:r w:rsidRPr="00F94485">
        <w:t>is voluntary.</w:t>
      </w:r>
    </w:p>
    <w:p w14:paraId="57802D6F" w14:textId="77777777" w:rsidR="00C42760" w:rsidRPr="00F94485" w:rsidRDefault="00C42760" w:rsidP="00C42760">
      <w:pPr>
        <w:pStyle w:val="BodyText"/>
        <w:sectPr w:rsidR="00C42760" w:rsidRPr="00F94485" w:rsidSect="00670168">
          <w:headerReference w:type="default" r:id="rId10"/>
          <w:footerReference w:type="default" r:id="rId11"/>
          <w:pgSz w:w="12240" w:h="15840" w:code="1"/>
          <w:pgMar w:top="1440" w:right="1440" w:bottom="1440" w:left="1440" w:header="720" w:footer="720" w:gutter="0"/>
          <w:pgNumType w:start="1"/>
          <w:cols w:space="720"/>
          <w:docGrid w:linePitch="360"/>
        </w:sectPr>
      </w:pPr>
    </w:p>
    <w:p w14:paraId="6B5BE678" w14:textId="77777777" w:rsidR="00AC1ECA" w:rsidRPr="00F94485" w:rsidRDefault="002D3B98" w:rsidP="002D3B98">
      <w:pPr>
        <w:pStyle w:val="StyleTimesNewRomanBoldCentered"/>
      </w:pPr>
      <w:r w:rsidRPr="00F94485">
        <w:lastRenderedPageBreak/>
        <w:t>Table 1.</w:t>
      </w:r>
      <w:r w:rsidR="00D939CD" w:rsidRPr="00F94485">
        <w:t xml:space="preserve"> </w:t>
      </w:r>
      <w:r w:rsidR="00AC1ECA" w:rsidRPr="00F94485">
        <w:t>Annual Respondent Burden and Cost</w:t>
      </w:r>
    </w:p>
    <w:tbl>
      <w:tblPr>
        <w:tblW w:w="0" w:type="auto"/>
        <w:jc w:val="center"/>
        <w:tblLook w:val="0000" w:firstRow="0" w:lastRow="0" w:firstColumn="0" w:lastColumn="0" w:noHBand="0" w:noVBand="0"/>
      </w:tblPr>
      <w:tblGrid>
        <w:gridCol w:w="1560"/>
        <w:gridCol w:w="700"/>
        <w:gridCol w:w="706"/>
        <w:gridCol w:w="757"/>
        <w:gridCol w:w="575"/>
        <w:gridCol w:w="680"/>
        <w:gridCol w:w="679"/>
        <w:gridCol w:w="507"/>
        <w:gridCol w:w="549"/>
        <w:gridCol w:w="750"/>
        <w:gridCol w:w="1039"/>
        <w:gridCol w:w="549"/>
        <w:gridCol w:w="750"/>
        <w:gridCol w:w="912"/>
        <w:gridCol w:w="549"/>
        <w:gridCol w:w="750"/>
        <w:gridCol w:w="928"/>
      </w:tblGrid>
      <w:tr w:rsidR="005422D2" w:rsidRPr="00F94485" w14:paraId="12293466" w14:textId="77777777" w:rsidTr="00020D4C">
        <w:trPr>
          <w:trHeight w:val="401"/>
          <w:jc w:val="center"/>
        </w:trPr>
        <w:tc>
          <w:tcPr>
            <w:tcW w:w="1560" w:type="dxa"/>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14:paraId="3FA5800E" w14:textId="77777777" w:rsidR="0017133C" w:rsidRPr="00F94485" w:rsidRDefault="0017133C" w:rsidP="007507BC">
            <w:pPr>
              <w:rPr>
                <w:rFonts w:ascii="Arial" w:hAnsi="Arial" w:cs="Arial"/>
                <w:b/>
                <w:sz w:val="16"/>
                <w:szCs w:val="16"/>
              </w:rPr>
            </w:pPr>
            <w:bookmarkStart w:id="33" w:name="_Hlk273690542"/>
            <w:r w:rsidRPr="00F94485">
              <w:rPr>
                <w:rFonts w:ascii="Arial" w:hAnsi="Arial" w:cs="Arial"/>
                <w:b/>
                <w:sz w:val="16"/>
                <w:szCs w:val="16"/>
              </w:rPr>
              <w:t>Information Collection Activity</w:t>
            </w:r>
          </w:p>
        </w:tc>
        <w:tc>
          <w:tcPr>
            <w:tcW w:w="0" w:type="auto"/>
            <w:gridSpan w:val="7"/>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B2E79AB"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 xml:space="preserve">Hours and Costs Per Respondent </w:t>
            </w:r>
            <w:r w:rsidRPr="00F94485">
              <w:rPr>
                <w:rFonts w:ascii="Arial" w:hAnsi="Arial" w:cs="Arial"/>
                <w:b/>
                <w:sz w:val="16"/>
                <w:szCs w:val="16"/>
              </w:rPr>
              <w:br/>
              <w:t>(Years 1-3)</w:t>
            </w:r>
          </w:p>
        </w:tc>
        <w:tc>
          <w:tcPr>
            <w:tcW w:w="0" w:type="auto"/>
            <w:gridSpan w:val="3"/>
            <w:tcBorders>
              <w:top w:val="single" w:sz="8" w:space="0" w:color="auto"/>
              <w:left w:val="nil"/>
              <w:bottom w:val="single" w:sz="8" w:space="0" w:color="auto"/>
              <w:right w:val="nil"/>
            </w:tcBorders>
            <w:shd w:val="clear" w:color="auto" w:fill="E0E0E0"/>
            <w:tcMar>
              <w:top w:w="29" w:type="dxa"/>
              <w:left w:w="43" w:type="dxa"/>
              <w:bottom w:w="29" w:type="dxa"/>
              <w:right w:w="43" w:type="dxa"/>
            </w:tcMar>
            <w:vAlign w:val="bottom"/>
          </w:tcPr>
          <w:p w14:paraId="50FE7421"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 xml:space="preserve">Total Hours and Costs </w:t>
            </w:r>
            <w:r w:rsidRPr="00F94485">
              <w:rPr>
                <w:rFonts w:ascii="Arial" w:hAnsi="Arial" w:cs="Arial"/>
                <w:b/>
                <w:sz w:val="16"/>
                <w:szCs w:val="16"/>
              </w:rPr>
              <w:br/>
              <w:t>(Year 1)</w:t>
            </w:r>
          </w:p>
        </w:tc>
        <w:tc>
          <w:tcPr>
            <w:tcW w:w="0" w:type="auto"/>
            <w:gridSpan w:val="3"/>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4CB9FC1D"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 xml:space="preserve">Total Hours and Costs </w:t>
            </w:r>
            <w:r w:rsidRPr="00F94485">
              <w:rPr>
                <w:rFonts w:ascii="Arial" w:hAnsi="Arial" w:cs="Arial"/>
                <w:b/>
                <w:sz w:val="16"/>
                <w:szCs w:val="16"/>
              </w:rPr>
              <w:br/>
              <w:t>(Year 2)</w:t>
            </w:r>
          </w:p>
        </w:tc>
        <w:tc>
          <w:tcPr>
            <w:tcW w:w="0" w:type="auto"/>
            <w:gridSpan w:val="3"/>
            <w:tcBorders>
              <w:top w:val="single" w:sz="8" w:space="0" w:color="auto"/>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609D47B"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 xml:space="preserve">Total Hours and Costs </w:t>
            </w:r>
            <w:r w:rsidRPr="00F94485">
              <w:rPr>
                <w:rFonts w:ascii="Arial" w:hAnsi="Arial" w:cs="Arial"/>
                <w:b/>
                <w:sz w:val="16"/>
                <w:szCs w:val="16"/>
              </w:rPr>
              <w:br/>
              <w:t>(Year 3)</w:t>
            </w:r>
          </w:p>
        </w:tc>
      </w:tr>
      <w:tr w:rsidR="00020D4C" w:rsidRPr="00F94485" w14:paraId="1F13442F" w14:textId="77777777" w:rsidTr="00020D4C">
        <w:trPr>
          <w:trHeight w:val="915"/>
          <w:jc w:val="center"/>
        </w:trPr>
        <w:tc>
          <w:tcPr>
            <w:tcW w:w="1560" w:type="dxa"/>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51CBEBFE" w14:textId="77777777" w:rsidR="0017133C" w:rsidRPr="00F94485" w:rsidRDefault="0017133C" w:rsidP="007507BC">
            <w:pPr>
              <w:rPr>
                <w:rFonts w:ascii="Arial" w:hAnsi="Arial" w:cs="Arial"/>
                <w:b/>
                <w:sz w:val="16"/>
                <w:szCs w:val="16"/>
              </w:rPr>
            </w:pP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7295F4B" w14:textId="21AD6983" w:rsidR="0017133C" w:rsidRPr="00F94485" w:rsidRDefault="0017133C" w:rsidP="005422D2">
            <w:pPr>
              <w:jc w:val="center"/>
              <w:rPr>
                <w:rFonts w:ascii="Arial" w:hAnsi="Arial" w:cs="Arial"/>
                <w:b/>
                <w:sz w:val="16"/>
                <w:szCs w:val="16"/>
              </w:rPr>
            </w:pPr>
            <w:r w:rsidRPr="00F94485">
              <w:rPr>
                <w:rFonts w:ascii="Arial" w:hAnsi="Arial" w:cs="Arial"/>
                <w:b/>
                <w:sz w:val="16"/>
                <w:szCs w:val="16"/>
              </w:rPr>
              <w:t>Mgr. Hours at $</w:t>
            </w:r>
            <w:r w:rsidR="005422D2" w:rsidRPr="00F94485">
              <w:rPr>
                <w:rFonts w:ascii="Arial" w:hAnsi="Arial" w:cs="Arial"/>
                <w:b/>
                <w:sz w:val="16"/>
                <w:szCs w:val="16"/>
              </w:rPr>
              <w:t>34.92</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293988EE" w14:textId="3555AF4F" w:rsidR="0017133C" w:rsidRPr="00F94485" w:rsidRDefault="0017133C" w:rsidP="005422D2">
            <w:pPr>
              <w:jc w:val="center"/>
              <w:rPr>
                <w:rFonts w:ascii="Arial" w:hAnsi="Arial" w:cs="Arial"/>
                <w:b/>
                <w:sz w:val="16"/>
                <w:szCs w:val="16"/>
              </w:rPr>
            </w:pPr>
            <w:r w:rsidRPr="00F94485">
              <w:rPr>
                <w:rFonts w:ascii="Arial" w:hAnsi="Arial" w:cs="Arial"/>
                <w:b/>
                <w:sz w:val="16"/>
                <w:szCs w:val="16"/>
              </w:rPr>
              <w:t>Tech. Hours at $</w:t>
            </w:r>
            <w:r w:rsidR="005422D2" w:rsidRPr="00F94485">
              <w:rPr>
                <w:rFonts w:ascii="Arial" w:hAnsi="Arial" w:cs="Arial"/>
                <w:b/>
                <w:sz w:val="16"/>
                <w:szCs w:val="16"/>
              </w:rPr>
              <w:t>24.56</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F46CD48" w14:textId="41FFFBEF" w:rsidR="0017133C" w:rsidRPr="00F94485" w:rsidRDefault="0017133C" w:rsidP="00020D4C">
            <w:pPr>
              <w:jc w:val="center"/>
              <w:rPr>
                <w:rFonts w:ascii="Arial" w:hAnsi="Arial" w:cs="Arial"/>
                <w:b/>
                <w:sz w:val="16"/>
                <w:szCs w:val="16"/>
              </w:rPr>
            </w:pPr>
            <w:r w:rsidRPr="00F94485">
              <w:rPr>
                <w:rFonts w:ascii="Arial" w:hAnsi="Arial" w:cs="Arial"/>
                <w:b/>
                <w:sz w:val="16"/>
                <w:szCs w:val="16"/>
              </w:rPr>
              <w:t>Cler</w:t>
            </w:r>
            <w:r w:rsidR="00020D4C" w:rsidRPr="00F94485">
              <w:rPr>
                <w:rFonts w:ascii="Arial" w:hAnsi="Arial" w:cs="Arial"/>
                <w:b/>
                <w:sz w:val="16"/>
                <w:szCs w:val="16"/>
              </w:rPr>
              <w:t>ical</w:t>
            </w:r>
            <w:r w:rsidRPr="00F94485">
              <w:rPr>
                <w:rFonts w:ascii="Arial" w:hAnsi="Arial" w:cs="Arial"/>
                <w:b/>
                <w:sz w:val="16"/>
                <w:szCs w:val="16"/>
              </w:rPr>
              <w:t xml:space="preserve"> Hours at $</w:t>
            </w:r>
            <w:r w:rsidR="005422D2" w:rsidRPr="00F94485">
              <w:rPr>
                <w:rFonts w:ascii="Arial" w:hAnsi="Arial" w:cs="Arial"/>
                <w:b/>
                <w:sz w:val="16"/>
                <w:szCs w:val="16"/>
              </w:rPr>
              <w:t>17.79</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A3E0D2F"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98CAF99"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Labor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5394D3B"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Capital Start-Up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254C9AA"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O&amp;M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9C97AE9"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17D3C05"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C7483ED"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CF5FB88"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3BF618E"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00E5390"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0A88006"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No.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B442F4F"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 Hours</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1D7CE55" w14:textId="77777777" w:rsidR="0017133C" w:rsidRPr="00F94485" w:rsidRDefault="0017133C" w:rsidP="007507BC">
            <w:pPr>
              <w:jc w:val="center"/>
              <w:rPr>
                <w:rFonts w:ascii="Arial" w:hAnsi="Arial" w:cs="Arial"/>
                <w:b/>
                <w:sz w:val="16"/>
                <w:szCs w:val="16"/>
              </w:rPr>
            </w:pPr>
            <w:r w:rsidRPr="00F94485">
              <w:rPr>
                <w:rFonts w:ascii="Arial" w:hAnsi="Arial" w:cs="Arial"/>
                <w:b/>
                <w:sz w:val="16"/>
                <w:szCs w:val="16"/>
              </w:rPr>
              <w:t>Total Respond. Cost</w:t>
            </w:r>
          </w:p>
        </w:tc>
      </w:tr>
      <w:tr w:rsidR="00020D4C" w:rsidRPr="00F94485" w14:paraId="68D20814" w14:textId="77777777" w:rsidTr="00020D4C">
        <w:trPr>
          <w:trHeight w:val="465"/>
          <w:jc w:val="center"/>
        </w:trPr>
        <w:tc>
          <w:tcPr>
            <w:tcW w:w="156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412B867B" w14:textId="77777777" w:rsidR="005422D2" w:rsidRPr="00F94485" w:rsidRDefault="005422D2" w:rsidP="005422D2">
            <w:pPr>
              <w:rPr>
                <w:rFonts w:ascii="Arial" w:hAnsi="Arial" w:cs="Arial"/>
                <w:bCs w:val="0"/>
                <w:sz w:val="16"/>
                <w:szCs w:val="16"/>
              </w:rPr>
            </w:pPr>
            <w:r w:rsidRPr="00F94485">
              <w:rPr>
                <w:rFonts w:ascii="Arial" w:hAnsi="Arial" w:cs="Arial"/>
                <w:bCs w:val="0"/>
                <w:sz w:val="16"/>
                <w:szCs w:val="16"/>
              </w:rPr>
              <w:t>Review instructions for new advisories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DD2FA7F" w14:textId="490D7169"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0.10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1E09D7F" w14:textId="23C4A289"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106F64B" w14:textId="499C2FFF"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32356F8" w14:textId="07EA1565"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0.35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DCC12A7" w14:textId="3A43694E"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$15.41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F47C9A" w14:textId="77777777"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65CE8B3" w14:textId="77777777"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558032D" w14:textId="77777777"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C7EC1C4" w14:textId="472BB638"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32.2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5DC760A" w14:textId="2B0E1F99"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$1,417.83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5A91E99" w14:textId="77777777"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079991" w14:textId="57DEEAF3"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32.2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29B1C2F" w14:textId="5E3BEDE4"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$1,417.83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94D5A6" w14:textId="77777777"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FD4F8FA" w14:textId="66049A32"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32.2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8607E17" w14:textId="605645EA" w:rsidR="005422D2" w:rsidRPr="00F94485" w:rsidRDefault="005422D2" w:rsidP="005422D2">
            <w:pPr>
              <w:jc w:val="center"/>
              <w:rPr>
                <w:rFonts w:ascii="Arial" w:hAnsi="Arial" w:cs="Arial"/>
                <w:bCs w:val="0"/>
                <w:sz w:val="16"/>
                <w:szCs w:val="16"/>
              </w:rPr>
            </w:pPr>
            <w:r w:rsidRPr="00F94485">
              <w:rPr>
                <w:rFonts w:ascii="Arial" w:hAnsi="Arial" w:cs="Arial"/>
                <w:bCs w:val="0"/>
                <w:sz w:val="16"/>
                <w:szCs w:val="16"/>
              </w:rPr>
              <w:t>$1,417.83</w:t>
            </w:r>
          </w:p>
        </w:tc>
      </w:tr>
      <w:tr w:rsidR="00020D4C" w:rsidRPr="00F94485" w14:paraId="4B2A6A6E" w14:textId="77777777" w:rsidTr="00020D4C">
        <w:trPr>
          <w:trHeight w:val="465"/>
          <w:jc w:val="center"/>
        </w:trPr>
        <w:tc>
          <w:tcPr>
            <w:tcW w:w="156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5C8CCB4B" w14:textId="77777777" w:rsidR="007507BC" w:rsidRPr="00F94485" w:rsidRDefault="007507BC" w:rsidP="007507BC">
            <w:pPr>
              <w:rPr>
                <w:rFonts w:ascii="Arial" w:hAnsi="Arial" w:cs="Arial"/>
                <w:bCs w:val="0"/>
                <w:sz w:val="16"/>
                <w:szCs w:val="16"/>
              </w:rPr>
            </w:pPr>
            <w:r w:rsidRPr="00F94485">
              <w:rPr>
                <w:rFonts w:ascii="Arial" w:hAnsi="Arial" w:cs="Arial"/>
                <w:bCs w:val="0"/>
                <w:sz w:val="16"/>
                <w:szCs w:val="16"/>
              </w:rPr>
              <w:t>Gather advisory data including fish tissue data</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05FE8E5"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A765B35"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6.25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995B4B4"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2.00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F423CE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B281A46" w14:textId="6CD712E7"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3</w:t>
            </w:r>
            <w:r w:rsidR="005422D2" w:rsidRPr="00F94485">
              <w:rPr>
                <w:rFonts w:ascii="Arial" w:hAnsi="Arial" w:cs="Arial"/>
                <w:bCs w:val="0"/>
                <w:sz w:val="16"/>
                <w:szCs w:val="16"/>
              </w:rPr>
              <w:t>58.40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C84E8E3"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1E7373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$0.60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E3EF2C8"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FF4B169"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946B8F3" w14:textId="749CF6D4"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33,028.00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93217C5"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C6C412"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15CC8C6" w14:textId="4AA4EF5A" w:rsidR="007507BC" w:rsidRPr="00F94485" w:rsidRDefault="005422D2" w:rsidP="005422D2">
            <w:pPr>
              <w:jc w:val="center"/>
              <w:rPr>
                <w:rFonts w:ascii="Arial" w:hAnsi="Arial" w:cs="Arial"/>
                <w:bCs w:val="0"/>
                <w:sz w:val="16"/>
                <w:szCs w:val="16"/>
              </w:rPr>
            </w:pPr>
            <w:r w:rsidRPr="00F94485">
              <w:rPr>
                <w:rFonts w:ascii="Arial" w:hAnsi="Arial" w:cs="Arial"/>
                <w:bCs w:val="0"/>
                <w:sz w:val="16"/>
                <w:szCs w:val="16"/>
              </w:rPr>
              <w:t>$33,028.00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F8F0C6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DDC89CB"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851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09EE7AB" w14:textId="00534D3B" w:rsidR="007507BC" w:rsidRPr="00F94485" w:rsidRDefault="005422D2" w:rsidP="007507BC">
            <w:pPr>
              <w:jc w:val="center"/>
              <w:rPr>
                <w:rFonts w:ascii="Arial" w:hAnsi="Arial" w:cs="Arial"/>
                <w:bCs w:val="0"/>
                <w:sz w:val="16"/>
                <w:szCs w:val="16"/>
              </w:rPr>
            </w:pPr>
            <w:r w:rsidRPr="00F94485">
              <w:rPr>
                <w:rFonts w:ascii="Arial" w:hAnsi="Arial" w:cs="Arial"/>
                <w:bCs w:val="0"/>
                <w:sz w:val="16"/>
                <w:szCs w:val="16"/>
              </w:rPr>
              <w:t>$33,028.00</w:t>
            </w:r>
          </w:p>
        </w:tc>
      </w:tr>
      <w:tr w:rsidR="00020D4C" w:rsidRPr="00F94485" w14:paraId="307FE06A" w14:textId="77777777" w:rsidTr="00020D4C">
        <w:trPr>
          <w:trHeight w:val="465"/>
          <w:jc w:val="center"/>
        </w:trPr>
        <w:tc>
          <w:tcPr>
            <w:tcW w:w="1560" w:type="dxa"/>
            <w:tcBorders>
              <w:top w:val="nil"/>
              <w:left w:val="single" w:sz="8" w:space="0" w:color="auto"/>
              <w:bottom w:val="nil"/>
              <w:right w:val="single" w:sz="8" w:space="0" w:color="auto"/>
            </w:tcBorders>
            <w:shd w:val="clear" w:color="auto" w:fill="auto"/>
            <w:tcMar>
              <w:top w:w="29" w:type="dxa"/>
              <w:left w:w="43" w:type="dxa"/>
              <w:bottom w:w="29" w:type="dxa"/>
              <w:right w:w="43" w:type="dxa"/>
            </w:tcMar>
            <w:vAlign w:val="bottom"/>
          </w:tcPr>
          <w:p w14:paraId="3541D999" w14:textId="77777777" w:rsidR="007507BC" w:rsidRPr="00F94485" w:rsidRDefault="007507BC" w:rsidP="007507BC">
            <w:pPr>
              <w:rPr>
                <w:rFonts w:ascii="Arial" w:hAnsi="Arial" w:cs="Arial"/>
                <w:bCs w:val="0"/>
                <w:sz w:val="16"/>
                <w:szCs w:val="16"/>
              </w:rPr>
            </w:pPr>
            <w:r w:rsidRPr="00F94485">
              <w:rPr>
                <w:rFonts w:ascii="Arial" w:hAnsi="Arial" w:cs="Arial"/>
                <w:bCs w:val="0"/>
                <w:sz w:val="16"/>
                <w:szCs w:val="16"/>
              </w:rPr>
              <w:t>Gather geographic information and mark maps</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3A45A20B"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0.50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C664336"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4.50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A2D1F79"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2.00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01D28EB"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7.00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B78F8C" w14:textId="45F4DB30"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261.70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20AAEF8"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4EE75A60" w14:textId="042F791D"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6</w:t>
            </w:r>
            <w:r w:rsidRPr="00F94485">
              <w:rPr>
                <w:rFonts w:ascii="Arial" w:hAnsi="Arial" w:cs="Arial"/>
                <w:bCs w:val="0"/>
                <w:sz w:val="16"/>
                <w:szCs w:val="16"/>
              </w:rPr>
              <w:t>.00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C82FF80"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90972E"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E04BD12" w14:textId="57820CFA" w:rsidR="007507BC" w:rsidRPr="00F94485" w:rsidRDefault="007507BC" w:rsidP="00FE686C">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2</w:t>
            </w:r>
            <w:r w:rsidR="00FE686C" w:rsidRPr="00F94485">
              <w:rPr>
                <w:rFonts w:ascii="Arial" w:hAnsi="Arial" w:cs="Arial"/>
                <w:bCs w:val="0"/>
                <w:sz w:val="16"/>
                <w:szCs w:val="16"/>
              </w:rPr>
              <w:t>4</w:t>
            </w:r>
            <w:r w:rsidR="00877E8E" w:rsidRPr="00F94485">
              <w:rPr>
                <w:rFonts w:ascii="Arial" w:hAnsi="Arial" w:cs="Arial"/>
                <w:bCs w:val="0"/>
                <w:sz w:val="16"/>
                <w:szCs w:val="16"/>
              </w:rPr>
              <w:t>,</w:t>
            </w:r>
            <w:r w:rsidR="005422D2" w:rsidRPr="00F94485">
              <w:rPr>
                <w:rFonts w:ascii="Arial" w:hAnsi="Arial" w:cs="Arial"/>
                <w:bCs w:val="0"/>
                <w:sz w:val="16"/>
                <w:szCs w:val="16"/>
              </w:rPr>
              <w:t>628.03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6D60A98"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C6145C1"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ABDE376" w14:textId="4EDB359F"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24,628.03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1CC2AB7"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08F8A44"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644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DB84019" w14:textId="7C515407" w:rsidR="007507BC" w:rsidRPr="00F94485" w:rsidRDefault="007507BC" w:rsidP="00FE686C">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2</w:t>
            </w:r>
            <w:r w:rsidR="00FE686C" w:rsidRPr="00F94485">
              <w:rPr>
                <w:rFonts w:ascii="Arial" w:hAnsi="Arial" w:cs="Arial"/>
                <w:bCs w:val="0"/>
                <w:sz w:val="16"/>
                <w:szCs w:val="16"/>
              </w:rPr>
              <w:t>4</w:t>
            </w:r>
            <w:r w:rsidR="00877E8E" w:rsidRPr="00F94485">
              <w:rPr>
                <w:rFonts w:ascii="Arial" w:hAnsi="Arial" w:cs="Arial"/>
                <w:bCs w:val="0"/>
                <w:sz w:val="16"/>
                <w:szCs w:val="16"/>
              </w:rPr>
              <w:t>,</w:t>
            </w:r>
            <w:r w:rsidR="00FE686C" w:rsidRPr="00F94485">
              <w:rPr>
                <w:rFonts w:ascii="Arial" w:hAnsi="Arial" w:cs="Arial"/>
                <w:bCs w:val="0"/>
                <w:sz w:val="16"/>
                <w:szCs w:val="16"/>
              </w:rPr>
              <w:t>638.03</w:t>
            </w:r>
          </w:p>
        </w:tc>
      </w:tr>
      <w:tr w:rsidR="00020D4C" w:rsidRPr="00F94485" w14:paraId="147FD0EB" w14:textId="77777777" w:rsidTr="00020D4C">
        <w:trPr>
          <w:trHeight w:val="690"/>
          <w:jc w:val="center"/>
        </w:trPr>
        <w:tc>
          <w:tcPr>
            <w:tcW w:w="1560" w:type="dxa"/>
            <w:tcBorders>
              <w:top w:val="single" w:sz="8" w:space="0" w:color="auto"/>
              <w:left w:val="single" w:sz="8" w:space="0" w:color="auto"/>
              <w:bottom w:val="nil"/>
              <w:right w:val="single" w:sz="8" w:space="0" w:color="auto"/>
            </w:tcBorders>
            <w:shd w:val="clear" w:color="auto" w:fill="auto"/>
            <w:tcMar>
              <w:top w:w="29" w:type="dxa"/>
              <w:left w:w="43" w:type="dxa"/>
              <w:bottom w:w="29" w:type="dxa"/>
              <w:right w:w="43" w:type="dxa"/>
            </w:tcMar>
          </w:tcPr>
          <w:p w14:paraId="34D11A7A" w14:textId="77777777" w:rsidR="007507BC" w:rsidRPr="00F94485" w:rsidRDefault="007507BC" w:rsidP="0017133C">
            <w:pPr>
              <w:rPr>
                <w:rFonts w:ascii="Arial" w:hAnsi="Arial" w:cs="Arial"/>
                <w:bCs w:val="0"/>
                <w:sz w:val="16"/>
                <w:szCs w:val="16"/>
              </w:rPr>
            </w:pPr>
            <w:r w:rsidRPr="00F94485">
              <w:rPr>
                <w:rFonts w:ascii="Arial" w:hAnsi="Arial" w:cs="Arial"/>
                <w:bCs w:val="0"/>
                <w:sz w:val="16"/>
                <w:szCs w:val="16"/>
              </w:rPr>
              <w:t xml:space="preserve">Enter advisory data </w:t>
            </w:r>
            <w:r w:rsidR="008853E8" w:rsidRPr="00F94485">
              <w:rPr>
                <w:rFonts w:ascii="Arial" w:hAnsi="Arial" w:cs="Arial"/>
                <w:bCs w:val="0"/>
                <w:sz w:val="16"/>
                <w:szCs w:val="16"/>
              </w:rPr>
              <w:t>electronically</w:t>
            </w:r>
            <w:r w:rsidRPr="00F94485">
              <w:rPr>
                <w:rFonts w:ascii="Arial" w:hAnsi="Arial" w:cs="Arial"/>
                <w:bCs w:val="0"/>
                <w:sz w:val="16"/>
                <w:szCs w:val="16"/>
              </w:rPr>
              <w:t xml:space="preserve"> or</w:t>
            </w:r>
            <w:r w:rsidR="008853E8" w:rsidRPr="00F94485">
              <w:rPr>
                <w:rFonts w:ascii="Arial" w:hAnsi="Arial" w:cs="Arial"/>
                <w:bCs w:val="0"/>
                <w:sz w:val="16"/>
                <w:szCs w:val="16"/>
              </w:rPr>
              <w:t xml:space="preserve"> via</w:t>
            </w:r>
            <w:r w:rsidRPr="00F94485">
              <w:rPr>
                <w:rFonts w:ascii="Arial" w:hAnsi="Arial" w:cs="Arial"/>
                <w:bCs w:val="0"/>
                <w:sz w:val="16"/>
                <w:szCs w:val="16"/>
              </w:rPr>
              <w:t xml:space="preserve"> paper copy</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54F1773C"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0.50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4E782C7C"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1.25</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734F7C44"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0.5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4B5F3A22"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2</w:t>
            </w:r>
            <w:r w:rsidR="007507BC" w:rsidRPr="00F94485">
              <w:rPr>
                <w:rFonts w:ascii="Arial" w:hAnsi="Arial" w:cs="Arial"/>
                <w:bCs w:val="0"/>
                <w:sz w:val="16"/>
                <w:szCs w:val="16"/>
              </w:rPr>
              <w:t>.25</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F4606E4" w14:textId="730C025D"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91.29</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5C8318D1"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single" w:sz="12" w:space="0" w:color="auto"/>
              <w:left w:val="nil"/>
              <w:bottom w:val="nil"/>
              <w:right w:val="single" w:sz="8" w:space="0" w:color="auto"/>
            </w:tcBorders>
            <w:shd w:val="clear" w:color="auto" w:fill="auto"/>
            <w:tcMar>
              <w:top w:w="29" w:type="dxa"/>
              <w:left w:w="43" w:type="dxa"/>
              <w:bottom w:w="29" w:type="dxa"/>
              <w:right w:w="43" w:type="dxa"/>
            </w:tcMar>
          </w:tcPr>
          <w:p w14:paraId="2C5BE869"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5CEFDFDB"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796BBAFB"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34F13B00" w14:textId="742CC25A"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8,398.50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257146BE"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05B3B567"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A42E3BE" w14:textId="762E6936"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8,398.50</w:t>
            </w:r>
          </w:p>
        </w:tc>
        <w:tc>
          <w:tcPr>
            <w:tcW w:w="0" w:type="auto"/>
            <w:tcBorders>
              <w:top w:val="single" w:sz="8" w:space="0" w:color="auto"/>
              <w:left w:val="nil"/>
              <w:bottom w:val="nil"/>
              <w:right w:val="single" w:sz="8" w:space="0" w:color="auto"/>
            </w:tcBorders>
            <w:shd w:val="clear" w:color="auto" w:fill="auto"/>
            <w:tcMar>
              <w:top w:w="29" w:type="dxa"/>
              <w:left w:w="43" w:type="dxa"/>
              <w:bottom w:w="29" w:type="dxa"/>
              <w:right w:w="43" w:type="dxa"/>
            </w:tcMar>
          </w:tcPr>
          <w:p w14:paraId="5327DA1F"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3AE7B8E5" w14:textId="77777777" w:rsidR="007507BC" w:rsidRPr="00F94485" w:rsidRDefault="00200A64" w:rsidP="007507BC">
            <w:pPr>
              <w:jc w:val="center"/>
              <w:rPr>
                <w:rFonts w:ascii="Arial" w:hAnsi="Arial" w:cs="Arial"/>
                <w:bCs w:val="0"/>
                <w:sz w:val="16"/>
                <w:szCs w:val="16"/>
              </w:rPr>
            </w:pPr>
            <w:r w:rsidRPr="00F94485">
              <w:rPr>
                <w:rFonts w:ascii="Arial" w:hAnsi="Arial" w:cs="Arial"/>
                <w:bCs w:val="0"/>
                <w:sz w:val="16"/>
                <w:szCs w:val="16"/>
              </w:rPr>
              <w:t>207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6ACF6AA" w14:textId="31BC1D6E" w:rsidR="007507BC" w:rsidRPr="00F94485" w:rsidRDefault="007507BC" w:rsidP="005422D2">
            <w:pPr>
              <w:jc w:val="center"/>
              <w:rPr>
                <w:rFonts w:ascii="Arial" w:hAnsi="Arial" w:cs="Arial"/>
                <w:bCs w:val="0"/>
                <w:sz w:val="16"/>
                <w:szCs w:val="16"/>
              </w:rPr>
            </w:pPr>
            <w:r w:rsidRPr="00F94485">
              <w:rPr>
                <w:rFonts w:ascii="Arial" w:hAnsi="Arial" w:cs="Arial"/>
                <w:bCs w:val="0"/>
                <w:sz w:val="16"/>
                <w:szCs w:val="16"/>
              </w:rPr>
              <w:t>$</w:t>
            </w:r>
            <w:r w:rsidR="005422D2" w:rsidRPr="00F94485">
              <w:rPr>
                <w:rFonts w:ascii="Arial" w:hAnsi="Arial" w:cs="Arial"/>
                <w:bCs w:val="0"/>
                <w:sz w:val="16"/>
                <w:szCs w:val="16"/>
              </w:rPr>
              <w:t>8,398.50</w:t>
            </w:r>
          </w:p>
        </w:tc>
      </w:tr>
      <w:tr w:rsidR="00020D4C" w:rsidRPr="00F94485" w14:paraId="3B305B7B" w14:textId="77777777" w:rsidTr="00020D4C">
        <w:trPr>
          <w:trHeight w:val="97"/>
          <w:jc w:val="center"/>
        </w:trPr>
        <w:tc>
          <w:tcPr>
            <w:tcW w:w="156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067E9633" w14:textId="77777777" w:rsidR="007507BC" w:rsidRPr="00F94485" w:rsidRDefault="007507BC" w:rsidP="007507BC">
            <w:pP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54D94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F213058"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74883D9"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3F6FA9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F950A0"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B96B9B4"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05F1558" w14:textId="77777777"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AC29A78" w14:textId="77777777"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6ACF511"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442503E"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F0CFD70" w14:textId="7264298D"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063A441" w14:textId="079B06CE"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9A1211C" w14:textId="6160B49F"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58024A9" w14:textId="55FE22E8" w:rsidR="007507BC" w:rsidRPr="00F94485" w:rsidRDefault="007507BC" w:rsidP="007507BC">
            <w:pPr>
              <w:jc w:val="center"/>
              <w:rPr>
                <w:rFonts w:ascii="Arial" w:hAnsi="Arial" w:cs="Arial"/>
                <w:bCs w:val="0"/>
                <w:sz w:val="16"/>
                <w:szCs w:val="16"/>
              </w:rPr>
            </w:pP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00B3A0B"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9BE78E3"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 </w:t>
            </w:r>
          </w:p>
        </w:tc>
      </w:tr>
      <w:tr w:rsidR="00020D4C" w:rsidRPr="00F94485" w14:paraId="6512CD9E" w14:textId="77777777" w:rsidTr="00020D4C">
        <w:trPr>
          <w:trHeight w:val="915"/>
          <w:jc w:val="center"/>
        </w:trPr>
        <w:tc>
          <w:tcPr>
            <w:tcW w:w="156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bottom"/>
          </w:tcPr>
          <w:p w14:paraId="0847B956" w14:textId="77777777" w:rsidR="007507BC" w:rsidRPr="00F94485" w:rsidRDefault="007507BC" w:rsidP="007507BC">
            <w:pPr>
              <w:rPr>
                <w:rFonts w:ascii="Arial" w:hAnsi="Arial" w:cs="Arial"/>
                <w:bCs w:val="0"/>
                <w:sz w:val="16"/>
                <w:szCs w:val="16"/>
              </w:rPr>
            </w:pPr>
            <w:r w:rsidRPr="00F94485">
              <w:rPr>
                <w:rFonts w:ascii="Arial" w:hAnsi="Arial" w:cs="Arial"/>
                <w:bCs w:val="0"/>
                <w:sz w:val="16"/>
                <w:szCs w:val="16"/>
              </w:rPr>
              <w:t>Return maps, residue data, diskette, advisory information and questionnaire by mail</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29DE08C"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DBC3F90"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1.38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9DF55F2"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0.25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7F10E91"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1.63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5C888A6" w14:textId="39FF92A3" w:rsidR="007507BC" w:rsidRPr="00F94485" w:rsidRDefault="007507BC" w:rsidP="00020D4C">
            <w:pPr>
              <w:jc w:val="center"/>
              <w:rPr>
                <w:rFonts w:ascii="Arial" w:hAnsi="Arial" w:cs="Arial"/>
                <w:bCs w:val="0"/>
                <w:sz w:val="16"/>
                <w:szCs w:val="16"/>
              </w:rPr>
            </w:pPr>
            <w:r w:rsidRPr="00F94485">
              <w:rPr>
                <w:rFonts w:ascii="Arial" w:hAnsi="Arial" w:cs="Arial"/>
                <w:bCs w:val="0"/>
                <w:sz w:val="16"/>
                <w:szCs w:val="16"/>
              </w:rPr>
              <w:t>$</w:t>
            </w:r>
            <w:r w:rsidR="00020D4C" w:rsidRPr="00F94485">
              <w:rPr>
                <w:rFonts w:ascii="Arial" w:hAnsi="Arial" w:cs="Arial"/>
                <w:bCs w:val="0"/>
                <w:sz w:val="16"/>
                <w:szCs w:val="16"/>
              </w:rPr>
              <w:t>61.34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92F1615"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E6EEBEF"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05E1487"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465DAE"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A849F7F" w14:textId="12DB2C4C" w:rsidR="007507BC" w:rsidRPr="00F94485" w:rsidRDefault="007507BC" w:rsidP="00FE686C">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5</w:t>
            </w:r>
            <w:r w:rsidR="00E21A55" w:rsidRPr="00F94485">
              <w:rPr>
                <w:rFonts w:ascii="Arial" w:hAnsi="Arial" w:cs="Arial"/>
                <w:bCs w:val="0"/>
                <w:sz w:val="16"/>
                <w:szCs w:val="16"/>
              </w:rPr>
              <w:t>,</w:t>
            </w:r>
            <w:r w:rsidR="00FE686C" w:rsidRPr="00F94485">
              <w:rPr>
                <w:rFonts w:ascii="Arial" w:hAnsi="Arial" w:cs="Arial"/>
                <w:bCs w:val="0"/>
                <w:sz w:val="16"/>
                <w:szCs w:val="16"/>
              </w:rPr>
              <w:t>643.69</w:t>
            </w:r>
            <w:r w:rsidR="00877E8E" w:rsidRPr="00F94485">
              <w:rPr>
                <w:rFonts w:ascii="Arial" w:hAnsi="Arial" w:cs="Arial"/>
                <w:bCs w:val="0"/>
                <w:sz w:val="16"/>
                <w:szCs w:val="16"/>
              </w:rPr>
              <w:t>.58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CE7A951"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E5794FD"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0FBA4D2" w14:textId="1D5EC498" w:rsidR="007507BC" w:rsidRPr="00F94485" w:rsidRDefault="007507BC" w:rsidP="00020D4C">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5,</w:t>
            </w:r>
            <w:r w:rsidR="00020D4C" w:rsidRPr="00F94485">
              <w:rPr>
                <w:rFonts w:ascii="Arial" w:hAnsi="Arial" w:cs="Arial"/>
                <w:bCs w:val="0"/>
                <w:sz w:val="16"/>
                <w:szCs w:val="16"/>
              </w:rPr>
              <w:t>643.69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0EEF03F"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9836033" w14:textId="77777777" w:rsidR="007507BC" w:rsidRPr="00F94485" w:rsidRDefault="007507BC" w:rsidP="007507BC">
            <w:pPr>
              <w:jc w:val="center"/>
              <w:rPr>
                <w:rFonts w:ascii="Arial" w:hAnsi="Arial" w:cs="Arial"/>
                <w:bCs w:val="0"/>
                <w:sz w:val="16"/>
                <w:szCs w:val="16"/>
              </w:rPr>
            </w:pPr>
            <w:r w:rsidRPr="00F94485">
              <w:rPr>
                <w:rFonts w:ascii="Arial" w:hAnsi="Arial" w:cs="Arial"/>
                <w:bCs w:val="0"/>
                <w:sz w:val="16"/>
                <w:szCs w:val="16"/>
              </w:rPr>
              <w:t>149.96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00E7107" w14:textId="04779046" w:rsidR="007507BC" w:rsidRPr="00F94485" w:rsidRDefault="007507BC" w:rsidP="00020D4C">
            <w:pPr>
              <w:jc w:val="center"/>
              <w:rPr>
                <w:rFonts w:ascii="Arial" w:hAnsi="Arial" w:cs="Arial"/>
                <w:bCs w:val="0"/>
                <w:sz w:val="16"/>
                <w:szCs w:val="16"/>
              </w:rPr>
            </w:pPr>
            <w:r w:rsidRPr="00F94485">
              <w:rPr>
                <w:rFonts w:ascii="Arial" w:hAnsi="Arial" w:cs="Arial"/>
                <w:bCs w:val="0"/>
                <w:sz w:val="16"/>
                <w:szCs w:val="16"/>
              </w:rPr>
              <w:t>$</w:t>
            </w:r>
            <w:r w:rsidR="00877E8E" w:rsidRPr="00F94485">
              <w:rPr>
                <w:rFonts w:ascii="Arial" w:hAnsi="Arial" w:cs="Arial"/>
                <w:bCs w:val="0"/>
                <w:sz w:val="16"/>
                <w:szCs w:val="16"/>
              </w:rPr>
              <w:t>5,</w:t>
            </w:r>
            <w:r w:rsidR="00020D4C" w:rsidRPr="00F94485">
              <w:rPr>
                <w:rFonts w:ascii="Arial" w:hAnsi="Arial" w:cs="Arial"/>
                <w:bCs w:val="0"/>
                <w:sz w:val="16"/>
                <w:szCs w:val="16"/>
              </w:rPr>
              <w:t>643.69</w:t>
            </w:r>
          </w:p>
        </w:tc>
      </w:tr>
      <w:tr w:rsidR="00020D4C" w:rsidRPr="00F94485" w14:paraId="6105F26C" w14:textId="77777777" w:rsidTr="00020D4C">
        <w:trPr>
          <w:trHeight w:val="270"/>
          <w:jc w:val="center"/>
        </w:trPr>
        <w:tc>
          <w:tcPr>
            <w:tcW w:w="1560" w:type="dxa"/>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vAlign w:val="center"/>
          </w:tcPr>
          <w:p w14:paraId="1D670975" w14:textId="77777777" w:rsidR="00020D4C" w:rsidRPr="00F94485" w:rsidRDefault="00020D4C" w:rsidP="00020D4C">
            <w:pPr>
              <w:rPr>
                <w:rFonts w:ascii="Arial" w:hAnsi="Arial" w:cs="Arial"/>
                <w:bCs w:val="0"/>
                <w:sz w:val="16"/>
                <w:szCs w:val="16"/>
              </w:rPr>
            </w:pPr>
            <w:r w:rsidRPr="00F94485">
              <w:rPr>
                <w:rFonts w:ascii="Arial" w:hAnsi="Arial" w:cs="Arial"/>
                <w:bCs w:val="0"/>
                <w:sz w:val="16"/>
                <w:szCs w:val="16"/>
              </w:rPr>
              <w:t>Subtotals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14E285EE" w14:textId="0BC2D25C"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2.10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5138A652" w14:textId="2D2DC57A"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13.63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05516DBC" w14:textId="2F9CA015"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4.75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1FEB85E3" w14:textId="4DE68C31"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20.48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297C1EF9" w14:textId="74971CD9"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$788.14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19BCF134" w14:textId="77777777"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$0.00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007E1AF5" w14:textId="39E8C08D"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$6.60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00DCCBED" w14:textId="77777777"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3187E8F0" w14:textId="105F66B9"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1,884.16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46001A1C" w14:textId="03A9CFE0"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$73,116.05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0CF68A57" w14:textId="77777777"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6925E573" w14:textId="6FA233DE"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1,884.16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6DE04F4E" w14:textId="3CACB7B2"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$73,116.05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514F5E11" w14:textId="77777777"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6CD8A065" w14:textId="1A293DD6"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1,884.16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vAlign w:val="center"/>
          </w:tcPr>
          <w:p w14:paraId="4D8E23F3" w14:textId="3B35E78D" w:rsidR="00020D4C" w:rsidRPr="00F94485" w:rsidRDefault="00020D4C" w:rsidP="00020D4C">
            <w:pPr>
              <w:jc w:val="center"/>
              <w:rPr>
                <w:rFonts w:ascii="Arial" w:hAnsi="Arial" w:cs="Arial"/>
                <w:bCs w:val="0"/>
                <w:sz w:val="16"/>
                <w:szCs w:val="16"/>
              </w:rPr>
            </w:pPr>
            <w:r w:rsidRPr="00F94485">
              <w:rPr>
                <w:rFonts w:ascii="Arial" w:hAnsi="Arial" w:cs="Arial"/>
                <w:bCs w:val="0"/>
                <w:sz w:val="16"/>
                <w:szCs w:val="16"/>
              </w:rPr>
              <w:t>$73,116.05</w:t>
            </w:r>
          </w:p>
        </w:tc>
      </w:tr>
    </w:tbl>
    <w:bookmarkEnd w:id="33"/>
    <w:p w14:paraId="3C320E93" w14:textId="77777777" w:rsidR="00AC1ECA" w:rsidRPr="00F94485" w:rsidRDefault="00AC1ECA" w:rsidP="00FF66B1">
      <w:pPr>
        <w:pStyle w:val="Tablenote"/>
        <w:ind w:hanging="230"/>
      </w:pPr>
      <w:r w:rsidRPr="00F94485">
        <w:rPr>
          <w:vertAlign w:val="superscript"/>
        </w:rPr>
        <w:t>1</w:t>
      </w:r>
      <w:r w:rsidR="005F52A4" w:rsidRPr="00F94485">
        <w:tab/>
      </w:r>
      <w:r w:rsidRPr="00F94485">
        <w:t>Labor cost includes a benefits/overhead multiplication factor of 1.6.</w:t>
      </w:r>
    </w:p>
    <w:p w14:paraId="6765E21C" w14:textId="77777777" w:rsidR="00C42760" w:rsidRPr="00F94485" w:rsidRDefault="00C42760" w:rsidP="00AC1ECA">
      <w:pPr>
        <w:pStyle w:val="BodyText"/>
      </w:pPr>
    </w:p>
    <w:p w14:paraId="4AA03BAA" w14:textId="77777777" w:rsidR="00C42760" w:rsidRPr="00F94485" w:rsidRDefault="00C42760" w:rsidP="00AC1ECA">
      <w:pPr>
        <w:pStyle w:val="BodyText"/>
        <w:sectPr w:rsidR="00C42760" w:rsidRPr="00F94485" w:rsidSect="00C42760">
          <w:pgSz w:w="15840" w:h="12240" w:orient="landscape" w:code="1"/>
          <w:pgMar w:top="1440" w:right="1440" w:bottom="1440" w:left="1440" w:header="720" w:footer="720" w:gutter="0"/>
          <w:cols w:space="720"/>
          <w:docGrid w:linePitch="360"/>
        </w:sectPr>
      </w:pPr>
    </w:p>
    <w:p w14:paraId="001DCD64" w14:textId="77777777" w:rsidR="00AC1ECA" w:rsidRPr="00F94485" w:rsidRDefault="00AC1ECA" w:rsidP="00094E11">
      <w:pPr>
        <w:pStyle w:val="Heading2"/>
      </w:pPr>
      <w:bookmarkStart w:id="34" w:name="_Toc155689001"/>
      <w:r w:rsidRPr="00F94485">
        <w:lastRenderedPageBreak/>
        <w:t>6(c)</w:t>
      </w:r>
      <w:r w:rsidRPr="00F94485">
        <w:tab/>
        <w:t>Estimating Agency Burden and Cost</w:t>
      </w:r>
      <w:bookmarkEnd w:id="34"/>
    </w:p>
    <w:p w14:paraId="125D26A2" w14:textId="77777777" w:rsidR="00AC1ECA" w:rsidRPr="00F94485" w:rsidRDefault="00AC1ECA" w:rsidP="00540289">
      <w:pPr>
        <w:pStyle w:val="BodyTextIndent"/>
      </w:pPr>
      <w:r w:rsidRPr="00F94485">
        <w:t>Agency burden is estimated based on the assumption that 10 percent of the labor hours per year for each activity will be work done by EPA and 90 percent of the labor hours per year will be work done by a contractor</w:t>
      </w:r>
      <w:r w:rsidR="007B364B" w:rsidRPr="00F94485">
        <w:t xml:space="preserve">. </w:t>
      </w:r>
      <w:r w:rsidRPr="00F94485">
        <w:t xml:space="preserve">In addition, management oversight of work performed by technical and clerical staff is estimated to require 20 percent of the labor hours for each activity. </w:t>
      </w:r>
    </w:p>
    <w:p w14:paraId="1A9FDC43" w14:textId="10546B6A" w:rsidR="00AC1ECA" w:rsidRPr="00F94485" w:rsidRDefault="00AC1ECA" w:rsidP="00AC4296">
      <w:pPr>
        <w:pStyle w:val="BulletList1"/>
      </w:pPr>
      <w:r w:rsidRPr="00F94485">
        <w:t xml:space="preserve">Federal employee rates were obtained from the </w:t>
      </w:r>
      <w:r w:rsidR="00641FFE" w:rsidRPr="00F94485">
        <w:t xml:space="preserve"> 2014</w:t>
      </w:r>
      <w:r w:rsidR="00BE5920" w:rsidRPr="00F94485">
        <w:t xml:space="preserve"> </w:t>
      </w:r>
      <w:r w:rsidRPr="00F94485">
        <w:t>OPM General Schedule (GS) Salary Table for the Washington, DC</w:t>
      </w:r>
      <w:r w:rsidR="00515DD2" w:rsidRPr="00F94485">
        <w:t>,</w:t>
      </w:r>
      <w:r w:rsidRPr="00F94485">
        <w:t xml:space="preserve"> area</w:t>
      </w:r>
      <w:r w:rsidR="00267B35" w:rsidRPr="00F94485">
        <w:t xml:space="preserve"> for the midpoint of each salary grade</w:t>
      </w:r>
      <w:r w:rsidRPr="00F94485">
        <w:t xml:space="preserve"> (</w:t>
      </w:r>
      <w:r w:rsidR="00515DD2" w:rsidRPr="00F94485">
        <w:t>Available at the Web</w:t>
      </w:r>
      <w:hyperlink w:history="1"/>
      <w:r w:rsidR="00AC4296" w:rsidRPr="00F94485">
        <w:t xml:space="preserve"> http://www.opm.gov/policy-data-oversight/pay-leave/salaries-wages/salary-tables/pdf/2014/DCB_h.pdf</w:t>
      </w:r>
      <w:r w:rsidR="00515DD2" w:rsidRPr="00F94485">
        <w:t>),</w:t>
      </w:r>
      <w:r w:rsidRPr="00F94485">
        <w:t xml:space="preserve"> and the following categories were used:</w:t>
      </w:r>
    </w:p>
    <w:tbl>
      <w:tblPr>
        <w:tblW w:w="0" w:type="auto"/>
        <w:tblInd w:w="1188" w:type="dxa"/>
        <w:tblLook w:val="01E0" w:firstRow="1" w:lastRow="1" w:firstColumn="1" w:lastColumn="1" w:noHBand="0" w:noVBand="0"/>
      </w:tblPr>
      <w:tblGrid>
        <w:gridCol w:w="2640"/>
        <w:gridCol w:w="600"/>
        <w:gridCol w:w="3120"/>
      </w:tblGrid>
      <w:tr w:rsidR="00540289" w:rsidRPr="00F94485" w14:paraId="76699954" w14:textId="77777777" w:rsidTr="00FB7882">
        <w:tc>
          <w:tcPr>
            <w:tcW w:w="2640" w:type="dxa"/>
          </w:tcPr>
          <w:p w14:paraId="01D1BC29" w14:textId="77777777" w:rsidR="00540289" w:rsidRPr="00F94485" w:rsidRDefault="00540289" w:rsidP="00AC1ECA">
            <w:pPr>
              <w:pStyle w:val="BodyText"/>
            </w:pPr>
            <w:r w:rsidRPr="00F94485">
              <w:t>Manager (GS 15)</w:t>
            </w:r>
          </w:p>
        </w:tc>
        <w:tc>
          <w:tcPr>
            <w:tcW w:w="600" w:type="dxa"/>
          </w:tcPr>
          <w:p w14:paraId="662C10F1" w14:textId="77777777" w:rsidR="00540289" w:rsidRPr="00F94485" w:rsidRDefault="00540289" w:rsidP="00AC1ECA">
            <w:pPr>
              <w:pStyle w:val="BodyText"/>
            </w:pPr>
          </w:p>
        </w:tc>
        <w:tc>
          <w:tcPr>
            <w:tcW w:w="3120" w:type="dxa"/>
          </w:tcPr>
          <w:p w14:paraId="4392EBB7" w14:textId="11A978A9" w:rsidR="00540289" w:rsidRPr="00F94485" w:rsidRDefault="00540289" w:rsidP="00AC4296">
            <w:pPr>
              <w:pStyle w:val="BodyText"/>
            </w:pPr>
            <w:r w:rsidRPr="00F94485">
              <w:t>$</w:t>
            </w:r>
            <w:r w:rsidR="00153C31" w:rsidRPr="00F94485">
              <w:t>67.</w:t>
            </w:r>
            <w:r w:rsidR="00AC4296" w:rsidRPr="00F94485">
              <w:t>88</w:t>
            </w:r>
            <w:r w:rsidRPr="00F94485">
              <w:t>/hour</w:t>
            </w:r>
          </w:p>
        </w:tc>
      </w:tr>
      <w:tr w:rsidR="00540289" w:rsidRPr="00F94485" w14:paraId="095E7D64" w14:textId="77777777" w:rsidTr="00FB7882">
        <w:tc>
          <w:tcPr>
            <w:tcW w:w="2640" w:type="dxa"/>
          </w:tcPr>
          <w:p w14:paraId="4C2C2127" w14:textId="77777777" w:rsidR="00540289" w:rsidRPr="00F94485" w:rsidRDefault="00540289" w:rsidP="00AC1ECA">
            <w:pPr>
              <w:pStyle w:val="BodyText"/>
            </w:pPr>
            <w:r w:rsidRPr="00F94485">
              <w:t>Technical (GS 14)</w:t>
            </w:r>
          </w:p>
        </w:tc>
        <w:tc>
          <w:tcPr>
            <w:tcW w:w="600" w:type="dxa"/>
          </w:tcPr>
          <w:p w14:paraId="5400B5E6" w14:textId="77777777" w:rsidR="00540289" w:rsidRPr="00F94485" w:rsidRDefault="00540289" w:rsidP="00AC1ECA">
            <w:pPr>
              <w:pStyle w:val="BodyText"/>
            </w:pPr>
          </w:p>
        </w:tc>
        <w:tc>
          <w:tcPr>
            <w:tcW w:w="3120" w:type="dxa"/>
          </w:tcPr>
          <w:p w14:paraId="3A4F2580" w14:textId="2D869E62" w:rsidR="00540289" w:rsidRPr="00F94485" w:rsidRDefault="00540289" w:rsidP="00AC4296">
            <w:pPr>
              <w:pStyle w:val="BodyText"/>
            </w:pPr>
            <w:r w:rsidRPr="00F94485">
              <w:t>$</w:t>
            </w:r>
            <w:r w:rsidR="00153C31" w:rsidRPr="00F94485">
              <w:t>57.</w:t>
            </w:r>
            <w:r w:rsidR="00AC4296" w:rsidRPr="00F94485">
              <w:t>70</w:t>
            </w:r>
            <w:r w:rsidRPr="00F94485">
              <w:t>/hour</w:t>
            </w:r>
          </w:p>
        </w:tc>
      </w:tr>
      <w:tr w:rsidR="00540289" w:rsidRPr="00F94485" w14:paraId="2D94CDCD" w14:textId="77777777" w:rsidTr="00FB7882">
        <w:tc>
          <w:tcPr>
            <w:tcW w:w="2640" w:type="dxa"/>
          </w:tcPr>
          <w:p w14:paraId="08FD094C" w14:textId="77777777" w:rsidR="00540289" w:rsidRPr="00F94485" w:rsidRDefault="00540289" w:rsidP="00AC1ECA">
            <w:pPr>
              <w:pStyle w:val="BodyText"/>
            </w:pPr>
            <w:r w:rsidRPr="00F94485">
              <w:t>Clerical (GS 7)</w:t>
            </w:r>
          </w:p>
        </w:tc>
        <w:tc>
          <w:tcPr>
            <w:tcW w:w="600" w:type="dxa"/>
          </w:tcPr>
          <w:p w14:paraId="6E5A6347" w14:textId="77777777" w:rsidR="00540289" w:rsidRPr="00F94485" w:rsidRDefault="00540289" w:rsidP="00AC1ECA">
            <w:pPr>
              <w:pStyle w:val="BodyText"/>
            </w:pPr>
          </w:p>
        </w:tc>
        <w:tc>
          <w:tcPr>
            <w:tcW w:w="3120" w:type="dxa"/>
          </w:tcPr>
          <w:p w14:paraId="1C9F7D40" w14:textId="2076F387" w:rsidR="00540289" w:rsidRPr="00F94485" w:rsidRDefault="00540289" w:rsidP="00AC4296">
            <w:pPr>
              <w:pStyle w:val="BodyText"/>
            </w:pPr>
            <w:r w:rsidRPr="00F94485">
              <w:t>$</w:t>
            </w:r>
            <w:r w:rsidR="00AC4296" w:rsidRPr="00F94485">
              <w:t xml:space="preserve"> 23.15</w:t>
            </w:r>
            <w:r w:rsidRPr="00F94485">
              <w:t>/hour</w:t>
            </w:r>
          </w:p>
        </w:tc>
      </w:tr>
    </w:tbl>
    <w:p w14:paraId="09C3EDDE" w14:textId="77777777" w:rsidR="00AC1ECA" w:rsidRPr="00F94485" w:rsidRDefault="00AC1ECA" w:rsidP="00540289">
      <w:pPr>
        <w:pStyle w:val="BodyTextIndent"/>
      </w:pPr>
      <w:r w:rsidRPr="00F94485">
        <w:t>A benefits/overhead multiplication factor of 1.6 was used to obtain the total labor cost for EPA.</w:t>
      </w:r>
    </w:p>
    <w:p w14:paraId="3C8914CC" w14:textId="77777777" w:rsidR="00AC1ECA" w:rsidRPr="00F94485" w:rsidRDefault="00AC1ECA" w:rsidP="00660413">
      <w:pPr>
        <w:pStyle w:val="BulletList1"/>
      </w:pPr>
      <w:r w:rsidRPr="00F94485">
        <w:t>No capital/startup costs are anticipated for the Agency.</w:t>
      </w:r>
    </w:p>
    <w:p w14:paraId="1171E3A5" w14:textId="1CE62AE7" w:rsidR="00AC1ECA" w:rsidRPr="00F94485" w:rsidRDefault="00641FFE" w:rsidP="00355568">
      <w:pPr>
        <w:pStyle w:val="BulletList1"/>
      </w:pPr>
      <w:r w:rsidRPr="00F94485">
        <w:t xml:space="preserve">No </w:t>
      </w:r>
      <w:r w:rsidR="00AC1ECA" w:rsidRPr="00F94485">
        <w:t xml:space="preserve">O&amp;M costs </w:t>
      </w:r>
      <w:r w:rsidRPr="00F94485">
        <w:t xml:space="preserve">are anticipated for the Agency. </w:t>
      </w:r>
      <w:r w:rsidR="00F01013" w:rsidRPr="00F94485">
        <w:t>T</w:t>
      </w:r>
      <w:r w:rsidR="00AC1ECA" w:rsidRPr="00F94485">
        <w:t xml:space="preserve">able </w:t>
      </w:r>
      <w:r w:rsidR="00F01013" w:rsidRPr="00F94485">
        <w:t>2 includes the</w:t>
      </w:r>
      <w:r w:rsidR="00AC1ECA" w:rsidRPr="00F94485">
        <w:t xml:space="preserve"> estimated costs for each year of the ICR period</w:t>
      </w:r>
      <w:r w:rsidR="00F01013" w:rsidRPr="00F94485">
        <w:t>.</w:t>
      </w:r>
      <w:r w:rsidR="00AC1ECA" w:rsidRPr="00F94485">
        <w:t xml:space="preserve"> </w:t>
      </w:r>
      <w:r w:rsidR="00F01013" w:rsidRPr="00F94485">
        <w:t>T</w:t>
      </w:r>
      <w:r w:rsidR="00AC1ECA" w:rsidRPr="00F94485">
        <w:t>he following resources and assumptions were used to prepare the burden estimate for each activity:</w:t>
      </w:r>
    </w:p>
    <w:p w14:paraId="5936EB4F" w14:textId="59C58B23" w:rsidR="00AC1ECA" w:rsidRPr="00F94485" w:rsidRDefault="00AC1ECA" w:rsidP="00515DD2">
      <w:pPr>
        <w:pStyle w:val="BulletList1"/>
      </w:pPr>
      <w:r w:rsidRPr="00F94485">
        <w:t>Preparation of the mailing list and survey tracking database is estimated based on initial assumptions that</w:t>
      </w:r>
      <w:r w:rsidR="00552A7C" w:rsidRPr="00F94485">
        <w:t xml:space="preserve"> up to </w:t>
      </w:r>
      <w:r w:rsidRPr="00F94485">
        <w:t xml:space="preserve">92 potential respondents nationwide will be sent the </w:t>
      </w:r>
      <w:r w:rsidR="00515DD2" w:rsidRPr="00F94485">
        <w:t xml:space="preserve">survey </w:t>
      </w:r>
      <w:r w:rsidRPr="00F94485">
        <w:t>each year</w:t>
      </w:r>
      <w:r w:rsidR="007B364B" w:rsidRPr="00F94485">
        <w:t xml:space="preserve">. </w:t>
      </w:r>
      <w:r w:rsidRPr="00F94485">
        <w:t>Agency labor includes identifying potential respondents and sources for contact information (name, agency, address, phone number, fax number, and e-mail address) and is estimated to take 0.04 hours per respondent</w:t>
      </w:r>
      <w:r w:rsidR="007B364B" w:rsidRPr="00F94485">
        <w:t xml:space="preserve">. </w:t>
      </w:r>
      <w:r w:rsidRPr="00F94485">
        <w:t>O&amp;M costs include contractor services to revise the mailing list and the survey tracking database, and enter and verify contact information, based on approximately 0.2 hours per respondent, with an estimated rate of $</w:t>
      </w:r>
      <w:r w:rsidR="00A4614F" w:rsidRPr="00F94485">
        <w:t>95</w:t>
      </w:r>
      <w:r w:rsidRPr="00F94485">
        <w:t>.00/hour (labor, overhead, and other direct costs)</w:t>
      </w:r>
      <w:r w:rsidR="007B364B" w:rsidRPr="00F94485">
        <w:t xml:space="preserve">. </w:t>
      </w:r>
      <w:r w:rsidRPr="00F94485">
        <w:t xml:space="preserve">Agency labor and contractor service estimates are based on an estimated </w:t>
      </w:r>
      <w:r w:rsidR="00304100" w:rsidRPr="00F94485">
        <w:t xml:space="preserve">50 </w:t>
      </w:r>
      <w:r w:rsidRPr="00F94485">
        <w:t>edits to the respondent contact names and addresses annually</w:t>
      </w:r>
      <w:r w:rsidR="007B364B" w:rsidRPr="00F94485">
        <w:t xml:space="preserve">. </w:t>
      </w:r>
      <w:r w:rsidRPr="00F94485">
        <w:t>It is not likely that the number of respondents will change significantly</w:t>
      </w:r>
      <w:r w:rsidR="00721D96" w:rsidRPr="00F94485">
        <w:t>.</w:t>
      </w:r>
      <w:r w:rsidRPr="00F94485">
        <w:t xml:space="preserve"> </w:t>
      </w:r>
      <w:r w:rsidR="00515DD2" w:rsidRPr="00F94485">
        <w:t xml:space="preserve">Because </w:t>
      </w:r>
      <w:r w:rsidRPr="00F94485">
        <w:t>the contact information will likely only need to be entered once, the Agency</w:t>
      </w:r>
      <w:r w:rsidR="00267B35" w:rsidRPr="00F94485">
        <w:t xml:space="preserve"> </w:t>
      </w:r>
      <w:r w:rsidRPr="00F94485">
        <w:t xml:space="preserve">labor and contractor services are divided by </w:t>
      </w:r>
      <w:r w:rsidR="00515DD2" w:rsidRPr="00F94485">
        <w:t xml:space="preserve">three </w:t>
      </w:r>
      <w:r w:rsidRPr="00F94485">
        <w:t>to provide an annualized estimate for the ICR.</w:t>
      </w:r>
    </w:p>
    <w:p w14:paraId="2AEE22A6" w14:textId="786FB636" w:rsidR="00AC1ECA" w:rsidRPr="00F94485" w:rsidRDefault="00AC1ECA" w:rsidP="00515DD2">
      <w:pPr>
        <w:pStyle w:val="BulletList1"/>
      </w:pPr>
      <w:r w:rsidRPr="00F94485">
        <w:t xml:space="preserve">To revise the </w:t>
      </w:r>
      <w:r w:rsidR="00355568" w:rsidRPr="00F94485">
        <w:t>existing survey</w:t>
      </w:r>
      <w:r w:rsidRPr="00F94485">
        <w:t xml:space="preserve"> package including the transmittal </w:t>
      </w:r>
      <w:r w:rsidR="00F01013" w:rsidRPr="00F94485">
        <w:t>email</w:t>
      </w:r>
      <w:r w:rsidRPr="00F94485">
        <w:t xml:space="preserve">, </w:t>
      </w:r>
      <w:r w:rsidR="00515DD2" w:rsidRPr="00F94485">
        <w:t>survey</w:t>
      </w:r>
      <w:r w:rsidRPr="00F94485">
        <w:t>, instructions, and mapping procedures requires an estimated number of Agency</w:t>
      </w:r>
      <w:r w:rsidR="00515DD2" w:rsidRPr="00F94485">
        <w:t xml:space="preserve"> </w:t>
      </w:r>
      <w:r w:rsidRPr="00F94485">
        <w:t>hours of 0.11 hours per respondent</w:t>
      </w:r>
      <w:r w:rsidR="007B364B" w:rsidRPr="00F94485">
        <w:t xml:space="preserve">. </w:t>
      </w:r>
      <w:r w:rsidRPr="00F94485">
        <w:t>Fixed O&amp;M costs include 40 contractor hours per year to modify survey materials</w:t>
      </w:r>
      <w:r w:rsidR="007B364B" w:rsidRPr="00F94485">
        <w:t>.</w:t>
      </w:r>
    </w:p>
    <w:p w14:paraId="0CB3F1D4" w14:textId="77777777" w:rsidR="00AC1ECA" w:rsidRPr="00F94485" w:rsidRDefault="00552A7C" w:rsidP="00515DD2">
      <w:pPr>
        <w:pStyle w:val="BulletList1"/>
      </w:pPr>
      <w:r w:rsidRPr="00F94485">
        <w:t>The NLFA database for</w:t>
      </w:r>
      <w:r w:rsidR="00AC1ECA" w:rsidRPr="00F94485">
        <w:t xml:space="preserve"> storing and analyzing the fish advisory information </w:t>
      </w:r>
      <w:r w:rsidRPr="00F94485">
        <w:t>is</w:t>
      </w:r>
      <w:r w:rsidR="00AC1ECA" w:rsidRPr="00F94485">
        <w:t xml:space="preserve"> already in place</w:t>
      </w:r>
      <w:r w:rsidR="007B364B" w:rsidRPr="00F94485">
        <w:t xml:space="preserve">. </w:t>
      </w:r>
      <w:r w:rsidR="00AC1ECA" w:rsidRPr="00F94485">
        <w:t>Agency labor for this activity is estimated at 0.02</w:t>
      </w:r>
      <w:r w:rsidR="00540289" w:rsidRPr="00F94485">
        <w:t> </w:t>
      </w:r>
      <w:r w:rsidR="00AC1ECA" w:rsidRPr="00F94485">
        <w:t>hours per respondent. Fixed O&amp;M costs include 80 contractor hours per year to modify th</w:t>
      </w:r>
      <w:r w:rsidRPr="00F94485">
        <w:t>is</w:t>
      </w:r>
      <w:r w:rsidR="00AC1ECA" w:rsidRPr="00F94485">
        <w:t xml:space="preserve"> database. </w:t>
      </w:r>
    </w:p>
    <w:p w14:paraId="6E511C58" w14:textId="75E0314D" w:rsidR="00AC1ECA" w:rsidRPr="00F94485" w:rsidRDefault="00AC1ECA" w:rsidP="002D3B98">
      <w:pPr>
        <w:pStyle w:val="BulletList1"/>
      </w:pPr>
      <w:r w:rsidRPr="00F94485">
        <w:t>Each year, the Agency will submit the survey materials to respondents</w:t>
      </w:r>
      <w:r w:rsidR="007B364B" w:rsidRPr="00F94485">
        <w:t xml:space="preserve">. </w:t>
      </w:r>
      <w:r w:rsidRPr="00F94485">
        <w:t>(The materials to be submitted will include a request for information on advisories that have been issued</w:t>
      </w:r>
      <w:r w:rsidR="00304100" w:rsidRPr="00F94485">
        <w:t>, rescinded</w:t>
      </w:r>
      <w:r w:rsidRPr="00F94485">
        <w:t xml:space="preserve"> or revised during the preceding 12 months, map(s) and fish tissue </w:t>
      </w:r>
      <w:r w:rsidRPr="00F94485">
        <w:lastRenderedPageBreak/>
        <w:t>residue data only need to be submitted for the new advisories issued during the previous year</w:t>
      </w:r>
      <w:r w:rsidR="007B364B" w:rsidRPr="00F94485">
        <w:t xml:space="preserve">. </w:t>
      </w:r>
      <w:r w:rsidRPr="00F94485">
        <w:t>EPA</w:t>
      </w:r>
      <w:r w:rsidR="00354C55" w:rsidRPr="00F94485">
        <w:t>’s</w:t>
      </w:r>
      <w:r w:rsidRPr="00F94485">
        <w:t xml:space="preserve"> oversight of this activity is estimated to be 0.02 hours per respondent</w:t>
      </w:r>
      <w:r w:rsidR="007B364B" w:rsidRPr="00F94485">
        <w:t xml:space="preserve">. </w:t>
      </w:r>
      <w:r w:rsidRPr="00F94485">
        <w:t>Contractor services required to conduct this activity include</w:t>
      </w:r>
      <w:r w:rsidR="00B92B8E" w:rsidRPr="00F94485">
        <w:t xml:space="preserve"> </w:t>
      </w:r>
      <w:r w:rsidR="00782FCC" w:rsidRPr="00F94485">
        <w:t xml:space="preserve">0.16 </w:t>
      </w:r>
      <w:r w:rsidRPr="00F94485">
        <w:t>hours per respondent per year to prepare the materials and answer respondents’ questions about the survey</w:t>
      </w:r>
      <w:r w:rsidR="007B364B" w:rsidRPr="00F94485">
        <w:t xml:space="preserve">. </w:t>
      </w:r>
    </w:p>
    <w:p w14:paraId="38B93D00" w14:textId="77777777" w:rsidR="00AC1ECA" w:rsidRPr="00F94485" w:rsidRDefault="00AC1ECA" w:rsidP="00354C55">
      <w:pPr>
        <w:pStyle w:val="BulletList1"/>
      </w:pPr>
      <w:r w:rsidRPr="00F94485">
        <w:t>Survey operations</w:t>
      </w:r>
      <w:r w:rsidR="00354C55" w:rsidRPr="00F94485">
        <w:t xml:space="preserve"> </w:t>
      </w:r>
      <w:r w:rsidRPr="00F94485">
        <w:t>includ</w:t>
      </w:r>
      <w:r w:rsidR="00354C55" w:rsidRPr="00F94485">
        <w:t>e</w:t>
      </w:r>
      <w:r w:rsidRPr="00F94485">
        <w:t xml:space="preserve"> recording receipt of completed questionnaires and marked map(s), electronic shape files/GIS coverages, and electronic fish tissue residue files; sending e-mail reminders to </w:t>
      </w:r>
      <w:proofErr w:type="spellStart"/>
      <w:r w:rsidRPr="00F94485">
        <w:t>nonrespondents</w:t>
      </w:r>
      <w:proofErr w:type="spellEnd"/>
      <w:r w:rsidRPr="00F94485">
        <w:t xml:space="preserve"> and making telephone contacts with </w:t>
      </w:r>
      <w:proofErr w:type="spellStart"/>
      <w:r w:rsidRPr="00F94485">
        <w:t>nonrespondents</w:t>
      </w:r>
      <w:proofErr w:type="spellEnd"/>
      <w:r w:rsidRPr="00F94485">
        <w:t xml:space="preserve"> and respondents in situations where additional information is required for clarification, if needed</w:t>
      </w:r>
      <w:r w:rsidR="00354C55" w:rsidRPr="00F94485">
        <w:t>;</w:t>
      </w:r>
      <w:r w:rsidRPr="00F94485">
        <w:t xml:space="preserve"> e-mailing acknowledgment of materials that are received</w:t>
      </w:r>
      <w:r w:rsidR="00354C55" w:rsidRPr="00F94485">
        <w:t>;</w:t>
      </w:r>
      <w:r w:rsidRPr="00F94485">
        <w:t xml:space="preserve"> and reviewing survey materials for completeness and accuracy of responses</w:t>
      </w:r>
      <w:r w:rsidR="007B364B" w:rsidRPr="00F94485">
        <w:t xml:space="preserve">. </w:t>
      </w:r>
      <w:r w:rsidRPr="00F94485">
        <w:t xml:space="preserve">EPA estimates that </w:t>
      </w:r>
      <w:r w:rsidR="00354C55" w:rsidRPr="00F94485">
        <w:t xml:space="preserve">it </w:t>
      </w:r>
      <w:r w:rsidRPr="00F94485">
        <w:t>will not be involved in these operations except for minor oversight (0.02</w:t>
      </w:r>
      <w:r w:rsidR="00540289" w:rsidRPr="00F94485">
        <w:t> </w:t>
      </w:r>
      <w:r w:rsidRPr="00F94485">
        <w:t>hours per respondent per year)</w:t>
      </w:r>
      <w:r w:rsidR="007B364B" w:rsidRPr="00F94485">
        <w:t xml:space="preserve">. </w:t>
      </w:r>
      <w:r w:rsidRPr="00F94485">
        <w:t>Contractor services to perform these operations are based on 1 hour per respondent per year.</w:t>
      </w:r>
    </w:p>
    <w:p w14:paraId="35660B88" w14:textId="0589EBE9" w:rsidR="00AC1ECA" w:rsidRPr="00F94485" w:rsidRDefault="00AC1ECA" w:rsidP="002D3B98">
      <w:pPr>
        <w:pStyle w:val="BulletList1"/>
      </w:pPr>
      <w:r w:rsidRPr="00F94485">
        <w:t>EPA</w:t>
      </w:r>
      <w:r w:rsidR="00633D59" w:rsidRPr="00F94485">
        <w:t xml:space="preserve"> expects</w:t>
      </w:r>
      <w:r w:rsidR="00C01A30" w:rsidRPr="00F94485">
        <w:t xml:space="preserve"> that the new fish advisory </w:t>
      </w:r>
      <w:r w:rsidR="00782FCC" w:rsidRPr="00F94485">
        <w:t xml:space="preserve">information and fish tissue </w:t>
      </w:r>
      <w:r w:rsidR="00C01A30" w:rsidRPr="00F94485">
        <w:t>data will be provided electronically by respondents</w:t>
      </w:r>
      <w:r w:rsidRPr="00F94485">
        <w:t xml:space="preserve">. </w:t>
      </w:r>
      <w:r w:rsidR="00C01A30" w:rsidRPr="00F94485">
        <w:t>F</w:t>
      </w:r>
      <w:r w:rsidRPr="00F94485">
        <w:t xml:space="preserve">ish tissue residue </w:t>
      </w:r>
      <w:r w:rsidR="00C01A30" w:rsidRPr="00F94485">
        <w:t xml:space="preserve">data </w:t>
      </w:r>
      <w:r w:rsidRPr="00F94485">
        <w:t xml:space="preserve">from all states will have to be reviewed and reformatted for uploading to the fish tissue database, and all data entries (fish advisory, mapping, </w:t>
      </w:r>
      <w:r w:rsidR="00782FCC" w:rsidRPr="00F94485">
        <w:t xml:space="preserve">and </w:t>
      </w:r>
      <w:r w:rsidRPr="00F94485">
        <w:t xml:space="preserve">fish tissue residue data) will have to be </w:t>
      </w:r>
      <w:r w:rsidR="00C01A30" w:rsidRPr="00F94485">
        <w:t xml:space="preserve">entered into the database and </w:t>
      </w:r>
      <w:r w:rsidRPr="00F94485">
        <w:t>reviewed and verified</w:t>
      </w:r>
      <w:r w:rsidR="007B364B" w:rsidRPr="00F94485">
        <w:t xml:space="preserve">. </w:t>
      </w:r>
      <w:r w:rsidRPr="00F94485">
        <w:t xml:space="preserve">EPA estimates that </w:t>
      </w:r>
      <w:r w:rsidR="00354C55" w:rsidRPr="00F94485">
        <w:t>it</w:t>
      </w:r>
      <w:r w:rsidRPr="00F94485">
        <w:t xml:space="preserve"> will not be involved in these operations except for minor oversight (0.03 hours per respondent per year)</w:t>
      </w:r>
      <w:r w:rsidR="007B364B" w:rsidRPr="00F94485">
        <w:t xml:space="preserve">. </w:t>
      </w:r>
      <w:r w:rsidRPr="00F94485">
        <w:t>Contractor services to enter data for those respondent</w:t>
      </w:r>
      <w:r w:rsidR="00354C55" w:rsidRPr="00F94485">
        <w:t>s</w:t>
      </w:r>
      <w:r w:rsidRPr="00F94485">
        <w:t xml:space="preserve"> are expected to be 3 hours per respondent per year. Contractor services to reformat fish tissue data files for all respondents are expected to be 6 hours per respondent per year and contractor services for reviewing/revising all fish advisory </w:t>
      </w:r>
      <w:r w:rsidR="00782FCC" w:rsidRPr="00F94485">
        <w:t>information</w:t>
      </w:r>
      <w:r w:rsidRPr="00F94485">
        <w:t>, mapping data, and fish tissue data are estimated to be 2 hours per respondent.</w:t>
      </w:r>
    </w:p>
    <w:p w14:paraId="26D534C7" w14:textId="2E5F80D0" w:rsidR="00AC1ECA" w:rsidRPr="00F94485" w:rsidRDefault="00AC1ECA" w:rsidP="00660413">
      <w:pPr>
        <w:pStyle w:val="BulletList1"/>
      </w:pPr>
      <w:r w:rsidRPr="00F94485">
        <w:t xml:space="preserve">Data analysis of new and updated advisory information will be performed to obtain summary statistics for inclusion in the </w:t>
      </w:r>
      <w:r w:rsidR="00782FCC" w:rsidRPr="00F94485">
        <w:t>fish advisory fact sheet</w:t>
      </w:r>
      <w:r w:rsidR="007B364B" w:rsidRPr="00F94485">
        <w:t xml:space="preserve">. </w:t>
      </w:r>
      <w:r w:rsidRPr="00F94485">
        <w:t>The Agency</w:t>
      </w:r>
      <w:r w:rsidR="00354C55" w:rsidRPr="00F94485">
        <w:t xml:space="preserve"> </w:t>
      </w:r>
      <w:r w:rsidRPr="00F94485">
        <w:t>will provide technical direction to a contractor to perform the analyses and discuss and review the results, estimated at 0.06 hours per respondent per year</w:t>
      </w:r>
      <w:r w:rsidR="007B364B" w:rsidRPr="00F94485">
        <w:t xml:space="preserve">. </w:t>
      </w:r>
      <w:r w:rsidRPr="00F94485">
        <w:t>Contractor services will require 0.5 hours per respondent per year for analysis.</w:t>
      </w:r>
    </w:p>
    <w:p w14:paraId="5C567DFF" w14:textId="79CC8F9E" w:rsidR="00AC1ECA" w:rsidRPr="00F94485" w:rsidRDefault="00AC1ECA" w:rsidP="00354C55">
      <w:pPr>
        <w:pStyle w:val="BulletList1"/>
      </w:pPr>
      <w:r w:rsidRPr="00F94485">
        <w:t xml:space="preserve">EPA will prepare a summary report of fish advisory information (Fish Advisory </w:t>
      </w:r>
      <w:r w:rsidR="0015539A" w:rsidRPr="00F94485">
        <w:t>fact sheet</w:t>
      </w:r>
      <w:r w:rsidRPr="00F94485">
        <w:t>)</w:t>
      </w:r>
      <w:r w:rsidR="007B364B" w:rsidRPr="00F94485">
        <w:t xml:space="preserve">. </w:t>
      </w:r>
      <w:r w:rsidR="00354C55" w:rsidRPr="00F94485">
        <w:t>EPA</w:t>
      </w:r>
      <w:r w:rsidRPr="00F94485">
        <w:t xml:space="preserve"> will provide technical direction to a contractor to prepare the fact sheet</w:t>
      </w:r>
      <w:r w:rsidR="00354C55" w:rsidRPr="00F94485">
        <w:t>,</w:t>
      </w:r>
      <w:r w:rsidRPr="00F94485">
        <w:t xml:space="preserve"> including reviewing drafts and the final fact sheet, </w:t>
      </w:r>
      <w:r w:rsidR="00354C55" w:rsidRPr="00F94485">
        <w:t xml:space="preserve">which is </w:t>
      </w:r>
      <w:r w:rsidRPr="00F94485">
        <w:t xml:space="preserve">estimated at 0.55 hours per respondent per year. It is anticipated that the contractor will require </w:t>
      </w:r>
      <w:r w:rsidR="0015539A" w:rsidRPr="00F94485">
        <w:t xml:space="preserve">1 </w:t>
      </w:r>
      <w:r w:rsidRPr="00F94485">
        <w:t xml:space="preserve">hours per respondent per year to produce the fact sheet, including a hard copy and an electronic version suitable for posting on the </w:t>
      </w:r>
      <w:r w:rsidR="0015539A" w:rsidRPr="00F94485">
        <w:t>Fish Advisory web</w:t>
      </w:r>
      <w:r w:rsidR="00354C55" w:rsidRPr="00F94485">
        <w:t>site</w:t>
      </w:r>
      <w:r w:rsidRPr="00F94485">
        <w:t>.</w:t>
      </w:r>
    </w:p>
    <w:p w14:paraId="7D2C9951" w14:textId="5BF17BE6" w:rsidR="00540289" w:rsidRPr="00F94485" w:rsidRDefault="00AC1ECA" w:rsidP="00354C55">
      <w:pPr>
        <w:pStyle w:val="BulletList1"/>
      </w:pPr>
      <w:r w:rsidRPr="00F94485">
        <w:t xml:space="preserve">EPA will distribute the summary results of the NLFA database (Fish Advisory </w:t>
      </w:r>
      <w:r w:rsidR="0015539A" w:rsidRPr="00F94485">
        <w:t xml:space="preserve">fact </w:t>
      </w:r>
      <w:r w:rsidR="00DC6758" w:rsidRPr="00F94485">
        <w:t>s</w:t>
      </w:r>
      <w:r w:rsidR="0015539A" w:rsidRPr="00F94485">
        <w:t>heet</w:t>
      </w:r>
      <w:r w:rsidRPr="00F94485">
        <w:t xml:space="preserve">) in an electronic version that will be posted on the </w:t>
      </w:r>
      <w:r w:rsidR="0015539A" w:rsidRPr="00F94485">
        <w:t>Fish Advisory website</w:t>
      </w:r>
      <w:r w:rsidRPr="00F94485">
        <w:t xml:space="preserve">. </w:t>
      </w:r>
      <w:r w:rsidR="00354C55" w:rsidRPr="00F94485">
        <w:t>EPA</w:t>
      </w:r>
      <w:r w:rsidRPr="00F94485">
        <w:t xml:space="preserve"> also will provide technical oversight of the publication process, estimated at 0.05 hours per respondent per year</w:t>
      </w:r>
      <w:r w:rsidR="007B364B" w:rsidRPr="00F94485">
        <w:t xml:space="preserve">. </w:t>
      </w:r>
      <w:r w:rsidRPr="00F94485">
        <w:t xml:space="preserve">The Internet version of the NLFA database containing </w:t>
      </w:r>
      <w:r w:rsidR="00540289" w:rsidRPr="00F94485">
        <w:t>the</w:t>
      </w:r>
      <w:r w:rsidRPr="00F94485">
        <w:t xml:space="preserve"> Fish </w:t>
      </w:r>
      <w:r w:rsidR="00F01013" w:rsidRPr="00F94485">
        <w:t xml:space="preserve">Advisory </w:t>
      </w:r>
      <w:r w:rsidR="00DC6758" w:rsidRPr="00F94485">
        <w:t xml:space="preserve">fact sheet </w:t>
      </w:r>
      <w:r w:rsidRPr="00F94485">
        <w:t xml:space="preserve">and the updated fish advisory data will be designed so that the states, territories, </w:t>
      </w:r>
      <w:r w:rsidR="00473F4A" w:rsidRPr="00F94485">
        <w:t>T</w:t>
      </w:r>
      <w:r w:rsidRPr="00F94485">
        <w:t xml:space="preserve">ribes, and </w:t>
      </w:r>
      <w:r w:rsidR="00354C55" w:rsidRPr="00F94485">
        <w:t xml:space="preserve">the </w:t>
      </w:r>
      <w:r w:rsidRPr="00F94485">
        <w:t xml:space="preserve">general public can automatically view the fish advisory information pertaining to the waterbody of interest. O&amp;M costs include </w:t>
      </w:r>
    </w:p>
    <w:p w14:paraId="3302B808" w14:textId="77777777" w:rsidR="00540289" w:rsidRPr="00F94485" w:rsidRDefault="00540289" w:rsidP="00540289">
      <w:pPr>
        <w:pStyle w:val="BodyText"/>
      </w:pPr>
    </w:p>
    <w:p w14:paraId="0A5ACB46" w14:textId="77777777" w:rsidR="00540289" w:rsidRPr="00F94485" w:rsidRDefault="00540289" w:rsidP="00660413">
      <w:pPr>
        <w:pStyle w:val="BulletList1"/>
        <w:sectPr w:rsidR="00540289" w:rsidRPr="00F94485" w:rsidSect="009100E1">
          <w:pgSz w:w="12240" w:h="15840" w:code="1"/>
          <w:pgMar w:top="1440" w:right="1440" w:bottom="1440" w:left="1440" w:header="720" w:footer="720" w:gutter="0"/>
          <w:cols w:space="720"/>
          <w:docGrid w:linePitch="360"/>
        </w:sectPr>
      </w:pPr>
    </w:p>
    <w:p w14:paraId="5834F107" w14:textId="77777777" w:rsidR="00F81A2A" w:rsidRPr="00F94485" w:rsidRDefault="002D3B98" w:rsidP="00343C50">
      <w:pPr>
        <w:pStyle w:val="Tabletitle"/>
      </w:pPr>
      <w:r w:rsidRPr="00F94485">
        <w:lastRenderedPageBreak/>
        <w:t>Table 2. Agency Burden and Cost</w:t>
      </w:r>
    </w:p>
    <w:tbl>
      <w:tblPr>
        <w:tblW w:w="13267" w:type="dxa"/>
        <w:tblInd w:w="96" w:type="dxa"/>
        <w:tblLook w:val="0000" w:firstRow="0" w:lastRow="0" w:firstColumn="0" w:lastColumn="0" w:noHBand="0" w:noVBand="0"/>
      </w:tblPr>
      <w:tblGrid>
        <w:gridCol w:w="2086"/>
        <w:gridCol w:w="826"/>
        <w:gridCol w:w="830"/>
        <w:gridCol w:w="897"/>
        <w:gridCol w:w="806"/>
        <w:gridCol w:w="989"/>
        <w:gridCol w:w="812"/>
        <w:gridCol w:w="947"/>
        <w:gridCol w:w="1024"/>
        <w:gridCol w:w="784"/>
        <w:gridCol w:w="1186"/>
        <w:gridCol w:w="792"/>
        <w:gridCol w:w="1288"/>
      </w:tblGrid>
      <w:tr w:rsidR="00F25A05" w:rsidRPr="00F94485" w14:paraId="047F38A5" w14:textId="77777777">
        <w:trPr>
          <w:trHeight w:val="194"/>
        </w:trPr>
        <w:tc>
          <w:tcPr>
            <w:tcW w:w="0" w:type="auto"/>
            <w:vMerge w:val="restart"/>
            <w:tcBorders>
              <w:top w:val="single" w:sz="8" w:space="0" w:color="auto"/>
              <w:left w:val="single" w:sz="8" w:space="0" w:color="auto"/>
              <w:right w:val="single" w:sz="8" w:space="0" w:color="auto"/>
            </w:tcBorders>
            <w:shd w:val="clear" w:color="auto" w:fill="E0E0E0"/>
            <w:tcMar>
              <w:top w:w="29" w:type="dxa"/>
              <w:left w:w="43" w:type="dxa"/>
              <w:bottom w:w="29" w:type="dxa"/>
              <w:right w:w="43" w:type="dxa"/>
            </w:tcMar>
            <w:vAlign w:val="bottom"/>
          </w:tcPr>
          <w:p w14:paraId="020F8704" w14:textId="77777777" w:rsidR="004653D1" w:rsidRPr="00F94485" w:rsidRDefault="004653D1" w:rsidP="00121974">
            <w:pPr>
              <w:jc w:val="center"/>
              <w:rPr>
                <w:rFonts w:ascii="Arial" w:hAnsi="Arial" w:cs="Arial"/>
                <w:b/>
                <w:sz w:val="16"/>
                <w:szCs w:val="16"/>
              </w:rPr>
            </w:pPr>
            <w:r w:rsidRPr="00F94485">
              <w:rPr>
                <w:rFonts w:ascii="Arial" w:hAnsi="Arial" w:cs="Arial"/>
                <w:b/>
                <w:sz w:val="16"/>
                <w:szCs w:val="16"/>
              </w:rPr>
              <w:t>Information Collection Activity</w:t>
            </w:r>
          </w:p>
        </w:tc>
        <w:tc>
          <w:tcPr>
            <w:tcW w:w="0" w:type="auto"/>
            <w:gridSpan w:val="8"/>
            <w:tcBorders>
              <w:top w:val="single" w:sz="8" w:space="0" w:color="auto"/>
              <w:left w:val="nil"/>
              <w:bottom w:val="single" w:sz="8" w:space="0" w:color="auto"/>
              <w:right w:val="nil"/>
            </w:tcBorders>
            <w:shd w:val="clear" w:color="auto" w:fill="E0E0E0"/>
            <w:tcMar>
              <w:top w:w="29" w:type="dxa"/>
              <w:left w:w="43" w:type="dxa"/>
              <w:bottom w:w="29" w:type="dxa"/>
              <w:right w:w="43" w:type="dxa"/>
            </w:tcMar>
            <w:vAlign w:val="bottom"/>
          </w:tcPr>
          <w:p w14:paraId="28BB6664"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Hours Burden and Cost (Year 1)</w:t>
            </w:r>
          </w:p>
        </w:tc>
        <w:tc>
          <w:tcPr>
            <w:tcW w:w="4054" w:type="dxa"/>
            <w:gridSpan w:val="4"/>
            <w:tcBorders>
              <w:top w:val="single" w:sz="8" w:space="0" w:color="auto"/>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3853DE2D"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Total Hours and Costs</w:t>
            </w:r>
          </w:p>
        </w:tc>
      </w:tr>
      <w:tr w:rsidR="007974DF" w:rsidRPr="00F94485" w14:paraId="764BFA57" w14:textId="77777777">
        <w:trPr>
          <w:trHeight w:val="835"/>
        </w:trPr>
        <w:tc>
          <w:tcPr>
            <w:tcW w:w="0" w:type="auto"/>
            <w:vMerge/>
            <w:tcBorders>
              <w:left w:val="single" w:sz="8" w:space="0" w:color="auto"/>
              <w:bottom w:val="single" w:sz="8" w:space="0" w:color="auto"/>
              <w:right w:val="single" w:sz="8" w:space="0" w:color="auto"/>
            </w:tcBorders>
            <w:shd w:val="clear" w:color="auto" w:fill="E0E0E0"/>
            <w:tcMar>
              <w:top w:w="29" w:type="dxa"/>
              <w:left w:w="43" w:type="dxa"/>
              <w:bottom w:w="29" w:type="dxa"/>
              <w:right w:w="43" w:type="dxa"/>
            </w:tcMar>
            <w:vAlign w:val="bottom"/>
          </w:tcPr>
          <w:p w14:paraId="1FACD2AF" w14:textId="77777777" w:rsidR="004653D1" w:rsidRPr="00F94485" w:rsidRDefault="004653D1" w:rsidP="004653D1">
            <w:pPr>
              <w:rPr>
                <w:rFonts w:ascii="Arial" w:hAnsi="Arial" w:cs="Arial"/>
                <w:b/>
                <w:sz w:val="16"/>
                <w:szCs w:val="16"/>
              </w:rPr>
            </w:pP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441B34A7" w14:textId="56287817" w:rsidR="004653D1" w:rsidRPr="00F94485" w:rsidRDefault="004653D1" w:rsidP="007974DF">
            <w:pPr>
              <w:jc w:val="center"/>
              <w:rPr>
                <w:rFonts w:ascii="Arial" w:hAnsi="Arial" w:cs="Arial"/>
                <w:b/>
                <w:sz w:val="16"/>
                <w:szCs w:val="16"/>
              </w:rPr>
            </w:pPr>
            <w:r w:rsidRPr="00F94485">
              <w:rPr>
                <w:rFonts w:ascii="Arial" w:hAnsi="Arial" w:cs="Arial"/>
                <w:b/>
                <w:sz w:val="16"/>
                <w:szCs w:val="16"/>
              </w:rPr>
              <w:t>Mgr. Hours at $</w:t>
            </w:r>
            <w:r w:rsidR="00F25A05" w:rsidRPr="00F94485">
              <w:rPr>
                <w:rFonts w:ascii="Arial" w:hAnsi="Arial" w:cs="Arial"/>
                <w:b/>
                <w:sz w:val="16"/>
                <w:szCs w:val="16"/>
              </w:rPr>
              <w:t>67.</w:t>
            </w:r>
            <w:r w:rsidR="007974DF" w:rsidRPr="00F94485">
              <w:rPr>
                <w:rFonts w:ascii="Arial" w:hAnsi="Arial" w:cs="Arial"/>
                <w:b/>
                <w:sz w:val="16"/>
                <w:szCs w:val="16"/>
              </w:rPr>
              <w:t>88</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62BFC388" w14:textId="23180F6E" w:rsidR="004653D1" w:rsidRPr="00F94485" w:rsidRDefault="004653D1" w:rsidP="007974DF">
            <w:pPr>
              <w:jc w:val="center"/>
              <w:rPr>
                <w:rFonts w:ascii="Arial" w:hAnsi="Arial" w:cs="Arial"/>
                <w:b/>
                <w:sz w:val="16"/>
                <w:szCs w:val="16"/>
              </w:rPr>
            </w:pPr>
            <w:r w:rsidRPr="00F94485">
              <w:rPr>
                <w:rFonts w:ascii="Arial" w:hAnsi="Arial" w:cs="Arial"/>
                <w:b/>
                <w:sz w:val="16"/>
                <w:szCs w:val="16"/>
              </w:rPr>
              <w:t>Tech Hours at $</w:t>
            </w:r>
            <w:r w:rsidR="00F25A05" w:rsidRPr="00F94485">
              <w:rPr>
                <w:rFonts w:ascii="Arial" w:hAnsi="Arial" w:cs="Arial"/>
                <w:b/>
                <w:sz w:val="16"/>
                <w:szCs w:val="16"/>
              </w:rPr>
              <w:t>57.</w:t>
            </w:r>
            <w:r w:rsidR="007974DF" w:rsidRPr="00F94485">
              <w:rPr>
                <w:rFonts w:ascii="Arial" w:hAnsi="Arial" w:cs="Arial"/>
                <w:b/>
                <w:sz w:val="16"/>
                <w:szCs w:val="16"/>
              </w:rPr>
              <w:t>70</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1BD2294" w14:textId="70581D6F" w:rsidR="004653D1" w:rsidRPr="00F94485" w:rsidRDefault="004653D1" w:rsidP="007974DF">
            <w:pPr>
              <w:jc w:val="center"/>
              <w:rPr>
                <w:rFonts w:ascii="Arial" w:hAnsi="Arial" w:cs="Arial"/>
                <w:b/>
                <w:sz w:val="16"/>
                <w:szCs w:val="16"/>
              </w:rPr>
            </w:pPr>
            <w:r w:rsidRPr="00F94485">
              <w:rPr>
                <w:rFonts w:ascii="Arial" w:hAnsi="Arial" w:cs="Arial"/>
                <w:b/>
                <w:sz w:val="16"/>
                <w:szCs w:val="16"/>
              </w:rPr>
              <w:t>Clerical Hours at $</w:t>
            </w:r>
            <w:r w:rsidR="00F25A05" w:rsidRPr="00F94485">
              <w:rPr>
                <w:rFonts w:ascii="Arial" w:hAnsi="Arial" w:cs="Arial"/>
                <w:b/>
                <w:sz w:val="16"/>
                <w:szCs w:val="16"/>
              </w:rPr>
              <w:t>2</w:t>
            </w:r>
            <w:r w:rsidR="007974DF" w:rsidRPr="00F94485">
              <w:rPr>
                <w:rFonts w:ascii="Arial" w:hAnsi="Arial" w:cs="Arial"/>
                <w:b/>
                <w:sz w:val="16"/>
                <w:szCs w:val="16"/>
              </w:rPr>
              <w:t>3</w:t>
            </w:r>
            <w:r w:rsidR="00F25A05" w:rsidRPr="00F94485">
              <w:rPr>
                <w:rFonts w:ascii="Arial" w:hAnsi="Arial" w:cs="Arial"/>
                <w:b/>
                <w:sz w:val="16"/>
                <w:szCs w:val="16"/>
              </w:rPr>
              <w:t>.</w:t>
            </w:r>
            <w:r w:rsidR="007974DF" w:rsidRPr="00F94485">
              <w:rPr>
                <w:rFonts w:ascii="Arial" w:hAnsi="Arial" w:cs="Arial"/>
                <w:b/>
                <w:sz w:val="16"/>
                <w:szCs w:val="16"/>
              </w:rPr>
              <w:t>15</w:t>
            </w:r>
            <w:r w:rsidRPr="00F94485">
              <w:rPr>
                <w:rFonts w:ascii="Arial" w:hAnsi="Arial" w:cs="Arial"/>
                <w:b/>
                <w:sz w:val="16"/>
                <w:szCs w:val="16"/>
              </w:rPr>
              <w:t>/ Hour</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FE4705D"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Agency Hours/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9B78F80"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Labor Cost/Resp.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12091B1D"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Capital/ Start-Up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0261D386"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Fixed O&amp;M Cost</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7DFC60B1" w14:textId="77777777" w:rsidR="004653D1" w:rsidRPr="00F94485" w:rsidRDefault="004653D1" w:rsidP="004653D1">
            <w:pPr>
              <w:jc w:val="center"/>
              <w:rPr>
                <w:rFonts w:ascii="Arial" w:hAnsi="Arial" w:cs="Arial"/>
                <w:b/>
                <w:sz w:val="16"/>
                <w:szCs w:val="16"/>
                <w:lang w:val="it-IT"/>
              </w:rPr>
            </w:pPr>
            <w:r w:rsidRPr="00F94485">
              <w:rPr>
                <w:rFonts w:ascii="Arial" w:hAnsi="Arial" w:cs="Arial"/>
                <w:b/>
                <w:sz w:val="16"/>
                <w:szCs w:val="16"/>
                <w:lang w:val="it-IT"/>
              </w:rPr>
              <w:t>Non_Fixed O&amp;M Cost</w:t>
            </w:r>
            <w:r w:rsidRPr="00F94485">
              <w:rPr>
                <w:rFonts w:ascii="Arial" w:hAnsi="Arial" w:cs="Arial"/>
                <w:b/>
                <w:sz w:val="16"/>
                <w:szCs w:val="16"/>
                <w:vertAlign w:val="superscript"/>
                <w:lang w:val="it-IT"/>
              </w:rPr>
              <w:t>1</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56165C2A"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Number of Resp.</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32DA9D63"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Total O&amp;M (fixed and non-fixed)</w:t>
            </w:r>
          </w:p>
        </w:tc>
        <w:tc>
          <w:tcPr>
            <w:tcW w:w="0" w:type="auto"/>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07D4A88C"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Total Agency Hours</w:t>
            </w:r>
          </w:p>
        </w:tc>
        <w:tc>
          <w:tcPr>
            <w:tcW w:w="1288" w:type="dxa"/>
            <w:tcBorders>
              <w:top w:val="nil"/>
              <w:left w:val="nil"/>
              <w:bottom w:val="single" w:sz="8" w:space="0" w:color="auto"/>
              <w:right w:val="single" w:sz="8" w:space="0" w:color="auto"/>
            </w:tcBorders>
            <w:shd w:val="clear" w:color="auto" w:fill="E0E0E0"/>
            <w:tcMar>
              <w:top w:w="29" w:type="dxa"/>
              <w:left w:w="43" w:type="dxa"/>
              <w:bottom w:w="29" w:type="dxa"/>
              <w:right w:w="43" w:type="dxa"/>
            </w:tcMar>
            <w:vAlign w:val="bottom"/>
          </w:tcPr>
          <w:p w14:paraId="0452C493" w14:textId="77777777" w:rsidR="004653D1" w:rsidRPr="00F94485" w:rsidRDefault="004653D1" w:rsidP="004653D1">
            <w:pPr>
              <w:jc w:val="center"/>
              <w:rPr>
                <w:rFonts w:ascii="Arial" w:hAnsi="Arial" w:cs="Arial"/>
                <w:b/>
                <w:sz w:val="16"/>
                <w:szCs w:val="16"/>
              </w:rPr>
            </w:pPr>
            <w:r w:rsidRPr="00F94485">
              <w:rPr>
                <w:rFonts w:ascii="Arial" w:hAnsi="Arial" w:cs="Arial"/>
                <w:b/>
                <w:sz w:val="16"/>
                <w:szCs w:val="16"/>
              </w:rPr>
              <w:t>Total Agency Cost</w:t>
            </w:r>
          </w:p>
        </w:tc>
      </w:tr>
      <w:tr w:rsidR="007974DF" w:rsidRPr="00F94485" w14:paraId="6B1FA343" w14:textId="77777777">
        <w:trPr>
          <w:trHeight w:val="22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5BCFCB9F"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Prepare mailing list and survey tracking database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DC381E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05A7CE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A75FCB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B6DA43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40DB38" w14:textId="5874A054"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3.</w:t>
            </w:r>
            <w:r w:rsidR="007974DF" w:rsidRPr="00F94485">
              <w:rPr>
                <w:rFonts w:ascii="Arial" w:hAnsi="Arial" w:cs="Arial"/>
                <w:bCs w:val="0"/>
                <w:sz w:val="16"/>
                <w:szCs w:val="16"/>
              </w:rPr>
              <w:t>30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B26D115"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B2FCF06"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425DC1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$1</w:t>
            </w:r>
            <w:r w:rsidR="00F25A05" w:rsidRPr="00F94485">
              <w:rPr>
                <w:rFonts w:ascii="Arial" w:hAnsi="Arial" w:cs="Arial"/>
                <w:bCs w:val="0"/>
                <w:sz w:val="16"/>
                <w:szCs w:val="16"/>
              </w:rPr>
              <w:t>9</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B79401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59B7A41"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$1,</w:t>
            </w:r>
            <w:r w:rsidR="00F25A05" w:rsidRPr="00F94485">
              <w:rPr>
                <w:rFonts w:ascii="Arial" w:hAnsi="Arial" w:cs="Arial"/>
                <w:bCs w:val="0"/>
                <w:sz w:val="16"/>
                <w:szCs w:val="16"/>
              </w:rPr>
              <w:t>748</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AE04A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3.68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6F549DD" w14:textId="26DC2711" w:rsidR="004653D1" w:rsidRPr="00F94485" w:rsidRDefault="004653D1" w:rsidP="007974DF">
            <w:pPr>
              <w:jc w:val="center"/>
              <w:rPr>
                <w:rFonts w:ascii="Arial" w:hAnsi="Arial" w:cs="Arial"/>
                <w:sz w:val="16"/>
                <w:szCs w:val="16"/>
              </w:rPr>
            </w:pPr>
            <w:r w:rsidRPr="00F94485">
              <w:rPr>
                <w:rFonts w:ascii="Arial" w:hAnsi="Arial" w:cs="Arial"/>
                <w:sz w:val="16"/>
                <w:szCs w:val="16"/>
              </w:rPr>
              <w:t>$</w:t>
            </w:r>
            <w:r w:rsidR="00F25A05" w:rsidRPr="00F94485">
              <w:rPr>
                <w:rFonts w:ascii="Arial" w:hAnsi="Arial" w:cs="Arial"/>
                <w:sz w:val="16"/>
                <w:szCs w:val="16"/>
              </w:rPr>
              <w:t>2,0</w:t>
            </w:r>
            <w:r w:rsidR="007974DF" w:rsidRPr="00F94485">
              <w:rPr>
                <w:rFonts w:ascii="Arial" w:hAnsi="Arial" w:cs="Arial"/>
                <w:sz w:val="16"/>
                <w:szCs w:val="16"/>
              </w:rPr>
              <w:t>51</w:t>
            </w:r>
            <w:r w:rsidR="00F25A05" w:rsidRPr="00F94485">
              <w:rPr>
                <w:rFonts w:ascii="Arial" w:hAnsi="Arial" w:cs="Arial"/>
                <w:sz w:val="16"/>
                <w:szCs w:val="16"/>
              </w:rPr>
              <w:t>.86</w:t>
            </w:r>
          </w:p>
        </w:tc>
      </w:tr>
      <w:tr w:rsidR="007974DF" w:rsidRPr="00F94485" w14:paraId="7C275D9F" w14:textId="77777777">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37C72479"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Revise survey materials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DCEF56B"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7AA044E"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073F6A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BCB62F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0.11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49FFA23" w14:textId="5992449D"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10.</w:t>
            </w:r>
            <w:r w:rsidR="007974DF" w:rsidRPr="00F94485">
              <w:rPr>
                <w:rFonts w:ascii="Arial" w:hAnsi="Arial" w:cs="Arial"/>
                <w:bCs w:val="0"/>
                <w:sz w:val="16"/>
                <w:szCs w:val="16"/>
              </w:rPr>
              <w:t>3</w:t>
            </w:r>
            <w:r w:rsidR="00F25A05" w:rsidRPr="00F94485">
              <w:rPr>
                <w:rFonts w:ascii="Arial" w:hAnsi="Arial" w:cs="Arial"/>
                <w:bCs w:val="0"/>
                <w:sz w:val="16"/>
                <w:szCs w:val="16"/>
              </w:rPr>
              <w:t>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4C0635"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796CB8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$3,</w:t>
            </w:r>
            <w:r w:rsidR="00F25A05" w:rsidRPr="00F94485">
              <w:rPr>
                <w:rFonts w:ascii="Arial" w:hAnsi="Arial" w:cs="Arial"/>
                <w:bCs w:val="0"/>
                <w:sz w:val="16"/>
                <w:szCs w:val="16"/>
              </w:rPr>
              <w:t>8</w:t>
            </w:r>
            <w:r w:rsidRPr="00F94485">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F0B2E06"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AF15B3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8445DC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$3,</w:t>
            </w:r>
            <w:r w:rsidR="00F25A05" w:rsidRPr="00F94485">
              <w:rPr>
                <w:rFonts w:ascii="Arial" w:hAnsi="Arial" w:cs="Arial"/>
                <w:bCs w:val="0"/>
                <w:sz w:val="16"/>
                <w:szCs w:val="16"/>
              </w:rPr>
              <w:t>8</w:t>
            </w:r>
            <w:r w:rsidRPr="00F94485">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1CED2F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10.12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67F492F" w14:textId="5BFAF12F" w:rsidR="004653D1" w:rsidRPr="00F94485" w:rsidRDefault="004653D1" w:rsidP="007974DF">
            <w:pPr>
              <w:jc w:val="center"/>
              <w:rPr>
                <w:rFonts w:ascii="Arial" w:hAnsi="Arial" w:cs="Arial"/>
                <w:sz w:val="16"/>
                <w:szCs w:val="16"/>
              </w:rPr>
            </w:pPr>
            <w:r w:rsidRPr="00F94485">
              <w:rPr>
                <w:rFonts w:ascii="Arial" w:hAnsi="Arial" w:cs="Arial"/>
                <w:sz w:val="16"/>
                <w:szCs w:val="16"/>
              </w:rPr>
              <w:t>$</w:t>
            </w:r>
            <w:r w:rsidR="00F25A05" w:rsidRPr="00F94485">
              <w:rPr>
                <w:rFonts w:ascii="Arial" w:hAnsi="Arial" w:cs="Arial"/>
                <w:sz w:val="16"/>
                <w:szCs w:val="16"/>
              </w:rPr>
              <w:t>4,7</w:t>
            </w:r>
            <w:r w:rsidR="007974DF" w:rsidRPr="00F94485">
              <w:rPr>
                <w:rFonts w:ascii="Arial" w:hAnsi="Arial" w:cs="Arial"/>
                <w:sz w:val="16"/>
                <w:szCs w:val="16"/>
              </w:rPr>
              <w:t>49</w:t>
            </w:r>
            <w:r w:rsidR="00F25A05" w:rsidRPr="00F94485">
              <w:rPr>
                <w:rFonts w:ascii="Arial" w:hAnsi="Arial" w:cs="Arial"/>
                <w:sz w:val="16"/>
                <w:szCs w:val="16"/>
              </w:rPr>
              <w:t>.</w:t>
            </w:r>
            <w:r w:rsidR="007974DF" w:rsidRPr="00F94485">
              <w:rPr>
                <w:rFonts w:ascii="Arial" w:hAnsi="Arial" w:cs="Arial"/>
                <w:sz w:val="16"/>
                <w:szCs w:val="16"/>
              </w:rPr>
              <w:t>26</w:t>
            </w:r>
          </w:p>
        </w:tc>
      </w:tr>
      <w:tr w:rsidR="007974DF" w:rsidRPr="00F94485" w14:paraId="38588792" w14:textId="77777777">
        <w:trPr>
          <w:trHeight w:val="915"/>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D3F9CE4"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 xml:space="preserve">Set up database for storing and tracking questionnaire responses and </w:t>
            </w:r>
            <w:r w:rsidR="00FA2320" w:rsidRPr="00F94485">
              <w:rPr>
                <w:rFonts w:ascii="Arial" w:hAnsi="Arial" w:cs="Arial"/>
                <w:bCs w:val="0"/>
                <w:sz w:val="16"/>
                <w:szCs w:val="16"/>
              </w:rPr>
              <w:t xml:space="preserve">electronic </w:t>
            </w:r>
            <w:r w:rsidRPr="00F94485">
              <w:rPr>
                <w:rFonts w:ascii="Arial" w:hAnsi="Arial" w:cs="Arial"/>
                <w:bCs w:val="0"/>
                <w:sz w:val="16"/>
                <w:szCs w:val="16"/>
              </w:rPr>
              <w:t>options for answering the questionnaire</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C72A1AE"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4B17BA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7E1C80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BC29E6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4431582" w14:textId="3457C017"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2.1</w:t>
            </w:r>
            <w:r w:rsidR="007974DF" w:rsidRPr="00F94485">
              <w:rPr>
                <w:rFonts w:ascii="Arial" w:hAnsi="Arial" w:cs="Arial"/>
                <w:bCs w:val="0"/>
                <w:sz w:val="16"/>
                <w:szCs w:val="16"/>
              </w:rPr>
              <w:t>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C9CD20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7321A0E"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7,6</w:t>
            </w:r>
            <w:r w:rsidRPr="00F94485">
              <w:rPr>
                <w:rFonts w:ascii="Arial" w:hAnsi="Arial" w:cs="Arial"/>
                <w:bCs w:val="0"/>
                <w:sz w:val="16"/>
                <w:szCs w:val="16"/>
              </w:rPr>
              <w:t xml:space="preserve">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1E57C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F1BA066"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1E56118"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7,600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7CA88E6"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FF2955B" w14:textId="33407049" w:rsidR="004653D1" w:rsidRPr="00F94485" w:rsidRDefault="004653D1" w:rsidP="007974DF">
            <w:pPr>
              <w:jc w:val="center"/>
              <w:rPr>
                <w:rFonts w:ascii="Arial" w:hAnsi="Arial" w:cs="Arial"/>
                <w:sz w:val="16"/>
                <w:szCs w:val="16"/>
              </w:rPr>
            </w:pPr>
            <w:r w:rsidRPr="00F94485">
              <w:rPr>
                <w:rFonts w:ascii="Arial" w:hAnsi="Arial" w:cs="Arial"/>
                <w:sz w:val="16"/>
                <w:szCs w:val="16"/>
              </w:rPr>
              <w:t>$</w:t>
            </w:r>
            <w:r w:rsidR="00F25A05" w:rsidRPr="00F94485">
              <w:rPr>
                <w:rFonts w:ascii="Arial" w:hAnsi="Arial" w:cs="Arial"/>
                <w:sz w:val="16"/>
                <w:szCs w:val="16"/>
              </w:rPr>
              <w:t>7,79</w:t>
            </w:r>
            <w:r w:rsidR="007974DF" w:rsidRPr="00F94485">
              <w:rPr>
                <w:rFonts w:ascii="Arial" w:hAnsi="Arial" w:cs="Arial"/>
                <w:sz w:val="16"/>
                <w:szCs w:val="16"/>
              </w:rPr>
              <w:t>9</w:t>
            </w:r>
            <w:r w:rsidR="00F25A05" w:rsidRPr="00F94485">
              <w:rPr>
                <w:rFonts w:ascii="Arial" w:hAnsi="Arial" w:cs="Arial"/>
                <w:sz w:val="16"/>
                <w:szCs w:val="16"/>
              </w:rPr>
              <w:t>.8</w:t>
            </w:r>
            <w:r w:rsidR="007974DF" w:rsidRPr="00F94485">
              <w:rPr>
                <w:rFonts w:ascii="Arial" w:hAnsi="Arial" w:cs="Arial"/>
                <w:sz w:val="16"/>
                <w:szCs w:val="16"/>
              </w:rPr>
              <w:t>4</w:t>
            </w:r>
          </w:p>
        </w:tc>
      </w:tr>
      <w:tr w:rsidR="007974DF" w:rsidRPr="00F94485" w14:paraId="1B7622DD" w14:textId="77777777">
        <w:trPr>
          <w:trHeight w:val="403"/>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3755B8C4"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Submit survey materials to respondents; answer respondents’ questions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E9E110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00A4AB"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0BA0DA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CAAE88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A87976" w14:textId="36837E65"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7974DF" w:rsidRPr="00F94485">
              <w:rPr>
                <w:rFonts w:ascii="Arial" w:hAnsi="Arial" w:cs="Arial"/>
                <w:bCs w:val="0"/>
                <w:sz w:val="16"/>
                <w:szCs w:val="16"/>
              </w:rPr>
              <w:t>2.01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1487098"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314511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D767E20" w14:textId="6D99AD3A"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7974DF" w:rsidRPr="00F94485">
              <w:rPr>
                <w:rFonts w:ascii="Arial" w:hAnsi="Arial" w:cs="Arial"/>
                <w:bCs w:val="0"/>
                <w:sz w:val="16"/>
                <w:szCs w:val="16"/>
              </w:rPr>
              <w:t>19.20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5D144A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4388E5" w14:textId="7D3F22AB"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7974DF" w:rsidRPr="00F94485">
              <w:rPr>
                <w:rFonts w:ascii="Arial" w:hAnsi="Arial" w:cs="Arial"/>
                <w:bCs w:val="0"/>
                <w:sz w:val="16"/>
                <w:szCs w:val="16"/>
              </w:rPr>
              <w:t>1</w:t>
            </w:r>
            <w:r w:rsidR="00E21A55" w:rsidRPr="00F94485">
              <w:rPr>
                <w:rFonts w:ascii="Arial" w:hAnsi="Arial" w:cs="Arial"/>
                <w:bCs w:val="0"/>
                <w:sz w:val="16"/>
                <w:szCs w:val="16"/>
              </w:rPr>
              <w:t>,</w:t>
            </w:r>
            <w:r w:rsidR="007974DF" w:rsidRPr="00F94485">
              <w:rPr>
                <w:rFonts w:ascii="Arial" w:hAnsi="Arial" w:cs="Arial"/>
                <w:bCs w:val="0"/>
                <w:sz w:val="16"/>
                <w:szCs w:val="16"/>
              </w:rPr>
              <w:t>766.40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1E784F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9E403E4" w14:textId="65A1A00B" w:rsidR="004653D1" w:rsidRPr="00F94485" w:rsidRDefault="004653D1" w:rsidP="007974DF">
            <w:pPr>
              <w:jc w:val="center"/>
              <w:rPr>
                <w:rFonts w:ascii="Arial" w:hAnsi="Arial" w:cs="Arial"/>
                <w:sz w:val="16"/>
                <w:szCs w:val="16"/>
              </w:rPr>
            </w:pPr>
            <w:r w:rsidRPr="00F94485">
              <w:rPr>
                <w:rFonts w:ascii="Arial" w:hAnsi="Arial" w:cs="Arial"/>
                <w:sz w:val="16"/>
                <w:szCs w:val="16"/>
              </w:rPr>
              <w:t>$</w:t>
            </w:r>
            <w:r w:rsidR="007974DF" w:rsidRPr="00F94485">
              <w:rPr>
                <w:rFonts w:ascii="Arial" w:hAnsi="Arial" w:cs="Arial"/>
                <w:sz w:val="16"/>
                <w:szCs w:val="16"/>
              </w:rPr>
              <w:t>1,951.25</w:t>
            </w:r>
          </w:p>
        </w:tc>
      </w:tr>
      <w:tr w:rsidR="007974DF" w:rsidRPr="00F94485" w14:paraId="1D469B65" w14:textId="77777777">
        <w:trPr>
          <w:trHeight w:val="69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1E243461"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Record receipt of completed survey materials; perform follow-up and quality control activities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DFA3AA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3A87168"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01375B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5983D5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C75BAC6" w14:textId="298AC9E3"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7974DF" w:rsidRPr="00F94485">
              <w:rPr>
                <w:rFonts w:ascii="Arial" w:hAnsi="Arial" w:cs="Arial"/>
                <w:bCs w:val="0"/>
                <w:sz w:val="16"/>
                <w:szCs w:val="16"/>
              </w:rPr>
              <w:t>2.01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B8B100C"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0F39F8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D3D0CE3"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95</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A24357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A22BC69"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8,740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1A3073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1.84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658F1F3" w14:textId="469A5A9A" w:rsidR="004653D1" w:rsidRPr="00F94485" w:rsidRDefault="004653D1" w:rsidP="007974DF">
            <w:pPr>
              <w:jc w:val="center"/>
              <w:rPr>
                <w:rFonts w:ascii="Arial" w:hAnsi="Arial" w:cs="Arial"/>
                <w:sz w:val="16"/>
                <w:szCs w:val="16"/>
              </w:rPr>
            </w:pPr>
            <w:r w:rsidRPr="00F94485">
              <w:rPr>
                <w:rFonts w:ascii="Arial" w:hAnsi="Arial" w:cs="Arial"/>
                <w:sz w:val="16"/>
                <w:szCs w:val="16"/>
              </w:rPr>
              <w:t>$</w:t>
            </w:r>
            <w:r w:rsidR="003E20E2" w:rsidRPr="00F94485">
              <w:rPr>
                <w:rFonts w:ascii="Arial" w:hAnsi="Arial" w:cs="Arial"/>
                <w:sz w:val="16"/>
                <w:szCs w:val="16"/>
              </w:rPr>
              <w:t>8,92</w:t>
            </w:r>
            <w:r w:rsidR="007974DF" w:rsidRPr="00F94485">
              <w:rPr>
                <w:rFonts w:ascii="Arial" w:hAnsi="Arial" w:cs="Arial"/>
                <w:sz w:val="16"/>
                <w:szCs w:val="16"/>
              </w:rPr>
              <w:t>4</w:t>
            </w:r>
            <w:r w:rsidR="003E20E2" w:rsidRPr="00F94485">
              <w:rPr>
                <w:rFonts w:ascii="Arial" w:hAnsi="Arial" w:cs="Arial"/>
                <w:sz w:val="16"/>
                <w:szCs w:val="16"/>
              </w:rPr>
              <w:t>.</w:t>
            </w:r>
            <w:r w:rsidR="007974DF" w:rsidRPr="00F94485">
              <w:rPr>
                <w:rFonts w:ascii="Arial" w:hAnsi="Arial" w:cs="Arial"/>
                <w:sz w:val="16"/>
                <w:szCs w:val="16"/>
              </w:rPr>
              <w:t>85</w:t>
            </w:r>
          </w:p>
        </w:tc>
      </w:tr>
      <w:tr w:rsidR="007974DF" w:rsidRPr="00F94485" w14:paraId="1C6A05AF" w14:textId="77777777">
        <w:trPr>
          <w:trHeight w:val="900"/>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38C43A4C"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Enter information from survey materials into database, if needed, reformat tissue data and review/verify data entries</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AFD4FD2"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42EC1FC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778CE69E"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737831DB"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0.03</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51DA581" w14:textId="567BAE84" w:rsidR="004653D1" w:rsidRPr="00F94485" w:rsidRDefault="004653D1" w:rsidP="007974DF">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2.7</w:t>
            </w:r>
            <w:r w:rsidR="007974DF" w:rsidRPr="00F94485">
              <w:rPr>
                <w:rFonts w:ascii="Arial" w:hAnsi="Arial" w:cs="Arial"/>
                <w:bCs w:val="0"/>
                <w:sz w:val="16"/>
                <w:szCs w:val="16"/>
              </w:rPr>
              <w:t>7</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3D6324F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F8D450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099D498D"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285</w:t>
            </w:r>
            <w:r w:rsidRPr="00F94485">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721B684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w:t>
            </w:r>
            <w:r w:rsidR="00C325C8" w:rsidRPr="00F94485">
              <w:rPr>
                <w:rFonts w:ascii="Arial" w:hAnsi="Arial" w:cs="Arial"/>
                <w:bCs w:val="0"/>
                <w:sz w:val="16"/>
                <w:szCs w:val="16"/>
              </w:rPr>
              <w:t>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207D807C"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$2</w:t>
            </w:r>
            <w:r w:rsidR="00C325C8" w:rsidRPr="00F94485">
              <w:rPr>
                <w:rFonts w:ascii="Arial" w:hAnsi="Arial" w:cs="Arial"/>
                <w:bCs w:val="0"/>
                <w:sz w:val="16"/>
                <w:szCs w:val="16"/>
              </w:rPr>
              <w:t>6,220.00</w:t>
            </w:r>
            <w:r w:rsidRPr="00F94485">
              <w:rPr>
                <w:rFonts w:ascii="Arial" w:hAnsi="Arial" w:cs="Arial"/>
                <w:bCs w:val="0"/>
                <w:sz w:val="16"/>
                <w:szCs w:val="16"/>
              </w:rPr>
              <w:t xml:space="preserve">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09B6CA2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2.76 </w:t>
            </w:r>
          </w:p>
        </w:tc>
        <w:tc>
          <w:tcPr>
            <w:tcW w:w="1288" w:type="dxa"/>
            <w:tcBorders>
              <w:top w:val="nil"/>
              <w:left w:val="nil"/>
              <w:bottom w:val="nil"/>
              <w:right w:val="single" w:sz="8" w:space="0" w:color="auto"/>
            </w:tcBorders>
            <w:shd w:val="clear" w:color="auto" w:fill="auto"/>
            <w:tcMar>
              <w:top w:w="29" w:type="dxa"/>
              <w:left w:w="43" w:type="dxa"/>
              <w:bottom w:w="29" w:type="dxa"/>
              <w:right w:w="43" w:type="dxa"/>
            </w:tcMar>
          </w:tcPr>
          <w:p w14:paraId="4476CB82" w14:textId="2BC4C0A4" w:rsidR="004653D1" w:rsidRPr="00F94485" w:rsidRDefault="004653D1" w:rsidP="00D84466">
            <w:pPr>
              <w:jc w:val="center"/>
              <w:rPr>
                <w:rFonts w:ascii="Arial" w:hAnsi="Arial" w:cs="Arial"/>
                <w:sz w:val="16"/>
                <w:szCs w:val="16"/>
              </w:rPr>
            </w:pPr>
            <w:r w:rsidRPr="00F94485">
              <w:rPr>
                <w:rFonts w:ascii="Arial" w:hAnsi="Arial" w:cs="Arial"/>
                <w:sz w:val="16"/>
                <w:szCs w:val="16"/>
              </w:rPr>
              <w:t>$</w:t>
            </w:r>
            <w:r w:rsidR="00B17AA9" w:rsidRPr="00F94485">
              <w:rPr>
                <w:rFonts w:ascii="Arial" w:hAnsi="Arial" w:cs="Arial"/>
                <w:sz w:val="16"/>
                <w:szCs w:val="16"/>
              </w:rPr>
              <w:t>9</w:t>
            </w:r>
            <w:r w:rsidR="00D84466" w:rsidRPr="00F94485">
              <w:rPr>
                <w:rFonts w:ascii="Arial" w:hAnsi="Arial" w:cs="Arial"/>
                <w:sz w:val="16"/>
                <w:szCs w:val="16"/>
              </w:rPr>
              <w:t>6</w:t>
            </w:r>
            <w:r w:rsidR="003E20E2" w:rsidRPr="00F94485">
              <w:rPr>
                <w:rFonts w:ascii="Arial" w:hAnsi="Arial" w:cs="Arial"/>
                <w:sz w:val="16"/>
                <w:szCs w:val="16"/>
              </w:rPr>
              <w:t>,</w:t>
            </w:r>
            <w:r w:rsidR="00B17AA9" w:rsidRPr="00F94485">
              <w:rPr>
                <w:rFonts w:ascii="Arial" w:hAnsi="Arial" w:cs="Arial"/>
                <w:sz w:val="16"/>
                <w:szCs w:val="16"/>
              </w:rPr>
              <w:t>39</w:t>
            </w:r>
            <w:r w:rsidR="00D84466" w:rsidRPr="00F94485">
              <w:rPr>
                <w:rFonts w:ascii="Arial" w:hAnsi="Arial" w:cs="Arial"/>
                <w:sz w:val="16"/>
                <w:szCs w:val="16"/>
              </w:rPr>
              <w:t>4</w:t>
            </w:r>
            <w:r w:rsidR="003E20E2" w:rsidRPr="00F94485">
              <w:rPr>
                <w:rFonts w:ascii="Arial" w:hAnsi="Arial" w:cs="Arial"/>
                <w:sz w:val="16"/>
                <w:szCs w:val="16"/>
              </w:rPr>
              <w:t>.</w:t>
            </w:r>
            <w:r w:rsidR="00D84466" w:rsidRPr="00F94485">
              <w:rPr>
                <w:rFonts w:ascii="Arial" w:hAnsi="Arial" w:cs="Arial"/>
                <w:sz w:val="16"/>
                <w:szCs w:val="16"/>
              </w:rPr>
              <w:t>80</w:t>
            </w:r>
          </w:p>
        </w:tc>
      </w:tr>
      <w:tr w:rsidR="007974DF" w:rsidRPr="00F94485" w14:paraId="6E1262B3" w14:textId="77777777">
        <w:trPr>
          <w:trHeight w:val="225"/>
        </w:trPr>
        <w:tc>
          <w:tcPr>
            <w:tcW w:w="0" w:type="auto"/>
            <w:tcBorders>
              <w:top w:val="nil"/>
              <w:left w:val="single" w:sz="8" w:space="0" w:color="auto"/>
              <w:bottom w:val="nil"/>
              <w:right w:val="single" w:sz="8" w:space="0" w:color="auto"/>
            </w:tcBorders>
            <w:shd w:val="clear" w:color="auto" w:fill="auto"/>
            <w:tcMar>
              <w:top w:w="29" w:type="dxa"/>
              <w:left w:w="43" w:type="dxa"/>
              <w:bottom w:w="29" w:type="dxa"/>
              <w:right w:w="43" w:type="dxa"/>
            </w:tcMar>
          </w:tcPr>
          <w:p w14:paraId="2A68BAAE"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0ECE7038"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20B3C10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2B0000BB"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3A28D6B5"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4BC1B04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093609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10EC61F0"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775DDB2"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570</w:t>
            </w:r>
            <w:r w:rsidRPr="00F94485">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FC6E7A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6CB0EFE4"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52,440</w:t>
            </w:r>
            <w:r w:rsidRPr="00F94485">
              <w:rPr>
                <w:rFonts w:ascii="Arial" w:hAnsi="Arial" w:cs="Arial"/>
                <w:bCs w:val="0"/>
                <w:sz w:val="16"/>
                <w:szCs w:val="16"/>
              </w:rPr>
              <w:t xml:space="preserve">.00 </w:t>
            </w:r>
          </w:p>
        </w:tc>
        <w:tc>
          <w:tcPr>
            <w:tcW w:w="0" w:type="auto"/>
            <w:tcBorders>
              <w:top w:val="nil"/>
              <w:left w:val="nil"/>
              <w:bottom w:val="nil"/>
              <w:right w:val="single" w:sz="8" w:space="0" w:color="auto"/>
            </w:tcBorders>
            <w:shd w:val="clear" w:color="auto" w:fill="auto"/>
            <w:tcMar>
              <w:top w:w="29" w:type="dxa"/>
              <w:left w:w="43" w:type="dxa"/>
              <w:bottom w:w="29" w:type="dxa"/>
              <w:right w:w="43" w:type="dxa"/>
            </w:tcMar>
          </w:tcPr>
          <w:p w14:paraId="5AEFE6F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1288" w:type="dxa"/>
            <w:tcBorders>
              <w:top w:val="nil"/>
              <w:left w:val="nil"/>
              <w:bottom w:val="nil"/>
              <w:right w:val="single" w:sz="8" w:space="0" w:color="auto"/>
            </w:tcBorders>
            <w:shd w:val="clear" w:color="auto" w:fill="auto"/>
            <w:tcMar>
              <w:top w:w="29" w:type="dxa"/>
              <w:left w:w="43" w:type="dxa"/>
              <w:bottom w:w="29" w:type="dxa"/>
              <w:right w:w="43" w:type="dxa"/>
            </w:tcMar>
          </w:tcPr>
          <w:p w14:paraId="407BF27C" w14:textId="77777777" w:rsidR="004653D1" w:rsidRPr="00F94485" w:rsidRDefault="004653D1">
            <w:pPr>
              <w:jc w:val="center"/>
              <w:rPr>
                <w:rFonts w:ascii="Arial" w:hAnsi="Arial" w:cs="Arial"/>
                <w:sz w:val="16"/>
                <w:szCs w:val="16"/>
              </w:rPr>
            </w:pPr>
          </w:p>
        </w:tc>
      </w:tr>
      <w:tr w:rsidR="007974DF" w:rsidRPr="00F94485" w14:paraId="20C391BC" w14:textId="77777777">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52615D32"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C411DD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9233A7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786D44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A89801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04520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8CB44D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91D8AD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D64D2B7"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190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FF4AAB2"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8453E04"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17,480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368E0A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97ECE77" w14:textId="77777777" w:rsidR="004653D1" w:rsidRPr="00F94485" w:rsidRDefault="004653D1">
            <w:pPr>
              <w:jc w:val="center"/>
              <w:rPr>
                <w:rFonts w:ascii="Arial" w:hAnsi="Arial" w:cs="Arial"/>
                <w:sz w:val="16"/>
                <w:szCs w:val="16"/>
              </w:rPr>
            </w:pPr>
          </w:p>
        </w:tc>
      </w:tr>
      <w:tr w:rsidR="007974DF" w:rsidRPr="00F94485" w14:paraId="45C0C1D9" w14:textId="77777777">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9BA9F5C"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Perform data analysis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780398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0.01</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D2BD73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5EC5DC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7D589DC"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616811B" w14:textId="0A3C4FB5"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5.</w:t>
            </w:r>
            <w:r w:rsidR="00D84466" w:rsidRPr="00F94485">
              <w:rPr>
                <w:rFonts w:ascii="Arial" w:hAnsi="Arial" w:cs="Arial"/>
                <w:bCs w:val="0"/>
                <w:sz w:val="16"/>
                <w:szCs w:val="16"/>
              </w:rPr>
              <w:t>70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863CDE3"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7DE58A8"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7FBDAAD"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47.50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01212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A6183DA" w14:textId="77777777" w:rsidR="004653D1" w:rsidRPr="00F94485" w:rsidRDefault="004653D1" w:rsidP="00F25A05">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4,370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A0BFBE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5.52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CB2E6D" w14:textId="6ACBD89C" w:rsidR="004653D1" w:rsidRPr="00F94485" w:rsidRDefault="004653D1" w:rsidP="00D84466">
            <w:pPr>
              <w:jc w:val="center"/>
              <w:rPr>
                <w:rFonts w:ascii="Arial" w:hAnsi="Arial" w:cs="Arial"/>
                <w:sz w:val="16"/>
                <w:szCs w:val="16"/>
              </w:rPr>
            </w:pPr>
            <w:r w:rsidRPr="00F94485">
              <w:rPr>
                <w:rFonts w:ascii="Arial" w:hAnsi="Arial" w:cs="Arial"/>
                <w:sz w:val="16"/>
                <w:szCs w:val="16"/>
              </w:rPr>
              <w:t>$</w:t>
            </w:r>
            <w:r w:rsidR="003E20E2" w:rsidRPr="00F94485">
              <w:rPr>
                <w:rFonts w:ascii="Arial" w:hAnsi="Arial" w:cs="Arial"/>
                <w:sz w:val="16"/>
                <w:szCs w:val="16"/>
              </w:rPr>
              <w:t>4,8</w:t>
            </w:r>
            <w:r w:rsidR="00D84466" w:rsidRPr="00F94485">
              <w:rPr>
                <w:rFonts w:ascii="Arial" w:hAnsi="Arial" w:cs="Arial"/>
                <w:sz w:val="16"/>
                <w:szCs w:val="16"/>
              </w:rPr>
              <w:t>94</w:t>
            </w:r>
            <w:r w:rsidR="003E20E2" w:rsidRPr="00F94485">
              <w:rPr>
                <w:rFonts w:ascii="Arial" w:hAnsi="Arial" w:cs="Arial"/>
                <w:sz w:val="16"/>
                <w:szCs w:val="16"/>
              </w:rPr>
              <w:t>.</w:t>
            </w:r>
            <w:r w:rsidR="00D84466" w:rsidRPr="00F94485">
              <w:rPr>
                <w:rFonts w:ascii="Arial" w:hAnsi="Arial" w:cs="Arial"/>
                <w:sz w:val="16"/>
                <w:szCs w:val="16"/>
              </w:rPr>
              <w:t>59</w:t>
            </w:r>
          </w:p>
        </w:tc>
      </w:tr>
      <w:tr w:rsidR="007974DF" w:rsidRPr="00F94485" w14:paraId="72890540" w14:textId="77777777">
        <w:trPr>
          <w:trHeight w:val="69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ED968CB"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Prepare fact sheet and summary report of information obtained from the survey</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595E7B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2E8667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8B012D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5D07922"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0.55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9C3E6D1" w14:textId="58C56677"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51.</w:t>
            </w:r>
            <w:r w:rsidR="00D84466" w:rsidRPr="00F94485">
              <w:rPr>
                <w:rFonts w:ascii="Arial" w:hAnsi="Arial" w:cs="Arial"/>
                <w:bCs w:val="0"/>
                <w:sz w:val="16"/>
                <w:szCs w:val="16"/>
              </w:rPr>
              <w:t>59</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B7AB51E"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D832DE5"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C84768C" w14:textId="7520EBB6"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95</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0C48FDC"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FCFAAD6" w14:textId="0EF573FE"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8</w:t>
            </w:r>
            <w:r w:rsidR="00F25A05" w:rsidRPr="00F94485">
              <w:rPr>
                <w:rFonts w:ascii="Arial" w:hAnsi="Arial" w:cs="Arial"/>
                <w:bCs w:val="0"/>
                <w:sz w:val="16"/>
                <w:szCs w:val="16"/>
              </w:rPr>
              <w:t>,</w:t>
            </w:r>
            <w:r w:rsidR="00D84466" w:rsidRPr="00F94485">
              <w:rPr>
                <w:rFonts w:ascii="Arial" w:hAnsi="Arial" w:cs="Arial"/>
                <w:bCs w:val="0"/>
                <w:sz w:val="16"/>
                <w:szCs w:val="16"/>
              </w:rPr>
              <w:t>740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CD9AB42"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50.60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58BE2CF" w14:textId="209234B8" w:rsidR="004653D1" w:rsidRPr="00F94485" w:rsidRDefault="004653D1" w:rsidP="00D84466">
            <w:pPr>
              <w:jc w:val="center"/>
              <w:rPr>
                <w:rFonts w:ascii="Arial" w:hAnsi="Arial" w:cs="Arial"/>
                <w:sz w:val="16"/>
                <w:szCs w:val="16"/>
              </w:rPr>
            </w:pPr>
            <w:r w:rsidRPr="00F94485">
              <w:rPr>
                <w:rFonts w:ascii="Arial" w:hAnsi="Arial" w:cs="Arial"/>
                <w:sz w:val="16"/>
                <w:szCs w:val="16"/>
              </w:rPr>
              <w:t>$</w:t>
            </w:r>
            <w:r w:rsidR="00D84466" w:rsidRPr="00F94485">
              <w:rPr>
                <w:rFonts w:ascii="Arial" w:hAnsi="Arial" w:cs="Arial"/>
                <w:sz w:val="16"/>
                <w:szCs w:val="16"/>
              </w:rPr>
              <w:t>13,486</w:t>
            </w:r>
            <w:r w:rsidR="003E20E2" w:rsidRPr="00F94485">
              <w:rPr>
                <w:rFonts w:ascii="Arial" w:hAnsi="Arial" w:cs="Arial"/>
                <w:sz w:val="16"/>
                <w:szCs w:val="16"/>
              </w:rPr>
              <w:t>.</w:t>
            </w:r>
            <w:r w:rsidR="00D84466" w:rsidRPr="00F94485">
              <w:rPr>
                <w:rFonts w:ascii="Arial" w:hAnsi="Arial" w:cs="Arial"/>
                <w:sz w:val="16"/>
                <w:szCs w:val="16"/>
              </w:rPr>
              <w:t>32</w:t>
            </w:r>
          </w:p>
        </w:tc>
      </w:tr>
      <w:tr w:rsidR="007974DF" w:rsidRPr="00F94485" w14:paraId="43B2169D" w14:textId="77777777">
        <w:trPr>
          <w:trHeight w:val="240"/>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0D9B513A"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Distribute results of the survey</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A87E3FB"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A41D9B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B4A30E5"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42C53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0.05</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494AAEA" w14:textId="10D25DFA"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4.</w:t>
            </w:r>
            <w:r w:rsidR="00D84466" w:rsidRPr="00F94485">
              <w:rPr>
                <w:rFonts w:ascii="Arial" w:hAnsi="Arial" w:cs="Arial"/>
                <w:bCs w:val="0"/>
                <w:sz w:val="16"/>
                <w:szCs w:val="16"/>
              </w:rPr>
              <w:t>62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66DCE5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D91B8B2" w14:textId="4437AB0E" w:rsidR="004653D1" w:rsidRPr="00F94485" w:rsidRDefault="00D84466" w:rsidP="00D84466">
            <w:pPr>
              <w:jc w:val="center"/>
              <w:rPr>
                <w:rFonts w:ascii="Arial" w:hAnsi="Arial" w:cs="Arial"/>
                <w:bCs w:val="0"/>
                <w:sz w:val="16"/>
                <w:szCs w:val="16"/>
              </w:rPr>
            </w:pPr>
            <w:r w:rsidRPr="00F94485">
              <w:rPr>
                <w:rFonts w:ascii="Arial" w:hAnsi="Arial" w:cs="Arial"/>
                <w:bCs w:val="0"/>
                <w:sz w:val="16"/>
                <w:szCs w:val="16"/>
              </w:rPr>
              <w:t>$</w:t>
            </w:r>
            <w:r w:rsidR="004653D1" w:rsidRPr="00F94485">
              <w:rPr>
                <w:rFonts w:ascii="Arial" w:hAnsi="Arial" w:cs="Arial"/>
                <w:bCs w:val="0"/>
                <w:sz w:val="16"/>
                <w:szCs w:val="16"/>
              </w:rPr>
              <w:t>5,</w:t>
            </w:r>
            <w:r w:rsidRPr="00F94485">
              <w:rPr>
                <w:rFonts w:ascii="Arial" w:hAnsi="Arial" w:cs="Arial"/>
                <w:bCs w:val="0"/>
                <w:sz w:val="16"/>
                <w:szCs w:val="16"/>
              </w:rPr>
              <w:t>000</w:t>
            </w:r>
            <w:r w:rsidR="004653D1"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A675D6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A762E7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2E1C8CD" w14:textId="77926F70"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5,000.00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AE1293A"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4.60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AF77E39" w14:textId="1BA02DC3" w:rsidR="004653D1" w:rsidRPr="00F94485" w:rsidRDefault="004653D1" w:rsidP="00D84466">
            <w:pPr>
              <w:jc w:val="center"/>
              <w:rPr>
                <w:rFonts w:ascii="Arial" w:hAnsi="Arial" w:cs="Arial"/>
                <w:sz w:val="16"/>
                <w:szCs w:val="16"/>
              </w:rPr>
            </w:pPr>
            <w:r w:rsidRPr="00F94485">
              <w:rPr>
                <w:rFonts w:ascii="Arial" w:hAnsi="Arial" w:cs="Arial"/>
                <w:sz w:val="16"/>
                <w:szCs w:val="16"/>
              </w:rPr>
              <w:t>$</w:t>
            </w:r>
            <w:r w:rsidR="00D84466" w:rsidRPr="00F94485">
              <w:rPr>
                <w:rFonts w:ascii="Arial" w:hAnsi="Arial" w:cs="Arial"/>
                <w:sz w:val="16"/>
                <w:szCs w:val="16"/>
              </w:rPr>
              <w:t>5,424.67</w:t>
            </w:r>
          </w:p>
        </w:tc>
      </w:tr>
      <w:tr w:rsidR="007974DF" w:rsidRPr="00F94485" w14:paraId="78EA77EE" w14:textId="77777777">
        <w:trPr>
          <w:trHeight w:val="465"/>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221A70EF"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Store the advisory data, questionnaire responses and advisory location data</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B6B49E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DFE1A67"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684796FD"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0.03</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D78633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E841A9D" w14:textId="3724486D"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F25A05" w:rsidRPr="00F94485">
              <w:rPr>
                <w:rFonts w:ascii="Arial" w:hAnsi="Arial" w:cs="Arial"/>
                <w:bCs w:val="0"/>
                <w:sz w:val="16"/>
                <w:szCs w:val="16"/>
              </w:rPr>
              <w:t>3.8</w:t>
            </w:r>
            <w:r w:rsidR="00D84466" w:rsidRPr="00F94485">
              <w:rPr>
                <w:rFonts w:ascii="Arial" w:hAnsi="Arial" w:cs="Arial"/>
                <w:bCs w:val="0"/>
                <w:sz w:val="16"/>
                <w:szCs w:val="16"/>
              </w:rPr>
              <w:t>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CFDD1C1"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0648EFC"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$1,000.00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CCE4A6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108A6E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92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3F8F90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$1,000.00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176C2C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5.52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41B5DCF" w14:textId="0967B370" w:rsidR="004653D1" w:rsidRPr="00F94485" w:rsidRDefault="004653D1" w:rsidP="00D84466">
            <w:pPr>
              <w:jc w:val="center"/>
              <w:rPr>
                <w:rFonts w:ascii="Arial" w:hAnsi="Arial" w:cs="Arial"/>
                <w:sz w:val="16"/>
                <w:szCs w:val="16"/>
              </w:rPr>
            </w:pPr>
            <w:r w:rsidRPr="00F94485">
              <w:rPr>
                <w:rFonts w:ascii="Arial" w:hAnsi="Arial" w:cs="Arial"/>
                <w:sz w:val="16"/>
                <w:szCs w:val="16"/>
              </w:rPr>
              <w:t>$1,3</w:t>
            </w:r>
            <w:r w:rsidR="003E20E2" w:rsidRPr="00F94485">
              <w:rPr>
                <w:rFonts w:ascii="Arial" w:hAnsi="Arial" w:cs="Arial"/>
                <w:sz w:val="16"/>
                <w:szCs w:val="16"/>
              </w:rPr>
              <w:t>5</w:t>
            </w:r>
            <w:r w:rsidR="00D84466" w:rsidRPr="00F94485">
              <w:rPr>
                <w:rFonts w:ascii="Arial" w:hAnsi="Arial" w:cs="Arial"/>
                <w:sz w:val="16"/>
                <w:szCs w:val="16"/>
              </w:rPr>
              <w:t>7.03</w:t>
            </w:r>
          </w:p>
        </w:tc>
      </w:tr>
      <w:tr w:rsidR="007974DF" w:rsidRPr="00F94485" w14:paraId="7B5D92A2" w14:textId="77777777">
        <w:trPr>
          <w:trHeight w:val="39"/>
        </w:trPr>
        <w:tc>
          <w:tcPr>
            <w:tcW w:w="0" w:type="auto"/>
            <w:tcBorders>
              <w:top w:val="nil"/>
              <w:left w:val="single" w:sz="8" w:space="0" w:color="auto"/>
              <w:bottom w:val="single" w:sz="8" w:space="0" w:color="auto"/>
              <w:right w:val="single" w:sz="8" w:space="0" w:color="auto"/>
            </w:tcBorders>
            <w:shd w:val="clear" w:color="auto" w:fill="auto"/>
            <w:tcMar>
              <w:top w:w="29" w:type="dxa"/>
              <w:left w:w="43" w:type="dxa"/>
              <w:bottom w:w="29" w:type="dxa"/>
              <w:right w:w="43" w:type="dxa"/>
            </w:tcMar>
          </w:tcPr>
          <w:p w14:paraId="5607EC55" w14:textId="77777777" w:rsidR="004653D1" w:rsidRPr="00F94485" w:rsidRDefault="004653D1" w:rsidP="004653D1">
            <w:pPr>
              <w:rPr>
                <w:rFonts w:ascii="Arial" w:hAnsi="Arial" w:cs="Arial"/>
                <w:bCs w:val="0"/>
                <w:sz w:val="16"/>
                <w:szCs w:val="16"/>
              </w:rPr>
            </w:pPr>
            <w:r w:rsidRPr="00F94485">
              <w:rPr>
                <w:rFonts w:ascii="Arial" w:hAnsi="Arial" w:cs="Arial"/>
                <w:bCs w:val="0"/>
                <w:sz w:val="16"/>
                <w:szCs w:val="16"/>
              </w:rPr>
              <w:t>Subtotals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090250EC"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0.12</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8E7319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0.8</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86769F8"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0.04</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52591454"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0.96</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E6DAE10" w14:textId="6A4F59F2"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88.37</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0BB639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$0.00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FE89881" w14:textId="381611D9"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17,400</w:t>
            </w:r>
            <w:r w:rsidRPr="00F94485">
              <w:rPr>
                <w:rFonts w:ascii="Arial" w:hAnsi="Arial" w:cs="Arial"/>
                <w:bCs w:val="0"/>
                <w:sz w:val="16"/>
                <w:szCs w:val="16"/>
              </w:rPr>
              <w:t xml:space="preserve">.00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192F8859" w14:textId="4868B33E" w:rsidR="004653D1" w:rsidRPr="00F94485" w:rsidRDefault="004653D1" w:rsidP="00D84466">
            <w:pPr>
              <w:jc w:val="center"/>
              <w:rPr>
                <w:rFonts w:ascii="Arial" w:hAnsi="Arial" w:cs="Arial"/>
                <w:bCs w:val="0"/>
                <w:sz w:val="16"/>
                <w:szCs w:val="16"/>
              </w:rPr>
            </w:pPr>
            <w:r w:rsidRPr="00F94485">
              <w:rPr>
                <w:rFonts w:ascii="Arial" w:hAnsi="Arial" w:cs="Arial"/>
                <w:bCs w:val="0"/>
                <w:sz w:val="16"/>
                <w:szCs w:val="16"/>
              </w:rPr>
              <w:t>$1,</w:t>
            </w:r>
            <w:r w:rsidR="00D84466" w:rsidRPr="00F94485">
              <w:rPr>
                <w:rFonts w:ascii="Arial" w:hAnsi="Arial" w:cs="Arial"/>
                <w:bCs w:val="0"/>
                <w:sz w:val="16"/>
                <w:szCs w:val="16"/>
              </w:rPr>
              <w:t>320.70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4F8E7EFF"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Varies</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28AACD1D" w14:textId="7720B1C6" w:rsidR="004653D1" w:rsidRPr="00F94485" w:rsidRDefault="004653D1" w:rsidP="007A7E7E">
            <w:pPr>
              <w:jc w:val="center"/>
              <w:rPr>
                <w:rFonts w:ascii="Arial" w:hAnsi="Arial" w:cs="Arial"/>
                <w:bCs w:val="0"/>
                <w:sz w:val="16"/>
                <w:szCs w:val="16"/>
              </w:rPr>
            </w:pPr>
            <w:r w:rsidRPr="00F94485">
              <w:rPr>
                <w:rFonts w:ascii="Arial" w:hAnsi="Arial" w:cs="Arial"/>
                <w:bCs w:val="0"/>
                <w:sz w:val="16"/>
                <w:szCs w:val="16"/>
              </w:rPr>
              <w:t>$</w:t>
            </w:r>
            <w:r w:rsidR="00D84466" w:rsidRPr="00F94485">
              <w:rPr>
                <w:rFonts w:ascii="Arial" w:hAnsi="Arial" w:cs="Arial"/>
                <w:bCs w:val="0"/>
                <w:sz w:val="16"/>
                <w:szCs w:val="16"/>
              </w:rPr>
              <w:t>13</w:t>
            </w:r>
            <w:r w:rsidR="007A7E7E" w:rsidRPr="00F94485">
              <w:rPr>
                <w:rFonts w:ascii="Arial" w:hAnsi="Arial" w:cs="Arial"/>
                <w:bCs w:val="0"/>
                <w:sz w:val="16"/>
                <w:szCs w:val="16"/>
              </w:rPr>
              <w:t>8</w:t>
            </w:r>
            <w:r w:rsidR="00D84466" w:rsidRPr="00F94485">
              <w:rPr>
                <w:rFonts w:ascii="Arial" w:hAnsi="Arial" w:cs="Arial"/>
                <w:bCs w:val="0"/>
                <w:sz w:val="16"/>
                <w:szCs w:val="16"/>
              </w:rPr>
              <w:t>,904.40</w:t>
            </w:r>
            <w:r w:rsidRPr="00F94485">
              <w:rPr>
                <w:rFonts w:ascii="Arial" w:hAnsi="Arial" w:cs="Arial"/>
                <w:bCs w:val="0"/>
                <w:sz w:val="16"/>
                <w:szCs w:val="16"/>
              </w:rPr>
              <w:t xml:space="preserve"> </w:t>
            </w:r>
          </w:p>
        </w:tc>
        <w:tc>
          <w:tcPr>
            <w:tcW w:w="0" w:type="auto"/>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3B8B8829" w14:textId="77777777" w:rsidR="004653D1" w:rsidRPr="00F94485" w:rsidRDefault="004653D1" w:rsidP="004653D1">
            <w:pPr>
              <w:jc w:val="center"/>
              <w:rPr>
                <w:rFonts w:ascii="Arial" w:hAnsi="Arial" w:cs="Arial"/>
                <w:bCs w:val="0"/>
                <w:sz w:val="16"/>
                <w:szCs w:val="16"/>
              </w:rPr>
            </w:pPr>
            <w:r w:rsidRPr="00F94485">
              <w:rPr>
                <w:rFonts w:ascii="Arial" w:hAnsi="Arial" w:cs="Arial"/>
                <w:bCs w:val="0"/>
                <w:sz w:val="16"/>
                <w:szCs w:val="16"/>
              </w:rPr>
              <w:t xml:space="preserve">88.32 </w:t>
            </w:r>
          </w:p>
        </w:tc>
        <w:tc>
          <w:tcPr>
            <w:tcW w:w="1288" w:type="dxa"/>
            <w:tcBorders>
              <w:top w:val="nil"/>
              <w:left w:val="nil"/>
              <w:bottom w:val="single" w:sz="8" w:space="0" w:color="auto"/>
              <w:right w:val="single" w:sz="8" w:space="0" w:color="auto"/>
            </w:tcBorders>
            <w:shd w:val="clear" w:color="auto" w:fill="auto"/>
            <w:tcMar>
              <w:top w:w="29" w:type="dxa"/>
              <w:left w:w="43" w:type="dxa"/>
              <w:bottom w:w="29" w:type="dxa"/>
              <w:right w:w="43" w:type="dxa"/>
            </w:tcMar>
          </w:tcPr>
          <w:p w14:paraId="72F35054" w14:textId="33FAFACF" w:rsidR="004653D1" w:rsidRPr="00F94485" w:rsidRDefault="00D20FC9" w:rsidP="00D84466">
            <w:pPr>
              <w:jc w:val="center"/>
              <w:rPr>
                <w:rFonts w:ascii="Arial" w:hAnsi="Arial" w:cs="Arial"/>
                <w:bCs w:val="0"/>
                <w:sz w:val="16"/>
                <w:szCs w:val="16"/>
              </w:rPr>
            </w:pPr>
            <w:r w:rsidRPr="00F94485">
              <w:rPr>
                <w:rFonts w:ascii="Arial" w:hAnsi="Arial" w:cs="Arial"/>
                <w:sz w:val="16"/>
                <w:szCs w:val="16"/>
              </w:rPr>
              <w:t>$</w:t>
            </w:r>
            <w:r w:rsidR="00D84466" w:rsidRPr="00F94485">
              <w:rPr>
                <w:rFonts w:ascii="Arial" w:hAnsi="Arial" w:cs="Arial"/>
                <w:sz w:val="16"/>
                <w:szCs w:val="16"/>
              </w:rPr>
              <w:t>147,034.49</w:t>
            </w:r>
          </w:p>
        </w:tc>
      </w:tr>
    </w:tbl>
    <w:p w14:paraId="4FCF5540" w14:textId="77777777" w:rsidR="00121974" w:rsidRPr="00F94485" w:rsidRDefault="00AC1ECA" w:rsidP="00FF66B1">
      <w:pPr>
        <w:pStyle w:val="Tablenote"/>
        <w:tabs>
          <w:tab w:val="clear" w:pos="240"/>
          <w:tab w:val="left" w:pos="360"/>
        </w:tabs>
        <w:spacing w:before="60" w:after="0"/>
        <w:ind w:left="360" w:hanging="245"/>
      </w:pPr>
      <w:r w:rsidRPr="00F94485">
        <w:rPr>
          <w:vertAlign w:val="superscript"/>
        </w:rPr>
        <w:t xml:space="preserve">1 </w:t>
      </w:r>
      <w:r w:rsidR="00E453DB" w:rsidRPr="00F94485">
        <w:tab/>
      </w:r>
      <w:r w:rsidRPr="00F94485">
        <w:t>Includes costs of contractor services and postage.</w:t>
      </w:r>
    </w:p>
    <w:p w14:paraId="60065097" w14:textId="77777777" w:rsidR="004F624E" w:rsidRPr="00F94485" w:rsidRDefault="00E453DB" w:rsidP="00C325C8">
      <w:pPr>
        <w:pStyle w:val="Tablenote"/>
        <w:tabs>
          <w:tab w:val="clear" w:pos="240"/>
          <w:tab w:val="left" w:pos="360"/>
        </w:tabs>
        <w:ind w:left="0" w:firstLine="0"/>
        <w:sectPr w:rsidR="004F624E" w:rsidRPr="00F94485" w:rsidSect="004653D1">
          <w:pgSz w:w="15840" w:h="12240" w:orient="landscape" w:code="1"/>
          <w:pgMar w:top="1440" w:right="1440" w:bottom="1440" w:left="1440" w:header="720" w:footer="720" w:gutter="0"/>
          <w:cols w:space="720"/>
          <w:docGrid w:linePitch="360"/>
        </w:sectPr>
      </w:pPr>
      <w:r w:rsidRPr="00F94485">
        <w:tab/>
      </w:r>
    </w:p>
    <w:p w14:paraId="5A2B0304" w14:textId="3FF46ABA" w:rsidR="00FE686C" w:rsidRPr="00F94485" w:rsidRDefault="00FE686C" w:rsidP="00FE686C">
      <w:pPr>
        <w:pStyle w:val="BulletList1"/>
        <w:numPr>
          <w:ilvl w:val="0"/>
          <w:numId w:val="0"/>
        </w:numPr>
        <w:ind w:left="720"/>
      </w:pPr>
      <w:r w:rsidRPr="00F94485">
        <w:lastRenderedPageBreak/>
        <w:t>funds for contractor services to maintain the database and perform troubleshooting, if needed, estimated at $5,000 per year.</w:t>
      </w:r>
    </w:p>
    <w:p w14:paraId="6D4E909D" w14:textId="06FCCE5E" w:rsidR="00AC1ECA" w:rsidRPr="00F94485" w:rsidRDefault="00AC1ECA" w:rsidP="002D3B98">
      <w:pPr>
        <w:pStyle w:val="BulletList1"/>
      </w:pPr>
      <w:r w:rsidRPr="00F94485">
        <w:t>Data obtained from the NLFA survey</w:t>
      </w:r>
      <w:r w:rsidR="00354C55" w:rsidRPr="00F94485">
        <w:t>,</w:t>
      </w:r>
      <w:r w:rsidRPr="00F94485">
        <w:t xml:space="preserve"> including mapping and fish tissue residue data</w:t>
      </w:r>
      <w:r w:rsidR="00721D96" w:rsidRPr="00F94485">
        <w:t xml:space="preserve"> </w:t>
      </w:r>
      <w:r w:rsidRPr="00F94485">
        <w:t>will be stored in appropriate media</w:t>
      </w:r>
      <w:r w:rsidR="007B364B" w:rsidRPr="00F94485">
        <w:t xml:space="preserve">. </w:t>
      </w:r>
      <w:r w:rsidR="006F6A8E" w:rsidRPr="00F94485">
        <w:t xml:space="preserve">EPA </w:t>
      </w:r>
      <w:r w:rsidRPr="00F94485">
        <w:t xml:space="preserve">will provide technical oversight to ensure that data storage meets </w:t>
      </w:r>
      <w:r w:rsidR="006F6A8E" w:rsidRPr="00F94485">
        <w:t xml:space="preserve">its </w:t>
      </w:r>
      <w:r w:rsidRPr="00F94485">
        <w:t>requirements and program objectives</w:t>
      </w:r>
      <w:r w:rsidR="007B364B" w:rsidRPr="00F94485">
        <w:t xml:space="preserve">. </w:t>
      </w:r>
      <w:r w:rsidRPr="00F94485">
        <w:t>Labor is estimated at 0.06 hours per respondent per year</w:t>
      </w:r>
      <w:r w:rsidR="007B364B" w:rsidRPr="00F94485">
        <w:t xml:space="preserve">. </w:t>
      </w:r>
      <w:r w:rsidRPr="00F94485">
        <w:t>Fixed O&amp;M costs include an estimate for computer equipment maintenance for this program of $1,000 per year.</w:t>
      </w:r>
    </w:p>
    <w:p w14:paraId="7A0EB61E" w14:textId="77777777" w:rsidR="00AC1ECA" w:rsidRPr="00F94485" w:rsidRDefault="00AC1ECA" w:rsidP="00094E11">
      <w:pPr>
        <w:pStyle w:val="Heading2"/>
      </w:pPr>
      <w:bookmarkStart w:id="35" w:name="_Toc155689002"/>
      <w:r w:rsidRPr="00F94485">
        <w:t>6(d)</w:t>
      </w:r>
      <w:r w:rsidRPr="00F94485">
        <w:tab/>
        <w:t>Estimating the Respondent Universe and Total Burden and Costs</w:t>
      </w:r>
      <w:bookmarkEnd w:id="35"/>
    </w:p>
    <w:p w14:paraId="216D8A12" w14:textId="77777777" w:rsidR="00AC1ECA" w:rsidRPr="00F94485" w:rsidRDefault="00AC1ECA" w:rsidP="002D3B98">
      <w:pPr>
        <w:pStyle w:val="BodyTextIndent"/>
      </w:pPr>
      <w:r w:rsidRPr="00F94485">
        <w:t xml:space="preserve">The respondent universe for this ICR is calculated based on a total number of 276 </w:t>
      </w:r>
      <w:r w:rsidR="006F6A8E" w:rsidRPr="00F94485">
        <w:t xml:space="preserve">surveys </w:t>
      </w:r>
      <w:r w:rsidRPr="00F94485">
        <w:t xml:space="preserve">to be completed during the 3-year ICR period for an average of </w:t>
      </w:r>
      <w:r w:rsidR="00D20FC9" w:rsidRPr="00F94485">
        <w:t xml:space="preserve">up to </w:t>
      </w:r>
      <w:r w:rsidRPr="00F94485">
        <w:t>92</w:t>
      </w:r>
      <w:r w:rsidR="00D20FC9" w:rsidRPr="00F94485">
        <w:t xml:space="preserve"> </w:t>
      </w:r>
      <w:r w:rsidRPr="00F94485">
        <w:t xml:space="preserve">respondents (representing fish advisory contacts from 50 states, </w:t>
      </w:r>
      <w:smartTag w:uri="urn:schemas-microsoft-com:office:smarttags" w:element="State">
        <w:r w:rsidRPr="00F94485">
          <w:t>District of Columbia</w:t>
        </w:r>
      </w:smartTag>
      <w:r w:rsidRPr="00F94485">
        <w:t xml:space="preserve">, </w:t>
      </w:r>
      <w:r w:rsidR="006F6A8E" w:rsidRPr="00F94485">
        <w:t xml:space="preserve">five </w:t>
      </w:r>
      <w:smartTag w:uri="urn:schemas-microsoft-com:office:smarttags" w:element="country-region">
        <w:smartTag w:uri="urn:schemas-microsoft-com:office:smarttags" w:element="place">
          <w:r w:rsidRPr="00F94485">
            <w:t>U.S.</w:t>
          </w:r>
        </w:smartTag>
      </w:smartTag>
      <w:r w:rsidRPr="00F94485">
        <w:t xml:space="preserve"> </w:t>
      </w:r>
      <w:r w:rsidR="006F6A8E" w:rsidRPr="00F94485">
        <w:t>t</w:t>
      </w:r>
      <w:r w:rsidRPr="00F94485">
        <w:t xml:space="preserve">erritories and 36 Native American </w:t>
      </w:r>
      <w:r w:rsidR="00473F4A" w:rsidRPr="00F94485">
        <w:t>T</w:t>
      </w:r>
      <w:r w:rsidRPr="00F94485">
        <w:t>ribes</w:t>
      </w:r>
      <w:r w:rsidR="00CF748A" w:rsidRPr="00F94485">
        <w:t>)</w:t>
      </w:r>
      <w:r w:rsidR="007B364B" w:rsidRPr="00F94485">
        <w:t xml:space="preserve">. </w:t>
      </w:r>
      <w:r w:rsidRPr="00F94485">
        <w:t>The number of respondents involved in each activity varies</w:t>
      </w:r>
      <w:r w:rsidR="00F01013" w:rsidRPr="00F94485">
        <w:t>.</w:t>
      </w:r>
      <w:r w:rsidRPr="00F94485">
        <w:t xml:space="preserve"> It is anticipated that 90</w:t>
      </w:r>
      <w:r w:rsidR="006F6A8E" w:rsidRPr="00F94485">
        <w:t xml:space="preserve"> percent </w:t>
      </w:r>
      <w:r w:rsidRPr="00F94485">
        <w:t>of respondents will exercise that option.</w:t>
      </w:r>
    </w:p>
    <w:p w14:paraId="0256A10C" w14:textId="77777777" w:rsidR="00AC1ECA" w:rsidRPr="00F94485" w:rsidRDefault="00AC1ECA" w:rsidP="00094E11">
      <w:pPr>
        <w:pStyle w:val="Heading2"/>
      </w:pPr>
      <w:bookmarkStart w:id="36" w:name="_Toc155689003"/>
      <w:r w:rsidRPr="00F94485">
        <w:t>6(e)</w:t>
      </w:r>
      <w:r w:rsidRPr="00F94485">
        <w:tab/>
        <w:t>Bottom Line Burden Hours and Cost Tables</w:t>
      </w:r>
      <w:bookmarkEnd w:id="36"/>
    </w:p>
    <w:p w14:paraId="506CE7EE" w14:textId="77777777" w:rsidR="00AC1ECA" w:rsidRPr="00F94485" w:rsidRDefault="00AC1ECA" w:rsidP="00094E11">
      <w:pPr>
        <w:pStyle w:val="Heading3"/>
      </w:pPr>
      <w:bookmarkStart w:id="37" w:name="_Toc155689004"/>
      <w:r w:rsidRPr="00F94485">
        <w:t>(</w:t>
      </w:r>
      <w:proofErr w:type="spellStart"/>
      <w:r w:rsidRPr="00F94485">
        <w:t>i</w:t>
      </w:r>
      <w:proofErr w:type="spellEnd"/>
      <w:r w:rsidRPr="00F94485">
        <w:t>)</w:t>
      </w:r>
      <w:r w:rsidRPr="00F94485">
        <w:tab/>
        <w:t>Respondent Tally</w:t>
      </w:r>
      <w:bookmarkEnd w:id="37"/>
    </w:p>
    <w:p w14:paraId="7D0A737F" w14:textId="77777777" w:rsidR="00AC1ECA" w:rsidRPr="00F94485" w:rsidRDefault="00AC1ECA" w:rsidP="00762BF3">
      <w:pPr>
        <w:pStyle w:val="BodyTextIndent"/>
      </w:pPr>
      <w:r w:rsidRPr="00F94485">
        <w:t>Only one respondent table was prepared for this ICR.</w:t>
      </w:r>
    </w:p>
    <w:p w14:paraId="14FDBE68" w14:textId="77777777" w:rsidR="00AC1ECA" w:rsidRPr="00F94485" w:rsidRDefault="00AC1ECA" w:rsidP="00042797">
      <w:pPr>
        <w:pStyle w:val="Tabletitle"/>
      </w:pPr>
      <w:r w:rsidRPr="00F94485">
        <w:t>Total Estimated Respondent Burden and Cost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371"/>
        <w:gridCol w:w="1062"/>
        <w:gridCol w:w="1062"/>
        <w:gridCol w:w="1231"/>
        <w:gridCol w:w="900"/>
        <w:gridCol w:w="1062"/>
        <w:gridCol w:w="1231"/>
      </w:tblGrid>
      <w:tr w:rsidR="003E4980" w:rsidRPr="00F94485" w14:paraId="195989C8" w14:textId="77777777" w:rsidTr="00E977B6">
        <w:tc>
          <w:tcPr>
            <w:tcW w:w="1431" w:type="dxa"/>
            <w:shd w:val="clear" w:color="auto" w:fill="E0E0E0"/>
            <w:tcMar>
              <w:top w:w="58" w:type="dxa"/>
              <w:left w:w="115" w:type="dxa"/>
              <w:bottom w:w="58" w:type="dxa"/>
              <w:right w:w="115" w:type="dxa"/>
            </w:tcMar>
            <w:vAlign w:val="bottom"/>
          </w:tcPr>
          <w:p w14:paraId="17874104"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Technical and Financial Requirements</w:t>
            </w:r>
          </w:p>
        </w:tc>
        <w:tc>
          <w:tcPr>
            <w:tcW w:w="1371" w:type="dxa"/>
            <w:shd w:val="clear" w:color="auto" w:fill="E0E0E0"/>
            <w:tcMar>
              <w:top w:w="58" w:type="dxa"/>
              <w:left w:w="115" w:type="dxa"/>
              <w:bottom w:w="58" w:type="dxa"/>
              <w:right w:w="115" w:type="dxa"/>
            </w:tcMar>
            <w:vAlign w:val="bottom"/>
          </w:tcPr>
          <w:p w14:paraId="3AD5F5C5"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Number of Respondents</w:t>
            </w:r>
          </w:p>
        </w:tc>
        <w:tc>
          <w:tcPr>
            <w:tcW w:w="1062" w:type="dxa"/>
            <w:shd w:val="clear" w:color="auto" w:fill="E0E0E0"/>
            <w:tcMar>
              <w:top w:w="58" w:type="dxa"/>
              <w:left w:w="115" w:type="dxa"/>
              <w:bottom w:w="58" w:type="dxa"/>
              <w:right w:w="115" w:type="dxa"/>
            </w:tcMar>
            <w:vAlign w:val="bottom"/>
          </w:tcPr>
          <w:p w14:paraId="3D424CB3"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Number of Activities</w:t>
            </w:r>
          </w:p>
        </w:tc>
        <w:tc>
          <w:tcPr>
            <w:tcW w:w="1062" w:type="dxa"/>
            <w:shd w:val="clear" w:color="auto" w:fill="E0E0E0"/>
            <w:tcMar>
              <w:top w:w="58" w:type="dxa"/>
              <w:left w:w="115" w:type="dxa"/>
              <w:bottom w:w="58" w:type="dxa"/>
              <w:right w:w="115" w:type="dxa"/>
            </w:tcMar>
            <w:vAlign w:val="bottom"/>
          </w:tcPr>
          <w:p w14:paraId="33854978"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Total Hours</w:t>
            </w:r>
          </w:p>
        </w:tc>
        <w:tc>
          <w:tcPr>
            <w:tcW w:w="1231" w:type="dxa"/>
            <w:shd w:val="clear" w:color="auto" w:fill="E0E0E0"/>
            <w:tcMar>
              <w:top w:w="58" w:type="dxa"/>
              <w:left w:w="115" w:type="dxa"/>
              <w:bottom w:w="58" w:type="dxa"/>
              <w:right w:w="115" w:type="dxa"/>
            </w:tcMar>
            <w:vAlign w:val="bottom"/>
          </w:tcPr>
          <w:p w14:paraId="1B603D4A"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Total Labor Cost</w:t>
            </w:r>
          </w:p>
        </w:tc>
        <w:tc>
          <w:tcPr>
            <w:tcW w:w="900" w:type="dxa"/>
            <w:shd w:val="clear" w:color="auto" w:fill="E0E0E0"/>
            <w:tcMar>
              <w:top w:w="58" w:type="dxa"/>
              <w:left w:w="115" w:type="dxa"/>
              <w:bottom w:w="58" w:type="dxa"/>
              <w:right w:w="115" w:type="dxa"/>
            </w:tcMar>
            <w:vAlign w:val="bottom"/>
          </w:tcPr>
          <w:p w14:paraId="561BF84E"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Total Capital Costs</w:t>
            </w:r>
          </w:p>
        </w:tc>
        <w:tc>
          <w:tcPr>
            <w:tcW w:w="1062" w:type="dxa"/>
            <w:shd w:val="clear" w:color="auto" w:fill="E0E0E0"/>
            <w:tcMar>
              <w:top w:w="58" w:type="dxa"/>
              <w:left w:w="115" w:type="dxa"/>
              <w:bottom w:w="58" w:type="dxa"/>
              <w:right w:w="115" w:type="dxa"/>
            </w:tcMar>
            <w:vAlign w:val="bottom"/>
          </w:tcPr>
          <w:p w14:paraId="0A119990"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Total O&amp;M Costs</w:t>
            </w:r>
          </w:p>
        </w:tc>
        <w:tc>
          <w:tcPr>
            <w:tcW w:w="1231" w:type="dxa"/>
            <w:shd w:val="clear" w:color="auto" w:fill="E0E0E0"/>
            <w:tcMar>
              <w:top w:w="58" w:type="dxa"/>
              <w:left w:w="115" w:type="dxa"/>
              <w:bottom w:w="58" w:type="dxa"/>
              <w:right w:w="115" w:type="dxa"/>
            </w:tcMar>
            <w:vAlign w:val="bottom"/>
          </w:tcPr>
          <w:p w14:paraId="603CD8E4" w14:textId="77777777" w:rsidR="003E4980" w:rsidRPr="00F94485" w:rsidRDefault="003E4980" w:rsidP="003A4ABE">
            <w:pPr>
              <w:pStyle w:val="Tabletext"/>
              <w:rPr>
                <w:rFonts w:ascii="Arial" w:hAnsi="Arial" w:cs="Arial"/>
                <w:b/>
                <w:bCs w:val="0"/>
                <w:sz w:val="18"/>
                <w:szCs w:val="18"/>
              </w:rPr>
            </w:pPr>
            <w:r w:rsidRPr="00F94485">
              <w:rPr>
                <w:rFonts w:ascii="Arial" w:hAnsi="Arial" w:cs="Arial"/>
                <w:b/>
                <w:bCs w:val="0"/>
                <w:sz w:val="18"/>
                <w:szCs w:val="18"/>
              </w:rPr>
              <w:t>Total Costs</w:t>
            </w:r>
          </w:p>
        </w:tc>
      </w:tr>
      <w:tr w:rsidR="003E4980" w:rsidRPr="00F94485" w14:paraId="22AF835F" w14:textId="77777777" w:rsidTr="00E977B6">
        <w:tc>
          <w:tcPr>
            <w:tcW w:w="1431" w:type="dxa"/>
            <w:tcMar>
              <w:top w:w="43" w:type="dxa"/>
              <w:left w:w="115" w:type="dxa"/>
              <w:bottom w:w="43" w:type="dxa"/>
              <w:right w:w="115" w:type="dxa"/>
            </w:tcMar>
            <w:vAlign w:val="bottom"/>
          </w:tcPr>
          <w:p w14:paraId="1B07872A" w14:textId="77777777" w:rsidR="003E4980" w:rsidRPr="00F94485" w:rsidRDefault="003E4980"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1</w:t>
            </w:r>
          </w:p>
        </w:tc>
        <w:tc>
          <w:tcPr>
            <w:tcW w:w="1371" w:type="dxa"/>
            <w:tcMar>
              <w:top w:w="43" w:type="dxa"/>
              <w:left w:w="115" w:type="dxa"/>
              <w:bottom w:w="43" w:type="dxa"/>
              <w:right w:w="115" w:type="dxa"/>
            </w:tcMar>
            <w:vAlign w:val="bottom"/>
          </w:tcPr>
          <w:p w14:paraId="0AD91101" w14:textId="77777777" w:rsidR="003E4980" w:rsidRPr="00F94485" w:rsidRDefault="003E4980"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62" w:type="dxa"/>
            <w:tcMar>
              <w:top w:w="43" w:type="dxa"/>
              <w:left w:w="115" w:type="dxa"/>
              <w:bottom w:w="43" w:type="dxa"/>
              <w:right w:w="115" w:type="dxa"/>
            </w:tcMar>
            <w:vAlign w:val="bottom"/>
          </w:tcPr>
          <w:p w14:paraId="446E166D" w14:textId="40E37B35" w:rsidR="003E4980" w:rsidRPr="00F94485" w:rsidRDefault="00FE686C"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5</w:t>
            </w:r>
          </w:p>
        </w:tc>
        <w:tc>
          <w:tcPr>
            <w:tcW w:w="1062" w:type="dxa"/>
            <w:tcMar>
              <w:top w:w="43" w:type="dxa"/>
              <w:left w:w="115" w:type="dxa"/>
              <w:bottom w:w="43" w:type="dxa"/>
              <w:right w:w="115" w:type="dxa"/>
            </w:tcMar>
            <w:vAlign w:val="bottom"/>
          </w:tcPr>
          <w:p w14:paraId="4E5F1CE1" w14:textId="3D8C5BD1" w:rsidR="003E4980" w:rsidRPr="00F94485" w:rsidRDefault="003E4980" w:rsidP="00E977B6">
            <w:pPr>
              <w:pStyle w:val="Tabletext"/>
              <w:rPr>
                <w:rFonts w:ascii="Arial" w:hAnsi="Arial" w:cs="Arial"/>
                <w:color w:val="000000" w:themeColor="text1"/>
                <w:sz w:val="18"/>
                <w:szCs w:val="18"/>
              </w:rPr>
            </w:pPr>
            <w:r w:rsidRPr="00F94485">
              <w:rPr>
                <w:rFonts w:ascii="Arial" w:hAnsi="Arial" w:cs="Arial"/>
                <w:color w:val="000000" w:themeColor="text1"/>
                <w:sz w:val="18"/>
                <w:szCs w:val="18"/>
              </w:rPr>
              <w:t>1,</w:t>
            </w:r>
            <w:r w:rsidR="00E977B6" w:rsidRPr="00F94485">
              <w:rPr>
                <w:rFonts w:ascii="Arial" w:hAnsi="Arial" w:cs="Arial"/>
                <w:color w:val="000000" w:themeColor="text1"/>
                <w:sz w:val="18"/>
                <w:szCs w:val="18"/>
              </w:rPr>
              <w:t>884.16</w:t>
            </w:r>
          </w:p>
        </w:tc>
        <w:tc>
          <w:tcPr>
            <w:tcW w:w="1231" w:type="dxa"/>
            <w:tcMar>
              <w:top w:w="43" w:type="dxa"/>
              <w:left w:w="115" w:type="dxa"/>
              <w:bottom w:w="43" w:type="dxa"/>
              <w:right w:w="115" w:type="dxa"/>
            </w:tcMar>
            <w:vAlign w:val="bottom"/>
          </w:tcPr>
          <w:p w14:paraId="31E3AFF1" w14:textId="5CAA4997" w:rsidR="003E4980"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$72,508.85</w:t>
            </w:r>
          </w:p>
        </w:tc>
        <w:tc>
          <w:tcPr>
            <w:tcW w:w="900" w:type="dxa"/>
            <w:tcMar>
              <w:top w:w="43" w:type="dxa"/>
              <w:left w:w="115" w:type="dxa"/>
              <w:bottom w:w="43" w:type="dxa"/>
              <w:right w:w="115" w:type="dxa"/>
            </w:tcMar>
            <w:vAlign w:val="bottom"/>
          </w:tcPr>
          <w:p w14:paraId="06E17FFB" w14:textId="77777777" w:rsidR="003E4980" w:rsidRPr="00F94485" w:rsidRDefault="003E4980"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062" w:type="dxa"/>
            <w:tcMar>
              <w:top w:w="43" w:type="dxa"/>
              <w:left w:w="115" w:type="dxa"/>
              <w:bottom w:w="43" w:type="dxa"/>
              <w:right w:w="115" w:type="dxa"/>
            </w:tcMar>
            <w:vAlign w:val="bottom"/>
          </w:tcPr>
          <w:p w14:paraId="13F761FB" w14:textId="19508692" w:rsidR="003E4980"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$607.20</w:t>
            </w:r>
          </w:p>
        </w:tc>
        <w:tc>
          <w:tcPr>
            <w:tcW w:w="1231" w:type="dxa"/>
            <w:tcMar>
              <w:top w:w="43" w:type="dxa"/>
              <w:left w:w="115" w:type="dxa"/>
              <w:bottom w:w="43" w:type="dxa"/>
              <w:right w:w="115" w:type="dxa"/>
            </w:tcMar>
            <w:vAlign w:val="bottom"/>
          </w:tcPr>
          <w:p w14:paraId="14768A97" w14:textId="74B3EDE6" w:rsidR="003E4980"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$73,116.05</w:t>
            </w:r>
          </w:p>
        </w:tc>
      </w:tr>
      <w:tr w:rsidR="008F09EA" w:rsidRPr="00F94485" w14:paraId="640830D9" w14:textId="77777777" w:rsidTr="003A4ABE">
        <w:tc>
          <w:tcPr>
            <w:tcW w:w="1431" w:type="dxa"/>
            <w:tcMar>
              <w:top w:w="43" w:type="dxa"/>
              <w:left w:w="115" w:type="dxa"/>
              <w:bottom w:w="43" w:type="dxa"/>
              <w:right w:w="115" w:type="dxa"/>
            </w:tcMar>
            <w:vAlign w:val="bottom"/>
          </w:tcPr>
          <w:p w14:paraId="424F960C"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2</w:t>
            </w:r>
          </w:p>
        </w:tc>
        <w:tc>
          <w:tcPr>
            <w:tcW w:w="1371" w:type="dxa"/>
            <w:tcMar>
              <w:top w:w="43" w:type="dxa"/>
              <w:left w:w="115" w:type="dxa"/>
              <w:bottom w:w="43" w:type="dxa"/>
              <w:right w:w="115" w:type="dxa"/>
            </w:tcMar>
            <w:vAlign w:val="bottom"/>
          </w:tcPr>
          <w:p w14:paraId="023C2F97"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62" w:type="dxa"/>
            <w:tcMar>
              <w:top w:w="43" w:type="dxa"/>
              <w:left w:w="115" w:type="dxa"/>
              <w:bottom w:w="43" w:type="dxa"/>
              <w:right w:w="115" w:type="dxa"/>
            </w:tcMar>
            <w:vAlign w:val="bottom"/>
          </w:tcPr>
          <w:p w14:paraId="59FA768A" w14:textId="3280CD01" w:rsidR="008F09EA" w:rsidRPr="00F94485" w:rsidRDefault="00FE686C"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5</w:t>
            </w:r>
          </w:p>
        </w:tc>
        <w:tc>
          <w:tcPr>
            <w:tcW w:w="1062" w:type="dxa"/>
            <w:tcMar>
              <w:top w:w="43" w:type="dxa"/>
              <w:left w:w="115" w:type="dxa"/>
              <w:bottom w:w="43" w:type="dxa"/>
              <w:right w:w="115" w:type="dxa"/>
            </w:tcMar>
          </w:tcPr>
          <w:p w14:paraId="78A27F4C" w14:textId="4FD97582"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1,884.16</w:t>
            </w:r>
          </w:p>
        </w:tc>
        <w:tc>
          <w:tcPr>
            <w:tcW w:w="1231" w:type="dxa"/>
            <w:tcMar>
              <w:top w:w="43" w:type="dxa"/>
              <w:left w:w="115" w:type="dxa"/>
              <w:bottom w:w="43" w:type="dxa"/>
              <w:right w:w="115" w:type="dxa"/>
            </w:tcMar>
          </w:tcPr>
          <w:p w14:paraId="0CFA7E6C" w14:textId="26F2958B"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$72,508.85</w:t>
            </w:r>
          </w:p>
        </w:tc>
        <w:tc>
          <w:tcPr>
            <w:tcW w:w="900" w:type="dxa"/>
            <w:tcMar>
              <w:top w:w="43" w:type="dxa"/>
              <w:left w:w="115" w:type="dxa"/>
              <w:bottom w:w="43" w:type="dxa"/>
              <w:right w:w="115" w:type="dxa"/>
            </w:tcMar>
            <w:vAlign w:val="bottom"/>
          </w:tcPr>
          <w:p w14:paraId="00D0B9CC"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062" w:type="dxa"/>
            <w:tcMar>
              <w:top w:w="43" w:type="dxa"/>
              <w:left w:w="115" w:type="dxa"/>
              <w:bottom w:w="43" w:type="dxa"/>
              <w:right w:w="115" w:type="dxa"/>
            </w:tcMar>
          </w:tcPr>
          <w:p w14:paraId="6274824D" w14:textId="5B65DC1B"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$607.20</w:t>
            </w:r>
          </w:p>
        </w:tc>
        <w:tc>
          <w:tcPr>
            <w:tcW w:w="1231" w:type="dxa"/>
            <w:tcMar>
              <w:top w:w="43" w:type="dxa"/>
              <w:left w:w="115" w:type="dxa"/>
              <w:bottom w:w="43" w:type="dxa"/>
              <w:right w:w="115" w:type="dxa"/>
            </w:tcMar>
            <w:vAlign w:val="bottom"/>
          </w:tcPr>
          <w:p w14:paraId="2AB7B0D9" w14:textId="134D8D42"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$73,116.05</w:t>
            </w:r>
          </w:p>
        </w:tc>
      </w:tr>
      <w:tr w:rsidR="008F09EA" w:rsidRPr="00F94485" w14:paraId="638EF972" w14:textId="77777777" w:rsidTr="003A4ABE">
        <w:tc>
          <w:tcPr>
            <w:tcW w:w="1431" w:type="dxa"/>
            <w:tcMar>
              <w:top w:w="43" w:type="dxa"/>
              <w:left w:w="115" w:type="dxa"/>
              <w:bottom w:w="43" w:type="dxa"/>
              <w:right w:w="115" w:type="dxa"/>
            </w:tcMar>
            <w:vAlign w:val="bottom"/>
          </w:tcPr>
          <w:p w14:paraId="2946E1A1"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3</w:t>
            </w:r>
          </w:p>
        </w:tc>
        <w:tc>
          <w:tcPr>
            <w:tcW w:w="1371" w:type="dxa"/>
            <w:tcMar>
              <w:top w:w="43" w:type="dxa"/>
              <w:left w:w="115" w:type="dxa"/>
              <w:bottom w:w="43" w:type="dxa"/>
              <w:right w:w="115" w:type="dxa"/>
            </w:tcMar>
            <w:vAlign w:val="bottom"/>
          </w:tcPr>
          <w:p w14:paraId="1F4AAD70"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62" w:type="dxa"/>
            <w:tcMar>
              <w:top w:w="43" w:type="dxa"/>
              <w:left w:w="115" w:type="dxa"/>
              <w:bottom w:w="43" w:type="dxa"/>
              <w:right w:w="115" w:type="dxa"/>
            </w:tcMar>
            <w:vAlign w:val="bottom"/>
          </w:tcPr>
          <w:p w14:paraId="0EEC7443" w14:textId="09B88613" w:rsidR="008F09EA" w:rsidRPr="00F94485" w:rsidRDefault="00FE686C"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5</w:t>
            </w:r>
          </w:p>
        </w:tc>
        <w:tc>
          <w:tcPr>
            <w:tcW w:w="1062" w:type="dxa"/>
            <w:tcMar>
              <w:top w:w="43" w:type="dxa"/>
              <w:left w:w="115" w:type="dxa"/>
              <w:bottom w:w="43" w:type="dxa"/>
              <w:right w:w="115" w:type="dxa"/>
            </w:tcMar>
          </w:tcPr>
          <w:p w14:paraId="2034E843" w14:textId="647DCDF9"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1,884.16</w:t>
            </w:r>
          </w:p>
        </w:tc>
        <w:tc>
          <w:tcPr>
            <w:tcW w:w="1231" w:type="dxa"/>
            <w:tcMar>
              <w:top w:w="43" w:type="dxa"/>
              <w:left w:w="115" w:type="dxa"/>
              <w:bottom w:w="43" w:type="dxa"/>
              <w:right w:w="115" w:type="dxa"/>
            </w:tcMar>
          </w:tcPr>
          <w:p w14:paraId="28BF157A" w14:textId="435FC0CD"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$72,508.85</w:t>
            </w:r>
          </w:p>
        </w:tc>
        <w:tc>
          <w:tcPr>
            <w:tcW w:w="900" w:type="dxa"/>
            <w:tcMar>
              <w:top w:w="43" w:type="dxa"/>
              <w:left w:w="115" w:type="dxa"/>
              <w:bottom w:w="43" w:type="dxa"/>
              <w:right w:w="115" w:type="dxa"/>
            </w:tcMar>
            <w:vAlign w:val="bottom"/>
          </w:tcPr>
          <w:p w14:paraId="45A7B992"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062" w:type="dxa"/>
            <w:tcMar>
              <w:top w:w="43" w:type="dxa"/>
              <w:left w:w="115" w:type="dxa"/>
              <w:bottom w:w="43" w:type="dxa"/>
              <w:right w:w="115" w:type="dxa"/>
            </w:tcMar>
          </w:tcPr>
          <w:p w14:paraId="4E86DE1F" w14:textId="6DB9CFEC"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$607.20</w:t>
            </w:r>
          </w:p>
        </w:tc>
        <w:tc>
          <w:tcPr>
            <w:tcW w:w="1231" w:type="dxa"/>
            <w:tcMar>
              <w:top w:w="43" w:type="dxa"/>
              <w:left w:w="115" w:type="dxa"/>
              <w:bottom w:w="43" w:type="dxa"/>
              <w:right w:w="115" w:type="dxa"/>
            </w:tcMar>
            <w:vAlign w:val="bottom"/>
          </w:tcPr>
          <w:p w14:paraId="27041B10" w14:textId="2130D0C1"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$73,116.05</w:t>
            </w:r>
          </w:p>
        </w:tc>
      </w:tr>
      <w:tr w:rsidR="003E4980" w:rsidRPr="00F94485" w14:paraId="5E936A30" w14:textId="77777777" w:rsidTr="00E977B6">
        <w:tc>
          <w:tcPr>
            <w:tcW w:w="1431" w:type="dxa"/>
            <w:tcMar>
              <w:top w:w="43" w:type="dxa"/>
              <w:left w:w="115" w:type="dxa"/>
              <w:bottom w:w="43" w:type="dxa"/>
              <w:right w:w="115" w:type="dxa"/>
            </w:tcMar>
            <w:vAlign w:val="bottom"/>
          </w:tcPr>
          <w:p w14:paraId="7F0472EF" w14:textId="77777777" w:rsidR="003E4980" w:rsidRPr="00F94485" w:rsidRDefault="003E4980"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TOTAL</w:t>
            </w:r>
          </w:p>
        </w:tc>
        <w:tc>
          <w:tcPr>
            <w:tcW w:w="1371" w:type="dxa"/>
            <w:tcMar>
              <w:top w:w="43" w:type="dxa"/>
              <w:left w:w="115" w:type="dxa"/>
              <w:bottom w:w="43" w:type="dxa"/>
              <w:right w:w="115" w:type="dxa"/>
            </w:tcMar>
            <w:vAlign w:val="bottom"/>
          </w:tcPr>
          <w:p w14:paraId="68BA49EF" w14:textId="77777777" w:rsidR="003E4980" w:rsidRPr="00F94485" w:rsidRDefault="003E4980"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276</w:t>
            </w:r>
          </w:p>
        </w:tc>
        <w:tc>
          <w:tcPr>
            <w:tcW w:w="1062" w:type="dxa"/>
            <w:tcMar>
              <w:top w:w="43" w:type="dxa"/>
              <w:left w:w="115" w:type="dxa"/>
              <w:bottom w:w="43" w:type="dxa"/>
              <w:right w:w="115" w:type="dxa"/>
            </w:tcMar>
            <w:vAlign w:val="bottom"/>
          </w:tcPr>
          <w:p w14:paraId="4DB353A1" w14:textId="1C3A9E57" w:rsidR="003E4980" w:rsidRPr="00F94485" w:rsidRDefault="00FE686C"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15</w:t>
            </w:r>
          </w:p>
        </w:tc>
        <w:tc>
          <w:tcPr>
            <w:tcW w:w="1062" w:type="dxa"/>
            <w:tcMar>
              <w:top w:w="43" w:type="dxa"/>
              <w:left w:w="115" w:type="dxa"/>
              <w:bottom w:w="43" w:type="dxa"/>
              <w:right w:w="115" w:type="dxa"/>
            </w:tcMar>
            <w:vAlign w:val="bottom"/>
          </w:tcPr>
          <w:p w14:paraId="739C205A" w14:textId="29A68108" w:rsidR="003E4980" w:rsidRPr="00F94485" w:rsidRDefault="00E977B6"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5,652.48</w:t>
            </w:r>
          </w:p>
        </w:tc>
        <w:tc>
          <w:tcPr>
            <w:tcW w:w="1231" w:type="dxa"/>
            <w:tcMar>
              <w:top w:w="43" w:type="dxa"/>
              <w:left w:w="115" w:type="dxa"/>
              <w:bottom w:w="43" w:type="dxa"/>
              <w:right w:w="115" w:type="dxa"/>
            </w:tcMar>
            <w:vAlign w:val="bottom"/>
          </w:tcPr>
          <w:p w14:paraId="479206DE" w14:textId="45EE969C" w:rsidR="003E4980"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$217,526.55</w:t>
            </w:r>
          </w:p>
        </w:tc>
        <w:tc>
          <w:tcPr>
            <w:tcW w:w="900" w:type="dxa"/>
            <w:tcMar>
              <w:top w:w="43" w:type="dxa"/>
              <w:left w:w="115" w:type="dxa"/>
              <w:bottom w:w="43" w:type="dxa"/>
              <w:right w:w="115" w:type="dxa"/>
            </w:tcMar>
            <w:vAlign w:val="bottom"/>
          </w:tcPr>
          <w:p w14:paraId="481E5B53" w14:textId="77777777" w:rsidR="003E4980" w:rsidRPr="00F94485" w:rsidRDefault="003E4980"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$0.00</w:t>
            </w:r>
          </w:p>
        </w:tc>
        <w:tc>
          <w:tcPr>
            <w:tcW w:w="1062" w:type="dxa"/>
            <w:tcMar>
              <w:top w:w="43" w:type="dxa"/>
              <w:left w:w="115" w:type="dxa"/>
              <w:bottom w:w="43" w:type="dxa"/>
              <w:right w:w="115" w:type="dxa"/>
            </w:tcMar>
            <w:vAlign w:val="bottom"/>
          </w:tcPr>
          <w:p w14:paraId="4FA24F7A" w14:textId="6D0832CC" w:rsidR="003E4980"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1,821.60</w:t>
            </w:r>
          </w:p>
        </w:tc>
        <w:tc>
          <w:tcPr>
            <w:tcW w:w="1231" w:type="dxa"/>
            <w:tcMar>
              <w:top w:w="43" w:type="dxa"/>
              <w:left w:w="115" w:type="dxa"/>
              <w:bottom w:w="43" w:type="dxa"/>
              <w:right w:w="115" w:type="dxa"/>
            </w:tcMar>
            <w:vAlign w:val="bottom"/>
          </w:tcPr>
          <w:p w14:paraId="20CFCA5F" w14:textId="68C5434B" w:rsidR="003E4980"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$219,348.15</w:t>
            </w:r>
          </w:p>
        </w:tc>
      </w:tr>
      <w:tr w:rsidR="008F09EA" w:rsidRPr="00F94485" w14:paraId="5D404CDC" w14:textId="77777777" w:rsidTr="00E977B6">
        <w:tc>
          <w:tcPr>
            <w:tcW w:w="1431" w:type="dxa"/>
            <w:tcMar>
              <w:top w:w="43" w:type="dxa"/>
              <w:left w:w="115" w:type="dxa"/>
              <w:bottom w:w="43" w:type="dxa"/>
              <w:right w:w="115" w:type="dxa"/>
            </w:tcMar>
            <w:vAlign w:val="bottom"/>
          </w:tcPr>
          <w:p w14:paraId="585D9ECF"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AVERAGE</w:t>
            </w:r>
          </w:p>
        </w:tc>
        <w:tc>
          <w:tcPr>
            <w:tcW w:w="1371" w:type="dxa"/>
            <w:tcMar>
              <w:top w:w="43" w:type="dxa"/>
              <w:left w:w="115" w:type="dxa"/>
              <w:bottom w:w="43" w:type="dxa"/>
              <w:right w:w="115" w:type="dxa"/>
            </w:tcMar>
            <w:vAlign w:val="bottom"/>
          </w:tcPr>
          <w:p w14:paraId="1AA25035"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62" w:type="dxa"/>
            <w:tcMar>
              <w:top w:w="43" w:type="dxa"/>
              <w:left w:w="115" w:type="dxa"/>
              <w:bottom w:w="43" w:type="dxa"/>
              <w:right w:w="115" w:type="dxa"/>
            </w:tcMar>
            <w:vAlign w:val="bottom"/>
          </w:tcPr>
          <w:p w14:paraId="5FEBAF09" w14:textId="1C315F9E" w:rsidR="008F09EA" w:rsidRPr="00F94485" w:rsidRDefault="00FE686C"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5</w:t>
            </w:r>
          </w:p>
        </w:tc>
        <w:tc>
          <w:tcPr>
            <w:tcW w:w="1062" w:type="dxa"/>
            <w:tcMar>
              <w:top w:w="43" w:type="dxa"/>
              <w:left w:w="115" w:type="dxa"/>
              <w:bottom w:w="43" w:type="dxa"/>
              <w:right w:w="115" w:type="dxa"/>
            </w:tcMar>
            <w:vAlign w:val="bottom"/>
          </w:tcPr>
          <w:p w14:paraId="6FA6C56E" w14:textId="62F60DB9"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1,884.16</w:t>
            </w:r>
          </w:p>
        </w:tc>
        <w:tc>
          <w:tcPr>
            <w:tcW w:w="1231" w:type="dxa"/>
            <w:tcMar>
              <w:top w:w="43" w:type="dxa"/>
              <w:left w:w="115" w:type="dxa"/>
              <w:bottom w:w="43" w:type="dxa"/>
              <w:right w:w="115" w:type="dxa"/>
            </w:tcMar>
            <w:vAlign w:val="bottom"/>
          </w:tcPr>
          <w:p w14:paraId="6BF11301" w14:textId="4DD4F853"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$$72,508.85</w:t>
            </w:r>
          </w:p>
        </w:tc>
        <w:tc>
          <w:tcPr>
            <w:tcW w:w="900" w:type="dxa"/>
            <w:tcMar>
              <w:top w:w="43" w:type="dxa"/>
              <w:left w:w="115" w:type="dxa"/>
              <w:bottom w:w="43" w:type="dxa"/>
              <w:right w:w="115" w:type="dxa"/>
            </w:tcMar>
            <w:vAlign w:val="bottom"/>
          </w:tcPr>
          <w:p w14:paraId="1A730BEB" w14:textId="77777777"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062" w:type="dxa"/>
            <w:tcMar>
              <w:top w:w="43" w:type="dxa"/>
              <w:left w:w="115" w:type="dxa"/>
              <w:bottom w:w="43" w:type="dxa"/>
              <w:right w:w="115" w:type="dxa"/>
            </w:tcMar>
            <w:vAlign w:val="bottom"/>
          </w:tcPr>
          <w:p w14:paraId="4A9D0844" w14:textId="0C6A81F4"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$607.20</w:t>
            </w:r>
          </w:p>
        </w:tc>
        <w:tc>
          <w:tcPr>
            <w:tcW w:w="1231" w:type="dxa"/>
            <w:tcMar>
              <w:top w:w="43" w:type="dxa"/>
              <w:left w:w="115" w:type="dxa"/>
              <w:bottom w:w="43" w:type="dxa"/>
              <w:right w:w="115" w:type="dxa"/>
            </w:tcMar>
            <w:vAlign w:val="bottom"/>
          </w:tcPr>
          <w:p w14:paraId="05530700" w14:textId="3B8F8410" w:rsidR="008F09EA" w:rsidRPr="00F94485" w:rsidRDefault="008F09EA" w:rsidP="008F09EA">
            <w:pPr>
              <w:pStyle w:val="Tabletext"/>
              <w:rPr>
                <w:rFonts w:ascii="Arial" w:hAnsi="Arial" w:cs="Arial"/>
                <w:color w:val="000000" w:themeColor="text1"/>
                <w:sz w:val="18"/>
                <w:szCs w:val="18"/>
              </w:rPr>
            </w:pPr>
            <w:r w:rsidRPr="00F94485">
              <w:rPr>
                <w:rFonts w:ascii="Arial" w:hAnsi="Arial" w:cs="Arial"/>
                <w:color w:val="000000" w:themeColor="text1"/>
                <w:sz w:val="18"/>
                <w:szCs w:val="18"/>
              </w:rPr>
              <w:t>$73,116.05</w:t>
            </w:r>
          </w:p>
        </w:tc>
      </w:tr>
    </w:tbl>
    <w:p w14:paraId="6AA0025B" w14:textId="77777777" w:rsidR="003E4980" w:rsidRPr="00F94485" w:rsidRDefault="003E4980" w:rsidP="00042797">
      <w:pPr>
        <w:pStyle w:val="Tabletitle"/>
      </w:pPr>
    </w:p>
    <w:p w14:paraId="6783F9E4" w14:textId="77777777" w:rsidR="00AC1ECA" w:rsidRPr="00F94485" w:rsidRDefault="00AC1ECA" w:rsidP="00094E11">
      <w:pPr>
        <w:pStyle w:val="Heading3"/>
      </w:pPr>
      <w:bookmarkStart w:id="38" w:name="_Toc155689005"/>
      <w:r w:rsidRPr="00F94485">
        <w:t>(ii)</w:t>
      </w:r>
      <w:r w:rsidRPr="00F94485">
        <w:tab/>
        <w:t>The Agency Tally</w:t>
      </w:r>
      <w:bookmarkEnd w:id="38"/>
    </w:p>
    <w:p w14:paraId="4D169B89" w14:textId="77777777" w:rsidR="00AC1ECA" w:rsidRPr="00F94485" w:rsidRDefault="00AC1ECA" w:rsidP="00ED20B9">
      <w:pPr>
        <w:pStyle w:val="BodyTextIndent"/>
      </w:pPr>
      <w:r w:rsidRPr="00F94485">
        <w:t>The Agency and contractor tables are summarized in the following table.</w:t>
      </w:r>
    </w:p>
    <w:p w14:paraId="7759AC56" w14:textId="77777777" w:rsidR="00AC1ECA" w:rsidRPr="00F94485" w:rsidRDefault="00AC1ECA" w:rsidP="00042797">
      <w:pPr>
        <w:pStyle w:val="Tabletitle"/>
      </w:pPr>
      <w:r w:rsidRPr="00F94485">
        <w:t>Total Estimated Agency Burden and Cost Summary</w:t>
      </w:r>
    </w:p>
    <w:p w14:paraId="7DD0BE12" w14:textId="77777777" w:rsidR="008F09EA" w:rsidRPr="00F94485" w:rsidRDefault="008F09EA" w:rsidP="00AC1ECA">
      <w:pPr>
        <w:pStyle w:val="BodyTex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371"/>
        <w:gridCol w:w="1082"/>
        <w:gridCol w:w="909"/>
        <w:gridCol w:w="1151"/>
        <w:gridCol w:w="943"/>
        <w:gridCol w:w="1231"/>
        <w:gridCol w:w="1231"/>
      </w:tblGrid>
      <w:tr w:rsidR="008F09EA" w:rsidRPr="00F94485" w14:paraId="184AF640" w14:textId="77777777" w:rsidTr="008F09EA">
        <w:tc>
          <w:tcPr>
            <w:tcW w:w="1432" w:type="dxa"/>
            <w:shd w:val="clear" w:color="auto" w:fill="E0E0E0"/>
            <w:tcMar>
              <w:top w:w="58" w:type="dxa"/>
              <w:left w:w="115" w:type="dxa"/>
              <w:bottom w:w="58" w:type="dxa"/>
              <w:right w:w="115" w:type="dxa"/>
            </w:tcMar>
            <w:vAlign w:val="bottom"/>
          </w:tcPr>
          <w:p w14:paraId="6BFE1C8F"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Technical and Financial Requirements</w:t>
            </w:r>
          </w:p>
        </w:tc>
        <w:tc>
          <w:tcPr>
            <w:tcW w:w="1371" w:type="dxa"/>
            <w:shd w:val="clear" w:color="auto" w:fill="E0E0E0"/>
            <w:tcMar>
              <w:top w:w="58" w:type="dxa"/>
              <w:left w:w="115" w:type="dxa"/>
              <w:bottom w:w="58" w:type="dxa"/>
              <w:right w:w="115" w:type="dxa"/>
            </w:tcMar>
            <w:vAlign w:val="bottom"/>
          </w:tcPr>
          <w:p w14:paraId="0E9A9AAE"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Number of Respondents</w:t>
            </w:r>
          </w:p>
        </w:tc>
        <w:tc>
          <w:tcPr>
            <w:tcW w:w="1082" w:type="dxa"/>
            <w:shd w:val="clear" w:color="auto" w:fill="E0E0E0"/>
            <w:tcMar>
              <w:top w:w="58" w:type="dxa"/>
              <w:left w:w="115" w:type="dxa"/>
              <w:bottom w:w="58" w:type="dxa"/>
              <w:right w:w="115" w:type="dxa"/>
            </w:tcMar>
            <w:vAlign w:val="bottom"/>
          </w:tcPr>
          <w:p w14:paraId="5C2CBB15"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Number of Activities</w:t>
            </w:r>
          </w:p>
        </w:tc>
        <w:tc>
          <w:tcPr>
            <w:tcW w:w="909" w:type="dxa"/>
            <w:shd w:val="clear" w:color="auto" w:fill="E0E0E0"/>
            <w:tcMar>
              <w:top w:w="58" w:type="dxa"/>
              <w:left w:w="115" w:type="dxa"/>
              <w:bottom w:w="58" w:type="dxa"/>
              <w:right w:w="115" w:type="dxa"/>
            </w:tcMar>
            <w:vAlign w:val="bottom"/>
          </w:tcPr>
          <w:p w14:paraId="3B120579"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Total Hours</w:t>
            </w:r>
          </w:p>
        </w:tc>
        <w:tc>
          <w:tcPr>
            <w:tcW w:w="1151" w:type="dxa"/>
            <w:shd w:val="clear" w:color="auto" w:fill="E0E0E0"/>
            <w:tcMar>
              <w:top w:w="58" w:type="dxa"/>
              <w:left w:w="115" w:type="dxa"/>
              <w:bottom w:w="58" w:type="dxa"/>
              <w:right w:w="115" w:type="dxa"/>
            </w:tcMar>
            <w:vAlign w:val="bottom"/>
          </w:tcPr>
          <w:p w14:paraId="3D68BB90"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Total Labor Cost</w:t>
            </w:r>
          </w:p>
        </w:tc>
        <w:tc>
          <w:tcPr>
            <w:tcW w:w="943" w:type="dxa"/>
            <w:shd w:val="clear" w:color="auto" w:fill="E0E0E0"/>
            <w:tcMar>
              <w:top w:w="58" w:type="dxa"/>
              <w:left w:w="115" w:type="dxa"/>
              <w:bottom w:w="58" w:type="dxa"/>
              <w:right w:w="115" w:type="dxa"/>
            </w:tcMar>
            <w:vAlign w:val="bottom"/>
          </w:tcPr>
          <w:p w14:paraId="75F05D86"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Total Capital Costs</w:t>
            </w:r>
          </w:p>
        </w:tc>
        <w:tc>
          <w:tcPr>
            <w:tcW w:w="1231" w:type="dxa"/>
            <w:shd w:val="clear" w:color="auto" w:fill="E0E0E0"/>
            <w:tcMar>
              <w:top w:w="58" w:type="dxa"/>
              <w:left w:w="115" w:type="dxa"/>
              <w:bottom w:w="58" w:type="dxa"/>
              <w:right w:w="115" w:type="dxa"/>
            </w:tcMar>
            <w:vAlign w:val="bottom"/>
          </w:tcPr>
          <w:p w14:paraId="2140D232"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Total O&amp;M Costs</w:t>
            </w:r>
          </w:p>
        </w:tc>
        <w:tc>
          <w:tcPr>
            <w:tcW w:w="1231" w:type="dxa"/>
            <w:shd w:val="clear" w:color="auto" w:fill="E0E0E0"/>
            <w:tcMar>
              <w:top w:w="58" w:type="dxa"/>
              <w:left w:w="115" w:type="dxa"/>
              <w:bottom w:w="58" w:type="dxa"/>
              <w:right w:w="115" w:type="dxa"/>
            </w:tcMar>
            <w:vAlign w:val="bottom"/>
          </w:tcPr>
          <w:p w14:paraId="4ECC8D06" w14:textId="77777777" w:rsidR="008F09EA" w:rsidRPr="00F94485" w:rsidRDefault="008F09EA" w:rsidP="003A4ABE">
            <w:pPr>
              <w:pStyle w:val="Tabletext"/>
              <w:rPr>
                <w:rFonts w:ascii="Arial" w:hAnsi="Arial" w:cs="Arial"/>
                <w:b/>
                <w:bCs w:val="0"/>
                <w:sz w:val="18"/>
                <w:szCs w:val="18"/>
              </w:rPr>
            </w:pPr>
            <w:r w:rsidRPr="00F94485">
              <w:rPr>
                <w:rFonts w:ascii="Arial" w:hAnsi="Arial" w:cs="Arial"/>
                <w:b/>
                <w:bCs w:val="0"/>
                <w:sz w:val="18"/>
                <w:szCs w:val="18"/>
              </w:rPr>
              <w:t>Total Costs</w:t>
            </w:r>
          </w:p>
        </w:tc>
      </w:tr>
      <w:tr w:rsidR="008F09EA" w:rsidRPr="00F94485" w14:paraId="73C756AD" w14:textId="77777777" w:rsidTr="008F09EA">
        <w:tc>
          <w:tcPr>
            <w:tcW w:w="1432" w:type="dxa"/>
            <w:tcMar>
              <w:top w:w="43" w:type="dxa"/>
              <w:left w:w="115" w:type="dxa"/>
              <w:bottom w:w="43" w:type="dxa"/>
              <w:right w:w="115" w:type="dxa"/>
            </w:tcMar>
            <w:vAlign w:val="bottom"/>
          </w:tcPr>
          <w:p w14:paraId="0ED5AB47" w14:textId="77777777" w:rsidR="008F09EA"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1</w:t>
            </w:r>
          </w:p>
        </w:tc>
        <w:tc>
          <w:tcPr>
            <w:tcW w:w="1371" w:type="dxa"/>
            <w:tcMar>
              <w:top w:w="43" w:type="dxa"/>
              <w:left w:w="115" w:type="dxa"/>
              <w:bottom w:w="43" w:type="dxa"/>
              <w:right w:w="115" w:type="dxa"/>
            </w:tcMar>
            <w:vAlign w:val="bottom"/>
          </w:tcPr>
          <w:p w14:paraId="361874D9" w14:textId="77777777" w:rsidR="008F09EA"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82" w:type="dxa"/>
            <w:tcMar>
              <w:top w:w="43" w:type="dxa"/>
              <w:left w:w="115" w:type="dxa"/>
              <w:bottom w:w="43" w:type="dxa"/>
              <w:right w:w="115" w:type="dxa"/>
            </w:tcMar>
            <w:vAlign w:val="bottom"/>
          </w:tcPr>
          <w:p w14:paraId="63476932" w14:textId="77777777" w:rsidR="008F09EA"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10</w:t>
            </w:r>
          </w:p>
        </w:tc>
        <w:tc>
          <w:tcPr>
            <w:tcW w:w="909" w:type="dxa"/>
            <w:tcMar>
              <w:top w:w="43" w:type="dxa"/>
              <w:left w:w="115" w:type="dxa"/>
              <w:bottom w:w="43" w:type="dxa"/>
              <w:right w:w="115" w:type="dxa"/>
            </w:tcMar>
            <w:vAlign w:val="bottom"/>
          </w:tcPr>
          <w:p w14:paraId="459B7E21" w14:textId="37C11EC8" w:rsidR="008F09EA" w:rsidRPr="00F94485" w:rsidRDefault="008F09EA" w:rsidP="005C461B">
            <w:pPr>
              <w:pStyle w:val="Tabletext"/>
              <w:rPr>
                <w:rFonts w:ascii="Arial" w:hAnsi="Arial" w:cs="Arial"/>
                <w:color w:val="000000" w:themeColor="text1"/>
                <w:sz w:val="18"/>
                <w:szCs w:val="18"/>
              </w:rPr>
            </w:pPr>
            <w:r w:rsidRPr="00F94485">
              <w:rPr>
                <w:rFonts w:ascii="Arial" w:hAnsi="Arial" w:cs="Arial"/>
                <w:color w:val="000000" w:themeColor="text1"/>
                <w:sz w:val="18"/>
                <w:szCs w:val="18"/>
              </w:rPr>
              <w:t>88.3</w:t>
            </w:r>
            <w:r w:rsidR="005C461B" w:rsidRPr="00F94485">
              <w:rPr>
                <w:rFonts w:ascii="Arial" w:hAnsi="Arial" w:cs="Arial"/>
                <w:color w:val="000000" w:themeColor="text1"/>
                <w:sz w:val="18"/>
                <w:szCs w:val="18"/>
              </w:rPr>
              <w:t>7</w:t>
            </w:r>
          </w:p>
        </w:tc>
        <w:tc>
          <w:tcPr>
            <w:tcW w:w="1151" w:type="dxa"/>
            <w:tcMar>
              <w:top w:w="43" w:type="dxa"/>
              <w:left w:w="115" w:type="dxa"/>
              <w:bottom w:w="43" w:type="dxa"/>
              <w:right w:w="115" w:type="dxa"/>
            </w:tcMar>
            <w:vAlign w:val="bottom"/>
          </w:tcPr>
          <w:p w14:paraId="79427F18" w14:textId="335AAF1A" w:rsidR="008F09EA"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$8,130.09</w:t>
            </w:r>
          </w:p>
        </w:tc>
        <w:tc>
          <w:tcPr>
            <w:tcW w:w="943" w:type="dxa"/>
            <w:tcMar>
              <w:top w:w="43" w:type="dxa"/>
              <w:left w:w="115" w:type="dxa"/>
              <w:bottom w:w="43" w:type="dxa"/>
              <w:right w:w="115" w:type="dxa"/>
            </w:tcMar>
            <w:vAlign w:val="bottom"/>
          </w:tcPr>
          <w:p w14:paraId="0712A406" w14:textId="77777777" w:rsidR="008F09EA" w:rsidRPr="00F94485" w:rsidRDefault="008F09EA"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231" w:type="dxa"/>
            <w:tcMar>
              <w:top w:w="43" w:type="dxa"/>
              <w:left w:w="115" w:type="dxa"/>
              <w:bottom w:w="43" w:type="dxa"/>
              <w:right w:w="115" w:type="dxa"/>
            </w:tcMar>
            <w:vAlign w:val="bottom"/>
          </w:tcPr>
          <w:p w14:paraId="712B27A9" w14:textId="35FBA8D3" w:rsidR="008F09EA" w:rsidRPr="00F94485" w:rsidRDefault="00733F24" w:rsidP="003A4ABE">
            <w:pPr>
              <w:pStyle w:val="Tabletext"/>
              <w:rPr>
                <w:rFonts w:ascii="Arial" w:hAnsi="Arial" w:cs="Arial"/>
                <w:color w:val="000000" w:themeColor="text1"/>
                <w:sz w:val="18"/>
                <w:szCs w:val="18"/>
              </w:rPr>
            </w:pPr>
            <w:r w:rsidRPr="00F94485">
              <w:rPr>
                <w:rFonts w:ascii="Arial" w:hAnsi="Arial" w:cs="Arial"/>
                <w:color w:val="000000" w:themeColor="text1"/>
                <w:sz w:val="18"/>
                <w:szCs w:val="18"/>
              </w:rPr>
              <w:t>$138,904.40</w:t>
            </w:r>
          </w:p>
        </w:tc>
        <w:tc>
          <w:tcPr>
            <w:tcW w:w="1231" w:type="dxa"/>
            <w:tcMar>
              <w:top w:w="43" w:type="dxa"/>
              <w:left w:w="115" w:type="dxa"/>
              <w:bottom w:w="43" w:type="dxa"/>
              <w:right w:w="115" w:type="dxa"/>
            </w:tcMar>
            <w:vAlign w:val="bottom"/>
          </w:tcPr>
          <w:p w14:paraId="1F9D620D" w14:textId="2E2179D3" w:rsidR="008F09EA" w:rsidRPr="00F94485" w:rsidRDefault="008F09EA"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w:t>
            </w:r>
            <w:r w:rsidR="00733F24" w:rsidRPr="00F94485">
              <w:rPr>
                <w:rFonts w:ascii="Arial" w:hAnsi="Arial" w:cs="Arial"/>
                <w:color w:val="000000" w:themeColor="text1"/>
                <w:sz w:val="18"/>
                <w:szCs w:val="18"/>
              </w:rPr>
              <w:t>14</w:t>
            </w:r>
            <w:r w:rsidRPr="00F94485">
              <w:rPr>
                <w:rFonts w:ascii="Arial" w:hAnsi="Arial" w:cs="Arial"/>
                <w:color w:val="000000" w:themeColor="text1"/>
                <w:sz w:val="18"/>
                <w:szCs w:val="18"/>
              </w:rPr>
              <w:t>7,0</w:t>
            </w:r>
            <w:r w:rsidR="00733F24" w:rsidRPr="00F94485">
              <w:rPr>
                <w:rFonts w:ascii="Arial" w:hAnsi="Arial" w:cs="Arial"/>
                <w:color w:val="000000" w:themeColor="text1"/>
                <w:sz w:val="18"/>
                <w:szCs w:val="18"/>
              </w:rPr>
              <w:t>34</w:t>
            </w:r>
            <w:r w:rsidRPr="00F94485">
              <w:rPr>
                <w:rFonts w:ascii="Arial" w:hAnsi="Arial" w:cs="Arial"/>
                <w:color w:val="000000" w:themeColor="text1"/>
                <w:sz w:val="18"/>
                <w:szCs w:val="18"/>
              </w:rPr>
              <w:t>.</w:t>
            </w:r>
            <w:r w:rsidR="00733F24" w:rsidRPr="00F94485">
              <w:rPr>
                <w:rFonts w:ascii="Arial" w:hAnsi="Arial" w:cs="Arial"/>
                <w:color w:val="000000" w:themeColor="text1"/>
                <w:sz w:val="18"/>
                <w:szCs w:val="18"/>
              </w:rPr>
              <w:t>49</w:t>
            </w:r>
          </w:p>
        </w:tc>
      </w:tr>
      <w:tr w:rsidR="00733F24" w:rsidRPr="00F94485" w14:paraId="7B18623B" w14:textId="77777777" w:rsidTr="008F09EA">
        <w:tc>
          <w:tcPr>
            <w:tcW w:w="1432" w:type="dxa"/>
            <w:tcMar>
              <w:top w:w="43" w:type="dxa"/>
              <w:left w:w="115" w:type="dxa"/>
              <w:bottom w:w="43" w:type="dxa"/>
              <w:right w:w="115" w:type="dxa"/>
            </w:tcMar>
            <w:vAlign w:val="bottom"/>
          </w:tcPr>
          <w:p w14:paraId="41550F67"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2</w:t>
            </w:r>
          </w:p>
        </w:tc>
        <w:tc>
          <w:tcPr>
            <w:tcW w:w="1371" w:type="dxa"/>
            <w:tcMar>
              <w:top w:w="43" w:type="dxa"/>
              <w:left w:w="115" w:type="dxa"/>
              <w:bottom w:w="43" w:type="dxa"/>
              <w:right w:w="115" w:type="dxa"/>
            </w:tcMar>
            <w:vAlign w:val="bottom"/>
          </w:tcPr>
          <w:p w14:paraId="773CB343"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82" w:type="dxa"/>
            <w:tcMar>
              <w:top w:w="43" w:type="dxa"/>
              <w:left w:w="115" w:type="dxa"/>
              <w:bottom w:w="43" w:type="dxa"/>
              <w:right w:w="115" w:type="dxa"/>
            </w:tcMar>
            <w:vAlign w:val="bottom"/>
          </w:tcPr>
          <w:p w14:paraId="6EB6112A"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10</w:t>
            </w:r>
          </w:p>
        </w:tc>
        <w:tc>
          <w:tcPr>
            <w:tcW w:w="909" w:type="dxa"/>
            <w:tcMar>
              <w:top w:w="43" w:type="dxa"/>
              <w:left w:w="115" w:type="dxa"/>
              <w:bottom w:w="43" w:type="dxa"/>
              <w:right w:w="115" w:type="dxa"/>
            </w:tcMar>
            <w:vAlign w:val="bottom"/>
          </w:tcPr>
          <w:p w14:paraId="59BD73F7" w14:textId="0F44E176" w:rsidR="00733F24" w:rsidRPr="00F94485" w:rsidRDefault="00733F24" w:rsidP="005C461B">
            <w:pPr>
              <w:pStyle w:val="Tabletext"/>
              <w:rPr>
                <w:rFonts w:ascii="Arial" w:hAnsi="Arial" w:cs="Arial"/>
                <w:color w:val="000000" w:themeColor="text1"/>
                <w:sz w:val="18"/>
                <w:szCs w:val="18"/>
              </w:rPr>
            </w:pPr>
            <w:r w:rsidRPr="00F94485">
              <w:rPr>
                <w:rFonts w:ascii="Arial" w:hAnsi="Arial" w:cs="Arial"/>
                <w:color w:val="000000" w:themeColor="text1"/>
                <w:sz w:val="18"/>
                <w:szCs w:val="18"/>
              </w:rPr>
              <w:t>88.3</w:t>
            </w:r>
            <w:r w:rsidR="005C461B" w:rsidRPr="00F94485">
              <w:rPr>
                <w:rFonts w:ascii="Arial" w:hAnsi="Arial" w:cs="Arial"/>
                <w:color w:val="000000" w:themeColor="text1"/>
                <w:sz w:val="18"/>
                <w:szCs w:val="18"/>
              </w:rPr>
              <w:t>7</w:t>
            </w:r>
          </w:p>
        </w:tc>
        <w:tc>
          <w:tcPr>
            <w:tcW w:w="1151" w:type="dxa"/>
            <w:tcMar>
              <w:top w:w="43" w:type="dxa"/>
              <w:left w:w="115" w:type="dxa"/>
              <w:bottom w:w="43" w:type="dxa"/>
              <w:right w:w="115" w:type="dxa"/>
            </w:tcMar>
          </w:tcPr>
          <w:p w14:paraId="5416A05F" w14:textId="3BEF4A4F"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$8,130.09</w:t>
            </w:r>
          </w:p>
        </w:tc>
        <w:tc>
          <w:tcPr>
            <w:tcW w:w="943" w:type="dxa"/>
            <w:tcMar>
              <w:top w:w="43" w:type="dxa"/>
              <w:left w:w="115" w:type="dxa"/>
              <w:bottom w:w="43" w:type="dxa"/>
              <w:right w:w="115" w:type="dxa"/>
            </w:tcMar>
            <w:vAlign w:val="bottom"/>
          </w:tcPr>
          <w:p w14:paraId="03134DF5"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231" w:type="dxa"/>
            <w:tcMar>
              <w:top w:w="43" w:type="dxa"/>
              <w:left w:w="115" w:type="dxa"/>
              <w:bottom w:w="43" w:type="dxa"/>
              <w:right w:w="115" w:type="dxa"/>
            </w:tcMar>
            <w:vAlign w:val="bottom"/>
          </w:tcPr>
          <w:p w14:paraId="16A263A2" w14:textId="19FCB5AA"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$138,904.40</w:t>
            </w:r>
          </w:p>
        </w:tc>
        <w:tc>
          <w:tcPr>
            <w:tcW w:w="1231" w:type="dxa"/>
            <w:tcMar>
              <w:top w:w="43" w:type="dxa"/>
              <w:left w:w="115" w:type="dxa"/>
              <w:bottom w:w="43" w:type="dxa"/>
              <w:right w:w="115" w:type="dxa"/>
            </w:tcMar>
            <w:vAlign w:val="bottom"/>
          </w:tcPr>
          <w:p w14:paraId="6ED4F719" w14:textId="0FBD5499"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$147,034.49</w:t>
            </w:r>
          </w:p>
        </w:tc>
      </w:tr>
      <w:tr w:rsidR="00733F24" w:rsidRPr="00F94485" w14:paraId="5339794B" w14:textId="77777777" w:rsidTr="008F09EA">
        <w:tc>
          <w:tcPr>
            <w:tcW w:w="1432" w:type="dxa"/>
            <w:tcMar>
              <w:top w:w="43" w:type="dxa"/>
              <w:left w:w="115" w:type="dxa"/>
              <w:bottom w:w="43" w:type="dxa"/>
              <w:right w:w="115" w:type="dxa"/>
            </w:tcMar>
            <w:vAlign w:val="bottom"/>
          </w:tcPr>
          <w:p w14:paraId="717D5DDA"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Year 3</w:t>
            </w:r>
          </w:p>
        </w:tc>
        <w:tc>
          <w:tcPr>
            <w:tcW w:w="1371" w:type="dxa"/>
            <w:tcMar>
              <w:top w:w="43" w:type="dxa"/>
              <w:left w:w="115" w:type="dxa"/>
              <w:bottom w:w="43" w:type="dxa"/>
              <w:right w:w="115" w:type="dxa"/>
            </w:tcMar>
            <w:vAlign w:val="bottom"/>
          </w:tcPr>
          <w:p w14:paraId="71866E1A"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82" w:type="dxa"/>
            <w:tcMar>
              <w:top w:w="43" w:type="dxa"/>
              <w:left w:w="115" w:type="dxa"/>
              <w:bottom w:w="43" w:type="dxa"/>
              <w:right w:w="115" w:type="dxa"/>
            </w:tcMar>
            <w:vAlign w:val="bottom"/>
          </w:tcPr>
          <w:p w14:paraId="4D3AC9AA"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10</w:t>
            </w:r>
          </w:p>
        </w:tc>
        <w:tc>
          <w:tcPr>
            <w:tcW w:w="909" w:type="dxa"/>
            <w:tcMar>
              <w:top w:w="43" w:type="dxa"/>
              <w:left w:w="115" w:type="dxa"/>
              <w:bottom w:w="43" w:type="dxa"/>
              <w:right w:w="115" w:type="dxa"/>
            </w:tcMar>
            <w:vAlign w:val="bottom"/>
          </w:tcPr>
          <w:p w14:paraId="63576016" w14:textId="2DCD258C" w:rsidR="00733F24" w:rsidRPr="00F94485" w:rsidRDefault="00733F24" w:rsidP="005C461B">
            <w:pPr>
              <w:pStyle w:val="Tabletext"/>
              <w:rPr>
                <w:rFonts w:ascii="Arial" w:hAnsi="Arial" w:cs="Arial"/>
                <w:color w:val="000000" w:themeColor="text1"/>
                <w:sz w:val="18"/>
                <w:szCs w:val="18"/>
              </w:rPr>
            </w:pPr>
            <w:r w:rsidRPr="00F94485">
              <w:rPr>
                <w:rFonts w:ascii="Arial" w:hAnsi="Arial" w:cs="Arial"/>
                <w:color w:val="000000" w:themeColor="text1"/>
                <w:sz w:val="18"/>
                <w:szCs w:val="18"/>
              </w:rPr>
              <w:t>88.3</w:t>
            </w:r>
            <w:r w:rsidR="005C461B" w:rsidRPr="00F94485">
              <w:rPr>
                <w:rFonts w:ascii="Arial" w:hAnsi="Arial" w:cs="Arial"/>
                <w:color w:val="000000" w:themeColor="text1"/>
                <w:sz w:val="18"/>
                <w:szCs w:val="18"/>
              </w:rPr>
              <w:t>7</w:t>
            </w:r>
          </w:p>
        </w:tc>
        <w:tc>
          <w:tcPr>
            <w:tcW w:w="1151" w:type="dxa"/>
            <w:tcMar>
              <w:top w:w="43" w:type="dxa"/>
              <w:left w:w="115" w:type="dxa"/>
              <w:bottom w:w="43" w:type="dxa"/>
              <w:right w:w="115" w:type="dxa"/>
            </w:tcMar>
          </w:tcPr>
          <w:p w14:paraId="2A0E2A53" w14:textId="083032AD"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$8,130.09</w:t>
            </w:r>
          </w:p>
        </w:tc>
        <w:tc>
          <w:tcPr>
            <w:tcW w:w="943" w:type="dxa"/>
            <w:tcMar>
              <w:top w:w="43" w:type="dxa"/>
              <w:left w:w="115" w:type="dxa"/>
              <w:bottom w:w="43" w:type="dxa"/>
              <w:right w:w="115" w:type="dxa"/>
            </w:tcMar>
            <w:vAlign w:val="bottom"/>
          </w:tcPr>
          <w:p w14:paraId="7C7A6F11"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231" w:type="dxa"/>
            <w:tcMar>
              <w:top w:w="43" w:type="dxa"/>
              <w:left w:w="115" w:type="dxa"/>
              <w:bottom w:w="43" w:type="dxa"/>
              <w:right w:w="115" w:type="dxa"/>
            </w:tcMar>
            <w:vAlign w:val="bottom"/>
          </w:tcPr>
          <w:p w14:paraId="0003D2DF" w14:textId="0ED1EA91"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$138,904.40</w:t>
            </w:r>
          </w:p>
        </w:tc>
        <w:tc>
          <w:tcPr>
            <w:tcW w:w="1231" w:type="dxa"/>
            <w:tcMar>
              <w:top w:w="43" w:type="dxa"/>
              <w:left w:w="115" w:type="dxa"/>
              <w:bottom w:w="43" w:type="dxa"/>
              <w:right w:w="115" w:type="dxa"/>
            </w:tcMar>
            <w:vAlign w:val="bottom"/>
          </w:tcPr>
          <w:p w14:paraId="2DBD5382" w14:textId="12ECFB75"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$147,034.49</w:t>
            </w:r>
          </w:p>
        </w:tc>
      </w:tr>
      <w:tr w:rsidR="008F09EA" w:rsidRPr="00F94485" w14:paraId="17FC3AA1" w14:textId="77777777" w:rsidTr="008F09EA">
        <w:tc>
          <w:tcPr>
            <w:tcW w:w="1432" w:type="dxa"/>
            <w:tcMar>
              <w:top w:w="43" w:type="dxa"/>
              <w:left w:w="115" w:type="dxa"/>
              <w:bottom w:w="43" w:type="dxa"/>
              <w:right w:w="115" w:type="dxa"/>
            </w:tcMar>
            <w:vAlign w:val="bottom"/>
          </w:tcPr>
          <w:p w14:paraId="5EEF1C75" w14:textId="77777777" w:rsidR="008F09EA"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TOTAL</w:t>
            </w:r>
          </w:p>
        </w:tc>
        <w:tc>
          <w:tcPr>
            <w:tcW w:w="1371" w:type="dxa"/>
            <w:tcMar>
              <w:top w:w="43" w:type="dxa"/>
              <w:left w:w="115" w:type="dxa"/>
              <w:bottom w:w="43" w:type="dxa"/>
              <w:right w:w="115" w:type="dxa"/>
            </w:tcMar>
            <w:vAlign w:val="bottom"/>
          </w:tcPr>
          <w:p w14:paraId="16238D5F" w14:textId="77777777" w:rsidR="008F09EA"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276</w:t>
            </w:r>
          </w:p>
        </w:tc>
        <w:tc>
          <w:tcPr>
            <w:tcW w:w="1082" w:type="dxa"/>
            <w:tcMar>
              <w:top w:w="43" w:type="dxa"/>
              <w:left w:w="115" w:type="dxa"/>
              <w:bottom w:w="43" w:type="dxa"/>
              <w:right w:w="115" w:type="dxa"/>
            </w:tcMar>
            <w:vAlign w:val="bottom"/>
          </w:tcPr>
          <w:p w14:paraId="6CF33952" w14:textId="77777777" w:rsidR="008F09EA"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30</w:t>
            </w:r>
          </w:p>
        </w:tc>
        <w:tc>
          <w:tcPr>
            <w:tcW w:w="909" w:type="dxa"/>
            <w:tcMar>
              <w:top w:w="43" w:type="dxa"/>
              <w:left w:w="115" w:type="dxa"/>
              <w:bottom w:w="43" w:type="dxa"/>
              <w:right w:w="115" w:type="dxa"/>
            </w:tcMar>
            <w:vAlign w:val="bottom"/>
          </w:tcPr>
          <w:p w14:paraId="49EAE764" w14:textId="5DEE56C2" w:rsidR="008F09EA" w:rsidRPr="00F94485" w:rsidRDefault="008F09EA" w:rsidP="005C461B">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26</w:t>
            </w:r>
            <w:r w:rsidR="005C461B" w:rsidRPr="00F94485">
              <w:rPr>
                <w:rFonts w:ascii="Arial" w:hAnsi="Arial" w:cs="Arial"/>
                <w:b/>
                <w:color w:val="000000" w:themeColor="text1"/>
                <w:sz w:val="18"/>
                <w:szCs w:val="18"/>
              </w:rPr>
              <w:t>5</w:t>
            </w:r>
            <w:r w:rsidRPr="00F94485">
              <w:rPr>
                <w:rFonts w:ascii="Arial" w:hAnsi="Arial" w:cs="Arial"/>
                <w:b/>
                <w:color w:val="000000" w:themeColor="text1"/>
                <w:sz w:val="18"/>
                <w:szCs w:val="18"/>
              </w:rPr>
              <w:t>.</w:t>
            </w:r>
            <w:r w:rsidR="005C461B" w:rsidRPr="00F94485">
              <w:rPr>
                <w:rFonts w:ascii="Arial" w:hAnsi="Arial" w:cs="Arial"/>
                <w:b/>
                <w:color w:val="000000" w:themeColor="text1"/>
                <w:sz w:val="18"/>
                <w:szCs w:val="18"/>
              </w:rPr>
              <w:t>11</w:t>
            </w:r>
          </w:p>
        </w:tc>
        <w:tc>
          <w:tcPr>
            <w:tcW w:w="1151" w:type="dxa"/>
            <w:tcMar>
              <w:top w:w="43" w:type="dxa"/>
              <w:left w:w="115" w:type="dxa"/>
              <w:bottom w:w="43" w:type="dxa"/>
              <w:right w:w="115" w:type="dxa"/>
            </w:tcMar>
            <w:vAlign w:val="bottom"/>
          </w:tcPr>
          <w:p w14:paraId="53BBB0AF" w14:textId="3B05551A" w:rsidR="008F09EA" w:rsidRPr="00F94485" w:rsidRDefault="008F09EA" w:rsidP="008F09EA">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$24,390.27</w:t>
            </w:r>
          </w:p>
        </w:tc>
        <w:tc>
          <w:tcPr>
            <w:tcW w:w="943" w:type="dxa"/>
            <w:tcMar>
              <w:top w:w="43" w:type="dxa"/>
              <w:left w:w="115" w:type="dxa"/>
              <w:bottom w:w="43" w:type="dxa"/>
              <w:right w:w="115" w:type="dxa"/>
            </w:tcMar>
            <w:vAlign w:val="bottom"/>
          </w:tcPr>
          <w:p w14:paraId="6275FCBE" w14:textId="77777777" w:rsidR="008F09EA" w:rsidRPr="00F94485" w:rsidRDefault="008F09EA" w:rsidP="003A4ABE">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$0.00</w:t>
            </w:r>
          </w:p>
        </w:tc>
        <w:tc>
          <w:tcPr>
            <w:tcW w:w="1231" w:type="dxa"/>
            <w:tcMar>
              <w:top w:w="43" w:type="dxa"/>
              <w:left w:w="115" w:type="dxa"/>
              <w:bottom w:w="43" w:type="dxa"/>
              <w:right w:w="115" w:type="dxa"/>
            </w:tcMar>
            <w:vAlign w:val="bottom"/>
          </w:tcPr>
          <w:p w14:paraId="636DF6B0" w14:textId="2C3E68D7" w:rsidR="008F09EA" w:rsidRPr="00F94485" w:rsidRDefault="008F09EA" w:rsidP="00733F24">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w:t>
            </w:r>
            <w:r w:rsidR="00733F24" w:rsidRPr="00F94485">
              <w:rPr>
                <w:rFonts w:ascii="Arial" w:hAnsi="Arial" w:cs="Arial"/>
                <w:b/>
                <w:color w:val="000000" w:themeColor="text1"/>
                <w:sz w:val="18"/>
                <w:szCs w:val="18"/>
              </w:rPr>
              <w:t>416,713.20</w:t>
            </w:r>
          </w:p>
        </w:tc>
        <w:tc>
          <w:tcPr>
            <w:tcW w:w="1231" w:type="dxa"/>
            <w:tcMar>
              <w:top w:w="43" w:type="dxa"/>
              <w:left w:w="115" w:type="dxa"/>
              <w:bottom w:w="43" w:type="dxa"/>
              <w:right w:w="115" w:type="dxa"/>
            </w:tcMar>
            <w:vAlign w:val="bottom"/>
          </w:tcPr>
          <w:p w14:paraId="0C9DACD6" w14:textId="0FB08E2B" w:rsidR="008F09EA" w:rsidRPr="00F94485" w:rsidRDefault="008F09EA" w:rsidP="00733F24">
            <w:pPr>
              <w:pStyle w:val="Tabletext"/>
              <w:rPr>
                <w:rFonts w:ascii="Arial" w:hAnsi="Arial" w:cs="Arial"/>
                <w:b/>
                <w:color w:val="000000" w:themeColor="text1"/>
                <w:sz w:val="18"/>
                <w:szCs w:val="18"/>
              </w:rPr>
            </w:pPr>
            <w:r w:rsidRPr="00F94485">
              <w:rPr>
                <w:rFonts w:ascii="Arial" w:hAnsi="Arial" w:cs="Arial"/>
                <w:b/>
                <w:color w:val="000000" w:themeColor="text1"/>
                <w:sz w:val="18"/>
                <w:szCs w:val="18"/>
              </w:rPr>
              <w:t>$</w:t>
            </w:r>
            <w:r w:rsidR="00733F24" w:rsidRPr="00F94485">
              <w:rPr>
                <w:rFonts w:ascii="Arial" w:hAnsi="Arial" w:cs="Arial"/>
                <w:b/>
                <w:color w:val="000000" w:themeColor="text1"/>
                <w:sz w:val="18"/>
                <w:szCs w:val="18"/>
              </w:rPr>
              <w:t>441,103.47</w:t>
            </w:r>
          </w:p>
        </w:tc>
      </w:tr>
      <w:tr w:rsidR="00733F24" w:rsidRPr="00F94485" w14:paraId="7BBC2DA0" w14:textId="77777777" w:rsidTr="008F09EA">
        <w:trPr>
          <w:trHeight w:val="37"/>
        </w:trPr>
        <w:tc>
          <w:tcPr>
            <w:tcW w:w="1432" w:type="dxa"/>
            <w:tcMar>
              <w:top w:w="43" w:type="dxa"/>
              <w:left w:w="115" w:type="dxa"/>
              <w:bottom w:w="43" w:type="dxa"/>
              <w:right w:w="115" w:type="dxa"/>
            </w:tcMar>
            <w:vAlign w:val="bottom"/>
          </w:tcPr>
          <w:p w14:paraId="4261DE65"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AVERAGE</w:t>
            </w:r>
          </w:p>
        </w:tc>
        <w:tc>
          <w:tcPr>
            <w:tcW w:w="1371" w:type="dxa"/>
            <w:tcMar>
              <w:top w:w="43" w:type="dxa"/>
              <w:left w:w="115" w:type="dxa"/>
              <w:bottom w:w="43" w:type="dxa"/>
              <w:right w:w="115" w:type="dxa"/>
            </w:tcMar>
            <w:vAlign w:val="bottom"/>
          </w:tcPr>
          <w:p w14:paraId="3F9DB377"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92</w:t>
            </w:r>
          </w:p>
        </w:tc>
        <w:tc>
          <w:tcPr>
            <w:tcW w:w="1082" w:type="dxa"/>
            <w:tcMar>
              <w:top w:w="43" w:type="dxa"/>
              <w:left w:w="115" w:type="dxa"/>
              <w:bottom w:w="43" w:type="dxa"/>
              <w:right w:w="115" w:type="dxa"/>
            </w:tcMar>
            <w:vAlign w:val="bottom"/>
          </w:tcPr>
          <w:p w14:paraId="1FFAAFDA"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10</w:t>
            </w:r>
          </w:p>
        </w:tc>
        <w:tc>
          <w:tcPr>
            <w:tcW w:w="909" w:type="dxa"/>
            <w:tcMar>
              <w:top w:w="43" w:type="dxa"/>
              <w:left w:w="115" w:type="dxa"/>
              <w:bottom w:w="43" w:type="dxa"/>
              <w:right w:w="115" w:type="dxa"/>
            </w:tcMar>
            <w:vAlign w:val="bottom"/>
          </w:tcPr>
          <w:p w14:paraId="6F390CF1" w14:textId="12687230" w:rsidR="00733F24" w:rsidRPr="00F94485" w:rsidRDefault="00733F24" w:rsidP="005C461B">
            <w:pPr>
              <w:pStyle w:val="Tabletext"/>
              <w:rPr>
                <w:rFonts w:ascii="Arial" w:hAnsi="Arial" w:cs="Arial"/>
                <w:color w:val="000000" w:themeColor="text1"/>
                <w:sz w:val="18"/>
                <w:szCs w:val="18"/>
              </w:rPr>
            </w:pPr>
            <w:r w:rsidRPr="00F94485">
              <w:rPr>
                <w:rFonts w:ascii="Arial" w:hAnsi="Arial" w:cs="Arial"/>
                <w:color w:val="000000" w:themeColor="text1"/>
                <w:sz w:val="18"/>
                <w:szCs w:val="18"/>
              </w:rPr>
              <w:t>88.3</w:t>
            </w:r>
            <w:r w:rsidR="005C461B" w:rsidRPr="00F94485">
              <w:rPr>
                <w:rFonts w:ascii="Arial" w:hAnsi="Arial" w:cs="Arial"/>
                <w:color w:val="000000" w:themeColor="text1"/>
                <w:sz w:val="18"/>
                <w:szCs w:val="18"/>
              </w:rPr>
              <w:t>7</w:t>
            </w:r>
          </w:p>
        </w:tc>
        <w:tc>
          <w:tcPr>
            <w:tcW w:w="1151" w:type="dxa"/>
            <w:tcMar>
              <w:top w:w="43" w:type="dxa"/>
              <w:left w:w="115" w:type="dxa"/>
              <w:bottom w:w="43" w:type="dxa"/>
              <w:right w:w="115" w:type="dxa"/>
            </w:tcMar>
            <w:vAlign w:val="bottom"/>
          </w:tcPr>
          <w:p w14:paraId="7AB27614" w14:textId="523B5D96"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$8,130.09</w:t>
            </w:r>
          </w:p>
        </w:tc>
        <w:tc>
          <w:tcPr>
            <w:tcW w:w="943" w:type="dxa"/>
            <w:tcMar>
              <w:top w:w="43" w:type="dxa"/>
              <w:left w:w="115" w:type="dxa"/>
              <w:bottom w:w="43" w:type="dxa"/>
              <w:right w:w="115" w:type="dxa"/>
            </w:tcMar>
            <w:vAlign w:val="bottom"/>
          </w:tcPr>
          <w:p w14:paraId="2B68D946" w14:textId="77777777"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$0.00</w:t>
            </w:r>
          </w:p>
        </w:tc>
        <w:tc>
          <w:tcPr>
            <w:tcW w:w="1231" w:type="dxa"/>
            <w:tcMar>
              <w:top w:w="43" w:type="dxa"/>
              <w:left w:w="115" w:type="dxa"/>
              <w:bottom w:w="43" w:type="dxa"/>
              <w:right w:w="115" w:type="dxa"/>
            </w:tcMar>
            <w:vAlign w:val="bottom"/>
          </w:tcPr>
          <w:p w14:paraId="70641D95" w14:textId="134DC384"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$138,904.40</w:t>
            </w:r>
          </w:p>
        </w:tc>
        <w:tc>
          <w:tcPr>
            <w:tcW w:w="1231" w:type="dxa"/>
            <w:tcMar>
              <w:top w:w="43" w:type="dxa"/>
              <w:left w:w="115" w:type="dxa"/>
              <w:bottom w:w="43" w:type="dxa"/>
              <w:right w:w="115" w:type="dxa"/>
            </w:tcMar>
            <w:vAlign w:val="bottom"/>
          </w:tcPr>
          <w:p w14:paraId="4BCFBE16" w14:textId="19D7C0AA" w:rsidR="00733F24" w:rsidRPr="00F94485" w:rsidRDefault="00733F24" w:rsidP="00733F24">
            <w:pPr>
              <w:pStyle w:val="Tabletext"/>
              <w:rPr>
                <w:rFonts w:ascii="Arial" w:hAnsi="Arial" w:cs="Arial"/>
                <w:color w:val="000000" w:themeColor="text1"/>
                <w:sz w:val="18"/>
                <w:szCs w:val="18"/>
              </w:rPr>
            </w:pPr>
            <w:r w:rsidRPr="00F94485">
              <w:rPr>
                <w:rFonts w:ascii="Arial" w:hAnsi="Arial" w:cs="Arial"/>
                <w:color w:val="000000" w:themeColor="text1"/>
                <w:sz w:val="18"/>
                <w:szCs w:val="18"/>
              </w:rPr>
              <w:t>$147,034.49</w:t>
            </w:r>
          </w:p>
        </w:tc>
      </w:tr>
    </w:tbl>
    <w:p w14:paraId="4C18BC56" w14:textId="77777777" w:rsidR="008F09EA" w:rsidRPr="00F94485" w:rsidRDefault="008F09EA" w:rsidP="00AC1ECA">
      <w:pPr>
        <w:pStyle w:val="BodyText"/>
        <w:rPr>
          <w:rFonts w:ascii="Arial" w:hAnsi="Arial" w:cs="Arial"/>
          <w:sz w:val="18"/>
          <w:szCs w:val="18"/>
        </w:rPr>
      </w:pPr>
    </w:p>
    <w:p w14:paraId="18BBCE16" w14:textId="77777777" w:rsidR="00AC1ECA" w:rsidRPr="00F94485" w:rsidRDefault="00AC1ECA" w:rsidP="00094E11">
      <w:pPr>
        <w:pStyle w:val="Heading3"/>
      </w:pPr>
      <w:bookmarkStart w:id="39" w:name="_Toc155689006"/>
      <w:r w:rsidRPr="00F94485">
        <w:lastRenderedPageBreak/>
        <w:t>(iii)</w:t>
      </w:r>
      <w:r w:rsidRPr="00F94485">
        <w:tab/>
        <w:t xml:space="preserve">Variations </w:t>
      </w:r>
      <w:r w:rsidR="006F6A8E" w:rsidRPr="00F94485">
        <w:t>i</w:t>
      </w:r>
      <w:r w:rsidRPr="00F94485">
        <w:t xml:space="preserve">n </w:t>
      </w:r>
      <w:r w:rsidR="006F6A8E" w:rsidRPr="00F94485">
        <w:t>t</w:t>
      </w:r>
      <w:r w:rsidRPr="00F94485">
        <w:t>he Annual Bottom Line</w:t>
      </w:r>
      <w:bookmarkEnd w:id="39"/>
    </w:p>
    <w:p w14:paraId="77DDEC18" w14:textId="627ED65A" w:rsidR="00AC1ECA" w:rsidRPr="00F94485" w:rsidRDefault="00B92BB6" w:rsidP="000A6AD5">
      <w:pPr>
        <w:pStyle w:val="BodyTextIndent"/>
      </w:pPr>
      <w:r w:rsidRPr="00F94485">
        <w:t xml:space="preserve">A decrease in the </w:t>
      </w:r>
      <w:r w:rsidR="00AC1ECA" w:rsidRPr="00F94485">
        <w:t>collection activities or burden and costs per respondent is anticipated during the course of this ICR.</w:t>
      </w:r>
      <w:r w:rsidR="00AC1ECA" w:rsidRPr="00F94485">
        <w:tab/>
      </w:r>
    </w:p>
    <w:p w14:paraId="17B74736" w14:textId="77777777" w:rsidR="00AC1ECA" w:rsidRPr="00F94485" w:rsidRDefault="00AC1ECA" w:rsidP="00094E11">
      <w:pPr>
        <w:pStyle w:val="Heading2"/>
      </w:pPr>
      <w:bookmarkStart w:id="40" w:name="_Toc155689007"/>
      <w:r w:rsidRPr="00F94485">
        <w:t>6(f)</w:t>
      </w:r>
      <w:r w:rsidRPr="00F94485">
        <w:tab/>
        <w:t>Reasons for Change in Burden</w:t>
      </w:r>
      <w:bookmarkEnd w:id="40"/>
    </w:p>
    <w:p w14:paraId="585D0031" w14:textId="3B2D9707" w:rsidR="008637D3" w:rsidRPr="00F94485" w:rsidRDefault="008637D3" w:rsidP="008637D3">
      <w:pPr>
        <w:pStyle w:val="BodyTextIndent"/>
      </w:pPr>
      <w:bookmarkStart w:id="41" w:name="_Toc155689008"/>
      <w:r w:rsidRPr="00F94485">
        <w:t xml:space="preserve">There is a 42 percent reduction to the respondent burden from the currently approved ICR. The reduction in the burden is due primarily to the elimination of the State Fish Advisory Program Questionnaire. </w:t>
      </w:r>
    </w:p>
    <w:p w14:paraId="7236C42D" w14:textId="77777777" w:rsidR="00AC1ECA" w:rsidRPr="00F94485" w:rsidRDefault="00AC1ECA" w:rsidP="00094E11">
      <w:pPr>
        <w:pStyle w:val="Heading2"/>
      </w:pPr>
      <w:r w:rsidRPr="00F94485">
        <w:t>6(g)</w:t>
      </w:r>
      <w:r w:rsidRPr="00F94485">
        <w:tab/>
        <w:t>Burden Statement</w:t>
      </w:r>
      <w:bookmarkEnd w:id="41"/>
    </w:p>
    <w:p w14:paraId="3A10EF41" w14:textId="726B12FB" w:rsidR="00AC1ECA" w:rsidRPr="00F94485" w:rsidRDefault="00AC1ECA" w:rsidP="00FF1794">
      <w:pPr>
        <w:pStyle w:val="BodyTextIndent"/>
      </w:pPr>
      <w:r w:rsidRPr="00F94485">
        <w:t xml:space="preserve">The annual public reporting and record keeping burden for this collection of information is estimated to average </w:t>
      </w:r>
      <w:r w:rsidR="008637D3" w:rsidRPr="00F94485">
        <w:t>20.48</w:t>
      </w:r>
      <w:r w:rsidR="008145D9" w:rsidRPr="00F94485">
        <w:t xml:space="preserve"> </w:t>
      </w:r>
      <w:r w:rsidRPr="00F94485">
        <w:t>hours per respondent</w:t>
      </w:r>
      <w:r w:rsidR="007B364B" w:rsidRPr="00F94485">
        <w:t xml:space="preserve">. </w:t>
      </w:r>
      <w:r w:rsidRPr="00F94485">
        <w:t xml:space="preserve">Burden means the total time, effort, or financial resources expended by persons to generate, maintain, retain, or disclose or provide information to or for a Tribal or </w:t>
      </w:r>
      <w:r w:rsidR="008E438D" w:rsidRPr="00F94485">
        <w:t>f</w:t>
      </w:r>
      <w:r w:rsidRPr="00F94485">
        <w:t>ederal agency</w:t>
      </w:r>
      <w:r w:rsidR="007B364B" w:rsidRPr="00F94485">
        <w:t xml:space="preserve">. </w:t>
      </w:r>
      <w:r w:rsidRPr="00F94485">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requirement; search data sources; complete and review the collection of information; and transmit or otherwise disclose the information</w:t>
      </w:r>
      <w:r w:rsidR="007B364B" w:rsidRPr="00F94485">
        <w:t xml:space="preserve">. </w:t>
      </w:r>
      <w:r w:rsidRPr="00F94485">
        <w:t>An agency may not conduct or sponsor and a person is not required to respond to a collection of information unless it displays a currently valid OMB control number</w:t>
      </w:r>
      <w:r w:rsidR="007B364B" w:rsidRPr="00F94485">
        <w:t xml:space="preserve">. </w:t>
      </w:r>
      <w:r w:rsidR="008E438D" w:rsidRPr="00F94485">
        <w:t xml:space="preserve">These </w:t>
      </w:r>
      <w:r w:rsidRPr="00F94485">
        <w:t>numbers for EPA</w:t>
      </w:r>
      <w:r w:rsidR="008E438D" w:rsidRPr="00F94485">
        <w:t>’</w:t>
      </w:r>
      <w:r w:rsidRPr="00F94485">
        <w:t>s regulations are listed in 40</w:t>
      </w:r>
      <w:r w:rsidR="008E438D" w:rsidRPr="00F94485">
        <w:t xml:space="preserve"> </w:t>
      </w:r>
      <w:r w:rsidRPr="00F94485">
        <w:t xml:space="preserve">CFR </w:t>
      </w:r>
      <w:r w:rsidR="00C523D5" w:rsidRPr="00F94485">
        <w:t xml:space="preserve">part </w:t>
      </w:r>
      <w:r w:rsidRPr="00F94485">
        <w:t xml:space="preserve">9 and 48 CFR </w:t>
      </w:r>
      <w:r w:rsidR="00C523D5" w:rsidRPr="00F94485">
        <w:t xml:space="preserve">chapter </w:t>
      </w:r>
      <w:r w:rsidRPr="00F94485">
        <w:t>15.</w:t>
      </w:r>
    </w:p>
    <w:p w14:paraId="36B762A9" w14:textId="77777777" w:rsidR="00AC1ECA" w:rsidRDefault="00AC1ECA" w:rsidP="00FF1794">
      <w:pPr>
        <w:pStyle w:val="BodyTextIndent"/>
      </w:pPr>
      <w:r w:rsidRPr="00F94485">
        <w:t xml:space="preserve">To comment on </w:t>
      </w:r>
      <w:r w:rsidR="008E438D" w:rsidRPr="00F94485">
        <w:t>EPA</w:t>
      </w:r>
      <w:r w:rsidR="000A6AD5" w:rsidRPr="00F94485">
        <w:t>’</w:t>
      </w:r>
      <w:r w:rsidRPr="00F94485">
        <w:t>s need for this information, the accuracy of the provided burden estimates and any suggested methods for minimizing respondent burden, including the use of</w:t>
      </w:r>
      <w:r w:rsidR="00AD58AB" w:rsidRPr="00F94485">
        <w:t xml:space="preserve"> automated collection techniques</w:t>
      </w:r>
      <w:r w:rsidRPr="00F94485">
        <w:t xml:space="preserve">, </w:t>
      </w:r>
      <w:r w:rsidR="00AD58AB" w:rsidRPr="00F94485">
        <w:t>EPA</w:t>
      </w:r>
      <w:r w:rsidR="008E438D" w:rsidRPr="00F94485">
        <w:t xml:space="preserve"> </w:t>
      </w:r>
      <w:r w:rsidRPr="00F94485">
        <w:t xml:space="preserve">has established a public docket for this ICR under Docket ID No. </w:t>
      </w:r>
      <w:r w:rsidR="00AD58AB" w:rsidRPr="00F94485">
        <w:t>EPA-HQ-</w:t>
      </w:r>
      <w:r w:rsidRPr="00F94485">
        <w:t>OW</w:t>
      </w:r>
      <w:r w:rsidR="00F01013" w:rsidRPr="00F94485">
        <w:t>-20</w:t>
      </w:r>
      <w:r w:rsidR="000731FB" w:rsidRPr="00F94485">
        <w:t>14</w:t>
      </w:r>
      <w:r w:rsidR="00F01013" w:rsidRPr="00F94485">
        <w:t>-</w:t>
      </w:r>
      <w:r w:rsidR="000731FB" w:rsidRPr="00F94485">
        <w:t>0350</w:t>
      </w:r>
      <w:r w:rsidR="00F01013" w:rsidRPr="00F94485">
        <w:t xml:space="preserve">, </w:t>
      </w:r>
      <w:r w:rsidRPr="00F94485">
        <w:t>which is available for public viewing at the Water Docket in the EPA Docket Center</w:t>
      </w:r>
      <w:r w:rsidR="00AD58AB" w:rsidRPr="00F94485">
        <w:t xml:space="preserve"> (EPA/DC)</w:t>
      </w:r>
      <w:r w:rsidRPr="00F94485">
        <w:t xml:space="preserve">, </w:t>
      </w:r>
      <w:r w:rsidR="00493385" w:rsidRPr="00F94485">
        <w:t>WJC</w:t>
      </w:r>
      <w:r w:rsidRPr="00F94485">
        <w:t xml:space="preserve"> West, Room </w:t>
      </w:r>
      <w:r w:rsidR="00AD58AB" w:rsidRPr="00F94485">
        <w:t>3334</w:t>
      </w:r>
      <w:r w:rsidRPr="00F94485">
        <w:t>, 1301 Constitution Ave</w:t>
      </w:r>
      <w:r w:rsidR="008E438D" w:rsidRPr="00F94485">
        <w:t>nue</w:t>
      </w:r>
      <w:r w:rsidRPr="00F94485">
        <w:t>, NW, Washington, DC</w:t>
      </w:r>
      <w:r w:rsidR="00343C50" w:rsidRPr="00F94485">
        <w:t xml:space="preserve"> 20460</w:t>
      </w:r>
      <w:r w:rsidRPr="00F94485">
        <w:t>. The EPA Docket Center Public Reading Room is open from 8:30 a.m. to 4:30 p.m., Monday through Friday, excluding legal holidays</w:t>
      </w:r>
      <w:r w:rsidR="007B364B" w:rsidRPr="00F94485">
        <w:t xml:space="preserve">. </w:t>
      </w:r>
      <w:r w:rsidRPr="00F94485">
        <w:t xml:space="preserve">The telephone number for the Reading Room is (202) 566-1744, and the telephone number for the Water Docket </w:t>
      </w:r>
      <w:r w:rsidR="00FF1794" w:rsidRPr="00F94485">
        <w:t xml:space="preserve">and </w:t>
      </w:r>
      <w:r w:rsidRPr="00F94485">
        <w:t>is (202) 566-2426</w:t>
      </w:r>
      <w:r w:rsidR="007B364B" w:rsidRPr="00F94485">
        <w:t xml:space="preserve">. </w:t>
      </w:r>
      <w:r w:rsidRPr="00F94485">
        <w:t xml:space="preserve">An electronic version of the public docket is available </w:t>
      </w:r>
      <w:r w:rsidR="00E1736E" w:rsidRPr="00F94485">
        <w:t xml:space="preserve">online for viewing at  http://www.regulations.gov. Use http://www.regulations.gov to </w:t>
      </w:r>
      <w:r w:rsidRPr="00F94485">
        <w:t>submit or view public comments, access the index listing of the contents of the public docket, and to access those documents in the public docket that are available electronically</w:t>
      </w:r>
      <w:r w:rsidR="007B364B" w:rsidRPr="00F94485">
        <w:t xml:space="preserve">. </w:t>
      </w:r>
      <w:r w:rsidRPr="00F94485">
        <w:t xml:space="preserve">Once in the system, select “search,” then </w:t>
      </w:r>
      <w:r w:rsidR="00D82D0B" w:rsidRPr="00F94485">
        <w:t xml:space="preserve">type </w:t>
      </w:r>
      <w:r w:rsidRPr="00F94485">
        <w:t>in the docket ID number identified above</w:t>
      </w:r>
      <w:r w:rsidR="007B364B" w:rsidRPr="00F94485">
        <w:t xml:space="preserve">. </w:t>
      </w:r>
      <w:r w:rsidRPr="00F94485">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F94485">
            <w:t>725 17</w:t>
          </w:r>
          <w:r w:rsidRPr="00F94485">
            <w:rPr>
              <w:vertAlign w:val="superscript"/>
            </w:rPr>
            <w:t>th</w:t>
          </w:r>
          <w:r w:rsidR="000A6AD5" w:rsidRPr="00F94485">
            <w:t xml:space="preserve"> </w:t>
          </w:r>
          <w:r w:rsidRPr="00F94485">
            <w:t>Street, NW</w:t>
          </w:r>
        </w:smartTag>
        <w:r w:rsidRPr="00F94485">
          <w:t xml:space="preserve">, </w:t>
        </w:r>
        <w:smartTag w:uri="urn:schemas-microsoft-com:office:smarttags" w:element="City">
          <w:r w:rsidRPr="00F94485">
            <w:t>Washington</w:t>
          </w:r>
        </w:smartTag>
        <w:r w:rsidRPr="00F94485">
          <w:t xml:space="preserve">, </w:t>
        </w:r>
        <w:smartTag w:uri="urn:schemas-microsoft-com:office:smarttags" w:element="State">
          <w:r w:rsidRPr="00F94485">
            <w:t>DC</w:t>
          </w:r>
        </w:smartTag>
        <w:r w:rsidRPr="00F94485">
          <w:t xml:space="preserve"> </w:t>
        </w:r>
        <w:smartTag w:uri="urn:schemas-microsoft-com:office:smarttags" w:element="PostalCode">
          <w:r w:rsidRPr="00F94485">
            <w:t>20503</w:t>
          </w:r>
        </w:smartTag>
      </w:smartTag>
      <w:r w:rsidRPr="00F94485">
        <w:t>, Attention: Desk Office for EPA</w:t>
      </w:r>
      <w:r w:rsidR="007B364B" w:rsidRPr="00F94485">
        <w:t xml:space="preserve">. </w:t>
      </w:r>
      <w:r w:rsidRPr="00F94485">
        <w:t xml:space="preserve">Please include EPA Docket ID </w:t>
      </w:r>
      <w:r w:rsidR="00AD58AB" w:rsidRPr="00F94485">
        <w:t>(EPA-HQ-</w:t>
      </w:r>
      <w:r w:rsidRPr="00F94485">
        <w:t>OW</w:t>
      </w:r>
      <w:r w:rsidR="00F01013" w:rsidRPr="00F94485">
        <w:t>-20</w:t>
      </w:r>
      <w:r w:rsidR="000731FB" w:rsidRPr="00F94485">
        <w:t>14</w:t>
      </w:r>
      <w:r w:rsidR="00F01013" w:rsidRPr="00F94485">
        <w:t>-0</w:t>
      </w:r>
      <w:r w:rsidR="000731FB" w:rsidRPr="00F94485">
        <w:t>350</w:t>
      </w:r>
      <w:r w:rsidR="00AD58AB" w:rsidRPr="00F94485">
        <w:t>) and OMB Control Number (2040-0226)</w:t>
      </w:r>
      <w:r w:rsidR="00F01013" w:rsidRPr="00F94485">
        <w:t xml:space="preserve"> </w:t>
      </w:r>
      <w:r w:rsidRPr="00F94485">
        <w:t>in any correspondence.</w:t>
      </w:r>
      <w:r>
        <w:t xml:space="preserve"> </w:t>
      </w:r>
    </w:p>
    <w:sectPr w:rsidR="00AC1ECA" w:rsidSect="009100E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31B70" w14:textId="77777777" w:rsidR="0051338E" w:rsidRDefault="0051338E">
      <w:r>
        <w:separator/>
      </w:r>
    </w:p>
  </w:endnote>
  <w:endnote w:type="continuationSeparator" w:id="0">
    <w:p w14:paraId="5D8758FE" w14:textId="77777777" w:rsidR="0051338E" w:rsidRDefault="0051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Ellip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A9C8" w14:textId="77777777" w:rsidR="00CA341E" w:rsidRPr="00670168" w:rsidRDefault="00CA341E"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sidR="00433031">
      <w:rPr>
        <w:rStyle w:val="PageNumber"/>
        <w:rFonts w:ascii="Times New Roman" w:hAnsi="Times New Roman"/>
        <w:noProof/>
        <w:sz w:val="24"/>
        <w:szCs w:val="24"/>
      </w:rPr>
      <w:t>ii</w:t>
    </w:r>
    <w:r w:rsidRPr="00670168">
      <w:rPr>
        <w:rStyle w:val="PageNumbe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BD9E" w14:textId="77777777" w:rsidR="00CA341E" w:rsidRPr="00670168" w:rsidRDefault="00CA341E"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sidR="00433031">
      <w:rPr>
        <w:rStyle w:val="PageNumber"/>
        <w:rFonts w:ascii="Times New Roman" w:hAnsi="Times New Roman"/>
        <w:noProof/>
        <w:sz w:val="24"/>
        <w:szCs w:val="24"/>
      </w:rPr>
      <w:t>18</w:t>
    </w:r>
    <w:r w:rsidRPr="0067016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0C869" w14:textId="77777777" w:rsidR="0051338E" w:rsidRDefault="0051338E">
      <w:r>
        <w:separator/>
      </w:r>
    </w:p>
  </w:footnote>
  <w:footnote w:type="continuationSeparator" w:id="0">
    <w:p w14:paraId="00980AD7" w14:textId="77777777" w:rsidR="0051338E" w:rsidRDefault="0051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C067" w14:textId="77777777" w:rsidR="00CA341E" w:rsidRPr="00094E11" w:rsidRDefault="00CA341E"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522A" w14:textId="77777777" w:rsidR="00CA341E" w:rsidRPr="00094E11" w:rsidRDefault="00CA341E"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p w14:paraId="1A16FD69" w14:textId="77777777" w:rsidR="00CA341E" w:rsidRDefault="00CA3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14B6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DC2C5D"/>
    <w:multiLevelType w:val="hybridMultilevel"/>
    <w:tmpl w:val="5DF4B7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AA6F54"/>
    <w:multiLevelType w:val="multilevel"/>
    <w:tmpl w:val="7022299C"/>
    <w:lvl w:ilvl="0">
      <w:start w:val="1"/>
      <w:numFmt w:val="bullet"/>
      <w:lvlText w:val=""/>
      <w:lvlJc w:val="left"/>
      <w:pPr>
        <w:tabs>
          <w:tab w:val="num" w:pos="360"/>
        </w:tabs>
        <w:ind w:left="360" w:hanging="360"/>
      </w:pPr>
      <w:rPr>
        <w:rFonts w:ascii="Wingdings 2" w:hAnsi="Wingdings 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DC44171"/>
    <w:multiLevelType w:val="hybridMultilevel"/>
    <w:tmpl w:val="8DAEE2C6"/>
    <w:lvl w:ilvl="0" w:tplc="41DE7218">
      <w:start w:val="1"/>
      <w:numFmt w:val="bullet"/>
      <w:pStyle w:val="BulletLis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FE6659"/>
    <w:multiLevelType w:val="hybridMultilevel"/>
    <w:tmpl w:val="7996F0CE"/>
    <w:lvl w:ilvl="0" w:tplc="964C47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6B3BEB"/>
    <w:multiLevelType w:val="multilevel"/>
    <w:tmpl w:val="82046FDA"/>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366AFA"/>
    <w:multiLevelType w:val="multilevel"/>
    <w:tmpl w:val="7996F0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CA"/>
    <w:rsid w:val="00000387"/>
    <w:rsid w:val="00000A88"/>
    <w:rsid w:val="00001D91"/>
    <w:rsid w:val="000031E8"/>
    <w:rsid w:val="00003935"/>
    <w:rsid w:val="000045B6"/>
    <w:rsid w:val="00004628"/>
    <w:rsid w:val="00010AA5"/>
    <w:rsid w:val="00010AA8"/>
    <w:rsid w:val="0001130C"/>
    <w:rsid w:val="00011B17"/>
    <w:rsid w:val="0001261C"/>
    <w:rsid w:val="0001353D"/>
    <w:rsid w:val="00013AA8"/>
    <w:rsid w:val="0001414D"/>
    <w:rsid w:val="00020D4C"/>
    <w:rsid w:val="0002172F"/>
    <w:rsid w:val="00022068"/>
    <w:rsid w:val="000231DA"/>
    <w:rsid w:val="00023685"/>
    <w:rsid w:val="00026ED1"/>
    <w:rsid w:val="00026ED8"/>
    <w:rsid w:val="000272FB"/>
    <w:rsid w:val="0002782C"/>
    <w:rsid w:val="00027D92"/>
    <w:rsid w:val="000304C1"/>
    <w:rsid w:val="0003193C"/>
    <w:rsid w:val="00031BD1"/>
    <w:rsid w:val="00031EF4"/>
    <w:rsid w:val="00031FDC"/>
    <w:rsid w:val="00032448"/>
    <w:rsid w:val="00032518"/>
    <w:rsid w:val="0003261B"/>
    <w:rsid w:val="00032BD1"/>
    <w:rsid w:val="000356BF"/>
    <w:rsid w:val="000364D3"/>
    <w:rsid w:val="00037928"/>
    <w:rsid w:val="00037A53"/>
    <w:rsid w:val="00040268"/>
    <w:rsid w:val="00040348"/>
    <w:rsid w:val="0004037D"/>
    <w:rsid w:val="00042797"/>
    <w:rsid w:val="00044F13"/>
    <w:rsid w:val="00045B5E"/>
    <w:rsid w:val="0004685E"/>
    <w:rsid w:val="00050495"/>
    <w:rsid w:val="00052DA1"/>
    <w:rsid w:val="0005637F"/>
    <w:rsid w:val="00057314"/>
    <w:rsid w:val="00057BCC"/>
    <w:rsid w:val="00060CCE"/>
    <w:rsid w:val="00063CE0"/>
    <w:rsid w:val="0006501A"/>
    <w:rsid w:val="00065882"/>
    <w:rsid w:val="0006669B"/>
    <w:rsid w:val="0007022B"/>
    <w:rsid w:val="00070C43"/>
    <w:rsid w:val="0007249F"/>
    <w:rsid w:val="000731FB"/>
    <w:rsid w:val="0007371D"/>
    <w:rsid w:val="00073D41"/>
    <w:rsid w:val="000746DC"/>
    <w:rsid w:val="00076351"/>
    <w:rsid w:val="00080DBF"/>
    <w:rsid w:val="000817F7"/>
    <w:rsid w:val="000831D4"/>
    <w:rsid w:val="00084388"/>
    <w:rsid w:val="00085608"/>
    <w:rsid w:val="00085686"/>
    <w:rsid w:val="00085BF6"/>
    <w:rsid w:val="00086971"/>
    <w:rsid w:val="00087DC1"/>
    <w:rsid w:val="00091B35"/>
    <w:rsid w:val="00092FF7"/>
    <w:rsid w:val="00093055"/>
    <w:rsid w:val="0009323E"/>
    <w:rsid w:val="0009442D"/>
    <w:rsid w:val="0009466B"/>
    <w:rsid w:val="00094E11"/>
    <w:rsid w:val="00094F4D"/>
    <w:rsid w:val="0009538E"/>
    <w:rsid w:val="00095CF8"/>
    <w:rsid w:val="0009760C"/>
    <w:rsid w:val="000A3290"/>
    <w:rsid w:val="000A359F"/>
    <w:rsid w:val="000A3909"/>
    <w:rsid w:val="000A57E2"/>
    <w:rsid w:val="000A5B59"/>
    <w:rsid w:val="000A6761"/>
    <w:rsid w:val="000A6AD5"/>
    <w:rsid w:val="000A6CDA"/>
    <w:rsid w:val="000B2E1E"/>
    <w:rsid w:val="000B6981"/>
    <w:rsid w:val="000C057A"/>
    <w:rsid w:val="000C16B0"/>
    <w:rsid w:val="000C1A02"/>
    <w:rsid w:val="000C200E"/>
    <w:rsid w:val="000C4D49"/>
    <w:rsid w:val="000C6E58"/>
    <w:rsid w:val="000D145F"/>
    <w:rsid w:val="000D5EB5"/>
    <w:rsid w:val="000D5ED8"/>
    <w:rsid w:val="000D72E0"/>
    <w:rsid w:val="000E105B"/>
    <w:rsid w:val="000E1549"/>
    <w:rsid w:val="000E374B"/>
    <w:rsid w:val="000E497A"/>
    <w:rsid w:val="000E552E"/>
    <w:rsid w:val="000E6710"/>
    <w:rsid w:val="000F11A9"/>
    <w:rsid w:val="000F37D9"/>
    <w:rsid w:val="000F3BEF"/>
    <w:rsid w:val="000F4A1A"/>
    <w:rsid w:val="000F4D5E"/>
    <w:rsid w:val="000F546A"/>
    <w:rsid w:val="000F59BA"/>
    <w:rsid w:val="000F5CE0"/>
    <w:rsid w:val="000F6A77"/>
    <w:rsid w:val="000F7544"/>
    <w:rsid w:val="000F7A79"/>
    <w:rsid w:val="0010202F"/>
    <w:rsid w:val="00103173"/>
    <w:rsid w:val="001034E6"/>
    <w:rsid w:val="00105B2F"/>
    <w:rsid w:val="0011148A"/>
    <w:rsid w:val="00111DD6"/>
    <w:rsid w:val="00113752"/>
    <w:rsid w:val="00113D4C"/>
    <w:rsid w:val="00114F9E"/>
    <w:rsid w:val="001155F2"/>
    <w:rsid w:val="00117B1E"/>
    <w:rsid w:val="00120713"/>
    <w:rsid w:val="00121974"/>
    <w:rsid w:val="00121F86"/>
    <w:rsid w:val="001224AB"/>
    <w:rsid w:val="001228EF"/>
    <w:rsid w:val="0012605B"/>
    <w:rsid w:val="001263FB"/>
    <w:rsid w:val="001268FD"/>
    <w:rsid w:val="00126A15"/>
    <w:rsid w:val="00130A39"/>
    <w:rsid w:val="00133D69"/>
    <w:rsid w:val="00134B24"/>
    <w:rsid w:val="00140057"/>
    <w:rsid w:val="00140DD7"/>
    <w:rsid w:val="0014118C"/>
    <w:rsid w:val="0014636E"/>
    <w:rsid w:val="00150FD3"/>
    <w:rsid w:val="00151429"/>
    <w:rsid w:val="0015279D"/>
    <w:rsid w:val="00152B9B"/>
    <w:rsid w:val="0015318E"/>
    <w:rsid w:val="00153281"/>
    <w:rsid w:val="00153C31"/>
    <w:rsid w:val="0015539A"/>
    <w:rsid w:val="001558F1"/>
    <w:rsid w:val="00157D93"/>
    <w:rsid w:val="00160765"/>
    <w:rsid w:val="00161430"/>
    <w:rsid w:val="00161AE1"/>
    <w:rsid w:val="00161FD8"/>
    <w:rsid w:val="001621FE"/>
    <w:rsid w:val="00162835"/>
    <w:rsid w:val="00163728"/>
    <w:rsid w:val="00163D32"/>
    <w:rsid w:val="00166228"/>
    <w:rsid w:val="00166A28"/>
    <w:rsid w:val="001701CA"/>
    <w:rsid w:val="00170A44"/>
    <w:rsid w:val="0017133C"/>
    <w:rsid w:val="00173F91"/>
    <w:rsid w:val="001746B1"/>
    <w:rsid w:val="00174A8A"/>
    <w:rsid w:val="00175AC6"/>
    <w:rsid w:val="00175D4C"/>
    <w:rsid w:val="00176834"/>
    <w:rsid w:val="001776AD"/>
    <w:rsid w:val="001776D0"/>
    <w:rsid w:val="0018045E"/>
    <w:rsid w:val="001805FE"/>
    <w:rsid w:val="00180C65"/>
    <w:rsid w:val="001812A7"/>
    <w:rsid w:val="00181EB6"/>
    <w:rsid w:val="001851E4"/>
    <w:rsid w:val="001858DD"/>
    <w:rsid w:val="00185A47"/>
    <w:rsid w:val="00187134"/>
    <w:rsid w:val="00191F14"/>
    <w:rsid w:val="00192D5A"/>
    <w:rsid w:val="00193267"/>
    <w:rsid w:val="00193514"/>
    <w:rsid w:val="00194939"/>
    <w:rsid w:val="00194987"/>
    <w:rsid w:val="00194A85"/>
    <w:rsid w:val="00196481"/>
    <w:rsid w:val="00196A62"/>
    <w:rsid w:val="001A0D2E"/>
    <w:rsid w:val="001A0D43"/>
    <w:rsid w:val="001A68B6"/>
    <w:rsid w:val="001A7952"/>
    <w:rsid w:val="001A7AAF"/>
    <w:rsid w:val="001B018F"/>
    <w:rsid w:val="001B1682"/>
    <w:rsid w:val="001B543F"/>
    <w:rsid w:val="001B5495"/>
    <w:rsid w:val="001B6ACE"/>
    <w:rsid w:val="001B705E"/>
    <w:rsid w:val="001C2801"/>
    <w:rsid w:val="001C407B"/>
    <w:rsid w:val="001C4717"/>
    <w:rsid w:val="001C6135"/>
    <w:rsid w:val="001C73C0"/>
    <w:rsid w:val="001C7A8D"/>
    <w:rsid w:val="001D1FC7"/>
    <w:rsid w:val="001D2532"/>
    <w:rsid w:val="001D29A0"/>
    <w:rsid w:val="001D3652"/>
    <w:rsid w:val="001D53E4"/>
    <w:rsid w:val="001D5B6E"/>
    <w:rsid w:val="001D5D5F"/>
    <w:rsid w:val="001D5F76"/>
    <w:rsid w:val="001D6871"/>
    <w:rsid w:val="001D7406"/>
    <w:rsid w:val="001D749F"/>
    <w:rsid w:val="001E09E6"/>
    <w:rsid w:val="001E0C7F"/>
    <w:rsid w:val="001E12AD"/>
    <w:rsid w:val="001E1908"/>
    <w:rsid w:val="001E2789"/>
    <w:rsid w:val="001E310D"/>
    <w:rsid w:val="001E3D85"/>
    <w:rsid w:val="001E3EC4"/>
    <w:rsid w:val="001E4115"/>
    <w:rsid w:val="001E5F88"/>
    <w:rsid w:val="001E6F62"/>
    <w:rsid w:val="001F1225"/>
    <w:rsid w:val="001F14C9"/>
    <w:rsid w:val="001F26AA"/>
    <w:rsid w:val="001F4373"/>
    <w:rsid w:val="001F5FC5"/>
    <w:rsid w:val="001F70E9"/>
    <w:rsid w:val="002005EC"/>
    <w:rsid w:val="00200A64"/>
    <w:rsid w:val="0020197C"/>
    <w:rsid w:val="00201983"/>
    <w:rsid w:val="002028EA"/>
    <w:rsid w:val="0020355E"/>
    <w:rsid w:val="0020389F"/>
    <w:rsid w:val="0020395C"/>
    <w:rsid w:val="0020731C"/>
    <w:rsid w:val="002078EE"/>
    <w:rsid w:val="00207959"/>
    <w:rsid w:val="002109D5"/>
    <w:rsid w:val="0021194F"/>
    <w:rsid w:val="00212813"/>
    <w:rsid w:val="00214437"/>
    <w:rsid w:val="002144BD"/>
    <w:rsid w:val="0021541E"/>
    <w:rsid w:val="00215A80"/>
    <w:rsid w:val="00222DEB"/>
    <w:rsid w:val="0022424C"/>
    <w:rsid w:val="00225539"/>
    <w:rsid w:val="00225C07"/>
    <w:rsid w:val="0023027E"/>
    <w:rsid w:val="00232C82"/>
    <w:rsid w:val="002331AD"/>
    <w:rsid w:val="00233C12"/>
    <w:rsid w:val="0023524F"/>
    <w:rsid w:val="0023587A"/>
    <w:rsid w:val="002368FE"/>
    <w:rsid w:val="002374FE"/>
    <w:rsid w:val="00237887"/>
    <w:rsid w:val="00237ECF"/>
    <w:rsid w:val="00243D2F"/>
    <w:rsid w:val="00245F81"/>
    <w:rsid w:val="00250920"/>
    <w:rsid w:val="0025464A"/>
    <w:rsid w:val="002562D7"/>
    <w:rsid w:val="00256572"/>
    <w:rsid w:val="002577E7"/>
    <w:rsid w:val="00261D0D"/>
    <w:rsid w:val="00262D37"/>
    <w:rsid w:val="00264398"/>
    <w:rsid w:val="0026476F"/>
    <w:rsid w:val="00265B63"/>
    <w:rsid w:val="00265DD2"/>
    <w:rsid w:val="00265DFF"/>
    <w:rsid w:val="00265F43"/>
    <w:rsid w:val="00266153"/>
    <w:rsid w:val="0026672A"/>
    <w:rsid w:val="0026707F"/>
    <w:rsid w:val="0026737D"/>
    <w:rsid w:val="00267B35"/>
    <w:rsid w:val="00267C4E"/>
    <w:rsid w:val="00270D05"/>
    <w:rsid w:val="00271845"/>
    <w:rsid w:val="00271AA9"/>
    <w:rsid w:val="00271DC5"/>
    <w:rsid w:val="00271F32"/>
    <w:rsid w:val="00275564"/>
    <w:rsid w:val="002755E1"/>
    <w:rsid w:val="0027639E"/>
    <w:rsid w:val="00276460"/>
    <w:rsid w:val="002774F0"/>
    <w:rsid w:val="00281C71"/>
    <w:rsid w:val="00282366"/>
    <w:rsid w:val="00286725"/>
    <w:rsid w:val="002871BE"/>
    <w:rsid w:val="002923E0"/>
    <w:rsid w:val="00292959"/>
    <w:rsid w:val="00292A84"/>
    <w:rsid w:val="00292BAE"/>
    <w:rsid w:val="00293A3B"/>
    <w:rsid w:val="00294919"/>
    <w:rsid w:val="00294CB5"/>
    <w:rsid w:val="00294D5A"/>
    <w:rsid w:val="002A0217"/>
    <w:rsid w:val="002A1697"/>
    <w:rsid w:val="002A37FD"/>
    <w:rsid w:val="002A4064"/>
    <w:rsid w:val="002A7129"/>
    <w:rsid w:val="002A7E96"/>
    <w:rsid w:val="002B0E16"/>
    <w:rsid w:val="002B0FC2"/>
    <w:rsid w:val="002B10B4"/>
    <w:rsid w:val="002B1BF4"/>
    <w:rsid w:val="002B1D78"/>
    <w:rsid w:val="002B2A35"/>
    <w:rsid w:val="002B3918"/>
    <w:rsid w:val="002B51EE"/>
    <w:rsid w:val="002B6AA0"/>
    <w:rsid w:val="002C1607"/>
    <w:rsid w:val="002C2603"/>
    <w:rsid w:val="002C2A9F"/>
    <w:rsid w:val="002C3B89"/>
    <w:rsid w:val="002C40ED"/>
    <w:rsid w:val="002C4415"/>
    <w:rsid w:val="002C4989"/>
    <w:rsid w:val="002C52E6"/>
    <w:rsid w:val="002C7EBE"/>
    <w:rsid w:val="002D0DF1"/>
    <w:rsid w:val="002D1124"/>
    <w:rsid w:val="002D143F"/>
    <w:rsid w:val="002D3B98"/>
    <w:rsid w:val="002D4992"/>
    <w:rsid w:val="002D5740"/>
    <w:rsid w:val="002D66FE"/>
    <w:rsid w:val="002D7B47"/>
    <w:rsid w:val="002E17EA"/>
    <w:rsid w:val="002E1DA2"/>
    <w:rsid w:val="002E4390"/>
    <w:rsid w:val="002E4F01"/>
    <w:rsid w:val="002E558D"/>
    <w:rsid w:val="002E6361"/>
    <w:rsid w:val="002E66B6"/>
    <w:rsid w:val="002E6E56"/>
    <w:rsid w:val="002F265A"/>
    <w:rsid w:val="002F2960"/>
    <w:rsid w:val="002F4113"/>
    <w:rsid w:val="002F422E"/>
    <w:rsid w:val="002F42BD"/>
    <w:rsid w:val="002F44E5"/>
    <w:rsid w:val="002F4F17"/>
    <w:rsid w:val="002F55D2"/>
    <w:rsid w:val="002F7987"/>
    <w:rsid w:val="002F7FF2"/>
    <w:rsid w:val="0030084C"/>
    <w:rsid w:val="00302FD5"/>
    <w:rsid w:val="0030312D"/>
    <w:rsid w:val="0030363A"/>
    <w:rsid w:val="00304100"/>
    <w:rsid w:val="003046A3"/>
    <w:rsid w:val="00306ABF"/>
    <w:rsid w:val="00306E4D"/>
    <w:rsid w:val="00310200"/>
    <w:rsid w:val="003119ED"/>
    <w:rsid w:val="003126C6"/>
    <w:rsid w:val="00312D26"/>
    <w:rsid w:val="003137AC"/>
    <w:rsid w:val="00314DB2"/>
    <w:rsid w:val="00320DB1"/>
    <w:rsid w:val="0032151E"/>
    <w:rsid w:val="00321945"/>
    <w:rsid w:val="00322207"/>
    <w:rsid w:val="003276A1"/>
    <w:rsid w:val="003279DA"/>
    <w:rsid w:val="00331385"/>
    <w:rsid w:val="0033155E"/>
    <w:rsid w:val="00332026"/>
    <w:rsid w:val="00332DAF"/>
    <w:rsid w:val="00334C0A"/>
    <w:rsid w:val="003352AF"/>
    <w:rsid w:val="003370E9"/>
    <w:rsid w:val="003378FD"/>
    <w:rsid w:val="00337FF4"/>
    <w:rsid w:val="00340E2B"/>
    <w:rsid w:val="00343C50"/>
    <w:rsid w:val="003448B6"/>
    <w:rsid w:val="00347227"/>
    <w:rsid w:val="00350AC8"/>
    <w:rsid w:val="00352C4B"/>
    <w:rsid w:val="00352CCB"/>
    <w:rsid w:val="003538B8"/>
    <w:rsid w:val="0035404F"/>
    <w:rsid w:val="00354C55"/>
    <w:rsid w:val="00355568"/>
    <w:rsid w:val="00355B6E"/>
    <w:rsid w:val="00356A4A"/>
    <w:rsid w:val="00357195"/>
    <w:rsid w:val="00357E2F"/>
    <w:rsid w:val="00360FA1"/>
    <w:rsid w:val="00363033"/>
    <w:rsid w:val="003634D5"/>
    <w:rsid w:val="0036416D"/>
    <w:rsid w:val="00364D3C"/>
    <w:rsid w:val="00365159"/>
    <w:rsid w:val="0036608F"/>
    <w:rsid w:val="00370408"/>
    <w:rsid w:val="00371ECD"/>
    <w:rsid w:val="003729E4"/>
    <w:rsid w:val="00372A29"/>
    <w:rsid w:val="00372DC0"/>
    <w:rsid w:val="00373A00"/>
    <w:rsid w:val="00373B7B"/>
    <w:rsid w:val="00375683"/>
    <w:rsid w:val="00376FB6"/>
    <w:rsid w:val="003812DC"/>
    <w:rsid w:val="00381D67"/>
    <w:rsid w:val="00381FB8"/>
    <w:rsid w:val="0038660D"/>
    <w:rsid w:val="00386BAE"/>
    <w:rsid w:val="00387067"/>
    <w:rsid w:val="00390AC5"/>
    <w:rsid w:val="00391746"/>
    <w:rsid w:val="00391FE7"/>
    <w:rsid w:val="00392062"/>
    <w:rsid w:val="00392B92"/>
    <w:rsid w:val="0039651A"/>
    <w:rsid w:val="0039669E"/>
    <w:rsid w:val="0039719A"/>
    <w:rsid w:val="00397EEB"/>
    <w:rsid w:val="003A3303"/>
    <w:rsid w:val="003A3651"/>
    <w:rsid w:val="003A3A5B"/>
    <w:rsid w:val="003A4071"/>
    <w:rsid w:val="003A4ABE"/>
    <w:rsid w:val="003A4C62"/>
    <w:rsid w:val="003A55F4"/>
    <w:rsid w:val="003A5841"/>
    <w:rsid w:val="003A64A3"/>
    <w:rsid w:val="003A7872"/>
    <w:rsid w:val="003B003F"/>
    <w:rsid w:val="003B107A"/>
    <w:rsid w:val="003B14B9"/>
    <w:rsid w:val="003B2CFF"/>
    <w:rsid w:val="003B3E3F"/>
    <w:rsid w:val="003B4068"/>
    <w:rsid w:val="003B51E5"/>
    <w:rsid w:val="003B56F1"/>
    <w:rsid w:val="003B6EDA"/>
    <w:rsid w:val="003B7534"/>
    <w:rsid w:val="003B79B4"/>
    <w:rsid w:val="003C1932"/>
    <w:rsid w:val="003C1EC7"/>
    <w:rsid w:val="003C2906"/>
    <w:rsid w:val="003C414E"/>
    <w:rsid w:val="003C4805"/>
    <w:rsid w:val="003C7BE8"/>
    <w:rsid w:val="003D2E55"/>
    <w:rsid w:val="003D31DD"/>
    <w:rsid w:val="003D5211"/>
    <w:rsid w:val="003D59CB"/>
    <w:rsid w:val="003E1B11"/>
    <w:rsid w:val="003E20E2"/>
    <w:rsid w:val="003E23DA"/>
    <w:rsid w:val="003E2781"/>
    <w:rsid w:val="003E336E"/>
    <w:rsid w:val="003E3594"/>
    <w:rsid w:val="003E43BE"/>
    <w:rsid w:val="003E4980"/>
    <w:rsid w:val="003E4985"/>
    <w:rsid w:val="003E52C1"/>
    <w:rsid w:val="003E68BE"/>
    <w:rsid w:val="003F0233"/>
    <w:rsid w:val="003F04FB"/>
    <w:rsid w:val="003F07E3"/>
    <w:rsid w:val="003F10C3"/>
    <w:rsid w:val="003F1E15"/>
    <w:rsid w:val="003F234A"/>
    <w:rsid w:val="003F2417"/>
    <w:rsid w:val="003F2848"/>
    <w:rsid w:val="003F2BD5"/>
    <w:rsid w:val="003F6974"/>
    <w:rsid w:val="003F6BCD"/>
    <w:rsid w:val="003F7BCD"/>
    <w:rsid w:val="003F7D96"/>
    <w:rsid w:val="0040188C"/>
    <w:rsid w:val="004060DC"/>
    <w:rsid w:val="00407C90"/>
    <w:rsid w:val="00414F1D"/>
    <w:rsid w:val="00415EE7"/>
    <w:rsid w:val="004178A8"/>
    <w:rsid w:val="00420723"/>
    <w:rsid w:val="00420A7D"/>
    <w:rsid w:val="004211E3"/>
    <w:rsid w:val="00423000"/>
    <w:rsid w:val="00423644"/>
    <w:rsid w:val="00425CD6"/>
    <w:rsid w:val="00425D4B"/>
    <w:rsid w:val="0042676B"/>
    <w:rsid w:val="00426AD1"/>
    <w:rsid w:val="0043098F"/>
    <w:rsid w:val="00431AA1"/>
    <w:rsid w:val="00433031"/>
    <w:rsid w:val="004330AF"/>
    <w:rsid w:val="00433CCA"/>
    <w:rsid w:val="00433DF8"/>
    <w:rsid w:val="0043416C"/>
    <w:rsid w:val="0043596A"/>
    <w:rsid w:val="00436484"/>
    <w:rsid w:val="0043675B"/>
    <w:rsid w:val="00440501"/>
    <w:rsid w:val="004409DC"/>
    <w:rsid w:val="00440AEB"/>
    <w:rsid w:val="00441C90"/>
    <w:rsid w:val="00441F05"/>
    <w:rsid w:val="004421A0"/>
    <w:rsid w:val="0044283A"/>
    <w:rsid w:val="0044287B"/>
    <w:rsid w:val="004445D5"/>
    <w:rsid w:val="00444BE9"/>
    <w:rsid w:val="004460FE"/>
    <w:rsid w:val="00446826"/>
    <w:rsid w:val="0044688C"/>
    <w:rsid w:val="0044793C"/>
    <w:rsid w:val="00450087"/>
    <w:rsid w:val="00450F87"/>
    <w:rsid w:val="00451F73"/>
    <w:rsid w:val="0045225B"/>
    <w:rsid w:val="0045380F"/>
    <w:rsid w:val="00453965"/>
    <w:rsid w:val="0045493A"/>
    <w:rsid w:val="00454D26"/>
    <w:rsid w:val="00455111"/>
    <w:rsid w:val="00456831"/>
    <w:rsid w:val="004574CB"/>
    <w:rsid w:val="00461497"/>
    <w:rsid w:val="00463A39"/>
    <w:rsid w:val="0046460B"/>
    <w:rsid w:val="004653D1"/>
    <w:rsid w:val="00470103"/>
    <w:rsid w:val="00471ABC"/>
    <w:rsid w:val="0047273A"/>
    <w:rsid w:val="0047293D"/>
    <w:rsid w:val="0047330C"/>
    <w:rsid w:val="0047362E"/>
    <w:rsid w:val="00473F4A"/>
    <w:rsid w:val="0047787D"/>
    <w:rsid w:val="00477CBE"/>
    <w:rsid w:val="00481369"/>
    <w:rsid w:val="0048140E"/>
    <w:rsid w:val="004814DD"/>
    <w:rsid w:val="00485641"/>
    <w:rsid w:val="00485DF3"/>
    <w:rsid w:val="00485FDC"/>
    <w:rsid w:val="004865DA"/>
    <w:rsid w:val="004878EB"/>
    <w:rsid w:val="004907D5"/>
    <w:rsid w:val="00490D89"/>
    <w:rsid w:val="00492204"/>
    <w:rsid w:val="004926F1"/>
    <w:rsid w:val="00492AB8"/>
    <w:rsid w:val="00493385"/>
    <w:rsid w:val="00494228"/>
    <w:rsid w:val="004944E9"/>
    <w:rsid w:val="0049657F"/>
    <w:rsid w:val="004971B5"/>
    <w:rsid w:val="004A2063"/>
    <w:rsid w:val="004A3C99"/>
    <w:rsid w:val="004A419B"/>
    <w:rsid w:val="004A43FA"/>
    <w:rsid w:val="004A6DD5"/>
    <w:rsid w:val="004A705F"/>
    <w:rsid w:val="004A77EE"/>
    <w:rsid w:val="004A7DAB"/>
    <w:rsid w:val="004B1ACD"/>
    <w:rsid w:val="004B2DE5"/>
    <w:rsid w:val="004B38B8"/>
    <w:rsid w:val="004B3932"/>
    <w:rsid w:val="004B3BA9"/>
    <w:rsid w:val="004B3D37"/>
    <w:rsid w:val="004B439F"/>
    <w:rsid w:val="004B6240"/>
    <w:rsid w:val="004C043D"/>
    <w:rsid w:val="004C06F3"/>
    <w:rsid w:val="004C079B"/>
    <w:rsid w:val="004C0C2D"/>
    <w:rsid w:val="004C189D"/>
    <w:rsid w:val="004C1CB4"/>
    <w:rsid w:val="004C2887"/>
    <w:rsid w:val="004C2BCF"/>
    <w:rsid w:val="004C668D"/>
    <w:rsid w:val="004C7E6E"/>
    <w:rsid w:val="004D0088"/>
    <w:rsid w:val="004D1AB4"/>
    <w:rsid w:val="004D1CBD"/>
    <w:rsid w:val="004D28C2"/>
    <w:rsid w:val="004D2968"/>
    <w:rsid w:val="004D3FB2"/>
    <w:rsid w:val="004D5038"/>
    <w:rsid w:val="004D5B52"/>
    <w:rsid w:val="004E2F59"/>
    <w:rsid w:val="004E4C92"/>
    <w:rsid w:val="004E5265"/>
    <w:rsid w:val="004E5F50"/>
    <w:rsid w:val="004E677D"/>
    <w:rsid w:val="004E6C5F"/>
    <w:rsid w:val="004E7F5A"/>
    <w:rsid w:val="004F06EF"/>
    <w:rsid w:val="004F1138"/>
    <w:rsid w:val="004F3227"/>
    <w:rsid w:val="004F47B8"/>
    <w:rsid w:val="004F52F8"/>
    <w:rsid w:val="004F5748"/>
    <w:rsid w:val="004F5AF5"/>
    <w:rsid w:val="004F5F3D"/>
    <w:rsid w:val="004F624E"/>
    <w:rsid w:val="004F7654"/>
    <w:rsid w:val="00501113"/>
    <w:rsid w:val="0050175C"/>
    <w:rsid w:val="00502FD1"/>
    <w:rsid w:val="0050608B"/>
    <w:rsid w:val="005109B2"/>
    <w:rsid w:val="00511522"/>
    <w:rsid w:val="00512EF1"/>
    <w:rsid w:val="00513042"/>
    <w:rsid w:val="0051338E"/>
    <w:rsid w:val="005143BD"/>
    <w:rsid w:val="0051472B"/>
    <w:rsid w:val="00515DD2"/>
    <w:rsid w:val="00516E59"/>
    <w:rsid w:val="00521CD4"/>
    <w:rsid w:val="00523D54"/>
    <w:rsid w:val="00524DD8"/>
    <w:rsid w:val="00527454"/>
    <w:rsid w:val="00530608"/>
    <w:rsid w:val="005318F8"/>
    <w:rsid w:val="0053485E"/>
    <w:rsid w:val="00535760"/>
    <w:rsid w:val="00536C45"/>
    <w:rsid w:val="00537A82"/>
    <w:rsid w:val="00537D89"/>
    <w:rsid w:val="00540289"/>
    <w:rsid w:val="005422D2"/>
    <w:rsid w:val="00542618"/>
    <w:rsid w:val="00543073"/>
    <w:rsid w:val="00543485"/>
    <w:rsid w:val="0054408D"/>
    <w:rsid w:val="00546859"/>
    <w:rsid w:val="00551EBC"/>
    <w:rsid w:val="00552127"/>
    <w:rsid w:val="005523A7"/>
    <w:rsid w:val="00552A7C"/>
    <w:rsid w:val="00553206"/>
    <w:rsid w:val="0055443C"/>
    <w:rsid w:val="005557D0"/>
    <w:rsid w:val="00555ED1"/>
    <w:rsid w:val="005564C6"/>
    <w:rsid w:val="005576F4"/>
    <w:rsid w:val="0056189C"/>
    <w:rsid w:val="00561AF9"/>
    <w:rsid w:val="0056243F"/>
    <w:rsid w:val="0056281D"/>
    <w:rsid w:val="00562B5E"/>
    <w:rsid w:val="00563BEF"/>
    <w:rsid w:val="00563DC8"/>
    <w:rsid w:val="00563FED"/>
    <w:rsid w:val="005653BB"/>
    <w:rsid w:val="00565B7A"/>
    <w:rsid w:val="00566C3C"/>
    <w:rsid w:val="00570BE5"/>
    <w:rsid w:val="0057141B"/>
    <w:rsid w:val="00572C54"/>
    <w:rsid w:val="005746A6"/>
    <w:rsid w:val="0057766F"/>
    <w:rsid w:val="005778BA"/>
    <w:rsid w:val="005829B4"/>
    <w:rsid w:val="005846BF"/>
    <w:rsid w:val="00585161"/>
    <w:rsid w:val="00585D16"/>
    <w:rsid w:val="005863F9"/>
    <w:rsid w:val="005908AA"/>
    <w:rsid w:val="00590956"/>
    <w:rsid w:val="00590F8D"/>
    <w:rsid w:val="00591EB4"/>
    <w:rsid w:val="0059233B"/>
    <w:rsid w:val="0059258E"/>
    <w:rsid w:val="0059267F"/>
    <w:rsid w:val="0059317A"/>
    <w:rsid w:val="005936E9"/>
    <w:rsid w:val="00594F45"/>
    <w:rsid w:val="00595E42"/>
    <w:rsid w:val="005971E2"/>
    <w:rsid w:val="0059727F"/>
    <w:rsid w:val="00597E8C"/>
    <w:rsid w:val="005A001D"/>
    <w:rsid w:val="005A0565"/>
    <w:rsid w:val="005A063D"/>
    <w:rsid w:val="005A132F"/>
    <w:rsid w:val="005A15D4"/>
    <w:rsid w:val="005A1AD2"/>
    <w:rsid w:val="005A1CD9"/>
    <w:rsid w:val="005A250D"/>
    <w:rsid w:val="005A438C"/>
    <w:rsid w:val="005A44FF"/>
    <w:rsid w:val="005A59B1"/>
    <w:rsid w:val="005A5A41"/>
    <w:rsid w:val="005A64BD"/>
    <w:rsid w:val="005A6976"/>
    <w:rsid w:val="005B020F"/>
    <w:rsid w:val="005B0327"/>
    <w:rsid w:val="005B0627"/>
    <w:rsid w:val="005B1986"/>
    <w:rsid w:val="005B1C91"/>
    <w:rsid w:val="005B4D21"/>
    <w:rsid w:val="005B5826"/>
    <w:rsid w:val="005C058E"/>
    <w:rsid w:val="005C0F97"/>
    <w:rsid w:val="005C256E"/>
    <w:rsid w:val="005C277A"/>
    <w:rsid w:val="005C363F"/>
    <w:rsid w:val="005C461B"/>
    <w:rsid w:val="005C49AD"/>
    <w:rsid w:val="005C505E"/>
    <w:rsid w:val="005C53DD"/>
    <w:rsid w:val="005C589F"/>
    <w:rsid w:val="005C631C"/>
    <w:rsid w:val="005D0D0E"/>
    <w:rsid w:val="005D59C0"/>
    <w:rsid w:val="005D6669"/>
    <w:rsid w:val="005D6735"/>
    <w:rsid w:val="005D68D5"/>
    <w:rsid w:val="005D77F9"/>
    <w:rsid w:val="005D7954"/>
    <w:rsid w:val="005E047A"/>
    <w:rsid w:val="005E0F2A"/>
    <w:rsid w:val="005E1A80"/>
    <w:rsid w:val="005E2185"/>
    <w:rsid w:val="005E4A96"/>
    <w:rsid w:val="005E7CB4"/>
    <w:rsid w:val="005E7CF4"/>
    <w:rsid w:val="005F0E99"/>
    <w:rsid w:val="005F35F6"/>
    <w:rsid w:val="005F4263"/>
    <w:rsid w:val="005F4677"/>
    <w:rsid w:val="005F52A4"/>
    <w:rsid w:val="005F5AD4"/>
    <w:rsid w:val="00601199"/>
    <w:rsid w:val="00603B03"/>
    <w:rsid w:val="00604709"/>
    <w:rsid w:val="00604AAF"/>
    <w:rsid w:val="00605356"/>
    <w:rsid w:val="0060549F"/>
    <w:rsid w:val="006055C6"/>
    <w:rsid w:val="00605948"/>
    <w:rsid w:val="006072FE"/>
    <w:rsid w:val="00610A13"/>
    <w:rsid w:val="00611D10"/>
    <w:rsid w:val="00611F70"/>
    <w:rsid w:val="00612584"/>
    <w:rsid w:val="006152D9"/>
    <w:rsid w:val="00616990"/>
    <w:rsid w:val="00616A95"/>
    <w:rsid w:val="00620349"/>
    <w:rsid w:val="006205C0"/>
    <w:rsid w:val="00621466"/>
    <w:rsid w:val="006214C2"/>
    <w:rsid w:val="0062278B"/>
    <w:rsid w:val="00622AD7"/>
    <w:rsid w:val="00623E01"/>
    <w:rsid w:val="00625D7C"/>
    <w:rsid w:val="0063092A"/>
    <w:rsid w:val="00630A95"/>
    <w:rsid w:val="00633D59"/>
    <w:rsid w:val="006356AE"/>
    <w:rsid w:val="00636347"/>
    <w:rsid w:val="00636733"/>
    <w:rsid w:val="00640836"/>
    <w:rsid w:val="006418CD"/>
    <w:rsid w:val="00641FFE"/>
    <w:rsid w:val="00642371"/>
    <w:rsid w:val="00643014"/>
    <w:rsid w:val="00644ADC"/>
    <w:rsid w:val="00645193"/>
    <w:rsid w:val="0064589F"/>
    <w:rsid w:val="00646330"/>
    <w:rsid w:val="006463A1"/>
    <w:rsid w:val="00646535"/>
    <w:rsid w:val="006472FD"/>
    <w:rsid w:val="0065017D"/>
    <w:rsid w:val="006512B3"/>
    <w:rsid w:val="006535AD"/>
    <w:rsid w:val="0065454D"/>
    <w:rsid w:val="006548F5"/>
    <w:rsid w:val="00655272"/>
    <w:rsid w:val="00655365"/>
    <w:rsid w:val="00655416"/>
    <w:rsid w:val="0065544D"/>
    <w:rsid w:val="00655904"/>
    <w:rsid w:val="00656147"/>
    <w:rsid w:val="006562D1"/>
    <w:rsid w:val="00656E74"/>
    <w:rsid w:val="00660413"/>
    <w:rsid w:val="00662DC5"/>
    <w:rsid w:val="00662ECA"/>
    <w:rsid w:val="00662EF5"/>
    <w:rsid w:val="006637E3"/>
    <w:rsid w:val="006639BB"/>
    <w:rsid w:val="00663EBD"/>
    <w:rsid w:val="006657EB"/>
    <w:rsid w:val="00665963"/>
    <w:rsid w:val="00666B3E"/>
    <w:rsid w:val="0066751A"/>
    <w:rsid w:val="00670168"/>
    <w:rsid w:val="00670A6B"/>
    <w:rsid w:val="00671986"/>
    <w:rsid w:val="00672F78"/>
    <w:rsid w:val="006745FD"/>
    <w:rsid w:val="00675127"/>
    <w:rsid w:val="0067572C"/>
    <w:rsid w:val="0068042A"/>
    <w:rsid w:val="006816C0"/>
    <w:rsid w:val="006817F1"/>
    <w:rsid w:val="00681F60"/>
    <w:rsid w:val="00682599"/>
    <w:rsid w:val="00682944"/>
    <w:rsid w:val="00683274"/>
    <w:rsid w:val="0068392E"/>
    <w:rsid w:val="00683CB0"/>
    <w:rsid w:val="00683D23"/>
    <w:rsid w:val="0068486A"/>
    <w:rsid w:val="00685337"/>
    <w:rsid w:val="006863DE"/>
    <w:rsid w:val="00686639"/>
    <w:rsid w:val="00687F86"/>
    <w:rsid w:val="006909E2"/>
    <w:rsid w:val="006942AF"/>
    <w:rsid w:val="006A01F1"/>
    <w:rsid w:val="006A138D"/>
    <w:rsid w:val="006A13F6"/>
    <w:rsid w:val="006A212F"/>
    <w:rsid w:val="006A3103"/>
    <w:rsid w:val="006A3231"/>
    <w:rsid w:val="006A4934"/>
    <w:rsid w:val="006A5E93"/>
    <w:rsid w:val="006B07E5"/>
    <w:rsid w:val="006B09A5"/>
    <w:rsid w:val="006B1F6D"/>
    <w:rsid w:val="006B2751"/>
    <w:rsid w:val="006B2C5C"/>
    <w:rsid w:val="006B4BBD"/>
    <w:rsid w:val="006B56C1"/>
    <w:rsid w:val="006B6641"/>
    <w:rsid w:val="006B67BC"/>
    <w:rsid w:val="006B6816"/>
    <w:rsid w:val="006B6B56"/>
    <w:rsid w:val="006B6F65"/>
    <w:rsid w:val="006C11F0"/>
    <w:rsid w:val="006C53FF"/>
    <w:rsid w:val="006C64B5"/>
    <w:rsid w:val="006C660F"/>
    <w:rsid w:val="006C701A"/>
    <w:rsid w:val="006C7BC8"/>
    <w:rsid w:val="006C7F02"/>
    <w:rsid w:val="006D0E71"/>
    <w:rsid w:val="006D1DA4"/>
    <w:rsid w:val="006D2A33"/>
    <w:rsid w:val="006D4C84"/>
    <w:rsid w:val="006E0C93"/>
    <w:rsid w:val="006E12F6"/>
    <w:rsid w:val="006E1953"/>
    <w:rsid w:val="006E2624"/>
    <w:rsid w:val="006E271F"/>
    <w:rsid w:val="006E318D"/>
    <w:rsid w:val="006E3813"/>
    <w:rsid w:val="006E3BFC"/>
    <w:rsid w:val="006E546F"/>
    <w:rsid w:val="006E7ACB"/>
    <w:rsid w:val="006F1BCE"/>
    <w:rsid w:val="006F5477"/>
    <w:rsid w:val="006F6A8E"/>
    <w:rsid w:val="006F761B"/>
    <w:rsid w:val="00700257"/>
    <w:rsid w:val="00701017"/>
    <w:rsid w:val="00701939"/>
    <w:rsid w:val="00701AA6"/>
    <w:rsid w:val="00701C3B"/>
    <w:rsid w:val="00702591"/>
    <w:rsid w:val="007040BF"/>
    <w:rsid w:val="00704C84"/>
    <w:rsid w:val="00705306"/>
    <w:rsid w:val="00706AC2"/>
    <w:rsid w:val="0071007A"/>
    <w:rsid w:val="0071235B"/>
    <w:rsid w:val="00713E78"/>
    <w:rsid w:val="00715C91"/>
    <w:rsid w:val="007171EC"/>
    <w:rsid w:val="00721452"/>
    <w:rsid w:val="00721D96"/>
    <w:rsid w:val="0072336F"/>
    <w:rsid w:val="007233BC"/>
    <w:rsid w:val="00723622"/>
    <w:rsid w:val="007248C5"/>
    <w:rsid w:val="007249C6"/>
    <w:rsid w:val="00724F5A"/>
    <w:rsid w:val="007260DC"/>
    <w:rsid w:val="00726442"/>
    <w:rsid w:val="007323EA"/>
    <w:rsid w:val="0073240F"/>
    <w:rsid w:val="00733F24"/>
    <w:rsid w:val="0073490A"/>
    <w:rsid w:val="00735968"/>
    <w:rsid w:val="00735BE4"/>
    <w:rsid w:val="007366B2"/>
    <w:rsid w:val="00737369"/>
    <w:rsid w:val="0074116A"/>
    <w:rsid w:val="0074136F"/>
    <w:rsid w:val="0074153E"/>
    <w:rsid w:val="00741919"/>
    <w:rsid w:val="00744F82"/>
    <w:rsid w:val="0074585D"/>
    <w:rsid w:val="007468E4"/>
    <w:rsid w:val="00747149"/>
    <w:rsid w:val="007507BC"/>
    <w:rsid w:val="007509EC"/>
    <w:rsid w:val="00752275"/>
    <w:rsid w:val="007529A9"/>
    <w:rsid w:val="00752B47"/>
    <w:rsid w:val="00752FF4"/>
    <w:rsid w:val="0075336B"/>
    <w:rsid w:val="007546AA"/>
    <w:rsid w:val="00756543"/>
    <w:rsid w:val="0075670F"/>
    <w:rsid w:val="00761343"/>
    <w:rsid w:val="0076270A"/>
    <w:rsid w:val="00762BF3"/>
    <w:rsid w:val="00764219"/>
    <w:rsid w:val="007642DE"/>
    <w:rsid w:val="00764DB5"/>
    <w:rsid w:val="00765157"/>
    <w:rsid w:val="007656DC"/>
    <w:rsid w:val="007663D4"/>
    <w:rsid w:val="00767C46"/>
    <w:rsid w:val="00771C28"/>
    <w:rsid w:val="00772306"/>
    <w:rsid w:val="00772E39"/>
    <w:rsid w:val="00772FC3"/>
    <w:rsid w:val="00773D18"/>
    <w:rsid w:val="00773D42"/>
    <w:rsid w:val="00774B96"/>
    <w:rsid w:val="0077557D"/>
    <w:rsid w:val="00775B37"/>
    <w:rsid w:val="007804E2"/>
    <w:rsid w:val="00780738"/>
    <w:rsid w:val="00781D34"/>
    <w:rsid w:val="0078290C"/>
    <w:rsid w:val="00782FCC"/>
    <w:rsid w:val="00784710"/>
    <w:rsid w:val="007851A1"/>
    <w:rsid w:val="00785E96"/>
    <w:rsid w:val="00786BF4"/>
    <w:rsid w:val="00786C6B"/>
    <w:rsid w:val="00787C85"/>
    <w:rsid w:val="0079010C"/>
    <w:rsid w:val="00791915"/>
    <w:rsid w:val="00791E50"/>
    <w:rsid w:val="0079271C"/>
    <w:rsid w:val="00795169"/>
    <w:rsid w:val="00796FEE"/>
    <w:rsid w:val="007971E3"/>
    <w:rsid w:val="007974DF"/>
    <w:rsid w:val="0079794C"/>
    <w:rsid w:val="007A0117"/>
    <w:rsid w:val="007A1847"/>
    <w:rsid w:val="007A20CE"/>
    <w:rsid w:val="007A5883"/>
    <w:rsid w:val="007A6136"/>
    <w:rsid w:val="007A7E7E"/>
    <w:rsid w:val="007B151F"/>
    <w:rsid w:val="007B2491"/>
    <w:rsid w:val="007B2BCA"/>
    <w:rsid w:val="007B364B"/>
    <w:rsid w:val="007B3AD5"/>
    <w:rsid w:val="007B5C0C"/>
    <w:rsid w:val="007B5EEC"/>
    <w:rsid w:val="007B6679"/>
    <w:rsid w:val="007B6C61"/>
    <w:rsid w:val="007B751A"/>
    <w:rsid w:val="007C10AA"/>
    <w:rsid w:val="007C2292"/>
    <w:rsid w:val="007C2E58"/>
    <w:rsid w:val="007C304C"/>
    <w:rsid w:val="007C363E"/>
    <w:rsid w:val="007C3D12"/>
    <w:rsid w:val="007C5133"/>
    <w:rsid w:val="007C5AEA"/>
    <w:rsid w:val="007C6299"/>
    <w:rsid w:val="007D0888"/>
    <w:rsid w:val="007D303A"/>
    <w:rsid w:val="007D3C60"/>
    <w:rsid w:val="007D61A3"/>
    <w:rsid w:val="007D6694"/>
    <w:rsid w:val="007D6CB0"/>
    <w:rsid w:val="007D6FFB"/>
    <w:rsid w:val="007D7E35"/>
    <w:rsid w:val="007E0D3C"/>
    <w:rsid w:val="007E1269"/>
    <w:rsid w:val="007E1513"/>
    <w:rsid w:val="007E661F"/>
    <w:rsid w:val="007E6973"/>
    <w:rsid w:val="007F062D"/>
    <w:rsid w:val="007F22BF"/>
    <w:rsid w:val="007F2820"/>
    <w:rsid w:val="007F2B8C"/>
    <w:rsid w:val="007F32FE"/>
    <w:rsid w:val="007F3EFA"/>
    <w:rsid w:val="007F57E5"/>
    <w:rsid w:val="007F6507"/>
    <w:rsid w:val="007F6B24"/>
    <w:rsid w:val="008027FD"/>
    <w:rsid w:val="00803507"/>
    <w:rsid w:val="008036CC"/>
    <w:rsid w:val="00803D12"/>
    <w:rsid w:val="008045F4"/>
    <w:rsid w:val="0080480F"/>
    <w:rsid w:val="008048D3"/>
    <w:rsid w:val="008078C8"/>
    <w:rsid w:val="00807B34"/>
    <w:rsid w:val="0081020B"/>
    <w:rsid w:val="00810F72"/>
    <w:rsid w:val="00811C1E"/>
    <w:rsid w:val="0081351F"/>
    <w:rsid w:val="008145D9"/>
    <w:rsid w:val="00815588"/>
    <w:rsid w:val="00815FC0"/>
    <w:rsid w:val="0081697E"/>
    <w:rsid w:val="0081747E"/>
    <w:rsid w:val="00821A36"/>
    <w:rsid w:val="00823DEA"/>
    <w:rsid w:val="00823F12"/>
    <w:rsid w:val="00824D0B"/>
    <w:rsid w:val="0082626C"/>
    <w:rsid w:val="0083231C"/>
    <w:rsid w:val="00833394"/>
    <w:rsid w:val="00833664"/>
    <w:rsid w:val="008337EA"/>
    <w:rsid w:val="00834ADB"/>
    <w:rsid w:val="00835344"/>
    <w:rsid w:val="008366C0"/>
    <w:rsid w:val="008418FF"/>
    <w:rsid w:val="008433F5"/>
    <w:rsid w:val="00843C1F"/>
    <w:rsid w:val="00845337"/>
    <w:rsid w:val="008454B6"/>
    <w:rsid w:val="00846102"/>
    <w:rsid w:val="008461FC"/>
    <w:rsid w:val="00846734"/>
    <w:rsid w:val="00847170"/>
    <w:rsid w:val="00847B4D"/>
    <w:rsid w:val="008501F3"/>
    <w:rsid w:val="008507DF"/>
    <w:rsid w:val="00854CED"/>
    <w:rsid w:val="008565DD"/>
    <w:rsid w:val="00857E58"/>
    <w:rsid w:val="0086136E"/>
    <w:rsid w:val="0086270A"/>
    <w:rsid w:val="008637D3"/>
    <w:rsid w:val="00867508"/>
    <w:rsid w:val="00867B62"/>
    <w:rsid w:val="00870A18"/>
    <w:rsid w:val="008719D1"/>
    <w:rsid w:val="008727CF"/>
    <w:rsid w:val="00875D94"/>
    <w:rsid w:val="008767B4"/>
    <w:rsid w:val="00877E8E"/>
    <w:rsid w:val="00881025"/>
    <w:rsid w:val="00881B37"/>
    <w:rsid w:val="00881BF5"/>
    <w:rsid w:val="008827AC"/>
    <w:rsid w:val="008840F9"/>
    <w:rsid w:val="00885372"/>
    <w:rsid w:val="008853E8"/>
    <w:rsid w:val="008906C5"/>
    <w:rsid w:val="00891E57"/>
    <w:rsid w:val="008926B3"/>
    <w:rsid w:val="008929F9"/>
    <w:rsid w:val="00892FAD"/>
    <w:rsid w:val="008937D7"/>
    <w:rsid w:val="00893C66"/>
    <w:rsid w:val="008952D8"/>
    <w:rsid w:val="008962F1"/>
    <w:rsid w:val="008973C3"/>
    <w:rsid w:val="008A1173"/>
    <w:rsid w:val="008A198B"/>
    <w:rsid w:val="008A1CD9"/>
    <w:rsid w:val="008A4BBB"/>
    <w:rsid w:val="008A56AC"/>
    <w:rsid w:val="008A5BEE"/>
    <w:rsid w:val="008A6E71"/>
    <w:rsid w:val="008A7303"/>
    <w:rsid w:val="008B10C7"/>
    <w:rsid w:val="008B2505"/>
    <w:rsid w:val="008B2E54"/>
    <w:rsid w:val="008B4FC9"/>
    <w:rsid w:val="008B649F"/>
    <w:rsid w:val="008B7FCC"/>
    <w:rsid w:val="008C145D"/>
    <w:rsid w:val="008C1F24"/>
    <w:rsid w:val="008C61AE"/>
    <w:rsid w:val="008C7289"/>
    <w:rsid w:val="008D0714"/>
    <w:rsid w:val="008D0721"/>
    <w:rsid w:val="008D32E3"/>
    <w:rsid w:val="008D4CED"/>
    <w:rsid w:val="008D566B"/>
    <w:rsid w:val="008D5873"/>
    <w:rsid w:val="008D5E89"/>
    <w:rsid w:val="008D6101"/>
    <w:rsid w:val="008D72F6"/>
    <w:rsid w:val="008E07C3"/>
    <w:rsid w:val="008E0DB7"/>
    <w:rsid w:val="008E2CD0"/>
    <w:rsid w:val="008E3D76"/>
    <w:rsid w:val="008E438D"/>
    <w:rsid w:val="008E44BE"/>
    <w:rsid w:val="008E4CEA"/>
    <w:rsid w:val="008E4FD9"/>
    <w:rsid w:val="008E60F6"/>
    <w:rsid w:val="008E7F46"/>
    <w:rsid w:val="008F09EA"/>
    <w:rsid w:val="008F114F"/>
    <w:rsid w:val="008F1C3C"/>
    <w:rsid w:val="008F2A41"/>
    <w:rsid w:val="008F2D9D"/>
    <w:rsid w:val="008F30AF"/>
    <w:rsid w:val="008F37BF"/>
    <w:rsid w:val="008F3858"/>
    <w:rsid w:val="008F4BDF"/>
    <w:rsid w:val="008F5268"/>
    <w:rsid w:val="008F5C3E"/>
    <w:rsid w:val="009006BA"/>
    <w:rsid w:val="00901B2C"/>
    <w:rsid w:val="009027E5"/>
    <w:rsid w:val="009031E7"/>
    <w:rsid w:val="00903D37"/>
    <w:rsid w:val="009052EF"/>
    <w:rsid w:val="00906463"/>
    <w:rsid w:val="00906E05"/>
    <w:rsid w:val="00907744"/>
    <w:rsid w:val="009100E1"/>
    <w:rsid w:val="00910E13"/>
    <w:rsid w:val="00911895"/>
    <w:rsid w:val="009137C2"/>
    <w:rsid w:val="00914EEA"/>
    <w:rsid w:val="009151F5"/>
    <w:rsid w:val="009163D4"/>
    <w:rsid w:val="00916B1F"/>
    <w:rsid w:val="00917722"/>
    <w:rsid w:val="009217B6"/>
    <w:rsid w:val="009226D7"/>
    <w:rsid w:val="009254BB"/>
    <w:rsid w:val="009258CC"/>
    <w:rsid w:val="00925C48"/>
    <w:rsid w:val="00927837"/>
    <w:rsid w:val="00930349"/>
    <w:rsid w:val="00930FA5"/>
    <w:rsid w:val="009319E0"/>
    <w:rsid w:val="009319FF"/>
    <w:rsid w:val="0093215C"/>
    <w:rsid w:val="0093220E"/>
    <w:rsid w:val="009336BB"/>
    <w:rsid w:val="0093484A"/>
    <w:rsid w:val="00935C59"/>
    <w:rsid w:val="00936490"/>
    <w:rsid w:val="0093725D"/>
    <w:rsid w:val="00937616"/>
    <w:rsid w:val="00940C51"/>
    <w:rsid w:val="00941ABE"/>
    <w:rsid w:val="00941B99"/>
    <w:rsid w:val="00941FE3"/>
    <w:rsid w:val="009423D8"/>
    <w:rsid w:val="009427D1"/>
    <w:rsid w:val="009456AE"/>
    <w:rsid w:val="0094751E"/>
    <w:rsid w:val="00947810"/>
    <w:rsid w:val="0095138D"/>
    <w:rsid w:val="00952014"/>
    <w:rsid w:val="00953CD2"/>
    <w:rsid w:val="00956DE5"/>
    <w:rsid w:val="00956FBE"/>
    <w:rsid w:val="00960502"/>
    <w:rsid w:val="009607D2"/>
    <w:rsid w:val="00961826"/>
    <w:rsid w:val="00964EF3"/>
    <w:rsid w:val="00967121"/>
    <w:rsid w:val="00967336"/>
    <w:rsid w:val="0097199E"/>
    <w:rsid w:val="0097221F"/>
    <w:rsid w:val="009729EF"/>
    <w:rsid w:val="00973F60"/>
    <w:rsid w:val="00975F01"/>
    <w:rsid w:val="0098437D"/>
    <w:rsid w:val="00990098"/>
    <w:rsid w:val="0099059B"/>
    <w:rsid w:val="00990EA3"/>
    <w:rsid w:val="00993267"/>
    <w:rsid w:val="009941A7"/>
    <w:rsid w:val="009942FD"/>
    <w:rsid w:val="009944BD"/>
    <w:rsid w:val="00995896"/>
    <w:rsid w:val="009965C0"/>
    <w:rsid w:val="009972E3"/>
    <w:rsid w:val="009A011F"/>
    <w:rsid w:val="009A015E"/>
    <w:rsid w:val="009A15E8"/>
    <w:rsid w:val="009A3485"/>
    <w:rsid w:val="009A35D0"/>
    <w:rsid w:val="009A3C86"/>
    <w:rsid w:val="009A40D5"/>
    <w:rsid w:val="009A49E6"/>
    <w:rsid w:val="009A5447"/>
    <w:rsid w:val="009B076C"/>
    <w:rsid w:val="009B2F48"/>
    <w:rsid w:val="009B44DE"/>
    <w:rsid w:val="009B5F9B"/>
    <w:rsid w:val="009B7DE5"/>
    <w:rsid w:val="009C025A"/>
    <w:rsid w:val="009C17EE"/>
    <w:rsid w:val="009C21AC"/>
    <w:rsid w:val="009C30EC"/>
    <w:rsid w:val="009C34D3"/>
    <w:rsid w:val="009C4CDC"/>
    <w:rsid w:val="009C5F4E"/>
    <w:rsid w:val="009C60A8"/>
    <w:rsid w:val="009D02BF"/>
    <w:rsid w:val="009D1F62"/>
    <w:rsid w:val="009D20A3"/>
    <w:rsid w:val="009D2337"/>
    <w:rsid w:val="009D2F5F"/>
    <w:rsid w:val="009D5829"/>
    <w:rsid w:val="009D7492"/>
    <w:rsid w:val="009E0F44"/>
    <w:rsid w:val="009E1242"/>
    <w:rsid w:val="009E3563"/>
    <w:rsid w:val="009E4468"/>
    <w:rsid w:val="009E4803"/>
    <w:rsid w:val="009E52A8"/>
    <w:rsid w:val="009E5878"/>
    <w:rsid w:val="009E5D6A"/>
    <w:rsid w:val="009E606F"/>
    <w:rsid w:val="009E7434"/>
    <w:rsid w:val="009E784A"/>
    <w:rsid w:val="009F04E5"/>
    <w:rsid w:val="009F2EE7"/>
    <w:rsid w:val="009F2FD2"/>
    <w:rsid w:val="00A0071F"/>
    <w:rsid w:val="00A00776"/>
    <w:rsid w:val="00A05A88"/>
    <w:rsid w:val="00A05FCA"/>
    <w:rsid w:val="00A0601C"/>
    <w:rsid w:val="00A068EE"/>
    <w:rsid w:val="00A07C2D"/>
    <w:rsid w:val="00A11327"/>
    <w:rsid w:val="00A11F48"/>
    <w:rsid w:val="00A12235"/>
    <w:rsid w:val="00A12868"/>
    <w:rsid w:val="00A12C26"/>
    <w:rsid w:val="00A14608"/>
    <w:rsid w:val="00A15CB7"/>
    <w:rsid w:val="00A16136"/>
    <w:rsid w:val="00A23018"/>
    <w:rsid w:val="00A23E64"/>
    <w:rsid w:val="00A253E8"/>
    <w:rsid w:val="00A25631"/>
    <w:rsid w:val="00A25998"/>
    <w:rsid w:val="00A27AA2"/>
    <w:rsid w:val="00A27CCF"/>
    <w:rsid w:val="00A30C3D"/>
    <w:rsid w:val="00A342CA"/>
    <w:rsid w:val="00A35C79"/>
    <w:rsid w:val="00A36506"/>
    <w:rsid w:val="00A36828"/>
    <w:rsid w:val="00A404B6"/>
    <w:rsid w:val="00A40CF4"/>
    <w:rsid w:val="00A43734"/>
    <w:rsid w:val="00A437A5"/>
    <w:rsid w:val="00A43AB8"/>
    <w:rsid w:val="00A44343"/>
    <w:rsid w:val="00A4450C"/>
    <w:rsid w:val="00A45885"/>
    <w:rsid w:val="00A4614F"/>
    <w:rsid w:val="00A475E3"/>
    <w:rsid w:val="00A50823"/>
    <w:rsid w:val="00A50CE9"/>
    <w:rsid w:val="00A50F45"/>
    <w:rsid w:val="00A51A3D"/>
    <w:rsid w:val="00A51FDE"/>
    <w:rsid w:val="00A522E1"/>
    <w:rsid w:val="00A53916"/>
    <w:rsid w:val="00A54B8F"/>
    <w:rsid w:val="00A55BD9"/>
    <w:rsid w:val="00A56F9A"/>
    <w:rsid w:val="00A57A8C"/>
    <w:rsid w:val="00A629E7"/>
    <w:rsid w:val="00A62E59"/>
    <w:rsid w:val="00A642F6"/>
    <w:rsid w:val="00A649A7"/>
    <w:rsid w:val="00A64D35"/>
    <w:rsid w:val="00A66234"/>
    <w:rsid w:val="00A6639D"/>
    <w:rsid w:val="00A66E3F"/>
    <w:rsid w:val="00A700CF"/>
    <w:rsid w:val="00A7198D"/>
    <w:rsid w:val="00A72547"/>
    <w:rsid w:val="00A73325"/>
    <w:rsid w:val="00A757AA"/>
    <w:rsid w:val="00A76523"/>
    <w:rsid w:val="00A76C59"/>
    <w:rsid w:val="00A772B5"/>
    <w:rsid w:val="00A77724"/>
    <w:rsid w:val="00A80209"/>
    <w:rsid w:val="00A802BF"/>
    <w:rsid w:val="00A84174"/>
    <w:rsid w:val="00A8456F"/>
    <w:rsid w:val="00A85B62"/>
    <w:rsid w:val="00A86878"/>
    <w:rsid w:val="00A87010"/>
    <w:rsid w:val="00A90B4D"/>
    <w:rsid w:val="00A91291"/>
    <w:rsid w:val="00A9135D"/>
    <w:rsid w:val="00A92C20"/>
    <w:rsid w:val="00A93902"/>
    <w:rsid w:val="00A93CA8"/>
    <w:rsid w:val="00A9483A"/>
    <w:rsid w:val="00A956A3"/>
    <w:rsid w:val="00A96BAF"/>
    <w:rsid w:val="00AA0113"/>
    <w:rsid w:val="00AA1C81"/>
    <w:rsid w:val="00AA2D92"/>
    <w:rsid w:val="00AA3A25"/>
    <w:rsid w:val="00AA3A88"/>
    <w:rsid w:val="00AA5510"/>
    <w:rsid w:val="00AA631D"/>
    <w:rsid w:val="00AA6537"/>
    <w:rsid w:val="00AA6A3B"/>
    <w:rsid w:val="00AA76E5"/>
    <w:rsid w:val="00AA7EE7"/>
    <w:rsid w:val="00AB11F4"/>
    <w:rsid w:val="00AB1E23"/>
    <w:rsid w:val="00AB2256"/>
    <w:rsid w:val="00AB3068"/>
    <w:rsid w:val="00AB557A"/>
    <w:rsid w:val="00AB5A30"/>
    <w:rsid w:val="00AB62B6"/>
    <w:rsid w:val="00AB73C2"/>
    <w:rsid w:val="00AB76C4"/>
    <w:rsid w:val="00AC18AC"/>
    <w:rsid w:val="00AC1B20"/>
    <w:rsid w:val="00AC1ECA"/>
    <w:rsid w:val="00AC2229"/>
    <w:rsid w:val="00AC3EBA"/>
    <w:rsid w:val="00AC4296"/>
    <w:rsid w:val="00AC4475"/>
    <w:rsid w:val="00AC4BA4"/>
    <w:rsid w:val="00AC584F"/>
    <w:rsid w:val="00AC74E3"/>
    <w:rsid w:val="00AD085A"/>
    <w:rsid w:val="00AD0959"/>
    <w:rsid w:val="00AD0A14"/>
    <w:rsid w:val="00AD181C"/>
    <w:rsid w:val="00AD2D17"/>
    <w:rsid w:val="00AD429E"/>
    <w:rsid w:val="00AD4FFE"/>
    <w:rsid w:val="00AD58AB"/>
    <w:rsid w:val="00AE1CBF"/>
    <w:rsid w:val="00AE1E84"/>
    <w:rsid w:val="00AE1F22"/>
    <w:rsid w:val="00AE2C50"/>
    <w:rsid w:val="00AE3017"/>
    <w:rsid w:val="00AE3896"/>
    <w:rsid w:val="00AE4B65"/>
    <w:rsid w:val="00AE5006"/>
    <w:rsid w:val="00AE5857"/>
    <w:rsid w:val="00AE64D0"/>
    <w:rsid w:val="00AE657A"/>
    <w:rsid w:val="00AF2727"/>
    <w:rsid w:val="00AF3B82"/>
    <w:rsid w:val="00AF59A3"/>
    <w:rsid w:val="00AF70C9"/>
    <w:rsid w:val="00AF72D3"/>
    <w:rsid w:val="00AF7E28"/>
    <w:rsid w:val="00B0040A"/>
    <w:rsid w:val="00B01C4F"/>
    <w:rsid w:val="00B025A7"/>
    <w:rsid w:val="00B03A62"/>
    <w:rsid w:val="00B04277"/>
    <w:rsid w:val="00B043FB"/>
    <w:rsid w:val="00B04A9A"/>
    <w:rsid w:val="00B05763"/>
    <w:rsid w:val="00B063C8"/>
    <w:rsid w:val="00B068F9"/>
    <w:rsid w:val="00B06B5A"/>
    <w:rsid w:val="00B07412"/>
    <w:rsid w:val="00B11B56"/>
    <w:rsid w:val="00B1259B"/>
    <w:rsid w:val="00B130A9"/>
    <w:rsid w:val="00B13269"/>
    <w:rsid w:val="00B13EC1"/>
    <w:rsid w:val="00B14F93"/>
    <w:rsid w:val="00B15170"/>
    <w:rsid w:val="00B17183"/>
    <w:rsid w:val="00B17AA9"/>
    <w:rsid w:val="00B219B4"/>
    <w:rsid w:val="00B21E93"/>
    <w:rsid w:val="00B220A5"/>
    <w:rsid w:val="00B224D7"/>
    <w:rsid w:val="00B23368"/>
    <w:rsid w:val="00B23D58"/>
    <w:rsid w:val="00B241C1"/>
    <w:rsid w:val="00B25B6F"/>
    <w:rsid w:val="00B268A7"/>
    <w:rsid w:val="00B26D9B"/>
    <w:rsid w:val="00B27572"/>
    <w:rsid w:val="00B31741"/>
    <w:rsid w:val="00B31CE4"/>
    <w:rsid w:val="00B33493"/>
    <w:rsid w:val="00B33523"/>
    <w:rsid w:val="00B3679B"/>
    <w:rsid w:val="00B41170"/>
    <w:rsid w:val="00B4283D"/>
    <w:rsid w:val="00B42879"/>
    <w:rsid w:val="00B42C2C"/>
    <w:rsid w:val="00B43B18"/>
    <w:rsid w:val="00B441D5"/>
    <w:rsid w:val="00B44A89"/>
    <w:rsid w:val="00B45918"/>
    <w:rsid w:val="00B46443"/>
    <w:rsid w:val="00B46CA6"/>
    <w:rsid w:val="00B479C1"/>
    <w:rsid w:val="00B504E6"/>
    <w:rsid w:val="00B52490"/>
    <w:rsid w:val="00B551E0"/>
    <w:rsid w:val="00B55767"/>
    <w:rsid w:val="00B562BD"/>
    <w:rsid w:val="00B56B43"/>
    <w:rsid w:val="00B61293"/>
    <w:rsid w:val="00B6181D"/>
    <w:rsid w:val="00B62F61"/>
    <w:rsid w:val="00B634D6"/>
    <w:rsid w:val="00B65C59"/>
    <w:rsid w:val="00B67DE2"/>
    <w:rsid w:val="00B71D66"/>
    <w:rsid w:val="00B727BD"/>
    <w:rsid w:val="00B735B2"/>
    <w:rsid w:val="00B73DCB"/>
    <w:rsid w:val="00B74429"/>
    <w:rsid w:val="00B76127"/>
    <w:rsid w:val="00B76764"/>
    <w:rsid w:val="00B770D2"/>
    <w:rsid w:val="00B77404"/>
    <w:rsid w:val="00B77CF9"/>
    <w:rsid w:val="00B811AF"/>
    <w:rsid w:val="00B8290E"/>
    <w:rsid w:val="00B8620A"/>
    <w:rsid w:val="00B866C3"/>
    <w:rsid w:val="00B908A8"/>
    <w:rsid w:val="00B90C8F"/>
    <w:rsid w:val="00B9241F"/>
    <w:rsid w:val="00B92B8E"/>
    <w:rsid w:val="00B92BB6"/>
    <w:rsid w:val="00B94044"/>
    <w:rsid w:val="00B946C5"/>
    <w:rsid w:val="00B96951"/>
    <w:rsid w:val="00BA0896"/>
    <w:rsid w:val="00BA2802"/>
    <w:rsid w:val="00BA3687"/>
    <w:rsid w:val="00BA368E"/>
    <w:rsid w:val="00BA3CC4"/>
    <w:rsid w:val="00BA3D92"/>
    <w:rsid w:val="00BA3E5A"/>
    <w:rsid w:val="00BA3E68"/>
    <w:rsid w:val="00BA4E4C"/>
    <w:rsid w:val="00BA5732"/>
    <w:rsid w:val="00BB1591"/>
    <w:rsid w:val="00BB1A65"/>
    <w:rsid w:val="00BB2867"/>
    <w:rsid w:val="00BB3029"/>
    <w:rsid w:val="00BB4911"/>
    <w:rsid w:val="00BB5AE0"/>
    <w:rsid w:val="00BB6844"/>
    <w:rsid w:val="00BB6FFE"/>
    <w:rsid w:val="00BC081A"/>
    <w:rsid w:val="00BC1497"/>
    <w:rsid w:val="00BC2341"/>
    <w:rsid w:val="00BC2A71"/>
    <w:rsid w:val="00BC2DA8"/>
    <w:rsid w:val="00BC6E40"/>
    <w:rsid w:val="00BC75A0"/>
    <w:rsid w:val="00BD177D"/>
    <w:rsid w:val="00BD19A0"/>
    <w:rsid w:val="00BD23CF"/>
    <w:rsid w:val="00BD38B2"/>
    <w:rsid w:val="00BD584B"/>
    <w:rsid w:val="00BD64A0"/>
    <w:rsid w:val="00BE0DCC"/>
    <w:rsid w:val="00BE1312"/>
    <w:rsid w:val="00BE3BE9"/>
    <w:rsid w:val="00BE5920"/>
    <w:rsid w:val="00BE63A7"/>
    <w:rsid w:val="00BF34E3"/>
    <w:rsid w:val="00BF7045"/>
    <w:rsid w:val="00C00875"/>
    <w:rsid w:val="00C01A30"/>
    <w:rsid w:val="00C01F7C"/>
    <w:rsid w:val="00C02502"/>
    <w:rsid w:val="00C02646"/>
    <w:rsid w:val="00C0333A"/>
    <w:rsid w:val="00C03403"/>
    <w:rsid w:val="00C04AE1"/>
    <w:rsid w:val="00C04BB0"/>
    <w:rsid w:val="00C06A94"/>
    <w:rsid w:val="00C10368"/>
    <w:rsid w:val="00C111C2"/>
    <w:rsid w:val="00C1167D"/>
    <w:rsid w:val="00C12CE9"/>
    <w:rsid w:val="00C12EF5"/>
    <w:rsid w:val="00C13AE5"/>
    <w:rsid w:val="00C13FD5"/>
    <w:rsid w:val="00C143FD"/>
    <w:rsid w:val="00C20D79"/>
    <w:rsid w:val="00C21B28"/>
    <w:rsid w:val="00C2277F"/>
    <w:rsid w:val="00C23850"/>
    <w:rsid w:val="00C23DE3"/>
    <w:rsid w:val="00C23EC7"/>
    <w:rsid w:val="00C240B1"/>
    <w:rsid w:val="00C266BF"/>
    <w:rsid w:val="00C27670"/>
    <w:rsid w:val="00C30960"/>
    <w:rsid w:val="00C31175"/>
    <w:rsid w:val="00C321CE"/>
    <w:rsid w:val="00C325C8"/>
    <w:rsid w:val="00C32D99"/>
    <w:rsid w:val="00C350A7"/>
    <w:rsid w:val="00C378AA"/>
    <w:rsid w:val="00C410AC"/>
    <w:rsid w:val="00C42760"/>
    <w:rsid w:val="00C4316B"/>
    <w:rsid w:val="00C44B96"/>
    <w:rsid w:val="00C44CF4"/>
    <w:rsid w:val="00C453C4"/>
    <w:rsid w:val="00C513CB"/>
    <w:rsid w:val="00C523D5"/>
    <w:rsid w:val="00C52443"/>
    <w:rsid w:val="00C5415F"/>
    <w:rsid w:val="00C54BEB"/>
    <w:rsid w:val="00C56582"/>
    <w:rsid w:val="00C56A24"/>
    <w:rsid w:val="00C57223"/>
    <w:rsid w:val="00C603DF"/>
    <w:rsid w:val="00C60AED"/>
    <w:rsid w:val="00C63425"/>
    <w:rsid w:val="00C646C5"/>
    <w:rsid w:val="00C650BE"/>
    <w:rsid w:val="00C65F75"/>
    <w:rsid w:val="00C674B7"/>
    <w:rsid w:val="00C6760A"/>
    <w:rsid w:val="00C677DA"/>
    <w:rsid w:val="00C67968"/>
    <w:rsid w:val="00C70219"/>
    <w:rsid w:val="00C70470"/>
    <w:rsid w:val="00C711E6"/>
    <w:rsid w:val="00C72A9C"/>
    <w:rsid w:val="00C72D89"/>
    <w:rsid w:val="00C72E67"/>
    <w:rsid w:val="00C7382A"/>
    <w:rsid w:val="00C73D9B"/>
    <w:rsid w:val="00C767A2"/>
    <w:rsid w:val="00C76F2E"/>
    <w:rsid w:val="00C76FCA"/>
    <w:rsid w:val="00C77A02"/>
    <w:rsid w:val="00C77B84"/>
    <w:rsid w:val="00C80377"/>
    <w:rsid w:val="00C80AE0"/>
    <w:rsid w:val="00C83E95"/>
    <w:rsid w:val="00C849BB"/>
    <w:rsid w:val="00C85080"/>
    <w:rsid w:val="00C8546C"/>
    <w:rsid w:val="00C85BA2"/>
    <w:rsid w:val="00C863B7"/>
    <w:rsid w:val="00C865B1"/>
    <w:rsid w:val="00C86FD8"/>
    <w:rsid w:val="00C874E8"/>
    <w:rsid w:val="00C9064C"/>
    <w:rsid w:val="00C90B15"/>
    <w:rsid w:val="00C9119C"/>
    <w:rsid w:val="00C9143D"/>
    <w:rsid w:val="00C92079"/>
    <w:rsid w:val="00C92ED3"/>
    <w:rsid w:val="00C93C9F"/>
    <w:rsid w:val="00C94B02"/>
    <w:rsid w:val="00C94BE0"/>
    <w:rsid w:val="00CA016D"/>
    <w:rsid w:val="00CA034E"/>
    <w:rsid w:val="00CA03CD"/>
    <w:rsid w:val="00CA118B"/>
    <w:rsid w:val="00CA2087"/>
    <w:rsid w:val="00CA237E"/>
    <w:rsid w:val="00CA2F53"/>
    <w:rsid w:val="00CA341E"/>
    <w:rsid w:val="00CA53AD"/>
    <w:rsid w:val="00CA563F"/>
    <w:rsid w:val="00CA6F83"/>
    <w:rsid w:val="00CA7869"/>
    <w:rsid w:val="00CB0126"/>
    <w:rsid w:val="00CB1025"/>
    <w:rsid w:val="00CB1D58"/>
    <w:rsid w:val="00CB2143"/>
    <w:rsid w:val="00CB310B"/>
    <w:rsid w:val="00CB4089"/>
    <w:rsid w:val="00CB577A"/>
    <w:rsid w:val="00CB5A4E"/>
    <w:rsid w:val="00CB60B0"/>
    <w:rsid w:val="00CB7A47"/>
    <w:rsid w:val="00CC1875"/>
    <w:rsid w:val="00CC259A"/>
    <w:rsid w:val="00CC3244"/>
    <w:rsid w:val="00CC3EDF"/>
    <w:rsid w:val="00CC513E"/>
    <w:rsid w:val="00CC7399"/>
    <w:rsid w:val="00CC78AA"/>
    <w:rsid w:val="00CD09D6"/>
    <w:rsid w:val="00CD2C17"/>
    <w:rsid w:val="00CD2F31"/>
    <w:rsid w:val="00CD47A7"/>
    <w:rsid w:val="00CD4E2C"/>
    <w:rsid w:val="00CD602F"/>
    <w:rsid w:val="00CE08F5"/>
    <w:rsid w:val="00CE103D"/>
    <w:rsid w:val="00CE2665"/>
    <w:rsid w:val="00CE281A"/>
    <w:rsid w:val="00CE2CF2"/>
    <w:rsid w:val="00CE4A6A"/>
    <w:rsid w:val="00CE601B"/>
    <w:rsid w:val="00CE68A7"/>
    <w:rsid w:val="00CE6A4F"/>
    <w:rsid w:val="00CF0831"/>
    <w:rsid w:val="00CF3038"/>
    <w:rsid w:val="00CF3706"/>
    <w:rsid w:val="00CF6853"/>
    <w:rsid w:val="00CF748A"/>
    <w:rsid w:val="00D000F3"/>
    <w:rsid w:val="00D01E5E"/>
    <w:rsid w:val="00D06D14"/>
    <w:rsid w:val="00D0735C"/>
    <w:rsid w:val="00D10C4C"/>
    <w:rsid w:val="00D10E22"/>
    <w:rsid w:val="00D10E9F"/>
    <w:rsid w:val="00D11C91"/>
    <w:rsid w:val="00D12291"/>
    <w:rsid w:val="00D12C30"/>
    <w:rsid w:val="00D142BF"/>
    <w:rsid w:val="00D14844"/>
    <w:rsid w:val="00D16339"/>
    <w:rsid w:val="00D177E7"/>
    <w:rsid w:val="00D20C56"/>
    <w:rsid w:val="00D20FC9"/>
    <w:rsid w:val="00D212FD"/>
    <w:rsid w:val="00D22362"/>
    <w:rsid w:val="00D229A2"/>
    <w:rsid w:val="00D234F9"/>
    <w:rsid w:val="00D23BD3"/>
    <w:rsid w:val="00D2486B"/>
    <w:rsid w:val="00D259E0"/>
    <w:rsid w:val="00D26705"/>
    <w:rsid w:val="00D26A04"/>
    <w:rsid w:val="00D3227A"/>
    <w:rsid w:val="00D32F83"/>
    <w:rsid w:val="00D33C3C"/>
    <w:rsid w:val="00D3731A"/>
    <w:rsid w:val="00D4080B"/>
    <w:rsid w:val="00D41A5D"/>
    <w:rsid w:val="00D42127"/>
    <w:rsid w:val="00D428B9"/>
    <w:rsid w:val="00D457B6"/>
    <w:rsid w:val="00D45887"/>
    <w:rsid w:val="00D45F83"/>
    <w:rsid w:val="00D465CC"/>
    <w:rsid w:val="00D47E2F"/>
    <w:rsid w:val="00D5081A"/>
    <w:rsid w:val="00D50B22"/>
    <w:rsid w:val="00D51136"/>
    <w:rsid w:val="00D525BA"/>
    <w:rsid w:val="00D5343A"/>
    <w:rsid w:val="00D53A27"/>
    <w:rsid w:val="00D54EEF"/>
    <w:rsid w:val="00D55A95"/>
    <w:rsid w:val="00D55B42"/>
    <w:rsid w:val="00D55FB8"/>
    <w:rsid w:val="00D56313"/>
    <w:rsid w:val="00D5635D"/>
    <w:rsid w:val="00D572C6"/>
    <w:rsid w:val="00D6106D"/>
    <w:rsid w:val="00D61F2D"/>
    <w:rsid w:val="00D62CBD"/>
    <w:rsid w:val="00D6771C"/>
    <w:rsid w:val="00D678FF"/>
    <w:rsid w:val="00D700A7"/>
    <w:rsid w:val="00D70C95"/>
    <w:rsid w:val="00D713CF"/>
    <w:rsid w:val="00D71D4D"/>
    <w:rsid w:val="00D71E8F"/>
    <w:rsid w:val="00D72695"/>
    <w:rsid w:val="00D72792"/>
    <w:rsid w:val="00D7345A"/>
    <w:rsid w:val="00D73F04"/>
    <w:rsid w:val="00D751EC"/>
    <w:rsid w:val="00D76B8B"/>
    <w:rsid w:val="00D80455"/>
    <w:rsid w:val="00D82D0B"/>
    <w:rsid w:val="00D83E8C"/>
    <w:rsid w:val="00D84466"/>
    <w:rsid w:val="00D857C6"/>
    <w:rsid w:val="00D86E0A"/>
    <w:rsid w:val="00D874E6"/>
    <w:rsid w:val="00D87BD4"/>
    <w:rsid w:val="00D909BB"/>
    <w:rsid w:val="00D90E7C"/>
    <w:rsid w:val="00D91263"/>
    <w:rsid w:val="00D917B3"/>
    <w:rsid w:val="00D91878"/>
    <w:rsid w:val="00D925F4"/>
    <w:rsid w:val="00D936E4"/>
    <w:rsid w:val="00D939CD"/>
    <w:rsid w:val="00D95413"/>
    <w:rsid w:val="00D957F3"/>
    <w:rsid w:val="00D969BD"/>
    <w:rsid w:val="00D96F51"/>
    <w:rsid w:val="00D97901"/>
    <w:rsid w:val="00DA06BA"/>
    <w:rsid w:val="00DA30FF"/>
    <w:rsid w:val="00DA4ACA"/>
    <w:rsid w:val="00DA6846"/>
    <w:rsid w:val="00DA73D0"/>
    <w:rsid w:val="00DB0955"/>
    <w:rsid w:val="00DB11B7"/>
    <w:rsid w:val="00DB193E"/>
    <w:rsid w:val="00DB25FE"/>
    <w:rsid w:val="00DB3A76"/>
    <w:rsid w:val="00DB40CB"/>
    <w:rsid w:val="00DB59DF"/>
    <w:rsid w:val="00DB69D7"/>
    <w:rsid w:val="00DB760F"/>
    <w:rsid w:val="00DC2868"/>
    <w:rsid w:val="00DC3729"/>
    <w:rsid w:val="00DC3F87"/>
    <w:rsid w:val="00DC50AA"/>
    <w:rsid w:val="00DC6758"/>
    <w:rsid w:val="00DC6FD1"/>
    <w:rsid w:val="00DC7CAF"/>
    <w:rsid w:val="00DD02E5"/>
    <w:rsid w:val="00DD15BC"/>
    <w:rsid w:val="00DD31C5"/>
    <w:rsid w:val="00DD3B6F"/>
    <w:rsid w:val="00DE0954"/>
    <w:rsid w:val="00DE2414"/>
    <w:rsid w:val="00DE29B1"/>
    <w:rsid w:val="00DE521E"/>
    <w:rsid w:val="00DE56A1"/>
    <w:rsid w:val="00DE7939"/>
    <w:rsid w:val="00DF04E1"/>
    <w:rsid w:val="00DF13FA"/>
    <w:rsid w:val="00DF21C6"/>
    <w:rsid w:val="00DF3FCA"/>
    <w:rsid w:val="00DF6B33"/>
    <w:rsid w:val="00E01C4A"/>
    <w:rsid w:val="00E0258D"/>
    <w:rsid w:val="00E03BC3"/>
    <w:rsid w:val="00E05D59"/>
    <w:rsid w:val="00E05DDD"/>
    <w:rsid w:val="00E0689E"/>
    <w:rsid w:val="00E06A78"/>
    <w:rsid w:val="00E0704A"/>
    <w:rsid w:val="00E07730"/>
    <w:rsid w:val="00E07D2C"/>
    <w:rsid w:val="00E10E02"/>
    <w:rsid w:val="00E11602"/>
    <w:rsid w:val="00E118A9"/>
    <w:rsid w:val="00E15851"/>
    <w:rsid w:val="00E1736E"/>
    <w:rsid w:val="00E178A8"/>
    <w:rsid w:val="00E20967"/>
    <w:rsid w:val="00E213A9"/>
    <w:rsid w:val="00E216F3"/>
    <w:rsid w:val="00E21720"/>
    <w:rsid w:val="00E21A55"/>
    <w:rsid w:val="00E22F1B"/>
    <w:rsid w:val="00E2513D"/>
    <w:rsid w:val="00E26BFA"/>
    <w:rsid w:val="00E27CC3"/>
    <w:rsid w:val="00E27CC6"/>
    <w:rsid w:val="00E3005F"/>
    <w:rsid w:val="00E3059E"/>
    <w:rsid w:val="00E3253D"/>
    <w:rsid w:val="00E32B66"/>
    <w:rsid w:val="00E33540"/>
    <w:rsid w:val="00E33F15"/>
    <w:rsid w:val="00E34E1A"/>
    <w:rsid w:val="00E350D8"/>
    <w:rsid w:val="00E361BC"/>
    <w:rsid w:val="00E363BF"/>
    <w:rsid w:val="00E37ED6"/>
    <w:rsid w:val="00E40A49"/>
    <w:rsid w:val="00E4133E"/>
    <w:rsid w:val="00E41668"/>
    <w:rsid w:val="00E41DBE"/>
    <w:rsid w:val="00E42C52"/>
    <w:rsid w:val="00E434C8"/>
    <w:rsid w:val="00E43C48"/>
    <w:rsid w:val="00E43D9C"/>
    <w:rsid w:val="00E4448A"/>
    <w:rsid w:val="00E449CF"/>
    <w:rsid w:val="00E44BD7"/>
    <w:rsid w:val="00E453DB"/>
    <w:rsid w:val="00E47B16"/>
    <w:rsid w:val="00E47CAB"/>
    <w:rsid w:val="00E5015E"/>
    <w:rsid w:val="00E51326"/>
    <w:rsid w:val="00E5165C"/>
    <w:rsid w:val="00E51C6D"/>
    <w:rsid w:val="00E5206D"/>
    <w:rsid w:val="00E54477"/>
    <w:rsid w:val="00E55E0A"/>
    <w:rsid w:val="00E56C06"/>
    <w:rsid w:val="00E57BD3"/>
    <w:rsid w:val="00E61370"/>
    <w:rsid w:val="00E61900"/>
    <w:rsid w:val="00E6235F"/>
    <w:rsid w:val="00E62876"/>
    <w:rsid w:val="00E62C89"/>
    <w:rsid w:val="00E63BBD"/>
    <w:rsid w:val="00E664E6"/>
    <w:rsid w:val="00E678F5"/>
    <w:rsid w:val="00E70956"/>
    <w:rsid w:val="00E74E87"/>
    <w:rsid w:val="00E7540A"/>
    <w:rsid w:val="00E75676"/>
    <w:rsid w:val="00E75FDF"/>
    <w:rsid w:val="00E80814"/>
    <w:rsid w:val="00E80AF9"/>
    <w:rsid w:val="00E80B08"/>
    <w:rsid w:val="00E828B8"/>
    <w:rsid w:val="00E82907"/>
    <w:rsid w:val="00E83DD6"/>
    <w:rsid w:val="00E843DE"/>
    <w:rsid w:val="00E865FC"/>
    <w:rsid w:val="00E86646"/>
    <w:rsid w:val="00E87E5E"/>
    <w:rsid w:val="00E91A13"/>
    <w:rsid w:val="00E92998"/>
    <w:rsid w:val="00E92CA0"/>
    <w:rsid w:val="00E92CB8"/>
    <w:rsid w:val="00E93C3B"/>
    <w:rsid w:val="00E945C8"/>
    <w:rsid w:val="00E949E9"/>
    <w:rsid w:val="00E94A55"/>
    <w:rsid w:val="00E94DA5"/>
    <w:rsid w:val="00E96A0B"/>
    <w:rsid w:val="00E977B6"/>
    <w:rsid w:val="00EA0393"/>
    <w:rsid w:val="00EA0955"/>
    <w:rsid w:val="00EA1599"/>
    <w:rsid w:val="00EA1EC8"/>
    <w:rsid w:val="00EA1FFC"/>
    <w:rsid w:val="00EA3781"/>
    <w:rsid w:val="00EA3DF2"/>
    <w:rsid w:val="00EA4EF7"/>
    <w:rsid w:val="00EA7B03"/>
    <w:rsid w:val="00EB1763"/>
    <w:rsid w:val="00EB6ED4"/>
    <w:rsid w:val="00EB709E"/>
    <w:rsid w:val="00EC0ACE"/>
    <w:rsid w:val="00EC0AD4"/>
    <w:rsid w:val="00EC0D96"/>
    <w:rsid w:val="00EC36B6"/>
    <w:rsid w:val="00EC3885"/>
    <w:rsid w:val="00EC5393"/>
    <w:rsid w:val="00EC7CE1"/>
    <w:rsid w:val="00ED0472"/>
    <w:rsid w:val="00ED1362"/>
    <w:rsid w:val="00ED13F8"/>
    <w:rsid w:val="00ED1D2F"/>
    <w:rsid w:val="00ED20B9"/>
    <w:rsid w:val="00ED2740"/>
    <w:rsid w:val="00ED287D"/>
    <w:rsid w:val="00ED6417"/>
    <w:rsid w:val="00ED6538"/>
    <w:rsid w:val="00ED6DAE"/>
    <w:rsid w:val="00ED78F5"/>
    <w:rsid w:val="00EE2016"/>
    <w:rsid w:val="00EE5A45"/>
    <w:rsid w:val="00EE6156"/>
    <w:rsid w:val="00EE70C7"/>
    <w:rsid w:val="00EE7E0F"/>
    <w:rsid w:val="00EF1996"/>
    <w:rsid w:val="00EF27ED"/>
    <w:rsid w:val="00EF2906"/>
    <w:rsid w:val="00EF3C19"/>
    <w:rsid w:val="00EF40D8"/>
    <w:rsid w:val="00EF5D57"/>
    <w:rsid w:val="00EF60AC"/>
    <w:rsid w:val="00EF69FC"/>
    <w:rsid w:val="00EF70FD"/>
    <w:rsid w:val="00F00464"/>
    <w:rsid w:val="00F00853"/>
    <w:rsid w:val="00F01013"/>
    <w:rsid w:val="00F0138B"/>
    <w:rsid w:val="00F03990"/>
    <w:rsid w:val="00F05667"/>
    <w:rsid w:val="00F10A6E"/>
    <w:rsid w:val="00F11BBA"/>
    <w:rsid w:val="00F12999"/>
    <w:rsid w:val="00F13ED8"/>
    <w:rsid w:val="00F163FA"/>
    <w:rsid w:val="00F1659C"/>
    <w:rsid w:val="00F16B1E"/>
    <w:rsid w:val="00F20708"/>
    <w:rsid w:val="00F21B5B"/>
    <w:rsid w:val="00F237EC"/>
    <w:rsid w:val="00F245AF"/>
    <w:rsid w:val="00F24DB5"/>
    <w:rsid w:val="00F2549A"/>
    <w:rsid w:val="00F25A05"/>
    <w:rsid w:val="00F261DC"/>
    <w:rsid w:val="00F30D78"/>
    <w:rsid w:val="00F321DE"/>
    <w:rsid w:val="00F32334"/>
    <w:rsid w:val="00F32489"/>
    <w:rsid w:val="00F32976"/>
    <w:rsid w:val="00F34558"/>
    <w:rsid w:val="00F3531D"/>
    <w:rsid w:val="00F36DF5"/>
    <w:rsid w:val="00F37DDE"/>
    <w:rsid w:val="00F4125C"/>
    <w:rsid w:val="00F41AD2"/>
    <w:rsid w:val="00F41B42"/>
    <w:rsid w:val="00F44ACE"/>
    <w:rsid w:val="00F44D19"/>
    <w:rsid w:val="00F4549D"/>
    <w:rsid w:val="00F4609E"/>
    <w:rsid w:val="00F477BD"/>
    <w:rsid w:val="00F505A8"/>
    <w:rsid w:val="00F51204"/>
    <w:rsid w:val="00F5237F"/>
    <w:rsid w:val="00F52980"/>
    <w:rsid w:val="00F54849"/>
    <w:rsid w:val="00F61760"/>
    <w:rsid w:val="00F62123"/>
    <w:rsid w:val="00F62FE5"/>
    <w:rsid w:val="00F6311E"/>
    <w:rsid w:val="00F649CE"/>
    <w:rsid w:val="00F67C09"/>
    <w:rsid w:val="00F72692"/>
    <w:rsid w:val="00F7360A"/>
    <w:rsid w:val="00F739EE"/>
    <w:rsid w:val="00F76A8D"/>
    <w:rsid w:val="00F771E8"/>
    <w:rsid w:val="00F77E4C"/>
    <w:rsid w:val="00F77F2A"/>
    <w:rsid w:val="00F80501"/>
    <w:rsid w:val="00F817C9"/>
    <w:rsid w:val="00F81853"/>
    <w:rsid w:val="00F81A2A"/>
    <w:rsid w:val="00F82878"/>
    <w:rsid w:val="00F8385D"/>
    <w:rsid w:val="00F84247"/>
    <w:rsid w:val="00F84C23"/>
    <w:rsid w:val="00F86730"/>
    <w:rsid w:val="00F86D14"/>
    <w:rsid w:val="00F901DE"/>
    <w:rsid w:val="00F91CB4"/>
    <w:rsid w:val="00F922C4"/>
    <w:rsid w:val="00F9285B"/>
    <w:rsid w:val="00F94331"/>
    <w:rsid w:val="00F94485"/>
    <w:rsid w:val="00F94599"/>
    <w:rsid w:val="00F95087"/>
    <w:rsid w:val="00F96A28"/>
    <w:rsid w:val="00F97333"/>
    <w:rsid w:val="00F97410"/>
    <w:rsid w:val="00FA04AF"/>
    <w:rsid w:val="00FA0ADA"/>
    <w:rsid w:val="00FA13B5"/>
    <w:rsid w:val="00FA1ACD"/>
    <w:rsid w:val="00FA210A"/>
    <w:rsid w:val="00FA2320"/>
    <w:rsid w:val="00FA2592"/>
    <w:rsid w:val="00FA6993"/>
    <w:rsid w:val="00FA737E"/>
    <w:rsid w:val="00FB0A70"/>
    <w:rsid w:val="00FB16BC"/>
    <w:rsid w:val="00FB3A50"/>
    <w:rsid w:val="00FB4D08"/>
    <w:rsid w:val="00FB5717"/>
    <w:rsid w:val="00FB61FF"/>
    <w:rsid w:val="00FB6AE9"/>
    <w:rsid w:val="00FB758A"/>
    <w:rsid w:val="00FB7882"/>
    <w:rsid w:val="00FC1013"/>
    <w:rsid w:val="00FC1EC5"/>
    <w:rsid w:val="00FC5F58"/>
    <w:rsid w:val="00FC73BF"/>
    <w:rsid w:val="00FD3517"/>
    <w:rsid w:val="00FD4906"/>
    <w:rsid w:val="00FD5DD0"/>
    <w:rsid w:val="00FE0960"/>
    <w:rsid w:val="00FE16C2"/>
    <w:rsid w:val="00FE17FB"/>
    <w:rsid w:val="00FE1F46"/>
    <w:rsid w:val="00FE3C7C"/>
    <w:rsid w:val="00FE596F"/>
    <w:rsid w:val="00FE5C93"/>
    <w:rsid w:val="00FE65DD"/>
    <w:rsid w:val="00FE686C"/>
    <w:rsid w:val="00FE6D7E"/>
    <w:rsid w:val="00FE6E5F"/>
    <w:rsid w:val="00FE7052"/>
    <w:rsid w:val="00FF09AD"/>
    <w:rsid w:val="00FF1794"/>
    <w:rsid w:val="00FF20E3"/>
    <w:rsid w:val="00FF3E5F"/>
    <w:rsid w:val="00FF4154"/>
    <w:rsid w:val="00FF4990"/>
    <w:rsid w:val="00FF4F50"/>
    <w:rsid w:val="00FF540C"/>
    <w:rsid w:val="00FF5CD9"/>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2D2CEEE"/>
  <w15:docId w15:val="{C776BEFD-B324-4792-AC50-59EDDA6F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5DA"/>
    <w:rPr>
      <w:rFonts w:ascii="ZapfEllipt BT" w:hAnsi="ZapfEllipt BT"/>
      <w:bCs/>
      <w:sz w:val="22"/>
      <w:szCs w:val="22"/>
    </w:rPr>
  </w:style>
  <w:style w:type="paragraph" w:styleId="Heading1">
    <w:name w:val="heading 1"/>
    <w:basedOn w:val="BodyText"/>
    <w:next w:val="Normal"/>
    <w:qFormat/>
    <w:rsid w:val="00660413"/>
    <w:pPr>
      <w:spacing w:before="240"/>
      <w:ind w:left="720" w:hanging="720"/>
      <w:outlineLvl w:val="0"/>
    </w:pPr>
    <w:rPr>
      <w:b/>
      <w:sz w:val="28"/>
      <w:szCs w:val="28"/>
    </w:rPr>
  </w:style>
  <w:style w:type="paragraph" w:styleId="Heading2">
    <w:name w:val="heading 2"/>
    <w:basedOn w:val="BodyText"/>
    <w:next w:val="Normal"/>
    <w:qFormat/>
    <w:rsid w:val="00094E11"/>
    <w:pPr>
      <w:keepNext/>
      <w:outlineLvl w:val="1"/>
    </w:pPr>
    <w:rPr>
      <w:b/>
    </w:rPr>
  </w:style>
  <w:style w:type="paragraph" w:styleId="Heading3">
    <w:name w:val="heading 3"/>
    <w:basedOn w:val="BodyText"/>
    <w:next w:val="Normal"/>
    <w:qFormat/>
    <w:rsid w:val="00094E11"/>
    <w:pPr>
      <w:keepNext/>
      <w:tabs>
        <w:tab w:val="left" w:pos="720"/>
      </w:tabs>
      <w:ind w:left="720" w:hanging="720"/>
      <w:outlineLvl w:val="2"/>
    </w:pPr>
    <w:rPr>
      <w:b/>
      <w:bCs w:val="0"/>
      <w:i/>
      <w:iCs/>
    </w:rPr>
  </w:style>
  <w:style w:type="paragraph" w:styleId="Heading4">
    <w:name w:val="heading 4"/>
    <w:basedOn w:val="BodyText"/>
    <w:next w:val="Normal"/>
    <w:qFormat/>
    <w:rsid w:val="00960502"/>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text">
    <w:name w:val="d-body text"/>
    <w:basedOn w:val="BodyText"/>
    <w:rsid w:val="00F237EC"/>
    <w:pPr>
      <w:spacing w:after="240"/>
    </w:pPr>
    <w:rPr>
      <w:rFonts w:ascii="ZapfEllipt BT" w:hAnsi="ZapfEllipt BT"/>
      <w:sz w:val="22"/>
    </w:rPr>
  </w:style>
  <w:style w:type="paragraph" w:styleId="BodyText">
    <w:name w:val="Body Text"/>
    <w:basedOn w:val="Normal"/>
    <w:rsid w:val="00AC1ECA"/>
    <w:pPr>
      <w:spacing w:after="120"/>
    </w:pPr>
    <w:rPr>
      <w:rFonts w:ascii="Times New Roman" w:hAnsi="Times New Roman"/>
      <w:sz w:val="24"/>
    </w:rPr>
  </w:style>
  <w:style w:type="paragraph" w:customStyle="1" w:styleId="StyleTimesNewRomanBoldCentered">
    <w:name w:val="Style Times New Roman Bold Centered"/>
    <w:basedOn w:val="Normal"/>
    <w:rsid w:val="00AC1ECA"/>
    <w:pPr>
      <w:jc w:val="center"/>
    </w:pPr>
    <w:rPr>
      <w:rFonts w:ascii="Times New Roman" w:hAnsi="Times New Roman"/>
      <w:b/>
      <w:sz w:val="24"/>
      <w:szCs w:val="20"/>
    </w:rPr>
  </w:style>
  <w:style w:type="paragraph" w:styleId="BodyTextIndent">
    <w:name w:val="Body Text Indent"/>
    <w:basedOn w:val="Normal"/>
    <w:rsid w:val="008B10C7"/>
    <w:pPr>
      <w:spacing w:after="120"/>
      <w:ind w:firstLine="720"/>
    </w:pPr>
    <w:rPr>
      <w:rFonts w:ascii="Times New Roman" w:hAnsi="Times New Roman"/>
      <w:sz w:val="24"/>
    </w:rPr>
  </w:style>
  <w:style w:type="paragraph" w:customStyle="1" w:styleId="BulletList1">
    <w:name w:val="Bullet List 1"/>
    <w:basedOn w:val="ListBullet"/>
    <w:rsid w:val="00660413"/>
    <w:pPr>
      <w:numPr>
        <w:numId w:val="6"/>
      </w:numPr>
      <w:tabs>
        <w:tab w:val="clear" w:pos="360"/>
        <w:tab w:val="num" w:pos="1080"/>
      </w:tabs>
      <w:spacing w:after="120"/>
      <w:ind w:left="1080"/>
    </w:pPr>
    <w:rPr>
      <w:rFonts w:ascii="Times New Roman" w:hAnsi="Times New Roman"/>
      <w:sz w:val="24"/>
    </w:rPr>
  </w:style>
  <w:style w:type="character" w:styleId="Hyperlink">
    <w:name w:val="Hyperlink"/>
    <w:basedOn w:val="DefaultParagraphFont"/>
    <w:rsid w:val="00B96951"/>
    <w:rPr>
      <w:color w:val="0000FF"/>
      <w:u w:val="single"/>
    </w:rPr>
  </w:style>
  <w:style w:type="paragraph" w:styleId="ListBullet">
    <w:name w:val="List Bullet"/>
    <w:basedOn w:val="Normal"/>
    <w:rsid w:val="008B10C7"/>
    <w:pPr>
      <w:numPr>
        <w:numId w:val="3"/>
      </w:numPr>
    </w:pPr>
  </w:style>
  <w:style w:type="paragraph" w:customStyle="1" w:styleId="BodyTextCategory">
    <w:name w:val="Body Text Category"/>
    <w:basedOn w:val="BodyText"/>
    <w:rsid w:val="00960502"/>
    <w:pPr>
      <w:ind w:left="1440" w:hanging="720"/>
    </w:pPr>
  </w:style>
  <w:style w:type="table" w:styleId="TableGrid">
    <w:name w:val="Table Grid"/>
    <w:basedOn w:val="TableNormal"/>
    <w:rsid w:val="00775B3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318F8"/>
    <w:pPr>
      <w:tabs>
        <w:tab w:val="left" w:pos="360"/>
        <w:tab w:val="right" w:leader="dot" w:pos="9350"/>
      </w:tabs>
      <w:ind w:left="360" w:hanging="360"/>
    </w:pPr>
    <w:rPr>
      <w:rFonts w:ascii="Times New Roman" w:hAnsi="Times New Roman"/>
      <w:sz w:val="24"/>
    </w:rPr>
  </w:style>
  <w:style w:type="paragraph" w:styleId="TOC2">
    <w:name w:val="toc 2"/>
    <w:basedOn w:val="Normal"/>
    <w:next w:val="Normal"/>
    <w:autoRedefine/>
    <w:semiHidden/>
    <w:rsid w:val="00105B2F"/>
    <w:pPr>
      <w:tabs>
        <w:tab w:val="left" w:pos="960"/>
        <w:tab w:val="right" w:leader="dot" w:pos="9350"/>
      </w:tabs>
      <w:ind w:left="960" w:hanging="600"/>
    </w:pPr>
    <w:rPr>
      <w:rFonts w:ascii="Times New Roman" w:hAnsi="Times New Roman"/>
      <w:sz w:val="24"/>
    </w:rPr>
  </w:style>
  <w:style w:type="paragraph" w:styleId="TOC3">
    <w:name w:val="toc 3"/>
    <w:basedOn w:val="Normal"/>
    <w:next w:val="Normal"/>
    <w:link w:val="TOC3Char"/>
    <w:autoRedefine/>
    <w:semiHidden/>
    <w:rsid w:val="00660413"/>
    <w:pPr>
      <w:tabs>
        <w:tab w:val="left" w:pos="1680"/>
        <w:tab w:val="right" w:leader="dot" w:pos="9350"/>
      </w:tabs>
      <w:ind w:left="1680" w:hanging="600"/>
    </w:pPr>
    <w:rPr>
      <w:rFonts w:ascii="Times New Roman" w:hAnsi="Times New Roman"/>
      <w:sz w:val="24"/>
    </w:rPr>
  </w:style>
  <w:style w:type="paragraph" w:styleId="BalloonText">
    <w:name w:val="Balloon Text"/>
    <w:basedOn w:val="Normal"/>
    <w:semiHidden/>
    <w:rsid w:val="00B07412"/>
    <w:rPr>
      <w:rFonts w:ascii="Tahoma" w:hAnsi="Tahoma" w:cs="Tahoma"/>
      <w:sz w:val="16"/>
      <w:szCs w:val="16"/>
    </w:rPr>
  </w:style>
  <w:style w:type="paragraph" w:customStyle="1" w:styleId="TOC10">
    <w:name w:val="TOC_1"/>
    <w:basedOn w:val="TOC1"/>
    <w:rsid w:val="00105B2F"/>
    <w:pPr>
      <w:spacing w:before="120"/>
    </w:pPr>
    <w:rPr>
      <w:noProof/>
      <w:szCs w:val="24"/>
    </w:rPr>
  </w:style>
  <w:style w:type="paragraph" w:styleId="TOC4">
    <w:name w:val="toc 4"/>
    <w:basedOn w:val="Normal"/>
    <w:next w:val="Normal"/>
    <w:autoRedefine/>
    <w:semiHidden/>
    <w:rsid w:val="00C9143D"/>
    <w:pPr>
      <w:ind w:left="660"/>
    </w:pPr>
    <w:rPr>
      <w:rFonts w:ascii="Times New Roman" w:hAnsi="Times New Roman"/>
      <w:sz w:val="24"/>
    </w:rPr>
  </w:style>
  <w:style w:type="paragraph" w:customStyle="1" w:styleId="TOC20">
    <w:name w:val="TOC_2"/>
    <w:basedOn w:val="TOC2"/>
    <w:rsid w:val="00105B2F"/>
    <w:pPr>
      <w:spacing w:before="40" w:after="40"/>
      <w:ind w:left="965" w:hanging="605"/>
    </w:pPr>
    <w:rPr>
      <w:noProof/>
      <w:szCs w:val="24"/>
    </w:rPr>
  </w:style>
  <w:style w:type="paragraph" w:customStyle="1" w:styleId="TOC30">
    <w:name w:val="TOC_3"/>
    <w:basedOn w:val="TOC3"/>
    <w:link w:val="TOC3Char0"/>
    <w:rsid w:val="00660413"/>
    <w:pPr>
      <w:tabs>
        <w:tab w:val="clear" w:pos="1680"/>
        <w:tab w:val="left" w:pos="1440"/>
      </w:tabs>
      <w:ind w:left="1440" w:hanging="480"/>
    </w:pPr>
    <w:rPr>
      <w:noProof/>
      <w:szCs w:val="24"/>
    </w:rPr>
  </w:style>
  <w:style w:type="character" w:customStyle="1" w:styleId="TOC3Char">
    <w:name w:val="TOC 3 Char"/>
    <w:basedOn w:val="DefaultParagraphFont"/>
    <w:link w:val="TOC3"/>
    <w:rsid w:val="00660413"/>
    <w:rPr>
      <w:bCs/>
      <w:sz w:val="24"/>
      <w:szCs w:val="22"/>
      <w:lang w:val="en-US" w:eastAsia="en-US" w:bidi="ar-SA"/>
    </w:rPr>
  </w:style>
  <w:style w:type="character" w:customStyle="1" w:styleId="TOC3Char0">
    <w:name w:val="TOC_3 Char"/>
    <w:basedOn w:val="TOC3Char"/>
    <w:link w:val="TOC30"/>
    <w:rsid w:val="00660413"/>
    <w:rPr>
      <w:bCs/>
      <w:noProof/>
      <w:sz w:val="24"/>
      <w:szCs w:val="24"/>
      <w:lang w:val="en-US" w:eastAsia="en-US" w:bidi="ar-SA"/>
    </w:rPr>
  </w:style>
  <w:style w:type="paragraph" w:customStyle="1" w:styleId="Tablenote">
    <w:name w:val="Table note"/>
    <w:basedOn w:val="BodyText"/>
    <w:rsid w:val="00121974"/>
    <w:pPr>
      <w:tabs>
        <w:tab w:val="left" w:pos="240"/>
      </w:tabs>
      <w:spacing w:after="60"/>
      <w:ind w:left="230" w:hanging="115"/>
    </w:pPr>
    <w:rPr>
      <w:sz w:val="18"/>
      <w:szCs w:val="18"/>
    </w:rPr>
  </w:style>
  <w:style w:type="paragraph" w:styleId="Header">
    <w:name w:val="header"/>
    <w:basedOn w:val="Normal"/>
    <w:rsid w:val="00670168"/>
    <w:pPr>
      <w:tabs>
        <w:tab w:val="center" w:pos="4320"/>
        <w:tab w:val="right" w:pos="8640"/>
      </w:tabs>
    </w:pPr>
  </w:style>
  <w:style w:type="paragraph" w:styleId="Footer">
    <w:name w:val="footer"/>
    <w:basedOn w:val="Normal"/>
    <w:rsid w:val="00670168"/>
    <w:pPr>
      <w:tabs>
        <w:tab w:val="center" w:pos="4320"/>
        <w:tab w:val="right" w:pos="8640"/>
      </w:tabs>
    </w:pPr>
  </w:style>
  <w:style w:type="character" w:styleId="PageNumber">
    <w:name w:val="page number"/>
    <w:basedOn w:val="DefaultParagraphFont"/>
    <w:rsid w:val="00670168"/>
  </w:style>
  <w:style w:type="paragraph" w:customStyle="1" w:styleId="Tabletext">
    <w:name w:val="Table text"/>
    <w:basedOn w:val="BodyText"/>
    <w:rsid w:val="00042797"/>
    <w:pPr>
      <w:spacing w:after="0"/>
      <w:jc w:val="center"/>
    </w:pPr>
    <w:rPr>
      <w:sz w:val="20"/>
      <w:szCs w:val="20"/>
    </w:rPr>
  </w:style>
  <w:style w:type="paragraph" w:customStyle="1" w:styleId="Tabletitle">
    <w:name w:val="Table title"/>
    <w:basedOn w:val="BodyText"/>
    <w:rsid w:val="00042797"/>
    <w:pPr>
      <w:jc w:val="center"/>
    </w:pPr>
    <w:rPr>
      <w:b/>
      <w:szCs w:val="24"/>
    </w:rPr>
  </w:style>
  <w:style w:type="character" w:styleId="CommentReference">
    <w:name w:val="annotation reference"/>
    <w:basedOn w:val="DefaultParagraphFont"/>
    <w:semiHidden/>
    <w:rsid w:val="00FF09AD"/>
    <w:rPr>
      <w:sz w:val="16"/>
      <w:szCs w:val="16"/>
    </w:rPr>
  </w:style>
  <w:style w:type="paragraph" w:styleId="CommentText">
    <w:name w:val="annotation text"/>
    <w:basedOn w:val="Normal"/>
    <w:semiHidden/>
    <w:rsid w:val="00FF09AD"/>
    <w:rPr>
      <w:sz w:val="20"/>
      <w:szCs w:val="20"/>
    </w:rPr>
  </w:style>
  <w:style w:type="paragraph" w:styleId="CommentSubject">
    <w:name w:val="annotation subject"/>
    <w:basedOn w:val="CommentText"/>
    <w:next w:val="CommentText"/>
    <w:semiHidden/>
    <w:rsid w:val="00FF09A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19460">
      <w:bodyDiv w:val="1"/>
      <w:marLeft w:val="0"/>
      <w:marRight w:val="0"/>
      <w:marTop w:val="0"/>
      <w:marBottom w:val="0"/>
      <w:divBdr>
        <w:top w:val="none" w:sz="0" w:space="0" w:color="auto"/>
        <w:left w:val="none" w:sz="0" w:space="0" w:color="auto"/>
        <w:bottom w:val="none" w:sz="0" w:space="0" w:color="auto"/>
        <w:right w:val="none" w:sz="0" w:space="0" w:color="auto"/>
      </w:divBdr>
    </w:div>
    <w:div w:id="1152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792D-93F1-409D-B5C1-63B1F5EA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8289</Words>
  <Characters>47250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RTI International</Company>
  <LinksUpToDate>false</LinksUpToDate>
  <CharactersWithSpaces>55429</CharactersWithSpaces>
  <SharedDoc>false</SharedDoc>
  <HLinks>
    <vt:vector size="246" baseType="variant">
      <vt:variant>
        <vt:i4>1900604</vt:i4>
      </vt:variant>
      <vt:variant>
        <vt:i4>242</vt:i4>
      </vt:variant>
      <vt:variant>
        <vt:i4>0</vt:i4>
      </vt:variant>
      <vt:variant>
        <vt:i4>5</vt:i4>
      </vt:variant>
      <vt:variant>
        <vt:lpwstr/>
      </vt:variant>
      <vt:variant>
        <vt:lpwstr>_Toc155689008</vt:lpwstr>
      </vt:variant>
      <vt:variant>
        <vt:i4>1900604</vt:i4>
      </vt:variant>
      <vt:variant>
        <vt:i4>236</vt:i4>
      </vt:variant>
      <vt:variant>
        <vt:i4>0</vt:i4>
      </vt:variant>
      <vt:variant>
        <vt:i4>5</vt:i4>
      </vt:variant>
      <vt:variant>
        <vt:lpwstr/>
      </vt:variant>
      <vt:variant>
        <vt:lpwstr>_Toc155689007</vt:lpwstr>
      </vt:variant>
      <vt:variant>
        <vt:i4>1900604</vt:i4>
      </vt:variant>
      <vt:variant>
        <vt:i4>230</vt:i4>
      </vt:variant>
      <vt:variant>
        <vt:i4>0</vt:i4>
      </vt:variant>
      <vt:variant>
        <vt:i4>5</vt:i4>
      </vt:variant>
      <vt:variant>
        <vt:lpwstr/>
      </vt:variant>
      <vt:variant>
        <vt:lpwstr>_Toc155689006</vt:lpwstr>
      </vt:variant>
      <vt:variant>
        <vt:i4>1900604</vt:i4>
      </vt:variant>
      <vt:variant>
        <vt:i4>224</vt:i4>
      </vt:variant>
      <vt:variant>
        <vt:i4>0</vt:i4>
      </vt:variant>
      <vt:variant>
        <vt:i4>5</vt:i4>
      </vt:variant>
      <vt:variant>
        <vt:lpwstr/>
      </vt:variant>
      <vt:variant>
        <vt:lpwstr>_Toc155689005</vt:lpwstr>
      </vt:variant>
      <vt:variant>
        <vt:i4>1900604</vt:i4>
      </vt:variant>
      <vt:variant>
        <vt:i4>218</vt:i4>
      </vt:variant>
      <vt:variant>
        <vt:i4>0</vt:i4>
      </vt:variant>
      <vt:variant>
        <vt:i4>5</vt:i4>
      </vt:variant>
      <vt:variant>
        <vt:lpwstr/>
      </vt:variant>
      <vt:variant>
        <vt:lpwstr>_Toc155689004</vt:lpwstr>
      </vt:variant>
      <vt:variant>
        <vt:i4>1900604</vt:i4>
      </vt:variant>
      <vt:variant>
        <vt:i4>212</vt:i4>
      </vt:variant>
      <vt:variant>
        <vt:i4>0</vt:i4>
      </vt:variant>
      <vt:variant>
        <vt:i4>5</vt:i4>
      </vt:variant>
      <vt:variant>
        <vt:lpwstr/>
      </vt:variant>
      <vt:variant>
        <vt:lpwstr>_Toc155689003</vt:lpwstr>
      </vt:variant>
      <vt:variant>
        <vt:i4>1900604</vt:i4>
      </vt:variant>
      <vt:variant>
        <vt:i4>206</vt:i4>
      </vt:variant>
      <vt:variant>
        <vt:i4>0</vt:i4>
      </vt:variant>
      <vt:variant>
        <vt:i4>5</vt:i4>
      </vt:variant>
      <vt:variant>
        <vt:lpwstr/>
      </vt:variant>
      <vt:variant>
        <vt:lpwstr>_Toc155689002</vt:lpwstr>
      </vt:variant>
      <vt:variant>
        <vt:i4>1900604</vt:i4>
      </vt:variant>
      <vt:variant>
        <vt:i4>200</vt:i4>
      </vt:variant>
      <vt:variant>
        <vt:i4>0</vt:i4>
      </vt:variant>
      <vt:variant>
        <vt:i4>5</vt:i4>
      </vt:variant>
      <vt:variant>
        <vt:lpwstr/>
      </vt:variant>
      <vt:variant>
        <vt:lpwstr>_Toc155689001</vt:lpwstr>
      </vt:variant>
      <vt:variant>
        <vt:i4>1900604</vt:i4>
      </vt:variant>
      <vt:variant>
        <vt:i4>194</vt:i4>
      </vt:variant>
      <vt:variant>
        <vt:i4>0</vt:i4>
      </vt:variant>
      <vt:variant>
        <vt:i4>5</vt:i4>
      </vt:variant>
      <vt:variant>
        <vt:lpwstr/>
      </vt:variant>
      <vt:variant>
        <vt:lpwstr>_Toc155689000</vt:lpwstr>
      </vt:variant>
      <vt:variant>
        <vt:i4>1376309</vt:i4>
      </vt:variant>
      <vt:variant>
        <vt:i4>188</vt:i4>
      </vt:variant>
      <vt:variant>
        <vt:i4>0</vt:i4>
      </vt:variant>
      <vt:variant>
        <vt:i4>5</vt:i4>
      </vt:variant>
      <vt:variant>
        <vt:lpwstr/>
      </vt:variant>
      <vt:variant>
        <vt:lpwstr>_Toc155688999</vt:lpwstr>
      </vt:variant>
      <vt:variant>
        <vt:i4>1376309</vt:i4>
      </vt:variant>
      <vt:variant>
        <vt:i4>182</vt:i4>
      </vt:variant>
      <vt:variant>
        <vt:i4>0</vt:i4>
      </vt:variant>
      <vt:variant>
        <vt:i4>5</vt:i4>
      </vt:variant>
      <vt:variant>
        <vt:lpwstr/>
      </vt:variant>
      <vt:variant>
        <vt:lpwstr>_Toc155688998</vt:lpwstr>
      </vt:variant>
      <vt:variant>
        <vt:i4>1376309</vt:i4>
      </vt:variant>
      <vt:variant>
        <vt:i4>176</vt:i4>
      </vt:variant>
      <vt:variant>
        <vt:i4>0</vt:i4>
      </vt:variant>
      <vt:variant>
        <vt:i4>5</vt:i4>
      </vt:variant>
      <vt:variant>
        <vt:lpwstr/>
      </vt:variant>
      <vt:variant>
        <vt:lpwstr>_Toc155688997</vt:lpwstr>
      </vt:variant>
      <vt:variant>
        <vt:i4>1376309</vt:i4>
      </vt:variant>
      <vt:variant>
        <vt:i4>170</vt:i4>
      </vt:variant>
      <vt:variant>
        <vt:i4>0</vt:i4>
      </vt:variant>
      <vt:variant>
        <vt:i4>5</vt:i4>
      </vt:variant>
      <vt:variant>
        <vt:lpwstr/>
      </vt:variant>
      <vt:variant>
        <vt:lpwstr>_Toc155688996</vt:lpwstr>
      </vt:variant>
      <vt:variant>
        <vt:i4>1376309</vt:i4>
      </vt:variant>
      <vt:variant>
        <vt:i4>164</vt:i4>
      </vt:variant>
      <vt:variant>
        <vt:i4>0</vt:i4>
      </vt:variant>
      <vt:variant>
        <vt:i4>5</vt:i4>
      </vt:variant>
      <vt:variant>
        <vt:lpwstr/>
      </vt:variant>
      <vt:variant>
        <vt:lpwstr>_Toc155688995</vt:lpwstr>
      </vt:variant>
      <vt:variant>
        <vt:i4>1376309</vt:i4>
      </vt:variant>
      <vt:variant>
        <vt:i4>158</vt:i4>
      </vt:variant>
      <vt:variant>
        <vt:i4>0</vt:i4>
      </vt:variant>
      <vt:variant>
        <vt:i4>5</vt:i4>
      </vt:variant>
      <vt:variant>
        <vt:lpwstr/>
      </vt:variant>
      <vt:variant>
        <vt:lpwstr>_Toc155688994</vt:lpwstr>
      </vt:variant>
      <vt:variant>
        <vt:i4>1376309</vt:i4>
      </vt:variant>
      <vt:variant>
        <vt:i4>152</vt:i4>
      </vt:variant>
      <vt:variant>
        <vt:i4>0</vt:i4>
      </vt:variant>
      <vt:variant>
        <vt:i4>5</vt:i4>
      </vt:variant>
      <vt:variant>
        <vt:lpwstr/>
      </vt:variant>
      <vt:variant>
        <vt:lpwstr>_Toc155688993</vt:lpwstr>
      </vt:variant>
      <vt:variant>
        <vt:i4>1376309</vt:i4>
      </vt:variant>
      <vt:variant>
        <vt:i4>146</vt:i4>
      </vt:variant>
      <vt:variant>
        <vt:i4>0</vt:i4>
      </vt:variant>
      <vt:variant>
        <vt:i4>5</vt:i4>
      </vt:variant>
      <vt:variant>
        <vt:lpwstr/>
      </vt:variant>
      <vt:variant>
        <vt:lpwstr>_Toc155688992</vt:lpwstr>
      </vt:variant>
      <vt:variant>
        <vt:i4>1376309</vt:i4>
      </vt:variant>
      <vt:variant>
        <vt:i4>140</vt:i4>
      </vt:variant>
      <vt:variant>
        <vt:i4>0</vt:i4>
      </vt:variant>
      <vt:variant>
        <vt:i4>5</vt:i4>
      </vt:variant>
      <vt:variant>
        <vt:lpwstr/>
      </vt:variant>
      <vt:variant>
        <vt:lpwstr>_Toc155688991</vt:lpwstr>
      </vt:variant>
      <vt:variant>
        <vt:i4>1376309</vt:i4>
      </vt:variant>
      <vt:variant>
        <vt:i4>134</vt:i4>
      </vt:variant>
      <vt:variant>
        <vt:i4>0</vt:i4>
      </vt:variant>
      <vt:variant>
        <vt:i4>5</vt:i4>
      </vt:variant>
      <vt:variant>
        <vt:lpwstr/>
      </vt:variant>
      <vt:variant>
        <vt:lpwstr>_Toc155688990</vt:lpwstr>
      </vt:variant>
      <vt:variant>
        <vt:i4>1310773</vt:i4>
      </vt:variant>
      <vt:variant>
        <vt:i4>128</vt:i4>
      </vt:variant>
      <vt:variant>
        <vt:i4>0</vt:i4>
      </vt:variant>
      <vt:variant>
        <vt:i4>5</vt:i4>
      </vt:variant>
      <vt:variant>
        <vt:lpwstr/>
      </vt:variant>
      <vt:variant>
        <vt:lpwstr>_Toc155688989</vt:lpwstr>
      </vt:variant>
      <vt:variant>
        <vt:i4>1310773</vt:i4>
      </vt:variant>
      <vt:variant>
        <vt:i4>122</vt:i4>
      </vt:variant>
      <vt:variant>
        <vt:i4>0</vt:i4>
      </vt:variant>
      <vt:variant>
        <vt:i4>5</vt:i4>
      </vt:variant>
      <vt:variant>
        <vt:lpwstr/>
      </vt:variant>
      <vt:variant>
        <vt:lpwstr>_Toc155688988</vt:lpwstr>
      </vt:variant>
      <vt:variant>
        <vt:i4>1310773</vt:i4>
      </vt:variant>
      <vt:variant>
        <vt:i4>116</vt:i4>
      </vt:variant>
      <vt:variant>
        <vt:i4>0</vt:i4>
      </vt:variant>
      <vt:variant>
        <vt:i4>5</vt:i4>
      </vt:variant>
      <vt:variant>
        <vt:lpwstr/>
      </vt:variant>
      <vt:variant>
        <vt:lpwstr>_Toc155688987</vt:lpwstr>
      </vt:variant>
      <vt:variant>
        <vt:i4>1310773</vt:i4>
      </vt:variant>
      <vt:variant>
        <vt:i4>110</vt:i4>
      </vt:variant>
      <vt:variant>
        <vt:i4>0</vt:i4>
      </vt:variant>
      <vt:variant>
        <vt:i4>5</vt:i4>
      </vt:variant>
      <vt:variant>
        <vt:lpwstr/>
      </vt:variant>
      <vt:variant>
        <vt:lpwstr>_Toc155688986</vt:lpwstr>
      </vt:variant>
      <vt:variant>
        <vt:i4>1310773</vt:i4>
      </vt:variant>
      <vt:variant>
        <vt:i4>104</vt:i4>
      </vt:variant>
      <vt:variant>
        <vt:i4>0</vt:i4>
      </vt:variant>
      <vt:variant>
        <vt:i4>5</vt:i4>
      </vt:variant>
      <vt:variant>
        <vt:lpwstr/>
      </vt:variant>
      <vt:variant>
        <vt:lpwstr>_Toc155688985</vt:lpwstr>
      </vt:variant>
      <vt:variant>
        <vt:i4>1310773</vt:i4>
      </vt:variant>
      <vt:variant>
        <vt:i4>98</vt:i4>
      </vt:variant>
      <vt:variant>
        <vt:i4>0</vt:i4>
      </vt:variant>
      <vt:variant>
        <vt:i4>5</vt:i4>
      </vt:variant>
      <vt:variant>
        <vt:lpwstr/>
      </vt:variant>
      <vt:variant>
        <vt:lpwstr>_Toc155688984</vt:lpwstr>
      </vt:variant>
      <vt:variant>
        <vt:i4>1310773</vt:i4>
      </vt:variant>
      <vt:variant>
        <vt:i4>92</vt:i4>
      </vt:variant>
      <vt:variant>
        <vt:i4>0</vt:i4>
      </vt:variant>
      <vt:variant>
        <vt:i4>5</vt:i4>
      </vt:variant>
      <vt:variant>
        <vt:lpwstr/>
      </vt:variant>
      <vt:variant>
        <vt:lpwstr>_Toc155688983</vt:lpwstr>
      </vt:variant>
      <vt:variant>
        <vt:i4>1310773</vt:i4>
      </vt:variant>
      <vt:variant>
        <vt:i4>86</vt:i4>
      </vt:variant>
      <vt:variant>
        <vt:i4>0</vt:i4>
      </vt:variant>
      <vt:variant>
        <vt:i4>5</vt:i4>
      </vt:variant>
      <vt:variant>
        <vt:lpwstr/>
      </vt:variant>
      <vt:variant>
        <vt:lpwstr>_Toc155688982</vt:lpwstr>
      </vt:variant>
      <vt:variant>
        <vt:i4>1310773</vt:i4>
      </vt:variant>
      <vt:variant>
        <vt:i4>80</vt:i4>
      </vt:variant>
      <vt:variant>
        <vt:i4>0</vt:i4>
      </vt:variant>
      <vt:variant>
        <vt:i4>5</vt:i4>
      </vt:variant>
      <vt:variant>
        <vt:lpwstr/>
      </vt:variant>
      <vt:variant>
        <vt:lpwstr>_Toc155688981</vt:lpwstr>
      </vt:variant>
      <vt:variant>
        <vt:i4>1310773</vt:i4>
      </vt:variant>
      <vt:variant>
        <vt:i4>74</vt:i4>
      </vt:variant>
      <vt:variant>
        <vt:i4>0</vt:i4>
      </vt:variant>
      <vt:variant>
        <vt:i4>5</vt:i4>
      </vt:variant>
      <vt:variant>
        <vt:lpwstr/>
      </vt:variant>
      <vt:variant>
        <vt:lpwstr>_Toc155688980</vt:lpwstr>
      </vt:variant>
      <vt:variant>
        <vt:i4>1769525</vt:i4>
      </vt:variant>
      <vt:variant>
        <vt:i4>68</vt:i4>
      </vt:variant>
      <vt:variant>
        <vt:i4>0</vt:i4>
      </vt:variant>
      <vt:variant>
        <vt:i4>5</vt:i4>
      </vt:variant>
      <vt:variant>
        <vt:lpwstr/>
      </vt:variant>
      <vt:variant>
        <vt:lpwstr>_Toc155688978</vt:lpwstr>
      </vt:variant>
      <vt:variant>
        <vt:i4>1769525</vt:i4>
      </vt:variant>
      <vt:variant>
        <vt:i4>62</vt:i4>
      </vt:variant>
      <vt:variant>
        <vt:i4>0</vt:i4>
      </vt:variant>
      <vt:variant>
        <vt:i4>5</vt:i4>
      </vt:variant>
      <vt:variant>
        <vt:lpwstr/>
      </vt:variant>
      <vt:variant>
        <vt:lpwstr>_Toc155688977</vt:lpwstr>
      </vt:variant>
      <vt:variant>
        <vt:i4>1769525</vt:i4>
      </vt:variant>
      <vt:variant>
        <vt:i4>56</vt:i4>
      </vt:variant>
      <vt:variant>
        <vt:i4>0</vt:i4>
      </vt:variant>
      <vt:variant>
        <vt:i4>5</vt:i4>
      </vt:variant>
      <vt:variant>
        <vt:lpwstr/>
      </vt:variant>
      <vt:variant>
        <vt:lpwstr>_Toc155688976</vt:lpwstr>
      </vt:variant>
      <vt:variant>
        <vt:i4>1769525</vt:i4>
      </vt:variant>
      <vt:variant>
        <vt:i4>50</vt:i4>
      </vt:variant>
      <vt:variant>
        <vt:i4>0</vt:i4>
      </vt:variant>
      <vt:variant>
        <vt:i4>5</vt:i4>
      </vt:variant>
      <vt:variant>
        <vt:lpwstr/>
      </vt:variant>
      <vt:variant>
        <vt:lpwstr>_Toc155688975</vt:lpwstr>
      </vt:variant>
      <vt:variant>
        <vt:i4>1769525</vt:i4>
      </vt:variant>
      <vt:variant>
        <vt:i4>44</vt:i4>
      </vt:variant>
      <vt:variant>
        <vt:i4>0</vt:i4>
      </vt:variant>
      <vt:variant>
        <vt:i4>5</vt:i4>
      </vt:variant>
      <vt:variant>
        <vt:lpwstr/>
      </vt:variant>
      <vt:variant>
        <vt:lpwstr>_Toc155688974</vt:lpwstr>
      </vt:variant>
      <vt:variant>
        <vt:i4>1769525</vt:i4>
      </vt:variant>
      <vt:variant>
        <vt:i4>38</vt:i4>
      </vt:variant>
      <vt:variant>
        <vt:i4>0</vt:i4>
      </vt:variant>
      <vt:variant>
        <vt:i4>5</vt:i4>
      </vt:variant>
      <vt:variant>
        <vt:lpwstr/>
      </vt:variant>
      <vt:variant>
        <vt:lpwstr>_Toc155688973</vt:lpwstr>
      </vt:variant>
      <vt:variant>
        <vt:i4>1769525</vt:i4>
      </vt:variant>
      <vt:variant>
        <vt:i4>32</vt:i4>
      </vt:variant>
      <vt:variant>
        <vt:i4>0</vt:i4>
      </vt:variant>
      <vt:variant>
        <vt:i4>5</vt:i4>
      </vt:variant>
      <vt:variant>
        <vt:lpwstr/>
      </vt:variant>
      <vt:variant>
        <vt:lpwstr>_Toc155688972</vt:lpwstr>
      </vt:variant>
      <vt:variant>
        <vt:i4>1769525</vt:i4>
      </vt:variant>
      <vt:variant>
        <vt:i4>26</vt:i4>
      </vt:variant>
      <vt:variant>
        <vt:i4>0</vt:i4>
      </vt:variant>
      <vt:variant>
        <vt:i4>5</vt:i4>
      </vt:variant>
      <vt:variant>
        <vt:lpwstr/>
      </vt:variant>
      <vt:variant>
        <vt:lpwstr>_Toc155688971</vt:lpwstr>
      </vt:variant>
      <vt:variant>
        <vt:i4>1769525</vt:i4>
      </vt:variant>
      <vt:variant>
        <vt:i4>20</vt:i4>
      </vt:variant>
      <vt:variant>
        <vt:i4>0</vt:i4>
      </vt:variant>
      <vt:variant>
        <vt:i4>5</vt:i4>
      </vt:variant>
      <vt:variant>
        <vt:lpwstr/>
      </vt:variant>
      <vt:variant>
        <vt:lpwstr>_Toc155688970</vt:lpwstr>
      </vt:variant>
      <vt:variant>
        <vt:i4>1703989</vt:i4>
      </vt:variant>
      <vt:variant>
        <vt:i4>14</vt:i4>
      </vt:variant>
      <vt:variant>
        <vt:i4>0</vt:i4>
      </vt:variant>
      <vt:variant>
        <vt:i4>5</vt:i4>
      </vt:variant>
      <vt:variant>
        <vt:lpwstr/>
      </vt:variant>
      <vt:variant>
        <vt:lpwstr>_Toc155688969</vt:lpwstr>
      </vt:variant>
      <vt:variant>
        <vt:i4>1703989</vt:i4>
      </vt:variant>
      <vt:variant>
        <vt:i4>8</vt:i4>
      </vt:variant>
      <vt:variant>
        <vt:i4>0</vt:i4>
      </vt:variant>
      <vt:variant>
        <vt:i4>5</vt:i4>
      </vt:variant>
      <vt:variant>
        <vt:lpwstr/>
      </vt:variant>
      <vt:variant>
        <vt:lpwstr>_Toc155688968</vt:lpwstr>
      </vt:variant>
      <vt:variant>
        <vt:i4>1703989</vt:i4>
      </vt:variant>
      <vt:variant>
        <vt:i4>2</vt:i4>
      </vt:variant>
      <vt:variant>
        <vt:i4>0</vt:i4>
      </vt:variant>
      <vt:variant>
        <vt:i4>5</vt:i4>
      </vt:variant>
      <vt:variant>
        <vt:lpwstr/>
      </vt:variant>
      <vt:variant>
        <vt:lpwstr>_Toc155688967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Donna C. Colville-Taylor</dc:creator>
  <cp:keywords/>
  <dc:description/>
  <cp:lastModifiedBy>Clark, Spencer</cp:lastModifiedBy>
  <cp:revision>3</cp:revision>
  <cp:lastPrinted>2014-08-19T14:16:00Z</cp:lastPrinted>
  <dcterms:created xsi:type="dcterms:W3CDTF">2015-07-08T19:11:00Z</dcterms:created>
  <dcterms:modified xsi:type="dcterms:W3CDTF">2015-07-08T19:11:00Z</dcterms:modified>
</cp:coreProperties>
</file>