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B1" w:rsidRPr="007957E9" w:rsidRDefault="00927903" w:rsidP="006364BF">
      <w:pPr>
        <w:tabs>
          <w:tab w:val="left" w:pos="-1440"/>
          <w:tab w:val="left" w:pos="6120"/>
        </w:tabs>
        <w:ind w:left="7650" w:hanging="7650"/>
        <w:rPr>
          <w:sz w:val="12"/>
          <w:szCs w:val="12"/>
        </w:rPr>
      </w:pPr>
      <w:r w:rsidRPr="00114F6C">
        <w:rPr>
          <w:sz w:val="18"/>
          <w:szCs w:val="18"/>
        </w:rPr>
        <w:t>Revised</w:t>
      </w:r>
      <w:r w:rsidR="007957E9" w:rsidRPr="00114F6C">
        <w:rPr>
          <w:sz w:val="18"/>
          <w:szCs w:val="18"/>
        </w:rPr>
        <w:t xml:space="preserve">:  </w:t>
      </w:r>
      <w:r w:rsidR="00AA161F">
        <w:rPr>
          <w:sz w:val="18"/>
          <w:szCs w:val="18"/>
        </w:rPr>
        <w:t>0</w:t>
      </w:r>
      <w:r w:rsidR="00660DC7">
        <w:rPr>
          <w:sz w:val="18"/>
          <w:szCs w:val="18"/>
        </w:rPr>
        <w:t>5</w:t>
      </w:r>
      <w:r w:rsidR="007957E9" w:rsidRPr="00114F6C">
        <w:rPr>
          <w:sz w:val="18"/>
          <w:szCs w:val="18"/>
        </w:rPr>
        <w:t>/</w:t>
      </w:r>
      <w:r w:rsidR="00660DC7">
        <w:rPr>
          <w:sz w:val="18"/>
          <w:szCs w:val="18"/>
        </w:rPr>
        <w:t>10</w:t>
      </w:r>
      <w:r w:rsidR="007957E9" w:rsidRPr="00114F6C">
        <w:rPr>
          <w:sz w:val="18"/>
          <w:szCs w:val="18"/>
        </w:rPr>
        <w:t>/</w:t>
      </w:r>
      <w:r w:rsidR="00660DC7">
        <w:rPr>
          <w:sz w:val="18"/>
          <w:szCs w:val="18"/>
        </w:rPr>
        <w:t>2013</w:t>
      </w:r>
      <w:r w:rsidR="00AE1C16">
        <w:rPr>
          <w:sz w:val="18"/>
          <w:szCs w:val="18"/>
        </w:rPr>
        <w:tab/>
      </w:r>
      <w:r w:rsidR="006364BF">
        <w:rPr>
          <w:sz w:val="18"/>
          <w:szCs w:val="18"/>
        </w:rPr>
        <w:t xml:space="preserve">   </w:t>
      </w:r>
      <w:r w:rsidR="00D54EB1" w:rsidRPr="00632D11">
        <w:rPr>
          <w:sz w:val="18"/>
          <w:szCs w:val="18"/>
        </w:rPr>
        <w:t>OMB Control No. 0648-0</w:t>
      </w:r>
      <w:r w:rsidR="004E342A">
        <w:rPr>
          <w:sz w:val="18"/>
          <w:szCs w:val="18"/>
        </w:rPr>
        <w:t>393</w:t>
      </w:r>
      <w:r w:rsidR="00AE1C16">
        <w:rPr>
          <w:sz w:val="18"/>
          <w:szCs w:val="18"/>
        </w:rPr>
        <w:t xml:space="preserve">   </w:t>
      </w:r>
      <w:r w:rsidR="00D54EB1" w:rsidRPr="00632D11">
        <w:rPr>
          <w:sz w:val="18"/>
          <w:szCs w:val="18"/>
        </w:rPr>
        <w:t xml:space="preserve">Expiration Date: </w:t>
      </w:r>
      <w:r w:rsidR="00E87231">
        <w:rPr>
          <w:sz w:val="18"/>
          <w:szCs w:val="18"/>
        </w:rPr>
        <w:t>08</w:t>
      </w:r>
      <w:r w:rsidR="00D54EB1" w:rsidRPr="00632D11">
        <w:rPr>
          <w:sz w:val="18"/>
          <w:szCs w:val="18"/>
        </w:rPr>
        <w:t>/31/</w:t>
      </w:r>
      <w:r w:rsidR="007957E9" w:rsidRPr="00632D11">
        <w:rPr>
          <w:sz w:val="18"/>
          <w:szCs w:val="18"/>
        </w:rPr>
        <w:t>20</w:t>
      </w:r>
      <w:r w:rsidR="00114F6C">
        <w:rPr>
          <w:sz w:val="18"/>
          <w:szCs w:val="18"/>
        </w:rPr>
        <w:t>1</w:t>
      </w:r>
      <w:r w:rsidR="00E87231">
        <w:rPr>
          <w:sz w:val="18"/>
          <w:szCs w:val="18"/>
        </w:rPr>
        <w:t>3</w:t>
      </w:r>
    </w:p>
    <w:tbl>
      <w:tblPr>
        <w:tblW w:w="0" w:type="auto"/>
        <w:jc w:val="center"/>
        <w:tblInd w:w="-529" w:type="dxa"/>
        <w:tblLayout w:type="fixed"/>
        <w:tblCellMar>
          <w:left w:w="105" w:type="dxa"/>
          <w:right w:w="105" w:type="dxa"/>
        </w:tblCellMar>
        <w:tblLook w:val="0000" w:firstRow="0" w:lastRow="0" w:firstColumn="0" w:lastColumn="0" w:noHBand="0" w:noVBand="0"/>
      </w:tblPr>
      <w:tblGrid>
        <w:gridCol w:w="1295"/>
        <w:gridCol w:w="4680"/>
        <w:gridCol w:w="4534"/>
      </w:tblGrid>
      <w:tr w:rsidR="00660DC7" w:rsidRPr="007957E9" w:rsidTr="00E232C3">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660DC7" w:rsidRPr="00E411CA" w:rsidRDefault="00316DD1" w:rsidP="00E411CA">
            <w:pPr>
              <w:spacing w:after="58"/>
              <w:jc w:val="center"/>
              <w:rPr>
                <w:b/>
                <w:sz w:val="26"/>
              </w:rPr>
            </w:pPr>
            <w:r>
              <w:rPr>
                <w:noProof/>
                <w:sz w:val="18"/>
                <w:szCs w:val="18"/>
              </w:rPr>
              <w:drawing>
                <wp:inline distT="0" distB="0" distL="0" distR="0" wp14:anchorId="066C45C1" wp14:editId="02BCBF34">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10" t="-3133" r="-710" b="-3133"/>
                          <a:stretch>
                            <a:fillRect/>
                          </a:stretch>
                        </pic:blipFill>
                        <pic:spPr bwMode="auto">
                          <a:xfrm>
                            <a:off x="0" y="0"/>
                            <a:ext cx="693420" cy="693420"/>
                          </a:xfrm>
                          <a:prstGeom prst="rect">
                            <a:avLst/>
                          </a:prstGeom>
                          <a:noFill/>
                          <a:ln>
                            <a:noFill/>
                          </a:ln>
                        </pic:spPr>
                      </pic:pic>
                    </a:graphicData>
                  </a:graphic>
                </wp:inline>
              </w:drawing>
            </w:r>
          </w:p>
        </w:tc>
        <w:tc>
          <w:tcPr>
            <w:tcW w:w="4680" w:type="dxa"/>
            <w:tcBorders>
              <w:top w:val="single" w:sz="4" w:space="0" w:color="auto"/>
              <w:left w:val="single" w:sz="4" w:space="0" w:color="auto"/>
              <w:bottom w:val="single" w:sz="4" w:space="0" w:color="auto"/>
              <w:right w:val="single" w:sz="4" w:space="0" w:color="auto"/>
            </w:tcBorders>
            <w:vAlign w:val="center"/>
          </w:tcPr>
          <w:p w:rsidR="00660DC7" w:rsidRPr="00E411CA" w:rsidRDefault="00660DC7" w:rsidP="00E411CA">
            <w:pPr>
              <w:spacing w:after="58"/>
              <w:jc w:val="center"/>
              <w:rPr>
                <w:b/>
                <w:sz w:val="26"/>
              </w:rPr>
            </w:pPr>
            <w:r w:rsidRPr="00F012AB">
              <w:rPr>
                <w:b/>
                <w:bCs/>
                <w:sz w:val="26"/>
                <w:szCs w:val="28"/>
              </w:rPr>
              <w:t>APPLICATION FOR</w:t>
            </w:r>
            <w:r>
              <w:rPr>
                <w:b/>
                <w:bCs/>
                <w:sz w:val="26"/>
                <w:szCs w:val="28"/>
              </w:rPr>
              <w:t xml:space="preserve"> </w:t>
            </w:r>
            <w:r w:rsidRPr="00622883">
              <w:rPr>
                <w:b/>
                <w:bCs/>
                <w:sz w:val="26"/>
                <w:szCs w:val="28"/>
              </w:rPr>
              <w:t>TR</w:t>
            </w:r>
            <w:r w:rsidRPr="00F012AB">
              <w:rPr>
                <w:b/>
                <w:bCs/>
                <w:sz w:val="26"/>
                <w:szCs w:val="28"/>
              </w:rPr>
              <w:t xml:space="preserve">ANSFER OF </w:t>
            </w:r>
            <w:r>
              <w:rPr>
                <w:b/>
                <w:bCs/>
                <w:sz w:val="26"/>
                <w:szCs w:val="28"/>
              </w:rPr>
              <w:t>BERING SEA CHINOOK SALMON PSC ALLOCATIONS</w:t>
            </w:r>
          </w:p>
        </w:tc>
        <w:tc>
          <w:tcPr>
            <w:tcW w:w="4534" w:type="dxa"/>
            <w:tcBorders>
              <w:top w:val="single" w:sz="4" w:space="0" w:color="auto"/>
              <w:left w:val="single" w:sz="4" w:space="0" w:color="auto"/>
              <w:bottom w:val="single" w:sz="4" w:space="0" w:color="auto"/>
              <w:right w:val="single" w:sz="4" w:space="0" w:color="auto"/>
            </w:tcBorders>
            <w:vAlign w:val="center"/>
          </w:tcPr>
          <w:p w:rsidR="00660DC7" w:rsidRDefault="00660DC7" w:rsidP="00BC2188">
            <w:pPr>
              <w:pBdr>
                <w:top w:val="single" w:sz="6" w:space="0" w:color="FFFFFF"/>
                <w:left w:val="single" w:sz="6" w:space="0" w:color="FFFFFF"/>
                <w:bottom w:val="single" w:sz="6" w:space="0" w:color="FFFFFF"/>
                <w:right w:val="single" w:sz="6" w:space="0" w:color="FFFFFF"/>
              </w:pBdr>
              <w:rPr>
                <w:sz w:val="18"/>
                <w:szCs w:val="18"/>
              </w:rPr>
            </w:pPr>
            <w:r w:rsidRPr="00DC3C43">
              <w:rPr>
                <w:noProof/>
                <w:sz w:val="18"/>
                <w:szCs w:val="18"/>
              </w:rPr>
              <w:drawing>
                <wp:anchor distT="0" distB="0" distL="114300" distR="114300" simplePos="0" relativeHeight="251659776" behindDoc="0" locked="0" layoutInCell="1" allowOverlap="1" wp14:anchorId="1DFFE950" wp14:editId="7DA6571C">
                  <wp:simplePos x="0" y="0"/>
                  <wp:positionH relativeFrom="column">
                    <wp:posOffset>1950085</wp:posOffset>
                  </wp:positionH>
                  <wp:positionV relativeFrom="paragraph">
                    <wp:posOffset>107950</wp:posOffset>
                  </wp:positionV>
                  <wp:extent cx="775335" cy="727075"/>
                  <wp:effectExtent l="0" t="0" r="5715"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srcRect/>
                          <a:stretch>
                            <a:fillRect/>
                          </a:stretch>
                        </pic:blipFill>
                        <pic:spPr bwMode="auto">
                          <a:xfrm>
                            <a:off x="0" y="0"/>
                            <a:ext cx="775335" cy="727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7C06">
              <w:rPr>
                <w:sz w:val="18"/>
                <w:szCs w:val="18"/>
              </w:rPr>
              <w:t>U.S. Dept. of Commerce/NOAA</w:t>
            </w:r>
          </w:p>
          <w:p w:rsidR="00660DC7" w:rsidRPr="00DC3C43" w:rsidRDefault="00660DC7" w:rsidP="00BC2188">
            <w:pPr>
              <w:pBdr>
                <w:top w:val="single" w:sz="6" w:space="0" w:color="FFFFFF"/>
                <w:left w:val="single" w:sz="6" w:space="0" w:color="FFFFFF"/>
                <w:bottom w:val="single" w:sz="6" w:space="0" w:color="FFFFFF"/>
                <w:right w:val="single" w:sz="6" w:space="0" w:color="FFFFFF"/>
              </w:pBdr>
              <w:rPr>
                <w:sz w:val="18"/>
                <w:szCs w:val="18"/>
              </w:rPr>
            </w:pPr>
            <w:r w:rsidRPr="00DC3C43">
              <w:rPr>
                <w:sz w:val="18"/>
                <w:szCs w:val="18"/>
              </w:rPr>
              <w:t>National Marine Fisheries Service</w:t>
            </w:r>
            <w:r>
              <w:rPr>
                <w:sz w:val="18"/>
                <w:szCs w:val="18"/>
              </w:rPr>
              <w:t xml:space="preserve"> (NMFS)</w:t>
            </w:r>
            <w:r w:rsidRPr="00DC3C43">
              <w:rPr>
                <w:sz w:val="18"/>
                <w:szCs w:val="18"/>
              </w:rPr>
              <w:t xml:space="preserve"> Sustainable Fisheries Division</w:t>
            </w:r>
          </w:p>
          <w:p w:rsidR="00660DC7" w:rsidRPr="00DC3C43" w:rsidRDefault="00660DC7" w:rsidP="00165175">
            <w:pPr>
              <w:rPr>
                <w:sz w:val="18"/>
                <w:szCs w:val="18"/>
              </w:rPr>
            </w:pPr>
            <w:r w:rsidRPr="00DC3C43">
              <w:rPr>
                <w:sz w:val="18"/>
                <w:szCs w:val="18"/>
              </w:rPr>
              <w:t xml:space="preserve">P.O. Box 21668 </w:t>
            </w:r>
          </w:p>
          <w:p w:rsidR="00660DC7" w:rsidRPr="00DC3C43" w:rsidRDefault="00660DC7" w:rsidP="00165175">
            <w:pPr>
              <w:rPr>
                <w:sz w:val="18"/>
                <w:szCs w:val="18"/>
              </w:rPr>
            </w:pPr>
            <w:r w:rsidRPr="00DC3C43">
              <w:rPr>
                <w:sz w:val="18"/>
                <w:szCs w:val="18"/>
              </w:rPr>
              <w:t>Juneau, AK   99802-1668</w:t>
            </w:r>
          </w:p>
          <w:p w:rsidR="00660DC7" w:rsidRPr="00DC3C43" w:rsidRDefault="00660DC7" w:rsidP="00165175">
            <w:pPr>
              <w:rPr>
                <w:sz w:val="18"/>
                <w:szCs w:val="18"/>
              </w:rPr>
            </w:pPr>
            <w:r w:rsidRPr="00DC3C43">
              <w:rPr>
                <w:sz w:val="18"/>
                <w:szCs w:val="18"/>
              </w:rPr>
              <w:t xml:space="preserve">Fax:  907-586-7131 </w:t>
            </w:r>
          </w:p>
          <w:p w:rsidR="00660DC7" w:rsidRPr="007957E9" w:rsidRDefault="00660DC7" w:rsidP="00165175">
            <w:pPr>
              <w:rPr>
                <w:sz w:val="12"/>
                <w:szCs w:val="12"/>
              </w:rPr>
            </w:pPr>
            <w:r w:rsidRPr="00DC3C43">
              <w:rPr>
                <w:sz w:val="18"/>
                <w:szCs w:val="18"/>
              </w:rPr>
              <w:t>Telephone:  907-586-7228</w:t>
            </w:r>
          </w:p>
        </w:tc>
      </w:tr>
    </w:tbl>
    <w:p w:rsidR="00316DD1" w:rsidRDefault="00E411CA" w:rsidP="00316DD1">
      <w:pPr>
        <w:spacing w:before="60"/>
        <w:ind w:left="288" w:right="288"/>
        <w:jc w:val="center"/>
        <w:rPr>
          <w:b/>
          <w:sz w:val="22"/>
        </w:rPr>
      </w:pPr>
      <w:r>
        <w:rPr>
          <w:sz w:val="22"/>
          <w:szCs w:val="22"/>
        </w:rPr>
        <w:t>T</w:t>
      </w:r>
      <w:r w:rsidR="008F6472">
        <w:rPr>
          <w:sz w:val="22"/>
          <w:szCs w:val="22"/>
        </w:rPr>
        <w:t>his</w:t>
      </w:r>
      <w:r w:rsidR="008F6472" w:rsidRPr="00EF36AC">
        <w:rPr>
          <w:sz w:val="22"/>
          <w:szCs w:val="22"/>
        </w:rPr>
        <w:t xml:space="preserve"> </w:t>
      </w:r>
      <w:r>
        <w:rPr>
          <w:sz w:val="22"/>
          <w:szCs w:val="22"/>
        </w:rPr>
        <w:t>appl</w:t>
      </w:r>
      <w:r w:rsidR="00EF36AC" w:rsidRPr="00EF36AC">
        <w:rPr>
          <w:sz w:val="22"/>
          <w:szCs w:val="22"/>
        </w:rPr>
        <w:t xml:space="preserve">ication for </w:t>
      </w:r>
      <w:r w:rsidR="00316DD1">
        <w:rPr>
          <w:sz w:val="22"/>
          <w:szCs w:val="22"/>
        </w:rPr>
        <w:t>T</w:t>
      </w:r>
      <w:r w:rsidR="00EF36AC" w:rsidRPr="00EF36AC">
        <w:rPr>
          <w:sz w:val="22"/>
          <w:szCs w:val="22"/>
        </w:rPr>
        <w:t xml:space="preserve">ransfer of </w:t>
      </w:r>
      <w:r w:rsidR="00AA161F">
        <w:rPr>
          <w:sz w:val="22"/>
          <w:szCs w:val="22"/>
        </w:rPr>
        <w:t xml:space="preserve">Bering Sea </w:t>
      </w:r>
      <w:r w:rsidR="00EF36AC" w:rsidRPr="00EF36AC">
        <w:rPr>
          <w:sz w:val="22"/>
          <w:szCs w:val="22"/>
        </w:rPr>
        <w:t xml:space="preserve">Chinook </w:t>
      </w:r>
      <w:r w:rsidR="00316DD1">
        <w:rPr>
          <w:sz w:val="22"/>
          <w:szCs w:val="22"/>
        </w:rPr>
        <w:t>S</w:t>
      </w:r>
      <w:r w:rsidR="00AA161F">
        <w:rPr>
          <w:sz w:val="22"/>
          <w:szCs w:val="22"/>
        </w:rPr>
        <w:t xml:space="preserve">almon </w:t>
      </w:r>
      <w:r w:rsidR="00EF36AC" w:rsidRPr="00EF36AC">
        <w:rPr>
          <w:sz w:val="22"/>
          <w:szCs w:val="22"/>
        </w:rPr>
        <w:t>PS</w:t>
      </w:r>
      <w:r w:rsidR="008F6472">
        <w:rPr>
          <w:sz w:val="22"/>
          <w:szCs w:val="22"/>
        </w:rPr>
        <w:t>C</w:t>
      </w:r>
      <w:r w:rsidR="00316DD1">
        <w:rPr>
          <w:sz w:val="22"/>
          <w:szCs w:val="22"/>
        </w:rPr>
        <w:t xml:space="preserve"> Allocations</w:t>
      </w:r>
      <w:r w:rsidR="00EF36AC">
        <w:rPr>
          <w:sz w:val="22"/>
          <w:szCs w:val="22"/>
        </w:rPr>
        <w:t xml:space="preserve"> </w:t>
      </w:r>
      <w:r>
        <w:rPr>
          <w:sz w:val="22"/>
          <w:szCs w:val="22"/>
        </w:rPr>
        <w:t xml:space="preserve">must be received </w:t>
      </w:r>
      <w:r w:rsidR="00AA161F">
        <w:rPr>
          <w:b/>
          <w:sz w:val="22"/>
          <w:szCs w:val="22"/>
        </w:rPr>
        <w:t>by NMFS</w:t>
      </w:r>
      <w:r w:rsidR="00AA161F">
        <w:rPr>
          <w:b/>
          <w:sz w:val="22"/>
        </w:rPr>
        <w:t xml:space="preserve"> </w:t>
      </w:r>
    </w:p>
    <w:p w:rsidR="002E3070" w:rsidRPr="00316DD1" w:rsidRDefault="00316DD1" w:rsidP="00316DD1">
      <w:pPr>
        <w:ind w:left="288" w:right="288"/>
        <w:jc w:val="center"/>
        <w:rPr>
          <w:sz w:val="22"/>
          <w:szCs w:val="22"/>
        </w:rPr>
      </w:pPr>
      <w:r w:rsidRPr="00316DD1">
        <w:rPr>
          <w:b/>
          <w:sz w:val="22"/>
        </w:rPr>
        <w:t xml:space="preserve">A SEASON:  </w:t>
      </w:r>
      <w:r w:rsidR="00AA161F" w:rsidRPr="00316DD1">
        <w:rPr>
          <w:b/>
          <w:sz w:val="22"/>
          <w:szCs w:val="22"/>
        </w:rPr>
        <w:t>by</w:t>
      </w:r>
      <w:r w:rsidR="00EF36AC" w:rsidRPr="00316DD1">
        <w:rPr>
          <w:b/>
          <w:sz w:val="22"/>
          <w:szCs w:val="22"/>
        </w:rPr>
        <w:t xml:space="preserve"> June 25</w:t>
      </w:r>
    </w:p>
    <w:p w:rsidR="00EF36AC" w:rsidRPr="00316DD1" w:rsidRDefault="00316DD1" w:rsidP="00316DD1">
      <w:pPr>
        <w:ind w:left="288" w:right="288"/>
        <w:jc w:val="center"/>
        <w:rPr>
          <w:sz w:val="22"/>
          <w:szCs w:val="22"/>
        </w:rPr>
      </w:pPr>
      <w:r w:rsidRPr="00316DD1">
        <w:rPr>
          <w:b/>
          <w:sz w:val="22"/>
          <w:szCs w:val="22"/>
        </w:rPr>
        <w:t>B SEASON:</w:t>
      </w:r>
      <w:r w:rsidR="00EF36AC" w:rsidRPr="00316DD1">
        <w:rPr>
          <w:sz w:val="22"/>
          <w:szCs w:val="22"/>
        </w:rPr>
        <w:t xml:space="preserve"> </w:t>
      </w:r>
      <w:r w:rsidR="00EF36AC" w:rsidRPr="00316DD1">
        <w:rPr>
          <w:b/>
          <w:sz w:val="22"/>
          <w:szCs w:val="22"/>
        </w:rPr>
        <w:t>by December 1</w:t>
      </w:r>
    </w:p>
    <w:p w:rsidR="00EF36AC" w:rsidRDefault="00EF36AC" w:rsidP="00316DD1">
      <w:pPr>
        <w:jc w:val="center"/>
        <w:rPr>
          <w:sz w:val="22"/>
          <w:szCs w:val="22"/>
        </w:rPr>
      </w:pPr>
    </w:p>
    <w:tbl>
      <w:tblPr>
        <w:tblW w:w="0" w:type="auto"/>
        <w:jc w:val="center"/>
        <w:tblInd w:w="-138" w:type="dxa"/>
        <w:tblLayout w:type="fixed"/>
        <w:tblCellMar>
          <w:left w:w="120" w:type="dxa"/>
          <w:right w:w="120" w:type="dxa"/>
        </w:tblCellMar>
        <w:tblLook w:val="0000" w:firstRow="0" w:lastRow="0" w:firstColumn="0" w:lastColumn="0" w:noHBand="0" w:noVBand="0"/>
      </w:tblPr>
      <w:tblGrid>
        <w:gridCol w:w="3648"/>
        <w:gridCol w:w="1695"/>
        <w:gridCol w:w="1695"/>
        <w:gridCol w:w="915"/>
        <w:gridCol w:w="2543"/>
      </w:tblGrid>
      <w:tr w:rsidR="00E61E15" w:rsidTr="00B10783">
        <w:trPr>
          <w:trHeight w:val="332"/>
          <w:jc w:val="center"/>
        </w:trPr>
        <w:tc>
          <w:tcPr>
            <w:tcW w:w="10496"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61E15" w:rsidRPr="00EB2F8E" w:rsidRDefault="00E61E15" w:rsidP="00316DD1">
            <w:pPr>
              <w:spacing w:before="60" w:after="60"/>
              <w:jc w:val="center"/>
              <w:rPr>
                <w:b/>
                <w:sz w:val="22"/>
                <w:szCs w:val="22"/>
              </w:rPr>
            </w:pPr>
            <w:r w:rsidRPr="00EB2F8E">
              <w:rPr>
                <w:b/>
                <w:i/>
                <w:sz w:val="22"/>
                <w:szCs w:val="22"/>
              </w:rPr>
              <w:t xml:space="preserve">BLOCK A – </w:t>
            </w:r>
            <w:r w:rsidRPr="00105974">
              <w:rPr>
                <w:b/>
                <w:i/>
                <w:caps/>
                <w:sz w:val="22"/>
                <w:szCs w:val="22"/>
              </w:rPr>
              <w:t>Identification of Transferor</w:t>
            </w:r>
          </w:p>
        </w:tc>
      </w:tr>
      <w:tr w:rsidR="00E61E15" w:rsidTr="00E61E15">
        <w:trPr>
          <w:trHeight w:val="638"/>
          <w:jc w:val="center"/>
        </w:trPr>
        <w:tc>
          <w:tcPr>
            <w:tcW w:w="7953" w:type="dxa"/>
            <w:gridSpan w:val="4"/>
            <w:tcBorders>
              <w:top w:val="single" w:sz="4" w:space="0" w:color="auto"/>
              <w:left w:val="single" w:sz="4" w:space="0" w:color="auto"/>
              <w:right w:val="single" w:sz="4" w:space="0" w:color="auto"/>
            </w:tcBorders>
          </w:tcPr>
          <w:p w:rsidR="00E61E15" w:rsidRPr="008F75B0" w:rsidRDefault="00E61E15" w:rsidP="00B10783">
            <w:pPr>
              <w:tabs>
                <w:tab w:val="left" w:pos="360"/>
                <w:tab w:val="left" w:pos="720"/>
                <w:tab w:val="left" w:pos="1065"/>
              </w:tabs>
              <w:rPr>
                <w:sz w:val="22"/>
                <w:szCs w:val="22"/>
              </w:rPr>
            </w:pPr>
            <w:r w:rsidRPr="008F75B0">
              <w:rPr>
                <w:sz w:val="22"/>
                <w:szCs w:val="22"/>
              </w:rPr>
              <w:t xml:space="preserve">1.  Name of </w:t>
            </w:r>
            <w:r w:rsidR="0006003F">
              <w:rPr>
                <w:sz w:val="22"/>
                <w:szCs w:val="22"/>
              </w:rPr>
              <w:t>Transferor</w:t>
            </w:r>
            <w:r w:rsidRPr="008F75B0">
              <w:rPr>
                <w:sz w:val="22"/>
                <w:szCs w:val="22"/>
              </w:rPr>
              <w:t>:</w:t>
            </w:r>
          </w:p>
        </w:tc>
        <w:tc>
          <w:tcPr>
            <w:tcW w:w="2543" w:type="dxa"/>
            <w:tcBorders>
              <w:top w:val="single" w:sz="4" w:space="0" w:color="auto"/>
              <w:left w:val="single" w:sz="4" w:space="0" w:color="auto"/>
              <w:right w:val="single" w:sz="4" w:space="0" w:color="auto"/>
            </w:tcBorders>
          </w:tcPr>
          <w:p w:rsidR="00E61E15" w:rsidRPr="008F75B0" w:rsidRDefault="00E61E15" w:rsidP="00B10783">
            <w:pPr>
              <w:tabs>
                <w:tab w:val="left" w:pos="360"/>
                <w:tab w:val="left" w:pos="720"/>
                <w:tab w:val="left" w:pos="1065"/>
              </w:tabs>
              <w:rPr>
                <w:sz w:val="22"/>
                <w:szCs w:val="22"/>
              </w:rPr>
            </w:pPr>
            <w:r w:rsidRPr="008F75B0">
              <w:rPr>
                <w:sz w:val="22"/>
                <w:szCs w:val="22"/>
              </w:rPr>
              <w:t>2.  NMFS Person ID:</w:t>
            </w:r>
          </w:p>
        </w:tc>
      </w:tr>
      <w:tr w:rsidR="00E61E15" w:rsidTr="00E61E15">
        <w:trPr>
          <w:trHeight w:val="135"/>
          <w:jc w:val="center"/>
        </w:trPr>
        <w:tc>
          <w:tcPr>
            <w:tcW w:w="5343" w:type="dxa"/>
            <w:gridSpan w:val="2"/>
            <w:tcBorders>
              <w:top w:val="single" w:sz="4" w:space="0" w:color="auto"/>
              <w:left w:val="single" w:sz="4" w:space="0" w:color="auto"/>
              <w:bottom w:val="single" w:sz="4" w:space="0" w:color="auto"/>
              <w:right w:val="single" w:sz="4" w:space="0" w:color="auto"/>
            </w:tcBorders>
          </w:tcPr>
          <w:p w:rsidR="00E61E15" w:rsidRDefault="0006003F"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3</w:t>
            </w:r>
            <w:r w:rsidR="00E61E15" w:rsidRPr="009933E5">
              <w:rPr>
                <w:sz w:val="22"/>
                <w:szCs w:val="22"/>
              </w:rPr>
              <w:t>.  Permanent Business Mailing Address:</w:t>
            </w:r>
          </w:p>
          <w:p w:rsidR="00E61E1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E61E1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E61E1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E61E1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c>
          <w:tcPr>
            <w:tcW w:w="5153" w:type="dxa"/>
            <w:gridSpan w:val="3"/>
            <w:tcBorders>
              <w:top w:val="single" w:sz="4" w:space="0" w:color="auto"/>
              <w:left w:val="single" w:sz="4" w:space="0" w:color="auto"/>
              <w:bottom w:val="single" w:sz="4" w:space="0" w:color="auto"/>
              <w:right w:val="single" w:sz="4" w:space="0" w:color="auto"/>
            </w:tcBorders>
          </w:tcPr>
          <w:p w:rsidR="00E61E15" w:rsidRPr="00874237" w:rsidRDefault="0006003F"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i/>
                <w:sz w:val="20"/>
                <w:szCs w:val="20"/>
              </w:rPr>
            </w:pPr>
            <w:r>
              <w:rPr>
                <w:sz w:val="22"/>
                <w:szCs w:val="22"/>
              </w:rPr>
              <w:t>4</w:t>
            </w:r>
            <w:r w:rsidR="00E61E15" w:rsidRPr="009933E5">
              <w:rPr>
                <w:sz w:val="22"/>
                <w:szCs w:val="22"/>
              </w:rPr>
              <w:t>.  Temporary Business Mailing Address</w:t>
            </w:r>
            <w:r w:rsidR="00E61E15">
              <w:rPr>
                <w:sz w:val="22"/>
                <w:szCs w:val="22"/>
              </w:rPr>
              <w:t xml:space="preserve"> </w:t>
            </w:r>
            <w:r w:rsidR="00E61E15" w:rsidRPr="00874237">
              <w:rPr>
                <w:i/>
                <w:sz w:val="20"/>
                <w:szCs w:val="20"/>
              </w:rPr>
              <w:t>(if applicable):</w:t>
            </w: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r>
      <w:tr w:rsidR="00E61E15" w:rsidTr="00E61E15">
        <w:trPr>
          <w:trHeight w:val="135"/>
          <w:jc w:val="center"/>
        </w:trPr>
        <w:tc>
          <w:tcPr>
            <w:tcW w:w="3648" w:type="dxa"/>
            <w:tcBorders>
              <w:top w:val="single" w:sz="4" w:space="0" w:color="auto"/>
              <w:left w:val="single" w:sz="4" w:space="0" w:color="auto"/>
              <w:bottom w:val="single" w:sz="4" w:space="0" w:color="auto"/>
              <w:right w:val="single" w:sz="4" w:space="0" w:color="auto"/>
            </w:tcBorders>
          </w:tcPr>
          <w:p w:rsidR="00E61E15" w:rsidRPr="009933E5" w:rsidRDefault="0006003F" w:rsidP="00874237">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5</w:t>
            </w:r>
            <w:r w:rsidR="00E61E15" w:rsidRPr="009933E5">
              <w:rPr>
                <w:sz w:val="22"/>
                <w:szCs w:val="22"/>
              </w:rPr>
              <w:t>.  Business Telephone N</w:t>
            </w:r>
            <w:r w:rsidR="00874237">
              <w:rPr>
                <w:sz w:val="22"/>
                <w:szCs w:val="22"/>
              </w:rPr>
              <w:t>umber</w:t>
            </w:r>
            <w:r w:rsidR="00E61E15" w:rsidRPr="009933E5">
              <w:rPr>
                <w:sz w:val="22"/>
                <w:szCs w:val="22"/>
              </w:rPr>
              <w:t>:</w:t>
            </w:r>
          </w:p>
        </w:tc>
        <w:tc>
          <w:tcPr>
            <w:tcW w:w="3390" w:type="dxa"/>
            <w:gridSpan w:val="2"/>
            <w:tcBorders>
              <w:top w:val="single" w:sz="4" w:space="0" w:color="auto"/>
              <w:left w:val="single" w:sz="4" w:space="0" w:color="auto"/>
              <w:bottom w:val="single" w:sz="4" w:space="0" w:color="auto"/>
              <w:right w:val="single" w:sz="4" w:space="0" w:color="auto"/>
            </w:tcBorders>
          </w:tcPr>
          <w:p w:rsidR="00E61E15" w:rsidRPr="009933E5" w:rsidRDefault="0006003F"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6</w:t>
            </w:r>
            <w:r w:rsidR="00E61E15" w:rsidRPr="009933E5">
              <w:rPr>
                <w:sz w:val="22"/>
                <w:szCs w:val="22"/>
              </w:rPr>
              <w:t>.  Business Fax N</w:t>
            </w:r>
            <w:r w:rsidR="00874237">
              <w:rPr>
                <w:sz w:val="22"/>
                <w:szCs w:val="22"/>
              </w:rPr>
              <w:t>umber</w:t>
            </w:r>
            <w:r w:rsidR="00E61E15" w:rsidRPr="009933E5">
              <w:rPr>
                <w:sz w:val="22"/>
                <w:szCs w:val="22"/>
              </w:rPr>
              <w:t>:</w:t>
            </w: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c>
          <w:tcPr>
            <w:tcW w:w="3458" w:type="dxa"/>
            <w:gridSpan w:val="2"/>
            <w:tcBorders>
              <w:top w:val="single" w:sz="4" w:space="0" w:color="auto"/>
              <w:left w:val="single" w:sz="4" w:space="0" w:color="auto"/>
              <w:bottom w:val="single" w:sz="4" w:space="0" w:color="auto"/>
              <w:right w:val="single" w:sz="4" w:space="0" w:color="auto"/>
            </w:tcBorders>
          </w:tcPr>
          <w:p w:rsidR="00E61E15" w:rsidRPr="009933E5" w:rsidRDefault="0006003F"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7</w:t>
            </w:r>
            <w:r w:rsidR="00E61E15" w:rsidRPr="009933E5">
              <w:rPr>
                <w:sz w:val="22"/>
                <w:szCs w:val="22"/>
              </w:rPr>
              <w:t xml:space="preserve">.  </w:t>
            </w:r>
            <w:r w:rsidR="00E61E15">
              <w:rPr>
                <w:sz w:val="22"/>
                <w:szCs w:val="22"/>
              </w:rPr>
              <w:t xml:space="preserve">Business </w:t>
            </w:r>
            <w:r w:rsidR="00E61E15" w:rsidRPr="009933E5">
              <w:rPr>
                <w:sz w:val="22"/>
                <w:szCs w:val="22"/>
              </w:rPr>
              <w:t xml:space="preserve">E-mail </w:t>
            </w:r>
            <w:r w:rsidR="00874237">
              <w:rPr>
                <w:sz w:val="22"/>
                <w:szCs w:val="22"/>
              </w:rPr>
              <w:t>A</w:t>
            </w:r>
            <w:r w:rsidR="00E61E15" w:rsidRPr="009933E5">
              <w:rPr>
                <w:sz w:val="22"/>
                <w:szCs w:val="22"/>
              </w:rPr>
              <w:t>ddress</w:t>
            </w:r>
            <w:r w:rsidR="00E61E15">
              <w:rPr>
                <w:sz w:val="22"/>
                <w:szCs w:val="22"/>
              </w:rPr>
              <w:t>:</w:t>
            </w: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E61E15" w:rsidRPr="009933E5" w:rsidRDefault="00E61E15" w:rsidP="00B10783">
            <w:pPr>
              <w:rPr>
                <w:sz w:val="22"/>
                <w:szCs w:val="22"/>
              </w:rPr>
            </w:pP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r>
    </w:tbl>
    <w:p w:rsidR="00163DB7" w:rsidRDefault="00163DB7"/>
    <w:tbl>
      <w:tblPr>
        <w:tblW w:w="0" w:type="auto"/>
        <w:jc w:val="center"/>
        <w:tblInd w:w="-138" w:type="dxa"/>
        <w:tblLayout w:type="fixed"/>
        <w:tblCellMar>
          <w:left w:w="120" w:type="dxa"/>
          <w:right w:w="120" w:type="dxa"/>
        </w:tblCellMar>
        <w:tblLook w:val="0000" w:firstRow="0" w:lastRow="0" w:firstColumn="0" w:lastColumn="0" w:noHBand="0" w:noVBand="0"/>
      </w:tblPr>
      <w:tblGrid>
        <w:gridCol w:w="3648"/>
        <w:gridCol w:w="1695"/>
        <w:gridCol w:w="1695"/>
        <w:gridCol w:w="915"/>
        <w:gridCol w:w="2543"/>
      </w:tblGrid>
      <w:tr w:rsidR="0006003F" w:rsidTr="00B10783">
        <w:trPr>
          <w:trHeight w:val="332"/>
          <w:jc w:val="center"/>
        </w:trPr>
        <w:tc>
          <w:tcPr>
            <w:tcW w:w="10496"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6003F" w:rsidRPr="00EB2F8E" w:rsidRDefault="0006003F" w:rsidP="00B10783">
            <w:pPr>
              <w:spacing w:before="60" w:after="60"/>
              <w:jc w:val="center"/>
              <w:rPr>
                <w:b/>
                <w:sz w:val="22"/>
                <w:szCs w:val="22"/>
              </w:rPr>
            </w:pPr>
            <w:r w:rsidRPr="00EB2F8E">
              <w:rPr>
                <w:b/>
                <w:i/>
                <w:sz w:val="22"/>
                <w:szCs w:val="22"/>
              </w:rPr>
              <w:t xml:space="preserve">BLOCK </w:t>
            </w:r>
            <w:r>
              <w:rPr>
                <w:b/>
                <w:i/>
                <w:sz w:val="22"/>
                <w:szCs w:val="22"/>
              </w:rPr>
              <w:t>B</w:t>
            </w:r>
            <w:r w:rsidRPr="00EB2F8E">
              <w:rPr>
                <w:b/>
                <w:i/>
                <w:sz w:val="22"/>
                <w:szCs w:val="22"/>
              </w:rPr>
              <w:t xml:space="preserve"> – </w:t>
            </w:r>
            <w:r w:rsidRPr="00105974">
              <w:rPr>
                <w:b/>
                <w:i/>
                <w:caps/>
                <w:sz w:val="22"/>
                <w:szCs w:val="22"/>
              </w:rPr>
              <w:t>Identification of Transfer</w:t>
            </w:r>
            <w:r>
              <w:rPr>
                <w:b/>
                <w:i/>
                <w:caps/>
                <w:sz w:val="22"/>
                <w:szCs w:val="22"/>
              </w:rPr>
              <w:t>EE</w:t>
            </w:r>
          </w:p>
        </w:tc>
      </w:tr>
      <w:tr w:rsidR="0006003F" w:rsidTr="0006003F">
        <w:trPr>
          <w:trHeight w:val="638"/>
          <w:jc w:val="center"/>
        </w:trPr>
        <w:tc>
          <w:tcPr>
            <w:tcW w:w="7953" w:type="dxa"/>
            <w:gridSpan w:val="4"/>
            <w:tcBorders>
              <w:top w:val="single" w:sz="4" w:space="0" w:color="auto"/>
              <w:left w:val="single" w:sz="4" w:space="0" w:color="auto"/>
              <w:right w:val="single" w:sz="4" w:space="0" w:color="auto"/>
            </w:tcBorders>
          </w:tcPr>
          <w:p w:rsidR="0006003F" w:rsidRPr="008F75B0" w:rsidRDefault="0006003F" w:rsidP="0006003F">
            <w:pPr>
              <w:tabs>
                <w:tab w:val="left" w:pos="360"/>
                <w:tab w:val="left" w:pos="720"/>
                <w:tab w:val="left" w:pos="1065"/>
              </w:tabs>
              <w:spacing w:after="58"/>
              <w:rPr>
                <w:sz w:val="22"/>
                <w:szCs w:val="22"/>
              </w:rPr>
            </w:pPr>
            <w:r w:rsidRPr="008F75B0">
              <w:rPr>
                <w:sz w:val="22"/>
                <w:szCs w:val="22"/>
              </w:rPr>
              <w:t xml:space="preserve">1.  Name of </w:t>
            </w:r>
            <w:r>
              <w:rPr>
                <w:sz w:val="22"/>
                <w:szCs w:val="22"/>
              </w:rPr>
              <w:t>Transferee</w:t>
            </w:r>
            <w:r w:rsidRPr="008F75B0">
              <w:rPr>
                <w:sz w:val="22"/>
                <w:szCs w:val="22"/>
              </w:rPr>
              <w:t>:</w:t>
            </w:r>
          </w:p>
        </w:tc>
        <w:tc>
          <w:tcPr>
            <w:tcW w:w="2543" w:type="dxa"/>
            <w:tcBorders>
              <w:top w:val="single" w:sz="4" w:space="0" w:color="auto"/>
              <w:left w:val="single" w:sz="4" w:space="0" w:color="auto"/>
              <w:right w:val="single" w:sz="4" w:space="0" w:color="auto"/>
            </w:tcBorders>
          </w:tcPr>
          <w:p w:rsidR="0006003F" w:rsidRPr="008F75B0" w:rsidRDefault="0006003F" w:rsidP="0006003F">
            <w:pPr>
              <w:tabs>
                <w:tab w:val="left" w:pos="360"/>
                <w:tab w:val="left" w:pos="720"/>
                <w:tab w:val="left" w:pos="1065"/>
              </w:tabs>
              <w:spacing w:after="58"/>
              <w:rPr>
                <w:sz w:val="22"/>
                <w:szCs w:val="22"/>
              </w:rPr>
            </w:pPr>
            <w:r w:rsidRPr="008F75B0">
              <w:rPr>
                <w:sz w:val="22"/>
                <w:szCs w:val="22"/>
              </w:rPr>
              <w:t>2.  NMFS Person ID:</w:t>
            </w:r>
          </w:p>
        </w:tc>
      </w:tr>
      <w:tr w:rsidR="0006003F" w:rsidTr="0006003F">
        <w:trPr>
          <w:trHeight w:val="135"/>
          <w:jc w:val="center"/>
        </w:trPr>
        <w:tc>
          <w:tcPr>
            <w:tcW w:w="5343" w:type="dxa"/>
            <w:gridSpan w:val="2"/>
            <w:tcBorders>
              <w:top w:val="single" w:sz="4" w:space="0" w:color="auto"/>
              <w:left w:val="single" w:sz="4" w:space="0" w:color="auto"/>
              <w:bottom w:val="single" w:sz="4" w:space="0" w:color="auto"/>
              <w:right w:val="single" w:sz="4" w:space="0" w:color="auto"/>
            </w:tcBorders>
          </w:tcPr>
          <w:p w:rsidR="0006003F"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3</w:t>
            </w:r>
            <w:r w:rsidRPr="009933E5">
              <w:rPr>
                <w:sz w:val="22"/>
                <w:szCs w:val="22"/>
              </w:rPr>
              <w:t>.  Permanent Business Mailing Address:</w:t>
            </w:r>
          </w:p>
          <w:p w:rsidR="0006003F"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06003F"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06003F"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06003F"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c>
          <w:tcPr>
            <w:tcW w:w="5153" w:type="dxa"/>
            <w:gridSpan w:val="3"/>
            <w:tcBorders>
              <w:top w:val="single" w:sz="4" w:space="0" w:color="auto"/>
              <w:left w:val="single" w:sz="4" w:space="0" w:color="auto"/>
              <w:bottom w:val="single" w:sz="4" w:space="0" w:color="auto"/>
              <w:right w:val="single" w:sz="4" w:space="0" w:color="auto"/>
            </w:tcBorders>
          </w:tcPr>
          <w:p w:rsidR="0006003F" w:rsidRPr="00874237"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i/>
                <w:sz w:val="20"/>
                <w:szCs w:val="20"/>
              </w:rPr>
            </w:pPr>
            <w:r>
              <w:rPr>
                <w:sz w:val="22"/>
                <w:szCs w:val="22"/>
              </w:rPr>
              <w:t>4</w:t>
            </w:r>
            <w:r w:rsidRPr="009933E5">
              <w:rPr>
                <w:sz w:val="22"/>
                <w:szCs w:val="22"/>
              </w:rPr>
              <w:t xml:space="preserve">.  Temporary Business Mailing </w:t>
            </w:r>
            <w:r w:rsidRPr="00874237">
              <w:rPr>
                <w:sz w:val="20"/>
                <w:szCs w:val="20"/>
              </w:rPr>
              <w:t>Address</w:t>
            </w:r>
            <w:r w:rsidRPr="00874237">
              <w:rPr>
                <w:i/>
                <w:sz w:val="20"/>
                <w:szCs w:val="20"/>
              </w:rPr>
              <w:t xml:space="preserve"> (if applicable):</w:t>
            </w: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tc>
      </w:tr>
      <w:tr w:rsidR="0006003F" w:rsidTr="0006003F">
        <w:trPr>
          <w:trHeight w:val="135"/>
          <w:jc w:val="center"/>
        </w:trPr>
        <w:tc>
          <w:tcPr>
            <w:tcW w:w="3648" w:type="dxa"/>
            <w:tcBorders>
              <w:top w:val="single" w:sz="4" w:space="0" w:color="auto"/>
              <w:left w:val="single" w:sz="4" w:space="0" w:color="auto"/>
              <w:bottom w:val="single" w:sz="4" w:space="0" w:color="auto"/>
              <w:right w:val="single" w:sz="4" w:space="0" w:color="auto"/>
            </w:tcBorders>
          </w:tcPr>
          <w:p w:rsidR="0006003F" w:rsidRPr="009933E5" w:rsidRDefault="0006003F" w:rsidP="00874237">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r>
              <w:rPr>
                <w:sz w:val="22"/>
                <w:szCs w:val="22"/>
              </w:rPr>
              <w:t>5</w:t>
            </w:r>
            <w:r w:rsidRPr="009933E5">
              <w:rPr>
                <w:sz w:val="22"/>
                <w:szCs w:val="22"/>
              </w:rPr>
              <w:t>.  Business Telephone N</w:t>
            </w:r>
            <w:r w:rsidR="00874237">
              <w:rPr>
                <w:sz w:val="22"/>
                <w:szCs w:val="22"/>
              </w:rPr>
              <w:t>umber</w:t>
            </w:r>
            <w:r w:rsidRPr="009933E5">
              <w:rPr>
                <w:sz w:val="22"/>
                <w:szCs w:val="22"/>
              </w:rPr>
              <w:t>:</w:t>
            </w:r>
          </w:p>
        </w:tc>
        <w:tc>
          <w:tcPr>
            <w:tcW w:w="3390" w:type="dxa"/>
            <w:gridSpan w:val="2"/>
            <w:tcBorders>
              <w:top w:val="single" w:sz="4" w:space="0" w:color="auto"/>
              <w:left w:val="single" w:sz="4" w:space="0" w:color="auto"/>
              <w:bottom w:val="single" w:sz="4" w:space="0" w:color="auto"/>
              <w:right w:val="single" w:sz="4" w:space="0" w:color="auto"/>
            </w:tcBorders>
          </w:tcPr>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6</w:t>
            </w:r>
            <w:r w:rsidRPr="009933E5">
              <w:rPr>
                <w:sz w:val="22"/>
                <w:szCs w:val="22"/>
              </w:rPr>
              <w:t>.  Business Fax N</w:t>
            </w:r>
            <w:r w:rsidR="00874237">
              <w:rPr>
                <w:sz w:val="22"/>
                <w:szCs w:val="22"/>
              </w:rPr>
              <w:t>umber</w:t>
            </w:r>
            <w:r w:rsidRPr="009933E5">
              <w:rPr>
                <w:sz w:val="22"/>
                <w:szCs w:val="22"/>
              </w:rPr>
              <w:t>:</w:t>
            </w: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tc>
        <w:tc>
          <w:tcPr>
            <w:tcW w:w="3458" w:type="dxa"/>
            <w:gridSpan w:val="2"/>
            <w:tcBorders>
              <w:top w:val="single" w:sz="4" w:space="0" w:color="auto"/>
              <w:left w:val="single" w:sz="4" w:space="0" w:color="auto"/>
              <w:bottom w:val="single" w:sz="4" w:space="0" w:color="auto"/>
              <w:right w:val="single" w:sz="4" w:space="0" w:color="auto"/>
            </w:tcBorders>
          </w:tcPr>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7</w:t>
            </w:r>
            <w:r w:rsidRPr="009933E5">
              <w:rPr>
                <w:sz w:val="22"/>
                <w:szCs w:val="22"/>
              </w:rPr>
              <w:t xml:space="preserve">.  </w:t>
            </w:r>
            <w:r>
              <w:rPr>
                <w:sz w:val="22"/>
                <w:szCs w:val="22"/>
              </w:rPr>
              <w:t xml:space="preserve">Business </w:t>
            </w:r>
            <w:r w:rsidRPr="009933E5">
              <w:rPr>
                <w:sz w:val="22"/>
                <w:szCs w:val="22"/>
              </w:rPr>
              <w:t xml:space="preserve">E-mail </w:t>
            </w:r>
            <w:r w:rsidR="00874237">
              <w:rPr>
                <w:sz w:val="22"/>
                <w:szCs w:val="22"/>
              </w:rPr>
              <w:t>A</w:t>
            </w:r>
            <w:r w:rsidRPr="009933E5">
              <w:rPr>
                <w:sz w:val="22"/>
                <w:szCs w:val="22"/>
              </w:rPr>
              <w:t>ddress</w:t>
            </w:r>
            <w:r>
              <w:rPr>
                <w:sz w:val="22"/>
                <w:szCs w:val="22"/>
              </w:rPr>
              <w:t>:</w:t>
            </w: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06003F" w:rsidRPr="009933E5" w:rsidRDefault="0006003F" w:rsidP="0006003F">
            <w:pPr>
              <w:spacing w:line="120" w:lineRule="exact"/>
              <w:rPr>
                <w:sz w:val="22"/>
                <w:szCs w:val="22"/>
              </w:rPr>
            </w:pP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tc>
      </w:tr>
    </w:tbl>
    <w:p w:rsidR="00163DB7" w:rsidRDefault="00163DB7"/>
    <w:tbl>
      <w:tblPr>
        <w:tblW w:w="0" w:type="auto"/>
        <w:jc w:val="center"/>
        <w:tblInd w:w="-1559" w:type="dxa"/>
        <w:tblLayout w:type="fixed"/>
        <w:tblCellMar>
          <w:left w:w="120" w:type="dxa"/>
          <w:right w:w="120" w:type="dxa"/>
        </w:tblCellMar>
        <w:tblLook w:val="0000" w:firstRow="0" w:lastRow="0" w:firstColumn="0" w:lastColumn="0" w:noHBand="0" w:noVBand="0"/>
      </w:tblPr>
      <w:tblGrid>
        <w:gridCol w:w="2951"/>
        <w:gridCol w:w="2360"/>
        <w:gridCol w:w="2361"/>
        <w:gridCol w:w="2786"/>
      </w:tblGrid>
      <w:tr w:rsidR="00F313AF" w:rsidRPr="007261F3" w:rsidTr="00874237">
        <w:trPr>
          <w:jc w:val="center"/>
        </w:trPr>
        <w:tc>
          <w:tcPr>
            <w:tcW w:w="10458" w:type="dxa"/>
            <w:gridSpan w:val="4"/>
            <w:tcBorders>
              <w:top w:val="single" w:sz="4" w:space="0" w:color="auto"/>
              <w:left w:val="single" w:sz="4" w:space="0" w:color="000000"/>
              <w:bottom w:val="single" w:sz="8" w:space="0" w:color="000000"/>
              <w:right w:val="single" w:sz="4" w:space="0" w:color="000000"/>
            </w:tcBorders>
            <w:shd w:val="clear" w:color="auto" w:fill="DAEEF3" w:themeFill="accent5" w:themeFillTint="33"/>
            <w:vAlign w:val="center"/>
          </w:tcPr>
          <w:p w:rsidR="00F313AF" w:rsidRDefault="00F313AF" w:rsidP="00874237">
            <w:pPr>
              <w:spacing w:before="60" w:after="60"/>
              <w:jc w:val="center"/>
              <w:rPr>
                <w:b/>
                <w:i/>
                <w:sz w:val="22"/>
                <w:szCs w:val="22"/>
              </w:rPr>
            </w:pPr>
            <w:r w:rsidRPr="00BB2534">
              <w:rPr>
                <w:b/>
                <w:i/>
                <w:sz w:val="22"/>
                <w:szCs w:val="22"/>
              </w:rPr>
              <w:t xml:space="preserve">BLOCK </w:t>
            </w:r>
            <w:r>
              <w:rPr>
                <w:b/>
                <w:i/>
                <w:sz w:val="22"/>
                <w:szCs w:val="22"/>
              </w:rPr>
              <w:t xml:space="preserve">C </w:t>
            </w:r>
            <w:r w:rsidR="00F53EAE">
              <w:rPr>
                <w:b/>
                <w:i/>
                <w:sz w:val="22"/>
                <w:szCs w:val="22"/>
              </w:rPr>
              <w:t>–</w:t>
            </w:r>
            <w:r>
              <w:rPr>
                <w:b/>
                <w:i/>
                <w:sz w:val="22"/>
                <w:szCs w:val="22"/>
              </w:rPr>
              <w:t xml:space="preserve"> </w:t>
            </w:r>
            <w:r w:rsidR="00F53EAE">
              <w:rPr>
                <w:b/>
                <w:i/>
                <w:sz w:val="22"/>
                <w:szCs w:val="22"/>
              </w:rPr>
              <w:t>CHINOOK</w:t>
            </w:r>
            <w:r w:rsidR="001C0E50">
              <w:rPr>
                <w:b/>
                <w:i/>
                <w:sz w:val="22"/>
                <w:szCs w:val="22"/>
              </w:rPr>
              <w:t xml:space="preserve"> SALMON</w:t>
            </w:r>
            <w:r w:rsidR="00F53EAE">
              <w:rPr>
                <w:b/>
                <w:i/>
                <w:sz w:val="22"/>
                <w:szCs w:val="22"/>
              </w:rPr>
              <w:t xml:space="preserve"> </w:t>
            </w:r>
            <w:r w:rsidR="004B7F32">
              <w:rPr>
                <w:b/>
                <w:i/>
                <w:sz w:val="22"/>
                <w:szCs w:val="22"/>
              </w:rPr>
              <w:t>PSC</w:t>
            </w:r>
            <w:r w:rsidRPr="00BB2534">
              <w:rPr>
                <w:b/>
                <w:i/>
                <w:sz w:val="22"/>
                <w:szCs w:val="22"/>
              </w:rPr>
              <w:t xml:space="preserve"> AMOUNT TRANSFERRED</w:t>
            </w:r>
          </w:p>
          <w:p w:rsidR="007957CB" w:rsidRPr="006364BF" w:rsidRDefault="007957CB" w:rsidP="00874237">
            <w:pPr>
              <w:spacing w:before="60" w:after="60"/>
              <w:jc w:val="center"/>
              <w:rPr>
                <w:sz w:val="20"/>
                <w:szCs w:val="20"/>
              </w:rPr>
            </w:pPr>
            <w:r>
              <w:rPr>
                <w:b/>
                <w:i/>
                <w:sz w:val="22"/>
                <w:szCs w:val="22"/>
              </w:rPr>
              <w:t>Check either A Season or B Season for each entry</w:t>
            </w:r>
          </w:p>
        </w:tc>
      </w:tr>
      <w:tr w:rsidR="000A6E21" w:rsidRPr="007261F3" w:rsidTr="008F6472">
        <w:trPr>
          <w:jc w:val="center"/>
        </w:trPr>
        <w:tc>
          <w:tcPr>
            <w:tcW w:w="2951" w:type="dxa"/>
            <w:tcBorders>
              <w:top w:val="nil"/>
              <w:left w:val="single" w:sz="4" w:space="0" w:color="000000"/>
              <w:bottom w:val="single" w:sz="8" w:space="0" w:color="000000"/>
              <w:right w:val="single" w:sz="7" w:space="0" w:color="000000"/>
            </w:tcBorders>
            <w:vAlign w:val="center"/>
          </w:tcPr>
          <w:p w:rsidR="000A6E21" w:rsidRPr="00874237" w:rsidRDefault="005E4E5B" w:rsidP="000A75D1">
            <w:pPr>
              <w:jc w:val="center"/>
              <w:rPr>
                <w:sz w:val="22"/>
                <w:szCs w:val="22"/>
              </w:rPr>
            </w:pPr>
            <w:r w:rsidRPr="00874237">
              <w:rPr>
                <w:sz w:val="22"/>
                <w:szCs w:val="22"/>
              </w:rPr>
              <w:t>Date of Transfer</w:t>
            </w:r>
          </w:p>
        </w:tc>
        <w:tc>
          <w:tcPr>
            <w:tcW w:w="2360" w:type="dxa"/>
            <w:tcBorders>
              <w:top w:val="nil"/>
              <w:left w:val="single" w:sz="7" w:space="0" w:color="000000"/>
              <w:bottom w:val="single" w:sz="8" w:space="0" w:color="000000"/>
              <w:right w:val="single" w:sz="8" w:space="0" w:color="000000"/>
            </w:tcBorders>
            <w:vAlign w:val="center"/>
          </w:tcPr>
          <w:p w:rsidR="000A6E21" w:rsidRPr="00874237" w:rsidRDefault="000A6E21" w:rsidP="00874237">
            <w:pPr>
              <w:jc w:val="center"/>
              <w:rPr>
                <w:sz w:val="22"/>
                <w:szCs w:val="22"/>
              </w:rPr>
            </w:pPr>
            <w:r w:rsidRPr="00874237">
              <w:rPr>
                <w:sz w:val="22"/>
                <w:szCs w:val="22"/>
              </w:rPr>
              <w:t xml:space="preserve">Number of </w:t>
            </w:r>
            <w:r w:rsidR="005E4E5B" w:rsidRPr="00874237">
              <w:rPr>
                <w:sz w:val="22"/>
                <w:szCs w:val="22"/>
              </w:rPr>
              <w:t xml:space="preserve">Chinook </w:t>
            </w:r>
            <w:r w:rsidR="00874237">
              <w:rPr>
                <w:sz w:val="22"/>
                <w:szCs w:val="22"/>
              </w:rPr>
              <w:t>S</w:t>
            </w:r>
            <w:r w:rsidR="00AA161F" w:rsidRPr="00874237">
              <w:rPr>
                <w:sz w:val="22"/>
                <w:szCs w:val="22"/>
              </w:rPr>
              <w:t>almon</w:t>
            </w:r>
          </w:p>
        </w:tc>
        <w:tc>
          <w:tcPr>
            <w:tcW w:w="2361" w:type="dxa"/>
            <w:tcBorders>
              <w:top w:val="nil"/>
              <w:left w:val="single" w:sz="7" w:space="0" w:color="000000"/>
              <w:bottom w:val="single" w:sz="8" w:space="0" w:color="000000"/>
              <w:right w:val="single" w:sz="8" w:space="0" w:color="000000"/>
            </w:tcBorders>
            <w:vAlign w:val="center"/>
          </w:tcPr>
          <w:p w:rsidR="000A6E21" w:rsidRPr="00874237" w:rsidRDefault="000A6E21" w:rsidP="005E4E5B">
            <w:pPr>
              <w:jc w:val="center"/>
              <w:rPr>
                <w:sz w:val="22"/>
                <w:szCs w:val="22"/>
              </w:rPr>
            </w:pPr>
            <w:r w:rsidRPr="00874237">
              <w:rPr>
                <w:sz w:val="22"/>
                <w:szCs w:val="22"/>
              </w:rPr>
              <w:t>A Season</w:t>
            </w:r>
            <w:r w:rsidR="007957CB">
              <w:rPr>
                <w:sz w:val="22"/>
                <w:szCs w:val="22"/>
              </w:rPr>
              <w:t xml:space="preserve">  [   ]</w:t>
            </w:r>
          </w:p>
        </w:tc>
        <w:tc>
          <w:tcPr>
            <w:tcW w:w="2786" w:type="dxa"/>
            <w:tcBorders>
              <w:top w:val="nil"/>
              <w:left w:val="single" w:sz="7" w:space="0" w:color="000000"/>
              <w:bottom w:val="single" w:sz="8" w:space="0" w:color="000000"/>
              <w:right w:val="single" w:sz="4" w:space="0" w:color="000000"/>
            </w:tcBorders>
            <w:vAlign w:val="center"/>
          </w:tcPr>
          <w:p w:rsidR="000A6E21" w:rsidRPr="00874237" w:rsidRDefault="000A6E21" w:rsidP="007957CB">
            <w:pPr>
              <w:spacing w:after="43"/>
              <w:jc w:val="center"/>
              <w:rPr>
                <w:sz w:val="22"/>
                <w:szCs w:val="22"/>
              </w:rPr>
            </w:pPr>
            <w:r w:rsidRPr="00874237">
              <w:rPr>
                <w:sz w:val="22"/>
                <w:szCs w:val="22"/>
              </w:rPr>
              <w:t>B Season</w:t>
            </w:r>
            <w:r w:rsidR="007957CB">
              <w:rPr>
                <w:sz w:val="22"/>
                <w:szCs w:val="22"/>
              </w:rPr>
              <w:t xml:space="preserve">  </w:t>
            </w:r>
            <w:bookmarkStart w:id="0" w:name="_GoBack"/>
            <w:bookmarkEnd w:id="0"/>
            <w:r w:rsidR="007957CB">
              <w:rPr>
                <w:sz w:val="22"/>
                <w:szCs w:val="22"/>
              </w:rPr>
              <w:t>[   ]</w:t>
            </w:r>
          </w:p>
        </w:tc>
      </w:tr>
      <w:tr w:rsidR="000A6E21" w:rsidRPr="007261F3" w:rsidTr="008F6472">
        <w:trPr>
          <w:trHeight w:val="432"/>
          <w:jc w:val="center"/>
        </w:trPr>
        <w:tc>
          <w:tcPr>
            <w:tcW w:w="2951" w:type="dxa"/>
            <w:tcBorders>
              <w:top w:val="single" w:sz="8" w:space="0" w:color="000000"/>
              <w:left w:val="single" w:sz="4" w:space="0" w:color="000000"/>
              <w:bottom w:val="single" w:sz="8" w:space="0" w:color="000000"/>
              <w:right w:val="single" w:sz="7" w:space="0" w:color="000000"/>
            </w:tcBorders>
            <w:vAlign w:val="center"/>
          </w:tcPr>
          <w:p w:rsidR="000A6E21" w:rsidRPr="007261F3" w:rsidRDefault="000A6E21" w:rsidP="00927903">
            <w:pPr>
              <w:spacing w:after="58"/>
              <w:jc w:val="center"/>
              <w:rPr>
                <w:sz w:val="22"/>
                <w:szCs w:val="22"/>
              </w:rPr>
            </w:pPr>
          </w:p>
        </w:tc>
        <w:tc>
          <w:tcPr>
            <w:tcW w:w="2360"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4A4685">
            <w:pPr>
              <w:spacing w:after="58"/>
              <w:jc w:val="center"/>
              <w:rPr>
                <w:sz w:val="22"/>
                <w:szCs w:val="22"/>
              </w:rPr>
            </w:pPr>
          </w:p>
        </w:tc>
        <w:tc>
          <w:tcPr>
            <w:tcW w:w="2361"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4A4685">
            <w:pPr>
              <w:spacing w:after="58"/>
              <w:jc w:val="center"/>
              <w:rPr>
                <w:sz w:val="22"/>
                <w:szCs w:val="22"/>
              </w:rPr>
            </w:pPr>
          </w:p>
        </w:tc>
        <w:tc>
          <w:tcPr>
            <w:tcW w:w="2786" w:type="dxa"/>
            <w:tcBorders>
              <w:top w:val="single" w:sz="8" w:space="0" w:color="000000"/>
              <w:left w:val="single" w:sz="7" w:space="0" w:color="000000"/>
              <w:bottom w:val="single" w:sz="8" w:space="0" w:color="000000"/>
              <w:right w:val="single" w:sz="4" w:space="0" w:color="000000"/>
            </w:tcBorders>
            <w:vAlign w:val="center"/>
          </w:tcPr>
          <w:p w:rsidR="000A6E21" w:rsidRPr="007261F3" w:rsidRDefault="000A6E21" w:rsidP="00927903">
            <w:pPr>
              <w:spacing w:after="58"/>
              <w:jc w:val="center"/>
              <w:rPr>
                <w:sz w:val="22"/>
                <w:szCs w:val="22"/>
              </w:rPr>
            </w:pPr>
          </w:p>
        </w:tc>
      </w:tr>
      <w:tr w:rsidR="000A6E21" w:rsidRPr="007261F3" w:rsidTr="008F6472">
        <w:trPr>
          <w:trHeight w:val="432"/>
          <w:jc w:val="center"/>
        </w:trPr>
        <w:tc>
          <w:tcPr>
            <w:tcW w:w="2951" w:type="dxa"/>
            <w:tcBorders>
              <w:top w:val="single" w:sz="8" w:space="0" w:color="000000"/>
              <w:left w:val="single" w:sz="4" w:space="0" w:color="000000"/>
              <w:bottom w:val="single" w:sz="8" w:space="0" w:color="000000"/>
              <w:right w:val="single" w:sz="7" w:space="0" w:color="000000"/>
            </w:tcBorders>
            <w:vAlign w:val="center"/>
          </w:tcPr>
          <w:p w:rsidR="000A6E21" w:rsidRPr="007261F3" w:rsidRDefault="000A6E21" w:rsidP="00927903">
            <w:pPr>
              <w:spacing w:after="58"/>
              <w:jc w:val="center"/>
              <w:rPr>
                <w:sz w:val="22"/>
                <w:szCs w:val="22"/>
              </w:rPr>
            </w:pPr>
          </w:p>
        </w:tc>
        <w:tc>
          <w:tcPr>
            <w:tcW w:w="2360"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361"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786" w:type="dxa"/>
            <w:tcBorders>
              <w:top w:val="single" w:sz="8" w:space="0" w:color="000000"/>
              <w:left w:val="single" w:sz="7" w:space="0" w:color="000000"/>
              <w:bottom w:val="single" w:sz="8" w:space="0" w:color="000000"/>
              <w:right w:val="single" w:sz="4" w:space="0" w:color="000000"/>
            </w:tcBorders>
            <w:vAlign w:val="center"/>
          </w:tcPr>
          <w:p w:rsidR="000A6E21" w:rsidRPr="007261F3" w:rsidRDefault="000A6E21" w:rsidP="00927903">
            <w:pPr>
              <w:spacing w:after="58"/>
              <w:jc w:val="center"/>
              <w:rPr>
                <w:sz w:val="22"/>
                <w:szCs w:val="22"/>
              </w:rPr>
            </w:pPr>
          </w:p>
        </w:tc>
      </w:tr>
      <w:tr w:rsidR="000A6E21" w:rsidRPr="007261F3" w:rsidTr="008F6472">
        <w:trPr>
          <w:trHeight w:val="432"/>
          <w:jc w:val="center"/>
        </w:trPr>
        <w:tc>
          <w:tcPr>
            <w:tcW w:w="2951" w:type="dxa"/>
            <w:tcBorders>
              <w:top w:val="single" w:sz="8" w:space="0" w:color="000000"/>
              <w:left w:val="single" w:sz="4" w:space="0" w:color="000000"/>
              <w:bottom w:val="single" w:sz="8" w:space="0" w:color="000000"/>
              <w:right w:val="single" w:sz="7" w:space="0" w:color="000000"/>
            </w:tcBorders>
            <w:vAlign w:val="center"/>
          </w:tcPr>
          <w:p w:rsidR="000A6E21" w:rsidRPr="007261F3" w:rsidRDefault="000A6E21" w:rsidP="00927903">
            <w:pPr>
              <w:spacing w:after="58"/>
              <w:jc w:val="center"/>
              <w:rPr>
                <w:sz w:val="22"/>
                <w:szCs w:val="22"/>
              </w:rPr>
            </w:pPr>
          </w:p>
        </w:tc>
        <w:tc>
          <w:tcPr>
            <w:tcW w:w="2360"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361"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786" w:type="dxa"/>
            <w:tcBorders>
              <w:top w:val="single" w:sz="8" w:space="0" w:color="000000"/>
              <w:left w:val="single" w:sz="7" w:space="0" w:color="000000"/>
              <w:bottom w:val="single" w:sz="8" w:space="0" w:color="000000"/>
              <w:right w:val="single" w:sz="4" w:space="0" w:color="000000"/>
            </w:tcBorders>
            <w:vAlign w:val="center"/>
          </w:tcPr>
          <w:p w:rsidR="000A6E21" w:rsidRPr="007261F3" w:rsidRDefault="000A6E21" w:rsidP="00927903">
            <w:pPr>
              <w:spacing w:after="58"/>
              <w:jc w:val="center"/>
              <w:rPr>
                <w:sz w:val="22"/>
                <w:szCs w:val="22"/>
              </w:rPr>
            </w:pPr>
          </w:p>
        </w:tc>
      </w:tr>
      <w:tr w:rsidR="000A6E21" w:rsidRPr="007261F3" w:rsidTr="008F6472">
        <w:trPr>
          <w:trHeight w:val="432"/>
          <w:jc w:val="center"/>
        </w:trPr>
        <w:tc>
          <w:tcPr>
            <w:tcW w:w="2951" w:type="dxa"/>
            <w:tcBorders>
              <w:top w:val="single" w:sz="8" w:space="0" w:color="000000"/>
              <w:left w:val="single" w:sz="4" w:space="0" w:color="000000"/>
              <w:bottom w:val="single" w:sz="8" w:space="0" w:color="000000"/>
              <w:right w:val="single" w:sz="7" w:space="0" w:color="000000"/>
            </w:tcBorders>
            <w:vAlign w:val="center"/>
          </w:tcPr>
          <w:p w:rsidR="000A6E21" w:rsidRPr="007261F3" w:rsidRDefault="000A6E21" w:rsidP="00927903">
            <w:pPr>
              <w:spacing w:after="58"/>
              <w:jc w:val="center"/>
              <w:rPr>
                <w:sz w:val="22"/>
                <w:szCs w:val="22"/>
              </w:rPr>
            </w:pPr>
          </w:p>
        </w:tc>
        <w:tc>
          <w:tcPr>
            <w:tcW w:w="2360"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361"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786" w:type="dxa"/>
            <w:tcBorders>
              <w:top w:val="single" w:sz="8" w:space="0" w:color="000000"/>
              <w:left w:val="single" w:sz="7" w:space="0" w:color="000000"/>
              <w:bottom w:val="single" w:sz="8" w:space="0" w:color="000000"/>
              <w:right w:val="single" w:sz="4" w:space="0" w:color="000000"/>
            </w:tcBorders>
            <w:vAlign w:val="center"/>
          </w:tcPr>
          <w:p w:rsidR="000A6E21" w:rsidRPr="007261F3" w:rsidRDefault="000A6E21" w:rsidP="00927903">
            <w:pPr>
              <w:spacing w:after="58"/>
              <w:jc w:val="center"/>
              <w:rPr>
                <w:sz w:val="22"/>
                <w:szCs w:val="22"/>
              </w:rPr>
            </w:pPr>
          </w:p>
        </w:tc>
      </w:tr>
      <w:tr w:rsidR="000A6E21" w:rsidRPr="007261F3" w:rsidTr="008F6472">
        <w:trPr>
          <w:trHeight w:val="432"/>
          <w:jc w:val="center"/>
        </w:trPr>
        <w:tc>
          <w:tcPr>
            <w:tcW w:w="2951" w:type="dxa"/>
            <w:tcBorders>
              <w:top w:val="single" w:sz="8" w:space="0" w:color="000000"/>
              <w:left w:val="single" w:sz="4" w:space="0" w:color="000000"/>
              <w:bottom w:val="single" w:sz="8" w:space="0" w:color="000000"/>
              <w:right w:val="single" w:sz="7" w:space="0" w:color="000000"/>
            </w:tcBorders>
            <w:vAlign w:val="center"/>
          </w:tcPr>
          <w:p w:rsidR="000A6E21" w:rsidRPr="007261F3" w:rsidRDefault="000A6E21" w:rsidP="00927903">
            <w:pPr>
              <w:spacing w:after="58"/>
              <w:jc w:val="center"/>
              <w:rPr>
                <w:sz w:val="22"/>
                <w:szCs w:val="22"/>
              </w:rPr>
            </w:pPr>
          </w:p>
        </w:tc>
        <w:tc>
          <w:tcPr>
            <w:tcW w:w="2360"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361" w:type="dxa"/>
            <w:tcBorders>
              <w:top w:val="single" w:sz="8" w:space="0" w:color="000000"/>
              <w:left w:val="single" w:sz="7" w:space="0" w:color="000000"/>
              <w:bottom w:val="single" w:sz="8" w:space="0" w:color="000000"/>
              <w:right w:val="single" w:sz="8" w:space="0" w:color="000000"/>
            </w:tcBorders>
            <w:vAlign w:val="center"/>
          </w:tcPr>
          <w:p w:rsidR="000A6E21" w:rsidRPr="007261F3" w:rsidRDefault="000A6E21" w:rsidP="00927903">
            <w:pPr>
              <w:spacing w:after="58"/>
              <w:jc w:val="center"/>
              <w:rPr>
                <w:sz w:val="22"/>
                <w:szCs w:val="22"/>
              </w:rPr>
            </w:pPr>
          </w:p>
        </w:tc>
        <w:tc>
          <w:tcPr>
            <w:tcW w:w="2786" w:type="dxa"/>
            <w:tcBorders>
              <w:top w:val="single" w:sz="8" w:space="0" w:color="000000"/>
              <w:left w:val="single" w:sz="7" w:space="0" w:color="000000"/>
              <w:bottom w:val="single" w:sz="8" w:space="0" w:color="000000"/>
              <w:right w:val="single" w:sz="4" w:space="0" w:color="000000"/>
            </w:tcBorders>
            <w:vAlign w:val="center"/>
          </w:tcPr>
          <w:p w:rsidR="000A6E21" w:rsidRPr="007261F3" w:rsidRDefault="000A6E21" w:rsidP="00927903">
            <w:pPr>
              <w:spacing w:after="58"/>
              <w:jc w:val="center"/>
              <w:rPr>
                <w:sz w:val="22"/>
                <w:szCs w:val="22"/>
              </w:rPr>
            </w:pPr>
          </w:p>
        </w:tc>
      </w:tr>
    </w:tbl>
    <w:p w:rsidR="00F313AF" w:rsidRDefault="00F313AF">
      <w:pPr>
        <w:widowControl/>
        <w:autoSpaceDE/>
        <w:autoSpaceDN/>
        <w:adjustRightInd/>
        <w:rPr>
          <w:sz w:val="17"/>
          <w:szCs w:val="17"/>
        </w:rPr>
      </w:pPr>
      <w:r>
        <w:rPr>
          <w:sz w:val="17"/>
          <w:szCs w:val="17"/>
        </w:rPr>
        <w:br w:type="page"/>
      </w:r>
    </w:p>
    <w:p w:rsidR="00BE3362" w:rsidRPr="00A67AE4" w:rsidRDefault="00BE3362" w:rsidP="009E5357">
      <w:pPr>
        <w:rPr>
          <w:sz w:val="22"/>
          <w:szCs w:val="22"/>
        </w:rPr>
      </w:pPr>
    </w:p>
    <w:tbl>
      <w:tblPr>
        <w:tblW w:w="0" w:type="auto"/>
        <w:jc w:val="center"/>
        <w:tblInd w:w="-636" w:type="dxa"/>
        <w:tblLayout w:type="fixed"/>
        <w:tblCellMar>
          <w:left w:w="120" w:type="dxa"/>
          <w:right w:w="120" w:type="dxa"/>
        </w:tblCellMar>
        <w:tblLook w:val="0000" w:firstRow="0" w:lastRow="0" w:firstColumn="0" w:lastColumn="0" w:noHBand="0" w:noVBand="0"/>
      </w:tblPr>
      <w:tblGrid>
        <w:gridCol w:w="10407"/>
      </w:tblGrid>
      <w:tr w:rsidR="00D54EB1" w:rsidRPr="00A42432" w:rsidTr="000A75D1">
        <w:trPr>
          <w:jc w:val="center"/>
        </w:trPr>
        <w:tc>
          <w:tcPr>
            <w:tcW w:w="10407" w:type="dxa"/>
            <w:tcBorders>
              <w:top w:val="double" w:sz="7" w:space="0" w:color="000000"/>
              <w:left w:val="double" w:sz="7" w:space="0" w:color="000000"/>
              <w:bottom w:val="double" w:sz="7" w:space="0" w:color="000000"/>
              <w:right w:val="double" w:sz="7" w:space="0" w:color="000000"/>
            </w:tcBorders>
          </w:tcPr>
          <w:p w:rsidR="00A42432" w:rsidRPr="00F53EAE" w:rsidRDefault="004240DB" w:rsidP="004A4685">
            <w:pPr>
              <w:jc w:val="center"/>
            </w:pPr>
            <w:r>
              <w:rPr>
                <w:rFonts w:ascii="Shruti" w:hAnsi="Shruti" w:cs="Shruti"/>
                <w:i/>
                <w:iCs/>
                <w:sz w:val="20"/>
                <w:szCs w:val="20"/>
                <w:u w:val="single"/>
              </w:rPr>
              <w:br w:type="page"/>
            </w:r>
            <w:r w:rsidR="00D54EB1">
              <w:rPr>
                <w:rFonts w:ascii="Shruti" w:hAnsi="Shruti" w:cs="Shruti"/>
                <w:sz w:val="16"/>
                <w:szCs w:val="16"/>
              </w:rPr>
              <w:t xml:space="preserve"> </w:t>
            </w:r>
            <w:r w:rsidR="00D54EB1" w:rsidRPr="00F53EAE">
              <w:t>Instructions</w:t>
            </w:r>
          </w:p>
          <w:p w:rsidR="000A75D1" w:rsidRPr="00F53EAE" w:rsidRDefault="000A75D1" w:rsidP="000A75D1">
            <w:pPr>
              <w:spacing w:after="58"/>
              <w:jc w:val="center"/>
              <w:rPr>
                <w:b/>
                <w:bCs/>
              </w:rPr>
            </w:pPr>
            <w:r w:rsidRPr="00F53EAE">
              <w:rPr>
                <w:b/>
                <w:bCs/>
              </w:rPr>
              <w:t>APPLICATION FOR TRANSFER</w:t>
            </w:r>
          </w:p>
          <w:p w:rsidR="00A42432" w:rsidRPr="00A42432" w:rsidRDefault="000A75D1" w:rsidP="008F6472">
            <w:pPr>
              <w:spacing w:after="58"/>
              <w:jc w:val="center"/>
              <w:rPr>
                <w:sz w:val="16"/>
                <w:szCs w:val="16"/>
              </w:rPr>
            </w:pPr>
            <w:r w:rsidRPr="00F53EAE">
              <w:rPr>
                <w:b/>
                <w:bCs/>
              </w:rPr>
              <w:t xml:space="preserve"> OF CHINOOK SALMON PS</w:t>
            </w:r>
            <w:r w:rsidR="008F6472">
              <w:rPr>
                <w:b/>
                <w:bCs/>
              </w:rPr>
              <w:t>C</w:t>
            </w:r>
            <w:r w:rsidR="00DA1CEA">
              <w:rPr>
                <w:b/>
                <w:bCs/>
              </w:rPr>
              <w:t xml:space="preserve"> ALLOCATIONS</w:t>
            </w:r>
          </w:p>
        </w:tc>
      </w:tr>
    </w:tbl>
    <w:p w:rsidR="00D54EB1" w:rsidRPr="004A4685" w:rsidRDefault="00D54EB1">
      <w:pPr>
        <w:rPr>
          <w:sz w:val="16"/>
          <w:szCs w:val="16"/>
        </w:rPr>
      </w:pPr>
    </w:p>
    <w:p w:rsidR="0049152E" w:rsidRPr="00375065" w:rsidRDefault="00CC3455" w:rsidP="001031BC">
      <w:pPr>
        <w:ind w:left="270"/>
        <w:rPr>
          <w:sz w:val="22"/>
          <w:szCs w:val="22"/>
        </w:rPr>
      </w:pPr>
      <w:r w:rsidRPr="00375065">
        <w:rPr>
          <w:sz w:val="22"/>
          <w:szCs w:val="22"/>
        </w:rPr>
        <w:t xml:space="preserve">NMFS will issue </w:t>
      </w:r>
      <w:r>
        <w:rPr>
          <w:sz w:val="22"/>
          <w:szCs w:val="22"/>
        </w:rPr>
        <w:t xml:space="preserve">Bering Sea </w:t>
      </w:r>
      <w:r w:rsidRPr="00375065">
        <w:rPr>
          <w:sz w:val="22"/>
          <w:szCs w:val="22"/>
        </w:rPr>
        <w:t xml:space="preserve">Chinook salmon </w:t>
      </w:r>
      <w:r>
        <w:rPr>
          <w:sz w:val="22"/>
          <w:szCs w:val="22"/>
        </w:rPr>
        <w:t>prohibited species catch (</w:t>
      </w:r>
      <w:r w:rsidRPr="00375065">
        <w:rPr>
          <w:sz w:val="22"/>
          <w:szCs w:val="22"/>
        </w:rPr>
        <w:t>PS</w:t>
      </w:r>
      <w:r>
        <w:rPr>
          <w:sz w:val="22"/>
          <w:szCs w:val="22"/>
        </w:rPr>
        <w:t>C)</w:t>
      </w:r>
      <w:r w:rsidRPr="00375065">
        <w:rPr>
          <w:sz w:val="22"/>
          <w:szCs w:val="22"/>
        </w:rPr>
        <w:t xml:space="preserve"> alloc</w:t>
      </w:r>
      <w:r w:rsidR="001031BC">
        <w:rPr>
          <w:sz w:val="22"/>
          <w:szCs w:val="22"/>
        </w:rPr>
        <w:t xml:space="preserve">ations to the catcher/processor </w:t>
      </w:r>
      <w:r w:rsidRPr="00375065">
        <w:rPr>
          <w:sz w:val="22"/>
          <w:szCs w:val="22"/>
        </w:rPr>
        <w:t>sector</w:t>
      </w:r>
      <w:r>
        <w:rPr>
          <w:sz w:val="22"/>
          <w:szCs w:val="22"/>
        </w:rPr>
        <w:t xml:space="preserve"> entity</w:t>
      </w:r>
      <w:r w:rsidRPr="00375065">
        <w:rPr>
          <w:sz w:val="22"/>
          <w:szCs w:val="22"/>
        </w:rPr>
        <w:t>, the mothership sector</w:t>
      </w:r>
      <w:r>
        <w:rPr>
          <w:sz w:val="22"/>
          <w:szCs w:val="22"/>
        </w:rPr>
        <w:t xml:space="preserve"> entity, inshore cooperatives, and</w:t>
      </w:r>
      <w:r w:rsidRPr="00375065">
        <w:rPr>
          <w:sz w:val="22"/>
          <w:szCs w:val="22"/>
        </w:rPr>
        <w:t xml:space="preserve"> CDQ groups.  </w:t>
      </w:r>
      <w:r w:rsidR="00621AF9">
        <w:rPr>
          <w:sz w:val="22"/>
          <w:szCs w:val="22"/>
        </w:rPr>
        <w:t>NMFS will issue s</w:t>
      </w:r>
      <w:r w:rsidR="0049152E" w:rsidRPr="00375065">
        <w:rPr>
          <w:sz w:val="22"/>
          <w:szCs w:val="22"/>
        </w:rPr>
        <w:t xml:space="preserve">eparate </w:t>
      </w:r>
      <w:r w:rsidR="004B7F32">
        <w:rPr>
          <w:sz w:val="22"/>
          <w:szCs w:val="22"/>
        </w:rPr>
        <w:t xml:space="preserve">PSC </w:t>
      </w:r>
      <w:r w:rsidR="0049152E" w:rsidRPr="00375065">
        <w:rPr>
          <w:sz w:val="22"/>
          <w:szCs w:val="22"/>
        </w:rPr>
        <w:t xml:space="preserve">allocations for the A season and the B season.  </w:t>
      </w:r>
      <w:r w:rsidR="008F6472">
        <w:rPr>
          <w:sz w:val="22"/>
          <w:szCs w:val="22"/>
        </w:rPr>
        <w:t>PSC</w:t>
      </w:r>
      <w:r w:rsidR="0049152E" w:rsidRPr="00375065">
        <w:rPr>
          <w:sz w:val="22"/>
          <w:szCs w:val="22"/>
        </w:rPr>
        <w:t xml:space="preserve"> remaining from the A season could be used in the B season (“rollover”).  </w:t>
      </w:r>
    </w:p>
    <w:p w:rsidR="0049152E" w:rsidRDefault="0049152E" w:rsidP="00375065">
      <w:pPr>
        <w:ind w:left="270" w:right="360"/>
        <w:rPr>
          <w:sz w:val="22"/>
          <w:szCs w:val="22"/>
        </w:rPr>
      </w:pPr>
    </w:p>
    <w:p w:rsidR="001031BC" w:rsidRPr="001031BC" w:rsidRDefault="001031BC" w:rsidP="001031BC">
      <w:pPr>
        <w:ind w:left="270" w:right="360"/>
        <w:rPr>
          <w:sz w:val="22"/>
          <w:szCs w:val="22"/>
        </w:rPr>
      </w:pPr>
      <w:r w:rsidRPr="001031BC">
        <w:rPr>
          <w:sz w:val="22"/>
          <w:szCs w:val="22"/>
        </w:rPr>
        <w:t>The entity receiving a transferable Chinook salmon PS</w:t>
      </w:r>
      <w:r>
        <w:rPr>
          <w:sz w:val="22"/>
          <w:szCs w:val="22"/>
        </w:rPr>
        <w:t>C</w:t>
      </w:r>
      <w:r w:rsidRPr="001031BC">
        <w:rPr>
          <w:sz w:val="22"/>
          <w:szCs w:val="22"/>
        </w:rPr>
        <w:t xml:space="preserve"> allocation from NMFS </w:t>
      </w:r>
      <w:r w:rsidR="00623B69">
        <w:rPr>
          <w:sz w:val="22"/>
          <w:szCs w:val="22"/>
        </w:rPr>
        <w:t xml:space="preserve">is </w:t>
      </w:r>
      <w:r w:rsidRPr="001031BC">
        <w:rPr>
          <w:sz w:val="22"/>
          <w:szCs w:val="22"/>
        </w:rPr>
        <w:t>authorized to transfer all or a portion of the entity’s salmon PS</w:t>
      </w:r>
      <w:r>
        <w:rPr>
          <w:sz w:val="22"/>
          <w:szCs w:val="22"/>
        </w:rPr>
        <w:t>C</w:t>
      </w:r>
      <w:r w:rsidRPr="001031BC">
        <w:rPr>
          <w:sz w:val="22"/>
          <w:szCs w:val="22"/>
        </w:rPr>
        <w:t xml:space="preserve"> allocation to another entity or receive a transfer from another entity (authorized to sign transfer request forms), and be responsible for any penalties assessed for exceeding the entity’s salmon PS</w:t>
      </w:r>
      <w:r>
        <w:rPr>
          <w:sz w:val="22"/>
          <w:szCs w:val="22"/>
        </w:rPr>
        <w:t>C</w:t>
      </w:r>
      <w:r w:rsidRPr="001031BC">
        <w:rPr>
          <w:sz w:val="22"/>
          <w:szCs w:val="22"/>
        </w:rPr>
        <w:t xml:space="preserve"> allocation.</w:t>
      </w:r>
    </w:p>
    <w:p w:rsidR="001031BC" w:rsidRPr="001031BC" w:rsidRDefault="001031BC" w:rsidP="001031BC">
      <w:pPr>
        <w:ind w:left="270" w:right="360"/>
        <w:rPr>
          <w:sz w:val="22"/>
          <w:szCs w:val="22"/>
        </w:rPr>
      </w:pPr>
    </w:p>
    <w:p w:rsidR="007312F1" w:rsidRDefault="001031BC" w:rsidP="007312F1">
      <w:pPr>
        <w:ind w:left="270" w:right="360"/>
        <w:rPr>
          <w:sz w:val="22"/>
          <w:szCs w:val="22"/>
        </w:rPr>
      </w:pPr>
      <w:r w:rsidRPr="001031BC">
        <w:rPr>
          <w:sz w:val="22"/>
          <w:szCs w:val="22"/>
        </w:rPr>
        <w:t>Transfers are a voluntary request to NMFS, initiated by the entity transferring surplus Chinook salmon allocations, to move a specific amount of a Chinook salmon PS</w:t>
      </w:r>
      <w:r>
        <w:rPr>
          <w:sz w:val="22"/>
          <w:szCs w:val="22"/>
        </w:rPr>
        <w:t>C</w:t>
      </w:r>
      <w:r w:rsidRPr="001031BC">
        <w:rPr>
          <w:sz w:val="22"/>
          <w:szCs w:val="22"/>
        </w:rPr>
        <w:t xml:space="preserve"> allocation from one entity’s account to another entity’s account.  NMFS </w:t>
      </w:r>
      <w:r w:rsidR="00623B69">
        <w:rPr>
          <w:sz w:val="22"/>
          <w:szCs w:val="22"/>
        </w:rPr>
        <w:t>will</w:t>
      </w:r>
      <w:r w:rsidRPr="001031BC">
        <w:rPr>
          <w:sz w:val="22"/>
          <w:szCs w:val="22"/>
        </w:rPr>
        <w:t xml:space="preserve"> review the </w:t>
      </w:r>
      <w:r w:rsidR="00D350D2">
        <w:rPr>
          <w:sz w:val="22"/>
          <w:szCs w:val="22"/>
        </w:rPr>
        <w:t>transferor’s</w:t>
      </w:r>
      <w:r w:rsidRPr="001031BC">
        <w:rPr>
          <w:sz w:val="22"/>
          <w:szCs w:val="22"/>
        </w:rPr>
        <w:t xml:space="preserve"> catch account to ensure sufficient salmon </w:t>
      </w:r>
      <w:r w:rsidR="00623B69">
        <w:rPr>
          <w:sz w:val="22"/>
          <w:szCs w:val="22"/>
        </w:rPr>
        <w:t>is</w:t>
      </w:r>
      <w:r w:rsidRPr="001031BC">
        <w:rPr>
          <w:sz w:val="22"/>
          <w:szCs w:val="22"/>
        </w:rPr>
        <w:t xml:space="preserve"> available to transfer</w:t>
      </w:r>
      <w:r w:rsidR="007312F1">
        <w:rPr>
          <w:sz w:val="22"/>
          <w:szCs w:val="22"/>
        </w:rPr>
        <w:t xml:space="preserve">.  </w:t>
      </w:r>
      <w:r w:rsidR="00657F29">
        <w:rPr>
          <w:sz w:val="22"/>
          <w:szCs w:val="22"/>
        </w:rPr>
        <w:t xml:space="preserve">If enough Chinook salmon </w:t>
      </w:r>
      <w:proofErr w:type="gramStart"/>
      <w:r w:rsidR="00657F29">
        <w:rPr>
          <w:sz w:val="22"/>
          <w:szCs w:val="22"/>
        </w:rPr>
        <w:t>are</w:t>
      </w:r>
      <w:proofErr w:type="gramEnd"/>
      <w:r w:rsidR="00657F29">
        <w:rPr>
          <w:sz w:val="22"/>
          <w:szCs w:val="22"/>
        </w:rPr>
        <w:t xml:space="preserve"> in the account, NMFS will make that transfer effective immediately.  </w:t>
      </w:r>
      <w:r w:rsidRPr="001031BC">
        <w:rPr>
          <w:sz w:val="22"/>
          <w:szCs w:val="22"/>
        </w:rPr>
        <w:t xml:space="preserve">Transfers to eligible entities </w:t>
      </w:r>
      <w:r w:rsidR="007312F1">
        <w:rPr>
          <w:sz w:val="22"/>
          <w:szCs w:val="22"/>
        </w:rPr>
        <w:t xml:space="preserve">may </w:t>
      </w:r>
      <w:r w:rsidRPr="001031BC">
        <w:rPr>
          <w:sz w:val="22"/>
          <w:szCs w:val="22"/>
        </w:rPr>
        <w:t>occur at any</w:t>
      </w:r>
      <w:r w:rsidR="007312F1">
        <w:rPr>
          <w:sz w:val="22"/>
          <w:szCs w:val="22"/>
        </w:rPr>
        <w:t xml:space="preserve"> </w:t>
      </w:r>
      <w:r w:rsidRPr="001031BC">
        <w:rPr>
          <w:sz w:val="22"/>
          <w:szCs w:val="22"/>
        </w:rPr>
        <w:t xml:space="preserve">time in a season but transfers cannot be made between the B and A seasons.  </w:t>
      </w:r>
      <w:r w:rsidR="007312F1" w:rsidRPr="00375065">
        <w:rPr>
          <w:sz w:val="22"/>
          <w:szCs w:val="22"/>
        </w:rPr>
        <w:t xml:space="preserve">Entities may receive transfers of </w:t>
      </w:r>
      <w:r w:rsidR="007312F1">
        <w:rPr>
          <w:sz w:val="22"/>
          <w:szCs w:val="22"/>
        </w:rPr>
        <w:t xml:space="preserve">PSC </w:t>
      </w:r>
      <w:r w:rsidR="007312F1" w:rsidRPr="00375065">
        <w:rPr>
          <w:sz w:val="22"/>
          <w:szCs w:val="22"/>
        </w:rPr>
        <w:t xml:space="preserve">to cover overages (“post-delivery transfers”).  </w:t>
      </w:r>
    </w:p>
    <w:p w:rsidR="007312F1" w:rsidRDefault="007312F1" w:rsidP="007312F1">
      <w:pPr>
        <w:ind w:left="270" w:right="360"/>
        <w:rPr>
          <w:sz w:val="22"/>
          <w:szCs w:val="22"/>
        </w:rPr>
      </w:pPr>
    </w:p>
    <w:p w:rsidR="001031BC" w:rsidRDefault="001031BC" w:rsidP="001031BC">
      <w:pPr>
        <w:ind w:left="270" w:right="360"/>
        <w:rPr>
          <w:sz w:val="22"/>
          <w:szCs w:val="22"/>
        </w:rPr>
      </w:pPr>
      <w:r w:rsidRPr="001031BC">
        <w:rPr>
          <w:sz w:val="22"/>
          <w:szCs w:val="22"/>
        </w:rPr>
        <w:t>Requests for transfers may be submitted to NMFS either electronically or non-electronically through a form available on the NMFS Alaska Region website (</w:t>
      </w:r>
      <w:hyperlink r:id="rId10" w:history="1">
        <w:r w:rsidR="00EA0D1C" w:rsidRPr="00BC15E7">
          <w:rPr>
            <w:rStyle w:val="Hyperlink"/>
            <w:sz w:val="22"/>
            <w:szCs w:val="22"/>
          </w:rPr>
          <w:t>http://alaskafisheries.noaa.gov</w:t>
        </w:r>
      </w:hyperlink>
      <w:r w:rsidRPr="001031BC">
        <w:rPr>
          <w:sz w:val="22"/>
          <w:szCs w:val="22"/>
        </w:rPr>
        <w:t xml:space="preserve">).  </w:t>
      </w:r>
    </w:p>
    <w:p w:rsidR="00A45DE5" w:rsidRPr="001031BC" w:rsidRDefault="00A45DE5" w:rsidP="001031BC">
      <w:pPr>
        <w:ind w:left="270" w:right="360"/>
        <w:rPr>
          <w:sz w:val="22"/>
          <w:szCs w:val="22"/>
        </w:rPr>
      </w:pPr>
    </w:p>
    <w:p w:rsidR="00A42432" w:rsidRPr="00375065" w:rsidRDefault="00A42432" w:rsidP="00375065">
      <w:pPr>
        <w:ind w:left="270" w:right="360"/>
        <w:rPr>
          <w:sz w:val="22"/>
          <w:szCs w:val="22"/>
        </w:rPr>
      </w:pPr>
      <w:r w:rsidRPr="00375065">
        <w:rPr>
          <w:sz w:val="22"/>
          <w:szCs w:val="22"/>
        </w:rPr>
        <w:t>Type or print legibly in ink; retain a copy of complete</w:t>
      </w:r>
      <w:r w:rsidR="00D60B24" w:rsidRPr="00375065">
        <w:rPr>
          <w:sz w:val="22"/>
          <w:szCs w:val="22"/>
        </w:rPr>
        <w:t>d application for your records.</w:t>
      </w:r>
    </w:p>
    <w:p w:rsidR="00A42432" w:rsidRPr="00375065" w:rsidRDefault="00A42432" w:rsidP="00375065">
      <w:pPr>
        <w:ind w:left="270" w:right="360"/>
        <w:rPr>
          <w:sz w:val="22"/>
          <w:szCs w:val="22"/>
        </w:rPr>
      </w:pPr>
    </w:p>
    <w:p w:rsidR="00A941F3" w:rsidRPr="00375065" w:rsidRDefault="00A42432" w:rsidP="00375065">
      <w:pPr>
        <w:ind w:left="270" w:right="360"/>
        <w:rPr>
          <w:sz w:val="22"/>
          <w:szCs w:val="22"/>
        </w:rPr>
      </w:pPr>
      <w:r w:rsidRPr="00375065">
        <w:rPr>
          <w:sz w:val="22"/>
          <w:szCs w:val="22"/>
        </w:rPr>
        <w:t xml:space="preserve">When </w:t>
      </w:r>
      <w:r w:rsidR="002B0AA5" w:rsidRPr="00375065">
        <w:rPr>
          <w:sz w:val="22"/>
          <w:szCs w:val="22"/>
        </w:rPr>
        <w:t>complete</w:t>
      </w:r>
      <w:r w:rsidR="004A4685" w:rsidRPr="00375065">
        <w:rPr>
          <w:sz w:val="22"/>
          <w:szCs w:val="22"/>
        </w:rPr>
        <w:t xml:space="preserve"> </w:t>
      </w:r>
    </w:p>
    <w:p w:rsidR="00A941F3" w:rsidRDefault="00A941F3" w:rsidP="006364BF">
      <w:pPr>
        <w:rPr>
          <w:sz w:val="22"/>
          <w:szCs w:val="22"/>
        </w:rPr>
      </w:pPr>
    </w:p>
    <w:p w:rsidR="00A42432" w:rsidRPr="00F46BB5" w:rsidRDefault="00375065" w:rsidP="00A45DE5">
      <w:pPr>
        <w:tabs>
          <w:tab w:val="left" w:pos="4140"/>
        </w:tabs>
        <w:ind w:firstLine="720"/>
        <w:rPr>
          <w:sz w:val="22"/>
          <w:szCs w:val="22"/>
        </w:rPr>
      </w:pPr>
      <w:r>
        <w:rPr>
          <w:sz w:val="22"/>
          <w:szCs w:val="22"/>
        </w:rPr>
        <w:t>M</w:t>
      </w:r>
      <w:r w:rsidR="004A4685">
        <w:rPr>
          <w:sz w:val="22"/>
          <w:szCs w:val="22"/>
        </w:rPr>
        <w:t>ail application to:</w:t>
      </w:r>
      <w:r w:rsidR="00A45DE5">
        <w:rPr>
          <w:sz w:val="22"/>
          <w:szCs w:val="22"/>
        </w:rPr>
        <w:tab/>
      </w:r>
      <w:r w:rsidR="00A42432" w:rsidRPr="00F46BB5">
        <w:rPr>
          <w:b/>
          <w:bCs/>
          <w:sz w:val="22"/>
          <w:szCs w:val="22"/>
        </w:rPr>
        <w:t>NMFS Alaska Region</w:t>
      </w:r>
    </w:p>
    <w:p w:rsidR="00A42432" w:rsidRPr="00F46BB5" w:rsidRDefault="00A45DE5" w:rsidP="00A45DE5">
      <w:pPr>
        <w:tabs>
          <w:tab w:val="left" w:pos="4140"/>
        </w:tabs>
        <w:rPr>
          <w:sz w:val="22"/>
          <w:szCs w:val="22"/>
        </w:rPr>
      </w:pPr>
      <w:r>
        <w:rPr>
          <w:b/>
          <w:bCs/>
          <w:sz w:val="22"/>
          <w:szCs w:val="22"/>
        </w:rPr>
        <w:tab/>
      </w:r>
      <w:r w:rsidR="00A42432" w:rsidRPr="00F46BB5">
        <w:rPr>
          <w:b/>
          <w:bCs/>
          <w:sz w:val="22"/>
          <w:szCs w:val="22"/>
        </w:rPr>
        <w:t>Sustainable Fisheries Division</w:t>
      </w:r>
    </w:p>
    <w:p w:rsidR="00A42432" w:rsidRPr="00F46BB5" w:rsidRDefault="00A45DE5" w:rsidP="00A45DE5">
      <w:pPr>
        <w:tabs>
          <w:tab w:val="left" w:pos="4140"/>
        </w:tabs>
        <w:rPr>
          <w:sz w:val="22"/>
          <w:szCs w:val="22"/>
        </w:rPr>
      </w:pPr>
      <w:r>
        <w:rPr>
          <w:b/>
          <w:bCs/>
          <w:sz w:val="22"/>
          <w:szCs w:val="22"/>
        </w:rPr>
        <w:tab/>
      </w:r>
      <w:r w:rsidR="00A42432" w:rsidRPr="00F46BB5">
        <w:rPr>
          <w:b/>
          <w:bCs/>
          <w:sz w:val="22"/>
          <w:szCs w:val="22"/>
        </w:rPr>
        <w:t>P.O. Box 21668</w:t>
      </w:r>
    </w:p>
    <w:p w:rsidR="00A42432" w:rsidRDefault="00A45DE5" w:rsidP="00A45DE5">
      <w:pPr>
        <w:tabs>
          <w:tab w:val="left" w:pos="4140"/>
        </w:tabs>
        <w:rPr>
          <w:b/>
          <w:bCs/>
          <w:sz w:val="22"/>
          <w:szCs w:val="22"/>
        </w:rPr>
      </w:pPr>
      <w:r>
        <w:rPr>
          <w:b/>
          <w:bCs/>
          <w:sz w:val="22"/>
          <w:szCs w:val="22"/>
        </w:rPr>
        <w:tab/>
      </w:r>
      <w:r w:rsidR="006364BF">
        <w:rPr>
          <w:b/>
          <w:bCs/>
          <w:sz w:val="22"/>
          <w:szCs w:val="22"/>
        </w:rPr>
        <w:t>Juneau, AK 99802-1668</w:t>
      </w:r>
    </w:p>
    <w:p w:rsidR="000A75D1" w:rsidRPr="00F46BB5" w:rsidRDefault="000A75D1" w:rsidP="00A42432">
      <w:pPr>
        <w:jc w:val="center"/>
        <w:rPr>
          <w:b/>
          <w:bCs/>
          <w:sz w:val="22"/>
          <w:szCs w:val="22"/>
        </w:rPr>
      </w:pPr>
    </w:p>
    <w:p w:rsidR="00A42432" w:rsidRDefault="00A42432" w:rsidP="00A45DE5">
      <w:pPr>
        <w:tabs>
          <w:tab w:val="left" w:pos="4140"/>
        </w:tabs>
        <w:ind w:firstLine="720"/>
        <w:rPr>
          <w:b/>
          <w:bCs/>
          <w:sz w:val="22"/>
          <w:szCs w:val="22"/>
        </w:rPr>
      </w:pPr>
      <w:r w:rsidRPr="00F46BB5">
        <w:rPr>
          <w:sz w:val="22"/>
          <w:szCs w:val="22"/>
        </w:rPr>
        <w:t>Or fax to:</w:t>
      </w:r>
      <w:r w:rsidR="004A4685">
        <w:rPr>
          <w:b/>
          <w:bCs/>
          <w:sz w:val="22"/>
          <w:szCs w:val="22"/>
        </w:rPr>
        <w:t xml:space="preserve">  </w:t>
      </w:r>
      <w:r w:rsidR="00A941F3">
        <w:rPr>
          <w:b/>
          <w:bCs/>
          <w:sz w:val="22"/>
          <w:szCs w:val="22"/>
        </w:rPr>
        <w:tab/>
      </w:r>
      <w:r w:rsidR="004A4685">
        <w:rPr>
          <w:b/>
          <w:bCs/>
          <w:sz w:val="22"/>
          <w:szCs w:val="22"/>
        </w:rPr>
        <w:t>907</w:t>
      </w:r>
      <w:r w:rsidR="00A941F3">
        <w:rPr>
          <w:b/>
          <w:bCs/>
          <w:sz w:val="22"/>
          <w:szCs w:val="22"/>
        </w:rPr>
        <w:t>-</w:t>
      </w:r>
      <w:r w:rsidR="004A4685">
        <w:rPr>
          <w:b/>
          <w:bCs/>
          <w:sz w:val="22"/>
          <w:szCs w:val="22"/>
        </w:rPr>
        <w:t>586-7131</w:t>
      </w:r>
    </w:p>
    <w:p w:rsidR="001031BC" w:rsidRDefault="001031BC" w:rsidP="00A941F3">
      <w:pPr>
        <w:ind w:firstLine="720"/>
        <w:rPr>
          <w:b/>
          <w:bCs/>
          <w:sz w:val="22"/>
          <w:szCs w:val="22"/>
        </w:rPr>
      </w:pPr>
    </w:p>
    <w:p w:rsidR="001031BC" w:rsidRDefault="001031BC" w:rsidP="00A45DE5">
      <w:pPr>
        <w:tabs>
          <w:tab w:val="left" w:pos="4140"/>
        </w:tabs>
        <w:ind w:firstLine="720"/>
        <w:rPr>
          <w:b/>
          <w:bCs/>
          <w:sz w:val="22"/>
          <w:szCs w:val="22"/>
        </w:rPr>
      </w:pPr>
      <w:r w:rsidRPr="00623B69">
        <w:rPr>
          <w:bCs/>
          <w:sz w:val="22"/>
          <w:szCs w:val="22"/>
        </w:rPr>
        <w:t xml:space="preserve">Or </w:t>
      </w:r>
      <w:r w:rsidR="007312F1">
        <w:rPr>
          <w:bCs/>
          <w:sz w:val="22"/>
          <w:szCs w:val="22"/>
        </w:rPr>
        <w:t xml:space="preserve">submit </w:t>
      </w:r>
      <w:r w:rsidRPr="00623B69">
        <w:rPr>
          <w:bCs/>
          <w:sz w:val="22"/>
          <w:szCs w:val="22"/>
        </w:rPr>
        <w:t>online to</w:t>
      </w:r>
      <w:r w:rsidR="00A45DE5">
        <w:rPr>
          <w:bCs/>
          <w:sz w:val="22"/>
          <w:szCs w:val="22"/>
        </w:rPr>
        <w:tab/>
      </w:r>
      <w:r w:rsidR="00623B69" w:rsidRPr="00623B69">
        <w:rPr>
          <w:b/>
          <w:bCs/>
          <w:sz w:val="22"/>
          <w:szCs w:val="22"/>
        </w:rPr>
        <w:t>h</w:t>
      </w:r>
      <w:r w:rsidR="00623B69">
        <w:rPr>
          <w:b/>
          <w:bCs/>
          <w:sz w:val="22"/>
          <w:szCs w:val="22"/>
        </w:rPr>
        <w:t>ttp://alaskafisheries.noaa.gov</w:t>
      </w:r>
      <w:r w:rsidR="00623B69" w:rsidRPr="00623B69">
        <w:rPr>
          <w:b/>
          <w:bCs/>
          <w:sz w:val="22"/>
          <w:szCs w:val="22"/>
        </w:rPr>
        <w:t xml:space="preserve">  </w:t>
      </w:r>
    </w:p>
    <w:p w:rsidR="000A75D1" w:rsidRPr="00375065" w:rsidRDefault="000A75D1" w:rsidP="00F53EAE">
      <w:pPr>
        <w:rPr>
          <w:bCs/>
          <w:sz w:val="22"/>
          <w:szCs w:val="22"/>
        </w:rPr>
      </w:pPr>
    </w:p>
    <w:p w:rsidR="00A42432" w:rsidRPr="004A4685" w:rsidRDefault="00A42432" w:rsidP="00A42432">
      <w:pPr>
        <w:jc w:val="center"/>
        <w:rPr>
          <w:sz w:val="16"/>
          <w:szCs w:val="16"/>
        </w:rPr>
      </w:pPr>
    </w:p>
    <w:p w:rsidR="005B0FB5" w:rsidRDefault="00A42432" w:rsidP="00A42432">
      <w:pPr>
        <w:rPr>
          <w:sz w:val="22"/>
          <w:szCs w:val="22"/>
        </w:rPr>
      </w:pPr>
      <w:r w:rsidRPr="00F46BB5">
        <w:rPr>
          <w:sz w:val="22"/>
          <w:szCs w:val="22"/>
        </w:rPr>
        <w:t xml:space="preserve">If you need additional </w:t>
      </w:r>
      <w:r w:rsidR="00D54EB1" w:rsidRPr="00F46BB5">
        <w:rPr>
          <w:sz w:val="22"/>
          <w:szCs w:val="22"/>
        </w:rPr>
        <w:t>information regarding transfers of PS</w:t>
      </w:r>
      <w:r w:rsidR="004B7F32">
        <w:rPr>
          <w:sz w:val="22"/>
          <w:szCs w:val="22"/>
        </w:rPr>
        <w:t>C</w:t>
      </w:r>
      <w:r w:rsidRPr="00F46BB5">
        <w:rPr>
          <w:sz w:val="22"/>
          <w:szCs w:val="22"/>
        </w:rPr>
        <w:t>, contact Sus</w:t>
      </w:r>
      <w:r w:rsidR="005B0FB5">
        <w:rPr>
          <w:sz w:val="22"/>
          <w:szCs w:val="22"/>
        </w:rPr>
        <w:t xml:space="preserve">tainable Fisheries Division at </w:t>
      </w:r>
    </w:p>
    <w:p w:rsidR="00A42432" w:rsidRDefault="00A42432" w:rsidP="00A42432">
      <w:pPr>
        <w:rPr>
          <w:sz w:val="22"/>
          <w:szCs w:val="22"/>
        </w:rPr>
      </w:pPr>
      <w:r w:rsidRPr="00F46BB5">
        <w:rPr>
          <w:sz w:val="22"/>
          <w:szCs w:val="22"/>
        </w:rPr>
        <w:t>907</w:t>
      </w:r>
      <w:r w:rsidR="005B0FB5">
        <w:rPr>
          <w:sz w:val="22"/>
          <w:szCs w:val="22"/>
        </w:rPr>
        <w:t>-</w:t>
      </w:r>
      <w:r w:rsidR="00A941F3">
        <w:rPr>
          <w:sz w:val="22"/>
          <w:szCs w:val="22"/>
        </w:rPr>
        <w:t>586-7228</w:t>
      </w:r>
      <w:proofErr w:type="gramStart"/>
      <w:r w:rsidR="00A941F3">
        <w:rPr>
          <w:sz w:val="22"/>
          <w:szCs w:val="22"/>
        </w:rPr>
        <w:t xml:space="preserve">. </w:t>
      </w:r>
      <w:r w:rsidR="00AA161F">
        <w:rPr>
          <w:sz w:val="22"/>
          <w:szCs w:val="22"/>
        </w:rPr>
        <w:t xml:space="preserve"> </w:t>
      </w:r>
      <w:r w:rsidRPr="00F46BB5">
        <w:rPr>
          <w:sz w:val="22"/>
          <w:szCs w:val="22"/>
        </w:rPr>
        <w:t>Also</w:t>
      </w:r>
      <w:proofErr w:type="gramEnd"/>
      <w:r w:rsidRPr="00F46BB5">
        <w:rPr>
          <w:sz w:val="22"/>
          <w:szCs w:val="22"/>
        </w:rPr>
        <w:t xml:space="preserve">, regulations at </w:t>
      </w:r>
      <w:r w:rsidR="00D54EB1" w:rsidRPr="00F46BB5">
        <w:rPr>
          <w:sz w:val="22"/>
          <w:szCs w:val="22"/>
        </w:rPr>
        <w:t xml:space="preserve">50 CFR </w:t>
      </w:r>
      <w:r w:rsidRPr="00F46BB5">
        <w:rPr>
          <w:sz w:val="22"/>
          <w:szCs w:val="22"/>
        </w:rPr>
        <w:t xml:space="preserve">part </w:t>
      </w:r>
      <w:r w:rsidR="00D54EB1" w:rsidRPr="00F46BB5">
        <w:rPr>
          <w:sz w:val="22"/>
          <w:szCs w:val="22"/>
        </w:rPr>
        <w:t xml:space="preserve">679, Subpart C, </w:t>
      </w:r>
      <w:r w:rsidRPr="00F46BB5">
        <w:rPr>
          <w:sz w:val="22"/>
          <w:szCs w:val="22"/>
        </w:rPr>
        <w:t xml:space="preserve">are available at NMFS Alaska Region web site at </w:t>
      </w:r>
      <w:hyperlink r:id="rId11" w:history="1">
        <w:r w:rsidR="00A941F3" w:rsidRPr="004E43C4">
          <w:rPr>
            <w:rStyle w:val="Hyperlink"/>
            <w:sz w:val="22"/>
            <w:szCs w:val="22"/>
          </w:rPr>
          <w:t>http://alaskafisheries.noaa.gov</w:t>
        </w:r>
      </w:hyperlink>
      <w:r w:rsidRPr="00F46BB5">
        <w:rPr>
          <w:sz w:val="22"/>
          <w:szCs w:val="22"/>
        </w:rPr>
        <w:t>.</w:t>
      </w:r>
    </w:p>
    <w:p w:rsidR="00A45DE5" w:rsidRDefault="00A45DE5" w:rsidP="00A42432">
      <w:pPr>
        <w:rPr>
          <w:sz w:val="22"/>
          <w:szCs w:val="22"/>
        </w:rPr>
      </w:pPr>
    </w:p>
    <w:p w:rsidR="00F467BD" w:rsidRPr="00A45DE5" w:rsidRDefault="00F467BD" w:rsidP="00F467BD">
      <w:pPr>
        <w:jc w:val="center"/>
        <w:rPr>
          <w:b/>
          <w:i/>
          <w:sz w:val="22"/>
          <w:szCs w:val="22"/>
        </w:rPr>
      </w:pPr>
      <w:r w:rsidRPr="00A45DE5">
        <w:rPr>
          <w:b/>
          <w:i/>
          <w:sz w:val="22"/>
          <w:szCs w:val="22"/>
        </w:rPr>
        <w:t>COMPLETING THE APPLICATION</w:t>
      </w:r>
    </w:p>
    <w:p w:rsidR="00F467BD" w:rsidRDefault="00F467BD">
      <w:pPr>
        <w:rPr>
          <w:sz w:val="22"/>
          <w:szCs w:val="22"/>
        </w:rPr>
      </w:pPr>
    </w:p>
    <w:p w:rsidR="00D54EB1" w:rsidRPr="00A42432" w:rsidRDefault="00D54EB1">
      <w:pPr>
        <w:rPr>
          <w:sz w:val="22"/>
          <w:szCs w:val="22"/>
        </w:rPr>
      </w:pPr>
      <w:r w:rsidRPr="00A42432">
        <w:rPr>
          <w:sz w:val="22"/>
          <w:szCs w:val="22"/>
        </w:rPr>
        <w:t xml:space="preserve">Enter the following </w:t>
      </w:r>
      <w:r w:rsidR="004A4685">
        <w:rPr>
          <w:sz w:val="22"/>
          <w:szCs w:val="22"/>
        </w:rPr>
        <w:t>information for each transfer.</w:t>
      </w:r>
    </w:p>
    <w:p w:rsidR="00D54EB1" w:rsidRDefault="00D54EB1">
      <w:pPr>
        <w:rPr>
          <w:sz w:val="22"/>
          <w:szCs w:val="22"/>
        </w:rPr>
      </w:pPr>
    </w:p>
    <w:p w:rsidR="00375065" w:rsidRPr="00A45DE5" w:rsidRDefault="00375065" w:rsidP="00375065">
      <w:pPr>
        <w:rPr>
          <w:b/>
          <w:sz w:val="22"/>
          <w:szCs w:val="22"/>
        </w:rPr>
      </w:pPr>
      <w:r w:rsidRPr="00A45DE5">
        <w:rPr>
          <w:b/>
          <w:sz w:val="22"/>
          <w:szCs w:val="22"/>
        </w:rPr>
        <w:t>BLOCK A – IDENTIFICATION OF TRANSFEROR</w:t>
      </w:r>
    </w:p>
    <w:p w:rsidR="00977656" w:rsidRDefault="00977656" w:rsidP="00977656">
      <w:pPr>
        <w:tabs>
          <w:tab w:val="left" w:pos="360"/>
          <w:tab w:val="left" w:pos="720"/>
          <w:tab w:val="left" w:pos="1080"/>
        </w:tabs>
        <w:rPr>
          <w:sz w:val="22"/>
          <w:szCs w:val="22"/>
        </w:rPr>
      </w:pPr>
      <w:r>
        <w:rPr>
          <w:sz w:val="22"/>
          <w:szCs w:val="22"/>
        </w:rPr>
        <w:tab/>
      </w:r>
      <w:r w:rsidR="00375065" w:rsidRPr="00375065">
        <w:rPr>
          <w:sz w:val="22"/>
          <w:szCs w:val="22"/>
        </w:rPr>
        <w:t>1.</w:t>
      </w:r>
      <w:r>
        <w:rPr>
          <w:sz w:val="22"/>
          <w:szCs w:val="22"/>
        </w:rPr>
        <w:tab/>
      </w:r>
      <w:r w:rsidR="00375065" w:rsidRPr="00375065">
        <w:rPr>
          <w:sz w:val="22"/>
          <w:szCs w:val="22"/>
        </w:rPr>
        <w:t>Name of Transferor</w:t>
      </w:r>
    </w:p>
    <w:p w:rsidR="00375065" w:rsidRPr="00375065" w:rsidRDefault="00375065" w:rsidP="00977656">
      <w:pPr>
        <w:tabs>
          <w:tab w:val="left" w:pos="360"/>
          <w:tab w:val="left" w:pos="720"/>
          <w:tab w:val="left" w:pos="1080"/>
        </w:tabs>
        <w:rPr>
          <w:sz w:val="22"/>
          <w:szCs w:val="22"/>
        </w:rPr>
      </w:pPr>
      <w:r w:rsidRPr="00375065">
        <w:rPr>
          <w:sz w:val="22"/>
          <w:szCs w:val="22"/>
        </w:rPr>
        <w:tab/>
        <w:t>2.</w:t>
      </w:r>
      <w:r w:rsidR="00977656">
        <w:rPr>
          <w:sz w:val="22"/>
          <w:szCs w:val="22"/>
        </w:rPr>
        <w:tab/>
      </w:r>
      <w:r w:rsidRPr="00375065">
        <w:rPr>
          <w:sz w:val="22"/>
          <w:szCs w:val="22"/>
        </w:rPr>
        <w:t>NMFS Person ID</w:t>
      </w:r>
    </w:p>
    <w:p w:rsidR="00375065" w:rsidRPr="00375065" w:rsidRDefault="00977656" w:rsidP="00977656">
      <w:pPr>
        <w:tabs>
          <w:tab w:val="left" w:pos="360"/>
          <w:tab w:val="left" w:pos="720"/>
          <w:tab w:val="left" w:pos="1080"/>
        </w:tabs>
        <w:rPr>
          <w:sz w:val="22"/>
          <w:szCs w:val="22"/>
        </w:rPr>
      </w:pPr>
      <w:r>
        <w:rPr>
          <w:sz w:val="22"/>
          <w:szCs w:val="22"/>
        </w:rPr>
        <w:tab/>
      </w:r>
      <w:r w:rsidR="00375065" w:rsidRPr="00375065">
        <w:rPr>
          <w:sz w:val="22"/>
          <w:szCs w:val="22"/>
        </w:rPr>
        <w:t>3.</w:t>
      </w:r>
      <w:r>
        <w:rPr>
          <w:sz w:val="22"/>
          <w:szCs w:val="22"/>
        </w:rPr>
        <w:tab/>
      </w:r>
      <w:r w:rsidR="00375065" w:rsidRPr="00375065">
        <w:rPr>
          <w:sz w:val="22"/>
          <w:szCs w:val="22"/>
        </w:rPr>
        <w:t>Per</w:t>
      </w:r>
      <w:r>
        <w:rPr>
          <w:sz w:val="22"/>
          <w:szCs w:val="22"/>
        </w:rPr>
        <w:t>manent Business Mailing Address</w:t>
      </w:r>
    </w:p>
    <w:p w:rsidR="00375065" w:rsidRPr="00375065" w:rsidRDefault="00977656" w:rsidP="00977656">
      <w:pPr>
        <w:tabs>
          <w:tab w:val="left" w:pos="360"/>
          <w:tab w:val="left" w:pos="720"/>
          <w:tab w:val="left" w:pos="1080"/>
        </w:tabs>
        <w:rPr>
          <w:sz w:val="22"/>
          <w:szCs w:val="22"/>
        </w:rPr>
      </w:pPr>
      <w:r>
        <w:rPr>
          <w:sz w:val="22"/>
          <w:szCs w:val="22"/>
        </w:rPr>
        <w:tab/>
      </w:r>
      <w:r w:rsidR="00375065" w:rsidRPr="00375065">
        <w:rPr>
          <w:sz w:val="22"/>
          <w:szCs w:val="22"/>
        </w:rPr>
        <w:t>4.</w:t>
      </w:r>
      <w:r>
        <w:rPr>
          <w:sz w:val="22"/>
          <w:szCs w:val="22"/>
        </w:rPr>
        <w:tab/>
      </w:r>
      <w:r w:rsidR="00375065" w:rsidRPr="00375065">
        <w:rPr>
          <w:sz w:val="22"/>
          <w:szCs w:val="22"/>
        </w:rPr>
        <w:t>Temporary Business Mailing Address (if applicable)</w:t>
      </w:r>
    </w:p>
    <w:p w:rsidR="00977656" w:rsidRDefault="00977656" w:rsidP="00977656">
      <w:pPr>
        <w:tabs>
          <w:tab w:val="left" w:pos="360"/>
          <w:tab w:val="left" w:pos="720"/>
          <w:tab w:val="left" w:pos="1080"/>
        </w:tabs>
        <w:rPr>
          <w:sz w:val="22"/>
          <w:szCs w:val="22"/>
        </w:rPr>
      </w:pPr>
      <w:r>
        <w:rPr>
          <w:sz w:val="22"/>
          <w:szCs w:val="22"/>
        </w:rPr>
        <w:tab/>
      </w:r>
      <w:r w:rsidR="00375065" w:rsidRPr="00375065">
        <w:rPr>
          <w:sz w:val="22"/>
          <w:szCs w:val="22"/>
        </w:rPr>
        <w:t>5.</w:t>
      </w:r>
      <w:r>
        <w:rPr>
          <w:sz w:val="22"/>
          <w:szCs w:val="22"/>
        </w:rPr>
        <w:tab/>
      </w:r>
      <w:r w:rsidR="00375065" w:rsidRPr="00375065">
        <w:rPr>
          <w:sz w:val="22"/>
          <w:szCs w:val="22"/>
        </w:rPr>
        <w:t>Business Telephone No.</w:t>
      </w:r>
    </w:p>
    <w:p w:rsidR="00375065" w:rsidRPr="00375065" w:rsidRDefault="00375065" w:rsidP="00977656">
      <w:pPr>
        <w:tabs>
          <w:tab w:val="left" w:pos="360"/>
          <w:tab w:val="left" w:pos="720"/>
          <w:tab w:val="left" w:pos="1080"/>
        </w:tabs>
        <w:rPr>
          <w:sz w:val="22"/>
          <w:szCs w:val="22"/>
        </w:rPr>
      </w:pPr>
      <w:r w:rsidRPr="00375065">
        <w:rPr>
          <w:sz w:val="22"/>
          <w:szCs w:val="22"/>
        </w:rPr>
        <w:tab/>
        <w:t>6.</w:t>
      </w:r>
      <w:r w:rsidR="00977656">
        <w:rPr>
          <w:sz w:val="22"/>
          <w:szCs w:val="22"/>
        </w:rPr>
        <w:tab/>
      </w:r>
      <w:r w:rsidRPr="00375065">
        <w:rPr>
          <w:sz w:val="22"/>
          <w:szCs w:val="22"/>
        </w:rPr>
        <w:t>Business Fax No.</w:t>
      </w:r>
    </w:p>
    <w:p w:rsidR="00375065" w:rsidRPr="00375065" w:rsidRDefault="00375065" w:rsidP="00977656">
      <w:pPr>
        <w:tabs>
          <w:tab w:val="left" w:pos="360"/>
          <w:tab w:val="left" w:pos="720"/>
          <w:tab w:val="left" w:pos="1080"/>
        </w:tabs>
        <w:rPr>
          <w:sz w:val="22"/>
          <w:szCs w:val="22"/>
        </w:rPr>
      </w:pPr>
      <w:r w:rsidRPr="00375065">
        <w:rPr>
          <w:sz w:val="22"/>
          <w:szCs w:val="22"/>
        </w:rPr>
        <w:tab/>
        <w:t>7.</w:t>
      </w:r>
      <w:r w:rsidR="00977656">
        <w:rPr>
          <w:sz w:val="22"/>
          <w:szCs w:val="22"/>
        </w:rPr>
        <w:tab/>
      </w:r>
      <w:r w:rsidRPr="00375065">
        <w:rPr>
          <w:sz w:val="22"/>
          <w:szCs w:val="22"/>
        </w:rPr>
        <w:t>Business E-mail address</w:t>
      </w:r>
    </w:p>
    <w:p w:rsidR="00375065" w:rsidRPr="00375065" w:rsidRDefault="00375065" w:rsidP="00977656">
      <w:pPr>
        <w:tabs>
          <w:tab w:val="left" w:pos="360"/>
          <w:tab w:val="left" w:pos="720"/>
          <w:tab w:val="left" w:pos="1080"/>
        </w:tabs>
        <w:rPr>
          <w:sz w:val="22"/>
          <w:szCs w:val="22"/>
        </w:rPr>
      </w:pPr>
    </w:p>
    <w:p w:rsidR="00375065" w:rsidRPr="00A45DE5" w:rsidRDefault="00375065" w:rsidP="00375065">
      <w:pPr>
        <w:rPr>
          <w:b/>
          <w:sz w:val="22"/>
          <w:szCs w:val="22"/>
        </w:rPr>
      </w:pPr>
      <w:r w:rsidRPr="00A45DE5">
        <w:rPr>
          <w:b/>
          <w:sz w:val="22"/>
          <w:szCs w:val="22"/>
        </w:rPr>
        <w:t>BLOCK B – IDENTIFICATION OF TRANSFEREE</w:t>
      </w:r>
    </w:p>
    <w:p w:rsidR="00977656" w:rsidRDefault="00977656" w:rsidP="00977656">
      <w:pPr>
        <w:tabs>
          <w:tab w:val="left" w:pos="360"/>
          <w:tab w:val="left" w:pos="720"/>
          <w:tab w:val="left" w:pos="1080"/>
          <w:tab w:val="left" w:pos="1440"/>
        </w:tabs>
        <w:rPr>
          <w:sz w:val="22"/>
          <w:szCs w:val="22"/>
        </w:rPr>
      </w:pPr>
      <w:r>
        <w:rPr>
          <w:sz w:val="22"/>
          <w:szCs w:val="22"/>
        </w:rPr>
        <w:tab/>
      </w:r>
      <w:r w:rsidR="00375065" w:rsidRPr="00375065">
        <w:rPr>
          <w:sz w:val="22"/>
          <w:szCs w:val="22"/>
        </w:rPr>
        <w:t>1.</w:t>
      </w:r>
      <w:r>
        <w:rPr>
          <w:sz w:val="22"/>
          <w:szCs w:val="22"/>
        </w:rPr>
        <w:tab/>
      </w:r>
      <w:r w:rsidR="00375065" w:rsidRPr="00375065">
        <w:rPr>
          <w:sz w:val="22"/>
          <w:szCs w:val="22"/>
        </w:rPr>
        <w:t>Name of Transferee</w:t>
      </w:r>
    </w:p>
    <w:p w:rsidR="00375065" w:rsidRPr="00375065" w:rsidRDefault="00375065" w:rsidP="00977656">
      <w:pPr>
        <w:tabs>
          <w:tab w:val="left" w:pos="360"/>
          <w:tab w:val="left" w:pos="720"/>
          <w:tab w:val="left" w:pos="1080"/>
          <w:tab w:val="left" w:pos="1440"/>
        </w:tabs>
        <w:rPr>
          <w:sz w:val="22"/>
          <w:szCs w:val="22"/>
        </w:rPr>
      </w:pPr>
      <w:r w:rsidRPr="00375065">
        <w:rPr>
          <w:sz w:val="22"/>
          <w:szCs w:val="22"/>
        </w:rPr>
        <w:tab/>
        <w:t>2.</w:t>
      </w:r>
      <w:r w:rsidR="00977656">
        <w:rPr>
          <w:sz w:val="22"/>
          <w:szCs w:val="22"/>
        </w:rPr>
        <w:tab/>
      </w:r>
      <w:r w:rsidRPr="00375065">
        <w:rPr>
          <w:sz w:val="22"/>
          <w:szCs w:val="22"/>
        </w:rPr>
        <w:t>NMFS Person ID</w:t>
      </w:r>
    </w:p>
    <w:p w:rsidR="00375065" w:rsidRPr="00375065" w:rsidRDefault="00977656" w:rsidP="00977656">
      <w:pPr>
        <w:tabs>
          <w:tab w:val="left" w:pos="360"/>
          <w:tab w:val="left" w:pos="720"/>
          <w:tab w:val="left" w:pos="1080"/>
          <w:tab w:val="left" w:pos="1440"/>
        </w:tabs>
        <w:rPr>
          <w:sz w:val="22"/>
          <w:szCs w:val="22"/>
        </w:rPr>
      </w:pPr>
      <w:r>
        <w:rPr>
          <w:sz w:val="22"/>
          <w:szCs w:val="22"/>
        </w:rPr>
        <w:tab/>
      </w:r>
      <w:r w:rsidR="00375065" w:rsidRPr="00375065">
        <w:rPr>
          <w:sz w:val="22"/>
          <w:szCs w:val="22"/>
        </w:rPr>
        <w:t>3.</w:t>
      </w:r>
      <w:r>
        <w:rPr>
          <w:sz w:val="22"/>
          <w:szCs w:val="22"/>
        </w:rPr>
        <w:tab/>
      </w:r>
      <w:r w:rsidR="00375065" w:rsidRPr="00375065">
        <w:rPr>
          <w:sz w:val="22"/>
          <w:szCs w:val="22"/>
        </w:rPr>
        <w:t>Permanent Business Mailing Address</w:t>
      </w:r>
    </w:p>
    <w:p w:rsidR="00375065" w:rsidRPr="00375065" w:rsidRDefault="00977656" w:rsidP="00977656">
      <w:pPr>
        <w:tabs>
          <w:tab w:val="left" w:pos="360"/>
          <w:tab w:val="left" w:pos="720"/>
          <w:tab w:val="left" w:pos="1080"/>
          <w:tab w:val="left" w:pos="1440"/>
        </w:tabs>
        <w:rPr>
          <w:sz w:val="22"/>
          <w:szCs w:val="22"/>
        </w:rPr>
      </w:pPr>
      <w:r>
        <w:rPr>
          <w:sz w:val="22"/>
          <w:szCs w:val="22"/>
        </w:rPr>
        <w:tab/>
      </w:r>
      <w:r w:rsidR="00375065" w:rsidRPr="00375065">
        <w:rPr>
          <w:sz w:val="22"/>
          <w:szCs w:val="22"/>
        </w:rPr>
        <w:t>4.</w:t>
      </w:r>
      <w:r>
        <w:rPr>
          <w:sz w:val="22"/>
          <w:szCs w:val="22"/>
        </w:rPr>
        <w:tab/>
      </w:r>
      <w:r w:rsidR="00375065" w:rsidRPr="00375065">
        <w:rPr>
          <w:sz w:val="22"/>
          <w:szCs w:val="22"/>
        </w:rPr>
        <w:t>Temporary Business Mailing Address (if applicable):</w:t>
      </w:r>
    </w:p>
    <w:p w:rsidR="00977656" w:rsidRDefault="00977656" w:rsidP="00977656">
      <w:pPr>
        <w:tabs>
          <w:tab w:val="left" w:pos="360"/>
          <w:tab w:val="left" w:pos="720"/>
          <w:tab w:val="left" w:pos="1080"/>
          <w:tab w:val="left" w:pos="1440"/>
        </w:tabs>
        <w:rPr>
          <w:sz w:val="22"/>
          <w:szCs w:val="22"/>
        </w:rPr>
      </w:pPr>
      <w:r>
        <w:rPr>
          <w:sz w:val="22"/>
          <w:szCs w:val="22"/>
        </w:rPr>
        <w:tab/>
      </w:r>
      <w:r w:rsidR="00375065" w:rsidRPr="00375065">
        <w:rPr>
          <w:sz w:val="22"/>
          <w:szCs w:val="22"/>
        </w:rPr>
        <w:t>5.</w:t>
      </w:r>
      <w:r>
        <w:rPr>
          <w:sz w:val="22"/>
          <w:szCs w:val="22"/>
        </w:rPr>
        <w:tab/>
      </w:r>
      <w:r w:rsidR="00375065" w:rsidRPr="00375065">
        <w:rPr>
          <w:sz w:val="22"/>
          <w:szCs w:val="22"/>
        </w:rPr>
        <w:t>Business Telephone No.</w:t>
      </w:r>
    </w:p>
    <w:p w:rsidR="00375065" w:rsidRPr="00375065" w:rsidRDefault="00977656" w:rsidP="00977656">
      <w:pPr>
        <w:tabs>
          <w:tab w:val="left" w:pos="360"/>
          <w:tab w:val="left" w:pos="720"/>
          <w:tab w:val="left" w:pos="1080"/>
          <w:tab w:val="left" w:pos="1440"/>
        </w:tabs>
        <w:rPr>
          <w:sz w:val="22"/>
          <w:szCs w:val="22"/>
        </w:rPr>
      </w:pPr>
      <w:r>
        <w:rPr>
          <w:sz w:val="22"/>
          <w:szCs w:val="22"/>
        </w:rPr>
        <w:tab/>
      </w:r>
      <w:r w:rsidR="00375065" w:rsidRPr="00375065">
        <w:rPr>
          <w:sz w:val="22"/>
          <w:szCs w:val="22"/>
        </w:rPr>
        <w:t>6.</w:t>
      </w:r>
      <w:r>
        <w:rPr>
          <w:sz w:val="22"/>
          <w:szCs w:val="22"/>
        </w:rPr>
        <w:tab/>
        <w:t>Business Fax No.</w:t>
      </w:r>
    </w:p>
    <w:p w:rsidR="00375065" w:rsidRPr="00375065" w:rsidRDefault="00375065" w:rsidP="00977656">
      <w:pPr>
        <w:tabs>
          <w:tab w:val="left" w:pos="360"/>
          <w:tab w:val="left" w:pos="720"/>
          <w:tab w:val="left" w:pos="1080"/>
          <w:tab w:val="left" w:pos="1440"/>
        </w:tabs>
        <w:rPr>
          <w:sz w:val="22"/>
          <w:szCs w:val="22"/>
        </w:rPr>
      </w:pPr>
      <w:r w:rsidRPr="00375065">
        <w:rPr>
          <w:sz w:val="22"/>
          <w:szCs w:val="22"/>
        </w:rPr>
        <w:tab/>
        <w:t>7.</w:t>
      </w:r>
      <w:r w:rsidR="00977656">
        <w:rPr>
          <w:sz w:val="22"/>
          <w:szCs w:val="22"/>
        </w:rPr>
        <w:tab/>
      </w:r>
      <w:r w:rsidRPr="00375065">
        <w:rPr>
          <w:sz w:val="22"/>
          <w:szCs w:val="22"/>
        </w:rPr>
        <w:t>Business E-mail address:</w:t>
      </w:r>
    </w:p>
    <w:p w:rsidR="00375065" w:rsidRDefault="00375065" w:rsidP="00977656">
      <w:pPr>
        <w:tabs>
          <w:tab w:val="left" w:pos="360"/>
          <w:tab w:val="left" w:pos="720"/>
          <w:tab w:val="left" w:pos="1080"/>
          <w:tab w:val="left" w:pos="1440"/>
        </w:tabs>
        <w:rPr>
          <w:sz w:val="22"/>
          <w:szCs w:val="22"/>
        </w:rPr>
      </w:pPr>
    </w:p>
    <w:p w:rsidR="00375065" w:rsidRPr="00A45DE5" w:rsidRDefault="00375065" w:rsidP="00375065">
      <w:pPr>
        <w:rPr>
          <w:b/>
          <w:sz w:val="22"/>
          <w:szCs w:val="22"/>
        </w:rPr>
      </w:pPr>
      <w:r w:rsidRPr="00A45DE5">
        <w:rPr>
          <w:b/>
          <w:sz w:val="22"/>
          <w:szCs w:val="22"/>
        </w:rPr>
        <w:t xml:space="preserve">BLOCK C </w:t>
      </w:r>
      <w:r w:rsidR="00F53EAE" w:rsidRPr="00A45DE5">
        <w:rPr>
          <w:b/>
          <w:sz w:val="22"/>
          <w:szCs w:val="22"/>
        </w:rPr>
        <w:t>–</w:t>
      </w:r>
      <w:r w:rsidRPr="00A45DE5">
        <w:rPr>
          <w:b/>
          <w:sz w:val="22"/>
          <w:szCs w:val="22"/>
        </w:rPr>
        <w:t xml:space="preserve"> </w:t>
      </w:r>
      <w:r w:rsidR="00F53EAE" w:rsidRPr="00A45DE5">
        <w:rPr>
          <w:b/>
          <w:sz w:val="22"/>
          <w:szCs w:val="22"/>
        </w:rPr>
        <w:t xml:space="preserve">CHINOOK </w:t>
      </w:r>
      <w:r w:rsidR="004B7F32" w:rsidRPr="00A45DE5">
        <w:rPr>
          <w:b/>
          <w:sz w:val="22"/>
          <w:szCs w:val="22"/>
        </w:rPr>
        <w:t>PSC</w:t>
      </w:r>
      <w:r w:rsidRPr="00A45DE5">
        <w:rPr>
          <w:b/>
          <w:sz w:val="22"/>
          <w:szCs w:val="22"/>
        </w:rPr>
        <w:t xml:space="preserve"> AMOUNT TRANSFERRED</w:t>
      </w:r>
    </w:p>
    <w:p w:rsidR="00977656" w:rsidRDefault="00977656" w:rsidP="00977656">
      <w:pPr>
        <w:tabs>
          <w:tab w:val="left" w:pos="360"/>
          <w:tab w:val="left" w:pos="720"/>
          <w:tab w:val="left" w:pos="1080"/>
        </w:tabs>
        <w:rPr>
          <w:sz w:val="22"/>
          <w:szCs w:val="22"/>
        </w:rPr>
      </w:pPr>
      <w:r>
        <w:rPr>
          <w:sz w:val="22"/>
          <w:szCs w:val="22"/>
        </w:rPr>
        <w:tab/>
        <w:t>1.</w:t>
      </w:r>
      <w:r>
        <w:rPr>
          <w:sz w:val="22"/>
          <w:szCs w:val="22"/>
        </w:rPr>
        <w:tab/>
      </w:r>
      <w:r w:rsidR="00871607">
        <w:rPr>
          <w:sz w:val="22"/>
          <w:szCs w:val="22"/>
        </w:rPr>
        <w:t>Date of transfer</w:t>
      </w:r>
    </w:p>
    <w:p w:rsidR="00375065" w:rsidRDefault="00977656" w:rsidP="00111548">
      <w:pPr>
        <w:tabs>
          <w:tab w:val="left" w:pos="360"/>
          <w:tab w:val="left" w:pos="720"/>
          <w:tab w:val="left" w:pos="1080"/>
          <w:tab w:val="left" w:pos="2430"/>
        </w:tabs>
        <w:rPr>
          <w:sz w:val="22"/>
          <w:szCs w:val="22"/>
        </w:rPr>
      </w:pPr>
      <w:r>
        <w:rPr>
          <w:sz w:val="22"/>
          <w:szCs w:val="22"/>
        </w:rPr>
        <w:tab/>
        <w:t>2.</w:t>
      </w:r>
      <w:r>
        <w:rPr>
          <w:sz w:val="22"/>
          <w:szCs w:val="22"/>
        </w:rPr>
        <w:tab/>
      </w:r>
      <w:r w:rsidR="00375065" w:rsidRPr="00375065">
        <w:rPr>
          <w:sz w:val="22"/>
          <w:szCs w:val="22"/>
        </w:rPr>
        <w:t xml:space="preserve">Number of </w:t>
      </w:r>
      <w:r w:rsidR="00871607">
        <w:rPr>
          <w:sz w:val="22"/>
          <w:szCs w:val="22"/>
        </w:rPr>
        <w:t xml:space="preserve">Chinook </w:t>
      </w:r>
      <w:proofErr w:type="gramStart"/>
      <w:r w:rsidR="00AA161F">
        <w:rPr>
          <w:sz w:val="22"/>
          <w:szCs w:val="22"/>
        </w:rPr>
        <w:t>Salmon</w:t>
      </w:r>
      <w:proofErr w:type="gramEnd"/>
    </w:p>
    <w:p w:rsidR="000A6E21" w:rsidRPr="00375065" w:rsidRDefault="000A6E21" w:rsidP="00977656">
      <w:pPr>
        <w:tabs>
          <w:tab w:val="left" w:pos="360"/>
          <w:tab w:val="left" w:pos="720"/>
          <w:tab w:val="left" w:pos="1080"/>
        </w:tabs>
        <w:rPr>
          <w:sz w:val="22"/>
          <w:szCs w:val="22"/>
        </w:rPr>
      </w:pPr>
      <w:r>
        <w:rPr>
          <w:sz w:val="22"/>
          <w:szCs w:val="22"/>
        </w:rPr>
        <w:tab/>
        <w:t xml:space="preserve">3.    Indicate whether </w:t>
      </w:r>
      <w:proofErr w:type="gramStart"/>
      <w:r>
        <w:rPr>
          <w:sz w:val="22"/>
          <w:szCs w:val="22"/>
        </w:rPr>
        <w:t>A</w:t>
      </w:r>
      <w:proofErr w:type="gramEnd"/>
      <w:r>
        <w:rPr>
          <w:sz w:val="22"/>
          <w:szCs w:val="22"/>
        </w:rPr>
        <w:t xml:space="preserve"> Season or B Season</w:t>
      </w:r>
    </w:p>
    <w:p w:rsidR="00375065" w:rsidRDefault="00375065" w:rsidP="00977656">
      <w:pPr>
        <w:tabs>
          <w:tab w:val="left" w:pos="360"/>
          <w:tab w:val="left" w:pos="720"/>
          <w:tab w:val="left" w:pos="1080"/>
        </w:tabs>
        <w:rPr>
          <w:sz w:val="22"/>
          <w:szCs w:val="22"/>
        </w:rPr>
      </w:pPr>
      <w:r w:rsidRPr="00375065">
        <w:rPr>
          <w:sz w:val="22"/>
          <w:szCs w:val="22"/>
        </w:rPr>
        <w:tab/>
      </w:r>
      <w:r w:rsidRPr="00375065">
        <w:rPr>
          <w:sz w:val="22"/>
          <w:szCs w:val="22"/>
        </w:rPr>
        <w:tab/>
      </w:r>
      <w:r w:rsidRPr="00375065">
        <w:rPr>
          <w:sz w:val="22"/>
          <w:szCs w:val="22"/>
        </w:rPr>
        <w:tab/>
      </w:r>
    </w:p>
    <w:p w:rsidR="00977656" w:rsidRPr="00BC7237" w:rsidRDefault="00977656" w:rsidP="00977656">
      <w:pPr>
        <w:tabs>
          <w:tab w:val="left" w:pos="360"/>
          <w:tab w:val="left" w:pos="720"/>
          <w:tab w:val="left" w:pos="2760"/>
          <w:tab w:val="left" w:pos="3480"/>
          <w:tab w:val="left" w:pos="6000"/>
          <w:tab w:val="left" w:pos="6540"/>
          <w:tab w:val="left" w:pos="8790"/>
        </w:tabs>
        <w:rPr>
          <w:b/>
          <w:bCs/>
          <w:sz w:val="22"/>
          <w:szCs w:val="22"/>
        </w:rPr>
      </w:pPr>
      <w:r>
        <w:rPr>
          <w:b/>
          <w:bCs/>
          <w:sz w:val="22"/>
          <w:szCs w:val="22"/>
        </w:rPr>
        <w:t>_________________________________________________________________________________________________</w:t>
      </w: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ind w:left="864" w:right="864"/>
        <w:rPr>
          <w:sz w:val="20"/>
          <w:szCs w:val="20"/>
        </w:rPr>
      </w:pP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i/>
          <w:sz w:val="20"/>
          <w:szCs w:val="20"/>
        </w:rPr>
      </w:pPr>
      <w:r w:rsidRPr="004F1DC3">
        <w:rPr>
          <w:b/>
          <w:bCs/>
          <w:i/>
          <w:sz w:val="20"/>
          <w:szCs w:val="20"/>
        </w:rPr>
        <w:t>PUBLIC REPORTING BURDEN STATEMENT</w:t>
      </w:r>
    </w:p>
    <w:p w:rsidR="00977656"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rPr>
          <w:sz w:val="20"/>
          <w:szCs w:val="20"/>
        </w:rPr>
      </w:pPr>
      <w:r w:rsidRPr="004F1DC3">
        <w:rPr>
          <w:sz w:val="20"/>
          <w:szCs w:val="20"/>
        </w:rPr>
        <w:t>Public reporting for this collection of information is estimated to average 15 minutes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rPr>
          <w:sz w:val="20"/>
          <w:szCs w:val="20"/>
        </w:rPr>
      </w:pP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i/>
          <w:sz w:val="20"/>
          <w:szCs w:val="20"/>
        </w:rPr>
      </w:pPr>
      <w:r w:rsidRPr="004F1DC3">
        <w:rPr>
          <w:b/>
          <w:bCs/>
          <w:i/>
          <w:sz w:val="20"/>
          <w:szCs w:val="20"/>
        </w:rPr>
        <w:t>ADDITIONAL INFORMATION</w:t>
      </w:r>
    </w:p>
    <w:p w:rsidR="00977656" w:rsidRPr="004F1DC3" w:rsidRDefault="00977656" w:rsidP="00977656">
      <w:pPr>
        <w:rPr>
          <w:sz w:val="20"/>
          <w:szCs w:val="20"/>
        </w:rPr>
      </w:pPr>
      <w:r w:rsidRPr="004F1DC3">
        <w:rPr>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under section 402(a) of the Magnuson-Stevens Act (16 U.S.C. 1801</w:t>
      </w:r>
      <w:r w:rsidRPr="004F1DC3">
        <w:rPr>
          <w:i/>
          <w:sz w:val="20"/>
          <w:szCs w:val="20"/>
        </w:rPr>
        <w:t>, et seq</w:t>
      </w:r>
      <w:r w:rsidRPr="004F1DC3">
        <w:rPr>
          <w:sz w:val="20"/>
          <w:szCs w:val="20"/>
        </w:rPr>
        <w:t>.) as amended in 2006; 3) Responses to this information request are confidential under section 402(b) of the Magnuson-Stevens Act.  They are also confidential under NOAA Administrative Order 216-100, which sets forth procedures to protect confidentiality of fishery statistics.</w:t>
      </w:r>
    </w:p>
    <w:p w:rsidR="00977656" w:rsidRPr="004F1DC3" w:rsidRDefault="00977656" w:rsidP="00977656">
      <w:pPr>
        <w:pStyle w:val="Quick1"/>
        <w:numPr>
          <w:ilvl w:val="0"/>
          <w:numId w:val="0"/>
        </w:numPr>
        <w:tabs>
          <w:tab w:val="left" w:pos="-1080"/>
          <w:tab w:val="left" w:pos="-720"/>
          <w:tab w:val="left" w:pos="0"/>
          <w:tab w:val="left" w:pos="720"/>
          <w:tab w:val="left" w:pos="1530"/>
          <w:tab w:val="left" w:pos="2970"/>
          <w:tab w:val="right" w:pos="4230"/>
          <w:tab w:val="left" w:pos="5040"/>
          <w:tab w:val="left" w:pos="6120"/>
          <w:tab w:val="right" w:pos="7380"/>
          <w:tab w:val="left" w:pos="7920"/>
          <w:tab w:val="left" w:pos="8640"/>
          <w:tab w:val="left" w:pos="9360"/>
        </w:tabs>
        <w:rPr>
          <w:sz w:val="20"/>
          <w:szCs w:val="20"/>
        </w:rPr>
      </w:pPr>
      <w:r w:rsidRPr="004F1DC3">
        <w:rPr>
          <w:rFonts w:ascii="Times New Roman" w:hAnsi="Times New Roman"/>
          <w:sz w:val="20"/>
          <w:szCs w:val="20"/>
        </w:rPr>
        <w:t>___________________________________________________________________________________________________________</w:t>
      </w:r>
    </w:p>
    <w:p w:rsidR="00977656" w:rsidRPr="00A42432" w:rsidRDefault="00977656" w:rsidP="00977656">
      <w:pPr>
        <w:tabs>
          <w:tab w:val="left" w:pos="360"/>
          <w:tab w:val="left" w:pos="720"/>
          <w:tab w:val="left" w:pos="1080"/>
        </w:tabs>
        <w:rPr>
          <w:sz w:val="22"/>
          <w:szCs w:val="22"/>
        </w:rPr>
      </w:pPr>
    </w:p>
    <w:sectPr w:rsidR="00977656" w:rsidRPr="00A42432" w:rsidSect="00D60B24">
      <w:footerReference w:type="default" r:id="rId12"/>
      <w:pgSz w:w="12240" w:h="15840"/>
      <w:pgMar w:top="720" w:right="720" w:bottom="720" w:left="720" w:header="720" w:footer="3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70" w:rsidRDefault="002E3070">
      <w:r>
        <w:separator/>
      </w:r>
    </w:p>
  </w:endnote>
  <w:endnote w:type="continuationSeparator" w:id="0">
    <w:p w:rsidR="002E3070" w:rsidRDefault="002E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70" w:rsidRDefault="002E3070">
    <w:pPr>
      <w:ind w:left="288" w:right="288"/>
      <w:jc w:val="center"/>
      <w:rPr>
        <w:sz w:val="20"/>
        <w:szCs w:val="20"/>
      </w:rPr>
    </w:pPr>
    <w:r>
      <w:rPr>
        <w:sz w:val="20"/>
        <w:szCs w:val="20"/>
      </w:rPr>
      <w:t>Bering Sea Chinook Salmon PSC</w:t>
    </w:r>
    <w:r w:rsidRPr="00632D11">
      <w:rPr>
        <w:sz w:val="20"/>
        <w:szCs w:val="20"/>
      </w:rPr>
      <w:t xml:space="preserve"> Transfer Request</w:t>
    </w:r>
  </w:p>
  <w:p w:rsidR="002E3070" w:rsidRPr="00632D11" w:rsidRDefault="002E3070">
    <w:pPr>
      <w:ind w:left="288" w:right="288"/>
      <w:jc w:val="center"/>
      <w:rPr>
        <w:sz w:val="20"/>
        <w:szCs w:val="20"/>
      </w:rPr>
    </w:pPr>
    <w:r w:rsidRPr="00632D11">
      <w:rPr>
        <w:sz w:val="20"/>
        <w:szCs w:val="20"/>
      </w:rPr>
      <w:t xml:space="preserve">Page </w:t>
    </w:r>
    <w:r w:rsidR="004D418D" w:rsidRPr="00632D11">
      <w:rPr>
        <w:sz w:val="20"/>
        <w:szCs w:val="20"/>
      </w:rPr>
      <w:fldChar w:fldCharType="begin"/>
    </w:r>
    <w:r w:rsidRPr="00632D11">
      <w:rPr>
        <w:sz w:val="20"/>
        <w:szCs w:val="20"/>
      </w:rPr>
      <w:instrText xml:space="preserve"> PAGE </w:instrText>
    </w:r>
    <w:r w:rsidR="004D418D" w:rsidRPr="00632D11">
      <w:rPr>
        <w:sz w:val="20"/>
        <w:szCs w:val="20"/>
      </w:rPr>
      <w:fldChar w:fldCharType="separate"/>
    </w:r>
    <w:r w:rsidR="007957CB">
      <w:rPr>
        <w:noProof/>
        <w:sz w:val="20"/>
        <w:szCs w:val="20"/>
      </w:rPr>
      <w:t>3</w:t>
    </w:r>
    <w:r w:rsidR="004D418D" w:rsidRPr="00632D11">
      <w:rPr>
        <w:sz w:val="20"/>
        <w:szCs w:val="20"/>
      </w:rPr>
      <w:fldChar w:fldCharType="end"/>
    </w:r>
    <w:r w:rsidRPr="00632D11">
      <w:rPr>
        <w:sz w:val="20"/>
        <w:szCs w:val="20"/>
      </w:rPr>
      <w:t xml:space="preserve"> of </w:t>
    </w:r>
    <w:r w:rsidR="004D418D" w:rsidRPr="00632D11">
      <w:rPr>
        <w:sz w:val="20"/>
        <w:szCs w:val="20"/>
      </w:rPr>
      <w:fldChar w:fldCharType="begin"/>
    </w:r>
    <w:r w:rsidRPr="00632D11">
      <w:rPr>
        <w:sz w:val="20"/>
        <w:szCs w:val="20"/>
      </w:rPr>
      <w:instrText xml:space="preserve"> NUMPAGES </w:instrText>
    </w:r>
    <w:r w:rsidR="004D418D" w:rsidRPr="00632D11">
      <w:rPr>
        <w:sz w:val="20"/>
        <w:szCs w:val="20"/>
      </w:rPr>
      <w:fldChar w:fldCharType="separate"/>
    </w:r>
    <w:r w:rsidR="007957CB">
      <w:rPr>
        <w:noProof/>
        <w:sz w:val="20"/>
        <w:szCs w:val="20"/>
      </w:rPr>
      <w:t>3</w:t>
    </w:r>
    <w:r w:rsidR="004D418D" w:rsidRPr="00632D1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70" w:rsidRDefault="002E3070">
      <w:r>
        <w:separator/>
      </w:r>
    </w:p>
  </w:footnote>
  <w:footnote w:type="continuationSeparator" w:id="0">
    <w:p w:rsidR="002E3070" w:rsidRDefault="002E3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540"/>
        </w:tabs>
      </w:pPr>
      <w:rPr>
        <w:rFonts w:ascii="GoudyOlSt BT Roman" w:hAnsi="GoudyOlSt BT Roman" w:cs="Times New Roman"/>
        <w:sz w:val="20"/>
        <w:szCs w:val="20"/>
      </w:r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B1"/>
    <w:rsid w:val="0004465F"/>
    <w:rsid w:val="0006003F"/>
    <w:rsid w:val="000726DB"/>
    <w:rsid w:val="000728D9"/>
    <w:rsid w:val="00076460"/>
    <w:rsid w:val="000773D6"/>
    <w:rsid w:val="000A6E21"/>
    <w:rsid w:val="000A75D1"/>
    <w:rsid w:val="000C5902"/>
    <w:rsid w:val="001031BC"/>
    <w:rsid w:val="00104F39"/>
    <w:rsid w:val="00111548"/>
    <w:rsid w:val="00114F6C"/>
    <w:rsid w:val="00132663"/>
    <w:rsid w:val="001372D4"/>
    <w:rsid w:val="00163DB7"/>
    <w:rsid w:val="00165175"/>
    <w:rsid w:val="00171ECB"/>
    <w:rsid w:val="001B7C94"/>
    <w:rsid w:val="001C0E50"/>
    <w:rsid w:val="001C4981"/>
    <w:rsid w:val="00203362"/>
    <w:rsid w:val="00206349"/>
    <w:rsid w:val="002349FD"/>
    <w:rsid w:val="00242D44"/>
    <w:rsid w:val="002666D8"/>
    <w:rsid w:val="00266BCF"/>
    <w:rsid w:val="00275FB3"/>
    <w:rsid w:val="002B0AA5"/>
    <w:rsid w:val="002B67B1"/>
    <w:rsid w:val="002D6195"/>
    <w:rsid w:val="002E15EB"/>
    <w:rsid w:val="002E3070"/>
    <w:rsid w:val="0030398F"/>
    <w:rsid w:val="003054DD"/>
    <w:rsid w:val="00316DD1"/>
    <w:rsid w:val="0032316F"/>
    <w:rsid w:val="0036521F"/>
    <w:rsid w:val="00375065"/>
    <w:rsid w:val="003829F6"/>
    <w:rsid w:val="0039156F"/>
    <w:rsid w:val="003F6B91"/>
    <w:rsid w:val="00416057"/>
    <w:rsid w:val="004240DB"/>
    <w:rsid w:val="00426C17"/>
    <w:rsid w:val="004605C0"/>
    <w:rsid w:val="0049152E"/>
    <w:rsid w:val="004A4685"/>
    <w:rsid w:val="004B49D4"/>
    <w:rsid w:val="004B543F"/>
    <w:rsid w:val="004B606D"/>
    <w:rsid w:val="004B7F32"/>
    <w:rsid w:val="004C25E0"/>
    <w:rsid w:val="004D1D05"/>
    <w:rsid w:val="004D418D"/>
    <w:rsid w:val="004E342A"/>
    <w:rsid w:val="004F1E42"/>
    <w:rsid w:val="004F4FF6"/>
    <w:rsid w:val="0052311A"/>
    <w:rsid w:val="00551E75"/>
    <w:rsid w:val="00574C22"/>
    <w:rsid w:val="00582A55"/>
    <w:rsid w:val="00594051"/>
    <w:rsid w:val="005B0FB5"/>
    <w:rsid w:val="005D6AD0"/>
    <w:rsid w:val="005E4E5B"/>
    <w:rsid w:val="00621AF9"/>
    <w:rsid w:val="00623B69"/>
    <w:rsid w:val="00625E8B"/>
    <w:rsid w:val="00632D11"/>
    <w:rsid w:val="006364BF"/>
    <w:rsid w:val="00646A31"/>
    <w:rsid w:val="00657F29"/>
    <w:rsid w:val="00660DC7"/>
    <w:rsid w:val="006A2503"/>
    <w:rsid w:val="006C0345"/>
    <w:rsid w:val="006C0BA9"/>
    <w:rsid w:val="006D05AD"/>
    <w:rsid w:val="006D1998"/>
    <w:rsid w:val="00715083"/>
    <w:rsid w:val="00725587"/>
    <w:rsid w:val="007261F3"/>
    <w:rsid w:val="007312F1"/>
    <w:rsid w:val="00773224"/>
    <w:rsid w:val="007957CB"/>
    <w:rsid w:val="007957E9"/>
    <w:rsid w:val="007D36F0"/>
    <w:rsid w:val="007E4265"/>
    <w:rsid w:val="007F28EA"/>
    <w:rsid w:val="008045D0"/>
    <w:rsid w:val="00807A4F"/>
    <w:rsid w:val="00861DB6"/>
    <w:rsid w:val="00871607"/>
    <w:rsid w:val="00874237"/>
    <w:rsid w:val="00886252"/>
    <w:rsid w:val="00892CF3"/>
    <w:rsid w:val="008F6472"/>
    <w:rsid w:val="00927139"/>
    <w:rsid w:val="00927903"/>
    <w:rsid w:val="0095713E"/>
    <w:rsid w:val="00972818"/>
    <w:rsid w:val="00977656"/>
    <w:rsid w:val="00990853"/>
    <w:rsid w:val="00992C30"/>
    <w:rsid w:val="009975F0"/>
    <w:rsid w:val="009A5D04"/>
    <w:rsid w:val="009B0047"/>
    <w:rsid w:val="009B6140"/>
    <w:rsid w:val="009E4CF1"/>
    <w:rsid w:val="009E5357"/>
    <w:rsid w:val="009F2728"/>
    <w:rsid w:val="00A03D5C"/>
    <w:rsid w:val="00A06EA1"/>
    <w:rsid w:val="00A13400"/>
    <w:rsid w:val="00A42432"/>
    <w:rsid w:val="00A45DE5"/>
    <w:rsid w:val="00A54A83"/>
    <w:rsid w:val="00A941F3"/>
    <w:rsid w:val="00AA161F"/>
    <w:rsid w:val="00AB7BE1"/>
    <w:rsid w:val="00AD0C6A"/>
    <w:rsid w:val="00AD2E05"/>
    <w:rsid w:val="00AE1C16"/>
    <w:rsid w:val="00B10783"/>
    <w:rsid w:val="00B23122"/>
    <w:rsid w:val="00B74E24"/>
    <w:rsid w:val="00BB2534"/>
    <w:rsid w:val="00BC2188"/>
    <w:rsid w:val="00BD3D0F"/>
    <w:rsid w:val="00BE3362"/>
    <w:rsid w:val="00BF4C41"/>
    <w:rsid w:val="00BF4D85"/>
    <w:rsid w:val="00C12D9D"/>
    <w:rsid w:val="00C4400B"/>
    <w:rsid w:val="00C508EC"/>
    <w:rsid w:val="00C521DB"/>
    <w:rsid w:val="00C62B98"/>
    <w:rsid w:val="00C85EE2"/>
    <w:rsid w:val="00C875D2"/>
    <w:rsid w:val="00CA2EA5"/>
    <w:rsid w:val="00CA4328"/>
    <w:rsid w:val="00CC3455"/>
    <w:rsid w:val="00CD0E99"/>
    <w:rsid w:val="00CE689F"/>
    <w:rsid w:val="00D01399"/>
    <w:rsid w:val="00D169BB"/>
    <w:rsid w:val="00D2651C"/>
    <w:rsid w:val="00D350D2"/>
    <w:rsid w:val="00D54EB1"/>
    <w:rsid w:val="00D60B24"/>
    <w:rsid w:val="00D75A44"/>
    <w:rsid w:val="00DA1CEA"/>
    <w:rsid w:val="00DB4656"/>
    <w:rsid w:val="00DC3C43"/>
    <w:rsid w:val="00E05266"/>
    <w:rsid w:val="00E10C9D"/>
    <w:rsid w:val="00E2030C"/>
    <w:rsid w:val="00E232C3"/>
    <w:rsid w:val="00E27E66"/>
    <w:rsid w:val="00E411CA"/>
    <w:rsid w:val="00E44A11"/>
    <w:rsid w:val="00E51B98"/>
    <w:rsid w:val="00E61E15"/>
    <w:rsid w:val="00E813E1"/>
    <w:rsid w:val="00E87231"/>
    <w:rsid w:val="00EA0D1C"/>
    <w:rsid w:val="00EA29A7"/>
    <w:rsid w:val="00EA2E66"/>
    <w:rsid w:val="00EC3A97"/>
    <w:rsid w:val="00EE0B57"/>
    <w:rsid w:val="00EF36AC"/>
    <w:rsid w:val="00F0298D"/>
    <w:rsid w:val="00F0299D"/>
    <w:rsid w:val="00F112EB"/>
    <w:rsid w:val="00F313AF"/>
    <w:rsid w:val="00F467BD"/>
    <w:rsid w:val="00F46BB5"/>
    <w:rsid w:val="00F53EAE"/>
    <w:rsid w:val="00F94458"/>
    <w:rsid w:val="00FC7DAF"/>
    <w:rsid w:val="00FD1E99"/>
    <w:rsid w:val="00FE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customStyle="1" w:styleId="Quick1">
    <w:name w:val="Quick 1."/>
    <w:basedOn w:val="Normal"/>
    <w:rsid w:val="00977656"/>
    <w:pPr>
      <w:numPr>
        <w:numId w:val="1"/>
      </w:numPr>
      <w:ind w:left="540" w:hanging="540"/>
    </w:pPr>
    <w:rPr>
      <w:rFonts w:ascii="Courier" w:hAnsi="Courier"/>
    </w:rPr>
  </w:style>
  <w:style w:type="paragraph" w:styleId="BalloonText">
    <w:name w:val="Balloon Text"/>
    <w:basedOn w:val="Normal"/>
    <w:link w:val="BalloonTextChar"/>
    <w:rsid w:val="00416057"/>
    <w:rPr>
      <w:rFonts w:ascii="Tahoma" w:hAnsi="Tahoma" w:cs="Tahoma"/>
      <w:sz w:val="16"/>
      <w:szCs w:val="16"/>
    </w:rPr>
  </w:style>
  <w:style w:type="character" w:customStyle="1" w:styleId="BalloonTextChar">
    <w:name w:val="Balloon Text Char"/>
    <w:basedOn w:val="DefaultParagraphFont"/>
    <w:link w:val="BalloonText"/>
    <w:rsid w:val="00416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customStyle="1" w:styleId="Quick1">
    <w:name w:val="Quick 1."/>
    <w:basedOn w:val="Normal"/>
    <w:rsid w:val="00977656"/>
    <w:pPr>
      <w:numPr>
        <w:numId w:val="1"/>
      </w:numPr>
      <w:ind w:left="540" w:hanging="540"/>
    </w:pPr>
    <w:rPr>
      <w:rFonts w:ascii="Courier" w:hAnsi="Courier"/>
    </w:rPr>
  </w:style>
  <w:style w:type="paragraph" w:styleId="BalloonText">
    <w:name w:val="Balloon Text"/>
    <w:basedOn w:val="Normal"/>
    <w:link w:val="BalloonTextChar"/>
    <w:rsid w:val="00416057"/>
    <w:rPr>
      <w:rFonts w:ascii="Tahoma" w:hAnsi="Tahoma" w:cs="Tahoma"/>
      <w:sz w:val="16"/>
      <w:szCs w:val="16"/>
    </w:rPr>
  </w:style>
  <w:style w:type="character" w:customStyle="1" w:styleId="BalloonTextChar">
    <w:name w:val="Balloon Text Char"/>
    <w:basedOn w:val="DefaultParagraphFont"/>
    <w:link w:val="BalloonText"/>
    <w:rsid w:val="00416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askafisheries.noaa.gov" TargetMode="External"/><Relationship Id="rId5" Type="http://schemas.openxmlformats.org/officeDocument/2006/relationships/webSettings" Target="webSettings.xml"/><Relationship Id="rId10" Type="http://schemas.openxmlformats.org/officeDocument/2006/relationships/hyperlink" Target="http://alaskafisheries.noaa.go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812</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Revised 2/2/06</vt:lpstr>
    </vt:vector>
  </TitlesOfParts>
  <Company>US DOC/NOAA Fisheries</Company>
  <LinksUpToDate>false</LinksUpToDate>
  <CharactersWithSpaces>5930</CharactersWithSpaces>
  <SharedDoc>false</SharedDoc>
  <HLinks>
    <vt:vector size="6" baseType="variant">
      <vt:variant>
        <vt:i4>4915280</vt:i4>
      </vt:variant>
      <vt:variant>
        <vt:i4>0</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2/2/06</dc:title>
  <dc:creator>Obren Davis</dc:creator>
  <cp:lastModifiedBy>Patsy Bearden</cp:lastModifiedBy>
  <cp:revision>5</cp:revision>
  <cp:lastPrinted>2010-06-22T16:04:00Z</cp:lastPrinted>
  <dcterms:created xsi:type="dcterms:W3CDTF">2013-05-10T19:44:00Z</dcterms:created>
  <dcterms:modified xsi:type="dcterms:W3CDTF">2013-05-10T20:11:00Z</dcterms:modified>
</cp:coreProperties>
</file>