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2CF37" w14:textId="77777777" w:rsidR="008A5238" w:rsidRDefault="00A33ED3"/>
    <w:p w14:paraId="54B44F8A" w14:textId="77777777" w:rsidR="007F79BB" w:rsidRPr="00C34A18" w:rsidRDefault="007F79BB" w:rsidP="007F79BB">
      <w:pPr>
        <w:rPr>
          <w:rFonts w:asciiTheme="minorHAnsi" w:hAnsiTheme="minorHAnsi" w:cs="Arial"/>
        </w:rPr>
      </w:pPr>
      <w:r w:rsidRPr="00C34A18">
        <w:rPr>
          <w:rFonts w:asciiTheme="minorHAnsi" w:hAnsiTheme="minorHAnsi" w:cs="Arial"/>
        </w:rPr>
        <w:t xml:space="preserve">Dear Dr. </w:t>
      </w:r>
      <w:r w:rsidRPr="00C34A18">
        <w:rPr>
          <w:rFonts w:asciiTheme="minorHAnsi" w:hAnsiTheme="minorHAnsi" w:cs="Arial"/>
          <w:highlight w:val="yellow"/>
        </w:rPr>
        <w:t>[Investigator]</w:t>
      </w:r>
      <w:r w:rsidRPr="00C34A18">
        <w:rPr>
          <w:rFonts w:asciiTheme="minorHAnsi" w:hAnsiTheme="minorHAnsi" w:cs="Arial"/>
        </w:rPr>
        <w:t>,</w:t>
      </w:r>
    </w:p>
    <w:p w14:paraId="245C43D1" w14:textId="77777777" w:rsidR="007F79BB" w:rsidRPr="00C34A18" w:rsidRDefault="007F79BB" w:rsidP="007F79BB">
      <w:pPr>
        <w:rPr>
          <w:rFonts w:asciiTheme="minorHAnsi" w:hAnsiTheme="minorHAnsi" w:cs="Arial"/>
        </w:rPr>
      </w:pPr>
    </w:p>
    <w:p w14:paraId="02A264DF" w14:textId="77777777" w:rsidR="007F79BB" w:rsidRPr="00C34A18" w:rsidRDefault="007F79BB" w:rsidP="007F79BB">
      <w:pPr>
        <w:rPr>
          <w:rFonts w:asciiTheme="minorHAnsi" w:hAnsiTheme="minorHAnsi" w:cs="Arial"/>
        </w:rPr>
      </w:pPr>
      <w:r w:rsidRPr="00C34A18">
        <w:rPr>
          <w:rFonts w:asciiTheme="minorHAnsi" w:hAnsiTheme="minorHAnsi" w:cs="Arial"/>
        </w:rPr>
        <w:t>We are contacting you to invite you to participate in a new and exciting project sponsored by the Epidemiology and Genomics Research Program (EGRP) of the National Cancer Institute, National Institutes of Health.</w:t>
      </w:r>
    </w:p>
    <w:p w14:paraId="2B047E7A" w14:textId="77777777" w:rsidR="007F79BB" w:rsidRPr="00C34A18" w:rsidRDefault="007F79BB" w:rsidP="007F79BB">
      <w:pPr>
        <w:rPr>
          <w:rFonts w:asciiTheme="minorHAnsi" w:hAnsiTheme="minorHAnsi" w:cs="Arial"/>
        </w:rPr>
      </w:pPr>
    </w:p>
    <w:p w14:paraId="6674E264" w14:textId="77777777" w:rsidR="007F79BB" w:rsidRPr="00C34A18" w:rsidRDefault="007F79BB" w:rsidP="007F79BB">
      <w:pPr>
        <w:rPr>
          <w:rFonts w:asciiTheme="minorHAnsi" w:hAnsiTheme="minorHAnsi" w:cs="Arial"/>
        </w:rPr>
      </w:pPr>
      <w:r w:rsidRPr="00C34A18">
        <w:rPr>
          <w:rFonts w:asciiTheme="minorHAnsi" w:hAnsiTheme="minorHAnsi" w:cs="Arial"/>
        </w:rPr>
        <w:t xml:space="preserve">The EGRP is establishing a new resource for investigators, the Cancer Epidemiology Descriptive Cohort Database (CEDCD) </w:t>
      </w:r>
      <w:r w:rsidRPr="00A33ED3">
        <w:rPr>
          <w:rFonts w:asciiTheme="minorHAnsi" w:hAnsiTheme="minorHAnsi" w:cs="Arial"/>
          <w:highlight w:val="yellow"/>
        </w:rPr>
        <w:t>[website URL]</w:t>
      </w:r>
      <w:r w:rsidRPr="00C34A18">
        <w:rPr>
          <w:rFonts w:asciiTheme="minorHAnsi" w:hAnsiTheme="minorHAnsi" w:cs="Arial"/>
        </w:rPr>
        <w:t xml:space="preserve">. </w:t>
      </w:r>
      <w:r w:rsidRPr="00C34A18">
        <w:rPr>
          <w:rFonts w:asciiTheme="minorHAnsi" w:eastAsia="MS Mincho" w:hAnsiTheme="minorHAnsi" w:cs="Arial"/>
          <w:lang w:eastAsia="ja-JP"/>
        </w:rPr>
        <w:t xml:space="preserve"> To participate in this project, we are asking you to provide descriptive data of the [FULL COHORT NAME]. The goal of this publically available and searchable database </w:t>
      </w:r>
      <w:r w:rsidRPr="00C34A18">
        <w:rPr>
          <w:rFonts w:asciiTheme="minorHAnsi" w:hAnsiTheme="minorHAnsi" w:cs="Arial"/>
        </w:rPr>
        <w:t xml:space="preserve">is to facilitate collaborative research efforts among cancer epidemiology cohorts and interested investigators. It is our hope that the CEDCD will increase transparency and maximize the dissemination of information about cohorts studying cancer and other outcomes. </w:t>
      </w:r>
    </w:p>
    <w:p w14:paraId="2D1DFF87" w14:textId="77777777" w:rsidR="007F79BB" w:rsidRPr="00C34A18" w:rsidRDefault="007F79BB" w:rsidP="007F79BB">
      <w:pPr>
        <w:rPr>
          <w:rFonts w:asciiTheme="minorHAnsi" w:hAnsiTheme="minorHAnsi" w:cs="Arial"/>
        </w:rPr>
      </w:pPr>
    </w:p>
    <w:p w14:paraId="72E0B8C7" w14:textId="77777777" w:rsidR="007F79BB" w:rsidRPr="00C34A18" w:rsidRDefault="007F79BB" w:rsidP="007F79BB">
      <w:pPr>
        <w:rPr>
          <w:rFonts w:asciiTheme="minorHAnsi" w:eastAsia="Times New Roman" w:hAnsiTheme="minorHAnsi" w:cs="Arial"/>
        </w:rPr>
      </w:pPr>
      <w:r w:rsidRPr="00C34A18">
        <w:rPr>
          <w:rFonts w:asciiTheme="minorHAnsi" w:eastAsia="Times New Roman" w:hAnsiTheme="minorHAnsi" w:cs="Arial"/>
          <w:color w:val="000000"/>
        </w:rPr>
        <w:t>In accordance to terms of agreement for PAR-11-167, “Core Infrastructure and Methodological Research for Cancer Epidemiology Cohorts (UM1)”, funded cohorts have committed to provide information including descriptive cohort characteristics, study protocols, basic counts of participants with various characteristics such as biospecimen availability and study variable definitions, as well as any available questionnaire and tools developed by the cohort. </w:t>
      </w:r>
    </w:p>
    <w:p w14:paraId="321DA939" w14:textId="77777777" w:rsidR="007F79BB" w:rsidRPr="00C34A18" w:rsidRDefault="007F79BB" w:rsidP="007F79BB">
      <w:pPr>
        <w:rPr>
          <w:rFonts w:asciiTheme="minorHAnsi" w:hAnsiTheme="minorHAnsi" w:cs="Arial"/>
        </w:rPr>
      </w:pPr>
    </w:p>
    <w:p w14:paraId="36F1BE28" w14:textId="77777777" w:rsidR="007F79BB" w:rsidRPr="00C34A18" w:rsidRDefault="007F79BB" w:rsidP="007F79BB">
      <w:pPr>
        <w:rPr>
          <w:rFonts w:asciiTheme="minorHAnsi" w:hAnsiTheme="minorHAnsi" w:cs="Arial"/>
        </w:rPr>
      </w:pPr>
      <w:r w:rsidRPr="00C34A18">
        <w:rPr>
          <w:rFonts w:asciiTheme="minorHAnsi" w:hAnsiTheme="minorHAnsi" w:cs="Arial"/>
        </w:rPr>
        <w:t xml:space="preserve">The CEDCD database will contain descriptive information that will be updated annually after the initial data collection. It </w:t>
      </w:r>
      <w:r w:rsidRPr="00C34A18">
        <w:rPr>
          <w:rFonts w:asciiTheme="minorHAnsi" w:hAnsiTheme="minorHAnsi" w:cs="Arial"/>
          <w:u w:val="single"/>
        </w:rPr>
        <w:t>will not</w:t>
      </w:r>
      <w:r w:rsidRPr="00C34A18">
        <w:rPr>
          <w:rFonts w:asciiTheme="minorHAnsi" w:hAnsiTheme="minorHAnsi" w:cs="Arial"/>
        </w:rPr>
        <w:t xml:space="preserve"> contain any participant-level data. For cohorts that are members of the NCI Cohort Consortium, this request will replace the annual request for similar data gathered to assess the Cohort Consortium resources.</w:t>
      </w:r>
    </w:p>
    <w:p w14:paraId="7318E530" w14:textId="77777777" w:rsidR="007F79BB" w:rsidRPr="00C34A18" w:rsidRDefault="007F79BB" w:rsidP="007F79BB">
      <w:pPr>
        <w:rPr>
          <w:rFonts w:asciiTheme="minorHAnsi" w:hAnsiTheme="minorHAnsi" w:cs="Arial"/>
        </w:rPr>
      </w:pPr>
    </w:p>
    <w:p w14:paraId="1D1D486B" w14:textId="77777777" w:rsidR="007F79BB" w:rsidRPr="00C34A18" w:rsidRDefault="007F79BB" w:rsidP="007F79BB">
      <w:pPr>
        <w:rPr>
          <w:rFonts w:asciiTheme="minorHAnsi" w:hAnsiTheme="minorHAnsi" w:cs="Arial"/>
        </w:rPr>
      </w:pPr>
      <w:r w:rsidRPr="00C34A18">
        <w:rPr>
          <w:rFonts w:asciiTheme="minorHAnsi" w:hAnsiTheme="minorHAnsi" w:cs="Arial"/>
        </w:rPr>
        <w:t>Attached to this email are three items:</w:t>
      </w:r>
    </w:p>
    <w:p w14:paraId="076FEC98" w14:textId="77777777" w:rsidR="007F79BB" w:rsidRPr="00C34A18" w:rsidRDefault="007F79BB" w:rsidP="007F79BB">
      <w:pPr>
        <w:numPr>
          <w:ilvl w:val="0"/>
          <w:numId w:val="1"/>
        </w:numPr>
        <w:rPr>
          <w:rFonts w:asciiTheme="minorHAnsi" w:eastAsia="Times New Roman" w:hAnsiTheme="minorHAnsi" w:cs="Arial"/>
        </w:rPr>
      </w:pPr>
      <w:r w:rsidRPr="00C34A18">
        <w:rPr>
          <w:rFonts w:asciiTheme="minorHAnsi" w:eastAsia="Times New Roman" w:hAnsiTheme="minorHAnsi" w:cs="Arial"/>
        </w:rPr>
        <w:t xml:space="preserve">Approval Form </w:t>
      </w:r>
    </w:p>
    <w:p w14:paraId="6BD42DC7" w14:textId="77777777" w:rsidR="007F79BB" w:rsidRPr="00C34A18" w:rsidRDefault="007F79BB" w:rsidP="007F79BB">
      <w:pPr>
        <w:numPr>
          <w:ilvl w:val="0"/>
          <w:numId w:val="1"/>
        </w:numPr>
        <w:rPr>
          <w:rFonts w:asciiTheme="minorHAnsi" w:eastAsia="Times New Roman" w:hAnsiTheme="minorHAnsi" w:cs="Arial"/>
        </w:rPr>
      </w:pPr>
      <w:r w:rsidRPr="00C34A18">
        <w:rPr>
          <w:rFonts w:asciiTheme="minorHAnsi" w:eastAsia="Times New Roman" w:hAnsiTheme="minorHAnsi" w:cs="Arial"/>
        </w:rPr>
        <w:t>Cohorts Descriptive Database Collection Form*</w:t>
      </w:r>
    </w:p>
    <w:p w14:paraId="45ED0BBA" w14:textId="77777777" w:rsidR="007F79BB" w:rsidRPr="00C34A18" w:rsidRDefault="007F79BB" w:rsidP="007F79BB">
      <w:pPr>
        <w:numPr>
          <w:ilvl w:val="0"/>
          <w:numId w:val="1"/>
        </w:numPr>
        <w:rPr>
          <w:rFonts w:asciiTheme="minorHAnsi" w:eastAsia="Times New Roman" w:hAnsiTheme="minorHAnsi" w:cs="Arial"/>
        </w:rPr>
      </w:pPr>
      <w:r w:rsidRPr="00C34A18">
        <w:rPr>
          <w:rFonts w:asciiTheme="minorHAnsi" w:eastAsia="Times New Roman" w:hAnsiTheme="minorHAnsi" w:cs="Arial"/>
        </w:rPr>
        <w:t xml:space="preserve">CEDCD Biospecimen and Cancer Count Information Spreadsheet </w:t>
      </w:r>
    </w:p>
    <w:p w14:paraId="31E7AFB8" w14:textId="77777777" w:rsidR="007F79BB" w:rsidRPr="00C34A18" w:rsidRDefault="007F79BB" w:rsidP="007F79BB">
      <w:pPr>
        <w:rPr>
          <w:rFonts w:asciiTheme="minorHAnsi" w:hAnsiTheme="minorHAnsi" w:cs="Arial"/>
        </w:rPr>
      </w:pPr>
    </w:p>
    <w:p w14:paraId="204CF4D2" w14:textId="77777777" w:rsidR="007F79BB" w:rsidRPr="00C34A18" w:rsidRDefault="007F79BB" w:rsidP="007F79BB">
      <w:pPr>
        <w:rPr>
          <w:rFonts w:asciiTheme="minorHAnsi" w:hAnsiTheme="minorHAnsi" w:cs="Arial"/>
        </w:rPr>
      </w:pPr>
      <w:r w:rsidRPr="00C34A18">
        <w:rPr>
          <w:rFonts w:asciiTheme="minorHAnsi" w:hAnsiTheme="minorHAnsi" w:cs="Arial"/>
        </w:rPr>
        <w:t>We would greatly appreciate your taking the time to complete these three documents and returning them by</w:t>
      </w:r>
      <w:r w:rsidRPr="00C34A18">
        <w:rPr>
          <w:rFonts w:asciiTheme="minorHAnsi" w:hAnsiTheme="minorHAnsi" w:cs="Arial"/>
          <w:b/>
          <w:bCs/>
        </w:rPr>
        <w:t xml:space="preserve"> </w:t>
      </w:r>
      <w:r w:rsidRPr="00A33ED3">
        <w:rPr>
          <w:rFonts w:asciiTheme="minorHAnsi" w:hAnsiTheme="minorHAnsi" w:cs="Arial"/>
          <w:b/>
          <w:bCs/>
          <w:highlight w:val="yellow"/>
        </w:rPr>
        <w:t>[30 day deadline]</w:t>
      </w:r>
      <w:bookmarkStart w:id="0" w:name="_GoBack"/>
      <w:bookmarkEnd w:id="0"/>
      <w:r w:rsidRPr="00C34A18">
        <w:rPr>
          <w:rFonts w:asciiTheme="minorHAnsi" w:hAnsiTheme="minorHAnsi" w:cs="Arial"/>
        </w:rPr>
        <w:t>.  Please email all items to the CEDCD Helpdesk at Westat (</w:t>
      </w:r>
      <w:hyperlink r:id="rId8" w:history="1">
        <w:r w:rsidRPr="00C34A18">
          <w:rPr>
            <w:rStyle w:val="Hyperlink"/>
            <w:rFonts w:asciiTheme="minorHAnsi" w:eastAsia="Times New Roman" w:hAnsiTheme="minorHAnsi" w:cs="Arial"/>
          </w:rPr>
          <w:t>cedcdhelpdesk@westat.com</w:t>
        </w:r>
      </w:hyperlink>
      <w:r w:rsidRPr="00C34A18">
        <w:rPr>
          <w:rFonts w:asciiTheme="minorHAnsi" w:hAnsiTheme="minorHAnsi" w:cs="Arial"/>
        </w:rPr>
        <w:t xml:space="preserve">), our contractor who will be collecting the information and populating the database. Please contact the CEDCD Helpdesk if you have any questions. Thank you for your consideration of this request. </w:t>
      </w:r>
    </w:p>
    <w:p w14:paraId="4358E100" w14:textId="77777777" w:rsidR="007F79BB" w:rsidRPr="00C34A18" w:rsidRDefault="007F79BB" w:rsidP="007F79BB">
      <w:pPr>
        <w:rPr>
          <w:rFonts w:asciiTheme="minorHAnsi" w:hAnsiTheme="minorHAnsi" w:cs="Arial"/>
        </w:rPr>
      </w:pPr>
    </w:p>
    <w:p w14:paraId="43BC8621" w14:textId="77777777" w:rsidR="007F79BB" w:rsidRPr="00C34A18" w:rsidRDefault="007F79BB" w:rsidP="007F79BB">
      <w:pPr>
        <w:rPr>
          <w:rFonts w:asciiTheme="minorHAnsi" w:hAnsiTheme="minorHAnsi" w:cs="Arial"/>
        </w:rPr>
      </w:pPr>
      <w:r w:rsidRPr="00C34A18">
        <w:rPr>
          <w:rFonts w:asciiTheme="minorHAnsi" w:hAnsiTheme="minorHAnsi" w:cs="Arial"/>
        </w:rPr>
        <w:t>Sincerely,</w:t>
      </w:r>
    </w:p>
    <w:p w14:paraId="3272849E" w14:textId="77777777" w:rsidR="007F79BB" w:rsidRPr="00C34A18" w:rsidRDefault="007F79BB" w:rsidP="007F79BB">
      <w:pPr>
        <w:rPr>
          <w:rFonts w:asciiTheme="minorHAnsi" w:hAnsiTheme="minorHAnsi" w:cs="Arial"/>
        </w:rPr>
      </w:pPr>
      <w:r w:rsidRPr="00C34A18">
        <w:rPr>
          <w:rFonts w:asciiTheme="minorHAnsi" w:hAnsiTheme="minorHAnsi" w:cs="Arial"/>
        </w:rPr>
        <w:t>The EGRP Cohort Database Committee</w:t>
      </w:r>
    </w:p>
    <w:p w14:paraId="6E567910" w14:textId="77777777" w:rsidR="007F79BB" w:rsidRPr="00C34A18" w:rsidRDefault="007F79BB" w:rsidP="007F79BB">
      <w:pPr>
        <w:rPr>
          <w:rFonts w:asciiTheme="minorHAnsi" w:hAnsiTheme="minorHAnsi" w:cs="Arial"/>
        </w:rPr>
      </w:pPr>
    </w:p>
    <w:p w14:paraId="066F4896" w14:textId="77777777" w:rsidR="007F79BB" w:rsidRPr="00C34A18" w:rsidRDefault="007F79BB" w:rsidP="007F79BB">
      <w:pPr>
        <w:rPr>
          <w:rFonts w:asciiTheme="minorHAnsi" w:hAnsiTheme="minorHAnsi" w:cs="Arial"/>
        </w:rPr>
      </w:pPr>
      <w:r w:rsidRPr="00C34A18">
        <w:rPr>
          <w:rFonts w:asciiTheme="minorHAnsi" w:hAnsiTheme="minorHAnsi" w:cs="Arial"/>
        </w:rPr>
        <w:t xml:space="preserve">Daniela </w:t>
      </w:r>
      <w:proofErr w:type="spellStart"/>
      <w:r w:rsidRPr="00C34A18">
        <w:rPr>
          <w:rFonts w:asciiTheme="minorHAnsi" w:hAnsiTheme="minorHAnsi" w:cs="Arial"/>
        </w:rPr>
        <w:t>Seminara</w:t>
      </w:r>
      <w:proofErr w:type="spellEnd"/>
      <w:r w:rsidRPr="00C34A18">
        <w:rPr>
          <w:rFonts w:asciiTheme="minorHAnsi" w:hAnsiTheme="minorHAnsi" w:cs="Arial"/>
        </w:rPr>
        <w:t>, Ph.D., M.P.H.</w:t>
      </w:r>
      <w:r w:rsidRPr="00C34A18">
        <w:rPr>
          <w:rFonts w:asciiTheme="minorHAnsi" w:hAnsiTheme="minorHAnsi" w:cs="Arial"/>
        </w:rPr>
        <w:tab/>
      </w:r>
    </w:p>
    <w:p w14:paraId="76405A03" w14:textId="77777777" w:rsidR="007F79BB" w:rsidRPr="00C34A18" w:rsidRDefault="007F79BB" w:rsidP="007F79BB">
      <w:pPr>
        <w:rPr>
          <w:rFonts w:asciiTheme="minorHAnsi" w:hAnsiTheme="minorHAnsi" w:cs="Arial"/>
        </w:rPr>
      </w:pPr>
      <w:r w:rsidRPr="00C34A18">
        <w:rPr>
          <w:rFonts w:asciiTheme="minorHAnsi" w:hAnsiTheme="minorHAnsi" w:cs="Arial"/>
        </w:rPr>
        <w:t>Senior Scientist and Cohort and Consortia Coordination Team Lead</w:t>
      </w:r>
    </w:p>
    <w:p w14:paraId="1DCA15C9" w14:textId="77777777" w:rsidR="007F79BB" w:rsidRPr="00C34A18" w:rsidRDefault="00A33ED3" w:rsidP="007F79BB">
      <w:pPr>
        <w:rPr>
          <w:rFonts w:asciiTheme="minorHAnsi" w:hAnsiTheme="minorHAnsi" w:cs="Arial"/>
        </w:rPr>
      </w:pPr>
      <w:hyperlink r:id="rId9" w:history="1">
        <w:r w:rsidR="007F79BB" w:rsidRPr="00C34A18">
          <w:rPr>
            <w:rStyle w:val="Hyperlink"/>
            <w:rFonts w:asciiTheme="minorHAnsi" w:hAnsiTheme="minorHAnsi" w:cs="Arial"/>
          </w:rPr>
          <w:t>seminard@mail.nih.gov</w:t>
        </w:r>
      </w:hyperlink>
    </w:p>
    <w:p w14:paraId="6CB27AB0" w14:textId="77777777" w:rsidR="007F79BB" w:rsidRPr="00C34A18" w:rsidRDefault="007F79BB" w:rsidP="007F79BB">
      <w:pPr>
        <w:rPr>
          <w:rFonts w:asciiTheme="minorHAnsi" w:hAnsiTheme="minorHAnsi" w:cs="Arial"/>
        </w:rPr>
      </w:pPr>
    </w:p>
    <w:p w14:paraId="16199465" w14:textId="77777777" w:rsidR="007F79BB" w:rsidRPr="00C34A18" w:rsidRDefault="007F79BB" w:rsidP="007F79BB">
      <w:pPr>
        <w:rPr>
          <w:rFonts w:asciiTheme="minorHAnsi" w:hAnsiTheme="minorHAnsi" w:cs="Arial"/>
        </w:rPr>
      </w:pPr>
      <w:r w:rsidRPr="00C34A18">
        <w:rPr>
          <w:rFonts w:asciiTheme="minorHAnsi" w:hAnsiTheme="minorHAnsi" w:cs="Arial"/>
        </w:rPr>
        <w:t>Gabriel Lai, Ph.D.</w:t>
      </w:r>
    </w:p>
    <w:p w14:paraId="6E5EB43D" w14:textId="77777777" w:rsidR="007F79BB" w:rsidRPr="00C34A18" w:rsidRDefault="007F79BB" w:rsidP="007F79BB">
      <w:pPr>
        <w:rPr>
          <w:rFonts w:asciiTheme="minorHAnsi" w:hAnsiTheme="minorHAnsi" w:cs="Arial"/>
        </w:rPr>
      </w:pPr>
      <w:r w:rsidRPr="00C34A18">
        <w:rPr>
          <w:rFonts w:asciiTheme="minorHAnsi" w:hAnsiTheme="minorHAnsi" w:cs="Arial"/>
        </w:rPr>
        <w:t>Program Director, Cohort and Consortia Team, Office of the Associate Director</w:t>
      </w:r>
    </w:p>
    <w:p w14:paraId="4235884A" w14:textId="77777777" w:rsidR="007F79BB" w:rsidRPr="00C34A18" w:rsidRDefault="00A33ED3" w:rsidP="007F79BB">
      <w:pPr>
        <w:rPr>
          <w:rFonts w:asciiTheme="minorHAnsi" w:hAnsiTheme="minorHAnsi" w:cs="Arial"/>
        </w:rPr>
      </w:pPr>
      <w:hyperlink r:id="rId10" w:history="1">
        <w:r w:rsidR="007F79BB" w:rsidRPr="00C34A18">
          <w:rPr>
            <w:rStyle w:val="Hyperlink"/>
            <w:rFonts w:asciiTheme="minorHAnsi" w:hAnsiTheme="minorHAnsi" w:cs="Arial"/>
          </w:rPr>
          <w:t>laigy@mail.nih.gov</w:t>
        </w:r>
      </w:hyperlink>
    </w:p>
    <w:p w14:paraId="1ABA49BD" w14:textId="77777777" w:rsidR="007F79BB" w:rsidRPr="00C34A18" w:rsidRDefault="007F79BB" w:rsidP="007F79BB">
      <w:pPr>
        <w:rPr>
          <w:rFonts w:asciiTheme="minorHAnsi" w:hAnsiTheme="minorHAnsi" w:cs="Arial"/>
        </w:rPr>
      </w:pPr>
    </w:p>
    <w:p w14:paraId="77AB9CBE" w14:textId="77777777" w:rsidR="007F79BB" w:rsidRPr="00C34A18" w:rsidRDefault="007F79BB" w:rsidP="007F79BB">
      <w:pPr>
        <w:rPr>
          <w:rFonts w:asciiTheme="minorHAnsi" w:hAnsiTheme="minorHAnsi" w:cs="Arial"/>
        </w:rPr>
      </w:pPr>
      <w:r w:rsidRPr="00C34A18">
        <w:rPr>
          <w:rFonts w:asciiTheme="minorHAnsi" w:hAnsiTheme="minorHAnsi" w:cs="Arial"/>
        </w:rPr>
        <w:lastRenderedPageBreak/>
        <w:t>Joanne Watters Elena, Ph.D., M.P.H.</w:t>
      </w:r>
    </w:p>
    <w:p w14:paraId="0DA91100" w14:textId="77777777" w:rsidR="007F79BB" w:rsidRPr="00C34A18" w:rsidRDefault="007F79BB" w:rsidP="007F79BB">
      <w:pPr>
        <w:rPr>
          <w:rFonts w:asciiTheme="minorHAnsi" w:hAnsiTheme="minorHAnsi" w:cs="Arial"/>
        </w:rPr>
      </w:pPr>
      <w:r w:rsidRPr="00C34A18">
        <w:rPr>
          <w:rFonts w:asciiTheme="minorHAnsi" w:hAnsiTheme="minorHAnsi" w:cs="Arial"/>
        </w:rPr>
        <w:t>Program Director, Clinical and Translational Epidemiology Branch</w:t>
      </w:r>
    </w:p>
    <w:p w14:paraId="29FDD6BD" w14:textId="77777777" w:rsidR="007F79BB" w:rsidRPr="00C34A18" w:rsidRDefault="00A33ED3" w:rsidP="007F79BB">
      <w:pPr>
        <w:rPr>
          <w:rFonts w:asciiTheme="minorHAnsi" w:hAnsiTheme="minorHAnsi" w:cs="Arial"/>
        </w:rPr>
      </w:pPr>
      <w:hyperlink r:id="rId11" w:history="1">
        <w:r w:rsidR="007F79BB" w:rsidRPr="00C34A18">
          <w:rPr>
            <w:rStyle w:val="Hyperlink"/>
            <w:rFonts w:asciiTheme="minorHAnsi" w:hAnsiTheme="minorHAnsi" w:cs="Arial"/>
          </w:rPr>
          <w:t>elenajw@mail.nih.gov</w:t>
        </w:r>
      </w:hyperlink>
    </w:p>
    <w:p w14:paraId="0A23CACF" w14:textId="77777777" w:rsidR="007F79BB" w:rsidRPr="00C34A18" w:rsidRDefault="007F79BB" w:rsidP="007F79BB">
      <w:pPr>
        <w:rPr>
          <w:rFonts w:asciiTheme="minorHAnsi" w:hAnsiTheme="minorHAnsi" w:cs="Arial"/>
        </w:rPr>
      </w:pPr>
    </w:p>
    <w:p w14:paraId="1A2818E1" w14:textId="77777777" w:rsidR="007F79BB" w:rsidRPr="00C34A18" w:rsidRDefault="007F79BB" w:rsidP="007F79BB">
      <w:pPr>
        <w:rPr>
          <w:rFonts w:asciiTheme="minorHAnsi" w:hAnsiTheme="minorHAnsi" w:cs="Arial"/>
        </w:rPr>
      </w:pPr>
      <w:proofErr w:type="spellStart"/>
      <w:r w:rsidRPr="00C34A18">
        <w:rPr>
          <w:rFonts w:asciiTheme="minorHAnsi" w:hAnsiTheme="minorHAnsi" w:cs="Arial"/>
        </w:rPr>
        <w:t>Chinonye</w:t>
      </w:r>
      <w:proofErr w:type="spellEnd"/>
      <w:r w:rsidRPr="00C34A18">
        <w:rPr>
          <w:rFonts w:asciiTheme="minorHAnsi" w:hAnsiTheme="minorHAnsi" w:cs="Arial"/>
        </w:rPr>
        <w:t xml:space="preserve"> (</w:t>
      </w:r>
      <w:proofErr w:type="spellStart"/>
      <w:r w:rsidRPr="00C34A18">
        <w:rPr>
          <w:rFonts w:asciiTheme="minorHAnsi" w:hAnsiTheme="minorHAnsi" w:cs="Arial"/>
        </w:rPr>
        <w:t>Nonye</w:t>
      </w:r>
      <w:proofErr w:type="spellEnd"/>
      <w:r w:rsidRPr="00C34A18">
        <w:rPr>
          <w:rFonts w:asciiTheme="minorHAnsi" w:hAnsiTheme="minorHAnsi" w:cs="Arial"/>
        </w:rPr>
        <w:t>) Harvey, M.P.H.</w:t>
      </w:r>
    </w:p>
    <w:p w14:paraId="0F4F33A0" w14:textId="77777777" w:rsidR="007F79BB" w:rsidRPr="00C34A18" w:rsidRDefault="007F79BB" w:rsidP="007F79BB">
      <w:pPr>
        <w:rPr>
          <w:rFonts w:asciiTheme="minorHAnsi" w:hAnsiTheme="minorHAnsi" w:cs="Arial"/>
        </w:rPr>
      </w:pPr>
      <w:r w:rsidRPr="00C34A18">
        <w:rPr>
          <w:rFonts w:asciiTheme="minorHAnsi" w:hAnsiTheme="minorHAnsi" w:cs="Arial"/>
        </w:rPr>
        <w:t>Public Health Advisor, Office of the Associate Director</w:t>
      </w:r>
    </w:p>
    <w:p w14:paraId="6C7C4A54" w14:textId="77777777" w:rsidR="007F79BB" w:rsidRPr="00C34A18" w:rsidRDefault="00A33ED3" w:rsidP="007F79BB">
      <w:pPr>
        <w:rPr>
          <w:rFonts w:asciiTheme="minorHAnsi" w:hAnsiTheme="minorHAnsi" w:cs="Arial"/>
        </w:rPr>
      </w:pPr>
      <w:hyperlink r:id="rId12" w:history="1">
        <w:r w:rsidR="007F79BB" w:rsidRPr="00C34A18">
          <w:rPr>
            <w:rStyle w:val="Hyperlink"/>
            <w:rFonts w:asciiTheme="minorHAnsi" w:hAnsiTheme="minorHAnsi" w:cs="Arial"/>
          </w:rPr>
          <w:t>harveyn@mail.nih.gov</w:t>
        </w:r>
      </w:hyperlink>
    </w:p>
    <w:p w14:paraId="773C641C" w14:textId="77777777" w:rsidR="007F79BB" w:rsidRPr="00C34A18" w:rsidRDefault="007F79BB" w:rsidP="007F79BB">
      <w:pPr>
        <w:rPr>
          <w:rFonts w:asciiTheme="minorHAnsi" w:hAnsiTheme="minorHAnsi" w:cs="Arial"/>
        </w:rPr>
      </w:pPr>
    </w:p>
    <w:p w14:paraId="62D98014" w14:textId="77777777" w:rsidR="007F79BB" w:rsidRPr="00C34A18" w:rsidRDefault="007F79BB" w:rsidP="007F79BB">
      <w:pPr>
        <w:rPr>
          <w:rFonts w:asciiTheme="minorHAnsi" w:hAnsiTheme="minorHAnsi" w:cs="Arial"/>
        </w:rPr>
      </w:pPr>
      <w:r w:rsidRPr="00C34A18">
        <w:rPr>
          <w:rFonts w:asciiTheme="minorHAnsi" w:hAnsiTheme="minorHAnsi" w:cs="Arial"/>
        </w:rPr>
        <w:t>Scott Rogers, M.P.H.</w:t>
      </w:r>
    </w:p>
    <w:p w14:paraId="4D136D7C" w14:textId="77777777" w:rsidR="007F79BB" w:rsidRPr="00C34A18" w:rsidRDefault="007F79BB" w:rsidP="007F79BB">
      <w:pPr>
        <w:rPr>
          <w:rFonts w:asciiTheme="minorHAnsi" w:hAnsiTheme="minorHAnsi" w:cs="Arial"/>
        </w:rPr>
      </w:pPr>
      <w:r w:rsidRPr="00C34A18">
        <w:rPr>
          <w:rFonts w:asciiTheme="minorHAnsi" w:hAnsiTheme="minorHAnsi" w:cs="Arial"/>
        </w:rPr>
        <w:t>Public Health Advisor, Office of the Associate Director</w:t>
      </w:r>
    </w:p>
    <w:p w14:paraId="7D5C0F4D" w14:textId="77777777" w:rsidR="007F79BB" w:rsidRPr="00C34A18" w:rsidRDefault="00A33ED3" w:rsidP="007F79BB">
      <w:pPr>
        <w:rPr>
          <w:rFonts w:asciiTheme="minorHAnsi" w:hAnsiTheme="minorHAnsi" w:cs="Arial"/>
        </w:rPr>
      </w:pPr>
      <w:hyperlink r:id="rId13" w:history="1">
        <w:r w:rsidR="007F79BB" w:rsidRPr="00C34A18">
          <w:rPr>
            <w:rStyle w:val="Hyperlink"/>
            <w:rFonts w:asciiTheme="minorHAnsi" w:hAnsiTheme="minorHAnsi" w:cs="Arial"/>
          </w:rPr>
          <w:t>rogerssc@mail.nih.gov</w:t>
        </w:r>
      </w:hyperlink>
    </w:p>
    <w:p w14:paraId="4FC3F455" w14:textId="77777777" w:rsidR="007F79BB" w:rsidRPr="00C34A18" w:rsidRDefault="007F79BB" w:rsidP="007F79BB">
      <w:pPr>
        <w:rPr>
          <w:rFonts w:asciiTheme="minorHAnsi" w:hAnsiTheme="minorHAnsi" w:cs="Arial"/>
        </w:rPr>
      </w:pPr>
    </w:p>
    <w:p w14:paraId="2B81485B" w14:textId="77777777" w:rsidR="007F79BB" w:rsidRPr="00C34A18" w:rsidRDefault="007F79BB" w:rsidP="007F79BB">
      <w:pPr>
        <w:rPr>
          <w:rFonts w:asciiTheme="minorHAnsi" w:hAnsiTheme="minorHAnsi" w:cs="Arial"/>
        </w:rPr>
      </w:pPr>
      <w:r w:rsidRPr="00C34A18">
        <w:rPr>
          <w:rFonts w:asciiTheme="minorHAnsi" w:hAnsiTheme="minorHAnsi" w:cs="Arial"/>
        </w:rPr>
        <w:t>*NOTE: Information already available to NCI will be pre-filled</w:t>
      </w:r>
    </w:p>
    <w:sectPr w:rsidR="007F79BB" w:rsidRPr="00C34A18" w:rsidSect="007F79BB">
      <w:headerReference w:type="first" r:id="rId14"/>
      <w:pgSz w:w="12240" w:h="15840"/>
      <w:pgMar w:top="1338" w:right="1440" w:bottom="1440" w:left="1440" w:header="45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20253" w14:textId="77777777" w:rsidR="007F79BB" w:rsidRDefault="007F79BB" w:rsidP="007F79BB">
      <w:r>
        <w:separator/>
      </w:r>
    </w:p>
  </w:endnote>
  <w:endnote w:type="continuationSeparator" w:id="0">
    <w:p w14:paraId="7DCDB680" w14:textId="77777777" w:rsidR="007F79BB" w:rsidRDefault="007F79BB" w:rsidP="007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19EFB" w14:textId="77777777" w:rsidR="007F79BB" w:rsidRDefault="007F79BB" w:rsidP="007F79BB">
      <w:r>
        <w:separator/>
      </w:r>
    </w:p>
  </w:footnote>
  <w:footnote w:type="continuationSeparator" w:id="0">
    <w:p w14:paraId="037C261A" w14:textId="77777777" w:rsidR="007F79BB" w:rsidRDefault="007F79BB" w:rsidP="007F79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9F1F" w14:textId="77777777" w:rsidR="007F79BB" w:rsidRDefault="007F79BB">
    <w:pPr>
      <w:pStyle w:val="Header"/>
    </w:pPr>
    <w:r>
      <w:rPr>
        <w:noProof/>
      </w:rPr>
      <w:drawing>
        <wp:inline distT="0" distB="0" distL="0" distR="0" wp14:anchorId="243ED2BC" wp14:editId="19273337">
          <wp:extent cx="5935980" cy="693420"/>
          <wp:effectExtent l="0" t="0" r="7620" b="0"/>
          <wp:docPr id="1" name="Picture 1"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61AE"/>
    <w:multiLevelType w:val="hybridMultilevel"/>
    <w:tmpl w:val="1D4C5A7A"/>
    <w:lvl w:ilvl="0" w:tplc="8B1ADC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BB"/>
    <w:rsid w:val="00522678"/>
    <w:rsid w:val="007F79BB"/>
    <w:rsid w:val="00A33ED3"/>
    <w:rsid w:val="00C34A18"/>
    <w:rsid w:val="00D10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CD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B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9BB"/>
    <w:pPr>
      <w:tabs>
        <w:tab w:val="center" w:pos="4680"/>
        <w:tab w:val="right" w:pos="9360"/>
      </w:tabs>
    </w:pPr>
  </w:style>
  <w:style w:type="character" w:customStyle="1" w:styleId="HeaderChar">
    <w:name w:val="Header Char"/>
    <w:basedOn w:val="DefaultParagraphFont"/>
    <w:link w:val="Header"/>
    <w:uiPriority w:val="99"/>
    <w:rsid w:val="007F79BB"/>
  </w:style>
  <w:style w:type="paragraph" w:styleId="Footer">
    <w:name w:val="footer"/>
    <w:basedOn w:val="Normal"/>
    <w:link w:val="FooterChar"/>
    <w:uiPriority w:val="99"/>
    <w:unhideWhenUsed/>
    <w:rsid w:val="007F79BB"/>
    <w:pPr>
      <w:tabs>
        <w:tab w:val="center" w:pos="4680"/>
        <w:tab w:val="right" w:pos="9360"/>
      </w:tabs>
    </w:pPr>
  </w:style>
  <w:style w:type="character" w:customStyle="1" w:styleId="FooterChar">
    <w:name w:val="Footer Char"/>
    <w:basedOn w:val="DefaultParagraphFont"/>
    <w:link w:val="Footer"/>
    <w:uiPriority w:val="99"/>
    <w:rsid w:val="007F79BB"/>
  </w:style>
  <w:style w:type="paragraph" w:styleId="BalloonText">
    <w:name w:val="Balloon Text"/>
    <w:basedOn w:val="Normal"/>
    <w:link w:val="BalloonTextChar"/>
    <w:uiPriority w:val="99"/>
    <w:semiHidden/>
    <w:unhideWhenUsed/>
    <w:rsid w:val="007F79BB"/>
    <w:rPr>
      <w:rFonts w:ascii="Tahoma" w:hAnsi="Tahoma" w:cs="Tahoma"/>
      <w:sz w:val="16"/>
      <w:szCs w:val="16"/>
    </w:rPr>
  </w:style>
  <w:style w:type="character" w:customStyle="1" w:styleId="BalloonTextChar">
    <w:name w:val="Balloon Text Char"/>
    <w:basedOn w:val="DefaultParagraphFont"/>
    <w:link w:val="BalloonText"/>
    <w:uiPriority w:val="99"/>
    <w:semiHidden/>
    <w:rsid w:val="007F79BB"/>
    <w:rPr>
      <w:rFonts w:ascii="Tahoma" w:hAnsi="Tahoma" w:cs="Tahoma"/>
      <w:sz w:val="16"/>
      <w:szCs w:val="16"/>
    </w:rPr>
  </w:style>
  <w:style w:type="character" w:styleId="Hyperlink">
    <w:name w:val="Hyperlink"/>
    <w:uiPriority w:val="99"/>
    <w:semiHidden/>
    <w:unhideWhenUsed/>
    <w:rsid w:val="007F79B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B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9BB"/>
    <w:pPr>
      <w:tabs>
        <w:tab w:val="center" w:pos="4680"/>
        <w:tab w:val="right" w:pos="9360"/>
      </w:tabs>
    </w:pPr>
  </w:style>
  <w:style w:type="character" w:customStyle="1" w:styleId="HeaderChar">
    <w:name w:val="Header Char"/>
    <w:basedOn w:val="DefaultParagraphFont"/>
    <w:link w:val="Header"/>
    <w:uiPriority w:val="99"/>
    <w:rsid w:val="007F79BB"/>
  </w:style>
  <w:style w:type="paragraph" w:styleId="Footer">
    <w:name w:val="footer"/>
    <w:basedOn w:val="Normal"/>
    <w:link w:val="FooterChar"/>
    <w:uiPriority w:val="99"/>
    <w:unhideWhenUsed/>
    <w:rsid w:val="007F79BB"/>
    <w:pPr>
      <w:tabs>
        <w:tab w:val="center" w:pos="4680"/>
        <w:tab w:val="right" w:pos="9360"/>
      </w:tabs>
    </w:pPr>
  </w:style>
  <w:style w:type="character" w:customStyle="1" w:styleId="FooterChar">
    <w:name w:val="Footer Char"/>
    <w:basedOn w:val="DefaultParagraphFont"/>
    <w:link w:val="Footer"/>
    <w:uiPriority w:val="99"/>
    <w:rsid w:val="007F79BB"/>
  </w:style>
  <w:style w:type="paragraph" w:styleId="BalloonText">
    <w:name w:val="Balloon Text"/>
    <w:basedOn w:val="Normal"/>
    <w:link w:val="BalloonTextChar"/>
    <w:uiPriority w:val="99"/>
    <w:semiHidden/>
    <w:unhideWhenUsed/>
    <w:rsid w:val="007F79BB"/>
    <w:rPr>
      <w:rFonts w:ascii="Tahoma" w:hAnsi="Tahoma" w:cs="Tahoma"/>
      <w:sz w:val="16"/>
      <w:szCs w:val="16"/>
    </w:rPr>
  </w:style>
  <w:style w:type="character" w:customStyle="1" w:styleId="BalloonTextChar">
    <w:name w:val="Balloon Text Char"/>
    <w:basedOn w:val="DefaultParagraphFont"/>
    <w:link w:val="BalloonText"/>
    <w:uiPriority w:val="99"/>
    <w:semiHidden/>
    <w:rsid w:val="007F79BB"/>
    <w:rPr>
      <w:rFonts w:ascii="Tahoma" w:hAnsi="Tahoma" w:cs="Tahoma"/>
      <w:sz w:val="16"/>
      <w:szCs w:val="16"/>
    </w:rPr>
  </w:style>
  <w:style w:type="character" w:styleId="Hyperlink">
    <w:name w:val="Hyperlink"/>
    <w:uiPriority w:val="99"/>
    <w:semiHidden/>
    <w:unhideWhenUsed/>
    <w:rsid w:val="007F7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enajw@mail.nih.gov" TargetMode="External"/><Relationship Id="rId12" Type="http://schemas.openxmlformats.org/officeDocument/2006/relationships/hyperlink" Target="mailto:harveyn@mail.nih.gov" TargetMode="External"/><Relationship Id="rId13" Type="http://schemas.openxmlformats.org/officeDocument/2006/relationships/hyperlink" Target="mailto:rogerssc@mail.nih.gov"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dcdhelpdesk@westat.com" TargetMode="External"/><Relationship Id="rId9" Type="http://schemas.openxmlformats.org/officeDocument/2006/relationships/hyperlink" Target="mailto:seminard@mail.nih.gov" TargetMode="External"/><Relationship Id="rId10" Type="http://schemas.openxmlformats.org/officeDocument/2006/relationships/hyperlink" Target="mailto:laigy@mail.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2658</Characters>
  <Application>Microsoft Macintosh Word</Application>
  <DocSecurity>0</DocSecurity>
  <Lines>22</Lines>
  <Paragraphs>6</Paragraphs>
  <ScaleCrop>false</ScaleCrop>
  <Company>Westat</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Miller</dc:creator>
  <cp:lastModifiedBy>Gabriel Lai</cp:lastModifiedBy>
  <cp:revision>3</cp:revision>
  <dcterms:created xsi:type="dcterms:W3CDTF">2014-07-29T18:37:00Z</dcterms:created>
  <dcterms:modified xsi:type="dcterms:W3CDTF">2014-08-15T20:30:00Z</dcterms:modified>
</cp:coreProperties>
</file>