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A8" w:rsidRPr="00E46FCF" w:rsidRDefault="005E6BA8" w:rsidP="005E6BA8">
      <w:bookmarkStart w:id="0" w:name="_GoBack"/>
      <w:r w:rsidRPr="00E46FCF">
        <w:t>Commenter:  Aetna</w:t>
      </w:r>
    </w:p>
    <w:p w:rsidR="005E6BA8" w:rsidRPr="00E46FCF" w:rsidRDefault="005E6BA8" w:rsidP="005E6BA8">
      <w:r w:rsidRPr="00E46FCF">
        <w:t>Date Received:  August 27, 2014</w:t>
      </w:r>
    </w:p>
    <w:p w:rsidR="005E6BA8" w:rsidRPr="00E46FCF" w:rsidRDefault="005E6BA8" w:rsidP="005E6BA8"/>
    <w:p w:rsidR="005E6BA8" w:rsidRPr="00E46FCF" w:rsidRDefault="005E6BA8" w:rsidP="005E6BA8">
      <w:r w:rsidRPr="00E46FCF">
        <w:t>Comment:  We received one comment asking whether CMS would permit edge server groupings or if we are requiring each individual issuer to set up their own Edge server.  The commenter requested that we permit Edge server groupings in order to reduce burden for large issuers, and asked that we allow all issuer IDs to be included on a single file. </w:t>
      </w:r>
    </w:p>
    <w:p w:rsidR="005E6BA8" w:rsidRPr="00E46FCF" w:rsidRDefault="005E6BA8" w:rsidP="005E6BA8"/>
    <w:p w:rsidR="005E6BA8" w:rsidRPr="00E46FCF" w:rsidRDefault="005E6BA8" w:rsidP="005E6BA8">
      <w:r w:rsidRPr="00E46FCF">
        <w:t xml:space="preserve">Response:  </w:t>
      </w:r>
      <w:r w:rsidR="00E46FCF" w:rsidRPr="00E46FCF">
        <w:t>Issuers are required to have one EDGE server instance per HIOS Issuer ID and may therefore only submit one HIOS issuer ID on an inbound enrollment, medical claim, pharmacy claim and supplemental diagnosis file.  Issuers may have more than one EDGE server instance installed on their Amazon account or they may install multiple EDGE server instances to their On-Premise EDGE servers.  We will consider the request for a modification to this design for 2015.</w:t>
      </w:r>
    </w:p>
    <w:bookmarkEnd w:id="0"/>
    <w:p w:rsidR="00A0016E" w:rsidRDefault="00A0016E"/>
    <w:sectPr w:rsidR="00A00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A8"/>
    <w:rsid w:val="005E6BA8"/>
    <w:rsid w:val="00A0016E"/>
    <w:rsid w:val="00E4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BA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BA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96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 GHILDIYAL</dc:creator>
  <cp:lastModifiedBy>JAYA GHILDIYAL</cp:lastModifiedBy>
  <cp:revision>2</cp:revision>
  <dcterms:created xsi:type="dcterms:W3CDTF">2014-09-09T14:39:00Z</dcterms:created>
  <dcterms:modified xsi:type="dcterms:W3CDTF">2014-09-09T15:26:00Z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-1690161988</vt:i4>
  </property>
  <property fmtid="{D5CDD505-2E9C-101B-9397-08002B2CF9AE}" pid="3" name="_NewReviewCycle">
    <vt:lpwstr/>
  </property>
  <property fmtid="{D5CDD505-2E9C-101B-9397-08002B2CF9AE}" pid="4" name="_EmailSubject">
    <vt:lpwstr>EDGE server emergency PRA</vt:lpwstr>
  </property>
  <property fmtid="{D5CDD505-2E9C-101B-9397-08002B2CF9AE}" pid="5" name="_AuthorEmail">
    <vt:lpwstr>Jaya.Ghildiyal@cms.hhs.gov</vt:lpwstr>
  </property>
  <property fmtid="{D5CDD505-2E9C-101B-9397-08002B2CF9AE}" pid="6" name="_AuthorEmailDisplayName">
    <vt:lpwstr>Ghildiyal, Jaya N. (CMS/CCIIO)</vt:lpwstr>
  </property>
</Properties>
</file>