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ECC" w:rsidRPr="00580ECC" w:rsidRDefault="00580ECC" w:rsidP="00580ECC">
      <w:pPr>
        <w:spacing w:after="120" w:line="240" w:lineRule="auto"/>
        <w:jc w:val="center"/>
        <w:rPr>
          <w:rFonts w:ascii="Times New Roman" w:eastAsia="Times New Roman" w:hAnsi="Times New Roman" w:cs="Times New Roman"/>
          <w:b/>
          <w:bCs/>
          <w:color w:val="000000"/>
          <w:sz w:val="24"/>
          <w:szCs w:val="24"/>
        </w:rPr>
      </w:pPr>
      <w:bookmarkStart w:id="0" w:name="_GoBack"/>
      <w:bookmarkEnd w:id="0"/>
      <w:r w:rsidRPr="00580ECC">
        <w:rPr>
          <w:rFonts w:ascii="Times New Roman" w:eastAsia="Times New Roman" w:hAnsi="Times New Roman" w:cs="Times New Roman"/>
          <w:b/>
          <w:bCs/>
          <w:color w:val="000000"/>
          <w:sz w:val="24"/>
          <w:szCs w:val="24"/>
          <w:highlight w:val="yellow"/>
        </w:rPr>
        <w:t xml:space="preserve">Users are able to access the ESTA Privacy Statement by clicking on the Privacy Statement link at the bottom of the ESTA application.  </w:t>
      </w:r>
    </w:p>
    <w:p w:rsidR="00580ECC" w:rsidRDefault="00580ECC" w:rsidP="00580ECC">
      <w:pPr>
        <w:spacing w:after="120" w:line="240" w:lineRule="auto"/>
        <w:jc w:val="center"/>
        <w:rPr>
          <w:rFonts w:ascii="Times New Roman" w:eastAsia="Times New Roman" w:hAnsi="Times New Roman" w:cs="Times New Roman"/>
          <w:b/>
          <w:bCs/>
          <w:color w:val="000000"/>
          <w:sz w:val="32"/>
          <w:szCs w:val="24"/>
        </w:rPr>
      </w:pPr>
    </w:p>
    <w:p w:rsidR="00580ECC" w:rsidRDefault="00580ECC" w:rsidP="00580ECC">
      <w:pPr>
        <w:spacing w:after="120" w:line="240" w:lineRule="auto"/>
        <w:jc w:val="center"/>
        <w:rPr>
          <w:rFonts w:ascii="Times New Roman" w:eastAsia="Times New Roman" w:hAnsi="Times New Roman" w:cs="Times New Roman"/>
          <w:b/>
          <w:bCs/>
          <w:color w:val="000000"/>
          <w:sz w:val="32"/>
          <w:szCs w:val="24"/>
        </w:rPr>
      </w:pPr>
      <w:r w:rsidRPr="00580ECC">
        <w:rPr>
          <w:rFonts w:ascii="Times New Roman" w:eastAsia="Times New Roman" w:hAnsi="Times New Roman" w:cs="Times New Roman"/>
          <w:b/>
          <w:bCs/>
          <w:color w:val="000000"/>
          <w:sz w:val="32"/>
          <w:szCs w:val="24"/>
        </w:rPr>
        <w:t>ESTA Privacy Act Statement</w:t>
      </w:r>
    </w:p>
    <w:p w:rsidR="00580ECC" w:rsidRDefault="00580ECC" w:rsidP="00580ECC">
      <w:pPr>
        <w:spacing w:after="120" w:line="240" w:lineRule="auto"/>
        <w:jc w:val="center"/>
        <w:rPr>
          <w:rFonts w:ascii="Times New Roman" w:eastAsia="Times New Roman" w:hAnsi="Times New Roman" w:cs="Times New Roman"/>
          <w:bCs/>
          <w:color w:val="000000"/>
          <w:sz w:val="24"/>
          <w:szCs w:val="24"/>
        </w:rPr>
      </w:pPr>
    </w:p>
    <w:p w:rsidR="00580ECC" w:rsidRPr="00580ECC" w:rsidRDefault="00580ECC" w:rsidP="00580ECC">
      <w:pPr>
        <w:spacing w:after="120" w:line="240" w:lineRule="auto"/>
        <w:rPr>
          <w:rFonts w:ascii="Times New Roman" w:eastAsia="Times New Roman" w:hAnsi="Times New Roman" w:cs="Times New Roman"/>
          <w:bCs/>
          <w:color w:val="000000"/>
          <w:sz w:val="24"/>
          <w:szCs w:val="24"/>
        </w:rPr>
      </w:pPr>
      <w:r w:rsidRPr="00580ECC">
        <w:rPr>
          <w:rFonts w:ascii="Times New Roman" w:eastAsia="Times New Roman" w:hAnsi="Times New Roman" w:cs="Times New Roman"/>
          <w:bCs/>
          <w:color w:val="000000"/>
          <w:sz w:val="24"/>
          <w:szCs w:val="24"/>
        </w:rPr>
        <w:t>Pursuant to 5 U.S.C. § 552a(e)(3), this Privacy Act Statement serves to inform you of the following concerning the collection of the information on this form.</w:t>
      </w:r>
    </w:p>
    <w:p w:rsidR="00580ECC" w:rsidRPr="00580ECC" w:rsidRDefault="00580ECC" w:rsidP="00580ECC">
      <w:pPr>
        <w:spacing w:after="0" w:line="240" w:lineRule="auto"/>
        <w:rPr>
          <w:rFonts w:ascii="Times New Roman" w:eastAsia="Times New Roman" w:hAnsi="Times New Roman" w:cs="Arial"/>
          <w:b/>
          <w:sz w:val="27"/>
          <w:szCs w:val="27"/>
          <w:u w:val="single"/>
        </w:rPr>
      </w:pPr>
    </w:p>
    <w:p w:rsidR="00580ECC" w:rsidRPr="00580ECC" w:rsidRDefault="00580ECC" w:rsidP="00580ECC">
      <w:pPr>
        <w:spacing w:after="0" w:line="240" w:lineRule="auto"/>
        <w:rPr>
          <w:rFonts w:ascii="Times New Roman" w:eastAsia="Times New Roman" w:hAnsi="Times New Roman" w:cs="Times New Roman"/>
          <w:bCs/>
          <w:sz w:val="24"/>
          <w:szCs w:val="24"/>
        </w:rPr>
      </w:pPr>
      <w:r w:rsidRPr="00580ECC">
        <w:rPr>
          <w:rFonts w:ascii="Times New Roman" w:eastAsia="Times New Roman" w:hAnsi="Times New Roman" w:cs="Arial"/>
          <w:b/>
          <w:sz w:val="27"/>
          <w:szCs w:val="27"/>
          <w:u w:val="single"/>
        </w:rPr>
        <w:t>AUTHORITY:</w:t>
      </w:r>
      <w:r w:rsidRPr="00580ECC">
        <w:rPr>
          <w:rFonts w:ascii="Times New Roman" w:eastAsia="Times New Roman" w:hAnsi="Times New Roman" w:cs="Arial"/>
          <w:sz w:val="24"/>
          <w:szCs w:val="24"/>
        </w:rPr>
        <w:t xml:space="preserve"> Collection of the information solicited on this form is authorized by Title 8 of the United States Code, whether or not codified. Specifically, Section 711 “Modernization of the Visa </w:t>
      </w:r>
      <w:r w:rsidRPr="00580ECC">
        <w:rPr>
          <w:rFonts w:ascii="Times New Roman" w:eastAsia="Times New Roman" w:hAnsi="Times New Roman" w:cs="Arial"/>
          <w:sz w:val="24"/>
          <w:szCs w:val="24"/>
        </w:rPr>
        <w:lastRenderedPageBreak/>
        <w:t>Waiver Program” of t</w:t>
      </w:r>
      <w:r w:rsidRPr="00580ECC">
        <w:rPr>
          <w:rFonts w:ascii="Times New Roman" w:eastAsia="Times New Roman" w:hAnsi="Times New Roman" w:cs="Arial"/>
          <w:color w:val="000000"/>
          <w:sz w:val="24"/>
          <w:szCs w:val="16"/>
        </w:rPr>
        <w:t>he “Implementing Recommendations of the 9/11 Commission Act of 2007 (“9/11 Act”) (110 PL 53)</w:t>
      </w:r>
      <w:r w:rsidRPr="00580ECC">
        <w:rPr>
          <w:rFonts w:ascii="Times New Roman" w:eastAsia="Times New Roman" w:hAnsi="Times New Roman" w:cs="Arial"/>
          <w:sz w:val="24"/>
          <w:szCs w:val="24"/>
        </w:rPr>
        <w:t xml:space="preserve"> modifies the visa waiver program under section 217 of the Immigration and Nationality Act (8 U.S.C. 1187) to authorize this collection of information. The Secretary of Homeland Security is authorized to create the electronic travel authorization system and require aliens under the program to “</w:t>
      </w:r>
      <w:r w:rsidRPr="00580ECC">
        <w:rPr>
          <w:rFonts w:ascii="Times New Roman" w:eastAsia="Times New Roman" w:hAnsi="Times New Roman" w:cs="Times New Roman"/>
          <w:sz w:val="24"/>
          <w:szCs w:val="24"/>
        </w:rPr>
        <w:t xml:space="preserve">electronically provide to the system biographical information and such other information as the Secretary of Homeland Security shall determine necessary.” (8 U.S.C. 1187(a)(11) as amended by 110 PL 53 sec. 711(d)). </w:t>
      </w:r>
      <w:r w:rsidRPr="00580ECC">
        <w:rPr>
          <w:rFonts w:ascii="Times New Roman" w:eastAsia="Times New Roman" w:hAnsi="Times New Roman" w:cs="Times New Roman"/>
          <w:bCs/>
          <w:sz w:val="24"/>
          <w:szCs w:val="24"/>
        </w:rPr>
        <w:t xml:space="preserve">Collection of this information is mandatory for people from Visa Waiver Program countries who wish to travel to the </w:t>
      </w:r>
      <w:smartTag w:uri="urn:schemas-microsoft-com:office:smarttags" w:element="country-region">
        <w:smartTag w:uri="urn:schemas-microsoft-com:office:smarttags" w:element="place">
          <w:r w:rsidRPr="00580ECC">
            <w:rPr>
              <w:rFonts w:ascii="Times New Roman" w:eastAsia="Times New Roman" w:hAnsi="Times New Roman" w:cs="Times New Roman"/>
              <w:bCs/>
              <w:sz w:val="24"/>
              <w:szCs w:val="24"/>
            </w:rPr>
            <w:t>United States</w:t>
          </w:r>
        </w:smartTag>
      </w:smartTag>
      <w:r w:rsidRPr="00580ECC">
        <w:rPr>
          <w:rFonts w:ascii="Times New Roman" w:eastAsia="Times New Roman" w:hAnsi="Times New Roman" w:cs="Times New Roman"/>
          <w:bCs/>
          <w:sz w:val="24"/>
          <w:szCs w:val="24"/>
        </w:rPr>
        <w:t>.</w:t>
      </w:r>
    </w:p>
    <w:p w:rsidR="00580ECC" w:rsidRPr="00580ECC" w:rsidRDefault="00580ECC" w:rsidP="00580ECC">
      <w:pPr>
        <w:spacing w:after="0" w:line="240" w:lineRule="auto"/>
        <w:rPr>
          <w:rFonts w:ascii="Times New Roman" w:eastAsia="Times New Roman" w:hAnsi="Times New Roman" w:cs="Times New Roman"/>
          <w:sz w:val="24"/>
          <w:szCs w:val="24"/>
        </w:rPr>
      </w:pPr>
    </w:p>
    <w:p w:rsidR="00580ECC" w:rsidRPr="00580ECC" w:rsidRDefault="00580ECC" w:rsidP="00580ECC">
      <w:pPr>
        <w:spacing w:before="100" w:beforeAutospacing="1" w:after="100" w:afterAutospacing="1" w:line="240" w:lineRule="auto"/>
        <w:outlineLvl w:val="2"/>
        <w:rPr>
          <w:rFonts w:ascii="Times New Roman" w:eastAsia="Times New Roman" w:hAnsi="Times New Roman" w:cs="Times New Roman"/>
          <w:bCs/>
          <w:sz w:val="24"/>
          <w:szCs w:val="24"/>
        </w:rPr>
      </w:pPr>
      <w:r w:rsidRPr="00580ECC">
        <w:rPr>
          <w:rFonts w:ascii="Times New Roman" w:eastAsia="Times New Roman" w:hAnsi="Times New Roman" w:cs="Times New Roman"/>
          <w:b/>
          <w:bCs/>
          <w:sz w:val="27"/>
          <w:szCs w:val="27"/>
          <w:u w:val="single"/>
        </w:rPr>
        <w:t>PURPOSE:</w:t>
      </w:r>
      <w:r w:rsidRPr="00580ECC">
        <w:rPr>
          <w:rFonts w:ascii="Times New Roman" w:eastAsia="Times New Roman" w:hAnsi="Times New Roman" w:cs="Times New Roman"/>
          <w:bCs/>
          <w:sz w:val="24"/>
          <w:szCs w:val="24"/>
        </w:rPr>
        <w:t xml:space="preserve"> The primary purpose for soliciting this information is “to determine the eligibility of, and whether there exists a law </w:t>
      </w:r>
      <w:r w:rsidRPr="00580ECC">
        <w:rPr>
          <w:rFonts w:ascii="Times New Roman" w:eastAsia="Times New Roman" w:hAnsi="Times New Roman" w:cs="Times New Roman"/>
          <w:bCs/>
          <w:sz w:val="24"/>
          <w:szCs w:val="24"/>
        </w:rPr>
        <w:lastRenderedPageBreak/>
        <w:t xml:space="preserve">enforcement or security risk in permitting, the alien to travel to the </w:t>
      </w:r>
      <w:smartTag w:uri="urn:schemas-microsoft-com:office:smarttags" w:element="place">
        <w:smartTag w:uri="urn:schemas-microsoft-com:office:smarttags" w:element="country-region">
          <w:r w:rsidRPr="00580ECC">
            <w:rPr>
              <w:rFonts w:ascii="Times New Roman" w:eastAsia="Times New Roman" w:hAnsi="Times New Roman" w:cs="Times New Roman"/>
              <w:bCs/>
              <w:sz w:val="24"/>
              <w:szCs w:val="24"/>
            </w:rPr>
            <w:t>United States</w:t>
          </w:r>
        </w:smartTag>
      </w:smartTag>
      <w:r w:rsidRPr="00580ECC">
        <w:rPr>
          <w:rFonts w:ascii="Times New Roman" w:eastAsia="Times New Roman" w:hAnsi="Times New Roman" w:cs="Times New Roman"/>
          <w:bCs/>
          <w:sz w:val="24"/>
          <w:szCs w:val="24"/>
        </w:rPr>
        <w:t xml:space="preserve">. Upon review of such biographical information, the Secretary of Homeland Security shall determine whether the alien is eligible to travel to the </w:t>
      </w:r>
      <w:smartTag w:uri="urn:schemas-microsoft-com:office:smarttags" w:element="place">
        <w:smartTag w:uri="urn:schemas-microsoft-com:office:smarttags" w:element="country-region">
          <w:r w:rsidRPr="00580ECC">
            <w:rPr>
              <w:rFonts w:ascii="Times New Roman" w:eastAsia="Times New Roman" w:hAnsi="Times New Roman" w:cs="Times New Roman"/>
              <w:bCs/>
              <w:sz w:val="24"/>
              <w:szCs w:val="24"/>
            </w:rPr>
            <w:t>United States</w:t>
          </w:r>
        </w:smartTag>
      </w:smartTag>
      <w:r w:rsidRPr="00580ECC">
        <w:rPr>
          <w:rFonts w:ascii="Times New Roman" w:eastAsia="Times New Roman" w:hAnsi="Times New Roman" w:cs="Times New Roman"/>
          <w:bCs/>
          <w:sz w:val="24"/>
          <w:szCs w:val="24"/>
        </w:rPr>
        <w:t xml:space="preserve"> under the program.” </w:t>
      </w:r>
      <w:r w:rsidRPr="00580ECC">
        <w:rPr>
          <w:rFonts w:ascii="Times New Roman" w:eastAsia="Times New Roman" w:hAnsi="Times New Roman" w:cs="Times New Roman"/>
          <w:sz w:val="24"/>
          <w:szCs w:val="24"/>
        </w:rPr>
        <w:t>8 U.S.C. 1187(a)(11)</w:t>
      </w:r>
      <w:r w:rsidR="00003DE7">
        <w:rPr>
          <w:rFonts w:ascii="Times New Roman" w:eastAsia="Times New Roman" w:hAnsi="Times New Roman" w:cs="Times New Roman"/>
          <w:sz w:val="24"/>
          <w:szCs w:val="24"/>
        </w:rPr>
        <w:t>.</w:t>
      </w:r>
    </w:p>
    <w:p w:rsidR="00580ECC" w:rsidRPr="00580ECC" w:rsidRDefault="00580ECC" w:rsidP="00580ECC">
      <w:pPr>
        <w:spacing w:before="100" w:beforeAutospacing="1" w:after="100" w:afterAutospacing="1" w:line="240" w:lineRule="auto"/>
        <w:outlineLvl w:val="2"/>
        <w:rPr>
          <w:rFonts w:ascii="Times New Roman" w:eastAsia="Times New Roman" w:hAnsi="Times New Roman" w:cs="Times New Roman"/>
          <w:bCs/>
          <w:sz w:val="24"/>
          <w:szCs w:val="24"/>
        </w:rPr>
      </w:pPr>
      <w:r w:rsidRPr="00580ECC">
        <w:rPr>
          <w:rFonts w:ascii="Times New Roman" w:eastAsia="Times New Roman" w:hAnsi="Times New Roman" w:cs="Times New Roman"/>
          <w:b/>
          <w:bCs/>
          <w:sz w:val="27"/>
          <w:szCs w:val="27"/>
          <w:u w:val="single"/>
        </w:rPr>
        <w:t>ROUTINE USES:</w:t>
      </w:r>
      <w:r w:rsidRPr="00580ECC">
        <w:rPr>
          <w:rFonts w:ascii="Times New Roman" w:eastAsia="Times New Roman" w:hAnsi="Times New Roman" w:cs="Times New Roman"/>
          <w:bCs/>
          <w:sz w:val="24"/>
          <w:szCs w:val="24"/>
        </w:rPr>
        <w:t xml:space="preserve"> The information solicited on this form may be made available as a “routine use” to other government agencies to assist the Department of Homeland Security in making determinations about the alien’s eligibility to travel without a visa and for law enforcement and administration purposes. </w:t>
      </w:r>
      <w:r w:rsidRPr="00D124F9">
        <w:rPr>
          <w:rFonts w:ascii="Times New Roman" w:eastAsia="Times New Roman" w:hAnsi="Times New Roman" w:cs="Times New Roman"/>
          <w:bCs/>
          <w:sz w:val="24"/>
          <w:szCs w:val="24"/>
        </w:rPr>
        <w:t>The</w:t>
      </w:r>
      <w:r w:rsidRPr="00580ECC">
        <w:rPr>
          <w:rFonts w:ascii="Times New Roman" w:eastAsia="Times New Roman" w:hAnsi="Times New Roman" w:cs="Times New Roman"/>
          <w:bCs/>
          <w:sz w:val="24"/>
          <w:szCs w:val="24"/>
        </w:rPr>
        <w:t xml:space="preserve"> information may be made available to the Department of State in the event the application is not approved, so that a determination can be made for issuance of a visa. Finally, the information may be made available to the carrier for verification of authorization to travel.</w:t>
      </w:r>
      <w:r w:rsidR="00D124F9">
        <w:rPr>
          <w:rFonts w:ascii="Times New Roman" w:eastAsia="Times New Roman" w:hAnsi="Times New Roman" w:cs="Times New Roman"/>
          <w:bCs/>
          <w:sz w:val="24"/>
          <w:szCs w:val="24"/>
        </w:rPr>
        <w:t xml:space="preserve"> A complete list of t</w:t>
      </w:r>
      <w:r w:rsidR="00DF6943">
        <w:rPr>
          <w:rFonts w:ascii="Times New Roman" w:eastAsia="Times New Roman" w:hAnsi="Times New Roman" w:cs="Times New Roman"/>
          <w:bCs/>
          <w:sz w:val="24"/>
          <w:szCs w:val="24"/>
        </w:rPr>
        <w:t xml:space="preserve">he </w:t>
      </w:r>
      <w:r w:rsidR="00D124F9">
        <w:rPr>
          <w:rFonts w:ascii="Times New Roman" w:eastAsia="Times New Roman" w:hAnsi="Times New Roman" w:cs="Times New Roman"/>
          <w:bCs/>
          <w:sz w:val="24"/>
          <w:szCs w:val="24"/>
        </w:rPr>
        <w:t xml:space="preserve">routine uses can be found in the system of records notice associated with this </w:t>
      </w:r>
      <w:r w:rsidR="00D124F9" w:rsidRPr="00D124F9">
        <w:rPr>
          <w:rFonts w:ascii="Times New Roman" w:eastAsia="Times New Roman" w:hAnsi="Times New Roman" w:cs="Times New Roman"/>
          <w:bCs/>
          <w:sz w:val="24"/>
          <w:szCs w:val="24"/>
        </w:rPr>
        <w:lastRenderedPageBreak/>
        <w:t xml:space="preserve">form, </w:t>
      </w:r>
      <w:r w:rsidR="00D124F9">
        <w:rPr>
          <w:rFonts w:ascii="Times New Roman" w:eastAsia="Times New Roman" w:hAnsi="Times New Roman" w:cs="Times New Roman"/>
          <w:bCs/>
          <w:sz w:val="24"/>
          <w:szCs w:val="24"/>
        </w:rPr>
        <w:t>“</w:t>
      </w:r>
      <w:r w:rsidR="00D124F9" w:rsidRPr="00D124F9">
        <w:rPr>
          <w:rFonts w:ascii="Times New Roman" w:hAnsi="Times New Roman" w:cs="Times New Roman"/>
          <w:sz w:val="24"/>
          <w:szCs w:val="24"/>
        </w:rPr>
        <w:t>Department of Homeland Security/U.S. Customs and Border Protection – DHS/CBP-009 Electronic System for Travel Authorization (ESTA) System of Records</w:t>
      </w:r>
      <w:r w:rsidR="00D124F9" w:rsidRPr="00D124F9">
        <w:rPr>
          <w:rFonts w:ascii="Times New Roman" w:eastAsia="Times New Roman" w:hAnsi="Times New Roman" w:cs="Times New Roman"/>
          <w:bCs/>
          <w:sz w:val="24"/>
          <w:szCs w:val="24"/>
        </w:rPr>
        <w:t>.</w:t>
      </w:r>
      <w:r w:rsidR="00D124F9">
        <w:rPr>
          <w:rFonts w:ascii="Times New Roman" w:eastAsia="Times New Roman" w:hAnsi="Times New Roman" w:cs="Times New Roman"/>
          <w:bCs/>
          <w:sz w:val="24"/>
          <w:szCs w:val="24"/>
        </w:rPr>
        <w:t>”</w:t>
      </w:r>
      <w:r w:rsidR="00D124F9" w:rsidRPr="00D124F9">
        <w:rPr>
          <w:rFonts w:ascii="Times New Roman" w:eastAsia="Times New Roman" w:hAnsi="Times New Roman" w:cs="Times New Roman"/>
          <w:bCs/>
          <w:sz w:val="24"/>
          <w:szCs w:val="24"/>
        </w:rPr>
        <w:t xml:space="preserve"> </w:t>
      </w:r>
      <w:r w:rsidR="004575C6">
        <w:rPr>
          <w:rFonts w:ascii="Times New Roman" w:eastAsia="Times New Roman" w:hAnsi="Times New Roman" w:cs="Times New Roman"/>
          <w:bCs/>
          <w:sz w:val="24"/>
          <w:szCs w:val="24"/>
        </w:rPr>
        <w:t xml:space="preserve"> </w:t>
      </w:r>
      <w:r w:rsidR="00D124F9" w:rsidRPr="00D124F9">
        <w:rPr>
          <w:rFonts w:ascii="Times New Roman" w:eastAsia="Times New Roman" w:hAnsi="Times New Roman" w:cs="Times New Roman"/>
          <w:bCs/>
          <w:sz w:val="24"/>
          <w:szCs w:val="24"/>
        </w:rPr>
        <w:t>The Department’s</w:t>
      </w:r>
      <w:r w:rsidR="00D124F9">
        <w:rPr>
          <w:rFonts w:ascii="Times New Roman" w:eastAsia="Times New Roman" w:hAnsi="Times New Roman" w:cs="Times New Roman"/>
          <w:bCs/>
          <w:sz w:val="24"/>
          <w:szCs w:val="24"/>
        </w:rPr>
        <w:t xml:space="preserve"> system of records notices can be found on the Department’s </w:t>
      </w:r>
      <w:r w:rsidR="00D124F9" w:rsidRPr="00D124F9">
        <w:rPr>
          <w:rFonts w:ascii="Times New Roman" w:eastAsia="Times New Roman" w:hAnsi="Times New Roman" w:cs="Times New Roman"/>
          <w:bCs/>
          <w:sz w:val="24"/>
          <w:szCs w:val="24"/>
        </w:rPr>
        <w:t xml:space="preserve">website at </w:t>
      </w:r>
      <w:hyperlink r:id="rId7" w:history="1">
        <w:r w:rsidR="00D124F9" w:rsidRPr="00D124F9">
          <w:rPr>
            <w:rStyle w:val="Hyperlink"/>
            <w:rFonts w:ascii="Times New Roman" w:hAnsi="Times New Roman" w:cs="Times New Roman"/>
            <w:sz w:val="24"/>
            <w:szCs w:val="24"/>
          </w:rPr>
          <w:t>http://www.dhs.gov/system-records-notices-sorns</w:t>
        </w:r>
      </w:hyperlink>
      <w:r w:rsidR="00D124F9" w:rsidRPr="00D124F9">
        <w:rPr>
          <w:rFonts w:ascii="Times New Roman" w:hAnsi="Times New Roman" w:cs="Times New Roman"/>
          <w:sz w:val="24"/>
          <w:szCs w:val="24"/>
        </w:rPr>
        <w:t>.</w:t>
      </w:r>
    </w:p>
    <w:p w:rsidR="00580ECC" w:rsidRPr="00580ECC" w:rsidRDefault="00580ECC" w:rsidP="00580ECC">
      <w:pPr>
        <w:spacing w:after="0" w:line="240" w:lineRule="auto"/>
        <w:rPr>
          <w:rFonts w:ascii="Times New Roman" w:eastAsia="Times New Roman" w:hAnsi="Times New Roman" w:cs="Times New Roman"/>
          <w:bCs/>
          <w:sz w:val="24"/>
          <w:szCs w:val="24"/>
        </w:rPr>
      </w:pPr>
      <w:r w:rsidRPr="00580ECC">
        <w:rPr>
          <w:rFonts w:ascii="Times New Roman" w:eastAsia="Times New Roman" w:hAnsi="Times New Roman" w:cs="Times New Roman"/>
          <w:b/>
          <w:bCs/>
          <w:sz w:val="27"/>
          <w:szCs w:val="27"/>
          <w:u w:val="single"/>
        </w:rPr>
        <w:t>CONSEQUENCES OF FAILURE TO PROVIDE INFORMATION:</w:t>
      </w:r>
      <w:r w:rsidRPr="00580ECC">
        <w:rPr>
          <w:rFonts w:ascii="Times New Roman" w:eastAsia="Times New Roman" w:hAnsi="Times New Roman" w:cs="Times New Roman"/>
          <w:bCs/>
          <w:sz w:val="24"/>
          <w:szCs w:val="24"/>
        </w:rPr>
        <w:t xml:space="preserve"> Providing this information is not legally required to gain admission to the </w:t>
      </w:r>
      <w:smartTag w:uri="urn:schemas-microsoft-com:office:smarttags" w:element="place">
        <w:smartTag w:uri="urn:schemas-microsoft-com:office:smarttags" w:element="country-region">
          <w:r w:rsidRPr="00580ECC">
            <w:rPr>
              <w:rFonts w:ascii="Times New Roman" w:eastAsia="Times New Roman" w:hAnsi="Times New Roman" w:cs="Times New Roman"/>
              <w:bCs/>
              <w:sz w:val="24"/>
              <w:szCs w:val="24"/>
            </w:rPr>
            <w:t>United States</w:t>
          </w:r>
        </w:smartTag>
      </w:smartTag>
      <w:r w:rsidRPr="00580ECC">
        <w:rPr>
          <w:rFonts w:ascii="Times New Roman" w:eastAsia="Times New Roman" w:hAnsi="Times New Roman" w:cs="Times New Roman"/>
          <w:bCs/>
          <w:sz w:val="24"/>
          <w:szCs w:val="24"/>
        </w:rPr>
        <w:t xml:space="preserve">. </w:t>
      </w:r>
      <w:r w:rsidRPr="00580ECC">
        <w:rPr>
          <w:rFonts w:ascii="Times New Roman" w:eastAsia="Times New Roman" w:hAnsi="Times New Roman" w:cs="Times New Roman"/>
          <w:b/>
          <w:bCs/>
          <w:sz w:val="24"/>
          <w:szCs w:val="24"/>
        </w:rPr>
        <w:t>However</w:t>
      </w:r>
      <w:r w:rsidRPr="00580ECC">
        <w:rPr>
          <w:rFonts w:ascii="Times New Roman" w:eastAsia="Times New Roman" w:hAnsi="Times New Roman" w:cs="Times New Roman"/>
          <w:bCs/>
          <w:sz w:val="24"/>
          <w:szCs w:val="24"/>
        </w:rPr>
        <w:t xml:space="preserve">, aliens traveling without an electronic travel authorization will require a visa to gain admission to the </w:t>
      </w:r>
      <w:smartTag w:uri="urn:schemas-microsoft-com:office:smarttags" w:element="place">
        <w:smartTag w:uri="urn:schemas-microsoft-com:office:smarttags" w:element="country-region">
          <w:r w:rsidRPr="00580ECC">
            <w:rPr>
              <w:rFonts w:ascii="Times New Roman" w:eastAsia="Times New Roman" w:hAnsi="Times New Roman" w:cs="Times New Roman"/>
              <w:bCs/>
              <w:sz w:val="24"/>
              <w:szCs w:val="24"/>
            </w:rPr>
            <w:t>United States</w:t>
          </w:r>
        </w:smartTag>
      </w:smartTag>
      <w:r w:rsidRPr="00580ECC">
        <w:rPr>
          <w:rFonts w:ascii="Times New Roman" w:eastAsia="Times New Roman" w:hAnsi="Times New Roman" w:cs="Times New Roman"/>
          <w:bCs/>
          <w:sz w:val="24"/>
          <w:szCs w:val="24"/>
        </w:rPr>
        <w:t>.</w:t>
      </w:r>
    </w:p>
    <w:p w:rsidR="00580ECC" w:rsidRDefault="00580ECC" w:rsidP="00580ECC">
      <w:pPr>
        <w:spacing w:after="0" w:line="240" w:lineRule="auto"/>
        <w:rPr>
          <w:rFonts w:ascii="Times New Roman" w:eastAsia="Times New Roman" w:hAnsi="Times New Roman" w:cs="Times New Roman"/>
          <w:bCs/>
          <w:sz w:val="24"/>
          <w:szCs w:val="24"/>
        </w:rPr>
      </w:pPr>
    </w:p>
    <w:p w:rsidR="00580ECC" w:rsidRPr="00580ECC" w:rsidRDefault="00580ECC" w:rsidP="00580ECC">
      <w:pPr>
        <w:spacing w:after="0" w:line="240" w:lineRule="auto"/>
        <w:rPr>
          <w:rFonts w:ascii="Times New Roman" w:eastAsia="Times New Roman" w:hAnsi="Times New Roman" w:cs="Times New Roman"/>
          <w:bCs/>
          <w:sz w:val="24"/>
          <w:szCs w:val="24"/>
        </w:rPr>
      </w:pPr>
    </w:p>
    <w:p w:rsidR="00580ECC" w:rsidRPr="00580ECC" w:rsidRDefault="00580ECC" w:rsidP="00580ECC">
      <w:pPr>
        <w:spacing w:after="0" w:line="240" w:lineRule="auto"/>
        <w:rPr>
          <w:rFonts w:ascii="Times New Roman" w:eastAsia="Times New Roman" w:hAnsi="Times New Roman" w:cs="Times New Roman"/>
          <w:bCs/>
          <w:sz w:val="24"/>
          <w:szCs w:val="24"/>
        </w:rPr>
      </w:pPr>
    </w:p>
    <w:p w:rsidR="00580ECC" w:rsidRPr="00580ECC" w:rsidRDefault="00580ECC" w:rsidP="00580ECC">
      <w:pPr>
        <w:spacing w:before="100" w:beforeAutospacing="1" w:after="100" w:afterAutospacing="1" w:line="240" w:lineRule="auto"/>
        <w:outlineLvl w:val="2"/>
        <w:rPr>
          <w:rFonts w:ascii="Times New Roman" w:eastAsia="Times New Roman" w:hAnsi="Times New Roman" w:cs="Times New Roman"/>
          <w:b/>
          <w:bCs/>
          <w:sz w:val="27"/>
          <w:szCs w:val="27"/>
        </w:rPr>
      </w:pPr>
      <w:r w:rsidRPr="00580ECC">
        <w:rPr>
          <w:rFonts w:ascii="Times New Roman" w:eastAsia="Times New Roman" w:hAnsi="Times New Roman" w:cs="Times New Roman"/>
          <w:b/>
          <w:bCs/>
          <w:sz w:val="27"/>
          <w:szCs w:val="27"/>
        </w:rPr>
        <w:br w:type="page"/>
      </w:r>
      <w:r w:rsidRPr="00580ECC">
        <w:rPr>
          <w:rFonts w:ascii="Times New Roman" w:eastAsia="Times New Roman" w:hAnsi="Times New Roman" w:cs="Times New Roman"/>
          <w:b/>
          <w:bCs/>
          <w:sz w:val="27"/>
          <w:szCs w:val="27"/>
        </w:rPr>
        <w:lastRenderedPageBreak/>
        <w:t>Information Collected and Stored Automatically</w:t>
      </w:r>
    </w:p>
    <w:p w:rsidR="00580ECC" w:rsidRPr="00580ECC" w:rsidRDefault="00580ECC" w:rsidP="00580ECC">
      <w:p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When you browse, read pages or download information on The Department of Homeland Security's websites, we automatically gather and store certain technical information about your visit. This information never identifies who you are. The information we collect and store about your visit is listed below:</w:t>
      </w:r>
    </w:p>
    <w:p w:rsidR="00580ECC" w:rsidRPr="00580ECC" w:rsidRDefault="00580ECC" w:rsidP="00580E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The Internet domain (for example, "xcompany.com" if you use a private Internet access account, or "yourschool.edu" if you connect from a university's domain) and IP address (an IP address is a number that is automatically assigned to your computer whenever you are surfing the Web) from which you access our website; </w:t>
      </w:r>
    </w:p>
    <w:p w:rsidR="00580ECC" w:rsidRPr="00580ECC" w:rsidRDefault="00580ECC" w:rsidP="00580E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The type of browser (e.g., Netscape, Internet Explorer) and operating system (Windows, Unix) used to access our site; </w:t>
      </w:r>
    </w:p>
    <w:p w:rsidR="00580ECC" w:rsidRPr="00580ECC" w:rsidRDefault="00580ECC" w:rsidP="00580E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lastRenderedPageBreak/>
        <w:t xml:space="preserve">The date and time you access our site; </w:t>
      </w:r>
    </w:p>
    <w:p w:rsidR="00580ECC" w:rsidRPr="00580ECC" w:rsidRDefault="00580ECC" w:rsidP="00580E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The pages you visit; and </w:t>
      </w:r>
    </w:p>
    <w:p w:rsidR="00580ECC" w:rsidRPr="00580ECC" w:rsidRDefault="00580ECC" w:rsidP="00580EC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If you linked to the Department of Homeland Security website from another website, the address of that website. </w:t>
      </w:r>
    </w:p>
    <w:p w:rsidR="00580ECC" w:rsidRPr="00580ECC" w:rsidRDefault="00580ECC" w:rsidP="00580ECC">
      <w:p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This information is only used to help us make the site more useful for you. With this data we learn about the number of visitors to our site and the types of technology our visitors use. We never track or record information about individuals and their visits.</w:t>
      </w:r>
    </w:p>
    <w:p w:rsidR="00580ECC" w:rsidRPr="00580ECC" w:rsidRDefault="00580ECC" w:rsidP="00580ECC">
      <w:pPr>
        <w:spacing w:before="100" w:beforeAutospacing="1" w:after="100" w:afterAutospacing="1" w:line="240" w:lineRule="auto"/>
        <w:outlineLvl w:val="2"/>
        <w:rPr>
          <w:rFonts w:ascii="Times New Roman" w:eastAsia="Times New Roman" w:hAnsi="Times New Roman" w:cs="Times New Roman"/>
          <w:b/>
          <w:bCs/>
          <w:sz w:val="27"/>
          <w:szCs w:val="27"/>
        </w:rPr>
      </w:pPr>
      <w:r w:rsidRPr="00580ECC">
        <w:rPr>
          <w:rFonts w:ascii="Times New Roman" w:eastAsia="Times New Roman" w:hAnsi="Times New Roman" w:cs="Times New Roman"/>
          <w:b/>
          <w:bCs/>
          <w:sz w:val="27"/>
          <w:szCs w:val="27"/>
        </w:rPr>
        <w:t>Cookies</w:t>
      </w:r>
    </w:p>
    <w:p w:rsidR="00580ECC" w:rsidRPr="00580ECC" w:rsidRDefault="00580ECC" w:rsidP="00580ECC">
      <w:p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When you visit some websites, their web servers generate pieces of information known as cookies. Some cookies collect personal information to recognize your computer in the future. This is not the case </w:t>
      </w:r>
      <w:r w:rsidRPr="00580ECC">
        <w:rPr>
          <w:rFonts w:ascii="Times New Roman" w:eastAsia="Times New Roman" w:hAnsi="Times New Roman" w:cs="Times New Roman"/>
          <w:sz w:val="24"/>
          <w:szCs w:val="24"/>
        </w:rPr>
        <w:lastRenderedPageBreak/>
        <w:t>at Department of Homeland Security, where we only use non-persistent cookies or "per-session cookies." These cookies do not collect personal information on users and they are erased as soon as you leave our website. Per-session cookies serve technical purposes like providing seamless navigation through Department of Homeland Security. These cookies do not permanently record data and they are not stored on your computer's hard drive. Department of Homeland Security cookies are stored in memory and are only available during an active browser session. Again, once you close your browser, the cookie disappears.</w:t>
      </w:r>
    </w:p>
    <w:p w:rsidR="00580ECC" w:rsidRPr="00580ECC" w:rsidRDefault="00580ECC" w:rsidP="00580ECC">
      <w:pPr>
        <w:spacing w:before="100" w:beforeAutospacing="1" w:after="100" w:afterAutospacing="1" w:line="240" w:lineRule="auto"/>
        <w:outlineLvl w:val="2"/>
        <w:rPr>
          <w:rFonts w:ascii="Times New Roman" w:eastAsia="Times New Roman" w:hAnsi="Times New Roman" w:cs="Times New Roman"/>
          <w:b/>
          <w:bCs/>
          <w:sz w:val="27"/>
          <w:szCs w:val="27"/>
        </w:rPr>
      </w:pPr>
      <w:r w:rsidRPr="00580ECC">
        <w:rPr>
          <w:rFonts w:ascii="Times New Roman" w:eastAsia="Times New Roman" w:hAnsi="Times New Roman" w:cs="Times New Roman"/>
          <w:b/>
          <w:bCs/>
          <w:sz w:val="27"/>
          <w:szCs w:val="27"/>
        </w:rPr>
        <w:t>Site Security</w:t>
      </w:r>
    </w:p>
    <w:p w:rsidR="00580ECC" w:rsidRPr="00580ECC" w:rsidRDefault="00580ECC" w:rsidP="00580E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For site security purposes and to ensure that this service remains available to all users, this government computer system employs commercial software programs to monitor network </w:t>
      </w:r>
      <w:r w:rsidRPr="00580ECC">
        <w:rPr>
          <w:rFonts w:ascii="Times New Roman" w:eastAsia="Times New Roman" w:hAnsi="Times New Roman" w:cs="Times New Roman"/>
          <w:sz w:val="24"/>
          <w:szCs w:val="24"/>
        </w:rPr>
        <w:lastRenderedPageBreak/>
        <w:t xml:space="preserve">traffic to identify unauthorized attempts to upload or change information, or otherwise cause damage. </w:t>
      </w:r>
    </w:p>
    <w:p w:rsidR="00580ECC" w:rsidRPr="00580ECC" w:rsidRDefault="00580ECC" w:rsidP="00580E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Except for authorized law enforcement investigations, no other attempts are made to identify individual users or their usage habits. Raw data logs are used for no other purposes and are scheduled for regular destruction in accordance with National Archives and Records Administration guidelines. </w:t>
      </w:r>
    </w:p>
    <w:p w:rsidR="00580ECC" w:rsidRPr="00580ECC" w:rsidRDefault="00580ECC" w:rsidP="00580EC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Unauthorized attempts to upload information or change information on this service are strictly prohibited and may be punishable under the Computer Fraud and Abuse Act of 1986 and the National Information Infrastructure Protection Act. </w:t>
      </w:r>
    </w:p>
    <w:p w:rsidR="00580ECC" w:rsidRPr="00580ECC" w:rsidRDefault="00580ECC" w:rsidP="00580ECC">
      <w:pPr>
        <w:spacing w:before="100" w:beforeAutospacing="1" w:after="100" w:afterAutospacing="1" w:line="240" w:lineRule="auto"/>
        <w:rPr>
          <w:rFonts w:ascii="Times New Roman" w:eastAsia="Times New Roman" w:hAnsi="Times New Roman" w:cs="Times New Roman"/>
          <w:sz w:val="24"/>
          <w:szCs w:val="24"/>
        </w:rPr>
      </w:pPr>
    </w:p>
    <w:p w:rsidR="00580ECC" w:rsidRPr="00580ECC" w:rsidRDefault="00580ECC" w:rsidP="00580ECC">
      <w:p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b/>
          <w:bCs/>
          <w:sz w:val="27"/>
          <w:szCs w:val="27"/>
        </w:rPr>
        <w:t>What are Your Rights Under the Privacy Act of 1974?</w:t>
      </w:r>
    </w:p>
    <w:p w:rsidR="00580ECC" w:rsidRPr="00580ECC" w:rsidRDefault="00580ECC" w:rsidP="00580ECC">
      <w:p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lastRenderedPageBreak/>
        <w:br/>
        <w:t>The Privacy Act of 1974 (5 U.S.C. 552a) protects the personal information the federal government keeps on United States citizens and legal permanent residents</w:t>
      </w:r>
      <w:r w:rsidR="00780080">
        <w:rPr>
          <w:rFonts w:ascii="Times New Roman" w:eastAsia="Times New Roman" w:hAnsi="Times New Roman" w:cs="Times New Roman"/>
          <w:sz w:val="24"/>
          <w:szCs w:val="24"/>
        </w:rPr>
        <w:t xml:space="preserve"> (LPRs)</w:t>
      </w:r>
      <w:r w:rsidRPr="00580ECC">
        <w:rPr>
          <w:rFonts w:ascii="Times New Roman" w:eastAsia="Times New Roman" w:hAnsi="Times New Roman" w:cs="Times New Roman"/>
          <w:sz w:val="24"/>
          <w:szCs w:val="24"/>
        </w:rPr>
        <w:t xml:space="preserve"> in "systems of records</w:t>
      </w:r>
      <w:r w:rsidR="007E0411">
        <w:rPr>
          <w:rFonts w:ascii="Times New Roman" w:eastAsia="Times New Roman" w:hAnsi="Times New Roman" w:cs="Times New Roman"/>
          <w:sz w:val="24"/>
          <w:szCs w:val="24"/>
        </w:rPr>
        <w:t>”</w:t>
      </w:r>
      <w:r w:rsidRPr="00580ECC">
        <w:rPr>
          <w:rFonts w:ascii="Times New Roman" w:eastAsia="Times New Roman" w:hAnsi="Times New Roman" w:cs="Times New Roman"/>
          <w:sz w:val="24"/>
          <w:szCs w:val="24"/>
        </w:rPr>
        <w:t xml:space="preserve"> (SOR). </w:t>
      </w:r>
      <w:r w:rsidR="00651CE7">
        <w:rPr>
          <w:rFonts w:ascii="Times New Roman" w:eastAsia="Times New Roman" w:hAnsi="Times New Roman" w:cs="Times New Roman"/>
          <w:sz w:val="24"/>
          <w:szCs w:val="24"/>
        </w:rPr>
        <w:t xml:space="preserve">A </w:t>
      </w:r>
      <w:r w:rsidRPr="00580ECC">
        <w:rPr>
          <w:rFonts w:ascii="Times New Roman" w:eastAsia="Times New Roman" w:hAnsi="Times New Roman" w:cs="Times New Roman"/>
          <w:sz w:val="24"/>
          <w:szCs w:val="24"/>
        </w:rPr>
        <w:t xml:space="preserve">SOR is </w:t>
      </w:r>
      <w:r w:rsidR="0059149D">
        <w:rPr>
          <w:rFonts w:ascii="Times New Roman" w:eastAsia="Times New Roman" w:hAnsi="Times New Roman" w:cs="Times New Roman"/>
          <w:sz w:val="24"/>
          <w:szCs w:val="24"/>
        </w:rPr>
        <w:t>a group of records that includes</w:t>
      </w:r>
      <w:r w:rsidR="0029573A">
        <w:rPr>
          <w:rFonts w:ascii="Times New Roman" w:eastAsia="Times New Roman" w:hAnsi="Times New Roman" w:cs="Times New Roman"/>
          <w:sz w:val="24"/>
          <w:szCs w:val="24"/>
        </w:rPr>
        <w:t xml:space="preserve"> personal</w:t>
      </w:r>
      <w:r w:rsidR="0059149D">
        <w:rPr>
          <w:rFonts w:ascii="Times New Roman" w:eastAsia="Times New Roman" w:hAnsi="Times New Roman" w:cs="Times New Roman"/>
          <w:sz w:val="24"/>
          <w:szCs w:val="24"/>
        </w:rPr>
        <w:t xml:space="preserve"> </w:t>
      </w:r>
      <w:r w:rsidRPr="00580ECC">
        <w:rPr>
          <w:rFonts w:ascii="Times New Roman" w:eastAsia="Times New Roman" w:hAnsi="Times New Roman" w:cs="Times New Roman"/>
          <w:sz w:val="24"/>
          <w:szCs w:val="24"/>
        </w:rPr>
        <w:t xml:space="preserve">information an agency controls that </w:t>
      </w:r>
      <w:r w:rsidR="00651CE7">
        <w:rPr>
          <w:rFonts w:ascii="Times New Roman" w:eastAsia="Times New Roman" w:hAnsi="Times New Roman" w:cs="Times New Roman"/>
          <w:sz w:val="24"/>
          <w:szCs w:val="24"/>
        </w:rPr>
        <w:t>is</w:t>
      </w:r>
      <w:r w:rsidRPr="00580ECC">
        <w:rPr>
          <w:rFonts w:ascii="Times New Roman" w:eastAsia="Times New Roman" w:hAnsi="Times New Roman" w:cs="Times New Roman"/>
          <w:sz w:val="24"/>
          <w:szCs w:val="24"/>
        </w:rPr>
        <w:t xml:space="preserve"> retrieved by </w:t>
      </w:r>
      <w:r w:rsidR="00651CE7">
        <w:rPr>
          <w:rFonts w:ascii="Times New Roman" w:eastAsia="Times New Roman" w:hAnsi="Times New Roman" w:cs="Times New Roman"/>
          <w:sz w:val="24"/>
          <w:szCs w:val="24"/>
        </w:rPr>
        <w:t xml:space="preserve">the individual’s </w:t>
      </w:r>
      <w:r w:rsidRPr="00580ECC">
        <w:rPr>
          <w:rFonts w:ascii="Times New Roman" w:eastAsia="Times New Roman" w:hAnsi="Times New Roman" w:cs="Times New Roman"/>
          <w:sz w:val="24"/>
          <w:szCs w:val="24"/>
        </w:rPr>
        <w:t xml:space="preserve">name or some other personal identifier. The Privacy Act regulates how the government can </w:t>
      </w:r>
      <w:r w:rsidR="007261DB">
        <w:rPr>
          <w:rFonts w:ascii="Times New Roman" w:eastAsia="Times New Roman" w:hAnsi="Times New Roman" w:cs="Times New Roman"/>
          <w:sz w:val="24"/>
          <w:szCs w:val="24"/>
        </w:rPr>
        <w:t xml:space="preserve">use, </w:t>
      </w:r>
      <w:r w:rsidRPr="00580ECC">
        <w:rPr>
          <w:rFonts w:ascii="Times New Roman" w:eastAsia="Times New Roman" w:hAnsi="Times New Roman" w:cs="Times New Roman"/>
          <w:sz w:val="24"/>
          <w:szCs w:val="24"/>
        </w:rPr>
        <w:t>disclose, share, provide access to, and maintain the personal information that it collects. DHS, as a matter of policy, extends the administrative rights of the Privacy Act, including the rights of access and amendment, to aliens when dealing with mixed-use systems (systems housing information about both U.S. citizens</w:t>
      </w:r>
      <w:r w:rsidR="00780080">
        <w:rPr>
          <w:rFonts w:ascii="Times New Roman" w:eastAsia="Times New Roman" w:hAnsi="Times New Roman" w:cs="Times New Roman"/>
          <w:sz w:val="24"/>
          <w:szCs w:val="24"/>
        </w:rPr>
        <w:t>/LPRs</w:t>
      </w:r>
      <w:r w:rsidRPr="00580ECC">
        <w:rPr>
          <w:rFonts w:ascii="Times New Roman" w:eastAsia="Times New Roman" w:hAnsi="Times New Roman" w:cs="Times New Roman"/>
          <w:sz w:val="24"/>
          <w:szCs w:val="24"/>
        </w:rPr>
        <w:t xml:space="preserve"> and foreign nationals). Not all information collected online is covered by the Privacy Act. </w:t>
      </w:r>
      <w:r w:rsidR="0059149D">
        <w:rPr>
          <w:rFonts w:ascii="Times New Roman" w:eastAsia="Times New Roman" w:hAnsi="Times New Roman" w:cs="Times New Roman"/>
          <w:sz w:val="24"/>
          <w:szCs w:val="24"/>
        </w:rPr>
        <w:t>Some of t</w:t>
      </w:r>
      <w:r w:rsidRPr="00580ECC">
        <w:rPr>
          <w:rFonts w:ascii="Times New Roman" w:eastAsia="Times New Roman" w:hAnsi="Times New Roman" w:cs="Times New Roman"/>
          <w:sz w:val="24"/>
          <w:szCs w:val="24"/>
        </w:rPr>
        <w:t>he Act's major provisions require agencies to:</w:t>
      </w:r>
    </w:p>
    <w:p w:rsidR="00580ECC" w:rsidRPr="00580ECC" w:rsidRDefault="00580ECC" w:rsidP="00580ECC">
      <w:pPr>
        <w:numPr>
          <w:ilvl w:val="0"/>
          <w:numId w:val="3"/>
        </w:num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lastRenderedPageBreak/>
        <w:t xml:space="preserve">Publish a </w:t>
      </w:r>
      <w:r w:rsidR="00BB313A">
        <w:rPr>
          <w:rFonts w:ascii="Times New Roman" w:eastAsia="Times New Roman" w:hAnsi="Times New Roman" w:cs="Times New Roman"/>
          <w:sz w:val="24"/>
          <w:szCs w:val="24"/>
        </w:rPr>
        <w:t xml:space="preserve">SOR </w:t>
      </w:r>
      <w:r w:rsidRPr="00580ECC">
        <w:rPr>
          <w:rFonts w:ascii="Times New Roman" w:eastAsia="Times New Roman" w:hAnsi="Times New Roman" w:cs="Times New Roman"/>
          <w:sz w:val="24"/>
          <w:szCs w:val="24"/>
        </w:rPr>
        <w:t xml:space="preserve">Notice in the Federal Register explaining the existence, character, and uses of a new or revised SOR; </w:t>
      </w:r>
    </w:p>
    <w:p w:rsidR="00580ECC" w:rsidRPr="00580ECC" w:rsidRDefault="00580ECC" w:rsidP="00580ECC">
      <w:pPr>
        <w:numPr>
          <w:ilvl w:val="0"/>
          <w:numId w:val="3"/>
        </w:num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Keep information about citizens and </w:t>
      </w:r>
      <w:r w:rsidR="00780080">
        <w:rPr>
          <w:rFonts w:ascii="Times New Roman" w:eastAsia="Times New Roman" w:hAnsi="Times New Roman" w:cs="Times New Roman"/>
          <w:sz w:val="24"/>
          <w:szCs w:val="24"/>
        </w:rPr>
        <w:t xml:space="preserve">LPRs </w:t>
      </w:r>
      <w:r w:rsidRPr="00580ECC">
        <w:rPr>
          <w:rFonts w:ascii="Times New Roman" w:eastAsia="Times New Roman" w:hAnsi="Times New Roman" w:cs="Times New Roman"/>
          <w:sz w:val="24"/>
          <w:szCs w:val="24"/>
        </w:rPr>
        <w:t xml:space="preserve">accurate, relevant, timely, and complete to assure fairness in dealing with you; and </w:t>
      </w:r>
    </w:p>
    <w:p w:rsidR="00580ECC" w:rsidRPr="00580ECC" w:rsidRDefault="00580ECC" w:rsidP="00580ECC">
      <w:pPr>
        <w:numPr>
          <w:ilvl w:val="0"/>
          <w:numId w:val="3"/>
        </w:num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Allow citizens and </w:t>
      </w:r>
      <w:r w:rsidR="00780080">
        <w:rPr>
          <w:rFonts w:ascii="Times New Roman" w:eastAsia="Times New Roman" w:hAnsi="Times New Roman" w:cs="Times New Roman"/>
          <w:sz w:val="24"/>
          <w:szCs w:val="24"/>
        </w:rPr>
        <w:t>LPRs</w:t>
      </w:r>
      <w:r w:rsidRPr="00580ECC">
        <w:rPr>
          <w:rFonts w:ascii="Times New Roman" w:eastAsia="Times New Roman" w:hAnsi="Times New Roman" w:cs="Times New Roman"/>
          <w:sz w:val="24"/>
          <w:szCs w:val="24"/>
        </w:rPr>
        <w:t xml:space="preserve"> to, upon request, access and review their information held in a SOR</w:t>
      </w:r>
      <w:r w:rsidR="0059149D">
        <w:rPr>
          <w:rFonts w:ascii="Times New Roman" w:eastAsia="Times New Roman" w:hAnsi="Times New Roman" w:cs="Times New Roman"/>
          <w:sz w:val="24"/>
          <w:szCs w:val="24"/>
        </w:rPr>
        <w:t>.</w:t>
      </w:r>
      <w:r w:rsidRPr="00580ECC">
        <w:rPr>
          <w:rFonts w:ascii="Times New Roman" w:eastAsia="Times New Roman" w:hAnsi="Times New Roman" w:cs="Times New Roman"/>
          <w:sz w:val="24"/>
          <w:szCs w:val="24"/>
        </w:rPr>
        <w:t xml:space="preserve"> </w:t>
      </w:r>
    </w:p>
    <w:p w:rsidR="00580ECC" w:rsidRPr="00580ECC" w:rsidRDefault="00580ECC" w:rsidP="00580ECC">
      <w:pPr>
        <w:spacing w:after="0" w:line="240" w:lineRule="auto"/>
        <w:rPr>
          <w:rFonts w:ascii="Times New Roman" w:eastAsia="Times New Roman" w:hAnsi="Times New Roman" w:cs="Times New Roman"/>
          <w:sz w:val="24"/>
          <w:szCs w:val="24"/>
        </w:rPr>
      </w:pPr>
      <w:r w:rsidRPr="00580ECC">
        <w:rPr>
          <w:rFonts w:ascii="Times New Roman" w:eastAsia="Times New Roman" w:hAnsi="Times New Roman" w:cs="Times New Roman"/>
          <w:sz w:val="24"/>
          <w:szCs w:val="24"/>
        </w:rPr>
        <w:t xml:space="preserve">An overview of the Privacy Act can be viewed at the following web site: </w:t>
      </w:r>
      <w:hyperlink r:id="rId8" w:history="1">
        <w:r w:rsidRPr="00580ECC">
          <w:rPr>
            <w:rFonts w:ascii="Times New Roman" w:eastAsia="Times New Roman" w:hAnsi="Times New Roman" w:cs="Times New Roman"/>
            <w:color w:val="0000FF"/>
            <w:sz w:val="24"/>
            <w:szCs w:val="24"/>
            <w:u w:val="single"/>
          </w:rPr>
          <w:t>http://www.usdoj.gov/opcl/1974privacyact-overview.htm</w:t>
        </w:r>
      </w:hyperlink>
    </w:p>
    <w:p w:rsidR="00580ECC" w:rsidRPr="00580ECC" w:rsidRDefault="00580ECC" w:rsidP="00580ECC">
      <w:pPr>
        <w:spacing w:before="100" w:beforeAutospacing="1" w:after="100" w:afterAutospacing="1" w:line="240" w:lineRule="auto"/>
        <w:rPr>
          <w:rFonts w:ascii="Times New Roman" w:eastAsia="Times New Roman" w:hAnsi="Times New Roman" w:cs="Times New Roman"/>
          <w:sz w:val="24"/>
          <w:szCs w:val="24"/>
        </w:rPr>
      </w:pPr>
    </w:p>
    <w:p w:rsidR="00582935" w:rsidRDefault="00582935"/>
    <w:sectPr w:rsidR="00582935" w:rsidSect="00580ECC">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4E6" w:rsidRDefault="009A64E6" w:rsidP="009A64E6">
      <w:pPr>
        <w:spacing w:after="0" w:line="240" w:lineRule="auto"/>
      </w:pPr>
      <w:r>
        <w:separator/>
      </w:r>
    </w:p>
  </w:endnote>
  <w:endnote w:type="continuationSeparator" w:id="0">
    <w:p w:rsidR="009A64E6" w:rsidRDefault="009A64E6" w:rsidP="009A6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4E6" w:rsidRDefault="009A64E6" w:rsidP="009A64E6">
      <w:pPr>
        <w:spacing w:after="0" w:line="240" w:lineRule="auto"/>
      </w:pPr>
      <w:r>
        <w:separator/>
      </w:r>
    </w:p>
  </w:footnote>
  <w:footnote w:type="continuationSeparator" w:id="0">
    <w:p w:rsidR="009A64E6" w:rsidRDefault="009A64E6" w:rsidP="009A6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E4987"/>
    <w:multiLevelType w:val="multilevel"/>
    <w:tmpl w:val="2B28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D16D44"/>
    <w:multiLevelType w:val="multilevel"/>
    <w:tmpl w:val="174A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B5454C6"/>
    <w:multiLevelType w:val="multilevel"/>
    <w:tmpl w:val="08F0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removePersonalInformation/>
  <w:removeDateAndTim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ECC"/>
    <w:rsid w:val="00003DE7"/>
    <w:rsid w:val="000160D5"/>
    <w:rsid w:val="00154110"/>
    <w:rsid w:val="0016726A"/>
    <w:rsid w:val="0029573A"/>
    <w:rsid w:val="004575C6"/>
    <w:rsid w:val="004A5619"/>
    <w:rsid w:val="00580ECC"/>
    <w:rsid w:val="00582935"/>
    <w:rsid w:val="0059149D"/>
    <w:rsid w:val="00613295"/>
    <w:rsid w:val="00643920"/>
    <w:rsid w:val="00651CE7"/>
    <w:rsid w:val="00701EA5"/>
    <w:rsid w:val="007261DB"/>
    <w:rsid w:val="007533C5"/>
    <w:rsid w:val="00780080"/>
    <w:rsid w:val="007E0411"/>
    <w:rsid w:val="009A64E6"/>
    <w:rsid w:val="00B55721"/>
    <w:rsid w:val="00BB313A"/>
    <w:rsid w:val="00D124F9"/>
    <w:rsid w:val="00DE6E56"/>
    <w:rsid w:val="00DF6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0ECC"/>
    <w:rPr>
      <w:color w:val="0000FF"/>
      <w:u w:val="single"/>
    </w:rPr>
  </w:style>
  <w:style w:type="character" w:styleId="Strong">
    <w:name w:val="Strong"/>
    <w:basedOn w:val="DefaultParagraphFont"/>
    <w:uiPriority w:val="22"/>
    <w:qFormat/>
    <w:rsid w:val="00580ECC"/>
    <w:rPr>
      <w:b/>
      <w:bCs/>
    </w:rPr>
  </w:style>
  <w:style w:type="paragraph" w:styleId="BalloonText">
    <w:name w:val="Balloon Text"/>
    <w:basedOn w:val="Normal"/>
    <w:link w:val="BalloonTextChar"/>
    <w:uiPriority w:val="99"/>
    <w:semiHidden/>
    <w:unhideWhenUsed/>
    <w:rsid w:val="00D124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4F9"/>
    <w:rPr>
      <w:rFonts w:ascii="Segoe UI" w:hAnsi="Segoe UI" w:cs="Segoe UI"/>
      <w:sz w:val="18"/>
      <w:szCs w:val="18"/>
    </w:rPr>
  </w:style>
  <w:style w:type="paragraph" w:styleId="Header">
    <w:name w:val="header"/>
    <w:basedOn w:val="Normal"/>
    <w:link w:val="HeaderChar"/>
    <w:uiPriority w:val="99"/>
    <w:unhideWhenUsed/>
    <w:rsid w:val="009A6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4E6"/>
  </w:style>
  <w:style w:type="paragraph" w:styleId="Footer">
    <w:name w:val="footer"/>
    <w:basedOn w:val="Normal"/>
    <w:link w:val="FooterChar"/>
    <w:uiPriority w:val="99"/>
    <w:unhideWhenUsed/>
    <w:rsid w:val="009A6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4E6"/>
  </w:style>
  <w:style w:type="character" w:styleId="CommentReference">
    <w:name w:val="annotation reference"/>
    <w:basedOn w:val="DefaultParagraphFont"/>
    <w:uiPriority w:val="99"/>
    <w:semiHidden/>
    <w:unhideWhenUsed/>
    <w:rsid w:val="00701EA5"/>
    <w:rPr>
      <w:sz w:val="16"/>
      <w:szCs w:val="16"/>
    </w:rPr>
  </w:style>
  <w:style w:type="paragraph" w:styleId="CommentText">
    <w:name w:val="annotation text"/>
    <w:basedOn w:val="Normal"/>
    <w:link w:val="CommentTextChar"/>
    <w:uiPriority w:val="99"/>
    <w:semiHidden/>
    <w:unhideWhenUsed/>
    <w:rsid w:val="00701EA5"/>
    <w:pPr>
      <w:spacing w:line="240" w:lineRule="auto"/>
    </w:pPr>
    <w:rPr>
      <w:sz w:val="20"/>
      <w:szCs w:val="20"/>
    </w:rPr>
  </w:style>
  <w:style w:type="character" w:customStyle="1" w:styleId="CommentTextChar">
    <w:name w:val="Comment Text Char"/>
    <w:basedOn w:val="DefaultParagraphFont"/>
    <w:link w:val="CommentText"/>
    <w:uiPriority w:val="99"/>
    <w:semiHidden/>
    <w:rsid w:val="00701EA5"/>
    <w:rPr>
      <w:sz w:val="20"/>
      <w:szCs w:val="20"/>
    </w:rPr>
  </w:style>
  <w:style w:type="paragraph" w:styleId="CommentSubject">
    <w:name w:val="annotation subject"/>
    <w:basedOn w:val="CommentText"/>
    <w:next w:val="CommentText"/>
    <w:link w:val="CommentSubjectChar"/>
    <w:uiPriority w:val="99"/>
    <w:semiHidden/>
    <w:unhideWhenUsed/>
    <w:rsid w:val="00701EA5"/>
    <w:rPr>
      <w:b/>
      <w:bCs/>
    </w:rPr>
  </w:style>
  <w:style w:type="character" w:customStyle="1" w:styleId="CommentSubjectChar">
    <w:name w:val="Comment Subject Char"/>
    <w:basedOn w:val="CommentTextChar"/>
    <w:link w:val="CommentSubject"/>
    <w:uiPriority w:val="99"/>
    <w:semiHidden/>
    <w:rsid w:val="00701E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877869">
      <w:bodyDiv w:val="1"/>
      <w:marLeft w:val="0"/>
      <w:marRight w:val="0"/>
      <w:marTop w:val="0"/>
      <w:marBottom w:val="0"/>
      <w:divBdr>
        <w:top w:val="none" w:sz="0" w:space="0" w:color="auto"/>
        <w:left w:val="none" w:sz="0" w:space="0" w:color="auto"/>
        <w:bottom w:val="none" w:sz="0" w:space="0" w:color="auto"/>
        <w:right w:val="none" w:sz="0" w:space="0" w:color="auto"/>
      </w:divBdr>
    </w:div>
    <w:div w:id="19567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doj.gov/opcl/1974privacyact-overview.htm" TargetMode="External"/><Relationship Id="rId3" Type="http://schemas.openxmlformats.org/officeDocument/2006/relationships/settings" Target="settings.xml"/><Relationship Id="rId7" Type="http://schemas.openxmlformats.org/officeDocument/2006/relationships/hyperlink" Target="http://www.dhs.gov/system-records-notices-so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1097</Words>
  <Characters>6256</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2014-10-02T12:27:00Z</dcterms:created>
  <dcterms:modified xsi:type="dcterms:W3CDTF">2014-10-02T12:27:00Z</dcterms:modified>
</cp:coreProperties>
</file>