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A54" w:rsidRDefault="00921A54" w:rsidP="00921A54">
      <w:pPr>
        <w:jc w:val="center"/>
        <w:rPr>
          <w:b/>
        </w:rPr>
      </w:pPr>
      <w:r>
        <w:rPr>
          <w:b/>
        </w:rPr>
        <w:t>J</w:t>
      </w:r>
      <w:bookmarkStart w:id="0" w:name="_GoBack"/>
      <w:bookmarkEnd w:id="0"/>
      <w:r>
        <w:rPr>
          <w:b/>
        </w:rPr>
        <w:t>USTIFICATION FOR THE NON-SUBSTANTIVE CHANGE</w:t>
      </w:r>
    </w:p>
    <w:p w:rsidR="00921A54" w:rsidRDefault="00921A54" w:rsidP="00921A54">
      <w:pPr>
        <w:jc w:val="center"/>
        <w:rPr>
          <w:b/>
        </w:rPr>
      </w:pPr>
      <w:r>
        <w:rPr>
          <w:b/>
        </w:rPr>
        <w:t>COLLECTION 3060-0484</w:t>
      </w:r>
    </w:p>
    <w:p w:rsidR="00921A54" w:rsidRDefault="00921A54" w:rsidP="00921A54">
      <w:pPr>
        <w:jc w:val="center"/>
        <w:rPr>
          <w:b/>
        </w:rPr>
      </w:pPr>
    </w:p>
    <w:p w:rsidR="00921A54" w:rsidRDefault="00921A54" w:rsidP="00921A54">
      <w:pPr>
        <w:rPr>
          <w:b/>
        </w:rPr>
      </w:pPr>
      <w:r>
        <w:rPr>
          <w:b/>
        </w:rPr>
        <w:tab/>
        <w:t xml:space="preserve">The Commission is requesting </w:t>
      </w:r>
      <w:r w:rsidR="001A4EA3">
        <w:rPr>
          <w:b/>
        </w:rPr>
        <w:t xml:space="preserve">the approval for </w:t>
      </w:r>
      <w:r>
        <w:rPr>
          <w:b/>
        </w:rPr>
        <w:t xml:space="preserve">a non-substantive </w:t>
      </w:r>
      <w:r w:rsidR="001A4EA3">
        <w:rPr>
          <w:b/>
        </w:rPr>
        <w:t xml:space="preserve">change request </w:t>
      </w:r>
      <w:r>
        <w:rPr>
          <w:b/>
        </w:rPr>
        <w:t xml:space="preserve">for collection 3060-0484, </w:t>
      </w:r>
      <w:r w:rsidRPr="00921A54">
        <w:rPr>
          <w:b/>
        </w:rPr>
        <w:t>the Network Outage Reporting System (NORS) information collection</w:t>
      </w:r>
      <w:r w:rsidR="001A4EA3">
        <w:rPr>
          <w:b/>
        </w:rPr>
        <w:t xml:space="preserve"> from the Office of Management and Budget (OMB)</w:t>
      </w:r>
      <w:r w:rsidRPr="00921A54">
        <w:rPr>
          <w:b/>
        </w:rPr>
        <w:t xml:space="preserve">.  </w:t>
      </w:r>
      <w:r w:rsidR="00C923F9">
        <w:rPr>
          <w:b/>
        </w:rPr>
        <w:t xml:space="preserve"> The Commission wants to </w:t>
      </w:r>
      <w:r w:rsidRPr="00921A54">
        <w:rPr>
          <w:b/>
        </w:rPr>
        <w:t>add detail in an existing drop-down menu.</w:t>
      </w:r>
      <w:r w:rsidR="00C923F9">
        <w:rPr>
          <w:b/>
        </w:rPr>
        <w:t xml:space="preserve">  Therefore, t</w:t>
      </w:r>
      <w:r w:rsidRPr="00921A54">
        <w:rPr>
          <w:b/>
        </w:rPr>
        <w:t xml:space="preserve">he purpose of this modification is to help the NORS team track outages involving cybersecurity threats, as distinguished from those involving physical vandalism such as a cut cable.  The system currently has a yes/no/unknown drop-down for whether an outage was malicious, with a free text box for an explanation.  </w:t>
      </w:r>
      <w:r w:rsidR="00C923F9">
        <w:rPr>
          <w:b/>
        </w:rPr>
        <w:t>S</w:t>
      </w:r>
      <w:r w:rsidRPr="00921A54">
        <w:rPr>
          <w:b/>
        </w:rPr>
        <w:t xml:space="preserve">ervice providers will almost always know whether a malicious outage was caused by a </w:t>
      </w:r>
      <w:proofErr w:type="spellStart"/>
      <w:r w:rsidRPr="00921A54">
        <w:rPr>
          <w:b/>
        </w:rPr>
        <w:t>cyber event</w:t>
      </w:r>
      <w:proofErr w:type="spellEnd"/>
      <w:r w:rsidRPr="00921A54">
        <w:rPr>
          <w:b/>
        </w:rPr>
        <w:t xml:space="preserve"> or physical damage, but they do</w:t>
      </w:r>
      <w:r w:rsidR="00C923F9">
        <w:rPr>
          <w:b/>
        </w:rPr>
        <w:t xml:space="preserve"> </w:t>
      </w:r>
      <w:r w:rsidRPr="00921A54">
        <w:rPr>
          <w:b/>
        </w:rPr>
        <w:t>n</w:t>
      </w:r>
      <w:r w:rsidR="00C923F9">
        <w:rPr>
          <w:b/>
        </w:rPr>
        <w:t>o</w:t>
      </w:r>
      <w:r w:rsidRPr="00921A54">
        <w:rPr>
          <w:b/>
        </w:rPr>
        <w:t>t always specify that in the current text box since it does not prompt them to distinguish between the two causes.  We therefore propose to split the “yes” drop-down into two choices for cyber and physical events, keeping everything else as-is.</w:t>
      </w:r>
      <w:r w:rsidR="00C923F9">
        <w:rPr>
          <w:b/>
        </w:rPr>
        <w:t xml:space="preserve">  This change also will not impact the burden hours or cost burden for collection 3060-0484</w:t>
      </w:r>
      <w:r w:rsidR="001A4EA3">
        <w:rPr>
          <w:b/>
        </w:rPr>
        <w:t>.</w:t>
      </w:r>
      <w:r w:rsidRPr="00921A54">
        <w:rPr>
          <w:b/>
        </w:rPr>
        <w:br/>
      </w:r>
    </w:p>
    <w:p w:rsidR="00DB717A" w:rsidRDefault="00DB717A" w:rsidP="00921A54">
      <w:pPr>
        <w:rPr>
          <w:b/>
        </w:rPr>
      </w:pPr>
      <w:r>
        <w:rPr>
          <w:b/>
        </w:rPr>
        <w:t>The proposed changes to the drop-down are as follows:</w:t>
      </w:r>
    </w:p>
    <w:p w:rsidR="006B2F42" w:rsidRPr="006B2F42" w:rsidRDefault="006B2F42" w:rsidP="006B2F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2"/>
          <w:szCs w:val="12"/>
        </w:rPr>
      </w:pPr>
      <w:r w:rsidRPr="006B2F42">
        <w:rPr>
          <w:rFonts w:ascii="Tahoma" w:eastAsia="Times New Roman" w:hAnsi="Tahoma" w:cs="Tahoma"/>
          <w:noProof/>
          <w:color w:val="1F497D"/>
          <w:sz w:val="12"/>
          <w:szCs w:val="12"/>
        </w:rPr>
        <mc:AlternateContent>
          <mc:Choice Requires="wps">
            <w:drawing>
              <wp:inline distT="0" distB="0" distL="0" distR="0" wp14:anchorId="45CADBE1" wp14:editId="0E3DC291">
                <wp:extent cx="5585460" cy="3040380"/>
                <wp:effectExtent l="0" t="0" r="0" b="7620"/>
                <wp:docPr id="4" name="x__x0000_i1026" descr="cid:image002.jpg@01CF18EF.93A331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5460" cy="304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F42" w:rsidRDefault="006B2F42" w:rsidP="006B2F42">
                            <w:pPr>
                              <w:jc w:val="center"/>
                            </w:pPr>
                            <w:r w:rsidRPr="006B2F4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02580" cy="2940831"/>
                                  <wp:effectExtent l="0" t="0" r="7620" b="0"/>
                                  <wp:docPr id="3" name="Picture 3" descr="C:\Users\Public\Pictures\update drop-down for NOR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Public\Pictures\update drop-down for NOR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2580" cy="2940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ADBE1" id="x__x0000_i1026" o:spid="_x0000_s1026" alt="cid:image002.jpg@01CF18EF.93A331F0" style="width:439.8pt;height:2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" filled="f" stroked="f">
                <o:lock v:ext="edit" aspectratio="t"/>
                <v:textbox>
                  <w:txbxContent>
                    <w:p w:rsidR="006B2F42" w:rsidRDefault="006B2F42" w:rsidP="006B2F42">
                      <w:pPr>
                        <w:jc w:val="center"/>
                      </w:pPr>
                      <w:r w:rsidRPr="006B2F42">
                        <w:rPr>
                          <w:noProof/>
                        </w:rPr>
                        <w:drawing>
                          <wp:inline distT="0" distB="0" distL="0" distR="0">
                            <wp:extent cx="5402580" cy="2940831"/>
                            <wp:effectExtent l="0" t="0" r="7620" b="0"/>
                            <wp:docPr id="3" name="Picture 3" descr="C:\Users\Public\Pictures\update drop-down for NOR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C:\Users\Public\Pictures\update drop-down for NOR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2580" cy="2940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B2F42" w:rsidRPr="006B2F42" w:rsidRDefault="006B2F42" w:rsidP="006B2F4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2"/>
          <w:szCs w:val="12"/>
        </w:rPr>
      </w:pPr>
      <w:r w:rsidRPr="006B2F42">
        <w:rPr>
          <w:rFonts w:ascii="Tahoma" w:eastAsia="Times New Roman" w:hAnsi="Tahoma" w:cs="Tahoma"/>
          <w:color w:val="1F497D"/>
          <w:sz w:val="12"/>
          <w:szCs w:val="12"/>
        </w:rPr>
        <w:t> </w:t>
      </w:r>
    </w:p>
    <w:p w:rsidR="00DB717A" w:rsidRDefault="006B2F42" w:rsidP="006B2F42">
      <w:pPr>
        <w:rPr>
          <w:b/>
        </w:rPr>
      </w:pPr>
      <w:r w:rsidRPr="006B2F42">
        <w:rPr>
          <w:rFonts w:ascii="Tahoma" w:eastAsia="Times New Roman" w:hAnsi="Tahoma" w:cs="Tahoma"/>
          <w:color w:val="1F497D"/>
          <w:sz w:val="12"/>
          <w:szCs w:val="12"/>
        </w:rPr>
        <w:t> </w:t>
      </w:r>
    </w:p>
    <w:p w:rsidR="00DB717A" w:rsidRDefault="00DB717A" w:rsidP="00921A54">
      <w:pPr>
        <w:rPr>
          <w:b/>
        </w:rPr>
      </w:pPr>
    </w:p>
    <w:p w:rsidR="00DB717A" w:rsidRPr="00921A54" w:rsidRDefault="00DB717A" w:rsidP="00921A54">
      <w:pPr>
        <w:rPr>
          <w:b/>
        </w:rPr>
      </w:pPr>
    </w:p>
    <w:sectPr w:rsidR="00DB717A" w:rsidRPr="0092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54"/>
    <w:rsid w:val="001A4EA3"/>
    <w:rsid w:val="002F4D04"/>
    <w:rsid w:val="006B2F42"/>
    <w:rsid w:val="00921A54"/>
    <w:rsid w:val="00C923F9"/>
    <w:rsid w:val="00D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94980-A549-47CD-9FAA-E1CA6B82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276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126547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5631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2</cp:revision>
  <dcterms:created xsi:type="dcterms:W3CDTF">2014-01-24T19:06:00Z</dcterms:created>
  <dcterms:modified xsi:type="dcterms:W3CDTF">2014-01-24T19:06:00Z</dcterms:modified>
</cp:coreProperties>
</file>